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C643D" w:rsidTr="000528EA">
        <w:trPr>
          <w:trHeight w:val="720"/>
        </w:trPr>
        <w:tc>
          <w:tcPr>
            <w:tcW w:w="5490" w:type="dxa"/>
            <w:gridSpan w:val="2"/>
            <w:tcBorders>
              <w:bottom w:val="single" w:sz="18" w:space="0" w:color="auto"/>
            </w:tcBorders>
          </w:tcPr>
          <w:p w:rsidR="00C15867" w:rsidRPr="00FC643D" w:rsidRDefault="00C15867" w:rsidP="002C6B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sz w:val="28"/>
                <w:szCs w:val="28"/>
              </w:rPr>
            </w:pPr>
            <w:r w:rsidRPr="00FC643D">
              <w:rPr>
                <w:rFonts w:ascii="Univers" w:hAnsi="Univers"/>
                <w:b/>
                <w:sz w:val="28"/>
                <w:szCs w:val="28"/>
              </w:rPr>
              <w:t>UNITED</w:t>
            </w:r>
            <w:r w:rsidRPr="00FC643D">
              <w:rPr>
                <w:rFonts w:ascii="Univers" w:hAnsi="Univers"/>
                <w:color w:val="000000" w:themeColor="text1"/>
                <w:sz w:val="28"/>
                <w:szCs w:val="28"/>
              </w:rPr>
              <w:br/>
            </w:r>
            <w:r w:rsidRPr="00FC643D">
              <w:rPr>
                <w:rFonts w:ascii="Univers" w:hAnsi="Univers"/>
                <w:b/>
                <w:sz w:val="28"/>
                <w:szCs w:val="28"/>
              </w:rPr>
              <w:t>NATIONS</w:t>
            </w:r>
          </w:p>
        </w:tc>
        <w:tc>
          <w:tcPr>
            <w:tcW w:w="4590" w:type="dxa"/>
            <w:tcBorders>
              <w:bottom w:val="single" w:sz="18" w:space="0" w:color="auto"/>
            </w:tcBorders>
          </w:tcPr>
          <w:p w:rsidR="00C15867" w:rsidRPr="00FC643D" w:rsidRDefault="00C15867" w:rsidP="002C6B50">
            <w:pPr>
              <w:jc w:val="right"/>
              <w:rPr>
                <w:color w:val="000000" w:themeColor="text1"/>
                <w:sz w:val="52"/>
                <w:szCs w:val="52"/>
              </w:rPr>
            </w:pPr>
            <w:r w:rsidRPr="00FC643D">
              <w:rPr>
                <w:rFonts w:ascii="Univers Bold" w:hAnsi="Univers Bold"/>
                <w:b/>
                <w:color w:val="000000" w:themeColor="text1"/>
                <w:sz w:val="72"/>
              </w:rPr>
              <w:t>EP</w:t>
            </w:r>
          </w:p>
        </w:tc>
      </w:tr>
      <w:tr w:rsidR="00C15867" w:rsidRPr="00FC643D" w:rsidTr="0005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C643D" w:rsidRDefault="00C15867" w:rsidP="002C6B50">
            <w:pPr>
              <w:spacing w:before="120"/>
              <w:rPr>
                <w:color w:val="000000" w:themeColor="text1"/>
              </w:rPr>
            </w:pPr>
            <w:r w:rsidRPr="00FC643D">
              <w:rPr>
                <w:noProof/>
                <w:color w:val="000000" w:themeColor="text1"/>
                <w:lang w:val="en-US"/>
              </w:rPr>
              <w:drawing>
                <wp:anchor distT="0" distB="0" distL="114300" distR="114300" simplePos="0" relativeHeight="251660288" behindDoc="0" locked="0" layoutInCell="1" allowOverlap="1" wp14:anchorId="1DE25714" wp14:editId="0F335A55">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FC643D">
              <w:rPr>
                <w:noProof/>
                <w:color w:val="000000" w:themeColor="text1"/>
                <w:lang w:val="en-US"/>
              </w:rPr>
              <w:drawing>
                <wp:anchor distT="0" distB="0" distL="114300" distR="114300" simplePos="0" relativeHeight="251661312" behindDoc="1" locked="0" layoutInCell="0" allowOverlap="1" wp14:anchorId="401D2DF8" wp14:editId="3A795AB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FC643D" w:rsidRDefault="00C15867" w:rsidP="002C6B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r w:rsidRPr="00FC643D">
              <w:rPr>
                <w:rFonts w:ascii="Univers" w:hAnsi="Univers"/>
                <w:b/>
                <w:color w:val="000000" w:themeColor="text1"/>
                <w:sz w:val="32"/>
              </w:rPr>
              <w:t>United Nations</w:t>
            </w:r>
          </w:p>
          <w:p w:rsidR="00C15867" w:rsidRPr="00FC643D" w:rsidRDefault="00C15867" w:rsidP="002C6B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rPr>
            </w:pPr>
            <w:r w:rsidRPr="00FC643D">
              <w:rPr>
                <w:rFonts w:ascii="Univers" w:hAnsi="Univers"/>
                <w:b/>
                <w:color w:val="000000" w:themeColor="text1"/>
                <w:sz w:val="32"/>
              </w:rPr>
              <w:t>Environment</w:t>
            </w:r>
          </w:p>
          <w:p w:rsidR="00C15867" w:rsidRPr="00FC643D" w:rsidRDefault="00C15867" w:rsidP="002C6B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rPr>
            </w:pPr>
            <w:r w:rsidRPr="00FC643D">
              <w:rPr>
                <w:rFonts w:ascii="Univers" w:hAnsi="Univers"/>
                <w:b/>
                <w:color w:val="000000" w:themeColor="text1"/>
                <w:sz w:val="32"/>
              </w:rPr>
              <w:t>Programme</w:t>
            </w:r>
          </w:p>
          <w:p w:rsidR="00C15867" w:rsidRPr="00FC643D" w:rsidRDefault="00C15867" w:rsidP="002C6B50">
            <w:pPr>
              <w:spacing w:before="720"/>
              <w:ind w:left="158"/>
              <w:rPr>
                <w:color w:val="000000" w:themeColor="text1"/>
              </w:rPr>
            </w:pPr>
          </w:p>
        </w:tc>
        <w:tc>
          <w:tcPr>
            <w:tcW w:w="4590" w:type="dxa"/>
            <w:tcBorders>
              <w:top w:val="nil"/>
              <w:left w:val="nil"/>
              <w:bottom w:val="single" w:sz="36" w:space="0" w:color="auto"/>
              <w:right w:val="nil"/>
            </w:tcBorders>
          </w:tcPr>
          <w:p w:rsidR="00C15867" w:rsidRPr="00FC643D" w:rsidRDefault="00C15867" w:rsidP="002C6B50">
            <w:pPr>
              <w:rPr>
                <w:color w:val="000000" w:themeColor="text1"/>
              </w:rPr>
            </w:pPr>
            <w:r w:rsidRPr="00FC643D">
              <w:rPr>
                <w:color w:val="000000" w:themeColor="text1"/>
              </w:rPr>
              <w:t>Distr.</w:t>
            </w:r>
          </w:p>
          <w:p w:rsidR="00923540" w:rsidRPr="00FC643D" w:rsidRDefault="00923540" w:rsidP="002C6B50">
            <w:pPr>
              <w:rPr>
                <w:color w:val="000000" w:themeColor="text1"/>
              </w:rPr>
            </w:pPr>
            <w:r w:rsidRPr="00FC643D">
              <w:rPr>
                <w:color w:val="000000" w:themeColor="text1"/>
              </w:rPr>
              <w:t>GENERAL</w:t>
            </w:r>
          </w:p>
          <w:p w:rsidR="00C15867" w:rsidRPr="00FC643D" w:rsidRDefault="00C15867" w:rsidP="002C6B50">
            <w:pPr>
              <w:rPr>
                <w:color w:val="000000" w:themeColor="text1"/>
              </w:rPr>
            </w:pPr>
          </w:p>
          <w:p w:rsidR="00C15867" w:rsidRPr="00FC643D" w:rsidRDefault="00C15867" w:rsidP="002C6B50">
            <w:pPr>
              <w:rPr>
                <w:color w:val="000000" w:themeColor="text1"/>
              </w:rPr>
            </w:pPr>
          </w:p>
          <w:p w:rsidR="00C15867" w:rsidRPr="00FC643D" w:rsidRDefault="00B50E00" w:rsidP="002C6B50">
            <w:pPr>
              <w:rPr>
                <w:color w:val="000000" w:themeColor="text1"/>
              </w:rPr>
            </w:pPr>
            <w:r w:rsidRPr="00FC643D">
              <w:rPr>
                <w:color w:val="000000" w:themeColor="text1"/>
              </w:rPr>
              <w:fldChar w:fldCharType="begin"/>
            </w:r>
            <w:r w:rsidRPr="00FC643D">
              <w:rPr>
                <w:color w:val="000000" w:themeColor="text1"/>
              </w:rPr>
              <w:instrText xml:space="preserve"> DOCPROPERTY "Document number"  \* MERGEFORMAT </w:instrText>
            </w:r>
            <w:r w:rsidRPr="00FC643D">
              <w:rPr>
                <w:color w:val="000000" w:themeColor="text1"/>
              </w:rPr>
              <w:fldChar w:fldCharType="separate"/>
            </w:r>
            <w:r w:rsidR="000528EA" w:rsidRPr="00FC643D">
              <w:rPr>
                <w:color w:val="000000" w:themeColor="text1"/>
              </w:rPr>
              <w:t>UNEP/OzL.Pro/ExCom/80/25</w:t>
            </w:r>
            <w:r w:rsidRPr="00FC643D">
              <w:rPr>
                <w:color w:val="000000" w:themeColor="text1"/>
              </w:rPr>
              <w:fldChar w:fldCharType="end"/>
            </w:r>
          </w:p>
          <w:p w:rsidR="00C15867" w:rsidRPr="00FC643D" w:rsidRDefault="00BC2495" w:rsidP="002C6B50">
            <w:pPr>
              <w:rPr>
                <w:color w:val="000000" w:themeColor="text1"/>
              </w:rPr>
            </w:pPr>
            <w:r w:rsidRPr="00FC643D">
              <w:rPr>
                <w:color w:val="000000" w:themeColor="text1"/>
              </w:rPr>
              <w:fldChar w:fldCharType="begin"/>
            </w:r>
            <w:r w:rsidR="00851352" w:rsidRPr="00FC643D">
              <w:rPr>
                <w:color w:val="000000" w:themeColor="text1"/>
              </w:rPr>
              <w:instrText xml:space="preserve"> DOCPROPERTY "Revision date" \@ "d MMMM YYYY"  \* MERGEFORMAT </w:instrText>
            </w:r>
            <w:r w:rsidRPr="00FC643D">
              <w:rPr>
                <w:color w:val="000000" w:themeColor="text1"/>
              </w:rPr>
              <w:fldChar w:fldCharType="separate"/>
            </w:r>
            <w:r w:rsidR="00E008E3">
              <w:rPr>
                <w:color w:val="000000" w:themeColor="text1"/>
              </w:rPr>
              <w:t>23 October 2017</w:t>
            </w:r>
            <w:r w:rsidRPr="00FC643D">
              <w:rPr>
                <w:color w:val="000000" w:themeColor="text1"/>
              </w:rPr>
              <w:fldChar w:fldCharType="end"/>
            </w:r>
          </w:p>
          <w:p w:rsidR="00C15867" w:rsidRPr="00FC643D" w:rsidRDefault="00C15867" w:rsidP="002C6B50">
            <w:pPr>
              <w:rPr>
                <w:caps/>
                <w:color w:val="000000" w:themeColor="text1"/>
              </w:rPr>
            </w:pPr>
          </w:p>
          <w:p w:rsidR="00C15867" w:rsidRPr="00FC643D" w:rsidRDefault="00C15867" w:rsidP="002C6B50">
            <w:pPr>
              <w:rPr>
                <w:color w:val="000000" w:themeColor="text1"/>
              </w:rPr>
            </w:pPr>
            <w:r w:rsidRPr="00FC643D">
              <w:rPr>
                <w:color w:val="000000" w:themeColor="text1"/>
              </w:rPr>
              <w:t>ORIGINAL: ENGLISH</w:t>
            </w:r>
          </w:p>
        </w:tc>
      </w:tr>
    </w:tbl>
    <w:p w:rsidR="00BF3022" w:rsidRPr="00FC643D" w:rsidRDefault="00C15867" w:rsidP="002C6B50">
      <w:pPr>
        <w:jc w:val="left"/>
        <w:rPr>
          <w:color w:val="000000" w:themeColor="text1"/>
        </w:rPr>
      </w:pPr>
      <w:r w:rsidRPr="00FC643D">
        <w:rPr>
          <w:color w:val="000000" w:themeColor="text1"/>
        </w:rPr>
        <w:t>EXECUTIVE COMMITTEE OF</w:t>
      </w:r>
      <w:r w:rsidRPr="00FC643D">
        <w:rPr>
          <w:color w:val="000000" w:themeColor="text1"/>
        </w:rPr>
        <w:br/>
      </w:r>
      <w:r w:rsidR="00B84CF3">
        <w:rPr>
          <w:color w:val="000000" w:themeColor="text1"/>
        </w:rPr>
        <w:t xml:space="preserve"> </w:t>
      </w:r>
      <w:r w:rsidRPr="00FC643D">
        <w:rPr>
          <w:color w:val="000000" w:themeColor="text1"/>
        </w:rPr>
        <w:t>THE MULTILATERAL FUND FOR THE</w:t>
      </w:r>
      <w:r w:rsidRPr="00FC643D">
        <w:rPr>
          <w:color w:val="000000" w:themeColor="text1"/>
        </w:rPr>
        <w:br/>
      </w:r>
      <w:r w:rsidR="00B84CF3">
        <w:rPr>
          <w:color w:val="000000" w:themeColor="text1"/>
        </w:rPr>
        <w:t xml:space="preserve"> </w:t>
      </w:r>
      <w:r w:rsidRPr="00FC643D">
        <w:rPr>
          <w:color w:val="000000" w:themeColor="text1"/>
        </w:rPr>
        <w:t>IMPLEMENTATION OF THE MONTREAL PROTOCOL</w:t>
      </w:r>
      <w:r w:rsidRPr="00FC643D">
        <w:rPr>
          <w:color w:val="000000" w:themeColor="text1"/>
        </w:rPr>
        <w:br/>
      </w:r>
      <w:r w:rsidR="003B33BD" w:rsidRPr="00FC643D">
        <w:rPr>
          <w:color w:val="000000" w:themeColor="text1"/>
          <w:lang w:val="en-CA"/>
        </w:rPr>
        <w:t>Eightieth</w:t>
      </w:r>
      <w:r w:rsidR="00831979" w:rsidRPr="00FC643D">
        <w:rPr>
          <w:color w:val="000000" w:themeColor="text1"/>
          <w:lang w:val="en-CA"/>
        </w:rPr>
        <w:t xml:space="preserve"> </w:t>
      </w:r>
      <w:r w:rsidR="00BF3022" w:rsidRPr="00FC643D">
        <w:rPr>
          <w:color w:val="000000" w:themeColor="text1"/>
        </w:rPr>
        <w:t>Meeting</w:t>
      </w:r>
    </w:p>
    <w:p w:rsidR="009960E5" w:rsidRPr="00FC643D" w:rsidRDefault="003B33BD" w:rsidP="002C6B50">
      <w:pPr>
        <w:jc w:val="left"/>
        <w:rPr>
          <w:color w:val="000000" w:themeColor="text1"/>
          <w:lang w:val="en-CA"/>
        </w:rPr>
      </w:pPr>
      <w:r w:rsidRPr="00FC643D">
        <w:rPr>
          <w:color w:val="000000" w:themeColor="text1"/>
          <w:lang w:val="en-CA"/>
        </w:rPr>
        <w:t>Montreal</w:t>
      </w:r>
      <w:r w:rsidR="00BF3022" w:rsidRPr="00FC643D">
        <w:rPr>
          <w:color w:val="000000" w:themeColor="text1"/>
          <w:lang w:val="en-CA"/>
        </w:rPr>
        <w:t xml:space="preserve">, </w:t>
      </w:r>
      <w:r w:rsidRPr="00FC643D">
        <w:rPr>
          <w:color w:val="000000" w:themeColor="text1"/>
        </w:rPr>
        <w:t>13</w:t>
      </w:r>
      <w:r w:rsidR="00876721" w:rsidRPr="00FC643D">
        <w:rPr>
          <w:color w:val="000000" w:themeColor="text1"/>
        </w:rPr>
        <w:t>-</w:t>
      </w:r>
      <w:r w:rsidRPr="00FC643D">
        <w:rPr>
          <w:color w:val="000000" w:themeColor="text1"/>
        </w:rPr>
        <w:t>17 November 2017</w:t>
      </w:r>
    </w:p>
    <w:p w:rsidR="00C15867" w:rsidRPr="00FC643D" w:rsidRDefault="00C15867" w:rsidP="002C6B50">
      <w:pPr>
        <w:jc w:val="left"/>
        <w:rPr>
          <w:color w:val="000000" w:themeColor="text1"/>
          <w:lang w:val="en-US"/>
        </w:rPr>
      </w:pPr>
    </w:p>
    <w:p w:rsidR="004E7F9C" w:rsidRPr="00FC643D" w:rsidRDefault="004E7F9C" w:rsidP="002C6B50">
      <w:pPr>
        <w:pStyle w:val="Title1"/>
        <w:rPr>
          <w:color w:val="000000" w:themeColor="text1"/>
        </w:rPr>
      </w:pPr>
    </w:p>
    <w:p w:rsidR="00DF6933" w:rsidRPr="00FC643D" w:rsidRDefault="00DF6933" w:rsidP="002C6B50">
      <w:pPr>
        <w:pStyle w:val="Title1"/>
        <w:rPr>
          <w:color w:val="000000" w:themeColor="text1"/>
        </w:rPr>
      </w:pPr>
    </w:p>
    <w:p w:rsidR="00DF6933" w:rsidRPr="00FC643D" w:rsidRDefault="00DF6933" w:rsidP="002C6B50">
      <w:pPr>
        <w:pStyle w:val="Title1"/>
        <w:rPr>
          <w:color w:val="000000" w:themeColor="text1"/>
        </w:rPr>
      </w:pPr>
    </w:p>
    <w:p w:rsidR="00C40368" w:rsidRPr="00FC643D" w:rsidRDefault="00C40368" w:rsidP="002C6B50">
      <w:pPr>
        <w:pStyle w:val="Title1"/>
        <w:rPr>
          <w:color w:val="000000" w:themeColor="text1"/>
        </w:rPr>
      </w:pPr>
    </w:p>
    <w:p w:rsidR="00C40368" w:rsidRDefault="00C40368" w:rsidP="002C6B50">
      <w:pPr>
        <w:pStyle w:val="Title1"/>
        <w:rPr>
          <w:color w:val="000000" w:themeColor="text1"/>
        </w:rPr>
      </w:pPr>
    </w:p>
    <w:p w:rsidR="00750D73" w:rsidRDefault="00750D73" w:rsidP="002C6B50">
      <w:pPr>
        <w:pStyle w:val="Title1"/>
        <w:rPr>
          <w:color w:val="000000" w:themeColor="text1"/>
        </w:rPr>
      </w:pPr>
    </w:p>
    <w:p w:rsidR="00750D73" w:rsidRDefault="00750D73" w:rsidP="002C6B50">
      <w:pPr>
        <w:pStyle w:val="Title1"/>
        <w:rPr>
          <w:color w:val="000000" w:themeColor="text1"/>
        </w:rPr>
      </w:pPr>
    </w:p>
    <w:p w:rsidR="00750D73" w:rsidRDefault="00750D73" w:rsidP="002C6B50">
      <w:pPr>
        <w:pStyle w:val="Title1"/>
        <w:rPr>
          <w:color w:val="000000" w:themeColor="text1"/>
        </w:rPr>
      </w:pPr>
    </w:p>
    <w:p w:rsidR="00750D73" w:rsidRPr="00FC643D" w:rsidRDefault="00750D73" w:rsidP="002C6B50">
      <w:pPr>
        <w:pStyle w:val="Title1"/>
        <w:rPr>
          <w:color w:val="000000" w:themeColor="text1"/>
        </w:rPr>
      </w:pPr>
    </w:p>
    <w:p w:rsidR="00DF6933" w:rsidRPr="00FC643D" w:rsidRDefault="00DF6933" w:rsidP="002C6B50">
      <w:pPr>
        <w:pStyle w:val="Title1"/>
        <w:rPr>
          <w:color w:val="000000" w:themeColor="text1"/>
        </w:rPr>
      </w:pPr>
    </w:p>
    <w:p w:rsidR="00DF6933" w:rsidRPr="00FC643D" w:rsidRDefault="00DF6933" w:rsidP="002C6B50">
      <w:pPr>
        <w:pStyle w:val="Title1"/>
        <w:rPr>
          <w:color w:val="000000" w:themeColor="text1"/>
        </w:rPr>
      </w:pPr>
    </w:p>
    <w:p w:rsidR="00DF6933" w:rsidRPr="00FC643D" w:rsidRDefault="00C40368" w:rsidP="002C6B50">
      <w:pPr>
        <w:pStyle w:val="Title1"/>
        <w:rPr>
          <w:color w:val="000000" w:themeColor="text1"/>
        </w:rPr>
      </w:pPr>
      <w:r w:rsidRPr="00FC643D">
        <w:rPr>
          <w:color w:val="000000" w:themeColor="text1"/>
        </w:rPr>
        <w:t>UNEP</w:t>
      </w:r>
      <w:r w:rsidR="00DF6933" w:rsidRPr="00FC643D">
        <w:rPr>
          <w:color w:val="000000" w:themeColor="text1"/>
        </w:rPr>
        <w:t xml:space="preserve"> work programme AMENDMENTS for 2017</w:t>
      </w:r>
    </w:p>
    <w:p w:rsidR="00DF6933" w:rsidRPr="00FC643D" w:rsidRDefault="00DF6933" w:rsidP="002C6B50">
      <w:pPr>
        <w:pStyle w:val="Title1"/>
        <w:rPr>
          <w:color w:val="000000" w:themeColor="text1"/>
        </w:rPr>
      </w:pPr>
    </w:p>
    <w:p w:rsidR="005E5B59" w:rsidRDefault="005E5B59" w:rsidP="002C6B50">
      <w:pPr>
        <w:pStyle w:val="Heading1"/>
        <w:numPr>
          <w:ilvl w:val="0"/>
          <w:numId w:val="0"/>
        </w:numPr>
        <w:rPr>
          <w:color w:val="000000" w:themeColor="text1"/>
        </w:rPr>
      </w:pPr>
    </w:p>
    <w:p w:rsidR="00DF6933" w:rsidRPr="00FC643D" w:rsidRDefault="00DF6933" w:rsidP="002C6B50">
      <w:pPr>
        <w:pStyle w:val="Heading1"/>
        <w:numPr>
          <w:ilvl w:val="0"/>
          <w:numId w:val="0"/>
        </w:numPr>
        <w:rPr>
          <w:color w:val="000000" w:themeColor="text1"/>
        </w:rPr>
      </w:pPr>
    </w:p>
    <w:p w:rsidR="00750D73" w:rsidRDefault="00750D73" w:rsidP="002C6B50">
      <w:pPr>
        <w:pStyle w:val="StyleHeader4Para4Left0Firstline0"/>
        <w:numPr>
          <w:ilvl w:val="0"/>
          <w:numId w:val="0"/>
        </w:numPr>
        <w:rPr>
          <w:color w:val="000000" w:themeColor="text1"/>
        </w:rPr>
        <w:sectPr w:rsidR="00750D73"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DF6933" w:rsidRPr="00FC643D" w:rsidRDefault="00DF6933" w:rsidP="002C6B50">
      <w:pPr>
        <w:pStyle w:val="StyleHeader4Para4Left0Firstline0"/>
        <w:numPr>
          <w:ilvl w:val="0"/>
          <w:numId w:val="0"/>
        </w:numPr>
        <w:rPr>
          <w:color w:val="000000" w:themeColor="text1"/>
        </w:rPr>
      </w:pPr>
    </w:p>
    <w:p w:rsidR="00DF6933" w:rsidRPr="00FC643D" w:rsidRDefault="00DF6933" w:rsidP="002C6B50">
      <w:pPr>
        <w:spacing w:after="240"/>
        <w:jc w:val="center"/>
        <w:rPr>
          <w:b/>
          <w:color w:val="000000" w:themeColor="text1"/>
        </w:rPr>
      </w:pPr>
      <w:r w:rsidRPr="00FC643D">
        <w:rPr>
          <w:b/>
          <w:color w:val="000000" w:themeColor="text1"/>
        </w:rPr>
        <w:t>COMMENTS AND RECOMMENDATION OF THE FUND SECRETARIAT</w:t>
      </w:r>
    </w:p>
    <w:p w:rsidR="00DF6933" w:rsidRPr="00FC643D" w:rsidRDefault="00394847" w:rsidP="002C6B50">
      <w:pPr>
        <w:pStyle w:val="Heading1"/>
        <w:numPr>
          <w:ilvl w:val="0"/>
          <w:numId w:val="10"/>
        </w:numPr>
        <w:rPr>
          <w:color w:val="000000" w:themeColor="text1"/>
        </w:rPr>
      </w:pPr>
      <w:r w:rsidRPr="00FC643D">
        <w:rPr>
          <w:color w:val="000000" w:themeColor="text1"/>
        </w:rPr>
        <w:t>UN</w:t>
      </w:r>
      <w:r w:rsidR="007E2F00">
        <w:rPr>
          <w:color w:val="000000" w:themeColor="text1"/>
        </w:rPr>
        <w:t xml:space="preserve">EP </w:t>
      </w:r>
      <w:r w:rsidR="00DF6933" w:rsidRPr="00FC643D">
        <w:rPr>
          <w:color w:val="000000" w:themeColor="text1"/>
        </w:rPr>
        <w:t>is requesting approval from the Executive Committee of US $</w:t>
      </w:r>
      <w:r w:rsidR="001C499F">
        <w:rPr>
          <w:color w:val="000000" w:themeColor="text1"/>
        </w:rPr>
        <w:t>5,993,148</w:t>
      </w:r>
      <w:r w:rsidR="00DF6933" w:rsidRPr="00FC643D">
        <w:rPr>
          <w:color w:val="000000" w:themeColor="text1"/>
        </w:rPr>
        <w:t>, plus agency support costs of US $</w:t>
      </w:r>
      <w:r w:rsidR="001C499F">
        <w:rPr>
          <w:color w:val="000000" w:themeColor="text1"/>
        </w:rPr>
        <w:t>446,680</w:t>
      </w:r>
      <w:r w:rsidR="00DF6933" w:rsidRPr="00FC643D">
        <w:rPr>
          <w:color w:val="000000" w:themeColor="text1"/>
        </w:rPr>
        <w:t xml:space="preserve"> for its 2017 work programme amendments listed in Table 1. The submission is attached to the present document.</w:t>
      </w:r>
    </w:p>
    <w:p w:rsidR="00DF6933" w:rsidRDefault="00DF6933" w:rsidP="002C6B50">
      <w:pPr>
        <w:pStyle w:val="StyleHeader4Para4Left0Firstline0"/>
        <w:numPr>
          <w:ilvl w:val="0"/>
          <w:numId w:val="0"/>
        </w:numPr>
        <w:spacing w:after="0"/>
        <w:rPr>
          <w:b/>
          <w:color w:val="000000" w:themeColor="text1"/>
          <w:sz w:val="22"/>
        </w:rPr>
      </w:pPr>
      <w:r w:rsidRPr="00FC643D">
        <w:rPr>
          <w:b/>
          <w:color w:val="000000" w:themeColor="text1"/>
          <w:sz w:val="22"/>
        </w:rPr>
        <w:t>Table 1: UN</w:t>
      </w:r>
      <w:r w:rsidR="005B3C64">
        <w:rPr>
          <w:b/>
          <w:color w:val="000000" w:themeColor="text1"/>
          <w:sz w:val="22"/>
        </w:rPr>
        <w:t>E</w:t>
      </w:r>
      <w:r w:rsidRPr="00FC643D">
        <w:rPr>
          <w:b/>
          <w:color w:val="000000" w:themeColor="text1"/>
          <w:sz w:val="22"/>
        </w:rPr>
        <w:t xml:space="preserve">P’s work programme </w:t>
      </w:r>
      <w:r w:rsidR="007365D1">
        <w:rPr>
          <w:b/>
          <w:color w:val="000000" w:themeColor="text1"/>
          <w:sz w:val="22"/>
        </w:rPr>
        <w:t xml:space="preserve">amendments </w:t>
      </w:r>
      <w:r w:rsidRPr="00FC643D">
        <w:rPr>
          <w:b/>
          <w:color w:val="000000" w:themeColor="text1"/>
          <w:sz w:val="22"/>
        </w:rPr>
        <w:t>for 2017</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4962"/>
        <w:gridCol w:w="1133"/>
        <w:gridCol w:w="1559"/>
      </w:tblGrid>
      <w:tr w:rsidR="00E008E3" w:rsidRPr="005934CB" w:rsidTr="007C78B5">
        <w:trPr>
          <w:trHeight w:val="690"/>
          <w:tblHeader/>
        </w:trPr>
        <w:tc>
          <w:tcPr>
            <w:tcW w:w="1028" w:type="pct"/>
          </w:tcPr>
          <w:p w:rsidR="00E008E3" w:rsidRPr="005934CB" w:rsidRDefault="00E008E3" w:rsidP="007C78B5">
            <w:pPr>
              <w:jc w:val="center"/>
              <w:rPr>
                <w:b/>
                <w:color w:val="000000" w:themeColor="text1"/>
                <w:sz w:val="20"/>
                <w:szCs w:val="20"/>
              </w:rPr>
            </w:pPr>
            <w:r w:rsidRPr="005934CB">
              <w:rPr>
                <w:b/>
                <w:color w:val="000000" w:themeColor="text1"/>
                <w:sz w:val="20"/>
                <w:szCs w:val="20"/>
              </w:rPr>
              <w:t>Country</w:t>
            </w:r>
          </w:p>
        </w:tc>
        <w:tc>
          <w:tcPr>
            <w:tcW w:w="2575" w:type="pct"/>
          </w:tcPr>
          <w:p w:rsidR="00E008E3" w:rsidRPr="005934CB" w:rsidRDefault="00E008E3" w:rsidP="007C78B5">
            <w:pPr>
              <w:jc w:val="center"/>
              <w:rPr>
                <w:b/>
                <w:color w:val="000000" w:themeColor="text1"/>
                <w:sz w:val="20"/>
                <w:szCs w:val="20"/>
              </w:rPr>
            </w:pPr>
            <w:r w:rsidRPr="005934CB">
              <w:rPr>
                <w:b/>
                <w:color w:val="000000" w:themeColor="text1"/>
                <w:sz w:val="20"/>
                <w:szCs w:val="20"/>
              </w:rPr>
              <w:t>Activity/Project</w:t>
            </w:r>
          </w:p>
        </w:tc>
        <w:tc>
          <w:tcPr>
            <w:tcW w:w="588" w:type="pct"/>
          </w:tcPr>
          <w:p w:rsidR="00E008E3" w:rsidRPr="005934CB" w:rsidRDefault="00E008E3" w:rsidP="007C78B5">
            <w:pPr>
              <w:jc w:val="center"/>
              <w:rPr>
                <w:b/>
                <w:color w:val="000000" w:themeColor="text1"/>
                <w:sz w:val="20"/>
                <w:szCs w:val="20"/>
              </w:rPr>
            </w:pPr>
            <w:r w:rsidRPr="005934CB">
              <w:rPr>
                <w:b/>
                <w:color w:val="000000" w:themeColor="text1"/>
                <w:sz w:val="20"/>
                <w:szCs w:val="20"/>
              </w:rPr>
              <w:t>Amount Requested (US $)</w:t>
            </w:r>
          </w:p>
        </w:tc>
        <w:tc>
          <w:tcPr>
            <w:tcW w:w="809" w:type="pct"/>
          </w:tcPr>
          <w:p w:rsidR="00E008E3" w:rsidRPr="005934CB" w:rsidRDefault="00E008E3" w:rsidP="007C78B5">
            <w:pPr>
              <w:jc w:val="center"/>
              <w:rPr>
                <w:b/>
                <w:color w:val="000000" w:themeColor="text1"/>
                <w:sz w:val="20"/>
                <w:szCs w:val="20"/>
              </w:rPr>
            </w:pPr>
            <w:r w:rsidRPr="005934CB">
              <w:rPr>
                <w:b/>
                <w:color w:val="000000" w:themeColor="text1"/>
                <w:sz w:val="20"/>
                <w:szCs w:val="20"/>
              </w:rPr>
              <w:t>Amount Recommended (US $)</w:t>
            </w:r>
          </w:p>
        </w:tc>
      </w:tr>
      <w:tr w:rsidR="00E008E3" w:rsidRPr="005934CB" w:rsidTr="007C78B5">
        <w:trPr>
          <w:trHeight w:val="219"/>
        </w:trPr>
        <w:tc>
          <w:tcPr>
            <w:tcW w:w="5000" w:type="pct"/>
            <w:gridSpan w:val="4"/>
          </w:tcPr>
          <w:p w:rsidR="00E008E3" w:rsidRPr="005934CB" w:rsidRDefault="00E008E3" w:rsidP="007C78B5">
            <w:pPr>
              <w:widowControl w:val="0"/>
              <w:rPr>
                <w:color w:val="000000" w:themeColor="text1"/>
                <w:sz w:val="20"/>
                <w:szCs w:val="20"/>
              </w:rPr>
            </w:pPr>
            <w:r w:rsidRPr="005934CB">
              <w:rPr>
                <w:b/>
                <w:color w:val="000000" w:themeColor="text1"/>
                <w:sz w:val="20"/>
                <w:szCs w:val="20"/>
              </w:rPr>
              <w:t>SECTION A: ACTIVITIES RECOMMENDED FOR BLANKET APPROVAL</w:t>
            </w:r>
          </w:p>
        </w:tc>
      </w:tr>
      <w:tr w:rsidR="00E008E3" w:rsidRPr="005934CB" w:rsidTr="007C78B5">
        <w:trPr>
          <w:trHeight w:val="235"/>
        </w:trPr>
        <w:tc>
          <w:tcPr>
            <w:tcW w:w="5000" w:type="pct"/>
            <w:gridSpan w:val="4"/>
          </w:tcPr>
          <w:p w:rsidR="00E008E3" w:rsidRPr="005934CB" w:rsidRDefault="00E008E3" w:rsidP="007C78B5">
            <w:pPr>
              <w:rPr>
                <w:b/>
                <w:bCs/>
                <w:color w:val="000000" w:themeColor="text1"/>
                <w:sz w:val="20"/>
                <w:szCs w:val="20"/>
              </w:rPr>
            </w:pPr>
            <w:r w:rsidRPr="005934CB">
              <w:rPr>
                <w:b/>
                <w:bCs/>
                <w:color w:val="000000" w:themeColor="text1"/>
                <w:sz w:val="20"/>
                <w:szCs w:val="20"/>
              </w:rPr>
              <w:t>A1: Renewal of institutional strengthening projects</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Afghanistan</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VIII)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192,000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192,000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Albania</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VIII)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139,776</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139,776</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Angola</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172,032</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172,032</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Benin</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 xml:space="preserve">Renewal of institutional strengthening project (phase X) </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Bolivia (Plurinational State of)</w:t>
            </w:r>
          </w:p>
        </w:tc>
        <w:tc>
          <w:tcPr>
            <w:tcW w:w="2575" w:type="pct"/>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X)</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100,950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100,950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Cameroon</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XI)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178,601</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178,601</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Chad</w:t>
            </w:r>
          </w:p>
        </w:tc>
        <w:tc>
          <w:tcPr>
            <w:tcW w:w="2575" w:type="pct"/>
            <w:vAlign w:val="center"/>
          </w:tcPr>
          <w:p w:rsidR="00E008E3" w:rsidRPr="00FC643D" w:rsidRDefault="00E008E3" w:rsidP="007C78B5">
            <w:pPr>
              <w:rPr>
                <w:color w:val="000000" w:themeColor="text1"/>
                <w:sz w:val="20"/>
                <w:szCs w:val="20"/>
                <w:lang w:val="en-US"/>
              </w:rPr>
            </w:pPr>
            <w:r w:rsidRPr="00FC643D">
              <w:rPr>
                <w:color w:val="000000" w:themeColor="text1"/>
                <w:sz w:val="20"/>
                <w:szCs w:val="20"/>
                <w:lang w:val="en-US"/>
              </w:rPr>
              <w:t>Renewal of institutional strengthening project (phase VIII)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Comoros</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X)</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Guinea</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X)</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Kenya</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XI)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194,134</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194,134</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Liberia</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109,073</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109,073</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Marshall Islands (the)</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Niger</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XI)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Palau</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Peru</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170,893</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170,893</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Rwanda</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Saint Lucia</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X)</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Saint Vincent and the Grenadines</w:t>
            </w:r>
          </w:p>
        </w:tc>
        <w:tc>
          <w:tcPr>
            <w:tcW w:w="2575" w:type="pct"/>
          </w:tcPr>
          <w:p w:rsidR="00E008E3" w:rsidRPr="00FC643D" w:rsidRDefault="00E008E3" w:rsidP="007C78B5">
            <w:pPr>
              <w:jc w:val="left"/>
              <w:rPr>
                <w:color w:val="000000" w:themeColor="text1"/>
                <w:sz w:val="20"/>
                <w:szCs w:val="20"/>
                <w:lang w:val="en-US"/>
              </w:rPr>
            </w:pPr>
            <w:r w:rsidRPr="00FC643D">
              <w:rPr>
                <w:color w:val="000000" w:themeColor="text1"/>
                <w:sz w:val="20"/>
                <w:szCs w:val="20"/>
                <w:lang w:val="en-US"/>
              </w:rPr>
              <w:t>Renewal of institutional strengthening project (phase VII)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Samoa</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IX)</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Senegal</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XII)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194,689</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194,689</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Solomon Islands</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19"/>
        </w:trPr>
        <w:tc>
          <w:tcPr>
            <w:tcW w:w="1028" w:type="pct"/>
          </w:tcPr>
          <w:p w:rsidR="00E008E3" w:rsidRPr="00FC643D" w:rsidRDefault="00E008E3" w:rsidP="007C78B5">
            <w:pPr>
              <w:jc w:val="left"/>
              <w:rPr>
                <w:color w:val="000000" w:themeColor="text1"/>
                <w:sz w:val="20"/>
                <w:szCs w:val="20"/>
              </w:rPr>
            </w:pPr>
            <w:r w:rsidRPr="00FC643D">
              <w:rPr>
                <w:color w:val="000000" w:themeColor="text1"/>
                <w:sz w:val="20"/>
                <w:szCs w:val="20"/>
              </w:rPr>
              <w:t>Tonga</w:t>
            </w:r>
          </w:p>
        </w:tc>
        <w:tc>
          <w:tcPr>
            <w:tcW w:w="2575" w:type="pct"/>
            <w:vAlign w:val="center"/>
          </w:tcPr>
          <w:p w:rsidR="00E008E3" w:rsidRPr="00FC643D" w:rsidRDefault="00E008E3" w:rsidP="007C78B5">
            <w:pPr>
              <w:rPr>
                <w:color w:val="000000" w:themeColor="text1"/>
                <w:sz w:val="20"/>
                <w:szCs w:val="20"/>
              </w:rPr>
            </w:pPr>
            <w:r w:rsidRPr="00FC643D">
              <w:rPr>
                <w:color w:val="000000" w:themeColor="text1"/>
                <w:sz w:val="20"/>
                <w:szCs w:val="20"/>
                <w:lang w:val="en-US"/>
              </w:rPr>
              <w:t>Renewal of institutional strengthening project (phase VII)</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85,000</w:t>
            </w:r>
          </w:p>
        </w:tc>
      </w:tr>
      <w:tr w:rsidR="00E008E3" w:rsidRPr="005934CB" w:rsidTr="007C78B5">
        <w:trPr>
          <w:trHeight w:val="235"/>
        </w:trPr>
        <w:tc>
          <w:tcPr>
            <w:tcW w:w="3603" w:type="pct"/>
            <w:gridSpan w:val="2"/>
          </w:tcPr>
          <w:p w:rsidR="00E008E3" w:rsidRPr="005934CB" w:rsidRDefault="00E008E3" w:rsidP="007C78B5">
            <w:pPr>
              <w:jc w:val="right"/>
              <w:rPr>
                <w:sz w:val="20"/>
                <w:szCs w:val="20"/>
              </w:rPr>
            </w:pPr>
            <w:r w:rsidRPr="005934CB">
              <w:rPr>
                <w:sz w:val="20"/>
                <w:szCs w:val="20"/>
              </w:rPr>
              <w:t>Subtotal for A1</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2,557,148</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2,557,148</w:t>
            </w:r>
          </w:p>
        </w:tc>
      </w:tr>
      <w:tr w:rsidR="00E008E3" w:rsidRPr="005934CB" w:rsidTr="007C78B5">
        <w:trPr>
          <w:trHeight w:val="219"/>
        </w:trPr>
        <w:tc>
          <w:tcPr>
            <w:tcW w:w="3603" w:type="pct"/>
            <w:gridSpan w:val="2"/>
          </w:tcPr>
          <w:p w:rsidR="00E008E3" w:rsidRPr="005934CB" w:rsidRDefault="00E008E3" w:rsidP="007C78B5">
            <w:pPr>
              <w:jc w:val="right"/>
              <w:rPr>
                <w:sz w:val="20"/>
                <w:szCs w:val="20"/>
              </w:rPr>
            </w:pPr>
            <w:r w:rsidRPr="005934CB">
              <w:rPr>
                <w:sz w:val="20"/>
                <w:szCs w:val="20"/>
                <w:lang w:val="en-US"/>
              </w:rPr>
              <w:t>Agency support costs (7 per cent for institutional strengthening) for A1</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0</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0</w:t>
            </w:r>
          </w:p>
        </w:tc>
      </w:tr>
      <w:tr w:rsidR="00E008E3" w:rsidRPr="005934CB" w:rsidTr="007C78B5">
        <w:trPr>
          <w:trHeight w:val="235"/>
        </w:trPr>
        <w:tc>
          <w:tcPr>
            <w:tcW w:w="3603" w:type="pct"/>
            <w:gridSpan w:val="2"/>
          </w:tcPr>
          <w:p w:rsidR="00E008E3" w:rsidRPr="005934CB" w:rsidRDefault="00E008E3" w:rsidP="007C78B5">
            <w:pPr>
              <w:jc w:val="right"/>
              <w:rPr>
                <w:color w:val="000000" w:themeColor="text1"/>
                <w:sz w:val="20"/>
                <w:szCs w:val="20"/>
              </w:rPr>
            </w:pPr>
            <w:r w:rsidRPr="005934CB">
              <w:rPr>
                <w:color w:val="000000" w:themeColor="text1"/>
                <w:sz w:val="20"/>
                <w:szCs w:val="20"/>
              </w:rPr>
              <w:t>Total for A1</w:t>
            </w:r>
          </w:p>
        </w:tc>
        <w:tc>
          <w:tcPr>
            <w:tcW w:w="588" w:type="pct"/>
          </w:tcPr>
          <w:p w:rsidR="00E008E3" w:rsidRPr="00FC643D" w:rsidRDefault="00E008E3" w:rsidP="007C78B5">
            <w:pPr>
              <w:jc w:val="right"/>
              <w:rPr>
                <w:color w:val="000000" w:themeColor="text1"/>
                <w:sz w:val="20"/>
                <w:szCs w:val="20"/>
              </w:rPr>
            </w:pPr>
            <w:r w:rsidRPr="00FC643D">
              <w:rPr>
                <w:color w:val="000000" w:themeColor="text1"/>
                <w:sz w:val="20"/>
                <w:szCs w:val="20"/>
              </w:rPr>
              <w:t>2,557,148</w:t>
            </w:r>
          </w:p>
        </w:tc>
        <w:tc>
          <w:tcPr>
            <w:tcW w:w="809" w:type="pct"/>
          </w:tcPr>
          <w:p w:rsidR="00E008E3" w:rsidRPr="00FC643D" w:rsidRDefault="00E008E3" w:rsidP="007C78B5">
            <w:pPr>
              <w:jc w:val="right"/>
              <w:rPr>
                <w:color w:val="000000" w:themeColor="text1"/>
                <w:sz w:val="20"/>
                <w:szCs w:val="20"/>
              </w:rPr>
            </w:pPr>
            <w:r w:rsidRPr="00FC643D">
              <w:rPr>
                <w:color w:val="000000" w:themeColor="text1"/>
                <w:sz w:val="20"/>
                <w:szCs w:val="20"/>
              </w:rPr>
              <w:t>2,557,148</w:t>
            </w:r>
          </w:p>
        </w:tc>
      </w:tr>
      <w:tr w:rsidR="00E008E3" w:rsidRPr="005934CB" w:rsidTr="007C78B5">
        <w:trPr>
          <w:trHeight w:val="235"/>
        </w:trPr>
        <w:tc>
          <w:tcPr>
            <w:tcW w:w="5000" w:type="pct"/>
            <w:gridSpan w:val="4"/>
          </w:tcPr>
          <w:p w:rsidR="00E008E3" w:rsidRPr="005934CB" w:rsidRDefault="00E008E3" w:rsidP="007C78B5">
            <w:pPr>
              <w:jc w:val="left"/>
              <w:rPr>
                <w:b/>
                <w:color w:val="000000" w:themeColor="text1"/>
                <w:sz w:val="20"/>
                <w:szCs w:val="20"/>
              </w:rPr>
            </w:pPr>
            <w:r w:rsidRPr="005934CB">
              <w:rPr>
                <w:b/>
                <w:color w:val="000000" w:themeColor="text1"/>
                <w:sz w:val="20"/>
                <w:szCs w:val="20"/>
              </w:rPr>
              <w:t>A2: Technical assistance for preparation for verification reports</w:t>
            </w:r>
          </w:p>
        </w:tc>
      </w:tr>
      <w:tr w:rsidR="00E008E3" w:rsidRPr="005934CB" w:rsidTr="007C78B5">
        <w:trPr>
          <w:trHeight w:val="235"/>
        </w:trPr>
        <w:tc>
          <w:tcPr>
            <w:tcW w:w="1028" w:type="pct"/>
          </w:tcPr>
          <w:p w:rsidR="00E008E3" w:rsidRPr="005934CB" w:rsidRDefault="00E008E3" w:rsidP="007C78B5">
            <w:pPr>
              <w:jc w:val="left"/>
              <w:rPr>
                <w:sz w:val="20"/>
                <w:szCs w:val="20"/>
              </w:rPr>
            </w:pPr>
            <w:r w:rsidRPr="005934CB">
              <w:rPr>
                <w:sz w:val="20"/>
                <w:szCs w:val="20"/>
              </w:rPr>
              <w:t>Botswana</w:t>
            </w:r>
          </w:p>
        </w:tc>
        <w:tc>
          <w:tcPr>
            <w:tcW w:w="2575" w:type="pct"/>
          </w:tcPr>
          <w:p w:rsidR="00E008E3" w:rsidRPr="005934CB" w:rsidRDefault="00E008E3" w:rsidP="007C78B5">
            <w:pPr>
              <w:jc w:val="left"/>
              <w:rPr>
                <w:sz w:val="20"/>
                <w:szCs w:val="20"/>
              </w:rPr>
            </w:pPr>
            <w:r w:rsidRPr="005934CB">
              <w:rPr>
                <w:sz w:val="20"/>
                <w:szCs w:val="20"/>
              </w:rPr>
              <w:t>Verification report for stage I of HCFC phase-out management plan (HPMP)</w:t>
            </w:r>
          </w:p>
        </w:tc>
        <w:tc>
          <w:tcPr>
            <w:tcW w:w="588"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c>
          <w:tcPr>
            <w:tcW w:w="809"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r>
      <w:tr w:rsidR="00E008E3" w:rsidRPr="005934CB" w:rsidTr="007C78B5">
        <w:trPr>
          <w:trHeight w:val="235"/>
        </w:trPr>
        <w:tc>
          <w:tcPr>
            <w:tcW w:w="1028" w:type="pct"/>
          </w:tcPr>
          <w:p w:rsidR="00E008E3" w:rsidRPr="005934CB" w:rsidRDefault="00E008E3" w:rsidP="007C78B5">
            <w:pPr>
              <w:jc w:val="left"/>
              <w:rPr>
                <w:sz w:val="20"/>
                <w:szCs w:val="20"/>
              </w:rPr>
            </w:pPr>
            <w:r w:rsidRPr="005934CB">
              <w:rPr>
                <w:sz w:val="20"/>
                <w:szCs w:val="20"/>
              </w:rPr>
              <w:t>Comoros</w:t>
            </w:r>
          </w:p>
        </w:tc>
        <w:tc>
          <w:tcPr>
            <w:tcW w:w="2575" w:type="pct"/>
          </w:tcPr>
          <w:p w:rsidR="00E008E3" w:rsidRPr="005934CB" w:rsidRDefault="00E008E3" w:rsidP="007C78B5">
            <w:pPr>
              <w:jc w:val="left"/>
              <w:rPr>
                <w:sz w:val="20"/>
                <w:szCs w:val="20"/>
              </w:rPr>
            </w:pPr>
            <w:r w:rsidRPr="005934CB">
              <w:rPr>
                <w:sz w:val="20"/>
                <w:szCs w:val="20"/>
              </w:rPr>
              <w:t>Verification report for stage I of HPMP</w:t>
            </w:r>
          </w:p>
        </w:tc>
        <w:tc>
          <w:tcPr>
            <w:tcW w:w="588"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c>
          <w:tcPr>
            <w:tcW w:w="809"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r>
      <w:tr w:rsidR="00E008E3" w:rsidRPr="005934CB" w:rsidTr="007C78B5">
        <w:trPr>
          <w:trHeight w:val="235"/>
        </w:trPr>
        <w:tc>
          <w:tcPr>
            <w:tcW w:w="1028" w:type="pct"/>
          </w:tcPr>
          <w:p w:rsidR="00E008E3" w:rsidRPr="005934CB" w:rsidRDefault="00E008E3" w:rsidP="007C78B5">
            <w:pPr>
              <w:jc w:val="left"/>
              <w:rPr>
                <w:sz w:val="20"/>
                <w:szCs w:val="20"/>
              </w:rPr>
            </w:pPr>
            <w:r w:rsidRPr="005934CB">
              <w:rPr>
                <w:sz w:val="20"/>
                <w:szCs w:val="20"/>
              </w:rPr>
              <w:t>Djibouti</w:t>
            </w:r>
          </w:p>
        </w:tc>
        <w:tc>
          <w:tcPr>
            <w:tcW w:w="2575" w:type="pct"/>
          </w:tcPr>
          <w:p w:rsidR="00E008E3" w:rsidRPr="005934CB" w:rsidRDefault="00E008E3" w:rsidP="007C78B5">
            <w:pPr>
              <w:rPr>
                <w:sz w:val="20"/>
                <w:szCs w:val="20"/>
              </w:rPr>
            </w:pPr>
            <w:r w:rsidRPr="005934CB">
              <w:rPr>
                <w:sz w:val="20"/>
                <w:szCs w:val="20"/>
              </w:rPr>
              <w:t>Verification report for stage I of HPMP</w:t>
            </w:r>
          </w:p>
        </w:tc>
        <w:tc>
          <w:tcPr>
            <w:tcW w:w="588"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c>
          <w:tcPr>
            <w:tcW w:w="809"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r>
      <w:tr w:rsidR="00E008E3" w:rsidRPr="005934CB" w:rsidTr="007C78B5">
        <w:trPr>
          <w:trHeight w:val="235"/>
        </w:trPr>
        <w:tc>
          <w:tcPr>
            <w:tcW w:w="1028" w:type="pct"/>
          </w:tcPr>
          <w:p w:rsidR="00E008E3" w:rsidRPr="005934CB" w:rsidRDefault="00E008E3" w:rsidP="007C78B5">
            <w:pPr>
              <w:jc w:val="left"/>
              <w:rPr>
                <w:sz w:val="20"/>
                <w:szCs w:val="20"/>
              </w:rPr>
            </w:pPr>
            <w:r w:rsidRPr="005934CB">
              <w:rPr>
                <w:sz w:val="20"/>
                <w:szCs w:val="20"/>
              </w:rPr>
              <w:t>Gabon</w:t>
            </w:r>
          </w:p>
        </w:tc>
        <w:tc>
          <w:tcPr>
            <w:tcW w:w="2575" w:type="pct"/>
          </w:tcPr>
          <w:p w:rsidR="00E008E3" w:rsidRPr="005934CB" w:rsidRDefault="00E008E3" w:rsidP="007C78B5">
            <w:pPr>
              <w:rPr>
                <w:sz w:val="20"/>
                <w:szCs w:val="20"/>
              </w:rPr>
            </w:pPr>
            <w:r w:rsidRPr="005934CB">
              <w:rPr>
                <w:sz w:val="20"/>
                <w:szCs w:val="20"/>
              </w:rPr>
              <w:t>Verification report for stage I of HPMP</w:t>
            </w:r>
          </w:p>
        </w:tc>
        <w:tc>
          <w:tcPr>
            <w:tcW w:w="588"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c>
          <w:tcPr>
            <w:tcW w:w="809"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r>
      <w:tr w:rsidR="00E008E3" w:rsidRPr="005934CB" w:rsidTr="007C78B5">
        <w:trPr>
          <w:trHeight w:val="235"/>
        </w:trPr>
        <w:tc>
          <w:tcPr>
            <w:tcW w:w="1028" w:type="pct"/>
          </w:tcPr>
          <w:p w:rsidR="00E008E3" w:rsidRPr="005934CB" w:rsidRDefault="00E008E3" w:rsidP="007C78B5">
            <w:pPr>
              <w:jc w:val="left"/>
              <w:rPr>
                <w:sz w:val="20"/>
                <w:szCs w:val="20"/>
              </w:rPr>
            </w:pPr>
            <w:r w:rsidRPr="005934CB">
              <w:rPr>
                <w:sz w:val="20"/>
                <w:szCs w:val="20"/>
              </w:rPr>
              <w:t>Swaziland</w:t>
            </w:r>
          </w:p>
        </w:tc>
        <w:tc>
          <w:tcPr>
            <w:tcW w:w="2575" w:type="pct"/>
          </w:tcPr>
          <w:p w:rsidR="00E008E3" w:rsidRPr="005934CB" w:rsidRDefault="00E008E3" w:rsidP="007C78B5">
            <w:pPr>
              <w:rPr>
                <w:sz w:val="20"/>
                <w:szCs w:val="20"/>
              </w:rPr>
            </w:pPr>
            <w:r w:rsidRPr="005934CB">
              <w:rPr>
                <w:sz w:val="20"/>
                <w:szCs w:val="20"/>
              </w:rPr>
              <w:t>Verification report for stage I of HPMP</w:t>
            </w:r>
          </w:p>
        </w:tc>
        <w:tc>
          <w:tcPr>
            <w:tcW w:w="588" w:type="pct"/>
          </w:tcPr>
          <w:p w:rsidR="00E008E3" w:rsidRPr="005934CB" w:rsidRDefault="00E008E3" w:rsidP="007C78B5">
            <w:pPr>
              <w:jc w:val="right"/>
              <w:rPr>
                <w:sz w:val="20"/>
                <w:szCs w:val="20"/>
              </w:rPr>
            </w:pPr>
            <w:r w:rsidRPr="005934CB">
              <w:rPr>
                <w:sz w:val="20"/>
                <w:szCs w:val="20"/>
              </w:rPr>
              <w:t>30,000</w:t>
            </w:r>
          </w:p>
        </w:tc>
        <w:tc>
          <w:tcPr>
            <w:tcW w:w="809"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r>
      <w:tr w:rsidR="00E008E3" w:rsidRPr="005934CB" w:rsidTr="007C78B5">
        <w:trPr>
          <w:trHeight w:val="235"/>
        </w:trPr>
        <w:tc>
          <w:tcPr>
            <w:tcW w:w="1028" w:type="pct"/>
          </w:tcPr>
          <w:p w:rsidR="00E008E3" w:rsidRPr="005934CB" w:rsidRDefault="00E008E3" w:rsidP="007C78B5">
            <w:pPr>
              <w:jc w:val="left"/>
              <w:rPr>
                <w:sz w:val="20"/>
                <w:szCs w:val="20"/>
              </w:rPr>
            </w:pPr>
            <w:r w:rsidRPr="005934CB">
              <w:rPr>
                <w:sz w:val="20"/>
                <w:szCs w:val="20"/>
              </w:rPr>
              <w:t>Togo</w:t>
            </w:r>
          </w:p>
        </w:tc>
        <w:tc>
          <w:tcPr>
            <w:tcW w:w="2575" w:type="pct"/>
          </w:tcPr>
          <w:p w:rsidR="00E008E3" w:rsidRPr="005934CB" w:rsidRDefault="00E008E3" w:rsidP="007C78B5">
            <w:pPr>
              <w:rPr>
                <w:sz w:val="20"/>
                <w:szCs w:val="20"/>
              </w:rPr>
            </w:pPr>
            <w:r w:rsidRPr="005934CB">
              <w:rPr>
                <w:sz w:val="20"/>
                <w:szCs w:val="20"/>
              </w:rPr>
              <w:t>Verification report for stage I of HPMP</w:t>
            </w:r>
          </w:p>
        </w:tc>
        <w:tc>
          <w:tcPr>
            <w:tcW w:w="588"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c>
          <w:tcPr>
            <w:tcW w:w="809" w:type="pct"/>
          </w:tcPr>
          <w:p w:rsidR="00E008E3" w:rsidRPr="005934CB" w:rsidRDefault="00E008E3" w:rsidP="007C78B5">
            <w:pPr>
              <w:jc w:val="right"/>
              <w:rPr>
                <w:color w:val="000000" w:themeColor="text1"/>
                <w:sz w:val="20"/>
                <w:szCs w:val="20"/>
              </w:rPr>
            </w:pPr>
            <w:r w:rsidRPr="005934CB">
              <w:rPr>
                <w:color w:val="000000" w:themeColor="text1"/>
                <w:sz w:val="20"/>
                <w:szCs w:val="20"/>
              </w:rPr>
              <w:t>30,000</w:t>
            </w:r>
          </w:p>
        </w:tc>
      </w:tr>
      <w:tr w:rsidR="00E008E3" w:rsidRPr="005934CB" w:rsidTr="007C78B5">
        <w:trPr>
          <w:trHeight w:val="235"/>
        </w:trPr>
        <w:tc>
          <w:tcPr>
            <w:tcW w:w="1028" w:type="pct"/>
          </w:tcPr>
          <w:p w:rsidR="00E008E3" w:rsidRPr="005934CB" w:rsidRDefault="00E008E3" w:rsidP="007C78B5">
            <w:pPr>
              <w:jc w:val="left"/>
              <w:rPr>
                <w:sz w:val="20"/>
                <w:szCs w:val="20"/>
              </w:rPr>
            </w:pPr>
          </w:p>
        </w:tc>
        <w:tc>
          <w:tcPr>
            <w:tcW w:w="2575" w:type="pct"/>
          </w:tcPr>
          <w:p w:rsidR="00E008E3" w:rsidRPr="005934CB" w:rsidRDefault="00E008E3" w:rsidP="007C78B5">
            <w:pPr>
              <w:jc w:val="right"/>
              <w:rPr>
                <w:sz w:val="20"/>
                <w:szCs w:val="20"/>
              </w:rPr>
            </w:pPr>
            <w:r w:rsidRPr="005934CB">
              <w:rPr>
                <w:sz w:val="20"/>
                <w:szCs w:val="20"/>
              </w:rPr>
              <w:t>Subtotal for A2</w:t>
            </w:r>
          </w:p>
        </w:tc>
        <w:tc>
          <w:tcPr>
            <w:tcW w:w="588" w:type="pct"/>
          </w:tcPr>
          <w:p w:rsidR="00E008E3" w:rsidRPr="005934CB" w:rsidRDefault="00E008E3" w:rsidP="007C78B5">
            <w:pPr>
              <w:jc w:val="right"/>
              <w:rPr>
                <w:color w:val="000000" w:themeColor="text1"/>
                <w:sz w:val="20"/>
                <w:szCs w:val="20"/>
              </w:rPr>
            </w:pPr>
            <w:r w:rsidRPr="005934CB">
              <w:rPr>
                <w:color w:val="000000" w:themeColor="text1"/>
                <w:sz w:val="20"/>
                <w:szCs w:val="20"/>
              </w:rPr>
              <w:t>180,000</w:t>
            </w:r>
          </w:p>
        </w:tc>
        <w:tc>
          <w:tcPr>
            <w:tcW w:w="809" w:type="pct"/>
          </w:tcPr>
          <w:p w:rsidR="00E008E3" w:rsidRPr="005934CB" w:rsidRDefault="00E008E3" w:rsidP="007C78B5">
            <w:pPr>
              <w:jc w:val="right"/>
              <w:rPr>
                <w:color w:val="000000" w:themeColor="text1"/>
                <w:sz w:val="20"/>
                <w:szCs w:val="20"/>
              </w:rPr>
            </w:pPr>
            <w:r w:rsidRPr="005934CB">
              <w:rPr>
                <w:color w:val="000000" w:themeColor="text1"/>
                <w:sz w:val="20"/>
                <w:szCs w:val="20"/>
              </w:rPr>
              <w:t>180,000</w:t>
            </w:r>
          </w:p>
        </w:tc>
      </w:tr>
      <w:tr w:rsidR="00E008E3" w:rsidRPr="005934CB" w:rsidTr="007C78B5">
        <w:trPr>
          <w:trHeight w:val="235"/>
        </w:trPr>
        <w:tc>
          <w:tcPr>
            <w:tcW w:w="3603" w:type="pct"/>
            <w:gridSpan w:val="2"/>
          </w:tcPr>
          <w:p w:rsidR="00E008E3" w:rsidRPr="005934CB" w:rsidRDefault="00E008E3" w:rsidP="007C78B5">
            <w:pPr>
              <w:jc w:val="right"/>
              <w:rPr>
                <w:color w:val="000000" w:themeColor="text1"/>
                <w:sz w:val="20"/>
                <w:szCs w:val="20"/>
              </w:rPr>
            </w:pPr>
            <w:r w:rsidRPr="005934CB">
              <w:rPr>
                <w:sz w:val="20"/>
                <w:szCs w:val="20"/>
              </w:rPr>
              <w:t>Agency support costs (13 per cent for technical assistance)</w:t>
            </w:r>
          </w:p>
        </w:tc>
        <w:tc>
          <w:tcPr>
            <w:tcW w:w="588" w:type="pct"/>
          </w:tcPr>
          <w:p w:rsidR="00E008E3" w:rsidRPr="005934CB" w:rsidRDefault="00E008E3" w:rsidP="007C78B5">
            <w:pPr>
              <w:jc w:val="right"/>
              <w:rPr>
                <w:color w:val="000000" w:themeColor="text1"/>
                <w:sz w:val="20"/>
                <w:szCs w:val="20"/>
              </w:rPr>
            </w:pPr>
            <w:r w:rsidRPr="005934CB">
              <w:rPr>
                <w:color w:val="000000" w:themeColor="text1"/>
                <w:sz w:val="20"/>
                <w:szCs w:val="20"/>
              </w:rPr>
              <w:t>23,400</w:t>
            </w:r>
          </w:p>
        </w:tc>
        <w:tc>
          <w:tcPr>
            <w:tcW w:w="809" w:type="pct"/>
          </w:tcPr>
          <w:p w:rsidR="00E008E3" w:rsidRPr="005934CB" w:rsidRDefault="00E008E3" w:rsidP="007C78B5">
            <w:pPr>
              <w:jc w:val="right"/>
              <w:rPr>
                <w:color w:val="000000" w:themeColor="text1"/>
                <w:sz w:val="20"/>
                <w:szCs w:val="20"/>
              </w:rPr>
            </w:pPr>
            <w:r w:rsidRPr="005934CB">
              <w:rPr>
                <w:color w:val="000000" w:themeColor="text1"/>
                <w:sz w:val="20"/>
                <w:szCs w:val="20"/>
              </w:rPr>
              <w:t>23,400</w:t>
            </w:r>
          </w:p>
        </w:tc>
      </w:tr>
      <w:tr w:rsidR="00E008E3" w:rsidRPr="005934CB" w:rsidTr="007C78B5">
        <w:trPr>
          <w:trHeight w:val="235"/>
        </w:trPr>
        <w:tc>
          <w:tcPr>
            <w:tcW w:w="3603" w:type="pct"/>
            <w:gridSpan w:val="2"/>
          </w:tcPr>
          <w:p w:rsidR="00E008E3" w:rsidRPr="005934CB" w:rsidRDefault="00E008E3" w:rsidP="007C78B5">
            <w:pPr>
              <w:jc w:val="right"/>
              <w:rPr>
                <w:color w:val="000000" w:themeColor="text1"/>
                <w:sz w:val="20"/>
                <w:szCs w:val="20"/>
              </w:rPr>
            </w:pPr>
            <w:bookmarkStart w:id="0" w:name="_GoBack"/>
            <w:bookmarkEnd w:id="0"/>
            <w:r w:rsidRPr="005934CB">
              <w:rPr>
                <w:sz w:val="20"/>
                <w:szCs w:val="20"/>
              </w:rPr>
              <w:t>Total for A2</w:t>
            </w:r>
          </w:p>
        </w:tc>
        <w:tc>
          <w:tcPr>
            <w:tcW w:w="588" w:type="pct"/>
          </w:tcPr>
          <w:p w:rsidR="00E008E3" w:rsidRPr="005934CB" w:rsidRDefault="00E008E3" w:rsidP="007C78B5">
            <w:pPr>
              <w:jc w:val="right"/>
              <w:rPr>
                <w:color w:val="000000" w:themeColor="text1"/>
                <w:sz w:val="20"/>
                <w:szCs w:val="20"/>
              </w:rPr>
            </w:pPr>
            <w:r w:rsidRPr="005934CB">
              <w:rPr>
                <w:color w:val="000000" w:themeColor="text1"/>
                <w:sz w:val="20"/>
                <w:szCs w:val="20"/>
              </w:rPr>
              <w:t>203,400</w:t>
            </w:r>
          </w:p>
        </w:tc>
        <w:tc>
          <w:tcPr>
            <w:tcW w:w="809" w:type="pct"/>
          </w:tcPr>
          <w:p w:rsidR="00E008E3" w:rsidRPr="005934CB" w:rsidRDefault="00E008E3" w:rsidP="007C78B5">
            <w:pPr>
              <w:jc w:val="right"/>
              <w:rPr>
                <w:color w:val="000000" w:themeColor="text1"/>
                <w:sz w:val="20"/>
                <w:szCs w:val="20"/>
              </w:rPr>
            </w:pPr>
            <w:r w:rsidRPr="005934CB">
              <w:rPr>
                <w:color w:val="000000" w:themeColor="text1"/>
                <w:sz w:val="20"/>
                <w:szCs w:val="20"/>
              </w:rPr>
              <w:t>203,400</w:t>
            </w:r>
          </w:p>
        </w:tc>
      </w:tr>
      <w:tr w:rsidR="00E008E3" w:rsidRPr="005934CB" w:rsidTr="007C78B5">
        <w:trPr>
          <w:trHeight w:val="235"/>
        </w:trPr>
        <w:tc>
          <w:tcPr>
            <w:tcW w:w="5000" w:type="pct"/>
            <w:gridSpan w:val="4"/>
          </w:tcPr>
          <w:p w:rsidR="00E008E3" w:rsidRPr="005934CB" w:rsidRDefault="00E008E3" w:rsidP="00453A7A">
            <w:pPr>
              <w:keepNext/>
              <w:jc w:val="left"/>
              <w:rPr>
                <w:color w:val="000000" w:themeColor="text1"/>
                <w:sz w:val="20"/>
                <w:szCs w:val="20"/>
              </w:rPr>
            </w:pPr>
            <w:r w:rsidRPr="005934CB">
              <w:rPr>
                <w:b/>
                <w:sz w:val="20"/>
                <w:szCs w:val="20"/>
              </w:rPr>
              <w:lastRenderedPageBreak/>
              <w:t>SECTION B: ACTIVITIES RECOMMENDED FOR INDIVIDUAL CONSIDERATION</w:t>
            </w:r>
          </w:p>
        </w:tc>
      </w:tr>
      <w:tr w:rsidR="00E008E3" w:rsidRPr="005934CB" w:rsidTr="007C78B5">
        <w:trPr>
          <w:trHeight w:val="235"/>
        </w:trPr>
        <w:tc>
          <w:tcPr>
            <w:tcW w:w="5000" w:type="pct"/>
            <w:gridSpan w:val="4"/>
          </w:tcPr>
          <w:p w:rsidR="00E008E3" w:rsidRPr="005934CB" w:rsidRDefault="00E008E3" w:rsidP="00453A7A">
            <w:pPr>
              <w:keepNext/>
              <w:jc w:val="left"/>
              <w:rPr>
                <w:color w:val="000000" w:themeColor="text1"/>
                <w:sz w:val="20"/>
                <w:szCs w:val="20"/>
              </w:rPr>
            </w:pPr>
            <w:r w:rsidRPr="005934CB">
              <w:rPr>
                <w:b/>
                <w:sz w:val="20"/>
                <w:szCs w:val="20"/>
              </w:rPr>
              <w:t>B1:  Technical assistance for enabling activities (decision 79/46)</w:t>
            </w:r>
          </w:p>
        </w:tc>
      </w:tr>
      <w:tr w:rsidR="00E008E3" w:rsidRPr="005934CB" w:rsidTr="007C78B5">
        <w:trPr>
          <w:trHeight w:val="235"/>
        </w:trPr>
        <w:tc>
          <w:tcPr>
            <w:tcW w:w="1028" w:type="pct"/>
          </w:tcPr>
          <w:p w:rsidR="00E008E3" w:rsidRPr="005934CB" w:rsidRDefault="00E008E3" w:rsidP="00453A7A">
            <w:pPr>
              <w:keepNext/>
              <w:rPr>
                <w:sz w:val="20"/>
                <w:szCs w:val="20"/>
              </w:rPr>
            </w:pPr>
            <w:r w:rsidRPr="005934CB">
              <w:rPr>
                <w:sz w:val="20"/>
                <w:szCs w:val="20"/>
              </w:rPr>
              <w:t>Angola</w:t>
            </w:r>
          </w:p>
        </w:tc>
        <w:tc>
          <w:tcPr>
            <w:tcW w:w="2575" w:type="pct"/>
          </w:tcPr>
          <w:p w:rsidR="00E008E3" w:rsidRPr="005934CB" w:rsidRDefault="00E008E3" w:rsidP="00453A7A">
            <w:pPr>
              <w:keepNext/>
              <w:rPr>
                <w:sz w:val="20"/>
                <w:szCs w:val="20"/>
              </w:rPr>
            </w:pPr>
            <w:r w:rsidRPr="005934CB">
              <w:rPr>
                <w:sz w:val="20"/>
                <w:szCs w:val="20"/>
              </w:rPr>
              <w:t>Enabling activities for HFC phase-down</w:t>
            </w:r>
          </w:p>
        </w:tc>
        <w:tc>
          <w:tcPr>
            <w:tcW w:w="588" w:type="pct"/>
          </w:tcPr>
          <w:p w:rsidR="00E008E3" w:rsidRPr="005934CB" w:rsidRDefault="00E008E3" w:rsidP="00453A7A">
            <w:pPr>
              <w:keepNext/>
              <w:jc w:val="right"/>
              <w:rPr>
                <w:sz w:val="20"/>
                <w:szCs w:val="20"/>
              </w:rPr>
            </w:pPr>
            <w:r w:rsidRPr="005934CB">
              <w:rPr>
                <w:sz w:val="20"/>
                <w:szCs w:val="20"/>
              </w:rPr>
              <w:t>150,000</w:t>
            </w:r>
          </w:p>
        </w:tc>
        <w:tc>
          <w:tcPr>
            <w:tcW w:w="809" w:type="pct"/>
          </w:tcPr>
          <w:p w:rsidR="00E008E3" w:rsidRPr="005934CB" w:rsidRDefault="00E008E3" w:rsidP="00453A7A">
            <w:pPr>
              <w:keepNext/>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453A7A">
            <w:pPr>
              <w:keepNext/>
              <w:rPr>
                <w:sz w:val="20"/>
                <w:szCs w:val="20"/>
              </w:rPr>
            </w:pPr>
            <w:r w:rsidRPr="005934CB">
              <w:rPr>
                <w:sz w:val="20"/>
                <w:szCs w:val="20"/>
              </w:rPr>
              <w:t>Bhutan</w:t>
            </w:r>
          </w:p>
        </w:tc>
        <w:tc>
          <w:tcPr>
            <w:tcW w:w="2575" w:type="pct"/>
          </w:tcPr>
          <w:p w:rsidR="00E008E3" w:rsidRPr="005934CB" w:rsidRDefault="00E008E3" w:rsidP="00453A7A">
            <w:pPr>
              <w:keepNext/>
              <w:rPr>
                <w:sz w:val="20"/>
                <w:szCs w:val="20"/>
              </w:rPr>
            </w:pPr>
            <w:r w:rsidRPr="005934CB">
              <w:rPr>
                <w:sz w:val="20"/>
                <w:szCs w:val="20"/>
              </w:rPr>
              <w:t>Enabling activities for HFC phase-down</w:t>
            </w:r>
          </w:p>
        </w:tc>
        <w:tc>
          <w:tcPr>
            <w:tcW w:w="588" w:type="pct"/>
          </w:tcPr>
          <w:p w:rsidR="00E008E3" w:rsidRPr="005934CB" w:rsidRDefault="00E008E3" w:rsidP="00453A7A">
            <w:pPr>
              <w:keepNext/>
              <w:jc w:val="right"/>
              <w:rPr>
                <w:sz w:val="20"/>
                <w:szCs w:val="20"/>
              </w:rPr>
            </w:pPr>
            <w:r w:rsidRPr="005934CB">
              <w:rPr>
                <w:sz w:val="20"/>
                <w:szCs w:val="20"/>
              </w:rPr>
              <w:t>50,000</w:t>
            </w:r>
          </w:p>
        </w:tc>
        <w:tc>
          <w:tcPr>
            <w:tcW w:w="809" w:type="pct"/>
          </w:tcPr>
          <w:p w:rsidR="00E008E3" w:rsidRPr="005934CB" w:rsidRDefault="00E008E3" w:rsidP="00453A7A">
            <w:pPr>
              <w:keepNext/>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453A7A">
            <w:pPr>
              <w:keepNext/>
              <w:rPr>
                <w:sz w:val="20"/>
                <w:szCs w:val="20"/>
              </w:rPr>
            </w:pPr>
            <w:r w:rsidRPr="005934CB">
              <w:rPr>
                <w:sz w:val="20"/>
                <w:szCs w:val="20"/>
              </w:rPr>
              <w:t>Cambodia</w:t>
            </w:r>
          </w:p>
        </w:tc>
        <w:tc>
          <w:tcPr>
            <w:tcW w:w="2575" w:type="pct"/>
          </w:tcPr>
          <w:p w:rsidR="00E008E3" w:rsidRPr="005934CB" w:rsidRDefault="00E008E3" w:rsidP="00453A7A">
            <w:pPr>
              <w:keepNext/>
              <w:rPr>
                <w:sz w:val="20"/>
                <w:szCs w:val="20"/>
              </w:rPr>
            </w:pPr>
            <w:r w:rsidRPr="005934CB">
              <w:rPr>
                <w:sz w:val="20"/>
                <w:szCs w:val="20"/>
              </w:rPr>
              <w:t>Enabling activities for HFC phase-down</w:t>
            </w:r>
          </w:p>
        </w:tc>
        <w:tc>
          <w:tcPr>
            <w:tcW w:w="588" w:type="pct"/>
          </w:tcPr>
          <w:p w:rsidR="00E008E3" w:rsidRPr="005934CB" w:rsidRDefault="00E008E3" w:rsidP="00453A7A">
            <w:pPr>
              <w:keepNext/>
              <w:jc w:val="right"/>
              <w:rPr>
                <w:sz w:val="20"/>
                <w:szCs w:val="20"/>
              </w:rPr>
            </w:pPr>
            <w:r w:rsidRPr="005934CB">
              <w:rPr>
                <w:sz w:val="20"/>
                <w:szCs w:val="20"/>
              </w:rPr>
              <w:t>150,000</w:t>
            </w:r>
          </w:p>
        </w:tc>
        <w:tc>
          <w:tcPr>
            <w:tcW w:w="809" w:type="pct"/>
          </w:tcPr>
          <w:p w:rsidR="00E008E3" w:rsidRPr="005934CB" w:rsidRDefault="00E008E3" w:rsidP="00453A7A">
            <w:pPr>
              <w:keepNext/>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 xml:space="preserve">China** </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85,000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jc w:val="left"/>
              <w:rPr>
                <w:sz w:val="20"/>
                <w:szCs w:val="20"/>
              </w:rPr>
            </w:pPr>
            <w:r w:rsidRPr="005934CB">
              <w:rPr>
                <w:sz w:val="20"/>
                <w:szCs w:val="20"/>
              </w:rPr>
              <w:t>Chile**</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31,000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Dominica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Dominican Republic</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Ecuador</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Eritrea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95,000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Gabon</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Ghana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Guatemala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 xml:space="preserve">Kyrgyzstan </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95,000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Lesotho***</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55,000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Maldives***</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55,000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Mexico**</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30,000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Mongolia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95,000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Namibia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Nigeria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250,000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Palau</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Rwanda***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55,000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Saint Lucia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95,000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Saint Vincent and the Grenadines</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Senegal</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Sudan</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75,000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 xml:space="preserve">Suriname </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95,000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Togo</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Tonga</w:t>
            </w:r>
          </w:p>
        </w:tc>
        <w:tc>
          <w:tcPr>
            <w:tcW w:w="2575" w:type="pct"/>
          </w:tcPr>
          <w:p w:rsidR="00E008E3" w:rsidRPr="005934CB" w:rsidRDefault="00E008E3" w:rsidP="007C78B5">
            <w:pPr>
              <w:rPr>
                <w:sz w:val="20"/>
                <w:szCs w:val="20"/>
              </w:rPr>
            </w:pPr>
            <w:r w:rsidRPr="005934CB">
              <w:rPr>
                <w:sz w:val="20"/>
                <w:szCs w:val="20"/>
              </w:rPr>
              <w:t xml:space="preserve">Enabling activities for HFC phase-down </w:t>
            </w:r>
          </w:p>
        </w:tc>
        <w:tc>
          <w:tcPr>
            <w:tcW w:w="588" w:type="pct"/>
          </w:tcPr>
          <w:p w:rsidR="00E008E3" w:rsidRPr="005934CB" w:rsidRDefault="00E008E3" w:rsidP="007C78B5">
            <w:pPr>
              <w:jc w:val="right"/>
              <w:rPr>
                <w:sz w:val="20"/>
                <w:szCs w:val="20"/>
              </w:rPr>
            </w:pPr>
            <w:r w:rsidRPr="005934CB">
              <w:rPr>
                <w:sz w:val="20"/>
                <w:szCs w:val="20"/>
              </w:rPr>
              <w:t>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Turkmenistan</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Zambia</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95,000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1028" w:type="pct"/>
          </w:tcPr>
          <w:p w:rsidR="00E008E3" w:rsidRPr="005934CB" w:rsidRDefault="00E008E3" w:rsidP="007C78B5">
            <w:pPr>
              <w:rPr>
                <w:sz w:val="20"/>
                <w:szCs w:val="20"/>
              </w:rPr>
            </w:pPr>
            <w:r w:rsidRPr="005934CB">
              <w:rPr>
                <w:sz w:val="20"/>
                <w:szCs w:val="20"/>
              </w:rPr>
              <w:t>Zimbabwe</w:t>
            </w:r>
          </w:p>
        </w:tc>
        <w:tc>
          <w:tcPr>
            <w:tcW w:w="2575" w:type="pct"/>
          </w:tcPr>
          <w:p w:rsidR="00E008E3" w:rsidRPr="005934CB" w:rsidRDefault="00E008E3" w:rsidP="007C78B5">
            <w:pPr>
              <w:rPr>
                <w:sz w:val="20"/>
                <w:szCs w:val="20"/>
              </w:rPr>
            </w:pPr>
            <w:r w:rsidRPr="005934CB">
              <w:rPr>
                <w:sz w:val="20"/>
                <w:szCs w:val="20"/>
              </w:rPr>
              <w:t>Enabling activities for HFC phase-down</w:t>
            </w:r>
          </w:p>
        </w:tc>
        <w:tc>
          <w:tcPr>
            <w:tcW w:w="588" w:type="pct"/>
          </w:tcPr>
          <w:p w:rsidR="00E008E3" w:rsidRPr="005934CB" w:rsidRDefault="00E008E3" w:rsidP="007C78B5">
            <w:pPr>
              <w:jc w:val="right"/>
              <w:rPr>
                <w:sz w:val="20"/>
                <w:szCs w:val="20"/>
              </w:rPr>
            </w:pPr>
            <w:r w:rsidRPr="005934CB">
              <w:rPr>
                <w:sz w:val="20"/>
                <w:szCs w:val="20"/>
              </w:rPr>
              <w:t>150,000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3603" w:type="pct"/>
            <w:gridSpan w:val="2"/>
          </w:tcPr>
          <w:p w:rsidR="00E008E3" w:rsidRPr="005934CB" w:rsidRDefault="00E008E3" w:rsidP="007C78B5">
            <w:pPr>
              <w:jc w:val="right"/>
              <w:rPr>
                <w:sz w:val="20"/>
                <w:szCs w:val="20"/>
              </w:rPr>
            </w:pPr>
            <w:r w:rsidRPr="005934CB">
              <w:rPr>
                <w:sz w:val="20"/>
                <w:szCs w:val="20"/>
              </w:rPr>
              <w:t>Subtotal for B1</w:t>
            </w:r>
          </w:p>
        </w:tc>
        <w:tc>
          <w:tcPr>
            <w:tcW w:w="588" w:type="pct"/>
          </w:tcPr>
          <w:p w:rsidR="00E008E3" w:rsidRPr="005934CB" w:rsidRDefault="00E008E3" w:rsidP="007C78B5">
            <w:pPr>
              <w:jc w:val="right"/>
              <w:rPr>
                <w:sz w:val="20"/>
                <w:szCs w:val="20"/>
              </w:rPr>
            </w:pPr>
            <w:r w:rsidRPr="005934CB">
              <w:rPr>
                <w:sz w:val="20"/>
                <w:szCs w:val="20"/>
              </w:rPr>
              <w:t>3,256,000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3603" w:type="pct"/>
            <w:gridSpan w:val="2"/>
          </w:tcPr>
          <w:p w:rsidR="00E008E3" w:rsidRPr="005934CB" w:rsidRDefault="00E008E3" w:rsidP="007C78B5">
            <w:pPr>
              <w:jc w:val="right"/>
              <w:rPr>
                <w:sz w:val="20"/>
                <w:szCs w:val="20"/>
              </w:rPr>
            </w:pPr>
            <w:r w:rsidRPr="005934CB">
              <w:rPr>
                <w:sz w:val="20"/>
                <w:szCs w:val="20"/>
              </w:rPr>
              <w:t>Agency support costs (13 per cent for technical assistance)</w:t>
            </w:r>
          </w:p>
        </w:tc>
        <w:tc>
          <w:tcPr>
            <w:tcW w:w="588" w:type="pct"/>
          </w:tcPr>
          <w:p w:rsidR="00E008E3" w:rsidRPr="005934CB" w:rsidRDefault="00E008E3" w:rsidP="007C78B5">
            <w:pPr>
              <w:jc w:val="right"/>
              <w:rPr>
                <w:sz w:val="20"/>
                <w:szCs w:val="20"/>
              </w:rPr>
            </w:pPr>
            <w:r w:rsidRPr="005934CB">
              <w:rPr>
                <w:sz w:val="20"/>
                <w:szCs w:val="20"/>
              </w:rPr>
              <w:t>423,280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3603" w:type="pct"/>
            <w:gridSpan w:val="2"/>
          </w:tcPr>
          <w:p w:rsidR="00E008E3" w:rsidRPr="005934CB" w:rsidRDefault="00E008E3" w:rsidP="007C78B5">
            <w:pPr>
              <w:jc w:val="right"/>
              <w:rPr>
                <w:sz w:val="20"/>
                <w:szCs w:val="20"/>
              </w:rPr>
            </w:pPr>
            <w:r w:rsidRPr="005934CB">
              <w:rPr>
                <w:sz w:val="20"/>
                <w:szCs w:val="20"/>
              </w:rPr>
              <w:t>Total for B1</w:t>
            </w:r>
          </w:p>
        </w:tc>
        <w:tc>
          <w:tcPr>
            <w:tcW w:w="588" w:type="pct"/>
          </w:tcPr>
          <w:p w:rsidR="00E008E3" w:rsidRPr="005934CB" w:rsidRDefault="00E008E3" w:rsidP="007C78B5">
            <w:pPr>
              <w:jc w:val="right"/>
              <w:rPr>
                <w:sz w:val="20"/>
                <w:szCs w:val="20"/>
              </w:rPr>
            </w:pPr>
            <w:r w:rsidRPr="005934CB">
              <w:rPr>
                <w:sz w:val="20"/>
                <w:szCs w:val="20"/>
              </w:rPr>
              <w:t>3,679,280</w:t>
            </w:r>
          </w:p>
        </w:tc>
        <w:tc>
          <w:tcPr>
            <w:tcW w:w="809" w:type="pct"/>
          </w:tcPr>
          <w:p w:rsidR="00E008E3" w:rsidRPr="005934CB" w:rsidRDefault="00E008E3" w:rsidP="007C78B5">
            <w:pPr>
              <w:jc w:val="right"/>
              <w:rPr>
                <w:sz w:val="20"/>
                <w:szCs w:val="20"/>
              </w:rPr>
            </w:pPr>
            <w:r w:rsidRPr="005934CB">
              <w:rPr>
                <w:sz w:val="20"/>
                <w:szCs w:val="20"/>
              </w:rPr>
              <w:t>*</w:t>
            </w:r>
          </w:p>
        </w:tc>
      </w:tr>
      <w:tr w:rsidR="00E008E3" w:rsidRPr="005934CB" w:rsidTr="007C78B5">
        <w:trPr>
          <w:trHeight w:val="235"/>
        </w:trPr>
        <w:tc>
          <w:tcPr>
            <w:tcW w:w="3603" w:type="pct"/>
            <w:gridSpan w:val="2"/>
          </w:tcPr>
          <w:p w:rsidR="00E008E3" w:rsidRPr="005934CB" w:rsidRDefault="00E008E3" w:rsidP="007C78B5">
            <w:pPr>
              <w:jc w:val="right"/>
              <w:rPr>
                <w:sz w:val="20"/>
                <w:szCs w:val="20"/>
              </w:rPr>
            </w:pPr>
            <w:r w:rsidRPr="005934CB">
              <w:rPr>
                <w:sz w:val="20"/>
                <w:szCs w:val="20"/>
              </w:rPr>
              <w:t>Grand total (A1, A2, B1)</w:t>
            </w:r>
          </w:p>
        </w:tc>
        <w:tc>
          <w:tcPr>
            <w:tcW w:w="588" w:type="pct"/>
          </w:tcPr>
          <w:p w:rsidR="00E008E3" w:rsidRPr="005934CB" w:rsidRDefault="001C499F" w:rsidP="007C78B5">
            <w:pPr>
              <w:jc w:val="right"/>
              <w:rPr>
                <w:sz w:val="20"/>
                <w:szCs w:val="20"/>
              </w:rPr>
            </w:pPr>
            <w:r>
              <w:rPr>
                <w:sz w:val="20"/>
                <w:szCs w:val="20"/>
              </w:rPr>
              <w:t>6,439,828</w:t>
            </w:r>
          </w:p>
        </w:tc>
        <w:tc>
          <w:tcPr>
            <w:tcW w:w="809" w:type="pct"/>
          </w:tcPr>
          <w:p w:rsidR="00E008E3" w:rsidRPr="005934CB" w:rsidRDefault="001C499F" w:rsidP="007C78B5">
            <w:pPr>
              <w:jc w:val="right"/>
              <w:rPr>
                <w:sz w:val="20"/>
                <w:szCs w:val="20"/>
              </w:rPr>
            </w:pPr>
            <w:r>
              <w:rPr>
                <w:sz w:val="20"/>
                <w:szCs w:val="20"/>
              </w:rPr>
              <w:t>2,760,548</w:t>
            </w:r>
          </w:p>
        </w:tc>
      </w:tr>
    </w:tbl>
    <w:p w:rsidR="00F75B01" w:rsidRDefault="00F75B01" w:rsidP="00F75B01">
      <w:pPr>
        <w:pStyle w:val="StyleHeader4Para4Left0Firstline0"/>
        <w:numPr>
          <w:ilvl w:val="0"/>
          <w:numId w:val="0"/>
        </w:numPr>
        <w:spacing w:after="0"/>
      </w:pPr>
      <w:r w:rsidRPr="00FD5BD4">
        <w:t>*For individual consideration</w:t>
      </w:r>
    </w:p>
    <w:p w:rsidR="00F75B01" w:rsidRDefault="00F75B01" w:rsidP="00F75B01">
      <w:pPr>
        <w:pStyle w:val="StyleHeader4Para4Left0Firstline0"/>
        <w:numPr>
          <w:ilvl w:val="0"/>
          <w:numId w:val="0"/>
        </w:numPr>
        <w:spacing w:after="0"/>
      </w:pPr>
      <w:r>
        <w:t>**As cooperating agency</w:t>
      </w:r>
    </w:p>
    <w:p w:rsidR="00F75B01" w:rsidRDefault="00F75B01" w:rsidP="00F75B01">
      <w:pPr>
        <w:pStyle w:val="StyleHeader4Para4Left0Firstline0"/>
        <w:numPr>
          <w:ilvl w:val="0"/>
          <w:numId w:val="0"/>
        </w:numPr>
      </w:pPr>
      <w:r>
        <w:t>***Government of Italy as cooperating agency</w:t>
      </w:r>
    </w:p>
    <w:p w:rsidR="00DF6933" w:rsidRPr="00FC643D" w:rsidRDefault="00DF6933" w:rsidP="002C6B50">
      <w:pPr>
        <w:spacing w:after="240"/>
        <w:rPr>
          <w:b/>
          <w:color w:val="000000" w:themeColor="text1"/>
        </w:rPr>
      </w:pPr>
      <w:r w:rsidRPr="00FC643D">
        <w:rPr>
          <w:b/>
          <w:color w:val="000000" w:themeColor="text1"/>
        </w:rPr>
        <w:t>SECTION A: ACTIVITIES RECOMMENDED FOR BLANKET APPROVAL</w:t>
      </w:r>
    </w:p>
    <w:p w:rsidR="00DF6933" w:rsidRPr="00FC643D" w:rsidRDefault="00DF6933" w:rsidP="000A49D8">
      <w:pPr>
        <w:spacing w:after="240"/>
        <w:rPr>
          <w:b/>
          <w:bCs/>
          <w:color w:val="000000" w:themeColor="text1"/>
        </w:rPr>
      </w:pPr>
      <w:r w:rsidRPr="00FC643D">
        <w:rPr>
          <w:b/>
          <w:color w:val="000000" w:themeColor="text1"/>
        </w:rPr>
        <w:t>A1: Institutional strengthening</w:t>
      </w:r>
      <w:r w:rsidRPr="00FC643D">
        <w:rPr>
          <w:b/>
          <w:bCs/>
          <w:color w:val="000000" w:themeColor="text1"/>
        </w:rPr>
        <w:t xml:space="preserve"> </w:t>
      </w:r>
    </w:p>
    <w:p w:rsidR="00DF6933" w:rsidRPr="00FC643D" w:rsidRDefault="00DF6933" w:rsidP="000A49D8">
      <w:pPr>
        <w:spacing w:after="240"/>
        <w:rPr>
          <w:b/>
          <w:color w:val="000000" w:themeColor="text1"/>
        </w:rPr>
      </w:pPr>
      <w:r w:rsidRPr="00FC643D">
        <w:rPr>
          <w:b/>
          <w:color w:val="000000" w:themeColor="text1"/>
        </w:rPr>
        <w:t>Project description</w:t>
      </w:r>
    </w:p>
    <w:p w:rsidR="0096251E" w:rsidRPr="00FC643D" w:rsidRDefault="0096251E" w:rsidP="000A49D8">
      <w:pPr>
        <w:pStyle w:val="Heading1"/>
        <w:numPr>
          <w:ilvl w:val="0"/>
          <w:numId w:val="11"/>
        </w:numPr>
        <w:rPr>
          <w:color w:val="000000" w:themeColor="text1"/>
          <w:lang w:val="en-CA" w:eastAsia="en-CA"/>
        </w:rPr>
      </w:pPr>
      <w:r w:rsidRPr="00FC643D">
        <w:rPr>
          <w:color w:val="000000" w:themeColor="text1"/>
          <w:lang w:val="en-CA" w:eastAsia="en-CA"/>
        </w:rPr>
        <w:t xml:space="preserve">UNEP </w:t>
      </w:r>
      <w:r w:rsidRPr="00FC643D">
        <w:rPr>
          <w:color w:val="000000" w:themeColor="text1"/>
        </w:rPr>
        <w:t>submitted the requests for the renewal of the institutional strengthening (IS) projects for the countries listed in Table 1. The descriptions for these projects are presented in Annex I to the present document.</w:t>
      </w:r>
    </w:p>
    <w:p w:rsidR="00DF6933" w:rsidRPr="00FC643D" w:rsidRDefault="00DF6933" w:rsidP="00453A7A">
      <w:pPr>
        <w:keepNext/>
        <w:autoSpaceDE w:val="0"/>
        <w:autoSpaceDN w:val="0"/>
        <w:adjustRightInd w:val="0"/>
        <w:spacing w:after="240"/>
        <w:rPr>
          <w:b/>
          <w:bCs/>
          <w:color w:val="000000" w:themeColor="text1"/>
          <w:lang w:val="en-CA" w:eastAsia="en-CA"/>
        </w:rPr>
      </w:pPr>
      <w:r w:rsidRPr="00FC643D">
        <w:rPr>
          <w:b/>
          <w:bCs/>
          <w:color w:val="000000" w:themeColor="text1"/>
          <w:lang w:val="en-CA" w:eastAsia="en-CA"/>
        </w:rPr>
        <w:lastRenderedPageBreak/>
        <w:t>Secretariat’s comments</w:t>
      </w:r>
    </w:p>
    <w:p w:rsidR="00DF6933" w:rsidRPr="00FC643D" w:rsidRDefault="0096251E" w:rsidP="00453A7A">
      <w:pPr>
        <w:pStyle w:val="Heading1"/>
        <w:keepNext/>
        <w:rPr>
          <w:color w:val="000000" w:themeColor="text1"/>
        </w:rPr>
      </w:pPr>
      <w:r w:rsidRPr="00FC643D">
        <w:rPr>
          <w:color w:val="000000" w:themeColor="text1"/>
        </w:rPr>
        <w:t>The Secretariat reviewed the requests for the renewal of 22 IS projects submitted by UNEP on behalf of the Governments concerned against the guidelines and relevant decisions regarding eligibility and funding levels</w:t>
      </w:r>
      <w:r w:rsidR="00657B8E" w:rsidRPr="00FC643D">
        <w:rPr>
          <w:color w:val="000000" w:themeColor="text1"/>
        </w:rPr>
        <w:t xml:space="preserve"> including decision 74/51(c)</w:t>
      </w:r>
      <w:r w:rsidR="00657B8E" w:rsidRPr="00FC643D">
        <w:rPr>
          <w:rStyle w:val="FootnoteReference"/>
          <w:color w:val="000000" w:themeColor="text1"/>
        </w:rPr>
        <w:footnoteReference w:id="1"/>
      </w:r>
      <w:r w:rsidRPr="00FC643D">
        <w:rPr>
          <w:color w:val="000000" w:themeColor="text1"/>
        </w:rPr>
        <w:t>. The requests were cross-checked against the original IS work plan for the previous phase</w:t>
      </w:r>
      <w:r w:rsidR="00657B8E" w:rsidRPr="00FC643D">
        <w:rPr>
          <w:color w:val="000000" w:themeColor="text1"/>
        </w:rPr>
        <w:t xml:space="preserve"> and, where applicable, the specific performance indicators</w:t>
      </w:r>
      <w:r w:rsidR="00657B8E" w:rsidRPr="00FC643D">
        <w:rPr>
          <w:rStyle w:val="FootnoteReference"/>
          <w:color w:val="000000" w:themeColor="text1"/>
        </w:rPr>
        <w:footnoteReference w:id="2"/>
      </w:r>
      <w:r w:rsidRPr="00FC643D">
        <w:rPr>
          <w:color w:val="000000" w:themeColor="text1"/>
        </w:rPr>
        <w:t>, country programme and Article 7 data, the latest report on implementation of the HCFC phase-out management plan (HPMP), the agency’s progress report, and any relevant decisions of the Meeting of the Parties. It was noted that these countries are in compliance with the ODS phase out targets under the Montreal Protocol and that their annual HCFC consumption does not exceed the annual maximum allowable consumption indicated in their respective HPMP agreements with the Executive Committee. Furthermore, all requests submitted included performance indicators for the planned activities for the next phase of the IS projects in accordance with decision 74/51(e).</w:t>
      </w:r>
    </w:p>
    <w:p w:rsidR="00DF6933" w:rsidRPr="00FC643D" w:rsidRDefault="00DF6933" w:rsidP="000A49D8">
      <w:pPr>
        <w:autoSpaceDE w:val="0"/>
        <w:autoSpaceDN w:val="0"/>
        <w:adjustRightInd w:val="0"/>
        <w:spacing w:after="240"/>
        <w:rPr>
          <w:b/>
          <w:bCs/>
          <w:color w:val="000000" w:themeColor="text1"/>
          <w:lang w:val="en-CA" w:eastAsia="en-CA"/>
        </w:rPr>
      </w:pPr>
      <w:r w:rsidRPr="00FC643D">
        <w:rPr>
          <w:b/>
          <w:bCs/>
          <w:color w:val="000000" w:themeColor="text1"/>
          <w:lang w:val="en-CA" w:eastAsia="en-CA"/>
        </w:rPr>
        <w:t>Secretariat’s recommendations</w:t>
      </w:r>
    </w:p>
    <w:p w:rsidR="00DF6933" w:rsidRPr="00FC643D" w:rsidRDefault="0096251E" w:rsidP="000A49D8">
      <w:pPr>
        <w:pStyle w:val="Heading1"/>
        <w:numPr>
          <w:ilvl w:val="0"/>
          <w:numId w:val="11"/>
        </w:numPr>
        <w:rPr>
          <w:color w:val="000000" w:themeColor="text1"/>
        </w:rPr>
      </w:pPr>
      <w:r w:rsidRPr="00FC643D">
        <w:rPr>
          <w:color w:val="000000" w:themeColor="text1"/>
        </w:rPr>
        <w:t xml:space="preserve">The Secretariat recommends blanket approval of the IS renewal requests for Afghanistan, Albania, Angola, Benin, Bolivia (Plurinational State of), Cameroon, Chad, Comoros, Guinea, Kenya, Liberia, Marshall Islands (the), Niger, Palau, Peru, Rwanda, Saint Lucia, Saint Vincent and the Grenadines, Samoa, Senegal, Solomon Islands and Tonga at the level of funding indicated in Table 1 of this document. The Executive Committee may wish to express to the aforementioned Governments the </w:t>
      </w:r>
      <w:r w:rsidR="00C16F68" w:rsidRPr="00FC643D">
        <w:rPr>
          <w:color w:val="000000" w:themeColor="text1"/>
        </w:rPr>
        <w:t>comments that</w:t>
      </w:r>
      <w:r w:rsidRPr="00FC643D">
        <w:rPr>
          <w:color w:val="000000" w:themeColor="text1"/>
        </w:rPr>
        <w:t xml:space="preserve"> appear in Annex II to this document.</w:t>
      </w:r>
    </w:p>
    <w:p w:rsidR="00F75B01" w:rsidRDefault="00F75B01" w:rsidP="00F75B01">
      <w:pPr>
        <w:rPr>
          <w:b/>
          <w:lang w:val="en-CA"/>
        </w:rPr>
      </w:pPr>
      <w:r>
        <w:rPr>
          <w:b/>
          <w:lang w:val="en-CA"/>
        </w:rPr>
        <w:t>A2</w:t>
      </w:r>
      <w:r w:rsidRPr="00A46F78">
        <w:rPr>
          <w:b/>
          <w:lang w:val="en-CA"/>
        </w:rPr>
        <w:t>: Technical assistance to prepare verification reports on HCFC consumption</w:t>
      </w:r>
    </w:p>
    <w:p w:rsidR="00F75B01" w:rsidRPr="00A46F78" w:rsidRDefault="00F75B01" w:rsidP="00F75B01">
      <w:pPr>
        <w:rPr>
          <w:b/>
          <w:lang w:val="en-CA"/>
        </w:rPr>
      </w:pPr>
    </w:p>
    <w:p w:rsidR="00F75B01" w:rsidRDefault="00F75B01" w:rsidP="00F75B01">
      <w:pPr>
        <w:rPr>
          <w:u w:val="single"/>
          <w:lang w:val="en-CA"/>
        </w:rPr>
      </w:pPr>
      <w:r w:rsidRPr="006335A1">
        <w:rPr>
          <w:u w:val="single"/>
          <w:lang w:val="en-CA"/>
        </w:rPr>
        <w:t>Botswana</w:t>
      </w:r>
      <w:r>
        <w:rPr>
          <w:u w:val="single"/>
          <w:lang w:val="en-CA"/>
        </w:rPr>
        <w:t xml:space="preserve">, Comoros, Djibouti, Gabon, </w:t>
      </w:r>
      <w:r w:rsidRPr="001C178E">
        <w:rPr>
          <w:u w:val="single"/>
          <w:lang w:val="en-CA"/>
        </w:rPr>
        <w:t>Swaziland</w:t>
      </w:r>
      <w:r>
        <w:rPr>
          <w:u w:val="single"/>
          <w:lang w:val="en-CA"/>
        </w:rPr>
        <w:t xml:space="preserve">, Togo: </w:t>
      </w:r>
      <w:r w:rsidRPr="006335A1">
        <w:rPr>
          <w:u w:val="single"/>
          <w:lang w:val="en-CA"/>
        </w:rPr>
        <w:t>Technical assistance for verification report for stage I of the HPMP: US $30,000</w:t>
      </w:r>
      <w:r>
        <w:rPr>
          <w:u w:val="single"/>
          <w:lang w:val="en-CA"/>
        </w:rPr>
        <w:t xml:space="preserve"> (each)</w:t>
      </w:r>
    </w:p>
    <w:p w:rsidR="00F75B01" w:rsidRPr="006335A1" w:rsidRDefault="00F75B01" w:rsidP="00F75B01">
      <w:pPr>
        <w:rPr>
          <w:u w:val="single"/>
          <w:lang w:val="en-CA"/>
        </w:rPr>
      </w:pPr>
    </w:p>
    <w:p w:rsidR="00F75B01" w:rsidRPr="0072088F" w:rsidRDefault="00F75B01" w:rsidP="00F75B01">
      <w:pPr>
        <w:rPr>
          <w:b/>
          <w:lang w:val="en-CA"/>
        </w:rPr>
      </w:pPr>
      <w:r>
        <w:rPr>
          <w:b/>
          <w:lang w:val="en-CA"/>
        </w:rPr>
        <w:t>Project description</w:t>
      </w:r>
    </w:p>
    <w:p w:rsidR="00F75B01" w:rsidRPr="006335A1" w:rsidRDefault="00F75B01" w:rsidP="00F75B01">
      <w:pPr>
        <w:rPr>
          <w:lang w:val="en-CA"/>
        </w:rPr>
      </w:pPr>
    </w:p>
    <w:p w:rsidR="00F75B01" w:rsidRPr="000848E2" w:rsidRDefault="00F75B01" w:rsidP="00F75B01">
      <w:pPr>
        <w:pStyle w:val="Heading1"/>
        <w:rPr>
          <w:lang w:val="en-CA"/>
        </w:rPr>
      </w:pPr>
      <w:r w:rsidRPr="000848E2">
        <w:rPr>
          <w:lang w:val="en-CA"/>
        </w:rPr>
        <w:t>The Executive Committee in decision 79/26, requested relevant bilateral and implementing agencies to include in their respective work programme amendments for submission to the 80</w:t>
      </w:r>
      <w:r w:rsidRPr="000848E2">
        <w:rPr>
          <w:vertAlign w:val="superscript"/>
          <w:lang w:val="en-CA"/>
        </w:rPr>
        <w:t>th</w:t>
      </w:r>
      <w:r w:rsidRPr="000848E2">
        <w:rPr>
          <w:lang w:val="en-CA"/>
        </w:rPr>
        <w:t xml:space="preserve"> meeting, funding for verification reports for stage I of the HPMPs for, </w:t>
      </w:r>
      <w:r w:rsidRPr="000848E2">
        <w:rPr>
          <w:i/>
          <w:lang w:val="en-CA"/>
        </w:rPr>
        <w:t>inter alia</w:t>
      </w:r>
      <w:r w:rsidRPr="000848E2">
        <w:rPr>
          <w:lang w:val="en-CA"/>
        </w:rPr>
        <w:t>, Botswana, Comoros, Djibouti, Gabon, and Togo, where UNEP is the lead implementing agency.</w:t>
      </w:r>
    </w:p>
    <w:p w:rsidR="00F75B01" w:rsidRPr="000848E2" w:rsidRDefault="00F75B01" w:rsidP="00F75B01">
      <w:pPr>
        <w:pStyle w:val="Heading1"/>
        <w:rPr>
          <w:lang w:val="en-CA"/>
        </w:rPr>
      </w:pPr>
      <w:r>
        <w:rPr>
          <w:lang w:val="en-CA"/>
        </w:rPr>
        <w:t>T</w:t>
      </w:r>
      <w:r w:rsidRPr="000848E2">
        <w:rPr>
          <w:lang w:val="en-CA"/>
        </w:rPr>
        <w:t>he funding for the verification of stage I of the HPMP for Swaziland was agreed for submission to the 77</w:t>
      </w:r>
      <w:r w:rsidRPr="001C178E">
        <w:rPr>
          <w:vertAlign w:val="superscript"/>
          <w:lang w:val="en-CA"/>
        </w:rPr>
        <w:t>th</w:t>
      </w:r>
      <w:r>
        <w:rPr>
          <w:lang w:val="en-CA"/>
        </w:rPr>
        <w:t xml:space="preserve"> </w:t>
      </w:r>
      <w:r w:rsidRPr="000848E2">
        <w:rPr>
          <w:lang w:val="en-CA"/>
        </w:rPr>
        <w:t>meeting (decision 76/17)</w:t>
      </w:r>
      <w:r>
        <w:rPr>
          <w:lang w:val="en-CA"/>
        </w:rPr>
        <w:t>. U</w:t>
      </w:r>
      <w:r w:rsidRPr="000848E2">
        <w:rPr>
          <w:lang w:val="en-CA"/>
        </w:rPr>
        <w:t xml:space="preserve">pon advice of the Secretariat, the funding request was postponed </w:t>
      </w:r>
      <w:r>
        <w:rPr>
          <w:lang w:val="en-CA"/>
        </w:rPr>
        <w:t>to the 80</w:t>
      </w:r>
      <w:r w:rsidRPr="000848E2">
        <w:rPr>
          <w:vertAlign w:val="superscript"/>
          <w:lang w:val="en-CA"/>
        </w:rPr>
        <w:t>th</w:t>
      </w:r>
      <w:r>
        <w:rPr>
          <w:lang w:val="en-CA"/>
        </w:rPr>
        <w:t xml:space="preserve"> meeting</w:t>
      </w:r>
      <w:r w:rsidRPr="000848E2">
        <w:rPr>
          <w:lang w:val="en-CA"/>
        </w:rPr>
        <w:t xml:space="preserve"> as the next tranche</w:t>
      </w:r>
      <w:r>
        <w:rPr>
          <w:lang w:val="en-CA"/>
        </w:rPr>
        <w:t xml:space="preserve"> of the </w:t>
      </w:r>
      <w:r w:rsidRPr="00B81001">
        <w:rPr>
          <w:lang w:val="en-CA"/>
        </w:rPr>
        <w:t xml:space="preserve">HPMP </w:t>
      </w:r>
      <w:r w:rsidRPr="000848E2">
        <w:rPr>
          <w:lang w:val="en-CA"/>
        </w:rPr>
        <w:t>is not due until 2019</w:t>
      </w:r>
      <w:r>
        <w:rPr>
          <w:lang w:val="en-CA"/>
        </w:rPr>
        <w:t>.</w:t>
      </w:r>
    </w:p>
    <w:p w:rsidR="00F75B01" w:rsidRPr="000848E2" w:rsidRDefault="00F75B01" w:rsidP="00F75B01">
      <w:pPr>
        <w:pStyle w:val="Heading1"/>
        <w:numPr>
          <w:ilvl w:val="0"/>
          <w:numId w:val="0"/>
        </w:numPr>
        <w:rPr>
          <w:b/>
          <w:lang w:val="en-CA"/>
        </w:rPr>
      </w:pPr>
      <w:r w:rsidRPr="000848E2">
        <w:rPr>
          <w:b/>
          <w:lang w:val="en-CA"/>
        </w:rPr>
        <w:t>Secretariat’s comments</w:t>
      </w:r>
    </w:p>
    <w:p w:rsidR="00F75B01" w:rsidRPr="000848E2" w:rsidRDefault="00F75B01" w:rsidP="00F75B01">
      <w:pPr>
        <w:pStyle w:val="Heading1"/>
        <w:rPr>
          <w:lang w:val="en-CA"/>
        </w:rPr>
      </w:pPr>
      <w:r w:rsidRPr="000848E2">
        <w:rPr>
          <w:lang w:val="en-CA"/>
        </w:rPr>
        <w:t xml:space="preserve">The Secretariat noted that the funding requested was consistent with the funds approved for similar verifications in previous meetings. It further noted that the verification report has to be submitted at least 60 days prior to the applicable Executive Committee meeting where the next funding tranche for </w:t>
      </w:r>
      <w:r>
        <w:rPr>
          <w:lang w:val="en-CA"/>
        </w:rPr>
        <w:t>the</w:t>
      </w:r>
      <w:r w:rsidRPr="000848E2">
        <w:rPr>
          <w:lang w:val="en-CA"/>
        </w:rPr>
        <w:t xml:space="preserve"> HPMP is being sought.</w:t>
      </w:r>
    </w:p>
    <w:p w:rsidR="00F75B01" w:rsidRPr="000848E2" w:rsidRDefault="00F75B01" w:rsidP="00F75B01">
      <w:pPr>
        <w:rPr>
          <w:b/>
          <w:lang w:val="en-CA"/>
        </w:rPr>
      </w:pPr>
      <w:r w:rsidRPr="000848E2">
        <w:rPr>
          <w:b/>
          <w:lang w:val="en-CA"/>
        </w:rPr>
        <w:lastRenderedPageBreak/>
        <w:t>Secretariat’s recommendations</w:t>
      </w:r>
    </w:p>
    <w:p w:rsidR="00F75B01" w:rsidRPr="000848E2" w:rsidRDefault="00F75B01" w:rsidP="00F75B01">
      <w:pPr>
        <w:rPr>
          <w:lang w:val="en-CA"/>
        </w:rPr>
      </w:pPr>
    </w:p>
    <w:p w:rsidR="00F75B01" w:rsidRPr="000848E2" w:rsidRDefault="00F75B01" w:rsidP="00F75B01">
      <w:pPr>
        <w:pStyle w:val="Heading1"/>
        <w:rPr>
          <w:lang w:val="en-CA"/>
        </w:rPr>
      </w:pPr>
      <w:r w:rsidRPr="000848E2">
        <w:rPr>
          <w:lang w:val="en-CA"/>
        </w:rPr>
        <w:t>The Secretariat recommends blanket approval for the verification report for stage I of HPMP for Botswana</w:t>
      </w:r>
      <w:r>
        <w:rPr>
          <w:lang w:val="en-CA"/>
        </w:rPr>
        <w:t xml:space="preserve">, </w:t>
      </w:r>
      <w:r w:rsidRPr="000848E2">
        <w:rPr>
          <w:lang w:val="en-CA"/>
        </w:rPr>
        <w:t>Comoros, Djibouti, Gabon, Swaziland and Togo at the level of funding indicated in Table 1</w:t>
      </w:r>
      <w:r>
        <w:rPr>
          <w:lang w:val="en-CA"/>
        </w:rPr>
        <w:t>,</w:t>
      </w:r>
      <w:r w:rsidRPr="000848E2">
        <w:rPr>
          <w:lang w:val="en-CA"/>
        </w:rPr>
        <w:t xml:space="preserve"> on the understanding that the verification reports should be submitted at least 60 days prior to the applicable Executive Committee meeting where the next funding tranche for </w:t>
      </w:r>
      <w:r>
        <w:rPr>
          <w:lang w:val="en-CA"/>
        </w:rPr>
        <w:t>the</w:t>
      </w:r>
      <w:r w:rsidRPr="000848E2">
        <w:rPr>
          <w:lang w:val="en-CA"/>
        </w:rPr>
        <w:t xml:space="preserve"> HPMP</w:t>
      </w:r>
      <w:r>
        <w:rPr>
          <w:lang w:val="en-CA"/>
        </w:rPr>
        <w:t xml:space="preserve">s of these countries are </w:t>
      </w:r>
      <w:r w:rsidRPr="000848E2">
        <w:rPr>
          <w:lang w:val="en-CA"/>
        </w:rPr>
        <w:t>being sought.</w:t>
      </w:r>
    </w:p>
    <w:p w:rsidR="00F75B01" w:rsidRDefault="00F75B01" w:rsidP="00F75B01">
      <w:pPr>
        <w:keepNext/>
        <w:rPr>
          <w:b/>
          <w:lang w:val="en-CA"/>
        </w:rPr>
      </w:pPr>
      <w:r w:rsidRPr="00A46F78">
        <w:rPr>
          <w:b/>
          <w:lang w:val="en-CA"/>
        </w:rPr>
        <w:t>Project description</w:t>
      </w:r>
    </w:p>
    <w:p w:rsidR="00F75B01" w:rsidRPr="00A46F78" w:rsidRDefault="00F75B01" w:rsidP="00F75B01">
      <w:pPr>
        <w:keepNext/>
        <w:rPr>
          <w:b/>
          <w:lang w:val="en-CA"/>
        </w:rPr>
      </w:pPr>
    </w:p>
    <w:p w:rsidR="00F75B01" w:rsidRDefault="00F75B01" w:rsidP="00F75B01">
      <w:pPr>
        <w:keepNext/>
        <w:rPr>
          <w:b/>
          <w:lang w:val="en-CA"/>
        </w:rPr>
      </w:pPr>
      <w:r w:rsidRPr="00A46F78">
        <w:rPr>
          <w:b/>
          <w:lang w:val="en-CA"/>
        </w:rPr>
        <w:t>SECTION B: ACTIVITIES RECOMMENDED FOR INDIVIDUAL CONSIDERATION</w:t>
      </w:r>
    </w:p>
    <w:p w:rsidR="00F75B01" w:rsidRPr="00A46F78" w:rsidRDefault="00F75B01" w:rsidP="00F75B01">
      <w:pPr>
        <w:keepNext/>
        <w:rPr>
          <w:b/>
          <w:lang w:val="en-CA"/>
        </w:rPr>
      </w:pPr>
    </w:p>
    <w:p w:rsidR="00F75B01" w:rsidRDefault="00F75B01" w:rsidP="00F75B01">
      <w:pPr>
        <w:keepNext/>
        <w:rPr>
          <w:b/>
          <w:lang w:val="en-CA"/>
        </w:rPr>
      </w:pPr>
      <w:r w:rsidRPr="00A46F78">
        <w:rPr>
          <w:b/>
          <w:lang w:val="en-CA"/>
        </w:rPr>
        <w:t xml:space="preserve">B1: </w:t>
      </w:r>
      <w:r w:rsidRPr="0072088F">
        <w:rPr>
          <w:b/>
          <w:lang w:val="en-CA"/>
        </w:rPr>
        <w:t>Technical assistance for enabling activities (decision 79/46)</w:t>
      </w:r>
    </w:p>
    <w:p w:rsidR="00F75B01" w:rsidRDefault="00F75B01" w:rsidP="00F75B01">
      <w:pPr>
        <w:rPr>
          <w:b/>
          <w:lang w:val="en-CA"/>
        </w:rPr>
      </w:pPr>
    </w:p>
    <w:p w:rsidR="00F75B01" w:rsidRPr="00AD373A" w:rsidRDefault="00F75B01" w:rsidP="00F75B01">
      <w:pPr>
        <w:rPr>
          <w:u w:val="single"/>
          <w:lang w:val="en-CA"/>
        </w:rPr>
      </w:pPr>
      <w:r w:rsidRPr="00AD373A">
        <w:rPr>
          <w:u w:val="single"/>
          <w:lang w:val="en-CA"/>
        </w:rPr>
        <w:t>Background</w:t>
      </w:r>
    </w:p>
    <w:p w:rsidR="00F75B01" w:rsidRDefault="00F75B01" w:rsidP="00F75B01">
      <w:pPr>
        <w:rPr>
          <w:b/>
          <w:lang w:val="en-CA"/>
        </w:rPr>
      </w:pPr>
    </w:p>
    <w:p w:rsidR="00F75B01" w:rsidRDefault="00F75B01" w:rsidP="00F75B01">
      <w:pPr>
        <w:pStyle w:val="Heading1"/>
        <w:rPr>
          <w:lang w:val="en-CA"/>
        </w:rPr>
      </w:pPr>
      <w:r w:rsidRPr="00AD373A">
        <w:rPr>
          <w:lang w:val="en-CA"/>
        </w:rPr>
        <w:t>In line with decision 79/46,</w:t>
      </w:r>
      <w:r>
        <w:rPr>
          <w:rStyle w:val="FootnoteReference"/>
          <w:lang w:val="en-CA"/>
        </w:rPr>
        <w:footnoteReference w:id="3"/>
      </w:r>
      <w:r w:rsidRPr="00AD373A">
        <w:rPr>
          <w:lang w:val="en-CA"/>
        </w:rPr>
        <w:t xml:space="preserve"> UNEP submitted funding requests for the implementation of enabling activities in the </w:t>
      </w:r>
      <w:r>
        <w:rPr>
          <w:lang w:val="en-CA"/>
        </w:rPr>
        <w:t xml:space="preserve">31 </w:t>
      </w:r>
      <w:r w:rsidRPr="00AD373A">
        <w:rPr>
          <w:lang w:val="en-CA"/>
        </w:rPr>
        <w:t xml:space="preserve">Article 5 countries listed in Table 1. The detailed proposals are contained </w:t>
      </w:r>
      <w:r>
        <w:rPr>
          <w:lang w:val="en-CA"/>
        </w:rPr>
        <w:t>UNEP</w:t>
      </w:r>
      <w:r w:rsidRPr="00AD373A">
        <w:rPr>
          <w:lang w:val="en-CA"/>
        </w:rPr>
        <w:t>’s submission.</w:t>
      </w:r>
    </w:p>
    <w:p w:rsidR="00F75B01" w:rsidRDefault="00F75B01" w:rsidP="00F75B01">
      <w:pPr>
        <w:pStyle w:val="Heading1"/>
        <w:rPr>
          <w:lang w:val="en-CA"/>
        </w:rPr>
      </w:pPr>
      <w:r w:rsidRPr="002543CD">
        <w:rPr>
          <w:lang w:val="en-CA"/>
        </w:rPr>
        <w:t xml:space="preserve">The enabling activities submitted by the </w:t>
      </w:r>
      <w:r>
        <w:rPr>
          <w:lang w:val="en-CA"/>
        </w:rPr>
        <w:t>31</w:t>
      </w:r>
      <w:r w:rsidRPr="002543CD">
        <w:rPr>
          <w:lang w:val="en-CA"/>
        </w:rPr>
        <w:t xml:space="preserve"> countries consist of the following elements:</w:t>
      </w:r>
    </w:p>
    <w:p w:rsidR="00F75B01" w:rsidRDefault="00F75B01" w:rsidP="00F75B01">
      <w:pPr>
        <w:pStyle w:val="Heading2"/>
        <w:numPr>
          <w:ilvl w:val="1"/>
          <w:numId w:val="1"/>
        </w:numPr>
      </w:pPr>
      <w:r>
        <w:t>Activities to f</w:t>
      </w:r>
      <w:r w:rsidRPr="00E05B51">
        <w:t xml:space="preserve">acilitate </w:t>
      </w:r>
      <w:r>
        <w:t xml:space="preserve">coordination of stakeholders to support the </w:t>
      </w:r>
      <w:r w:rsidRPr="00E05B51">
        <w:t>early ratification of the Kigali Amendment</w:t>
      </w:r>
      <w:r>
        <w:t xml:space="preserve">, and to raise awareness </w:t>
      </w:r>
      <w:r w:rsidRPr="00E05B51">
        <w:t>on HFC phase-down and energy</w:t>
      </w:r>
      <w:r>
        <w:t>-efficiency improvement options;</w:t>
      </w:r>
    </w:p>
    <w:p w:rsidR="00F75B01" w:rsidRDefault="00F75B01" w:rsidP="00F75B01">
      <w:pPr>
        <w:pStyle w:val="Heading2"/>
        <w:numPr>
          <w:ilvl w:val="1"/>
          <w:numId w:val="1"/>
        </w:numPr>
      </w:pPr>
      <w:r w:rsidRPr="00E05B51">
        <w:t xml:space="preserve">Capacity-building </w:t>
      </w:r>
      <w:r>
        <w:t>and</w:t>
      </w:r>
      <w:r w:rsidRPr="00E05B51">
        <w:t xml:space="preserve"> training </w:t>
      </w:r>
      <w:r>
        <w:t>for national ozone unit (</w:t>
      </w:r>
      <w:r w:rsidRPr="00E05B51">
        <w:t>NOU</w:t>
      </w:r>
      <w:r>
        <w:t>)</w:t>
      </w:r>
      <w:r w:rsidRPr="00E05B51">
        <w:t xml:space="preserve">, </w:t>
      </w:r>
      <w:r>
        <w:t>G</w:t>
      </w:r>
      <w:r w:rsidRPr="00E05B51">
        <w:t>overnmental stakeholders, servicing sector and end-users for addressing the emerging responsibilities of the Kigali Amendment</w:t>
      </w:r>
      <w:r>
        <w:t xml:space="preserve">; identifying </w:t>
      </w:r>
      <w:r w:rsidRPr="00E05B51">
        <w:t xml:space="preserve">the needs of modification of existing regulation or creation of new regulation </w:t>
      </w:r>
      <w:r>
        <w:t xml:space="preserve">for </w:t>
      </w:r>
      <w:r w:rsidRPr="00E05B51">
        <w:t>HFC phase-down</w:t>
      </w:r>
      <w:r>
        <w:t xml:space="preserve">; and developing training to address </w:t>
      </w:r>
      <w:r w:rsidRPr="00E05B51">
        <w:t>energy</w:t>
      </w:r>
      <w:r>
        <w:t>-</w:t>
      </w:r>
      <w:r w:rsidRPr="00E05B51">
        <w:t>efficiency challenge</w:t>
      </w:r>
      <w:r>
        <w:t>s</w:t>
      </w:r>
      <w:r w:rsidRPr="00E05B51">
        <w:t xml:space="preserve"> in installation of new or updating existing </w:t>
      </w:r>
      <w:r>
        <w:t>refrigeration and air-conditioning (</w:t>
      </w:r>
      <w:r w:rsidRPr="00E05B51">
        <w:t>RAC</w:t>
      </w:r>
      <w:r>
        <w:t>)</w:t>
      </w:r>
      <w:r w:rsidRPr="00E05B51">
        <w:t xml:space="preserve"> systems</w:t>
      </w:r>
      <w:r>
        <w:t>;</w:t>
      </w:r>
    </w:p>
    <w:p w:rsidR="00F75B01" w:rsidRDefault="00F75B01" w:rsidP="00F75B01">
      <w:pPr>
        <w:pStyle w:val="Heading2"/>
        <w:numPr>
          <w:ilvl w:val="1"/>
          <w:numId w:val="1"/>
        </w:numPr>
      </w:pPr>
      <w:r>
        <w:t xml:space="preserve">On the </w:t>
      </w:r>
      <w:r w:rsidRPr="00E05B51">
        <w:t xml:space="preserve">Article 4B licensing </w:t>
      </w:r>
      <w:r>
        <w:t>and r</w:t>
      </w:r>
      <w:r w:rsidRPr="00E05B51">
        <w:t>eporting</w:t>
      </w:r>
      <w:r>
        <w:t xml:space="preserve">, to develop </w:t>
      </w:r>
      <w:r w:rsidRPr="00E05B51">
        <w:t>regulatory package to set up import/export licensing system for HFC and HFC alternatives</w:t>
      </w:r>
      <w:r>
        <w:t>,</w:t>
      </w:r>
      <w:r w:rsidRPr="00E05B51">
        <w:t xml:space="preserve"> </w:t>
      </w:r>
      <w:r>
        <w:t xml:space="preserve">including the review of </w:t>
      </w:r>
      <w:r w:rsidRPr="00E05B51">
        <w:t xml:space="preserve">methodologies </w:t>
      </w:r>
      <w:r>
        <w:t xml:space="preserve">for </w:t>
      </w:r>
      <w:r w:rsidRPr="00E05B51">
        <w:t>collection</w:t>
      </w:r>
      <w:r>
        <w:t xml:space="preserve"> and verification of ODS data to include </w:t>
      </w:r>
      <w:r w:rsidRPr="00E05B51">
        <w:t>HFCs and alternatives</w:t>
      </w:r>
      <w:r>
        <w:t>; and</w:t>
      </w:r>
    </w:p>
    <w:p w:rsidR="00F75B01" w:rsidRDefault="00F75B01" w:rsidP="00F75B01">
      <w:pPr>
        <w:pStyle w:val="Heading2"/>
        <w:numPr>
          <w:ilvl w:val="1"/>
          <w:numId w:val="1"/>
        </w:numPr>
      </w:pPr>
      <w:r>
        <w:t xml:space="preserve">Preparation of a </w:t>
      </w:r>
      <w:r w:rsidRPr="00E05B51">
        <w:t>national strategy for implementation of the Kigali</w:t>
      </w:r>
      <w:r>
        <w:t> </w:t>
      </w:r>
      <w:r w:rsidRPr="00E05B51">
        <w:t>Amendment, including policy, institution</w:t>
      </w:r>
      <w:r>
        <w:t>al</w:t>
      </w:r>
      <w:r w:rsidRPr="00E05B51">
        <w:t xml:space="preserve"> and management framework</w:t>
      </w:r>
      <w:r>
        <w:t>,</w:t>
      </w:r>
      <w:r w:rsidRPr="00E05B51">
        <w:t xml:space="preserve"> the information on HFCs production and consumption, sector profile and analysis, estimated baseline, and the prediction of the growth of HFCs, mapping the alternative technology, linkage with HCFC phase-out, identifying potential priority areas for HFCs </w:t>
      </w:r>
      <w:r>
        <w:t>phase-</w:t>
      </w:r>
      <w:r w:rsidRPr="00E05B51">
        <w:t>down</w:t>
      </w:r>
      <w:r>
        <w:t>.</w:t>
      </w:r>
    </w:p>
    <w:p w:rsidR="00F75B01" w:rsidRPr="00B069B5" w:rsidRDefault="00F75B01" w:rsidP="00F75B01">
      <w:pPr>
        <w:pStyle w:val="Heading2"/>
        <w:numPr>
          <w:ilvl w:val="0"/>
          <w:numId w:val="0"/>
        </w:numPr>
        <w:rPr>
          <w:b/>
        </w:rPr>
      </w:pPr>
      <w:r w:rsidRPr="00B069B5">
        <w:rPr>
          <w:b/>
          <w:lang w:val="en-US"/>
        </w:rPr>
        <w:t>Secretariat’s comment</w:t>
      </w:r>
    </w:p>
    <w:p w:rsidR="00F75B01" w:rsidRPr="00B069B5" w:rsidRDefault="00F75B01" w:rsidP="00F75B01">
      <w:pPr>
        <w:pStyle w:val="Heading1"/>
        <w:rPr>
          <w:lang w:val="en-US"/>
        </w:rPr>
      </w:pPr>
      <w:r w:rsidRPr="00B069B5">
        <w:rPr>
          <w:lang w:val="en-US"/>
        </w:rPr>
        <w:t xml:space="preserve">To facilitate the preparation and submission of requests for enabling activities, the Secretariat prepared a Guide for the submission of enabling activities for HFC phase-down and presented to bilateral </w:t>
      </w:r>
      <w:r w:rsidRPr="00B069B5">
        <w:rPr>
          <w:lang w:val="en-US"/>
        </w:rPr>
        <w:lastRenderedPageBreak/>
        <w:t>and implementing agencies at the Inter-agency coordination meeting.</w:t>
      </w:r>
      <w:r>
        <w:rPr>
          <w:rStyle w:val="FootnoteReference"/>
          <w:lang w:val="en-US"/>
        </w:rPr>
        <w:footnoteReference w:id="4"/>
      </w:r>
      <w:r>
        <w:rPr>
          <w:lang w:val="en-US"/>
        </w:rPr>
        <w:t xml:space="preserve"> </w:t>
      </w:r>
      <w:r w:rsidRPr="00B069B5">
        <w:rPr>
          <w:lang w:val="en-US"/>
        </w:rPr>
        <w:t xml:space="preserve">The Secretariat notes that the requests for enabling activities submitted by </w:t>
      </w:r>
      <w:r>
        <w:rPr>
          <w:lang w:val="en-US"/>
        </w:rPr>
        <w:t>UNEP</w:t>
      </w:r>
      <w:r w:rsidRPr="00B069B5">
        <w:rPr>
          <w:lang w:val="en-US"/>
        </w:rPr>
        <w:t xml:space="preserve"> followed the guide.</w:t>
      </w:r>
    </w:p>
    <w:p w:rsidR="00F75B01" w:rsidRPr="00B069B5" w:rsidRDefault="00F75B01" w:rsidP="00F75B01">
      <w:pPr>
        <w:pStyle w:val="Heading1"/>
        <w:rPr>
          <w:lang w:val="en-US"/>
        </w:rPr>
      </w:pPr>
      <w:r w:rsidRPr="00B069B5">
        <w:rPr>
          <w:lang w:val="en-US"/>
        </w:rPr>
        <w:t>The Governments of Germany and Italy (as bilateral agencies), and the four implementing agencies, all submitted requests for funding for enabling activities, on behalf of 59 Article 5 countries, in line with decision 79/46. In sub-paragraph (e) of the decision, the Committee decided that requests for enabling activities submitted to the 80</w:t>
      </w:r>
      <w:r w:rsidRPr="00B069B5">
        <w:rPr>
          <w:vertAlign w:val="superscript"/>
          <w:lang w:val="en-US"/>
        </w:rPr>
        <w:t>th</w:t>
      </w:r>
      <w:r>
        <w:rPr>
          <w:lang w:val="en-US"/>
        </w:rPr>
        <w:t xml:space="preserve"> </w:t>
      </w:r>
      <w:r w:rsidRPr="00B069B5">
        <w:rPr>
          <w:lang w:val="en-US"/>
        </w:rPr>
        <w:t>meeting would be funded to the extent possible from additional voluntary contributions provided by non-Article 5 Parties. To facilitate the review and discussion by Committee members, and given the funding modality agreed in decision 79/46(e), the Secretariat has included a list of all the requests for enabling activities submitted to the 80</w:t>
      </w:r>
      <w:r w:rsidRPr="00B069B5">
        <w:rPr>
          <w:vertAlign w:val="superscript"/>
          <w:lang w:val="en-US"/>
        </w:rPr>
        <w:t>th</w:t>
      </w:r>
      <w:r>
        <w:rPr>
          <w:lang w:val="en-US"/>
        </w:rPr>
        <w:t xml:space="preserve"> </w:t>
      </w:r>
      <w:r w:rsidRPr="00B069B5">
        <w:rPr>
          <w:lang w:val="en-US"/>
        </w:rPr>
        <w:t>meeting, indicating funding levels and agencies involved, in the document on the Overview of issues identified during project review.</w:t>
      </w:r>
      <w:r>
        <w:rPr>
          <w:rStyle w:val="FootnoteReference"/>
          <w:lang w:val="en-US"/>
        </w:rPr>
        <w:footnoteReference w:id="5"/>
      </w:r>
      <w:r w:rsidRPr="00B069B5">
        <w:rPr>
          <w:lang w:val="en-US"/>
        </w:rPr>
        <w:t xml:space="preserve">  </w:t>
      </w:r>
    </w:p>
    <w:p w:rsidR="00F75B01" w:rsidRPr="00B069B5" w:rsidRDefault="00F75B01" w:rsidP="00F75B01">
      <w:pPr>
        <w:pStyle w:val="Heading1"/>
        <w:rPr>
          <w:lang w:val="en-US"/>
        </w:rPr>
      </w:pPr>
      <w:r w:rsidRPr="00B069B5">
        <w:rPr>
          <w:lang w:val="en-US"/>
        </w:rPr>
        <w:t>The Secretariat reviewed the requests for enabling activities and concluded that they fulfilled all the requirements of decision 79/46, as noted below:</w:t>
      </w:r>
    </w:p>
    <w:p w:rsidR="00F75B01" w:rsidRPr="00B069B5" w:rsidRDefault="00F75B01" w:rsidP="00F75B01">
      <w:pPr>
        <w:pStyle w:val="Heading2"/>
        <w:numPr>
          <w:ilvl w:val="1"/>
          <w:numId w:val="1"/>
        </w:numPr>
        <w:rPr>
          <w:lang w:val="en-US"/>
        </w:rPr>
      </w:pPr>
      <w:r>
        <w:rPr>
          <w:lang w:val="en-US"/>
        </w:rPr>
        <w:t>UNEP</w:t>
      </w:r>
      <w:r w:rsidRPr="00B069B5">
        <w:rPr>
          <w:lang w:val="en-US"/>
        </w:rPr>
        <w:t xml:space="preserve"> submitted endorsement letters from the Governments of the </w:t>
      </w:r>
      <w:r>
        <w:rPr>
          <w:lang w:val="en-US"/>
        </w:rPr>
        <w:t>31</w:t>
      </w:r>
      <w:r w:rsidRPr="00B069B5">
        <w:rPr>
          <w:lang w:val="en-US"/>
        </w:rPr>
        <w:t xml:space="preserve"> Article 5 countries indicating their intent to make best efforts to ratify the Kigali Amendment as early as possible;</w:t>
      </w:r>
    </w:p>
    <w:p w:rsidR="00F75B01" w:rsidRPr="00B069B5" w:rsidRDefault="00F75B01" w:rsidP="00F75B01">
      <w:pPr>
        <w:pStyle w:val="Heading2"/>
        <w:numPr>
          <w:ilvl w:val="1"/>
          <w:numId w:val="1"/>
        </w:numPr>
        <w:rPr>
          <w:lang w:val="en-US"/>
        </w:rPr>
      </w:pPr>
      <w:r w:rsidRPr="00B069B5">
        <w:rPr>
          <w:lang w:val="en-US"/>
        </w:rPr>
        <w:t xml:space="preserve">The </w:t>
      </w:r>
      <w:r>
        <w:rPr>
          <w:lang w:val="en-US"/>
        </w:rPr>
        <w:t>31</w:t>
      </w:r>
      <w:r w:rsidRPr="00B069B5">
        <w:rPr>
          <w:lang w:val="en-US"/>
        </w:rPr>
        <w:t xml:space="preserve"> project proposals included detailed descriptions of each of the enabling activities, institutional arrangements, cost breakdown and the schedule for implementation;</w:t>
      </w:r>
    </w:p>
    <w:p w:rsidR="00F75B01" w:rsidRPr="007F4046" w:rsidRDefault="00F75B01" w:rsidP="00F75B01">
      <w:pPr>
        <w:pStyle w:val="Heading2"/>
        <w:numPr>
          <w:ilvl w:val="1"/>
          <w:numId w:val="1"/>
        </w:numPr>
        <w:rPr>
          <w:rFonts w:ascii="TimesNewRomanPSMT" w:hAnsi="TimesNewRomanPSMT" w:cs="TimesNewRomanPSMT"/>
          <w:lang w:val="en-US"/>
        </w:rPr>
      </w:pPr>
      <w:r w:rsidRPr="00B069B5">
        <w:rPr>
          <w:lang w:val="en-US"/>
        </w:rPr>
        <w:t>All of the proposals will be implemented in 18 months.</w:t>
      </w:r>
    </w:p>
    <w:p w:rsidR="00F75B01" w:rsidRDefault="00F75B01" w:rsidP="00F75B01">
      <w:pPr>
        <w:rPr>
          <w:b/>
          <w:lang w:val="en-CA"/>
        </w:rPr>
      </w:pPr>
      <w:r w:rsidRPr="00D277A2">
        <w:rPr>
          <w:b/>
          <w:lang w:val="en-CA"/>
        </w:rPr>
        <w:t>Secretariat’s recommendation</w:t>
      </w:r>
    </w:p>
    <w:p w:rsidR="00F75B01" w:rsidRPr="00D277A2" w:rsidRDefault="00F75B01" w:rsidP="00F75B01">
      <w:pPr>
        <w:rPr>
          <w:b/>
          <w:lang w:val="en-CA"/>
        </w:rPr>
      </w:pPr>
    </w:p>
    <w:p w:rsidR="00F75B01" w:rsidRDefault="00F75B01" w:rsidP="00F75B01">
      <w:pPr>
        <w:pStyle w:val="Heading1"/>
        <w:rPr>
          <w:lang w:val="en-CA"/>
        </w:rPr>
      </w:pPr>
      <w:r w:rsidRPr="00B069B5">
        <w:rPr>
          <w:lang w:val="en-CA"/>
        </w:rPr>
        <w:t>The Executive Committee may wish to consider the requests for enabling activities for HFC phase</w:t>
      </w:r>
      <w:r>
        <w:rPr>
          <w:lang w:val="en-CA"/>
        </w:rPr>
        <w:noBreakHyphen/>
      </w:r>
      <w:r w:rsidRPr="00B069B5">
        <w:rPr>
          <w:lang w:val="en-CA"/>
        </w:rPr>
        <w:t xml:space="preserve">down for the </w:t>
      </w:r>
      <w:r>
        <w:rPr>
          <w:lang w:val="en-CA"/>
        </w:rPr>
        <w:t>31</w:t>
      </w:r>
      <w:r w:rsidRPr="00B069B5">
        <w:rPr>
          <w:lang w:val="en-CA"/>
        </w:rPr>
        <w:t xml:space="preserve"> Article 5 countries listed in Table 1 above, in the context of its discussion of the proposals for HFC-related projects described in the document on Overview of issues identified during project review</w:t>
      </w:r>
      <w:r>
        <w:rPr>
          <w:lang w:val="en-CA"/>
        </w:rPr>
        <w:t xml:space="preserve"> (UNEP/OzL.Pro/ExCom/80/22)</w:t>
      </w:r>
      <w:r w:rsidRPr="00B069B5">
        <w:rPr>
          <w:lang w:val="en-CA"/>
        </w:rPr>
        <w:t>.</w:t>
      </w:r>
    </w:p>
    <w:p w:rsidR="00F75B01" w:rsidRDefault="00F75B01" w:rsidP="00F75B01">
      <w:pPr>
        <w:rPr>
          <w:lang w:val="en-CA"/>
        </w:rPr>
      </w:pPr>
    </w:p>
    <w:p w:rsidR="00F75B01" w:rsidRDefault="00F75B01" w:rsidP="00F75B01">
      <w:pPr>
        <w:rPr>
          <w:lang w:val="en-CA"/>
        </w:rPr>
      </w:pPr>
    </w:p>
    <w:p w:rsidR="00F75B01" w:rsidRDefault="00F75B01" w:rsidP="00F75B01">
      <w:pPr>
        <w:rPr>
          <w:lang w:val="en-CA"/>
        </w:rPr>
      </w:pPr>
    </w:p>
    <w:p w:rsidR="008C5738" w:rsidRPr="00FC643D" w:rsidRDefault="008C5738" w:rsidP="000A49D8">
      <w:pPr>
        <w:pStyle w:val="StyleHeader4Para4Left0Firstline0"/>
        <w:numPr>
          <w:ilvl w:val="0"/>
          <w:numId w:val="0"/>
        </w:numPr>
        <w:rPr>
          <w:color w:val="000000" w:themeColor="text1"/>
        </w:rPr>
      </w:pPr>
    </w:p>
    <w:p w:rsidR="00E5543B" w:rsidRPr="00FC643D" w:rsidRDefault="00E5543B" w:rsidP="002C6B50">
      <w:pPr>
        <w:pStyle w:val="Heading1"/>
        <w:numPr>
          <w:ilvl w:val="0"/>
          <w:numId w:val="0"/>
        </w:numPr>
        <w:rPr>
          <w:color w:val="000000" w:themeColor="text1"/>
          <w:lang w:val="en-US"/>
        </w:rPr>
      </w:pPr>
    </w:p>
    <w:p w:rsidR="00E5543B" w:rsidRPr="00FC643D" w:rsidRDefault="00E5543B" w:rsidP="002C6B50">
      <w:pPr>
        <w:pStyle w:val="StyleHeader4Para4Left0Firstline0"/>
        <w:numPr>
          <w:ilvl w:val="0"/>
          <w:numId w:val="0"/>
        </w:numPr>
        <w:rPr>
          <w:b/>
          <w:color w:val="000000" w:themeColor="text1"/>
          <w:sz w:val="22"/>
        </w:rPr>
      </w:pPr>
    </w:p>
    <w:p w:rsidR="00E5543B" w:rsidRPr="00FC643D" w:rsidRDefault="00E5543B" w:rsidP="002C6B50">
      <w:pPr>
        <w:pStyle w:val="StyleHeader4Para4Left0Firstline0"/>
        <w:numPr>
          <w:ilvl w:val="0"/>
          <w:numId w:val="0"/>
        </w:numPr>
        <w:rPr>
          <w:color w:val="000000" w:themeColor="text1"/>
        </w:rPr>
        <w:sectPr w:rsidR="00E5543B" w:rsidRPr="00FC643D" w:rsidSect="00650068">
          <w:headerReference w:type="first" r:id="rId16"/>
          <w:footerReference w:type="first" r:id="rId17"/>
          <w:pgSz w:w="12240" w:h="15840" w:code="1"/>
          <w:pgMar w:top="720" w:right="1440" w:bottom="864" w:left="1440" w:header="720" w:footer="475" w:gutter="0"/>
          <w:cols w:space="720"/>
          <w:titlePg/>
        </w:sectPr>
      </w:pPr>
    </w:p>
    <w:p w:rsidR="00E5543B" w:rsidRPr="00FC643D" w:rsidRDefault="00E5543B" w:rsidP="002C6B50">
      <w:pPr>
        <w:spacing w:after="240"/>
        <w:jc w:val="center"/>
        <w:rPr>
          <w:b/>
          <w:color w:val="000000" w:themeColor="text1"/>
          <w:lang w:val="en-US"/>
        </w:rPr>
      </w:pPr>
      <w:r w:rsidRPr="00FC643D">
        <w:rPr>
          <w:b/>
          <w:color w:val="000000" w:themeColor="text1"/>
          <w:lang w:val="en-US"/>
        </w:rPr>
        <w:lastRenderedPageBreak/>
        <w:t>Annex I</w:t>
      </w:r>
    </w:p>
    <w:p w:rsidR="00E5543B" w:rsidRPr="00FC643D" w:rsidRDefault="00E5543B" w:rsidP="002C6B50">
      <w:pPr>
        <w:pStyle w:val="Title1"/>
        <w:spacing w:after="240"/>
        <w:rPr>
          <w:color w:val="000000" w:themeColor="text1"/>
          <w:lang w:val="en-US"/>
        </w:rPr>
      </w:pPr>
      <w:r w:rsidRPr="00FC643D">
        <w:rPr>
          <w:color w:val="000000" w:themeColor="text1"/>
          <w:lang w:val="en-US"/>
        </w:rPr>
        <w:t>institutional strengthening project proposals</w:t>
      </w:r>
    </w:p>
    <w:p w:rsidR="000528EA" w:rsidRPr="00FC643D" w:rsidRDefault="000528EA" w:rsidP="00BD2D6E">
      <w:pPr>
        <w:spacing w:after="120"/>
        <w:ind w:left="-180"/>
        <w:rPr>
          <w:b/>
          <w:bCs/>
          <w:color w:val="000000" w:themeColor="text1"/>
        </w:rPr>
      </w:pPr>
      <w:r w:rsidRPr="00FC643D">
        <w:rPr>
          <w:b/>
          <w:color w:val="000000" w:themeColor="text1"/>
          <w:lang w:val="en-US"/>
        </w:rPr>
        <w:t>Afghanistan</w:t>
      </w:r>
      <w:r w:rsidRPr="00FC643D">
        <w:rPr>
          <w:b/>
          <w:bCs/>
          <w:color w:val="000000" w:themeColor="text1"/>
        </w:rPr>
        <w:t>: Renewal of institutional strengthening</w:t>
      </w:r>
    </w:p>
    <w:tbl>
      <w:tblPr>
        <w:tblStyle w:val="TableGrid"/>
        <w:tblW w:w="5079" w:type="pct"/>
        <w:tblInd w:w="-147" w:type="dxa"/>
        <w:tblLook w:val="01E0" w:firstRow="1" w:lastRow="1" w:firstColumn="1" w:lastColumn="1" w:noHBand="0" w:noVBand="0"/>
      </w:tblPr>
      <w:tblGrid>
        <w:gridCol w:w="6238"/>
        <w:gridCol w:w="1560"/>
        <w:gridCol w:w="1700"/>
      </w:tblGrid>
      <w:tr w:rsidR="000528EA" w:rsidRPr="00FC643D" w:rsidTr="00F154C4">
        <w:trPr>
          <w:trHeight w:val="278"/>
          <w:tblHeader/>
        </w:trPr>
        <w:tc>
          <w:tcPr>
            <w:tcW w:w="4105"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895" w:type="pct"/>
          </w:tcPr>
          <w:p w:rsidR="000528EA" w:rsidRPr="00FC643D" w:rsidRDefault="000528EA" w:rsidP="002C6B50">
            <w:pPr>
              <w:jc w:val="right"/>
              <w:rPr>
                <w:b/>
                <w:color w:val="000000" w:themeColor="text1"/>
                <w:sz w:val="20"/>
              </w:rPr>
            </w:pPr>
          </w:p>
        </w:tc>
      </w:tr>
      <w:tr w:rsidR="000528EA" w:rsidRPr="00FC643D" w:rsidTr="00F154C4">
        <w:trPr>
          <w:trHeight w:val="233"/>
        </w:trPr>
        <w:tc>
          <w:tcPr>
            <w:tcW w:w="4105"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895"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F154C4">
        <w:trPr>
          <w:trHeight w:val="233"/>
        </w:trPr>
        <w:tc>
          <w:tcPr>
            <w:tcW w:w="4105"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F154C4">
        <w:trPr>
          <w:trHeight w:val="233"/>
        </w:trPr>
        <w:tc>
          <w:tcPr>
            <w:tcW w:w="328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33" w:right="-198"/>
              <w:jc w:val="left"/>
              <w:rPr>
                <w:color w:val="000000" w:themeColor="text1"/>
                <w:sz w:val="20"/>
              </w:rPr>
            </w:pPr>
            <w:r w:rsidRPr="00FC643D">
              <w:rPr>
                <w:color w:val="000000" w:themeColor="text1"/>
                <w:sz w:val="20"/>
              </w:rPr>
              <w:t>Phase I:</w:t>
            </w:r>
          </w:p>
        </w:tc>
        <w:tc>
          <w:tcPr>
            <w:tcW w:w="82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Jul-04 &amp; Jul-05</w:t>
            </w:r>
          </w:p>
        </w:tc>
        <w:tc>
          <w:tcPr>
            <w:tcW w:w="89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F154C4">
        <w:trPr>
          <w:trHeight w:val="233"/>
        </w:trPr>
        <w:tc>
          <w:tcPr>
            <w:tcW w:w="328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33" w:right="-198"/>
              <w:jc w:val="left"/>
              <w:rPr>
                <w:color w:val="000000" w:themeColor="text1"/>
                <w:sz w:val="20"/>
              </w:rPr>
            </w:pPr>
            <w:r w:rsidRPr="00FC643D">
              <w:rPr>
                <w:color w:val="000000" w:themeColor="text1"/>
                <w:sz w:val="20"/>
              </w:rPr>
              <w:t>Phase II:</w:t>
            </w:r>
          </w:p>
        </w:tc>
        <w:tc>
          <w:tcPr>
            <w:tcW w:w="82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Nov-05</w:t>
            </w:r>
          </w:p>
        </w:tc>
        <w:tc>
          <w:tcPr>
            <w:tcW w:w="89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150,000</w:t>
            </w:r>
          </w:p>
        </w:tc>
      </w:tr>
      <w:tr w:rsidR="000528EA" w:rsidRPr="00FC643D" w:rsidTr="00F154C4">
        <w:trPr>
          <w:trHeight w:val="233"/>
        </w:trPr>
        <w:tc>
          <w:tcPr>
            <w:tcW w:w="328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33" w:right="-198"/>
              <w:jc w:val="left"/>
              <w:rPr>
                <w:color w:val="000000" w:themeColor="text1"/>
                <w:sz w:val="20"/>
              </w:rPr>
            </w:pPr>
            <w:r w:rsidRPr="00FC643D">
              <w:rPr>
                <w:color w:val="000000" w:themeColor="text1"/>
                <w:sz w:val="20"/>
              </w:rPr>
              <w:t>Phase III:</w:t>
            </w:r>
          </w:p>
        </w:tc>
        <w:tc>
          <w:tcPr>
            <w:tcW w:w="82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Nov-07</w:t>
            </w:r>
          </w:p>
        </w:tc>
        <w:tc>
          <w:tcPr>
            <w:tcW w:w="89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150,000</w:t>
            </w:r>
          </w:p>
        </w:tc>
      </w:tr>
      <w:tr w:rsidR="000528EA" w:rsidRPr="00FC643D" w:rsidTr="00F154C4">
        <w:trPr>
          <w:trHeight w:val="233"/>
        </w:trPr>
        <w:tc>
          <w:tcPr>
            <w:tcW w:w="328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33" w:right="-198"/>
              <w:jc w:val="left"/>
              <w:rPr>
                <w:color w:val="000000" w:themeColor="text1"/>
                <w:sz w:val="20"/>
              </w:rPr>
            </w:pPr>
            <w:r w:rsidRPr="00FC643D">
              <w:rPr>
                <w:color w:val="000000" w:themeColor="text1"/>
                <w:sz w:val="20"/>
              </w:rPr>
              <w:t>Phase IV:</w:t>
            </w:r>
          </w:p>
        </w:tc>
        <w:tc>
          <w:tcPr>
            <w:tcW w:w="82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 xml:space="preserve">Jul-09 </w:t>
            </w:r>
          </w:p>
        </w:tc>
        <w:tc>
          <w:tcPr>
            <w:tcW w:w="895" w:type="pct"/>
            <w:tcBorders>
              <w:top w:val="nil"/>
              <w:left w:val="single" w:sz="4" w:space="0" w:color="auto"/>
              <w:bottom w:val="nil"/>
              <w:right w:val="single" w:sz="4" w:space="0" w:color="auto"/>
            </w:tcBorders>
            <w:shd w:val="clear" w:color="auto" w:fill="FFFFFF" w:themeFill="background1"/>
          </w:tcPr>
          <w:p w:rsidR="000528EA" w:rsidRPr="00FC643D" w:rsidRDefault="004D005D" w:rsidP="002C6B50">
            <w:pPr>
              <w:jc w:val="right"/>
              <w:rPr>
                <w:color w:val="000000" w:themeColor="text1"/>
                <w:sz w:val="20"/>
              </w:rPr>
            </w:pPr>
            <w:r w:rsidRPr="00FC643D">
              <w:rPr>
                <w:color w:val="000000" w:themeColor="text1"/>
                <w:sz w:val="20"/>
              </w:rPr>
              <w:t>150,000</w:t>
            </w:r>
          </w:p>
        </w:tc>
      </w:tr>
      <w:tr w:rsidR="000528EA" w:rsidRPr="00FC643D" w:rsidTr="00F154C4">
        <w:trPr>
          <w:trHeight w:val="233"/>
        </w:trPr>
        <w:tc>
          <w:tcPr>
            <w:tcW w:w="328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33" w:right="-198"/>
              <w:jc w:val="left"/>
              <w:rPr>
                <w:color w:val="000000" w:themeColor="text1"/>
                <w:sz w:val="20"/>
              </w:rPr>
            </w:pPr>
            <w:r w:rsidRPr="00FC643D">
              <w:rPr>
                <w:color w:val="000000" w:themeColor="text1"/>
                <w:sz w:val="20"/>
              </w:rPr>
              <w:t>Phase V:</w:t>
            </w:r>
          </w:p>
        </w:tc>
        <w:tc>
          <w:tcPr>
            <w:tcW w:w="82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Jul-11</w:t>
            </w:r>
          </w:p>
        </w:tc>
        <w:tc>
          <w:tcPr>
            <w:tcW w:w="895"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150,000</w:t>
            </w:r>
          </w:p>
        </w:tc>
      </w:tr>
      <w:tr w:rsidR="000528EA" w:rsidRPr="00FC643D" w:rsidTr="00F154C4">
        <w:trPr>
          <w:trHeight w:val="233"/>
        </w:trPr>
        <w:tc>
          <w:tcPr>
            <w:tcW w:w="328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33" w:right="-198"/>
              <w:jc w:val="left"/>
              <w:rPr>
                <w:color w:val="000000" w:themeColor="text1"/>
                <w:sz w:val="20"/>
              </w:rPr>
            </w:pPr>
            <w:r w:rsidRPr="00FC643D">
              <w:rPr>
                <w:color w:val="000000" w:themeColor="text1"/>
                <w:sz w:val="20"/>
              </w:rPr>
              <w:t>Phase VI:</w:t>
            </w:r>
          </w:p>
        </w:tc>
        <w:tc>
          <w:tcPr>
            <w:tcW w:w="82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 xml:space="preserve">Jul-13 </w:t>
            </w:r>
          </w:p>
        </w:tc>
        <w:tc>
          <w:tcPr>
            <w:tcW w:w="895"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150,000</w:t>
            </w:r>
          </w:p>
        </w:tc>
      </w:tr>
      <w:tr w:rsidR="000528EA" w:rsidRPr="00FC643D" w:rsidTr="00F154C4">
        <w:trPr>
          <w:trHeight w:val="233"/>
        </w:trPr>
        <w:tc>
          <w:tcPr>
            <w:tcW w:w="328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33" w:right="-198"/>
              <w:jc w:val="left"/>
              <w:rPr>
                <w:color w:val="000000" w:themeColor="text1"/>
                <w:sz w:val="20"/>
              </w:rPr>
            </w:pPr>
            <w:r w:rsidRPr="00FC643D">
              <w:rPr>
                <w:color w:val="000000" w:themeColor="text1"/>
                <w:sz w:val="20"/>
              </w:rPr>
              <w:t>Phase VII:</w:t>
            </w:r>
          </w:p>
        </w:tc>
        <w:tc>
          <w:tcPr>
            <w:tcW w:w="82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May-15</w:t>
            </w:r>
          </w:p>
        </w:tc>
        <w:tc>
          <w:tcPr>
            <w:tcW w:w="895"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150,000</w:t>
            </w:r>
          </w:p>
        </w:tc>
      </w:tr>
      <w:tr w:rsidR="000528EA" w:rsidRPr="00FC643D" w:rsidTr="00F154C4">
        <w:trPr>
          <w:trHeight w:val="233"/>
        </w:trPr>
        <w:tc>
          <w:tcPr>
            <w:tcW w:w="4105"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560"/>
              </w:tabs>
              <w:ind w:left="6480" w:right="-108"/>
              <w:jc w:val="left"/>
              <w:rPr>
                <w:color w:val="000000" w:themeColor="text1"/>
                <w:sz w:val="20"/>
              </w:rPr>
            </w:pPr>
            <w:r w:rsidRPr="00FC643D">
              <w:rPr>
                <w:color w:val="000000" w:themeColor="text1"/>
                <w:sz w:val="20"/>
              </w:rPr>
              <w:tab/>
              <w:t>Total:</w:t>
            </w:r>
          </w:p>
        </w:tc>
        <w:tc>
          <w:tcPr>
            <w:tcW w:w="895" w:type="pct"/>
            <w:tcBorders>
              <w:top w:val="nil"/>
              <w:left w:val="single" w:sz="4" w:space="0" w:color="auto"/>
              <w:bottom w:val="single" w:sz="4" w:space="0" w:color="auto"/>
              <w:right w:val="single" w:sz="4" w:space="0" w:color="auto"/>
            </w:tcBorders>
            <w:shd w:val="clear" w:color="auto" w:fill="auto"/>
          </w:tcPr>
          <w:p w:rsidR="000528EA" w:rsidRPr="00FC643D" w:rsidRDefault="004D005D" w:rsidP="002C6B50">
            <w:pPr>
              <w:jc w:val="right"/>
              <w:rPr>
                <w:color w:val="000000" w:themeColor="text1"/>
                <w:sz w:val="20"/>
              </w:rPr>
            </w:pPr>
            <w:r w:rsidRPr="00FC643D">
              <w:rPr>
                <w:color w:val="000000" w:themeColor="text1"/>
                <w:sz w:val="20"/>
              </w:rPr>
              <w:t>960,000</w:t>
            </w:r>
          </w:p>
        </w:tc>
      </w:tr>
      <w:tr w:rsidR="000528EA" w:rsidRPr="00FC643D" w:rsidTr="00F154C4">
        <w:trPr>
          <w:trHeight w:val="233"/>
        </w:trPr>
        <w:tc>
          <w:tcPr>
            <w:tcW w:w="4105"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VIII) (US $):</w:t>
            </w:r>
          </w:p>
        </w:tc>
        <w:tc>
          <w:tcPr>
            <w:tcW w:w="89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192,000</w:t>
            </w:r>
          </w:p>
        </w:tc>
      </w:tr>
      <w:tr w:rsidR="000528EA" w:rsidRPr="00FC643D" w:rsidTr="00F154C4">
        <w:trPr>
          <w:trHeight w:val="233"/>
        </w:trPr>
        <w:tc>
          <w:tcPr>
            <w:tcW w:w="4105"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VIII (US $): </w:t>
            </w:r>
          </w:p>
        </w:tc>
        <w:tc>
          <w:tcPr>
            <w:tcW w:w="89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192,000</w:t>
            </w:r>
          </w:p>
        </w:tc>
      </w:tr>
      <w:tr w:rsidR="000528EA" w:rsidRPr="00FC643D" w:rsidTr="00F154C4">
        <w:trPr>
          <w:trHeight w:val="233"/>
        </w:trPr>
        <w:tc>
          <w:tcPr>
            <w:tcW w:w="4105"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89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F154C4">
        <w:trPr>
          <w:trHeight w:val="233"/>
        </w:trPr>
        <w:tc>
          <w:tcPr>
            <w:tcW w:w="4105"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VIII to the Multilateral Fund (US $):</w:t>
            </w:r>
          </w:p>
        </w:tc>
        <w:tc>
          <w:tcPr>
            <w:tcW w:w="89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192,000</w:t>
            </w:r>
          </w:p>
        </w:tc>
      </w:tr>
      <w:tr w:rsidR="000528EA" w:rsidRPr="00FC643D" w:rsidTr="00F154C4">
        <w:trPr>
          <w:trHeight w:val="233"/>
        </w:trPr>
        <w:tc>
          <w:tcPr>
            <w:tcW w:w="4105"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895"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2005</w:t>
            </w:r>
          </w:p>
        </w:tc>
      </w:tr>
      <w:tr w:rsidR="000528EA" w:rsidRPr="00FC643D" w:rsidTr="00F154C4">
        <w:trPr>
          <w:trHeight w:val="233"/>
        </w:trPr>
        <w:tc>
          <w:tcPr>
            <w:tcW w:w="4105"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895"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F154C4">
        <w:trPr>
          <w:trHeight w:val="233"/>
        </w:trPr>
        <w:tc>
          <w:tcPr>
            <w:tcW w:w="4105"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F154C4">
        <w:trPr>
          <w:trHeight w:val="233"/>
        </w:trPr>
        <w:tc>
          <w:tcPr>
            <w:tcW w:w="4105"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B, Group III (methyl chloroform) (average 1998-2000)</w:t>
            </w:r>
          </w:p>
        </w:tc>
        <w:tc>
          <w:tcPr>
            <w:tcW w:w="89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F154C4">
        <w:trPr>
          <w:trHeight w:val="233"/>
        </w:trPr>
        <w:tc>
          <w:tcPr>
            <w:tcW w:w="4105" w:type="pct"/>
            <w:gridSpan w:val="2"/>
            <w:tcBorders>
              <w:top w:val="nil"/>
              <w:left w:val="single" w:sz="4" w:space="0" w:color="auto"/>
              <w:bottom w:val="nil"/>
              <w:right w:val="single" w:sz="4" w:space="0" w:color="auto"/>
            </w:tcBorders>
          </w:tcPr>
          <w:p w:rsidR="000528EA" w:rsidRPr="00FC643D" w:rsidRDefault="000528EA" w:rsidP="002C6B50">
            <w:pPr>
              <w:spacing w:after="20"/>
              <w:ind w:left="360" w:hanging="360"/>
              <w:jc w:val="left"/>
              <w:rPr>
                <w:color w:val="000000" w:themeColor="text1"/>
                <w:sz w:val="20"/>
              </w:rPr>
            </w:pPr>
            <w:r w:rsidRPr="00FC643D">
              <w:rPr>
                <w:color w:val="000000" w:themeColor="text1"/>
                <w:sz w:val="20"/>
              </w:rPr>
              <w:t>Annex C, Group I (HCFCs) (average 2009-2010)</w:t>
            </w:r>
          </w:p>
        </w:tc>
        <w:tc>
          <w:tcPr>
            <w:tcW w:w="89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23.6</w:t>
            </w:r>
          </w:p>
        </w:tc>
      </w:tr>
      <w:tr w:rsidR="000528EA" w:rsidRPr="00FC643D" w:rsidTr="00F154C4">
        <w:trPr>
          <w:trHeight w:val="233"/>
        </w:trPr>
        <w:tc>
          <w:tcPr>
            <w:tcW w:w="4105" w:type="pct"/>
            <w:gridSpan w:val="2"/>
            <w:tcBorders>
              <w:top w:val="nil"/>
              <w:bottom w:val="single" w:sz="4" w:space="0" w:color="auto"/>
            </w:tcBorders>
          </w:tcPr>
          <w:p w:rsidR="000528EA" w:rsidRPr="00FC643D" w:rsidRDefault="000528EA" w:rsidP="002C6B50">
            <w:pPr>
              <w:spacing w:after="20"/>
              <w:ind w:left="360" w:hanging="360"/>
              <w:jc w:val="left"/>
              <w:rPr>
                <w:color w:val="000000" w:themeColor="text1"/>
                <w:sz w:val="20"/>
              </w:rPr>
            </w:pPr>
            <w:r w:rsidRPr="00FC643D">
              <w:rPr>
                <w:color w:val="000000" w:themeColor="text1"/>
                <w:sz w:val="20"/>
              </w:rPr>
              <w:t>Annex E, (methyl bromide) (average 1995-1998)</w:t>
            </w:r>
          </w:p>
        </w:tc>
        <w:tc>
          <w:tcPr>
            <w:tcW w:w="895"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F154C4">
        <w:trPr>
          <w:trHeight w:val="233"/>
        </w:trPr>
        <w:tc>
          <w:tcPr>
            <w:tcW w:w="4105"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895"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F154C4">
        <w:trPr>
          <w:trHeight w:val="233"/>
        </w:trPr>
        <w:tc>
          <w:tcPr>
            <w:tcW w:w="4105"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B, Group III (methyl chloroform)</w:t>
            </w:r>
          </w:p>
        </w:tc>
        <w:tc>
          <w:tcPr>
            <w:tcW w:w="89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F154C4">
        <w:trPr>
          <w:trHeight w:val="233"/>
        </w:trPr>
        <w:tc>
          <w:tcPr>
            <w:tcW w:w="4105"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lang w:val="en-CA"/>
              </w:rPr>
            </w:pPr>
            <w:r w:rsidRPr="00FC643D">
              <w:rPr>
                <w:color w:val="000000" w:themeColor="text1"/>
                <w:sz w:val="20"/>
              </w:rPr>
              <w:t>Annex C, Group I (HCFCs)</w:t>
            </w:r>
          </w:p>
        </w:tc>
        <w:tc>
          <w:tcPr>
            <w:tcW w:w="89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22.02</w:t>
            </w:r>
          </w:p>
        </w:tc>
      </w:tr>
      <w:tr w:rsidR="000528EA" w:rsidRPr="00FC643D" w:rsidTr="00F154C4">
        <w:trPr>
          <w:trHeight w:val="233"/>
        </w:trPr>
        <w:tc>
          <w:tcPr>
            <w:tcW w:w="4105"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lang w:val="en-CA"/>
              </w:rPr>
            </w:pPr>
            <w:r w:rsidRPr="00FC643D">
              <w:rPr>
                <w:color w:val="000000" w:themeColor="text1"/>
                <w:sz w:val="20"/>
                <w:lang w:val="en-CA"/>
              </w:rPr>
              <w:t>Annex E (methyl bromide)</w:t>
            </w:r>
          </w:p>
        </w:tc>
        <w:tc>
          <w:tcPr>
            <w:tcW w:w="89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F154C4">
        <w:trPr>
          <w:trHeight w:val="233"/>
        </w:trPr>
        <w:tc>
          <w:tcPr>
            <w:tcW w:w="4105"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560"/>
              </w:tabs>
              <w:ind w:left="6480" w:right="-108"/>
              <w:jc w:val="left"/>
              <w:rPr>
                <w:color w:val="000000" w:themeColor="text1"/>
                <w:sz w:val="20"/>
              </w:rPr>
            </w:pPr>
            <w:r w:rsidRPr="00FC643D">
              <w:rPr>
                <w:color w:val="000000" w:themeColor="text1"/>
                <w:sz w:val="20"/>
              </w:rPr>
              <w:tab/>
              <w:t>Total:</w:t>
            </w:r>
          </w:p>
        </w:tc>
        <w:tc>
          <w:tcPr>
            <w:tcW w:w="895"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22.02</w:t>
            </w:r>
          </w:p>
        </w:tc>
      </w:tr>
      <w:tr w:rsidR="000528EA" w:rsidRPr="00FC643D" w:rsidTr="00F154C4">
        <w:trPr>
          <w:trHeight w:val="233"/>
        </w:trPr>
        <w:tc>
          <w:tcPr>
            <w:tcW w:w="4105"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F154C4">
        <w:trPr>
          <w:trHeight w:val="233"/>
        </w:trPr>
        <w:tc>
          <w:tcPr>
            <w:tcW w:w="4105"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895" w:type="pct"/>
            <w:tcBorders>
              <w:top w:val="single" w:sz="4" w:space="0" w:color="auto"/>
            </w:tcBorders>
            <w:shd w:val="clear" w:color="auto" w:fill="auto"/>
            <w:vAlign w:val="bottom"/>
          </w:tcPr>
          <w:p w:rsidR="00C56A74" w:rsidRPr="00FC643D" w:rsidRDefault="004D005D" w:rsidP="002C6B50">
            <w:pPr>
              <w:jc w:val="right"/>
              <w:rPr>
                <w:color w:val="000000" w:themeColor="text1"/>
                <w:sz w:val="20"/>
              </w:rPr>
            </w:pPr>
            <w:r w:rsidRPr="00FC643D">
              <w:rPr>
                <w:color w:val="000000" w:themeColor="text1"/>
                <w:sz w:val="20"/>
              </w:rPr>
              <w:t>3,052,744</w:t>
            </w:r>
          </w:p>
        </w:tc>
      </w:tr>
      <w:tr w:rsidR="00C56A74" w:rsidRPr="00FC643D" w:rsidTr="00F154C4">
        <w:trPr>
          <w:trHeight w:val="233"/>
        </w:trPr>
        <w:tc>
          <w:tcPr>
            <w:tcW w:w="4105"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895"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2,082,264</w:t>
            </w:r>
          </w:p>
        </w:tc>
      </w:tr>
      <w:tr w:rsidR="00C56A74" w:rsidRPr="00FC643D" w:rsidTr="00F154C4">
        <w:trPr>
          <w:trHeight w:val="233"/>
        </w:trPr>
        <w:tc>
          <w:tcPr>
            <w:tcW w:w="4105"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895"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189.1</w:t>
            </w:r>
          </w:p>
        </w:tc>
      </w:tr>
      <w:tr w:rsidR="00C56A74" w:rsidRPr="00FC643D" w:rsidTr="00F154C4">
        <w:trPr>
          <w:trHeight w:val="233"/>
        </w:trPr>
        <w:tc>
          <w:tcPr>
            <w:tcW w:w="4105"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895"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179.8</w:t>
            </w:r>
          </w:p>
        </w:tc>
      </w:tr>
    </w:tbl>
    <w:p w:rsidR="000528EA" w:rsidRPr="00FC643D" w:rsidRDefault="000528EA" w:rsidP="002C6B50">
      <w:pPr>
        <w:rPr>
          <w:color w:val="000000" w:themeColor="text1"/>
          <w:sz w:val="20"/>
        </w:rPr>
      </w:pPr>
    </w:p>
    <w:p w:rsidR="000528EA" w:rsidRPr="00FC643D" w:rsidRDefault="000528EA" w:rsidP="002C6B50">
      <w:pPr>
        <w:pStyle w:val="Heading1"/>
        <w:numPr>
          <w:ilvl w:val="0"/>
          <w:numId w:val="13"/>
        </w:numPr>
        <w:rPr>
          <w:color w:val="000000" w:themeColor="text1"/>
        </w:rPr>
      </w:pPr>
      <w:r w:rsidRPr="00FC643D">
        <w:rPr>
          <w:color w:val="000000" w:themeColor="text1"/>
        </w:rPr>
        <w:t>Summary of activities and funds approved by the Executive Committee:</w:t>
      </w:r>
    </w:p>
    <w:tbl>
      <w:tblPr>
        <w:tblStyle w:val="TableGrid"/>
        <w:tblW w:w="5079" w:type="pct"/>
        <w:tblInd w:w="-147" w:type="dxa"/>
        <w:tblLayout w:type="fixed"/>
        <w:tblLook w:val="01E0" w:firstRow="1" w:lastRow="1" w:firstColumn="1" w:lastColumn="1" w:noHBand="0" w:noVBand="0"/>
      </w:tblPr>
      <w:tblGrid>
        <w:gridCol w:w="7798"/>
        <w:gridCol w:w="1700"/>
      </w:tblGrid>
      <w:tr w:rsidR="000528EA" w:rsidRPr="00FC643D" w:rsidTr="00F154C4">
        <w:tc>
          <w:tcPr>
            <w:tcW w:w="4105" w:type="pct"/>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895"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w:t>
            </w:r>
          </w:p>
          <w:p w:rsidR="000528EA" w:rsidRPr="00FC643D" w:rsidRDefault="000528EA" w:rsidP="002C6B50">
            <w:pPr>
              <w:widowControl w:val="0"/>
              <w:jc w:val="center"/>
              <w:rPr>
                <w:b/>
                <w:color w:val="000000" w:themeColor="text1"/>
                <w:sz w:val="20"/>
              </w:rPr>
            </w:pPr>
            <w:r w:rsidRPr="00FC643D">
              <w:rPr>
                <w:b/>
                <w:color w:val="000000" w:themeColor="text1"/>
                <w:sz w:val="20"/>
              </w:rPr>
              <w:t>(US $)</w:t>
            </w:r>
          </w:p>
        </w:tc>
      </w:tr>
      <w:tr w:rsidR="000528EA" w:rsidRPr="00FC643D" w:rsidTr="00F154C4">
        <w:tc>
          <w:tcPr>
            <w:tcW w:w="4105" w:type="pct"/>
            <w:tcBorders>
              <w:top w:val="single" w:sz="4" w:space="0" w:color="auto"/>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(a) 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1,144,744</w:t>
            </w:r>
          </w:p>
        </w:tc>
      </w:tr>
      <w:tr w:rsidR="000528EA" w:rsidRPr="00FC643D" w:rsidTr="00F154C4">
        <w:tc>
          <w:tcPr>
            <w:tcW w:w="4105" w:type="pct"/>
            <w:tcBorders>
              <w:top w:val="single" w:sz="4" w:space="0" w:color="auto"/>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(b) Institutional strengthening:</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4D005D" w:rsidP="002C6B50">
            <w:pPr>
              <w:widowControl w:val="0"/>
              <w:jc w:val="right"/>
              <w:rPr>
                <w:color w:val="000000" w:themeColor="text1"/>
                <w:sz w:val="20"/>
              </w:rPr>
            </w:pPr>
            <w:r w:rsidRPr="00FC643D">
              <w:rPr>
                <w:color w:val="000000" w:themeColor="text1"/>
                <w:sz w:val="20"/>
              </w:rPr>
              <w:t>960,000</w:t>
            </w:r>
          </w:p>
        </w:tc>
      </w:tr>
      <w:tr w:rsidR="000528EA" w:rsidRPr="00FC643D" w:rsidTr="00F154C4">
        <w:tc>
          <w:tcPr>
            <w:tcW w:w="4105" w:type="pct"/>
            <w:tcBorders>
              <w:top w:val="single" w:sz="4" w:space="0" w:color="auto"/>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(c) Project preparation, technical assistance, training and other non-investment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948,000</w:t>
            </w:r>
          </w:p>
        </w:tc>
      </w:tr>
      <w:tr w:rsidR="000528EA" w:rsidRPr="00FC643D" w:rsidTr="00F154C4">
        <w:tc>
          <w:tcPr>
            <w:tcW w:w="4105" w:type="pct"/>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560"/>
              </w:tabs>
              <w:ind w:left="6480" w:right="-108"/>
              <w:jc w:val="left"/>
              <w:rPr>
                <w:color w:val="000000" w:themeColor="text1"/>
                <w:sz w:val="20"/>
              </w:rPr>
            </w:pPr>
            <w:r w:rsidRPr="00FC643D">
              <w:rPr>
                <w:color w:val="000000" w:themeColor="text1"/>
                <w:sz w:val="20"/>
              </w:rPr>
              <w:tab/>
              <w:t>Total:</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4D005D" w:rsidP="002C6B50">
            <w:pPr>
              <w:widowControl w:val="0"/>
              <w:jc w:val="right"/>
              <w:rPr>
                <w:color w:val="000000" w:themeColor="text1"/>
                <w:sz w:val="20"/>
              </w:rPr>
            </w:pPr>
            <w:r w:rsidRPr="00FC643D">
              <w:rPr>
                <w:color w:val="000000" w:themeColor="text1"/>
                <w:sz w:val="20"/>
              </w:rPr>
              <w:t>3,052,744</w:t>
            </w:r>
          </w:p>
        </w:tc>
      </w:tr>
    </w:tbl>
    <w:p w:rsidR="007761C5" w:rsidRPr="00FC643D" w:rsidRDefault="007761C5" w:rsidP="00BD2D6E">
      <w:pPr>
        <w:pStyle w:val="StyleHeader4Para4Left0Firstline0"/>
        <w:numPr>
          <w:ilvl w:val="0"/>
          <w:numId w:val="0"/>
        </w:numPr>
        <w:spacing w:after="0"/>
        <w:rPr>
          <w:color w:val="000000" w:themeColor="text1"/>
          <w:sz w:val="22"/>
          <w:u w:val="single"/>
        </w:rPr>
      </w:pPr>
    </w:p>
    <w:p w:rsidR="000528EA" w:rsidRPr="00FC643D" w:rsidRDefault="000528EA" w:rsidP="000A49D8">
      <w:pPr>
        <w:pStyle w:val="StyleHeader4Para4Left0Firstline0"/>
        <w:numPr>
          <w:ilvl w:val="0"/>
          <w:numId w:val="0"/>
        </w:numPr>
        <w:rPr>
          <w:color w:val="000000" w:themeColor="text1"/>
          <w:sz w:val="22"/>
          <w:u w:val="single"/>
        </w:rPr>
      </w:pPr>
      <w:r w:rsidRPr="00FC643D">
        <w:rPr>
          <w:color w:val="000000" w:themeColor="text1"/>
          <w:sz w:val="22"/>
          <w:u w:val="single"/>
        </w:rPr>
        <w:t xml:space="preserve">Progress report </w:t>
      </w:r>
    </w:p>
    <w:p w:rsidR="0094758D" w:rsidRPr="009A6E61" w:rsidRDefault="008042D8" w:rsidP="000A49D8">
      <w:pPr>
        <w:pStyle w:val="Heading1"/>
        <w:numPr>
          <w:ilvl w:val="0"/>
          <w:numId w:val="13"/>
        </w:numPr>
        <w:rPr>
          <w:color w:val="000000" w:themeColor="text1"/>
          <w:kern w:val="36"/>
          <w:lang w:val="en-US"/>
        </w:rPr>
      </w:pPr>
      <w:r>
        <w:rPr>
          <w:color w:val="000000" w:themeColor="text1"/>
          <w:kern w:val="36"/>
        </w:rPr>
        <w:t>T</w:t>
      </w:r>
      <w:r w:rsidR="0094758D" w:rsidRPr="009A6E61">
        <w:rPr>
          <w:color w:val="000000" w:themeColor="text1"/>
          <w:kern w:val="36"/>
        </w:rPr>
        <w:t xml:space="preserve">he Government of Afghanistan through its national ozone unit (NOU), </w:t>
      </w:r>
      <w:r w:rsidR="007E2F00" w:rsidRPr="009A6E61">
        <w:rPr>
          <w:color w:val="000000" w:themeColor="text1"/>
          <w:kern w:val="36"/>
        </w:rPr>
        <w:t xml:space="preserve">the </w:t>
      </w:r>
      <w:r w:rsidR="0094758D" w:rsidRPr="009A6E61">
        <w:rPr>
          <w:color w:val="000000" w:themeColor="text1"/>
          <w:kern w:val="36"/>
        </w:rPr>
        <w:t xml:space="preserve">National Environmental Protection Agency (NEPA), implemented </w:t>
      </w:r>
      <w:r w:rsidR="007E2F00" w:rsidRPr="009A6E61">
        <w:rPr>
          <w:color w:val="000000" w:themeColor="text1"/>
          <w:kern w:val="36"/>
        </w:rPr>
        <w:t xml:space="preserve">enforcement of </w:t>
      </w:r>
      <w:r w:rsidR="0094758D" w:rsidRPr="009A6E61">
        <w:rPr>
          <w:color w:val="000000" w:themeColor="text1"/>
          <w:kern w:val="36"/>
        </w:rPr>
        <w:t>the licensing and quota system for HCFCs</w:t>
      </w:r>
      <w:r w:rsidR="007E2F00" w:rsidRPr="009A6E61">
        <w:rPr>
          <w:color w:val="000000" w:themeColor="text1"/>
          <w:kern w:val="36"/>
        </w:rPr>
        <w:t xml:space="preserve"> and </w:t>
      </w:r>
      <w:r w:rsidR="0094758D" w:rsidRPr="009A6E61">
        <w:rPr>
          <w:color w:val="000000" w:themeColor="text1"/>
          <w:kern w:val="36"/>
        </w:rPr>
        <w:t>measures to monitor illegal ODS trade</w:t>
      </w:r>
      <w:r w:rsidR="007E2F00" w:rsidRPr="009A6E61">
        <w:rPr>
          <w:color w:val="000000" w:themeColor="text1"/>
          <w:kern w:val="36"/>
        </w:rPr>
        <w:t xml:space="preserve"> such as </w:t>
      </w:r>
      <w:r w:rsidR="0094758D" w:rsidRPr="009A6E61">
        <w:rPr>
          <w:color w:val="000000" w:themeColor="text1"/>
          <w:kern w:val="36"/>
        </w:rPr>
        <w:t xml:space="preserve">training of customs officers. Reliable import data and timely reporting of Article 7 and country programme </w:t>
      </w:r>
      <w:r w:rsidR="008234F5" w:rsidRPr="009A6E61">
        <w:rPr>
          <w:color w:val="000000" w:themeColor="text1"/>
          <w:kern w:val="36"/>
        </w:rPr>
        <w:t>data were</w:t>
      </w:r>
      <w:r w:rsidR="0094758D" w:rsidRPr="009A6E61">
        <w:rPr>
          <w:color w:val="000000" w:themeColor="text1"/>
          <w:kern w:val="36"/>
        </w:rPr>
        <w:t xml:space="preserve"> assured through cooperation with the Customs Department. Other activities included coordination with other ministries and awareness-raising activities </w:t>
      </w:r>
      <w:r>
        <w:rPr>
          <w:color w:val="000000" w:themeColor="text1"/>
          <w:kern w:val="36"/>
        </w:rPr>
        <w:t xml:space="preserve">in </w:t>
      </w:r>
      <w:r w:rsidR="0094758D" w:rsidRPr="009A6E61">
        <w:rPr>
          <w:color w:val="000000" w:themeColor="text1"/>
          <w:kern w:val="36"/>
        </w:rPr>
        <w:t>the provinces</w:t>
      </w:r>
      <w:r>
        <w:rPr>
          <w:color w:val="000000" w:themeColor="text1"/>
          <w:kern w:val="36"/>
        </w:rPr>
        <w:t xml:space="preserve"> ranging</w:t>
      </w:r>
      <w:r w:rsidR="0094758D" w:rsidRPr="009A6E61">
        <w:rPr>
          <w:color w:val="000000" w:themeColor="text1"/>
          <w:kern w:val="36"/>
        </w:rPr>
        <w:t xml:space="preserve"> from a workshop for civil society organizations (CSOs), which </w:t>
      </w:r>
      <w:r w:rsidR="00C16F68" w:rsidRPr="009A6E61">
        <w:rPr>
          <w:color w:val="000000" w:themeColor="text1"/>
          <w:kern w:val="36"/>
        </w:rPr>
        <w:t>targeted</w:t>
      </w:r>
      <w:r w:rsidR="0094758D" w:rsidRPr="009A6E61">
        <w:rPr>
          <w:color w:val="000000" w:themeColor="text1"/>
          <w:kern w:val="36"/>
        </w:rPr>
        <w:t xml:space="preserve"> </w:t>
      </w:r>
      <w:r w:rsidR="0094758D" w:rsidRPr="009A6E61">
        <w:rPr>
          <w:color w:val="000000" w:themeColor="text1"/>
          <w:kern w:val="36"/>
        </w:rPr>
        <w:lastRenderedPageBreak/>
        <w:t xml:space="preserve">women, to celebrations of International Ozone Day, and the distribution of publications in local languages. The NOU coordinated the implementation of stage I of the </w:t>
      </w:r>
      <w:r>
        <w:rPr>
          <w:color w:val="000000" w:themeColor="text1"/>
          <w:kern w:val="36"/>
        </w:rPr>
        <w:t>HCFC phase-out management plan (</w:t>
      </w:r>
      <w:r w:rsidR="0094758D" w:rsidRPr="009A6E61">
        <w:rPr>
          <w:color w:val="000000" w:themeColor="text1"/>
          <w:kern w:val="36"/>
        </w:rPr>
        <w:t>HPMP</w:t>
      </w:r>
      <w:r>
        <w:rPr>
          <w:color w:val="000000" w:themeColor="text1"/>
          <w:kern w:val="36"/>
        </w:rPr>
        <w:t>)</w:t>
      </w:r>
      <w:r w:rsidR="0094758D" w:rsidRPr="009A6E61">
        <w:rPr>
          <w:color w:val="000000" w:themeColor="text1"/>
          <w:kern w:val="36"/>
        </w:rPr>
        <w:t xml:space="preserve">, and completed the survey of ODS alternatives. </w:t>
      </w:r>
    </w:p>
    <w:p w:rsidR="000528EA" w:rsidRPr="00FC643D" w:rsidRDefault="000528EA" w:rsidP="000A49D8">
      <w:pPr>
        <w:pStyle w:val="StyleHeader4Para4Left0Firstline0"/>
        <w:keepNext/>
        <w:widowControl/>
        <w:numPr>
          <w:ilvl w:val="0"/>
          <w:numId w:val="0"/>
        </w:numPr>
        <w:rPr>
          <w:color w:val="000000" w:themeColor="text1"/>
          <w:sz w:val="22"/>
          <w:u w:val="single"/>
        </w:rPr>
      </w:pPr>
      <w:r w:rsidRPr="00FC643D">
        <w:rPr>
          <w:color w:val="000000" w:themeColor="text1"/>
          <w:sz w:val="22"/>
          <w:u w:val="single"/>
        </w:rPr>
        <w:t>Plan of action</w:t>
      </w:r>
    </w:p>
    <w:p w:rsidR="0094758D" w:rsidRPr="00FC643D" w:rsidRDefault="0094758D" w:rsidP="000A49D8">
      <w:pPr>
        <w:pStyle w:val="Heading1"/>
        <w:numPr>
          <w:ilvl w:val="0"/>
          <w:numId w:val="10"/>
        </w:numPr>
        <w:rPr>
          <w:color w:val="000000" w:themeColor="text1"/>
          <w:kern w:val="36"/>
        </w:rPr>
      </w:pPr>
      <w:r w:rsidRPr="00FC643D">
        <w:rPr>
          <w:color w:val="000000" w:themeColor="text1"/>
          <w:kern w:val="36"/>
        </w:rPr>
        <w:t xml:space="preserve">The action plan for phase VIII </w:t>
      </w:r>
      <w:r w:rsidR="008042D8">
        <w:rPr>
          <w:color w:val="000000" w:themeColor="text1"/>
          <w:kern w:val="36"/>
        </w:rPr>
        <w:t xml:space="preserve">includes </w:t>
      </w:r>
      <w:r w:rsidRPr="00FC643D">
        <w:rPr>
          <w:color w:val="000000" w:themeColor="text1"/>
          <w:kern w:val="36"/>
        </w:rPr>
        <w:t>consultations on the HCFC-based equipment ban, meetings with customs department on data collection, field survey</w:t>
      </w:r>
      <w:r w:rsidR="007E2F00">
        <w:rPr>
          <w:color w:val="000000" w:themeColor="text1"/>
          <w:kern w:val="36"/>
        </w:rPr>
        <w:t>s</w:t>
      </w:r>
      <w:r w:rsidRPr="00FC643D">
        <w:rPr>
          <w:color w:val="000000" w:themeColor="text1"/>
          <w:kern w:val="36"/>
        </w:rPr>
        <w:t xml:space="preserve"> and visits, </w:t>
      </w:r>
      <w:r w:rsidR="007E2F00">
        <w:rPr>
          <w:color w:val="000000" w:themeColor="text1"/>
          <w:kern w:val="36"/>
        </w:rPr>
        <w:t xml:space="preserve">customs </w:t>
      </w:r>
      <w:r w:rsidRPr="00FC643D">
        <w:rPr>
          <w:color w:val="000000" w:themeColor="text1"/>
          <w:kern w:val="36"/>
        </w:rPr>
        <w:t xml:space="preserve">training and </w:t>
      </w:r>
      <w:r w:rsidR="007E2F00">
        <w:rPr>
          <w:color w:val="000000" w:themeColor="text1"/>
          <w:kern w:val="36"/>
        </w:rPr>
        <w:t xml:space="preserve">an </w:t>
      </w:r>
      <w:r w:rsidRPr="00FC643D">
        <w:rPr>
          <w:color w:val="000000" w:themeColor="text1"/>
          <w:kern w:val="36"/>
        </w:rPr>
        <w:t xml:space="preserve">awareness campaign </w:t>
      </w:r>
      <w:r w:rsidR="008042D8">
        <w:rPr>
          <w:color w:val="000000" w:themeColor="text1"/>
          <w:kern w:val="36"/>
        </w:rPr>
        <w:t xml:space="preserve">to </w:t>
      </w:r>
      <w:r w:rsidRPr="00FC643D">
        <w:rPr>
          <w:color w:val="000000" w:themeColor="text1"/>
          <w:kern w:val="36"/>
        </w:rPr>
        <w:t xml:space="preserve">help Afghanistan to achieve the 35 per cent reduction target </w:t>
      </w:r>
      <w:r w:rsidR="007E2F00">
        <w:rPr>
          <w:color w:val="000000" w:themeColor="text1"/>
          <w:kern w:val="36"/>
        </w:rPr>
        <w:t xml:space="preserve">for HCFCs </w:t>
      </w:r>
      <w:r w:rsidRPr="00FC643D">
        <w:rPr>
          <w:color w:val="000000" w:themeColor="text1"/>
          <w:kern w:val="36"/>
        </w:rPr>
        <w:t xml:space="preserve">by 2020. </w:t>
      </w:r>
      <w:r w:rsidR="008042D8">
        <w:rPr>
          <w:color w:val="000000" w:themeColor="text1"/>
          <w:kern w:val="36"/>
        </w:rPr>
        <w:t>P</w:t>
      </w:r>
      <w:r w:rsidRPr="00FC643D">
        <w:rPr>
          <w:color w:val="000000" w:themeColor="text1"/>
          <w:kern w:val="36"/>
        </w:rPr>
        <w:t xml:space="preserve">ublic awareness activities will target enforcement authorities, CSOs, </w:t>
      </w:r>
      <w:r w:rsidR="007E2F00">
        <w:rPr>
          <w:color w:val="000000" w:themeColor="text1"/>
          <w:kern w:val="36"/>
        </w:rPr>
        <w:t xml:space="preserve">the </w:t>
      </w:r>
      <w:r w:rsidRPr="00FC643D">
        <w:rPr>
          <w:color w:val="000000" w:themeColor="text1"/>
          <w:kern w:val="36"/>
        </w:rPr>
        <w:t xml:space="preserve">private sector and other stakeholders in order to raise awareness of the </w:t>
      </w:r>
      <w:r w:rsidR="007E2F00">
        <w:rPr>
          <w:color w:val="000000" w:themeColor="text1"/>
          <w:kern w:val="36"/>
        </w:rPr>
        <w:t xml:space="preserve">forthcoming </w:t>
      </w:r>
      <w:r w:rsidRPr="00FC643D">
        <w:rPr>
          <w:color w:val="000000" w:themeColor="text1"/>
          <w:kern w:val="36"/>
        </w:rPr>
        <w:t>ban on HCFC</w:t>
      </w:r>
      <w:r w:rsidR="00855994">
        <w:rPr>
          <w:color w:val="000000" w:themeColor="text1"/>
          <w:kern w:val="36"/>
        </w:rPr>
        <w:noBreakHyphen/>
      </w:r>
      <w:r w:rsidRPr="00FC643D">
        <w:rPr>
          <w:color w:val="000000" w:themeColor="text1"/>
          <w:kern w:val="36"/>
        </w:rPr>
        <w:t>based equipment. The NOU will continue training in good practices and strengthen its cooperation with the customs department, ministries and industry associations, and will start preparatory work on enabling activities to facilitate the ratification of the Kigali Amendment.</w:t>
      </w:r>
      <w:r w:rsidR="00B84CF3">
        <w:rPr>
          <w:color w:val="000000" w:themeColor="text1"/>
          <w:kern w:val="36"/>
        </w:rPr>
        <w:t xml:space="preserve"> </w:t>
      </w:r>
    </w:p>
    <w:p w:rsidR="000528EA" w:rsidRPr="00FC643D" w:rsidRDefault="000528EA" w:rsidP="00BD2D6E">
      <w:pPr>
        <w:spacing w:after="120"/>
        <w:rPr>
          <w:b/>
          <w:bCs/>
          <w:color w:val="000000" w:themeColor="text1"/>
        </w:rPr>
      </w:pPr>
      <w:r w:rsidRPr="00FC643D">
        <w:rPr>
          <w:b/>
          <w:color w:val="000000" w:themeColor="text1"/>
          <w:lang w:val="en-US"/>
        </w:rPr>
        <w:t>Albania</w:t>
      </w:r>
      <w:r w:rsidRPr="00FC643D">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5524"/>
        <w:gridCol w:w="2126"/>
        <w:gridCol w:w="1700"/>
      </w:tblGrid>
      <w:tr w:rsidR="000528EA" w:rsidRPr="00FC643D" w:rsidTr="004D005D">
        <w:trPr>
          <w:trHeight w:val="278"/>
          <w:tblHeader/>
        </w:trPr>
        <w:tc>
          <w:tcPr>
            <w:tcW w:w="4091"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909" w:type="pct"/>
          </w:tcPr>
          <w:p w:rsidR="000528EA" w:rsidRPr="00FC643D" w:rsidRDefault="000528EA" w:rsidP="002C6B50">
            <w:pPr>
              <w:jc w:val="right"/>
              <w:rPr>
                <w:b/>
                <w:color w:val="000000" w:themeColor="text1"/>
                <w:sz w:val="20"/>
              </w:rPr>
            </w:pPr>
          </w:p>
        </w:tc>
      </w:tr>
      <w:tr w:rsidR="000528EA" w:rsidRPr="00FC643D" w:rsidTr="004D005D">
        <w:trPr>
          <w:trHeight w:val="233"/>
        </w:trPr>
        <w:tc>
          <w:tcPr>
            <w:tcW w:w="4091"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909"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4D005D">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4D005D">
        <w:trPr>
          <w:trHeight w:val="233"/>
        </w:trPr>
        <w:tc>
          <w:tcPr>
            <w:tcW w:w="295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133" w:right="-198"/>
              <w:jc w:val="center"/>
              <w:rPr>
                <w:color w:val="000000" w:themeColor="text1"/>
                <w:sz w:val="20"/>
              </w:rPr>
            </w:pPr>
            <w:r w:rsidRPr="00FC643D">
              <w:rPr>
                <w:color w:val="000000" w:themeColor="text1"/>
                <w:sz w:val="20"/>
              </w:rPr>
              <w:t>Phase I:</w:t>
            </w:r>
          </w:p>
        </w:tc>
        <w:tc>
          <w:tcPr>
            <w:tcW w:w="11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ind w:left="261" w:right="2"/>
              <w:jc w:val="right"/>
              <w:rPr>
                <w:color w:val="000000" w:themeColor="text1"/>
                <w:sz w:val="20"/>
              </w:rPr>
            </w:pPr>
            <w:r w:rsidRPr="00FC643D">
              <w:rPr>
                <w:color w:val="000000" w:themeColor="text1"/>
                <w:sz w:val="20"/>
              </w:rPr>
              <w:t>Dec</w:t>
            </w:r>
            <w:r w:rsidRPr="00FC643D">
              <w:rPr>
                <w:color w:val="000000" w:themeColor="text1"/>
                <w:sz w:val="20"/>
              </w:rPr>
              <w:noBreakHyphen/>
              <w:t>01 &amp; Nov</w:t>
            </w:r>
            <w:r w:rsidRPr="00FC643D">
              <w:rPr>
                <w:color w:val="000000" w:themeColor="text1"/>
                <w:sz w:val="20"/>
              </w:rPr>
              <w:noBreakHyphen/>
              <w:t>02 &amp; Jul</w:t>
            </w:r>
            <w:r w:rsidRPr="00FC643D">
              <w:rPr>
                <w:color w:val="000000" w:themeColor="text1"/>
                <w:sz w:val="20"/>
              </w:rPr>
              <w:noBreakHyphen/>
              <w:t xml:space="preserve">05 </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151,200</w:t>
            </w:r>
          </w:p>
        </w:tc>
      </w:tr>
      <w:tr w:rsidR="000528EA" w:rsidRPr="00FC643D" w:rsidTr="004D005D">
        <w:trPr>
          <w:trHeight w:val="233"/>
        </w:trPr>
        <w:tc>
          <w:tcPr>
            <w:tcW w:w="295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133" w:right="-198"/>
              <w:jc w:val="center"/>
              <w:rPr>
                <w:color w:val="000000" w:themeColor="text1"/>
                <w:sz w:val="20"/>
              </w:rPr>
            </w:pPr>
            <w:r w:rsidRPr="00FC643D">
              <w:rPr>
                <w:color w:val="000000" w:themeColor="text1"/>
                <w:sz w:val="20"/>
              </w:rPr>
              <w:t>Phase II:</w:t>
            </w:r>
          </w:p>
        </w:tc>
        <w:tc>
          <w:tcPr>
            <w:tcW w:w="11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ind w:right="2"/>
              <w:jc w:val="right"/>
              <w:rPr>
                <w:color w:val="000000" w:themeColor="text1"/>
                <w:sz w:val="20"/>
              </w:rPr>
            </w:pPr>
            <w:r w:rsidRPr="00FC643D">
              <w:rPr>
                <w:color w:val="000000" w:themeColor="text1"/>
                <w:sz w:val="20"/>
              </w:rPr>
              <w:t>Jul-06</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109,200</w:t>
            </w:r>
          </w:p>
        </w:tc>
      </w:tr>
      <w:tr w:rsidR="000528EA" w:rsidRPr="00FC643D" w:rsidTr="004D005D">
        <w:trPr>
          <w:trHeight w:val="233"/>
        </w:trPr>
        <w:tc>
          <w:tcPr>
            <w:tcW w:w="295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133" w:right="-198"/>
              <w:jc w:val="center"/>
              <w:rPr>
                <w:color w:val="000000" w:themeColor="text1"/>
                <w:sz w:val="20"/>
              </w:rPr>
            </w:pPr>
            <w:r w:rsidRPr="00FC643D">
              <w:rPr>
                <w:color w:val="000000" w:themeColor="text1"/>
                <w:sz w:val="20"/>
              </w:rPr>
              <w:t>Phase III:</w:t>
            </w:r>
          </w:p>
        </w:tc>
        <w:tc>
          <w:tcPr>
            <w:tcW w:w="11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1905"/>
              </w:tabs>
              <w:ind w:left="1081" w:right="2"/>
              <w:jc w:val="right"/>
              <w:rPr>
                <w:color w:val="000000" w:themeColor="text1"/>
                <w:sz w:val="20"/>
              </w:rPr>
            </w:pPr>
            <w:r w:rsidRPr="00FC643D">
              <w:rPr>
                <w:color w:val="000000" w:themeColor="text1"/>
                <w:sz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109,200</w:t>
            </w:r>
          </w:p>
        </w:tc>
      </w:tr>
      <w:tr w:rsidR="000528EA" w:rsidRPr="00FC643D" w:rsidTr="004D005D">
        <w:trPr>
          <w:trHeight w:val="233"/>
        </w:trPr>
        <w:tc>
          <w:tcPr>
            <w:tcW w:w="295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133" w:right="-198"/>
              <w:jc w:val="center"/>
              <w:rPr>
                <w:color w:val="000000" w:themeColor="text1"/>
                <w:sz w:val="20"/>
              </w:rPr>
            </w:pPr>
            <w:r w:rsidRPr="00FC643D">
              <w:rPr>
                <w:color w:val="000000" w:themeColor="text1"/>
                <w:sz w:val="20"/>
              </w:rPr>
              <w:t>Phase IV:</w:t>
            </w:r>
          </w:p>
        </w:tc>
        <w:tc>
          <w:tcPr>
            <w:tcW w:w="11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right="2"/>
              <w:jc w:val="right"/>
              <w:rPr>
                <w:color w:val="000000" w:themeColor="text1"/>
                <w:sz w:val="20"/>
              </w:rPr>
            </w:pPr>
            <w:r w:rsidRPr="00FC643D">
              <w:rPr>
                <w:color w:val="000000" w:themeColor="text1"/>
                <w:sz w:val="20"/>
              </w:rPr>
              <w:t>Jul-10</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109,200</w:t>
            </w:r>
          </w:p>
        </w:tc>
      </w:tr>
      <w:tr w:rsidR="000528EA" w:rsidRPr="00FC643D" w:rsidTr="004D005D">
        <w:trPr>
          <w:trHeight w:val="233"/>
        </w:trPr>
        <w:tc>
          <w:tcPr>
            <w:tcW w:w="295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133" w:right="-198"/>
              <w:jc w:val="center"/>
              <w:rPr>
                <w:color w:val="000000" w:themeColor="text1"/>
                <w:sz w:val="20"/>
              </w:rPr>
            </w:pPr>
            <w:r w:rsidRPr="00FC643D">
              <w:rPr>
                <w:color w:val="000000" w:themeColor="text1"/>
                <w:sz w:val="20"/>
              </w:rPr>
              <w:t>Phase V:</w:t>
            </w:r>
          </w:p>
        </w:tc>
        <w:tc>
          <w:tcPr>
            <w:tcW w:w="11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right="2"/>
              <w:jc w:val="right"/>
              <w:rPr>
                <w:color w:val="000000" w:themeColor="text1"/>
                <w:sz w:val="20"/>
              </w:rPr>
            </w:pPr>
            <w:r w:rsidRPr="00FC643D">
              <w:rPr>
                <w:color w:val="000000" w:themeColor="text1"/>
                <w:sz w:val="20"/>
              </w:rPr>
              <w:t>Apr-12</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109,200</w:t>
            </w:r>
          </w:p>
        </w:tc>
      </w:tr>
      <w:tr w:rsidR="000528EA" w:rsidRPr="00FC643D" w:rsidTr="004D005D">
        <w:trPr>
          <w:trHeight w:val="233"/>
        </w:trPr>
        <w:tc>
          <w:tcPr>
            <w:tcW w:w="295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133" w:right="-198"/>
              <w:jc w:val="center"/>
              <w:rPr>
                <w:color w:val="000000" w:themeColor="text1"/>
                <w:sz w:val="20"/>
              </w:rPr>
            </w:pPr>
            <w:r w:rsidRPr="00FC643D">
              <w:rPr>
                <w:color w:val="000000" w:themeColor="text1"/>
                <w:sz w:val="20"/>
              </w:rPr>
              <w:t>Phase VI:</w:t>
            </w:r>
          </w:p>
        </w:tc>
        <w:tc>
          <w:tcPr>
            <w:tcW w:w="11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right="2"/>
              <w:jc w:val="right"/>
              <w:rPr>
                <w:color w:val="000000" w:themeColor="text1"/>
                <w:sz w:val="20"/>
              </w:rPr>
            </w:pPr>
            <w:r w:rsidRPr="00FC643D">
              <w:rPr>
                <w:color w:val="000000" w:themeColor="text1"/>
                <w:sz w:val="20"/>
              </w:rPr>
              <w:t>May-14</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109,200</w:t>
            </w:r>
          </w:p>
        </w:tc>
      </w:tr>
      <w:tr w:rsidR="000528EA" w:rsidRPr="00FC643D" w:rsidTr="004D005D">
        <w:trPr>
          <w:trHeight w:val="233"/>
        </w:trPr>
        <w:tc>
          <w:tcPr>
            <w:tcW w:w="295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133" w:right="-198"/>
              <w:jc w:val="center"/>
              <w:rPr>
                <w:color w:val="000000" w:themeColor="text1"/>
                <w:sz w:val="20"/>
              </w:rPr>
            </w:pPr>
            <w:r w:rsidRPr="00FC643D">
              <w:rPr>
                <w:color w:val="000000" w:themeColor="text1"/>
                <w:sz w:val="20"/>
              </w:rPr>
              <w:t>Phase VII::</w:t>
            </w:r>
          </w:p>
        </w:tc>
        <w:tc>
          <w:tcPr>
            <w:tcW w:w="11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right="2"/>
              <w:jc w:val="right"/>
              <w:rPr>
                <w:color w:val="000000" w:themeColor="text1"/>
                <w:sz w:val="20"/>
              </w:rPr>
            </w:pPr>
            <w:r w:rsidRPr="00FC643D">
              <w:rPr>
                <w:color w:val="000000" w:themeColor="text1"/>
                <w:sz w:val="20"/>
              </w:rPr>
              <w:t>May-16</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139,776</w:t>
            </w:r>
          </w:p>
        </w:tc>
      </w:tr>
      <w:tr w:rsidR="000528EA" w:rsidRPr="00FC643D" w:rsidTr="004D005D">
        <w:trPr>
          <w:trHeight w:val="233"/>
        </w:trPr>
        <w:tc>
          <w:tcPr>
            <w:tcW w:w="4091"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395"/>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836,976</w:t>
            </w:r>
          </w:p>
        </w:tc>
      </w:tr>
      <w:tr w:rsidR="000528EA" w:rsidRPr="00FC643D" w:rsidTr="004D005D">
        <w:trPr>
          <w:trHeight w:val="233"/>
        </w:trPr>
        <w:tc>
          <w:tcPr>
            <w:tcW w:w="4091"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VIII)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139,776</w:t>
            </w:r>
          </w:p>
        </w:tc>
      </w:tr>
      <w:tr w:rsidR="000528EA" w:rsidRPr="00FC643D" w:rsidTr="004D005D">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VIII (US $):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139,776</w:t>
            </w:r>
          </w:p>
        </w:tc>
      </w:tr>
      <w:tr w:rsidR="000528EA" w:rsidRPr="00FC643D" w:rsidTr="004D005D">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4D005D">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VIII to the Multilateral Fund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139,776</w:t>
            </w:r>
          </w:p>
        </w:tc>
      </w:tr>
      <w:tr w:rsidR="000528EA" w:rsidRPr="00FC643D" w:rsidTr="004D005D">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09"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2003</w:t>
            </w:r>
          </w:p>
        </w:tc>
      </w:tr>
      <w:tr w:rsidR="000528EA" w:rsidRPr="00FC643D" w:rsidTr="004D005D">
        <w:trPr>
          <w:trHeight w:val="233"/>
        </w:trPr>
        <w:tc>
          <w:tcPr>
            <w:tcW w:w="4091"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4D005D">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4D005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4D005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spacing w:after="20"/>
              <w:jc w:val="left"/>
              <w:rPr>
                <w:color w:val="000000" w:themeColor="text1"/>
                <w:sz w:val="20"/>
              </w:rPr>
            </w:pPr>
            <w:r w:rsidRPr="00FC643D">
              <w:rPr>
                <w:color w:val="000000" w:themeColor="text1"/>
                <w:sz w:val="20"/>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w:t>
            </w:r>
          </w:p>
        </w:tc>
      </w:tr>
      <w:tr w:rsidR="000528EA" w:rsidRPr="00FC643D" w:rsidTr="004D005D">
        <w:trPr>
          <w:trHeight w:val="233"/>
        </w:trPr>
        <w:tc>
          <w:tcPr>
            <w:tcW w:w="4091" w:type="pct"/>
            <w:gridSpan w:val="2"/>
            <w:tcBorders>
              <w:top w:val="nil"/>
              <w:bottom w:val="single" w:sz="4" w:space="0" w:color="auto"/>
            </w:tcBorders>
          </w:tcPr>
          <w:p w:rsidR="000528EA" w:rsidRPr="00FC643D" w:rsidRDefault="000528EA" w:rsidP="002C6B50">
            <w:pPr>
              <w:spacing w:after="20"/>
              <w:ind w:left="360" w:hanging="360"/>
              <w:jc w:val="left"/>
              <w:rPr>
                <w:color w:val="000000" w:themeColor="text1"/>
                <w:sz w:val="20"/>
              </w:rPr>
            </w:pPr>
            <w:r w:rsidRPr="00FC643D">
              <w:rPr>
                <w:color w:val="000000" w:themeColor="text1"/>
                <w:sz w:val="20"/>
              </w:rPr>
              <w:t>Annex E (methyl bromide) (average 1995-1998)</w:t>
            </w:r>
          </w:p>
        </w:tc>
        <w:tc>
          <w:tcPr>
            <w:tcW w:w="909"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4D005D">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4D005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4D005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lang w:val="en-CA"/>
              </w:rPr>
            </w:pPr>
            <w:r w:rsidRPr="00FC643D">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3.74</w:t>
            </w:r>
          </w:p>
        </w:tc>
      </w:tr>
      <w:tr w:rsidR="000528EA" w:rsidRPr="00FC643D" w:rsidTr="004D005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lang w:val="en-CA"/>
              </w:rPr>
            </w:pPr>
            <w:r w:rsidRPr="00FC643D">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4D005D">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3.74</w:t>
            </w:r>
          </w:p>
        </w:tc>
      </w:tr>
      <w:tr w:rsidR="000528EA" w:rsidRPr="00FC643D" w:rsidTr="004D005D">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4D005D">
        <w:trPr>
          <w:trHeight w:val="233"/>
        </w:trPr>
        <w:tc>
          <w:tcPr>
            <w:tcW w:w="4091" w:type="pct"/>
            <w:gridSpan w:val="2"/>
            <w:tcBorders>
              <w:top w:val="single" w:sz="4" w:space="0" w:color="auto"/>
            </w:tcBorders>
          </w:tcPr>
          <w:p w:rsidR="00C56A74" w:rsidRPr="00FC643D" w:rsidRDefault="00C56A74" w:rsidP="00BD2D6E">
            <w:pPr>
              <w:keepNext/>
              <w:jc w:val="left"/>
              <w:rPr>
                <w:color w:val="000000" w:themeColor="text1"/>
                <w:sz w:val="20"/>
              </w:rPr>
            </w:pPr>
            <w:r w:rsidRPr="00FC643D">
              <w:rPr>
                <w:color w:val="000000" w:themeColor="text1"/>
                <w:sz w:val="20"/>
              </w:rPr>
              <w:t>Amount approved for projects (as at July 2017) (US $):</w:t>
            </w:r>
          </w:p>
        </w:tc>
        <w:tc>
          <w:tcPr>
            <w:tcW w:w="909" w:type="pct"/>
            <w:tcBorders>
              <w:top w:val="single" w:sz="4" w:space="0" w:color="auto"/>
            </w:tcBorders>
            <w:shd w:val="clear" w:color="auto" w:fill="auto"/>
            <w:vAlign w:val="bottom"/>
          </w:tcPr>
          <w:p w:rsidR="00C56A74" w:rsidRPr="00FC643D" w:rsidRDefault="00C56A74" w:rsidP="00BD2D6E">
            <w:pPr>
              <w:keepNext/>
              <w:jc w:val="right"/>
              <w:rPr>
                <w:color w:val="000000" w:themeColor="text1"/>
                <w:sz w:val="20"/>
              </w:rPr>
            </w:pPr>
            <w:r w:rsidRPr="00FC643D">
              <w:rPr>
                <w:color w:val="000000" w:themeColor="text1"/>
                <w:sz w:val="20"/>
              </w:rPr>
              <w:t>1,990,101</w:t>
            </w:r>
          </w:p>
        </w:tc>
      </w:tr>
      <w:tr w:rsidR="00C56A74" w:rsidRPr="00FC643D" w:rsidTr="004D005D">
        <w:trPr>
          <w:trHeight w:val="233"/>
        </w:trPr>
        <w:tc>
          <w:tcPr>
            <w:tcW w:w="4091" w:type="pct"/>
            <w:gridSpan w:val="2"/>
          </w:tcPr>
          <w:p w:rsidR="00C56A74" w:rsidRPr="00FC643D" w:rsidRDefault="00C56A74" w:rsidP="00BD2D6E">
            <w:pPr>
              <w:keepNext/>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09" w:type="pct"/>
            <w:shd w:val="clear" w:color="auto" w:fill="auto"/>
            <w:vAlign w:val="center"/>
          </w:tcPr>
          <w:p w:rsidR="00C56A74" w:rsidRPr="00FC643D" w:rsidRDefault="00C56A74" w:rsidP="00BD2D6E">
            <w:pPr>
              <w:keepNext/>
              <w:jc w:val="right"/>
              <w:rPr>
                <w:color w:val="000000" w:themeColor="text1"/>
                <w:sz w:val="20"/>
              </w:rPr>
            </w:pPr>
            <w:r w:rsidRPr="00FC643D">
              <w:rPr>
                <w:color w:val="000000" w:themeColor="text1"/>
                <w:sz w:val="20"/>
              </w:rPr>
              <w:t>1,684,20</w:t>
            </w:r>
            <w:r w:rsidR="004D005D" w:rsidRPr="00FC643D">
              <w:rPr>
                <w:color w:val="000000" w:themeColor="text1"/>
                <w:sz w:val="20"/>
              </w:rPr>
              <w:t>6</w:t>
            </w:r>
          </w:p>
        </w:tc>
      </w:tr>
      <w:tr w:rsidR="00C56A74" w:rsidRPr="00FC643D" w:rsidTr="004D005D">
        <w:trPr>
          <w:trHeight w:val="233"/>
        </w:trPr>
        <w:tc>
          <w:tcPr>
            <w:tcW w:w="4091" w:type="pct"/>
            <w:gridSpan w:val="2"/>
          </w:tcPr>
          <w:p w:rsidR="00C56A74" w:rsidRPr="00FC643D" w:rsidRDefault="00C56A74" w:rsidP="00BD2D6E">
            <w:pPr>
              <w:keepNext/>
              <w:jc w:val="left"/>
              <w:rPr>
                <w:color w:val="000000" w:themeColor="text1"/>
                <w:sz w:val="20"/>
              </w:rPr>
            </w:pPr>
            <w:r w:rsidRPr="00FC643D">
              <w:rPr>
                <w:color w:val="000000" w:themeColor="text1"/>
                <w:sz w:val="20"/>
              </w:rPr>
              <w:t>ODS to be phased out (as at July 2017) (ODP tonnes):</w:t>
            </w:r>
          </w:p>
        </w:tc>
        <w:tc>
          <w:tcPr>
            <w:tcW w:w="909" w:type="pct"/>
            <w:shd w:val="clear" w:color="auto" w:fill="auto"/>
            <w:vAlign w:val="bottom"/>
          </w:tcPr>
          <w:p w:rsidR="00C56A74" w:rsidRPr="00FC643D" w:rsidRDefault="00C56A74" w:rsidP="00BD2D6E">
            <w:pPr>
              <w:keepNext/>
              <w:jc w:val="right"/>
              <w:rPr>
                <w:color w:val="000000" w:themeColor="text1"/>
                <w:sz w:val="20"/>
              </w:rPr>
            </w:pPr>
            <w:r w:rsidRPr="00FC643D">
              <w:rPr>
                <w:color w:val="000000" w:themeColor="text1"/>
                <w:sz w:val="20"/>
              </w:rPr>
              <w:t>70.9</w:t>
            </w:r>
          </w:p>
        </w:tc>
      </w:tr>
      <w:tr w:rsidR="00C56A74" w:rsidRPr="00FC643D" w:rsidTr="004D005D">
        <w:trPr>
          <w:trHeight w:val="233"/>
        </w:trPr>
        <w:tc>
          <w:tcPr>
            <w:tcW w:w="4091" w:type="pct"/>
            <w:gridSpan w:val="2"/>
          </w:tcPr>
          <w:p w:rsidR="00C56A74" w:rsidRPr="00FC643D" w:rsidRDefault="00C56A74" w:rsidP="00BD2D6E">
            <w:pPr>
              <w:keepNext/>
              <w:jc w:val="left"/>
              <w:rPr>
                <w:color w:val="000000" w:themeColor="text1"/>
                <w:sz w:val="20"/>
              </w:rPr>
            </w:pPr>
            <w:r w:rsidRPr="00FC643D">
              <w:rPr>
                <w:color w:val="000000" w:themeColor="text1"/>
                <w:sz w:val="20"/>
              </w:rPr>
              <w:t>ODS phased out (as at December 2016) (ODP tonnes):</w:t>
            </w:r>
          </w:p>
        </w:tc>
        <w:tc>
          <w:tcPr>
            <w:tcW w:w="909" w:type="pct"/>
            <w:shd w:val="clear" w:color="auto" w:fill="auto"/>
          </w:tcPr>
          <w:p w:rsidR="00C56A74" w:rsidRPr="00FC643D" w:rsidRDefault="00C56A74" w:rsidP="00BD2D6E">
            <w:pPr>
              <w:keepNext/>
              <w:jc w:val="right"/>
              <w:rPr>
                <w:color w:val="000000" w:themeColor="text1"/>
                <w:sz w:val="20"/>
              </w:rPr>
            </w:pPr>
            <w:r w:rsidRPr="00FC643D">
              <w:rPr>
                <w:color w:val="000000" w:themeColor="text1"/>
                <w:sz w:val="20"/>
              </w:rPr>
              <w:t>70.7</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9351" w:type="dxa"/>
        <w:tblLayout w:type="fixed"/>
        <w:tblLook w:val="01E0" w:firstRow="1" w:lastRow="1" w:firstColumn="1" w:lastColumn="1" w:noHBand="0" w:noVBand="0"/>
      </w:tblPr>
      <w:tblGrid>
        <w:gridCol w:w="571"/>
        <w:gridCol w:w="7079"/>
        <w:gridCol w:w="1701"/>
      </w:tblGrid>
      <w:tr w:rsidR="000528EA" w:rsidRPr="00FC643D" w:rsidTr="00B94FD9">
        <w:tc>
          <w:tcPr>
            <w:tcW w:w="7650" w:type="dxa"/>
            <w:gridSpan w:val="2"/>
            <w:tcBorders>
              <w:bottom w:val="single" w:sz="4" w:space="0" w:color="auto"/>
            </w:tcBorders>
          </w:tcPr>
          <w:p w:rsidR="000528EA" w:rsidRPr="00FC643D" w:rsidRDefault="000528EA" w:rsidP="00626DFF">
            <w:pPr>
              <w:keepNext/>
              <w:jc w:val="left"/>
              <w:rPr>
                <w:b/>
                <w:color w:val="000000" w:themeColor="text1"/>
                <w:sz w:val="20"/>
              </w:rPr>
            </w:pPr>
            <w:r w:rsidRPr="00FC643D">
              <w:rPr>
                <w:b/>
                <w:color w:val="000000" w:themeColor="text1"/>
                <w:sz w:val="20"/>
              </w:rPr>
              <w:lastRenderedPageBreak/>
              <w:t>Summary of activities</w:t>
            </w:r>
          </w:p>
          <w:p w:rsidR="000528EA" w:rsidRPr="00FC643D" w:rsidRDefault="000528EA" w:rsidP="00626DFF">
            <w:pPr>
              <w:keepNext/>
              <w:tabs>
                <w:tab w:val="left" w:pos="7402"/>
              </w:tabs>
              <w:jc w:val="left"/>
              <w:rPr>
                <w:b/>
                <w:color w:val="000000" w:themeColor="text1"/>
                <w:sz w:val="20"/>
              </w:rPr>
            </w:pPr>
          </w:p>
        </w:tc>
        <w:tc>
          <w:tcPr>
            <w:tcW w:w="1701" w:type="dxa"/>
            <w:tcBorders>
              <w:bottom w:val="single" w:sz="4" w:space="0" w:color="auto"/>
            </w:tcBorders>
          </w:tcPr>
          <w:p w:rsidR="000528EA" w:rsidRPr="00FC643D" w:rsidRDefault="000528EA" w:rsidP="00626DFF">
            <w:pPr>
              <w:keepNext/>
              <w:jc w:val="center"/>
              <w:rPr>
                <w:b/>
                <w:color w:val="000000" w:themeColor="text1"/>
                <w:sz w:val="20"/>
              </w:rPr>
            </w:pPr>
            <w:r w:rsidRPr="00FC643D">
              <w:rPr>
                <w:b/>
                <w:color w:val="000000" w:themeColor="text1"/>
                <w:sz w:val="20"/>
              </w:rPr>
              <w:t>Funds approved (US $)</w:t>
            </w:r>
          </w:p>
        </w:tc>
      </w:tr>
      <w:tr w:rsidR="000528EA" w:rsidRPr="00FC643D" w:rsidTr="00B94FD9">
        <w:tc>
          <w:tcPr>
            <w:tcW w:w="571" w:type="dxa"/>
            <w:tcBorders>
              <w:top w:val="single" w:sz="4" w:space="0" w:color="auto"/>
              <w:left w:val="single" w:sz="4" w:space="0" w:color="auto"/>
              <w:bottom w:val="single" w:sz="4" w:space="0" w:color="auto"/>
              <w:right w:val="nil"/>
            </w:tcBorders>
          </w:tcPr>
          <w:p w:rsidR="000528EA" w:rsidRPr="00FC643D" w:rsidRDefault="000528EA" w:rsidP="00626DFF">
            <w:pPr>
              <w:keepNext/>
              <w:ind w:left="360" w:hanging="360"/>
              <w:jc w:val="left"/>
              <w:rPr>
                <w:color w:val="000000" w:themeColor="text1"/>
                <w:sz w:val="20"/>
              </w:rPr>
            </w:pPr>
            <w:r w:rsidRPr="00FC643D">
              <w:rPr>
                <w:color w:val="000000" w:themeColor="text1"/>
                <w:sz w:val="20"/>
              </w:rPr>
              <w:t>(a)</w:t>
            </w:r>
          </w:p>
        </w:tc>
        <w:tc>
          <w:tcPr>
            <w:tcW w:w="7079" w:type="dxa"/>
            <w:tcBorders>
              <w:top w:val="single" w:sz="4" w:space="0" w:color="auto"/>
              <w:left w:val="nil"/>
              <w:bottom w:val="single" w:sz="4" w:space="0" w:color="auto"/>
              <w:right w:val="single" w:sz="4" w:space="0" w:color="auto"/>
            </w:tcBorders>
          </w:tcPr>
          <w:p w:rsidR="000528EA" w:rsidRPr="00FC643D" w:rsidRDefault="000528EA" w:rsidP="00626DFF">
            <w:pPr>
              <w:keepNext/>
              <w:ind w:left="-109"/>
              <w:rPr>
                <w:color w:val="000000" w:themeColor="text1"/>
                <w:sz w:val="20"/>
              </w:rPr>
            </w:pPr>
            <w:r w:rsidRPr="00FC643D">
              <w:rPr>
                <w:color w:val="000000" w:themeColor="text1"/>
                <w:sz w:val="20"/>
              </w:rPr>
              <w:t>Investment projects: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626DFF">
            <w:pPr>
              <w:keepNext/>
              <w:jc w:val="right"/>
              <w:rPr>
                <w:color w:val="000000" w:themeColor="text1"/>
                <w:sz w:val="20"/>
              </w:rPr>
            </w:pPr>
            <w:r w:rsidRPr="00FC643D">
              <w:rPr>
                <w:color w:val="000000" w:themeColor="text1"/>
                <w:sz w:val="20"/>
              </w:rPr>
              <w:t>575,932</w:t>
            </w:r>
          </w:p>
        </w:tc>
      </w:tr>
      <w:tr w:rsidR="000528EA" w:rsidRPr="00FC643D" w:rsidTr="00B94FD9">
        <w:tc>
          <w:tcPr>
            <w:tcW w:w="571" w:type="dxa"/>
            <w:tcBorders>
              <w:top w:val="single" w:sz="4" w:space="0" w:color="auto"/>
              <w:left w:val="single" w:sz="4" w:space="0" w:color="auto"/>
              <w:bottom w:val="single" w:sz="4" w:space="0" w:color="auto"/>
              <w:right w:val="nil"/>
            </w:tcBorders>
          </w:tcPr>
          <w:p w:rsidR="000528EA" w:rsidRPr="00FC643D" w:rsidRDefault="000528EA" w:rsidP="00626DFF">
            <w:pPr>
              <w:keepNext/>
              <w:rPr>
                <w:color w:val="000000" w:themeColor="text1"/>
                <w:sz w:val="20"/>
              </w:rPr>
            </w:pPr>
            <w:r w:rsidRPr="00FC643D">
              <w:rPr>
                <w:color w:val="000000" w:themeColor="text1"/>
                <w:sz w:val="20"/>
              </w:rPr>
              <w:t>(b)</w:t>
            </w:r>
          </w:p>
        </w:tc>
        <w:tc>
          <w:tcPr>
            <w:tcW w:w="7079" w:type="dxa"/>
            <w:tcBorders>
              <w:top w:val="single" w:sz="4" w:space="0" w:color="auto"/>
              <w:left w:val="nil"/>
              <w:bottom w:val="single" w:sz="4" w:space="0" w:color="auto"/>
              <w:right w:val="single" w:sz="4" w:space="0" w:color="auto"/>
            </w:tcBorders>
          </w:tcPr>
          <w:p w:rsidR="000528EA" w:rsidRPr="00FC643D" w:rsidRDefault="000528EA" w:rsidP="00626DFF">
            <w:pPr>
              <w:keepNext/>
              <w:ind w:left="-109"/>
              <w:rPr>
                <w:color w:val="000000" w:themeColor="text1"/>
                <w:sz w:val="20"/>
              </w:rPr>
            </w:pPr>
            <w:r w:rsidRPr="00FC643D">
              <w:rPr>
                <w:color w:val="000000" w:themeColor="text1"/>
                <w:sz w:val="20"/>
              </w:rPr>
              <w:t>Institutional strengthening:</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626DFF">
            <w:pPr>
              <w:keepNext/>
              <w:jc w:val="right"/>
              <w:rPr>
                <w:color w:val="000000" w:themeColor="text1"/>
                <w:sz w:val="20"/>
              </w:rPr>
            </w:pPr>
            <w:r w:rsidRPr="00FC643D">
              <w:rPr>
                <w:color w:val="000000" w:themeColor="text1"/>
                <w:sz w:val="20"/>
              </w:rPr>
              <w:t>836,976</w:t>
            </w:r>
          </w:p>
        </w:tc>
      </w:tr>
      <w:tr w:rsidR="000528EA" w:rsidRPr="00FC643D" w:rsidTr="00B94FD9">
        <w:tc>
          <w:tcPr>
            <w:tcW w:w="571" w:type="dxa"/>
            <w:tcBorders>
              <w:top w:val="single" w:sz="4" w:space="0" w:color="auto"/>
              <w:left w:val="single" w:sz="4" w:space="0" w:color="auto"/>
              <w:bottom w:val="single" w:sz="4" w:space="0" w:color="auto"/>
              <w:right w:val="nil"/>
            </w:tcBorders>
          </w:tcPr>
          <w:p w:rsidR="000528EA" w:rsidRPr="00FC643D" w:rsidRDefault="000528EA" w:rsidP="00626DFF">
            <w:pPr>
              <w:keepNext/>
              <w:rPr>
                <w:color w:val="000000" w:themeColor="text1"/>
                <w:sz w:val="20"/>
              </w:rPr>
            </w:pPr>
            <w:r w:rsidRPr="00FC643D">
              <w:rPr>
                <w:color w:val="000000" w:themeColor="text1"/>
                <w:sz w:val="20"/>
              </w:rPr>
              <w:t>(c)</w:t>
            </w:r>
          </w:p>
        </w:tc>
        <w:tc>
          <w:tcPr>
            <w:tcW w:w="7079" w:type="dxa"/>
            <w:tcBorders>
              <w:top w:val="single" w:sz="4" w:space="0" w:color="auto"/>
              <w:left w:val="nil"/>
              <w:bottom w:val="single" w:sz="4" w:space="0" w:color="auto"/>
              <w:right w:val="single" w:sz="4" w:space="0" w:color="auto"/>
            </w:tcBorders>
          </w:tcPr>
          <w:p w:rsidR="000528EA" w:rsidRPr="00FC643D" w:rsidRDefault="000528EA" w:rsidP="00626DFF">
            <w:pPr>
              <w:keepNext/>
              <w:ind w:left="-109"/>
              <w:rPr>
                <w:color w:val="000000" w:themeColor="text1"/>
                <w:sz w:val="20"/>
              </w:rPr>
            </w:pPr>
            <w:r w:rsidRPr="00FC643D">
              <w:rPr>
                <w:color w:val="000000" w:themeColor="text1"/>
                <w:sz w:val="20"/>
              </w:rPr>
              <w:t>Project preparation, technical assistance, training and other non-investment projects: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626DFF">
            <w:pPr>
              <w:keepNext/>
              <w:jc w:val="right"/>
              <w:rPr>
                <w:color w:val="000000" w:themeColor="text1"/>
                <w:sz w:val="20"/>
              </w:rPr>
            </w:pPr>
            <w:r w:rsidRPr="00FC643D">
              <w:rPr>
                <w:color w:val="000000" w:themeColor="text1"/>
                <w:sz w:val="20"/>
              </w:rPr>
              <w:t>577,193</w:t>
            </w:r>
          </w:p>
        </w:tc>
      </w:tr>
      <w:tr w:rsidR="000528EA" w:rsidRPr="00FC643D" w:rsidTr="00B94FD9">
        <w:tc>
          <w:tcPr>
            <w:tcW w:w="7650" w:type="dxa"/>
            <w:gridSpan w:val="2"/>
            <w:tcBorders>
              <w:top w:val="single" w:sz="4" w:space="0" w:color="auto"/>
              <w:left w:val="single" w:sz="4" w:space="0" w:color="auto"/>
              <w:bottom w:val="single" w:sz="4" w:space="0" w:color="auto"/>
              <w:right w:val="single" w:sz="4" w:space="0" w:color="auto"/>
            </w:tcBorders>
          </w:tcPr>
          <w:p w:rsidR="000528EA" w:rsidRPr="00FC643D" w:rsidRDefault="000528EA" w:rsidP="00626DFF">
            <w:pPr>
              <w:keepNext/>
              <w:tabs>
                <w:tab w:val="right" w:pos="7425"/>
              </w:tabs>
              <w:ind w:left="6480" w:right="-108"/>
              <w:jc w:val="left"/>
              <w:rPr>
                <w:color w:val="000000" w:themeColor="text1"/>
                <w:sz w:val="20"/>
              </w:rPr>
            </w:pPr>
            <w:r w:rsidRPr="00FC643D">
              <w:rPr>
                <w:color w:val="000000" w:themeColor="text1"/>
                <w:sz w:val="20"/>
              </w:rPr>
              <w:tab/>
              <w:t>Total:</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626DFF">
            <w:pPr>
              <w:keepNext/>
              <w:jc w:val="right"/>
              <w:rPr>
                <w:color w:val="000000" w:themeColor="text1"/>
                <w:sz w:val="20"/>
              </w:rPr>
            </w:pPr>
            <w:r w:rsidRPr="00FC643D">
              <w:rPr>
                <w:color w:val="000000" w:themeColor="text1"/>
                <w:sz w:val="20"/>
              </w:rPr>
              <w:t>1,990,101</w:t>
            </w:r>
          </w:p>
        </w:tc>
      </w:tr>
    </w:tbl>
    <w:p w:rsidR="000528EA" w:rsidRPr="00FC643D" w:rsidRDefault="000528EA" w:rsidP="00626DFF">
      <w:pPr>
        <w:keepNext/>
        <w:rPr>
          <w:color w:val="000000" w:themeColor="text1"/>
        </w:rPr>
      </w:pPr>
    </w:p>
    <w:p w:rsidR="000528EA" w:rsidRPr="00FC643D" w:rsidRDefault="000528EA" w:rsidP="000A49D8">
      <w:pPr>
        <w:pStyle w:val="StyleHeader4Para4Left0Firstline0"/>
        <w:widowControl/>
        <w:numPr>
          <w:ilvl w:val="0"/>
          <w:numId w:val="0"/>
        </w:numPr>
        <w:rPr>
          <w:color w:val="000000" w:themeColor="text1"/>
          <w:sz w:val="22"/>
          <w:u w:val="single"/>
        </w:rPr>
      </w:pPr>
      <w:r w:rsidRPr="00FC643D">
        <w:rPr>
          <w:color w:val="000000" w:themeColor="text1"/>
          <w:sz w:val="22"/>
          <w:u w:val="single"/>
        </w:rPr>
        <w:t>Progress report</w:t>
      </w:r>
    </w:p>
    <w:p w:rsidR="000528EA" w:rsidRPr="00FC643D" w:rsidRDefault="008042D8" w:rsidP="000A49D8">
      <w:pPr>
        <w:pStyle w:val="Heading1"/>
        <w:rPr>
          <w:rFonts w:eastAsiaTheme="minorHAnsi"/>
          <w:color w:val="000000" w:themeColor="text1"/>
        </w:rPr>
      </w:pPr>
      <w:r>
        <w:rPr>
          <w:color w:val="000000" w:themeColor="text1"/>
        </w:rPr>
        <w:t>T</w:t>
      </w:r>
      <w:r w:rsidR="000528EA" w:rsidRPr="00FC643D">
        <w:rPr>
          <w:color w:val="000000" w:themeColor="text1"/>
        </w:rPr>
        <w:t xml:space="preserve">he </w:t>
      </w:r>
      <w:r w:rsidR="00FA3279" w:rsidRPr="00FC643D">
        <w:rPr>
          <w:color w:val="000000" w:themeColor="text1"/>
        </w:rPr>
        <w:t>NOU</w:t>
      </w:r>
      <w:r w:rsidR="0014544A" w:rsidRPr="00FC643D">
        <w:rPr>
          <w:color w:val="000000" w:themeColor="text1"/>
        </w:rPr>
        <w:t xml:space="preserve"> </w:t>
      </w:r>
      <w:r w:rsidR="000528EA" w:rsidRPr="00FC643D">
        <w:rPr>
          <w:color w:val="000000" w:themeColor="text1"/>
        </w:rPr>
        <w:t>of Albania achieve</w:t>
      </w:r>
      <w:r w:rsidR="008265BC">
        <w:rPr>
          <w:color w:val="000000" w:themeColor="text1"/>
        </w:rPr>
        <w:t>d</w:t>
      </w:r>
      <w:r w:rsidR="000528EA" w:rsidRPr="00FC643D">
        <w:rPr>
          <w:color w:val="000000" w:themeColor="text1"/>
        </w:rPr>
        <w:t xml:space="preserve"> consensus on </w:t>
      </w:r>
      <w:r>
        <w:rPr>
          <w:color w:val="000000" w:themeColor="text1"/>
        </w:rPr>
        <w:t xml:space="preserve">the </w:t>
      </w:r>
      <w:r w:rsidR="000528EA" w:rsidRPr="00FC643D">
        <w:rPr>
          <w:color w:val="000000" w:themeColor="text1"/>
        </w:rPr>
        <w:t xml:space="preserve">revised national ODS </w:t>
      </w:r>
      <w:r w:rsidR="00C16F68" w:rsidRPr="00FC643D">
        <w:rPr>
          <w:color w:val="000000" w:themeColor="text1"/>
        </w:rPr>
        <w:t>legislation</w:t>
      </w:r>
      <w:r w:rsidR="00C16F68">
        <w:rPr>
          <w:color w:val="000000" w:themeColor="text1"/>
        </w:rPr>
        <w:t xml:space="preserve"> that</w:t>
      </w:r>
      <w:r w:rsidR="008265BC">
        <w:rPr>
          <w:color w:val="000000" w:themeColor="text1"/>
        </w:rPr>
        <w:t xml:space="preserve"> was </w:t>
      </w:r>
      <w:r w:rsidR="00412548" w:rsidRPr="00FC643D">
        <w:rPr>
          <w:color w:val="000000" w:themeColor="text1"/>
        </w:rPr>
        <w:t xml:space="preserve">harmonized with </w:t>
      </w:r>
      <w:r w:rsidR="000528EA" w:rsidRPr="00FC643D">
        <w:rPr>
          <w:color w:val="000000" w:themeColor="text1"/>
        </w:rPr>
        <w:t xml:space="preserve">European Union legal requirements, </w:t>
      </w:r>
      <w:r w:rsidR="00412548" w:rsidRPr="00FC643D">
        <w:rPr>
          <w:color w:val="000000" w:themeColor="text1"/>
        </w:rPr>
        <w:t xml:space="preserve">and </w:t>
      </w:r>
      <w:r w:rsidR="008265BC">
        <w:rPr>
          <w:color w:val="000000" w:themeColor="text1"/>
        </w:rPr>
        <w:t xml:space="preserve">which </w:t>
      </w:r>
      <w:r w:rsidR="00412548" w:rsidRPr="00FC643D">
        <w:rPr>
          <w:color w:val="000000" w:themeColor="text1"/>
        </w:rPr>
        <w:t xml:space="preserve">should be approved by </w:t>
      </w:r>
      <w:r w:rsidR="00FA3279" w:rsidRPr="00FC643D">
        <w:rPr>
          <w:color w:val="000000" w:themeColor="text1"/>
        </w:rPr>
        <w:t>June 2018. Article</w:t>
      </w:r>
      <w:r w:rsidR="00522C48">
        <w:rPr>
          <w:color w:val="000000" w:themeColor="text1"/>
        </w:rPr>
        <w:t> </w:t>
      </w:r>
      <w:r w:rsidR="00FA3279" w:rsidRPr="00FC643D">
        <w:rPr>
          <w:color w:val="000000" w:themeColor="text1"/>
        </w:rPr>
        <w:t>7 and c</w:t>
      </w:r>
      <w:r w:rsidR="000528EA" w:rsidRPr="00FC643D">
        <w:rPr>
          <w:color w:val="000000" w:themeColor="text1"/>
        </w:rPr>
        <w:t>ountry programme data were submitted in a timely manner</w:t>
      </w:r>
      <w:r w:rsidR="00115476" w:rsidRPr="00FC643D">
        <w:rPr>
          <w:color w:val="000000" w:themeColor="text1"/>
        </w:rPr>
        <w:t>,</w:t>
      </w:r>
      <w:r w:rsidR="0014544A" w:rsidRPr="00FC643D">
        <w:rPr>
          <w:color w:val="000000" w:themeColor="text1"/>
        </w:rPr>
        <w:t xml:space="preserve"> </w:t>
      </w:r>
      <w:r w:rsidR="00412548" w:rsidRPr="00FC643D">
        <w:rPr>
          <w:color w:val="000000" w:themeColor="text1"/>
        </w:rPr>
        <w:t xml:space="preserve">and the </w:t>
      </w:r>
      <w:r w:rsidR="000528EA" w:rsidRPr="00FC643D">
        <w:rPr>
          <w:color w:val="000000" w:themeColor="text1"/>
        </w:rPr>
        <w:t xml:space="preserve">NOU staff coordinated activities under </w:t>
      </w:r>
      <w:r w:rsidR="00412548" w:rsidRPr="00FC643D">
        <w:rPr>
          <w:color w:val="000000" w:themeColor="text1"/>
        </w:rPr>
        <w:t xml:space="preserve">stage I of the </w:t>
      </w:r>
      <w:r w:rsidR="000528EA" w:rsidRPr="00FC643D">
        <w:rPr>
          <w:color w:val="000000" w:themeColor="text1"/>
        </w:rPr>
        <w:t xml:space="preserve">HPMP. Several training sessions for service technicians were organized and vocational schools were equipped with training equipment. </w:t>
      </w:r>
      <w:r w:rsidR="00115476" w:rsidRPr="00FC643D">
        <w:rPr>
          <w:color w:val="000000" w:themeColor="text1"/>
        </w:rPr>
        <w:t xml:space="preserve">The </w:t>
      </w:r>
      <w:r w:rsidR="000528EA" w:rsidRPr="00FC643D">
        <w:rPr>
          <w:color w:val="000000" w:themeColor="text1"/>
        </w:rPr>
        <w:t xml:space="preserve">NOU produced information and outreach materials and organized activities </w:t>
      </w:r>
      <w:r>
        <w:rPr>
          <w:color w:val="000000" w:themeColor="text1"/>
        </w:rPr>
        <w:t xml:space="preserve">for </w:t>
      </w:r>
      <w:r w:rsidR="00115476" w:rsidRPr="00FC643D">
        <w:rPr>
          <w:color w:val="000000" w:themeColor="text1"/>
        </w:rPr>
        <w:t>International Ozone Day</w:t>
      </w:r>
      <w:r w:rsidR="004C5D09">
        <w:rPr>
          <w:color w:val="000000" w:themeColor="text1"/>
        </w:rPr>
        <w:t>;</w:t>
      </w:r>
      <w:r>
        <w:rPr>
          <w:color w:val="000000" w:themeColor="text1"/>
        </w:rPr>
        <w:t xml:space="preserve"> </w:t>
      </w:r>
      <w:r w:rsidR="000528EA" w:rsidRPr="00FC643D">
        <w:rPr>
          <w:color w:val="000000" w:themeColor="text1"/>
        </w:rPr>
        <w:t xml:space="preserve">finalized </w:t>
      </w:r>
      <w:r w:rsidR="00412548" w:rsidRPr="00FC643D">
        <w:rPr>
          <w:color w:val="000000" w:themeColor="text1"/>
        </w:rPr>
        <w:t xml:space="preserve">the </w:t>
      </w:r>
      <w:r w:rsidR="000528EA" w:rsidRPr="00FC643D">
        <w:rPr>
          <w:color w:val="000000" w:themeColor="text1"/>
        </w:rPr>
        <w:t>ODS altern</w:t>
      </w:r>
      <w:r w:rsidR="00115476" w:rsidRPr="00FC643D">
        <w:rPr>
          <w:color w:val="000000" w:themeColor="text1"/>
        </w:rPr>
        <w:t>ative</w:t>
      </w:r>
      <w:r w:rsidR="000528EA" w:rsidRPr="00FC643D">
        <w:rPr>
          <w:color w:val="000000" w:themeColor="text1"/>
        </w:rPr>
        <w:t xml:space="preserve"> survey and started preparatory activities for the ratification of </w:t>
      </w:r>
      <w:r w:rsidR="00115476" w:rsidRPr="00FC643D">
        <w:rPr>
          <w:color w:val="000000" w:themeColor="text1"/>
        </w:rPr>
        <w:t xml:space="preserve">the Kigali </w:t>
      </w:r>
      <w:r w:rsidR="008265BC">
        <w:rPr>
          <w:color w:val="000000" w:themeColor="text1"/>
        </w:rPr>
        <w:t>A</w:t>
      </w:r>
      <w:r w:rsidR="00115476" w:rsidRPr="00FC643D">
        <w:rPr>
          <w:color w:val="000000" w:themeColor="text1"/>
        </w:rPr>
        <w:t xml:space="preserve">mendment. </w:t>
      </w:r>
      <w:r w:rsidR="00412548" w:rsidRPr="00FC643D">
        <w:rPr>
          <w:color w:val="000000" w:themeColor="text1"/>
        </w:rPr>
        <w:t xml:space="preserve">The </w:t>
      </w:r>
      <w:r>
        <w:rPr>
          <w:color w:val="000000" w:themeColor="text1"/>
        </w:rPr>
        <w:t xml:space="preserve">NOU </w:t>
      </w:r>
      <w:r w:rsidR="00412548" w:rsidRPr="00FC643D">
        <w:rPr>
          <w:color w:val="000000" w:themeColor="text1"/>
        </w:rPr>
        <w:t>participated</w:t>
      </w:r>
      <w:r w:rsidR="000528EA" w:rsidRPr="00FC643D">
        <w:rPr>
          <w:color w:val="000000" w:themeColor="text1"/>
        </w:rPr>
        <w:t xml:space="preserve"> in Montreal Protocol meetings and </w:t>
      </w:r>
      <w:r w:rsidR="009137A4" w:rsidRPr="00FC643D">
        <w:rPr>
          <w:color w:val="000000" w:themeColor="text1"/>
        </w:rPr>
        <w:t xml:space="preserve">organized </w:t>
      </w:r>
      <w:r w:rsidR="00412548" w:rsidRPr="00FC643D">
        <w:rPr>
          <w:color w:val="000000" w:themeColor="text1"/>
        </w:rPr>
        <w:t>the Europe and Central Asia</w:t>
      </w:r>
      <w:r w:rsidR="006F14EB">
        <w:rPr>
          <w:color w:val="000000" w:themeColor="text1"/>
        </w:rPr>
        <w:t xml:space="preserve"> </w:t>
      </w:r>
      <w:r w:rsidR="00412548" w:rsidRPr="00FC643D">
        <w:rPr>
          <w:color w:val="000000" w:themeColor="text1"/>
        </w:rPr>
        <w:t xml:space="preserve">Thematic Meeting on </w:t>
      </w:r>
      <w:r>
        <w:rPr>
          <w:color w:val="000000" w:themeColor="text1"/>
        </w:rPr>
        <w:t xml:space="preserve">HPMPs </w:t>
      </w:r>
      <w:r w:rsidR="00412548" w:rsidRPr="00FC643D">
        <w:rPr>
          <w:color w:val="000000" w:themeColor="text1"/>
        </w:rPr>
        <w:t xml:space="preserve">and HFC </w:t>
      </w:r>
      <w:r w:rsidR="008265BC">
        <w:rPr>
          <w:color w:val="000000" w:themeColor="text1"/>
        </w:rPr>
        <w:t>p</w:t>
      </w:r>
      <w:r w:rsidR="00412548" w:rsidRPr="00FC643D">
        <w:rPr>
          <w:color w:val="000000" w:themeColor="text1"/>
        </w:rPr>
        <w:t>hase</w:t>
      </w:r>
      <w:r w:rsidR="008265BC">
        <w:rPr>
          <w:color w:val="000000" w:themeColor="text1"/>
        </w:rPr>
        <w:noBreakHyphen/>
      </w:r>
      <w:r w:rsidR="00412548" w:rsidRPr="00FC643D">
        <w:rPr>
          <w:color w:val="000000" w:themeColor="text1"/>
        </w:rPr>
        <w:t xml:space="preserve">down </w:t>
      </w:r>
      <w:r w:rsidR="008265BC">
        <w:rPr>
          <w:color w:val="000000" w:themeColor="text1"/>
        </w:rPr>
        <w:t>i</w:t>
      </w:r>
      <w:r w:rsidR="00412548" w:rsidRPr="00FC643D">
        <w:rPr>
          <w:color w:val="000000" w:themeColor="text1"/>
        </w:rPr>
        <w:t xml:space="preserve">nitiatives in October 2017. </w:t>
      </w:r>
      <w:r w:rsidR="00796858" w:rsidRPr="00FC643D">
        <w:rPr>
          <w:color w:val="000000" w:themeColor="text1"/>
          <w:lang w:val="en-US"/>
        </w:rPr>
        <w:t>Of the 11 performance indicators set by Albania, targets were achieved.</w:t>
      </w:r>
    </w:p>
    <w:p w:rsidR="000528EA" w:rsidRPr="00FC643D" w:rsidRDefault="000528EA" w:rsidP="000A49D8">
      <w:pPr>
        <w:pStyle w:val="StyleHeader4Para4Left0Firstline0"/>
        <w:widowControl/>
        <w:numPr>
          <w:ilvl w:val="0"/>
          <w:numId w:val="0"/>
        </w:numPr>
        <w:rPr>
          <w:color w:val="000000" w:themeColor="text1"/>
          <w:sz w:val="22"/>
          <w:u w:val="single"/>
        </w:rPr>
      </w:pPr>
      <w:r w:rsidRPr="00FC643D">
        <w:rPr>
          <w:color w:val="000000" w:themeColor="text1"/>
          <w:sz w:val="22"/>
          <w:u w:val="single"/>
        </w:rPr>
        <w:t>Plan of action</w:t>
      </w:r>
    </w:p>
    <w:p w:rsidR="000528EA" w:rsidRPr="00FC643D" w:rsidRDefault="008513DB" w:rsidP="000A49D8">
      <w:pPr>
        <w:pStyle w:val="Heading1"/>
        <w:rPr>
          <w:color w:val="000000" w:themeColor="text1"/>
        </w:rPr>
      </w:pPr>
      <w:r>
        <w:rPr>
          <w:color w:val="000000" w:themeColor="text1"/>
        </w:rPr>
        <w:t>T</w:t>
      </w:r>
      <w:r w:rsidR="000528EA" w:rsidRPr="00FC643D">
        <w:rPr>
          <w:color w:val="000000" w:themeColor="text1"/>
        </w:rPr>
        <w:t xml:space="preserve">he NOU will continue activities </w:t>
      </w:r>
      <w:r w:rsidR="00712DC9">
        <w:rPr>
          <w:color w:val="000000" w:themeColor="text1"/>
        </w:rPr>
        <w:t xml:space="preserve">to ensure the </w:t>
      </w:r>
      <w:r w:rsidR="000528EA" w:rsidRPr="00FC643D">
        <w:rPr>
          <w:color w:val="000000" w:themeColor="text1"/>
        </w:rPr>
        <w:t xml:space="preserve">approval and adoption of the legal acts </w:t>
      </w:r>
      <w:r w:rsidR="00712DC9">
        <w:rPr>
          <w:color w:val="000000" w:themeColor="text1"/>
        </w:rPr>
        <w:t xml:space="preserve">by </w:t>
      </w:r>
      <w:r w:rsidR="000528EA" w:rsidRPr="00FC643D">
        <w:rPr>
          <w:color w:val="000000" w:themeColor="text1"/>
        </w:rPr>
        <w:t xml:space="preserve">the national Council of Ministers, implementation of the new ODS legislation, development of national capacities to </w:t>
      </w:r>
      <w:r w:rsidR="00712DC9">
        <w:rPr>
          <w:color w:val="000000" w:themeColor="text1"/>
        </w:rPr>
        <w:t xml:space="preserve">promote </w:t>
      </w:r>
      <w:r w:rsidR="000528EA" w:rsidRPr="00FC643D">
        <w:rPr>
          <w:color w:val="000000" w:themeColor="text1"/>
        </w:rPr>
        <w:t xml:space="preserve">implementation of the Montreal </w:t>
      </w:r>
      <w:r w:rsidR="00C16F68" w:rsidRPr="00FC643D">
        <w:rPr>
          <w:color w:val="000000" w:themeColor="text1"/>
        </w:rPr>
        <w:t>Protocol</w:t>
      </w:r>
      <w:r w:rsidR="00C16F68">
        <w:rPr>
          <w:color w:val="000000" w:themeColor="text1"/>
        </w:rPr>
        <w:t>,</w:t>
      </w:r>
      <w:r w:rsidR="000528EA" w:rsidRPr="00FC643D">
        <w:rPr>
          <w:color w:val="000000" w:themeColor="text1"/>
        </w:rPr>
        <w:t xml:space="preserve"> monitoring and control of imports and use of HCFCs, and facilitating access to and </w:t>
      </w:r>
      <w:r w:rsidR="00712DC9">
        <w:rPr>
          <w:color w:val="000000" w:themeColor="text1"/>
        </w:rPr>
        <w:t xml:space="preserve">the </w:t>
      </w:r>
      <w:r w:rsidR="000528EA" w:rsidRPr="00FC643D">
        <w:rPr>
          <w:color w:val="000000" w:themeColor="text1"/>
        </w:rPr>
        <w:t xml:space="preserve">use of new </w:t>
      </w:r>
      <w:r w:rsidR="00712DC9">
        <w:rPr>
          <w:color w:val="000000" w:themeColor="text1"/>
        </w:rPr>
        <w:t xml:space="preserve">non-ODS </w:t>
      </w:r>
      <w:r w:rsidR="000528EA" w:rsidRPr="00FC643D">
        <w:rPr>
          <w:color w:val="000000" w:themeColor="text1"/>
        </w:rPr>
        <w:t xml:space="preserve">alternative substances and technologies. The NOU will continue training </w:t>
      </w:r>
      <w:r w:rsidR="00712DC9">
        <w:rPr>
          <w:color w:val="000000" w:themeColor="text1"/>
        </w:rPr>
        <w:t xml:space="preserve">technicians in the </w:t>
      </w:r>
      <w:r w:rsidR="005D6D33" w:rsidRPr="00FC643D">
        <w:rPr>
          <w:color w:val="000000" w:themeColor="text1"/>
        </w:rPr>
        <w:t>refrigeration and air</w:t>
      </w:r>
      <w:r w:rsidR="00B6445A">
        <w:rPr>
          <w:color w:val="000000" w:themeColor="text1"/>
        </w:rPr>
        <w:noBreakHyphen/>
      </w:r>
      <w:r w:rsidR="005D6D33" w:rsidRPr="00FC643D">
        <w:rPr>
          <w:color w:val="000000" w:themeColor="text1"/>
        </w:rPr>
        <w:t>conditioning (</w:t>
      </w:r>
      <w:r w:rsidR="000528EA" w:rsidRPr="00FC643D">
        <w:rPr>
          <w:color w:val="000000" w:themeColor="text1"/>
        </w:rPr>
        <w:t>RAC</w:t>
      </w:r>
      <w:r w:rsidR="005D6D33" w:rsidRPr="00FC643D">
        <w:rPr>
          <w:color w:val="000000" w:themeColor="text1"/>
        </w:rPr>
        <w:t>)</w:t>
      </w:r>
      <w:r w:rsidR="000528EA" w:rsidRPr="00FC643D">
        <w:rPr>
          <w:color w:val="000000" w:themeColor="text1"/>
        </w:rPr>
        <w:t xml:space="preserve"> servicing secto</w:t>
      </w:r>
      <w:r w:rsidR="00712DC9">
        <w:rPr>
          <w:color w:val="000000" w:themeColor="text1"/>
        </w:rPr>
        <w:t>r</w:t>
      </w:r>
      <w:r w:rsidR="00C16F68">
        <w:rPr>
          <w:color w:val="000000" w:themeColor="text1"/>
        </w:rPr>
        <w:t xml:space="preserve">, </w:t>
      </w:r>
      <w:r w:rsidR="00C16F68" w:rsidRPr="00FC643D">
        <w:rPr>
          <w:color w:val="000000" w:themeColor="text1"/>
        </w:rPr>
        <w:t>customs</w:t>
      </w:r>
      <w:r w:rsidR="000528EA" w:rsidRPr="00FC643D">
        <w:rPr>
          <w:color w:val="000000" w:themeColor="text1"/>
        </w:rPr>
        <w:t xml:space="preserve"> officers and environment inspectors, and </w:t>
      </w:r>
      <w:r w:rsidR="00712DC9">
        <w:rPr>
          <w:color w:val="000000" w:themeColor="text1"/>
        </w:rPr>
        <w:t xml:space="preserve">will </w:t>
      </w:r>
      <w:r w:rsidR="000528EA" w:rsidRPr="00FC643D">
        <w:rPr>
          <w:color w:val="000000" w:themeColor="text1"/>
        </w:rPr>
        <w:t xml:space="preserve">foster partnership with public and private sector stakeholders. Public awareness campaigns will </w:t>
      </w:r>
      <w:r w:rsidR="009137A4" w:rsidRPr="00FC643D">
        <w:rPr>
          <w:color w:val="000000" w:themeColor="text1"/>
        </w:rPr>
        <w:t>continue</w:t>
      </w:r>
      <w:r w:rsidR="000528EA" w:rsidRPr="00FC643D">
        <w:rPr>
          <w:color w:val="000000" w:themeColor="text1"/>
        </w:rPr>
        <w:t xml:space="preserve">. The country will also prepare for ratification of the Kigali </w:t>
      </w:r>
      <w:r w:rsidR="009137A4" w:rsidRPr="00FC643D">
        <w:rPr>
          <w:color w:val="000000" w:themeColor="text1"/>
        </w:rPr>
        <w:t>A</w:t>
      </w:r>
      <w:r w:rsidR="000528EA" w:rsidRPr="00FC643D">
        <w:rPr>
          <w:color w:val="000000" w:themeColor="text1"/>
        </w:rPr>
        <w:t>mendment and HFC phase</w:t>
      </w:r>
      <w:r w:rsidR="00B72B47">
        <w:rPr>
          <w:color w:val="000000" w:themeColor="text1"/>
        </w:rPr>
        <w:noBreakHyphen/>
      </w:r>
      <w:r w:rsidR="000528EA" w:rsidRPr="00FC643D">
        <w:rPr>
          <w:color w:val="000000" w:themeColor="text1"/>
        </w:rPr>
        <w:t>down through the implementation of the HFC enabling activities project.</w:t>
      </w:r>
    </w:p>
    <w:p w:rsidR="000528EA" w:rsidRPr="00FC643D" w:rsidRDefault="000528EA" w:rsidP="00BD2D6E">
      <w:pPr>
        <w:spacing w:after="120"/>
        <w:rPr>
          <w:b/>
          <w:bCs/>
          <w:color w:val="000000" w:themeColor="text1"/>
        </w:rPr>
      </w:pPr>
      <w:r w:rsidRPr="00FC643D">
        <w:rPr>
          <w:b/>
          <w:color w:val="000000" w:themeColor="text1"/>
          <w:lang w:val="en-US"/>
        </w:rPr>
        <w:t>Angola</w:t>
      </w:r>
      <w:r w:rsidRPr="00FC643D">
        <w:rPr>
          <w:b/>
          <w:bCs/>
          <w:color w:val="000000" w:themeColor="text1"/>
        </w:rPr>
        <w:t>: Renewal of institutional strengthening</w:t>
      </w:r>
    </w:p>
    <w:tbl>
      <w:tblPr>
        <w:tblStyle w:val="TableGrid9"/>
        <w:tblW w:w="5000" w:type="pct"/>
        <w:tblInd w:w="-5" w:type="dxa"/>
        <w:tblLayout w:type="fixed"/>
        <w:tblLook w:val="01E0" w:firstRow="1" w:lastRow="1" w:firstColumn="1" w:lastColumn="1" w:noHBand="0" w:noVBand="0"/>
      </w:tblPr>
      <w:tblGrid>
        <w:gridCol w:w="6216"/>
        <w:gridCol w:w="1440"/>
        <w:gridCol w:w="1694"/>
      </w:tblGrid>
      <w:tr w:rsidR="000528EA" w:rsidRPr="00FC643D" w:rsidTr="00B94FD9">
        <w:trPr>
          <w:trHeight w:val="350"/>
          <w:tblHeader/>
        </w:trPr>
        <w:tc>
          <w:tcPr>
            <w:tcW w:w="4094"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906" w:type="pct"/>
          </w:tcPr>
          <w:p w:rsidR="000528EA" w:rsidRPr="00FC643D" w:rsidRDefault="000528EA" w:rsidP="002C6B50">
            <w:pPr>
              <w:jc w:val="right"/>
              <w:rPr>
                <w:b/>
                <w:color w:val="000000" w:themeColor="text1"/>
                <w:sz w:val="20"/>
              </w:rPr>
            </w:pPr>
          </w:p>
        </w:tc>
      </w:tr>
      <w:tr w:rsidR="000528EA" w:rsidRPr="00FC643D" w:rsidTr="00B94FD9">
        <w:trPr>
          <w:trHeight w:val="233"/>
        </w:trPr>
        <w:tc>
          <w:tcPr>
            <w:tcW w:w="4094"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906"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B94FD9">
        <w:trPr>
          <w:trHeight w:val="233"/>
        </w:trPr>
        <w:tc>
          <w:tcPr>
            <w:tcW w:w="4094"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06"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B94FD9">
        <w:trPr>
          <w:trHeight w:val="233"/>
        </w:trPr>
        <w:tc>
          <w:tcPr>
            <w:tcW w:w="332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62" w:right="-198"/>
              <w:jc w:val="left"/>
              <w:rPr>
                <w:color w:val="000000" w:themeColor="text1"/>
                <w:sz w:val="20"/>
              </w:rPr>
            </w:pPr>
            <w:r w:rsidRPr="00FC643D">
              <w:rPr>
                <w:color w:val="000000" w:themeColor="text1"/>
                <w:sz w:val="20"/>
              </w:rPr>
              <w:t>Phase I:</w:t>
            </w:r>
          </w:p>
        </w:tc>
        <w:tc>
          <w:tcPr>
            <w:tcW w:w="77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Nov-02</w:t>
            </w:r>
          </w:p>
        </w:tc>
        <w:tc>
          <w:tcPr>
            <w:tcW w:w="90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6A6BD0" w:rsidP="002C6B50">
            <w:pPr>
              <w:jc w:val="right"/>
              <w:rPr>
                <w:color w:val="000000" w:themeColor="text1"/>
                <w:sz w:val="20"/>
              </w:rPr>
            </w:pPr>
            <w:r w:rsidRPr="00FC643D">
              <w:rPr>
                <w:color w:val="000000" w:themeColor="text1"/>
                <w:sz w:val="20"/>
              </w:rPr>
              <w:t>213,300</w:t>
            </w:r>
          </w:p>
        </w:tc>
      </w:tr>
      <w:tr w:rsidR="000528EA" w:rsidRPr="00FC643D" w:rsidTr="00B94FD9">
        <w:trPr>
          <w:trHeight w:val="233"/>
        </w:trPr>
        <w:tc>
          <w:tcPr>
            <w:tcW w:w="332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62" w:right="-198"/>
              <w:jc w:val="left"/>
              <w:rPr>
                <w:color w:val="000000" w:themeColor="text1"/>
                <w:sz w:val="20"/>
              </w:rPr>
            </w:pPr>
            <w:r w:rsidRPr="00FC643D">
              <w:rPr>
                <w:color w:val="000000" w:themeColor="text1"/>
                <w:sz w:val="20"/>
              </w:rPr>
              <w:t>Phase II:</w:t>
            </w:r>
          </w:p>
        </w:tc>
        <w:tc>
          <w:tcPr>
            <w:tcW w:w="77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Nov-06</w:t>
            </w:r>
          </w:p>
        </w:tc>
        <w:tc>
          <w:tcPr>
            <w:tcW w:w="90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134,400</w:t>
            </w:r>
          </w:p>
        </w:tc>
      </w:tr>
      <w:tr w:rsidR="000528EA" w:rsidRPr="00FC643D" w:rsidTr="00B94FD9">
        <w:trPr>
          <w:trHeight w:val="233"/>
        </w:trPr>
        <w:tc>
          <w:tcPr>
            <w:tcW w:w="332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62" w:right="-198"/>
              <w:jc w:val="left"/>
              <w:rPr>
                <w:color w:val="000000" w:themeColor="text1"/>
                <w:sz w:val="20"/>
              </w:rPr>
            </w:pPr>
            <w:r w:rsidRPr="00FC643D">
              <w:rPr>
                <w:color w:val="000000" w:themeColor="text1"/>
                <w:sz w:val="20"/>
              </w:rPr>
              <w:t>Phase III:</w:t>
            </w:r>
          </w:p>
        </w:tc>
        <w:tc>
          <w:tcPr>
            <w:tcW w:w="77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Apr-11</w:t>
            </w:r>
          </w:p>
        </w:tc>
        <w:tc>
          <w:tcPr>
            <w:tcW w:w="90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134,400</w:t>
            </w:r>
          </w:p>
        </w:tc>
      </w:tr>
      <w:tr w:rsidR="000528EA" w:rsidRPr="00FC643D" w:rsidTr="00B94FD9">
        <w:trPr>
          <w:trHeight w:val="233"/>
        </w:trPr>
        <w:tc>
          <w:tcPr>
            <w:tcW w:w="332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62" w:right="-198"/>
              <w:jc w:val="left"/>
              <w:rPr>
                <w:color w:val="000000" w:themeColor="text1"/>
                <w:sz w:val="20"/>
              </w:rPr>
            </w:pPr>
            <w:r w:rsidRPr="00FC643D">
              <w:rPr>
                <w:color w:val="000000" w:themeColor="text1"/>
                <w:sz w:val="20"/>
              </w:rPr>
              <w:t xml:space="preserve">Phase IV: </w:t>
            </w:r>
          </w:p>
        </w:tc>
        <w:tc>
          <w:tcPr>
            <w:tcW w:w="77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jc w:val="right"/>
              <w:rPr>
                <w:color w:val="000000" w:themeColor="text1"/>
                <w:sz w:val="20"/>
              </w:rPr>
            </w:pPr>
            <w:r w:rsidRPr="00FC643D">
              <w:rPr>
                <w:color w:val="000000" w:themeColor="text1"/>
                <w:sz w:val="20"/>
              </w:rPr>
              <w:t>Apr-13</w:t>
            </w:r>
          </w:p>
        </w:tc>
        <w:tc>
          <w:tcPr>
            <w:tcW w:w="906"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134,400</w:t>
            </w:r>
          </w:p>
        </w:tc>
      </w:tr>
      <w:tr w:rsidR="000528EA" w:rsidRPr="00FC643D" w:rsidTr="00B94FD9">
        <w:trPr>
          <w:trHeight w:val="233"/>
        </w:trPr>
        <w:tc>
          <w:tcPr>
            <w:tcW w:w="3324"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62" w:right="-198"/>
              <w:jc w:val="left"/>
              <w:rPr>
                <w:color w:val="000000" w:themeColor="text1"/>
                <w:sz w:val="20"/>
              </w:rPr>
            </w:pPr>
            <w:r w:rsidRPr="00FC643D">
              <w:rPr>
                <w:color w:val="000000" w:themeColor="text1"/>
                <w:sz w:val="20"/>
              </w:rPr>
              <w:t>Phase V:</w:t>
            </w:r>
          </w:p>
        </w:tc>
        <w:tc>
          <w:tcPr>
            <w:tcW w:w="77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jc w:val="right"/>
              <w:rPr>
                <w:color w:val="000000" w:themeColor="text1"/>
                <w:sz w:val="20"/>
              </w:rPr>
            </w:pPr>
            <w:r w:rsidRPr="00FC643D">
              <w:rPr>
                <w:color w:val="000000" w:themeColor="text1"/>
                <w:sz w:val="20"/>
              </w:rPr>
              <w:t>May-15</w:t>
            </w:r>
          </w:p>
        </w:tc>
        <w:tc>
          <w:tcPr>
            <w:tcW w:w="906"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134,400</w:t>
            </w:r>
          </w:p>
        </w:tc>
      </w:tr>
      <w:tr w:rsidR="000528EA" w:rsidRPr="00FC643D" w:rsidTr="00B94FD9">
        <w:trPr>
          <w:trHeight w:val="233"/>
        </w:trPr>
        <w:tc>
          <w:tcPr>
            <w:tcW w:w="4094"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560"/>
              </w:tabs>
              <w:ind w:right="32"/>
              <w:jc w:val="right"/>
              <w:rPr>
                <w:color w:val="000000" w:themeColor="text1"/>
                <w:sz w:val="20"/>
              </w:rPr>
            </w:pPr>
            <w:r w:rsidRPr="00FC643D">
              <w:rPr>
                <w:color w:val="000000" w:themeColor="text1"/>
                <w:sz w:val="20"/>
              </w:rPr>
              <w:t>Total:</w:t>
            </w:r>
          </w:p>
        </w:tc>
        <w:tc>
          <w:tcPr>
            <w:tcW w:w="906" w:type="pct"/>
            <w:tcBorders>
              <w:top w:val="nil"/>
              <w:left w:val="single" w:sz="4" w:space="0" w:color="auto"/>
              <w:bottom w:val="single" w:sz="4" w:space="0" w:color="auto"/>
              <w:right w:val="single" w:sz="4" w:space="0" w:color="auto"/>
            </w:tcBorders>
            <w:shd w:val="clear" w:color="auto" w:fill="auto"/>
          </w:tcPr>
          <w:p w:rsidR="000528EA" w:rsidRPr="00FC643D" w:rsidRDefault="006A6BD0" w:rsidP="002C6B50">
            <w:pPr>
              <w:jc w:val="right"/>
              <w:rPr>
                <w:color w:val="000000" w:themeColor="text1"/>
                <w:sz w:val="20"/>
              </w:rPr>
            </w:pPr>
            <w:r w:rsidRPr="00FC643D">
              <w:rPr>
                <w:color w:val="000000" w:themeColor="text1"/>
                <w:sz w:val="20"/>
              </w:rPr>
              <w:t>750,900</w:t>
            </w:r>
          </w:p>
        </w:tc>
      </w:tr>
      <w:tr w:rsidR="000528EA" w:rsidRPr="00FC643D" w:rsidTr="00B94FD9">
        <w:trPr>
          <w:trHeight w:val="233"/>
        </w:trPr>
        <w:tc>
          <w:tcPr>
            <w:tcW w:w="4094"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VI) (US $):</w:t>
            </w:r>
          </w:p>
        </w:tc>
        <w:tc>
          <w:tcPr>
            <w:tcW w:w="906"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172,032</w:t>
            </w:r>
          </w:p>
        </w:tc>
      </w:tr>
      <w:tr w:rsidR="000528EA" w:rsidRPr="00FC643D" w:rsidTr="00B94FD9">
        <w:trPr>
          <w:trHeight w:val="233"/>
        </w:trPr>
        <w:tc>
          <w:tcPr>
            <w:tcW w:w="4094"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VI (US $): </w:t>
            </w:r>
          </w:p>
        </w:tc>
        <w:tc>
          <w:tcPr>
            <w:tcW w:w="906"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172,032</w:t>
            </w:r>
          </w:p>
        </w:tc>
      </w:tr>
      <w:tr w:rsidR="000528EA" w:rsidRPr="00FC643D" w:rsidTr="00B94FD9">
        <w:trPr>
          <w:trHeight w:val="233"/>
        </w:trPr>
        <w:tc>
          <w:tcPr>
            <w:tcW w:w="4094"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06"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B94FD9">
        <w:trPr>
          <w:trHeight w:val="233"/>
        </w:trPr>
        <w:tc>
          <w:tcPr>
            <w:tcW w:w="4094"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 to the Multilateral Fund (US $):</w:t>
            </w:r>
          </w:p>
        </w:tc>
        <w:tc>
          <w:tcPr>
            <w:tcW w:w="906"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172,032</w:t>
            </w:r>
          </w:p>
        </w:tc>
      </w:tr>
      <w:tr w:rsidR="000528EA" w:rsidRPr="00FC643D" w:rsidTr="00B94FD9">
        <w:trPr>
          <w:trHeight w:val="233"/>
        </w:trPr>
        <w:tc>
          <w:tcPr>
            <w:tcW w:w="4094"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06"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2002</w:t>
            </w:r>
          </w:p>
        </w:tc>
      </w:tr>
      <w:tr w:rsidR="000528EA" w:rsidRPr="00FC643D" w:rsidTr="00B94FD9">
        <w:trPr>
          <w:trHeight w:val="233"/>
        </w:trPr>
        <w:tc>
          <w:tcPr>
            <w:tcW w:w="4094"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06"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B94FD9">
        <w:trPr>
          <w:trHeight w:val="233"/>
        </w:trPr>
        <w:tc>
          <w:tcPr>
            <w:tcW w:w="4094" w:type="pct"/>
            <w:gridSpan w:val="2"/>
            <w:tcBorders>
              <w:top w:val="single" w:sz="4" w:space="0" w:color="auto"/>
              <w:left w:val="single" w:sz="4" w:space="0" w:color="auto"/>
              <w:bottom w:val="nil"/>
              <w:right w:val="single" w:sz="4" w:space="0" w:color="auto"/>
            </w:tcBorders>
          </w:tcPr>
          <w:p w:rsidR="000528EA" w:rsidRPr="00FC643D" w:rsidRDefault="000528EA" w:rsidP="00626DFF">
            <w:pPr>
              <w:keepNext/>
              <w:spacing w:before="20"/>
              <w:jc w:val="left"/>
              <w:rPr>
                <w:color w:val="000000" w:themeColor="text1"/>
                <w:sz w:val="20"/>
              </w:rPr>
            </w:pPr>
            <w:r w:rsidRPr="00FC643D">
              <w:rPr>
                <w:color w:val="000000" w:themeColor="text1"/>
                <w:sz w:val="20"/>
              </w:rPr>
              <w:lastRenderedPageBreak/>
              <w:t>Baseline consumption of controlled substances (ODP tonnes):</w:t>
            </w:r>
          </w:p>
        </w:tc>
        <w:tc>
          <w:tcPr>
            <w:tcW w:w="906"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p>
        </w:tc>
      </w:tr>
      <w:tr w:rsidR="000528EA" w:rsidRPr="00FC643D" w:rsidTr="00B94FD9">
        <w:trPr>
          <w:trHeight w:val="233"/>
        </w:trPr>
        <w:tc>
          <w:tcPr>
            <w:tcW w:w="4094" w:type="pct"/>
            <w:gridSpan w:val="2"/>
            <w:tcBorders>
              <w:top w:val="nil"/>
              <w:left w:val="single" w:sz="4" w:space="0" w:color="auto"/>
              <w:bottom w:val="nil"/>
              <w:right w:val="single" w:sz="4" w:space="0" w:color="auto"/>
            </w:tcBorders>
          </w:tcPr>
          <w:p w:rsidR="000528EA" w:rsidRPr="00FC643D" w:rsidRDefault="000528EA" w:rsidP="00626DFF">
            <w:pPr>
              <w:keepNext/>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90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0.0</w:t>
            </w:r>
          </w:p>
        </w:tc>
      </w:tr>
      <w:tr w:rsidR="000528EA" w:rsidRPr="00FC643D" w:rsidTr="00B94FD9">
        <w:trPr>
          <w:trHeight w:val="233"/>
        </w:trPr>
        <w:tc>
          <w:tcPr>
            <w:tcW w:w="4094" w:type="pct"/>
            <w:gridSpan w:val="2"/>
            <w:tcBorders>
              <w:top w:val="nil"/>
              <w:left w:val="single" w:sz="4" w:space="0" w:color="auto"/>
              <w:bottom w:val="nil"/>
              <w:right w:val="single" w:sz="4" w:space="0" w:color="auto"/>
            </w:tcBorders>
          </w:tcPr>
          <w:p w:rsidR="000528EA" w:rsidRPr="00FC643D" w:rsidRDefault="000528EA" w:rsidP="00626DFF">
            <w:pPr>
              <w:keepNext/>
              <w:spacing w:after="20"/>
              <w:ind w:left="360" w:hanging="360"/>
              <w:jc w:val="left"/>
              <w:rPr>
                <w:color w:val="000000" w:themeColor="text1"/>
                <w:sz w:val="20"/>
              </w:rPr>
            </w:pPr>
            <w:r w:rsidRPr="00FC643D">
              <w:rPr>
                <w:color w:val="000000" w:themeColor="text1"/>
                <w:sz w:val="20"/>
              </w:rPr>
              <w:t>Annex C, Group I (HCFCs) (average 2009-2010)</w:t>
            </w:r>
          </w:p>
        </w:tc>
        <w:tc>
          <w:tcPr>
            <w:tcW w:w="90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16.0</w:t>
            </w:r>
          </w:p>
        </w:tc>
      </w:tr>
      <w:tr w:rsidR="000528EA" w:rsidRPr="00FC643D" w:rsidTr="00B94FD9">
        <w:trPr>
          <w:trHeight w:val="233"/>
        </w:trPr>
        <w:tc>
          <w:tcPr>
            <w:tcW w:w="4094" w:type="pct"/>
            <w:gridSpan w:val="2"/>
            <w:tcBorders>
              <w:top w:val="nil"/>
              <w:bottom w:val="single" w:sz="4" w:space="0" w:color="auto"/>
            </w:tcBorders>
          </w:tcPr>
          <w:p w:rsidR="000528EA" w:rsidRPr="00FC643D" w:rsidRDefault="000528EA" w:rsidP="00626DFF">
            <w:pPr>
              <w:keepNext/>
              <w:spacing w:after="20"/>
              <w:ind w:hanging="360"/>
              <w:jc w:val="left"/>
              <w:rPr>
                <w:color w:val="000000" w:themeColor="text1"/>
                <w:sz w:val="20"/>
              </w:rPr>
            </w:pPr>
            <w:r w:rsidRPr="00FC643D">
              <w:rPr>
                <w:color w:val="000000" w:themeColor="text1"/>
                <w:sz w:val="20"/>
              </w:rPr>
              <w:tab/>
              <w:t>Annex E (methyl bromide) (average 1995-1998)</w:t>
            </w:r>
          </w:p>
        </w:tc>
        <w:tc>
          <w:tcPr>
            <w:tcW w:w="906" w:type="pct"/>
            <w:tcBorders>
              <w:top w:val="nil"/>
              <w:bottom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0.0</w:t>
            </w:r>
          </w:p>
        </w:tc>
      </w:tr>
      <w:tr w:rsidR="000528EA" w:rsidRPr="00FC643D" w:rsidTr="00B94FD9">
        <w:trPr>
          <w:trHeight w:val="233"/>
        </w:trPr>
        <w:tc>
          <w:tcPr>
            <w:tcW w:w="4094" w:type="pct"/>
            <w:gridSpan w:val="2"/>
            <w:tcBorders>
              <w:top w:val="single" w:sz="4" w:space="0" w:color="auto"/>
              <w:left w:val="single" w:sz="4" w:space="0" w:color="auto"/>
              <w:bottom w:val="nil"/>
              <w:right w:val="single" w:sz="4" w:space="0" w:color="auto"/>
            </w:tcBorders>
          </w:tcPr>
          <w:p w:rsidR="000528EA" w:rsidRPr="00FC643D" w:rsidRDefault="000528EA" w:rsidP="00626DFF">
            <w:pPr>
              <w:keepNext/>
              <w:spacing w:before="20"/>
              <w:jc w:val="left"/>
              <w:rPr>
                <w:color w:val="000000" w:themeColor="text1"/>
                <w:sz w:val="20"/>
              </w:rPr>
            </w:pPr>
            <w:r w:rsidRPr="00FC643D">
              <w:rPr>
                <w:color w:val="000000" w:themeColor="text1"/>
                <w:sz w:val="20"/>
              </w:rPr>
              <w:t>Latest reported ODS consumption (2016) (ODP tonnes) as per Article 7:</w:t>
            </w:r>
          </w:p>
        </w:tc>
        <w:tc>
          <w:tcPr>
            <w:tcW w:w="906"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626DFF">
            <w:pPr>
              <w:keepNext/>
              <w:spacing w:before="20"/>
              <w:jc w:val="right"/>
              <w:rPr>
                <w:color w:val="000000" w:themeColor="text1"/>
                <w:sz w:val="20"/>
              </w:rPr>
            </w:pPr>
          </w:p>
        </w:tc>
      </w:tr>
      <w:tr w:rsidR="000528EA" w:rsidRPr="00FC643D" w:rsidTr="00B94FD9">
        <w:trPr>
          <w:trHeight w:val="233"/>
        </w:trPr>
        <w:tc>
          <w:tcPr>
            <w:tcW w:w="4094" w:type="pct"/>
            <w:gridSpan w:val="2"/>
            <w:tcBorders>
              <w:top w:val="nil"/>
              <w:left w:val="single" w:sz="4" w:space="0" w:color="auto"/>
              <w:bottom w:val="nil"/>
              <w:right w:val="single" w:sz="4" w:space="0" w:color="auto"/>
            </w:tcBorders>
          </w:tcPr>
          <w:p w:rsidR="000528EA" w:rsidRPr="00FC643D" w:rsidRDefault="000528EA" w:rsidP="00626DFF">
            <w:pPr>
              <w:keepNext/>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90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0.00</w:t>
            </w:r>
          </w:p>
        </w:tc>
      </w:tr>
      <w:tr w:rsidR="000528EA" w:rsidRPr="00FC643D" w:rsidTr="00B94FD9">
        <w:trPr>
          <w:trHeight w:val="233"/>
        </w:trPr>
        <w:tc>
          <w:tcPr>
            <w:tcW w:w="4094" w:type="pct"/>
            <w:gridSpan w:val="2"/>
            <w:tcBorders>
              <w:top w:val="nil"/>
              <w:left w:val="single" w:sz="4" w:space="0" w:color="auto"/>
              <w:bottom w:val="nil"/>
              <w:right w:val="single" w:sz="4" w:space="0" w:color="auto"/>
            </w:tcBorders>
          </w:tcPr>
          <w:p w:rsidR="000528EA" w:rsidRPr="00FC643D" w:rsidRDefault="000528EA" w:rsidP="00522C48">
            <w:pPr>
              <w:keepNext/>
              <w:ind w:left="360" w:hanging="360"/>
              <w:jc w:val="left"/>
              <w:rPr>
                <w:color w:val="000000" w:themeColor="text1"/>
                <w:sz w:val="20"/>
                <w:lang w:val="en-CA"/>
              </w:rPr>
            </w:pPr>
            <w:r w:rsidRPr="00FC643D">
              <w:rPr>
                <w:color w:val="000000" w:themeColor="text1"/>
                <w:sz w:val="20"/>
              </w:rPr>
              <w:t>Annex C, Group I (HCFCs)</w:t>
            </w:r>
          </w:p>
        </w:tc>
        <w:tc>
          <w:tcPr>
            <w:tcW w:w="90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522C48">
            <w:pPr>
              <w:keepNext/>
              <w:jc w:val="right"/>
              <w:rPr>
                <w:color w:val="000000" w:themeColor="text1"/>
                <w:sz w:val="20"/>
              </w:rPr>
            </w:pPr>
            <w:r w:rsidRPr="00FC643D">
              <w:rPr>
                <w:color w:val="000000" w:themeColor="text1"/>
                <w:sz w:val="20"/>
              </w:rPr>
              <w:t>11.55</w:t>
            </w:r>
          </w:p>
        </w:tc>
      </w:tr>
      <w:tr w:rsidR="000528EA" w:rsidRPr="00FC643D" w:rsidTr="00B94FD9">
        <w:trPr>
          <w:trHeight w:val="233"/>
        </w:trPr>
        <w:tc>
          <w:tcPr>
            <w:tcW w:w="4094"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ab/>
            </w:r>
            <w:r w:rsidRPr="00FC643D">
              <w:rPr>
                <w:color w:val="000000" w:themeColor="text1"/>
                <w:sz w:val="20"/>
                <w:lang w:val="en-CA"/>
              </w:rPr>
              <w:t>Annex E, (methyl bromide)</w:t>
            </w:r>
          </w:p>
        </w:tc>
        <w:tc>
          <w:tcPr>
            <w:tcW w:w="90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94FD9">
        <w:trPr>
          <w:trHeight w:val="233"/>
        </w:trPr>
        <w:tc>
          <w:tcPr>
            <w:tcW w:w="4094"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440"/>
              </w:tabs>
              <w:ind w:left="6480" w:right="-108"/>
              <w:jc w:val="left"/>
              <w:rPr>
                <w:color w:val="000000" w:themeColor="text1"/>
                <w:sz w:val="20"/>
              </w:rPr>
            </w:pPr>
            <w:r w:rsidRPr="00FC643D">
              <w:rPr>
                <w:color w:val="000000" w:themeColor="text1"/>
                <w:sz w:val="20"/>
              </w:rPr>
              <w:tab/>
              <w:t>Total:</w:t>
            </w:r>
          </w:p>
        </w:tc>
        <w:tc>
          <w:tcPr>
            <w:tcW w:w="906"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11.55</w:t>
            </w:r>
          </w:p>
        </w:tc>
      </w:tr>
      <w:tr w:rsidR="000528EA" w:rsidRPr="00FC643D" w:rsidTr="00B94FD9">
        <w:trPr>
          <w:trHeight w:val="233"/>
        </w:trPr>
        <w:tc>
          <w:tcPr>
            <w:tcW w:w="4094"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06"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B94FD9">
        <w:trPr>
          <w:trHeight w:val="233"/>
        </w:trPr>
        <w:tc>
          <w:tcPr>
            <w:tcW w:w="4094"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06" w:type="pct"/>
            <w:tcBorders>
              <w:top w:val="single" w:sz="4" w:space="0" w:color="auto"/>
            </w:tcBorders>
            <w:shd w:val="clear" w:color="auto" w:fill="auto"/>
            <w:vAlign w:val="bottom"/>
          </w:tcPr>
          <w:p w:rsidR="00C56A74" w:rsidRPr="00FC643D" w:rsidRDefault="006A6BD0" w:rsidP="002C6B50">
            <w:pPr>
              <w:jc w:val="right"/>
              <w:rPr>
                <w:color w:val="000000" w:themeColor="text1"/>
                <w:sz w:val="20"/>
              </w:rPr>
            </w:pPr>
            <w:r w:rsidRPr="00FC643D">
              <w:rPr>
                <w:color w:val="000000" w:themeColor="text1"/>
                <w:sz w:val="20"/>
              </w:rPr>
              <w:t>2,471,900</w:t>
            </w:r>
          </w:p>
        </w:tc>
      </w:tr>
      <w:tr w:rsidR="00C56A74" w:rsidRPr="00FC643D" w:rsidTr="00B94FD9">
        <w:trPr>
          <w:trHeight w:val="233"/>
        </w:trPr>
        <w:tc>
          <w:tcPr>
            <w:tcW w:w="4094"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06"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1,613,570</w:t>
            </w:r>
          </w:p>
        </w:tc>
      </w:tr>
      <w:tr w:rsidR="00C56A74" w:rsidRPr="00FC643D" w:rsidTr="00B94FD9">
        <w:trPr>
          <w:trHeight w:val="233"/>
        </w:trPr>
        <w:tc>
          <w:tcPr>
            <w:tcW w:w="4094"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06"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103.2</w:t>
            </w:r>
          </w:p>
        </w:tc>
      </w:tr>
      <w:tr w:rsidR="00C56A74" w:rsidRPr="00FC643D" w:rsidTr="00B94FD9">
        <w:trPr>
          <w:trHeight w:val="233"/>
        </w:trPr>
        <w:tc>
          <w:tcPr>
            <w:tcW w:w="4094"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06"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97.8</w:t>
            </w:r>
          </w:p>
        </w:tc>
      </w:tr>
    </w:tbl>
    <w:p w:rsidR="000528EA" w:rsidRPr="00FC643D" w:rsidRDefault="000528EA" w:rsidP="002C6B50">
      <w:pPr>
        <w:rPr>
          <w:color w:val="000000" w:themeColor="text1"/>
          <w:sz w:val="20"/>
        </w:rPr>
      </w:pPr>
    </w:p>
    <w:p w:rsidR="000528EA" w:rsidRPr="00FC643D" w:rsidRDefault="000528EA" w:rsidP="002C6B50">
      <w:pPr>
        <w:numPr>
          <w:ilvl w:val="0"/>
          <w:numId w:val="1"/>
        </w:numPr>
        <w:spacing w:after="240"/>
        <w:outlineLvl w:val="0"/>
        <w:rPr>
          <w:color w:val="000000" w:themeColor="text1"/>
        </w:rPr>
      </w:pPr>
      <w:r w:rsidRPr="00FC643D">
        <w:rPr>
          <w:color w:val="000000" w:themeColor="text1"/>
        </w:rPr>
        <w:t>Summary of activities and funds approved by the Executive Committee:</w:t>
      </w:r>
    </w:p>
    <w:tbl>
      <w:tblPr>
        <w:tblStyle w:val="TableGrid9"/>
        <w:tblW w:w="5003" w:type="pct"/>
        <w:tblInd w:w="-5" w:type="dxa"/>
        <w:tblLayout w:type="fixed"/>
        <w:tblLook w:val="01E0" w:firstRow="1" w:lastRow="1" w:firstColumn="1" w:lastColumn="1" w:noHBand="0" w:noVBand="0"/>
      </w:tblPr>
      <w:tblGrid>
        <w:gridCol w:w="612"/>
        <w:gridCol w:w="7043"/>
        <w:gridCol w:w="1701"/>
      </w:tblGrid>
      <w:tr w:rsidR="000528EA" w:rsidRPr="00FC643D" w:rsidTr="00B94FD9">
        <w:tc>
          <w:tcPr>
            <w:tcW w:w="4091"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909"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 (US $)</w:t>
            </w:r>
          </w:p>
        </w:tc>
      </w:tr>
      <w:tr w:rsidR="000528EA" w:rsidRPr="00FC643D" w:rsidTr="00B94FD9">
        <w:tc>
          <w:tcPr>
            <w:tcW w:w="327"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(a)</w:t>
            </w:r>
          </w:p>
        </w:tc>
        <w:tc>
          <w:tcPr>
            <w:tcW w:w="3764"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626,000</w:t>
            </w:r>
          </w:p>
        </w:tc>
      </w:tr>
      <w:tr w:rsidR="000528EA" w:rsidRPr="00FC643D" w:rsidTr="00B94FD9">
        <w:tc>
          <w:tcPr>
            <w:tcW w:w="327"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64"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6A6BD0" w:rsidP="002C6B50">
            <w:pPr>
              <w:widowControl w:val="0"/>
              <w:jc w:val="right"/>
              <w:rPr>
                <w:color w:val="000000" w:themeColor="text1"/>
                <w:sz w:val="20"/>
              </w:rPr>
            </w:pPr>
            <w:r w:rsidRPr="00FC643D">
              <w:rPr>
                <w:color w:val="000000" w:themeColor="text1"/>
                <w:sz w:val="20"/>
              </w:rPr>
              <w:t>750,900</w:t>
            </w:r>
          </w:p>
        </w:tc>
      </w:tr>
      <w:tr w:rsidR="000528EA" w:rsidRPr="00FC643D" w:rsidTr="00B94FD9">
        <w:tc>
          <w:tcPr>
            <w:tcW w:w="327"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64"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1,095,000</w:t>
            </w:r>
          </w:p>
        </w:tc>
      </w:tr>
      <w:tr w:rsidR="000528EA" w:rsidRPr="00FC643D" w:rsidTr="00B94FD9">
        <w:tc>
          <w:tcPr>
            <w:tcW w:w="4091"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440"/>
              </w:tabs>
              <w:ind w:left="6480" w:right="-108"/>
              <w:jc w:val="left"/>
              <w:rPr>
                <w:color w:val="000000" w:themeColor="text1"/>
                <w:sz w:val="20"/>
              </w:rPr>
            </w:pPr>
            <w:r w:rsidRPr="00FC643D">
              <w:rPr>
                <w:color w:val="000000" w:themeColor="text1"/>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2,</w:t>
            </w:r>
            <w:r w:rsidR="006A6BD0" w:rsidRPr="00FC643D">
              <w:rPr>
                <w:color w:val="000000" w:themeColor="text1"/>
                <w:sz w:val="20"/>
              </w:rPr>
              <w:t>471,900</w:t>
            </w:r>
          </w:p>
        </w:tc>
      </w:tr>
    </w:tbl>
    <w:p w:rsidR="00F154C4" w:rsidRPr="00FC643D" w:rsidRDefault="00F154C4" w:rsidP="00BD2D6E">
      <w:pPr>
        <w:keepNext/>
        <w:tabs>
          <w:tab w:val="left" w:pos="2880"/>
          <w:tab w:val="left" w:pos="5760"/>
        </w:tabs>
        <w:rPr>
          <w:color w:val="000000" w:themeColor="text1"/>
          <w:u w:val="single"/>
        </w:rPr>
      </w:pPr>
    </w:p>
    <w:p w:rsidR="000528EA" w:rsidRPr="00FC643D" w:rsidRDefault="000528EA" w:rsidP="000A49D8">
      <w:pPr>
        <w:keepNext/>
        <w:tabs>
          <w:tab w:val="left" w:pos="2880"/>
          <w:tab w:val="left" w:pos="5760"/>
        </w:tabs>
        <w:spacing w:after="240"/>
        <w:rPr>
          <w:color w:val="000000" w:themeColor="text1"/>
          <w:u w:val="single"/>
        </w:rPr>
      </w:pPr>
      <w:r w:rsidRPr="00FC643D">
        <w:rPr>
          <w:color w:val="000000" w:themeColor="text1"/>
          <w:u w:val="single"/>
        </w:rPr>
        <w:t xml:space="preserve">Progress </w:t>
      </w:r>
      <w:r w:rsidR="004D4383" w:rsidRPr="00FC643D">
        <w:rPr>
          <w:color w:val="000000" w:themeColor="text1"/>
          <w:u w:val="single"/>
        </w:rPr>
        <w:t>report</w:t>
      </w:r>
      <w:r w:rsidR="004C5880" w:rsidRPr="00FC643D">
        <w:rPr>
          <w:color w:val="000000" w:themeColor="text1"/>
          <w:u w:val="single"/>
        </w:rPr>
        <w:t xml:space="preserve"> </w:t>
      </w:r>
    </w:p>
    <w:p w:rsidR="004C5880" w:rsidRPr="00FC643D" w:rsidRDefault="008513DB" w:rsidP="000A49D8">
      <w:pPr>
        <w:pStyle w:val="Heading1"/>
        <w:rPr>
          <w:color w:val="000000" w:themeColor="text1"/>
        </w:rPr>
      </w:pPr>
      <w:r>
        <w:rPr>
          <w:color w:val="000000" w:themeColor="text1"/>
        </w:rPr>
        <w:t>T</w:t>
      </w:r>
      <w:r w:rsidR="004C5880" w:rsidRPr="00FC643D">
        <w:rPr>
          <w:color w:val="000000" w:themeColor="text1"/>
        </w:rPr>
        <w:t xml:space="preserve">he NOU implemented activities including </w:t>
      </w:r>
      <w:r w:rsidR="00484F6D">
        <w:rPr>
          <w:color w:val="000000" w:themeColor="text1"/>
        </w:rPr>
        <w:t xml:space="preserve">country programme and Article 7 </w:t>
      </w:r>
      <w:r w:rsidR="004C5880" w:rsidRPr="00FC643D">
        <w:rPr>
          <w:color w:val="000000" w:themeColor="text1"/>
        </w:rPr>
        <w:t>data reporting; 16</w:t>
      </w:r>
      <w:r w:rsidR="00B72B47">
        <w:rPr>
          <w:color w:val="000000" w:themeColor="text1"/>
        </w:rPr>
        <w:t> </w:t>
      </w:r>
      <w:r w:rsidR="004C5880" w:rsidRPr="00FC643D">
        <w:rPr>
          <w:color w:val="000000" w:themeColor="text1"/>
        </w:rPr>
        <w:t>consultative meetings on ODS phase</w:t>
      </w:r>
      <w:r w:rsidR="004C5880" w:rsidRPr="00FC643D">
        <w:rPr>
          <w:rFonts w:ascii="MS Mincho" w:eastAsia="MS Mincho" w:hAnsi="MS Mincho" w:cs="MS Mincho" w:hint="eastAsia"/>
          <w:color w:val="000000" w:themeColor="text1"/>
        </w:rPr>
        <w:noBreakHyphen/>
      </w:r>
      <w:r w:rsidR="004C5880" w:rsidRPr="00FC643D">
        <w:rPr>
          <w:color w:val="000000" w:themeColor="text1"/>
        </w:rPr>
        <w:t xml:space="preserve">out in all provinces; </w:t>
      </w:r>
      <w:r w:rsidR="00484F6D">
        <w:rPr>
          <w:color w:val="000000" w:themeColor="text1"/>
        </w:rPr>
        <w:t xml:space="preserve">eight </w:t>
      </w:r>
      <w:r>
        <w:rPr>
          <w:color w:val="000000" w:themeColor="text1"/>
        </w:rPr>
        <w:t xml:space="preserve">provincial </w:t>
      </w:r>
      <w:r w:rsidR="00484F6D">
        <w:rPr>
          <w:color w:val="000000" w:themeColor="text1"/>
        </w:rPr>
        <w:t xml:space="preserve">workshops to </w:t>
      </w:r>
      <w:r w:rsidR="004C5880" w:rsidRPr="00FC643D">
        <w:rPr>
          <w:color w:val="000000" w:themeColor="text1"/>
        </w:rPr>
        <w:t>train 100</w:t>
      </w:r>
      <w:r w:rsidR="00B72B47">
        <w:rPr>
          <w:color w:val="000000" w:themeColor="text1"/>
        </w:rPr>
        <w:t> </w:t>
      </w:r>
      <w:r w:rsidR="004C5880" w:rsidRPr="00FC643D">
        <w:rPr>
          <w:color w:val="000000" w:themeColor="text1"/>
        </w:rPr>
        <w:t xml:space="preserve">trainers on ODS identification and </w:t>
      </w:r>
      <w:r w:rsidR="00484F6D">
        <w:rPr>
          <w:color w:val="000000" w:themeColor="text1"/>
        </w:rPr>
        <w:t xml:space="preserve">build capacity to </w:t>
      </w:r>
      <w:r w:rsidR="004C5880" w:rsidRPr="00FC643D">
        <w:rPr>
          <w:color w:val="000000" w:themeColor="text1"/>
        </w:rPr>
        <w:t>safe</w:t>
      </w:r>
      <w:r w:rsidR="00484F6D">
        <w:rPr>
          <w:color w:val="000000" w:themeColor="text1"/>
        </w:rPr>
        <w:t>ly</w:t>
      </w:r>
      <w:r w:rsidR="004C5880" w:rsidRPr="00FC643D">
        <w:rPr>
          <w:color w:val="000000" w:themeColor="text1"/>
        </w:rPr>
        <w:t xml:space="preserve"> hand</w:t>
      </w:r>
      <w:r w:rsidR="00484F6D">
        <w:rPr>
          <w:color w:val="000000" w:themeColor="text1"/>
        </w:rPr>
        <w:t>le</w:t>
      </w:r>
      <w:r w:rsidR="004C5880" w:rsidRPr="00FC643D">
        <w:rPr>
          <w:color w:val="000000" w:themeColor="text1"/>
        </w:rPr>
        <w:t xml:space="preserve"> hydrocarbons </w:t>
      </w:r>
      <w:r>
        <w:rPr>
          <w:color w:val="000000" w:themeColor="text1"/>
        </w:rPr>
        <w:t xml:space="preserve">(HCs) </w:t>
      </w:r>
      <w:r w:rsidR="004C5880" w:rsidRPr="00FC643D">
        <w:rPr>
          <w:color w:val="000000" w:themeColor="text1"/>
        </w:rPr>
        <w:t>and low</w:t>
      </w:r>
      <w:r w:rsidR="00B72B47">
        <w:rPr>
          <w:color w:val="000000" w:themeColor="text1"/>
        </w:rPr>
        <w:noBreakHyphen/>
      </w:r>
      <w:r w:rsidR="004C5880" w:rsidRPr="00FC643D">
        <w:rPr>
          <w:color w:val="000000" w:themeColor="text1"/>
        </w:rPr>
        <w:t xml:space="preserve">GWP alternatives to HCFCs; and celebration of International Ozone Day. The licensing and quota system was </w:t>
      </w:r>
      <w:r w:rsidR="0038325B">
        <w:rPr>
          <w:color w:val="000000" w:themeColor="text1"/>
        </w:rPr>
        <w:t xml:space="preserve">fully </w:t>
      </w:r>
      <w:r w:rsidR="00AD572A" w:rsidRPr="00FC643D">
        <w:rPr>
          <w:color w:val="000000" w:themeColor="text1"/>
        </w:rPr>
        <w:t>operational</w:t>
      </w:r>
      <w:r>
        <w:rPr>
          <w:color w:val="000000" w:themeColor="text1"/>
        </w:rPr>
        <w:t>;</w:t>
      </w:r>
      <w:r w:rsidRPr="008513DB">
        <w:rPr>
          <w:color w:val="000000" w:themeColor="text1"/>
        </w:rPr>
        <w:t xml:space="preserve"> </w:t>
      </w:r>
      <w:r w:rsidR="004C5880" w:rsidRPr="00FC643D">
        <w:rPr>
          <w:color w:val="000000" w:themeColor="text1"/>
        </w:rPr>
        <w:t>the new customs tariff (2017)</w:t>
      </w:r>
      <w:r>
        <w:rPr>
          <w:color w:val="000000" w:themeColor="text1"/>
        </w:rPr>
        <w:t xml:space="preserve"> included the Montreal Protocol</w:t>
      </w:r>
      <w:r w:rsidRPr="00FC643D">
        <w:rPr>
          <w:color w:val="000000" w:themeColor="text1"/>
        </w:rPr>
        <w:t xml:space="preserve"> phase-out</w:t>
      </w:r>
      <w:r w:rsidR="004C5D09">
        <w:rPr>
          <w:color w:val="000000" w:themeColor="text1"/>
        </w:rPr>
        <w:t xml:space="preserve"> schedule</w:t>
      </w:r>
      <w:r>
        <w:rPr>
          <w:color w:val="000000" w:themeColor="text1"/>
        </w:rPr>
        <w:t xml:space="preserve">; </w:t>
      </w:r>
      <w:r w:rsidR="004C5880" w:rsidRPr="00FC643D">
        <w:rPr>
          <w:color w:val="000000" w:themeColor="text1"/>
        </w:rPr>
        <w:t xml:space="preserve">and a risk profile </w:t>
      </w:r>
      <w:r>
        <w:rPr>
          <w:color w:val="000000" w:themeColor="text1"/>
        </w:rPr>
        <w:t xml:space="preserve">was created to identify </w:t>
      </w:r>
      <w:r w:rsidR="004C5880" w:rsidRPr="00FC643D">
        <w:rPr>
          <w:color w:val="000000" w:themeColor="text1"/>
        </w:rPr>
        <w:t xml:space="preserve">possible cases of illegal trade </w:t>
      </w:r>
      <w:r>
        <w:rPr>
          <w:color w:val="000000" w:themeColor="text1"/>
        </w:rPr>
        <w:t xml:space="preserve">where </w:t>
      </w:r>
      <w:r w:rsidR="004C5880" w:rsidRPr="00FC643D">
        <w:rPr>
          <w:color w:val="000000" w:themeColor="text1"/>
        </w:rPr>
        <w:t>suspected imports are placed in quarantine pending advice from the NOU. Stage</w:t>
      </w:r>
      <w:r w:rsidR="00B6445A">
        <w:rPr>
          <w:color w:val="000000" w:themeColor="text1"/>
        </w:rPr>
        <w:t> </w:t>
      </w:r>
      <w:r w:rsidR="004C5880" w:rsidRPr="00FC643D">
        <w:rPr>
          <w:color w:val="000000" w:themeColor="text1"/>
        </w:rPr>
        <w:t xml:space="preserve">II of the HPMP </w:t>
      </w:r>
      <w:r>
        <w:rPr>
          <w:color w:val="000000" w:themeColor="text1"/>
        </w:rPr>
        <w:t xml:space="preserve">was </w:t>
      </w:r>
      <w:r w:rsidR="004C5880" w:rsidRPr="00FC643D">
        <w:rPr>
          <w:color w:val="000000" w:themeColor="text1"/>
        </w:rPr>
        <w:t xml:space="preserve">approved and the national survey on ODS alternatives was completed. Angola participated in Montreal Protocol meetings and regional network meetings. </w:t>
      </w:r>
    </w:p>
    <w:p w:rsidR="000528EA" w:rsidRPr="00FC643D" w:rsidRDefault="000528EA" w:rsidP="000A49D8">
      <w:pPr>
        <w:pStyle w:val="Heading1"/>
        <w:numPr>
          <w:ilvl w:val="0"/>
          <w:numId w:val="0"/>
        </w:numPr>
        <w:rPr>
          <w:color w:val="000000" w:themeColor="text1"/>
          <w:u w:val="single"/>
        </w:rPr>
      </w:pPr>
      <w:r w:rsidRPr="00FC643D">
        <w:rPr>
          <w:color w:val="000000" w:themeColor="text1"/>
          <w:u w:val="single"/>
        </w:rPr>
        <w:t>Plan of action</w:t>
      </w:r>
    </w:p>
    <w:p w:rsidR="005D6D33" w:rsidRPr="00FC643D" w:rsidRDefault="00F322AC" w:rsidP="000A49D8">
      <w:pPr>
        <w:pStyle w:val="Heading1"/>
        <w:rPr>
          <w:color w:val="000000" w:themeColor="text1"/>
        </w:rPr>
      </w:pPr>
      <w:r>
        <w:rPr>
          <w:color w:val="000000" w:themeColor="text1"/>
        </w:rPr>
        <w:t>A</w:t>
      </w:r>
      <w:r w:rsidR="00FF4FBE" w:rsidRPr="00FC643D">
        <w:rPr>
          <w:color w:val="000000" w:themeColor="text1"/>
        </w:rPr>
        <w:t xml:space="preserve">ctivities will focus on promoting HCFC phase-out through, and preparatory activities for the ratification of the Kigali Amendment. The NOU will continue the training programme for </w:t>
      </w:r>
      <w:r w:rsidR="000D20C0">
        <w:rPr>
          <w:color w:val="000000" w:themeColor="text1"/>
        </w:rPr>
        <w:t xml:space="preserve">RAC </w:t>
      </w:r>
      <w:r w:rsidR="00FF4FBE" w:rsidRPr="00FC643D">
        <w:rPr>
          <w:color w:val="000000" w:themeColor="text1"/>
        </w:rPr>
        <w:t>technicians, and customs</w:t>
      </w:r>
      <w:r w:rsidR="000D20C0">
        <w:rPr>
          <w:color w:val="000000" w:themeColor="text1"/>
        </w:rPr>
        <w:t xml:space="preserve"> and enforcement</w:t>
      </w:r>
      <w:r w:rsidR="00FF4FBE" w:rsidRPr="00FC643D">
        <w:rPr>
          <w:color w:val="000000" w:themeColor="text1"/>
        </w:rPr>
        <w:t xml:space="preserve"> officers to support the enforcement of ODS regulations. The NOU </w:t>
      </w:r>
      <w:r w:rsidR="000D20C0">
        <w:rPr>
          <w:color w:val="000000" w:themeColor="text1"/>
        </w:rPr>
        <w:t xml:space="preserve">will </w:t>
      </w:r>
      <w:r w:rsidR="00FF4FBE" w:rsidRPr="00FC643D">
        <w:rPr>
          <w:color w:val="000000" w:themeColor="text1"/>
        </w:rPr>
        <w:t>maintain the database of importers, improve coordination of the allocation of HCFC licenses and quotas</w:t>
      </w:r>
      <w:r w:rsidR="000D20C0">
        <w:rPr>
          <w:color w:val="000000" w:themeColor="text1"/>
        </w:rPr>
        <w:t>,</w:t>
      </w:r>
      <w:r w:rsidR="00FF4FBE" w:rsidRPr="00FC643D">
        <w:rPr>
          <w:color w:val="000000" w:themeColor="text1"/>
        </w:rPr>
        <w:t xml:space="preserve"> and organize meetings of the Steering Committee to </w:t>
      </w:r>
      <w:r w:rsidR="00C16F68" w:rsidRPr="00FC643D">
        <w:rPr>
          <w:color w:val="000000" w:themeColor="text1"/>
        </w:rPr>
        <w:t>analyse</w:t>
      </w:r>
      <w:r w:rsidR="00FF4FBE" w:rsidRPr="00FC643D">
        <w:rPr>
          <w:color w:val="000000" w:themeColor="text1"/>
        </w:rPr>
        <w:t xml:space="preserve"> and evaluate annual quotas. ODS regulation will be revised and submitted for approval. The NOU will </w:t>
      </w:r>
      <w:r w:rsidR="00E34179" w:rsidRPr="00FC643D">
        <w:rPr>
          <w:color w:val="000000" w:themeColor="text1"/>
        </w:rPr>
        <w:t>engag</w:t>
      </w:r>
      <w:r w:rsidR="00237A3F">
        <w:rPr>
          <w:color w:val="000000" w:themeColor="text1"/>
        </w:rPr>
        <w:t>e</w:t>
      </w:r>
      <w:r w:rsidR="00FF4FBE" w:rsidRPr="00FC643D">
        <w:rPr>
          <w:color w:val="000000" w:themeColor="text1"/>
        </w:rPr>
        <w:t xml:space="preserve"> in regional and international meetings</w:t>
      </w:r>
      <w:r>
        <w:rPr>
          <w:color w:val="000000" w:themeColor="text1"/>
        </w:rPr>
        <w:t xml:space="preserve"> of the </w:t>
      </w:r>
      <w:r w:rsidR="00237A3F">
        <w:rPr>
          <w:color w:val="000000" w:themeColor="text1"/>
        </w:rPr>
        <w:t xml:space="preserve">Montreal Protocol and </w:t>
      </w:r>
      <w:r w:rsidR="00FF4FBE" w:rsidRPr="00FC643D">
        <w:rPr>
          <w:color w:val="000000" w:themeColor="text1"/>
        </w:rPr>
        <w:t xml:space="preserve">will engage </w:t>
      </w:r>
      <w:r w:rsidR="00237A3F">
        <w:rPr>
          <w:color w:val="000000" w:themeColor="text1"/>
        </w:rPr>
        <w:t xml:space="preserve">national </w:t>
      </w:r>
      <w:r w:rsidR="00FF4FBE" w:rsidRPr="00FC643D">
        <w:rPr>
          <w:color w:val="000000" w:themeColor="text1"/>
        </w:rPr>
        <w:t xml:space="preserve">policy makers for the early ratification of the Kigali Amendment. </w:t>
      </w:r>
    </w:p>
    <w:p w:rsidR="000528EA" w:rsidRPr="00FC643D" w:rsidRDefault="000528EA" w:rsidP="00626DFF">
      <w:pPr>
        <w:keepNext/>
        <w:spacing w:after="120"/>
        <w:rPr>
          <w:b/>
          <w:bCs/>
          <w:color w:val="000000" w:themeColor="text1"/>
        </w:rPr>
      </w:pPr>
      <w:r w:rsidRPr="00FC643D">
        <w:rPr>
          <w:b/>
          <w:color w:val="000000" w:themeColor="text1"/>
          <w:lang w:val="en-US"/>
        </w:rPr>
        <w:lastRenderedPageBreak/>
        <w:t>Benin</w:t>
      </w:r>
      <w:r w:rsidRPr="00FC643D">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257"/>
        <w:gridCol w:w="1393"/>
        <w:gridCol w:w="1702"/>
      </w:tblGrid>
      <w:tr w:rsidR="000528EA" w:rsidRPr="00FC643D" w:rsidTr="00B94FD9">
        <w:trPr>
          <w:trHeight w:val="278"/>
          <w:tblHeader/>
        </w:trPr>
        <w:tc>
          <w:tcPr>
            <w:tcW w:w="4090" w:type="pct"/>
            <w:gridSpan w:val="2"/>
            <w:tcBorders>
              <w:bottom w:val="single" w:sz="4" w:space="0" w:color="auto"/>
            </w:tcBorders>
          </w:tcPr>
          <w:p w:rsidR="000528EA" w:rsidRPr="00FC643D" w:rsidRDefault="000528EA" w:rsidP="00626DFF">
            <w:pPr>
              <w:keepNext/>
              <w:rPr>
                <w:b/>
                <w:color w:val="000000" w:themeColor="text1"/>
                <w:sz w:val="20"/>
              </w:rPr>
            </w:pPr>
            <w:r w:rsidRPr="00FC643D">
              <w:rPr>
                <w:b/>
                <w:color w:val="000000" w:themeColor="text1"/>
                <w:sz w:val="20"/>
              </w:rPr>
              <w:t>Summary of the project and country profile</w:t>
            </w:r>
          </w:p>
        </w:tc>
        <w:tc>
          <w:tcPr>
            <w:tcW w:w="910" w:type="pct"/>
          </w:tcPr>
          <w:p w:rsidR="000528EA" w:rsidRPr="00FC643D" w:rsidRDefault="000528EA" w:rsidP="00626DFF">
            <w:pPr>
              <w:keepNext/>
              <w:jc w:val="right"/>
              <w:rPr>
                <w:b/>
                <w:color w:val="000000" w:themeColor="text1"/>
                <w:sz w:val="20"/>
              </w:rPr>
            </w:pPr>
          </w:p>
        </w:tc>
      </w:tr>
      <w:tr w:rsidR="000528EA" w:rsidRPr="00FC643D" w:rsidTr="00B94FD9">
        <w:trPr>
          <w:trHeight w:val="233"/>
        </w:trPr>
        <w:tc>
          <w:tcPr>
            <w:tcW w:w="4090" w:type="pct"/>
            <w:gridSpan w:val="2"/>
            <w:tcBorders>
              <w:bottom w:val="single" w:sz="4" w:space="0" w:color="auto"/>
            </w:tcBorders>
          </w:tcPr>
          <w:p w:rsidR="000528EA" w:rsidRPr="00FC643D" w:rsidRDefault="000528EA" w:rsidP="00626DFF">
            <w:pPr>
              <w:keepNext/>
              <w:rPr>
                <w:color w:val="000000" w:themeColor="text1"/>
                <w:sz w:val="20"/>
              </w:rPr>
            </w:pPr>
            <w:r w:rsidRPr="00FC643D">
              <w:rPr>
                <w:color w:val="000000" w:themeColor="text1"/>
                <w:sz w:val="20"/>
              </w:rPr>
              <w:t>Implementing agency:</w:t>
            </w:r>
          </w:p>
        </w:tc>
        <w:tc>
          <w:tcPr>
            <w:tcW w:w="910" w:type="pct"/>
            <w:tcBorders>
              <w:bottom w:val="single" w:sz="4" w:space="0" w:color="auto"/>
            </w:tcBorders>
          </w:tcPr>
          <w:p w:rsidR="000528EA" w:rsidRPr="00FC643D" w:rsidRDefault="000528EA" w:rsidP="00626DFF">
            <w:pPr>
              <w:keepNext/>
              <w:jc w:val="center"/>
              <w:rPr>
                <w:color w:val="000000" w:themeColor="text1"/>
                <w:sz w:val="20"/>
              </w:rPr>
            </w:pPr>
            <w:r w:rsidRPr="00FC643D">
              <w:rPr>
                <w:color w:val="000000" w:themeColor="text1"/>
                <w:sz w:val="20"/>
              </w:rPr>
              <w:t>UNEP</w:t>
            </w:r>
          </w:p>
        </w:tc>
      </w:tr>
      <w:tr w:rsidR="000528EA" w:rsidRPr="00FC643D" w:rsidTr="00B94FD9">
        <w:trPr>
          <w:trHeight w:val="233"/>
        </w:trPr>
        <w:tc>
          <w:tcPr>
            <w:tcW w:w="4090" w:type="pct"/>
            <w:gridSpan w:val="2"/>
            <w:tcBorders>
              <w:top w:val="single" w:sz="4" w:space="0" w:color="auto"/>
              <w:left w:val="single" w:sz="4" w:space="0" w:color="auto"/>
              <w:bottom w:val="nil"/>
              <w:right w:val="single" w:sz="4" w:space="0" w:color="auto"/>
            </w:tcBorders>
          </w:tcPr>
          <w:p w:rsidR="000528EA" w:rsidRPr="00FC643D" w:rsidRDefault="000528EA" w:rsidP="00626DFF">
            <w:pPr>
              <w:keepNext/>
              <w:rPr>
                <w:color w:val="000000" w:themeColor="text1"/>
                <w:sz w:val="20"/>
              </w:rPr>
            </w:pPr>
            <w:r w:rsidRPr="00FC643D">
              <w:rPr>
                <w:color w:val="000000" w:themeColor="text1"/>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rsidR="000528EA" w:rsidRPr="00FC643D" w:rsidRDefault="000528EA" w:rsidP="00626DFF">
            <w:pPr>
              <w:keepNext/>
              <w:jc w:val="right"/>
              <w:rPr>
                <w:color w:val="000000" w:themeColor="text1"/>
                <w:sz w:val="20"/>
              </w:rPr>
            </w:pPr>
          </w:p>
        </w:tc>
      </w:tr>
      <w:tr w:rsidR="000528EA" w:rsidRPr="00FC643D" w:rsidTr="00B94FD9">
        <w:trPr>
          <w:trHeight w:val="233"/>
        </w:trPr>
        <w:tc>
          <w:tcPr>
            <w:tcW w:w="3345"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keepNext/>
              <w:ind w:left="5267" w:right="-198"/>
              <w:jc w:val="left"/>
              <w:rPr>
                <w:color w:val="000000" w:themeColor="text1"/>
                <w:sz w:val="20"/>
              </w:rPr>
            </w:pPr>
            <w:r w:rsidRPr="00FC643D">
              <w:rPr>
                <w:color w:val="000000" w:themeColor="text1"/>
                <w:sz w:val="20"/>
              </w:rPr>
              <w:t>Phase I:</w:t>
            </w:r>
          </w:p>
        </w:tc>
        <w:tc>
          <w:tcPr>
            <w:tcW w:w="745" w:type="pct"/>
            <w:tcBorders>
              <w:top w:val="nil"/>
              <w:left w:val="nil"/>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Nov-95</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50,000</w:t>
            </w:r>
          </w:p>
        </w:tc>
      </w:tr>
      <w:tr w:rsidR="000528EA" w:rsidRPr="00FC643D" w:rsidTr="00B94FD9">
        <w:trPr>
          <w:trHeight w:val="233"/>
        </w:trPr>
        <w:tc>
          <w:tcPr>
            <w:tcW w:w="3345"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keepNext/>
              <w:ind w:left="5267" w:right="-198"/>
              <w:jc w:val="left"/>
              <w:rPr>
                <w:color w:val="000000" w:themeColor="text1"/>
                <w:sz w:val="20"/>
              </w:rPr>
            </w:pPr>
            <w:r w:rsidRPr="00FC643D">
              <w:rPr>
                <w:color w:val="000000" w:themeColor="text1"/>
                <w:sz w:val="20"/>
              </w:rPr>
              <w:t>Phase II:</w:t>
            </w:r>
          </w:p>
        </w:tc>
        <w:tc>
          <w:tcPr>
            <w:tcW w:w="745" w:type="pct"/>
            <w:tcBorders>
              <w:top w:val="nil"/>
              <w:left w:val="nil"/>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Jul-99</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33,333</w:t>
            </w:r>
          </w:p>
        </w:tc>
      </w:tr>
      <w:tr w:rsidR="000528EA" w:rsidRPr="00FC643D" w:rsidTr="00B94FD9">
        <w:trPr>
          <w:trHeight w:val="233"/>
        </w:trPr>
        <w:tc>
          <w:tcPr>
            <w:tcW w:w="3345"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keepNext/>
              <w:ind w:left="5267" w:right="-198"/>
              <w:jc w:val="left"/>
              <w:rPr>
                <w:color w:val="000000" w:themeColor="text1"/>
                <w:sz w:val="20"/>
              </w:rPr>
            </w:pPr>
            <w:r w:rsidRPr="00FC643D">
              <w:rPr>
                <w:color w:val="000000" w:themeColor="text1"/>
                <w:sz w:val="20"/>
              </w:rPr>
              <w:t>Phase III:</w:t>
            </w:r>
          </w:p>
        </w:tc>
        <w:tc>
          <w:tcPr>
            <w:tcW w:w="745" w:type="pct"/>
            <w:tcBorders>
              <w:top w:val="nil"/>
              <w:left w:val="nil"/>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Mar-01</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33,333</w:t>
            </w:r>
          </w:p>
        </w:tc>
      </w:tr>
      <w:tr w:rsidR="000528EA" w:rsidRPr="00FC643D" w:rsidTr="00B94FD9">
        <w:trPr>
          <w:trHeight w:val="233"/>
        </w:trPr>
        <w:tc>
          <w:tcPr>
            <w:tcW w:w="3345"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267" w:right="-198"/>
              <w:jc w:val="left"/>
              <w:rPr>
                <w:color w:val="000000" w:themeColor="text1"/>
                <w:sz w:val="20"/>
              </w:rPr>
            </w:pPr>
            <w:r w:rsidRPr="00FC643D">
              <w:rPr>
                <w:color w:val="000000" w:themeColor="text1"/>
                <w:sz w:val="20"/>
              </w:rPr>
              <w:t>Phase IV:</w:t>
            </w:r>
          </w:p>
        </w:tc>
        <w:tc>
          <w:tcPr>
            <w:tcW w:w="74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Jul-03</w:t>
            </w:r>
          </w:p>
        </w:tc>
        <w:tc>
          <w:tcPr>
            <w:tcW w:w="910"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43,333</w:t>
            </w:r>
          </w:p>
        </w:tc>
      </w:tr>
      <w:tr w:rsidR="000528EA" w:rsidRPr="00FC643D" w:rsidTr="00B94FD9">
        <w:trPr>
          <w:trHeight w:val="233"/>
        </w:trPr>
        <w:tc>
          <w:tcPr>
            <w:tcW w:w="3345"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267" w:right="-198"/>
              <w:jc w:val="left"/>
              <w:rPr>
                <w:color w:val="000000" w:themeColor="text1"/>
                <w:sz w:val="20"/>
              </w:rPr>
            </w:pPr>
            <w:r w:rsidRPr="00FC643D">
              <w:rPr>
                <w:color w:val="000000" w:themeColor="text1"/>
                <w:sz w:val="20"/>
              </w:rPr>
              <w:t>Phase V:</w:t>
            </w:r>
          </w:p>
        </w:tc>
        <w:tc>
          <w:tcPr>
            <w:tcW w:w="74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Jul-06</w:t>
            </w:r>
          </w:p>
        </w:tc>
        <w:tc>
          <w:tcPr>
            <w:tcW w:w="910"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94FD9">
        <w:trPr>
          <w:trHeight w:val="233"/>
        </w:trPr>
        <w:tc>
          <w:tcPr>
            <w:tcW w:w="3345"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267" w:right="-198"/>
              <w:jc w:val="left"/>
              <w:rPr>
                <w:color w:val="000000" w:themeColor="text1"/>
                <w:sz w:val="20"/>
              </w:rPr>
            </w:pPr>
            <w:r w:rsidRPr="00FC643D">
              <w:rPr>
                <w:color w:val="000000" w:themeColor="text1"/>
                <w:sz w:val="20"/>
              </w:rPr>
              <w:t>Phase VI:</w:t>
            </w:r>
          </w:p>
        </w:tc>
        <w:tc>
          <w:tcPr>
            <w:tcW w:w="74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Nov-08</w:t>
            </w:r>
          </w:p>
        </w:tc>
        <w:tc>
          <w:tcPr>
            <w:tcW w:w="910"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94FD9">
        <w:trPr>
          <w:trHeight w:val="233"/>
        </w:trPr>
        <w:tc>
          <w:tcPr>
            <w:tcW w:w="3345"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267" w:right="-198"/>
              <w:jc w:val="left"/>
              <w:rPr>
                <w:color w:val="000000" w:themeColor="text1"/>
                <w:sz w:val="20"/>
              </w:rPr>
            </w:pPr>
            <w:r w:rsidRPr="00FC643D">
              <w:rPr>
                <w:color w:val="000000" w:themeColor="text1"/>
                <w:sz w:val="20"/>
              </w:rPr>
              <w:t>Phase VII:</w:t>
            </w:r>
          </w:p>
        </w:tc>
        <w:tc>
          <w:tcPr>
            <w:tcW w:w="74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Dec-10</w:t>
            </w:r>
          </w:p>
        </w:tc>
        <w:tc>
          <w:tcPr>
            <w:tcW w:w="910"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94FD9">
        <w:trPr>
          <w:trHeight w:val="233"/>
        </w:trPr>
        <w:tc>
          <w:tcPr>
            <w:tcW w:w="3345"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267" w:right="-198"/>
              <w:jc w:val="left"/>
              <w:rPr>
                <w:color w:val="000000" w:themeColor="text1"/>
                <w:sz w:val="20"/>
              </w:rPr>
            </w:pPr>
            <w:r w:rsidRPr="00FC643D">
              <w:rPr>
                <w:color w:val="000000" w:themeColor="text1"/>
                <w:sz w:val="20"/>
              </w:rPr>
              <w:t>Phase VIII:</w:t>
            </w:r>
          </w:p>
        </w:tc>
        <w:tc>
          <w:tcPr>
            <w:tcW w:w="74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Dec-13</w:t>
            </w:r>
          </w:p>
        </w:tc>
        <w:tc>
          <w:tcPr>
            <w:tcW w:w="910"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94FD9">
        <w:trPr>
          <w:trHeight w:val="233"/>
        </w:trPr>
        <w:tc>
          <w:tcPr>
            <w:tcW w:w="3345"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267" w:right="-198"/>
              <w:jc w:val="left"/>
              <w:rPr>
                <w:color w:val="000000" w:themeColor="text1"/>
                <w:sz w:val="20"/>
              </w:rPr>
            </w:pPr>
            <w:r w:rsidRPr="00FC643D">
              <w:rPr>
                <w:color w:val="000000" w:themeColor="text1"/>
                <w:sz w:val="20"/>
              </w:rPr>
              <w:t>Phase IX:</w:t>
            </w:r>
          </w:p>
        </w:tc>
        <w:tc>
          <w:tcPr>
            <w:tcW w:w="74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Nov-15</w:t>
            </w:r>
          </w:p>
        </w:tc>
        <w:tc>
          <w:tcPr>
            <w:tcW w:w="910"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33"/>
        </w:trPr>
        <w:tc>
          <w:tcPr>
            <w:tcW w:w="4090"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10" w:type="pct"/>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484,999</w:t>
            </w:r>
          </w:p>
        </w:tc>
      </w:tr>
      <w:tr w:rsidR="000528EA" w:rsidRPr="00FC643D" w:rsidTr="00B94FD9">
        <w:trPr>
          <w:trHeight w:val="233"/>
        </w:trPr>
        <w:tc>
          <w:tcPr>
            <w:tcW w:w="4090"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X) (US $):</w:t>
            </w:r>
          </w:p>
        </w:tc>
        <w:tc>
          <w:tcPr>
            <w:tcW w:w="910"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33"/>
        </w:trPr>
        <w:tc>
          <w:tcPr>
            <w:tcW w:w="4090"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X (US $): </w:t>
            </w:r>
          </w:p>
        </w:tc>
        <w:tc>
          <w:tcPr>
            <w:tcW w:w="910"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33"/>
        </w:trPr>
        <w:tc>
          <w:tcPr>
            <w:tcW w:w="4090"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10"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B94FD9">
        <w:trPr>
          <w:trHeight w:val="233"/>
        </w:trPr>
        <w:tc>
          <w:tcPr>
            <w:tcW w:w="4090"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X to the Multilateral Fund (US $):</w:t>
            </w:r>
          </w:p>
        </w:tc>
        <w:tc>
          <w:tcPr>
            <w:tcW w:w="910"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33"/>
        </w:trPr>
        <w:tc>
          <w:tcPr>
            <w:tcW w:w="4090"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10"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1995</w:t>
            </w:r>
          </w:p>
        </w:tc>
      </w:tr>
      <w:tr w:rsidR="000528EA" w:rsidRPr="00FC643D" w:rsidTr="00B94FD9">
        <w:trPr>
          <w:trHeight w:val="233"/>
        </w:trPr>
        <w:tc>
          <w:tcPr>
            <w:tcW w:w="4090"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10"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B94FD9">
        <w:trPr>
          <w:trHeight w:val="233"/>
        </w:trPr>
        <w:tc>
          <w:tcPr>
            <w:tcW w:w="4090"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(e)</w:t>
            </w:r>
            <w:r w:rsidRPr="00FC643D">
              <w:rPr>
                <w:color w:val="000000" w:themeColor="text1"/>
                <w:sz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23.8</w:t>
            </w: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(f)</w:t>
            </w:r>
            <w:r w:rsidRPr="00FC643D">
              <w:rPr>
                <w:color w:val="000000" w:themeColor="text1"/>
                <w:sz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B94FD9">
        <w:trPr>
          <w:trHeight w:val="233"/>
        </w:trPr>
        <w:tc>
          <w:tcPr>
            <w:tcW w:w="4090"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lang w:val="en-CA"/>
              </w:rPr>
              <w:t>(e)</w:t>
            </w:r>
            <w:r w:rsidRPr="00FC643D">
              <w:rPr>
                <w:color w:val="000000" w:themeColor="text1"/>
                <w:sz w:val="20"/>
                <w:lang w:val="en-CA"/>
              </w:rPr>
              <w:tab/>
            </w:r>
            <w:r w:rsidRPr="00FC643D">
              <w:rPr>
                <w:color w:val="000000" w:themeColor="text1"/>
                <w:sz w:val="20"/>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17.09</w:t>
            </w: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(f)</w:t>
            </w:r>
            <w:r w:rsidRPr="00FC643D">
              <w:rPr>
                <w:color w:val="000000" w:themeColor="text1"/>
                <w:sz w:val="20"/>
              </w:rPr>
              <w:tab/>
            </w:r>
            <w:r w:rsidRPr="00FC643D">
              <w:rPr>
                <w:color w:val="000000" w:themeColor="text1"/>
                <w:sz w:val="20"/>
                <w:lang w:val="en-CA"/>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94FD9">
        <w:trPr>
          <w:trHeight w:val="233"/>
        </w:trPr>
        <w:tc>
          <w:tcPr>
            <w:tcW w:w="4090"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17.09</w:t>
            </w:r>
          </w:p>
        </w:tc>
      </w:tr>
      <w:tr w:rsidR="000528EA" w:rsidRPr="00FC643D" w:rsidTr="00B94FD9">
        <w:trPr>
          <w:trHeight w:val="233"/>
        </w:trPr>
        <w:tc>
          <w:tcPr>
            <w:tcW w:w="4090"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B94FD9">
        <w:trPr>
          <w:trHeight w:val="233"/>
        </w:trPr>
        <w:tc>
          <w:tcPr>
            <w:tcW w:w="4090"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10" w:type="pct"/>
            <w:tcBorders>
              <w:top w:val="single" w:sz="4" w:space="0" w:color="auto"/>
            </w:tcBorders>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2,137,926</w:t>
            </w:r>
          </w:p>
        </w:tc>
      </w:tr>
      <w:tr w:rsidR="00C56A74" w:rsidRPr="00FC643D" w:rsidTr="00B94FD9">
        <w:trPr>
          <w:trHeight w:val="233"/>
        </w:trPr>
        <w:tc>
          <w:tcPr>
            <w:tcW w:w="4090"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10"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1,646,655</w:t>
            </w:r>
          </w:p>
        </w:tc>
      </w:tr>
      <w:tr w:rsidR="00C56A74" w:rsidRPr="00FC643D" w:rsidTr="00B94FD9">
        <w:trPr>
          <w:trHeight w:val="233"/>
        </w:trPr>
        <w:tc>
          <w:tcPr>
            <w:tcW w:w="4090"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10"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76.5</w:t>
            </w:r>
          </w:p>
        </w:tc>
      </w:tr>
      <w:tr w:rsidR="00C56A74" w:rsidRPr="00FC643D" w:rsidTr="00B94FD9">
        <w:trPr>
          <w:trHeight w:val="233"/>
        </w:trPr>
        <w:tc>
          <w:tcPr>
            <w:tcW w:w="4090"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10"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72.8</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5001" w:type="pct"/>
        <w:tblLayout w:type="fixed"/>
        <w:tblLook w:val="01E0" w:firstRow="1" w:lastRow="1" w:firstColumn="1" w:lastColumn="1" w:noHBand="0" w:noVBand="0"/>
      </w:tblPr>
      <w:tblGrid>
        <w:gridCol w:w="520"/>
        <w:gridCol w:w="7130"/>
        <w:gridCol w:w="1702"/>
      </w:tblGrid>
      <w:tr w:rsidR="000528EA" w:rsidRPr="00FC643D" w:rsidTr="00B94FD9">
        <w:tc>
          <w:tcPr>
            <w:tcW w:w="4090"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910"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 (US $)</w:t>
            </w:r>
          </w:p>
        </w:tc>
      </w:tr>
      <w:tr w:rsidR="000528EA" w:rsidRPr="00FC643D" w:rsidTr="00B94FD9">
        <w:tc>
          <w:tcPr>
            <w:tcW w:w="278"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812"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578,027</w:t>
            </w:r>
          </w:p>
        </w:tc>
      </w:tr>
      <w:tr w:rsidR="000528EA" w:rsidRPr="00FC643D" w:rsidTr="00B94FD9">
        <w:tc>
          <w:tcPr>
            <w:tcW w:w="278"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812"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484,999</w:t>
            </w:r>
          </w:p>
        </w:tc>
      </w:tr>
      <w:tr w:rsidR="000528EA" w:rsidRPr="00FC643D" w:rsidTr="00B94FD9">
        <w:tc>
          <w:tcPr>
            <w:tcW w:w="278"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812"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1,074,900</w:t>
            </w:r>
          </w:p>
        </w:tc>
      </w:tr>
      <w:tr w:rsidR="000528EA" w:rsidRPr="00FC643D" w:rsidTr="00B94FD9">
        <w:tc>
          <w:tcPr>
            <w:tcW w:w="4090"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425"/>
              </w:tabs>
              <w:ind w:left="6480" w:right="-108"/>
              <w:jc w:val="left"/>
              <w:rPr>
                <w:color w:val="000000" w:themeColor="text1"/>
                <w:sz w:val="20"/>
              </w:rPr>
            </w:pPr>
            <w:r w:rsidRPr="00FC643D">
              <w:rPr>
                <w:color w:val="000000" w:themeColor="text1"/>
                <w:sz w:val="20"/>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2,137,926</w:t>
            </w:r>
          </w:p>
        </w:tc>
      </w:tr>
    </w:tbl>
    <w:p w:rsidR="000528EA" w:rsidRPr="00FC643D" w:rsidRDefault="000528EA" w:rsidP="00BD2D6E">
      <w:pPr>
        <w:pStyle w:val="StyleHeader4Para4Left0Firstline0"/>
        <w:keepNext/>
        <w:widowControl/>
        <w:numPr>
          <w:ilvl w:val="0"/>
          <w:numId w:val="0"/>
        </w:numPr>
        <w:spacing w:after="0"/>
        <w:rPr>
          <w:color w:val="000000" w:themeColor="text1"/>
          <w:szCs w:val="20"/>
          <w:u w:val="single"/>
        </w:rPr>
      </w:pPr>
    </w:p>
    <w:p w:rsidR="000528EA" w:rsidRPr="00FC643D" w:rsidRDefault="000528EA" w:rsidP="000A49D8">
      <w:pPr>
        <w:pStyle w:val="StyleHeader4Para4Left0Firstline0"/>
        <w:keepNext/>
        <w:widowControl/>
        <w:numPr>
          <w:ilvl w:val="0"/>
          <w:numId w:val="0"/>
        </w:numPr>
        <w:rPr>
          <w:color w:val="000000" w:themeColor="text1"/>
          <w:sz w:val="22"/>
          <w:u w:val="single"/>
        </w:rPr>
      </w:pPr>
      <w:r w:rsidRPr="00FC643D">
        <w:rPr>
          <w:color w:val="000000" w:themeColor="text1"/>
          <w:sz w:val="22"/>
          <w:u w:val="single"/>
        </w:rPr>
        <w:t>Progress report</w:t>
      </w:r>
    </w:p>
    <w:p w:rsidR="00CA587C" w:rsidRPr="00FC643D" w:rsidRDefault="000528EA" w:rsidP="000A49D8">
      <w:pPr>
        <w:pStyle w:val="Heading1"/>
        <w:rPr>
          <w:rFonts w:eastAsiaTheme="minorHAnsi"/>
          <w:color w:val="000000" w:themeColor="text1"/>
        </w:rPr>
      </w:pPr>
      <w:r w:rsidRPr="00FC643D">
        <w:rPr>
          <w:color w:val="000000" w:themeColor="text1"/>
        </w:rPr>
        <w:t xml:space="preserve">ODS import </w:t>
      </w:r>
      <w:r w:rsidR="008234F5" w:rsidRPr="00FC643D">
        <w:rPr>
          <w:color w:val="000000" w:themeColor="text1"/>
        </w:rPr>
        <w:t>data were</w:t>
      </w:r>
      <w:r w:rsidRPr="00FC643D">
        <w:rPr>
          <w:color w:val="000000" w:themeColor="text1"/>
        </w:rPr>
        <w:t xml:space="preserve"> collected and Article 7 and </w:t>
      </w:r>
      <w:r w:rsidR="0001046B" w:rsidRPr="00FC643D">
        <w:rPr>
          <w:color w:val="000000" w:themeColor="text1"/>
        </w:rPr>
        <w:t xml:space="preserve">country programme </w:t>
      </w:r>
      <w:r w:rsidR="008234F5" w:rsidRPr="00FC643D">
        <w:rPr>
          <w:color w:val="000000" w:themeColor="text1"/>
        </w:rPr>
        <w:t>data were</w:t>
      </w:r>
      <w:r w:rsidRPr="00FC643D">
        <w:rPr>
          <w:color w:val="000000" w:themeColor="text1"/>
        </w:rPr>
        <w:t xml:space="preserve"> submitted to the Ozone and Fund Secretariat</w:t>
      </w:r>
      <w:r w:rsidR="007F4D44" w:rsidRPr="00FC643D">
        <w:rPr>
          <w:color w:val="000000" w:themeColor="text1"/>
        </w:rPr>
        <w:t>s,</w:t>
      </w:r>
      <w:r w:rsidRPr="00FC643D">
        <w:rPr>
          <w:color w:val="000000" w:themeColor="text1"/>
        </w:rPr>
        <w:t xml:space="preserve"> respectively. </w:t>
      </w:r>
      <w:r w:rsidR="00B25932">
        <w:rPr>
          <w:color w:val="000000" w:themeColor="text1"/>
        </w:rPr>
        <w:t xml:space="preserve">A </w:t>
      </w:r>
      <w:r w:rsidR="00CA587C" w:rsidRPr="00FC643D">
        <w:rPr>
          <w:color w:val="000000" w:themeColor="text1"/>
        </w:rPr>
        <w:t xml:space="preserve">workshop </w:t>
      </w:r>
      <w:r w:rsidR="00FF4FEB">
        <w:rPr>
          <w:color w:val="000000" w:themeColor="text1"/>
        </w:rPr>
        <w:t>was held on</w:t>
      </w:r>
      <w:r w:rsidR="00CA587C" w:rsidRPr="00FC643D">
        <w:rPr>
          <w:color w:val="000000" w:themeColor="text1"/>
        </w:rPr>
        <w:t xml:space="preserve"> ODS alternatives. </w:t>
      </w:r>
      <w:r w:rsidRPr="00FC643D">
        <w:rPr>
          <w:color w:val="000000" w:themeColor="text1"/>
        </w:rPr>
        <w:t>The NOU ensured coordination of</w:t>
      </w:r>
      <w:r w:rsidR="00CA587C" w:rsidRPr="00FC643D">
        <w:rPr>
          <w:color w:val="000000" w:themeColor="text1"/>
        </w:rPr>
        <w:t xml:space="preserve"> stage I of the </w:t>
      </w:r>
      <w:r w:rsidRPr="00FC643D">
        <w:rPr>
          <w:color w:val="000000" w:themeColor="text1"/>
        </w:rPr>
        <w:t>HPMP</w:t>
      </w:r>
      <w:r w:rsidR="00F403C1" w:rsidRPr="00FC643D">
        <w:rPr>
          <w:color w:val="000000" w:themeColor="text1"/>
        </w:rPr>
        <w:t xml:space="preserve">, </w:t>
      </w:r>
      <w:r w:rsidR="007F4D44" w:rsidRPr="00FC643D">
        <w:rPr>
          <w:color w:val="000000" w:themeColor="text1"/>
        </w:rPr>
        <w:t xml:space="preserve">organized </w:t>
      </w:r>
      <w:r w:rsidR="00CA587C" w:rsidRPr="00FC643D">
        <w:rPr>
          <w:color w:val="000000" w:themeColor="text1"/>
        </w:rPr>
        <w:t>eight workshops on good refrigeration practices for 270</w:t>
      </w:r>
      <w:r w:rsidRPr="00FC643D">
        <w:rPr>
          <w:color w:val="000000" w:themeColor="text1"/>
        </w:rPr>
        <w:t xml:space="preserve"> RAC technicians and </w:t>
      </w:r>
      <w:r w:rsidR="00CA587C" w:rsidRPr="00FC643D">
        <w:rPr>
          <w:color w:val="000000" w:themeColor="text1"/>
        </w:rPr>
        <w:t xml:space="preserve">five workshops for </w:t>
      </w:r>
      <w:r w:rsidRPr="00FC643D">
        <w:rPr>
          <w:color w:val="000000" w:themeColor="text1"/>
        </w:rPr>
        <w:t xml:space="preserve">130 </w:t>
      </w:r>
      <w:r w:rsidR="007F4D44" w:rsidRPr="00FC643D">
        <w:rPr>
          <w:color w:val="000000" w:themeColor="text1"/>
        </w:rPr>
        <w:t>customs/</w:t>
      </w:r>
      <w:r w:rsidRPr="00FC643D">
        <w:rPr>
          <w:color w:val="000000" w:themeColor="text1"/>
        </w:rPr>
        <w:t>enforcement officers</w:t>
      </w:r>
      <w:r w:rsidR="00F403C1" w:rsidRPr="00FC643D">
        <w:rPr>
          <w:color w:val="000000" w:themeColor="text1"/>
        </w:rPr>
        <w:t>, and completed the ODS alternative survey</w:t>
      </w:r>
      <w:r w:rsidRPr="00FC643D">
        <w:rPr>
          <w:color w:val="000000" w:themeColor="text1"/>
        </w:rPr>
        <w:t xml:space="preserve">. </w:t>
      </w:r>
      <w:r w:rsidR="007F4D44" w:rsidRPr="00FC643D">
        <w:rPr>
          <w:color w:val="000000" w:themeColor="text1"/>
        </w:rPr>
        <w:t xml:space="preserve">Information materials were disseminated </w:t>
      </w:r>
      <w:r w:rsidR="00FF4FEB">
        <w:rPr>
          <w:color w:val="000000" w:themeColor="text1"/>
        </w:rPr>
        <w:t xml:space="preserve">to </w:t>
      </w:r>
      <w:r w:rsidR="007F4D44" w:rsidRPr="00FC643D">
        <w:rPr>
          <w:color w:val="000000" w:themeColor="text1"/>
        </w:rPr>
        <w:t xml:space="preserve">HCFC consumers and importers on </w:t>
      </w:r>
      <w:r w:rsidRPr="00FC643D">
        <w:rPr>
          <w:color w:val="000000" w:themeColor="text1"/>
        </w:rPr>
        <w:t xml:space="preserve">the availability of HCFC alternatives, the </w:t>
      </w:r>
      <w:r w:rsidR="007F4D44" w:rsidRPr="00FC643D">
        <w:rPr>
          <w:color w:val="000000" w:themeColor="text1"/>
        </w:rPr>
        <w:t xml:space="preserve">import </w:t>
      </w:r>
      <w:r w:rsidRPr="00FC643D">
        <w:rPr>
          <w:color w:val="000000" w:themeColor="text1"/>
        </w:rPr>
        <w:t xml:space="preserve">ban on </w:t>
      </w:r>
      <w:r w:rsidR="007F4D44" w:rsidRPr="00FC643D">
        <w:rPr>
          <w:color w:val="000000" w:themeColor="text1"/>
        </w:rPr>
        <w:t>of HCFC</w:t>
      </w:r>
      <w:r w:rsidR="007F4D44" w:rsidRPr="00FC643D">
        <w:rPr>
          <w:color w:val="000000" w:themeColor="text1"/>
        </w:rPr>
        <w:noBreakHyphen/>
      </w:r>
      <w:r w:rsidRPr="00FC643D">
        <w:rPr>
          <w:color w:val="000000" w:themeColor="text1"/>
        </w:rPr>
        <w:t xml:space="preserve">based equipment, </w:t>
      </w:r>
      <w:r w:rsidR="00B25932">
        <w:rPr>
          <w:color w:val="000000" w:themeColor="text1"/>
        </w:rPr>
        <w:t xml:space="preserve">and </w:t>
      </w:r>
      <w:r w:rsidRPr="00FC643D">
        <w:rPr>
          <w:color w:val="000000" w:themeColor="text1"/>
        </w:rPr>
        <w:t xml:space="preserve">decisions </w:t>
      </w:r>
      <w:r w:rsidR="007F4D44" w:rsidRPr="00FC643D">
        <w:rPr>
          <w:color w:val="000000" w:themeColor="text1"/>
        </w:rPr>
        <w:t xml:space="preserve">of the Meeting of the Parties. </w:t>
      </w:r>
      <w:r w:rsidRPr="00FC643D">
        <w:rPr>
          <w:color w:val="000000" w:themeColor="text1"/>
        </w:rPr>
        <w:t xml:space="preserve">Benin </w:t>
      </w:r>
      <w:r w:rsidR="007F4D44" w:rsidRPr="00FC643D">
        <w:rPr>
          <w:color w:val="000000" w:themeColor="text1"/>
        </w:rPr>
        <w:t xml:space="preserve">celebrated International Ozone Day and </w:t>
      </w:r>
      <w:r w:rsidRPr="00FC643D">
        <w:rPr>
          <w:color w:val="000000" w:themeColor="text1"/>
        </w:rPr>
        <w:t>participated in regional network</w:t>
      </w:r>
      <w:r w:rsidR="007F4D44" w:rsidRPr="00FC643D">
        <w:rPr>
          <w:color w:val="000000" w:themeColor="text1"/>
        </w:rPr>
        <w:t xml:space="preserve"> </w:t>
      </w:r>
      <w:r w:rsidR="00FF4FEB">
        <w:rPr>
          <w:color w:val="000000" w:themeColor="text1"/>
        </w:rPr>
        <w:t xml:space="preserve">and </w:t>
      </w:r>
      <w:r w:rsidRPr="00FC643D">
        <w:rPr>
          <w:color w:val="000000" w:themeColor="text1"/>
        </w:rPr>
        <w:t xml:space="preserve">Montreal Protocol meetings. The </w:t>
      </w:r>
      <w:r w:rsidRPr="00FC643D">
        <w:rPr>
          <w:color w:val="000000" w:themeColor="text1"/>
          <w:lang w:val="en-US"/>
        </w:rPr>
        <w:t xml:space="preserve">Council of Ministers adopted the draft decree on the transmission to the </w:t>
      </w:r>
      <w:r w:rsidRPr="00FC643D">
        <w:rPr>
          <w:color w:val="000000" w:themeColor="text1"/>
          <w:lang w:val="en-US"/>
        </w:rPr>
        <w:lastRenderedPageBreak/>
        <w:t>National Assembly regarding the approval of ratifica</w:t>
      </w:r>
      <w:r w:rsidR="007F4D44" w:rsidRPr="00FC643D">
        <w:rPr>
          <w:color w:val="000000" w:themeColor="text1"/>
          <w:lang w:val="en-US"/>
        </w:rPr>
        <w:t xml:space="preserve">tion of the </w:t>
      </w:r>
      <w:r w:rsidR="00CA587C" w:rsidRPr="00FC643D">
        <w:rPr>
          <w:color w:val="000000" w:themeColor="text1"/>
          <w:lang w:val="en-US"/>
        </w:rPr>
        <w:t>Kigali Amendment</w:t>
      </w:r>
      <w:r w:rsidRPr="00FC643D">
        <w:rPr>
          <w:color w:val="000000" w:themeColor="text1"/>
        </w:rPr>
        <w:t>.</w:t>
      </w:r>
      <w:r w:rsidR="00CA587C" w:rsidRPr="00FC643D">
        <w:rPr>
          <w:color w:val="000000" w:themeColor="text1"/>
        </w:rPr>
        <w:t xml:space="preserve"> Benin </w:t>
      </w:r>
      <w:r w:rsidR="00CA587C" w:rsidRPr="00FC643D">
        <w:rPr>
          <w:color w:val="000000" w:themeColor="text1"/>
          <w:lang w:val="en-US"/>
        </w:rPr>
        <w:t>set 16</w:t>
      </w:r>
      <w:r w:rsidR="00A35670">
        <w:rPr>
          <w:color w:val="000000" w:themeColor="text1"/>
          <w:lang w:val="en-US"/>
        </w:rPr>
        <w:t> </w:t>
      </w:r>
      <w:r w:rsidR="00CA587C" w:rsidRPr="00FC643D">
        <w:rPr>
          <w:color w:val="000000" w:themeColor="text1"/>
          <w:lang w:val="en-US"/>
        </w:rPr>
        <w:t xml:space="preserve">performance indicators for phase VII, all </w:t>
      </w:r>
      <w:r w:rsidR="00FF4FEB">
        <w:rPr>
          <w:color w:val="000000" w:themeColor="text1"/>
          <w:lang w:val="en-US"/>
        </w:rPr>
        <w:t xml:space="preserve">targets </w:t>
      </w:r>
      <w:r w:rsidR="001B5620">
        <w:rPr>
          <w:color w:val="000000" w:themeColor="text1"/>
          <w:lang w:val="en-US"/>
        </w:rPr>
        <w:t>are</w:t>
      </w:r>
      <w:r w:rsidR="00CA587C" w:rsidRPr="00FC643D">
        <w:rPr>
          <w:color w:val="000000" w:themeColor="text1"/>
          <w:lang w:val="en-US"/>
        </w:rPr>
        <w:t xml:space="preserve"> achieved. </w:t>
      </w:r>
    </w:p>
    <w:p w:rsidR="000528EA" w:rsidRPr="00FC643D" w:rsidRDefault="000528EA" w:rsidP="000A49D8">
      <w:pPr>
        <w:pStyle w:val="Heading1"/>
        <w:keepNext/>
        <w:numPr>
          <w:ilvl w:val="0"/>
          <w:numId w:val="0"/>
        </w:numPr>
        <w:rPr>
          <w:color w:val="000000" w:themeColor="text1"/>
          <w:u w:val="single"/>
        </w:rPr>
      </w:pPr>
      <w:r w:rsidRPr="00FC643D">
        <w:rPr>
          <w:color w:val="000000" w:themeColor="text1"/>
          <w:u w:val="single"/>
        </w:rPr>
        <w:t>Plan of action</w:t>
      </w:r>
    </w:p>
    <w:p w:rsidR="000528EA" w:rsidRPr="00FC643D" w:rsidRDefault="001B5620" w:rsidP="000A49D8">
      <w:pPr>
        <w:pStyle w:val="Heading1"/>
        <w:rPr>
          <w:color w:val="000000" w:themeColor="text1"/>
        </w:rPr>
      </w:pPr>
      <w:r>
        <w:rPr>
          <w:color w:val="000000" w:themeColor="text1"/>
        </w:rPr>
        <w:t>T</w:t>
      </w:r>
      <w:r w:rsidR="000528EA" w:rsidRPr="00FC643D">
        <w:rPr>
          <w:color w:val="000000" w:themeColor="text1"/>
        </w:rPr>
        <w:t>he NOU is planning: information dissemination a</w:t>
      </w:r>
      <w:r w:rsidR="00CA587C" w:rsidRPr="00FC643D">
        <w:rPr>
          <w:color w:val="000000" w:themeColor="text1"/>
        </w:rPr>
        <w:t xml:space="preserve">nd awareness raising; coordination of stage I of the </w:t>
      </w:r>
      <w:r w:rsidR="000528EA" w:rsidRPr="00FC643D">
        <w:rPr>
          <w:color w:val="000000" w:themeColor="text1"/>
        </w:rPr>
        <w:t>HPMP</w:t>
      </w:r>
      <w:r w:rsidR="00CA587C" w:rsidRPr="00FC643D">
        <w:rPr>
          <w:color w:val="000000" w:themeColor="text1"/>
        </w:rPr>
        <w:t>; promotion of</w:t>
      </w:r>
      <w:r w:rsidR="000528EA" w:rsidRPr="00FC643D">
        <w:rPr>
          <w:color w:val="000000" w:themeColor="text1"/>
        </w:rPr>
        <w:t xml:space="preserve"> the licensing and quota system and its enforcement, and </w:t>
      </w:r>
      <w:r w:rsidR="006F11D7">
        <w:rPr>
          <w:color w:val="000000" w:themeColor="text1"/>
        </w:rPr>
        <w:t xml:space="preserve">the </w:t>
      </w:r>
      <w:r w:rsidR="00CA587C" w:rsidRPr="00FC643D">
        <w:rPr>
          <w:color w:val="000000" w:themeColor="text1"/>
        </w:rPr>
        <w:t xml:space="preserve">provision of </w:t>
      </w:r>
      <w:r w:rsidR="000528EA" w:rsidRPr="00FC643D">
        <w:rPr>
          <w:color w:val="000000" w:themeColor="text1"/>
        </w:rPr>
        <w:t>annual quota</w:t>
      </w:r>
      <w:r w:rsidR="006F11D7">
        <w:rPr>
          <w:color w:val="000000" w:themeColor="text1"/>
        </w:rPr>
        <w:t>s</w:t>
      </w:r>
      <w:r w:rsidR="000528EA" w:rsidRPr="00FC643D">
        <w:rPr>
          <w:color w:val="000000" w:themeColor="text1"/>
        </w:rPr>
        <w:t xml:space="preserve"> to importers; </w:t>
      </w:r>
      <w:r w:rsidR="00CA587C" w:rsidRPr="00FC643D">
        <w:rPr>
          <w:color w:val="000000" w:themeColor="text1"/>
        </w:rPr>
        <w:t xml:space="preserve">implementation of a </w:t>
      </w:r>
      <w:r w:rsidR="000528EA" w:rsidRPr="00FC643D">
        <w:rPr>
          <w:color w:val="000000" w:themeColor="text1"/>
        </w:rPr>
        <w:t>certification programme</w:t>
      </w:r>
      <w:r w:rsidR="00CA587C" w:rsidRPr="00FC643D">
        <w:rPr>
          <w:color w:val="000000" w:themeColor="text1"/>
        </w:rPr>
        <w:t xml:space="preserve"> for refrigeration </w:t>
      </w:r>
      <w:r w:rsidR="006F11D7" w:rsidRPr="00FC643D">
        <w:rPr>
          <w:color w:val="000000" w:themeColor="text1"/>
        </w:rPr>
        <w:t>technicians</w:t>
      </w:r>
      <w:r w:rsidR="000528EA" w:rsidRPr="00FC643D">
        <w:rPr>
          <w:color w:val="000000" w:themeColor="text1"/>
        </w:rPr>
        <w:t>; monitoring and evaluation; annual stakeholder workshops to raise awareness on low-GWP HCFC alternatives; collect</w:t>
      </w:r>
      <w:r w:rsidR="00CA587C" w:rsidRPr="00FC643D">
        <w:rPr>
          <w:color w:val="000000" w:themeColor="text1"/>
        </w:rPr>
        <w:t>ion</w:t>
      </w:r>
      <w:r w:rsidR="000528EA" w:rsidRPr="00FC643D">
        <w:rPr>
          <w:color w:val="000000" w:themeColor="text1"/>
        </w:rPr>
        <w:t xml:space="preserve"> and report</w:t>
      </w:r>
      <w:r w:rsidR="00CA587C" w:rsidRPr="00FC643D">
        <w:rPr>
          <w:color w:val="000000" w:themeColor="text1"/>
        </w:rPr>
        <w:t>ing</w:t>
      </w:r>
      <w:r w:rsidR="000528EA" w:rsidRPr="00FC643D">
        <w:rPr>
          <w:color w:val="000000" w:themeColor="text1"/>
        </w:rPr>
        <w:t xml:space="preserve"> data timely to the Ozone and Fund Secretariats; </w:t>
      </w:r>
      <w:r w:rsidR="006F11D7">
        <w:rPr>
          <w:color w:val="000000" w:themeColor="text1"/>
        </w:rPr>
        <w:t xml:space="preserve">and </w:t>
      </w:r>
      <w:r w:rsidR="000528EA" w:rsidRPr="00FC643D">
        <w:rPr>
          <w:color w:val="000000" w:themeColor="text1"/>
        </w:rPr>
        <w:t>preparat</w:t>
      </w:r>
      <w:r w:rsidR="006F11D7">
        <w:rPr>
          <w:color w:val="000000" w:themeColor="text1"/>
        </w:rPr>
        <w:t xml:space="preserve">ory activities </w:t>
      </w:r>
      <w:r w:rsidR="000528EA" w:rsidRPr="00FC643D">
        <w:rPr>
          <w:color w:val="000000" w:themeColor="text1"/>
        </w:rPr>
        <w:t xml:space="preserve">for </w:t>
      </w:r>
      <w:r w:rsidR="00CA587C" w:rsidRPr="00FC643D">
        <w:rPr>
          <w:color w:val="000000" w:themeColor="text1"/>
        </w:rPr>
        <w:t xml:space="preserve">ratification of </w:t>
      </w:r>
      <w:r w:rsidR="000528EA" w:rsidRPr="00FC643D">
        <w:rPr>
          <w:color w:val="000000" w:themeColor="text1"/>
        </w:rPr>
        <w:t xml:space="preserve">the Kigali </w:t>
      </w:r>
      <w:r w:rsidR="00CA587C" w:rsidRPr="00FC643D">
        <w:rPr>
          <w:color w:val="000000" w:themeColor="text1"/>
        </w:rPr>
        <w:t>A</w:t>
      </w:r>
      <w:r w:rsidR="000528EA" w:rsidRPr="00FC643D">
        <w:rPr>
          <w:color w:val="000000" w:themeColor="text1"/>
        </w:rPr>
        <w:t>mendment.</w:t>
      </w:r>
    </w:p>
    <w:p w:rsidR="000528EA" w:rsidRPr="00FC643D" w:rsidRDefault="000528EA" w:rsidP="00BD2D6E">
      <w:pPr>
        <w:spacing w:after="120"/>
        <w:rPr>
          <w:b/>
          <w:bCs/>
          <w:color w:val="000000" w:themeColor="text1"/>
        </w:rPr>
      </w:pPr>
      <w:r w:rsidRPr="00FC643D">
        <w:rPr>
          <w:b/>
          <w:color w:val="000000" w:themeColor="text1"/>
          <w:lang w:val="en-US"/>
        </w:rPr>
        <w:t>Bolivia (Plurinational State of)</w:t>
      </w:r>
      <w:r w:rsidRPr="00FC643D">
        <w:rPr>
          <w:b/>
          <w:bCs/>
          <w:color w:val="000000" w:themeColor="text1"/>
        </w:rPr>
        <w:t>: Renewal of institutional strengthening</w:t>
      </w:r>
      <w:r w:rsidR="001C1E06" w:rsidRPr="00FC643D">
        <w:rPr>
          <w:b/>
          <w:bCs/>
          <w:color w:val="000000" w:themeColor="text1"/>
        </w:rPr>
        <w:t xml:space="preserve"> </w:t>
      </w:r>
    </w:p>
    <w:tbl>
      <w:tblPr>
        <w:tblStyle w:val="TableGrid"/>
        <w:tblW w:w="5001" w:type="pct"/>
        <w:tblLayout w:type="fixed"/>
        <w:tblLook w:val="01E0" w:firstRow="1" w:lastRow="1" w:firstColumn="1" w:lastColumn="1" w:noHBand="0" w:noVBand="0"/>
      </w:tblPr>
      <w:tblGrid>
        <w:gridCol w:w="6090"/>
        <w:gridCol w:w="1560"/>
        <w:gridCol w:w="1702"/>
      </w:tblGrid>
      <w:tr w:rsidR="000528EA" w:rsidRPr="00FC643D" w:rsidTr="00B94FD9">
        <w:trPr>
          <w:trHeight w:val="278"/>
        </w:trPr>
        <w:tc>
          <w:tcPr>
            <w:tcW w:w="4090"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910" w:type="pct"/>
          </w:tcPr>
          <w:p w:rsidR="000528EA" w:rsidRPr="00FC643D" w:rsidRDefault="000528EA" w:rsidP="002C6B50">
            <w:pPr>
              <w:jc w:val="right"/>
              <w:rPr>
                <w:b/>
                <w:color w:val="000000" w:themeColor="text1"/>
                <w:sz w:val="20"/>
              </w:rPr>
            </w:pPr>
          </w:p>
        </w:tc>
      </w:tr>
      <w:tr w:rsidR="000528EA" w:rsidRPr="00FC643D" w:rsidTr="00B94FD9">
        <w:trPr>
          <w:trHeight w:val="233"/>
        </w:trPr>
        <w:tc>
          <w:tcPr>
            <w:tcW w:w="4090"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910"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B94FD9">
        <w:trPr>
          <w:trHeight w:val="233"/>
        </w:trPr>
        <w:tc>
          <w:tcPr>
            <w:tcW w:w="4090"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B94FD9">
        <w:trPr>
          <w:trHeight w:val="233"/>
        </w:trPr>
        <w:tc>
          <w:tcPr>
            <w:tcW w:w="325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I:</w:t>
            </w:r>
          </w:p>
        </w:tc>
        <w:tc>
          <w:tcPr>
            <w:tcW w:w="83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Nov-95</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91,000</w:t>
            </w:r>
          </w:p>
        </w:tc>
      </w:tr>
      <w:tr w:rsidR="000528EA" w:rsidRPr="00FC643D" w:rsidTr="00B94FD9">
        <w:trPr>
          <w:trHeight w:val="233"/>
        </w:trPr>
        <w:tc>
          <w:tcPr>
            <w:tcW w:w="325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II:</w:t>
            </w:r>
          </w:p>
        </w:tc>
        <w:tc>
          <w:tcPr>
            <w:tcW w:w="83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Nov-98</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60,670</w:t>
            </w:r>
          </w:p>
        </w:tc>
      </w:tr>
      <w:tr w:rsidR="000528EA" w:rsidRPr="00FC643D" w:rsidTr="00B94FD9">
        <w:trPr>
          <w:trHeight w:val="233"/>
        </w:trPr>
        <w:tc>
          <w:tcPr>
            <w:tcW w:w="325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III:</w:t>
            </w:r>
          </w:p>
        </w:tc>
        <w:tc>
          <w:tcPr>
            <w:tcW w:w="83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Jul-01</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60,670</w:t>
            </w:r>
          </w:p>
        </w:tc>
      </w:tr>
      <w:tr w:rsidR="000528EA" w:rsidRPr="00FC643D" w:rsidTr="00B94FD9">
        <w:trPr>
          <w:trHeight w:val="233"/>
        </w:trPr>
        <w:tc>
          <w:tcPr>
            <w:tcW w:w="325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IV:</w:t>
            </w:r>
          </w:p>
        </w:tc>
        <w:tc>
          <w:tcPr>
            <w:tcW w:w="83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Jul-03</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100,000</w:t>
            </w:r>
          </w:p>
        </w:tc>
      </w:tr>
      <w:tr w:rsidR="000528EA" w:rsidRPr="00FC643D" w:rsidTr="00B94FD9">
        <w:trPr>
          <w:trHeight w:val="233"/>
        </w:trPr>
        <w:tc>
          <w:tcPr>
            <w:tcW w:w="325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V:</w:t>
            </w:r>
          </w:p>
        </w:tc>
        <w:tc>
          <w:tcPr>
            <w:tcW w:w="83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Nov-05</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78,867</w:t>
            </w:r>
          </w:p>
        </w:tc>
      </w:tr>
      <w:tr w:rsidR="000528EA" w:rsidRPr="00FC643D" w:rsidTr="00B94FD9">
        <w:trPr>
          <w:trHeight w:val="233"/>
        </w:trPr>
        <w:tc>
          <w:tcPr>
            <w:tcW w:w="325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VI:</w:t>
            </w:r>
          </w:p>
        </w:tc>
        <w:tc>
          <w:tcPr>
            <w:tcW w:w="834" w:type="pct"/>
            <w:tcBorders>
              <w:top w:val="nil"/>
              <w:left w:val="nil"/>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Nov-07</w:t>
            </w:r>
          </w:p>
        </w:tc>
        <w:tc>
          <w:tcPr>
            <w:tcW w:w="910"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78,867</w:t>
            </w:r>
          </w:p>
        </w:tc>
      </w:tr>
      <w:tr w:rsidR="000528EA" w:rsidRPr="00FC643D" w:rsidTr="00B94FD9">
        <w:trPr>
          <w:trHeight w:val="233"/>
        </w:trPr>
        <w:tc>
          <w:tcPr>
            <w:tcW w:w="325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VII:</w:t>
            </w:r>
          </w:p>
        </w:tc>
        <w:tc>
          <w:tcPr>
            <w:tcW w:w="83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 xml:space="preserve">Nov-09 </w:t>
            </w:r>
          </w:p>
        </w:tc>
        <w:tc>
          <w:tcPr>
            <w:tcW w:w="910" w:type="pct"/>
            <w:tcBorders>
              <w:top w:val="nil"/>
              <w:left w:val="single" w:sz="4" w:space="0" w:color="auto"/>
              <w:bottom w:val="nil"/>
              <w:right w:val="single" w:sz="4" w:space="0" w:color="auto"/>
            </w:tcBorders>
            <w:shd w:val="clear" w:color="auto" w:fill="FFFFFF" w:themeFill="background1"/>
          </w:tcPr>
          <w:p w:rsidR="000528EA" w:rsidRPr="00FC643D" w:rsidRDefault="001C1E06" w:rsidP="002C6B50">
            <w:pPr>
              <w:jc w:val="right"/>
              <w:rPr>
                <w:color w:val="000000" w:themeColor="text1"/>
                <w:sz w:val="20"/>
              </w:rPr>
            </w:pPr>
            <w:r w:rsidRPr="00FC643D">
              <w:rPr>
                <w:color w:val="000000" w:themeColor="text1"/>
                <w:sz w:val="20"/>
              </w:rPr>
              <w:t>78,868</w:t>
            </w:r>
          </w:p>
        </w:tc>
      </w:tr>
      <w:tr w:rsidR="000528EA" w:rsidRPr="00FC643D" w:rsidTr="00B94FD9">
        <w:trPr>
          <w:trHeight w:val="233"/>
        </w:trPr>
        <w:tc>
          <w:tcPr>
            <w:tcW w:w="325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VIII:</w:t>
            </w:r>
          </w:p>
        </w:tc>
        <w:tc>
          <w:tcPr>
            <w:tcW w:w="83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Jul-12</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78,867</w:t>
            </w:r>
          </w:p>
        </w:tc>
      </w:tr>
      <w:tr w:rsidR="000528EA" w:rsidRPr="00FC643D" w:rsidTr="00B94FD9">
        <w:trPr>
          <w:trHeight w:val="233"/>
        </w:trPr>
        <w:tc>
          <w:tcPr>
            <w:tcW w:w="325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IX:</w:t>
            </w:r>
          </w:p>
        </w:tc>
        <w:tc>
          <w:tcPr>
            <w:tcW w:w="83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Nov-14</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78,867</w:t>
            </w:r>
          </w:p>
        </w:tc>
      </w:tr>
      <w:tr w:rsidR="001C1E06" w:rsidRPr="00FC643D" w:rsidTr="00B94FD9">
        <w:trPr>
          <w:trHeight w:val="233"/>
        </w:trPr>
        <w:tc>
          <w:tcPr>
            <w:tcW w:w="4090"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10" w:type="pct"/>
            <w:tcBorders>
              <w:top w:val="nil"/>
              <w:left w:val="single" w:sz="4" w:space="0" w:color="auto"/>
              <w:bottom w:val="single" w:sz="4" w:space="0" w:color="auto"/>
              <w:right w:val="single" w:sz="4" w:space="0" w:color="auto"/>
            </w:tcBorders>
            <w:shd w:val="clear" w:color="auto" w:fill="auto"/>
          </w:tcPr>
          <w:p w:rsidR="000528EA" w:rsidRPr="00FC643D" w:rsidRDefault="001C1E06" w:rsidP="002C6B50">
            <w:pPr>
              <w:jc w:val="right"/>
              <w:rPr>
                <w:color w:val="000000" w:themeColor="text1"/>
                <w:sz w:val="20"/>
              </w:rPr>
            </w:pPr>
            <w:r w:rsidRPr="00FC643D">
              <w:rPr>
                <w:color w:val="000000" w:themeColor="text1"/>
                <w:sz w:val="20"/>
              </w:rPr>
              <w:t>706,676</w:t>
            </w:r>
          </w:p>
        </w:tc>
      </w:tr>
      <w:tr w:rsidR="000528EA" w:rsidRPr="00FC643D" w:rsidTr="00B94FD9">
        <w:trPr>
          <w:trHeight w:val="233"/>
        </w:trPr>
        <w:tc>
          <w:tcPr>
            <w:tcW w:w="4090"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X) (US $):</w:t>
            </w:r>
          </w:p>
        </w:tc>
        <w:tc>
          <w:tcPr>
            <w:tcW w:w="910"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100,950</w:t>
            </w:r>
          </w:p>
        </w:tc>
      </w:tr>
      <w:tr w:rsidR="000528EA" w:rsidRPr="00FC643D" w:rsidTr="00B94FD9">
        <w:trPr>
          <w:trHeight w:val="233"/>
        </w:trPr>
        <w:tc>
          <w:tcPr>
            <w:tcW w:w="4090"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X (US $): </w:t>
            </w:r>
          </w:p>
        </w:tc>
        <w:tc>
          <w:tcPr>
            <w:tcW w:w="910"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100,950</w:t>
            </w:r>
          </w:p>
        </w:tc>
      </w:tr>
      <w:tr w:rsidR="000528EA" w:rsidRPr="00FC643D" w:rsidTr="00B94FD9">
        <w:trPr>
          <w:trHeight w:val="233"/>
        </w:trPr>
        <w:tc>
          <w:tcPr>
            <w:tcW w:w="4090"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10"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B94FD9">
        <w:trPr>
          <w:trHeight w:val="233"/>
        </w:trPr>
        <w:tc>
          <w:tcPr>
            <w:tcW w:w="4090"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X to the Multilateral Fund (US $):</w:t>
            </w:r>
          </w:p>
        </w:tc>
        <w:tc>
          <w:tcPr>
            <w:tcW w:w="910"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100,950</w:t>
            </w:r>
          </w:p>
        </w:tc>
      </w:tr>
      <w:tr w:rsidR="000528EA" w:rsidRPr="00FC643D" w:rsidTr="00B94FD9">
        <w:trPr>
          <w:trHeight w:val="233"/>
        </w:trPr>
        <w:tc>
          <w:tcPr>
            <w:tcW w:w="4090"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10"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1995</w:t>
            </w:r>
          </w:p>
        </w:tc>
      </w:tr>
      <w:tr w:rsidR="000528EA" w:rsidRPr="00FC643D" w:rsidTr="00B94FD9">
        <w:trPr>
          <w:trHeight w:val="233"/>
        </w:trPr>
        <w:tc>
          <w:tcPr>
            <w:tcW w:w="4090"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10"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B94FD9">
        <w:trPr>
          <w:trHeight w:val="233"/>
        </w:trPr>
        <w:tc>
          <w:tcPr>
            <w:tcW w:w="4090"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6.1</w:t>
            </w: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0.6</w:t>
            </w:r>
          </w:p>
        </w:tc>
      </w:tr>
      <w:tr w:rsidR="000528EA" w:rsidRPr="00FC643D" w:rsidTr="00B94FD9">
        <w:trPr>
          <w:trHeight w:val="233"/>
        </w:trPr>
        <w:tc>
          <w:tcPr>
            <w:tcW w:w="4090"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3.47</w:t>
            </w:r>
          </w:p>
        </w:tc>
      </w:tr>
      <w:tr w:rsidR="000528EA" w:rsidRPr="00FC643D" w:rsidTr="00B94FD9">
        <w:trPr>
          <w:trHeight w:val="233"/>
        </w:trPr>
        <w:tc>
          <w:tcPr>
            <w:tcW w:w="4090"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lang w:val="en-CA"/>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94FD9">
        <w:trPr>
          <w:trHeight w:val="233"/>
        </w:trPr>
        <w:tc>
          <w:tcPr>
            <w:tcW w:w="4090"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3.47</w:t>
            </w:r>
          </w:p>
        </w:tc>
      </w:tr>
      <w:tr w:rsidR="000528EA" w:rsidRPr="00FC643D" w:rsidTr="001C1E06">
        <w:trPr>
          <w:trHeight w:val="332"/>
        </w:trPr>
        <w:tc>
          <w:tcPr>
            <w:tcW w:w="4090"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B94FD9">
        <w:trPr>
          <w:trHeight w:val="233"/>
        </w:trPr>
        <w:tc>
          <w:tcPr>
            <w:tcW w:w="4090"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10" w:type="pct"/>
            <w:tcBorders>
              <w:top w:val="single" w:sz="4" w:space="0" w:color="auto"/>
            </w:tcBorders>
            <w:shd w:val="clear" w:color="auto" w:fill="auto"/>
            <w:vAlign w:val="bottom"/>
          </w:tcPr>
          <w:p w:rsidR="00C56A74" w:rsidRPr="00FC643D" w:rsidRDefault="001C1E06" w:rsidP="002C6B50">
            <w:pPr>
              <w:jc w:val="right"/>
              <w:rPr>
                <w:color w:val="000000" w:themeColor="text1"/>
                <w:sz w:val="20"/>
              </w:rPr>
            </w:pPr>
            <w:r w:rsidRPr="00FC643D">
              <w:rPr>
                <w:color w:val="000000" w:themeColor="text1"/>
                <w:sz w:val="20"/>
              </w:rPr>
              <w:t>3,402,239</w:t>
            </w:r>
          </w:p>
        </w:tc>
      </w:tr>
      <w:tr w:rsidR="00C56A74" w:rsidRPr="00FC643D" w:rsidTr="00B94FD9">
        <w:trPr>
          <w:trHeight w:val="233"/>
        </w:trPr>
        <w:tc>
          <w:tcPr>
            <w:tcW w:w="4090"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10" w:type="pct"/>
            <w:shd w:val="clear" w:color="auto" w:fill="auto"/>
            <w:vAlign w:val="center"/>
          </w:tcPr>
          <w:p w:rsidR="00C56A74" w:rsidRPr="00FC643D" w:rsidRDefault="00C56A74" w:rsidP="002C6B50">
            <w:pPr>
              <w:jc w:val="right"/>
              <w:rPr>
                <w:color w:val="000000" w:themeColor="text1"/>
                <w:sz w:val="20"/>
              </w:rPr>
            </w:pPr>
            <w:r w:rsidRPr="00FC643D">
              <w:rPr>
                <w:color w:val="000000" w:themeColor="text1"/>
                <w:sz w:val="20"/>
              </w:rPr>
              <w:t>2,997,234</w:t>
            </w:r>
          </w:p>
        </w:tc>
      </w:tr>
      <w:tr w:rsidR="00C56A74" w:rsidRPr="00FC643D" w:rsidTr="00B94FD9">
        <w:trPr>
          <w:trHeight w:val="233"/>
        </w:trPr>
        <w:tc>
          <w:tcPr>
            <w:tcW w:w="4090"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10"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112.0</w:t>
            </w:r>
          </w:p>
        </w:tc>
      </w:tr>
      <w:tr w:rsidR="00C56A74" w:rsidRPr="00FC643D" w:rsidTr="00B94FD9">
        <w:trPr>
          <w:trHeight w:val="233"/>
        </w:trPr>
        <w:tc>
          <w:tcPr>
            <w:tcW w:w="4090"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10"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107.0</w:t>
            </w:r>
          </w:p>
        </w:tc>
      </w:tr>
    </w:tbl>
    <w:p w:rsidR="009A6E61" w:rsidRPr="00FC643D" w:rsidRDefault="009A6E61" w:rsidP="009C565D">
      <w:pPr>
        <w:keepNext/>
        <w:rPr>
          <w:color w:val="000000" w:themeColor="text1"/>
        </w:rPr>
      </w:pPr>
    </w:p>
    <w:p w:rsidR="000528EA" w:rsidRPr="00FC643D" w:rsidRDefault="000528EA" w:rsidP="00626DFF">
      <w:pPr>
        <w:pStyle w:val="Heading1"/>
        <w:widowControl w:val="0"/>
        <w:rPr>
          <w:color w:val="000000" w:themeColor="text1"/>
        </w:rPr>
      </w:pPr>
      <w:r w:rsidRPr="00FC643D">
        <w:rPr>
          <w:color w:val="000000" w:themeColor="text1"/>
        </w:rPr>
        <w:t>Summary of activities and funds approved by the Executive Committee:</w:t>
      </w:r>
    </w:p>
    <w:tbl>
      <w:tblPr>
        <w:tblStyle w:val="TableGrid"/>
        <w:tblW w:w="5001" w:type="pct"/>
        <w:tblLayout w:type="fixed"/>
        <w:tblLook w:val="01E0" w:firstRow="1" w:lastRow="1" w:firstColumn="1" w:lastColumn="1" w:noHBand="0" w:noVBand="0"/>
      </w:tblPr>
      <w:tblGrid>
        <w:gridCol w:w="473"/>
        <w:gridCol w:w="7177"/>
        <w:gridCol w:w="1702"/>
      </w:tblGrid>
      <w:tr w:rsidR="000528EA" w:rsidRPr="00FC643D" w:rsidTr="00B94FD9">
        <w:tc>
          <w:tcPr>
            <w:tcW w:w="4090" w:type="pct"/>
            <w:gridSpan w:val="2"/>
            <w:tcBorders>
              <w:bottom w:val="single" w:sz="4" w:space="0" w:color="auto"/>
            </w:tcBorders>
          </w:tcPr>
          <w:p w:rsidR="000528EA" w:rsidRPr="00FC643D" w:rsidRDefault="000528EA" w:rsidP="00626DFF">
            <w:pPr>
              <w:keepNext/>
              <w:jc w:val="left"/>
              <w:rPr>
                <w:b/>
                <w:color w:val="000000" w:themeColor="text1"/>
                <w:sz w:val="20"/>
              </w:rPr>
            </w:pPr>
            <w:r w:rsidRPr="00FC643D">
              <w:rPr>
                <w:b/>
                <w:color w:val="000000" w:themeColor="text1"/>
                <w:sz w:val="20"/>
              </w:rPr>
              <w:lastRenderedPageBreak/>
              <w:t>Summary of activities</w:t>
            </w:r>
          </w:p>
          <w:p w:rsidR="000528EA" w:rsidRPr="00FC643D" w:rsidRDefault="000528EA" w:rsidP="00626DFF">
            <w:pPr>
              <w:keepNext/>
              <w:jc w:val="left"/>
              <w:rPr>
                <w:b/>
                <w:color w:val="000000" w:themeColor="text1"/>
                <w:sz w:val="20"/>
              </w:rPr>
            </w:pPr>
          </w:p>
        </w:tc>
        <w:tc>
          <w:tcPr>
            <w:tcW w:w="910" w:type="pct"/>
            <w:tcBorders>
              <w:bottom w:val="single" w:sz="4" w:space="0" w:color="auto"/>
            </w:tcBorders>
          </w:tcPr>
          <w:p w:rsidR="00F154C4" w:rsidRPr="00FC643D" w:rsidRDefault="000528EA" w:rsidP="00626DFF">
            <w:pPr>
              <w:keepNext/>
              <w:jc w:val="center"/>
              <w:rPr>
                <w:b/>
                <w:color w:val="000000" w:themeColor="text1"/>
                <w:sz w:val="20"/>
              </w:rPr>
            </w:pPr>
            <w:r w:rsidRPr="00FC643D">
              <w:rPr>
                <w:b/>
                <w:color w:val="000000" w:themeColor="text1"/>
                <w:sz w:val="20"/>
              </w:rPr>
              <w:t xml:space="preserve">Funds approved </w:t>
            </w:r>
          </w:p>
          <w:p w:rsidR="000528EA" w:rsidRPr="00FC643D" w:rsidRDefault="000528EA" w:rsidP="00626DFF">
            <w:pPr>
              <w:keepNext/>
              <w:jc w:val="center"/>
              <w:rPr>
                <w:b/>
                <w:color w:val="000000" w:themeColor="text1"/>
                <w:sz w:val="20"/>
              </w:rPr>
            </w:pPr>
            <w:r w:rsidRPr="00FC643D">
              <w:rPr>
                <w:b/>
                <w:color w:val="000000" w:themeColor="text1"/>
                <w:sz w:val="20"/>
              </w:rPr>
              <w:t>(US $)</w:t>
            </w:r>
          </w:p>
        </w:tc>
      </w:tr>
      <w:tr w:rsidR="000528EA" w:rsidRPr="00FC643D" w:rsidTr="00B94FD9">
        <w:tc>
          <w:tcPr>
            <w:tcW w:w="253" w:type="pct"/>
            <w:tcBorders>
              <w:top w:val="single" w:sz="4" w:space="0" w:color="auto"/>
              <w:left w:val="single" w:sz="4" w:space="0" w:color="auto"/>
              <w:bottom w:val="single" w:sz="4" w:space="0" w:color="auto"/>
              <w:right w:val="nil"/>
            </w:tcBorders>
          </w:tcPr>
          <w:p w:rsidR="000528EA" w:rsidRPr="00FC643D" w:rsidRDefault="000528EA" w:rsidP="00626DFF">
            <w:pPr>
              <w:keepNext/>
              <w:ind w:left="360" w:hanging="360"/>
              <w:jc w:val="left"/>
              <w:rPr>
                <w:color w:val="000000" w:themeColor="text1"/>
                <w:sz w:val="20"/>
              </w:rPr>
            </w:pPr>
            <w:r w:rsidRPr="00FC643D">
              <w:rPr>
                <w:color w:val="000000" w:themeColor="text1"/>
                <w:sz w:val="20"/>
              </w:rPr>
              <w:t>(a)</w:t>
            </w:r>
          </w:p>
        </w:tc>
        <w:tc>
          <w:tcPr>
            <w:tcW w:w="3837" w:type="pct"/>
            <w:tcBorders>
              <w:top w:val="single" w:sz="4" w:space="0" w:color="auto"/>
              <w:left w:val="nil"/>
              <w:bottom w:val="single" w:sz="4" w:space="0" w:color="auto"/>
              <w:right w:val="single" w:sz="4" w:space="0" w:color="auto"/>
            </w:tcBorders>
          </w:tcPr>
          <w:p w:rsidR="000528EA" w:rsidRPr="00FC643D" w:rsidRDefault="000528EA" w:rsidP="00626DFF">
            <w:pPr>
              <w:keepNext/>
              <w:ind w:left="-109"/>
              <w:rPr>
                <w:color w:val="000000" w:themeColor="text1"/>
                <w:sz w:val="20"/>
              </w:rPr>
            </w:pPr>
            <w:r w:rsidRPr="00FC643D">
              <w:rPr>
                <w:color w:val="000000" w:themeColor="text1"/>
                <w:sz w:val="20"/>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626DFF">
            <w:pPr>
              <w:keepNext/>
              <w:jc w:val="right"/>
              <w:rPr>
                <w:color w:val="000000" w:themeColor="text1"/>
                <w:sz w:val="20"/>
              </w:rPr>
            </w:pPr>
            <w:r w:rsidRPr="00FC643D">
              <w:rPr>
                <w:color w:val="000000" w:themeColor="text1"/>
                <w:sz w:val="20"/>
              </w:rPr>
              <w:t>1,300,563</w:t>
            </w:r>
          </w:p>
        </w:tc>
      </w:tr>
      <w:tr w:rsidR="001C1E06" w:rsidRPr="00FC643D" w:rsidTr="00B94FD9">
        <w:tc>
          <w:tcPr>
            <w:tcW w:w="253" w:type="pct"/>
            <w:tcBorders>
              <w:top w:val="single" w:sz="4" w:space="0" w:color="auto"/>
              <w:left w:val="single" w:sz="4" w:space="0" w:color="auto"/>
              <w:bottom w:val="single" w:sz="4" w:space="0" w:color="auto"/>
              <w:right w:val="nil"/>
            </w:tcBorders>
          </w:tcPr>
          <w:p w:rsidR="001C1E06" w:rsidRPr="00FC643D" w:rsidRDefault="001C1E06" w:rsidP="00626DFF">
            <w:pPr>
              <w:keepNext/>
              <w:rPr>
                <w:color w:val="000000" w:themeColor="text1"/>
                <w:sz w:val="20"/>
              </w:rPr>
            </w:pPr>
            <w:r w:rsidRPr="00FC643D">
              <w:rPr>
                <w:color w:val="000000" w:themeColor="text1"/>
                <w:sz w:val="20"/>
              </w:rPr>
              <w:t>(b)</w:t>
            </w:r>
          </w:p>
        </w:tc>
        <w:tc>
          <w:tcPr>
            <w:tcW w:w="3837" w:type="pct"/>
            <w:tcBorders>
              <w:top w:val="single" w:sz="4" w:space="0" w:color="auto"/>
              <w:left w:val="nil"/>
              <w:bottom w:val="single" w:sz="4" w:space="0" w:color="auto"/>
              <w:right w:val="single" w:sz="4" w:space="0" w:color="auto"/>
            </w:tcBorders>
          </w:tcPr>
          <w:p w:rsidR="001C1E06" w:rsidRPr="00FC643D" w:rsidRDefault="001C1E06" w:rsidP="00626DFF">
            <w:pPr>
              <w:keepNext/>
              <w:ind w:left="-109"/>
              <w:rPr>
                <w:color w:val="000000" w:themeColor="text1"/>
                <w:sz w:val="20"/>
              </w:rPr>
            </w:pPr>
            <w:r w:rsidRPr="00FC643D">
              <w:rPr>
                <w:color w:val="000000" w:themeColor="text1"/>
                <w:sz w:val="20"/>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1C1E06" w:rsidRPr="00FC643D" w:rsidRDefault="001C1E06" w:rsidP="00626DFF">
            <w:pPr>
              <w:keepNext/>
              <w:jc w:val="right"/>
              <w:rPr>
                <w:color w:val="000000" w:themeColor="text1"/>
                <w:sz w:val="20"/>
              </w:rPr>
            </w:pPr>
            <w:r w:rsidRPr="00FC643D">
              <w:rPr>
                <w:color w:val="000000" w:themeColor="text1"/>
                <w:sz w:val="20"/>
              </w:rPr>
              <w:t>706,676</w:t>
            </w:r>
          </w:p>
        </w:tc>
      </w:tr>
      <w:tr w:rsidR="001C1E06" w:rsidRPr="00FC643D" w:rsidTr="00B94FD9">
        <w:tc>
          <w:tcPr>
            <w:tcW w:w="253" w:type="pct"/>
            <w:tcBorders>
              <w:top w:val="single" w:sz="4" w:space="0" w:color="auto"/>
              <w:left w:val="single" w:sz="4" w:space="0" w:color="auto"/>
              <w:bottom w:val="single" w:sz="4" w:space="0" w:color="auto"/>
              <w:right w:val="nil"/>
            </w:tcBorders>
          </w:tcPr>
          <w:p w:rsidR="001C1E06" w:rsidRPr="00FC643D" w:rsidRDefault="001C1E06" w:rsidP="00626DFF">
            <w:pPr>
              <w:keepNext/>
              <w:rPr>
                <w:color w:val="000000" w:themeColor="text1"/>
                <w:sz w:val="20"/>
              </w:rPr>
            </w:pPr>
            <w:r w:rsidRPr="00FC643D">
              <w:rPr>
                <w:color w:val="000000" w:themeColor="text1"/>
                <w:sz w:val="20"/>
              </w:rPr>
              <w:t>(c)</w:t>
            </w:r>
          </w:p>
        </w:tc>
        <w:tc>
          <w:tcPr>
            <w:tcW w:w="3837" w:type="pct"/>
            <w:tcBorders>
              <w:top w:val="single" w:sz="4" w:space="0" w:color="auto"/>
              <w:left w:val="nil"/>
              <w:bottom w:val="single" w:sz="4" w:space="0" w:color="auto"/>
              <w:right w:val="single" w:sz="4" w:space="0" w:color="auto"/>
            </w:tcBorders>
          </w:tcPr>
          <w:p w:rsidR="001C1E06" w:rsidRPr="00FC643D" w:rsidRDefault="001C1E06" w:rsidP="00626DFF">
            <w:pPr>
              <w:keepNext/>
              <w:ind w:left="-109"/>
              <w:rPr>
                <w:color w:val="000000" w:themeColor="text1"/>
                <w:sz w:val="20"/>
              </w:rPr>
            </w:pPr>
            <w:r w:rsidRPr="00FC643D">
              <w:rPr>
                <w:color w:val="000000" w:themeColor="text1"/>
                <w:sz w:val="20"/>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1C1E06" w:rsidRPr="00FC643D" w:rsidRDefault="001C1E06" w:rsidP="00626DFF">
            <w:pPr>
              <w:keepNext/>
              <w:jc w:val="right"/>
              <w:rPr>
                <w:color w:val="000000" w:themeColor="text1"/>
                <w:sz w:val="20"/>
              </w:rPr>
            </w:pPr>
            <w:r w:rsidRPr="00FC643D">
              <w:rPr>
                <w:color w:val="000000" w:themeColor="text1"/>
                <w:sz w:val="20"/>
              </w:rPr>
              <w:t>1,395,000</w:t>
            </w:r>
          </w:p>
        </w:tc>
      </w:tr>
      <w:tr w:rsidR="001C1E06" w:rsidRPr="00FC643D" w:rsidTr="00B94FD9">
        <w:tc>
          <w:tcPr>
            <w:tcW w:w="4090" w:type="pct"/>
            <w:gridSpan w:val="2"/>
            <w:tcBorders>
              <w:top w:val="single" w:sz="4" w:space="0" w:color="auto"/>
              <w:left w:val="single" w:sz="4" w:space="0" w:color="auto"/>
              <w:bottom w:val="single" w:sz="4" w:space="0" w:color="auto"/>
              <w:right w:val="single" w:sz="4" w:space="0" w:color="auto"/>
            </w:tcBorders>
          </w:tcPr>
          <w:p w:rsidR="001C1E06" w:rsidRPr="00FC643D" w:rsidRDefault="001C1E06" w:rsidP="00626DFF">
            <w:pPr>
              <w:keepNext/>
              <w:tabs>
                <w:tab w:val="left" w:pos="6968"/>
                <w:tab w:val="right" w:pos="7425"/>
              </w:tabs>
              <w:ind w:left="6480" w:right="-108"/>
              <w:jc w:val="left"/>
              <w:rPr>
                <w:color w:val="000000" w:themeColor="text1"/>
                <w:sz w:val="20"/>
              </w:rPr>
            </w:pPr>
            <w:r w:rsidRPr="00FC643D">
              <w:rPr>
                <w:color w:val="000000" w:themeColor="text1"/>
                <w:sz w:val="20"/>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1C1E06" w:rsidRPr="00FC643D" w:rsidRDefault="001C1E06" w:rsidP="00626DFF">
            <w:pPr>
              <w:keepNext/>
              <w:jc w:val="right"/>
              <w:rPr>
                <w:color w:val="000000" w:themeColor="text1"/>
                <w:sz w:val="20"/>
              </w:rPr>
            </w:pPr>
            <w:r w:rsidRPr="00FC643D">
              <w:rPr>
                <w:color w:val="000000" w:themeColor="text1"/>
                <w:sz w:val="20"/>
              </w:rPr>
              <w:t>3,402,239</w:t>
            </w:r>
          </w:p>
        </w:tc>
      </w:tr>
    </w:tbl>
    <w:p w:rsidR="000528EA" w:rsidRPr="00FC643D" w:rsidRDefault="000528EA" w:rsidP="00626DFF">
      <w:pPr>
        <w:keepNext/>
        <w:rPr>
          <w:color w:val="000000" w:themeColor="text1"/>
        </w:rPr>
      </w:pPr>
    </w:p>
    <w:p w:rsidR="00405C53" w:rsidRPr="00FC643D" w:rsidRDefault="000528EA" w:rsidP="000A49D8">
      <w:pPr>
        <w:pStyle w:val="StyleHeader4Para4Left0Firstline0"/>
        <w:keepNext/>
        <w:widowControl/>
        <w:numPr>
          <w:ilvl w:val="0"/>
          <w:numId w:val="0"/>
        </w:numPr>
        <w:rPr>
          <w:color w:val="000000" w:themeColor="text1"/>
          <w:sz w:val="22"/>
          <w:u w:val="single"/>
        </w:rPr>
      </w:pPr>
      <w:r w:rsidRPr="00FC643D">
        <w:rPr>
          <w:color w:val="000000" w:themeColor="text1"/>
          <w:sz w:val="22"/>
          <w:u w:val="single"/>
        </w:rPr>
        <w:t>Progress report</w:t>
      </w:r>
      <w:r w:rsidR="00B84CF3">
        <w:rPr>
          <w:color w:val="000000" w:themeColor="text1"/>
          <w:sz w:val="22"/>
          <w:u w:val="single"/>
        </w:rPr>
        <w:t xml:space="preserve"> </w:t>
      </w:r>
    </w:p>
    <w:p w:rsidR="00405C53" w:rsidRPr="00FC643D" w:rsidRDefault="00FF4FEB" w:rsidP="000A49D8">
      <w:pPr>
        <w:pStyle w:val="Heading1"/>
        <w:rPr>
          <w:rFonts w:asciiTheme="majorBidi" w:hAnsiTheme="majorBidi" w:cstheme="majorBidi"/>
          <w:color w:val="000000" w:themeColor="text1"/>
          <w:lang w:val="en-US"/>
        </w:rPr>
      </w:pPr>
      <w:r>
        <w:rPr>
          <w:rFonts w:asciiTheme="majorBidi" w:hAnsiTheme="majorBidi" w:cstheme="majorBidi"/>
          <w:color w:val="000000" w:themeColor="text1"/>
          <w:lang w:val="en-US"/>
        </w:rPr>
        <w:t xml:space="preserve">The </w:t>
      </w:r>
      <w:r w:rsidR="00405C53" w:rsidRPr="00FC643D">
        <w:rPr>
          <w:rFonts w:asciiTheme="majorBidi" w:hAnsiTheme="majorBidi" w:cstheme="majorBidi"/>
          <w:color w:val="000000" w:themeColor="text1"/>
          <w:lang w:val="en-US"/>
        </w:rPr>
        <w:t>Plurinational State of Bolivia</w:t>
      </w:r>
      <w:r w:rsidR="00926066" w:rsidRPr="00FC643D">
        <w:rPr>
          <w:rFonts w:asciiTheme="majorBidi" w:hAnsiTheme="majorBidi" w:cstheme="majorBidi"/>
          <w:color w:val="000000" w:themeColor="text1"/>
          <w:lang w:val="en-US"/>
        </w:rPr>
        <w:t xml:space="preserve"> achieved the</w:t>
      </w:r>
      <w:r w:rsidR="005B152C" w:rsidRPr="00FC643D">
        <w:rPr>
          <w:rFonts w:asciiTheme="majorBidi" w:hAnsiTheme="majorBidi" w:cstheme="majorBidi"/>
          <w:color w:val="000000" w:themeColor="text1"/>
          <w:lang w:val="en-US"/>
        </w:rPr>
        <w:t xml:space="preserve"> </w:t>
      </w:r>
      <w:r w:rsidR="00926066" w:rsidRPr="00FC643D">
        <w:rPr>
          <w:rFonts w:asciiTheme="majorBidi" w:hAnsiTheme="majorBidi" w:cstheme="majorBidi"/>
          <w:color w:val="000000" w:themeColor="text1"/>
          <w:lang w:val="en-US"/>
        </w:rPr>
        <w:t>1</w:t>
      </w:r>
      <w:r w:rsidR="000528EA" w:rsidRPr="00FC643D">
        <w:rPr>
          <w:rFonts w:asciiTheme="majorBidi" w:hAnsiTheme="majorBidi" w:cstheme="majorBidi"/>
          <w:color w:val="000000" w:themeColor="text1"/>
          <w:lang w:val="en-US"/>
        </w:rPr>
        <w:t>0</w:t>
      </w:r>
      <w:r w:rsidR="00C72ABF" w:rsidRPr="00FC643D">
        <w:rPr>
          <w:rFonts w:asciiTheme="majorBidi" w:hAnsiTheme="majorBidi" w:cstheme="majorBidi"/>
          <w:color w:val="000000" w:themeColor="text1"/>
          <w:lang w:val="en-US"/>
        </w:rPr>
        <w:t> per cent</w:t>
      </w:r>
      <w:r w:rsidR="000528EA" w:rsidRPr="00FC643D">
        <w:rPr>
          <w:rFonts w:asciiTheme="majorBidi" w:hAnsiTheme="majorBidi" w:cstheme="majorBidi"/>
          <w:color w:val="000000" w:themeColor="text1"/>
          <w:lang w:val="en-US"/>
        </w:rPr>
        <w:t xml:space="preserve"> reduction</w:t>
      </w:r>
      <w:r w:rsidR="00926066" w:rsidRPr="00FC643D">
        <w:rPr>
          <w:rFonts w:asciiTheme="majorBidi" w:hAnsiTheme="majorBidi" w:cstheme="majorBidi"/>
          <w:color w:val="000000" w:themeColor="text1"/>
          <w:lang w:val="en-US"/>
        </w:rPr>
        <w:t xml:space="preserve"> in HCFC consumption by 2015</w:t>
      </w:r>
      <w:r w:rsidR="000528EA" w:rsidRPr="00FC643D">
        <w:rPr>
          <w:rFonts w:asciiTheme="majorBidi" w:hAnsiTheme="majorBidi" w:cstheme="majorBidi"/>
          <w:color w:val="000000" w:themeColor="text1"/>
          <w:lang w:val="en-US"/>
        </w:rPr>
        <w:t xml:space="preserve">, </w:t>
      </w:r>
      <w:r w:rsidR="00926066" w:rsidRPr="00FC643D">
        <w:rPr>
          <w:rFonts w:asciiTheme="majorBidi" w:hAnsiTheme="majorBidi" w:cstheme="majorBidi"/>
          <w:color w:val="000000" w:themeColor="text1"/>
          <w:lang w:val="en-US"/>
        </w:rPr>
        <w:t>and promoted the use of natural refrigerants</w:t>
      </w:r>
      <w:r w:rsidR="000528EA" w:rsidRPr="00FC643D">
        <w:rPr>
          <w:rFonts w:asciiTheme="majorBidi" w:hAnsiTheme="majorBidi" w:cstheme="majorBidi"/>
          <w:color w:val="000000" w:themeColor="text1"/>
          <w:lang w:val="en-US"/>
        </w:rPr>
        <w:t>.</w:t>
      </w:r>
      <w:r w:rsidR="00926066" w:rsidRPr="00FC643D">
        <w:rPr>
          <w:rFonts w:asciiTheme="majorBidi" w:hAnsiTheme="majorBidi" w:cstheme="majorBidi"/>
          <w:color w:val="000000" w:themeColor="text1"/>
          <w:lang w:val="en-US"/>
        </w:rPr>
        <w:t xml:space="preserve"> The </w:t>
      </w:r>
      <w:r w:rsidR="000528EA" w:rsidRPr="00FC643D">
        <w:rPr>
          <w:rFonts w:asciiTheme="majorBidi" w:hAnsiTheme="majorBidi" w:cstheme="majorBidi"/>
          <w:color w:val="000000" w:themeColor="text1"/>
          <w:lang w:val="en-US"/>
        </w:rPr>
        <w:t xml:space="preserve">NOU </w:t>
      </w:r>
      <w:r w:rsidR="00B71349">
        <w:rPr>
          <w:rFonts w:asciiTheme="majorBidi" w:hAnsiTheme="majorBidi" w:cstheme="majorBidi"/>
          <w:color w:val="000000" w:themeColor="text1"/>
          <w:lang w:val="en-US"/>
        </w:rPr>
        <w:t xml:space="preserve">coordinated </w:t>
      </w:r>
      <w:r w:rsidR="007227BD">
        <w:rPr>
          <w:rFonts w:asciiTheme="majorBidi" w:hAnsiTheme="majorBidi" w:cstheme="majorBidi"/>
          <w:color w:val="000000" w:themeColor="text1"/>
          <w:lang w:val="en-US"/>
        </w:rPr>
        <w:t>activities under</w:t>
      </w:r>
      <w:r w:rsidR="00926066" w:rsidRPr="00FC643D">
        <w:rPr>
          <w:rFonts w:asciiTheme="majorBidi" w:hAnsiTheme="majorBidi" w:cstheme="majorBidi"/>
          <w:color w:val="000000" w:themeColor="text1"/>
          <w:lang w:val="en-US"/>
        </w:rPr>
        <w:t xml:space="preserve"> stage I of the HPMP</w:t>
      </w:r>
      <w:r w:rsidR="00405C53" w:rsidRPr="00FC643D">
        <w:rPr>
          <w:rFonts w:asciiTheme="majorBidi" w:hAnsiTheme="majorBidi" w:cstheme="majorBidi"/>
          <w:color w:val="000000" w:themeColor="text1"/>
          <w:lang w:val="en-US"/>
        </w:rPr>
        <w:t xml:space="preserve"> </w:t>
      </w:r>
      <w:r w:rsidR="00B71349">
        <w:rPr>
          <w:rFonts w:asciiTheme="majorBidi" w:hAnsiTheme="majorBidi" w:cstheme="majorBidi"/>
          <w:color w:val="000000" w:themeColor="text1"/>
          <w:lang w:val="en-US"/>
        </w:rPr>
        <w:t>including</w:t>
      </w:r>
      <w:r w:rsidR="00405C53" w:rsidRPr="00FC643D">
        <w:rPr>
          <w:rFonts w:asciiTheme="majorBidi" w:hAnsiTheme="majorBidi" w:cstheme="majorBidi"/>
          <w:color w:val="000000" w:themeColor="text1"/>
          <w:lang w:val="en-US"/>
        </w:rPr>
        <w:t>:</w:t>
      </w:r>
      <w:r w:rsidR="007227BD">
        <w:rPr>
          <w:rFonts w:asciiTheme="majorBidi" w:hAnsiTheme="majorBidi" w:cstheme="majorBidi"/>
          <w:color w:val="000000" w:themeColor="text1"/>
          <w:lang w:val="en-US"/>
        </w:rPr>
        <w:t xml:space="preserve"> coordination of ODS</w:t>
      </w:r>
      <w:r w:rsidR="000528EA" w:rsidRPr="00FC643D">
        <w:rPr>
          <w:rFonts w:asciiTheme="majorBidi" w:hAnsiTheme="majorBidi" w:cstheme="majorBidi"/>
          <w:color w:val="000000" w:themeColor="text1"/>
          <w:lang w:val="en-US"/>
        </w:rPr>
        <w:t xml:space="preserve"> import/export controls with the General Direct</w:t>
      </w:r>
      <w:r w:rsidR="00B71349">
        <w:rPr>
          <w:rFonts w:asciiTheme="majorBidi" w:hAnsiTheme="majorBidi" w:cstheme="majorBidi"/>
          <w:color w:val="000000" w:themeColor="text1"/>
          <w:lang w:val="en-US"/>
        </w:rPr>
        <w:t>orate</w:t>
      </w:r>
      <w:r w:rsidR="000528EA" w:rsidRPr="00FC643D">
        <w:rPr>
          <w:rFonts w:asciiTheme="majorBidi" w:hAnsiTheme="majorBidi" w:cstheme="majorBidi"/>
          <w:color w:val="000000" w:themeColor="text1"/>
          <w:lang w:val="en-US"/>
        </w:rPr>
        <w:t xml:space="preserve"> of Customs and other enforcement authorities; cross</w:t>
      </w:r>
      <w:r w:rsidR="00B71349">
        <w:rPr>
          <w:rFonts w:asciiTheme="majorBidi" w:hAnsiTheme="majorBidi" w:cstheme="majorBidi"/>
          <w:color w:val="000000" w:themeColor="text1"/>
          <w:lang w:val="en-US"/>
        </w:rPr>
        <w:t>-</w:t>
      </w:r>
      <w:r w:rsidR="000528EA" w:rsidRPr="00FC643D">
        <w:rPr>
          <w:rFonts w:asciiTheme="majorBidi" w:hAnsiTheme="majorBidi" w:cstheme="majorBidi"/>
          <w:color w:val="000000" w:themeColor="text1"/>
          <w:lang w:val="en-US"/>
        </w:rPr>
        <w:t xml:space="preserve">checking of ODS data and submission of </w:t>
      </w:r>
      <w:r w:rsidR="00B71349">
        <w:rPr>
          <w:rFonts w:asciiTheme="majorBidi" w:hAnsiTheme="majorBidi" w:cstheme="majorBidi"/>
          <w:color w:val="000000" w:themeColor="text1"/>
          <w:lang w:val="en-US"/>
        </w:rPr>
        <w:t xml:space="preserve">country programme and Article 7 data </w:t>
      </w:r>
      <w:r w:rsidR="000528EA" w:rsidRPr="00FC643D">
        <w:rPr>
          <w:rFonts w:asciiTheme="majorBidi" w:hAnsiTheme="majorBidi" w:cstheme="majorBidi"/>
          <w:color w:val="000000" w:themeColor="text1"/>
          <w:lang w:val="en-US"/>
        </w:rPr>
        <w:t>reports; awaren</w:t>
      </w:r>
      <w:r w:rsidR="00405C53" w:rsidRPr="00FC643D">
        <w:rPr>
          <w:rFonts w:asciiTheme="majorBidi" w:hAnsiTheme="majorBidi" w:cstheme="majorBidi"/>
          <w:color w:val="000000" w:themeColor="text1"/>
          <w:lang w:val="en-US"/>
        </w:rPr>
        <w:t>ess activities among ODS</w:t>
      </w:r>
      <w:r w:rsidR="000528EA" w:rsidRPr="00FC643D">
        <w:rPr>
          <w:rFonts w:asciiTheme="majorBidi" w:hAnsiTheme="majorBidi" w:cstheme="majorBidi"/>
          <w:color w:val="000000" w:themeColor="text1"/>
          <w:lang w:val="en-US"/>
        </w:rPr>
        <w:t xml:space="preserve"> </w:t>
      </w:r>
      <w:r w:rsidR="007227BD">
        <w:rPr>
          <w:rFonts w:asciiTheme="majorBidi" w:hAnsiTheme="majorBidi" w:cstheme="majorBidi"/>
          <w:color w:val="000000" w:themeColor="text1"/>
          <w:lang w:val="en-US"/>
        </w:rPr>
        <w:t xml:space="preserve">stakeholders; training activities </w:t>
      </w:r>
      <w:r w:rsidR="00B71349">
        <w:rPr>
          <w:rFonts w:asciiTheme="majorBidi" w:hAnsiTheme="majorBidi" w:cstheme="majorBidi"/>
          <w:color w:val="000000" w:themeColor="text1"/>
          <w:lang w:val="en-US"/>
        </w:rPr>
        <w:t xml:space="preserve">in the servicing sector to </w:t>
      </w:r>
      <w:r w:rsidR="000528EA" w:rsidRPr="00FC643D">
        <w:rPr>
          <w:rFonts w:asciiTheme="majorBidi" w:hAnsiTheme="majorBidi" w:cstheme="majorBidi"/>
          <w:color w:val="000000" w:themeColor="text1"/>
          <w:lang w:val="en-US"/>
        </w:rPr>
        <w:t>promot</w:t>
      </w:r>
      <w:r w:rsidR="00B71349">
        <w:rPr>
          <w:rFonts w:asciiTheme="majorBidi" w:hAnsiTheme="majorBidi" w:cstheme="majorBidi"/>
          <w:color w:val="000000" w:themeColor="text1"/>
          <w:lang w:val="en-US"/>
        </w:rPr>
        <w:t>e</w:t>
      </w:r>
      <w:r w:rsidR="000528EA" w:rsidRPr="00FC643D">
        <w:rPr>
          <w:rFonts w:asciiTheme="majorBidi" w:hAnsiTheme="majorBidi" w:cstheme="majorBidi"/>
          <w:color w:val="000000" w:themeColor="text1"/>
          <w:lang w:val="en-US"/>
        </w:rPr>
        <w:t xml:space="preserve"> good practices in refrigeration and the certification of technicians, as well as training of </w:t>
      </w:r>
      <w:r w:rsidR="00B71349">
        <w:rPr>
          <w:rFonts w:asciiTheme="majorBidi" w:hAnsiTheme="majorBidi" w:cstheme="majorBidi"/>
          <w:color w:val="000000" w:themeColor="text1"/>
          <w:lang w:val="en-US"/>
        </w:rPr>
        <w:t>c</w:t>
      </w:r>
      <w:r w:rsidR="000528EA" w:rsidRPr="00FC643D">
        <w:rPr>
          <w:rFonts w:asciiTheme="majorBidi" w:hAnsiTheme="majorBidi" w:cstheme="majorBidi"/>
          <w:color w:val="000000" w:themeColor="text1"/>
          <w:lang w:val="en-US"/>
        </w:rPr>
        <w:t xml:space="preserve">ustom </w:t>
      </w:r>
      <w:r w:rsidR="00B71349">
        <w:rPr>
          <w:rFonts w:asciiTheme="majorBidi" w:hAnsiTheme="majorBidi" w:cstheme="majorBidi"/>
          <w:color w:val="000000" w:themeColor="text1"/>
          <w:lang w:val="en-US"/>
        </w:rPr>
        <w:t>o</w:t>
      </w:r>
      <w:r w:rsidR="000528EA" w:rsidRPr="00FC643D">
        <w:rPr>
          <w:rFonts w:asciiTheme="majorBidi" w:hAnsiTheme="majorBidi" w:cstheme="majorBidi"/>
          <w:color w:val="000000" w:themeColor="text1"/>
          <w:lang w:val="en-US"/>
        </w:rPr>
        <w:t>fficers.</w:t>
      </w:r>
      <w:r w:rsidR="00405C53" w:rsidRPr="00FC643D">
        <w:rPr>
          <w:rFonts w:asciiTheme="majorBidi" w:hAnsiTheme="majorBidi" w:cstheme="majorBidi"/>
          <w:color w:val="000000" w:themeColor="text1"/>
          <w:lang w:val="en-US"/>
        </w:rPr>
        <w:t xml:space="preserve"> </w:t>
      </w:r>
      <w:r w:rsidR="007227BD">
        <w:rPr>
          <w:rFonts w:asciiTheme="majorBidi" w:hAnsiTheme="majorBidi" w:cstheme="majorBidi"/>
          <w:color w:val="000000" w:themeColor="text1"/>
          <w:lang w:val="en-US"/>
        </w:rPr>
        <w:t>C</w:t>
      </w:r>
      <w:r w:rsidR="00405C53" w:rsidRPr="00FC643D">
        <w:rPr>
          <w:rFonts w:asciiTheme="majorBidi" w:hAnsiTheme="majorBidi" w:cstheme="majorBidi"/>
          <w:color w:val="000000" w:themeColor="text1"/>
          <w:lang w:val="en-US"/>
        </w:rPr>
        <w:t xml:space="preserve">hanges in staffing at the NOU and the Ministry of </w:t>
      </w:r>
      <w:r w:rsidR="00B71349" w:rsidRPr="00FC643D">
        <w:rPr>
          <w:rFonts w:asciiTheme="majorBidi" w:hAnsiTheme="majorBidi" w:cstheme="majorBidi"/>
          <w:color w:val="000000" w:themeColor="text1"/>
          <w:lang w:val="en-US"/>
        </w:rPr>
        <w:t xml:space="preserve">Environment, </w:t>
      </w:r>
      <w:r w:rsidR="00B71349">
        <w:rPr>
          <w:rFonts w:asciiTheme="majorBidi" w:hAnsiTheme="majorBidi" w:cstheme="majorBidi"/>
          <w:color w:val="000000" w:themeColor="text1"/>
          <w:lang w:val="en-US"/>
        </w:rPr>
        <w:t xml:space="preserve">resulted in an additional </w:t>
      </w:r>
      <w:r w:rsidR="00B71349" w:rsidRPr="00FC643D">
        <w:rPr>
          <w:rFonts w:asciiTheme="majorBidi" w:hAnsiTheme="majorBidi" w:cstheme="majorBidi"/>
          <w:color w:val="000000" w:themeColor="text1"/>
          <w:lang w:val="en-US"/>
        </w:rPr>
        <w:t xml:space="preserve">year </w:t>
      </w:r>
      <w:r w:rsidR="00B71349">
        <w:rPr>
          <w:rFonts w:asciiTheme="majorBidi" w:hAnsiTheme="majorBidi" w:cstheme="majorBidi"/>
          <w:color w:val="000000" w:themeColor="text1"/>
          <w:lang w:val="en-US"/>
        </w:rPr>
        <w:t xml:space="preserve">for the implementation of phase IX. </w:t>
      </w:r>
    </w:p>
    <w:p w:rsidR="000528EA" w:rsidRDefault="000528EA" w:rsidP="000A49D8">
      <w:pPr>
        <w:tabs>
          <w:tab w:val="left" w:pos="4680"/>
        </w:tabs>
        <w:jc w:val="left"/>
        <w:rPr>
          <w:color w:val="000000" w:themeColor="text1"/>
          <w:u w:val="single"/>
        </w:rPr>
      </w:pPr>
      <w:r w:rsidRPr="00FC643D">
        <w:rPr>
          <w:color w:val="000000" w:themeColor="text1"/>
          <w:u w:val="single"/>
        </w:rPr>
        <w:t>Plan of action</w:t>
      </w:r>
    </w:p>
    <w:p w:rsidR="009A6E61" w:rsidRPr="00FC643D" w:rsidRDefault="009A6E61" w:rsidP="000A49D8">
      <w:pPr>
        <w:tabs>
          <w:tab w:val="left" w:pos="4680"/>
        </w:tabs>
        <w:jc w:val="left"/>
        <w:rPr>
          <w:color w:val="000000" w:themeColor="text1"/>
          <w:u w:val="single"/>
        </w:rPr>
      </w:pPr>
    </w:p>
    <w:p w:rsidR="000528EA" w:rsidRPr="00FC643D" w:rsidRDefault="007227BD" w:rsidP="000A49D8">
      <w:pPr>
        <w:pStyle w:val="Heading1"/>
        <w:rPr>
          <w:color w:val="000000" w:themeColor="text1"/>
          <w:lang w:val="en-US"/>
        </w:rPr>
      </w:pPr>
      <w:r>
        <w:rPr>
          <w:rFonts w:asciiTheme="majorBidi" w:hAnsiTheme="majorBidi" w:cstheme="majorBidi"/>
          <w:color w:val="000000" w:themeColor="text1"/>
          <w:lang w:val="en-US"/>
        </w:rPr>
        <w:t>T</w:t>
      </w:r>
      <w:r w:rsidR="009F1DDB">
        <w:rPr>
          <w:rFonts w:asciiTheme="majorBidi" w:hAnsiTheme="majorBidi" w:cstheme="majorBidi"/>
          <w:color w:val="000000" w:themeColor="text1"/>
          <w:lang w:val="en-US"/>
        </w:rPr>
        <w:t>he NOU will</w:t>
      </w:r>
      <w:r w:rsidR="000528EA" w:rsidRPr="00FC643D">
        <w:rPr>
          <w:rFonts w:asciiTheme="majorBidi" w:hAnsiTheme="majorBidi" w:cstheme="majorBidi"/>
          <w:color w:val="000000" w:themeColor="text1"/>
          <w:lang w:val="en-US"/>
        </w:rPr>
        <w:t xml:space="preserve">: </w:t>
      </w:r>
      <w:r w:rsidR="009F1DDB">
        <w:rPr>
          <w:rFonts w:asciiTheme="majorBidi" w:hAnsiTheme="majorBidi" w:cstheme="majorBidi"/>
          <w:color w:val="000000" w:themeColor="text1"/>
          <w:lang w:val="en-US"/>
        </w:rPr>
        <w:t xml:space="preserve">provide </w:t>
      </w:r>
      <w:r w:rsidR="005B152C" w:rsidRPr="00FC643D">
        <w:rPr>
          <w:rFonts w:asciiTheme="majorBidi" w:hAnsiTheme="majorBidi" w:cstheme="majorBidi"/>
          <w:color w:val="000000" w:themeColor="text1"/>
          <w:lang w:val="en-US"/>
        </w:rPr>
        <w:t>a</w:t>
      </w:r>
      <w:r w:rsidR="000528EA" w:rsidRPr="00FC643D">
        <w:rPr>
          <w:rFonts w:asciiTheme="majorBidi" w:hAnsiTheme="majorBidi" w:cstheme="majorBidi"/>
          <w:color w:val="000000" w:themeColor="text1"/>
          <w:lang w:val="en-US"/>
        </w:rPr>
        <w:t xml:space="preserve">ssistance to national focal point </w:t>
      </w:r>
      <w:r w:rsidR="005B152C" w:rsidRPr="00FC643D">
        <w:rPr>
          <w:rFonts w:asciiTheme="majorBidi" w:hAnsiTheme="majorBidi" w:cstheme="majorBidi"/>
          <w:color w:val="000000" w:themeColor="text1"/>
          <w:lang w:val="en-US"/>
        </w:rPr>
        <w:t xml:space="preserve">to the Montreal Protocol </w:t>
      </w:r>
      <w:r w:rsidR="000528EA" w:rsidRPr="00FC643D">
        <w:rPr>
          <w:rFonts w:asciiTheme="majorBidi" w:hAnsiTheme="majorBidi" w:cstheme="majorBidi"/>
          <w:color w:val="000000" w:themeColor="text1"/>
          <w:lang w:val="en-US"/>
        </w:rPr>
        <w:t xml:space="preserve">and liaison with country authorities to maintain ozone layer protection issues as a top national priority; </w:t>
      </w:r>
      <w:r w:rsidR="005B152C" w:rsidRPr="00FC643D">
        <w:rPr>
          <w:rFonts w:asciiTheme="majorBidi" w:hAnsiTheme="majorBidi" w:cstheme="majorBidi"/>
          <w:color w:val="000000" w:themeColor="text1"/>
          <w:lang w:val="en-US"/>
        </w:rPr>
        <w:t>p</w:t>
      </w:r>
      <w:r w:rsidR="000528EA" w:rsidRPr="00FC643D">
        <w:rPr>
          <w:rFonts w:asciiTheme="majorBidi" w:hAnsiTheme="majorBidi" w:cstheme="majorBidi"/>
          <w:color w:val="000000" w:themeColor="text1"/>
          <w:lang w:val="en-US"/>
        </w:rPr>
        <w:t>romot</w:t>
      </w:r>
      <w:r w:rsidR="009F1DDB">
        <w:rPr>
          <w:rFonts w:asciiTheme="majorBidi" w:hAnsiTheme="majorBidi" w:cstheme="majorBidi"/>
          <w:color w:val="000000" w:themeColor="text1"/>
          <w:lang w:val="en-US"/>
        </w:rPr>
        <w:t>e</w:t>
      </w:r>
      <w:r w:rsidR="000528EA" w:rsidRPr="00FC643D">
        <w:rPr>
          <w:rFonts w:asciiTheme="majorBidi" w:hAnsiTheme="majorBidi" w:cstheme="majorBidi"/>
          <w:color w:val="000000" w:themeColor="text1"/>
          <w:lang w:val="en-US"/>
        </w:rPr>
        <w:t xml:space="preserve"> the ratification of the Kigali Amendment; </w:t>
      </w:r>
      <w:r w:rsidR="005B152C" w:rsidRPr="00FC643D">
        <w:rPr>
          <w:rFonts w:asciiTheme="majorBidi" w:hAnsiTheme="majorBidi" w:cstheme="majorBidi"/>
          <w:color w:val="000000" w:themeColor="text1"/>
          <w:lang w:val="en-US"/>
        </w:rPr>
        <w:t>co</w:t>
      </w:r>
      <w:r w:rsidR="000528EA" w:rsidRPr="00FC643D">
        <w:rPr>
          <w:rFonts w:asciiTheme="majorBidi" w:hAnsiTheme="majorBidi" w:cstheme="majorBidi"/>
          <w:color w:val="000000" w:themeColor="text1"/>
          <w:lang w:val="en-US"/>
        </w:rPr>
        <w:t>ntin</w:t>
      </w:r>
      <w:r w:rsidR="009F1DDB">
        <w:rPr>
          <w:rFonts w:asciiTheme="majorBidi" w:hAnsiTheme="majorBidi" w:cstheme="majorBidi"/>
          <w:color w:val="000000" w:themeColor="text1"/>
          <w:lang w:val="en-US"/>
        </w:rPr>
        <w:t xml:space="preserve">ue to </w:t>
      </w:r>
      <w:r w:rsidR="000528EA" w:rsidRPr="00FC643D">
        <w:rPr>
          <w:rFonts w:asciiTheme="majorBidi" w:hAnsiTheme="majorBidi" w:cstheme="majorBidi"/>
          <w:color w:val="000000" w:themeColor="text1"/>
          <w:lang w:val="en-US"/>
        </w:rPr>
        <w:t xml:space="preserve">implement </w:t>
      </w:r>
      <w:r w:rsidR="005B152C" w:rsidRPr="00FC643D">
        <w:rPr>
          <w:rFonts w:asciiTheme="majorBidi" w:hAnsiTheme="majorBidi" w:cstheme="majorBidi"/>
          <w:color w:val="000000" w:themeColor="text1"/>
          <w:lang w:val="en-US"/>
        </w:rPr>
        <w:t>the ODS quota and licensing system</w:t>
      </w:r>
      <w:r w:rsidR="000528EA" w:rsidRPr="00FC643D">
        <w:rPr>
          <w:rFonts w:asciiTheme="majorBidi" w:hAnsiTheme="majorBidi" w:cstheme="majorBidi"/>
          <w:color w:val="000000" w:themeColor="text1"/>
          <w:lang w:val="en-US"/>
        </w:rPr>
        <w:t xml:space="preserve">; coordination with Customs in order to prevent illegal trade; </w:t>
      </w:r>
      <w:r w:rsidR="009F1DDB">
        <w:rPr>
          <w:rFonts w:asciiTheme="majorBidi" w:hAnsiTheme="majorBidi" w:cstheme="majorBidi"/>
          <w:color w:val="000000" w:themeColor="text1"/>
          <w:lang w:val="en-US"/>
        </w:rPr>
        <w:t>coordinate</w:t>
      </w:r>
      <w:r w:rsidR="000528EA" w:rsidRPr="00FC643D">
        <w:rPr>
          <w:rFonts w:asciiTheme="majorBidi" w:hAnsiTheme="majorBidi" w:cstheme="majorBidi"/>
          <w:color w:val="000000" w:themeColor="text1"/>
          <w:lang w:val="en-US"/>
        </w:rPr>
        <w:t xml:space="preserve"> implementation of </w:t>
      </w:r>
      <w:r w:rsidR="00AD3535" w:rsidRPr="00FC643D">
        <w:rPr>
          <w:rFonts w:asciiTheme="majorBidi" w:hAnsiTheme="majorBidi" w:cstheme="majorBidi"/>
          <w:color w:val="000000" w:themeColor="text1"/>
          <w:lang w:val="en-US"/>
        </w:rPr>
        <w:t xml:space="preserve">stage I of </w:t>
      </w:r>
      <w:r w:rsidR="000528EA" w:rsidRPr="00FC643D">
        <w:rPr>
          <w:rFonts w:asciiTheme="majorBidi" w:hAnsiTheme="majorBidi" w:cstheme="majorBidi"/>
          <w:color w:val="000000" w:themeColor="text1"/>
          <w:lang w:val="en-US"/>
        </w:rPr>
        <w:t xml:space="preserve">the HPMP </w:t>
      </w:r>
      <w:r w:rsidR="001375D4" w:rsidRPr="00FC643D">
        <w:rPr>
          <w:rFonts w:asciiTheme="majorBidi" w:hAnsiTheme="majorBidi" w:cstheme="majorBidi"/>
          <w:color w:val="000000" w:themeColor="text1"/>
          <w:lang w:val="en-US"/>
        </w:rPr>
        <w:t xml:space="preserve">together with relevant </w:t>
      </w:r>
      <w:r w:rsidR="000528EA" w:rsidRPr="00FC643D">
        <w:rPr>
          <w:rFonts w:asciiTheme="majorBidi" w:hAnsiTheme="majorBidi" w:cstheme="majorBidi"/>
          <w:color w:val="000000" w:themeColor="text1"/>
          <w:lang w:val="en-US"/>
        </w:rPr>
        <w:t xml:space="preserve">stakeholders; </w:t>
      </w:r>
      <w:r w:rsidR="009F1DDB">
        <w:rPr>
          <w:rFonts w:asciiTheme="majorBidi" w:hAnsiTheme="majorBidi" w:cstheme="majorBidi"/>
          <w:color w:val="000000" w:themeColor="text1"/>
          <w:lang w:val="en-US"/>
        </w:rPr>
        <w:t xml:space="preserve">carry out </w:t>
      </w:r>
      <w:r w:rsidR="000528EA" w:rsidRPr="00FC643D">
        <w:rPr>
          <w:rFonts w:asciiTheme="majorBidi" w:hAnsiTheme="majorBidi" w:cstheme="majorBidi"/>
          <w:color w:val="000000" w:themeColor="text1"/>
          <w:lang w:val="en-US"/>
        </w:rPr>
        <w:t xml:space="preserve">awareness activities, as well as training of service technicians in safety practices </w:t>
      </w:r>
      <w:r w:rsidR="009F1DDB">
        <w:rPr>
          <w:rFonts w:asciiTheme="majorBidi" w:hAnsiTheme="majorBidi" w:cstheme="majorBidi"/>
          <w:color w:val="000000" w:themeColor="text1"/>
          <w:lang w:val="en-US"/>
        </w:rPr>
        <w:t xml:space="preserve">for </w:t>
      </w:r>
      <w:r w:rsidR="000528EA" w:rsidRPr="00FC643D">
        <w:rPr>
          <w:rFonts w:asciiTheme="majorBidi" w:hAnsiTheme="majorBidi" w:cstheme="majorBidi"/>
          <w:color w:val="000000" w:themeColor="text1"/>
          <w:lang w:val="en-US"/>
        </w:rPr>
        <w:t>flammable refrigerants and</w:t>
      </w:r>
      <w:r w:rsidR="00B84CF3">
        <w:rPr>
          <w:rFonts w:asciiTheme="majorBidi" w:hAnsiTheme="majorBidi" w:cstheme="majorBidi"/>
          <w:color w:val="000000" w:themeColor="text1"/>
          <w:lang w:val="en-US"/>
        </w:rPr>
        <w:t xml:space="preserve"> </w:t>
      </w:r>
      <w:r w:rsidR="001375D4" w:rsidRPr="00FC643D">
        <w:rPr>
          <w:rFonts w:asciiTheme="majorBidi" w:hAnsiTheme="majorBidi" w:cstheme="majorBidi"/>
          <w:color w:val="000000" w:themeColor="text1"/>
          <w:lang w:val="en-US"/>
        </w:rPr>
        <w:t>s</w:t>
      </w:r>
      <w:r w:rsidR="000528EA" w:rsidRPr="00FC643D">
        <w:rPr>
          <w:rFonts w:asciiTheme="majorBidi" w:hAnsiTheme="majorBidi" w:cstheme="majorBidi"/>
          <w:color w:val="000000" w:themeColor="text1"/>
          <w:lang w:val="en-US"/>
        </w:rPr>
        <w:t xml:space="preserve">trengthening the implementation of </w:t>
      </w:r>
      <w:r w:rsidR="009F1DDB">
        <w:rPr>
          <w:rFonts w:asciiTheme="majorBidi" w:hAnsiTheme="majorBidi" w:cstheme="majorBidi"/>
          <w:color w:val="000000" w:themeColor="text1"/>
          <w:lang w:val="en-US"/>
        </w:rPr>
        <w:t xml:space="preserve">the </w:t>
      </w:r>
      <w:r w:rsidR="000528EA" w:rsidRPr="00FC643D">
        <w:rPr>
          <w:rFonts w:asciiTheme="majorBidi" w:hAnsiTheme="majorBidi" w:cstheme="majorBidi"/>
          <w:color w:val="000000" w:themeColor="text1"/>
          <w:lang w:val="en-US"/>
        </w:rPr>
        <w:t>certification</w:t>
      </w:r>
      <w:r w:rsidR="009F1DDB">
        <w:rPr>
          <w:rFonts w:asciiTheme="majorBidi" w:hAnsiTheme="majorBidi" w:cstheme="majorBidi"/>
          <w:color w:val="000000" w:themeColor="text1"/>
          <w:lang w:val="en-US"/>
        </w:rPr>
        <w:t xml:space="preserve"> system for technicians</w:t>
      </w:r>
      <w:r w:rsidR="000528EA" w:rsidRPr="00FC643D">
        <w:rPr>
          <w:rFonts w:asciiTheme="majorBidi" w:hAnsiTheme="majorBidi" w:cstheme="majorBidi"/>
          <w:color w:val="000000" w:themeColor="text1"/>
          <w:lang w:val="en-US"/>
        </w:rPr>
        <w:t>.</w:t>
      </w:r>
    </w:p>
    <w:p w:rsidR="000528EA" w:rsidRPr="00FC643D" w:rsidRDefault="000528EA" w:rsidP="00BD2D6E">
      <w:pPr>
        <w:keepNext/>
        <w:keepLines/>
        <w:spacing w:after="120"/>
        <w:rPr>
          <w:b/>
          <w:bCs/>
          <w:color w:val="000000" w:themeColor="text1"/>
        </w:rPr>
      </w:pPr>
      <w:r w:rsidRPr="00FC643D">
        <w:rPr>
          <w:b/>
          <w:color w:val="000000" w:themeColor="text1"/>
          <w:lang w:val="en-US"/>
        </w:rPr>
        <w:t>Cameroon</w:t>
      </w:r>
      <w:r w:rsidRPr="00FC643D">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5939"/>
        <w:gridCol w:w="1711"/>
        <w:gridCol w:w="1700"/>
      </w:tblGrid>
      <w:tr w:rsidR="000528EA" w:rsidRPr="00FC643D" w:rsidTr="00B94FD9">
        <w:trPr>
          <w:trHeight w:val="278"/>
          <w:tblHeader/>
        </w:trPr>
        <w:tc>
          <w:tcPr>
            <w:tcW w:w="4091" w:type="pct"/>
            <w:gridSpan w:val="2"/>
            <w:tcBorders>
              <w:bottom w:val="single" w:sz="4" w:space="0" w:color="auto"/>
            </w:tcBorders>
          </w:tcPr>
          <w:p w:rsidR="000528EA" w:rsidRPr="00FC643D" w:rsidRDefault="000528EA" w:rsidP="002C6B50">
            <w:pPr>
              <w:keepNext/>
              <w:keepLines/>
              <w:rPr>
                <w:b/>
                <w:color w:val="000000" w:themeColor="text1"/>
                <w:sz w:val="20"/>
              </w:rPr>
            </w:pPr>
            <w:r w:rsidRPr="00FC643D">
              <w:rPr>
                <w:b/>
                <w:color w:val="000000" w:themeColor="text1"/>
                <w:sz w:val="20"/>
              </w:rPr>
              <w:t>Summary of the project and country profile</w:t>
            </w:r>
          </w:p>
        </w:tc>
        <w:tc>
          <w:tcPr>
            <w:tcW w:w="909" w:type="pct"/>
          </w:tcPr>
          <w:p w:rsidR="000528EA" w:rsidRPr="00FC643D" w:rsidRDefault="000528EA" w:rsidP="002C6B50">
            <w:pPr>
              <w:keepNext/>
              <w:keepLines/>
              <w:jc w:val="right"/>
              <w:rPr>
                <w:b/>
                <w:color w:val="000000" w:themeColor="text1"/>
                <w:sz w:val="20"/>
              </w:rPr>
            </w:pPr>
          </w:p>
        </w:tc>
      </w:tr>
      <w:tr w:rsidR="000528EA" w:rsidRPr="00FC643D" w:rsidTr="00B94FD9">
        <w:trPr>
          <w:trHeight w:val="233"/>
        </w:trPr>
        <w:tc>
          <w:tcPr>
            <w:tcW w:w="4091" w:type="pct"/>
            <w:gridSpan w:val="2"/>
            <w:tcBorders>
              <w:bottom w:val="single" w:sz="4" w:space="0" w:color="auto"/>
            </w:tcBorders>
          </w:tcPr>
          <w:p w:rsidR="000528EA" w:rsidRPr="00FC643D" w:rsidRDefault="000528EA" w:rsidP="002C6B50">
            <w:pPr>
              <w:keepNext/>
              <w:keepLines/>
              <w:rPr>
                <w:color w:val="000000" w:themeColor="text1"/>
                <w:sz w:val="20"/>
              </w:rPr>
            </w:pPr>
            <w:r w:rsidRPr="00FC643D">
              <w:rPr>
                <w:color w:val="000000" w:themeColor="text1"/>
                <w:sz w:val="20"/>
              </w:rPr>
              <w:t>Implementing agency:</w:t>
            </w:r>
          </w:p>
        </w:tc>
        <w:tc>
          <w:tcPr>
            <w:tcW w:w="909" w:type="pct"/>
            <w:tcBorders>
              <w:bottom w:val="single" w:sz="4" w:space="0" w:color="auto"/>
            </w:tcBorders>
          </w:tcPr>
          <w:p w:rsidR="000528EA" w:rsidRPr="00FC643D" w:rsidRDefault="000528EA" w:rsidP="002C6B50">
            <w:pPr>
              <w:keepNext/>
              <w:keepLines/>
              <w:jc w:val="center"/>
              <w:rPr>
                <w:color w:val="000000" w:themeColor="text1"/>
                <w:sz w:val="20"/>
              </w:rPr>
            </w:pPr>
            <w:r w:rsidRPr="00FC643D">
              <w:rPr>
                <w:color w:val="000000" w:themeColor="text1"/>
                <w:sz w:val="20"/>
              </w:rPr>
              <w:t>UNEP</w:t>
            </w:r>
          </w:p>
        </w:tc>
      </w:tr>
      <w:tr w:rsidR="000528EA" w:rsidRPr="00FC643D" w:rsidTr="00B94FD9">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I:</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Nov-93</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161,000</w:t>
            </w: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II:</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May-97</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107,000</w:t>
            </w: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III:</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Jul-99</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107,000</w:t>
            </w: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IV:</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Dec-03 &amp; Dec-04</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139,532</w:t>
            </w: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V:</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Nov-05</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139,532</w:t>
            </w: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VI:</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Nov-07</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139,532</w:t>
            </w: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VII:</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Nov-09</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8C3916" w:rsidP="002C6B50">
            <w:pPr>
              <w:jc w:val="right"/>
              <w:rPr>
                <w:color w:val="000000" w:themeColor="text1"/>
                <w:sz w:val="20"/>
              </w:rPr>
            </w:pPr>
            <w:r w:rsidRPr="00FC643D">
              <w:rPr>
                <w:color w:val="000000" w:themeColor="text1"/>
                <w:sz w:val="20"/>
              </w:rPr>
              <w:t>139,532</w:t>
            </w: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VIII:</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Nov-11</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139,532</w:t>
            </w: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IX:</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Dec-13</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139,532</w:t>
            </w:r>
          </w:p>
        </w:tc>
      </w:tr>
      <w:tr w:rsidR="000528EA" w:rsidRPr="00FC643D" w:rsidTr="00B94FD9">
        <w:trPr>
          <w:trHeight w:val="233"/>
        </w:trPr>
        <w:tc>
          <w:tcPr>
            <w:tcW w:w="317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700" w:right="-198"/>
              <w:jc w:val="left"/>
              <w:rPr>
                <w:color w:val="000000" w:themeColor="text1"/>
                <w:sz w:val="20"/>
              </w:rPr>
            </w:pPr>
            <w:r w:rsidRPr="00FC643D">
              <w:rPr>
                <w:color w:val="000000" w:themeColor="text1"/>
                <w:sz w:val="20"/>
              </w:rPr>
              <w:t>Phase X:</w:t>
            </w:r>
          </w:p>
        </w:tc>
        <w:tc>
          <w:tcPr>
            <w:tcW w:w="91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Nov-15</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178,601</w:t>
            </w:r>
          </w:p>
        </w:tc>
      </w:tr>
      <w:tr w:rsidR="000528EA" w:rsidRPr="00FC643D" w:rsidTr="00B94FD9">
        <w:trPr>
          <w:trHeight w:val="233"/>
        </w:trPr>
        <w:tc>
          <w:tcPr>
            <w:tcW w:w="4091"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1,</w:t>
            </w:r>
            <w:r w:rsidR="008C3916" w:rsidRPr="00FC643D">
              <w:rPr>
                <w:color w:val="000000" w:themeColor="text1"/>
                <w:sz w:val="20"/>
              </w:rPr>
              <w:t>390,793</w:t>
            </w:r>
          </w:p>
        </w:tc>
      </w:tr>
      <w:tr w:rsidR="000528EA" w:rsidRPr="00FC643D" w:rsidTr="00B94FD9">
        <w:trPr>
          <w:trHeight w:val="233"/>
        </w:trPr>
        <w:tc>
          <w:tcPr>
            <w:tcW w:w="4091" w:type="pct"/>
            <w:gridSpan w:val="2"/>
            <w:shd w:val="clear" w:color="auto" w:fill="FFFFFF" w:themeFill="background1"/>
          </w:tcPr>
          <w:p w:rsidR="000528EA" w:rsidRPr="00FC643D" w:rsidRDefault="000528EA" w:rsidP="009C565D">
            <w:pPr>
              <w:keepNext/>
              <w:jc w:val="left"/>
              <w:rPr>
                <w:color w:val="000000" w:themeColor="text1"/>
                <w:sz w:val="20"/>
              </w:rPr>
            </w:pPr>
            <w:r w:rsidRPr="00FC643D">
              <w:rPr>
                <w:color w:val="000000" w:themeColor="text1"/>
                <w:sz w:val="20"/>
              </w:rPr>
              <w:t>Amount requested for renewal (phase XI) (US $):</w:t>
            </w:r>
          </w:p>
        </w:tc>
        <w:tc>
          <w:tcPr>
            <w:tcW w:w="909" w:type="pct"/>
            <w:shd w:val="clear" w:color="auto" w:fill="auto"/>
          </w:tcPr>
          <w:p w:rsidR="000528EA" w:rsidRPr="00FC643D" w:rsidRDefault="000528EA" w:rsidP="009C565D">
            <w:pPr>
              <w:keepNext/>
              <w:jc w:val="right"/>
              <w:rPr>
                <w:color w:val="000000" w:themeColor="text1"/>
                <w:sz w:val="20"/>
              </w:rPr>
            </w:pPr>
            <w:r w:rsidRPr="00FC643D">
              <w:rPr>
                <w:color w:val="000000" w:themeColor="text1"/>
                <w:sz w:val="20"/>
              </w:rPr>
              <w:t>178,601</w:t>
            </w:r>
          </w:p>
        </w:tc>
      </w:tr>
      <w:tr w:rsidR="000528EA" w:rsidRPr="00FC643D" w:rsidTr="00B94FD9">
        <w:trPr>
          <w:trHeight w:val="233"/>
        </w:trPr>
        <w:tc>
          <w:tcPr>
            <w:tcW w:w="4091" w:type="pct"/>
            <w:gridSpan w:val="2"/>
          </w:tcPr>
          <w:p w:rsidR="000528EA" w:rsidRPr="00FC643D" w:rsidRDefault="000528EA" w:rsidP="009C565D">
            <w:pPr>
              <w:keepNext/>
              <w:jc w:val="left"/>
              <w:rPr>
                <w:color w:val="000000" w:themeColor="text1"/>
                <w:sz w:val="20"/>
              </w:rPr>
            </w:pPr>
            <w:r w:rsidRPr="00FC643D">
              <w:rPr>
                <w:color w:val="000000" w:themeColor="text1"/>
                <w:sz w:val="20"/>
              </w:rPr>
              <w:t xml:space="preserve">Amount recommended for approval for phase XI (US $): </w:t>
            </w:r>
          </w:p>
        </w:tc>
        <w:tc>
          <w:tcPr>
            <w:tcW w:w="909" w:type="pct"/>
            <w:shd w:val="clear" w:color="auto" w:fill="auto"/>
          </w:tcPr>
          <w:p w:rsidR="000528EA" w:rsidRPr="00FC643D" w:rsidRDefault="000528EA" w:rsidP="009C565D">
            <w:pPr>
              <w:keepNext/>
              <w:jc w:val="right"/>
              <w:rPr>
                <w:color w:val="000000" w:themeColor="text1"/>
                <w:sz w:val="20"/>
              </w:rPr>
            </w:pPr>
            <w:r w:rsidRPr="00FC643D">
              <w:rPr>
                <w:color w:val="000000" w:themeColor="text1"/>
                <w:sz w:val="20"/>
              </w:rPr>
              <w:t>178,601</w:t>
            </w:r>
          </w:p>
        </w:tc>
      </w:tr>
      <w:tr w:rsidR="000528EA" w:rsidRPr="00FC643D" w:rsidTr="00B94FD9">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B94FD9">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XI to the Multilateral Fund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178,601</w:t>
            </w:r>
          </w:p>
        </w:tc>
      </w:tr>
      <w:tr w:rsidR="000528EA" w:rsidRPr="00FC643D" w:rsidTr="00B94FD9">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09"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1993</w:t>
            </w:r>
          </w:p>
        </w:tc>
      </w:tr>
      <w:tr w:rsidR="000528EA" w:rsidRPr="00FC643D" w:rsidTr="00B94FD9">
        <w:trPr>
          <w:trHeight w:val="233"/>
        </w:trPr>
        <w:tc>
          <w:tcPr>
            <w:tcW w:w="4091"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B94FD9">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8.2</w:t>
            </w:r>
          </w:p>
        </w:tc>
      </w:tr>
      <w:tr w:rsidR="000528EA" w:rsidRPr="00FC643D" w:rsidTr="00BE333E">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(e)</w:t>
            </w:r>
            <w:r w:rsidRPr="00FC643D">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88.8</w:t>
            </w: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(f)</w:t>
            </w:r>
            <w:r w:rsidRPr="00FC643D">
              <w:rPr>
                <w:color w:val="000000" w:themeColor="text1"/>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18.1</w:t>
            </w:r>
          </w:p>
        </w:tc>
      </w:tr>
      <w:tr w:rsidR="000528EA" w:rsidRPr="00FC643D" w:rsidTr="00B94FD9">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626DFF">
            <w:pPr>
              <w:keepNext/>
              <w:spacing w:before="20"/>
              <w:jc w:val="left"/>
              <w:rPr>
                <w:color w:val="000000" w:themeColor="text1"/>
                <w:sz w:val="20"/>
              </w:rPr>
            </w:pPr>
            <w:r w:rsidRPr="00FC643D">
              <w:rPr>
                <w:color w:val="000000" w:themeColor="text1"/>
                <w:sz w:val="20"/>
              </w:rPr>
              <w:lastRenderedPageBreak/>
              <w:t>Latest reported ODS consumption (2016)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626DFF">
            <w:pPr>
              <w:keepNext/>
              <w:spacing w:before="20"/>
              <w:jc w:val="right"/>
              <w:rPr>
                <w:color w:val="000000" w:themeColor="text1"/>
                <w:sz w:val="20"/>
              </w:rPr>
            </w:pP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626DFF">
            <w:pPr>
              <w:keepNext/>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0.00</w:t>
            </w: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626DFF">
            <w:pPr>
              <w:keepNext/>
              <w:ind w:hanging="360"/>
              <w:jc w:val="left"/>
              <w:rPr>
                <w:color w:val="000000" w:themeColor="text1"/>
                <w:sz w:val="20"/>
                <w:lang w:val="en-CA"/>
              </w:rPr>
            </w:pPr>
            <w:r w:rsidRPr="00FC643D">
              <w:rPr>
                <w:color w:val="000000" w:themeColor="text1"/>
                <w:sz w:val="20"/>
                <w:lang w:val="en-CA"/>
              </w:rPr>
              <w:t>(e)</w:t>
            </w:r>
            <w:r w:rsidRPr="00FC643D">
              <w:rPr>
                <w:color w:val="000000" w:themeColor="text1"/>
                <w:sz w:val="20"/>
                <w:lang w:val="en-CA"/>
              </w:rPr>
              <w:tab/>
            </w:r>
            <w:r w:rsidRPr="00FC643D">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65.84</w:t>
            </w: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(f)</w:t>
            </w:r>
            <w:r w:rsidRPr="00FC643D">
              <w:rPr>
                <w:color w:val="000000" w:themeColor="text1"/>
                <w:sz w:val="20"/>
              </w:rPr>
              <w:tab/>
            </w:r>
            <w:r w:rsidRPr="00FC643D">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94FD9">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65.84</w:t>
            </w:r>
          </w:p>
        </w:tc>
      </w:tr>
      <w:tr w:rsidR="000528EA" w:rsidRPr="00FC643D" w:rsidTr="00B94FD9">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B94FD9">
        <w:trPr>
          <w:trHeight w:val="233"/>
        </w:trPr>
        <w:tc>
          <w:tcPr>
            <w:tcW w:w="4091"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09" w:type="pct"/>
            <w:tcBorders>
              <w:top w:val="single" w:sz="4" w:space="0" w:color="auto"/>
            </w:tcBorders>
            <w:shd w:val="clear" w:color="auto" w:fill="auto"/>
            <w:vAlign w:val="bottom"/>
          </w:tcPr>
          <w:p w:rsidR="00C56A74" w:rsidRPr="00FC643D" w:rsidRDefault="008C3916" w:rsidP="002C6B50">
            <w:pPr>
              <w:jc w:val="right"/>
              <w:rPr>
                <w:color w:val="000000" w:themeColor="text1"/>
                <w:sz w:val="20"/>
              </w:rPr>
            </w:pPr>
            <w:r w:rsidRPr="00FC643D">
              <w:rPr>
                <w:color w:val="000000" w:themeColor="text1"/>
                <w:sz w:val="20"/>
              </w:rPr>
              <w:t>9,212,797</w:t>
            </w:r>
          </w:p>
        </w:tc>
      </w:tr>
      <w:tr w:rsidR="00C56A74" w:rsidRPr="00FC643D" w:rsidTr="00B94FD9">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8,580,989</w:t>
            </w:r>
          </w:p>
        </w:tc>
      </w:tr>
      <w:tr w:rsidR="00C56A74" w:rsidRPr="00FC643D" w:rsidTr="00B94FD9">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09"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734.6</w:t>
            </w:r>
          </w:p>
        </w:tc>
      </w:tr>
      <w:tr w:rsidR="00C56A74" w:rsidRPr="00FC643D" w:rsidTr="00B94FD9">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732.7</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5001" w:type="pct"/>
        <w:tblLayout w:type="fixed"/>
        <w:tblLook w:val="01E0" w:firstRow="1" w:lastRow="1" w:firstColumn="1" w:lastColumn="1" w:noHBand="0" w:noVBand="0"/>
      </w:tblPr>
      <w:tblGrid>
        <w:gridCol w:w="612"/>
        <w:gridCol w:w="6995"/>
        <w:gridCol w:w="1745"/>
      </w:tblGrid>
      <w:tr w:rsidR="000528EA" w:rsidRPr="00FC643D" w:rsidTr="00B94FD9">
        <w:tc>
          <w:tcPr>
            <w:tcW w:w="4066" w:type="pct"/>
            <w:gridSpan w:val="2"/>
            <w:tcBorders>
              <w:bottom w:val="single" w:sz="4" w:space="0" w:color="auto"/>
            </w:tcBorders>
          </w:tcPr>
          <w:p w:rsidR="000528EA" w:rsidRPr="00FC643D" w:rsidRDefault="000528EA" w:rsidP="00522C48">
            <w:pPr>
              <w:keepNext/>
              <w:jc w:val="left"/>
              <w:rPr>
                <w:b/>
                <w:color w:val="000000" w:themeColor="text1"/>
                <w:sz w:val="20"/>
              </w:rPr>
            </w:pPr>
            <w:r w:rsidRPr="00FC643D">
              <w:rPr>
                <w:b/>
                <w:color w:val="000000" w:themeColor="text1"/>
                <w:sz w:val="20"/>
              </w:rPr>
              <w:t>Summary of activities</w:t>
            </w:r>
          </w:p>
          <w:p w:rsidR="000528EA" w:rsidRPr="00FC643D" w:rsidRDefault="000528EA" w:rsidP="00522C48">
            <w:pPr>
              <w:keepNext/>
              <w:ind w:left="-2946"/>
              <w:jc w:val="left"/>
              <w:rPr>
                <w:b/>
                <w:color w:val="000000" w:themeColor="text1"/>
                <w:sz w:val="20"/>
              </w:rPr>
            </w:pPr>
          </w:p>
        </w:tc>
        <w:tc>
          <w:tcPr>
            <w:tcW w:w="934" w:type="pct"/>
            <w:tcBorders>
              <w:bottom w:val="single" w:sz="4" w:space="0" w:color="auto"/>
            </w:tcBorders>
          </w:tcPr>
          <w:p w:rsidR="000528EA" w:rsidRPr="00FC643D" w:rsidRDefault="000528EA" w:rsidP="00522C48">
            <w:pPr>
              <w:keepNext/>
              <w:jc w:val="center"/>
              <w:rPr>
                <w:b/>
                <w:color w:val="000000" w:themeColor="text1"/>
                <w:sz w:val="20"/>
              </w:rPr>
            </w:pPr>
            <w:r w:rsidRPr="00FC643D">
              <w:rPr>
                <w:b/>
                <w:color w:val="000000" w:themeColor="text1"/>
                <w:sz w:val="20"/>
              </w:rPr>
              <w:t xml:space="preserve">Funds approved </w:t>
            </w:r>
          </w:p>
          <w:p w:rsidR="000528EA" w:rsidRPr="00FC643D" w:rsidRDefault="000528EA" w:rsidP="00522C48">
            <w:pPr>
              <w:keepNext/>
              <w:jc w:val="center"/>
              <w:rPr>
                <w:b/>
                <w:color w:val="000000" w:themeColor="text1"/>
                <w:sz w:val="20"/>
              </w:rPr>
            </w:pPr>
            <w:r w:rsidRPr="00FC643D">
              <w:rPr>
                <w:b/>
                <w:color w:val="000000" w:themeColor="text1"/>
                <w:sz w:val="20"/>
              </w:rPr>
              <w:t>(US $)</w:t>
            </w:r>
          </w:p>
        </w:tc>
      </w:tr>
      <w:tr w:rsidR="000528EA" w:rsidRPr="00FC643D" w:rsidTr="00B94FD9">
        <w:tc>
          <w:tcPr>
            <w:tcW w:w="327" w:type="pct"/>
            <w:tcBorders>
              <w:top w:val="single" w:sz="4" w:space="0" w:color="auto"/>
              <w:left w:val="single" w:sz="4" w:space="0" w:color="auto"/>
              <w:bottom w:val="single" w:sz="4" w:space="0" w:color="auto"/>
              <w:right w:val="nil"/>
            </w:tcBorders>
          </w:tcPr>
          <w:p w:rsidR="000528EA" w:rsidRPr="00FC643D" w:rsidRDefault="000528EA" w:rsidP="00522C48">
            <w:pPr>
              <w:keepNext/>
              <w:ind w:left="360" w:hanging="360"/>
              <w:jc w:val="left"/>
              <w:rPr>
                <w:color w:val="000000" w:themeColor="text1"/>
                <w:sz w:val="20"/>
              </w:rPr>
            </w:pPr>
            <w:r w:rsidRPr="00FC643D">
              <w:rPr>
                <w:color w:val="000000" w:themeColor="text1"/>
                <w:sz w:val="20"/>
              </w:rPr>
              <w:t>(a)</w:t>
            </w:r>
          </w:p>
        </w:tc>
        <w:tc>
          <w:tcPr>
            <w:tcW w:w="3740" w:type="pct"/>
            <w:tcBorders>
              <w:top w:val="single" w:sz="4" w:space="0" w:color="auto"/>
              <w:left w:val="nil"/>
              <w:bottom w:val="single" w:sz="4" w:space="0" w:color="auto"/>
              <w:right w:val="single" w:sz="4" w:space="0" w:color="auto"/>
            </w:tcBorders>
          </w:tcPr>
          <w:p w:rsidR="000528EA" w:rsidRPr="00FC643D" w:rsidRDefault="000528EA" w:rsidP="00522C48">
            <w:pPr>
              <w:keepNext/>
              <w:ind w:left="-109"/>
              <w:rPr>
                <w:color w:val="000000" w:themeColor="text1"/>
                <w:sz w:val="20"/>
              </w:rPr>
            </w:pPr>
            <w:r w:rsidRPr="00FC643D">
              <w:rPr>
                <w:color w:val="000000" w:themeColor="text1"/>
                <w:sz w:val="20"/>
              </w:rPr>
              <w:t>Investment projects:</w:t>
            </w:r>
          </w:p>
        </w:tc>
        <w:tc>
          <w:tcPr>
            <w:tcW w:w="934"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522C48">
            <w:pPr>
              <w:keepNext/>
              <w:jc w:val="right"/>
              <w:rPr>
                <w:color w:val="000000" w:themeColor="text1"/>
                <w:sz w:val="20"/>
              </w:rPr>
            </w:pPr>
            <w:r w:rsidRPr="00FC643D">
              <w:rPr>
                <w:color w:val="000000" w:themeColor="text1"/>
                <w:sz w:val="20"/>
              </w:rPr>
              <w:t>6,488,222</w:t>
            </w:r>
          </w:p>
        </w:tc>
      </w:tr>
      <w:tr w:rsidR="000528EA" w:rsidRPr="00FC643D" w:rsidTr="00B94FD9">
        <w:tc>
          <w:tcPr>
            <w:tcW w:w="327" w:type="pct"/>
            <w:tcBorders>
              <w:top w:val="single" w:sz="4" w:space="0" w:color="auto"/>
              <w:left w:val="single" w:sz="4" w:space="0" w:color="auto"/>
              <w:bottom w:val="single" w:sz="4" w:space="0" w:color="auto"/>
              <w:right w:val="nil"/>
            </w:tcBorders>
          </w:tcPr>
          <w:p w:rsidR="000528EA" w:rsidRPr="00FC643D" w:rsidRDefault="000528EA" w:rsidP="00522C48">
            <w:pPr>
              <w:keepNext/>
              <w:rPr>
                <w:color w:val="000000" w:themeColor="text1"/>
                <w:sz w:val="20"/>
              </w:rPr>
            </w:pPr>
            <w:r w:rsidRPr="00FC643D">
              <w:rPr>
                <w:color w:val="000000" w:themeColor="text1"/>
                <w:sz w:val="20"/>
              </w:rPr>
              <w:t>(b)</w:t>
            </w:r>
          </w:p>
        </w:tc>
        <w:tc>
          <w:tcPr>
            <w:tcW w:w="3740" w:type="pct"/>
            <w:tcBorders>
              <w:top w:val="single" w:sz="4" w:space="0" w:color="auto"/>
              <w:left w:val="nil"/>
              <w:bottom w:val="single" w:sz="4" w:space="0" w:color="auto"/>
              <w:right w:val="single" w:sz="4" w:space="0" w:color="auto"/>
            </w:tcBorders>
          </w:tcPr>
          <w:p w:rsidR="000528EA" w:rsidRPr="00FC643D" w:rsidRDefault="000528EA" w:rsidP="00522C48">
            <w:pPr>
              <w:keepNext/>
              <w:ind w:left="-109"/>
              <w:rPr>
                <w:color w:val="000000" w:themeColor="text1"/>
                <w:sz w:val="20"/>
              </w:rPr>
            </w:pPr>
            <w:r w:rsidRPr="00FC643D">
              <w:rPr>
                <w:color w:val="000000" w:themeColor="text1"/>
                <w:sz w:val="20"/>
              </w:rPr>
              <w:t>Institutional strengthening:</w:t>
            </w:r>
          </w:p>
        </w:tc>
        <w:tc>
          <w:tcPr>
            <w:tcW w:w="934"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8C3916" w:rsidP="00522C48">
            <w:pPr>
              <w:keepNext/>
              <w:jc w:val="right"/>
              <w:rPr>
                <w:color w:val="000000" w:themeColor="text1"/>
                <w:sz w:val="20"/>
              </w:rPr>
            </w:pPr>
            <w:r w:rsidRPr="00FC643D">
              <w:rPr>
                <w:color w:val="000000" w:themeColor="text1"/>
                <w:sz w:val="20"/>
              </w:rPr>
              <w:t>1,390,793</w:t>
            </w:r>
          </w:p>
        </w:tc>
      </w:tr>
      <w:tr w:rsidR="000528EA" w:rsidRPr="00FC643D" w:rsidTr="00B94FD9">
        <w:tc>
          <w:tcPr>
            <w:tcW w:w="327"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40"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34"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1,333,782</w:t>
            </w:r>
          </w:p>
        </w:tc>
      </w:tr>
      <w:tr w:rsidR="000528EA" w:rsidRPr="00FC643D" w:rsidTr="00B94FD9">
        <w:tc>
          <w:tcPr>
            <w:tcW w:w="4066"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393"/>
              </w:tabs>
              <w:ind w:left="6480" w:right="-108"/>
              <w:jc w:val="left"/>
              <w:rPr>
                <w:color w:val="000000" w:themeColor="text1"/>
                <w:sz w:val="20"/>
              </w:rPr>
            </w:pPr>
            <w:r w:rsidRPr="00FC643D">
              <w:rPr>
                <w:color w:val="000000" w:themeColor="text1"/>
                <w:sz w:val="20"/>
              </w:rPr>
              <w:tab/>
              <w:t>Total:</w:t>
            </w:r>
          </w:p>
        </w:tc>
        <w:tc>
          <w:tcPr>
            <w:tcW w:w="934"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9,</w:t>
            </w:r>
            <w:r w:rsidR="008C3916" w:rsidRPr="00FC643D">
              <w:rPr>
                <w:color w:val="000000" w:themeColor="text1"/>
                <w:sz w:val="20"/>
              </w:rPr>
              <w:t>212,797</w:t>
            </w:r>
          </w:p>
        </w:tc>
      </w:tr>
    </w:tbl>
    <w:p w:rsidR="000528EA" w:rsidRPr="00FC643D" w:rsidRDefault="000528EA" w:rsidP="009C565D">
      <w:pPr>
        <w:rPr>
          <w:color w:val="000000" w:themeColor="text1"/>
        </w:rPr>
      </w:pPr>
    </w:p>
    <w:p w:rsidR="000528EA" w:rsidRPr="00FC643D" w:rsidRDefault="000528EA" w:rsidP="000A49D8">
      <w:pPr>
        <w:pStyle w:val="StyleHeader4Para4Left0Firstline0"/>
        <w:keepNext/>
        <w:widowControl/>
        <w:numPr>
          <w:ilvl w:val="0"/>
          <w:numId w:val="0"/>
        </w:numPr>
        <w:rPr>
          <w:color w:val="000000" w:themeColor="text1"/>
          <w:sz w:val="22"/>
          <w:u w:val="single"/>
        </w:rPr>
      </w:pPr>
      <w:r w:rsidRPr="00FC643D">
        <w:rPr>
          <w:color w:val="000000" w:themeColor="text1"/>
          <w:sz w:val="22"/>
          <w:u w:val="single"/>
        </w:rPr>
        <w:t>Progress report</w:t>
      </w:r>
    </w:p>
    <w:p w:rsidR="000528EA" w:rsidRPr="00FC643D" w:rsidRDefault="00A71943" w:rsidP="000A49D8">
      <w:pPr>
        <w:pStyle w:val="Heading1"/>
        <w:rPr>
          <w:i/>
          <w:color w:val="000000" w:themeColor="text1"/>
          <w:lang w:val="en-US"/>
        </w:rPr>
      </w:pPr>
      <w:r w:rsidRPr="00750572">
        <w:rPr>
          <w:color w:val="000000" w:themeColor="text1"/>
        </w:rPr>
        <w:t>Cameroon maintained compliance with the Montreal Protocol</w:t>
      </w:r>
      <w:r w:rsidR="00C16F68">
        <w:rPr>
          <w:color w:val="000000" w:themeColor="text1"/>
        </w:rPr>
        <w:t xml:space="preserve">, </w:t>
      </w:r>
      <w:r w:rsidR="00C16F68" w:rsidRPr="00750572">
        <w:rPr>
          <w:color w:val="000000" w:themeColor="text1"/>
        </w:rPr>
        <w:t>strengthened</w:t>
      </w:r>
      <w:r w:rsidRPr="002C6B50">
        <w:rPr>
          <w:color w:val="000000" w:themeColor="text1"/>
        </w:rPr>
        <w:t xml:space="preserve"> institutional arrangement to support </w:t>
      </w:r>
      <w:r w:rsidR="00750572">
        <w:rPr>
          <w:color w:val="000000" w:themeColor="text1"/>
        </w:rPr>
        <w:t xml:space="preserve">and enforce </w:t>
      </w:r>
      <w:r w:rsidRPr="002C6B50">
        <w:rPr>
          <w:color w:val="000000" w:themeColor="text1"/>
        </w:rPr>
        <w:t xml:space="preserve">the licensing and quota system. </w:t>
      </w:r>
      <w:r w:rsidR="00750572">
        <w:rPr>
          <w:color w:val="000000" w:themeColor="text1"/>
        </w:rPr>
        <w:t xml:space="preserve">The NOU collected </w:t>
      </w:r>
      <w:r w:rsidR="000528EA" w:rsidRPr="00750572">
        <w:rPr>
          <w:color w:val="000000" w:themeColor="text1"/>
        </w:rPr>
        <w:t xml:space="preserve">ODS import </w:t>
      </w:r>
      <w:r w:rsidR="008234F5" w:rsidRPr="00750572">
        <w:rPr>
          <w:color w:val="000000" w:themeColor="text1"/>
        </w:rPr>
        <w:t xml:space="preserve">data </w:t>
      </w:r>
      <w:r w:rsidR="000528EA" w:rsidRPr="00750572">
        <w:rPr>
          <w:color w:val="000000" w:themeColor="text1"/>
        </w:rPr>
        <w:t>a</w:t>
      </w:r>
      <w:r w:rsidR="006464D9" w:rsidRPr="00750572">
        <w:rPr>
          <w:color w:val="000000" w:themeColor="text1"/>
        </w:rPr>
        <w:t xml:space="preserve">nd </w:t>
      </w:r>
      <w:r w:rsidR="00750572">
        <w:rPr>
          <w:color w:val="000000" w:themeColor="text1"/>
        </w:rPr>
        <w:t xml:space="preserve">fulfilled its reporting requirements to </w:t>
      </w:r>
      <w:r w:rsidR="006464D9" w:rsidRPr="00750572">
        <w:rPr>
          <w:color w:val="000000" w:themeColor="text1"/>
        </w:rPr>
        <w:t xml:space="preserve">the </w:t>
      </w:r>
      <w:r w:rsidR="00750572">
        <w:rPr>
          <w:color w:val="000000" w:themeColor="text1"/>
        </w:rPr>
        <w:t xml:space="preserve">Fund </w:t>
      </w:r>
      <w:r w:rsidR="006464D9" w:rsidRPr="00750572">
        <w:rPr>
          <w:color w:val="000000" w:themeColor="text1"/>
        </w:rPr>
        <w:t xml:space="preserve">and </w:t>
      </w:r>
      <w:r w:rsidR="00750572">
        <w:rPr>
          <w:color w:val="000000" w:themeColor="text1"/>
        </w:rPr>
        <w:t xml:space="preserve">Ozone </w:t>
      </w:r>
      <w:r w:rsidR="006464D9" w:rsidRPr="00750572">
        <w:rPr>
          <w:color w:val="000000" w:themeColor="text1"/>
        </w:rPr>
        <w:t>Secretariats</w:t>
      </w:r>
      <w:r w:rsidR="00750572">
        <w:rPr>
          <w:color w:val="000000" w:themeColor="text1"/>
        </w:rPr>
        <w:t xml:space="preserve">. </w:t>
      </w:r>
      <w:r w:rsidRPr="00750572">
        <w:rPr>
          <w:color w:val="000000" w:themeColor="text1"/>
        </w:rPr>
        <w:t xml:space="preserve"> The NOU o</w:t>
      </w:r>
      <w:r w:rsidRPr="002C6B50">
        <w:rPr>
          <w:bCs/>
          <w:color w:val="000000" w:themeColor="text1"/>
        </w:rPr>
        <w:t xml:space="preserve">rganized </w:t>
      </w:r>
      <w:r w:rsidR="007227BD">
        <w:rPr>
          <w:bCs/>
          <w:color w:val="000000" w:themeColor="text1"/>
        </w:rPr>
        <w:t xml:space="preserve">a </w:t>
      </w:r>
      <w:r w:rsidRPr="002C6B50">
        <w:rPr>
          <w:bCs/>
          <w:color w:val="000000" w:themeColor="text1"/>
        </w:rPr>
        <w:t xml:space="preserve">stakeholder consultative meeting on HCFC phase-out activities </w:t>
      </w:r>
      <w:r w:rsidR="007227BD">
        <w:rPr>
          <w:bCs/>
          <w:color w:val="000000" w:themeColor="text1"/>
        </w:rPr>
        <w:t>and</w:t>
      </w:r>
      <w:r w:rsidR="00750572">
        <w:rPr>
          <w:bCs/>
          <w:color w:val="000000" w:themeColor="text1"/>
        </w:rPr>
        <w:t xml:space="preserve"> provided </w:t>
      </w:r>
      <w:r w:rsidRPr="002C6B50">
        <w:rPr>
          <w:bCs/>
          <w:color w:val="000000" w:themeColor="text1"/>
        </w:rPr>
        <w:t>a report on the HFC</w:t>
      </w:r>
      <w:r w:rsidR="00750572">
        <w:rPr>
          <w:bCs/>
          <w:color w:val="000000" w:themeColor="text1"/>
        </w:rPr>
        <w:t xml:space="preserve"> phase</w:t>
      </w:r>
      <w:r w:rsidR="007227BD">
        <w:rPr>
          <w:bCs/>
          <w:color w:val="000000" w:themeColor="text1"/>
        </w:rPr>
        <w:noBreakHyphen/>
      </w:r>
      <w:r w:rsidR="00750572">
        <w:rPr>
          <w:bCs/>
          <w:color w:val="000000" w:themeColor="text1"/>
        </w:rPr>
        <w:t>down</w:t>
      </w:r>
      <w:r w:rsidRPr="002C6B50">
        <w:rPr>
          <w:bCs/>
          <w:color w:val="000000" w:themeColor="text1"/>
        </w:rPr>
        <w:t xml:space="preserve"> under the Montreal Protocol. </w:t>
      </w:r>
      <w:r w:rsidR="000528EA" w:rsidRPr="00750572">
        <w:rPr>
          <w:color w:val="000000" w:themeColor="text1"/>
        </w:rPr>
        <w:t>The NOU coordinat</w:t>
      </w:r>
      <w:r w:rsidR="00750572">
        <w:rPr>
          <w:color w:val="000000" w:themeColor="text1"/>
        </w:rPr>
        <w:t>ed</w:t>
      </w:r>
      <w:r w:rsidR="000528EA" w:rsidRPr="00750572">
        <w:rPr>
          <w:color w:val="000000" w:themeColor="text1"/>
        </w:rPr>
        <w:t xml:space="preserve"> </w:t>
      </w:r>
      <w:r w:rsidRPr="00750572">
        <w:rPr>
          <w:color w:val="000000" w:themeColor="text1"/>
        </w:rPr>
        <w:t xml:space="preserve">stage I of </w:t>
      </w:r>
      <w:r w:rsidR="000528EA" w:rsidRPr="00750572">
        <w:rPr>
          <w:color w:val="000000" w:themeColor="text1"/>
        </w:rPr>
        <w:t>the HPMP</w:t>
      </w:r>
      <w:r w:rsidRPr="00750572">
        <w:rPr>
          <w:color w:val="000000" w:themeColor="text1"/>
        </w:rPr>
        <w:t xml:space="preserve"> and completed the ODS alternative survey</w:t>
      </w:r>
      <w:r w:rsidR="000528EA" w:rsidRPr="00750572">
        <w:rPr>
          <w:color w:val="000000" w:themeColor="text1"/>
        </w:rPr>
        <w:t>.</w:t>
      </w:r>
      <w:r w:rsidR="00B84CF3">
        <w:rPr>
          <w:color w:val="000000" w:themeColor="text1"/>
        </w:rPr>
        <w:t xml:space="preserve"> </w:t>
      </w:r>
      <w:r w:rsidR="000528EA" w:rsidRPr="00750572">
        <w:rPr>
          <w:color w:val="000000" w:themeColor="text1"/>
        </w:rPr>
        <w:t xml:space="preserve">Training </w:t>
      </w:r>
      <w:r w:rsidR="00750572">
        <w:rPr>
          <w:color w:val="000000" w:themeColor="text1"/>
        </w:rPr>
        <w:t xml:space="preserve">activities targeted </w:t>
      </w:r>
      <w:r w:rsidR="000528EA" w:rsidRPr="00750572">
        <w:rPr>
          <w:color w:val="000000" w:themeColor="text1"/>
        </w:rPr>
        <w:t xml:space="preserve">RAC trainers </w:t>
      </w:r>
      <w:r w:rsidR="003822DF">
        <w:rPr>
          <w:color w:val="000000" w:themeColor="text1"/>
        </w:rPr>
        <w:t xml:space="preserve">and technicians, </w:t>
      </w:r>
      <w:r w:rsidR="00750572">
        <w:rPr>
          <w:color w:val="000000" w:themeColor="text1"/>
        </w:rPr>
        <w:t>and also customs and</w:t>
      </w:r>
      <w:r w:rsidR="000528EA" w:rsidRPr="00750572">
        <w:rPr>
          <w:color w:val="000000" w:themeColor="text1"/>
        </w:rPr>
        <w:t xml:space="preserve"> enforcement officers</w:t>
      </w:r>
      <w:r w:rsidR="007227BD">
        <w:rPr>
          <w:color w:val="000000" w:themeColor="text1"/>
        </w:rPr>
        <w:t xml:space="preserve"> were organized</w:t>
      </w:r>
      <w:r w:rsidR="000528EA" w:rsidRPr="00750572">
        <w:rPr>
          <w:color w:val="000000" w:themeColor="text1"/>
        </w:rPr>
        <w:t xml:space="preserve">. Awareness activities </w:t>
      </w:r>
      <w:r w:rsidR="00750572">
        <w:rPr>
          <w:color w:val="000000" w:themeColor="text1"/>
        </w:rPr>
        <w:t xml:space="preserve">targeted </w:t>
      </w:r>
      <w:r w:rsidR="007227BD">
        <w:rPr>
          <w:color w:val="000000" w:themeColor="text1"/>
        </w:rPr>
        <w:t>stakeholders, private and public sectors</w:t>
      </w:r>
      <w:r w:rsidR="000528EA" w:rsidRPr="00750572">
        <w:rPr>
          <w:color w:val="000000" w:themeColor="text1"/>
        </w:rPr>
        <w:t xml:space="preserve"> </w:t>
      </w:r>
      <w:r w:rsidR="007227BD">
        <w:rPr>
          <w:color w:val="000000" w:themeColor="text1"/>
        </w:rPr>
        <w:t xml:space="preserve">including </w:t>
      </w:r>
      <w:r w:rsidR="000528EA" w:rsidRPr="00750572">
        <w:rPr>
          <w:color w:val="000000" w:themeColor="text1"/>
        </w:rPr>
        <w:t>celebration</w:t>
      </w:r>
      <w:r w:rsidR="003822DF">
        <w:rPr>
          <w:color w:val="000000" w:themeColor="text1"/>
        </w:rPr>
        <w:t>s</w:t>
      </w:r>
      <w:r w:rsidR="000528EA" w:rsidRPr="00750572">
        <w:rPr>
          <w:color w:val="000000" w:themeColor="text1"/>
        </w:rPr>
        <w:t xml:space="preserve"> of International </w:t>
      </w:r>
      <w:r w:rsidR="00750572">
        <w:rPr>
          <w:color w:val="000000" w:themeColor="text1"/>
        </w:rPr>
        <w:t>O</w:t>
      </w:r>
      <w:r w:rsidR="000528EA" w:rsidRPr="00750572">
        <w:rPr>
          <w:color w:val="000000" w:themeColor="text1"/>
        </w:rPr>
        <w:t xml:space="preserve">zone </w:t>
      </w:r>
      <w:r w:rsidR="00750572">
        <w:rPr>
          <w:color w:val="000000" w:themeColor="text1"/>
        </w:rPr>
        <w:t>D</w:t>
      </w:r>
      <w:r w:rsidR="000528EA" w:rsidRPr="00750572">
        <w:rPr>
          <w:color w:val="000000" w:themeColor="text1"/>
        </w:rPr>
        <w:t>ay</w:t>
      </w:r>
      <w:r w:rsidR="003822DF">
        <w:rPr>
          <w:color w:val="000000" w:themeColor="text1"/>
        </w:rPr>
        <w:t xml:space="preserve"> were carried out</w:t>
      </w:r>
      <w:r w:rsidR="000528EA" w:rsidRPr="00750572">
        <w:rPr>
          <w:color w:val="000000" w:themeColor="text1"/>
        </w:rPr>
        <w:t>. Cameroon participated in regional network and Montreal Protocol meetings</w:t>
      </w:r>
      <w:r w:rsidR="00750572">
        <w:rPr>
          <w:color w:val="000000" w:themeColor="text1"/>
        </w:rPr>
        <w:t>.</w:t>
      </w:r>
      <w:r w:rsidR="00E05D92">
        <w:rPr>
          <w:color w:val="000000" w:themeColor="text1"/>
        </w:rPr>
        <w:t xml:space="preserve"> </w:t>
      </w:r>
      <w:r w:rsidR="00097A40" w:rsidRPr="00097A40">
        <w:rPr>
          <w:color w:val="000000"/>
          <w:kern w:val="36"/>
        </w:rPr>
        <w:t xml:space="preserve">The country took preliminary steps to ratify the Kigali Amendment. </w:t>
      </w:r>
      <w:r w:rsidR="00097A40" w:rsidRPr="00097A40">
        <w:rPr>
          <w:color w:val="000000"/>
          <w:kern w:val="36"/>
          <w:lang w:val="en-US"/>
        </w:rPr>
        <w:t>Of the 16 performance indicators set by Cameroon, targets for all were fully achieved except the timely submission of country programme data, which was partially achieved.</w:t>
      </w:r>
    </w:p>
    <w:p w:rsidR="000528EA" w:rsidRPr="00FC643D" w:rsidRDefault="000528EA" w:rsidP="000A49D8">
      <w:pPr>
        <w:pStyle w:val="StyleHeader4Para4Left0Firstline0"/>
        <w:keepNext/>
        <w:widowControl/>
        <w:numPr>
          <w:ilvl w:val="0"/>
          <w:numId w:val="0"/>
        </w:numPr>
        <w:rPr>
          <w:color w:val="000000" w:themeColor="text1"/>
          <w:sz w:val="22"/>
          <w:u w:val="single"/>
        </w:rPr>
      </w:pPr>
      <w:r w:rsidRPr="00FC643D">
        <w:rPr>
          <w:color w:val="000000" w:themeColor="text1"/>
          <w:sz w:val="22"/>
          <w:u w:val="single"/>
        </w:rPr>
        <w:t>Plan of action</w:t>
      </w:r>
    </w:p>
    <w:p w:rsidR="000528EA" w:rsidRPr="00FC643D" w:rsidRDefault="00E05D92" w:rsidP="000A49D8">
      <w:pPr>
        <w:pStyle w:val="Heading1"/>
        <w:rPr>
          <w:color w:val="000000" w:themeColor="text1"/>
          <w:lang w:val="en-US"/>
        </w:rPr>
      </w:pPr>
      <w:r>
        <w:rPr>
          <w:color w:val="000000" w:themeColor="text1"/>
          <w:lang w:val="en-US"/>
        </w:rPr>
        <w:t>T</w:t>
      </w:r>
      <w:r w:rsidR="000528EA" w:rsidRPr="00FC643D">
        <w:rPr>
          <w:color w:val="000000" w:themeColor="text1"/>
          <w:lang w:val="en-US"/>
        </w:rPr>
        <w:t xml:space="preserve">he NOU </w:t>
      </w:r>
      <w:r w:rsidR="00E6655E">
        <w:rPr>
          <w:color w:val="000000" w:themeColor="text1"/>
          <w:lang w:val="en-US"/>
        </w:rPr>
        <w:t xml:space="preserve">plans </w:t>
      </w:r>
      <w:r w:rsidR="000528EA" w:rsidRPr="00FC643D">
        <w:rPr>
          <w:color w:val="000000" w:themeColor="text1"/>
          <w:lang w:val="en-US"/>
        </w:rPr>
        <w:t>the following activities: information dissemination and awareness raising; coordinat</w:t>
      </w:r>
      <w:r w:rsidR="00E6655E">
        <w:rPr>
          <w:color w:val="000000" w:themeColor="text1"/>
          <w:lang w:val="en-US"/>
        </w:rPr>
        <w:t>ion</w:t>
      </w:r>
      <w:r w:rsidR="000528EA" w:rsidRPr="00FC643D">
        <w:rPr>
          <w:color w:val="000000" w:themeColor="text1"/>
          <w:lang w:val="en-US"/>
        </w:rPr>
        <w:t xml:space="preserve"> </w:t>
      </w:r>
      <w:r w:rsidR="00160F9E">
        <w:rPr>
          <w:color w:val="000000" w:themeColor="text1"/>
          <w:lang w:val="en-US"/>
        </w:rPr>
        <w:t xml:space="preserve">of </w:t>
      </w:r>
      <w:r w:rsidR="00AD3535" w:rsidRPr="00FC643D">
        <w:rPr>
          <w:color w:val="000000" w:themeColor="text1"/>
          <w:lang w:val="en-US"/>
        </w:rPr>
        <w:t xml:space="preserve">HCFC phase-out </w:t>
      </w:r>
      <w:r w:rsidR="000528EA" w:rsidRPr="00FC643D">
        <w:rPr>
          <w:color w:val="000000" w:themeColor="text1"/>
          <w:lang w:val="en-US"/>
        </w:rPr>
        <w:t>activities; promot</w:t>
      </w:r>
      <w:r w:rsidR="00160F9E">
        <w:rPr>
          <w:color w:val="000000" w:themeColor="text1"/>
          <w:lang w:val="en-US"/>
        </w:rPr>
        <w:t>ion of</w:t>
      </w:r>
      <w:r w:rsidR="000528EA" w:rsidRPr="00FC643D">
        <w:rPr>
          <w:color w:val="000000" w:themeColor="text1"/>
          <w:lang w:val="en-US"/>
        </w:rPr>
        <w:t xml:space="preserve"> the licensing and quota system and its enforcement, and provi</w:t>
      </w:r>
      <w:r w:rsidR="00E6655E">
        <w:rPr>
          <w:color w:val="000000" w:themeColor="text1"/>
          <w:lang w:val="en-US"/>
        </w:rPr>
        <w:t xml:space="preserve">sion of </w:t>
      </w:r>
      <w:r w:rsidR="000528EA" w:rsidRPr="00FC643D">
        <w:rPr>
          <w:color w:val="000000" w:themeColor="text1"/>
          <w:lang w:val="en-US"/>
        </w:rPr>
        <w:t xml:space="preserve"> information </w:t>
      </w:r>
      <w:r w:rsidR="00E6655E">
        <w:rPr>
          <w:color w:val="000000" w:themeColor="text1"/>
          <w:lang w:val="en-US"/>
        </w:rPr>
        <w:t xml:space="preserve">on </w:t>
      </w:r>
      <w:r w:rsidR="000528EA" w:rsidRPr="00FC643D">
        <w:rPr>
          <w:color w:val="000000" w:themeColor="text1"/>
          <w:lang w:val="en-US"/>
        </w:rPr>
        <w:t>annual quota</w:t>
      </w:r>
      <w:r w:rsidR="00E6655E">
        <w:rPr>
          <w:color w:val="000000" w:themeColor="text1"/>
          <w:lang w:val="en-US"/>
        </w:rPr>
        <w:t>s</w:t>
      </w:r>
      <w:r w:rsidR="000528EA" w:rsidRPr="00FC643D">
        <w:rPr>
          <w:color w:val="000000" w:themeColor="text1"/>
          <w:lang w:val="en-US"/>
        </w:rPr>
        <w:t xml:space="preserve">; </w:t>
      </w:r>
      <w:r w:rsidR="00E6655E">
        <w:rPr>
          <w:color w:val="000000" w:themeColor="text1"/>
          <w:lang w:val="en-US"/>
        </w:rPr>
        <w:t xml:space="preserve">setting up </w:t>
      </w:r>
      <w:r w:rsidR="000528EA" w:rsidRPr="00FC643D">
        <w:rPr>
          <w:color w:val="000000" w:themeColor="text1"/>
          <w:lang w:val="en-US"/>
        </w:rPr>
        <w:t>the technician certification programme; monitoring and evaluation; annual stakeholder workshops to raise awareness o</w:t>
      </w:r>
      <w:r w:rsidR="00E6655E">
        <w:rPr>
          <w:color w:val="000000" w:themeColor="text1"/>
          <w:lang w:val="en-US"/>
        </w:rPr>
        <w:t>f</w:t>
      </w:r>
      <w:r w:rsidR="000528EA" w:rsidRPr="00FC643D">
        <w:rPr>
          <w:color w:val="000000" w:themeColor="text1"/>
          <w:lang w:val="en-US"/>
        </w:rPr>
        <w:t xml:space="preserve"> low-GWP HCFC alternatives; timely </w:t>
      </w:r>
      <w:r w:rsidR="00E6655E">
        <w:rPr>
          <w:color w:val="000000" w:themeColor="text1"/>
          <w:lang w:val="en-US"/>
        </w:rPr>
        <w:t xml:space="preserve">data reporting </w:t>
      </w:r>
      <w:r w:rsidR="000528EA" w:rsidRPr="00FC643D">
        <w:rPr>
          <w:color w:val="000000" w:themeColor="text1"/>
          <w:lang w:val="en-US"/>
        </w:rPr>
        <w:t xml:space="preserve">to the </w:t>
      </w:r>
      <w:r w:rsidR="00E6655E">
        <w:rPr>
          <w:color w:val="000000" w:themeColor="text1"/>
          <w:lang w:val="en-US"/>
        </w:rPr>
        <w:t xml:space="preserve">Fund and </w:t>
      </w:r>
      <w:r w:rsidR="000528EA" w:rsidRPr="00FC643D">
        <w:rPr>
          <w:color w:val="000000" w:themeColor="text1"/>
          <w:lang w:val="en-US"/>
        </w:rPr>
        <w:t>Ozone Secretariats; and preparation</w:t>
      </w:r>
      <w:r w:rsidR="00E6655E">
        <w:rPr>
          <w:color w:val="000000" w:themeColor="text1"/>
          <w:lang w:val="en-US"/>
        </w:rPr>
        <w:t>s</w:t>
      </w:r>
      <w:r w:rsidR="000528EA" w:rsidRPr="00FC643D">
        <w:rPr>
          <w:color w:val="000000" w:themeColor="text1"/>
          <w:lang w:val="en-US"/>
        </w:rPr>
        <w:t xml:space="preserve"> for the </w:t>
      </w:r>
      <w:r w:rsidR="007D0D49" w:rsidRPr="00FC643D">
        <w:rPr>
          <w:color w:val="000000" w:themeColor="text1"/>
          <w:lang w:val="en-US"/>
        </w:rPr>
        <w:t xml:space="preserve">ratification of the </w:t>
      </w:r>
      <w:r w:rsidR="000528EA" w:rsidRPr="00FC643D">
        <w:rPr>
          <w:color w:val="000000" w:themeColor="text1"/>
          <w:lang w:val="en-US"/>
        </w:rPr>
        <w:t xml:space="preserve">Kigali </w:t>
      </w:r>
      <w:r w:rsidR="007D0D49" w:rsidRPr="00FC643D">
        <w:rPr>
          <w:color w:val="000000" w:themeColor="text1"/>
          <w:lang w:val="en-US"/>
        </w:rPr>
        <w:t>A</w:t>
      </w:r>
      <w:r w:rsidR="000528EA" w:rsidRPr="00FC643D">
        <w:rPr>
          <w:color w:val="000000" w:themeColor="text1"/>
          <w:lang w:val="en-US"/>
        </w:rPr>
        <w:t>mendment.</w:t>
      </w:r>
      <w:r w:rsidR="00FB6ED0" w:rsidRPr="00FC643D">
        <w:rPr>
          <w:color w:val="000000" w:themeColor="text1"/>
          <w:lang w:val="en-US"/>
        </w:rPr>
        <w:t xml:space="preserve"> </w:t>
      </w:r>
    </w:p>
    <w:p w:rsidR="000528EA" w:rsidRPr="00FC643D" w:rsidRDefault="000528EA" w:rsidP="00BD2D6E">
      <w:pPr>
        <w:spacing w:after="120"/>
        <w:rPr>
          <w:b/>
          <w:bCs/>
          <w:color w:val="000000" w:themeColor="text1"/>
        </w:rPr>
      </w:pPr>
      <w:r w:rsidRPr="00FC643D">
        <w:rPr>
          <w:b/>
          <w:color w:val="000000" w:themeColor="text1"/>
          <w:lang w:val="en-US"/>
        </w:rPr>
        <w:t>Chad</w:t>
      </w:r>
      <w:r w:rsidRPr="00FC643D">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223"/>
        <w:gridCol w:w="1427"/>
        <w:gridCol w:w="1700"/>
      </w:tblGrid>
      <w:tr w:rsidR="000528EA" w:rsidRPr="00FC643D" w:rsidTr="00B94FD9">
        <w:trPr>
          <w:trHeight w:val="278"/>
          <w:tblHeader/>
        </w:trPr>
        <w:tc>
          <w:tcPr>
            <w:tcW w:w="4091"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909" w:type="pct"/>
          </w:tcPr>
          <w:p w:rsidR="000528EA" w:rsidRPr="00FC643D" w:rsidRDefault="000528EA" w:rsidP="002C6B50">
            <w:pPr>
              <w:jc w:val="right"/>
              <w:rPr>
                <w:b/>
                <w:color w:val="000000" w:themeColor="text1"/>
                <w:sz w:val="20"/>
              </w:rPr>
            </w:pPr>
          </w:p>
        </w:tc>
      </w:tr>
      <w:tr w:rsidR="000528EA" w:rsidRPr="00FC643D" w:rsidTr="00B94FD9">
        <w:trPr>
          <w:trHeight w:val="233"/>
        </w:trPr>
        <w:tc>
          <w:tcPr>
            <w:tcW w:w="4091"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909"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B94FD9">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B94FD9">
        <w:trPr>
          <w:trHeight w:val="233"/>
        </w:trPr>
        <w:tc>
          <w:tcPr>
            <w:tcW w:w="3328"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w:t>
            </w:r>
          </w:p>
        </w:tc>
        <w:tc>
          <w:tcPr>
            <w:tcW w:w="763"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Jul-98</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94FD9">
        <w:trPr>
          <w:trHeight w:val="233"/>
        </w:trPr>
        <w:tc>
          <w:tcPr>
            <w:tcW w:w="3328"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II:</w:t>
            </w:r>
          </w:p>
        </w:tc>
        <w:tc>
          <w:tcPr>
            <w:tcW w:w="763"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94FD9">
        <w:trPr>
          <w:trHeight w:val="233"/>
        </w:trPr>
        <w:tc>
          <w:tcPr>
            <w:tcW w:w="3328"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III:</w:t>
            </w:r>
          </w:p>
        </w:tc>
        <w:tc>
          <w:tcPr>
            <w:tcW w:w="763"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626DFF">
        <w:trPr>
          <w:trHeight w:val="233"/>
        </w:trPr>
        <w:tc>
          <w:tcPr>
            <w:tcW w:w="3328"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IV:</w:t>
            </w:r>
          </w:p>
        </w:tc>
        <w:tc>
          <w:tcPr>
            <w:tcW w:w="763"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Nov-08</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626DFF">
        <w:trPr>
          <w:trHeight w:val="233"/>
        </w:trPr>
        <w:tc>
          <w:tcPr>
            <w:tcW w:w="3328" w:type="pct"/>
            <w:tcBorders>
              <w:top w:val="nil"/>
              <w:left w:val="single" w:sz="4" w:space="0" w:color="auto"/>
              <w:bottom w:val="single" w:sz="4" w:space="0" w:color="auto"/>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V:</w:t>
            </w:r>
          </w:p>
        </w:tc>
        <w:tc>
          <w:tcPr>
            <w:tcW w:w="763" w:type="pct"/>
            <w:tcBorders>
              <w:top w:val="nil"/>
              <w:left w:val="nil"/>
              <w:bottom w:val="single" w:sz="4" w:space="0" w:color="auto"/>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Nov-11</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626DFF">
        <w:trPr>
          <w:trHeight w:val="233"/>
        </w:trPr>
        <w:tc>
          <w:tcPr>
            <w:tcW w:w="3328" w:type="pct"/>
            <w:tcBorders>
              <w:top w:val="single" w:sz="4" w:space="0" w:color="auto"/>
              <w:left w:val="single" w:sz="4" w:space="0" w:color="auto"/>
              <w:bottom w:val="nil"/>
              <w:right w:val="nil"/>
            </w:tcBorders>
            <w:shd w:val="clear" w:color="auto" w:fill="FFFFFF" w:themeFill="background1"/>
            <w:vAlign w:val="bottom"/>
          </w:tcPr>
          <w:p w:rsidR="000528EA" w:rsidRPr="00FC643D" w:rsidRDefault="000528EA" w:rsidP="00626DFF">
            <w:pPr>
              <w:keepNext/>
              <w:ind w:left="5125" w:right="-198"/>
              <w:jc w:val="left"/>
              <w:rPr>
                <w:color w:val="000000" w:themeColor="text1"/>
                <w:sz w:val="20"/>
              </w:rPr>
            </w:pPr>
            <w:r w:rsidRPr="00FC643D">
              <w:rPr>
                <w:color w:val="000000" w:themeColor="text1"/>
                <w:sz w:val="20"/>
              </w:rPr>
              <w:lastRenderedPageBreak/>
              <w:t>Phase VI:</w:t>
            </w:r>
          </w:p>
        </w:tc>
        <w:tc>
          <w:tcPr>
            <w:tcW w:w="763" w:type="pct"/>
            <w:tcBorders>
              <w:top w:val="single" w:sz="4" w:space="0" w:color="auto"/>
              <w:left w:val="nil"/>
              <w:bottom w:val="nil"/>
              <w:right w:val="single" w:sz="4" w:space="0" w:color="auto"/>
            </w:tcBorders>
            <w:shd w:val="clear" w:color="auto" w:fill="FFFFFF" w:themeFill="background1"/>
            <w:vAlign w:val="bottom"/>
          </w:tcPr>
          <w:p w:rsidR="000528EA" w:rsidRPr="00FC643D" w:rsidRDefault="000528EA" w:rsidP="00626DFF">
            <w:pPr>
              <w:keepNext/>
              <w:tabs>
                <w:tab w:val="left" w:pos="6840"/>
              </w:tabs>
              <w:ind w:left="-108"/>
              <w:jc w:val="right"/>
              <w:rPr>
                <w:color w:val="000000" w:themeColor="text1"/>
                <w:sz w:val="20"/>
              </w:rPr>
            </w:pPr>
            <w:r w:rsidRPr="00FC643D">
              <w:rPr>
                <w:color w:val="000000" w:themeColor="text1"/>
                <w:sz w:val="20"/>
              </w:rPr>
              <w:t>Dec-13</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626DFF">
            <w:pPr>
              <w:keepNext/>
              <w:jc w:val="right"/>
              <w:rPr>
                <w:color w:val="000000" w:themeColor="text1"/>
                <w:sz w:val="20"/>
              </w:rPr>
            </w:pPr>
            <w:r w:rsidRPr="00FC643D">
              <w:rPr>
                <w:color w:val="000000" w:themeColor="text1"/>
                <w:sz w:val="20"/>
              </w:rPr>
              <w:t>60,000</w:t>
            </w:r>
          </w:p>
        </w:tc>
      </w:tr>
      <w:tr w:rsidR="000528EA" w:rsidRPr="00FC643D" w:rsidTr="00B94FD9">
        <w:trPr>
          <w:trHeight w:val="233"/>
        </w:trPr>
        <w:tc>
          <w:tcPr>
            <w:tcW w:w="3328"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keepNext/>
              <w:ind w:left="5125" w:right="-198"/>
              <w:jc w:val="left"/>
              <w:rPr>
                <w:color w:val="000000" w:themeColor="text1"/>
                <w:sz w:val="20"/>
              </w:rPr>
            </w:pPr>
            <w:r w:rsidRPr="00FC643D">
              <w:rPr>
                <w:color w:val="000000" w:themeColor="text1"/>
                <w:sz w:val="20"/>
              </w:rPr>
              <w:t>Phase VII:</w:t>
            </w:r>
          </w:p>
        </w:tc>
        <w:tc>
          <w:tcPr>
            <w:tcW w:w="763" w:type="pct"/>
            <w:tcBorders>
              <w:top w:val="nil"/>
              <w:left w:val="nil"/>
              <w:bottom w:val="nil"/>
              <w:right w:val="single" w:sz="4" w:space="0" w:color="auto"/>
            </w:tcBorders>
            <w:shd w:val="clear" w:color="auto" w:fill="FFFFFF" w:themeFill="background1"/>
            <w:vAlign w:val="bottom"/>
          </w:tcPr>
          <w:p w:rsidR="000528EA" w:rsidRPr="00FC643D" w:rsidRDefault="000528EA" w:rsidP="00626DFF">
            <w:pPr>
              <w:keepNext/>
              <w:tabs>
                <w:tab w:val="left" w:pos="6840"/>
              </w:tabs>
              <w:ind w:left="-108"/>
              <w:jc w:val="right"/>
              <w:rPr>
                <w:color w:val="000000" w:themeColor="text1"/>
                <w:sz w:val="20"/>
              </w:rPr>
            </w:pPr>
            <w:r w:rsidRPr="00FC643D">
              <w:rPr>
                <w:color w:val="000000" w:themeColor="text1"/>
                <w:sz w:val="20"/>
              </w:rPr>
              <w:t>Nov-15</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626DFF">
            <w:pPr>
              <w:keepNext/>
              <w:jc w:val="right"/>
              <w:rPr>
                <w:color w:val="000000" w:themeColor="text1"/>
                <w:sz w:val="20"/>
              </w:rPr>
            </w:pPr>
            <w:r w:rsidRPr="00FC643D">
              <w:rPr>
                <w:color w:val="000000" w:themeColor="text1"/>
                <w:sz w:val="20"/>
              </w:rPr>
              <w:t>85,000</w:t>
            </w:r>
          </w:p>
        </w:tc>
      </w:tr>
      <w:tr w:rsidR="000528EA" w:rsidRPr="00FC643D" w:rsidTr="00B94FD9">
        <w:trPr>
          <w:trHeight w:val="233"/>
        </w:trPr>
        <w:tc>
          <w:tcPr>
            <w:tcW w:w="4091" w:type="pct"/>
            <w:gridSpan w:val="2"/>
            <w:tcBorders>
              <w:top w:val="nil"/>
              <w:left w:val="single" w:sz="4" w:space="0" w:color="auto"/>
              <w:bottom w:val="nil"/>
              <w:right w:val="single" w:sz="4" w:space="0" w:color="auto"/>
            </w:tcBorders>
            <w:shd w:val="clear" w:color="auto" w:fill="auto"/>
          </w:tcPr>
          <w:p w:rsidR="000528EA" w:rsidRPr="00FC643D" w:rsidRDefault="000528EA" w:rsidP="00626DFF">
            <w:pPr>
              <w:keepNext/>
              <w:tabs>
                <w:tab w:val="right" w:pos="7393"/>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auto"/>
          </w:tcPr>
          <w:p w:rsidR="000528EA" w:rsidRPr="00FC643D" w:rsidRDefault="000528EA" w:rsidP="00626DFF">
            <w:pPr>
              <w:keepNext/>
              <w:jc w:val="right"/>
              <w:rPr>
                <w:color w:val="000000" w:themeColor="text1"/>
                <w:sz w:val="20"/>
              </w:rPr>
            </w:pPr>
            <w:r w:rsidRPr="00FC643D">
              <w:rPr>
                <w:color w:val="000000" w:themeColor="text1"/>
                <w:sz w:val="20"/>
              </w:rPr>
              <w:t>445,000</w:t>
            </w:r>
          </w:p>
        </w:tc>
      </w:tr>
      <w:tr w:rsidR="000528EA" w:rsidRPr="00FC643D" w:rsidTr="00B94FD9">
        <w:trPr>
          <w:trHeight w:val="233"/>
        </w:trPr>
        <w:tc>
          <w:tcPr>
            <w:tcW w:w="4091"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VIII)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VIII (US $):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B94FD9">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VIII to the Multilateral Fund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09"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1998</w:t>
            </w:r>
          </w:p>
        </w:tc>
      </w:tr>
      <w:tr w:rsidR="000528EA" w:rsidRPr="00FC643D" w:rsidTr="00B94FD9">
        <w:trPr>
          <w:trHeight w:val="233"/>
        </w:trPr>
        <w:tc>
          <w:tcPr>
            <w:tcW w:w="4091"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2010</w:t>
            </w:r>
          </w:p>
        </w:tc>
      </w:tr>
      <w:tr w:rsidR="000528EA" w:rsidRPr="00FC643D" w:rsidTr="00B94FD9">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(e)</w:t>
            </w:r>
            <w:r w:rsidRPr="00FC643D">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16.1</w:t>
            </w:r>
          </w:p>
        </w:tc>
      </w:tr>
      <w:tr w:rsidR="000528EA" w:rsidRPr="00FC643D" w:rsidTr="00B94FD9">
        <w:trPr>
          <w:trHeight w:val="162"/>
        </w:trPr>
        <w:tc>
          <w:tcPr>
            <w:tcW w:w="4091"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(f)</w:t>
            </w:r>
            <w:r w:rsidRPr="00FC643D">
              <w:rPr>
                <w:color w:val="000000" w:themeColor="text1"/>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B94FD9">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8B48FF">
            <w:pPr>
              <w:keepNext/>
              <w:spacing w:before="20"/>
              <w:jc w:val="left"/>
              <w:rPr>
                <w:color w:val="000000" w:themeColor="text1"/>
                <w:sz w:val="20"/>
              </w:rPr>
            </w:pPr>
            <w:r w:rsidRPr="00FC643D">
              <w:rPr>
                <w:color w:val="000000" w:themeColor="text1"/>
                <w:sz w:val="20"/>
              </w:rPr>
              <w:t>Latest reported ODS consumption (2016)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8B48FF">
            <w:pPr>
              <w:keepNext/>
              <w:spacing w:before="20"/>
              <w:jc w:val="right"/>
              <w:rPr>
                <w:color w:val="000000" w:themeColor="text1"/>
                <w:sz w:val="20"/>
              </w:rPr>
            </w:pP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8B48FF">
            <w:pPr>
              <w:keepNext/>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8B48FF">
            <w:pPr>
              <w:keepNext/>
              <w:jc w:val="right"/>
              <w:rPr>
                <w:color w:val="000000" w:themeColor="text1"/>
                <w:sz w:val="20"/>
              </w:rPr>
            </w:pPr>
            <w:r w:rsidRPr="00FC643D">
              <w:rPr>
                <w:color w:val="000000" w:themeColor="text1"/>
                <w:sz w:val="20"/>
              </w:rPr>
              <w:t>0.00</w:t>
            </w: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8B48FF">
            <w:pPr>
              <w:keepNext/>
              <w:ind w:hanging="360"/>
              <w:jc w:val="left"/>
              <w:rPr>
                <w:color w:val="000000" w:themeColor="text1"/>
                <w:sz w:val="20"/>
                <w:lang w:val="en-CA"/>
              </w:rPr>
            </w:pPr>
            <w:r w:rsidRPr="00FC643D">
              <w:rPr>
                <w:color w:val="000000" w:themeColor="text1"/>
                <w:sz w:val="20"/>
                <w:lang w:val="en-CA"/>
              </w:rPr>
              <w:t>(e)</w:t>
            </w:r>
            <w:r w:rsidRPr="00FC643D">
              <w:rPr>
                <w:color w:val="000000" w:themeColor="text1"/>
                <w:sz w:val="20"/>
                <w:lang w:val="en-CA"/>
              </w:rPr>
              <w:tab/>
            </w:r>
            <w:r w:rsidRPr="00FC643D">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8B48FF">
            <w:pPr>
              <w:keepNext/>
              <w:jc w:val="right"/>
              <w:rPr>
                <w:color w:val="000000" w:themeColor="text1"/>
                <w:sz w:val="20"/>
              </w:rPr>
            </w:pPr>
            <w:r w:rsidRPr="00FC643D">
              <w:rPr>
                <w:color w:val="000000" w:themeColor="text1"/>
                <w:sz w:val="20"/>
              </w:rPr>
              <w:t>14.06</w:t>
            </w:r>
          </w:p>
        </w:tc>
      </w:tr>
      <w:tr w:rsidR="000528EA" w:rsidRPr="00FC643D" w:rsidTr="00B94FD9">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(f)</w:t>
            </w:r>
            <w:r w:rsidRPr="00FC643D">
              <w:rPr>
                <w:color w:val="000000" w:themeColor="text1"/>
                <w:sz w:val="20"/>
              </w:rPr>
              <w:tab/>
            </w:r>
            <w:r w:rsidRPr="00FC643D">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94FD9">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393"/>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14.06</w:t>
            </w:r>
          </w:p>
        </w:tc>
      </w:tr>
      <w:tr w:rsidR="000528EA" w:rsidRPr="00FC643D" w:rsidTr="00B94FD9">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B94FD9">
        <w:trPr>
          <w:trHeight w:val="233"/>
        </w:trPr>
        <w:tc>
          <w:tcPr>
            <w:tcW w:w="4091"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09" w:type="pct"/>
            <w:tcBorders>
              <w:top w:val="single" w:sz="4" w:space="0" w:color="auto"/>
            </w:tcBorders>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2,115,748</w:t>
            </w:r>
          </w:p>
        </w:tc>
      </w:tr>
      <w:tr w:rsidR="00C56A74" w:rsidRPr="00FC643D" w:rsidTr="00B94FD9">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1,747,124</w:t>
            </w:r>
          </w:p>
        </w:tc>
      </w:tr>
      <w:tr w:rsidR="00C56A74" w:rsidRPr="00FC643D" w:rsidTr="00B94FD9">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09"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38.6</w:t>
            </w:r>
          </w:p>
        </w:tc>
      </w:tr>
      <w:tr w:rsidR="00C56A74" w:rsidRPr="00FC643D" w:rsidTr="00B94FD9">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34.7</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5000" w:type="pct"/>
        <w:tblLayout w:type="fixed"/>
        <w:tblLook w:val="01E0" w:firstRow="1" w:lastRow="1" w:firstColumn="1" w:lastColumn="1" w:noHBand="0" w:noVBand="0"/>
      </w:tblPr>
      <w:tblGrid>
        <w:gridCol w:w="626"/>
        <w:gridCol w:w="7037"/>
        <w:gridCol w:w="1687"/>
      </w:tblGrid>
      <w:tr w:rsidR="000528EA" w:rsidRPr="00FC643D" w:rsidTr="00B94FD9">
        <w:tc>
          <w:tcPr>
            <w:tcW w:w="4097"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903"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 (US $)</w:t>
            </w:r>
          </w:p>
        </w:tc>
      </w:tr>
      <w:tr w:rsidR="000528EA" w:rsidRPr="00FC643D" w:rsidTr="00B94FD9">
        <w:tc>
          <w:tcPr>
            <w:tcW w:w="335"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763"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409,000</w:t>
            </w:r>
          </w:p>
        </w:tc>
      </w:tr>
      <w:tr w:rsidR="000528EA" w:rsidRPr="00FC643D" w:rsidTr="00B94FD9">
        <w:tc>
          <w:tcPr>
            <w:tcW w:w="335"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63"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03"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445,000</w:t>
            </w:r>
          </w:p>
        </w:tc>
      </w:tr>
      <w:tr w:rsidR="000528EA" w:rsidRPr="00FC643D" w:rsidTr="00B94FD9">
        <w:tc>
          <w:tcPr>
            <w:tcW w:w="335"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63"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1,261,748</w:t>
            </w:r>
          </w:p>
        </w:tc>
      </w:tr>
      <w:tr w:rsidR="000528EA" w:rsidRPr="00FC643D" w:rsidTr="00B94FD9">
        <w:tc>
          <w:tcPr>
            <w:tcW w:w="4097"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393"/>
              </w:tabs>
              <w:ind w:left="6480" w:right="-108"/>
              <w:jc w:val="left"/>
              <w:rPr>
                <w:color w:val="000000" w:themeColor="text1"/>
                <w:sz w:val="20"/>
              </w:rPr>
            </w:pPr>
            <w:r w:rsidRPr="00FC643D">
              <w:rPr>
                <w:color w:val="000000" w:themeColor="text1"/>
                <w:sz w:val="20"/>
              </w:rPr>
              <w:tab/>
              <w:t>Total:</w:t>
            </w:r>
          </w:p>
        </w:tc>
        <w:tc>
          <w:tcPr>
            <w:tcW w:w="903"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2,115,748</w:t>
            </w:r>
          </w:p>
        </w:tc>
      </w:tr>
    </w:tbl>
    <w:p w:rsidR="000528EA" w:rsidRPr="00FC643D" w:rsidRDefault="000528EA" w:rsidP="009C565D">
      <w:pPr>
        <w:rPr>
          <w:color w:val="000000" w:themeColor="text1"/>
        </w:rPr>
      </w:pPr>
    </w:p>
    <w:p w:rsidR="000528EA" w:rsidRPr="00FC643D" w:rsidRDefault="000528EA" w:rsidP="000A49D8">
      <w:pPr>
        <w:pStyle w:val="StyleHeader4Para4Left0Firstline0"/>
        <w:keepNext/>
        <w:widowControl/>
        <w:numPr>
          <w:ilvl w:val="0"/>
          <w:numId w:val="0"/>
        </w:numPr>
        <w:rPr>
          <w:color w:val="000000" w:themeColor="text1"/>
          <w:sz w:val="22"/>
          <w:u w:val="single"/>
        </w:rPr>
      </w:pPr>
      <w:r w:rsidRPr="00FC643D">
        <w:rPr>
          <w:color w:val="000000" w:themeColor="text1"/>
          <w:sz w:val="22"/>
          <w:u w:val="single"/>
        </w:rPr>
        <w:t>Progress report</w:t>
      </w:r>
    </w:p>
    <w:p w:rsidR="000528EA" w:rsidRPr="00FC643D" w:rsidRDefault="00FF4FEB" w:rsidP="000A49D8">
      <w:pPr>
        <w:pStyle w:val="Heading1"/>
        <w:tabs>
          <w:tab w:val="clear" w:pos="0"/>
          <w:tab w:val="left" w:pos="720"/>
        </w:tabs>
        <w:rPr>
          <w:color w:val="000000" w:themeColor="text1"/>
        </w:rPr>
      </w:pPr>
      <w:r>
        <w:rPr>
          <w:color w:val="000000" w:themeColor="text1"/>
        </w:rPr>
        <w:t xml:space="preserve">The </w:t>
      </w:r>
      <w:r w:rsidR="00A91FF9" w:rsidRPr="00FC643D">
        <w:rPr>
          <w:color w:val="000000" w:themeColor="text1"/>
        </w:rPr>
        <w:t xml:space="preserve">NOU collected </w:t>
      </w:r>
      <w:r w:rsidR="000528EA" w:rsidRPr="00FC643D">
        <w:rPr>
          <w:color w:val="000000" w:themeColor="text1"/>
        </w:rPr>
        <w:t xml:space="preserve">ODS import data and </w:t>
      </w:r>
      <w:r w:rsidR="00A91FF9" w:rsidRPr="00FC643D">
        <w:rPr>
          <w:color w:val="000000" w:themeColor="text1"/>
        </w:rPr>
        <w:t xml:space="preserve">submitted </w:t>
      </w:r>
      <w:r w:rsidR="00FB4569" w:rsidRPr="00FC643D">
        <w:rPr>
          <w:color w:val="000000" w:themeColor="text1"/>
        </w:rPr>
        <w:t xml:space="preserve">country programme </w:t>
      </w:r>
      <w:r w:rsidR="00A91FF9" w:rsidRPr="00FC643D">
        <w:rPr>
          <w:color w:val="000000" w:themeColor="text1"/>
        </w:rPr>
        <w:t xml:space="preserve">and Article 7 </w:t>
      </w:r>
      <w:r w:rsidR="000528EA" w:rsidRPr="00FC643D">
        <w:rPr>
          <w:color w:val="000000" w:themeColor="text1"/>
        </w:rPr>
        <w:t>data</w:t>
      </w:r>
      <w:r w:rsidR="00E63442" w:rsidRPr="00FC643D">
        <w:rPr>
          <w:color w:val="000000" w:themeColor="text1"/>
        </w:rPr>
        <w:t xml:space="preserve"> to the </w:t>
      </w:r>
      <w:r w:rsidR="000528EA" w:rsidRPr="00FC643D">
        <w:rPr>
          <w:color w:val="000000" w:themeColor="text1"/>
        </w:rPr>
        <w:t xml:space="preserve">Fund </w:t>
      </w:r>
      <w:r w:rsidR="00A91FF9" w:rsidRPr="00FC643D">
        <w:rPr>
          <w:color w:val="000000" w:themeColor="text1"/>
        </w:rPr>
        <w:t xml:space="preserve">and Ozone </w:t>
      </w:r>
      <w:r w:rsidR="000528EA" w:rsidRPr="00FC643D">
        <w:rPr>
          <w:color w:val="000000" w:themeColor="text1"/>
        </w:rPr>
        <w:t>Secretariat</w:t>
      </w:r>
      <w:r w:rsidR="00A91FF9" w:rsidRPr="00FC643D">
        <w:rPr>
          <w:color w:val="000000" w:themeColor="text1"/>
        </w:rPr>
        <w:t>s,</w:t>
      </w:r>
      <w:r w:rsidR="000528EA" w:rsidRPr="00FC643D">
        <w:rPr>
          <w:color w:val="000000" w:themeColor="text1"/>
        </w:rPr>
        <w:t xml:space="preserve"> respectively.</w:t>
      </w:r>
      <w:r w:rsidR="00E05D92">
        <w:rPr>
          <w:color w:val="000000" w:themeColor="text1"/>
        </w:rPr>
        <w:t xml:space="preserve"> T</w:t>
      </w:r>
      <w:r w:rsidR="00C16F68">
        <w:rPr>
          <w:color w:val="000000" w:themeColor="text1"/>
        </w:rPr>
        <w:t xml:space="preserve">he NOU organized </w:t>
      </w:r>
      <w:r w:rsidR="000528EA" w:rsidRPr="00FC643D">
        <w:rPr>
          <w:color w:val="000000" w:themeColor="text1"/>
        </w:rPr>
        <w:t>annual meetings with the National Ozone Committee, major importers</w:t>
      </w:r>
      <w:r w:rsidR="00EA1914">
        <w:rPr>
          <w:color w:val="000000" w:themeColor="text1"/>
        </w:rPr>
        <w:t>,</w:t>
      </w:r>
      <w:r w:rsidR="000528EA" w:rsidRPr="00FC643D">
        <w:rPr>
          <w:color w:val="000000" w:themeColor="text1"/>
        </w:rPr>
        <w:t xml:space="preserve"> and </w:t>
      </w:r>
      <w:r w:rsidR="00EA1914">
        <w:rPr>
          <w:color w:val="000000" w:themeColor="text1"/>
        </w:rPr>
        <w:t xml:space="preserve">the </w:t>
      </w:r>
      <w:r w:rsidR="000528EA" w:rsidRPr="00FC643D">
        <w:rPr>
          <w:color w:val="000000" w:themeColor="text1"/>
        </w:rPr>
        <w:t>consumer association</w:t>
      </w:r>
      <w:r w:rsidR="00E05D92">
        <w:rPr>
          <w:color w:val="000000" w:themeColor="text1"/>
        </w:rPr>
        <w:t>,</w:t>
      </w:r>
      <w:r w:rsidR="00C16F68">
        <w:rPr>
          <w:color w:val="000000" w:themeColor="text1"/>
        </w:rPr>
        <w:t xml:space="preserve"> and two </w:t>
      </w:r>
      <w:r w:rsidR="00E63442" w:rsidRPr="00FC643D">
        <w:rPr>
          <w:color w:val="000000" w:themeColor="text1"/>
        </w:rPr>
        <w:t xml:space="preserve">workshops with stakeholders to support </w:t>
      </w:r>
      <w:r w:rsidR="00EA1914">
        <w:rPr>
          <w:color w:val="000000" w:themeColor="text1"/>
        </w:rPr>
        <w:t xml:space="preserve">the </w:t>
      </w:r>
      <w:r w:rsidR="00E63442" w:rsidRPr="00FC643D">
        <w:rPr>
          <w:color w:val="000000" w:themeColor="text1"/>
        </w:rPr>
        <w:t>ratification</w:t>
      </w:r>
      <w:r w:rsidR="00EA1914">
        <w:rPr>
          <w:color w:val="000000" w:themeColor="text1"/>
        </w:rPr>
        <w:t xml:space="preserve"> of the </w:t>
      </w:r>
      <w:r w:rsidR="00EA1914" w:rsidRPr="00FC643D">
        <w:rPr>
          <w:color w:val="000000" w:themeColor="text1"/>
        </w:rPr>
        <w:t>Kigali Amendment</w:t>
      </w:r>
      <w:r w:rsidR="00C16F68">
        <w:rPr>
          <w:color w:val="000000" w:themeColor="text1"/>
        </w:rPr>
        <w:t xml:space="preserve"> </w:t>
      </w:r>
      <w:r w:rsidR="00E63442" w:rsidRPr="00FC643D">
        <w:rPr>
          <w:color w:val="000000" w:themeColor="text1"/>
        </w:rPr>
        <w:t>and initial HFC phase-down</w:t>
      </w:r>
      <w:r w:rsidR="00EA1914">
        <w:rPr>
          <w:color w:val="000000" w:themeColor="text1"/>
        </w:rPr>
        <w:t xml:space="preserve"> obligations</w:t>
      </w:r>
      <w:r w:rsidR="00E63442" w:rsidRPr="00FC643D">
        <w:rPr>
          <w:color w:val="000000" w:themeColor="text1"/>
        </w:rPr>
        <w:t>.</w:t>
      </w:r>
      <w:r w:rsidR="00B84CF3">
        <w:rPr>
          <w:color w:val="000000" w:themeColor="text1"/>
        </w:rPr>
        <w:t xml:space="preserve"> </w:t>
      </w:r>
      <w:r w:rsidR="000528EA" w:rsidRPr="00FC643D">
        <w:rPr>
          <w:color w:val="000000" w:themeColor="text1"/>
        </w:rPr>
        <w:t>The NOU coordinat</w:t>
      </w:r>
      <w:r w:rsidR="00EA1914">
        <w:rPr>
          <w:color w:val="000000" w:themeColor="text1"/>
        </w:rPr>
        <w:t>ed</w:t>
      </w:r>
      <w:r w:rsidR="000528EA" w:rsidRPr="00FC643D">
        <w:rPr>
          <w:color w:val="000000" w:themeColor="text1"/>
        </w:rPr>
        <w:t xml:space="preserve"> </w:t>
      </w:r>
      <w:r w:rsidR="00EA1914">
        <w:rPr>
          <w:color w:val="000000" w:themeColor="text1"/>
        </w:rPr>
        <w:t xml:space="preserve">activities under </w:t>
      </w:r>
      <w:r w:rsidR="00E63442" w:rsidRPr="00FC643D">
        <w:rPr>
          <w:color w:val="000000" w:themeColor="text1"/>
        </w:rPr>
        <w:t xml:space="preserve">stage I of </w:t>
      </w:r>
      <w:r w:rsidR="000528EA" w:rsidRPr="00FC643D">
        <w:rPr>
          <w:color w:val="000000" w:themeColor="text1"/>
        </w:rPr>
        <w:t>the HPMP</w:t>
      </w:r>
      <w:r w:rsidR="00E63442" w:rsidRPr="00FC643D">
        <w:rPr>
          <w:color w:val="000000" w:themeColor="text1"/>
        </w:rPr>
        <w:t xml:space="preserve"> and assisted </w:t>
      </w:r>
      <w:r w:rsidR="00E05D92">
        <w:rPr>
          <w:color w:val="000000" w:themeColor="text1"/>
        </w:rPr>
        <w:t>in</w:t>
      </w:r>
      <w:r w:rsidR="00EA1914">
        <w:rPr>
          <w:color w:val="000000" w:themeColor="text1"/>
        </w:rPr>
        <w:t xml:space="preserve"> </w:t>
      </w:r>
      <w:r w:rsidR="00E63442" w:rsidRPr="00FC643D">
        <w:rPr>
          <w:color w:val="000000" w:themeColor="text1"/>
        </w:rPr>
        <w:t>prepar</w:t>
      </w:r>
      <w:r w:rsidR="00EA1914">
        <w:rPr>
          <w:color w:val="000000" w:themeColor="text1"/>
        </w:rPr>
        <w:t xml:space="preserve">ation of </w:t>
      </w:r>
      <w:r w:rsidR="00E63442" w:rsidRPr="00FC643D">
        <w:rPr>
          <w:color w:val="000000" w:themeColor="text1"/>
        </w:rPr>
        <w:t>the verification report on HCFC consumption.</w:t>
      </w:r>
      <w:r w:rsidR="00B84CF3">
        <w:rPr>
          <w:color w:val="000000" w:themeColor="text1"/>
        </w:rPr>
        <w:t xml:space="preserve"> </w:t>
      </w:r>
      <w:r w:rsidR="00FB4569" w:rsidRPr="00FC643D">
        <w:rPr>
          <w:color w:val="000000" w:themeColor="text1"/>
        </w:rPr>
        <w:t xml:space="preserve">The </w:t>
      </w:r>
      <w:r w:rsidR="000528EA" w:rsidRPr="00FC643D">
        <w:rPr>
          <w:color w:val="000000" w:themeColor="text1"/>
        </w:rPr>
        <w:t>NOU supervised t</w:t>
      </w:r>
      <w:r w:rsidR="00FB4569" w:rsidRPr="00FC643D">
        <w:rPr>
          <w:color w:val="000000" w:themeColor="text1"/>
        </w:rPr>
        <w:t xml:space="preserve">raining of 212 RAC technicians, and </w:t>
      </w:r>
      <w:r w:rsidR="000528EA" w:rsidRPr="00FC643D">
        <w:rPr>
          <w:color w:val="000000" w:themeColor="text1"/>
        </w:rPr>
        <w:t xml:space="preserve">115 </w:t>
      </w:r>
      <w:r w:rsidR="00FB4569" w:rsidRPr="00FC643D">
        <w:rPr>
          <w:color w:val="000000" w:themeColor="text1"/>
        </w:rPr>
        <w:t xml:space="preserve">customs and </w:t>
      </w:r>
      <w:r w:rsidR="000528EA" w:rsidRPr="00FC643D">
        <w:rPr>
          <w:color w:val="000000" w:themeColor="text1"/>
        </w:rPr>
        <w:t xml:space="preserve">enforcement officers. Awareness activities </w:t>
      </w:r>
      <w:r w:rsidR="00EA1914">
        <w:rPr>
          <w:color w:val="000000" w:themeColor="text1"/>
        </w:rPr>
        <w:t xml:space="preserve">provided information on </w:t>
      </w:r>
      <w:r w:rsidR="000528EA" w:rsidRPr="00FC643D">
        <w:rPr>
          <w:color w:val="000000" w:themeColor="text1"/>
        </w:rPr>
        <w:t xml:space="preserve">the availability of HCFC alternatives, the import </w:t>
      </w:r>
      <w:r w:rsidR="00FB4569" w:rsidRPr="00FC643D">
        <w:rPr>
          <w:color w:val="000000" w:themeColor="text1"/>
        </w:rPr>
        <w:t>ban of HCFC-</w:t>
      </w:r>
      <w:r w:rsidR="000528EA" w:rsidRPr="00FC643D">
        <w:rPr>
          <w:color w:val="000000" w:themeColor="text1"/>
        </w:rPr>
        <w:t>based equipment, regulations and M</w:t>
      </w:r>
      <w:r w:rsidR="00FB4569" w:rsidRPr="00FC643D">
        <w:rPr>
          <w:color w:val="000000" w:themeColor="text1"/>
        </w:rPr>
        <w:t xml:space="preserve">OP decisions. </w:t>
      </w:r>
      <w:r w:rsidR="000528EA" w:rsidRPr="00FC643D">
        <w:rPr>
          <w:color w:val="000000" w:themeColor="text1"/>
        </w:rPr>
        <w:t xml:space="preserve">Chad </w:t>
      </w:r>
      <w:r w:rsidR="00FB4569" w:rsidRPr="00FC643D">
        <w:rPr>
          <w:color w:val="000000" w:themeColor="text1"/>
        </w:rPr>
        <w:t xml:space="preserve">celebrated International Ozone Day and </w:t>
      </w:r>
      <w:r w:rsidR="000528EA" w:rsidRPr="00FC643D">
        <w:rPr>
          <w:color w:val="000000" w:themeColor="text1"/>
        </w:rPr>
        <w:t xml:space="preserve">participated in regional network </w:t>
      </w:r>
      <w:r w:rsidR="00FB4569" w:rsidRPr="00FC643D">
        <w:rPr>
          <w:color w:val="000000" w:themeColor="text1"/>
        </w:rPr>
        <w:t>and</w:t>
      </w:r>
      <w:r w:rsidR="000528EA" w:rsidRPr="00FC643D">
        <w:rPr>
          <w:color w:val="000000" w:themeColor="text1"/>
        </w:rPr>
        <w:t xml:space="preserve"> Montreal Protocol meetings.</w:t>
      </w:r>
      <w:r w:rsidR="007E39ED" w:rsidRPr="00FC643D">
        <w:rPr>
          <w:color w:val="000000" w:themeColor="text1"/>
        </w:rPr>
        <w:t xml:space="preserve"> </w:t>
      </w:r>
      <w:r w:rsidR="007E39ED" w:rsidRPr="00FC643D">
        <w:rPr>
          <w:color w:val="000000" w:themeColor="text1"/>
          <w:lang w:val="en-US"/>
        </w:rPr>
        <w:t xml:space="preserve">Of the 12 performance indicators set by </w:t>
      </w:r>
      <w:r w:rsidR="002C4028" w:rsidRPr="00FC643D">
        <w:rPr>
          <w:color w:val="000000" w:themeColor="text1"/>
          <w:lang w:val="en-US"/>
        </w:rPr>
        <w:t>Chad</w:t>
      </w:r>
      <w:r w:rsidR="007E39ED" w:rsidRPr="00FC643D">
        <w:rPr>
          <w:color w:val="000000" w:themeColor="text1"/>
          <w:lang w:val="en-US"/>
        </w:rPr>
        <w:t xml:space="preserve">, targets for all were achieved. </w:t>
      </w:r>
    </w:p>
    <w:p w:rsidR="000528EA" w:rsidRPr="00FC643D" w:rsidRDefault="000528EA" w:rsidP="000A49D8">
      <w:pPr>
        <w:pStyle w:val="StyleHeader4Para4Left0Firstline0"/>
        <w:keepNext/>
        <w:widowControl/>
        <w:numPr>
          <w:ilvl w:val="0"/>
          <w:numId w:val="0"/>
        </w:numPr>
        <w:rPr>
          <w:color w:val="000000" w:themeColor="text1"/>
          <w:sz w:val="22"/>
          <w:u w:val="single"/>
        </w:rPr>
      </w:pPr>
      <w:r w:rsidRPr="00FC643D">
        <w:rPr>
          <w:color w:val="000000" w:themeColor="text1"/>
          <w:sz w:val="22"/>
          <w:u w:val="single"/>
        </w:rPr>
        <w:t>Plan of action</w:t>
      </w:r>
    </w:p>
    <w:p w:rsidR="000528EA" w:rsidRPr="00FC643D" w:rsidRDefault="00EC153B" w:rsidP="000A49D8">
      <w:pPr>
        <w:pStyle w:val="Heading1"/>
        <w:rPr>
          <w:color w:val="000000" w:themeColor="text1"/>
        </w:rPr>
      </w:pPr>
      <w:r>
        <w:rPr>
          <w:color w:val="000000" w:themeColor="text1"/>
        </w:rPr>
        <w:t>T</w:t>
      </w:r>
      <w:r w:rsidR="000528EA" w:rsidRPr="00FC643D">
        <w:rPr>
          <w:color w:val="000000" w:themeColor="text1"/>
        </w:rPr>
        <w:t xml:space="preserve">he NOU is planning </w:t>
      </w:r>
      <w:r>
        <w:rPr>
          <w:color w:val="000000" w:themeColor="text1"/>
        </w:rPr>
        <w:t>to</w:t>
      </w:r>
      <w:r w:rsidR="000528EA" w:rsidRPr="00FC643D">
        <w:rPr>
          <w:color w:val="000000" w:themeColor="text1"/>
        </w:rPr>
        <w:t xml:space="preserve"> continue information dissemination and awareness raising; coordinate the implementation of </w:t>
      </w:r>
      <w:r w:rsidR="00FB4569" w:rsidRPr="00FC643D">
        <w:rPr>
          <w:color w:val="000000" w:themeColor="text1"/>
        </w:rPr>
        <w:t xml:space="preserve">stage I of the </w:t>
      </w:r>
      <w:r w:rsidR="000528EA" w:rsidRPr="00FC643D">
        <w:rPr>
          <w:color w:val="000000" w:themeColor="text1"/>
        </w:rPr>
        <w:t xml:space="preserve">HPMP; promote the licensing and quota system and its enforcement, and provide information about annual quota to importers; </w:t>
      </w:r>
      <w:r w:rsidR="00417EBE">
        <w:rPr>
          <w:color w:val="000000" w:themeColor="text1"/>
        </w:rPr>
        <w:t xml:space="preserve">set up </w:t>
      </w:r>
      <w:r w:rsidR="000528EA" w:rsidRPr="00FC643D">
        <w:rPr>
          <w:color w:val="000000" w:themeColor="text1"/>
        </w:rPr>
        <w:t xml:space="preserve">the technician certification programme; continue monitoring and evaluation; organise annual stakeholder workshops to raise awareness on </w:t>
      </w:r>
      <w:r w:rsidR="000528EA" w:rsidRPr="00FC643D">
        <w:rPr>
          <w:color w:val="000000" w:themeColor="text1"/>
        </w:rPr>
        <w:lastRenderedPageBreak/>
        <w:t>low</w:t>
      </w:r>
      <w:r w:rsidR="008B48FF">
        <w:rPr>
          <w:color w:val="000000" w:themeColor="text1"/>
        </w:rPr>
        <w:noBreakHyphen/>
      </w:r>
      <w:r w:rsidR="000528EA" w:rsidRPr="00FC643D">
        <w:rPr>
          <w:color w:val="000000" w:themeColor="text1"/>
        </w:rPr>
        <w:t>GWP HCFC alternatives; collect and report data timely to the Ozone and Fund Secretariats; and preparat</w:t>
      </w:r>
      <w:r w:rsidR="009B2966">
        <w:rPr>
          <w:color w:val="000000" w:themeColor="text1"/>
        </w:rPr>
        <w:t xml:space="preserve">ory activities to facilitate ratification of </w:t>
      </w:r>
      <w:r w:rsidR="000528EA" w:rsidRPr="00FC643D">
        <w:rPr>
          <w:color w:val="000000" w:themeColor="text1"/>
        </w:rPr>
        <w:t xml:space="preserve">the Kigali </w:t>
      </w:r>
      <w:r w:rsidR="009B2966">
        <w:rPr>
          <w:color w:val="000000" w:themeColor="text1"/>
        </w:rPr>
        <w:t>A</w:t>
      </w:r>
      <w:r w:rsidR="000528EA" w:rsidRPr="00FC643D">
        <w:rPr>
          <w:color w:val="000000" w:themeColor="text1"/>
        </w:rPr>
        <w:t>mendment.</w:t>
      </w:r>
    </w:p>
    <w:p w:rsidR="000528EA" w:rsidRDefault="000528EA" w:rsidP="00BD2D6E">
      <w:pPr>
        <w:spacing w:after="120"/>
        <w:rPr>
          <w:b/>
          <w:bCs/>
          <w:color w:val="000000" w:themeColor="text1"/>
        </w:rPr>
      </w:pPr>
      <w:r w:rsidRPr="00FC643D">
        <w:rPr>
          <w:b/>
          <w:color w:val="000000" w:themeColor="text1"/>
          <w:lang w:val="en-US"/>
        </w:rPr>
        <w:t>Comoros</w:t>
      </w:r>
      <w:r w:rsidRPr="00FC643D">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371"/>
        <w:gridCol w:w="1346"/>
        <w:gridCol w:w="1633"/>
      </w:tblGrid>
      <w:tr w:rsidR="000528EA" w:rsidRPr="00FC643D" w:rsidTr="00B94FD9">
        <w:trPr>
          <w:trHeight w:val="227"/>
          <w:tblHeader/>
        </w:trPr>
        <w:tc>
          <w:tcPr>
            <w:tcW w:w="4127"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873" w:type="pct"/>
          </w:tcPr>
          <w:p w:rsidR="000528EA" w:rsidRPr="00FC643D" w:rsidRDefault="000528EA" w:rsidP="002C6B50">
            <w:pPr>
              <w:jc w:val="right"/>
              <w:rPr>
                <w:b/>
                <w:color w:val="000000" w:themeColor="text1"/>
                <w:sz w:val="20"/>
              </w:rPr>
            </w:pPr>
          </w:p>
        </w:tc>
      </w:tr>
      <w:tr w:rsidR="000528EA" w:rsidRPr="00FC643D" w:rsidTr="00B94FD9">
        <w:trPr>
          <w:trHeight w:val="227"/>
        </w:trPr>
        <w:tc>
          <w:tcPr>
            <w:tcW w:w="4127"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873"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B94FD9">
        <w:trPr>
          <w:trHeight w:val="227"/>
        </w:trPr>
        <w:tc>
          <w:tcPr>
            <w:tcW w:w="4127"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873"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BD2D6E">
        <w:trPr>
          <w:trHeight w:val="227"/>
        </w:trPr>
        <w:tc>
          <w:tcPr>
            <w:tcW w:w="340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I:</w:t>
            </w:r>
          </w:p>
        </w:tc>
        <w:tc>
          <w:tcPr>
            <w:tcW w:w="72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Nov-97</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27,800</w:t>
            </w:r>
          </w:p>
        </w:tc>
      </w:tr>
      <w:tr w:rsidR="000528EA" w:rsidRPr="00FC643D" w:rsidTr="00BD2D6E">
        <w:trPr>
          <w:trHeight w:val="227"/>
        </w:trPr>
        <w:tc>
          <w:tcPr>
            <w:tcW w:w="340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II:</w:t>
            </w:r>
          </w:p>
        </w:tc>
        <w:tc>
          <w:tcPr>
            <w:tcW w:w="72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Dec-00</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18,533</w:t>
            </w:r>
          </w:p>
        </w:tc>
      </w:tr>
      <w:tr w:rsidR="000528EA" w:rsidRPr="00FC643D" w:rsidTr="00BD2D6E">
        <w:trPr>
          <w:trHeight w:val="227"/>
        </w:trPr>
        <w:tc>
          <w:tcPr>
            <w:tcW w:w="340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III:</w:t>
            </w:r>
          </w:p>
        </w:tc>
        <w:tc>
          <w:tcPr>
            <w:tcW w:w="72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Apr-03</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24,093</w:t>
            </w:r>
          </w:p>
        </w:tc>
      </w:tr>
      <w:tr w:rsidR="000528EA" w:rsidRPr="00FC643D" w:rsidTr="00BD2D6E">
        <w:trPr>
          <w:trHeight w:val="227"/>
        </w:trPr>
        <w:tc>
          <w:tcPr>
            <w:tcW w:w="340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IV:</w:t>
            </w:r>
          </w:p>
        </w:tc>
        <w:tc>
          <w:tcPr>
            <w:tcW w:w="72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Apr-05</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D2D6E">
        <w:trPr>
          <w:trHeight w:val="227"/>
        </w:trPr>
        <w:tc>
          <w:tcPr>
            <w:tcW w:w="340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V:</w:t>
            </w:r>
          </w:p>
        </w:tc>
        <w:tc>
          <w:tcPr>
            <w:tcW w:w="72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Mar-07</w:t>
            </w:r>
          </w:p>
        </w:tc>
        <w:tc>
          <w:tcPr>
            <w:tcW w:w="873"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D2D6E">
        <w:trPr>
          <w:trHeight w:val="227"/>
        </w:trPr>
        <w:tc>
          <w:tcPr>
            <w:tcW w:w="340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VI:</w:t>
            </w:r>
          </w:p>
        </w:tc>
        <w:tc>
          <w:tcPr>
            <w:tcW w:w="72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Apr-09</w:t>
            </w:r>
          </w:p>
        </w:tc>
        <w:tc>
          <w:tcPr>
            <w:tcW w:w="873"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D2D6E">
        <w:trPr>
          <w:trHeight w:val="227"/>
        </w:trPr>
        <w:tc>
          <w:tcPr>
            <w:tcW w:w="340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VII:</w:t>
            </w:r>
          </w:p>
        </w:tc>
        <w:tc>
          <w:tcPr>
            <w:tcW w:w="72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Jul-11</w:t>
            </w:r>
          </w:p>
        </w:tc>
        <w:tc>
          <w:tcPr>
            <w:tcW w:w="873"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D2D6E">
        <w:trPr>
          <w:trHeight w:val="227"/>
        </w:trPr>
        <w:tc>
          <w:tcPr>
            <w:tcW w:w="340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VIII:</w:t>
            </w:r>
          </w:p>
        </w:tc>
        <w:tc>
          <w:tcPr>
            <w:tcW w:w="72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Jul-13</w:t>
            </w:r>
          </w:p>
        </w:tc>
        <w:tc>
          <w:tcPr>
            <w:tcW w:w="873"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D2D6E">
        <w:trPr>
          <w:trHeight w:val="227"/>
        </w:trPr>
        <w:tc>
          <w:tcPr>
            <w:tcW w:w="340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IX:</w:t>
            </w:r>
          </w:p>
        </w:tc>
        <w:tc>
          <w:tcPr>
            <w:tcW w:w="72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Nov-15</w:t>
            </w:r>
          </w:p>
        </w:tc>
        <w:tc>
          <w:tcPr>
            <w:tcW w:w="873"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27"/>
        </w:trPr>
        <w:tc>
          <w:tcPr>
            <w:tcW w:w="4127"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500"/>
              </w:tabs>
              <w:ind w:left="6480" w:right="-108"/>
              <w:jc w:val="left"/>
              <w:rPr>
                <w:color w:val="000000" w:themeColor="text1"/>
                <w:sz w:val="20"/>
              </w:rPr>
            </w:pPr>
            <w:r w:rsidRPr="00FC643D">
              <w:rPr>
                <w:color w:val="000000" w:themeColor="text1"/>
                <w:sz w:val="20"/>
              </w:rPr>
              <w:tab/>
              <w:t>Total:</w:t>
            </w:r>
          </w:p>
        </w:tc>
        <w:tc>
          <w:tcPr>
            <w:tcW w:w="873" w:type="pct"/>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455,426</w:t>
            </w:r>
          </w:p>
        </w:tc>
      </w:tr>
      <w:tr w:rsidR="000528EA" w:rsidRPr="00FC643D" w:rsidTr="00B94FD9">
        <w:trPr>
          <w:trHeight w:val="227"/>
        </w:trPr>
        <w:tc>
          <w:tcPr>
            <w:tcW w:w="4127"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X) (US $):</w:t>
            </w:r>
          </w:p>
        </w:tc>
        <w:tc>
          <w:tcPr>
            <w:tcW w:w="873"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27"/>
        </w:trPr>
        <w:tc>
          <w:tcPr>
            <w:tcW w:w="4127"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X (US $): </w:t>
            </w:r>
          </w:p>
        </w:tc>
        <w:tc>
          <w:tcPr>
            <w:tcW w:w="873"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27"/>
        </w:trPr>
        <w:tc>
          <w:tcPr>
            <w:tcW w:w="4127"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873"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B94FD9">
        <w:trPr>
          <w:trHeight w:val="227"/>
        </w:trPr>
        <w:tc>
          <w:tcPr>
            <w:tcW w:w="4127"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X to the Multilateral Fund (US $):</w:t>
            </w:r>
          </w:p>
        </w:tc>
        <w:tc>
          <w:tcPr>
            <w:tcW w:w="873"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94FD9">
        <w:trPr>
          <w:trHeight w:val="227"/>
        </w:trPr>
        <w:tc>
          <w:tcPr>
            <w:tcW w:w="4127"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873"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1997</w:t>
            </w:r>
          </w:p>
        </w:tc>
      </w:tr>
      <w:tr w:rsidR="000528EA" w:rsidRPr="00FC643D" w:rsidTr="00B94FD9">
        <w:trPr>
          <w:trHeight w:val="227"/>
        </w:trPr>
        <w:tc>
          <w:tcPr>
            <w:tcW w:w="4127"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873"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B94FD9">
        <w:trPr>
          <w:trHeight w:val="227"/>
        </w:trPr>
        <w:tc>
          <w:tcPr>
            <w:tcW w:w="4127"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873"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B94FD9">
        <w:trPr>
          <w:trHeight w:val="227"/>
        </w:trPr>
        <w:tc>
          <w:tcPr>
            <w:tcW w:w="4127"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B94FD9">
        <w:trPr>
          <w:trHeight w:val="227"/>
        </w:trPr>
        <w:tc>
          <w:tcPr>
            <w:tcW w:w="4127"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(e)</w:t>
            </w:r>
            <w:r w:rsidRPr="00FC643D">
              <w:rPr>
                <w:color w:val="000000" w:themeColor="text1"/>
                <w:sz w:val="20"/>
              </w:rPr>
              <w:tab/>
              <w:t>Annex C, Group I (HCFCs) (average 2009-2010)</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0.1</w:t>
            </w:r>
          </w:p>
        </w:tc>
      </w:tr>
      <w:tr w:rsidR="000528EA" w:rsidRPr="00FC643D" w:rsidTr="00B94FD9">
        <w:trPr>
          <w:trHeight w:val="227"/>
        </w:trPr>
        <w:tc>
          <w:tcPr>
            <w:tcW w:w="4127"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(f)</w:t>
            </w:r>
            <w:r w:rsidRPr="00FC643D">
              <w:rPr>
                <w:color w:val="000000" w:themeColor="text1"/>
                <w:sz w:val="20"/>
              </w:rPr>
              <w:tab/>
              <w:t>Annex E (methyl bromide) (average 1995-1998)</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B94FD9">
        <w:trPr>
          <w:trHeight w:val="227"/>
        </w:trPr>
        <w:tc>
          <w:tcPr>
            <w:tcW w:w="4127"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873"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B94FD9">
        <w:trPr>
          <w:trHeight w:val="227"/>
        </w:trPr>
        <w:tc>
          <w:tcPr>
            <w:tcW w:w="4127"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94FD9">
        <w:trPr>
          <w:trHeight w:val="227"/>
        </w:trPr>
        <w:tc>
          <w:tcPr>
            <w:tcW w:w="4127"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lang w:val="en-CA"/>
              </w:rPr>
              <w:t>(e)</w:t>
            </w:r>
            <w:r w:rsidRPr="00FC643D">
              <w:rPr>
                <w:color w:val="000000" w:themeColor="text1"/>
                <w:sz w:val="20"/>
                <w:lang w:val="en-CA"/>
              </w:rPr>
              <w:tab/>
            </w:r>
            <w:r w:rsidRPr="00FC643D">
              <w:rPr>
                <w:color w:val="000000" w:themeColor="text1"/>
                <w:sz w:val="20"/>
              </w:rPr>
              <w:t>Annex C, Group I (HCFCs)</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0.09</w:t>
            </w:r>
          </w:p>
        </w:tc>
      </w:tr>
      <w:tr w:rsidR="000528EA" w:rsidRPr="00FC643D" w:rsidTr="00B94FD9">
        <w:trPr>
          <w:trHeight w:val="227"/>
        </w:trPr>
        <w:tc>
          <w:tcPr>
            <w:tcW w:w="4127"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(f)</w:t>
            </w:r>
            <w:r w:rsidRPr="00FC643D">
              <w:rPr>
                <w:color w:val="000000" w:themeColor="text1"/>
                <w:sz w:val="20"/>
              </w:rPr>
              <w:tab/>
            </w:r>
            <w:r w:rsidRPr="00FC643D">
              <w:rPr>
                <w:color w:val="000000" w:themeColor="text1"/>
                <w:sz w:val="20"/>
                <w:lang w:val="en-CA"/>
              </w:rPr>
              <w:t>Annex E (methyl bromide)</w:t>
            </w:r>
          </w:p>
        </w:tc>
        <w:tc>
          <w:tcPr>
            <w:tcW w:w="87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94FD9">
        <w:trPr>
          <w:trHeight w:val="227"/>
        </w:trPr>
        <w:tc>
          <w:tcPr>
            <w:tcW w:w="4127"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500"/>
              </w:tabs>
              <w:ind w:left="6480" w:right="-108"/>
              <w:jc w:val="left"/>
              <w:rPr>
                <w:color w:val="000000" w:themeColor="text1"/>
                <w:sz w:val="20"/>
              </w:rPr>
            </w:pPr>
            <w:r w:rsidRPr="00FC643D">
              <w:rPr>
                <w:color w:val="000000" w:themeColor="text1"/>
                <w:sz w:val="20"/>
              </w:rPr>
              <w:tab/>
              <w:t>Total:</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0.09</w:t>
            </w:r>
          </w:p>
        </w:tc>
      </w:tr>
      <w:tr w:rsidR="000528EA" w:rsidRPr="00FC643D" w:rsidTr="00B94FD9">
        <w:trPr>
          <w:trHeight w:val="227"/>
        </w:trPr>
        <w:tc>
          <w:tcPr>
            <w:tcW w:w="4127"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873"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B94FD9">
        <w:trPr>
          <w:trHeight w:val="227"/>
        </w:trPr>
        <w:tc>
          <w:tcPr>
            <w:tcW w:w="4127"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873" w:type="pct"/>
            <w:tcBorders>
              <w:top w:val="single" w:sz="4" w:space="0" w:color="auto"/>
            </w:tcBorders>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1,130,426</w:t>
            </w:r>
          </w:p>
        </w:tc>
      </w:tr>
      <w:tr w:rsidR="00C56A74" w:rsidRPr="00FC643D" w:rsidTr="00B94FD9">
        <w:trPr>
          <w:trHeight w:val="227"/>
        </w:trPr>
        <w:tc>
          <w:tcPr>
            <w:tcW w:w="4127"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873"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854,188</w:t>
            </w:r>
          </w:p>
        </w:tc>
      </w:tr>
      <w:tr w:rsidR="00C56A74" w:rsidRPr="00FC643D" w:rsidTr="00B94FD9">
        <w:trPr>
          <w:trHeight w:val="227"/>
        </w:trPr>
        <w:tc>
          <w:tcPr>
            <w:tcW w:w="4127"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873"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2.53</w:t>
            </w:r>
          </w:p>
        </w:tc>
      </w:tr>
      <w:tr w:rsidR="00C56A74" w:rsidRPr="00FC643D" w:rsidTr="00B94FD9">
        <w:trPr>
          <w:trHeight w:val="227"/>
        </w:trPr>
        <w:tc>
          <w:tcPr>
            <w:tcW w:w="4127"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873"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0.4</w:t>
            </w:r>
          </w:p>
        </w:tc>
      </w:tr>
    </w:tbl>
    <w:p w:rsidR="000528EA" w:rsidRPr="00FC643D" w:rsidRDefault="000528EA" w:rsidP="00BD2D6E">
      <w:pPr>
        <w:keepNext/>
        <w:rPr>
          <w:color w:val="000000" w:themeColor="text1"/>
        </w:rPr>
      </w:pPr>
    </w:p>
    <w:p w:rsidR="000528EA" w:rsidRPr="00FC643D" w:rsidRDefault="000528EA" w:rsidP="00BD2D6E">
      <w:pPr>
        <w:pStyle w:val="Heading1"/>
        <w:keepNext/>
        <w:rPr>
          <w:color w:val="000000" w:themeColor="text1"/>
        </w:rPr>
      </w:pPr>
      <w:r w:rsidRPr="00FC643D">
        <w:rPr>
          <w:color w:val="000000" w:themeColor="text1"/>
        </w:rPr>
        <w:t>Summary of activities and funds approved by the Executive Committee:</w:t>
      </w:r>
    </w:p>
    <w:tbl>
      <w:tblPr>
        <w:tblStyle w:val="TableGrid"/>
        <w:tblW w:w="5038" w:type="pct"/>
        <w:tblLayout w:type="fixed"/>
        <w:tblLook w:val="01E0" w:firstRow="1" w:lastRow="1" w:firstColumn="1" w:lastColumn="1" w:noHBand="0" w:noVBand="0"/>
      </w:tblPr>
      <w:tblGrid>
        <w:gridCol w:w="625"/>
        <w:gridCol w:w="7166"/>
        <w:gridCol w:w="1630"/>
      </w:tblGrid>
      <w:tr w:rsidR="000528EA" w:rsidRPr="00FC643D" w:rsidTr="00B94FD9">
        <w:tc>
          <w:tcPr>
            <w:tcW w:w="4135" w:type="pct"/>
            <w:gridSpan w:val="2"/>
            <w:tcBorders>
              <w:bottom w:val="single" w:sz="4" w:space="0" w:color="auto"/>
            </w:tcBorders>
          </w:tcPr>
          <w:p w:rsidR="000528EA" w:rsidRPr="00FC643D" w:rsidRDefault="000528EA" w:rsidP="00BD2D6E">
            <w:pPr>
              <w:keepNext/>
              <w:jc w:val="left"/>
              <w:rPr>
                <w:b/>
                <w:color w:val="000000" w:themeColor="text1"/>
                <w:sz w:val="20"/>
              </w:rPr>
            </w:pPr>
            <w:r w:rsidRPr="00FC643D">
              <w:rPr>
                <w:b/>
                <w:color w:val="000000" w:themeColor="text1"/>
                <w:sz w:val="20"/>
              </w:rPr>
              <w:t>Summary of activities</w:t>
            </w:r>
          </w:p>
          <w:p w:rsidR="000528EA" w:rsidRPr="00FC643D" w:rsidRDefault="000528EA" w:rsidP="00BD2D6E">
            <w:pPr>
              <w:keepNext/>
              <w:jc w:val="left"/>
              <w:rPr>
                <w:b/>
                <w:color w:val="000000" w:themeColor="text1"/>
                <w:sz w:val="20"/>
              </w:rPr>
            </w:pPr>
          </w:p>
        </w:tc>
        <w:tc>
          <w:tcPr>
            <w:tcW w:w="865" w:type="pct"/>
            <w:tcBorders>
              <w:bottom w:val="single" w:sz="4" w:space="0" w:color="auto"/>
            </w:tcBorders>
          </w:tcPr>
          <w:p w:rsidR="000528EA" w:rsidRPr="00FC643D" w:rsidRDefault="000528EA" w:rsidP="00BD2D6E">
            <w:pPr>
              <w:keepNext/>
              <w:jc w:val="center"/>
              <w:rPr>
                <w:b/>
                <w:color w:val="000000" w:themeColor="text1"/>
                <w:sz w:val="20"/>
              </w:rPr>
            </w:pPr>
            <w:r w:rsidRPr="00FC643D">
              <w:rPr>
                <w:b/>
                <w:color w:val="000000" w:themeColor="text1"/>
                <w:sz w:val="20"/>
              </w:rPr>
              <w:t>Funds approved (US $)</w:t>
            </w:r>
          </w:p>
        </w:tc>
      </w:tr>
      <w:tr w:rsidR="000528EA" w:rsidRPr="00FC643D" w:rsidTr="00B94FD9">
        <w:tc>
          <w:tcPr>
            <w:tcW w:w="332" w:type="pct"/>
            <w:tcBorders>
              <w:top w:val="single" w:sz="4" w:space="0" w:color="auto"/>
              <w:left w:val="single" w:sz="4" w:space="0" w:color="auto"/>
              <w:bottom w:val="single" w:sz="4" w:space="0" w:color="auto"/>
              <w:right w:val="nil"/>
            </w:tcBorders>
          </w:tcPr>
          <w:p w:rsidR="000528EA" w:rsidRPr="00FC643D" w:rsidRDefault="000528EA" w:rsidP="00BD2D6E">
            <w:pPr>
              <w:keepNext/>
              <w:ind w:left="360" w:hanging="360"/>
              <w:jc w:val="left"/>
              <w:rPr>
                <w:color w:val="000000" w:themeColor="text1"/>
                <w:sz w:val="20"/>
              </w:rPr>
            </w:pPr>
            <w:r w:rsidRPr="00FC643D">
              <w:rPr>
                <w:color w:val="000000" w:themeColor="text1"/>
                <w:sz w:val="20"/>
              </w:rPr>
              <w:t>(a)</w:t>
            </w:r>
          </w:p>
        </w:tc>
        <w:tc>
          <w:tcPr>
            <w:tcW w:w="3803" w:type="pct"/>
            <w:tcBorders>
              <w:top w:val="single" w:sz="4" w:space="0" w:color="auto"/>
              <w:left w:val="nil"/>
              <w:bottom w:val="single" w:sz="4" w:space="0" w:color="auto"/>
              <w:right w:val="single" w:sz="4" w:space="0" w:color="auto"/>
            </w:tcBorders>
          </w:tcPr>
          <w:p w:rsidR="000528EA" w:rsidRPr="00FC643D" w:rsidRDefault="000528EA" w:rsidP="00BD2D6E">
            <w:pPr>
              <w:keepNext/>
              <w:ind w:left="-109"/>
              <w:rPr>
                <w:color w:val="000000" w:themeColor="text1"/>
                <w:sz w:val="20"/>
              </w:rPr>
            </w:pPr>
            <w:r w:rsidRPr="00FC643D">
              <w:rPr>
                <w:color w:val="000000" w:themeColor="text1"/>
                <w:sz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BD2D6E">
            <w:pPr>
              <w:keepNext/>
              <w:jc w:val="right"/>
              <w:rPr>
                <w:color w:val="000000" w:themeColor="text1"/>
                <w:sz w:val="20"/>
              </w:rPr>
            </w:pPr>
            <w:r w:rsidRPr="00FC643D">
              <w:rPr>
                <w:color w:val="000000" w:themeColor="text1"/>
                <w:sz w:val="20"/>
              </w:rPr>
              <w:t>75,000</w:t>
            </w:r>
          </w:p>
        </w:tc>
      </w:tr>
      <w:tr w:rsidR="000528EA" w:rsidRPr="00FC643D" w:rsidTr="00B94FD9">
        <w:tc>
          <w:tcPr>
            <w:tcW w:w="332" w:type="pct"/>
            <w:tcBorders>
              <w:top w:val="single" w:sz="4" w:space="0" w:color="auto"/>
              <w:left w:val="single" w:sz="4" w:space="0" w:color="auto"/>
              <w:bottom w:val="single" w:sz="4" w:space="0" w:color="auto"/>
              <w:right w:val="nil"/>
            </w:tcBorders>
          </w:tcPr>
          <w:p w:rsidR="000528EA" w:rsidRPr="00FC643D" w:rsidRDefault="000528EA" w:rsidP="00BD2D6E">
            <w:pPr>
              <w:keepNext/>
              <w:rPr>
                <w:color w:val="000000" w:themeColor="text1"/>
                <w:sz w:val="20"/>
              </w:rPr>
            </w:pPr>
            <w:r w:rsidRPr="00FC643D">
              <w:rPr>
                <w:color w:val="000000" w:themeColor="text1"/>
                <w:sz w:val="20"/>
              </w:rPr>
              <w:t>(b)</w:t>
            </w:r>
          </w:p>
        </w:tc>
        <w:tc>
          <w:tcPr>
            <w:tcW w:w="3803" w:type="pct"/>
            <w:tcBorders>
              <w:top w:val="single" w:sz="4" w:space="0" w:color="auto"/>
              <w:left w:val="nil"/>
              <w:bottom w:val="single" w:sz="4" w:space="0" w:color="auto"/>
              <w:right w:val="single" w:sz="4" w:space="0" w:color="auto"/>
            </w:tcBorders>
          </w:tcPr>
          <w:p w:rsidR="000528EA" w:rsidRPr="00FC643D" w:rsidRDefault="000528EA" w:rsidP="00BD2D6E">
            <w:pPr>
              <w:keepNext/>
              <w:ind w:left="-109"/>
              <w:rPr>
                <w:color w:val="000000" w:themeColor="text1"/>
                <w:sz w:val="20"/>
              </w:rPr>
            </w:pPr>
            <w:r w:rsidRPr="00FC643D">
              <w:rPr>
                <w:color w:val="000000" w:themeColor="text1"/>
                <w:sz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BD2D6E">
            <w:pPr>
              <w:keepNext/>
              <w:jc w:val="right"/>
              <w:rPr>
                <w:color w:val="000000" w:themeColor="text1"/>
                <w:sz w:val="20"/>
              </w:rPr>
            </w:pPr>
            <w:r w:rsidRPr="00FC643D">
              <w:rPr>
                <w:color w:val="000000" w:themeColor="text1"/>
                <w:sz w:val="20"/>
              </w:rPr>
              <w:t>455,426</w:t>
            </w:r>
          </w:p>
        </w:tc>
      </w:tr>
      <w:tr w:rsidR="000528EA" w:rsidRPr="00FC643D" w:rsidTr="00B94FD9">
        <w:tc>
          <w:tcPr>
            <w:tcW w:w="332" w:type="pct"/>
            <w:tcBorders>
              <w:top w:val="single" w:sz="4" w:space="0" w:color="auto"/>
              <w:left w:val="single" w:sz="4" w:space="0" w:color="auto"/>
              <w:bottom w:val="single" w:sz="4" w:space="0" w:color="auto"/>
              <w:right w:val="nil"/>
            </w:tcBorders>
          </w:tcPr>
          <w:p w:rsidR="000528EA" w:rsidRPr="00FC643D" w:rsidRDefault="000528EA" w:rsidP="00BD2D6E">
            <w:pPr>
              <w:keepNext/>
              <w:rPr>
                <w:color w:val="000000" w:themeColor="text1"/>
                <w:sz w:val="20"/>
              </w:rPr>
            </w:pPr>
            <w:r w:rsidRPr="00FC643D">
              <w:rPr>
                <w:color w:val="000000" w:themeColor="text1"/>
                <w:sz w:val="20"/>
              </w:rPr>
              <w:t>(c)</w:t>
            </w:r>
          </w:p>
        </w:tc>
        <w:tc>
          <w:tcPr>
            <w:tcW w:w="3803" w:type="pct"/>
            <w:tcBorders>
              <w:top w:val="single" w:sz="4" w:space="0" w:color="auto"/>
              <w:left w:val="nil"/>
              <w:bottom w:val="single" w:sz="4" w:space="0" w:color="auto"/>
              <w:right w:val="single" w:sz="4" w:space="0" w:color="auto"/>
            </w:tcBorders>
          </w:tcPr>
          <w:p w:rsidR="000528EA" w:rsidRPr="00FC643D" w:rsidRDefault="000528EA" w:rsidP="00BD2D6E">
            <w:pPr>
              <w:keepNext/>
              <w:ind w:left="-109"/>
              <w:rPr>
                <w:color w:val="000000" w:themeColor="text1"/>
                <w:sz w:val="20"/>
              </w:rPr>
            </w:pPr>
            <w:r w:rsidRPr="00FC643D">
              <w:rPr>
                <w:color w:val="000000" w:themeColor="text1"/>
                <w:sz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BD2D6E">
            <w:pPr>
              <w:keepNext/>
              <w:jc w:val="right"/>
              <w:rPr>
                <w:color w:val="000000" w:themeColor="text1"/>
                <w:sz w:val="20"/>
              </w:rPr>
            </w:pPr>
            <w:r w:rsidRPr="00FC643D">
              <w:rPr>
                <w:color w:val="000000" w:themeColor="text1"/>
                <w:sz w:val="20"/>
              </w:rPr>
              <w:t>600,000</w:t>
            </w:r>
          </w:p>
        </w:tc>
      </w:tr>
      <w:tr w:rsidR="000528EA" w:rsidRPr="00FC643D" w:rsidTr="00B94FD9">
        <w:tc>
          <w:tcPr>
            <w:tcW w:w="4135"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BD2D6E">
            <w:pPr>
              <w:keepNext/>
              <w:tabs>
                <w:tab w:val="right" w:pos="7560"/>
              </w:tabs>
              <w:ind w:left="6480" w:right="-108"/>
              <w:jc w:val="left"/>
              <w:rPr>
                <w:color w:val="000000" w:themeColor="text1"/>
                <w:sz w:val="20"/>
              </w:rPr>
            </w:pPr>
            <w:r w:rsidRPr="00FC643D">
              <w:rPr>
                <w:color w:val="000000" w:themeColor="text1"/>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vAlign w:val="bottom"/>
          </w:tcPr>
          <w:p w:rsidR="000528EA" w:rsidRPr="00FC643D" w:rsidRDefault="000528EA" w:rsidP="00BD2D6E">
            <w:pPr>
              <w:keepNext/>
              <w:jc w:val="right"/>
              <w:rPr>
                <w:color w:val="000000" w:themeColor="text1"/>
                <w:sz w:val="20"/>
              </w:rPr>
            </w:pPr>
            <w:r w:rsidRPr="00FC643D">
              <w:rPr>
                <w:color w:val="000000" w:themeColor="text1"/>
                <w:sz w:val="20"/>
              </w:rPr>
              <w:t>1,130,426</w:t>
            </w:r>
          </w:p>
        </w:tc>
      </w:tr>
    </w:tbl>
    <w:p w:rsidR="000528EA" w:rsidRPr="00FC643D" w:rsidRDefault="000528EA" w:rsidP="000A49D8">
      <w:pPr>
        <w:rPr>
          <w:color w:val="000000" w:themeColor="text1"/>
        </w:rPr>
      </w:pPr>
    </w:p>
    <w:p w:rsidR="000528EA" w:rsidRPr="00FC643D" w:rsidRDefault="000528EA" w:rsidP="000A49D8">
      <w:pPr>
        <w:pStyle w:val="StyleHeader4Para4Left0Firstline0"/>
        <w:widowControl/>
        <w:numPr>
          <w:ilvl w:val="0"/>
          <w:numId w:val="0"/>
        </w:numPr>
        <w:ind w:right="884"/>
        <w:rPr>
          <w:color w:val="000000" w:themeColor="text1"/>
          <w:sz w:val="22"/>
          <w:u w:val="single"/>
        </w:rPr>
      </w:pPr>
      <w:r w:rsidRPr="00FC643D">
        <w:rPr>
          <w:color w:val="000000" w:themeColor="text1"/>
          <w:sz w:val="22"/>
          <w:u w:val="single"/>
        </w:rPr>
        <w:t>Progress report</w:t>
      </w:r>
    </w:p>
    <w:p w:rsidR="00784A71" w:rsidRPr="00FC643D" w:rsidRDefault="000528EA" w:rsidP="000A49D8">
      <w:pPr>
        <w:pStyle w:val="Heading1"/>
        <w:tabs>
          <w:tab w:val="clear" w:pos="0"/>
          <w:tab w:val="left" w:pos="720"/>
        </w:tabs>
        <w:rPr>
          <w:color w:val="000000" w:themeColor="text1"/>
        </w:rPr>
      </w:pPr>
      <w:r w:rsidRPr="00FC643D">
        <w:rPr>
          <w:color w:val="000000" w:themeColor="text1"/>
        </w:rPr>
        <w:t xml:space="preserve">Comoros </w:t>
      </w:r>
      <w:r w:rsidR="00230B47" w:rsidRPr="00FC643D">
        <w:rPr>
          <w:color w:val="000000" w:themeColor="text1"/>
        </w:rPr>
        <w:t xml:space="preserve">made </w:t>
      </w:r>
      <w:r w:rsidRPr="00FC643D">
        <w:rPr>
          <w:color w:val="000000" w:themeColor="text1"/>
        </w:rPr>
        <w:t>progress</w:t>
      </w:r>
      <w:r w:rsidR="00FE5568">
        <w:rPr>
          <w:color w:val="000000" w:themeColor="text1"/>
        </w:rPr>
        <w:t xml:space="preserve"> as follows</w:t>
      </w:r>
      <w:r w:rsidR="00230B47" w:rsidRPr="00FC643D">
        <w:rPr>
          <w:color w:val="000000" w:themeColor="text1"/>
        </w:rPr>
        <w:t>:</w:t>
      </w:r>
      <w:r w:rsidRPr="00FC643D">
        <w:rPr>
          <w:color w:val="000000" w:themeColor="text1"/>
        </w:rPr>
        <w:t xml:space="preserve"> ODS import </w:t>
      </w:r>
      <w:r w:rsidR="008234F5" w:rsidRPr="00FC643D">
        <w:rPr>
          <w:color w:val="000000" w:themeColor="text1"/>
        </w:rPr>
        <w:t>data were</w:t>
      </w:r>
      <w:r w:rsidRPr="00FC643D">
        <w:rPr>
          <w:color w:val="000000" w:themeColor="text1"/>
        </w:rPr>
        <w:t xml:space="preserve"> collected and Article</w:t>
      </w:r>
      <w:r w:rsidR="00FE5568">
        <w:rPr>
          <w:color w:val="000000" w:themeColor="text1"/>
        </w:rPr>
        <w:t> </w:t>
      </w:r>
      <w:r w:rsidRPr="00FC643D">
        <w:rPr>
          <w:color w:val="000000" w:themeColor="text1"/>
        </w:rPr>
        <w:t xml:space="preserve">7 and </w:t>
      </w:r>
      <w:r w:rsidR="00230B47" w:rsidRPr="00FC643D">
        <w:rPr>
          <w:color w:val="000000" w:themeColor="text1"/>
        </w:rPr>
        <w:t xml:space="preserve">country programme </w:t>
      </w:r>
      <w:r w:rsidR="008234F5" w:rsidRPr="00FC643D">
        <w:rPr>
          <w:color w:val="000000" w:themeColor="text1"/>
        </w:rPr>
        <w:t>data were</w:t>
      </w:r>
      <w:r w:rsidRPr="00FC643D">
        <w:rPr>
          <w:color w:val="000000" w:themeColor="text1"/>
        </w:rPr>
        <w:t xml:space="preserve"> </w:t>
      </w:r>
      <w:r w:rsidR="006D41E7">
        <w:rPr>
          <w:color w:val="000000" w:themeColor="text1"/>
        </w:rPr>
        <w:t xml:space="preserve">reported </w:t>
      </w:r>
      <w:r w:rsidRPr="00FC643D">
        <w:rPr>
          <w:color w:val="000000" w:themeColor="text1"/>
        </w:rPr>
        <w:t xml:space="preserve">to the </w:t>
      </w:r>
      <w:r w:rsidR="006D41E7">
        <w:rPr>
          <w:color w:val="000000" w:themeColor="text1"/>
        </w:rPr>
        <w:t xml:space="preserve">Fund and </w:t>
      </w:r>
      <w:r w:rsidRPr="00FC643D">
        <w:rPr>
          <w:color w:val="000000" w:themeColor="text1"/>
        </w:rPr>
        <w:t>Ozone Secretariat</w:t>
      </w:r>
      <w:r w:rsidR="006D41E7">
        <w:rPr>
          <w:color w:val="000000" w:themeColor="text1"/>
        </w:rPr>
        <w:t>s,</w:t>
      </w:r>
      <w:r w:rsidRPr="00FC643D">
        <w:rPr>
          <w:color w:val="000000" w:themeColor="text1"/>
        </w:rPr>
        <w:t xml:space="preserve"> respectively; annual meetings were held with the National Ozone Committee, and with the importers and consumer’s association. The NOU ensured coordination of </w:t>
      </w:r>
      <w:r w:rsidR="00AD3535" w:rsidRPr="00FC643D">
        <w:rPr>
          <w:color w:val="000000" w:themeColor="text1"/>
        </w:rPr>
        <w:t xml:space="preserve">phase-out activities under stage I of the </w:t>
      </w:r>
      <w:r w:rsidRPr="00FC643D">
        <w:rPr>
          <w:color w:val="000000" w:themeColor="text1"/>
        </w:rPr>
        <w:t>HPMP.</w:t>
      </w:r>
      <w:r w:rsidR="00B84CF3">
        <w:rPr>
          <w:color w:val="000000" w:themeColor="text1"/>
        </w:rPr>
        <w:t xml:space="preserve"> </w:t>
      </w:r>
      <w:r w:rsidRPr="00FC643D">
        <w:rPr>
          <w:color w:val="000000" w:themeColor="text1"/>
        </w:rPr>
        <w:t xml:space="preserve">Training </w:t>
      </w:r>
      <w:r w:rsidR="006D41E7">
        <w:rPr>
          <w:color w:val="000000" w:themeColor="text1"/>
        </w:rPr>
        <w:t xml:space="preserve">activities targeted </w:t>
      </w:r>
      <w:r w:rsidRPr="00FC643D">
        <w:rPr>
          <w:color w:val="000000" w:themeColor="text1"/>
        </w:rPr>
        <w:t xml:space="preserve">RAC trainers </w:t>
      </w:r>
      <w:r w:rsidR="006D41E7">
        <w:rPr>
          <w:color w:val="000000" w:themeColor="text1"/>
        </w:rPr>
        <w:t xml:space="preserve">and </w:t>
      </w:r>
      <w:r w:rsidRPr="00FC643D">
        <w:rPr>
          <w:color w:val="000000" w:themeColor="text1"/>
        </w:rPr>
        <w:t>technicians</w:t>
      </w:r>
      <w:r w:rsidR="006D41E7">
        <w:rPr>
          <w:color w:val="000000" w:themeColor="text1"/>
        </w:rPr>
        <w:t xml:space="preserve">, and </w:t>
      </w:r>
      <w:r w:rsidRPr="00FC643D">
        <w:rPr>
          <w:color w:val="000000" w:themeColor="text1"/>
        </w:rPr>
        <w:t xml:space="preserve">enforcement </w:t>
      </w:r>
      <w:r w:rsidR="00C16F68" w:rsidRPr="00FC643D">
        <w:rPr>
          <w:color w:val="000000" w:themeColor="text1"/>
        </w:rPr>
        <w:t>officers.</w:t>
      </w:r>
      <w:r w:rsidRPr="00FC643D">
        <w:rPr>
          <w:color w:val="000000" w:themeColor="text1"/>
        </w:rPr>
        <w:t xml:space="preserve"> </w:t>
      </w:r>
      <w:r w:rsidR="006D41E7">
        <w:rPr>
          <w:color w:val="000000" w:themeColor="text1"/>
        </w:rPr>
        <w:t xml:space="preserve"> Information and awareness products </w:t>
      </w:r>
      <w:r w:rsidR="00B576AA">
        <w:rPr>
          <w:color w:val="000000" w:themeColor="text1"/>
        </w:rPr>
        <w:t xml:space="preserve">were provided to </w:t>
      </w:r>
      <w:r w:rsidRPr="00FC643D">
        <w:rPr>
          <w:color w:val="000000" w:themeColor="text1"/>
        </w:rPr>
        <w:t xml:space="preserve">schools, consumers and importers, </w:t>
      </w:r>
      <w:r w:rsidR="00B576AA">
        <w:rPr>
          <w:color w:val="000000" w:themeColor="text1"/>
        </w:rPr>
        <w:t xml:space="preserve">and the </w:t>
      </w:r>
      <w:r w:rsidRPr="00FC643D">
        <w:rPr>
          <w:color w:val="000000" w:themeColor="text1"/>
        </w:rPr>
        <w:t>Customs department</w:t>
      </w:r>
      <w:r w:rsidR="00FE5568">
        <w:rPr>
          <w:color w:val="000000" w:themeColor="text1"/>
        </w:rPr>
        <w:t>,</w:t>
      </w:r>
      <w:r w:rsidRPr="00FC643D">
        <w:rPr>
          <w:color w:val="000000" w:themeColor="text1"/>
        </w:rPr>
        <w:t xml:space="preserve"> and </w:t>
      </w:r>
      <w:r w:rsidR="00B576AA">
        <w:rPr>
          <w:color w:val="000000" w:themeColor="text1"/>
        </w:rPr>
        <w:t xml:space="preserve">Comoros </w:t>
      </w:r>
      <w:r w:rsidRPr="00FC643D">
        <w:rPr>
          <w:color w:val="000000" w:themeColor="text1"/>
        </w:rPr>
        <w:t>celebrat</w:t>
      </w:r>
      <w:r w:rsidR="00B576AA">
        <w:rPr>
          <w:color w:val="000000" w:themeColor="text1"/>
        </w:rPr>
        <w:t>ed</w:t>
      </w:r>
      <w:r w:rsidRPr="00FC643D">
        <w:rPr>
          <w:color w:val="000000" w:themeColor="text1"/>
        </w:rPr>
        <w:t xml:space="preserve"> International </w:t>
      </w:r>
      <w:r w:rsidR="00B576AA">
        <w:rPr>
          <w:color w:val="000000" w:themeColor="text1"/>
        </w:rPr>
        <w:t>O</w:t>
      </w:r>
      <w:r w:rsidRPr="00FC643D">
        <w:rPr>
          <w:color w:val="000000" w:themeColor="text1"/>
        </w:rPr>
        <w:t xml:space="preserve">zone </w:t>
      </w:r>
      <w:r w:rsidR="00B576AA">
        <w:rPr>
          <w:color w:val="000000" w:themeColor="text1"/>
        </w:rPr>
        <w:t>D</w:t>
      </w:r>
      <w:r w:rsidRPr="00FC643D">
        <w:rPr>
          <w:color w:val="000000" w:themeColor="text1"/>
        </w:rPr>
        <w:t xml:space="preserve">ay. </w:t>
      </w:r>
      <w:r w:rsidR="007B480E" w:rsidRPr="00FC643D">
        <w:rPr>
          <w:color w:val="000000" w:themeColor="text1"/>
        </w:rPr>
        <w:lastRenderedPageBreak/>
        <w:t xml:space="preserve">As each island of Comoros is autonomous, the NOU is responsible for raising awareness among the authorities of each island </w:t>
      </w:r>
      <w:r w:rsidR="00B576AA">
        <w:rPr>
          <w:color w:val="000000" w:themeColor="text1"/>
        </w:rPr>
        <w:t xml:space="preserve">in order to </w:t>
      </w:r>
      <w:r w:rsidR="007B480E" w:rsidRPr="00FC643D">
        <w:rPr>
          <w:color w:val="000000" w:themeColor="text1"/>
        </w:rPr>
        <w:t>ensur</w:t>
      </w:r>
      <w:r w:rsidR="00B576AA">
        <w:rPr>
          <w:color w:val="000000" w:themeColor="text1"/>
        </w:rPr>
        <w:t>e</w:t>
      </w:r>
      <w:r w:rsidR="007B480E" w:rsidRPr="00FC643D">
        <w:rPr>
          <w:color w:val="000000" w:themeColor="text1"/>
        </w:rPr>
        <w:t xml:space="preserve"> coordinated actions </w:t>
      </w:r>
      <w:r w:rsidR="00B576AA">
        <w:rPr>
          <w:color w:val="000000" w:themeColor="text1"/>
        </w:rPr>
        <w:t xml:space="preserve">across </w:t>
      </w:r>
      <w:r w:rsidR="007B480E" w:rsidRPr="00FC643D">
        <w:rPr>
          <w:color w:val="000000" w:themeColor="text1"/>
        </w:rPr>
        <w:t xml:space="preserve">the Union of Comoros. </w:t>
      </w:r>
      <w:r w:rsidRPr="00FC643D">
        <w:rPr>
          <w:color w:val="000000" w:themeColor="text1"/>
        </w:rPr>
        <w:t xml:space="preserve">Comoros participated in regional network meetings and in Montreal Protocol meetings. </w:t>
      </w:r>
      <w:r w:rsidR="00784A71" w:rsidRPr="00FC643D">
        <w:rPr>
          <w:color w:val="000000" w:themeColor="text1"/>
          <w:lang w:val="en-US"/>
        </w:rPr>
        <w:t>Of the 17 performance indicators set by C</w:t>
      </w:r>
      <w:r w:rsidR="00FC533E" w:rsidRPr="00FC643D">
        <w:rPr>
          <w:color w:val="000000" w:themeColor="text1"/>
          <w:lang w:val="en-US"/>
        </w:rPr>
        <w:t>omoros</w:t>
      </w:r>
      <w:r w:rsidR="00784A71" w:rsidRPr="00FC643D">
        <w:rPr>
          <w:color w:val="000000" w:themeColor="text1"/>
          <w:lang w:val="en-US"/>
        </w:rPr>
        <w:t xml:space="preserve">, targets for </w:t>
      </w:r>
      <w:r w:rsidR="00CA019B" w:rsidRPr="00FC643D">
        <w:rPr>
          <w:color w:val="000000" w:themeColor="text1"/>
          <w:lang w:val="en-US"/>
        </w:rPr>
        <w:t>all except</w:t>
      </w:r>
      <w:r w:rsidR="00784A71" w:rsidRPr="00FC643D">
        <w:rPr>
          <w:color w:val="000000" w:themeColor="text1"/>
          <w:lang w:val="en-US"/>
        </w:rPr>
        <w:t xml:space="preserve"> one were achieved</w:t>
      </w:r>
      <w:r w:rsidR="00B576AA">
        <w:rPr>
          <w:color w:val="000000" w:themeColor="text1"/>
          <w:lang w:val="en-US"/>
        </w:rPr>
        <w:t xml:space="preserve">; </w:t>
      </w:r>
      <w:r w:rsidR="00784A71" w:rsidRPr="00FC643D">
        <w:rPr>
          <w:color w:val="000000" w:themeColor="text1"/>
          <w:lang w:val="en-US"/>
        </w:rPr>
        <w:t xml:space="preserve">the country does not yet participate in the </w:t>
      </w:r>
      <w:r w:rsidR="009B62CE" w:rsidRPr="00FC643D">
        <w:rPr>
          <w:color w:val="000000" w:themeColor="text1"/>
        </w:rPr>
        <w:t xml:space="preserve">informal prior informed consent </w:t>
      </w:r>
      <w:r w:rsidR="009B62CE">
        <w:rPr>
          <w:color w:val="000000" w:themeColor="text1"/>
        </w:rPr>
        <w:t>(</w:t>
      </w:r>
      <w:r w:rsidR="00784A71" w:rsidRPr="00FC643D">
        <w:rPr>
          <w:color w:val="000000" w:themeColor="text1"/>
          <w:lang w:val="en-US"/>
        </w:rPr>
        <w:t>iPIC</w:t>
      </w:r>
      <w:r w:rsidR="009B62CE">
        <w:rPr>
          <w:color w:val="000000" w:themeColor="text1"/>
          <w:lang w:val="en-US"/>
        </w:rPr>
        <w:t>)</w:t>
      </w:r>
      <w:r w:rsidR="00784A71" w:rsidRPr="00FC643D">
        <w:rPr>
          <w:color w:val="000000" w:themeColor="text1"/>
          <w:lang w:val="en-US"/>
        </w:rPr>
        <w:t xml:space="preserve"> system. </w:t>
      </w:r>
    </w:p>
    <w:p w:rsidR="000528EA" w:rsidRPr="00FC643D" w:rsidRDefault="000528EA" w:rsidP="000A49D8">
      <w:pPr>
        <w:pStyle w:val="StyleHeader4Para4Left0Firstline0"/>
        <w:widowControl/>
        <w:numPr>
          <w:ilvl w:val="0"/>
          <w:numId w:val="0"/>
        </w:numPr>
        <w:ind w:right="884"/>
        <w:rPr>
          <w:color w:val="000000" w:themeColor="text1"/>
          <w:sz w:val="22"/>
          <w:u w:val="single"/>
        </w:rPr>
      </w:pPr>
      <w:r w:rsidRPr="00FC643D">
        <w:rPr>
          <w:color w:val="000000" w:themeColor="text1"/>
          <w:sz w:val="22"/>
          <w:u w:val="single"/>
        </w:rPr>
        <w:t>Plan of action</w:t>
      </w:r>
    </w:p>
    <w:p w:rsidR="000528EA" w:rsidRPr="00FC643D" w:rsidRDefault="00FE5568" w:rsidP="000A49D8">
      <w:pPr>
        <w:pStyle w:val="Heading1"/>
        <w:ind w:right="4"/>
        <w:rPr>
          <w:color w:val="000000" w:themeColor="text1"/>
        </w:rPr>
      </w:pPr>
      <w:r>
        <w:rPr>
          <w:color w:val="000000" w:themeColor="text1"/>
        </w:rPr>
        <w:t>T</w:t>
      </w:r>
      <w:r w:rsidR="000528EA" w:rsidRPr="00FC643D">
        <w:rPr>
          <w:color w:val="000000" w:themeColor="text1"/>
        </w:rPr>
        <w:t xml:space="preserve">he NOU </w:t>
      </w:r>
      <w:r w:rsidR="00417EBE">
        <w:rPr>
          <w:color w:val="000000" w:themeColor="text1"/>
        </w:rPr>
        <w:t xml:space="preserve">will </w:t>
      </w:r>
      <w:r w:rsidR="000528EA" w:rsidRPr="00FC643D">
        <w:rPr>
          <w:color w:val="000000" w:themeColor="text1"/>
        </w:rPr>
        <w:t xml:space="preserve">continue information dissemination and awareness raising; coordinate the implementation of </w:t>
      </w:r>
      <w:r w:rsidR="0041657A" w:rsidRPr="00FC643D">
        <w:rPr>
          <w:color w:val="000000" w:themeColor="text1"/>
        </w:rPr>
        <w:t xml:space="preserve">stage I of the </w:t>
      </w:r>
      <w:r w:rsidR="000528EA" w:rsidRPr="00FC643D">
        <w:rPr>
          <w:color w:val="000000" w:themeColor="text1"/>
        </w:rPr>
        <w:t>HPMP</w:t>
      </w:r>
      <w:r w:rsidR="0041657A" w:rsidRPr="00FC643D">
        <w:rPr>
          <w:color w:val="000000" w:themeColor="text1"/>
        </w:rPr>
        <w:t xml:space="preserve"> including submission of the fourth tranche</w:t>
      </w:r>
      <w:r w:rsidR="00E50F44" w:rsidRPr="00FC643D">
        <w:rPr>
          <w:color w:val="000000" w:themeColor="text1"/>
        </w:rPr>
        <w:t xml:space="preserve"> in 2018</w:t>
      </w:r>
      <w:r w:rsidR="000528EA" w:rsidRPr="00FC643D">
        <w:rPr>
          <w:color w:val="000000" w:themeColor="text1"/>
        </w:rPr>
        <w:t>; implement the licensing and quota system, and provide information about annual quota</w:t>
      </w:r>
      <w:r w:rsidR="00417EBE">
        <w:rPr>
          <w:color w:val="000000" w:themeColor="text1"/>
        </w:rPr>
        <w:t>s</w:t>
      </w:r>
      <w:r w:rsidR="000528EA" w:rsidRPr="00FC643D">
        <w:rPr>
          <w:color w:val="000000" w:themeColor="text1"/>
        </w:rPr>
        <w:t xml:space="preserve"> to importers; </w:t>
      </w:r>
      <w:r w:rsidR="00417EBE">
        <w:rPr>
          <w:color w:val="000000" w:themeColor="text1"/>
        </w:rPr>
        <w:t xml:space="preserve">set up </w:t>
      </w:r>
      <w:r w:rsidR="000528EA" w:rsidRPr="00FC643D">
        <w:rPr>
          <w:color w:val="000000" w:themeColor="text1"/>
        </w:rPr>
        <w:t>the technician certification programme; continue monitoring and evaluation; organi</w:t>
      </w:r>
      <w:r w:rsidR="00701012">
        <w:rPr>
          <w:color w:val="000000" w:themeColor="text1"/>
        </w:rPr>
        <w:t>z</w:t>
      </w:r>
      <w:r w:rsidR="000528EA" w:rsidRPr="00FC643D">
        <w:rPr>
          <w:color w:val="000000" w:themeColor="text1"/>
        </w:rPr>
        <w:t xml:space="preserve">e annual stakeholder workshops </w:t>
      </w:r>
      <w:r w:rsidR="00701012">
        <w:rPr>
          <w:color w:val="000000" w:themeColor="text1"/>
        </w:rPr>
        <w:t xml:space="preserve">about </w:t>
      </w:r>
      <w:r w:rsidR="000528EA" w:rsidRPr="00FC643D">
        <w:rPr>
          <w:color w:val="000000" w:themeColor="text1"/>
        </w:rPr>
        <w:t xml:space="preserve">low-GWP HCFC alternatives; collect and report data to the </w:t>
      </w:r>
      <w:r w:rsidR="00701012">
        <w:rPr>
          <w:color w:val="000000" w:themeColor="text1"/>
        </w:rPr>
        <w:t xml:space="preserve">Fund and </w:t>
      </w:r>
      <w:r w:rsidR="000528EA" w:rsidRPr="00FC643D">
        <w:rPr>
          <w:color w:val="000000" w:themeColor="text1"/>
        </w:rPr>
        <w:t>Ozone Secretariats</w:t>
      </w:r>
      <w:r w:rsidR="00701012">
        <w:rPr>
          <w:color w:val="000000" w:themeColor="text1"/>
        </w:rPr>
        <w:t xml:space="preserve"> in a timely manner</w:t>
      </w:r>
      <w:r w:rsidR="000528EA" w:rsidRPr="00FC643D">
        <w:rPr>
          <w:color w:val="000000" w:themeColor="text1"/>
        </w:rPr>
        <w:t>; and start preparation</w:t>
      </w:r>
      <w:r w:rsidR="00D11315" w:rsidRPr="00FC643D">
        <w:rPr>
          <w:color w:val="000000" w:themeColor="text1"/>
        </w:rPr>
        <w:t>s</w:t>
      </w:r>
      <w:r w:rsidR="000528EA" w:rsidRPr="00FC643D">
        <w:rPr>
          <w:color w:val="000000" w:themeColor="text1"/>
        </w:rPr>
        <w:t xml:space="preserve"> for the </w:t>
      </w:r>
      <w:r w:rsidR="00D11315" w:rsidRPr="00FC643D">
        <w:rPr>
          <w:color w:val="000000" w:themeColor="text1"/>
        </w:rPr>
        <w:t xml:space="preserve">ratification of the </w:t>
      </w:r>
      <w:r w:rsidR="000528EA" w:rsidRPr="00FC643D">
        <w:rPr>
          <w:color w:val="000000" w:themeColor="text1"/>
        </w:rPr>
        <w:t xml:space="preserve">Kigali </w:t>
      </w:r>
      <w:r w:rsidR="00D11315" w:rsidRPr="00FC643D">
        <w:rPr>
          <w:color w:val="000000" w:themeColor="text1"/>
        </w:rPr>
        <w:t>A</w:t>
      </w:r>
      <w:r w:rsidR="000528EA" w:rsidRPr="00FC643D">
        <w:rPr>
          <w:color w:val="000000" w:themeColor="text1"/>
        </w:rPr>
        <w:t xml:space="preserve">mendment through </w:t>
      </w:r>
      <w:r w:rsidR="00D11315" w:rsidRPr="00FC643D">
        <w:rPr>
          <w:color w:val="000000" w:themeColor="text1"/>
        </w:rPr>
        <w:t xml:space="preserve">an enabling activities project. </w:t>
      </w:r>
    </w:p>
    <w:p w:rsidR="000528EA" w:rsidRPr="00FC643D" w:rsidRDefault="000528EA" w:rsidP="00BD2D6E">
      <w:pPr>
        <w:spacing w:after="120"/>
        <w:rPr>
          <w:b/>
          <w:bCs/>
          <w:color w:val="000000" w:themeColor="text1"/>
        </w:rPr>
      </w:pPr>
      <w:r w:rsidRPr="00FC643D">
        <w:rPr>
          <w:b/>
          <w:color w:val="000000" w:themeColor="text1"/>
          <w:lang w:val="en-US"/>
        </w:rPr>
        <w:t>Guinea</w:t>
      </w:r>
      <w:r w:rsidRPr="00FC643D">
        <w:rPr>
          <w:b/>
          <w:bCs/>
          <w:color w:val="000000" w:themeColor="text1"/>
        </w:rPr>
        <w:t>: Renewal of institutional strengthening</w:t>
      </w:r>
    </w:p>
    <w:tbl>
      <w:tblPr>
        <w:tblStyle w:val="TableGrid30"/>
        <w:tblW w:w="5076" w:type="pct"/>
        <w:tblLayout w:type="fixed"/>
        <w:tblLook w:val="01E0" w:firstRow="1" w:lastRow="1" w:firstColumn="1" w:lastColumn="1" w:noHBand="0" w:noVBand="0"/>
      </w:tblPr>
      <w:tblGrid>
        <w:gridCol w:w="6221"/>
        <w:gridCol w:w="1570"/>
        <w:gridCol w:w="1701"/>
      </w:tblGrid>
      <w:tr w:rsidR="000528EA" w:rsidRPr="00FC643D" w:rsidTr="00B6445A">
        <w:trPr>
          <w:trHeight w:val="278"/>
          <w:tblHeader/>
        </w:trPr>
        <w:tc>
          <w:tcPr>
            <w:tcW w:w="4104"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896" w:type="pct"/>
          </w:tcPr>
          <w:p w:rsidR="000528EA" w:rsidRPr="00FC643D" w:rsidRDefault="000528EA" w:rsidP="002C6B50">
            <w:pPr>
              <w:jc w:val="right"/>
              <w:rPr>
                <w:b/>
                <w:color w:val="000000" w:themeColor="text1"/>
                <w:sz w:val="20"/>
              </w:rPr>
            </w:pPr>
          </w:p>
        </w:tc>
      </w:tr>
      <w:tr w:rsidR="000528EA" w:rsidRPr="00FC643D" w:rsidTr="00B6445A">
        <w:trPr>
          <w:trHeight w:val="233"/>
        </w:trPr>
        <w:tc>
          <w:tcPr>
            <w:tcW w:w="4104"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896"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B6445A">
        <w:trPr>
          <w:trHeight w:val="233"/>
        </w:trPr>
        <w:tc>
          <w:tcPr>
            <w:tcW w:w="4104"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B6445A">
        <w:trPr>
          <w:trHeight w:val="233"/>
        </w:trPr>
        <w:tc>
          <w:tcPr>
            <w:tcW w:w="327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w:t>
            </w:r>
          </w:p>
        </w:tc>
        <w:tc>
          <w:tcPr>
            <w:tcW w:w="82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Nov-95</w:t>
            </w:r>
          </w:p>
        </w:tc>
        <w:tc>
          <w:tcPr>
            <w:tcW w:w="89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50,000</w:t>
            </w:r>
          </w:p>
        </w:tc>
      </w:tr>
      <w:tr w:rsidR="000528EA" w:rsidRPr="00FC643D" w:rsidTr="00B6445A">
        <w:trPr>
          <w:trHeight w:val="233"/>
        </w:trPr>
        <w:tc>
          <w:tcPr>
            <w:tcW w:w="327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w:t>
            </w:r>
          </w:p>
        </w:tc>
        <w:tc>
          <w:tcPr>
            <w:tcW w:w="82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Jul-99</w:t>
            </w:r>
          </w:p>
        </w:tc>
        <w:tc>
          <w:tcPr>
            <w:tcW w:w="89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33,333</w:t>
            </w:r>
          </w:p>
        </w:tc>
      </w:tr>
      <w:tr w:rsidR="000528EA" w:rsidRPr="00FC643D" w:rsidTr="00B6445A">
        <w:trPr>
          <w:trHeight w:val="233"/>
        </w:trPr>
        <w:tc>
          <w:tcPr>
            <w:tcW w:w="327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III:</w:t>
            </w:r>
          </w:p>
        </w:tc>
        <w:tc>
          <w:tcPr>
            <w:tcW w:w="82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Jul-01</w:t>
            </w:r>
          </w:p>
        </w:tc>
        <w:tc>
          <w:tcPr>
            <w:tcW w:w="89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33,333</w:t>
            </w:r>
          </w:p>
        </w:tc>
      </w:tr>
      <w:tr w:rsidR="000528EA" w:rsidRPr="00FC643D" w:rsidTr="00B6445A">
        <w:trPr>
          <w:trHeight w:val="233"/>
        </w:trPr>
        <w:tc>
          <w:tcPr>
            <w:tcW w:w="327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IV:</w:t>
            </w:r>
          </w:p>
        </w:tc>
        <w:tc>
          <w:tcPr>
            <w:tcW w:w="82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Dec-03</w:t>
            </w:r>
          </w:p>
        </w:tc>
        <w:tc>
          <w:tcPr>
            <w:tcW w:w="896"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43,333</w:t>
            </w:r>
          </w:p>
        </w:tc>
      </w:tr>
      <w:tr w:rsidR="000528EA" w:rsidRPr="00FC643D" w:rsidTr="00B6445A">
        <w:trPr>
          <w:trHeight w:val="233"/>
        </w:trPr>
        <w:tc>
          <w:tcPr>
            <w:tcW w:w="327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w:t>
            </w:r>
          </w:p>
        </w:tc>
        <w:tc>
          <w:tcPr>
            <w:tcW w:w="82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Nov-06</w:t>
            </w:r>
          </w:p>
        </w:tc>
        <w:tc>
          <w:tcPr>
            <w:tcW w:w="896"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6445A">
        <w:trPr>
          <w:trHeight w:val="233"/>
        </w:trPr>
        <w:tc>
          <w:tcPr>
            <w:tcW w:w="327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w:t>
            </w:r>
          </w:p>
        </w:tc>
        <w:tc>
          <w:tcPr>
            <w:tcW w:w="82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Nov-08</w:t>
            </w:r>
          </w:p>
        </w:tc>
        <w:tc>
          <w:tcPr>
            <w:tcW w:w="896"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6445A">
        <w:trPr>
          <w:trHeight w:val="233"/>
        </w:trPr>
        <w:tc>
          <w:tcPr>
            <w:tcW w:w="327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VII:</w:t>
            </w:r>
          </w:p>
        </w:tc>
        <w:tc>
          <w:tcPr>
            <w:tcW w:w="82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Apr-11</w:t>
            </w:r>
          </w:p>
        </w:tc>
        <w:tc>
          <w:tcPr>
            <w:tcW w:w="896"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6445A">
        <w:trPr>
          <w:trHeight w:val="233"/>
        </w:trPr>
        <w:tc>
          <w:tcPr>
            <w:tcW w:w="327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VIII:</w:t>
            </w:r>
          </w:p>
        </w:tc>
        <w:tc>
          <w:tcPr>
            <w:tcW w:w="82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Jul-13</w:t>
            </w:r>
          </w:p>
        </w:tc>
        <w:tc>
          <w:tcPr>
            <w:tcW w:w="896"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6445A">
        <w:trPr>
          <w:trHeight w:val="233"/>
        </w:trPr>
        <w:tc>
          <w:tcPr>
            <w:tcW w:w="327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IX:</w:t>
            </w:r>
          </w:p>
        </w:tc>
        <w:tc>
          <w:tcPr>
            <w:tcW w:w="82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May-15</w:t>
            </w:r>
          </w:p>
        </w:tc>
        <w:tc>
          <w:tcPr>
            <w:tcW w:w="896"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B6445A">
        <w:trPr>
          <w:trHeight w:val="233"/>
        </w:trPr>
        <w:tc>
          <w:tcPr>
            <w:tcW w:w="4104"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560"/>
              </w:tabs>
              <w:ind w:left="6480" w:right="-108"/>
              <w:jc w:val="left"/>
              <w:rPr>
                <w:color w:val="000000" w:themeColor="text1"/>
                <w:sz w:val="20"/>
              </w:rPr>
            </w:pPr>
            <w:r w:rsidRPr="00FC643D">
              <w:rPr>
                <w:color w:val="000000" w:themeColor="text1"/>
                <w:sz w:val="20"/>
              </w:rPr>
              <w:tab/>
              <w:t>Total:</w:t>
            </w:r>
          </w:p>
        </w:tc>
        <w:tc>
          <w:tcPr>
            <w:tcW w:w="896" w:type="pct"/>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459,999</w:t>
            </w:r>
          </w:p>
        </w:tc>
      </w:tr>
      <w:tr w:rsidR="000528EA" w:rsidRPr="00FC643D" w:rsidTr="00B6445A">
        <w:trPr>
          <w:trHeight w:val="233"/>
        </w:trPr>
        <w:tc>
          <w:tcPr>
            <w:tcW w:w="4104"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X) (US $):</w:t>
            </w:r>
          </w:p>
        </w:tc>
        <w:tc>
          <w:tcPr>
            <w:tcW w:w="896"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6445A">
        <w:trPr>
          <w:trHeight w:val="233"/>
        </w:trPr>
        <w:tc>
          <w:tcPr>
            <w:tcW w:w="4104"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X (US $): </w:t>
            </w:r>
          </w:p>
        </w:tc>
        <w:tc>
          <w:tcPr>
            <w:tcW w:w="896"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6445A">
        <w:trPr>
          <w:trHeight w:val="233"/>
        </w:trPr>
        <w:tc>
          <w:tcPr>
            <w:tcW w:w="4104"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896"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B6445A">
        <w:trPr>
          <w:trHeight w:val="233"/>
        </w:trPr>
        <w:tc>
          <w:tcPr>
            <w:tcW w:w="4104"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X to the Multilateral Fund (US $):</w:t>
            </w:r>
          </w:p>
        </w:tc>
        <w:tc>
          <w:tcPr>
            <w:tcW w:w="896"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B6445A">
        <w:trPr>
          <w:trHeight w:val="233"/>
        </w:trPr>
        <w:tc>
          <w:tcPr>
            <w:tcW w:w="4104"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896"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1995</w:t>
            </w:r>
          </w:p>
        </w:tc>
      </w:tr>
      <w:tr w:rsidR="000528EA" w:rsidRPr="00FC643D" w:rsidTr="00B6445A">
        <w:trPr>
          <w:trHeight w:val="233"/>
        </w:trPr>
        <w:tc>
          <w:tcPr>
            <w:tcW w:w="4104"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896"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2012</w:t>
            </w:r>
          </w:p>
        </w:tc>
      </w:tr>
      <w:tr w:rsidR="000528EA" w:rsidRPr="00FC643D" w:rsidTr="00B6445A">
        <w:trPr>
          <w:trHeight w:val="233"/>
        </w:trPr>
        <w:tc>
          <w:tcPr>
            <w:tcW w:w="4104"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B6445A">
        <w:trPr>
          <w:trHeight w:val="233"/>
        </w:trPr>
        <w:tc>
          <w:tcPr>
            <w:tcW w:w="4104" w:type="pct"/>
            <w:gridSpan w:val="2"/>
            <w:tcBorders>
              <w:top w:val="nil"/>
              <w:left w:val="single" w:sz="4" w:space="0" w:color="auto"/>
              <w:bottom w:val="single" w:sz="4" w:space="0" w:color="auto"/>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B6445A">
        <w:trPr>
          <w:trHeight w:val="233"/>
        </w:trPr>
        <w:tc>
          <w:tcPr>
            <w:tcW w:w="4104"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after="20"/>
              <w:ind w:left="360" w:hanging="360"/>
              <w:jc w:val="left"/>
              <w:rPr>
                <w:color w:val="000000" w:themeColor="text1"/>
                <w:sz w:val="20"/>
              </w:rPr>
            </w:pPr>
            <w:r w:rsidRPr="00FC643D">
              <w:rPr>
                <w:color w:val="000000" w:themeColor="text1"/>
                <w:sz w:val="20"/>
              </w:rPr>
              <w:t>Annex C, Group I (HCFCs) (average 2009-2010)</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22.6</w:t>
            </w:r>
          </w:p>
        </w:tc>
      </w:tr>
      <w:tr w:rsidR="000528EA" w:rsidRPr="00FC643D" w:rsidTr="00B6445A">
        <w:trPr>
          <w:trHeight w:val="233"/>
        </w:trPr>
        <w:tc>
          <w:tcPr>
            <w:tcW w:w="4104" w:type="pct"/>
            <w:gridSpan w:val="2"/>
            <w:tcBorders>
              <w:top w:val="nil"/>
              <w:bottom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(f)</w:t>
            </w:r>
            <w:r w:rsidRPr="00FC643D">
              <w:rPr>
                <w:color w:val="000000" w:themeColor="text1"/>
                <w:sz w:val="20"/>
              </w:rPr>
              <w:tab/>
              <w:t>Annex E (methyl bromide) (average 1995-1998)</w:t>
            </w:r>
          </w:p>
        </w:tc>
        <w:tc>
          <w:tcPr>
            <w:tcW w:w="896"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B6445A">
        <w:trPr>
          <w:trHeight w:val="233"/>
        </w:trPr>
        <w:tc>
          <w:tcPr>
            <w:tcW w:w="4104"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B6445A">
        <w:trPr>
          <w:trHeight w:val="233"/>
        </w:trPr>
        <w:tc>
          <w:tcPr>
            <w:tcW w:w="4104"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6445A">
        <w:trPr>
          <w:trHeight w:val="233"/>
        </w:trPr>
        <w:tc>
          <w:tcPr>
            <w:tcW w:w="4104" w:type="pct"/>
            <w:gridSpan w:val="2"/>
            <w:tcBorders>
              <w:top w:val="nil"/>
              <w:left w:val="single" w:sz="4" w:space="0" w:color="auto"/>
              <w:bottom w:val="nil"/>
              <w:right w:val="single" w:sz="4" w:space="0" w:color="auto"/>
            </w:tcBorders>
          </w:tcPr>
          <w:p w:rsidR="000528EA" w:rsidRPr="00FC643D" w:rsidRDefault="000528EA" w:rsidP="002C6B50">
            <w:pPr>
              <w:jc w:val="left"/>
              <w:rPr>
                <w:color w:val="000000" w:themeColor="text1"/>
                <w:sz w:val="20"/>
                <w:lang w:val="en-CA"/>
              </w:rPr>
            </w:pPr>
            <w:r w:rsidRPr="00FC643D">
              <w:rPr>
                <w:color w:val="000000" w:themeColor="text1"/>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4.70</w:t>
            </w:r>
          </w:p>
        </w:tc>
      </w:tr>
      <w:tr w:rsidR="000528EA" w:rsidRPr="00FC643D" w:rsidTr="00B6445A">
        <w:trPr>
          <w:trHeight w:val="233"/>
        </w:trPr>
        <w:tc>
          <w:tcPr>
            <w:tcW w:w="4104"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(f)</w:t>
            </w:r>
            <w:r w:rsidRPr="00FC643D">
              <w:rPr>
                <w:color w:val="000000" w:themeColor="text1"/>
                <w:sz w:val="20"/>
              </w:rPr>
              <w:tab/>
            </w:r>
            <w:r w:rsidRPr="00FC643D">
              <w:rPr>
                <w:color w:val="000000" w:themeColor="text1"/>
                <w:sz w:val="20"/>
                <w:lang w:val="en-CA"/>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B6445A">
        <w:trPr>
          <w:trHeight w:val="233"/>
        </w:trPr>
        <w:tc>
          <w:tcPr>
            <w:tcW w:w="4104"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560"/>
              </w:tabs>
              <w:ind w:left="6480" w:right="-108"/>
              <w:jc w:val="left"/>
              <w:rPr>
                <w:color w:val="000000" w:themeColor="text1"/>
                <w:sz w:val="20"/>
              </w:rPr>
            </w:pPr>
            <w:r w:rsidRPr="00FC643D">
              <w:rPr>
                <w:color w:val="000000" w:themeColor="text1"/>
                <w:sz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4.70</w:t>
            </w:r>
          </w:p>
        </w:tc>
      </w:tr>
      <w:tr w:rsidR="000528EA" w:rsidRPr="00FC643D" w:rsidTr="00B6445A">
        <w:trPr>
          <w:trHeight w:val="233"/>
        </w:trPr>
        <w:tc>
          <w:tcPr>
            <w:tcW w:w="4104"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C56A74" w:rsidP="002C6B50">
            <w:pPr>
              <w:jc w:val="right"/>
              <w:rPr>
                <w:color w:val="000000" w:themeColor="text1"/>
                <w:sz w:val="20"/>
              </w:rPr>
            </w:pPr>
            <w:r w:rsidRPr="00FC643D">
              <w:rPr>
                <w:color w:val="000000" w:themeColor="text1"/>
                <w:sz w:val="20"/>
              </w:rPr>
              <w:t>2016</w:t>
            </w:r>
          </w:p>
        </w:tc>
      </w:tr>
      <w:tr w:rsidR="00C56A74" w:rsidRPr="00FC643D" w:rsidTr="00B6445A">
        <w:trPr>
          <w:trHeight w:val="233"/>
        </w:trPr>
        <w:tc>
          <w:tcPr>
            <w:tcW w:w="4104"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896" w:type="pct"/>
            <w:tcBorders>
              <w:top w:val="single" w:sz="4" w:space="0" w:color="auto"/>
            </w:tcBorders>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1,744,669</w:t>
            </w:r>
          </w:p>
        </w:tc>
      </w:tr>
      <w:tr w:rsidR="00C56A74" w:rsidRPr="00FC643D" w:rsidTr="00B6445A">
        <w:trPr>
          <w:trHeight w:val="233"/>
        </w:trPr>
        <w:tc>
          <w:tcPr>
            <w:tcW w:w="4104"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896"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1,434,274</w:t>
            </w:r>
          </w:p>
        </w:tc>
      </w:tr>
      <w:tr w:rsidR="00C56A74" w:rsidRPr="00FC643D" w:rsidTr="00B6445A">
        <w:trPr>
          <w:trHeight w:val="233"/>
        </w:trPr>
        <w:tc>
          <w:tcPr>
            <w:tcW w:w="4104"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896"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53.0</w:t>
            </w:r>
          </w:p>
        </w:tc>
      </w:tr>
      <w:tr w:rsidR="00C56A74" w:rsidRPr="00FC643D" w:rsidTr="00B6445A">
        <w:trPr>
          <w:trHeight w:val="233"/>
        </w:trPr>
        <w:tc>
          <w:tcPr>
            <w:tcW w:w="4104"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896"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60.0</w:t>
            </w:r>
          </w:p>
        </w:tc>
      </w:tr>
    </w:tbl>
    <w:p w:rsidR="000528EA" w:rsidRPr="00FC643D" w:rsidRDefault="000528EA" w:rsidP="002C6B50">
      <w:pPr>
        <w:rPr>
          <w:color w:val="000000" w:themeColor="text1"/>
        </w:rPr>
      </w:pPr>
    </w:p>
    <w:p w:rsidR="000528EA" w:rsidRPr="00FC643D" w:rsidRDefault="000528EA" w:rsidP="002C6B50">
      <w:pPr>
        <w:numPr>
          <w:ilvl w:val="0"/>
          <w:numId w:val="1"/>
        </w:numPr>
        <w:spacing w:after="240"/>
        <w:outlineLvl w:val="0"/>
        <w:rPr>
          <w:color w:val="000000" w:themeColor="text1"/>
        </w:rPr>
      </w:pPr>
      <w:r w:rsidRPr="00FC643D">
        <w:rPr>
          <w:color w:val="000000" w:themeColor="text1"/>
        </w:rPr>
        <w:t>Summary of activities and funds approved by the Executive Committee:</w:t>
      </w:r>
    </w:p>
    <w:tbl>
      <w:tblPr>
        <w:tblStyle w:val="TableGrid30"/>
        <w:tblW w:w="5076" w:type="pct"/>
        <w:tblLayout w:type="fixed"/>
        <w:tblLook w:val="01E0" w:firstRow="1" w:lastRow="1" w:firstColumn="1" w:lastColumn="1" w:noHBand="0" w:noVBand="0"/>
      </w:tblPr>
      <w:tblGrid>
        <w:gridCol w:w="626"/>
        <w:gridCol w:w="7165"/>
        <w:gridCol w:w="1701"/>
      </w:tblGrid>
      <w:tr w:rsidR="000528EA" w:rsidRPr="00FC643D" w:rsidTr="00B94FD9">
        <w:tc>
          <w:tcPr>
            <w:tcW w:w="4104" w:type="pct"/>
            <w:gridSpan w:val="2"/>
            <w:tcBorders>
              <w:bottom w:val="single" w:sz="4" w:space="0" w:color="auto"/>
            </w:tcBorders>
          </w:tcPr>
          <w:p w:rsidR="000528EA" w:rsidRPr="00FC643D" w:rsidRDefault="000528EA" w:rsidP="00626DFF">
            <w:pPr>
              <w:keepNext/>
              <w:jc w:val="left"/>
              <w:rPr>
                <w:b/>
                <w:color w:val="000000" w:themeColor="text1"/>
                <w:sz w:val="20"/>
              </w:rPr>
            </w:pPr>
            <w:r w:rsidRPr="00FC643D">
              <w:rPr>
                <w:b/>
                <w:color w:val="000000" w:themeColor="text1"/>
                <w:sz w:val="20"/>
              </w:rPr>
              <w:lastRenderedPageBreak/>
              <w:t>Summary of activities</w:t>
            </w:r>
          </w:p>
        </w:tc>
        <w:tc>
          <w:tcPr>
            <w:tcW w:w="896" w:type="pct"/>
            <w:tcBorders>
              <w:bottom w:val="single" w:sz="4" w:space="0" w:color="auto"/>
            </w:tcBorders>
          </w:tcPr>
          <w:p w:rsidR="000528EA" w:rsidRPr="00FC643D" w:rsidRDefault="000528EA" w:rsidP="00626DFF">
            <w:pPr>
              <w:keepNext/>
              <w:jc w:val="center"/>
              <w:rPr>
                <w:b/>
                <w:color w:val="000000" w:themeColor="text1"/>
                <w:sz w:val="20"/>
              </w:rPr>
            </w:pPr>
            <w:r w:rsidRPr="00FC643D">
              <w:rPr>
                <w:b/>
                <w:color w:val="000000" w:themeColor="text1"/>
                <w:sz w:val="20"/>
              </w:rPr>
              <w:t>Funds approved (US $)</w:t>
            </w:r>
          </w:p>
        </w:tc>
      </w:tr>
      <w:tr w:rsidR="000528EA" w:rsidRPr="00FC643D" w:rsidTr="00B94FD9">
        <w:tc>
          <w:tcPr>
            <w:tcW w:w="330" w:type="pct"/>
            <w:tcBorders>
              <w:top w:val="single" w:sz="4" w:space="0" w:color="auto"/>
              <w:left w:val="single" w:sz="4" w:space="0" w:color="auto"/>
              <w:bottom w:val="single" w:sz="4" w:space="0" w:color="auto"/>
              <w:right w:val="nil"/>
            </w:tcBorders>
          </w:tcPr>
          <w:p w:rsidR="000528EA" w:rsidRPr="00FC643D" w:rsidRDefault="000528EA" w:rsidP="00626DFF">
            <w:pPr>
              <w:keepNext/>
              <w:rPr>
                <w:color w:val="000000" w:themeColor="text1"/>
                <w:sz w:val="20"/>
              </w:rPr>
            </w:pPr>
            <w:r w:rsidRPr="00FC643D">
              <w:rPr>
                <w:color w:val="000000" w:themeColor="text1"/>
                <w:sz w:val="20"/>
              </w:rPr>
              <w:t>(a)</w:t>
            </w:r>
          </w:p>
        </w:tc>
        <w:tc>
          <w:tcPr>
            <w:tcW w:w="3774" w:type="pct"/>
            <w:tcBorders>
              <w:top w:val="single" w:sz="4" w:space="0" w:color="auto"/>
              <w:left w:val="nil"/>
              <w:bottom w:val="single" w:sz="4" w:space="0" w:color="auto"/>
              <w:right w:val="single" w:sz="4" w:space="0" w:color="auto"/>
            </w:tcBorders>
          </w:tcPr>
          <w:p w:rsidR="000528EA" w:rsidRPr="00FC643D" w:rsidRDefault="000528EA" w:rsidP="00626DFF">
            <w:pPr>
              <w:keepNext/>
              <w:ind w:left="-109"/>
              <w:rPr>
                <w:color w:val="000000" w:themeColor="text1"/>
                <w:sz w:val="20"/>
              </w:rPr>
            </w:pPr>
            <w:r w:rsidRPr="00FC643D">
              <w:rPr>
                <w:color w:val="000000" w:themeColor="text1"/>
                <w:sz w:val="20"/>
              </w:rPr>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626DFF">
            <w:pPr>
              <w:keepNext/>
              <w:jc w:val="right"/>
              <w:rPr>
                <w:color w:val="000000" w:themeColor="text1"/>
                <w:sz w:val="20"/>
              </w:rPr>
            </w:pPr>
            <w:r w:rsidRPr="00FC643D">
              <w:rPr>
                <w:color w:val="000000" w:themeColor="text1"/>
                <w:sz w:val="20"/>
              </w:rPr>
              <w:t>360,000</w:t>
            </w:r>
          </w:p>
        </w:tc>
      </w:tr>
      <w:tr w:rsidR="000528EA" w:rsidRPr="00FC643D" w:rsidTr="00B94FD9">
        <w:tc>
          <w:tcPr>
            <w:tcW w:w="330" w:type="pct"/>
            <w:tcBorders>
              <w:top w:val="single" w:sz="4" w:space="0" w:color="auto"/>
              <w:left w:val="single" w:sz="4" w:space="0" w:color="auto"/>
              <w:bottom w:val="single" w:sz="4" w:space="0" w:color="auto"/>
              <w:right w:val="nil"/>
            </w:tcBorders>
          </w:tcPr>
          <w:p w:rsidR="000528EA" w:rsidRPr="00FC643D" w:rsidRDefault="000528EA" w:rsidP="00626DFF">
            <w:pPr>
              <w:keepNext/>
              <w:rPr>
                <w:color w:val="000000" w:themeColor="text1"/>
                <w:sz w:val="20"/>
              </w:rPr>
            </w:pPr>
            <w:r w:rsidRPr="00FC643D">
              <w:rPr>
                <w:color w:val="000000" w:themeColor="text1"/>
                <w:sz w:val="20"/>
              </w:rPr>
              <w:t>(b)</w:t>
            </w:r>
          </w:p>
        </w:tc>
        <w:tc>
          <w:tcPr>
            <w:tcW w:w="3774" w:type="pct"/>
            <w:tcBorders>
              <w:top w:val="single" w:sz="4" w:space="0" w:color="auto"/>
              <w:left w:val="nil"/>
              <w:bottom w:val="single" w:sz="4" w:space="0" w:color="auto"/>
              <w:right w:val="single" w:sz="4" w:space="0" w:color="auto"/>
            </w:tcBorders>
          </w:tcPr>
          <w:p w:rsidR="000528EA" w:rsidRPr="00FC643D" w:rsidRDefault="000528EA" w:rsidP="00626DFF">
            <w:pPr>
              <w:keepNext/>
              <w:ind w:left="-109"/>
              <w:rPr>
                <w:color w:val="000000" w:themeColor="text1"/>
                <w:sz w:val="20"/>
              </w:rPr>
            </w:pPr>
            <w:r w:rsidRPr="00FC643D">
              <w:rPr>
                <w:color w:val="000000" w:themeColor="text1"/>
                <w:sz w:val="20"/>
              </w:rPr>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626DFF">
            <w:pPr>
              <w:keepNext/>
              <w:jc w:val="right"/>
              <w:rPr>
                <w:color w:val="000000" w:themeColor="text1"/>
                <w:sz w:val="20"/>
              </w:rPr>
            </w:pPr>
            <w:r w:rsidRPr="00FC643D">
              <w:rPr>
                <w:color w:val="000000" w:themeColor="text1"/>
                <w:sz w:val="20"/>
              </w:rPr>
              <w:t>459,999</w:t>
            </w:r>
          </w:p>
        </w:tc>
      </w:tr>
      <w:tr w:rsidR="000528EA" w:rsidRPr="00FC643D" w:rsidTr="00B94FD9">
        <w:tc>
          <w:tcPr>
            <w:tcW w:w="330"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74"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924,670</w:t>
            </w:r>
          </w:p>
        </w:tc>
      </w:tr>
      <w:tr w:rsidR="000528EA" w:rsidRPr="00FC643D" w:rsidTr="00B94FD9">
        <w:tc>
          <w:tcPr>
            <w:tcW w:w="4104"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560"/>
              </w:tabs>
              <w:ind w:left="6480" w:right="-108"/>
              <w:jc w:val="left"/>
              <w:rPr>
                <w:color w:val="000000" w:themeColor="text1"/>
                <w:sz w:val="20"/>
              </w:rPr>
            </w:pPr>
            <w:r w:rsidRPr="00FC643D">
              <w:rPr>
                <w:color w:val="000000" w:themeColor="text1"/>
                <w:sz w:val="20"/>
              </w:rPr>
              <w:tab/>
              <w:t>Total:</w:t>
            </w:r>
          </w:p>
        </w:tc>
        <w:tc>
          <w:tcPr>
            <w:tcW w:w="896"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1,744,669</w:t>
            </w:r>
          </w:p>
        </w:tc>
      </w:tr>
    </w:tbl>
    <w:p w:rsidR="000528EA" w:rsidRPr="00FC643D" w:rsidRDefault="000528EA" w:rsidP="000A49D8">
      <w:pPr>
        <w:rPr>
          <w:color w:val="000000" w:themeColor="text1"/>
        </w:rPr>
      </w:pPr>
    </w:p>
    <w:p w:rsidR="000528EA" w:rsidRPr="00FC643D" w:rsidRDefault="000528EA" w:rsidP="000A49D8">
      <w:pPr>
        <w:tabs>
          <w:tab w:val="left" w:pos="2880"/>
          <w:tab w:val="left" w:pos="5760"/>
        </w:tabs>
        <w:spacing w:after="240"/>
        <w:ind w:right="6"/>
        <w:rPr>
          <w:color w:val="000000" w:themeColor="text1"/>
          <w:u w:val="single"/>
        </w:rPr>
      </w:pPr>
      <w:r w:rsidRPr="00FC643D">
        <w:rPr>
          <w:color w:val="000000" w:themeColor="text1"/>
          <w:u w:val="single"/>
        </w:rPr>
        <w:t>Progress report</w:t>
      </w:r>
    </w:p>
    <w:p w:rsidR="000528EA" w:rsidRPr="00FC643D" w:rsidRDefault="00FE5568" w:rsidP="000A49D8">
      <w:pPr>
        <w:pStyle w:val="Heading1"/>
        <w:widowControl w:val="0"/>
        <w:ind w:right="6"/>
        <w:rPr>
          <w:color w:val="000000" w:themeColor="text1"/>
          <w:lang w:val="en-US"/>
        </w:rPr>
      </w:pPr>
      <w:r>
        <w:rPr>
          <w:color w:val="000000" w:themeColor="text1"/>
        </w:rPr>
        <w:t>The IS project was implemented by t</w:t>
      </w:r>
      <w:r w:rsidR="00FF4FEB" w:rsidRPr="00FE5568">
        <w:rPr>
          <w:color w:val="000000" w:themeColor="text1"/>
        </w:rPr>
        <w:t xml:space="preserve">he </w:t>
      </w:r>
      <w:r w:rsidR="0014544A" w:rsidRPr="00FE5568">
        <w:rPr>
          <w:color w:val="000000" w:themeColor="text1"/>
        </w:rPr>
        <w:t>NOU</w:t>
      </w:r>
      <w:r w:rsidR="000528EA" w:rsidRPr="00FE5568">
        <w:rPr>
          <w:color w:val="000000" w:themeColor="text1"/>
        </w:rPr>
        <w:t xml:space="preserve"> of Guinea</w:t>
      </w:r>
      <w:r w:rsidR="00670482" w:rsidRPr="00FE5568">
        <w:rPr>
          <w:color w:val="000000" w:themeColor="text1"/>
        </w:rPr>
        <w:t xml:space="preserve"> which is located in the</w:t>
      </w:r>
      <w:r w:rsidR="00670482" w:rsidRPr="00FC643D">
        <w:rPr>
          <w:color w:val="000000" w:themeColor="text1"/>
        </w:rPr>
        <w:t xml:space="preserve"> Ministry of Environment</w:t>
      </w:r>
      <w:r w:rsidR="00195EEF" w:rsidRPr="00FC643D">
        <w:rPr>
          <w:color w:val="000000" w:themeColor="text1"/>
        </w:rPr>
        <w:t xml:space="preserve">. </w:t>
      </w:r>
      <w:r w:rsidR="000528EA" w:rsidRPr="00FC643D">
        <w:rPr>
          <w:color w:val="000000" w:themeColor="text1"/>
        </w:rPr>
        <w:t xml:space="preserve">ODS import </w:t>
      </w:r>
      <w:r w:rsidR="008234F5" w:rsidRPr="00FC643D">
        <w:rPr>
          <w:color w:val="000000" w:themeColor="text1"/>
        </w:rPr>
        <w:t>data were</w:t>
      </w:r>
      <w:r w:rsidR="000528EA" w:rsidRPr="00FC643D">
        <w:rPr>
          <w:color w:val="000000" w:themeColor="text1"/>
        </w:rPr>
        <w:t xml:space="preserve"> collected from the Customs department</w:t>
      </w:r>
      <w:r>
        <w:rPr>
          <w:color w:val="000000" w:themeColor="text1"/>
        </w:rPr>
        <w:t>,</w:t>
      </w:r>
      <w:r w:rsidR="000528EA" w:rsidRPr="00FC643D">
        <w:rPr>
          <w:color w:val="000000" w:themeColor="text1"/>
        </w:rPr>
        <w:t xml:space="preserve"> and </w:t>
      </w:r>
      <w:r w:rsidR="00A94126">
        <w:rPr>
          <w:color w:val="000000" w:themeColor="text1"/>
        </w:rPr>
        <w:t xml:space="preserve">country programme and </w:t>
      </w:r>
      <w:r w:rsidR="000528EA" w:rsidRPr="00FC643D">
        <w:rPr>
          <w:color w:val="000000" w:themeColor="text1"/>
        </w:rPr>
        <w:t>Article</w:t>
      </w:r>
      <w:r>
        <w:rPr>
          <w:color w:val="000000" w:themeColor="text1"/>
        </w:rPr>
        <w:t> </w:t>
      </w:r>
      <w:r w:rsidR="000528EA" w:rsidRPr="00FC643D">
        <w:rPr>
          <w:color w:val="000000" w:themeColor="text1"/>
        </w:rPr>
        <w:t xml:space="preserve">7 </w:t>
      </w:r>
      <w:r w:rsidR="00A94126">
        <w:rPr>
          <w:color w:val="000000" w:themeColor="text1"/>
        </w:rPr>
        <w:t>data were reported</w:t>
      </w:r>
      <w:r w:rsidR="00195EEF" w:rsidRPr="00FC643D">
        <w:rPr>
          <w:color w:val="000000" w:themeColor="text1"/>
        </w:rPr>
        <w:t>.</w:t>
      </w:r>
      <w:r w:rsidR="000528EA" w:rsidRPr="00FC643D">
        <w:rPr>
          <w:color w:val="000000" w:themeColor="text1"/>
        </w:rPr>
        <w:t xml:space="preserve"> </w:t>
      </w:r>
      <w:r>
        <w:rPr>
          <w:color w:val="000000" w:themeColor="text1"/>
        </w:rPr>
        <w:t>A</w:t>
      </w:r>
      <w:r w:rsidR="000528EA" w:rsidRPr="00FC643D">
        <w:rPr>
          <w:color w:val="000000" w:themeColor="text1"/>
        </w:rPr>
        <w:t>nnual meetings were held with the National Ozone Committee, and with the major importers and consumer’s association.</w:t>
      </w:r>
      <w:r w:rsidR="00B84CF3">
        <w:rPr>
          <w:color w:val="000000" w:themeColor="text1"/>
        </w:rPr>
        <w:t xml:space="preserve"> </w:t>
      </w:r>
      <w:r w:rsidR="000528EA" w:rsidRPr="00FC643D">
        <w:rPr>
          <w:color w:val="000000" w:themeColor="text1"/>
        </w:rPr>
        <w:t>The NOU coordinat</w:t>
      </w:r>
      <w:r w:rsidR="00A94126">
        <w:rPr>
          <w:color w:val="000000" w:themeColor="text1"/>
        </w:rPr>
        <w:t>ed</w:t>
      </w:r>
      <w:r w:rsidR="000528EA" w:rsidRPr="00FC643D">
        <w:rPr>
          <w:color w:val="000000" w:themeColor="text1"/>
        </w:rPr>
        <w:t xml:space="preserve"> HPMP</w:t>
      </w:r>
      <w:r w:rsidR="007D16BB" w:rsidRPr="00FC643D">
        <w:rPr>
          <w:color w:val="000000" w:themeColor="text1"/>
        </w:rPr>
        <w:t xml:space="preserve"> activities</w:t>
      </w:r>
      <w:r>
        <w:rPr>
          <w:color w:val="000000" w:themeColor="text1"/>
        </w:rPr>
        <w:t>,</w:t>
      </w:r>
      <w:r w:rsidR="007D16BB" w:rsidRPr="00FC643D">
        <w:rPr>
          <w:color w:val="000000" w:themeColor="text1"/>
        </w:rPr>
        <w:t xml:space="preserve"> though the transfer of funding for the second tranche of the HPMP was delayed due to the delay in submission of the mandatory verification report</w:t>
      </w:r>
      <w:r w:rsidR="00A94126">
        <w:rPr>
          <w:color w:val="000000" w:themeColor="text1"/>
        </w:rPr>
        <w:t>.</w:t>
      </w:r>
      <w:r w:rsidR="007D16BB" w:rsidRPr="00FC643D">
        <w:rPr>
          <w:color w:val="000000" w:themeColor="text1"/>
        </w:rPr>
        <w:t xml:space="preserve"> </w:t>
      </w:r>
      <w:r w:rsidR="00B84CF3">
        <w:rPr>
          <w:color w:val="000000" w:themeColor="text1"/>
        </w:rPr>
        <w:t xml:space="preserve"> </w:t>
      </w:r>
      <w:r w:rsidR="000528EA" w:rsidRPr="00FC643D">
        <w:rPr>
          <w:color w:val="000000" w:themeColor="text1"/>
        </w:rPr>
        <w:t xml:space="preserve">Training </w:t>
      </w:r>
      <w:r w:rsidR="00A94126">
        <w:rPr>
          <w:color w:val="000000" w:themeColor="text1"/>
        </w:rPr>
        <w:t xml:space="preserve">activities focused on </w:t>
      </w:r>
      <w:r w:rsidR="000528EA" w:rsidRPr="00FC643D">
        <w:rPr>
          <w:color w:val="000000" w:themeColor="text1"/>
        </w:rPr>
        <w:t xml:space="preserve">RAC trainers </w:t>
      </w:r>
      <w:r w:rsidR="00A94126">
        <w:rPr>
          <w:color w:val="000000" w:themeColor="text1"/>
        </w:rPr>
        <w:t xml:space="preserve">and </w:t>
      </w:r>
      <w:r w:rsidR="000528EA" w:rsidRPr="00FC643D">
        <w:rPr>
          <w:color w:val="000000" w:themeColor="text1"/>
        </w:rPr>
        <w:t>enforcement officers.</w:t>
      </w:r>
      <w:r w:rsidR="00B84CF3">
        <w:rPr>
          <w:color w:val="000000" w:themeColor="text1"/>
        </w:rPr>
        <w:t xml:space="preserve"> </w:t>
      </w:r>
      <w:r w:rsidR="000528EA" w:rsidRPr="00FC643D">
        <w:rPr>
          <w:color w:val="000000" w:themeColor="text1"/>
        </w:rPr>
        <w:t xml:space="preserve">Awareness activities </w:t>
      </w:r>
      <w:r w:rsidR="00A94126">
        <w:rPr>
          <w:color w:val="000000" w:themeColor="text1"/>
        </w:rPr>
        <w:t xml:space="preserve">targeted </w:t>
      </w:r>
      <w:r w:rsidR="000528EA" w:rsidRPr="00FC643D">
        <w:rPr>
          <w:color w:val="000000" w:themeColor="text1"/>
        </w:rPr>
        <w:t xml:space="preserve">schools, consumers and importers, and </w:t>
      </w:r>
      <w:r w:rsidR="00A94126">
        <w:rPr>
          <w:color w:val="000000" w:themeColor="text1"/>
        </w:rPr>
        <w:t>customs officers</w:t>
      </w:r>
      <w:r w:rsidR="00C16F68">
        <w:rPr>
          <w:color w:val="000000" w:themeColor="text1"/>
        </w:rPr>
        <w:t>,</w:t>
      </w:r>
      <w:r w:rsidR="00A94126">
        <w:rPr>
          <w:color w:val="000000" w:themeColor="text1"/>
        </w:rPr>
        <w:t xml:space="preserve"> and the country </w:t>
      </w:r>
      <w:r w:rsidR="000528EA" w:rsidRPr="00FC643D">
        <w:rPr>
          <w:color w:val="000000" w:themeColor="text1"/>
        </w:rPr>
        <w:t>celebrat</w:t>
      </w:r>
      <w:r w:rsidR="00A94126">
        <w:rPr>
          <w:color w:val="000000" w:themeColor="text1"/>
        </w:rPr>
        <w:t>ed</w:t>
      </w:r>
      <w:r w:rsidR="000528EA" w:rsidRPr="00FC643D">
        <w:rPr>
          <w:color w:val="000000" w:themeColor="text1"/>
        </w:rPr>
        <w:t xml:space="preserve"> International </w:t>
      </w:r>
      <w:r w:rsidR="00A94126">
        <w:rPr>
          <w:color w:val="000000" w:themeColor="text1"/>
        </w:rPr>
        <w:t>O</w:t>
      </w:r>
      <w:r w:rsidR="000528EA" w:rsidRPr="00FC643D">
        <w:rPr>
          <w:color w:val="000000" w:themeColor="text1"/>
        </w:rPr>
        <w:t xml:space="preserve">zone </w:t>
      </w:r>
      <w:r w:rsidR="00A94126">
        <w:rPr>
          <w:color w:val="000000" w:themeColor="text1"/>
        </w:rPr>
        <w:t>D</w:t>
      </w:r>
      <w:r w:rsidR="000528EA" w:rsidRPr="00FC643D">
        <w:rPr>
          <w:color w:val="000000" w:themeColor="text1"/>
        </w:rPr>
        <w:t xml:space="preserve">ay. Guinea participated in regional network </w:t>
      </w:r>
      <w:r w:rsidR="00C16F68" w:rsidRPr="00FC643D">
        <w:rPr>
          <w:color w:val="000000" w:themeColor="text1"/>
        </w:rPr>
        <w:t>meetings</w:t>
      </w:r>
      <w:r w:rsidR="000528EA" w:rsidRPr="00FC643D">
        <w:rPr>
          <w:color w:val="000000" w:themeColor="text1"/>
        </w:rPr>
        <w:t xml:space="preserve"> </w:t>
      </w:r>
      <w:r w:rsidR="00C16F68" w:rsidRPr="00FC643D">
        <w:rPr>
          <w:color w:val="000000" w:themeColor="text1"/>
        </w:rPr>
        <w:t>and</w:t>
      </w:r>
      <w:r w:rsidR="000528EA" w:rsidRPr="00FC643D">
        <w:rPr>
          <w:color w:val="000000" w:themeColor="text1"/>
        </w:rPr>
        <w:t xml:space="preserve"> in Montreal Protocol meetings.</w:t>
      </w:r>
    </w:p>
    <w:p w:rsidR="000528EA" w:rsidRPr="00FC643D" w:rsidRDefault="000528EA" w:rsidP="000A49D8">
      <w:pPr>
        <w:widowControl w:val="0"/>
        <w:tabs>
          <w:tab w:val="left" w:pos="2880"/>
          <w:tab w:val="left" w:pos="5760"/>
        </w:tabs>
        <w:spacing w:after="240"/>
        <w:ind w:right="6"/>
        <w:rPr>
          <w:color w:val="000000" w:themeColor="text1"/>
          <w:u w:val="single"/>
        </w:rPr>
      </w:pPr>
      <w:r w:rsidRPr="00FC643D">
        <w:rPr>
          <w:color w:val="000000" w:themeColor="text1"/>
          <w:u w:val="single"/>
        </w:rPr>
        <w:t>Plan of action</w:t>
      </w:r>
    </w:p>
    <w:p w:rsidR="000528EA" w:rsidRPr="00FC643D" w:rsidRDefault="00FE5568" w:rsidP="000A49D8">
      <w:pPr>
        <w:pStyle w:val="Heading1"/>
        <w:widowControl w:val="0"/>
        <w:ind w:right="6"/>
        <w:rPr>
          <w:color w:val="000000" w:themeColor="text1"/>
          <w:lang w:val="en-US"/>
        </w:rPr>
      </w:pPr>
      <w:r>
        <w:rPr>
          <w:color w:val="000000" w:themeColor="text1"/>
        </w:rPr>
        <w:t>T</w:t>
      </w:r>
      <w:r w:rsidR="000528EA" w:rsidRPr="00FC643D">
        <w:rPr>
          <w:color w:val="000000" w:themeColor="text1"/>
        </w:rPr>
        <w:t xml:space="preserve">he NOU is planning </w:t>
      </w:r>
      <w:r w:rsidR="0066122D">
        <w:rPr>
          <w:color w:val="000000" w:themeColor="text1"/>
        </w:rPr>
        <w:t xml:space="preserve">to </w:t>
      </w:r>
      <w:r w:rsidR="000528EA" w:rsidRPr="00FC643D">
        <w:rPr>
          <w:color w:val="000000" w:themeColor="text1"/>
        </w:rPr>
        <w:t xml:space="preserve"> continue information dissemination and awareness raising; coordinate the implementation of </w:t>
      </w:r>
      <w:r w:rsidR="00195EEF" w:rsidRPr="00FC643D">
        <w:rPr>
          <w:color w:val="000000" w:themeColor="text1"/>
        </w:rPr>
        <w:t xml:space="preserve">the </w:t>
      </w:r>
      <w:r w:rsidR="007D16BB" w:rsidRPr="00FC643D">
        <w:rPr>
          <w:color w:val="000000" w:themeColor="text1"/>
        </w:rPr>
        <w:t xml:space="preserve">third </w:t>
      </w:r>
      <w:r w:rsidR="00195EEF" w:rsidRPr="00FC643D">
        <w:rPr>
          <w:color w:val="000000" w:themeColor="text1"/>
        </w:rPr>
        <w:t xml:space="preserve">tranche of stage I of the </w:t>
      </w:r>
      <w:r w:rsidR="000528EA" w:rsidRPr="00FC643D">
        <w:rPr>
          <w:color w:val="000000" w:themeColor="text1"/>
        </w:rPr>
        <w:t xml:space="preserve">HPMP </w:t>
      </w:r>
      <w:r w:rsidR="00195EEF" w:rsidRPr="00FC643D">
        <w:rPr>
          <w:color w:val="000000" w:themeColor="text1"/>
        </w:rPr>
        <w:t xml:space="preserve">including </w:t>
      </w:r>
      <w:r w:rsidR="00DF777D" w:rsidRPr="00FC643D">
        <w:rPr>
          <w:color w:val="000000" w:themeColor="text1"/>
        </w:rPr>
        <w:t>the preparation of the verification report</w:t>
      </w:r>
      <w:r w:rsidR="000528EA" w:rsidRPr="00FC643D">
        <w:rPr>
          <w:color w:val="000000" w:themeColor="text1"/>
        </w:rPr>
        <w:t xml:space="preserve">; promote the licensing and quota system and its enforcement, and provide information about annual quota to importers; </w:t>
      </w:r>
      <w:r w:rsidR="007D16BB" w:rsidRPr="00FC643D">
        <w:rPr>
          <w:color w:val="000000" w:themeColor="text1"/>
        </w:rPr>
        <w:t xml:space="preserve">train RAC </w:t>
      </w:r>
      <w:r w:rsidR="000528EA" w:rsidRPr="00FC643D">
        <w:rPr>
          <w:color w:val="000000" w:themeColor="text1"/>
        </w:rPr>
        <w:t>technician</w:t>
      </w:r>
      <w:r w:rsidR="007D16BB" w:rsidRPr="00FC643D">
        <w:rPr>
          <w:color w:val="000000" w:themeColor="text1"/>
        </w:rPr>
        <w:t>s</w:t>
      </w:r>
      <w:r w:rsidR="000528EA" w:rsidRPr="00FC643D">
        <w:rPr>
          <w:color w:val="000000" w:themeColor="text1"/>
        </w:rPr>
        <w:t>; continue monitoring and evaluation; organise annual stakeholder work</w:t>
      </w:r>
      <w:r w:rsidR="007D16BB" w:rsidRPr="00FC643D">
        <w:rPr>
          <w:color w:val="000000" w:themeColor="text1"/>
        </w:rPr>
        <w:t xml:space="preserve">shops </w:t>
      </w:r>
      <w:r w:rsidR="0066122D">
        <w:rPr>
          <w:color w:val="000000" w:themeColor="text1"/>
        </w:rPr>
        <w:t xml:space="preserve">on </w:t>
      </w:r>
      <w:r w:rsidR="007D16BB" w:rsidRPr="00FC643D">
        <w:rPr>
          <w:color w:val="000000" w:themeColor="text1"/>
        </w:rPr>
        <w:t>low</w:t>
      </w:r>
      <w:r w:rsidR="007D16BB" w:rsidRPr="00FC643D">
        <w:rPr>
          <w:color w:val="000000" w:themeColor="text1"/>
        </w:rPr>
        <w:noBreakHyphen/>
      </w:r>
      <w:r w:rsidR="000528EA" w:rsidRPr="00FC643D">
        <w:rPr>
          <w:color w:val="000000" w:themeColor="text1"/>
        </w:rPr>
        <w:t xml:space="preserve">GWP HCFC alternatives; collect and report data to the Ozone and Fund Secretariats; </w:t>
      </w:r>
      <w:r w:rsidR="0066122D">
        <w:rPr>
          <w:color w:val="000000" w:themeColor="text1"/>
        </w:rPr>
        <w:t xml:space="preserve">and </w:t>
      </w:r>
      <w:r w:rsidR="007D16BB" w:rsidRPr="00FC643D">
        <w:rPr>
          <w:color w:val="000000" w:themeColor="text1"/>
        </w:rPr>
        <w:t xml:space="preserve">make preparations for the ratification of the </w:t>
      </w:r>
      <w:r w:rsidR="000528EA" w:rsidRPr="00FC643D">
        <w:rPr>
          <w:color w:val="000000" w:themeColor="text1"/>
        </w:rPr>
        <w:t xml:space="preserve">Kigali </w:t>
      </w:r>
      <w:r w:rsidR="007D16BB" w:rsidRPr="00FC643D">
        <w:rPr>
          <w:color w:val="000000" w:themeColor="text1"/>
        </w:rPr>
        <w:t>A</w:t>
      </w:r>
      <w:r w:rsidR="000528EA" w:rsidRPr="00FC643D">
        <w:rPr>
          <w:color w:val="000000" w:themeColor="text1"/>
        </w:rPr>
        <w:t>mendment.</w:t>
      </w:r>
      <w:r w:rsidR="00195EEF" w:rsidRPr="00FC643D">
        <w:rPr>
          <w:color w:val="000000" w:themeColor="text1"/>
        </w:rPr>
        <w:t xml:space="preserve"> </w:t>
      </w:r>
    </w:p>
    <w:p w:rsidR="000528EA" w:rsidRPr="00FC643D" w:rsidRDefault="000528EA" w:rsidP="009C565D">
      <w:pPr>
        <w:keepNext/>
        <w:spacing w:after="120"/>
        <w:rPr>
          <w:b/>
          <w:bCs/>
          <w:color w:val="000000" w:themeColor="text1"/>
        </w:rPr>
      </w:pPr>
      <w:r w:rsidRPr="00FC643D">
        <w:rPr>
          <w:b/>
          <w:color w:val="000000" w:themeColor="text1"/>
          <w:lang w:val="en-US"/>
        </w:rPr>
        <w:t>Kenya</w:t>
      </w:r>
      <w:r w:rsidRPr="00FC643D">
        <w:rPr>
          <w:b/>
          <w:bCs/>
          <w:color w:val="000000" w:themeColor="text1"/>
        </w:rPr>
        <w:t>: Renewal of institutional strengthening</w:t>
      </w:r>
    </w:p>
    <w:tbl>
      <w:tblPr>
        <w:tblStyle w:val="TableGrid100"/>
        <w:tblW w:w="5001" w:type="pct"/>
        <w:tblLayout w:type="fixed"/>
        <w:tblLook w:val="01E0" w:firstRow="1" w:lastRow="1" w:firstColumn="1" w:lastColumn="1" w:noHBand="0" w:noVBand="0"/>
      </w:tblPr>
      <w:tblGrid>
        <w:gridCol w:w="5740"/>
        <w:gridCol w:w="1912"/>
        <w:gridCol w:w="1700"/>
      </w:tblGrid>
      <w:tr w:rsidR="000528EA" w:rsidRPr="00FC643D" w:rsidTr="00D2561D">
        <w:trPr>
          <w:trHeight w:val="278"/>
          <w:tblHeader/>
        </w:trPr>
        <w:tc>
          <w:tcPr>
            <w:tcW w:w="4091" w:type="pct"/>
            <w:gridSpan w:val="2"/>
            <w:tcBorders>
              <w:bottom w:val="single" w:sz="4" w:space="0" w:color="auto"/>
            </w:tcBorders>
          </w:tcPr>
          <w:p w:rsidR="000528EA" w:rsidRPr="00FC643D" w:rsidRDefault="000528EA" w:rsidP="009A6E61">
            <w:pPr>
              <w:keepNext/>
              <w:rPr>
                <w:b/>
                <w:color w:val="000000" w:themeColor="text1"/>
                <w:sz w:val="20"/>
              </w:rPr>
            </w:pPr>
            <w:r w:rsidRPr="00FC643D">
              <w:rPr>
                <w:b/>
                <w:color w:val="000000" w:themeColor="text1"/>
                <w:sz w:val="20"/>
              </w:rPr>
              <w:t>Summary of the project and country profile</w:t>
            </w:r>
          </w:p>
        </w:tc>
        <w:tc>
          <w:tcPr>
            <w:tcW w:w="909" w:type="pct"/>
          </w:tcPr>
          <w:p w:rsidR="000528EA" w:rsidRPr="00FC643D" w:rsidRDefault="000528EA" w:rsidP="009A6E61">
            <w:pPr>
              <w:keepNext/>
              <w:jc w:val="right"/>
              <w:rPr>
                <w:b/>
                <w:color w:val="000000" w:themeColor="text1"/>
                <w:sz w:val="20"/>
              </w:rPr>
            </w:pPr>
          </w:p>
        </w:tc>
      </w:tr>
      <w:tr w:rsidR="000528EA" w:rsidRPr="00FC643D" w:rsidTr="00D2561D">
        <w:trPr>
          <w:trHeight w:val="233"/>
        </w:trPr>
        <w:tc>
          <w:tcPr>
            <w:tcW w:w="4091" w:type="pct"/>
            <w:gridSpan w:val="2"/>
            <w:tcBorders>
              <w:bottom w:val="single" w:sz="4" w:space="0" w:color="auto"/>
            </w:tcBorders>
          </w:tcPr>
          <w:p w:rsidR="000528EA" w:rsidRPr="00FC643D" w:rsidRDefault="000528EA" w:rsidP="009A6E61">
            <w:pPr>
              <w:keepNext/>
              <w:rPr>
                <w:color w:val="000000" w:themeColor="text1"/>
                <w:sz w:val="20"/>
              </w:rPr>
            </w:pPr>
            <w:r w:rsidRPr="00FC643D">
              <w:rPr>
                <w:color w:val="000000" w:themeColor="text1"/>
                <w:sz w:val="20"/>
              </w:rPr>
              <w:t>Implementing agency:</w:t>
            </w:r>
          </w:p>
        </w:tc>
        <w:tc>
          <w:tcPr>
            <w:tcW w:w="909" w:type="pct"/>
            <w:tcBorders>
              <w:bottom w:val="single" w:sz="4" w:space="0" w:color="auto"/>
            </w:tcBorders>
          </w:tcPr>
          <w:p w:rsidR="000528EA" w:rsidRPr="00FC643D" w:rsidRDefault="000528EA" w:rsidP="009A6E61">
            <w:pPr>
              <w:keepNext/>
              <w:jc w:val="center"/>
              <w:rPr>
                <w:color w:val="000000" w:themeColor="text1"/>
                <w:sz w:val="20"/>
              </w:rPr>
            </w:pPr>
            <w:r w:rsidRPr="00FC643D">
              <w:rPr>
                <w:color w:val="000000" w:themeColor="text1"/>
                <w:sz w:val="20"/>
              </w:rPr>
              <w:t>UNEP</w:t>
            </w:r>
          </w:p>
        </w:tc>
      </w:tr>
      <w:tr w:rsidR="000528EA" w:rsidRPr="00FC643D" w:rsidTr="00D2561D">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I:</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Mar-93</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175,000</w:t>
            </w: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II:</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Jul-98</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116,667</w:t>
            </w: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III:</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Dec-00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116,667</w:t>
            </w: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IV:</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Nov-02</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151,667</w:t>
            </w: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V:</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Dec-04</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151,667</w:t>
            </w: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VI:</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Nov-06-Jul-07-Jul-08</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227,499</w:t>
            </w: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VII:</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Jul-09</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107,431</w:t>
            </w: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VIII:</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Dec-10</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151,667</w:t>
            </w: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IX:</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Apr-13</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151,667</w:t>
            </w:r>
          </w:p>
        </w:tc>
      </w:tr>
      <w:tr w:rsidR="000528EA" w:rsidRPr="00FC643D" w:rsidTr="00D2561D">
        <w:trPr>
          <w:trHeight w:val="233"/>
        </w:trPr>
        <w:tc>
          <w:tcPr>
            <w:tcW w:w="306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416" w:right="-198"/>
              <w:jc w:val="left"/>
              <w:rPr>
                <w:color w:val="000000" w:themeColor="text1"/>
                <w:sz w:val="20"/>
              </w:rPr>
            </w:pPr>
            <w:r w:rsidRPr="00FC643D">
              <w:rPr>
                <w:color w:val="000000" w:themeColor="text1"/>
                <w:sz w:val="20"/>
              </w:rPr>
              <w:t>Phase X:</w:t>
            </w:r>
          </w:p>
        </w:tc>
        <w:tc>
          <w:tcPr>
            <w:tcW w:w="1022"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May-15</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151,667</w:t>
            </w:r>
          </w:p>
        </w:tc>
      </w:tr>
      <w:tr w:rsidR="000528EA" w:rsidRPr="00FC643D" w:rsidTr="00D2561D">
        <w:trPr>
          <w:trHeight w:val="233"/>
        </w:trPr>
        <w:tc>
          <w:tcPr>
            <w:tcW w:w="4091"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ind w:left="6968" w:right="-393"/>
              <w:jc w:val="left"/>
              <w:rPr>
                <w:color w:val="000000" w:themeColor="text1"/>
                <w:sz w:val="20"/>
              </w:rPr>
            </w:pPr>
            <w:r w:rsidRPr="00FC643D">
              <w:rPr>
                <w:color w:val="000000" w:themeColor="text1"/>
                <w:sz w:val="20"/>
              </w:rPr>
              <w:t>Total:</w:t>
            </w:r>
          </w:p>
        </w:tc>
        <w:tc>
          <w:tcPr>
            <w:tcW w:w="909" w:type="pct"/>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1,501,599</w:t>
            </w:r>
          </w:p>
        </w:tc>
      </w:tr>
      <w:tr w:rsidR="000528EA" w:rsidRPr="00FC643D" w:rsidTr="00D2561D">
        <w:trPr>
          <w:trHeight w:val="233"/>
        </w:trPr>
        <w:tc>
          <w:tcPr>
            <w:tcW w:w="4091"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XI)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194,134</w:t>
            </w:r>
          </w:p>
        </w:tc>
      </w:tr>
      <w:tr w:rsidR="000528EA" w:rsidRPr="00FC643D" w:rsidTr="00D2561D">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XI (US $):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194,134</w:t>
            </w:r>
          </w:p>
        </w:tc>
      </w:tr>
      <w:tr w:rsidR="000528EA" w:rsidRPr="00FC643D" w:rsidTr="00D2561D">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D2561D">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XI to the Multilateral Fund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194,134</w:t>
            </w:r>
          </w:p>
        </w:tc>
      </w:tr>
      <w:tr w:rsidR="000528EA" w:rsidRPr="00FC643D" w:rsidTr="00D2561D">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09"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1994</w:t>
            </w:r>
          </w:p>
        </w:tc>
      </w:tr>
      <w:tr w:rsidR="000528EA" w:rsidRPr="00FC643D" w:rsidTr="00D2561D">
        <w:trPr>
          <w:trHeight w:val="233"/>
        </w:trPr>
        <w:tc>
          <w:tcPr>
            <w:tcW w:w="4091"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2012</w:t>
            </w:r>
          </w:p>
        </w:tc>
      </w:tr>
      <w:tr w:rsidR="000528EA" w:rsidRPr="00FC643D" w:rsidTr="00D2561D">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D2561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1.1</w:t>
            </w:r>
          </w:p>
        </w:tc>
      </w:tr>
      <w:tr w:rsidR="000528EA" w:rsidRPr="00FC643D" w:rsidTr="00D2561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spacing w:after="20"/>
              <w:ind w:left="360" w:hanging="360"/>
              <w:jc w:val="left"/>
              <w:rPr>
                <w:color w:val="000000" w:themeColor="text1"/>
                <w:sz w:val="20"/>
              </w:rPr>
            </w:pPr>
            <w:r w:rsidRPr="00FC643D">
              <w:rPr>
                <w:color w:val="000000" w:themeColor="text1"/>
                <w:sz w:val="20"/>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52.2</w:t>
            </w:r>
          </w:p>
        </w:tc>
      </w:tr>
      <w:tr w:rsidR="000528EA" w:rsidRPr="00FC643D" w:rsidTr="00D2561D">
        <w:trPr>
          <w:trHeight w:val="233"/>
        </w:trPr>
        <w:tc>
          <w:tcPr>
            <w:tcW w:w="4091" w:type="pct"/>
            <w:gridSpan w:val="2"/>
            <w:tcBorders>
              <w:top w:val="nil"/>
              <w:bottom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ab/>
              <w:t>Annex E, (methyl bromide) (average 1995-1998)</w:t>
            </w:r>
          </w:p>
        </w:tc>
        <w:tc>
          <w:tcPr>
            <w:tcW w:w="909"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217.5</w:t>
            </w:r>
          </w:p>
        </w:tc>
      </w:tr>
      <w:tr w:rsidR="000528EA" w:rsidRPr="00FC643D" w:rsidTr="00D2561D">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626DFF">
            <w:pPr>
              <w:keepNext/>
              <w:spacing w:before="20"/>
              <w:jc w:val="left"/>
              <w:rPr>
                <w:color w:val="000000" w:themeColor="text1"/>
                <w:sz w:val="20"/>
              </w:rPr>
            </w:pPr>
            <w:r w:rsidRPr="00FC643D">
              <w:rPr>
                <w:color w:val="000000" w:themeColor="text1"/>
                <w:sz w:val="20"/>
              </w:rPr>
              <w:lastRenderedPageBreak/>
              <w:t>Latest reported ODS consumption (2016)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626DFF">
            <w:pPr>
              <w:keepNext/>
              <w:spacing w:before="20"/>
              <w:jc w:val="right"/>
              <w:rPr>
                <w:color w:val="000000" w:themeColor="text1"/>
                <w:sz w:val="20"/>
              </w:rPr>
            </w:pPr>
          </w:p>
        </w:tc>
      </w:tr>
      <w:tr w:rsidR="000528EA" w:rsidRPr="00FC643D" w:rsidTr="00D2561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626DFF">
            <w:pPr>
              <w:keepNext/>
              <w:spacing w:before="20"/>
              <w:jc w:val="left"/>
              <w:rPr>
                <w:color w:val="000000" w:themeColor="text1"/>
                <w:sz w:val="20"/>
              </w:rPr>
            </w:pPr>
            <w:r w:rsidRPr="00FC643D">
              <w:rPr>
                <w:color w:val="000000" w:themeColor="text1"/>
                <w:sz w:val="20"/>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spacing w:before="20"/>
              <w:jc w:val="right"/>
              <w:rPr>
                <w:color w:val="000000" w:themeColor="text1"/>
                <w:sz w:val="20"/>
              </w:rPr>
            </w:pPr>
            <w:r w:rsidRPr="00FC643D">
              <w:rPr>
                <w:color w:val="000000" w:themeColor="text1"/>
                <w:sz w:val="20"/>
              </w:rPr>
              <w:t>0.00</w:t>
            </w:r>
          </w:p>
        </w:tc>
      </w:tr>
      <w:tr w:rsidR="000528EA" w:rsidRPr="00FC643D" w:rsidTr="00D2561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626DFF">
            <w:pPr>
              <w:keepNext/>
              <w:ind w:left="360" w:hanging="360"/>
              <w:jc w:val="left"/>
              <w:rPr>
                <w:color w:val="000000" w:themeColor="text1"/>
                <w:sz w:val="20"/>
                <w:lang w:val="en-CA"/>
              </w:rPr>
            </w:pPr>
            <w:r w:rsidRPr="00FC643D">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15.07</w:t>
            </w:r>
          </w:p>
        </w:tc>
      </w:tr>
      <w:tr w:rsidR="000528EA" w:rsidRPr="00FC643D" w:rsidTr="00D2561D">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ab/>
            </w:r>
            <w:r w:rsidRPr="00FC643D">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D2561D">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ind w:left="6968" w:right="-393"/>
              <w:jc w:val="left"/>
              <w:rPr>
                <w:color w:val="000000" w:themeColor="text1"/>
                <w:sz w:val="20"/>
              </w:rPr>
            </w:pPr>
            <w:r w:rsidRPr="00FC643D">
              <w:rPr>
                <w:color w:val="000000" w:themeColor="text1"/>
                <w:sz w:val="20"/>
              </w:rPr>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15.07</w:t>
            </w:r>
          </w:p>
        </w:tc>
      </w:tr>
      <w:tr w:rsidR="000528EA" w:rsidRPr="00FC643D" w:rsidTr="00D2561D">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D2561D">
        <w:trPr>
          <w:trHeight w:val="233"/>
        </w:trPr>
        <w:tc>
          <w:tcPr>
            <w:tcW w:w="4091"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09" w:type="pct"/>
            <w:tcBorders>
              <w:top w:val="single" w:sz="4" w:space="0" w:color="auto"/>
            </w:tcBorders>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7,782,635</w:t>
            </w:r>
          </w:p>
        </w:tc>
      </w:tr>
      <w:tr w:rsidR="00C56A74" w:rsidRPr="00FC643D" w:rsidTr="00D2561D">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6,418,050</w:t>
            </w:r>
          </w:p>
        </w:tc>
      </w:tr>
      <w:tr w:rsidR="00C56A74" w:rsidRPr="00FC643D" w:rsidTr="00D2561D">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09"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675.4</w:t>
            </w:r>
          </w:p>
        </w:tc>
      </w:tr>
      <w:tr w:rsidR="00C56A74" w:rsidRPr="00FC643D" w:rsidTr="00D2561D">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477.9</w:t>
            </w:r>
          </w:p>
        </w:tc>
      </w:tr>
    </w:tbl>
    <w:p w:rsidR="000528EA" w:rsidRPr="00FC643D" w:rsidRDefault="000528EA" w:rsidP="002C6B50">
      <w:pPr>
        <w:rPr>
          <w:color w:val="000000" w:themeColor="text1"/>
        </w:rPr>
      </w:pPr>
    </w:p>
    <w:p w:rsidR="000528EA" w:rsidRPr="00FC643D" w:rsidRDefault="000528EA" w:rsidP="002C6B50">
      <w:pPr>
        <w:numPr>
          <w:ilvl w:val="0"/>
          <w:numId w:val="1"/>
        </w:numPr>
        <w:spacing w:after="240"/>
        <w:outlineLvl w:val="0"/>
        <w:rPr>
          <w:color w:val="000000" w:themeColor="text1"/>
        </w:rPr>
      </w:pPr>
      <w:r w:rsidRPr="00FC643D">
        <w:rPr>
          <w:color w:val="000000" w:themeColor="text1"/>
        </w:rPr>
        <w:t>Summary of activities and funds approved by the Executive Committee:</w:t>
      </w:r>
    </w:p>
    <w:tbl>
      <w:tblPr>
        <w:tblStyle w:val="TableGrid100"/>
        <w:tblW w:w="5001" w:type="pct"/>
        <w:tblLayout w:type="fixed"/>
        <w:tblLook w:val="01E0" w:firstRow="1" w:lastRow="1" w:firstColumn="1" w:lastColumn="1" w:noHBand="0" w:noVBand="0"/>
      </w:tblPr>
      <w:tblGrid>
        <w:gridCol w:w="625"/>
        <w:gridCol w:w="7025"/>
        <w:gridCol w:w="1702"/>
      </w:tblGrid>
      <w:tr w:rsidR="000528EA" w:rsidRPr="00FC643D" w:rsidTr="00183E32">
        <w:tc>
          <w:tcPr>
            <w:tcW w:w="4090" w:type="pct"/>
            <w:gridSpan w:val="2"/>
            <w:tcBorders>
              <w:bottom w:val="single" w:sz="4" w:space="0" w:color="auto"/>
            </w:tcBorders>
          </w:tcPr>
          <w:p w:rsidR="000528EA" w:rsidRPr="00FC643D" w:rsidRDefault="000528EA" w:rsidP="008B48FF">
            <w:pPr>
              <w:keepNext/>
              <w:jc w:val="left"/>
              <w:rPr>
                <w:b/>
                <w:color w:val="000000" w:themeColor="text1"/>
                <w:sz w:val="20"/>
              </w:rPr>
            </w:pPr>
            <w:r w:rsidRPr="00FC643D">
              <w:rPr>
                <w:b/>
                <w:color w:val="000000" w:themeColor="text1"/>
                <w:sz w:val="20"/>
              </w:rPr>
              <w:t>Summary of activities</w:t>
            </w:r>
          </w:p>
        </w:tc>
        <w:tc>
          <w:tcPr>
            <w:tcW w:w="910" w:type="pct"/>
            <w:tcBorders>
              <w:bottom w:val="single" w:sz="4" w:space="0" w:color="auto"/>
            </w:tcBorders>
          </w:tcPr>
          <w:p w:rsidR="000528EA" w:rsidRPr="00FC643D" w:rsidRDefault="000528EA" w:rsidP="008B48FF">
            <w:pPr>
              <w:keepNext/>
              <w:jc w:val="center"/>
              <w:rPr>
                <w:b/>
                <w:color w:val="000000" w:themeColor="text1"/>
                <w:sz w:val="20"/>
              </w:rPr>
            </w:pPr>
            <w:r w:rsidRPr="00FC643D">
              <w:rPr>
                <w:b/>
                <w:color w:val="000000" w:themeColor="text1"/>
                <w:sz w:val="20"/>
              </w:rPr>
              <w:t xml:space="preserve">Funds approved </w:t>
            </w:r>
          </w:p>
          <w:p w:rsidR="000528EA" w:rsidRPr="00FC643D" w:rsidRDefault="000528EA" w:rsidP="008B48FF">
            <w:pPr>
              <w:keepNext/>
              <w:jc w:val="center"/>
              <w:rPr>
                <w:b/>
                <w:color w:val="000000" w:themeColor="text1"/>
                <w:sz w:val="20"/>
              </w:rPr>
            </w:pPr>
            <w:r w:rsidRPr="00FC643D">
              <w:rPr>
                <w:b/>
                <w:color w:val="000000" w:themeColor="text1"/>
                <w:sz w:val="20"/>
              </w:rPr>
              <w:t>(US $)</w:t>
            </w:r>
          </w:p>
        </w:tc>
      </w:tr>
      <w:tr w:rsidR="000528EA" w:rsidRPr="00FC643D" w:rsidTr="00183E32">
        <w:tc>
          <w:tcPr>
            <w:tcW w:w="334"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(a)</w:t>
            </w:r>
          </w:p>
        </w:tc>
        <w:tc>
          <w:tcPr>
            <w:tcW w:w="3756" w:type="pct"/>
            <w:tcBorders>
              <w:top w:val="single" w:sz="4" w:space="0" w:color="auto"/>
              <w:left w:val="nil"/>
              <w:bottom w:val="single" w:sz="4" w:space="0" w:color="auto"/>
              <w:right w:val="single" w:sz="4" w:space="0" w:color="auto"/>
            </w:tcBorders>
          </w:tcPr>
          <w:p w:rsidR="000528EA" w:rsidRPr="00FC643D" w:rsidRDefault="000528EA" w:rsidP="008B48FF">
            <w:pPr>
              <w:keepNext/>
              <w:ind w:left="-109"/>
              <w:rPr>
                <w:color w:val="000000" w:themeColor="text1"/>
                <w:sz w:val="20"/>
              </w:rPr>
            </w:pPr>
            <w:r w:rsidRPr="00FC643D">
              <w:rPr>
                <w:color w:val="000000" w:themeColor="text1"/>
                <w:sz w:val="20"/>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8B48FF">
            <w:pPr>
              <w:keepNext/>
              <w:jc w:val="right"/>
              <w:rPr>
                <w:color w:val="000000" w:themeColor="text1"/>
                <w:sz w:val="20"/>
              </w:rPr>
            </w:pPr>
            <w:r w:rsidRPr="00FC643D">
              <w:rPr>
                <w:color w:val="000000" w:themeColor="text1"/>
                <w:sz w:val="20"/>
              </w:rPr>
              <w:t>4,670,619</w:t>
            </w:r>
          </w:p>
        </w:tc>
      </w:tr>
      <w:tr w:rsidR="000528EA" w:rsidRPr="00FC643D" w:rsidTr="00183E32">
        <w:tc>
          <w:tcPr>
            <w:tcW w:w="334"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56"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1,501,599</w:t>
            </w:r>
          </w:p>
        </w:tc>
      </w:tr>
      <w:tr w:rsidR="000528EA" w:rsidRPr="00FC643D" w:rsidTr="00183E32">
        <w:tc>
          <w:tcPr>
            <w:tcW w:w="334"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56"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1,610,417</w:t>
            </w:r>
          </w:p>
        </w:tc>
      </w:tr>
      <w:tr w:rsidR="000528EA" w:rsidRPr="00FC643D" w:rsidTr="00183E32">
        <w:tc>
          <w:tcPr>
            <w:tcW w:w="4090"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ind w:left="6968" w:right="-393"/>
              <w:jc w:val="left"/>
              <w:rPr>
                <w:color w:val="000000" w:themeColor="text1"/>
                <w:sz w:val="20"/>
              </w:rPr>
            </w:pPr>
            <w:r w:rsidRPr="00FC643D">
              <w:rPr>
                <w:color w:val="000000" w:themeColor="text1"/>
                <w:sz w:val="20"/>
              </w:rPr>
              <w:t>Total:</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7,782,635</w:t>
            </w:r>
          </w:p>
        </w:tc>
      </w:tr>
    </w:tbl>
    <w:p w:rsidR="000528EA" w:rsidRPr="00FC643D" w:rsidRDefault="000528EA" w:rsidP="009C565D">
      <w:pPr>
        <w:rPr>
          <w:color w:val="000000" w:themeColor="text1"/>
        </w:rPr>
      </w:pPr>
    </w:p>
    <w:p w:rsidR="000528EA" w:rsidRPr="00FC643D" w:rsidRDefault="000528EA" w:rsidP="000A49D8">
      <w:pPr>
        <w:tabs>
          <w:tab w:val="left" w:pos="2880"/>
          <w:tab w:val="left" w:pos="5760"/>
        </w:tabs>
        <w:spacing w:after="240"/>
        <w:ind w:right="6"/>
        <w:rPr>
          <w:color w:val="000000" w:themeColor="text1"/>
          <w:u w:val="single"/>
        </w:rPr>
      </w:pPr>
      <w:r w:rsidRPr="00FC643D">
        <w:rPr>
          <w:color w:val="000000" w:themeColor="text1"/>
          <w:u w:val="single"/>
        </w:rPr>
        <w:t>Progress report</w:t>
      </w:r>
    </w:p>
    <w:p w:rsidR="000528EA" w:rsidRPr="00FC643D" w:rsidRDefault="00C56A74" w:rsidP="000A49D8">
      <w:pPr>
        <w:pStyle w:val="Heading1"/>
        <w:ind w:right="6"/>
        <w:rPr>
          <w:color w:val="000000" w:themeColor="text1"/>
          <w:lang w:val="en-AU"/>
        </w:rPr>
      </w:pPr>
      <w:r w:rsidRPr="00FC643D">
        <w:rPr>
          <w:color w:val="000000" w:themeColor="text1"/>
        </w:rPr>
        <w:t xml:space="preserve">The NOU, in consultation with the National Environment Management Authority (NEMA) and the Customs Service Department of </w:t>
      </w:r>
      <w:r w:rsidR="00AE5956" w:rsidRPr="00AE5956">
        <w:t>Kenya Revenue Authority</w:t>
      </w:r>
      <w:r w:rsidRPr="00AE5956">
        <w:t xml:space="preserve">, </w:t>
      </w:r>
      <w:r w:rsidRPr="00FC643D">
        <w:rPr>
          <w:color w:val="000000" w:themeColor="text1"/>
        </w:rPr>
        <w:t>ensured the effective implementation of ODS regulations through the enforcement of the licensing and quota system. The NOU ensured the operation of the licencing and quota system</w:t>
      </w:r>
      <w:r w:rsidR="00FE5568">
        <w:rPr>
          <w:color w:val="000000" w:themeColor="text1"/>
        </w:rPr>
        <w:t>.</w:t>
      </w:r>
      <w:r w:rsidRPr="00FC643D">
        <w:rPr>
          <w:color w:val="000000" w:themeColor="text1"/>
        </w:rPr>
        <w:t xml:space="preserve"> It registered 40 importers. The NOU organized a stakeholders’ workshop on the licensing and quota syste</w:t>
      </w:r>
      <w:r w:rsidR="00856017">
        <w:rPr>
          <w:color w:val="000000" w:themeColor="text1"/>
        </w:rPr>
        <w:t>m, and 38 participants attended; and</w:t>
      </w:r>
      <w:r w:rsidRPr="00FC643D">
        <w:rPr>
          <w:color w:val="000000" w:themeColor="text1"/>
        </w:rPr>
        <w:t xml:space="preserve"> an enforcement officers’ sensitization workshop, and 30 participants attended</w:t>
      </w:r>
      <w:r w:rsidR="00AE5956">
        <w:rPr>
          <w:color w:val="000000" w:themeColor="text1"/>
        </w:rPr>
        <w:t>.</w:t>
      </w:r>
      <w:r w:rsidRPr="00FC643D">
        <w:rPr>
          <w:color w:val="000000" w:themeColor="text1"/>
        </w:rPr>
        <w:t xml:space="preserve"> The NEMA ODS Desk unit responsible for implementation of quota system, which includes issuing of importing licences and permits to ODS importers particularly refrigerant importers, was active and effective.</w:t>
      </w:r>
    </w:p>
    <w:p w:rsidR="000528EA" w:rsidRPr="00FC643D" w:rsidRDefault="000528EA" w:rsidP="000A49D8">
      <w:pPr>
        <w:tabs>
          <w:tab w:val="left" w:pos="2880"/>
          <w:tab w:val="left" w:pos="5760"/>
        </w:tabs>
        <w:spacing w:after="240"/>
        <w:ind w:right="6"/>
        <w:rPr>
          <w:color w:val="000000" w:themeColor="text1"/>
          <w:u w:val="single"/>
        </w:rPr>
      </w:pPr>
      <w:r w:rsidRPr="00FC643D">
        <w:rPr>
          <w:color w:val="000000" w:themeColor="text1"/>
          <w:u w:val="single"/>
        </w:rPr>
        <w:t>Plan of action</w:t>
      </w:r>
    </w:p>
    <w:p w:rsidR="000528EA" w:rsidRPr="00FC643D" w:rsidRDefault="00C56A74" w:rsidP="000A49D8">
      <w:pPr>
        <w:pStyle w:val="Heading1"/>
        <w:ind w:right="6"/>
        <w:rPr>
          <w:color w:val="000000" w:themeColor="text1"/>
          <w:lang w:val="en-AU"/>
        </w:rPr>
      </w:pPr>
      <w:r w:rsidRPr="00FC643D">
        <w:rPr>
          <w:color w:val="000000" w:themeColor="text1"/>
        </w:rPr>
        <w:t>The NOU will continue with the training programme for the technicians in the refrigeration sector</w:t>
      </w:r>
      <w:r w:rsidR="002D38A9">
        <w:rPr>
          <w:color w:val="000000" w:themeColor="text1"/>
        </w:rPr>
        <w:t>, and</w:t>
      </w:r>
      <w:r w:rsidRPr="00FC643D">
        <w:rPr>
          <w:color w:val="000000" w:themeColor="text1"/>
        </w:rPr>
        <w:t xml:space="preserve"> newly recruited and remaining customs officers and other enforcement officers to support the implementation and enforcement of ODS regulations. The NOU will continue awareness raising and distribution of awareness materials to the industry and other stakeholders. </w:t>
      </w:r>
      <w:r w:rsidRPr="00FC643D">
        <w:rPr>
          <w:color w:val="000000" w:themeColor="text1"/>
          <w:spacing w:val="-2"/>
        </w:rPr>
        <w:t>The NOU will ensure timely submission of Article 7 and country programme data to the Ozone and Fund secretariats, coordinating the completion of the fourth tranche of stage</w:t>
      </w:r>
      <w:r w:rsidR="00B6445A">
        <w:rPr>
          <w:color w:val="000000" w:themeColor="text1"/>
          <w:spacing w:val="-2"/>
        </w:rPr>
        <w:t> </w:t>
      </w:r>
      <w:r w:rsidRPr="00FC643D">
        <w:rPr>
          <w:color w:val="000000" w:themeColor="text1"/>
          <w:spacing w:val="-2"/>
        </w:rPr>
        <w:t xml:space="preserve">1 of the HPMP, and launching implementation of the second stage of HPMP. The NOU </w:t>
      </w:r>
      <w:r w:rsidR="00E34179" w:rsidRPr="00FC643D">
        <w:rPr>
          <w:color w:val="000000" w:themeColor="text1"/>
          <w:spacing w:val="-2"/>
        </w:rPr>
        <w:t xml:space="preserve">will participate </w:t>
      </w:r>
      <w:r w:rsidRPr="00FC643D">
        <w:rPr>
          <w:color w:val="000000" w:themeColor="text1"/>
          <w:spacing w:val="-2"/>
        </w:rPr>
        <w:t xml:space="preserve">in regional and international meetings, workshops and events supporting the </w:t>
      </w:r>
      <w:r w:rsidR="00E34179" w:rsidRPr="00FC643D">
        <w:rPr>
          <w:color w:val="000000" w:themeColor="text1"/>
          <w:spacing w:val="-2"/>
        </w:rPr>
        <w:t xml:space="preserve">work of the Montreal Protocol, and </w:t>
      </w:r>
      <w:r w:rsidRPr="00FC643D">
        <w:rPr>
          <w:color w:val="000000" w:themeColor="text1"/>
          <w:spacing w:val="-2"/>
        </w:rPr>
        <w:t>engage key policy makers for the early ratification of the Kigali Amendment.</w:t>
      </w:r>
    </w:p>
    <w:p w:rsidR="000528EA" w:rsidRPr="00FC643D" w:rsidRDefault="000528EA" w:rsidP="009C565D">
      <w:pPr>
        <w:widowControl w:val="0"/>
        <w:spacing w:after="120"/>
        <w:rPr>
          <w:b/>
          <w:bCs/>
          <w:color w:val="000000" w:themeColor="text1"/>
        </w:rPr>
      </w:pPr>
      <w:r w:rsidRPr="00FC643D">
        <w:rPr>
          <w:b/>
          <w:color w:val="000000" w:themeColor="text1"/>
          <w:lang w:val="en-US"/>
        </w:rPr>
        <w:t>Liberia</w:t>
      </w:r>
      <w:r w:rsidRPr="00FC643D">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132"/>
        <w:gridCol w:w="1378"/>
        <w:gridCol w:w="1840"/>
      </w:tblGrid>
      <w:tr w:rsidR="000528EA" w:rsidRPr="00FC643D" w:rsidTr="00D2561D">
        <w:trPr>
          <w:trHeight w:val="278"/>
          <w:tblHeader/>
        </w:trPr>
        <w:tc>
          <w:tcPr>
            <w:tcW w:w="4016" w:type="pct"/>
            <w:gridSpan w:val="2"/>
            <w:tcBorders>
              <w:bottom w:val="single" w:sz="4" w:space="0" w:color="auto"/>
            </w:tcBorders>
          </w:tcPr>
          <w:p w:rsidR="000528EA" w:rsidRPr="00FC643D" w:rsidRDefault="000528EA" w:rsidP="002C6B50">
            <w:pPr>
              <w:widowControl w:val="0"/>
              <w:rPr>
                <w:b/>
                <w:color w:val="000000" w:themeColor="text1"/>
                <w:sz w:val="20"/>
              </w:rPr>
            </w:pPr>
            <w:r w:rsidRPr="00FC643D">
              <w:rPr>
                <w:b/>
                <w:color w:val="000000" w:themeColor="text1"/>
                <w:sz w:val="20"/>
              </w:rPr>
              <w:t>Summary of the project and country profile</w:t>
            </w:r>
          </w:p>
        </w:tc>
        <w:tc>
          <w:tcPr>
            <w:tcW w:w="984" w:type="pct"/>
          </w:tcPr>
          <w:p w:rsidR="000528EA" w:rsidRPr="00FC643D" w:rsidRDefault="000528EA" w:rsidP="002C6B50">
            <w:pPr>
              <w:widowControl w:val="0"/>
              <w:jc w:val="right"/>
              <w:rPr>
                <w:b/>
                <w:color w:val="000000" w:themeColor="text1"/>
                <w:sz w:val="20"/>
              </w:rPr>
            </w:pPr>
          </w:p>
        </w:tc>
      </w:tr>
      <w:tr w:rsidR="000528EA" w:rsidRPr="00FC643D" w:rsidTr="00D2561D">
        <w:trPr>
          <w:trHeight w:val="233"/>
        </w:trPr>
        <w:tc>
          <w:tcPr>
            <w:tcW w:w="4016" w:type="pct"/>
            <w:gridSpan w:val="2"/>
            <w:tcBorders>
              <w:bottom w:val="single" w:sz="4" w:space="0" w:color="auto"/>
            </w:tcBorders>
          </w:tcPr>
          <w:p w:rsidR="000528EA" w:rsidRPr="00FC643D" w:rsidRDefault="000528EA" w:rsidP="002C6B50">
            <w:pPr>
              <w:widowControl w:val="0"/>
              <w:rPr>
                <w:color w:val="000000" w:themeColor="text1"/>
                <w:sz w:val="20"/>
              </w:rPr>
            </w:pPr>
            <w:r w:rsidRPr="00FC643D">
              <w:rPr>
                <w:color w:val="000000" w:themeColor="text1"/>
                <w:sz w:val="20"/>
              </w:rPr>
              <w:t>Implementing agency:</w:t>
            </w:r>
          </w:p>
        </w:tc>
        <w:tc>
          <w:tcPr>
            <w:tcW w:w="984" w:type="pct"/>
            <w:tcBorders>
              <w:bottom w:val="single" w:sz="4" w:space="0" w:color="auto"/>
            </w:tcBorders>
          </w:tcPr>
          <w:p w:rsidR="000528EA" w:rsidRPr="00FC643D" w:rsidRDefault="000528EA" w:rsidP="002C6B50">
            <w:pPr>
              <w:widowControl w:val="0"/>
              <w:jc w:val="center"/>
              <w:rPr>
                <w:color w:val="000000" w:themeColor="text1"/>
                <w:sz w:val="20"/>
              </w:rPr>
            </w:pPr>
            <w:r w:rsidRPr="00FC643D">
              <w:rPr>
                <w:color w:val="000000" w:themeColor="text1"/>
                <w:sz w:val="20"/>
              </w:rPr>
              <w:t>UNEP</w:t>
            </w:r>
          </w:p>
        </w:tc>
      </w:tr>
      <w:tr w:rsidR="000528EA" w:rsidRPr="00FC643D" w:rsidTr="00D2561D">
        <w:trPr>
          <w:trHeight w:val="233"/>
        </w:trPr>
        <w:tc>
          <w:tcPr>
            <w:tcW w:w="4016" w:type="pct"/>
            <w:gridSpan w:val="2"/>
            <w:tcBorders>
              <w:top w:val="single" w:sz="4" w:space="0" w:color="auto"/>
              <w:left w:val="single" w:sz="4" w:space="0" w:color="auto"/>
              <w:bottom w:val="nil"/>
              <w:right w:val="single" w:sz="4" w:space="0" w:color="auto"/>
            </w:tcBorders>
          </w:tcPr>
          <w:p w:rsidR="000528EA" w:rsidRPr="00FC643D" w:rsidRDefault="000528EA" w:rsidP="002C6B50">
            <w:pPr>
              <w:widowControl w:val="0"/>
              <w:rPr>
                <w:color w:val="000000" w:themeColor="text1"/>
                <w:sz w:val="20"/>
              </w:rPr>
            </w:pPr>
            <w:r w:rsidRPr="00FC643D">
              <w:rPr>
                <w:color w:val="000000" w:themeColor="text1"/>
                <w:sz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rsidR="000528EA" w:rsidRPr="00FC643D" w:rsidRDefault="000528EA" w:rsidP="002C6B50">
            <w:pPr>
              <w:widowControl w:val="0"/>
              <w:jc w:val="right"/>
              <w:rPr>
                <w:color w:val="000000" w:themeColor="text1"/>
                <w:sz w:val="20"/>
              </w:rPr>
            </w:pPr>
          </w:p>
        </w:tc>
      </w:tr>
      <w:tr w:rsidR="000528EA" w:rsidRPr="00FC643D" w:rsidTr="00D2561D">
        <w:trPr>
          <w:trHeight w:val="233"/>
        </w:trPr>
        <w:tc>
          <w:tcPr>
            <w:tcW w:w="327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widowControl w:val="0"/>
              <w:ind w:left="4983" w:right="-198"/>
              <w:jc w:val="left"/>
              <w:rPr>
                <w:color w:val="000000" w:themeColor="text1"/>
                <w:sz w:val="20"/>
              </w:rPr>
            </w:pPr>
            <w:r w:rsidRPr="00FC643D">
              <w:rPr>
                <w:color w:val="000000" w:themeColor="text1"/>
                <w:sz w:val="20"/>
              </w:rPr>
              <w:t>Phase I:</w:t>
            </w:r>
          </w:p>
        </w:tc>
        <w:tc>
          <w:tcPr>
            <w:tcW w:w="7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widowControl w:val="0"/>
              <w:jc w:val="right"/>
              <w:rPr>
                <w:color w:val="000000" w:themeColor="text1"/>
                <w:sz w:val="20"/>
              </w:rPr>
            </w:pPr>
            <w:r w:rsidRPr="00FC643D">
              <w:rPr>
                <w:color w:val="000000" w:themeColor="text1"/>
                <w:sz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widowControl w:val="0"/>
              <w:jc w:val="right"/>
              <w:rPr>
                <w:color w:val="000000" w:themeColor="text1"/>
                <w:sz w:val="20"/>
              </w:rPr>
            </w:pPr>
            <w:r w:rsidRPr="00FC643D">
              <w:rPr>
                <w:color w:val="000000" w:themeColor="text1"/>
                <w:sz w:val="20"/>
              </w:rPr>
              <w:t>127,820</w:t>
            </w:r>
          </w:p>
        </w:tc>
      </w:tr>
      <w:tr w:rsidR="000528EA" w:rsidRPr="00FC643D" w:rsidTr="00D2561D">
        <w:trPr>
          <w:trHeight w:val="233"/>
        </w:trPr>
        <w:tc>
          <w:tcPr>
            <w:tcW w:w="327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widowControl w:val="0"/>
              <w:ind w:left="4983" w:right="-198"/>
              <w:jc w:val="left"/>
              <w:rPr>
                <w:color w:val="000000" w:themeColor="text1"/>
                <w:sz w:val="20"/>
              </w:rPr>
            </w:pPr>
            <w:r w:rsidRPr="00FC643D">
              <w:rPr>
                <w:color w:val="000000" w:themeColor="text1"/>
                <w:sz w:val="20"/>
              </w:rPr>
              <w:t>Phase II:</w:t>
            </w:r>
          </w:p>
        </w:tc>
        <w:tc>
          <w:tcPr>
            <w:tcW w:w="7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widowControl w:val="0"/>
              <w:jc w:val="right"/>
              <w:rPr>
                <w:color w:val="000000" w:themeColor="text1"/>
                <w:sz w:val="20"/>
              </w:rPr>
            </w:pPr>
            <w:r w:rsidRPr="00FC643D">
              <w:rPr>
                <w:color w:val="000000" w:themeColor="text1"/>
                <w:sz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widowControl w:val="0"/>
              <w:jc w:val="right"/>
              <w:rPr>
                <w:color w:val="000000" w:themeColor="text1"/>
                <w:sz w:val="20"/>
              </w:rPr>
            </w:pPr>
            <w:r w:rsidRPr="00FC643D">
              <w:rPr>
                <w:color w:val="000000" w:themeColor="text1"/>
                <w:sz w:val="20"/>
              </w:rPr>
              <w:t>85,213</w:t>
            </w:r>
          </w:p>
        </w:tc>
      </w:tr>
      <w:tr w:rsidR="000528EA" w:rsidRPr="00FC643D" w:rsidTr="00626DFF">
        <w:trPr>
          <w:trHeight w:val="233"/>
        </w:trPr>
        <w:tc>
          <w:tcPr>
            <w:tcW w:w="3279"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widowControl w:val="0"/>
              <w:ind w:left="4983" w:right="-198"/>
              <w:jc w:val="left"/>
              <w:rPr>
                <w:color w:val="000000" w:themeColor="text1"/>
                <w:sz w:val="20"/>
              </w:rPr>
            </w:pPr>
            <w:r w:rsidRPr="00FC643D">
              <w:rPr>
                <w:color w:val="000000" w:themeColor="text1"/>
                <w:sz w:val="20"/>
              </w:rPr>
              <w:t>Phase III:</w:t>
            </w:r>
          </w:p>
        </w:tc>
        <w:tc>
          <w:tcPr>
            <w:tcW w:w="737"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widowControl w:val="0"/>
              <w:jc w:val="right"/>
              <w:rPr>
                <w:color w:val="000000" w:themeColor="text1"/>
                <w:sz w:val="20"/>
              </w:rPr>
            </w:pPr>
            <w:r w:rsidRPr="00FC643D">
              <w:rPr>
                <w:color w:val="000000" w:themeColor="text1"/>
                <w:sz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widowControl w:val="0"/>
              <w:jc w:val="right"/>
              <w:rPr>
                <w:color w:val="000000" w:themeColor="text1"/>
                <w:sz w:val="20"/>
              </w:rPr>
            </w:pPr>
            <w:r w:rsidRPr="00FC643D">
              <w:rPr>
                <w:color w:val="000000" w:themeColor="text1"/>
                <w:sz w:val="20"/>
              </w:rPr>
              <w:t>85,213</w:t>
            </w:r>
          </w:p>
        </w:tc>
      </w:tr>
      <w:tr w:rsidR="000528EA" w:rsidRPr="00FC643D" w:rsidTr="00626DFF">
        <w:trPr>
          <w:trHeight w:val="233"/>
        </w:trPr>
        <w:tc>
          <w:tcPr>
            <w:tcW w:w="3279" w:type="pct"/>
            <w:tcBorders>
              <w:top w:val="nil"/>
              <w:left w:val="single" w:sz="4" w:space="0" w:color="auto"/>
              <w:bottom w:val="single" w:sz="4" w:space="0" w:color="auto"/>
              <w:right w:val="nil"/>
            </w:tcBorders>
            <w:shd w:val="clear" w:color="auto" w:fill="FFFFFF" w:themeFill="background1"/>
            <w:vAlign w:val="bottom"/>
          </w:tcPr>
          <w:p w:rsidR="000528EA" w:rsidRPr="00FC643D" w:rsidRDefault="000528EA" w:rsidP="002C6B50">
            <w:pPr>
              <w:widowControl w:val="0"/>
              <w:ind w:left="4983" w:right="-198"/>
              <w:jc w:val="left"/>
              <w:rPr>
                <w:color w:val="000000" w:themeColor="text1"/>
                <w:sz w:val="20"/>
              </w:rPr>
            </w:pPr>
            <w:r w:rsidRPr="00FC643D">
              <w:rPr>
                <w:color w:val="000000" w:themeColor="text1"/>
                <w:sz w:val="20"/>
              </w:rPr>
              <w:t>Phase IV:</w:t>
            </w:r>
          </w:p>
        </w:tc>
        <w:tc>
          <w:tcPr>
            <w:tcW w:w="737" w:type="pct"/>
            <w:tcBorders>
              <w:top w:val="nil"/>
              <w:left w:val="nil"/>
              <w:bottom w:val="single" w:sz="4" w:space="0" w:color="auto"/>
              <w:right w:val="single" w:sz="4" w:space="0" w:color="auto"/>
            </w:tcBorders>
            <w:shd w:val="clear" w:color="auto" w:fill="FFFFFF" w:themeFill="background1"/>
            <w:vAlign w:val="bottom"/>
          </w:tcPr>
          <w:p w:rsidR="000528EA" w:rsidRPr="00FC643D" w:rsidRDefault="000528EA" w:rsidP="002C6B50">
            <w:pPr>
              <w:widowControl w:val="0"/>
              <w:tabs>
                <w:tab w:val="left" w:pos="6840"/>
              </w:tabs>
              <w:ind w:left="-108"/>
              <w:jc w:val="right"/>
              <w:rPr>
                <w:color w:val="000000" w:themeColor="text1"/>
                <w:sz w:val="20"/>
              </w:rPr>
            </w:pPr>
            <w:r w:rsidRPr="00FC643D">
              <w:rPr>
                <w:color w:val="000000" w:themeColor="text1"/>
                <w:sz w:val="20"/>
              </w:rPr>
              <w:t>Apr-11</w:t>
            </w:r>
          </w:p>
        </w:tc>
        <w:tc>
          <w:tcPr>
            <w:tcW w:w="984"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85,213</w:t>
            </w:r>
          </w:p>
        </w:tc>
      </w:tr>
      <w:tr w:rsidR="000528EA" w:rsidRPr="00FC643D" w:rsidTr="00626DFF">
        <w:trPr>
          <w:trHeight w:val="233"/>
        </w:trPr>
        <w:tc>
          <w:tcPr>
            <w:tcW w:w="3279" w:type="pct"/>
            <w:tcBorders>
              <w:top w:val="single" w:sz="4" w:space="0" w:color="auto"/>
              <w:left w:val="single" w:sz="4" w:space="0" w:color="auto"/>
              <w:bottom w:val="nil"/>
              <w:right w:val="nil"/>
            </w:tcBorders>
            <w:shd w:val="clear" w:color="auto" w:fill="FFFFFF" w:themeFill="background1"/>
            <w:vAlign w:val="bottom"/>
          </w:tcPr>
          <w:p w:rsidR="000528EA" w:rsidRPr="00FC643D" w:rsidRDefault="000528EA" w:rsidP="00626DFF">
            <w:pPr>
              <w:keepNext/>
              <w:ind w:left="4983" w:right="-198"/>
              <w:jc w:val="left"/>
              <w:rPr>
                <w:color w:val="000000" w:themeColor="text1"/>
                <w:sz w:val="20"/>
              </w:rPr>
            </w:pPr>
            <w:r w:rsidRPr="00FC643D">
              <w:rPr>
                <w:color w:val="000000" w:themeColor="text1"/>
                <w:sz w:val="20"/>
              </w:rPr>
              <w:lastRenderedPageBreak/>
              <w:t>Phase V:</w:t>
            </w:r>
          </w:p>
        </w:tc>
        <w:tc>
          <w:tcPr>
            <w:tcW w:w="737" w:type="pct"/>
            <w:tcBorders>
              <w:top w:val="single" w:sz="4" w:space="0" w:color="auto"/>
              <w:left w:val="nil"/>
              <w:bottom w:val="nil"/>
              <w:right w:val="single" w:sz="4" w:space="0" w:color="auto"/>
            </w:tcBorders>
            <w:shd w:val="clear" w:color="auto" w:fill="FFFFFF" w:themeFill="background1"/>
            <w:vAlign w:val="bottom"/>
          </w:tcPr>
          <w:p w:rsidR="000528EA" w:rsidRPr="00FC643D" w:rsidRDefault="000528EA" w:rsidP="00626DFF">
            <w:pPr>
              <w:keepNext/>
              <w:tabs>
                <w:tab w:val="left" w:pos="6840"/>
              </w:tabs>
              <w:ind w:left="-108"/>
              <w:jc w:val="right"/>
              <w:rPr>
                <w:color w:val="000000" w:themeColor="text1"/>
                <w:sz w:val="20"/>
              </w:rPr>
            </w:pPr>
            <w:r w:rsidRPr="00FC643D">
              <w:rPr>
                <w:color w:val="000000" w:themeColor="text1"/>
                <w:sz w:val="20"/>
              </w:rPr>
              <w:t>Apr-13</w:t>
            </w:r>
          </w:p>
        </w:tc>
        <w:tc>
          <w:tcPr>
            <w:tcW w:w="984"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626DFF">
            <w:pPr>
              <w:keepNext/>
              <w:jc w:val="right"/>
              <w:rPr>
                <w:color w:val="000000" w:themeColor="text1"/>
                <w:sz w:val="20"/>
              </w:rPr>
            </w:pPr>
            <w:r w:rsidRPr="00FC643D">
              <w:rPr>
                <w:color w:val="000000" w:themeColor="text1"/>
                <w:sz w:val="20"/>
              </w:rPr>
              <w:t>85,213</w:t>
            </w:r>
          </w:p>
        </w:tc>
      </w:tr>
      <w:tr w:rsidR="000528EA" w:rsidRPr="00FC643D" w:rsidTr="00D2561D">
        <w:trPr>
          <w:trHeight w:val="233"/>
        </w:trPr>
        <w:tc>
          <w:tcPr>
            <w:tcW w:w="3279"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keepNext/>
              <w:ind w:left="4983" w:right="-198"/>
              <w:jc w:val="left"/>
              <w:rPr>
                <w:color w:val="000000" w:themeColor="text1"/>
                <w:sz w:val="20"/>
              </w:rPr>
            </w:pPr>
            <w:r w:rsidRPr="00FC643D">
              <w:rPr>
                <w:color w:val="000000" w:themeColor="text1"/>
                <w:sz w:val="20"/>
              </w:rPr>
              <w:t>Phase VI:</w:t>
            </w:r>
          </w:p>
        </w:tc>
        <w:tc>
          <w:tcPr>
            <w:tcW w:w="737" w:type="pct"/>
            <w:tcBorders>
              <w:top w:val="nil"/>
              <w:left w:val="nil"/>
              <w:bottom w:val="nil"/>
              <w:right w:val="single" w:sz="4" w:space="0" w:color="auto"/>
            </w:tcBorders>
            <w:shd w:val="clear" w:color="auto" w:fill="FFFFFF" w:themeFill="background1"/>
            <w:vAlign w:val="bottom"/>
          </w:tcPr>
          <w:p w:rsidR="000528EA" w:rsidRPr="00FC643D" w:rsidRDefault="000528EA" w:rsidP="00626DFF">
            <w:pPr>
              <w:keepNext/>
              <w:tabs>
                <w:tab w:val="left" w:pos="6840"/>
              </w:tabs>
              <w:ind w:left="-108"/>
              <w:jc w:val="right"/>
              <w:rPr>
                <w:color w:val="000000" w:themeColor="text1"/>
                <w:sz w:val="20"/>
              </w:rPr>
            </w:pPr>
            <w:r w:rsidRPr="00FC643D">
              <w:rPr>
                <w:color w:val="000000" w:themeColor="text1"/>
                <w:sz w:val="20"/>
              </w:rPr>
              <w:t>Nov-15</w:t>
            </w:r>
          </w:p>
        </w:tc>
        <w:tc>
          <w:tcPr>
            <w:tcW w:w="984" w:type="pct"/>
            <w:tcBorders>
              <w:top w:val="nil"/>
              <w:left w:val="single" w:sz="4" w:space="0" w:color="auto"/>
              <w:bottom w:val="nil"/>
              <w:right w:val="single" w:sz="4" w:space="0" w:color="auto"/>
            </w:tcBorders>
            <w:shd w:val="clear" w:color="auto" w:fill="FFFFFF" w:themeFill="background1"/>
          </w:tcPr>
          <w:p w:rsidR="000528EA" w:rsidRPr="00FC643D" w:rsidRDefault="000528EA" w:rsidP="00626DFF">
            <w:pPr>
              <w:keepNext/>
              <w:jc w:val="right"/>
              <w:rPr>
                <w:color w:val="000000" w:themeColor="text1"/>
                <w:sz w:val="20"/>
              </w:rPr>
            </w:pPr>
            <w:r w:rsidRPr="00FC643D">
              <w:rPr>
                <w:color w:val="000000" w:themeColor="text1"/>
                <w:sz w:val="20"/>
              </w:rPr>
              <w:t>109,073</w:t>
            </w:r>
          </w:p>
        </w:tc>
      </w:tr>
      <w:tr w:rsidR="000528EA" w:rsidRPr="00FC643D" w:rsidTr="00D2561D">
        <w:trPr>
          <w:trHeight w:val="233"/>
        </w:trPr>
        <w:tc>
          <w:tcPr>
            <w:tcW w:w="4016" w:type="pct"/>
            <w:gridSpan w:val="2"/>
            <w:tcBorders>
              <w:top w:val="nil"/>
              <w:left w:val="single" w:sz="4" w:space="0" w:color="auto"/>
              <w:bottom w:val="nil"/>
              <w:right w:val="single" w:sz="4" w:space="0" w:color="auto"/>
            </w:tcBorders>
            <w:shd w:val="clear" w:color="auto" w:fill="auto"/>
          </w:tcPr>
          <w:p w:rsidR="000528EA" w:rsidRPr="00FC643D" w:rsidRDefault="000528EA" w:rsidP="00626DFF">
            <w:pPr>
              <w:keepNext/>
              <w:ind w:left="6826" w:right="-393"/>
              <w:jc w:val="left"/>
              <w:rPr>
                <w:color w:val="000000" w:themeColor="text1"/>
                <w:sz w:val="20"/>
              </w:rPr>
            </w:pPr>
            <w:r w:rsidRPr="00FC643D">
              <w:rPr>
                <w:color w:val="000000" w:themeColor="text1"/>
                <w:sz w:val="20"/>
              </w:rPr>
              <w:t>Total:</w:t>
            </w:r>
          </w:p>
        </w:tc>
        <w:tc>
          <w:tcPr>
            <w:tcW w:w="984" w:type="pct"/>
            <w:tcBorders>
              <w:top w:val="nil"/>
              <w:left w:val="single" w:sz="4" w:space="0" w:color="auto"/>
              <w:bottom w:val="single" w:sz="4" w:space="0" w:color="auto"/>
              <w:right w:val="single" w:sz="4" w:space="0" w:color="auto"/>
            </w:tcBorders>
            <w:shd w:val="clear" w:color="auto" w:fill="auto"/>
          </w:tcPr>
          <w:p w:rsidR="000528EA" w:rsidRPr="00FC643D" w:rsidRDefault="000528EA" w:rsidP="00626DFF">
            <w:pPr>
              <w:keepNext/>
              <w:jc w:val="right"/>
              <w:rPr>
                <w:color w:val="000000" w:themeColor="text1"/>
                <w:sz w:val="20"/>
              </w:rPr>
            </w:pPr>
            <w:r w:rsidRPr="00FC643D">
              <w:rPr>
                <w:color w:val="000000" w:themeColor="text1"/>
                <w:sz w:val="20"/>
              </w:rPr>
              <w:t>577,745</w:t>
            </w:r>
          </w:p>
        </w:tc>
      </w:tr>
      <w:tr w:rsidR="000528EA" w:rsidRPr="00FC643D" w:rsidTr="00D2561D">
        <w:trPr>
          <w:trHeight w:val="233"/>
        </w:trPr>
        <w:tc>
          <w:tcPr>
            <w:tcW w:w="4016" w:type="pct"/>
            <w:gridSpan w:val="2"/>
            <w:shd w:val="clear" w:color="auto" w:fill="FFFFFF" w:themeFill="background1"/>
          </w:tcPr>
          <w:p w:rsidR="000528EA" w:rsidRPr="00FC643D" w:rsidRDefault="000528EA" w:rsidP="002C6B50">
            <w:pPr>
              <w:widowControl w:val="0"/>
              <w:jc w:val="left"/>
              <w:rPr>
                <w:color w:val="000000" w:themeColor="text1"/>
                <w:sz w:val="20"/>
              </w:rPr>
            </w:pPr>
            <w:r w:rsidRPr="00FC643D">
              <w:rPr>
                <w:color w:val="000000" w:themeColor="text1"/>
                <w:sz w:val="20"/>
              </w:rPr>
              <w:t>Amount requested for renewal (phase VII) (US $):</w:t>
            </w:r>
          </w:p>
        </w:tc>
        <w:tc>
          <w:tcPr>
            <w:tcW w:w="984" w:type="pct"/>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109,073</w:t>
            </w:r>
          </w:p>
        </w:tc>
      </w:tr>
      <w:tr w:rsidR="000528EA" w:rsidRPr="00FC643D" w:rsidTr="00D2561D">
        <w:trPr>
          <w:trHeight w:val="233"/>
        </w:trPr>
        <w:tc>
          <w:tcPr>
            <w:tcW w:w="4016" w:type="pct"/>
            <w:gridSpan w:val="2"/>
          </w:tcPr>
          <w:p w:rsidR="000528EA" w:rsidRPr="00FC643D" w:rsidRDefault="000528EA" w:rsidP="002C6B50">
            <w:pPr>
              <w:keepNext/>
              <w:keepLines/>
              <w:jc w:val="left"/>
              <w:rPr>
                <w:color w:val="000000" w:themeColor="text1"/>
                <w:sz w:val="20"/>
              </w:rPr>
            </w:pPr>
            <w:r w:rsidRPr="00FC643D">
              <w:rPr>
                <w:color w:val="000000" w:themeColor="text1"/>
                <w:sz w:val="20"/>
              </w:rPr>
              <w:t xml:space="preserve">Amount recommended for approval for phase VII (US $): </w:t>
            </w:r>
          </w:p>
        </w:tc>
        <w:tc>
          <w:tcPr>
            <w:tcW w:w="984" w:type="pct"/>
            <w:shd w:val="clear" w:color="auto" w:fill="auto"/>
          </w:tcPr>
          <w:p w:rsidR="000528EA" w:rsidRPr="00FC643D" w:rsidRDefault="000528EA" w:rsidP="002C6B50">
            <w:pPr>
              <w:keepNext/>
              <w:keepLines/>
              <w:jc w:val="right"/>
              <w:rPr>
                <w:color w:val="000000" w:themeColor="text1"/>
                <w:sz w:val="20"/>
              </w:rPr>
            </w:pPr>
            <w:r w:rsidRPr="00FC643D">
              <w:rPr>
                <w:color w:val="000000" w:themeColor="text1"/>
                <w:sz w:val="20"/>
              </w:rPr>
              <w:t>109,073</w:t>
            </w:r>
          </w:p>
        </w:tc>
      </w:tr>
      <w:tr w:rsidR="000528EA" w:rsidRPr="00FC643D" w:rsidTr="00D2561D">
        <w:trPr>
          <w:trHeight w:val="233"/>
        </w:trPr>
        <w:tc>
          <w:tcPr>
            <w:tcW w:w="4016"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84"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D2561D">
        <w:trPr>
          <w:trHeight w:val="233"/>
        </w:trPr>
        <w:tc>
          <w:tcPr>
            <w:tcW w:w="4016"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VII to the Multilateral Fund (US $):</w:t>
            </w:r>
          </w:p>
        </w:tc>
        <w:tc>
          <w:tcPr>
            <w:tcW w:w="984"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109,073</w:t>
            </w:r>
          </w:p>
        </w:tc>
      </w:tr>
      <w:tr w:rsidR="000528EA" w:rsidRPr="00FC643D" w:rsidTr="00D2561D">
        <w:trPr>
          <w:trHeight w:val="233"/>
        </w:trPr>
        <w:tc>
          <w:tcPr>
            <w:tcW w:w="4016"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84"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2003</w:t>
            </w:r>
          </w:p>
        </w:tc>
      </w:tr>
      <w:tr w:rsidR="000528EA" w:rsidRPr="00FC643D" w:rsidTr="00D2561D">
        <w:trPr>
          <w:trHeight w:val="233"/>
        </w:trPr>
        <w:tc>
          <w:tcPr>
            <w:tcW w:w="4016"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84"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D2561D">
        <w:trPr>
          <w:trHeight w:val="233"/>
        </w:trPr>
        <w:tc>
          <w:tcPr>
            <w:tcW w:w="4016"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D2561D">
        <w:trPr>
          <w:trHeight w:val="233"/>
        </w:trPr>
        <w:tc>
          <w:tcPr>
            <w:tcW w:w="4016"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D2561D">
        <w:trPr>
          <w:trHeight w:val="233"/>
        </w:trPr>
        <w:tc>
          <w:tcPr>
            <w:tcW w:w="4016"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(e)</w:t>
            </w:r>
            <w:r w:rsidRPr="00FC643D">
              <w:rPr>
                <w:color w:val="000000" w:themeColor="text1"/>
                <w:sz w:val="20"/>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5.3</w:t>
            </w:r>
          </w:p>
        </w:tc>
      </w:tr>
      <w:tr w:rsidR="000528EA" w:rsidRPr="00FC643D" w:rsidTr="00D2561D">
        <w:trPr>
          <w:trHeight w:val="233"/>
        </w:trPr>
        <w:tc>
          <w:tcPr>
            <w:tcW w:w="4016" w:type="pct"/>
            <w:gridSpan w:val="2"/>
            <w:tcBorders>
              <w:top w:val="nil"/>
              <w:bottom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(f)</w:t>
            </w:r>
            <w:r w:rsidRPr="00FC643D">
              <w:rPr>
                <w:color w:val="000000" w:themeColor="text1"/>
                <w:sz w:val="20"/>
              </w:rPr>
              <w:tab/>
              <w:t>Annex E (methyl bromide) (average 1995-1998)</w:t>
            </w:r>
          </w:p>
        </w:tc>
        <w:tc>
          <w:tcPr>
            <w:tcW w:w="984"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D2561D">
        <w:trPr>
          <w:trHeight w:val="233"/>
        </w:trPr>
        <w:tc>
          <w:tcPr>
            <w:tcW w:w="4016"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D2561D">
        <w:trPr>
          <w:trHeight w:val="233"/>
        </w:trPr>
        <w:tc>
          <w:tcPr>
            <w:tcW w:w="4016"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D2561D">
        <w:trPr>
          <w:trHeight w:val="233"/>
        </w:trPr>
        <w:tc>
          <w:tcPr>
            <w:tcW w:w="4016"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lang w:val="en-CA"/>
              </w:rPr>
              <w:t>(e)</w:t>
            </w:r>
            <w:r w:rsidRPr="00FC643D">
              <w:rPr>
                <w:color w:val="000000" w:themeColor="text1"/>
                <w:sz w:val="20"/>
                <w:lang w:val="en-CA"/>
              </w:rPr>
              <w:tab/>
            </w:r>
            <w:r w:rsidRPr="00FC643D">
              <w:rPr>
                <w:color w:val="000000" w:themeColor="text1"/>
                <w:sz w:val="20"/>
              </w:rPr>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2.84</w:t>
            </w:r>
          </w:p>
        </w:tc>
      </w:tr>
      <w:tr w:rsidR="000528EA" w:rsidRPr="00FC643D" w:rsidTr="00D2561D">
        <w:trPr>
          <w:trHeight w:val="233"/>
        </w:trPr>
        <w:tc>
          <w:tcPr>
            <w:tcW w:w="4016"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(f)</w:t>
            </w:r>
            <w:r w:rsidRPr="00FC643D">
              <w:rPr>
                <w:color w:val="000000" w:themeColor="text1"/>
                <w:sz w:val="20"/>
              </w:rPr>
              <w:tab/>
            </w:r>
            <w:r w:rsidRPr="00FC643D">
              <w:rPr>
                <w:color w:val="000000" w:themeColor="text1"/>
                <w:sz w:val="20"/>
                <w:lang w:val="en-CA"/>
              </w:rPr>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D2561D">
        <w:trPr>
          <w:trHeight w:val="233"/>
        </w:trPr>
        <w:tc>
          <w:tcPr>
            <w:tcW w:w="4016" w:type="pct"/>
            <w:gridSpan w:val="2"/>
            <w:tcBorders>
              <w:top w:val="nil"/>
              <w:left w:val="single" w:sz="4" w:space="0" w:color="auto"/>
              <w:bottom w:val="single" w:sz="4" w:space="0" w:color="auto"/>
              <w:right w:val="single" w:sz="4" w:space="0" w:color="auto"/>
            </w:tcBorders>
          </w:tcPr>
          <w:p w:rsidR="000528EA" w:rsidRPr="00FC643D" w:rsidRDefault="000528EA" w:rsidP="002C6B50">
            <w:pPr>
              <w:ind w:left="6826" w:right="-393"/>
              <w:jc w:val="left"/>
              <w:rPr>
                <w:color w:val="000000" w:themeColor="text1"/>
                <w:sz w:val="20"/>
              </w:rPr>
            </w:pPr>
            <w:r w:rsidRPr="00FC643D">
              <w:rPr>
                <w:color w:val="000000" w:themeColor="text1"/>
                <w:sz w:val="20"/>
              </w:rPr>
              <w:t>Total:</w:t>
            </w:r>
          </w:p>
        </w:tc>
        <w:tc>
          <w:tcPr>
            <w:tcW w:w="984"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2.84</w:t>
            </w:r>
          </w:p>
        </w:tc>
      </w:tr>
      <w:tr w:rsidR="000528EA" w:rsidRPr="00FC643D" w:rsidTr="00D2561D">
        <w:trPr>
          <w:trHeight w:val="233"/>
        </w:trPr>
        <w:tc>
          <w:tcPr>
            <w:tcW w:w="4016"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D2561D">
        <w:trPr>
          <w:trHeight w:val="233"/>
        </w:trPr>
        <w:tc>
          <w:tcPr>
            <w:tcW w:w="4016"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84" w:type="pct"/>
            <w:tcBorders>
              <w:top w:val="single" w:sz="4" w:space="0" w:color="auto"/>
            </w:tcBorders>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1,847,808</w:t>
            </w:r>
          </w:p>
        </w:tc>
      </w:tr>
      <w:tr w:rsidR="00C56A74" w:rsidRPr="00FC643D" w:rsidTr="00D2561D">
        <w:trPr>
          <w:trHeight w:val="233"/>
        </w:trPr>
        <w:tc>
          <w:tcPr>
            <w:tcW w:w="4016"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84"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1,521,360</w:t>
            </w:r>
          </w:p>
        </w:tc>
      </w:tr>
      <w:tr w:rsidR="00C56A74" w:rsidRPr="00FC643D" w:rsidTr="00D2561D">
        <w:trPr>
          <w:trHeight w:val="233"/>
        </w:trPr>
        <w:tc>
          <w:tcPr>
            <w:tcW w:w="4016"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84"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58.1</w:t>
            </w:r>
          </w:p>
        </w:tc>
      </w:tr>
      <w:tr w:rsidR="00C56A74" w:rsidRPr="00FC643D" w:rsidTr="00D2561D">
        <w:trPr>
          <w:trHeight w:val="233"/>
        </w:trPr>
        <w:tc>
          <w:tcPr>
            <w:tcW w:w="4016"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84"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40.0</w:t>
            </w:r>
          </w:p>
        </w:tc>
      </w:tr>
    </w:tbl>
    <w:p w:rsidR="000528EA" w:rsidRPr="00FC643D" w:rsidRDefault="000528EA" w:rsidP="002C6B50">
      <w:pPr>
        <w:rPr>
          <w:color w:val="000000" w:themeColor="text1"/>
        </w:rPr>
      </w:pPr>
    </w:p>
    <w:p w:rsidR="000528EA" w:rsidRPr="00FC643D" w:rsidRDefault="000528EA" w:rsidP="009C565D">
      <w:pPr>
        <w:pStyle w:val="Heading1"/>
        <w:keepNext/>
        <w:rPr>
          <w:color w:val="000000" w:themeColor="text1"/>
        </w:rPr>
      </w:pPr>
      <w:r w:rsidRPr="00FC643D">
        <w:rPr>
          <w:color w:val="000000" w:themeColor="text1"/>
        </w:rPr>
        <w:t>Summary of activities and funds approved by the Executive Committee:</w:t>
      </w:r>
    </w:p>
    <w:tbl>
      <w:tblPr>
        <w:tblStyle w:val="TableGrid"/>
        <w:tblW w:w="5000" w:type="pct"/>
        <w:tblLayout w:type="fixed"/>
        <w:tblLook w:val="01E0" w:firstRow="1" w:lastRow="1" w:firstColumn="1" w:lastColumn="1" w:noHBand="0" w:noVBand="0"/>
      </w:tblPr>
      <w:tblGrid>
        <w:gridCol w:w="626"/>
        <w:gridCol w:w="6882"/>
        <w:gridCol w:w="1842"/>
      </w:tblGrid>
      <w:tr w:rsidR="000528EA" w:rsidRPr="00FC643D" w:rsidTr="00D2561D">
        <w:tc>
          <w:tcPr>
            <w:tcW w:w="4015" w:type="pct"/>
            <w:gridSpan w:val="2"/>
            <w:tcBorders>
              <w:bottom w:val="single" w:sz="4" w:space="0" w:color="auto"/>
            </w:tcBorders>
          </w:tcPr>
          <w:p w:rsidR="000528EA" w:rsidRPr="00FC643D" w:rsidRDefault="000528EA" w:rsidP="009C565D">
            <w:pPr>
              <w:keepNext/>
              <w:jc w:val="left"/>
              <w:rPr>
                <w:b/>
                <w:color w:val="000000" w:themeColor="text1"/>
                <w:sz w:val="20"/>
              </w:rPr>
            </w:pPr>
            <w:r w:rsidRPr="00FC643D">
              <w:rPr>
                <w:b/>
                <w:color w:val="000000" w:themeColor="text1"/>
                <w:sz w:val="20"/>
              </w:rPr>
              <w:t>Summary of activities</w:t>
            </w:r>
          </w:p>
          <w:p w:rsidR="000528EA" w:rsidRPr="00FC643D" w:rsidRDefault="000528EA" w:rsidP="009C565D">
            <w:pPr>
              <w:keepNext/>
              <w:jc w:val="left"/>
              <w:rPr>
                <w:b/>
                <w:color w:val="000000" w:themeColor="text1"/>
                <w:sz w:val="20"/>
              </w:rPr>
            </w:pPr>
          </w:p>
        </w:tc>
        <w:tc>
          <w:tcPr>
            <w:tcW w:w="985" w:type="pct"/>
            <w:tcBorders>
              <w:bottom w:val="single" w:sz="4" w:space="0" w:color="auto"/>
            </w:tcBorders>
          </w:tcPr>
          <w:p w:rsidR="000528EA" w:rsidRPr="00FC643D" w:rsidRDefault="000528EA" w:rsidP="009C565D">
            <w:pPr>
              <w:keepNext/>
              <w:jc w:val="center"/>
              <w:rPr>
                <w:b/>
                <w:color w:val="000000" w:themeColor="text1"/>
                <w:sz w:val="20"/>
              </w:rPr>
            </w:pPr>
            <w:r w:rsidRPr="00FC643D">
              <w:rPr>
                <w:b/>
                <w:color w:val="000000" w:themeColor="text1"/>
                <w:sz w:val="20"/>
              </w:rPr>
              <w:t>Funds approved (US $)</w:t>
            </w:r>
          </w:p>
        </w:tc>
      </w:tr>
      <w:tr w:rsidR="000528EA" w:rsidRPr="00FC643D" w:rsidTr="00D2561D">
        <w:tc>
          <w:tcPr>
            <w:tcW w:w="335"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680"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415,500</w:t>
            </w:r>
          </w:p>
        </w:tc>
      </w:tr>
      <w:tr w:rsidR="000528EA" w:rsidRPr="00FC643D" w:rsidTr="00D2561D">
        <w:tc>
          <w:tcPr>
            <w:tcW w:w="335"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680"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577,745</w:t>
            </w:r>
          </w:p>
        </w:tc>
      </w:tr>
      <w:tr w:rsidR="000528EA" w:rsidRPr="00FC643D" w:rsidTr="00D2561D">
        <w:trPr>
          <w:trHeight w:val="79"/>
        </w:trPr>
        <w:tc>
          <w:tcPr>
            <w:tcW w:w="335"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680"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854,563</w:t>
            </w:r>
          </w:p>
        </w:tc>
      </w:tr>
      <w:tr w:rsidR="000528EA" w:rsidRPr="00FC643D" w:rsidTr="00D2561D">
        <w:tc>
          <w:tcPr>
            <w:tcW w:w="4015"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ind w:left="6826" w:right="-393"/>
              <w:jc w:val="left"/>
              <w:rPr>
                <w:color w:val="000000" w:themeColor="text1"/>
                <w:sz w:val="20"/>
              </w:rPr>
            </w:pPr>
            <w:r w:rsidRPr="00FC643D">
              <w:rPr>
                <w:color w:val="000000" w:themeColor="text1"/>
                <w:sz w:val="20"/>
              </w:rPr>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1,847,808</w:t>
            </w:r>
          </w:p>
        </w:tc>
      </w:tr>
    </w:tbl>
    <w:p w:rsidR="000528EA" w:rsidRPr="00FC643D" w:rsidRDefault="000528EA" w:rsidP="009C565D">
      <w:pPr>
        <w:rPr>
          <w:color w:val="000000" w:themeColor="text1"/>
        </w:rPr>
      </w:pPr>
    </w:p>
    <w:p w:rsidR="000528EA" w:rsidRPr="00FC643D" w:rsidRDefault="000528EA" w:rsidP="000A49D8">
      <w:pPr>
        <w:spacing w:after="240"/>
        <w:rPr>
          <w:color w:val="000000" w:themeColor="text1"/>
          <w:u w:val="single"/>
        </w:rPr>
      </w:pPr>
      <w:r w:rsidRPr="00FC643D">
        <w:rPr>
          <w:color w:val="000000" w:themeColor="text1"/>
          <w:u w:val="single"/>
        </w:rPr>
        <w:t>Progress report</w:t>
      </w:r>
    </w:p>
    <w:p w:rsidR="00FC533E" w:rsidRPr="00FC643D" w:rsidRDefault="00FF4FEB" w:rsidP="000A49D8">
      <w:pPr>
        <w:pStyle w:val="Heading1"/>
        <w:tabs>
          <w:tab w:val="clear" w:pos="0"/>
          <w:tab w:val="left" w:pos="720"/>
        </w:tabs>
        <w:rPr>
          <w:color w:val="000000" w:themeColor="text1"/>
        </w:rPr>
      </w:pPr>
      <w:r>
        <w:rPr>
          <w:color w:val="000000" w:themeColor="text1"/>
        </w:rPr>
        <w:t xml:space="preserve">The </w:t>
      </w:r>
      <w:r w:rsidR="000528EA" w:rsidRPr="00FC643D">
        <w:rPr>
          <w:color w:val="000000" w:themeColor="text1"/>
        </w:rPr>
        <w:t xml:space="preserve">NOU </w:t>
      </w:r>
      <w:r w:rsidR="00281110" w:rsidRPr="00FC643D">
        <w:rPr>
          <w:color w:val="000000" w:themeColor="text1"/>
        </w:rPr>
        <w:t>c</w:t>
      </w:r>
      <w:r w:rsidR="000528EA" w:rsidRPr="00FC643D">
        <w:rPr>
          <w:color w:val="000000" w:themeColor="text1"/>
        </w:rPr>
        <w:t xml:space="preserve">onducted a national survey on ODS alternatives; collected, compiled and reported ODS consumption data to </w:t>
      </w:r>
      <w:r w:rsidR="00281110" w:rsidRPr="00FC643D">
        <w:rPr>
          <w:color w:val="000000" w:themeColor="text1"/>
        </w:rPr>
        <w:t xml:space="preserve">the Fund and </w:t>
      </w:r>
      <w:r w:rsidR="000528EA" w:rsidRPr="00FC643D">
        <w:rPr>
          <w:color w:val="000000" w:themeColor="text1"/>
        </w:rPr>
        <w:t>Ozone Secretariat</w:t>
      </w:r>
      <w:r w:rsidR="00281110" w:rsidRPr="00FC643D">
        <w:rPr>
          <w:color w:val="000000" w:themeColor="text1"/>
        </w:rPr>
        <w:t>s</w:t>
      </w:r>
      <w:r w:rsidR="009F73E3" w:rsidRPr="00FC643D">
        <w:rPr>
          <w:color w:val="000000" w:themeColor="text1"/>
        </w:rPr>
        <w:t xml:space="preserve"> in a timely manner</w:t>
      </w:r>
      <w:r w:rsidR="000528EA" w:rsidRPr="00FC643D">
        <w:rPr>
          <w:color w:val="000000" w:themeColor="text1"/>
        </w:rPr>
        <w:t xml:space="preserve">; </w:t>
      </w:r>
      <w:r w:rsidR="00281110" w:rsidRPr="00FC643D">
        <w:rPr>
          <w:color w:val="000000" w:themeColor="text1"/>
        </w:rPr>
        <w:t xml:space="preserve">celebrated </w:t>
      </w:r>
      <w:r w:rsidR="000528EA" w:rsidRPr="00FC643D">
        <w:rPr>
          <w:color w:val="000000" w:themeColor="text1"/>
        </w:rPr>
        <w:t>International Ozone Day; conducted meeting</w:t>
      </w:r>
      <w:r w:rsidR="00281110" w:rsidRPr="00FC643D">
        <w:rPr>
          <w:color w:val="000000" w:themeColor="text1"/>
        </w:rPr>
        <w:t>s</w:t>
      </w:r>
      <w:r w:rsidR="000528EA" w:rsidRPr="00FC643D">
        <w:rPr>
          <w:color w:val="000000" w:themeColor="text1"/>
        </w:rPr>
        <w:t xml:space="preserve"> with certified ODS importers </w:t>
      </w:r>
      <w:r w:rsidR="00281110" w:rsidRPr="00FC643D">
        <w:rPr>
          <w:color w:val="000000" w:themeColor="text1"/>
        </w:rPr>
        <w:t>to allocate</w:t>
      </w:r>
      <w:r w:rsidR="000528EA" w:rsidRPr="00FC643D">
        <w:rPr>
          <w:color w:val="000000" w:themeColor="text1"/>
        </w:rPr>
        <w:t xml:space="preserve"> </w:t>
      </w:r>
      <w:r w:rsidR="00281110" w:rsidRPr="00FC643D">
        <w:rPr>
          <w:color w:val="000000" w:themeColor="text1"/>
        </w:rPr>
        <w:t xml:space="preserve">annual </w:t>
      </w:r>
      <w:r w:rsidR="000528EA" w:rsidRPr="00FC643D">
        <w:rPr>
          <w:color w:val="000000" w:themeColor="text1"/>
        </w:rPr>
        <w:t>quota</w:t>
      </w:r>
      <w:r w:rsidR="00281110" w:rsidRPr="00FC643D">
        <w:rPr>
          <w:color w:val="000000" w:themeColor="text1"/>
        </w:rPr>
        <w:t xml:space="preserve">s for </w:t>
      </w:r>
      <w:r w:rsidR="000528EA" w:rsidRPr="00FC643D">
        <w:rPr>
          <w:color w:val="000000" w:themeColor="text1"/>
        </w:rPr>
        <w:t xml:space="preserve">2015 and 2016; </w:t>
      </w:r>
      <w:r w:rsidR="00281110" w:rsidRPr="00FC643D">
        <w:rPr>
          <w:color w:val="000000" w:themeColor="text1"/>
        </w:rPr>
        <w:t xml:space="preserve">coordinated stage I of the HPMP; and </w:t>
      </w:r>
      <w:r w:rsidR="000528EA" w:rsidRPr="00FC643D">
        <w:rPr>
          <w:color w:val="000000" w:themeColor="text1"/>
        </w:rPr>
        <w:t xml:space="preserve">revised the </w:t>
      </w:r>
      <w:r w:rsidR="00281110" w:rsidRPr="00FC643D">
        <w:rPr>
          <w:color w:val="000000" w:themeColor="text1"/>
        </w:rPr>
        <w:t xml:space="preserve">RAC </w:t>
      </w:r>
      <w:r w:rsidR="000528EA" w:rsidRPr="00FC643D">
        <w:rPr>
          <w:color w:val="000000" w:themeColor="text1"/>
        </w:rPr>
        <w:t>technicians training curriculum</w:t>
      </w:r>
      <w:r w:rsidR="00281110" w:rsidRPr="00FC643D">
        <w:rPr>
          <w:color w:val="000000" w:themeColor="text1"/>
        </w:rPr>
        <w:t>, in collaboration with the Monrovia Vocational Training Cent</w:t>
      </w:r>
      <w:r w:rsidR="00A53DF7">
        <w:rPr>
          <w:color w:val="000000" w:themeColor="text1"/>
        </w:rPr>
        <w:t>re</w:t>
      </w:r>
      <w:r w:rsidR="00281110" w:rsidRPr="00FC643D">
        <w:rPr>
          <w:color w:val="000000" w:themeColor="text1"/>
        </w:rPr>
        <w:t>.</w:t>
      </w:r>
      <w:r w:rsidR="00B84CF3">
        <w:rPr>
          <w:color w:val="000000" w:themeColor="text1"/>
        </w:rPr>
        <w:t xml:space="preserve"> </w:t>
      </w:r>
      <w:r w:rsidR="00281110" w:rsidRPr="00FC643D">
        <w:rPr>
          <w:color w:val="000000" w:themeColor="text1"/>
        </w:rPr>
        <w:t xml:space="preserve">Training provided to RAC technicians included safe handling of flammable alternatives. The pilot project on </w:t>
      </w:r>
      <w:r w:rsidR="00A53DF7">
        <w:rPr>
          <w:color w:val="000000" w:themeColor="text1"/>
        </w:rPr>
        <w:t xml:space="preserve">the </w:t>
      </w:r>
      <w:r w:rsidR="00281110" w:rsidRPr="00FC643D">
        <w:rPr>
          <w:color w:val="000000" w:themeColor="text1"/>
        </w:rPr>
        <w:t>conversion of window unit</w:t>
      </w:r>
      <w:r w:rsidR="00A53DF7">
        <w:rPr>
          <w:color w:val="000000" w:themeColor="text1"/>
        </w:rPr>
        <w:t xml:space="preserve"> under </w:t>
      </w:r>
      <w:r w:rsidR="00281110" w:rsidRPr="00FC643D">
        <w:rPr>
          <w:color w:val="000000" w:themeColor="text1"/>
        </w:rPr>
        <w:t>stage I of the HPMP</w:t>
      </w:r>
      <w:r w:rsidR="00B84CF3">
        <w:rPr>
          <w:color w:val="000000" w:themeColor="text1"/>
        </w:rPr>
        <w:t xml:space="preserve"> </w:t>
      </w:r>
      <w:r w:rsidR="00281110" w:rsidRPr="00FC643D">
        <w:rPr>
          <w:color w:val="000000" w:themeColor="text1"/>
        </w:rPr>
        <w:t xml:space="preserve">was completed and the data collected served to develop the code of practice. </w:t>
      </w:r>
      <w:r w:rsidR="000528EA" w:rsidRPr="00FC643D">
        <w:rPr>
          <w:color w:val="000000" w:themeColor="text1"/>
        </w:rPr>
        <w:t xml:space="preserve">The NOU </w:t>
      </w:r>
      <w:r w:rsidR="009F73E3" w:rsidRPr="00FC643D">
        <w:rPr>
          <w:color w:val="000000" w:themeColor="text1"/>
        </w:rPr>
        <w:t xml:space="preserve">took </w:t>
      </w:r>
      <w:r w:rsidR="000528EA" w:rsidRPr="00FC643D">
        <w:rPr>
          <w:color w:val="000000" w:themeColor="text1"/>
        </w:rPr>
        <w:t xml:space="preserve">steps to </w:t>
      </w:r>
      <w:r w:rsidR="00281110" w:rsidRPr="00FC643D">
        <w:rPr>
          <w:color w:val="000000" w:themeColor="text1"/>
        </w:rPr>
        <w:t xml:space="preserve">steps to </w:t>
      </w:r>
      <w:r w:rsidR="000528EA" w:rsidRPr="00FC643D">
        <w:rPr>
          <w:color w:val="000000" w:themeColor="text1"/>
        </w:rPr>
        <w:t xml:space="preserve">ensure </w:t>
      </w:r>
      <w:r w:rsidR="00281110" w:rsidRPr="00FC643D">
        <w:rPr>
          <w:color w:val="000000" w:themeColor="text1"/>
        </w:rPr>
        <w:t xml:space="preserve">timely </w:t>
      </w:r>
      <w:r w:rsidR="000528EA" w:rsidRPr="00FC643D">
        <w:rPr>
          <w:color w:val="000000" w:themeColor="text1"/>
        </w:rPr>
        <w:t xml:space="preserve">data collection </w:t>
      </w:r>
      <w:r w:rsidR="00281110" w:rsidRPr="00FC643D">
        <w:rPr>
          <w:color w:val="000000" w:themeColor="text1"/>
        </w:rPr>
        <w:t>and submitted the report on 2016 country programme data in advance of the 1 May deadline</w:t>
      </w:r>
      <w:r w:rsidR="000528EA" w:rsidRPr="00FC643D">
        <w:rPr>
          <w:color w:val="000000" w:themeColor="text1"/>
        </w:rPr>
        <w:t>.</w:t>
      </w:r>
      <w:r w:rsidR="00B84CF3">
        <w:rPr>
          <w:color w:val="000000" w:themeColor="text1"/>
        </w:rPr>
        <w:t xml:space="preserve"> </w:t>
      </w:r>
      <w:r w:rsidR="00FC533E" w:rsidRPr="00FC643D">
        <w:rPr>
          <w:color w:val="000000" w:themeColor="text1"/>
          <w:lang w:val="en-US"/>
        </w:rPr>
        <w:t xml:space="preserve">Of the 17 performance indicators set by Liberia, targets for </w:t>
      </w:r>
      <w:r w:rsidR="00CA019B" w:rsidRPr="00FC643D">
        <w:rPr>
          <w:color w:val="000000" w:themeColor="text1"/>
          <w:lang w:val="en-US"/>
        </w:rPr>
        <w:t>all except</w:t>
      </w:r>
      <w:r w:rsidR="00FC533E" w:rsidRPr="00FC643D">
        <w:rPr>
          <w:color w:val="000000" w:themeColor="text1"/>
          <w:lang w:val="en-US"/>
        </w:rPr>
        <w:t xml:space="preserve"> one were achieved</w:t>
      </w:r>
      <w:r w:rsidR="00A53DF7">
        <w:rPr>
          <w:color w:val="000000" w:themeColor="text1"/>
          <w:lang w:val="en-US"/>
        </w:rPr>
        <w:t xml:space="preserve">; </w:t>
      </w:r>
      <w:r w:rsidR="00FC533E" w:rsidRPr="00FC643D">
        <w:rPr>
          <w:color w:val="000000" w:themeColor="text1"/>
          <w:lang w:val="en-US"/>
        </w:rPr>
        <w:t>the country does not yet</w:t>
      </w:r>
      <w:r w:rsidR="00164F7A" w:rsidRPr="00FC643D">
        <w:rPr>
          <w:color w:val="000000" w:themeColor="text1"/>
          <w:lang w:val="en-US"/>
        </w:rPr>
        <w:t xml:space="preserve"> participate in the iPIC system although it had started the registration process.</w:t>
      </w:r>
      <w:r w:rsidR="00B84CF3">
        <w:rPr>
          <w:color w:val="000000" w:themeColor="text1"/>
          <w:lang w:val="en-US"/>
        </w:rPr>
        <w:t xml:space="preserve"> </w:t>
      </w:r>
    </w:p>
    <w:p w:rsidR="000528EA" w:rsidRPr="00FC643D" w:rsidRDefault="000528EA" w:rsidP="000A49D8">
      <w:pPr>
        <w:spacing w:after="240"/>
        <w:rPr>
          <w:color w:val="000000" w:themeColor="text1"/>
          <w:u w:val="single"/>
        </w:rPr>
      </w:pPr>
      <w:r w:rsidRPr="00FC643D">
        <w:rPr>
          <w:color w:val="000000" w:themeColor="text1"/>
          <w:u w:val="single"/>
        </w:rPr>
        <w:t>Plan of action</w:t>
      </w:r>
    </w:p>
    <w:p w:rsidR="000528EA" w:rsidRPr="00FC643D" w:rsidRDefault="000528EA" w:rsidP="000A49D8">
      <w:pPr>
        <w:pStyle w:val="Heading1"/>
        <w:rPr>
          <w:color w:val="000000" w:themeColor="text1"/>
        </w:rPr>
      </w:pPr>
      <w:r w:rsidRPr="00FC643D">
        <w:rPr>
          <w:color w:val="000000" w:themeColor="text1"/>
        </w:rPr>
        <w:t xml:space="preserve">Liberia will focus on </w:t>
      </w:r>
      <w:r w:rsidR="003F2BE4" w:rsidRPr="00FC643D">
        <w:rPr>
          <w:color w:val="000000" w:themeColor="text1"/>
        </w:rPr>
        <w:t xml:space="preserve">promoting HCFC phase-out, and preparatory activities to enable ratification of the </w:t>
      </w:r>
      <w:r w:rsidRPr="00FC643D">
        <w:rPr>
          <w:color w:val="000000" w:themeColor="text1"/>
        </w:rPr>
        <w:t xml:space="preserve">Kigali </w:t>
      </w:r>
      <w:r w:rsidR="003F2BE4" w:rsidRPr="00FC643D">
        <w:rPr>
          <w:color w:val="000000" w:themeColor="text1"/>
        </w:rPr>
        <w:t>A</w:t>
      </w:r>
      <w:r w:rsidRPr="00FC643D">
        <w:rPr>
          <w:color w:val="000000" w:themeColor="text1"/>
        </w:rPr>
        <w:t xml:space="preserve">mendment. </w:t>
      </w:r>
      <w:r w:rsidR="002D38A9">
        <w:rPr>
          <w:color w:val="000000" w:themeColor="text1"/>
        </w:rPr>
        <w:t>P</w:t>
      </w:r>
      <w:r w:rsidRPr="00FC643D">
        <w:rPr>
          <w:color w:val="000000" w:themeColor="text1"/>
        </w:rPr>
        <w:t xml:space="preserve">ublic awareness activities </w:t>
      </w:r>
      <w:r w:rsidR="00A53DF7">
        <w:rPr>
          <w:color w:val="000000" w:themeColor="text1"/>
        </w:rPr>
        <w:t xml:space="preserve">will include </w:t>
      </w:r>
      <w:r w:rsidRPr="00FC643D">
        <w:rPr>
          <w:color w:val="000000" w:themeColor="text1"/>
        </w:rPr>
        <w:t>workshop</w:t>
      </w:r>
      <w:r w:rsidR="00A53DF7">
        <w:rPr>
          <w:color w:val="000000" w:themeColor="text1"/>
        </w:rPr>
        <w:t>s for stakeholders</w:t>
      </w:r>
      <w:r w:rsidRPr="00FC643D">
        <w:rPr>
          <w:color w:val="000000" w:themeColor="text1"/>
        </w:rPr>
        <w:t xml:space="preserve">, promotional materials, </w:t>
      </w:r>
      <w:r w:rsidR="00A53DF7">
        <w:rPr>
          <w:color w:val="000000" w:themeColor="text1"/>
        </w:rPr>
        <w:t xml:space="preserve">and </w:t>
      </w:r>
      <w:r w:rsidRPr="00FC643D">
        <w:rPr>
          <w:color w:val="000000" w:themeColor="text1"/>
        </w:rPr>
        <w:t xml:space="preserve">celebration of </w:t>
      </w:r>
      <w:r w:rsidR="00A53DF7">
        <w:rPr>
          <w:color w:val="000000" w:themeColor="text1"/>
        </w:rPr>
        <w:t>I</w:t>
      </w:r>
      <w:r w:rsidRPr="00FC643D">
        <w:rPr>
          <w:color w:val="000000" w:themeColor="text1"/>
        </w:rPr>
        <w:t xml:space="preserve">nternational </w:t>
      </w:r>
      <w:r w:rsidR="00A53DF7">
        <w:rPr>
          <w:color w:val="000000" w:themeColor="text1"/>
        </w:rPr>
        <w:t>O</w:t>
      </w:r>
      <w:r w:rsidRPr="00FC643D">
        <w:rPr>
          <w:color w:val="000000" w:themeColor="text1"/>
        </w:rPr>
        <w:t xml:space="preserve">zone </w:t>
      </w:r>
      <w:r w:rsidR="00A53DF7">
        <w:rPr>
          <w:color w:val="000000" w:themeColor="text1"/>
        </w:rPr>
        <w:t>D</w:t>
      </w:r>
      <w:r w:rsidRPr="00FC643D">
        <w:rPr>
          <w:color w:val="000000" w:themeColor="text1"/>
        </w:rPr>
        <w:t xml:space="preserve">ay. </w:t>
      </w:r>
      <w:r w:rsidR="00A53DF7">
        <w:rPr>
          <w:color w:val="000000" w:themeColor="text1"/>
        </w:rPr>
        <w:t>T</w:t>
      </w:r>
      <w:r w:rsidRPr="00FC643D">
        <w:rPr>
          <w:color w:val="000000" w:themeColor="text1"/>
        </w:rPr>
        <w:t xml:space="preserve">he NOU will continue to monitor activities under </w:t>
      </w:r>
      <w:r w:rsidR="003F2BE4" w:rsidRPr="00FC643D">
        <w:rPr>
          <w:color w:val="000000" w:themeColor="text1"/>
        </w:rPr>
        <w:lastRenderedPageBreak/>
        <w:t xml:space="preserve">stage I of the </w:t>
      </w:r>
      <w:r w:rsidRPr="00FC643D">
        <w:rPr>
          <w:color w:val="000000" w:themeColor="text1"/>
        </w:rPr>
        <w:t xml:space="preserve">HPMP and continue </w:t>
      </w:r>
      <w:r w:rsidR="00A53DF7">
        <w:rPr>
          <w:color w:val="000000" w:themeColor="text1"/>
        </w:rPr>
        <w:t xml:space="preserve">to </w:t>
      </w:r>
      <w:r w:rsidRPr="00FC643D">
        <w:rPr>
          <w:color w:val="000000" w:themeColor="text1"/>
        </w:rPr>
        <w:t xml:space="preserve">enforce ODS Regulations </w:t>
      </w:r>
      <w:r w:rsidR="00A53DF7">
        <w:rPr>
          <w:color w:val="000000" w:themeColor="text1"/>
        </w:rPr>
        <w:t xml:space="preserve">and </w:t>
      </w:r>
      <w:r w:rsidRPr="00FC643D">
        <w:rPr>
          <w:color w:val="000000" w:themeColor="text1"/>
        </w:rPr>
        <w:t>train</w:t>
      </w:r>
      <w:r w:rsidR="00A53DF7">
        <w:rPr>
          <w:color w:val="000000" w:themeColor="text1"/>
        </w:rPr>
        <w:t>ing</w:t>
      </w:r>
      <w:r w:rsidRPr="00FC643D">
        <w:rPr>
          <w:color w:val="000000" w:themeColor="text1"/>
        </w:rPr>
        <w:t xml:space="preserve"> of </w:t>
      </w:r>
      <w:r w:rsidR="00A53DF7">
        <w:rPr>
          <w:color w:val="000000" w:themeColor="text1"/>
        </w:rPr>
        <w:t xml:space="preserve">technicians and enforcement officers. </w:t>
      </w:r>
      <w:r w:rsidR="003F2BE4" w:rsidRPr="00FC643D">
        <w:rPr>
          <w:color w:val="000000" w:themeColor="text1"/>
        </w:rPr>
        <w:t>Preparation</w:t>
      </w:r>
      <w:r w:rsidR="00A53DF7">
        <w:rPr>
          <w:color w:val="000000" w:themeColor="text1"/>
        </w:rPr>
        <w:t>s</w:t>
      </w:r>
      <w:r w:rsidR="003F2BE4" w:rsidRPr="00FC643D">
        <w:rPr>
          <w:color w:val="000000" w:themeColor="text1"/>
        </w:rPr>
        <w:t xml:space="preserve"> for stage II of the HPMP will</w:t>
      </w:r>
      <w:r w:rsidR="00C16F68">
        <w:rPr>
          <w:color w:val="000000" w:themeColor="text1"/>
        </w:rPr>
        <w:t xml:space="preserve"> start </w:t>
      </w:r>
      <w:r w:rsidR="003F2BE4" w:rsidRPr="00FC643D">
        <w:rPr>
          <w:color w:val="000000" w:themeColor="text1"/>
        </w:rPr>
        <w:t xml:space="preserve">in 2019. </w:t>
      </w:r>
    </w:p>
    <w:p w:rsidR="000528EA" w:rsidRPr="00FC643D" w:rsidRDefault="000528EA" w:rsidP="009C565D">
      <w:pPr>
        <w:keepNext/>
        <w:spacing w:after="120"/>
        <w:rPr>
          <w:b/>
          <w:bCs/>
          <w:color w:val="000000" w:themeColor="text1"/>
        </w:rPr>
      </w:pPr>
      <w:r w:rsidRPr="00FC643D">
        <w:rPr>
          <w:b/>
          <w:color w:val="000000" w:themeColor="text1"/>
          <w:lang w:val="en-US"/>
        </w:rPr>
        <w:t>Marshall Islands (the)</w:t>
      </w:r>
      <w:r w:rsidRPr="00FC643D">
        <w:rPr>
          <w:b/>
          <w:bCs/>
          <w:color w:val="000000" w:themeColor="text1"/>
        </w:rPr>
        <w:t>:</w:t>
      </w:r>
      <w:r w:rsidR="00B84CF3">
        <w:rPr>
          <w:b/>
          <w:bCs/>
          <w:color w:val="000000" w:themeColor="text1"/>
        </w:rPr>
        <w:t xml:space="preserve"> </w:t>
      </w:r>
      <w:r w:rsidRPr="00FC643D">
        <w:rPr>
          <w:b/>
          <w:bCs/>
          <w:color w:val="000000" w:themeColor="text1"/>
        </w:rPr>
        <w:t>Renewal of institutional strengthening</w:t>
      </w:r>
    </w:p>
    <w:tbl>
      <w:tblPr>
        <w:tblStyle w:val="TableGrid"/>
        <w:tblW w:w="5000" w:type="pct"/>
        <w:tblLayout w:type="fixed"/>
        <w:tblLook w:val="01E0" w:firstRow="1" w:lastRow="1" w:firstColumn="1" w:lastColumn="1" w:noHBand="0" w:noVBand="0"/>
      </w:tblPr>
      <w:tblGrid>
        <w:gridCol w:w="5949"/>
        <w:gridCol w:w="1952"/>
        <w:gridCol w:w="1449"/>
      </w:tblGrid>
      <w:tr w:rsidR="000528EA" w:rsidRPr="00FC643D" w:rsidTr="00C56A74">
        <w:trPr>
          <w:trHeight w:val="278"/>
          <w:tblHeader/>
        </w:trPr>
        <w:tc>
          <w:tcPr>
            <w:tcW w:w="4225" w:type="pct"/>
            <w:gridSpan w:val="2"/>
            <w:tcBorders>
              <w:bottom w:val="single" w:sz="4" w:space="0" w:color="auto"/>
            </w:tcBorders>
          </w:tcPr>
          <w:p w:rsidR="000528EA" w:rsidRPr="00FC643D" w:rsidRDefault="000528EA" w:rsidP="002C6B50">
            <w:pPr>
              <w:keepNext/>
              <w:rPr>
                <w:b/>
                <w:color w:val="000000" w:themeColor="text1"/>
                <w:sz w:val="20"/>
              </w:rPr>
            </w:pPr>
            <w:r w:rsidRPr="00FC643D">
              <w:rPr>
                <w:b/>
                <w:color w:val="000000" w:themeColor="text1"/>
                <w:sz w:val="20"/>
              </w:rPr>
              <w:t>Summary of the project and country profile</w:t>
            </w:r>
          </w:p>
        </w:tc>
        <w:tc>
          <w:tcPr>
            <w:tcW w:w="775" w:type="pct"/>
          </w:tcPr>
          <w:p w:rsidR="000528EA" w:rsidRPr="00FC643D" w:rsidRDefault="000528EA" w:rsidP="002C6B50">
            <w:pPr>
              <w:keepNext/>
              <w:jc w:val="right"/>
              <w:rPr>
                <w:b/>
                <w:color w:val="000000" w:themeColor="text1"/>
                <w:sz w:val="20"/>
              </w:rPr>
            </w:pPr>
          </w:p>
        </w:tc>
      </w:tr>
      <w:tr w:rsidR="000528EA" w:rsidRPr="00FC643D" w:rsidTr="00C56A74">
        <w:trPr>
          <w:trHeight w:val="233"/>
        </w:trPr>
        <w:tc>
          <w:tcPr>
            <w:tcW w:w="4225"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775"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C56A74">
        <w:trPr>
          <w:trHeight w:val="233"/>
        </w:trPr>
        <w:tc>
          <w:tcPr>
            <w:tcW w:w="4225"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9C565D">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w:t>
            </w:r>
          </w:p>
        </w:tc>
        <w:tc>
          <w:tcPr>
            <w:tcW w:w="104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Mar-02</w:t>
            </w:r>
          </w:p>
        </w:tc>
        <w:tc>
          <w:tcPr>
            <w:tcW w:w="77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34,000</w:t>
            </w:r>
          </w:p>
        </w:tc>
      </w:tr>
      <w:tr w:rsidR="000528EA" w:rsidRPr="00FC643D" w:rsidTr="009C565D">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w:t>
            </w:r>
          </w:p>
        </w:tc>
        <w:tc>
          <w:tcPr>
            <w:tcW w:w="104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Nov-06 &amp; Nov-07</w:t>
            </w:r>
          </w:p>
        </w:tc>
        <w:tc>
          <w:tcPr>
            <w:tcW w:w="77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9C565D">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III:</w:t>
            </w:r>
          </w:p>
        </w:tc>
        <w:tc>
          <w:tcPr>
            <w:tcW w:w="104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Nov-09</w:t>
            </w:r>
            <w:r w:rsidR="001C1E06" w:rsidRPr="00FC643D">
              <w:rPr>
                <w:color w:val="000000" w:themeColor="text1"/>
                <w:sz w:val="20"/>
              </w:rPr>
              <w:t xml:space="preserve"> &amp; Apr-2010</w:t>
            </w:r>
          </w:p>
        </w:tc>
        <w:tc>
          <w:tcPr>
            <w:tcW w:w="77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8C3916" w:rsidP="002C6B50">
            <w:pPr>
              <w:jc w:val="right"/>
              <w:rPr>
                <w:color w:val="000000" w:themeColor="text1"/>
                <w:sz w:val="20"/>
              </w:rPr>
            </w:pPr>
            <w:r w:rsidRPr="00FC643D">
              <w:rPr>
                <w:color w:val="000000" w:themeColor="text1"/>
                <w:sz w:val="20"/>
              </w:rPr>
              <w:t>60,000</w:t>
            </w:r>
          </w:p>
        </w:tc>
      </w:tr>
      <w:tr w:rsidR="000528EA" w:rsidRPr="00FC643D" w:rsidTr="009C565D">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IV:</w:t>
            </w:r>
          </w:p>
        </w:tc>
        <w:tc>
          <w:tcPr>
            <w:tcW w:w="104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Jul-11</w:t>
            </w:r>
          </w:p>
        </w:tc>
        <w:tc>
          <w:tcPr>
            <w:tcW w:w="775"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9C565D">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w:t>
            </w:r>
          </w:p>
        </w:tc>
        <w:tc>
          <w:tcPr>
            <w:tcW w:w="1044" w:type="pct"/>
            <w:tcBorders>
              <w:top w:val="nil"/>
              <w:left w:val="nil"/>
              <w:bottom w:val="nil"/>
              <w:right w:val="single" w:sz="4" w:space="0" w:color="auto"/>
            </w:tcBorders>
            <w:shd w:val="clear" w:color="auto" w:fill="FFFFFF" w:themeFill="background1"/>
            <w:vAlign w:val="bottom"/>
          </w:tcPr>
          <w:p w:rsidR="000528EA" w:rsidRPr="00FC643D" w:rsidRDefault="00A94F85" w:rsidP="002C6B50">
            <w:pPr>
              <w:tabs>
                <w:tab w:val="left" w:pos="6840"/>
              </w:tabs>
              <w:ind w:left="-108"/>
              <w:jc w:val="right"/>
              <w:rPr>
                <w:color w:val="000000" w:themeColor="text1"/>
                <w:sz w:val="20"/>
              </w:rPr>
            </w:pPr>
            <w:r w:rsidRPr="00FC643D">
              <w:rPr>
                <w:color w:val="000000" w:themeColor="text1"/>
                <w:sz w:val="20"/>
              </w:rPr>
              <w:t>Jul-1</w:t>
            </w:r>
            <w:r w:rsidR="000528EA" w:rsidRPr="00FC643D">
              <w:rPr>
                <w:color w:val="000000" w:themeColor="text1"/>
                <w:sz w:val="20"/>
              </w:rPr>
              <w:t>3</w:t>
            </w:r>
          </w:p>
        </w:tc>
        <w:tc>
          <w:tcPr>
            <w:tcW w:w="775"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C56A74">
        <w:trPr>
          <w:trHeight w:val="233"/>
        </w:trPr>
        <w:tc>
          <w:tcPr>
            <w:tcW w:w="4225"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ind w:left="6684" w:right="-108"/>
              <w:jc w:val="left"/>
              <w:rPr>
                <w:color w:val="000000" w:themeColor="text1"/>
                <w:sz w:val="20"/>
              </w:rPr>
            </w:pPr>
            <w:r w:rsidRPr="00FC643D">
              <w:rPr>
                <w:color w:val="000000" w:themeColor="text1"/>
                <w:sz w:val="20"/>
              </w:rPr>
              <w:tab/>
              <w:t>Total:</w:t>
            </w:r>
          </w:p>
        </w:tc>
        <w:tc>
          <w:tcPr>
            <w:tcW w:w="775" w:type="pct"/>
            <w:tcBorders>
              <w:top w:val="nil"/>
              <w:left w:val="single" w:sz="4" w:space="0" w:color="auto"/>
              <w:bottom w:val="single" w:sz="4" w:space="0" w:color="auto"/>
              <w:right w:val="single" w:sz="4" w:space="0" w:color="auto"/>
            </w:tcBorders>
            <w:shd w:val="clear" w:color="auto" w:fill="auto"/>
          </w:tcPr>
          <w:p w:rsidR="000528EA" w:rsidRPr="00FC643D" w:rsidRDefault="008C3916" w:rsidP="002C6B50">
            <w:pPr>
              <w:jc w:val="right"/>
              <w:rPr>
                <w:color w:val="000000" w:themeColor="text1"/>
                <w:sz w:val="20"/>
              </w:rPr>
            </w:pPr>
            <w:r w:rsidRPr="00FC643D">
              <w:rPr>
                <w:color w:val="000000" w:themeColor="text1"/>
                <w:sz w:val="20"/>
              </w:rPr>
              <w:t>274,000</w:t>
            </w:r>
          </w:p>
        </w:tc>
      </w:tr>
      <w:tr w:rsidR="000528EA" w:rsidRPr="00FC643D" w:rsidTr="00C56A74">
        <w:trPr>
          <w:trHeight w:val="233"/>
        </w:trPr>
        <w:tc>
          <w:tcPr>
            <w:tcW w:w="4225"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VI) (US $):</w:t>
            </w:r>
          </w:p>
        </w:tc>
        <w:tc>
          <w:tcPr>
            <w:tcW w:w="77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C56A74">
        <w:trPr>
          <w:trHeight w:val="233"/>
        </w:trPr>
        <w:tc>
          <w:tcPr>
            <w:tcW w:w="4225"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VI (US $): </w:t>
            </w:r>
          </w:p>
        </w:tc>
        <w:tc>
          <w:tcPr>
            <w:tcW w:w="77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C56A74">
        <w:trPr>
          <w:trHeight w:val="233"/>
        </w:trPr>
        <w:tc>
          <w:tcPr>
            <w:tcW w:w="4225"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77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C56A74">
        <w:trPr>
          <w:trHeight w:val="233"/>
        </w:trPr>
        <w:tc>
          <w:tcPr>
            <w:tcW w:w="4225"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 to the Multilateral Fund (US $):</w:t>
            </w:r>
          </w:p>
        </w:tc>
        <w:tc>
          <w:tcPr>
            <w:tcW w:w="77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C56A74">
        <w:trPr>
          <w:trHeight w:val="233"/>
        </w:trPr>
        <w:tc>
          <w:tcPr>
            <w:tcW w:w="4225"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775"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2002</w:t>
            </w:r>
          </w:p>
        </w:tc>
      </w:tr>
      <w:tr w:rsidR="000528EA" w:rsidRPr="00FC643D" w:rsidTr="009C565D">
        <w:trPr>
          <w:trHeight w:val="233"/>
        </w:trPr>
        <w:tc>
          <w:tcPr>
            <w:tcW w:w="4225"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775"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9C565D">
        <w:trPr>
          <w:trHeight w:val="224"/>
        </w:trPr>
        <w:tc>
          <w:tcPr>
            <w:tcW w:w="4225"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16"/>
                <w:szCs w:val="16"/>
              </w:rPr>
            </w:pPr>
          </w:p>
        </w:tc>
      </w:tr>
      <w:tr w:rsidR="000528EA" w:rsidRPr="00FC643D" w:rsidTr="009C565D">
        <w:trPr>
          <w:trHeight w:val="233"/>
        </w:trPr>
        <w:tc>
          <w:tcPr>
            <w:tcW w:w="4225"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9C565D">
        <w:trPr>
          <w:trHeight w:val="233"/>
        </w:trPr>
        <w:tc>
          <w:tcPr>
            <w:tcW w:w="4225"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0.2</w:t>
            </w:r>
          </w:p>
        </w:tc>
      </w:tr>
      <w:tr w:rsidR="000528EA" w:rsidRPr="00FC643D" w:rsidTr="009C565D">
        <w:trPr>
          <w:trHeight w:val="233"/>
        </w:trPr>
        <w:tc>
          <w:tcPr>
            <w:tcW w:w="4225" w:type="pct"/>
            <w:gridSpan w:val="2"/>
            <w:tcBorders>
              <w:top w:val="nil"/>
              <w:left w:val="single" w:sz="4" w:space="0" w:color="auto"/>
              <w:bottom w:val="single" w:sz="4" w:space="0" w:color="auto"/>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E, (methyl bromide) (average 1995-1998)</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9C565D">
        <w:trPr>
          <w:trHeight w:val="233"/>
        </w:trPr>
        <w:tc>
          <w:tcPr>
            <w:tcW w:w="4225" w:type="pct"/>
            <w:gridSpan w:val="2"/>
            <w:tcBorders>
              <w:top w:val="single" w:sz="4" w:space="0" w:color="auto"/>
              <w:left w:val="single" w:sz="4" w:space="0" w:color="auto"/>
              <w:bottom w:val="nil"/>
              <w:right w:val="single" w:sz="4" w:space="0" w:color="auto"/>
            </w:tcBorders>
          </w:tcPr>
          <w:p w:rsidR="000528EA" w:rsidRPr="00FC643D" w:rsidRDefault="000528EA" w:rsidP="009C565D">
            <w:pPr>
              <w:keepNext/>
              <w:spacing w:before="20"/>
              <w:jc w:val="left"/>
              <w:rPr>
                <w:color w:val="000000" w:themeColor="text1"/>
                <w:sz w:val="20"/>
              </w:rPr>
            </w:pPr>
            <w:r w:rsidRPr="00FC643D">
              <w:rPr>
                <w:color w:val="000000" w:themeColor="text1"/>
                <w:sz w:val="20"/>
              </w:rPr>
              <w:t>Latest reported ODS consumption (2016) (ODP tonnes)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9C565D">
            <w:pPr>
              <w:keepNext/>
              <w:spacing w:before="20"/>
              <w:jc w:val="right"/>
              <w:rPr>
                <w:color w:val="000000" w:themeColor="text1"/>
                <w:sz w:val="20"/>
              </w:rPr>
            </w:pPr>
          </w:p>
        </w:tc>
      </w:tr>
      <w:tr w:rsidR="000528EA" w:rsidRPr="00FC643D" w:rsidTr="00C56A74">
        <w:trPr>
          <w:trHeight w:val="233"/>
        </w:trPr>
        <w:tc>
          <w:tcPr>
            <w:tcW w:w="4225" w:type="pct"/>
            <w:gridSpan w:val="2"/>
            <w:tcBorders>
              <w:top w:val="nil"/>
              <w:left w:val="single" w:sz="4" w:space="0" w:color="auto"/>
              <w:bottom w:val="nil"/>
              <w:right w:val="single" w:sz="4" w:space="0" w:color="auto"/>
            </w:tcBorders>
          </w:tcPr>
          <w:p w:rsidR="000528EA" w:rsidRPr="00FC643D" w:rsidRDefault="000528EA" w:rsidP="009C565D">
            <w:pPr>
              <w:keepNext/>
              <w:ind w:left="360" w:hanging="360"/>
              <w:jc w:val="left"/>
              <w:rPr>
                <w:color w:val="000000" w:themeColor="text1"/>
                <w:sz w:val="20"/>
              </w:rPr>
            </w:pPr>
            <w:r w:rsidRPr="00FC643D">
              <w:rPr>
                <w:color w:val="000000" w:themeColor="text1"/>
                <w:sz w:val="20"/>
              </w:rPr>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C565D">
            <w:pPr>
              <w:keepNext/>
              <w:jc w:val="right"/>
              <w:rPr>
                <w:color w:val="000000" w:themeColor="text1"/>
                <w:sz w:val="20"/>
              </w:rPr>
            </w:pPr>
            <w:r w:rsidRPr="00FC643D">
              <w:rPr>
                <w:color w:val="000000" w:themeColor="text1"/>
                <w:sz w:val="20"/>
              </w:rPr>
              <w:t>0.00</w:t>
            </w:r>
          </w:p>
        </w:tc>
      </w:tr>
      <w:tr w:rsidR="000528EA" w:rsidRPr="00FC643D" w:rsidTr="00C56A74">
        <w:trPr>
          <w:trHeight w:val="233"/>
        </w:trPr>
        <w:tc>
          <w:tcPr>
            <w:tcW w:w="4225" w:type="pct"/>
            <w:gridSpan w:val="2"/>
            <w:tcBorders>
              <w:top w:val="nil"/>
              <w:left w:val="single" w:sz="4" w:space="0" w:color="auto"/>
              <w:bottom w:val="nil"/>
              <w:right w:val="single" w:sz="4" w:space="0" w:color="auto"/>
            </w:tcBorders>
          </w:tcPr>
          <w:p w:rsidR="000528EA" w:rsidRPr="00FC643D" w:rsidRDefault="000528EA" w:rsidP="009C565D">
            <w:pPr>
              <w:keepNext/>
              <w:ind w:left="360" w:hanging="360"/>
              <w:jc w:val="left"/>
              <w:rPr>
                <w:color w:val="000000" w:themeColor="text1"/>
                <w:sz w:val="20"/>
              </w:rPr>
            </w:pPr>
            <w:r w:rsidRPr="00FC643D">
              <w:rPr>
                <w:color w:val="000000" w:themeColor="text1"/>
                <w:sz w:val="20"/>
              </w:rPr>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C565D">
            <w:pPr>
              <w:keepNext/>
              <w:jc w:val="right"/>
              <w:rPr>
                <w:color w:val="000000" w:themeColor="text1"/>
                <w:sz w:val="20"/>
              </w:rPr>
            </w:pPr>
            <w:r w:rsidRPr="00FC643D">
              <w:rPr>
                <w:color w:val="000000" w:themeColor="text1"/>
                <w:sz w:val="20"/>
              </w:rPr>
              <w:t>0.00</w:t>
            </w:r>
          </w:p>
        </w:tc>
      </w:tr>
      <w:tr w:rsidR="000528EA" w:rsidRPr="00FC643D" w:rsidTr="00C56A74">
        <w:trPr>
          <w:trHeight w:val="233"/>
        </w:trPr>
        <w:tc>
          <w:tcPr>
            <w:tcW w:w="4225"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lang w:val="en-CA"/>
              </w:rPr>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C56A74">
        <w:trPr>
          <w:trHeight w:val="233"/>
        </w:trPr>
        <w:tc>
          <w:tcPr>
            <w:tcW w:w="4225" w:type="pct"/>
            <w:gridSpan w:val="2"/>
            <w:tcBorders>
              <w:top w:val="nil"/>
              <w:left w:val="single" w:sz="4" w:space="0" w:color="auto"/>
              <w:bottom w:val="single" w:sz="4" w:space="0" w:color="auto"/>
              <w:right w:val="single" w:sz="4" w:space="0" w:color="auto"/>
            </w:tcBorders>
          </w:tcPr>
          <w:p w:rsidR="000528EA" w:rsidRPr="00FC643D" w:rsidRDefault="000528EA" w:rsidP="002C6B50">
            <w:pPr>
              <w:ind w:left="6480" w:right="-108"/>
              <w:jc w:val="left"/>
              <w:rPr>
                <w:color w:val="000000" w:themeColor="text1"/>
                <w:sz w:val="20"/>
              </w:rPr>
            </w:pPr>
            <w:r w:rsidRPr="00FC643D">
              <w:rPr>
                <w:color w:val="000000" w:themeColor="text1"/>
                <w:sz w:val="20"/>
              </w:rPr>
              <w:tab/>
              <w:t>Total:</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C56A74">
        <w:trPr>
          <w:trHeight w:val="233"/>
        </w:trPr>
        <w:tc>
          <w:tcPr>
            <w:tcW w:w="4225"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C56A74">
        <w:trPr>
          <w:trHeight w:val="233"/>
        </w:trPr>
        <w:tc>
          <w:tcPr>
            <w:tcW w:w="4225"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775" w:type="pct"/>
            <w:tcBorders>
              <w:top w:val="single" w:sz="4" w:space="0" w:color="auto"/>
            </w:tcBorders>
            <w:shd w:val="clear" w:color="auto" w:fill="auto"/>
            <w:vAlign w:val="bottom"/>
          </w:tcPr>
          <w:p w:rsidR="00C56A74" w:rsidRPr="00FC643D" w:rsidRDefault="008C3916" w:rsidP="002C6B50">
            <w:pPr>
              <w:jc w:val="right"/>
              <w:rPr>
                <w:color w:val="000000" w:themeColor="text1"/>
                <w:sz w:val="20"/>
              </w:rPr>
            </w:pPr>
            <w:r w:rsidRPr="00FC643D">
              <w:rPr>
                <w:color w:val="000000" w:themeColor="text1"/>
                <w:sz w:val="20"/>
              </w:rPr>
              <w:t>489,700</w:t>
            </w:r>
          </w:p>
        </w:tc>
      </w:tr>
      <w:tr w:rsidR="00C56A74" w:rsidRPr="00FC643D" w:rsidTr="00C56A74">
        <w:trPr>
          <w:trHeight w:val="233"/>
        </w:trPr>
        <w:tc>
          <w:tcPr>
            <w:tcW w:w="4225"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775"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351,359</w:t>
            </w:r>
          </w:p>
        </w:tc>
      </w:tr>
      <w:tr w:rsidR="00C56A74" w:rsidRPr="00FC643D" w:rsidTr="00C56A74">
        <w:trPr>
          <w:trHeight w:val="233"/>
        </w:trPr>
        <w:tc>
          <w:tcPr>
            <w:tcW w:w="4225"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775"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1.1</w:t>
            </w:r>
          </w:p>
        </w:tc>
      </w:tr>
      <w:tr w:rsidR="00C56A74" w:rsidRPr="00FC643D" w:rsidTr="00C56A74">
        <w:trPr>
          <w:trHeight w:val="233"/>
        </w:trPr>
        <w:tc>
          <w:tcPr>
            <w:tcW w:w="4225"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775"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0.0</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5038" w:type="pct"/>
        <w:tblLayout w:type="fixed"/>
        <w:tblLook w:val="01E0" w:firstRow="1" w:lastRow="1" w:firstColumn="1" w:lastColumn="1" w:noHBand="0" w:noVBand="0"/>
      </w:tblPr>
      <w:tblGrid>
        <w:gridCol w:w="626"/>
        <w:gridCol w:w="7126"/>
        <w:gridCol w:w="1669"/>
      </w:tblGrid>
      <w:tr w:rsidR="000528EA" w:rsidRPr="00FC643D" w:rsidTr="000528EA">
        <w:tc>
          <w:tcPr>
            <w:tcW w:w="4114"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886"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 (US $)</w:t>
            </w:r>
          </w:p>
        </w:tc>
      </w:tr>
      <w:tr w:rsidR="000528EA" w:rsidRPr="00FC643D" w:rsidTr="000528EA">
        <w:tc>
          <w:tcPr>
            <w:tcW w:w="332"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782"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0</w:t>
            </w:r>
          </w:p>
        </w:tc>
      </w:tr>
      <w:tr w:rsidR="000528EA" w:rsidRPr="00FC643D" w:rsidTr="000528EA">
        <w:tc>
          <w:tcPr>
            <w:tcW w:w="332"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82"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8C3916" w:rsidP="002C6B50">
            <w:pPr>
              <w:widowControl w:val="0"/>
              <w:jc w:val="right"/>
              <w:rPr>
                <w:color w:val="000000" w:themeColor="text1"/>
                <w:sz w:val="20"/>
              </w:rPr>
            </w:pPr>
            <w:r w:rsidRPr="00FC643D">
              <w:rPr>
                <w:color w:val="000000" w:themeColor="text1"/>
                <w:sz w:val="20"/>
              </w:rPr>
              <w:t>274,000</w:t>
            </w:r>
          </w:p>
        </w:tc>
      </w:tr>
      <w:tr w:rsidR="000528EA" w:rsidRPr="00FC643D" w:rsidTr="000528EA">
        <w:tc>
          <w:tcPr>
            <w:tcW w:w="332"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82"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215,700</w:t>
            </w:r>
          </w:p>
        </w:tc>
      </w:tr>
      <w:tr w:rsidR="000528EA" w:rsidRPr="00FC643D" w:rsidTr="000528EA">
        <w:tc>
          <w:tcPr>
            <w:tcW w:w="4114"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535"/>
              </w:tabs>
              <w:ind w:left="6480" w:right="-108"/>
              <w:jc w:val="left"/>
              <w:rPr>
                <w:color w:val="000000" w:themeColor="text1"/>
                <w:sz w:val="20"/>
              </w:rPr>
            </w:pPr>
            <w:r w:rsidRPr="00FC643D">
              <w:rPr>
                <w:color w:val="000000" w:themeColor="text1"/>
                <w:sz w:val="20"/>
              </w:rPr>
              <w:tab/>
              <w:t>Total:</w:t>
            </w:r>
          </w:p>
        </w:tc>
        <w:tc>
          <w:tcPr>
            <w:tcW w:w="886"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8C3916" w:rsidP="002C6B50">
            <w:pPr>
              <w:widowControl w:val="0"/>
              <w:jc w:val="right"/>
              <w:rPr>
                <w:color w:val="000000" w:themeColor="text1"/>
                <w:sz w:val="20"/>
              </w:rPr>
            </w:pPr>
            <w:r w:rsidRPr="00FC643D">
              <w:rPr>
                <w:color w:val="000000" w:themeColor="text1"/>
                <w:sz w:val="20"/>
              </w:rPr>
              <w:t>489,700</w:t>
            </w:r>
          </w:p>
        </w:tc>
      </w:tr>
    </w:tbl>
    <w:p w:rsidR="000528EA" w:rsidRPr="00FC643D" w:rsidRDefault="000528EA" w:rsidP="000A49D8">
      <w:pPr>
        <w:rPr>
          <w:color w:val="000000" w:themeColor="text1"/>
        </w:rPr>
      </w:pPr>
    </w:p>
    <w:p w:rsidR="000528EA" w:rsidRPr="00FC643D" w:rsidRDefault="000528EA" w:rsidP="000A49D8">
      <w:pPr>
        <w:pStyle w:val="StyleHeader4Para4Left0Firstline0"/>
        <w:keepNext/>
        <w:widowControl/>
        <w:numPr>
          <w:ilvl w:val="0"/>
          <w:numId w:val="0"/>
        </w:numPr>
        <w:ind w:right="4"/>
        <w:rPr>
          <w:color w:val="000000" w:themeColor="text1"/>
          <w:sz w:val="22"/>
          <w:u w:val="single"/>
        </w:rPr>
      </w:pPr>
      <w:r w:rsidRPr="00FC643D">
        <w:rPr>
          <w:color w:val="000000" w:themeColor="text1"/>
          <w:sz w:val="22"/>
          <w:u w:val="single"/>
        </w:rPr>
        <w:t>Progress report</w:t>
      </w:r>
      <w:r w:rsidR="00B84CF3">
        <w:rPr>
          <w:color w:val="000000" w:themeColor="text1"/>
          <w:sz w:val="22"/>
          <w:u w:val="single"/>
        </w:rPr>
        <w:t xml:space="preserve"> </w:t>
      </w:r>
      <w:r w:rsidR="00242A75" w:rsidRPr="00FC643D">
        <w:rPr>
          <w:color w:val="000000" w:themeColor="text1"/>
          <w:sz w:val="22"/>
          <w:u w:val="single"/>
        </w:rPr>
        <w:t xml:space="preserve"> </w:t>
      </w:r>
    </w:p>
    <w:p w:rsidR="006A62B8" w:rsidRPr="00FC643D" w:rsidRDefault="00FC34CA" w:rsidP="000A49D8">
      <w:pPr>
        <w:pStyle w:val="Heading1"/>
        <w:rPr>
          <w:color w:val="000000" w:themeColor="text1"/>
        </w:rPr>
      </w:pPr>
      <w:r w:rsidRPr="00FC643D">
        <w:rPr>
          <w:color w:val="000000" w:themeColor="text1"/>
        </w:rPr>
        <w:t xml:space="preserve">Since </w:t>
      </w:r>
      <w:r w:rsidR="00FE44E7" w:rsidRPr="00FC643D">
        <w:rPr>
          <w:color w:val="000000" w:themeColor="text1"/>
        </w:rPr>
        <w:t>2012,</w:t>
      </w:r>
      <w:r w:rsidRPr="00FC643D">
        <w:rPr>
          <w:color w:val="000000" w:themeColor="text1"/>
        </w:rPr>
        <w:t xml:space="preserve"> there have been annual changes of </w:t>
      </w:r>
      <w:r w:rsidR="00A53DF7">
        <w:rPr>
          <w:color w:val="000000" w:themeColor="text1"/>
        </w:rPr>
        <w:t xml:space="preserve">the </w:t>
      </w:r>
      <w:r w:rsidRPr="00FC643D">
        <w:rPr>
          <w:color w:val="000000" w:themeColor="text1"/>
        </w:rPr>
        <w:t xml:space="preserve">Marshall Islands </w:t>
      </w:r>
      <w:r w:rsidR="00A53DF7" w:rsidRPr="00FC643D">
        <w:rPr>
          <w:color w:val="000000" w:themeColor="text1"/>
        </w:rPr>
        <w:t>ozone officer</w:t>
      </w:r>
      <w:r w:rsidR="00A53DF7">
        <w:rPr>
          <w:color w:val="000000" w:themeColor="text1"/>
        </w:rPr>
        <w:t xml:space="preserve"> and a </w:t>
      </w:r>
      <w:r w:rsidRPr="00FC643D">
        <w:rPr>
          <w:color w:val="000000" w:themeColor="text1"/>
        </w:rPr>
        <w:t xml:space="preserve">resultant loss of knowledge and skills. The matter was resolved </w:t>
      </w:r>
      <w:r w:rsidR="002D38A9">
        <w:rPr>
          <w:color w:val="000000" w:themeColor="text1"/>
        </w:rPr>
        <w:t>by</w:t>
      </w:r>
      <w:r w:rsidRPr="00FC643D">
        <w:rPr>
          <w:color w:val="000000" w:themeColor="text1"/>
        </w:rPr>
        <w:t xml:space="preserve"> the direct supervision of the NOU by the Senior Environmental Officer of the Environment Protection Agency (EPA) who reports to the Managing Director of the EPA.</w:t>
      </w:r>
      <w:r w:rsidR="00B84CF3">
        <w:rPr>
          <w:color w:val="000000" w:themeColor="text1"/>
        </w:rPr>
        <w:t xml:space="preserve"> </w:t>
      </w:r>
      <w:r w:rsidR="00A07A7B">
        <w:rPr>
          <w:color w:val="000000" w:themeColor="text1"/>
        </w:rPr>
        <w:t>T</w:t>
      </w:r>
      <w:r w:rsidR="00FE44E7" w:rsidRPr="00FC643D">
        <w:rPr>
          <w:color w:val="000000" w:themeColor="text1"/>
        </w:rPr>
        <w:t xml:space="preserve">he Marshall Islands continued to enforce the </w:t>
      </w:r>
      <w:r w:rsidR="00A94F85" w:rsidRPr="00FC643D">
        <w:rPr>
          <w:color w:val="000000" w:themeColor="text1"/>
        </w:rPr>
        <w:t>Ozone</w:t>
      </w:r>
      <w:r w:rsidR="000E0432" w:rsidRPr="00FC643D">
        <w:rPr>
          <w:color w:val="000000" w:themeColor="text1"/>
        </w:rPr>
        <w:t xml:space="preserve"> Layer Protection Regulations (OLPR</w:t>
      </w:r>
      <w:r w:rsidR="00A94F85" w:rsidRPr="00FC643D">
        <w:rPr>
          <w:color w:val="000000" w:themeColor="text1"/>
        </w:rPr>
        <w:t xml:space="preserve">) </w:t>
      </w:r>
      <w:r w:rsidR="00FE44E7" w:rsidRPr="00FC643D">
        <w:rPr>
          <w:color w:val="000000" w:themeColor="text1"/>
        </w:rPr>
        <w:t xml:space="preserve">which are the </w:t>
      </w:r>
      <w:r w:rsidR="000528EA" w:rsidRPr="00FC643D">
        <w:rPr>
          <w:color w:val="000000" w:themeColor="text1"/>
        </w:rPr>
        <w:t xml:space="preserve">basis for the </w:t>
      </w:r>
      <w:r w:rsidR="004A5332" w:rsidRPr="00FC643D">
        <w:rPr>
          <w:color w:val="000000" w:themeColor="text1"/>
        </w:rPr>
        <w:t xml:space="preserve">licensing and </w:t>
      </w:r>
      <w:r w:rsidR="000528EA" w:rsidRPr="00FC643D">
        <w:rPr>
          <w:color w:val="000000" w:themeColor="text1"/>
        </w:rPr>
        <w:t>quota system</w:t>
      </w:r>
      <w:r w:rsidR="00A94F85" w:rsidRPr="00FC643D">
        <w:rPr>
          <w:color w:val="000000" w:themeColor="text1"/>
        </w:rPr>
        <w:t xml:space="preserve"> and enable the NOU, Customs Officers and enforcement officers to monitor ODS imports</w:t>
      </w:r>
      <w:r w:rsidR="004A5332" w:rsidRPr="00FC643D">
        <w:rPr>
          <w:color w:val="000000" w:themeColor="text1"/>
        </w:rPr>
        <w:t xml:space="preserve">. </w:t>
      </w:r>
      <w:r w:rsidR="00FE44E7" w:rsidRPr="00FC643D">
        <w:rPr>
          <w:color w:val="000000" w:themeColor="text1"/>
        </w:rPr>
        <w:t xml:space="preserve">The </w:t>
      </w:r>
      <w:r w:rsidR="000528EA" w:rsidRPr="00FC643D">
        <w:rPr>
          <w:color w:val="000000" w:themeColor="text1"/>
        </w:rPr>
        <w:t xml:space="preserve">country completed </w:t>
      </w:r>
      <w:r w:rsidR="00FE44E7" w:rsidRPr="00FC643D">
        <w:rPr>
          <w:color w:val="000000" w:themeColor="text1"/>
        </w:rPr>
        <w:t>the first tranche of stage </w:t>
      </w:r>
      <w:r w:rsidR="004A5332" w:rsidRPr="00FC643D">
        <w:rPr>
          <w:color w:val="000000" w:themeColor="text1"/>
        </w:rPr>
        <w:t xml:space="preserve">I of the </w:t>
      </w:r>
      <w:r w:rsidR="000528EA" w:rsidRPr="00FC643D">
        <w:rPr>
          <w:color w:val="000000" w:themeColor="text1"/>
        </w:rPr>
        <w:t>HPMP</w:t>
      </w:r>
      <w:r w:rsidR="00A94F85" w:rsidRPr="00FC643D">
        <w:rPr>
          <w:color w:val="000000" w:themeColor="text1"/>
        </w:rPr>
        <w:t xml:space="preserve">, initiated implementation of the </w:t>
      </w:r>
      <w:r w:rsidR="004A5332" w:rsidRPr="00FC643D">
        <w:rPr>
          <w:color w:val="000000" w:themeColor="text1"/>
        </w:rPr>
        <w:t>second tranche</w:t>
      </w:r>
      <w:r w:rsidR="00A94F85" w:rsidRPr="00FC643D">
        <w:rPr>
          <w:color w:val="000000" w:themeColor="text1"/>
        </w:rPr>
        <w:t xml:space="preserve"> in 2015, and completed the survey of ODS alternatives. </w:t>
      </w:r>
      <w:r w:rsidR="00A53DF7">
        <w:rPr>
          <w:color w:val="000000" w:themeColor="text1"/>
        </w:rPr>
        <w:t xml:space="preserve">Working in </w:t>
      </w:r>
      <w:r w:rsidR="000528EA" w:rsidRPr="00FC643D">
        <w:rPr>
          <w:color w:val="000000" w:themeColor="text1"/>
        </w:rPr>
        <w:t>collaboration with RAC technicians</w:t>
      </w:r>
      <w:r w:rsidR="00A53DF7">
        <w:rPr>
          <w:color w:val="000000" w:themeColor="text1"/>
        </w:rPr>
        <w:t xml:space="preserve">, </w:t>
      </w:r>
      <w:r w:rsidR="00A07A7B" w:rsidRPr="00FC643D">
        <w:rPr>
          <w:color w:val="000000" w:themeColor="text1"/>
        </w:rPr>
        <w:t xml:space="preserve">the NOU collaborated </w:t>
      </w:r>
      <w:r w:rsidR="00A07A7B">
        <w:rPr>
          <w:color w:val="000000" w:themeColor="text1"/>
        </w:rPr>
        <w:t xml:space="preserve">closely </w:t>
      </w:r>
      <w:r w:rsidR="00A07A7B" w:rsidRPr="00FC643D">
        <w:rPr>
          <w:color w:val="000000" w:themeColor="text1"/>
        </w:rPr>
        <w:t xml:space="preserve">with RAC technicians </w:t>
      </w:r>
      <w:r w:rsidR="000D7E18">
        <w:rPr>
          <w:color w:val="000000" w:themeColor="text1"/>
        </w:rPr>
        <w:t xml:space="preserve">and </w:t>
      </w:r>
      <w:r w:rsidR="00A94F85" w:rsidRPr="00FC643D">
        <w:rPr>
          <w:color w:val="000000" w:themeColor="text1"/>
        </w:rPr>
        <w:t xml:space="preserve">made </w:t>
      </w:r>
      <w:r w:rsidR="004A5332" w:rsidRPr="00FC643D">
        <w:rPr>
          <w:color w:val="000000" w:themeColor="text1"/>
        </w:rPr>
        <w:t>plan</w:t>
      </w:r>
      <w:r w:rsidR="00A94F85" w:rsidRPr="00FC643D">
        <w:rPr>
          <w:color w:val="000000" w:themeColor="text1"/>
        </w:rPr>
        <w:t xml:space="preserve">s </w:t>
      </w:r>
      <w:r w:rsidR="00A53DF7">
        <w:rPr>
          <w:color w:val="000000" w:themeColor="text1"/>
        </w:rPr>
        <w:t xml:space="preserve">for the </w:t>
      </w:r>
      <w:r w:rsidR="00A94F85" w:rsidRPr="00FC643D">
        <w:rPr>
          <w:color w:val="000000" w:themeColor="text1"/>
        </w:rPr>
        <w:t>establish</w:t>
      </w:r>
      <w:r w:rsidR="00A53DF7">
        <w:rPr>
          <w:color w:val="000000" w:themeColor="text1"/>
        </w:rPr>
        <w:t xml:space="preserve">ment of </w:t>
      </w:r>
      <w:r w:rsidR="00A94F85" w:rsidRPr="00FC643D">
        <w:rPr>
          <w:color w:val="000000" w:themeColor="text1"/>
        </w:rPr>
        <w:t xml:space="preserve">the </w:t>
      </w:r>
      <w:r w:rsidR="000528EA" w:rsidRPr="00FC643D">
        <w:rPr>
          <w:color w:val="000000" w:themeColor="text1"/>
        </w:rPr>
        <w:t>RAC As</w:t>
      </w:r>
      <w:r w:rsidR="004A5332" w:rsidRPr="00FC643D">
        <w:rPr>
          <w:color w:val="000000" w:themeColor="text1"/>
        </w:rPr>
        <w:t>sociation</w:t>
      </w:r>
      <w:r w:rsidR="00A94F85" w:rsidRPr="00FC643D">
        <w:rPr>
          <w:color w:val="000000" w:themeColor="text1"/>
        </w:rPr>
        <w:t xml:space="preserve"> during the next phase of the </w:t>
      </w:r>
      <w:r w:rsidR="00A94F85" w:rsidRPr="00FC643D">
        <w:rPr>
          <w:color w:val="000000" w:themeColor="text1"/>
        </w:rPr>
        <w:lastRenderedPageBreak/>
        <w:t>IS</w:t>
      </w:r>
      <w:r w:rsidR="000D7E18">
        <w:rPr>
          <w:color w:val="000000" w:themeColor="text1"/>
        </w:rPr>
        <w:t> </w:t>
      </w:r>
      <w:r w:rsidR="00A94F85" w:rsidRPr="00FC643D">
        <w:rPr>
          <w:color w:val="000000" w:themeColor="text1"/>
        </w:rPr>
        <w:t>project</w:t>
      </w:r>
      <w:r w:rsidR="000528EA" w:rsidRPr="00FC643D">
        <w:rPr>
          <w:color w:val="000000" w:themeColor="text1"/>
        </w:rPr>
        <w:t xml:space="preserve">. </w:t>
      </w:r>
      <w:r w:rsidR="00A94F85" w:rsidRPr="00FC643D">
        <w:rPr>
          <w:color w:val="000000" w:themeColor="text1"/>
        </w:rPr>
        <w:t xml:space="preserve">Despite the lack of an </w:t>
      </w:r>
      <w:r w:rsidR="004A5332" w:rsidRPr="00FC643D">
        <w:rPr>
          <w:color w:val="000000" w:themeColor="text1"/>
        </w:rPr>
        <w:t>a</w:t>
      </w:r>
      <w:r w:rsidR="000528EA" w:rsidRPr="00FC643D">
        <w:rPr>
          <w:color w:val="000000" w:themeColor="text1"/>
        </w:rPr>
        <w:t>ssociation</w:t>
      </w:r>
      <w:r w:rsidR="00A07A7B">
        <w:rPr>
          <w:color w:val="000000" w:themeColor="text1"/>
        </w:rPr>
        <w:t>, i</w:t>
      </w:r>
      <w:r w:rsidR="00C16F68">
        <w:rPr>
          <w:color w:val="000000" w:themeColor="text1"/>
        </w:rPr>
        <w:t xml:space="preserve">t also collaborated with </w:t>
      </w:r>
      <w:r w:rsidR="000528EA" w:rsidRPr="00FC643D">
        <w:rPr>
          <w:color w:val="000000" w:themeColor="text1"/>
        </w:rPr>
        <w:t xml:space="preserve">importers, </w:t>
      </w:r>
      <w:r w:rsidR="004A5332" w:rsidRPr="00FC643D">
        <w:rPr>
          <w:color w:val="000000" w:themeColor="text1"/>
        </w:rPr>
        <w:t xml:space="preserve">and the </w:t>
      </w:r>
      <w:r w:rsidR="000528EA" w:rsidRPr="00FC643D">
        <w:rPr>
          <w:color w:val="000000" w:themeColor="text1"/>
        </w:rPr>
        <w:t xml:space="preserve">fishing and maritime sectors. The NOU </w:t>
      </w:r>
      <w:r w:rsidR="00A94F85" w:rsidRPr="00FC643D">
        <w:rPr>
          <w:color w:val="000000" w:themeColor="text1"/>
        </w:rPr>
        <w:t xml:space="preserve">carried out </w:t>
      </w:r>
      <w:r w:rsidR="000528EA" w:rsidRPr="00FC643D">
        <w:rPr>
          <w:color w:val="000000" w:themeColor="text1"/>
        </w:rPr>
        <w:t>missions to the other island</w:t>
      </w:r>
      <w:r w:rsidR="00A94F85" w:rsidRPr="00FC643D">
        <w:rPr>
          <w:color w:val="000000" w:themeColor="text1"/>
        </w:rPr>
        <w:t xml:space="preserve">s to carry out </w:t>
      </w:r>
      <w:r w:rsidR="000528EA" w:rsidRPr="00FC643D">
        <w:rPr>
          <w:color w:val="000000" w:themeColor="text1"/>
        </w:rPr>
        <w:t>RAC training workshops an</w:t>
      </w:r>
      <w:r w:rsidR="00A07A7B">
        <w:rPr>
          <w:color w:val="000000" w:themeColor="text1"/>
        </w:rPr>
        <w:t>d support communication and out</w:t>
      </w:r>
      <w:r w:rsidR="000528EA" w:rsidRPr="00FC643D">
        <w:rPr>
          <w:color w:val="000000" w:themeColor="text1"/>
        </w:rPr>
        <w:t>reach</w:t>
      </w:r>
      <w:r w:rsidR="00FE44E7" w:rsidRPr="00FC643D">
        <w:rPr>
          <w:color w:val="000000" w:themeColor="text1"/>
        </w:rPr>
        <w:t xml:space="preserve">, and </w:t>
      </w:r>
      <w:r w:rsidR="00A94F85" w:rsidRPr="00FC643D">
        <w:rPr>
          <w:color w:val="000000" w:themeColor="text1"/>
        </w:rPr>
        <w:t>conducted several public awareness events including International Ozone Day.</w:t>
      </w:r>
      <w:r w:rsidR="000528EA" w:rsidRPr="00FC643D">
        <w:rPr>
          <w:color w:val="000000" w:themeColor="text1"/>
        </w:rPr>
        <w:t xml:space="preserve"> </w:t>
      </w:r>
      <w:r w:rsidR="00A94F85" w:rsidRPr="00FC643D">
        <w:rPr>
          <w:color w:val="000000" w:themeColor="text1"/>
        </w:rPr>
        <w:t xml:space="preserve">The Marshall Islands </w:t>
      </w:r>
      <w:r w:rsidR="00FE44E7" w:rsidRPr="00FC643D">
        <w:rPr>
          <w:color w:val="000000" w:themeColor="text1"/>
        </w:rPr>
        <w:t>deposited</w:t>
      </w:r>
      <w:r w:rsidR="000528EA" w:rsidRPr="00FC643D">
        <w:rPr>
          <w:color w:val="000000" w:themeColor="text1"/>
        </w:rPr>
        <w:t xml:space="preserve"> its instrument of ratification to the Kigali Amendment </w:t>
      </w:r>
      <w:r w:rsidR="00FE44E7" w:rsidRPr="00FC643D">
        <w:rPr>
          <w:color w:val="000000" w:themeColor="text1"/>
        </w:rPr>
        <w:t xml:space="preserve">on </w:t>
      </w:r>
      <w:r w:rsidR="00FE44E7" w:rsidRPr="00FC643D">
        <w:rPr>
          <w:bCs/>
          <w:color w:val="000000" w:themeColor="text1"/>
        </w:rPr>
        <w:t>15</w:t>
      </w:r>
      <w:r w:rsidR="008B48FF">
        <w:rPr>
          <w:bCs/>
          <w:color w:val="000000" w:themeColor="text1"/>
        </w:rPr>
        <w:t> </w:t>
      </w:r>
      <w:r w:rsidR="00FE44E7" w:rsidRPr="00FC643D">
        <w:rPr>
          <w:bCs/>
          <w:color w:val="000000" w:themeColor="text1"/>
        </w:rPr>
        <w:t>May</w:t>
      </w:r>
      <w:r w:rsidR="008B48FF">
        <w:rPr>
          <w:bCs/>
          <w:color w:val="000000" w:themeColor="text1"/>
        </w:rPr>
        <w:t> </w:t>
      </w:r>
      <w:r w:rsidR="00FE44E7" w:rsidRPr="00FC643D">
        <w:rPr>
          <w:bCs/>
          <w:color w:val="000000" w:themeColor="text1"/>
        </w:rPr>
        <w:t xml:space="preserve">2017 </w:t>
      </w:r>
      <w:r w:rsidR="000528EA" w:rsidRPr="00FC643D">
        <w:rPr>
          <w:color w:val="000000" w:themeColor="text1"/>
        </w:rPr>
        <w:t xml:space="preserve">and </w:t>
      </w:r>
      <w:r w:rsidR="00A94F85" w:rsidRPr="00FC643D">
        <w:rPr>
          <w:color w:val="000000" w:themeColor="text1"/>
        </w:rPr>
        <w:t xml:space="preserve">envisions </w:t>
      </w:r>
      <w:r w:rsidR="000528EA" w:rsidRPr="00FC643D">
        <w:rPr>
          <w:color w:val="000000" w:themeColor="text1"/>
        </w:rPr>
        <w:t xml:space="preserve">a National Action Plan </w:t>
      </w:r>
      <w:r w:rsidR="00A94F85" w:rsidRPr="00FC643D">
        <w:rPr>
          <w:color w:val="000000" w:themeColor="text1"/>
        </w:rPr>
        <w:t>for e</w:t>
      </w:r>
      <w:r w:rsidR="000528EA" w:rsidRPr="00FC643D">
        <w:rPr>
          <w:color w:val="000000" w:themeColor="text1"/>
        </w:rPr>
        <w:t>nabling project</w:t>
      </w:r>
      <w:r w:rsidR="00A94F85" w:rsidRPr="00FC643D">
        <w:rPr>
          <w:color w:val="000000" w:themeColor="text1"/>
        </w:rPr>
        <w:t xml:space="preserve"> activities to support implementation of the Kigali Amendment.</w:t>
      </w:r>
      <w:r w:rsidR="000528EA" w:rsidRPr="00FC643D">
        <w:rPr>
          <w:color w:val="000000" w:themeColor="text1"/>
        </w:rPr>
        <w:t xml:space="preserve"> </w:t>
      </w:r>
    </w:p>
    <w:p w:rsidR="000528EA" w:rsidRPr="00FC643D" w:rsidRDefault="000528EA" w:rsidP="000A49D8">
      <w:pPr>
        <w:pStyle w:val="StyleHeader4Para4Left0Firstline0"/>
        <w:keepNext/>
        <w:widowControl/>
        <w:numPr>
          <w:ilvl w:val="0"/>
          <w:numId w:val="0"/>
        </w:numPr>
        <w:ind w:right="4"/>
        <w:rPr>
          <w:color w:val="000000" w:themeColor="text1"/>
          <w:sz w:val="22"/>
          <w:u w:val="single"/>
        </w:rPr>
      </w:pPr>
      <w:r w:rsidRPr="00FC643D">
        <w:rPr>
          <w:color w:val="000000" w:themeColor="text1"/>
          <w:sz w:val="22"/>
          <w:u w:val="single"/>
        </w:rPr>
        <w:t>Plan of action</w:t>
      </w:r>
    </w:p>
    <w:p w:rsidR="000528EA" w:rsidRPr="00FC643D" w:rsidRDefault="00A07A7B" w:rsidP="009C565D">
      <w:pPr>
        <w:pStyle w:val="Heading1"/>
        <w:keepNext/>
        <w:ind w:right="6"/>
        <w:rPr>
          <w:color w:val="000000" w:themeColor="text1"/>
        </w:rPr>
      </w:pPr>
      <w:r>
        <w:rPr>
          <w:bCs/>
          <w:color w:val="000000" w:themeColor="text1"/>
        </w:rPr>
        <w:t>T</w:t>
      </w:r>
      <w:r w:rsidR="000528EA" w:rsidRPr="00FC643D">
        <w:rPr>
          <w:bCs/>
          <w:color w:val="000000" w:themeColor="text1"/>
        </w:rPr>
        <w:t xml:space="preserve">he NOU will review and improve the ODS regulations to include HFCs and other alternative refrigerants entering the </w:t>
      </w:r>
      <w:r w:rsidR="000E0432" w:rsidRPr="00FC643D">
        <w:rPr>
          <w:bCs/>
          <w:color w:val="000000" w:themeColor="text1"/>
        </w:rPr>
        <w:t>national market</w:t>
      </w:r>
      <w:r w:rsidR="000528EA" w:rsidRPr="00FC643D">
        <w:rPr>
          <w:bCs/>
          <w:color w:val="000000" w:themeColor="text1"/>
        </w:rPr>
        <w:t xml:space="preserve">. The amendment of OLPR will require stakeholder consultations, training of RAC technicians and </w:t>
      </w:r>
      <w:r w:rsidR="000E0432" w:rsidRPr="00FC643D">
        <w:rPr>
          <w:bCs/>
          <w:color w:val="000000" w:themeColor="text1"/>
        </w:rPr>
        <w:t>c</w:t>
      </w:r>
      <w:r w:rsidR="000528EA" w:rsidRPr="00FC643D">
        <w:rPr>
          <w:bCs/>
          <w:color w:val="000000" w:themeColor="text1"/>
        </w:rPr>
        <w:t>ustoms</w:t>
      </w:r>
      <w:r w:rsidR="000E0432" w:rsidRPr="00FC643D">
        <w:rPr>
          <w:bCs/>
          <w:color w:val="000000" w:themeColor="text1"/>
        </w:rPr>
        <w:t xml:space="preserve"> </w:t>
      </w:r>
      <w:r w:rsidR="000639AA">
        <w:rPr>
          <w:bCs/>
          <w:color w:val="000000" w:themeColor="text1"/>
        </w:rPr>
        <w:t xml:space="preserve">and enforcement </w:t>
      </w:r>
      <w:r w:rsidR="000528EA" w:rsidRPr="00FC643D">
        <w:rPr>
          <w:bCs/>
          <w:color w:val="000000" w:themeColor="text1"/>
        </w:rPr>
        <w:t xml:space="preserve">officers. </w:t>
      </w:r>
      <w:r w:rsidR="000E0432" w:rsidRPr="00FC643D">
        <w:rPr>
          <w:bCs/>
          <w:color w:val="000000" w:themeColor="text1"/>
        </w:rPr>
        <w:t xml:space="preserve">The </w:t>
      </w:r>
      <w:r w:rsidR="000528EA" w:rsidRPr="00FC643D">
        <w:rPr>
          <w:bCs/>
          <w:color w:val="000000" w:themeColor="text1"/>
        </w:rPr>
        <w:t xml:space="preserve">NOU will implement the </w:t>
      </w:r>
      <w:r w:rsidR="000E0432" w:rsidRPr="00FC643D">
        <w:rPr>
          <w:bCs/>
          <w:color w:val="000000" w:themeColor="text1"/>
        </w:rPr>
        <w:t xml:space="preserve">second tranche of stage I of the </w:t>
      </w:r>
      <w:r w:rsidR="000528EA" w:rsidRPr="00FC643D">
        <w:rPr>
          <w:bCs/>
          <w:color w:val="000000" w:themeColor="text1"/>
        </w:rPr>
        <w:t>HPMP</w:t>
      </w:r>
      <w:r w:rsidR="000E0432" w:rsidRPr="00FC643D">
        <w:rPr>
          <w:bCs/>
          <w:color w:val="000000" w:themeColor="text1"/>
        </w:rPr>
        <w:t xml:space="preserve"> and start preparatory activities for </w:t>
      </w:r>
      <w:r w:rsidR="000639AA">
        <w:rPr>
          <w:bCs/>
          <w:color w:val="000000" w:themeColor="text1"/>
        </w:rPr>
        <w:t>s</w:t>
      </w:r>
      <w:r w:rsidR="000528EA" w:rsidRPr="00FC643D">
        <w:rPr>
          <w:bCs/>
          <w:color w:val="000000" w:themeColor="text1"/>
        </w:rPr>
        <w:t xml:space="preserve">tage </w:t>
      </w:r>
      <w:r w:rsidR="000E0432" w:rsidRPr="00FC643D">
        <w:rPr>
          <w:bCs/>
          <w:color w:val="000000" w:themeColor="text1"/>
        </w:rPr>
        <w:t>II</w:t>
      </w:r>
      <w:r w:rsidR="000528EA" w:rsidRPr="00FC643D">
        <w:rPr>
          <w:bCs/>
          <w:color w:val="000000" w:themeColor="text1"/>
        </w:rPr>
        <w:t>.</w:t>
      </w:r>
      <w:r w:rsidR="00B84CF3">
        <w:rPr>
          <w:bCs/>
          <w:color w:val="000000" w:themeColor="text1"/>
        </w:rPr>
        <w:t xml:space="preserve"> </w:t>
      </w:r>
      <w:r w:rsidR="000528EA" w:rsidRPr="00FC643D">
        <w:rPr>
          <w:bCs/>
          <w:color w:val="000000" w:themeColor="text1"/>
        </w:rPr>
        <w:t>In support of the HFC phase</w:t>
      </w:r>
      <w:r w:rsidR="000D7E18">
        <w:rPr>
          <w:bCs/>
          <w:color w:val="000000" w:themeColor="text1"/>
        </w:rPr>
        <w:noBreakHyphen/>
      </w:r>
      <w:r w:rsidR="000528EA" w:rsidRPr="00FC643D">
        <w:rPr>
          <w:bCs/>
          <w:color w:val="000000" w:themeColor="text1"/>
        </w:rPr>
        <w:t xml:space="preserve">down, the </w:t>
      </w:r>
      <w:r w:rsidR="000E0432" w:rsidRPr="00FC643D">
        <w:rPr>
          <w:bCs/>
          <w:color w:val="000000" w:themeColor="text1"/>
        </w:rPr>
        <w:t xml:space="preserve">country </w:t>
      </w:r>
      <w:r w:rsidR="000528EA" w:rsidRPr="00FC643D">
        <w:rPr>
          <w:bCs/>
          <w:color w:val="000000" w:themeColor="text1"/>
        </w:rPr>
        <w:t xml:space="preserve">will </w:t>
      </w:r>
      <w:r w:rsidR="000E0432" w:rsidRPr="00FC643D">
        <w:rPr>
          <w:bCs/>
          <w:color w:val="000000" w:themeColor="text1"/>
        </w:rPr>
        <w:t xml:space="preserve">support the </w:t>
      </w:r>
      <w:r w:rsidR="000528EA" w:rsidRPr="00FC643D">
        <w:rPr>
          <w:bCs/>
          <w:color w:val="000000" w:themeColor="text1"/>
        </w:rPr>
        <w:t xml:space="preserve">introduction of </w:t>
      </w:r>
      <w:r w:rsidR="000E0432" w:rsidRPr="00FC643D">
        <w:rPr>
          <w:bCs/>
          <w:color w:val="000000" w:themeColor="text1"/>
        </w:rPr>
        <w:t xml:space="preserve">non-ODS </w:t>
      </w:r>
      <w:r w:rsidR="000528EA" w:rsidRPr="00FC643D">
        <w:rPr>
          <w:bCs/>
          <w:color w:val="000000" w:themeColor="text1"/>
        </w:rPr>
        <w:t>alternatives</w:t>
      </w:r>
      <w:r w:rsidR="004639BA">
        <w:rPr>
          <w:bCs/>
          <w:color w:val="000000" w:themeColor="text1"/>
        </w:rPr>
        <w:t>,</w:t>
      </w:r>
      <w:r w:rsidR="000528EA" w:rsidRPr="00FC643D">
        <w:rPr>
          <w:bCs/>
          <w:color w:val="000000" w:themeColor="text1"/>
        </w:rPr>
        <w:t xml:space="preserve"> the establishment of code of good practice, safety standards</w:t>
      </w:r>
      <w:r w:rsidR="004639BA">
        <w:rPr>
          <w:bCs/>
          <w:color w:val="000000" w:themeColor="text1"/>
        </w:rPr>
        <w:t>,</w:t>
      </w:r>
      <w:r w:rsidR="000528EA" w:rsidRPr="00FC643D">
        <w:rPr>
          <w:bCs/>
          <w:color w:val="000000" w:themeColor="text1"/>
        </w:rPr>
        <w:t xml:space="preserve"> and training and c</w:t>
      </w:r>
      <w:r w:rsidR="000E0432" w:rsidRPr="00FC643D">
        <w:rPr>
          <w:bCs/>
          <w:color w:val="000000" w:themeColor="text1"/>
        </w:rPr>
        <w:t xml:space="preserve">ertification of RAC technicians. </w:t>
      </w:r>
      <w:r w:rsidR="000639AA">
        <w:rPr>
          <w:bCs/>
          <w:color w:val="000000" w:themeColor="text1"/>
        </w:rPr>
        <w:t xml:space="preserve">The NOU </w:t>
      </w:r>
      <w:r w:rsidR="000E0432" w:rsidRPr="00FC643D">
        <w:rPr>
          <w:bCs/>
          <w:color w:val="000000" w:themeColor="text1"/>
        </w:rPr>
        <w:t xml:space="preserve">will </w:t>
      </w:r>
      <w:r w:rsidR="000528EA" w:rsidRPr="00FC643D">
        <w:rPr>
          <w:bCs/>
          <w:color w:val="000000" w:themeColor="text1"/>
        </w:rPr>
        <w:t xml:space="preserve">continue working with stakeholders </w:t>
      </w:r>
      <w:r w:rsidR="004639BA">
        <w:rPr>
          <w:bCs/>
          <w:color w:val="000000" w:themeColor="text1"/>
        </w:rPr>
        <w:t>including</w:t>
      </w:r>
      <w:r w:rsidR="000E0432" w:rsidRPr="00FC643D">
        <w:rPr>
          <w:bCs/>
          <w:color w:val="000000" w:themeColor="text1"/>
        </w:rPr>
        <w:t xml:space="preserve"> </w:t>
      </w:r>
      <w:r w:rsidR="000528EA" w:rsidRPr="00FC643D">
        <w:rPr>
          <w:bCs/>
          <w:color w:val="000000" w:themeColor="text1"/>
        </w:rPr>
        <w:t xml:space="preserve">fisheries and maritime sectors </w:t>
      </w:r>
      <w:r w:rsidR="000E0432" w:rsidRPr="00FC643D">
        <w:rPr>
          <w:bCs/>
          <w:color w:val="000000" w:themeColor="text1"/>
        </w:rPr>
        <w:t>to improve</w:t>
      </w:r>
      <w:r w:rsidR="000528EA" w:rsidRPr="00FC643D">
        <w:rPr>
          <w:bCs/>
          <w:color w:val="000000" w:themeColor="text1"/>
        </w:rPr>
        <w:t xml:space="preserve"> understanding </w:t>
      </w:r>
      <w:r w:rsidR="000E0432" w:rsidRPr="00FC643D">
        <w:rPr>
          <w:bCs/>
          <w:color w:val="000000" w:themeColor="text1"/>
        </w:rPr>
        <w:t>of</w:t>
      </w:r>
      <w:r w:rsidR="000639AA">
        <w:rPr>
          <w:bCs/>
          <w:color w:val="000000" w:themeColor="text1"/>
        </w:rPr>
        <w:t xml:space="preserve"> </w:t>
      </w:r>
      <w:r w:rsidR="000528EA" w:rsidRPr="00FC643D">
        <w:rPr>
          <w:bCs/>
          <w:color w:val="000000" w:themeColor="text1"/>
        </w:rPr>
        <w:t xml:space="preserve">refrigerants used and </w:t>
      </w:r>
      <w:r w:rsidR="000E0432" w:rsidRPr="00FC643D">
        <w:rPr>
          <w:bCs/>
          <w:color w:val="000000" w:themeColor="text1"/>
        </w:rPr>
        <w:t xml:space="preserve">issues that could have </w:t>
      </w:r>
      <w:r w:rsidR="000528EA" w:rsidRPr="00FC643D">
        <w:rPr>
          <w:bCs/>
          <w:color w:val="000000" w:themeColor="text1"/>
        </w:rPr>
        <w:t xml:space="preserve">implication </w:t>
      </w:r>
      <w:r w:rsidR="000E0432" w:rsidRPr="00FC643D">
        <w:rPr>
          <w:bCs/>
          <w:color w:val="000000" w:themeColor="text1"/>
        </w:rPr>
        <w:t xml:space="preserve">for </w:t>
      </w:r>
      <w:r w:rsidR="00C16F68" w:rsidRPr="00FC643D">
        <w:rPr>
          <w:bCs/>
          <w:color w:val="000000" w:themeColor="text1"/>
        </w:rPr>
        <w:t xml:space="preserve">compliance. </w:t>
      </w:r>
      <w:r w:rsidR="004639BA">
        <w:rPr>
          <w:bCs/>
          <w:color w:val="000000" w:themeColor="text1"/>
        </w:rPr>
        <w:t>T</w:t>
      </w:r>
      <w:r w:rsidR="000528EA" w:rsidRPr="00FC643D">
        <w:rPr>
          <w:bCs/>
          <w:color w:val="000000" w:themeColor="text1"/>
        </w:rPr>
        <w:t>he NOU will attend regional network meetings and Montreal Protocol</w:t>
      </w:r>
      <w:r w:rsidR="000E0432" w:rsidRPr="00FC643D">
        <w:rPr>
          <w:bCs/>
          <w:color w:val="000000" w:themeColor="text1"/>
        </w:rPr>
        <w:t xml:space="preserve"> meetings</w:t>
      </w:r>
      <w:r w:rsidR="000639AA">
        <w:rPr>
          <w:bCs/>
          <w:color w:val="000000" w:themeColor="text1"/>
        </w:rPr>
        <w:t xml:space="preserve"> and </w:t>
      </w:r>
      <w:r w:rsidR="000E0432" w:rsidRPr="00FC643D">
        <w:rPr>
          <w:bCs/>
          <w:color w:val="000000" w:themeColor="text1"/>
        </w:rPr>
        <w:t xml:space="preserve">timely annual </w:t>
      </w:r>
      <w:r w:rsidR="000639AA">
        <w:rPr>
          <w:bCs/>
          <w:color w:val="000000" w:themeColor="text1"/>
        </w:rPr>
        <w:t xml:space="preserve">data </w:t>
      </w:r>
      <w:r w:rsidR="000E0432" w:rsidRPr="00FC643D">
        <w:rPr>
          <w:bCs/>
          <w:color w:val="000000" w:themeColor="text1"/>
        </w:rPr>
        <w:t>reporting.</w:t>
      </w:r>
    </w:p>
    <w:p w:rsidR="000528EA" w:rsidRPr="00FC643D" w:rsidRDefault="000528EA" w:rsidP="009C565D">
      <w:pPr>
        <w:spacing w:after="120"/>
        <w:rPr>
          <w:b/>
          <w:bCs/>
          <w:color w:val="000000" w:themeColor="text1"/>
        </w:rPr>
      </w:pPr>
      <w:r w:rsidRPr="00FC643D">
        <w:rPr>
          <w:b/>
          <w:color w:val="000000" w:themeColor="text1"/>
          <w:lang w:val="en-US"/>
        </w:rPr>
        <w:t>Niger</w:t>
      </w:r>
      <w:r w:rsidRPr="00FC643D">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285"/>
        <w:gridCol w:w="1365"/>
        <w:gridCol w:w="1700"/>
      </w:tblGrid>
      <w:tr w:rsidR="000528EA" w:rsidRPr="00FC643D" w:rsidTr="00E75F6F">
        <w:trPr>
          <w:trHeight w:val="278"/>
          <w:tblHeader/>
        </w:trPr>
        <w:tc>
          <w:tcPr>
            <w:tcW w:w="4091"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909" w:type="pct"/>
          </w:tcPr>
          <w:p w:rsidR="000528EA" w:rsidRPr="00FC643D" w:rsidRDefault="000528EA" w:rsidP="002C6B50">
            <w:pPr>
              <w:jc w:val="right"/>
              <w:rPr>
                <w:b/>
                <w:color w:val="000000" w:themeColor="text1"/>
                <w:sz w:val="20"/>
              </w:rPr>
            </w:pPr>
          </w:p>
        </w:tc>
      </w:tr>
      <w:tr w:rsidR="000528EA" w:rsidRPr="00FC643D" w:rsidTr="00E75F6F">
        <w:trPr>
          <w:trHeight w:val="233"/>
        </w:trPr>
        <w:tc>
          <w:tcPr>
            <w:tcW w:w="4091"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909"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E75F6F">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Dec-94</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74,800</w:t>
            </w: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50,000</w:t>
            </w: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III:</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Mar-01</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50,000</w:t>
            </w: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IV:</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Dec-03</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64,827</w:t>
            </w: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Nov-05</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64,827</w:t>
            </w: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Nov-07</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64,827</w:t>
            </w: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VII:</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Nov-09</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2249A6" w:rsidP="002C6B50">
            <w:pPr>
              <w:jc w:val="right"/>
              <w:rPr>
                <w:color w:val="000000" w:themeColor="text1"/>
                <w:sz w:val="20"/>
              </w:rPr>
            </w:pPr>
            <w:r w:rsidRPr="00FC643D">
              <w:rPr>
                <w:color w:val="000000" w:themeColor="text1"/>
                <w:sz w:val="20"/>
              </w:rPr>
              <w:t>64,828</w:t>
            </w: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VIII:</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Nov-11</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64,828</w:t>
            </w: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IX:</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Dec-13</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64,828</w:t>
            </w:r>
          </w:p>
        </w:tc>
      </w:tr>
      <w:tr w:rsidR="000528EA" w:rsidRPr="00FC643D" w:rsidTr="00E75F6F">
        <w:trPr>
          <w:trHeight w:val="233"/>
        </w:trPr>
        <w:tc>
          <w:tcPr>
            <w:tcW w:w="33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X:</w:t>
            </w:r>
          </w:p>
        </w:tc>
        <w:tc>
          <w:tcPr>
            <w:tcW w:w="73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Nov-15</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E75F6F">
        <w:trPr>
          <w:trHeight w:val="233"/>
        </w:trPr>
        <w:tc>
          <w:tcPr>
            <w:tcW w:w="4091"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auto"/>
          </w:tcPr>
          <w:p w:rsidR="000528EA" w:rsidRPr="00FC643D" w:rsidRDefault="002249A6" w:rsidP="002C6B50">
            <w:pPr>
              <w:jc w:val="right"/>
              <w:rPr>
                <w:color w:val="000000" w:themeColor="text1"/>
                <w:sz w:val="20"/>
              </w:rPr>
            </w:pPr>
            <w:r w:rsidRPr="00FC643D">
              <w:rPr>
                <w:color w:val="000000" w:themeColor="text1"/>
                <w:sz w:val="20"/>
              </w:rPr>
              <w:t>648,765</w:t>
            </w:r>
          </w:p>
        </w:tc>
      </w:tr>
      <w:tr w:rsidR="000528EA" w:rsidRPr="00FC643D" w:rsidTr="00E75F6F">
        <w:trPr>
          <w:trHeight w:val="233"/>
        </w:trPr>
        <w:tc>
          <w:tcPr>
            <w:tcW w:w="4091"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XI)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E75F6F">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XI (US $):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E75F6F">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E75F6F">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XI to the Multilateral Fund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E75F6F">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09"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1994</w:t>
            </w:r>
          </w:p>
        </w:tc>
      </w:tr>
      <w:tr w:rsidR="000528EA" w:rsidRPr="00FC643D" w:rsidTr="00E75F6F">
        <w:trPr>
          <w:trHeight w:val="233"/>
        </w:trPr>
        <w:tc>
          <w:tcPr>
            <w:tcW w:w="4091"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2012</w:t>
            </w:r>
          </w:p>
        </w:tc>
      </w:tr>
      <w:tr w:rsidR="000528EA" w:rsidRPr="00FC643D" w:rsidTr="00E75F6F">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(e)</w:t>
            </w:r>
            <w:r w:rsidRPr="00FC643D">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15.98</w:t>
            </w:r>
          </w:p>
        </w:tc>
      </w:tr>
      <w:tr w:rsidR="000528EA" w:rsidRPr="00FC643D" w:rsidTr="00E75F6F">
        <w:trPr>
          <w:trHeight w:val="233"/>
        </w:trPr>
        <w:tc>
          <w:tcPr>
            <w:tcW w:w="4091" w:type="pct"/>
            <w:gridSpan w:val="2"/>
            <w:tcBorders>
              <w:top w:val="nil"/>
              <w:bottom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(f)</w:t>
            </w:r>
            <w:r w:rsidRPr="00FC643D">
              <w:rPr>
                <w:color w:val="000000" w:themeColor="text1"/>
                <w:sz w:val="20"/>
              </w:rPr>
              <w:tab/>
              <w:t>Annex E (methyl bromide) (average 1995-1998)</w:t>
            </w:r>
          </w:p>
        </w:tc>
        <w:tc>
          <w:tcPr>
            <w:tcW w:w="909"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E75F6F">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lang w:val="en-CA"/>
              </w:rPr>
              <w:t>(e)</w:t>
            </w:r>
            <w:r w:rsidRPr="00FC643D">
              <w:rPr>
                <w:color w:val="000000" w:themeColor="text1"/>
                <w:sz w:val="20"/>
                <w:lang w:val="en-CA"/>
              </w:rPr>
              <w:tab/>
            </w:r>
            <w:r w:rsidRPr="00FC643D">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12.13</w:t>
            </w: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(f)</w:t>
            </w:r>
            <w:r w:rsidRPr="00FC643D">
              <w:rPr>
                <w:color w:val="000000" w:themeColor="text1"/>
                <w:sz w:val="20"/>
              </w:rPr>
              <w:tab/>
            </w:r>
            <w:r w:rsidRPr="00FC643D">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E75F6F">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12.13</w:t>
            </w:r>
          </w:p>
        </w:tc>
      </w:tr>
      <w:tr w:rsidR="000528EA" w:rsidRPr="00FC643D" w:rsidTr="00E75F6F">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E75F6F">
        <w:trPr>
          <w:trHeight w:val="233"/>
        </w:trPr>
        <w:tc>
          <w:tcPr>
            <w:tcW w:w="4091"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09" w:type="pct"/>
            <w:tcBorders>
              <w:top w:val="single" w:sz="4" w:space="0" w:color="auto"/>
            </w:tcBorders>
            <w:shd w:val="clear" w:color="auto" w:fill="auto"/>
            <w:vAlign w:val="bottom"/>
          </w:tcPr>
          <w:p w:rsidR="00C56A74" w:rsidRPr="00FC643D" w:rsidRDefault="002249A6" w:rsidP="002C6B50">
            <w:pPr>
              <w:jc w:val="right"/>
              <w:rPr>
                <w:color w:val="000000" w:themeColor="text1"/>
                <w:sz w:val="20"/>
              </w:rPr>
            </w:pPr>
            <w:r w:rsidRPr="00FC643D">
              <w:rPr>
                <w:color w:val="000000" w:themeColor="text1"/>
                <w:sz w:val="20"/>
              </w:rPr>
              <w:t>1,878,070</w:t>
            </w:r>
          </w:p>
        </w:tc>
      </w:tr>
      <w:tr w:rsidR="00C56A74" w:rsidRPr="00FC643D" w:rsidTr="00E75F6F">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1,498,261</w:t>
            </w:r>
          </w:p>
        </w:tc>
      </w:tr>
      <w:tr w:rsidR="00C56A74" w:rsidRPr="00FC643D" w:rsidTr="00E75F6F">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09"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40.5</w:t>
            </w:r>
          </w:p>
        </w:tc>
      </w:tr>
      <w:tr w:rsidR="00C56A74" w:rsidRPr="00FC643D" w:rsidTr="00E75F6F">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39.5</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5038" w:type="pct"/>
        <w:tblLayout w:type="fixed"/>
        <w:tblLook w:val="01E0" w:firstRow="1" w:lastRow="1" w:firstColumn="1" w:lastColumn="1" w:noHBand="0" w:noVBand="0"/>
      </w:tblPr>
      <w:tblGrid>
        <w:gridCol w:w="626"/>
        <w:gridCol w:w="7037"/>
        <w:gridCol w:w="1758"/>
      </w:tblGrid>
      <w:tr w:rsidR="000528EA" w:rsidRPr="00FC643D" w:rsidTr="000528EA">
        <w:tc>
          <w:tcPr>
            <w:tcW w:w="4067"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933"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 (US $)</w:t>
            </w:r>
          </w:p>
        </w:tc>
      </w:tr>
      <w:tr w:rsidR="000528EA" w:rsidRPr="00FC643D" w:rsidTr="000528EA">
        <w:tc>
          <w:tcPr>
            <w:tcW w:w="332"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735"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359,000</w:t>
            </w:r>
          </w:p>
        </w:tc>
      </w:tr>
      <w:tr w:rsidR="000528EA" w:rsidRPr="00FC643D" w:rsidTr="000528EA">
        <w:tc>
          <w:tcPr>
            <w:tcW w:w="332"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35"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2249A6" w:rsidP="002C6B50">
            <w:pPr>
              <w:widowControl w:val="0"/>
              <w:jc w:val="right"/>
              <w:rPr>
                <w:color w:val="000000" w:themeColor="text1"/>
                <w:sz w:val="20"/>
              </w:rPr>
            </w:pPr>
            <w:r w:rsidRPr="00FC643D">
              <w:rPr>
                <w:color w:val="000000" w:themeColor="text1"/>
                <w:sz w:val="20"/>
              </w:rPr>
              <w:t>648,765</w:t>
            </w:r>
          </w:p>
        </w:tc>
      </w:tr>
      <w:tr w:rsidR="000528EA" w:rsidRPr="00FC643D" w:rsidTr="000528EA">
        <w:tc>
          <w:tcPr>
            <w:tcW w:w="332"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35"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870,305</w:t>
            </w:r>
          </w:p>
        </w:tc>
      </w:tr>
      <w:tr w:rsidR="000528EA" w:rsidRPr="00FC643D" w:rsidTr="000528EA">
        <w:tc>
          <w:tcPr>
            <w:tcW w:w="4067"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440"/>
              </w:tabs>
              <w:ind w:left="6480" w:right="-108"/>
              <w:jc w:val="left"/>
              <w:rPr>
                <w:color w:val="000000" w:themeColor="text1"/>
                <w:sz w:val="20"/>
              </w:rPr>
            </w:pPr>
            <w:r w:rsidRPr="00FC643D">
              <w:rPr>
                <w:color w:val="000000" w:themeColor="text1"/>
                <w:sz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1,</w:t>
            </w:r>
            <w:r w:rsidR="002249A6" w:rsidRPr="00FC643D">
              <w:rPr>
                <w:color w:val="000000" w:themeColor="text1"/>
                <w:sz w:val="20"/>
              </w:rPr>
              <w:t>878,070</w:t>
            </w:r>
          </w:p>
        </w:tc>
      </w:tr>
    </w:tbl>
    <w:p w:rsidR="000528EA" w:rsidRPr="00FC643D" w:rsidRDefault="000528EA" w:rsidP="000A49D8">
      <w:pPr>
        <w:ind w:right="567"/>
        <w:rPr>
          <w:color w:val="000000" w:themeColor="text1"/>
        </w:rPr>
      </w:pPr>
    </w:p>
    <w:p w:rsidR="000528EA" w:rsidRPr="00FC643D" w:rsidRDefault="000528EA" w:rsidP="000A49D8">
      <w:pPr>
        <w:pStyle w:val="StyleHeader4Para4Left0Firstline0"/>
        <w:keepNext/>
        <w:widowControl/>
        <w:numPr>
          <w:ilvl w:val="0"/>
          <w:numId w:val="0"/>
        </w:numPr>
        <w:ind w:right="4"/>
        <w:rPr>
          <w:color w:val="000000" w:themeColor="text1"/>
          <w:sz w:val="22"/>
          <w:u w:val="single"/>
        </w:rPr>
      </w:pPr>
      <w:r w:rsidRPr="00FC643D">
        <w:rPr>
          <w:color w:val="000000" w:themeColor="text1"/>
          <w:sz w:val="22"/>
          <w:u w:val="single"/>
        </w:rPr>
        <w:t>Progress report</w:t>
      </w:r>
    </w:p>
    <w:p w:rsidR="00A628F0" w:rsidRPr="00FC643D" w:rsidRDefault="0001046B" w:rsidP="000A49D8">
      <w:pPr>
        <w:pStyle w:val="Heading1"/>
        <w:ind w:right="4"/>
        <w:rPr>
          <w:color w:val="000000" w:themeColor="text1"/>
          <w:lang w:val="en-US"/>
        </w:rPr>
      </w:pPr>
      <w:r w:rsidRPr="00FC643D">
        <w:rPr>
          <w:color w:val="000000" w:themeColor="text1"/>
        </w:rPr>
        <w:t>Activities were carried out by the NOU located in the Directorate of Environment and Sustainable Development</w:t>
      </w:r>
      <w:r w:rsidR="000528EA" w:rsidRPr="00FC643D">
        <w:rPr>
          <w:color w:val="000000" w:themeColor="text1"/>
        </w:rPr>
        <w:t xml:space="preserve">. ODS import </w:t>
      </w:r>
      <w:r w:rsidR="008234F5" w:rsidRPr="00FC643D">
        <w:rPr>
          <w:color w:val="000000" w:themeColor="text1"/>
        </w:rPr>
        <w:t>data were</w:t>
      </w:r>
      <w:r w:rsidR="000528EA" w:rsidRPr="00FC643D">
        <w:rPr>
          <w:color w:val="000000" w:themeColor="text1"/>
        </w:rPr>
        <w:t xml:space="preserve"> collected from the Customs department and Article</w:t>
      </w:r>
      <w:r w:rsidR="005B39F3">
        <w:rPr>
          <w:color w:val="000000" w:themeColor="text1"/>
        </w:rPr>
        <w:t> </w:t>
      </w:r>
      <w:r w:rsidR="000528EA" w:rsidRPr="00FC643D">
        <w:rPr>
          <w:color w:val="000000" w:themeColor="text1"/>
        </w:rPr>
        <w:t xml:space="preserve">7 and </w:t>
      </w:r>
      <w:r w:rsidRPr="00FC643D">
        <w:rPr>
          <w:color w:val="000000" w:themeColor="text1"/>
        </w:rPr>
        <w:t xml:space="preserve">country programme </w:t>
      </w:r>
      <w:r w:rsidR="008234F5" w:rsidRPr="00FC643D">
        <w:rPr>
          <w:color w:val="000000" w:themeColor="text1"/>
        </w:rPr>
        <w:t>data were</w:t>
      </w:r>
      <w:r w:rsidR="000528EA" w:rsidRPr="00FC643D">
        <w:rPr>
          <w:color w:val="000000" w:themeColor="text1"/>
        </w:rPr>
        <w:t xml:space="preserve"> submitted to the Ozone and Fund Secretariat</w:t>
      </w:r>
      <w:r w:rsidR="005B39F3">
        <w:rPr>
          <w:color w:val="000000" w:themeColor="text1"/>
        </w:rPr>
        <w:t>,</w:t>
      </w:r>
      <w:r w:rsidR="000528EA" w:rsidRPr="00FC643D">
        <w:rPr>
          <w:color w:val="000000" w:themeColor="text1"/>
        </w:rPr>
        <w:t xml:space="preserve"> respectively. </w:t>
      </w:r>
      <w:r w:rsidR="005B39F3">
        <w:rPr>
          <w:color w:val="000000" w:themeColor="text1"/>
        </w:rPr>
        <w:t>M</w:t>
      </w:r>
      <w:r w:rsidR="000528EA" w:rsidRPr="00FC643D">
        <w:rPr>
          <w:color w:val="000000" w:themeColor="text1"/>
        </w:rPr>
        <w:t xml:space="preserve">eetings were held with the National Ozone Committee, </w:t>
      </w:r>
      <w:r w:rsidR="002E4DAC" w:rsidRPr="00FC643D">
        <w:rPr>
          <w:color w:val="000000" w:themeColor="text1"/>
        </w:rPr>
        <w:t>and</w:t>
      </w:r>
      <w:r w:rsidR="000528EA" w:rsidRPr="00FC643D">
        <w:rPr>
          <w:color w:val="000000" w:themeColor="text1"/>
        </w:rPr>
        <w:t xml:space="preserve"> with the importers and consumer’s association. The NOU </w:t>
      </w:r>
      <w:r w:rsidR="002E4DAC" w:rsidRPr="00FC643D">
        <w:rPr>
          <w:color w:val="000000" w:themeColor="text1"/>
        </w:rPr>
        <w:t xml:space="preserve">prepared the request for the second tranche of stage I </w:t>
      </w:r>
      <w:r w:rsidR="000528EA" w:rsidRPr="00FC643D">
        <w:rPr>
          <w:color w:val="000000" w:themeColor="text1"/>
        </w:rPr>
        <w:t xml:space="preserve">the </w:t>
      </w:r>
      <w:r w:rsidR="002E4DAC" w:rsidRPr="00FC643D">
        <w:rPr>
          <w:color w:val="000000" w:themeColor="text1"/>
        </w:rPr>
        <w:t>HPMP, which is pending the completion of the verification report on HCFC consumption targets.</w:t>
      </w:r>
      <w:r w:rsidR="00B84CF3">
        <w:rPr>
          <w:color w:val="000000" w:themeColor="text1"/>
        </w:rPr>
        <w:t xml:space="preserve"> </w:t>
      </w:r>
      <w:r w:rsidR="000528EA" w:rsidRPr="00FC643D">
        <w:rPr>
          <w:color w:val="000000" w:themeColor="text1"/>
        </w:rPr>
        <w:t xml:space="preserve">Training </w:t>
      </w:r>
      <w:r w:rsidR="00BF676D">
        <w:rPr>
          <w:color w:val="000000" w:themeColor="text1"/>
        </w:rPr>
        <w:t xml:space="preserve">activities targeted </w:t>
      </w:r>
      <w:r w:rsidR="000528EA" w:rsidRPr="00FC643D">
        <w:rPr>
          <w:color w:val="000000" w:themeColor="text1"/>
        </w:rPr>
        <w:t>RAC trainers</w:t>
      </w:r>
      <w:r w:rsidR="005B39F3">
        <w:rPr>
          <w:color w:val="000000" w:themeColor="text1"/>
        </w:rPr>
        <w:t xml:space="preserve"> and </w:t>
      </w:r>
      <w:r w:rsidR="00C16F68" w:rsidRPr="00FC643D">
        <w:rPr>
          <w:color w:val="000000" w:themeColor="text1"/>
        </w:rPr>
        <w:t>RAC</w:t>
      </w:r>
      <w:r w:rsidR="000528EA" w:rsidRPr="00FC643D">
        <w:rPr>
          <w:color w:val="000000" w:themeColor="text1"/>
        </w:rPr>
        <w:t xml:space="preserve"> technicians</w:t>
      </w:r>
      <w:r w:rsidR="00BF676D">
        <w:rPr>
          <w:color w:val="000000" w:themeColor="text1"/>
        </w:rPr>
        <w:t xml:space="preserve">, and </w:t>
      </w:r>
      <w:r w:rsidR="002E4DAC" w:rsidRPr="00FC643D">
        <w:rPr>
          <w:color w:val="000000" w:themeColor="text1"/>
        </w:rPr>
        <w:t>customs/</w:t>
      </w:r>
      <w:r w:rsidR="000528EA" w:rsidRPr="00FC643D">
        <w:rPr>
          <w:color w:val="000000" w:themeColor="text1"/>
        </w:rPr>
        <w:t xml:space="preserve">enforcement officers. </w:t>
      </w:r>
      <w:r w:rsidR="00BF676D">
        <w:rPr>
          <w:color w:val="000000" w:themeColor="text1"/>
        </w:rPr>
        <w:t xml:space="preserve">Information materials were provided to </w:t>
      </w:r>
      <w:r w:rsidR="000528EA" w:rsidRPr="00FC643D">
        <w:rPr>
          <w:color w:val="000000" w:themeColor="text1"/>
        </w:rPr>
        <w:t>schools, consumers and importers</w:t>
      </w:r>
      <w:r w:rsidR="00BF676D">
        <w:rPr>
          <w:color w:val="000000" w:themeColor="text1"/>
        </w:rPr>
        <w:t xml:space="preserve"> and to the </w:t>
      </w:r>
      <w:r w:rsidR="000528EA" w:rsidRPr="00FC643D">
        <w:rPr>
          <w:color w:val="000000" w:themeColor="text1"/>
        </w:rPr>
        <w:t>Customs department</w:t>
      </w:r>
      <w:r w:rsidR="00BF676D">
        <w:rPr>
          <w:color w:val="000000" w:themeColor="text1"/>
        </w:rPr>
        <w:t xml:space="preserve">. Niger </w:t>
      </w:r>
      <w:r w:rsidR="000528EA" w:rsidRPr="00FC643D">
        <w:rPr>
          <w:color w:val="000000" w:themeColor="text1"/>
        </w:rPr>
        <w:t>celebrat</w:t>
      </w:r>
      <w:r w:rsidR="00BF676D">
        <w:rPr>
          <w:color w:val="000000" w:themeColor="text1"/>
        </w:rPr>
        <w:t>ed</w:t>
      </w:r>
      <w:r w:rsidR="000528EA" w:rsidRPr="00FC643D">
        <w:rPr>
          <w:color w:val="000000" w:themeColor="text1"/>
        </w:rPr>
        <w:t xml:space="preserve"> International </w:t>
      </w:r>
      <w:r w:rsidR="00BF676D">
        <w:rPr>
          <w:color w:val="000000" w:themeColor="text1"/>
        </w:rPr>
        <w:t>O</w:t>
      </w:r>
      <w:r w:rsidR="000528EA" w:rsidRPr="00FC643D">
        <w:rPr>
          <w:color w:val="000000" w:themeColor="text1"/>
        </w:rPr>
        <w:t xml:space="preserve">zone </w:t>
      </w:r>
      <w:r w:rsidR="00BF676D">
        <w:rPr>
          <w:color w:val="000000" w:themeColor="text1"/>
        </w:rPr>
        <w:t>D</w:t>
      </w:r>
      <w:r w:rsidR="000528EA" w:rsidRPr="00FC643D">
        <w:rPr>
          <w:color w:val="000000" w:themeColor="text1"/>
        </w:rPr>
        <w:t>ay</w:t>
      </w:r>
      <w:r w:rsidR="00BF676D">
        <w:rPr>
          <w:color w:val="000000" w:themeColor="text1"/>
        </w:rPr>
        <w:t xml:space="preserve"> and </w:t>
      </w:r>
      <w:r w:rsidR="000528EA" w:rsidRPr="00FC643D">
        <w:rPr>
          <w:color w:val="000000" w:themeColor="text1"/>
        </w:rPr>
        <w:t>participated in regional network meetings and in Montreal Protocol meetings.</w:t>
      </w:r>
      <w:r w:rsidR="002E4DAC" w:rsidRPr="00FC643D">
        <w:rPr>
          <w:color w:val="000000" w:themeColor="text1"/>
        </w:rPr>
        <w:t xml:space="preserve"> </w:t>
      </w:r>
      <w:r w:rsidR="00C16F68">
        <w:rPr>
          <w:color w:val="000000" w:themeColor="text1"/>
        </w:rPr>
        <w:t>R</w:t>
      </w:r>
      <w:r w:rsidR="002E4DAC" w:rsidRPr="00FC643D">
        <w:rPr>
          <w:color w:val="000000" w:themeColor="text1"/>
        </w:rPr>
        <w:t xml:space="preserve">atification of the Kigali Amendment </w:t>
      </w:r>
      <w:r w:rsidR="00C16F68">
        <w:rPr>
          <w:color w:val="000000" w:themeColor="text1"/>
        </w:rPr>
        <w:t xml:space="preserve">was raised in </w:t>
      </w:r>
      <w:r w:rsidR="002E4DAC" w:rsidRPr="00FC643D">
        <w:rPr>
          <w:color w:val="000000" w:themeColor="text1"/>
        </w:rPr>
        <w:t xml:space="preserve">in Parliament during </w:t>
      </w:r>
      <w:r w:rsidR="00C16F68">
        <w:rPr>
          <w:color w:val="000000" w:themeColor="text1"/>
        </w:rPr>
        <w:t xml:space="preserve">a </w:t>
      </w:r>
      <w:r w:rsidR="002E4DAC" w:rsidRPr="00FC643D">
        <w:rPr>
          <w:color w:val="000000" w:themeColor="text1"/>
        </w:rPr>
        <w:t>session related to the Kyoto Protocol.</w:t>
      </w:r>
      <w:r w:rsidR="00B84CF3">
        <w:rPr>
          <w:color w:val="000000" w:themeColor="text1"/>
        </w:rPr>
        <w:t xml:space="preserve"> </w:t>
      </w:r>
      <w:r w:rsidR="00A628F0" w:rsidRPr="00FC643D">
        <w:rPr>
          <w:color w:val="000000" w:themeColor="text1"/>
          <w:lang w:val="en-US"/>
        </w:rPr>
        <w:t xml:space="preserve">Of the 17 specific performance indicators set by Niger, targets for </w:t>
      </w:r>
      <w:r w:rsidR="00CA019B" w:rsidRPr="00FC643D">
        <w:rPr>
          <w:color w:val="000000" w:themeColor="text1"/>
          <w:lang w:val="en-US"/>
        </w:rPr>
        <w:t>all except</w:t>
      </w:r>
      <w:r w:rsidR="00A628F0" w:rsidRPr="00FC643D">
        <w:rPr>
          <w:color w:val="000000" w:themeColor="text1"/>
          <w:lang w:val="en-US"/>
        </w:rPr>
        <w:t xml:space="preserve"> two </w:t>
      </w:r>
      <w:r w:rsidR="00E81DCA" w:rsidRPr="00FC643D">
        <w:rPr>
          <w:color w:val="000000" w:themeColor="text1"/>
          <w:lang w:val="en-US"/>
        </w:rPr>
        <w:t>were fully achieved; the indicator</w:t>
      </w:r>
      <w:r w:rsidR="002E4DAC" w:rsidRPr="00FC643D">
        <w:rPr>
          <w:color w:val="000000" w:themeColor="text1"/>
          <w:lang w:val="en-US"/>
        </w:rPr>
        <w:t>s</w:t>
      </w:r>
      <w:r w:rsidR="00E81DCA" w:rsidRPr="00FC643D">
        <w:rPr>
          <w:color w:val="000000" w:themeColor="text1"/>
          <w:lang w:val="en-US"/>
        </w:rPr>
        <w:t xml:space="preserve"> related to the </w:t>
      </w:r>
      <w:r w:rsidR="00A628F0" w:rsidRPr="00FC643D">
        <w:rPr>
          <w:color w:val="000000" w:themeColor="text1"/>
          <w:lang w:val="en-US"/>
        </w:rPr>
        <w:t xml:space="preserve">timely submission of country programme data </w:t>
      </w:r>
      <w:r w:rsidR="00E81DCA" w:rsidRPr="00FC643D">
        <w:rPr>
          <w:color w:val="000000" w:themeColor="text1"/>
          <w:lang w:val="en-US"/>
        </w:rPr>
        <w:t xml:space="preserve">and </w:t>
      </w:r>
      <w:r w:rsidR="002E4DAC" w:rsidRPr="00FC643D">
        <w:rPr>
          <w:color w:val="000000" w:themeColor="text1"/>
          <w:lang w:val="en-US"/>
        </w:rPr>
        <w:t xml:space="preserve">the </w:t>
      </w:r>
      <w:r w:rsidR="00E81DCA" w:rsidRPr="00FC643D">
        <w:rPr>
          <w:color w:val="000000" w:themeColor="text1"/>
          <w:lang w:val="en-US"/>
        </w:rPr>
        <w:t xml:space="preserve">HPMP </w:t>
      </w:r>
      <w:r w:rsidR="002E4DAC" w:rsidRPr="00FC643D">
        <w:rPr>
          <w:color w:val="000000" w:themeColor="text1"/>
          <w:lang w:val="en-US"/>
        </w:rPr>
        <w:t xml:space="preserve">were </w:t>
      </w:r>
      <w:r w:rsidR="00E81DCA" w:rsidRPr="00FC643D">
        <w:rPr>
          <w:color w:val="000000" w:themeColor="text1"/>
          <w:lang w:val="en-US"/>
        </w:rPr>
        <w:t>partially achieved</w:t>
      </w:r>
      <w:r w:rsidR="002E4DAC" w:rsidRPr="00FC643D">
        <w:rPr>
          <w:color w:val="000000" w:themeColor="text1"/>
          <w:lang w:val="en-US"/>
        </w:rPr>
        <w:t xml:space="preserve">. </w:t>
      </w:r>
    </w:p>
    <w:p w:rsidR="000528EA" w:rsidRPr="00FC643D" w:rsidRDefault="000528EA" w:rsidP="000A49D8">
      <w:pPr>
        <w:pStyle w:val="StyleHeader4Para4Left0Firstline0"/>
        <w:keepNext/>
        <w:widowControl/>
        <w:numPr>
          <w:ilvl w:val="0"/>
          <w:numId w:val="0"/>
        </w:numPr>
        <w:ind w:right="4"/>
        <w:rPr>
          <w:color w:val="000000" w:themeColor="text1"/>
          <w:sz w:val="22"/>
          <w:u w:val="single"/>
        </w:rPr>
      </w:pPr>
      <w:r w:rsidRPr="00FC643D">
        <w:rPr>
          <w:color w:val="000000" w:themeColor="text1"/>
          <w:sz w:val="22"/>
          <w:u w:val="single"/>
        </w:rPr>
        <w:t>Plan of action</w:t>
      </w:r>
    </w:p>
    <w:p w:rsidR="0001046B" w:rsidRPr="00FC643D" w:rsidRDefault="005B39F3" w:rsidP="000A49D8">
      <w:pPr>
        <w:pStyle w:val="Heading1"/>
        <w:ind w:right="4"/>
        <w:rPr>
          <w:b/>
          <w:bCs/>
          <w:color w:val="000000" w:themeColor="text1"/>
        </w:rPr>
      </w:pPr>
      <w:r>
        <w:rPr>
          <w:color w:val="000000" w:themeColor="text1"/>
        </w:rPr>
        <w:t>T</w:t>
      </w:r>
      <w:r w:rsidR="000528EA" w:rsidRPr="00FC643D">
        <w:rPr>
          <w:color w:val="000000" w:themeColor="text1"/>
        </w:rPr>
        <w:t>he NOU is planning the following activities: information dissemination and awareness raising; coordinat</w:t>
      </w:r>
      <w:r w:rsidR="00454DE3">
        <w:rPr>
          <w:color w:val="000000" w:themeColor="text1"/>
        </w:rPr>
        <w:t>ion</w:t>
      </w:r>
      <w:r w:rsidR="000528EA" w:rsidRPr="00FC643D">
        <w:rPr>
          <w:color w:val="000000" w:themeColor="text1"/>
        </w:rPr>
        <w:t xml:space="preserve"> </w:t>
      </w:r>
      <w:r w:rsidR="0001046B" w:rsidRPr="00FC643D">
        <w:rPr>
          <w:color w:val="000000" w:themeColor="text1"/>
        </w:rPr>
        <w:t>of HCFC phase-out activities; promotion of</w:t>
      </w:r>
      <w:r w:rsidR="000528EA" w:rsidRPr="00FC643D">
        <w:rPr>
          <w:color w:val="000000" w:themeColor="text1"/>
        </w:rPr>
        <w:t xml:space="preserve"> the licensing and q</w:t>
      </w:r>
      <w:r>
        <w:rPr>
          <w:color w:val="000000" w:themeColor="text1"/>
        </w:rPr>
        <w:t>uota system and its enforcement;</w:t>
      </w:r>
      <w:r w:rsidR="000528EA" w:rsidRPr="00FC643D">
        <w:rPr>
          <w:color w:val="000000" w:themeColor="text1"/>
        </w:rPr>
        <w:t xml:space="preserve"> </w:t>
      </w:r>
      <w:r w:rsidR="0001046B" w:rsidRPr="00FC643D">
        <w:rPr>
          <w:color w:val="000000" w:themeColor="text1"/>
        </w:rPr>
        <w:t>training of RAC technicians</w:t>
      </w:r>
      <w:r w:rsidR="000528EA" w:rsidRPr="00FC643D">
        <w:rPr>
          <w:color w:val="000000" w:themeColor="text1"/>
        </w:rPr>
        <w:t>; monitoring and evaluation; stakeholder work</w:t>
      </w:r>
      <w:r w:rsidR="0001046B" w:rsidRPr="00FC643D">
        <w:rPr>
          <w:color w:val="000000" w:themeColor="text1"/>
        </w:rPr>
        <w:t>shops to raise awareness on low</w:t>
      </w:r>
      <w:r w:rsidR="0001046B" w:rsidRPr="00FC643D">
        <w:rPr>
          <w:color w:val="000000" w:themeColor="text1"/>
        </w:rPr>
        <w:noBreakHyphen/>
      </w:r>
      <w:r w:rsidR="000528EA" w:rsidRPr="00FC643D">
        <w:rPr>
          <w:color w:val="000000" w:themeColor="text1"/>
        </w:rPr>
        <w:t>GWP HCFC alternatives; collect</w:t>
      </w:r>
      <w:r w:rsidR="0001046B" w:rsidRPr="00FC643D">
        <w:rPr>
          <w:color w:val="000000" w:themeColor="text1"/>
        </w:rPr>
        <w:t>ion</w:t>
      </w:r>
      <w:r w:rsidR="000528EA" w:rsidRPr="00FC643D">
        <w:rPr>
          <w:color w:val="000000" w:themeColor="text1"/>
        </w:rPr>
        <w:t xml:space="preserve"> and report</w:t>
      </w:r>
      <w:r w:rsidR="0001046B" w:rsidRPr="00FC643D">
        <w:rPr>
          <w:color w:val="000000" w:themeColor="text1"/>
        </w:rPr>
        <w:t xml:space="preserve">ing of data </w:t>
      </w:r>
      <w:r w:rsidR="000528EA" w:rsidRPr="00FC643D">
        <w:rPr>
          <w:color w:val="000000" w:themeColor="text1"/>
        </w:rPr>
        <w:t xml:space="preserve">to the Fund </w:t>
      </w:r>
      <w:r w:rsidR="0001046B" w:rsidRPr="00FC643D">
        <w:rPr>
          <w:color w:val="000000" w:themeColor="text1"/>
        </w:rPr>
        <w:t xml:space="preserve">and Ozone </w:t>
      </w:r>
      <w:r w:rsidR="000528EA" w:rsidRPr="00FC643D">
        <w:rPr>
          <w:color w:val="000000" w:themeColor="text1"/>
        </w:rPr>
        <w:t>Secretariats; and preparat</w:t>
      </w:r>
      <w:r w:rsidR="009B2966">
        <w:rPr>
          <w:color w:val="000000" w:themeColor="text1"/>
        </w:rPr>
        <w:t xml:space="preserve">ory activities to facilitate </w:t>
      </w:r>
      <w:r w:rsidR="0001046B" w:rsidRPr="00FC643D">
        <w:rPr>
          <w:color w:val="000000" w:themeColor="text1"/>
        </w:rPr>
        <w:t xml:space="preserve">the ratification of the </w:t>
      </w:r>
      <w:r w:rsidR="000528EA" w:rsidRPr="00FC643D">
        <w:rPr>
          <w:color w:val="000000" w:themeColor="text1"/>
        </w:rPr>
        <w:t xml:space="preserve">Kigali </w:t>
      </w:r>
      <w:r w:rsidR="0001046B" w:rsidRPr="00FC643D">
        <w:rPr>
          <w:color w:val="000000" w:themeColor="text1"/>
        </w:rPr>
        <w:t>A</w:t>
      </w:r>
      <w:r w:rsidR="000528EA" w:rsidRPr="00FC643D">
        <w:rPr>
          <w:color w:val="000000" w:themeColor="text1"/>
        </w:rPr>
        <w:t>mendment.</w:t>
      </w:r>
      <w:r w:rsidR="00A628F0" w:rsidRPr="00FC643D">
        <w:rPr>
          <w:color w:val="000000" w:themeColor="text1"/>
        </w:rPr>
        <w:t xml:space="preserve"> </w:t>
      </w:r>
      <w:r w:rsidR="0001046B" w:rsidRPr="00FC643D">
        <w:rPr>
          <w:color w:val="000000" w:themeColor="text1"/>
        </w:rPr>
        <w:t xml:space="preserve">The NOU plans to facilitate the process of the verification of HCFC consumption targets in order to expedite the submission of the second tranche of stage I, and to ensure timely reporting of 2017 and 2018 country programme data. </w:t>
      </w:r>
    </w:p>
    <w:p w:rsidR="000528EA" w:rsidRPr="00FC643D" w:rsidRDefault="000528EA" w:rsidP="009C565D">
      <w:pPr>
        <w:pStyle w:val="Heading1"/>
        <w:numPr>
          <w:ilvl w:val="0"/>
          <w:numId w:val="0"/>
        </w:numPr>
        <w:spacing w:after="120"/>
        <w:ind w:right="4"/>
        <w:rPr>
          <w:b/>
          <w:bCs/>
          <w:color w:val="000000" w:themeColor="text1"/>
        </w:rPr>
      </w:pPr>
      <w:r w:rsidRPr="00FC643D">
        <w:rPr>
          <w:b/>
          <w:color w:val="000000" w:themeColor="text1"/>
          <w:lang w:val="en-US"/>
        </w:rPr>
        <w:t>Palau</w:t>
      </w:r>
      <w:r w:rsidRPr="00FC643D">
        <w:rPr>
          <w:b/>
          <w:bCs/>
          <w:color w:val="000000" w:themeColor="text1"/>
        </w:rPr>
        <w:t>: Renewal of institutional strengthening</w:t>
      </w:r>
      <w:r w:rsidR="00B84CF3">
        <w:rPr>
          <w:b/>
          <w:bCs/>
          <w:color w:val="000000" w:themeColor="text1"/>
        </w:rPr>
        <w:t xml:space="preserve"> </w:t>
      </w:r>
    </w:p>
    <w:tbl>
      <w:tblPr>
        <w:tblStyle w:val="TableGrid50"/>
        <w:tblW w:w="5000" w:type="pct"/>
        <w:tblLayout w:type="fixed"/>
        <w:tblLook w:val="01E0" w:firstRow="1" w:lastRow="1" w:firstColumn="1" w:lastColumn="1" w:noHBand="0" w:noVBand="0"/>
      </w:tblPr>
      <w:tblGrid>
        <w:gridCol w:w="5976"/>
        <w:gridCol w:w="1816"/>
        <w:gridCol w:w="1558"/>
      </w:tblGrid>
      <w:tr w:rsidR="000528EA" w:rsidRPr="00FC643D" w:rsidTr="00E75F6F">
        <w:trPr>
          <w:trHeight w:val="278"/>
          <w:tblHeader/>
        </w:trPr>
        <w:tc>
          <w:tcPr>
            <w:tcW w:w="4167"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833" w:type="pct"/>
          </w:tcPr>
          <w:p w:rsidR="000528EA" w:rsidRPr="00FC643D" w:rsidRDefault="000528EA" w:rsidP="002C6B50">
            <w:pPr>
              <w:jc w:val="right"/>
              <w:rPr>
                <w:b/>
                <w:color w:val="000000" w:themeColor="text1"/>
                <w:sz w:val="20"/>
              </w:rPr>
            </w:pPr>
          </w:p>
        </w:tc>
      </w:tr>
      <w:tr w:rsidR="000528EA" w:rsidRPr="00FC643D" w:rsidTr="00E75F6F">
        <w:trPr>
          <w:trHeight w:val="233"/>
        </w:trPr>
        <w:tc>
          <w:tcPr>
            <w:tcW w:w="4167"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833"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E75F6F">
        <w:trPr>
          <w:trHeight w:val="233"/>
        </w:trPr>
        <w:tc>
          <w:tcPr>
            <w:tcW w:w="4167"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833"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E75F6F">
        <w:trPr>
          <w:trHeight w:val="233"/>
        </w:trPr>
        <w:tc>
          <w:tcPr>
            <w:tcW w:w="319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w:t>
            </w:r>
          </w:p>
        </w:tc>
        <w:tc>
          <w:tcPr>
            <w:tcW w:w="97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Mar-02</w:t>
            </w:r>
          </w:p>
        </w:tc>
        <w:tc>
          <w:tcPr>
            <w:tcW w:w="83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34,000</w:t>
            </w:r>
          </w:p>
        </w:tc>
      </w:tr>
      <w:tr w:rsidR="000528EA" w:rsidRPr="00FC643D" w:rsidTr="00E75F6F">
        <w:trPr>
          <w:trHeight w:val="233"/>
        </w:trPr>
        <w:tc>
          <w:tcPr>
            <w:tcW w:w="319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II:</w:t>
            </w:r>
          </w:p>
        </w:tc>
        <w:tc>
          <w:tcPr>
            <w:tcW w:w="97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Jul-06 &amp; Nov-07</w:t>
            </w:r>
          </w:p>
        </w:tc>
        <w:tc>
          <w:tcPr>
            <w:tcW w:w="83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41,333</w:t>
            </w:r>
          </w:p>
        </w:tc>
      </w:tr>
      <w:tr w:rsidR="000528EA" w:rsidRPr="00FC643D" w:rsidTr="00E75F6F">
        <w:trPr>
          <w:trHeight w:val="233"/>
        </w:trPr>
        <w:tc>
          <w:tcPr>
            <w:tcW w:w="319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III:</w:t>
            </w:r>
          </w:p>
        </w:tc>
        <w:tc>
          <w:tcPr>
            <w:tcW w:w="97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Nov-09</w:t>
            </w:r>
          </w:p>
        </w:tc>
        <w:tc>
          <w:tcPr>
            <w:tcW w:w="83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A0019C" w:rsidP="002C6B50">
            <w:pPr>
              <w:jc w:val="right"/>
              <w:rPr>
                <w:color w:val="000000" w:themeColor="text1"/>
                <w:sz w:val="20"/>
              </w:rPr>
            </w:pPr>
            <w:r w:rsidRPr="00FC643D">
              <w:rPr>
                <w:color w:val="000000" w:themeColor="text1"/>
                <w:sz w:val="20"/>
              </w:rPr>
              <w:t>60,000</w:t>
            </w:r>
          </w:p>
        </w:tc>
      </w:tr>
      <w:tr w:rsidR="000528EA" w:rsidRPr="00FC643D" w:rsidTr="00E75F6F">
        <w:trPr>
          <w:trHeight w:val="233"/>
        </w:trPr>
        <w:tc>
          <w:tcPr>
            <w:tcW w:w="319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IV:</w:t>
            </w:r>
          </w:p>
        </w:tc>
        <w:tc>
          <w:tcPr>
            <w:tcW w:w="97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Jul-11</w:t>
            </w:r>
          </w:p>
        </w:tc>
        <w:tc>
          <w:tcPr>
            <w:tcW w:w="833"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E75F6F">
        <w:trPr>
          <w:trHeight w:val="233"/>
        </w:trPr>
        <w:tc>
          <w:tcPr>
            <w:tcW w:w="319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V:</w:t>
            </w:r>
          </w:p>
        </w:tc>
        <w:tc>
          <w:tcPr>
            <w:tcW w:w="97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Jul-13</w:t>
            </w:r>
          </w:p>
        </w:tc>
        <w:tc>
          <w:tcPr>
            <w:tcW w:w="833"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E75F6F">
        <w:trPr>
          <w:trHeight w:val="233"/>
        </w:trPr>
        <w:tc>
          <w:tcPr>
            <w:tcW w:w="3196"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VI:</w:t>
            </w:r>
          </w:p>
        </w:tc>
        <w:tc>
          <w:tcPr>
            <w:tcW w:w="97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Jul-13</w:t>
            </w:r>
          </w:p>
        </w:tc>
        <w:tc>
          <w:tcPr>
            <w:tcW w:w="833"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E75F6F">
        <w:trPr>
          <w:trHeight w:val="233"/>
        </w:trPr>
        <w:tc>
          <w:tcPr>
            <w:tcW w:w="4167"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560"/>
              </w:tabs>
              <w:ind w:left="6480" w:right="-108"/>
              <w:jc w:val="left"/>
              <w:rPr>
                <w:color w:val="000000" w:themeColor="text1"/>
                <w:sz w:val="20"/>
              </w:rPr>
            </w:pPr>
            <w:r w:rsidRPr="00FC643D">
              <w:rPr>
                <w:color w:val="000000" w:themeColor="text1"/>
                <w:sz w:val="20"/>
              </w:rPr>
              <w:tab/>
              <w:t>Total:</w:t>
            </w:r>
          </w:p>
        </w:tc>
        <w:tc>
          <w:tcPr>
            <w:tcW w:w="833" w:type="pct"/>
            <w:tcBorders>
              <w:top w:val="nil"/>
              <w:left w:val="single" w:sz="4" w:space="0" w:color="auto"/>
              <w:bottom w:val="single" w:sz="4" w:space="0" w:color="auto"/>
              <w:right w:val="single" w:sz="4" w:space="0" w:color="auto"/>
            </w:tcBorders>
            <w:shd w:val="clear" w:color="auto" w:fill="auto"/>
          </w:tcPr>
          <w:p w:rsidR="000528EA" w:rsidRPr="00FC643D" w:rsidRDefault="00A0019C" w:rsidP="002C6B50">
            <w:pPr>
              <w:jc w:val="right"/>
              <w:rPr>
                <w:color w:val="000000" w:themeColor="text1"/>
                <w:sz w:val="20"/>
              </w:rPr>
            </w:pPr>
            <w:r w:rsidRPr="00FC643D">
              <w:rPr>
                <w:color w:val="000000" w:themeColor="text1"/>
                <w:sz w:val="20"/>
              </w:rPr>
              <w:t>315,333</w:t>
            </w:r>
          </w:p>
        </w:tc>
      </w:tr>
      <w:tr w:rsidR="000528EA" w:rsidRPr="00FC643D" w:rsidTr="00E75F6F">
        <w:trPr>
          <w:trHeight w:val="233"/>
        </w:trPr>
        <w:tc>
          <w:tcPr>
            <w:tcW w:w="4167"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VII) (US $):</w:t>
            </w:r>
          </w:p>
        </w:tc>
        <w:tc>
          <w:tcPr>
            <w:tcW w:w="833"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E75F6F">
        <w:trPr>
          <w:trHeight w:val="233"/>
        </w:trPr>
        <w:tc>
          <w:tcPr>
            <w:tcW w:w="4167"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VII (US $): </w:t>
            </w:r>
          </w:p>
        </w:tc>
        <w:tc>
          <w:tcPr>
            <w:tcW w:w="833"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E75F6F">
        <w:trPr>
          <w:trHeight w:val="233"/>
        </w:trPr>
        <w:tc>
          <w:tcPr>
            <w:tcW w:w="4167"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833"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E75F6F">
        <w:trPr>
          <w:trHeight w:val="233"/>
        </w:trPr>
        <w:tc>
          <w:tcPr>
            <w:tcW w:w="4167"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VII to the Multilateral Fund (US $):</w:t>
            </w:r>
          </w:p>
        </w:tc>
        <w:tc>
          <w:tcPr>
            <w:tcW w:w="833"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E75F6F">
        <w:trPr>
          <w:trHeight w:val="233"/>
        </w:trPr>
        <w:tc>
          <w:tcPr>
            <w:tcW w:w="4167"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833"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2002</w:t>
            </w:r>
          </w:p>
        </w:tc>
      </w:tr>
      <w:tr w:rsidR="000528EA" w:rsidRPr="00FC643D" w:rsidTr="00E75F6F">
        <w:trPr>
          <w:trHeight w:val="233"/>
        </w:trPr>
        <w:tc>
          <w:tcPr>
            <w:tcW w:w="4167"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833"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E75F6F">
        <w:trPr>
          <w:trHeight w:val="233"/>
        </w:trPr>
        <w:tc>
          <w:tcPr>
            <w:tcW w:w="4167" w:type="pct"/>
            <w:gridSpan w:val="2"/>
            <w:tcBorders>
              <w:top w:val="single" w:sz="4" w:space="0" w:color="auto"/>
              <w:left w:val="single" w:sz="4" w:space="0" w:color="auto"/>
              <w:bottom w:val="nil"/>
              <w:right w:val="single" w:sz="4" w:space="0" w:color="auto"/>
            </w:tcBorders>
          </w:tcPr>
          <w:p w:rsidR="000528EA" w:rsidRPr="00FC643D" w:rsidRDefault="000528EA" w:rsidP="00626DFF">
            <w:pPr>
              <w:keepNext/>
              <w:spacing w:before="20"/>
              <w:jc w:val="left"/>
              <w:rPr>
                <w:color w:val="000000" w:themeColor="text1"/>
                <w:sz w:val="20"/>
              </w:rPr>
            </w:pPr>
            <w:r w:rsidRPr="00FC643D">
              <w:rPr>
                <w:color w:val="000000" w:themeColor="text1"/>
                <w:sz w:val="20"/>
              </w:rPr>
              <w:lastRenderedPageBreak/>
              <w:t>Baseline consumption of controlled substances (ODP tonnes):</w:t>
            </w:r>
          </w:p>
        </w:tc>
        <w:tc>
          <w:tcPr>
            <w:tcW w:w="833"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p>
        </w:tc>
      </w:tr>
      <w:tr w:rsidR="000528EA" w:rsidRPr="00FC643D" w:rsidTr="00E75F6F">
        <w:trPr>
          <w:trHeight w:val="233"/>
        </w:trPr>
        <w:tc>
          <w:tcPr>
            <w:tcW w:w="4167" w:type="pct"/>
            <w:gridSpan w:val="2"/>
            <w:tcBorders>
              <w:top w:val="nil"/>
              <w:left w:val="single" w:sz="4" w:space="0" w:color="auto"/>
              <w:bottom w:val="nil"/>
              <w:right w:val="single" w:sz="4" w:space="0" w:color="auto"/>
            </w:tcBorders>
          </w:tcPr>
          <w:p w:rsidR="000528EA" w:rsidRPr="00FC643D" w:rsidRDefault="000528EA" w:rsidP="00626DFF">
            <w:pPr>
              <w:keepNext/>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83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keepNext/>
              <w:jc w:val="right"/>
              <w:rPr>
                <w:color w:val="000000" w:themeColor="text1"/>
                <w:sz w:val="20"/>
              </w:rPr>
            </w:pPr>
            <w:r w:rsidRPr="00FC643D">
              <w:rPr>
                <w:color w:val="000000" w:themeColor="text1"/>
                <w:sz w:val="20"/>
              </w:rPr>
              <w:t>0.0</w:t>
            </w:r>
          </w:p>
        </w:tc>
      </w:tr>
      <w:tr w:rsidR="000528EA" w:rsidRPr="00FC643D" w:rsidTr="00E75F6F">
        <w:trPr>
          <w:trHeight w:val="233"/>
        </w:trPr>
        <w:tc>
          <w:tcPr>
            <w:tcW w:w="4167" w:type="pct"/>
            <w:gridSpan w:val="2"/>
            <w:tcBorders>
              <w:top w:val="nil"/>
              <w:left w:val="single" w:sz="4" w:space="0" w:color="auto"/>
              <w:bottom w:val="nil"/>
              <w:right w:val="single" w:sz="4" w:space="0" w:color="auto"/>
            </w:tcBorders>
          </w:tcPr>
          <w:p w:rsidR="000528EA" w:rsidRPr="00FC643D" w:rsidRDefault="000528EA" w:rsidP="002C6B50">
            <w:pPr>
              <w:spacing w:after="20"/>
              <w:ind w:left="360" w:hanging="360"/>
              <w:jc w:val="left"/>
              <w:rPr>
                <w:color w:val="000000" w:themeColor="text1"/>
                <w:sz w:val="20"/>
              </w:rPr>
            </w:pPr>
            <w:r w:rsidRPr="00FC643D">
              <w:rPr>
                <w:color w:val="000000" w:themeColor="text1"/>
                <w:sz w:val="20"/>
              </w:rPr>
              <w:t>Annex C, Group I (HCFCs) (average 2009-2010)</w:t>
            </w:r>
          </w:p>
        </w:tc>
        <w:tc>
          <w:tcPr>
            <w:tcW w:w="83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0.2</w:t>
            </w:r>
          </w:p>
        </w:tc>
      </w:tr>
      <w:tr w:rsidR="000528EA" w:rsidRPr="00FC643D" w:rsidTr="00E75F6F">
        <w:trPr>
          <w:trHeight w:val="233"/>
        </w:trPr>
        <w:tc>
          <w:tcPr>
            <w:tcW w:w="4167" w:type="pct"/>
            <w:gridSpan w:val="2"/>
            <w:tcBorders>
              <w:top w:val="nil"/>
              <w:bottom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ab/>
              <w:t>Annex E, (methyl bromide) (average 1995-1998)</w:t>
            </w:r>
          </w:p>
        </w:tc>
        <w:tc>
          <w:tcPr>
            <w:tcW w:w="833"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E75F6F">
        <w:trPr>
          <w:trHeight w:val="233"/>
        </w:trPr>
        <w:tc>
          <w:tcPr>
            <w:tcW w:w="4167"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833"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E75F6F">
        <w:trPr>
          <w:trHeight w:val="233"/>
        </w:trPr>
        <w:tc>
          <w:tcPr>
            <w:tcW w:w="4167"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83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E75F6F">
        <w:trPr>
          <w:trHeight w:val="233"/>
        </w:trPr>
        <w:tc>
          <w:tcPr>
            <w:tcW w:w="4167"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lang w:val="en-CA"/>
              </w:rPr>
            </w:pPr>
            <w:r w:rsidRPr="00FC643D">
              <w:rPr>
                <w:color w:val="000000" w:themeColor="text1"/>
                <w:sz w:val="20"/>
              </w:rPr>
              <w:t>Annex C, Group I (HCFCs)</w:t>
            </w:r>
          </w:p>
        </w:tc>
        <w:tc>
          <w:tcPr>
            <w:tcW w:w="83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0.12</w:t>
            </w:r>
          </w:p>
        </w:tc>
      </w:tr>
      <w:tr w:rsidR="000528EA" w:rsidRPr="00FC643D" w:rsidTr="00E75F6F">
        <w:trPr>
          <w:trHeight w:val="233"/>
        </w:trPr>
        <w:tc>
          <w:tcPr>
            <w:tcW w:w="4167"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ab/>
            </w:r>
            <w:r w:rsidRPr="00FC643D">
              <w:rPr>
                <w:color w:val="000000" w:themeColor="text1"/>
                <w:sz w:val="20"/>
                <w:lang w:val="en-CA"/>
              </w:rPr>
              <w:t>Annex E, (methyl bromide)</w:t>
            </w:r>
          </w:p>
        </w:tc>
        <w:tc>
          <w:tcPr>
            <w:tcW w:w="833"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E75F6F">
        <w:trPr>
          <w:trHeight w:val="233"/>
        </w:trPr>
        <w:tc>
          <w:tcPr>
            <w:tcW w:w="4167"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560"/>
              </w:tabs>
              <w:ind w:left="6480" w:right="-108"/>
              <w:jc w:val="left"/>
              <w:rPr>
                <w:color w:val="000000" w:themeColor="text1"/>
                <w:sz w:val="20"/>
              </w:rPr>
            </w:pPr>
            <w:r w:rsidRPr="00FC643D">
              <w:rPr>
                <w:color w:val="000000" w:themeColor="text1"/>
                <w:sz w:val="20"/>
              </w:rPr>
              <w:tab/>
              <w:t>Total:</w:t>
            </w:r>
          </w:p>
        </w:tc>
        <w:tc>
          <w:tcPr>
            <w:tcW w:w="833"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0.12</w:t>
            </w:r>
          </w:p>
        </w:tc>
      </w:tr>
      <w:tr w:rsidR="000528EA" w:rsidRPr="00FC643D" w:rsidTr="00E75F6F">
        <w:trPr>
          <w:trHeight w:val="233"/>
        </w:trPr>
        <w:tc>
          <w:tcPr>
            <w:tcW w:w="4167"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833"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E75F6F">
        <w:trPr>
          <w:trHeight w:val="233"/>
        </w:trPr>
        <w:tc>
          <w:tcPr>
            <w:tcW w:w="4167"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833" w:type="pct"/>
            <w:tcBorders>
              <w:top w:val="single" w:sz="4" w:space="0" w:color="auto"/>
            </w:tcBorders>
            <w:shd w:val="clear" w:color="auto" w:fill="auto"/>
            <w:vAlign w:val="bottom"/>
          </w:tcPr>
          <w:p w:rsidR="00C56A74" w:rsidRPr="00FC643D" w:rsidRDefault="00A0019C" w:rsidP="002C6B50">
            <w:pPr>
              <w:jc w:val="right"/>
              <w:rPr>
                <w:color w:val="000000" w:themeColor="text1"/>
                <w:sz w:val="20"/>
              </w:rPr>
            </w:pPr>
            <w:r w:rsidRPr="00FC643D">
              <w:rPr>
                <w:color w:val="000000" w:themeColor="text1"/>
                <w:sz w:val="20"/>
              </w:rPr>
              <w:t>501,333</w:t>
            </w:r>
          </w:p>
        </w:tc>
      </w:tr>
      <w:tr w:rsidR="00C56A74" w:rsidRPr="00FC643D" w:rsidTr="00E75F6F">
        <w:trPr>
          <w:trHeight w:val="233"/>
        </w:trPr>
        <w:tc>
          <w:tcPr>
            <w:tcW w:w="4167"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833"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358,886</w:t>
            </w:r>
          </w:p>
        </w:tc>
      </w:tr>
      <w:tr w:rsidR="00C56A74" w:rsidRPr="00FC643D" w:rsidTr="00E75F6F">
        <w:trPr>
          <w:trHeight w:val="233"/>
        </w:trPr>
        <w:tc>
          <w:tcPr>
            <w:tcW w:w="4167"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833"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1.4</w:t>
            </w:r>
          </w:p>
        </w:tc>
      </w:tr>
      <w:tr w:rsidR="00C56A74" w:rsidRPr="00FC643D" w:rsidTr="00E75F6F">
        <w:trPr>
          <w:trHeight w:val="233"/>
        </w:trPr>
        <w:tc>
          <w:tcPr>
            <w:tcW w:w="4167"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833"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0</w:t>
            </w:r>
          </w:p>
        </w:tc>
      </w:tr>
    </w:tbl>
    <w:p w:rsidR="000528EA" w:rsidRPr="00FC643D" w:rsidRDefault="000528EA" w:rsidP="002C6B50">
      <w:pPr>
        <w:ind w:left="720"/>
        <w:rPr>
          <w:color w:val="000000" w:themeColor="text1"/>
          <w:sz w:val="20"/>
        </w:rPr>
      </w:pPr>
    </w:p>
    <w:p w:rsidR="000528EA" w:rsidRPr="00FC643D" w:rsidRDefault="000528EA" w:rsidP="002C6B50">
      <w:pPr>
        <w:pStyle w:val="Heading1"/>
        <w:keepNext/>
        <w:keepLines/>
        <w:rPr>
          <w:color w:val="000000" w:themeColor="text1"/>
        </w:rPr>
      </w:pPr>
      <w:r w:rsidRPr="00FC643D">
        <w:rPr>
          <w:color w:val="000000" w:themeColor="text1"/>
        </w:rPr>
        <w:t xml:space="preserve">Summary of activities and funds approved by the Executive Committee: </w:t>
      </w:r>
    </w:p>
    <w:tbl>
      <w:tblPr>
        <w:tblStyle w:val="TableGrid50"/>
        <w:tblW w:w="5001" w:type="pct"/>
        <w:tblLayout w:type="fixed"/>
        <w:tblLook w:val="01E0" w:firstRow="1" w:lastRow="1" w:firstColumn="1" w:lastColumn="1" w:noHBand="0" w:noVBand="0"/>
      </w:tblPr>
      <w:tblGrid>
        <w:gridCol w:w="615"/>
        <w:gridCol w:w="7035"/>
        <w:gridCol w:w="1702"/>
      </w:tblGrid>
      <w:tr w:rsidR="000528EA" w:rsidRPr="00FC643D" w:rsidTr="00E75F6F">
        <w:tc>
          <w:tcPr>
            <w:tcW w:w="4090" w:type="pct"/>
            <w:gridSpan w:val="2"/>
            <w:tcBorders>
              <w:bottom w:val="single" w:sz="4" w:space="0" w:color="auto"/>
            </w:tcBorders>
          </w:tcPr>
          <w:p w:rsidR="000528EA" w:rsidRPr="00FC643D" w:rsidRDefault="000528EA" w:rsidP="002C6B50">
            <w:pPr>
              <w:keepNext/>
              <w:keepLines/>
              <w:jc w:val="left"/>
              <w:rPr>
                <w:b/>
                <w:color w:val="000000" w:themeColor="text1"/>
                <w:sz w:val="20"/>
              </w:rPr>
            </w:pPr>
            <w:r w:rsidRPr="00FC643D">
              <w:rPr>
                <w:b/>
                <w:color w:val="000000" w:themeColor="text1"/>
                <w:sz w:val="20"/>
              </w:rPr>
              <w:t>Summary of activities</w:t>
            </w:r>
          </w:p>
          <w:p w:rsidR="000528EA" w:rsidRPr="00FC643D" w:rsidRDefault="000528EA" w:rsidP="002C6B50">
            <w:pPr>
              <w:keepNext/>
              <w:keepLines/>
              <w:jc w:val="left"/>
              <w:rPr>
                <w:b/>
                <w:color w:val="000000" w:themeColor="text1"/>
                <w:sz w:val="20"/>
              </w:rPr>
            </w:pPr>
          </w:p>
        </w:tc>
        <w:tc>
          <w:tcPr>
            <w:tcW w:w="910" w:type="pct"/>
            <w:tcBorders>
              <w:bottom w:val="single" w:sz="4" w:space="0" w:color="auto"/>
            </w:tcBorders>
          </w:tcPr>
          <w:p w:rsidR="00E75F6F" w:rsidRPr="00FC643D" w:rsidRDefault="000528EA" w:rsidP="002C6B50">
            <w:pPr>
              <w:keepNext/>
              <w:keepLines/>
              <w:jc w:val="center"/>
              <w:rPr>
                <w:b/>
                <w:color w:val="000000" w:themeColor="text1"/>
                <w:sz w:val="20"/>
              </w:rPr>
            </w:pPr>
            <w:r w:rsidRPr="00FC643D">
              <w:rPr>
                <w:b/>
                <w:color w:val="000000" w:themeColor="text1"/>
                <w:sz w:val="20"/>
              </w:rPr>
              <w:t xml:space="preserve">Funds approved </w:t>
            </w:r>
          </w:p>
          <w:p w:rsidR="000528EA" w:rsidRPr="00FC643D" w:rsidRDefault="000528EA" w:rsidP="002C6B50">
            <w:pPr>
              <w:keepNext/>
              <w:keepLines/>
              <w:jc w:val="center"/>
              <w:rPr>
                <w:b/>
                <w:color w:val="000000" w:themeColor="text1"/>
                <w:sz w:val="20"/>
              </w:rPr>
            </w:pPr>
            <w:r w:rsidRPr="00FC643D">
              <w:rPr>
                <w:b/>
                <w:color w:val="000000" w:themeColor="text1"/>
                <w:sz w:val="20"/>
              </w:rPr>
              <w:t>(US $)</w:t>
            </w:r>
          </w:p>
        </w:tc>
      </w:tr>
      <w:tr w:rsidR="000528EA" w:rsidRPr="00FC643D" w:rsidTr="00E75F6F">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(a)</w:t>
            </w:r>
          </w:p>
        </w:tc>
        <w:tc>
          <w:tcPr>
            <w:tcW w:w="3761"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0</w:t>
            </w:r>
          </w:p>
        </w:tc>
      </w:tr>
      <w:tr w:rsidR="000528EA" w:rsidRPr="00FC643D" w:rsidTr="00E75F6F">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61"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A0019C" w:rsidP="002C6B50">
            <w:pPr>
              <w:widowControl w:val="0"/>
              <w:jc w:val="right"/>
              <w:rPr>
                <w:color w:val="000000" w:themeColor="text1"/>
                <w:sz w:val="20"/>
              </w:rPr>
            </w:pPr>
            <w:r w:rsidRPr="00FC643D">
              <w:rPr>
                <w:color w:val="000000" w:themeColor="text1"/>
                <w:sz w:val="20"/>
              </w:rPr>
              <w:t>315,333</w:t>
            </w:r>
          </w:p>
        </w:tc>
      </w:tr>
      <w:tr w:rsidR="000528EA" w:rsidRPr="00FC643D" w:rsidTr="00E75F6F">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61"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186,000</w:t>
            </w:r>
          </w:p>
        </w:tc>
      </w:tr>
      <w:tr w:rsidR="000528EA" w:rsidRPr="00FC643D" w:rsidTr="00E75F6F">
        <w:tc>
          <w:tcPr>
            <w:tcW w:w="4090"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425"/>
              </w:tabs>
              <w:ind w:left="6480" w:right="-108"/>
              <w:jc w:val="left"/>
              <w:rPr>
                <w:color w:val="000000" w:themeColor="text1"/>
                <w:sz w:val="20"/>
              </w:rPr>
            </w:pPr>
            <w:r w:rsidRPr="00FC643D">
              <w:rPr>
                <w:color w:val="000000" w:themeColor="text1"/>
                <w:sz w:val="20"/>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A0019C" w:rsidP="002C6B50">
            <w:pPr>
              <w:widowControl w:val="0"/>
              <w:jc w:val="right"/>
              <w:rPr>
                <w:color w:val="000000" w:themeColor="text1"/>
                <w:sz w:val="20"/>
              </w:rPr>
            </w:pPr>
            <w:r w:rsidRPr="00FC643D">
              <w:rPr>
                <w:color w:val="000000" w:themeColor="text1"/>
                <w:sz w:val="20"/>
              </w:rPr>
              <w:t>501,333</w:t>
            </w:r>
          </w:p>
        </w:tc>
      </w:tr>
    </w:tbl>
    <w:p w:rsidR="000528EA" w:rsidRPr="00FC643D" w:rsidRDefault="000528EA" w:rsidP="000A49D8">
      <w:pPr>
        <w:ind w:right="567"/>
        <w:rPr>
          <w:b/>
          <w:color w:val="000000" w:themeColor="text1"/>
        </w:rPr>
      </w:pPr>
    </w:p>
    <w:p w:rsidR="000528EA" w:rsidRPr="00FC643D" w:rsidRDefault="000528EA" w:rsidP="000A49D8">
      <w:pPr>
        <w:pStyle w:val="StyleHeader4Para4Left0Firstline0"/>
        <w:widowControl/>
        <w:numPr>
          <w:ilvl w:val="0"/>
          <w:numId w:val="0"/>
        </w:numPr>
        <w:ind w:right="4"/>
        <w:rPr>
          <w:color w:val="000000" w:themeColor="text1"/>
          <w:sz w:val="22"/>
          <w:u w:val="single"/>
        </w:rPr>
      </w:pPr>
      <w:r w:rsidRPr="00FC643D">
        <w:rPr>
          <w:color w:val="000000" w:themeColor="text1"/>
          <w:sz w:val="22"/>
          <w:u w:val="single"/>
        </w:rPr>
        <w:t>Progress report</w:t>
      </w:r>
    </w:p>
    <w:p w:rsidR="000528EA" w:rsidRPr="00FC643D" w:rsidRDefault="00C44CD5" w:rsidP="000A49D8">
      <w:pPr>
        <w:pStyle w:val="Heading1"/>
        <w:keepNext/>
        <w:keepLines/>
        <w:ind w:right="4"/>
        <w:rPr>
          <w:color w:val="000000" w:themeColor="text1"/>
          <w:lang w:val="en-US"/>
        </w:rPr>
      </w:pPr>
      <w:r>
        <w:rPr>
          <w:color w:val="000000" w:themeColor="text1"/>
          <w:lang w:val="en-US"/>
        </w:rPr>
        <w:t>T</w:t>
      </w:r>
      <w:r w:rsidR="000528EA" w:rsidRPr="00FC643D">
        <w:rPr>
          <w:color w:val="000000" w:themeColor="text1"/>
          <w:lang w:val="en-US"/>
        </w:rPr>
        <w:t>he NOU located in the Environmental Quality Protection Board coordinated stage</w:t>
      </w:r>
      <w:r w:rsidR="009C565D">
        <w:rPr>
          <w:color w:val="000000" w:themeColor="text1"/>
          <w:lang w:val="en-US"/>
        </w:rPr>
        <w:t> </w:t>
      </w:r>
      <w:r w:rsidR="000528EA" w:rsidRPr="00FC643D">
        <w:rPr>
          <w:color w:val="000000" w:themeColor="text1"/>
          <w:lang w:val="en-US"/>
        </w:rPr>
        <w:t xml:space="preserve">I of the HPMP; submitted the report on the ODS alternative survey; attended regional and international meetings of the Montreal Protocol; reported ODS data in a timely manner to the Fund and Ozone Secretariats; implemented the ODS permits and licensing systems; controlled illegal trade in ODS, and customs training and institutional integration including data sharing between enforcement agencies. </w:t>
      </w:r>
      <w:r>
        <w:rPr>
          <w:color w:val="000000" w:themeColor="text1"/>
          <w:lang w:val="en-US"/>
        </w:rPr>
        <w:t>T</w:t>
      </w:r>
      <w:r w:rsidR="000528EA" w:rsidRPr="00FC643D">
        <w:rPr>
          <w:color w:val="000000" w:themeColor="text1"/>
          <w:lang w:val="en-US"/>
        </w:rPr>
        <w:t xml:space="preserve">he NOU organized quarterly meetings for stakeholders in the public and private sectors and assisted the Palau refrigeration and air-conditioning association. The </w:t>
      </w:r>
      <w:r w:rsidR="008265BC">
        <w:rPr>
          <w:color w:val="000000" w:themeColor="text1"/>
          <w:lang w:val="en-US"/>
        </w:rPr>
        <w:t xml:space="preserve">NOO </w:t>
      </w:r>
      <w:r w:rsidR="000528EA" w:rsidRPr="00FC643D">
        <w:rPr>
          <w:color w:val="000000" w:themeColor="text1"/>
          <w:lang w:val="en-US"/>
        </w:rPr>
        <w:t>prepared briefing and position notes for the high</w:t>
      </w:r>
      <w:r w:rsidR="009C565D">
        <w:rPr>
          <w:color w:val="000000" w:themeColor="text1"/>
          <w:lang w:val="en-US"/>
        </w:rPr>
        <w:noBreakHyphen/>
      </w:r>
      <w:r w:rsidR="000528EA" w:rsidRPr="00FC643D">
        <w:rPr>
          <w:color w:val="000000" w:themeColor="text1"/>
          <w:lang w:val="en-US"/>
        </w:rPr>
        <w:t xml:space="preserve">level officials attending the </w:t>
      </w:r>
      <w:r w:rsidR="00FF4FEB">
        <w:rPr>
          <w:color w:val="000000" w:themeColor="text1"/>
          <w:lang w:val="en-US"/>
        </w:rPr>
        <w:t>Twenty-eighth</w:t>
      </w:r>
      <w:r w:rsidR="000528EA" w:rsidRPr="00FC643D">
        <w:rPr>
          <w:color w:val="000000" w:themeColor="text1"/>
          <w:lang w:val="en-US"/>
        </w:rPr>
        <w:t xml:space="preserve"> Meeting of the Parties in support for the Kigali Amendment to the Montreal Protocol. Palau deposited its instrument of ratification of the Amendment </w:t>
      </w:r>
      <w:r w:rsidR="00C15EFF" w:rsidRPr="00FC643D">
        <w:rPr>
          <w:color w:val="000000" w:themeColor="text1"/>
          <w:lang w:val="en-US"/>
        </w:rPr>
        <w:t xml:space="preserve">on 29 </w:t>
      </w:r>
      <w:r w:rsidR="000528EA" w:rsidRPr="00FC643D">
        <w:rPr>
          <w:color w:val="000000" w:themeColor="text1"/>
          <w:lang w:val="en-US"/>
        </w:rPr>
        <w:t>August 2017.</w:t>
      </w:r>
      <w:r w:rsidR="00B84CF3">
        <w:rPr>
          <w:color w:val="000000" w:themeColor="text1"/>
          <w:lang w:val="en-US"/>
        </w:rPr>
        <w:t xml:space="preserve"> </w:t>
      </w:r>
    </w:p>
    <w:p w:rsidR="000528EA" w:rsidRPr="00FC643D" w:rsidRDefault="000528EA" w:rsidP="000A49D8">
      <w:pPr>
        <w:pStyle w:val="StyleHeader4Para4Left0Firstline0"/>
        <w:widowControl/>
        <w:numPr>
          <w:ilvl w:val="0"/>
          <w:numId w:val="0"/>
        </w:numPr>
        <w:ind w:right="4"/>
        <w:rPr>
          <w:color w:val="000000" w:themeColor="text1"/>
          <w:sz w:val="22"/>
          <w:u w:val="single"/>
        </w:rPr>
      </w:pPr>
      <w:r w:rsidRPr="00FC643D">
        <w:rPr>
          <w:color w:val="000000" w:themeColor="text1"/>
          <w:sz w:val="22"/>
          <w:u w:val="single"/>
        </w:rPr>
        <w:t>Plan of action</w:t>
      </w:r>
    </w:p>
    <w:p w:rsidR="000528EA" w:rsidRPr="00FC643D" w:rsidRDefault="00897B79" w:rsidP="000A49D8">
      <w:pPr>
        <w:pStyle w:val="Heading1"/>
        <w:keepNext/>
        <w:keepLines/>
        <w:ind w:right="4"/>
        <w:rPr>
          <w:color w:val="000000" w:themeColor="text1"/>
          <w:lang w:val="en-US"/>
        </w:rPr>
      </w:pPr>
      <w:r>
        <w:rPr>
          <w:color w:val="000000" w:themeColor="text1"/>
          <w:lang w:val="en-US"/>
        </w:rPr>
        <w:t>The</w:t>
      </w:r>
      <w:r w:rsidR="000528EA" w:rsidRPr="00FC643D">
        <w:rPr>
          <w:color w:val="000000" w:themeColor="text1"/>
          <w:lang w:val="en-US"/>
        </w:rPr>
        <w:t xml:space="preserve"> NOU will be represented at regional and international meetings</w:t>
      </w:r>
      <w:r>
        <w:rPr>
          <w:color w:val="000000" w:themeColor="text1"/>
          <w:lang w:val="en-US"/>
        </w:rPr>
        <w:t>, and</w:t>
      </w:r>
      <w:r w:rsidR="000528EA" w:rsidRPr="00FC643D">
        <w:rPr>
          <w:color w:val="000000" w:themeColor="text1"/>
          <w:lang w:val="en-US"/>
        </w:rPr>
        <w:t xml:space="preserve"> will continue to be responsible for the management of the IS project</w:t>
      </w:r>
      <w:r>
        <w:rPr>
          <w:color w:val="000000" w:themeColor="text1"/>
          <w:lang w:val="en-US"/>
        </w:rPr>
        <w:t xml:space="preserve">, </w:t>
      </w:r>
      <w:r w:rsidR="000528EA" w:rsidRPr="00FC643D">
        <w:rPr>
          <w:color w:val="000000" w:themeColor="text1"/>
          <w:lang w:val="en-US"/>
        </w:rPr>
        <w:t xml:space="preserve">the HPMP and any follow-up on the survey on ODS alternatives. Activities </w:t>
      </w:r>
      <w:r w:rsidR="00C16F68">
        <w:rPr>
          <w:color w:val="000000" w:themeColor="text1"/>
          <w:lang w:val="en-US"/>
        </w:rPr>
        <w:t xml:space="preserve">will </w:t>
      </w:r>
      <w:r w:rsidR="00C16F68" w:rsidRPr="00FC643D">
        <w:rPr>
          <w:color w:val="000000" w:themeColor="text1"/>
          <w:lang w:val="en-US"/>
        </w:rPr>
        <w:t>include</w:t>
      </w:r>
      <w:r w:rsidR="00B84CF3">
        <w:rPr>
          <w:color w:val="000000" w:themeColor="text1"/>
          <w:lang w:val="en-US"/>
        </w:rPr>
        <w:t xml:space="preserve"> </w:t>
      </w:r>
      <w:r w:rsidR="000528EA" w:rsidRPr="00FC643D">
        <w:rPr>
          <w:color w:val="000000" w:themeColor="text1"/>
          <w:lang w:val="en-US"/>
        </w:rPr>
        <w:t xml:space="preserve">strengthening the established licensing and quota system; increased monitoring and controls at import entry point through close collaboration with the Customs and other key stakeholders; ODS data reporting; and awareness raising school and community activities with the help of the technicians’ association and other key stakeholders. The Government will </w:t>
      </w:r>
      <w:r w:rsidR="00C15EFF" w:rsidRPr="00FC643D">
        <w:rPr>
          <w:color w:val="000000" w:themeColor="text1"/>
          <w:lang w:val="en-US"/>
        </w:rPr>
        <w:t>prepare and implement activities to support HFC phase-</w:t>
      </w:r>
      <w:r w:rsidR="000528EA" w:rsidRPr="00FC643D">
        <w:rPr>
          <w:color w:val="000000" w:themeColor="text1"/>
          <w:lang w:val="en-US"/>
        </w:rPr>
        <w:t>down.</w:t>
      </w:r>
    </w:p>
    <w:p w:rsidR="000528EA" w:rsidRPr="00FC643D" w:rsidRDefault="000528EA" w:rsidP="009C565D">
      <w:pPr>
        <w:spacing w:after="120"/>
        <w:rPr>
          <w:b/>
          <w:bCs/>
          <w:color w:val="000000" w:themeColor="text1"/>
        </w:rPr>
      </w:pPr>
      <w:r w:rsidRPr="00FC643D">
        <w:rPr>
          <w:b/>
          <w:bCs/>
          <w:color w:val="000000" w:themeColor="text1"/>
        </w:rPr>
        <w:t>Peru:</w:t>
      </w:r>
      <w:r w:rsidR="00B84CF3">
        <w:rPr>
          <w:b/>
          <w:bCs/>
          <w:color w:val="000000" w:themeColor="text1"/>
        </w:rPr>
        <w:t xml:space="preserve"> </w:t>
      </w:r>
      <w:r w:rsidRPr="00FC643D">
        <w:rPr>
          <w:b/>
          <w:bCs/>
          <w:color w:val="000000" w:themeColor="text1"/>
        </w:rPr>
        <w:t>Renewal of institutional strengthening</w:t>
      </w:r>
    </w:p>
    <w:tbl>
      <w:tblPr>
        <w:tblStyle w:val="TableGrid"/>
        <w:tblW w:w="5000" w:type="pct"/>
        <w:tblLayout w:type="fixed"/>
        <w:tblLook w:val="01E0" w:firstRow="1" w:lastRow="1" w:firstColumn="1" w:lastColumn="1" w:noHBand="0" w:noVBand="0"/>
      </w:tblPr>
      <w:tblGrid>
        <w:gridCol w:w="6173"/>
        <w:gridCol w:w="1477"/>
        <w:gridCol w:w="1700"/>
      </w:tblGrid>
      <w:tr w:rsidR="000528EA" w:rsidRPr="00FC643D" w:rsidTr="00E75F6F">
        <w:trPr>
          <w:trHeight w:val="278"/>
          <w:tblHeader/>
        </w:trPr>
        <w:tc>
          <w:tcPr>
            <w:tcW w:w="4091"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909" w:type="pct"/>
          </w:tcPr>
          <w:p w:rsidR="000528EA" w:rsidRPr="00FC643D" w:rsidRDefault="000528EA" w:rsidP="002C6B50">
            <w:pPr>
              <w:jc w:val="right"/>
              <w:rPr>
                <w:b/>
                <w:color w:val="000000" w:themeColor="text1"/>
                <w:sz w:val="20"/>
              </w:rPr>
            </w:pPr>
          </w:p>
        </w:tc>
      </w:tr>
      <w:tr w:rsidR="000528EA" w:rsidRPr="00FC643D" w:rsidTr="00E75F6F">
        <w:trPr>
          <w:trHeight w:val="233"/>
        </w:trPr>
        <w:tc>
          <w:tcPr>
            <w:tcW w:w="4091"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909"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E75F6F">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E75F6F">
        <w:trPr>
          <w:trHeight w:val="233"/>
        </w:trPr>
        <w:tc>
          <w:tcPr>
            <w:tcW w:w="330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364" w:right="-198"/>
              <w:jc w:val="left"/>
              <w:rPr>
                <w:color w:val="000000" w:themeColor="text1"/>
                <w:sz w:val="20"/>
              </w:rPr>
            </w:pPr>
            <w:r w:rsidRPr="00FC643D">
              <w:rPr>
                <w:color w:val="000000" w:themeColor="text1"/>
                <w:sz w:val="20"/>
              </w:rPr>
              <w:t>Phase I:</w:t>
            </w:r>
          </w:p>
        </w:tc>
        <w:tc>
          <w:tcPr>
            <w:tcW w:w="79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Jul-95</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154,000</w:t>
            </w:r>
          </w:p>
        </w:tc>
      </w:tr>
      <w:tr w:rsidR="000528EA" w:rsidRPr="00FC643D" w:rsidTr="00E75F6F">
        <w:trPr>
          <w:trHeight w:val="233"/>
        </w:trPr>
        <w:tc>
          <w:tcPr>
            <w:tcW w:w="3301"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ind w:left="5272" w:right="-198"/>
              <w:jc w:val="left"/>
              <w:rPr>
                <w:color w:val="000000" w:themeColor="text1"/>
                <w:sz w:val="20"/>
              </w:rPr>
            </w:pPr>
            <w:r w:rsidRPr="00FC643D">
              <w:rPr>
                <w:color w:val="000000" w:themeColor="text1"/>
                <w:sz w:val="20"/>
              </w:rPr>
              <w:t>Phase II:</w:t>
            </w:r>
          </w:p>
        </w:tc>
        <w:tc>
          <w:tcPr>
            <w:tcW w:w="79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102,700</w:t>
            </w:r>
          </w:p>
        </w:tc>
      </w:tr>
      <w:tr w:rsidR="000528EA" w:rsidRPr="00FC643D" w:rsidTr="00E75F6F">
        <w:trPr>
          <w:trHeight w:val="233"/>
        </w:trPr>
        <w:tc>
          <w:tcPr>
            <w:tcW w:w="3301"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ind w:left="5272" w:right="-198"/>
              <w:jc w:val="left"/>
              <w:rPr>
                <w:color w:val="000000" w:themeColor="text1"/>
                <w:sz w:val="20"/>
              </w:rPr>
            </w:pPr>
            <w:r w:rsidRPr="00FC643D">
              <w:rPr>
                <w:color w:val="000000" w:themeColor="text1"/>
                <w:sz w:val="20"/>
              </w:rPr>
              <w:t>Phase III:</w:t>
            </w:r>
          </w:p>
        </w:tc>
        <w:tc>
          <w:tcPr>
            <w:tcW w:w="79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133,510</w:t>
            </w:r>
          </w:p>
        </w:tc>
      </w:tr>
      <w:tr w:rsidR="000528EA" w:rsidRPr="00FC643D" w:rsidTr="00E75F6F">
        <w:trPr>
          <w:trHeight w:val="233"/>
        </w:trPr>
        <w:tc>
          <w:tcPr>
            <w:tcW w:w="3301"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ind w:left="5272" w:right="-198"/>
              <w:jc w:val="left"/>
              <w:rPr>
                <w:color w:val="000000" w:themeColor="text1"/>
                <w:sz w:val="20"/>
              </w:rPr>
            </w:pPr>
            <w:r w:rsidRPr="00FC643D">
              <w:rPr>
                <w:color w:val="000000" w:themeColor="text1"/>
                <w:sz w:val="20"/>
              </w:rPr>
              <w:lastRenderedPageBreak/>
              <w:t>Phase IV:</w:t>
            </w:r>
          </w:p>
        </w:tc>
        <w:tc>
          <w:tcPr>
            <w:tcW w:w="79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Dec-12</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133,510</w:t>
            </w:r>
          </w:p>
        </w:tc>
      </w:tr>
      <w:tr w:rsidR="000528EA" w:rsidRPr="00FC643D" w:rsidTr="00E75F6F">
        <w:trPr>
          <w:trHeight w:val="233"/>
        </w:trPr>
        <w:tc>
          <w:tcPr>
            <w:tcW w:w="4091"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425"/>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523,720</w:t>
            </w:r>
          </w:p>
        </w:tc>
      </w:tr>
      <w:tr w:rsidR="000528EA" w:rsidRPr="00FC643D" w:rsidTr="00E75F6F">
        <w:trPr>
          <w:trHeight w:val="233"/>
        </w:trPr>
        <w:tc>
          <w:tcPr>
            <w:tcW w:w="4091"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170,893</w:t>
            </w:r>
          </w:p>
        </w:tc>
      </w:tr>
      <w:tr w:rsidR="000528EA" w:rsidRPr="00FC643D" w:rsidTr="00E75F6F">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 (US $):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170,893</w:t>
            </w:r>
          </w:p>
        </w:tc>
      </w:tr>
      <w:tr w:rsidR="000528EA" w:rsidRPr="00FC643D" w:rsidTr="00E75F6F">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E75F6F">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 to the Multilateral Fund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170,893</w:t>
            </w:r>
          </w:p>
        </w:tc>
      </w:tr>
      <w:tr w:rsidR="000528EA" w:rsidRPr="00FC643D" w:rsidTr="00E75F6F">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09"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1995</w:t>
            </w:r>
          </w:p>
        </w:tc>
      </w:tr>
      <w:tr w:rsidR="000528EA" w:rsidRPr="00FC643D" w:rsidTr="00E75F6F">
        <w:trPr>
          <w:trHeight w:val="233"/>
        </w:trPr>
        <w:tc>
          <w:tcPr>
            <w:tcW w:w="4091"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2012</w:t>
            </w:r>
          </w:p>
        </w:tc>
      </w:tr>
      <w:tr w:rsidR="000528EA" w:rsidRPr="00FC643D" w:rsidTr="00E75F6F">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626DFF">
            <w:pPr>
              <w:widowControl w:val="0"/>
              <w:spacing w:before="20"/>
              <w:jc w:val="left"/>
              <w:rPr>
                <w:color w:val="000000" w:themeColor="text1"/>
                <w:sz w:val="20"/>
              </w:rPr>
            </w:pPr>
            <w:r w:rsidRPr="00FC643D">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626DFF">
            <w:pPr>
              <w:widowControl w:val="0"/>
              <w:jc w:val="right"/>
              <w:rPr>
                <w:color w:val="000000" w:themeColor="text1"/>
                <w:sz w:val="16"/>
                <w:szCs w:val="16"/>
              </w:rPr>
            </w:pP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626DFF">
            <w:pPr>
              <w:widowControl w:val="0"/>
              <w:ind w:left="360" w:hanging="360"/>
              <w:jc w:val="left"/>
              <w:rPr>
                <w:color w:val="000000" w:themeColor="text1"/>
                <w:sz w:val="20"/>
              </w:rPr>
            </w:pPr>
            <w:r w:rsidRPr="00FC643D">
              <w:rPr>
                <w:color w:val="000000" w:themeColor="text1"/>
                <w:sz w:val="20"/>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widowControl w:val="0"/>
              <w:jc w:val="right"/>
              <w:rPr>
                <w:color w:val="000000" w:themeColor="text1"/>
                <w:sz w:val="20"/>
              </w:rPr>
            </w:pPr>
            <w:r w:rsidRPr="00FC643D">
              <w:rPr>
                <w:color w:val="000000" w:themeColor="text1"/>
                <w:sz w:val="20"/>
              </w:rPr>
              <w:t>0.0</w:t>
            </w: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626DFF">
            <w:pPr>
              <w:widowControl w:val="0"/>
              <w:ind w:left="360" w:hanging="360"/>
              <w:jc w:val="left"/>
              <w:rPr>
                <w:color w:val="000000" w:themeColor="text1"/>
                <w:sz w:val="20"/>
              </w:rPr>
            </w:pPr>
            <w:r w:rsidRPr="00FC643D">
              <w:rPr>
                <w:color w:val="000000" w:themeColor="text1"/>
                <w:sz w:val="20"/>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widowControl w:val="0"/>
              <w:jc w:val="right"/>
              <w:rPr>
                <w:color w:val="000000" w:themeColor="text1"/>
                <w:sz w:val="20"/>
              </w:rPr>
            </w:pPr>
            <w:r w:rsidRPr="00FC643D">
              <w:rPr>
                <w:color w:val="000000" w:themeColor="text1"/>
                <w:sz w:val="20"/>
              </w:rPr>
              <w:t>26.9</w:t>
            </w: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626DFF">
            <w:pPr>
              <w:widowControl w:val="0"/>
              <w:ind w:left="360" w:hanging="360"/>
              <w:jc w:val="left"/>
              <w:rPr>
                <w:color w:val="000000" w:themeColor="text1"/>
                <w:sz w:val="20"/>
              </w:rPr>
            </w:pPr>
            <w:r w:rsidRPr="00FC643D">
              <w:rPr>
                <w:color w:val="000000" w:themeColor="text1"/>
                <w:sz w:val="20"/>
              </w:rPr>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widowControl w:val="0"/>
              <w:jc w:val="right"/>
              <w:rPr>
                <w:color w:val="000000" w:themeColor="text1"/>
                <w:sz w:val="20"/>
              </w:rPr>
            </w:pPr>
            <w:r w:rsidRPr="00FC643D">
              <w:rPr>
                <w:color w:val="000000" w:themeColor="text1"/>
                <w:sz w:val="20"/>
              </w:rPr>
              <w:t>1.3</w:t>
            </w:r>
          </w:p>
        </w:tc>
      </w:tr>
      <w:tr w:rsidR="000528EA" w:rsidRPr="00FC643D" w:rsidTr="00E75F6F">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626DFF">
            <w:pPr>
              <w:widowControl w:val="0"/>
              <w:spacing w:before="20"/>
              <w:jc w:val="left"/>
              <w:rPr>
                <w:color w:val="000000" w:themeColor="text1"/>
                <w:sz w:val="20"/>
              </w:rPr>
            </w:pPr>
            <w:r w:rsidRPr="00FC643D">
              <w:rPr>
                <w:color w:val="000000" w:themeColor="text1"/>
                <w:sz w:val="20"/>
              </w:rPr>
              <w:t>Latest reported ODS consumption (2016)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626DFF">
            <w:pPr>
              <w:widowControl w:val="0"/>
              <w:spacing w:before="20"/>
              <w:jc w:val="right"/>
              <w:rPr>
                <w:color w:val="000000" w:themeColor="text1"/>
                <w:sz w:val="20"/>
              </w:rPr>
            </w:pP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626DFF">
            <w:pPr>
              <w:widowControl w:val="0"/>
              <w:ind w:left="360" w:hanging="360"/>
              <w:jc w:val="left"/>
              <w:rPr>
                <w:color w:val="000000" w:themeColor="text1"/>
                <w:sz w:val="20"/>
              </w:rPr>
            </w:pPr>
            <w:r w:rsidRPr="00FC643D">
              <w:rPr>
                <w:color w:val="000000" w:themeColor="text1"/>
                <w:sz w:val="20"/>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widowControl w:val="0"/>
              <w:jc w:val="right"/>
              <w:rPr>
                <w:color w:val="000000" w:themeColor="text1"/>
                <w:sz w:val="20"/>
              </w:rPr>
            </w:pPr>
            <w:r w:rsidRPr="00FC643D">
              <w:rPr>
                <w:color w:val="000000" w:themeColor="text1"/>
                <w:sz w:val="20"/>
              </w:rPr>
              <w:t>0.00</w:t>
            </w: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626DFF">
            <w:pPr>
              <w:widowControl w:val="0"/>
              <w:ind w:left="360" w:hanging="360"/>
              <w:jc w:val="left"/>
              <w:rPr>
                <w:color w:val="000000" w:themeColor="text1"/>
                <w:sz w:val="20"/>
              </w:rPr>
            </w:pPr>
            <w:r w:rsidRPr="00FC643D">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626DFF">
            <w:pPr>
              <w:widowControl w:val="0"/>
              <w:jc w:val="right"/>
              <w:rPr>
                <w:color w:val="000000" w:themeColor="text1"/>
                <w:sz w:val="20"/>
              </w:rPr>
            </w:pPr>
            <w:r w:rsidRPr="00FC643D">
              <w:rPr>
                <w:color w:val="000000" w:themeColor="text1"/>
                <w:sz w:val="20"/>
              </w:rPr>
              <w:t>22.21</w:t>
            </w:r>
          </w:p>
        </w:tc>
      </w:tr>
      <w:tr w:rsidR="000528EA" w:rsidRPr="00FC643D" w:rsidTr="00E75F6F">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8B48FF">
            <w:pPr>
              <w:keepNext/>
              <w:ind w:left="360" w:hanging="360"/>
              <w:jc w:val="left"/>
              <w:rPr>
                <w:color w:val="000000" w:themeColor="text1"/>
                <w:sz w:val="20"/>
              </w:rPr>
            </w:pPr>
            <w:r w:rsidRPr="00FC643D">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8B48FF">
            <w:pPr>
              <w:keepNext/>
              <w:jc w:val="right"/>
              <w:rPr>
                <w:color w:val="000000" w:themeColor="text1"/>
                <w:sz w:val="20"/>
              </w:rPr>
            </w:pPr>
            <w:r w:rsidRPr="00FC643D">
              <w:rPr>
                <w:color w:val="000000" w:themeColor="text1"/>
                <w:sz w:val="20"/>
              </w:rPr>
              <w:t>0.00</w:t>
            </w:r>
          </w:p>
        </w:tc>
      </w:tr>
      <w:tr w:rsidR="000528EA" w:rsidRPr="00FC643D" w:rsidTr="00E75F6F">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8B48FF">
            <w:pPr>
              <w:keepNext/>
              <w:tabs>
                <w:tab w:val="right" w:pos="7425"/>
              </w:tabs>
              <w:ind w:left="6480" w:right="-108"/>
              <w:jc w:val="left"/>
              <w:rPr>
                <w:color w:val="000000" w:themeColor="text1"/>
                <w:sz w:val="20"/>
              </w:rPr>
            </w:pPr>
            <w:r w:rsidRPr="00FC643D">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8B48FF">
            <w:pPr>
              <w:keepNext/>
              <w:jc w:val="right"/>
              <w:rPr>
                <w:color w:val="000000" w:themeColor="text1"/>
                <w:sz w:val="20"/>
              </w:rPr>
            </w:pPr>
            <w:r w:rsidRPr="00FC643D">
              <w:rPr>
                <w:color w:val="000000" w:themeColor="text1"/>
                <w:sz w:val="20"/>
              </w:rPr>
              <w:t>22.21</w:t>
            </w:r>
          </w:p>
        </w:tc>
      </w:tr>
      <w:tr w:rsidR="000528EA" w:rsidRPr="00FC643D" w:rsidTr="00E75F6F">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E75F6F">
        <w:trPr>
          <w:trHeight w:val="233"/>
        </w:trPr>
        <w:tc>
          <w:tcPr>
            <w:tcW w:w="4091"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09" w:type="pct"/>
            <w:tcBorders>
              <w:top w:val="single" w:sz="4" w:space="0" w:color="auto"/>
            </w:tcBorders>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6,375,937</w:t>
            </w:r>
          </w:p>
        </w:tc>
      </w:tr>
      <w:tr w:rsidR="00C56A74" w:rsidRPr="00FC643D" w:rsidTr="00E75F6F">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5,201,831</w:t>
            </w:r>
          </w:p>
        </w:tc>
      </w:tr>
      <w:tr w:rsidR="00C56A74" w:rsidRPr="00FC643D" w:rsidTr="00E75F6F">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09"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533.0</w:t>
            </w:r>
          </w:p>
        </w:tc>
      </w:tr>
      <w:tr w:rsidR="00C56A74" w:rsidRPr="00FC643D" w:rsidTr="00E75F6F">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498.3</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5000" w:type="pct"/>
        <w:tblInd w:w="-5" w:type="dxa"/>
        <w:tblLayout w:type="fixed"/>
        <w:tblLook w:val="01E0" w:firstRow="1" w:lastRow="1" w:firstColumn="1" w:lastColumn="1" w:noHBand="0" w:noVBand="0"/>
      </w:tblPr>
      <w:tblGrid>
        <w:gridCol w:w="512"/>
        <w:gridCol w:w="6932"/>
        <w:gridCol w:w="1906"/>
      </w:tblGrid>
      <w:tr w:rsidR="000528EA" w:rsidRPr="00FC643D" w:rsidTr="009C565D">
        <w:tc>
          <w:tcPr>
            <w:tcW w:w="3980"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1020"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 (US $)</w:t>
            </w:r>
          </w:p>
        </w:tc>
      </w:tr>
      <w:tr w:rsidR="000528EA" w:rsidRPr="00FC643D" w:rsidTr="009C565D">
        <w:tc>
          <w:tcPr>
            <w:tcW w:w="274"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707"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4,265,022</w:t>
            </w:r>
          </w:p>
        </w:tc>
      </w:tr>
      <w:tr w:rsidR="000528EA" w:rsidRPr="00FC643D" w:rsidTr="009C565D">
        <w:tc>
          <w:tcPr>
            <w:tcW w:w="274"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07"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102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523,720</w:t>
            </w:r>
          </w:p>
        </w:tc>
      </w:tr>
      <w:tr w:rsidR="000528EA" w:rsidRPr="00FC643D" w:rsidTr="009C565D">
        <w:tc>
          <w:tcPr>
            <w:tcW w:w="274"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07"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102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1,587,195</w:t>
            </w:r>
          </w:p>
        </w:tc>
      </w:tr>
      <w:tr w:rsidR="000528EA" w:rsidRPr="00FC643D" w:rsidTr="009C565D">
        <w:tc>
          <w:tcPr>
            <w:tcW w:w="3980"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560"/>
              </w:tabs>
              <w:ind w:left="6480"/>
              <w:jc w:val="left"/>
              <w:rPr>
                <w:color w:val="000000" w:themeColor="text1"/>
                <w:sz w:val="20"/>
              </w:rPr>
            </w:pPr>
            <w:r w:rsidRPr="00FC643D">
              <w:rPr>
                <w:color w:val="000000" w:themeColor="text1"/>
                <w:sz w:val="20"/>
              </w:rPr>
              <w:tab/>
              <w:t>Total:</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6,375,937</w:t>
            </w:r>
          </w:p>
        </w:tc>
      </w:tr>
    </w:tbl>
    <w:p w:rsidR="000528EA" w:rsidRPr="00FC643D" w:rsidRDefault="000528EA" w:rsidP="009C565D">
      <w:pPr>
        <w:rPr>
          <w:color w:val="000000" w:themeColor="text1"/>
        </w:rPr>
      </w:pPr>
    </w:p>
    <w:p w:rsidR="000528EA" w:rsidRPr="00FC643D" w:rsidRDefault="000528EA" w:rsidP="000A49D8">
      <w:pPr>
        <w:pStyle w:val="StyleHeader4Para4Left0Firstline0"/>
        <w:keepNext/>
        <w:widowControl/>
        <w:numPr>
          <w:ilvl w:val="0"/>
          <w:numId w:val="0"/>
        </w:numPr>
        <w:ind w:right="4"/>
        <w:rPr>
          <w:color w:val="000000" w:themeColor="text1"/>
          <w:sz w:val="22"/>
          <w:u w:val="single"/>
        </w:rPr>
      </w:pPr>
      <w:r w:rsidRPr="00FC643D">
        <w:rPr>
          <w:color w:val="000000" w:themeColor="text1"/>
          <w:sz w:val="22"/>
          <w:u w:val="single"/>
        </w:rPr>
        <w:t>Progress report</w:t>
      </w:r>
    </w:p>
    <w:p w:rsidR="000528EA" w:rsidRPr="00FC643D" w:rsidRDefault="002E789B" w:rsidP="000A49D8">
      <w:pPr>
        <w:pStyle w:val="Heading1"/>
        <w:rPr>
          <w:rFonts w:asciiTheme="majorBidi" w:hAnsiTheme="majorBidi" w:cstheme="majorBidi"/>
          <w:color w:val="000000" w:themeColor="text1"/>
          <w:lang w:val="en-US"/>
        </w:rPr>
      </w:pPr>
      <w:r>
        <w:rPr>
          <w:color w:val="000000" w:themeColor="text1"/>
          <w:lang w:val="en-US"/>
        </w:rPr>
        <w:t>Signature of the agreement for p</w:t>
      </w:r>
      <w:r w:rsidR="00787FDC" w:rsidRPr="00FC643D">
        <w:rPr>
          <w:color w:val="000000" w:themeColor="text1"/>
          <w:lang w:val="en-US"/>
        </w:rPr>
        <w:t>hase IV of the IS project</w:t>
      </w:r>
      <w:r>
        <w:rPr>
          <w:color w:val="000000" w:themeColor="text1"/>
          <w:lang w:val="en-US"/>
        </w:rPr>
        <w:t xml:space="preserve"> of Peru</w:t>
      </w:r>
      <w:r w:rsidR="00787FDC" w:rsidRPr="00FC643D">
        <w:rPr>
          <w:color w:val="000000" w:themeColor="text1"/>
          <w:lang w:val="en-US"/>
        </w:rPr>
        <w:t xml:space="preserve"> was delayed </w:t>
      </w:r>
      <w:r>
        <w:rPr>
          <w:color w:val="000000" w:themeColor="text1"/>
          <w:lang w:val="en-US"/>
        </w:rPr>
        <w:t>to February</w:t>
      </w:r>
      <w:r w:rsidR="008B48FF">
        <w:rPr>
          <w:color w:val="000000" w:themeColor="text1"/>
          <w:lang w:val="en-US"/>
        </w:rPr>
        <w:t> </w:t>
      </w:r>
      <w:r>
        <w:rPr>
          <w:color w:val="000000" w:themeColor="text1"/>
          <w:lang w:val="en-US"/>
        </w:rPr>
        <w:t xml:space="preserve">2016 </w:t>
      </w:r>
      <w:r w:rsidR="00787FDC" w:rsidRPr="00FC643D">
        <w:rPr>
          <w:color w:val="000000" w:themeColor="text1"/>
          <w:lang w:val="en-US"/>
        </w:rPr>
        <w:t xml:space="preserve">due to restructuring, institutional changes and changes in the </w:t>
      </w:r>
      <w:r>
        <w:rPr>
          <w:color w:val="000000" w:themeColor="text1"/>
          <w:lang w:val="en-US"/>
        </w:rPr>
        <w:t>G</w:t>
      </w:r>
      <w:r w:rsidR="00787FDC" w:rsidRPr="00FC643D">
        <w:rPr>
          <w:color w:val="000000" w:themeColor="text1"/>
          <w:lang w:val="en-US"/>
        </w:rPr>
        <w:t>overnment.</w:t>
      </w:r>
      <w:r w:rsidR="008C4E0B" w:rsidRPr="00FC643D">
        <w:rPr>
          <w:color w:val="000000" w:themeColor="text1"/>
          <w:lang w:val="en-US"/>
        </w:rPr>
        <w:t xml:space="preserve"> </w:t>
      </w:r>
      <w:r w:rsidR="008C4E0B" w:rsidRPr="00FC643D">
        <w:rPr>
          <w:rStyle w:val="notranslate"/>
          <w:color w:val="000000" w:themeColor="text1"/>
          <w:lang w:val="en-US"/>
        </w:rPr>
        <w:t xml:space="preserve">The new structure </w:t>
      </w:r>
      <w:r>
        <w:rPr>
          <w:rStyle w:val="notranslate"/>
          <w:color w:val="000000" w:themeColor="text1"/>
          <w:lang w:val="en-US"/>
        </w:rPr>
        <w:t xml:space="preserve">for Montreal Protocol activities </w:t>
      </w:r>
      <w:r w:rsidR="008C4E0B" w:rsidRPr="00FC643D">
        <w:rPr>
          <w:rStyle w:val="notranslate"/>
          <w:color w:val="000000" w:themeColor="text1"/>
          <w:lang w:val="en-US"/>
        </w:rPr>
        <w:t>includes the</w:t>
      </w:r>
      <w:r w:rsidR="008C4E0B" w:rsidRPr="00FC643D">
        <w:rPr>
          <w:color w:val="000000" w:themeColor="text1"/>
          <w:lang w:val="en-US"/>
        </w:rPr>
        <w:t xml:space="preserve"> Directorate General of Environmental Affairs of Industry of the Ministry of Production, which is the national focal point</w:t>
      </w:r>
      <w:r>
        <w:rPr>
          <w:color w:val="000000" w:themeColor="text1"/>
          <w:lang w:val="en-US"/>
        </w:rPr>
        <w:t xml:space="preserve">, which </w:t>
      </w:r>
      <w:r w:rsidR="008C4E0B" w:rsidRPr="00FC643D">
        <w:rPr>
          <w:color w:val="000000" w:themeColor="text1"/>
          <w:lang w:val="en-US"/>
        </w:rPr>
        <w:t>designs and implements strategies, projects and other mechanisms to enable the implementation of the Montreal Protocol. During phase IV of the IS project</w:t>
      </w:r>
      <w:r w:rsidR="000D7E18">
        <w:rPr>
          <w:color w:val="000000" w:themeColor="text1"/>
          <w:lang w:val="en-US"/>
        </w:rPr>
        <w:t>,</w:t>
      </w:r>
      <w:r w:rsidR="008C4E0B" w:rsidRPr="00FC643D">
        <w:rPr>
          <w:color w:val="000000" w:themeColor="text1"/>
          <w:lang w:val="en-US"/>
        </w:rPr>
        <w:t xml:space="preserve"> Peru surpassed the 10</w:t>
      </w:r>
      <w:r w:rsidR="00B6445A">
        <w:rPr>
          <w:color w:val="000000" w:themeColor="text1"/>
          <w:lang w:val="en-US"/>
        </w:rPr>
        <w:t> </w:t>
      </w:r>
      <w:r w:rsidR="008C4E0B" w:rsidRPr="00FC643D">
        <w:rPr>
          <w:color w:val="000000" w:themeColor="text1"/>
          <w:lang w:val="en-US"/>
        </w:rPr>
        <w:t>per</w:t>
      </w:r>
      <w:r w:rsidR="00B6445A">
        <w:rPr>
          <w:color w:val="000000" w:themeColor="text1"/>
          <w:lang w:val="en-US"/>
        </w:rPr>
        <w:t> </w:t>
      </w:r>
      <w:r w:rsidR="008C4E0B" w:rsidRPr="00FC643D">
        <w:rPr>
          <w:color w:val="000000" w:themeColor="text1"/>
          <w:lang w:val="en-US"/>
        </w:rPr>
        <w:t>cent reduction in HCFC phase-out</w:t>
      </w:r>
      <w:r w:rsidR="008C4E0B" w:rsidRPr="00FC643D">
        <w:rPr>
          <w:noProof/>
          <w:color w:val="000000" w:themeColor="text1"/>
          <w:lang w:val="en-US"/>
        </w:rPr>
        <w:t xml:space="preserve">. </w:t>
      </w:r>
      <w:r w:rsidR="00787FDC" w:rsidRPr="00FC643D">
        <w:rPr>
          <w:rFonts w:asciiTheme="majorBidi" w:hAnsiTheme="majorBidi" w:cstheme="majorBidi"/>
          <w:noProof/>
          <w:color w:val="000000" w:themeColor="text1"/>
          <w:lang w:val="en-US"/>
        </w:rPr>
        <w:t xml:space="preserve">The </w:t>
      </w:r>
      <w:r w:rsidR="000528EA" w:rsidRPr="00FC643D">
        <w:rPr>
          <w:rFonts w:asciiTheme="majorBidi" w:hAnsiTheme="majorBidi" w:cstheme="majorBidi"/>
          <w:color w:val="000000" w:themeColor="text1"/>
          <w:lang w:val="en-US"/>
        </w:rPr>
        <w:t xml:space="preserve">Environmental Directorate </w:t>
      </w:r>
      <w:r w:rsidR="00787FDC" w:rsidRPr="00FC643D">
        <w:rPr>
          <w:rFonts w:asciiTheme="majorBidi" w:hAnsiTheme="majorBidi" w:cstheme="majorBidi"/>
          <w:color w:val="000000" w:themeColor="text1"/>
          <w:lang w:val="en-US"/>
        </w:rPr>
        <w:t>implemented</w:t>
      </w:r>
      <w:r w:rsidR="000528EA" w:rsidRPr="00FC643D">
        <w:rPr>
          <w:rFonts w:asciiTheme="majorBidi" w:hAnsiTheme="majorBidi" w:cstheme="majorBidi"/>
          <w:color w:val="000000" w:themeColor="text1"/>
          <w:lang w:val="en-US"/>
        </w:rPr>
        <w:t xml:space="preserve"> multiple actions to comply with the </w:t>
      </w:r>
      <w:r w:rsidR="00787FDC" w:rsidRPr="00FC643D">
        <w:rPr>
          <w:rFonts w:asciiTheme="majorBidi" w:hAnsiTheme="majorBidi" w:cstheme="majorBidi"/>
          <w:color w:val="000000" w:themeColor="text1"/>
          <w:lang w:val="en-US"/>
        </w:rPr>
        <w:t xml:space="preserve">agreement for stage I of the </w:t>
      </w:r>
      <w:r w:rsidR="000528EA" w:rsidRPr="00FC643D">
        <w:rPr>
          <w:rFonts w:asciiTheme="majorBidi" w:hAnsiTheme="majorBidi" w:cstheme="majorBidi"/>
          <w:color w:val="000000" w:themeColor="text1"/>
          <w:lang w:val="en-US"/>
        </w:rPr>
        <w:t xml:space="preserve">HPMP and </w:t>
      </w:r>
      <w:r w:rsidR="00787FDC" w:rsidRPr="00FC643D">
        <w:rPr>
          <w:rFonts w:asciiTheme="majorBidi" w:hAnsiTheme="majorBidi" w:cstheme="majorBidi"/>
          <w:color w:val="000000" w:themeColor="text1"/>
          <w:lang w:val="en-US"/>
        </w:rPr>
        <w:t xml:space="preserve">continued </w:t>
      </w:r>
      <w:r w:rsidR="000528EA" w:rsidRPr="00FC643D">
        <w:rPr>
          <w:rFonts w:asciiTheme="majorBidi" w:hAnsiTheme="majorBidi" w:cstheme="majorBidi"/>
          <w:color w:val="000000" w:themeColor="text1"/>
          <w:lang w:val="en-US"/>
        </w:rPr>
        <w:t xml:space="preserve">actions to maintain the control all </w:t>
      </w:r>
      <w:r w:rsidR="00787FDC" w:rsidRPr="00FC643D">
        <w:rPr>
          <w:rFonts w:asciiTheme="majorBidi" w:hAnsiTheme="majorBidi" w:cstheme="majorBidi"/>
          <w:color w:val="000000" w:themeColor="text1"/>
          <w:lang w:val="en-US"/>
        </w:rPr>
        <w:t xml:space="preserve">other </w:t>
      </w:r>
      <w:r w:rsidR="000528EA" w:rsidRPr="00FC643D">
        <w:rPr>
          <w:rFonts w:asciiTheme="majorBidi" w:hAnsiTheme="majorBidi" w:cstheme="majorBidi"/>
          <w:color w:val="000000" w:themeColor="text1"/>
          <w:lang w:val="en-US"/>
        </w:rPr>
        <w:t>ODS</w:t>
      </w:r>
      <w:r>
        <w:rPr>
          <w:rFonts w:asciiTheme="majorBidi" w:hAnsiTheme="majorBidi" w:cstheme="majorBidi"/>
          <w:color w:val="000000" w:themeColor="text1"/>
          <w:lang w:val="en-US"/>
        </w:rPr>
        <w:t xml:space="preserve"> by</w:t>
      </w:r>
      <w:r w:rsidR="008C4E0B" w:rsidRPr="00FC643D">
        <w:rPr>
          <w:rFonts w:asciiTheme="majorBidi" w:hAnsiTheme="majorBidi" w:cstheme="majorBidi"/>
          <w:color w:val="000000" w:themeColor="text1"/>
          <w:lang w:val="en-US"/>
        </w:rPr>
        <w:t xml:space="preserve"> </w:t>
      </w:r>
      <w:r w:rsidR="000528EA" w:rsidRPr="00FC643D">
        <w:rPr>
          <w:rFonts w:asciiTheme="majorBidi" w:hAnsiTheme="majorBidi" w:cstheme="majorBidi"/>
          <w:color w:val="000000" w:themeColor="text1"/>
          <w:lang w:val="en-US"/>
        </w:rPr>
        <w:t xml:space="preserve">coordination of ODSs import/export controls with Customs and other enforcement authorities; cross checking of ODS data and timely submission of </w:t>
      </w:r>
      <w:r w:rsidR="00787FDC" w:rsidRPr="00FC643D">
        <w:rPr>
          <w:rFonts w:asciiTheme="majorBidi" w:hAnsiTheme="majorBidi" w:cstheme="majorBidi"/>
          <w:color w:val="000000" w:themeColor="text1"/>
          <w:lang w:val="en-US"/>
        </w:rPr>
        <w:t xml:space="preserve">data </w:t>
      </w:r>
      <w:r w:rsidR="000528EA" w:rsidRPr="00FC643D">
        <w:rPr>
          <w:rFonts w:asciiTheme="majorBidi" w:hAnsiTheme="majorBidi" w:cstheme="majorBidi"/>
          <w:color w:val="000000" w:themeColor="text1"/>
          <w:lang w:val="en-US"/>
        </w:rPr>
        <w:t xml:space="preserve">reports to the </w:t>
      </w:r>
      <w:r w:rsidR="00787FDC" w:rsidRPr="00FC643D">
        <w:rPr>
          <w:rFonts w:asciiTheme="majorBidi" w:hAnsiTheme="majorBidi" w:cstheme="majorBidi"/>
          <w:color w:val="000000" w:themeColor="text1"/>
          <w:lang w:val="en-US"/>
        </w:rPr>
        <w:t xml:space="preserve">Fund and </w:t>
      </w:r>
      <w:r w:rsidR="000528EA" w:rsidRPr="00FC643D">
        <w:rPr>
          <w:rFonts w:asciiTheme="majorBidi" w:hAnsiTheme="majorBidi" w:cstheme="majorBidi"/>
          <w:color w:val="000000" w:themeColor="text1"/>
          <w:lang w:val="en-US"/>
        </w:rPr>
        <w:t>Ozone Secretariat</w:t>
      </w:r>
      <w:r w:rsidR="00787FDC" w:rsidRPr="00FC643D">
        <w:rPr>
          <w:rFonts w:asciiTheme="majorBidi" w:hAnsiTheme="majorBidi" w:cstheme="majorBidi"/>
          <w:color w:val="000000" w:themeColor="text1"/>
          <w:lang w:val="en-US"/>
        </w:rPr>
        <w:t>s</w:t>
      </w:r>
      <w:r w:rsidR="000528EA" w:rsidRPr="00FC643D">
        <w:rPr>
          <w:rFonts w:asciiTheme="majorBidi" w:hAnsiTheme="majorBidi" w:cstheme="majorBidi"/>
          <w:color w:val="000000" w:themeColor="text1"/>
          <w:lang w:val="en-US"/>
        </w:rPr>
        <w:t>; awareness r</w:t>
      </w:r>
      <w:r>
        <w:rPr>
          <w:rFonts w:asciiTheme="majorBidi" w:hAnsiTheme="majorBidi" w:cstheme="majorBidi"/>
          <w:color w:val="000000" w:themeColor="text1"/>
          <w:lang w:val="en-US"/>
        </w:rPr>
        <w:t>a</w:t>
      </w:r>
      <w:r w:rsidR="000528EA" w:rsidRPr="00FC643D">
        <w:rPr>
          <w:rFonts w:asciiTheme="majorBidi" w:hAnsiTheme="majorBidi" w:cstheme="majorBidi"/>
          <w:color w:val="000000" w:themeColor="text1"/>
          <w:lang w:val="en-US"/>
        </w:rPr>
        <w:t xml:space="preserve">ising activities among ODSs importers, suppliers, end-users and </w:t>
      </w:r>
      <w:r>
        <w:rPr>
          <w:rFonts w:asciiTheme="majorBidi" w:hAnsiTheme="majorBidi" w:cstheme="majorBidi"/>
          <w:color w:val="000000" w:themeColor="text1"/>
          <w:lang w:val="en-US"/>
        </w:rPr>
        <w:t xml:space="preserve">the </w:t>
      </w:r>
      <w:r w:rsidR="000528EA" w:rsidRPr="00FC643D">
        <w:rPr>
          <w:rFonts w:asciiTheme="majorBidi" w:hAnsiTheme="majorBidi" w:cstheme="majorBidi"/>
          <w:color w:val="000000" w:themeColor="text1"/>
          <w:lang w:val="en-US"/>
        </w:rPr>
        <w:t xml:space="preserve">public; training activities </w:t>
      </w:r>
      <w:r w:rsidR="00787FDC" w:rsidRPr="00FC643D">
        <w:rPr>
          <w:rFonts w:asciiTheme="majorBidi" w:hAnsiTheme="majorBidi" w:cstheme="majorBidi"/>
          <w:color w:val="000000" w:themeColor="text1"/>
          <w:lang w:val="en-US"/>
        </w:rPr>
        <w:t>to promote</w:t>
      </w:r>
      <w:r w:rsidR="000528EA" w:rsidRPr="00FC643D">
        <w:rPr>
          <w:rFonts w:asciiTheme="majorBidi" w:hAnsiTheme="majorBidi" w:cstheme="majorBidi"/>
          <w:color w:val="000000" w:themeColor="text1"/>
          <w:lang w:val="en-US"/>
        </w:rPr>
        <w:t xml:space="preserve"> good practices in refrigeration and the certification of technicians, as well as training of </w:t>
      </w:r>
      <w:r>
        <w:rPr>
          <w:rFonts w:asciiTheme="majorBidi" w:hAnsiTheme="majorBidi" w:cstheme="majorBidi"/>
          <w:color w:val="000000" w:themeColor="text1"/>
          <w:lang w:val="en-US"/>
        </w:rPr>
        <w:t>c</w:t>
      </w:r>
      <w:r w:rsidR="000528EA" w:rsidRPr="00FC643D">
        <w:rPr>
          <w:rFonts w:asciiTheme="majorBidi" w:hAnsiTheme="majorBidi" w:cstheme="majorBidi"/>
          <w:color w:val="000000" w:themeColor="text1"/>
          <w:lang w:val="en-US"/>
        </w:rPr>
        <w:t xml:space="preserve">ustom </w:t>
      </w:r>
      <w:r>
        <w:rPr>
          <w:rFonts w:asciiTheme="majorBidi" w:hAnsiTheme="majorBidi" w:cstheme="majorBidi"/>
          <w:color w:val="000000" w:themeColor="text1"/>
          <w:lang w:val="en-US"/>
        </w:rPr>
        <w:t>o</w:t>
      </w:r>
      <w:r w:rsidR="000528EA" w:rsidRPr="00FC643D">
        <w:rPr>
          <w:rFonts w:asciiTheme="majorBidi" w:hAnsiTheme="majorBidi" w:cstheme="majorBidi"/>
          <w:color w:val="000000" w:themeColor="text1"/>
          <w:lang w:val="en-US"/>
        </w:rPr>
        <w:t>fficers.</w:t>
      </w:r>
      <w:r w:rsidR="00787FDC" w:rsidRPr="00FC643D">
        <w:rPr>
          <w:rFonts w:asciiTheme="majorBidi" w:hAnsiTheme="majorBidi" w:cstheme="majorBidi"/>
          <w:color w:val="000000" w:themeColor="text1"/>
          <w:lang w:val="en-US"/>
        </w:rPr>
        <w:t xml:space="preserve"> </w:t>
      </w:r>
    </w:p>
    <w:p w:rsidR="000528EA" w:rsidRPr="00FC643D" w:rsidRDefault="000528EA" w:rsidP="000A49D8">
      <w:pPr>
        <w:pStyle w:val="StyleHeader4Para4Left0Firstline0"/>
        <w:keepNext/>
        <w:widowControl/>
        <w:numPr>
          <w:ilvl w:val="0"/>
          <w:numId w:val="0"/>
        </w:numPr>
        <w:ind w:right="4"/>
        <w:rPr>
          <w:color w:val="000000" w:themeColor="text1"/>
          <w:sz w:val="22"/>
          <w:u w:val="single"/>
        </w:rPr>
      </w:pPr>
      <w:r w:rsidRPr="00FC643D">
        <w:rPr>
          <w:color w:val="000000" w:themeColor="text1"/>
          <w:sz w:val="22"/>
          <w:u w:val="single"/>
        </w:rPr>
        <w:t>Plan of action</w:t>
      </w:r>
    </w:p>
    <w:p w:rsidR="00787FDC" w:rsidRPr="002B597D" w:rsidRDefault="00787FDC" w:rsidP="00297DF6">
      <w:pPr>
        <w:pStyle w:val="Heading1"/>
        <w:rPr>
          <w:color w:val="000000" w:themeColor="text1"/>
          <w:lang w:val="en-US"/>
        </w:rPr>
      </w:pPr>
      <w:r w:rsidRPr="002B597D">
        <w:rPr>
          <w:rFonts w:asciiTheme="majorBidi" w:hAnsiTheme="majorBidi" w:cstheme="majorBidi"/>
          <w:color w:val="000000" w:themeColor="text1"/>
          <w:lang w:val="en-US"/>
        </w:rPr>
        <w:t>Phase X of the IS project will</w:t>
      </w:r>
      <w:r w:rsidR="000528EA" w:rsidRPr="002B597D">
        <w:rPr>
          <w:rFonts w:asciiTheme="majorBidi" w:hAnsiTheme="majorBidi" w:cstheme="majorBidi"/>
          <w:color w:val="000000" w:themeColor="text1"/>
          <w:lang w:val="en-US"/>
        </w:rPr>
        <w:t xml:space="preserve"> comprise: assistance to national focal point and liaison with country authorities to maintain ozone layer protection issues as a national priority; promoting the ratification of the Kigali Amendment; </w:t>
      </w:r>
      <w:r w:rsidRPr="002B597D">
        <w:rPr>
          <w:rFonts w:asciiTheme="majorBidi" w:hAnsiTheme="majorBidi" w:cstheme="majorBidi"/>
          <w:color w:val="000000" w:themeColor="text1"/>
          <w:lang w:val="en-US"/>
        </w:rPr>
        <w:t>c</w:t>
      </w:r>
      <w:r w:rsidR="000528EA" w:rsidRPr="002B597D">
        <w:rPr>
          <w:rFonts w:asciiTheme="majorBidi" w:hAnsiTheme="majorBidi" w:cstheme="majorBidi"/>
          <w:color w:val="000000" w:themeColor="text1"/>
          <w:lang w:val="en-US"/>
        </w:rPr>
        <w:t xml:space="preserve">ontinued application and implementation the ODS </w:t>
      </w:r>
      <w:r w:rsidRPr="002B597D">
        <w:rPr>
          <w:rFonts w:asciiTheme="majorBidi" w:hAnsiTheme="majorBidi" w:cstheme="majorBidi"/>
          <w:color w:val="000000" w:themeColor="text1"/>
          <w:lang w:val="en-US"/>
        </w:rPr>
        <w:t>q</w:t>
      </w:r>
      <w:r w:rsidR="000528EA" w:rsidRPr="002B597D">
        <w:rPr>
          <w:rFonts w:asciiTheme="majorBidi" w:hAnsiTheme="majorBidi" w:cstheme="majorBidi"/>
          <w:color w:val="000000" w:themeColor="text1"/>
          <w:lang w:val="en-US"/>
        </w:rPr>
        <w:t xml:space="preserve">uota and </w:t>
      </w:r>
      <w:r w:rsidRPr="002B597D">
        <w:rPr>
          <w:rFonts w:asciiTheme="majorBidi" w:hAnsiTheme="majorBidi" w:cstheme="majorBidi"/>
          <w:color w:val="000000" w:themeColor="text1"/>
          <w:lang w:val="en-US"/>
        </w:rPr>
        <w:t>l</w:t>
      </w:r>
      <w:r w:rsidR="000528EA" w:rsidRPr="002B597D">
        <w:rPr>
          <w:rFonts w:asciiTheme="majorBidi" w:hAnsiTheme="majorBidi" w:cstheme="majorBidi"/>
          <w:color w:val="000000" w:themeColor="text1"/>
          <w:lang w:val="en-US"/>
        </w:rPr>
        <w:t xml:space="preserve">icensing </w:t>
      </w:r>
      <w:r w:rsidR="00CD00BF" w:rsidRPr="002B597D">
        <w:rPr>
          <w:rFonts w:asciiTheme="majorBidi" w:hAnsiTheme="majorBidi" w:cstheme="majorBidi"/>
          <w:color w:val="000000" w:themeColor="text1"/>
          <w:lang w:val="en-US"/>
        </w:rPr>
        <w:t>s</w:t>
      </w:r>
      <w:r w:rsidR="000528EA" w:rsidRPr="002B597D">
        <w:rPr>
          <w:rFonts w:asciiTheme="majorBidi" w:hAnsiTheme="majorBidi" w:cstheme="majorBidi"/>
          <w:color w:val="000000" w:themeColor="text1"/>
          <w:lang w:val="en-US"/>
        </w:rPr>
        <w:t xml:space="preserve">ystem; coordination with </w:t>
      </w:r>
      <w:r w:rsidRPr="002B597D">
        <w:rPr>
          <w:rFonts w:asciiTheme="majorBidi" w:hAnsiTheme="majorBidi" w:cstheme="majorBidi"/>
          <w:color w:val="000000" w:themeColor="text1"/>
          <w:lang w:val="en-US"/>
        </w:rPr>
        <w:t>the C</w:t>
      </w:r>
      <w:r w:rsidR="000528EA" w:rsidRPr="002B597D">
        <w:rPr>
          <w:rFonts w:asciiTheme="majorBidi" w:hAnsiTheme="majorBidi" w:cstheme="majorBidi"/>
          <w:color w:val="000000" w:themeColor="text1"/>
          <w:lang w:val="en-US"/>
        </w:rPr>
        <w:t xml:space="preserve">ustoms </w:t>
      </w:r>
      <w:r w:rsidRPr="002B597D">
        <w:rPr>
          <w:rFonts w:asciiTheme="majorBidi" w:hAnsiTheme="majorBidi" w:cstheme="majorBidi"/>
          <w:color w:val="000000" w:themeColor="text1"/>
          <w:lang w:val="en-US"/>
        </w:rPr>
        <w:t xml:space="preserve">Authority </w:t>
      </w:r>
      <w:r w:rsidR="00CD00BF" w:rsidRPr="002B597D">
        <w:rPr>
          <w:rFonts w:asciiTheme="majorBidi" w:hAnsiTheme="majorBidi" w:cstheme="majorBidi"/>
          <w:color w:val="000000" w:themeColor="text1"/>
          <w:lang w:val="en-US"/>
        </w:rPr>
        <w:t xml:space="preserve">to ensure </w:t>
      </w:r>
      <w:r w:rsidR="000528EA" w:rsidRPr="002B597D">
        <w:rPr>
          <w:rFonts w:asciiTheme="majorBidi" w:hAnsiTheme="majorBidi" w:cstheme="majorBidi"/>
          <w:color w:val="000000" w:themeColor="text1"/>
          <w:lang w:val="en-US"/>
        </w:rPr>
        <w:t xml:space="preserve">implementation of ODSs control measures and </w:t>
      </w:r>
      <w:r w:rsidR="000528EA" w:rsidRPr="002B597D">
        <w:rPr>
          <w:rFonts w:asciiTheme="majorBidi" w:hAnsiTheme="majorBidi" w:cstheme="majorBidi"/>
          <w:color w:val="000000" w:themeColor="text1"/>
          <w:lang w:val="en-US"/>
        </w:rPr>
        <w:lastRenderedPageBreak/>
        <w:t xml:space="preserve">prevention of illegal trade; </w:t>
      </w:r>
      <w:r w:rsidRPr="002B597D">
        <w:rPr>
          <w:rFonts w:asciiTheme="majorBidi" w:hAnsiTheme="majorBidi" w:cstheme="majorBidi"/>
          <w:color w:val="000000" w:themeColor="text1"/>
          <w:lang w:val="en-US"/>
        </w:rPr>
        <w:t>c</w:t>
      </w:r>
      <w:r w:rsidR="000528EA" w:rsidRPr="002B597D">
        <w:rPr>
          <w:rFonts w:asciiTheme="majorBidi" w:hAnsiTheme="majorBidi" w:cstheme="majorBidi"/>
          <w:color w:val="000000" w:themeColor="text1"/>
          <w:lang w:val="en-US"/>
        </w:rPr>
        <w:t xml:space="preserve">ontinued implementation of the HPMP </w:t>
      </w:r>
      <w:r w:rsidRPr="002B597D">
        <w:rPr>
          <w:rFonts w:asciiTheme="majorBidi" w:hAnsiTheme="majorBidi" w:cstheme="majorBidi"/>
          <w:color w:val="000000" w:themeColor="text1"/>
          <w:lang w:val="en-US"/>
        </w:rPr>
        <w:t>including initiation of stage II of the HPMP</w:t>
      </w:r>
      <w:r w:rsidR="00CD00BF" w:rsidRPr="002B597D">
        <w:rPr>
          <w:rFonts w:asciiTheme="majorBidi" w:hAnsiTheme="majorBidi" w:cstheme="majorBidi"/>
          <w:color w:val="000000" w:themeColor="text1"/>
          <w:lang w:val="en-US"/>
        </w:rPr>
        <w:t>;</w:t>
      </w:r>
      <w:r w:rsidRPr="002B597D">
        <w:rPr>
          <w:rFonts w:asciiTheme="majorBidi" w:hAnsiTheme="majorBidi" w:cstheme="majorBidi"/>
          <w:color w:val="000000" w:themeColor="text1"/>
          <w:lang w:val="en-US"/>
        </w:rPr>
        <w:t xml:space="preserve"> engage</w:t>
      </w:r>
      <w:r w:rsidR="00CD00BF" w:rsidRPr="002B597D">
        <w:rPr>
          <w:rFonts w:asciiTheme="majorBidi" w:hAnsiTheme="majorBidi" w:cstheme="majorBidi"/>
          <w:color w:val="000000" w:themeColor="text1"/>
          <w:lang w:val="en-US"/>
        </w:rPr>
        <w:t xml:space="preserve">ment of </w:t>
      </w:r>
      <w:r w:rsidR="000528EA" w:rsidRPr="002B597D">
        <w:rPr>
          <w:rFonts w:asciiTheme="majorBidi" w:hAnsiTheme="majorBidi" w:cstheme="majorBidi"/>
          <w:color w:val="000000" w:themeColor="text1"/>
          <w:lang w:val="en-US"/>
        </w:rPr>
        <w:t>importers, exporters, distributors, technicians and end-users</w:t>
      </w:r>
      <w:r w:rsidR="00CD00BF" w:rsidRPr="002B597D">
        <w:rPr>
          <w:rFonts w:asciiTheme="majorBidi" w:hAnsiTheme="majorBidi" w:cstheme="majorBidi"/>
          <w:color w:val="000000" w:themeColor="text1"/>
          <w:lang w:val="en-US"/>
        </w:rPr>
        <w:t xml:space="preserve"> </w:t>
      </w:r>
      <w:r w:rsidRPr="002B597D">
        <w:rPr>
          <w:rFonts w:asciiTheme="majorBidi" w:hAnsiTheme="majorBidi" w:cstheme="majorBidi"/>
          <w:color w:val="000000" w:themeColor="text1"/>
          <w:lang w:val="en-US"/>
        </w:rPr>
        <w:t xml:space="preserve">in order to </w:t>
      </w:r>
      <w:r w:rsidR="000528EA" w:rsidRPr="002B597D">
        <w:rPr>
          <w:rFonts w:asciiTheme="majorBidi" w:hAnsiTheme="majorBidi" w:cstheme="majorBidi"/>
          <w:color w:val="000000" w:themeColor="text1"/>
          <w:lang w:val="en-US"/>
        </w:rPr>
        <w:t xml:space="preserve">control HCFC demand; </w:t>
      </w:r>
      <w:r w:rsidRPr="002B597D">
        <w:rPr>
          <w:rFonts w:asciiTheme="majorBidi" w:hAnsiTheme="majorBidi" w:cstheme="majorBidi"/>
          <w:color w:val="000000" w:themeColor="text1"/>
          <w:lang w:val="en-US"/>
        </w:rPr>
        <w:t>public</w:t>
      </w:r>
      <w:r w:rsidRPr="002B597D">
        <w:rPr>
          <w:rFonts w:asciiTheme="majorBidi" w:hAnsiTheme="majorBidi" w:cstheme="majorBidi"/>
          <w:color w:val="000000" w:themeColor="text1"/>
          <w:lang w:val="en-US"/>
        </w:rPr>
        <w:noBreakHyphen/>
      </w:r>
      <w:r w:rsidR="000528EA" w:rsidRPr="002B597D">
        <w:rPr>
          <w:rFonts w:asciiTheme="majorBidi" w:hAnsiTheme="majorBidi" w:cstheme="majorBidi"/>
          <w:color w:val="000000" w:themeColor="text1"/>
          <w:lang w:val="en-US"/>
        </w:rPr>
        <w:t>awareness activities</w:t>
      </w:r>
      <w:r w:rsidR="00CD00BF" w:rsidRPr="002B597D">
        <w:rPr>
          <w:rFonts w:asciiTheme="majorBidi" w:hAnsiTheme="majorBidi" w:cstheme="majorBidi"/>
          <w:color w:val="000000" w:themeColor="text1"/>
          <w:lang w:val="en-US"/>
        </w:rPr>
        <w:t xml:space="preserve">; </w:t>
      </w:r>
      <w:r w:rsidR="000528EA" w:rsidRPr="002B597D">
        <w:rPr>
          <w:rFonts w:asciiTheme="majorBidi" w:hAnsiTheme="majorBidi" w:cstheme="majorBidi"/>
          <w:color w:val="000000" w:themeColor="text1"/>
          <w:lang w:val="en-US"/>
        </w:rPr>
        <w:t xml:space="preserve">training </w:t>
      </w:r>
      <w:r w:rsidR="00CD00BF" w:rsidRPr="002B597D">
        <w:rPr>
          <w:rFonts w:asciiTheme="majorBidi" w:hAnsiTheme="majorBidi" w:cstheme="majorBidi"/>
          <w:color w:val="000000" w:themeColor="text1"/>
          <w:lang w:val="en-US"/>
        </w:rPr>
        <w:t>RAC t</w:t>
      </w:r>
      <w:r w:rsidR="000528EA" w:rsidRPr="002B597D">
        <w:rPr>
          <w:rFonts w:asciiTheme="majorBidi" w:hAnsiTheme="majorBidi" w:cstheme="majorBidi"/>
          <w:color w:val="000000" w:themeColor="text1"/>
          <w:lang w:val="en-US"/>
        </w:rPr>
        <w:t xml:space="preserve">echnicians in safe practices </w:t>
      </w:r>
      <w:r w:rsidR="00CD00BF" w:rsidRPr="002B597D">
        <w:rPr>
          <w:rFonts w:asciiTheme="majorBidi" w:hAnsiTheme="majorBidi" w:cstheme="majorBidi"/>
          <w:color w:val="000000" w:themeColor="text1"/>
          <w:lang w:val="en-US"/>
        </w:rPr>
        <w:t xml:space="preserve">for </w:t>
      </w:r>
      <w:r w:rsidR="000528EA" w:rsidRPr="002B597D">
        <w:rPr>
          <w:rFonts w:asciiTheme="majorBidi" w:hAnsiTheme="majorBidi" w:cstheme="majorBidi"/>
          <w:color w:val="000000" w:themeColor="text1"/>
          <w:lang w:val="en-US"/>
        </w:rPr>
        <w:t>flammable refrigerants; and strengthening the technicians’ certification</w:t>
      </w:r>
      <w:r w:rsidR="00CD00BF" w:rsidRPr="002B597D">
        <w:rPr>
          <w:rFonts w:asciiTheme="majorBidi" w:hAnsiTheme="majorBidi" w:cstheme="majorBidi"/>
          <w:color w:val="000000" w:themeColor="text1"/>
          <w:lang w:val="en-US"/>
        </w:rPr>
        <w:t xml:space="preserve"> programme</w:t>
      </w:r>
      <w:r w:rsidR="000528EA" w:rsidRPr="002B597D">
        <w:rPr>
          <w:rFonts w:asciiTheme="majorBidi" w:hAnsiTheme="majorBidi" w:cstheme="majorBidi"/>
          <w:color w:val="000000" w:themeColor="text1"/>
          <w:lang w:val="en-US"/>
        </w:rPr>
        <w:t>.</w:t>
      </w:r>
      <w:r w:rsidR="00B84CF3" w:rsidRPr="002B597D">
        <w:rPr>
          <w:rFonts w:asciiTheme="majorBidi" w:hAnsiTheme="majorBidi" w:cstheme="majorBidi"/>
          <w:color w:val="000000" w:themeColor="text1"/>
          <w:lang w:val="en-US"/>
        </w:rPr>
        <w:t xml:space="preserve"> </w:t>
      </w:r>
    </w:p>
    <w:p w:rsidR="000528EA" w:rsidRPr="00FC643D" w:rsidRDefault="000528EA" w:rsidP="000E4B24">
      <w:pPr>
        <w:keepNext/>
        <w:spacing w:after="120"/>
        <w:rPr>
          <w:b/>
          <w:bCs/>
          <w:color w:val="000000" w:themeColor="text1"/>
        </w:rPr>
      </w:pPr>
      <w:r w:rsidRPr="00FC643D">
        <w:rPr>
          <w:b/>
          <w:color w:val="000000" w:themeColor="text1"/>
          <w:lang w:val="en-US"/>
        </w:rPr>
        <w:t>Rwanda</w:t>
      </w:r>
      <w:r w:rsidRPr="00FC643D">
        <w:rPr>
          <w:b/>
          <w:bCs/>
          <w:color w:val="000000" w:themeColor="text1"/>
        </w:rPr>
        <w:t>: Renewal of institutional strengthening</w:t>
      </w:r>
    </w:p>
    <w:tbl>
      <w:tblPr>
        <w:tblStyle w:val="TableGrid"/>
        <w:tblW w:w="5076" w:type="pct"/>
        <w:tblLayout w:type="fixed"/>
        <w:tblLook w:val="01E0" w:firstRow="1" w:lastRow="1" w:firstColumn="1" w:lastColumn="1" w:noHBand="0" w:noVBand="0"/>
      </w:tblPr>
      <w:tblGrid>
        <w:gridCol w:w="6223"/>
        <w:gridCol w:w="1710"/>
        <w:gridCol w:w="1559"/>
      </w:tblGrid>
      <w:tr w:rsidR="000528EA" w:rsidRPr="00FC643D" w:rsidTr="00626DFF">
        <w:trPr>
          <w:trHeight w:val="278"/>
          <w:tblHeader/>
        </w:trPr>
        <w:tc>
          <w:tcPr>
            <w:tcW w:w="4179" w:type="pct"/>
            <w:gridSpan w:val="2"/>
            <w:tcBorders>
              <w:bottom w:val="single" w:sz="4" w:space="0" w:color="auto"/>
            </w:tcBorders>
          </w:tcPr>
          <w:p w:rsidR="000528EA" w:rsidRPr="00FC643D" w:rsidRDefault="000528EA" w:rsidP="000E4B24">
            <w:pPr>
              <w:keepNext/>
              <w:rPr>
                <w:b/>
                <w:color w:val="000000" w:themeColor="text1"/>
                <w:sz w:val="20"/>
              </w:rPr>
            </w:pPr>
            <w:r w:rsidRPr="00FC643D">
              <w:rPr>
                <w:b/>
                <w:color w:val="000000" w:themeColor="text1"/>
                <w:sz w:val="20"/>
              </w:rPr>
              <w:t>Summary of the project and country profile</w:t>
            </w:r>
          </w:p>
        </w:tc>
        <w:tc>
          <w:tcPr>
            <w:tcW w:w="821" w:type="pct"/>
          </w:tcPr>
          <w:p w:rsidR="000528EA" w:rsidRPr="00FC643D" w:rsidRDefault="000528EA" w:rsidP="000E4B24">
            <w:pPr>
              <w:keepNext/>
              <w:jc w:val="right"/>
              <w:rPr>
                <w:b/>
                <w:color w:val="000000" w:themeColor="text1"/>
                <w:sz w:val="20"/>
              </w:rPr>
            </w:pPr>
          </w:p>
        </w:tc>
      </w:tr>
      <w:tr w:rsidR="000528EA" w:rsidRPr="00FC643D" w:rsidTr="00626DFF">
        <w:trPr>
          <w:trHeight w:val="233"/>
        </w:trPr>
        <w:tc>
          <w:tcPr>
            <w:tcW w:w="4179" w:type="pct"/>
            <w:gridSpan w:val="2"/>
            <w:tcBorders>
              <w:bottom w:val="single" w:sz="4" w:space="0" w:color="auto"/>
            </w:tcBorders>
          </w:tcPr>
          <w:p w:rsidR="000528EA" w:rsidRPr="00FC643D" w:rsidRDefault="000528EA" w:rsidP="000E4B24">
            <w:pPr>
              <w:keepNext/>
              <w:rPr>
                <w:color w:val="000000" w:themeColor="text1"/>
                <w:sz w:val="20"/>
              </w:rPr>
            </w:pPr>
            <w:r w:rsidRPr="00FC643D">
              <w:rPr>
                <w:color w:val="000000" w:themeColor="text1"/>
                <w:sz w:val="20"/>
              </w:rPr>
              <w:t>Implementing agency:</w:t>
            </w:r>
          </w:p>
        </w:tc>
        <w:tc>
          <w:tcPr>
            <w:tcW w:w="821" w:type="pct"/>
            <w:tcBorders>
              <w:bottom w:val="single" w:sz="4" w:space="0" w:color="auto"/>
            </w:tcBorders>
          </w:tcPr>
          <w:p w:rsidR="000528EA" w:rsidRPr="00FC643D" w:rsidRDefault="000528EA" w:rsidP="000E4B24">
            <w:pPr>
              <w:keepNext/>
              <w:jc w:val="center"/>
              <w:rPr>
                <w:color w:val="000000" w:themeColor="text1"/>
                <w:sz w:val="20"/>
              </w:rPr>
            </w:pPr>
            <w:r w:rsidRPr="00FC643D">
              <w:rPr>
                <w:color w:val="000000" w:themeColor="text1"/>
                <w:sz w:val="20"/>
              </w:rPr>
              <w:t>UNEP</w:t>
            </w:r>
          </w:p>
        </w:tc>
      </w:tr>
      <w:tr w:rsidR="000528EA" w:rsidRPr="00FC643D" w:rsidTr="00626DFF">
        <w:trPr>
          <w:trHeight w:val="233"/>
        </w:trPr>
        <w:tc>
          <w:tcPr>
            <w:tcW w:w="4179"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626DFF">
        <w:trPr>
          <w:trHeight w:val="233"/>
        </w:trPr>
        <w:tc>
          <w:tcPr>
            <w:tcW w:w="3278"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ind w:left="5272" w:right="-198"/>
              <w:jc w:val="left"/>
              <w:rPr>
                <w:color w:val="000000" w:themeColor="text1"/>
                <w:sz w:val="20"/>
              </w:rPr>
            </w:pPr>
            <w:r w:rsidRPr="00FC643D">
              <w:rPr>
                <w:color w:val="000000" w:themeColor="text1"/>
                <w:sz w:val="20"/>
              </w:rPr>
              <w:t>Phase I:</w:t>
            </w:r>
          </w:p>
        </w:tc>
        <w:tc>
          <w:tcPr>
            <w:tcW w:w="90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Mar-02 &amp; Dec-03</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86,600</w:t>
            </w:r>
          </w:p>
        </w:tc>
      </w:tr>
      <w:tr w:rsidR="000528EA" w:rsidRPr="00FC643D" w:rsidTr="00626DFF">
        <w:trPr>
          <w:trHeight w:val="233"/>
        </w:trPr>
        <w:tc>
          <w:tcPr>
            <w:tcW w:w="3278"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ind w:left="5272" w:right="-198"/>
              <w:jc w:val="left"/>
              <w:rPr>
                <w:color w:val="000000" w:themeColor="text1"/>
                <w:sz w:val="20"/>
              </w:rPr>
            </w:pPr>
            <w:r w:rsidRPr="00FC643D">
              <w:rPr>
                <w:color w:val="000000" w:themeColor="text1"/>
                <w:sz w:val="20"/>
              </w:rPr>
              <w:t>Phase II:</w:t>
            </w:r>
          </w:p>
        </w:tc>
        <w:tc>
          <w:tcPr>
            <w:tcW w:w="90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Nov-06</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626DFF">
        <w:trPr>
          <w:trHeight w:val="233"/>
        </w:trPr>
        <w:tc>
          <w:tcPr>
            <w:tcW w:w="3278"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ind w:left="5272" w:right="-198"/>
              <w:jc w:val="left"/>
              <w:rPr>
                <w:color w:val="000000" w:themeColor="text1"/>
                <w:sz w:val="20"/>
              </w:rPr>
            </w:pPr>
            <w:r w:rsidRPr="00FC643D">
              <w:rPr>
                <w:color w:val="000000" w:themeColor="text1"/>
                <w:sz w:val="20"/>
              </w:rPr>
              <w:t>Phase III:</w:t>
            </w:r>
          </w:p>
        </w:tc>
        <w:tc>
          <w:tcPr>
            <w:tcW w:w="90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Apr-09</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626DFF">
        <w:trPr>
          <w:trHeight w:val="233"/>
        </w:trPr>
        <w:tc>
          <w:tcPr>
            <w:tcW w:w="3278"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ind w:left="5272" w:right="-198"/>
              <w:jc w:val="left"/>
              <w:rPr>
                <w:color w:val="000000" w:themeColor="text1"/>
                <w:sz w:val="20"/>
              </w:rPr>
            </w:pPr>
            <w:r w:rsidRPr="00FC643D">
              <w:rPr>
                <w:color w:val="000000" w:themeColor="text1"/>
                <w:sz w:val="20"/>
              </w:rPr>
              <w:t>Phase IV:</w:t>
            </w:r>
          </w:p>
        </w:tc>
        <w:tc>
          <w:tcPr>
            <w:tcW w:w="90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Jul-11</w:t>
            </w:r>
          </w:p>
        </w:tc>
        <w:tc>
          <w:tcPr>
            <w:tcW w:w="821"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626DFF">
        <w:trPr>
          <w:trHeight w:val="233"/>
        </w:trPr>
        <w:tc>
          <w:tcPr>
            <w:tcW w:w="3278"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ind w:left="5272" w:right="-198"/>
              <w:jc w:val="left"/>
              <w:rPr>
                <w:color w:val="000000" w:themeColor="text1"/>
                <w:sz w:val="20"/>
              </w:rPr>
            </w:pPr>
            <w:r w:rsidRPr="00FC643D">
              <w:rPr>
                <w:color w:val="000000" w:themeColor="text1"/>
                <w:sz w:val="20"/>
              </w:rPr>
              <w:t>Phase V:</w:t>
            </w:r>
          </w:p>
        </w:tc>
        <w:tc>
          <w:tcPr>
            <w:tcW w:w="90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Jul-13</w:t>
            </w:r>
          </w:p>
        </w:tc>
        <w:tc>
          <w:tcPr>
            <w:tcW w:w="821"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626DFF">
        <w:trPr>
          <w:trHeight w:val="233"/>
        </w:trPr>
        <w:tc>
          <w:tcPr>
            <w:tcW w:w="3278" w:type="pct"/>
            <w:tcBorders>
              <w:top w:val="nil"/>
              <w:left w:val="single" w:sz="4" w:space="0" w:color="auto"/>
              <w:bottom w:val="nil"/>
              <w:right w:val="nil"/>
            </w:tcBorders>
            <w:shd w:val="clear" w:color="auto" w:fill="FFFFFF" w:themeFill="background1"/>
            <w:vAlign w:val="bottom"/>
          </w:tcPr>
          <w:p w:rsidR="000528EA" w:rsidRPr="00FC643D" w:rsidRDefault="000528EA" w:rsidP="00626DFF">
            <w:pPr>
              <w:ind w:left="5272" w:right="-198"/>
              <w:jc w:val="left"/>
              <w:rPr>
                <w:color w:val="000000" w:themeColor="text1"/>
                <w:sz w:val="20"/>
              </w:rPr>
            </w:pPr>
            <w:r w:rsidRPr="00FC643D">
              <w:rPr>
                <w:color w:val="000000" w:themeColor="text1"/>
                <w:sz w:val="20"/>
              </w:rPr>
              <w:t>Phase VI:</w:t>
            </w:r>
          </w:p>
        </w:tc>
        <w:tc>
          <w:tcPr>
            <w:tcW w:w="901"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Nov-15</w:t>
            </w:r>
          </w:p>
        </w:tc>
        <w:tc>
          <w:tcPr>
            <w:tcW w:w="821"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626DFF">
        <w:trPr>
          <w:trHeight w:val="233"/>
        </w:trPr>
        <w:tc>
          <w:tcPr>
            <w:tcW w:w="4179"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ind w:left="6480" w:right="-108"/>
              <w:jc w:val="left"/>
              <w:rPr>
                <w:color w:val="000000" w:themeColor="text1"/>
                <w:sz w:val="20"/>
              </w:rPr>
            </w:pPr>
            <w:r w:rsidRPr="00FC643D">
              <w:rPr>
                <w:color w:val="000000" w:themeColor="text1"/>
                <w:sz w:val="20"/>
              </w:rPr>
              <w:tab/>
              <w:t>Total:</w:t>
            </w:r>
          </w:p>
        </w:tc>
        <w:tc>
          <w:tcPr>
            <w:tcW w:w="821" w:type="pct"/>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411,600</w:t>
            </w:r>
          </w:p>
        </w:tc>
      </w:tr>
      <w:tr w:rsidR="000528EA" w:rsidRPr="00FC643D" w:rsidTr="00626DFF">
        <w:trPr>
          <w:trHeight w:val="233"/>
        </w:trPr>
        <w:tc>
          <w:tcPr>
            <w:tcW w:w="4179"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VII) (US $):</w:t>
            </w:r>
          </w:p>
        </w:tc>
        <w:tc>
          <w:tcPr>
            <w:tcW w:w="821"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626DFF">
        <w:trPr>
          <w:trHeight w:val="233"/>
        </w:trPr>
        <w:tc>
          <w:tcPr>
            <w:tcW w:w="4179"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VII (US $): </w:t>
            </w:r>
          </w:p>
        </w:tc>
        <w:tc>
          <w:tcPr>
            <w:tcW w:w="821"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626DFF">
        <w:trPr>
          <w:trHeight w:val="233"/>
        </w:trPr>
        <w:tc>
          <w:tcPr>
            <w:tcW w:w="4179"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821"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626DFF">
        <w:trPr>
          <w:trHeight w:val="233"/>
        </w:trPr>
        <w:tc>
          <w:tcPr>
            <w:tcW w:w="4179"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VII to the Multilateral Fund (US $):</w:t>
            </w:r>
          </w:p>
        </w:tc>
        <w:tc>
          <w:tcPr>
            <w:tcW w:w="821"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626DFF">
        <w:trPr>
          <w:trHeight w:val="233"/>
        </w:trPr>
        <w:tc>
          <w:tcPr>
            <w:tcW w:w="4179"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821"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2003</w:t>
            </w:r>
          </w:p>
        </w:tc>
      </w:tr>
      <w:tr w:rsidR="000528EA" w:rsidRPr="00FC643D" w:rsidTr="00626DFF">
        <w:trPr>
          <w:trHeight w:val="233"/>
        </w:trPr>
        <w:tc>
          <w:tcPr>
            <w:tcW w:w="4179"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821"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626DFF">
        <w:trPr>
          <w:trHeight w:val="233"/>
        </w:trPr>
        <w:tc>
          <w:tcPr>
            <w:tcW w:w="4179"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626DFF">
        <w:trPr>
          <w:trHeight w:val="233"/>
        </w:trPr>
        <w:tc>
          <w:tcPr>
            <w:tcW w:w="4179"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626DFF">
        <w:trPr>
          <w:trHeight w:val="233"/>
        </w:trPr>
        <w:tc>
          <w:tcPr>
            <w:tcW w:w="4179"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(e)</w:t>
            </w:r>
            <w:r w:rsidRPr="00FC643D">
              <w:rPr>
                <w:color w:val="000000" w:themeColor="text1"/>
                <w:sz w:val="20"/>
              </w:rPr>
              <w:tab/>
              <w:t>Annex C, Group I (HCFCs) (average 2009-2010)</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4.1</w:t>
            </w:r>
          </w:p>
        </w:tc>
      </w:tr>
      <w:tr w:rsidR="000528EA" w:rsidRPr="00FC643D" w:rsidTr="00626DFF">
        <w:trPr>
          <w:trHeight w:val="233"/>
        </w:trPr>
        <w:tc>
          <w:tcPr>
            <w:tcW w:w="4179" w:type="pct"/>
            <w:gridSpan w:val="2"/>
            <w:tcBorders>
              <w:top w:val="nil"/>
              <w:bottom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(f)</w:t>
            </w:r>
            <w:r w:rsidRPr="00FC643D">
              <w:rPr>
                <w:color w:val="000000" w:themeColor="text1"/>
                <w:sz w:val="20"/>
              </w:rPr>
              <w:tab/>
              <w:t>Annex E (methyl bromide) (average 1995-1998)</w:t>
            </w:r>
          </w:p>
        </w:tc>
        <w:tc>
          <w:tcPr>
            <w:tcW w:w="821"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626DFF">
        <w:trPr>
          <w:trHeight w:val="233"/>
        </w:trPr>
        <w:tc>
          <w:tcPr>
            <w:tcW w:w="4179"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821"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626DFF">
        <w:trPr>
          <w:trHeight w:val="233"/>
        </w:trPr>
        <w:tc>
          <w:tcPr>
            <w:tcW w:w="4179"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626DFF">
        <w:trPr>
          <w:trHeight w:val="233"/>
        </w:trPr>
        <w:tc>
          <w:tcPr>
            <w:tcW w:w="4179"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lang w:val="en-CA"/>
              </w:rPr>
              <w:t>(e)</w:t>
            </w:r>
            <w:r w:rsidRPr="00FC643D">
              <w:rPr>
                <w:color w:val="000000" w:themeColor="text1"/>
                <w:sz w:val="20"/>
                <w:lang w:val="en-CA"/>
              </w:rPr>
              <w:tab/>
            </w:r>
            <w:r w:rsidRPr="00FC643D">
              <w:rPr>
                <w:color w:val="000000" w:themeColor="text1"/>
                <w:sz w:val="20"/>
              </w:rPr>
              <w:t>Annex C, Group I (HCFCs)</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2.76</w:t>
            </w:r>
          </w:p>
        </w:tc>
      </w:tr>
      <w:tr w:rsidR="000528EA" w:rsidRPr="00FC643D" w:rsidTr="00626DFF">
        <w:trPr>
          <w:trHeight w:val="233"/>
        </w:trPr>
        <w:tc>
          <w:tcPr>
            <w:tcW w:w="4179"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(f)</w:t>
            </w:r>
            <w:r w:rsidRPr="00FC643D">
              <w:rPr>
                <w:color w:val="000000" w:themeColor="text1"/>
                <w:sz w:val="20"/>
              </w:rPr>
              <w:tab/>
            </w:r>
            <w:r w:rsidRPr="00FC643D">
              <w:rPr>
                <w:color w:val="000000" w:themeColor="text1"/>
                <w:sz w:val="20"/>
                <w:lang w:val="en-CA"/>
              </w:rPr>
              <w:t>Annex E (methyl bromide)</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626DFF">
        <w:trPr>
          <w:trHeight w:val="233"/>
        </w:trPr>
        <w:tc>
          <w:tcPr>
            <w:tcW w:w="4179"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650"/>
              </w:tabs>
              <w:ind w:left="6480" w:right="-108"/>
              <w:jc w:val="left"/>
              <w:rPr>
                <w:color w:val="000000" w:themeColor="text1"/>
                <w:sz w:val="20"/>
              </w:rPr>
            </w:pPr>
            <w:r w:rsidRPr="00FC643D">
              <w:rPr>
                <w:color w:val="000000" w:themeColor="text1"/>
                <w:sz w:val="20"/>
              </w:rPr>
              <w:tab/>
              <w:t>Total:</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2.76</w:t>
            </w:r>
          </w:p>
        </w:tc>
      </w:tr>
      <w:tr w:rsidR="000528EA" w:rsidRPr="00FC643D" w:rsidTr="00626DFF">
        <w:trPr>
          <w:trHeight w:val="233"/>
        </w:trPr>
        <w:tc>
          <w:tcPr>
            <w:tcW w:w="4179"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821"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626DFF">
        <w:trPr>
          <w:trHeight w:val="233"/>
        </w:trPr>
        <w:tc>
          <w:tcPr>
            <w:tcW w:w="4179"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821" w:type="pct"/>
            <w:tcBorders>
              <w:top w:val="single" w:sz="4" w:space="0" w:color="auto"/>
            </w:tcBorders>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1,472,358</w:t>
            </w:r>
          </w:p>
        </w:tc>
      </w:tr>
      <w:tr w:rsidR="00C56A74" w:rsidRPr="00FC643D" w:rsidTr="00626DFF">
        <w:trPr>
          <w:trHeight w:val="233"/>
        </w:trPr>
        <w:tc>
          <w:tcPr>
            <w:tcW w:w="4179"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821"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1,159,276</w:t>
            </w:r>
          </w:p>
        </w:tc>
      </w:tr>
      <w:tr w:rsidR="00C56A74" w:rsidRPr="00FC643D" w:rsidTr="00626DFF">
        <w:trPr>
          <w:trHeight w:val="233"/>
        </w:trPr>
        <w:tc>
          <w:tcPr>
            <w:tcW w:w="4179"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821"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31.1</w:t>
            </w:r>
          </w:p>
        </w:tc>
      </w:tr>
      <w:tr w:rsidR="00C56A74" w:rsidRPr="00FC643D" w:rsidTr="00626DFF">
        <w:trPr>
          <w:trHeight w:val="233"/>
        </w:trPr>
        <w:tc>
          <w:tcPr>
            <w:tcW w:w="4179"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821"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28.5</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5076" w:type="pct"/>
        <w:tblLayout w:type="fixed"/>
        <w:tblLook w:val="01E0" w:firstRow="1" w:lastRow="1" w:firstColumn="1" w:lastColumn="1" w:noHBand="0" w:noVBand="0"/>
      </w:tblPr>
      <w:tblGrid>
        <w:gridCol w:w="625"/>
        <w:gridCol w:w="7212"/>
        <w:gridCol w:w="1655"/>
      </w:tblGrid>
      <w:tr w:rsidR="000528EA" w:rsidRPr="00FC643D" w:rsidTr="00E75F6F">
        <w:tc>
          <w:tcPr>
            <w:tcW w:w="4128"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872"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 (US $)</w:t>
            </w:r>
          </w:p>
        </w:tc>
      </w:tr>
      <w:tr w:rsidR="000528EA" w:rsidRPr="00FC643D" w:rsidTr="00E75F6F">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799"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278,000</w:t>
            </w:r>
          </w:p>
        </w:tc>
      </w:tr>
      <w:tr w:rsidR="000528EA" w:rsidRPr="00FC643D" w:rsidTr="00E75F6F">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99"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411,600</w:t>
            </w:r>
          </w:p>
        </w:tc>
      </w:tr>
      <w:tr w:rsidR="000528EA" w:rsidRPr="00FC643D" w:rsidTr="00E75F6F">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99"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782,758</w:t>
            </w:r>
          </w:p>
        </w:tc>
      </w:tr>
      <w:tr w:rsidR="000528EA" w:rsidRPr="00FC643D" w:rsidTr="00E75F6F">
        <w:tc>
          <w:tcPr>
            <w:tcW w:w="4128"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560"/>
              </w:tabs>
              <w:ind w:left="6480" w:right="-108"/>
              <w:jc w:val="left"/>
              <w:rPr>
                <w:color w:val="000000" w:themeColor="text1"/>
                <w:sz w:val="20"/>
              </w:rPr>
            </w:pPr>
            <w:r w:rsidRPr="00FC643D">
              <w:rPr>
                <w:color w:val="000000" w:themeColor="text1"/>
                <w:sz w:val="20"/>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1,472,358</w:t>
            </w:r>
          </w:p>
        </w:tc>
      </w:tr>
    </w:tbl>
    <w:p w:rsidR="000528EA" w:rsidRPr="00FC643D" w:rsidRDefault="000528EA" w:rsidP="000A49D8">
      <w:pPr>
        <w:rPr>
          <w:color w:val="000000" w:themeColor="text1"/>
        </w:rPr>
      </w:pPr>
    </w:p>
    <w:p w:rsidR="000528EA" w:rsidRPr="00FC643D" w:rsidRDefault="000528EA" w:rsidP="000A49D8">
      <w:pPr>
        <w:pStyle w:val="StyleHeader4Para4Left0Firstline0"/>
        <w:numPr>
          <w:ilvl w:val="0"/>
          <w:numId w:val="0"/>
        </w:numPr>
        <w:ind w:right="4"/>
        <w:rPr>
          <w:color w:val="000000" w:themeColor="text1"/>
          <w:sz w:val="22"/>
          <w:u w:val="single"/>
        </w:rPr>
      </w:pPr>
      <w:r w:rsidRPr="00FC643D">
        <w:rPr>
          <w:color w:val="000000" w:themeColor="text1"/>
          <w:sz w:val="22"/>
          <w:u w:val="single"/>
        </w:rPr>
        <w:t>Progress report</w:t>
      </w:r>
    </w:p>
    <w:p w:rsidR="00F204DA" w:rsidRPr="00FC643D" w:rsidRDefault="002B597D" w:rsidP="00626DFF">
      <w:pPr>
        <w:pStyle w:val="Heading1"/>
        <w:keepNext/>
        <w:rPr>
          <w:rFonts w:eastAsiaTheme="minorHAnsi"/>
          <w:color w:val="000000" w:themeColor="text1"/>
        </w:rPr>
      </w:pPr>
      <w:r>
        <w:rPr>
          <w:color w:val="000000" w:themeColor="text1"/>
        </w:rPr>
        <w:t>T</w:t>
      </w:r>
      <w:r w:rsidR="000528EA" w:rsidRPr="00FC643D">
        <w:rPr>
          <w:color w:val="000000" w:themeColor="text1"/>
        </w:rPr>
        <w:t xml:space="preserve">he </w:t>
      </w:r>
      <w:r w:rsidR="006D65BB" w:rsidRPr="00FC643D">
        <w:rPr>
          <w:color w:val="000000" w:themeColor="text1"/>
        </w:rPr>
        <w:t>NOU</w:t>
      </w:r>
      <w:r w:rsidR="000528EA" w:rsidRPr="00FC643D">
        <w:rPr>
          <w:color w:val="000000" w:themeColor="text1"/>
        </w:rPr>
        <w:t xml:space="preserve"> </w:t>
      </w:r>
      <w:r w:rsidR="004D4383" w:rsidRPr="00FC643D">
        <w:rPr>
          <w:color w:val="000000" w:themeColor="text1"/>
        </w:rPr>
        <w:t>compil</w:t>
      </w:r>
      <w:r w:rsidR="007A7E74">
        <w:rPr>
          <w:color w:val="000000" w:themeColor="text1"/>
        </w:rPr>
        <w:t>ed</w:t>
      </w:r>
      <w:r w:rsidR="004D4383" w:rsidRPr="00FC643D">
        <w:rPr>
          <w:color w:val="000000" w:themeColor="text1"/>
        </w:rPr>
        <w:t xml:space="preserve"> and report</w:t>
      </w:r>
      <w:r w:rsidR="007A7E74">
        <w:rPr>
          <w:color w:val="000000" w:themeColor="text1"/>
        </w:rPr>
        <w:t>ed</w:t>
      </w:r>
      <w:r w:rsidR="004D4383" w:rsidRPr="00FC643D">
        <w:rPr>
          <w:color w:val="000000" w:themeColor="text1"/>
        </w:rPr>
        <w:t xml:space="preserve"> </w:t>
      </w:r>
      <w:r w:rsidR="000528EA" w:rsidRPr="00FC643D">
        <w:rPr>
          <w:color w:val="000000" w:themeColor="text1"/>
        </w:rPr>
        <w:t xml:space="preserve">ODS consumption </w:t>
      </w:r>
      <w:r w:rsidR="004D4383" w:rsidRPr="00FC643D">
        <w:rPr>
          <w:color w:val="000000" w:themeColor="text1"/>
        </w:rPr>
        <w:t xml:space="preserve">data to the Fund and </w:t>
      </w:r>
      <w:r w:rsidR="000528EA" w:rsidRPr="00FC643D">
        <w:rPr>
          <w:color w:val="000000" w:themeColor="text1"/>
        </w:rPr>
        <w:t>Ozone Secretariat</w:t>
      </w:r>
      <w:r w:rsidR="004D4383" w:rsidRPr="00FC643D">
        <w:rPr>
          <w:color w:val="000000" w:themeColor="text1"/>
        </w:rPr>
        <w:t>s</w:t>
      </w:r>
      <w:r w:rsidR="00DB131C" w:rsidRPr="00FC643D">
        <w:rPr>
          <w:color w:val="000000" w:themeColor="text1"/>
        </w:rPr>
        <w:t xml:space="preserve">, and </w:t>
      </w:r>
      <w:r w:rsidR="003B72B3" w:rsidRPr="00FC643D">
        <w:rPr>
          <w:color w:val="000000" w:themeColor="text1"/>
        </w:rPr>
        <w:t xml:space="preserve">the </w:t>
      </w:r>
      <w:r w:rsidR="00DB131C" w:rsidRPr="00FC643D">
        <w:rPr>
          <w:color w:val="000000" w:themeColor="text1"/>
        </w:rPr>
        <w:t>enforce</w:t>
      </w:r>
      <w:r w:rsidR="007A7E74">
        <w:rPr>
          <w:color w:val="000000" w:themeColor="text1"/>
        </w:rPr>
        <w:t>d</w:t>
      </w:r>
      <w:r w:rsidR="00DB131C" w:rsidRPr="00FC643D">
        <w:rPr>
          <w:color w:val="000000" w:themeColor="text1"/>
        </w:rPr>
        <w:t xml:space="preserve"> ODS Regulations. </w:t>
      </w:r>
      <w:r w:rsidR="003B72B3" w:rsidRPr="00FC643D">
        <w:rPr>
          <w:color w:val="000000" w:themeColor="text1"/>
        </w:rPr>
        <w:t>Rwanda’s licensing and quota system is operational.</w:t>
      </w:r>
      <w:r w:rsidR="00B84CF3">
        <w:rPr>
          <w:color w:val="000000" w:themeColor="text1"/>
        </w:rPr>
        <w:t xml:space="preserve"> </w:t>
      </w:r>
      <w:r w:rsidR="003B72B3" w:rsidRPr="00FC643D">
        <w:rPr>
          <w:color w:val="000000" w:themeColor="text1"/>
        </w:rPr>
        <w:t xml:space="preserve">The NOU has facilitated data </w:t>
      </w:r>
      <w:r w:rsidR="007A7E74">
        <w:rPr>
          <w:color w:val="000000" w:themeColor="text1"/>
        </w:rPr>
        <w:t xml:space="preserve">collection </w:t>
      </w:r>
      <w:r w:rsidR="003B72B3" w:rsidRPr="00FC643D">
        <w:rPr>
          <w:color w:val="000000" w:themeColor="text1"/>
        </w:rPr>
        <w:t xml:space="preserve">through </w:t>
      </w:r>
      <w:r w:rsidR="007A7E74">
        <w:rPr>
          <w:color w:val="000000" w:themeColor="text1"/>
        </w:rPr>
        <w:t>c</w:t>
      </w:r>
      <w:r w:rsidR="003B72B3" w:rsidRPr="00FC643D">
        <w:rPr>
          <w:color w:val="000000" w:themeColor="text1"/>
        </w:rPr>
        <w:t xml:space="preserve">ustom </w:t>
      </w:r>
      <w:r w:rsidR="007A7E74">
        <w:rPr>
          <w:color w:val="000000" w:themeColor="text1"/>
        </w:rPr>
        <w:t>o</w:t>
      </w:r>
      <w:r w:rsidR="003B72B3" w:rsidRPr="00FC643D">
        <w:rPr>
          <w:color w:val="000000" w:themeColor="text1"/>
        </w:rPr>
        <w:t xml:space="preserve">fficers </w:t>
      </w:r>
      <w:r w:rsidR="007A7E74">
        <w:rPr>
          <w:color w:val="000000" w:themeColor="text1"/>
        </w:rPr>
        <w:t>training</w:t>
      </w:r>
      <w:r w:rsidR="003B72B3" w:rsidRPr="00FC643D">
        <w:rPr>
          <w:color w:val="000000" w:themeColor="text1"/>
        </w:rPr>
        <w:t xml:space="preserve">, and </w:t>
      </w:r>
      <w:r w:rsidR="007A7E74">
        <w:rPr>
          <w:color w:val="000000" w:themeColor="text1"/>
        </w:rPr>
        <w:t xml:space="preserve">the </w:t>
      </w:r>
      <w:r w:rsidR="003B72B3" w:rsidRPr="00FC643D">
        <w:rPr>
          <w:color w:val="000000" w:themeColor="text1"/>
        </w:rPr>
        <w:t>engagement of a private enforcement agency to monitor imports and enhance data collection and analysis.</w:t>
      </w:r>
      <w:r w:rsidR="00DB131C" w:rsidRPr="00FC643D">
        <w:rPr>
          <w:color w:val="000000" w:themeColor="text1"/>
        </w:rPr>
        <w:t xml:space="preserve"> The </w:t>
      </w:r>
      <w:r w:rsidR="004D4383" w:rsidRPr="00FC643D">
        <w:rPr>
          <w:color w:val="000000" w:themeColor="text1"/>
        </w:rPr>
        <w:t>NOU conducted training for 30</w:t>
      </w:r>
      <w:r>
        <w:rPr>
          <w:color w:val="000000" w:themeColor="text1"/>
        </w:rPr>
        <w:t> </w:t>
      </w:r>
      <w:r w:rsidR="004D4383" w:rsidRPr="00FC643D">
        <w:rPr>
          <w:color w:val="000000" w:themeColor="text1"/>
        </w:rPr>
        <w:t xml:space="preserve">customs officers </w:t>
      </w:r>
      <w:r w:rsidR="000D7E18">
        <w:rPr>
          <w:color w:val="000000" w:themeColor="text1"/>
        </w:rPr>
        <w:t xml:space="preserve">on </w:t>
      </w:r>
      <w:r w:rsidRPr="002B597D">
        <w:rPr>
          <w:i/>
          <w:color w:val="000000" w:themeColor="text1"/>
        </w:rPr>
        <w:t>inter alia</w:t>
      </w:r>
      <w:r>
        <w:rPr>
          <w:color w:val="000000" w:themeColor="text1"/>
        </w:rPr>
        <w:t xml:space="preserve"> </w:t>
      </w:r>
      <w:r w:rsidR="000D7E18">
        <w:rPr>
          <w:color w:val="000000" w:themeColor="text1"/>
        </w:rPr>
        <w:t xml:space="preserve">how to </w:t>
      </w:r>
      <w:r w:rsidR="004D4383" w:rsidRPr="00FC643D">
        <w:rPr>
          <w:color w:val="000000" w:themeColor="text1"/>
        </w:rPr>
        <w:t>report any case of illegal HCF</w:t>
      </w:r>
      <w:r w:rsidR="00DB131C" w:rsidRPr="00FC643D">
        <w:rPr>
          <w:color w:val="000000" w:themeColor="text1"/>
        </w:rPr>
        <w:t>C</w:t>
      </w:r>
      <w:r w:rsidR="003B72B3" w:rsidRPr="00FC643D">
        <w:rPr>
          <w:color w:val="000000" w:themeColor="text1"/>
        </w:rPr>
        <w:t xml:space="preserve"> trade to relevant authorities. It </w:t>
      </w:r>
      <w:r w:rsidR="004D4383" w:rsidRPr="00FC643D">
        <w:rPr>
          <w:color w:val="000000" w:themeColor="text1"/>
        </w:rPr>
        <w:t xml:space="preserve">organised </w:t>
      </w:r>
      <w:r w:rsidR="00DB131C" w:rsidRPr="00FC643D">
        <w:rPr>
          <w:color w:val="000000" w:themeColor="text1"/>
        </w:rPr>
        <w:t xml:space="preserve">three </w:t>
      </w:r>
      <w:r w:rsidR="004D4383" w:rsidRPr="00FC643D">
        <w:rPr>
          <w:color w:val="000000" w:themeColor="text1"/>
        </w:rPr>
        <w:t xml:space="preserve">training sessions on </w:t>
      </w:r>
      <w:r w:rsidR="003B72B3" w:rsidRPr="00FC643D">
        <w:rPr>
          <w:color w:val="000000" w:themeColor="text1"/>
        </w:rPr>
        <w:t xml:space="preserve">the </w:t>
      </w:r>
      <w:r w:rsidR="004D4383" w:rsidRPr="00FC643D">
        <w:rPr>
          <w:color w:val="000000" w:themeColor="text1"/>
        </w:rPr>
        <w:t xml:space="preserve">safe use of hydrocarbons refrigerants for refrigeration </w:t>
      </w:r>
      <w:r w:rsidR="00DB131C" w:rsidRPr="00FC643D">
        <w:rPr>
          <w:color w:val="000000" w:themeColor="text1"/>
        </w:rPr>
        <w:t xml:space="preserve">technicians. </w:t>
      </w:r>
      <w:r w:rsidR="004D4383" w:rsidRPr="00FC643D">
        <w:rPr>
          <w:color w:val="000000" w:themeColor="text1"/>
          <w:lang w:val="en-US"/>
        </w:rPr>
        <w:lastRenderedPageBreak/>
        <w:t xml:space="preserve">Rwanda completed </w:t>
      </w:r>
      <w:r w:rsidR="00DB131C" w:rsidRPr="00FC643D">
        <w:rPr>
          <w:color w:val="000000" w:themeColor="text1"/>
          <w:lang w:val="en-US"/>
        </w:rPr>
        <w:t xml:space="preserve">the </w:t>
      </w:r>
      <w:r w:rsidR="004D4383" w:rsidRPr="00FC643D">
        <w:rPr>
          <w:color w:val="000000" w:themeColor="text1"/>
          <w:lang w:val="en-US"/>
        </w:rPr>
        <w:t xml:space="preserve">second tranche </w:t>
      </w:r>
      <w:r w:rsidR="003B72B3" w:rsidRPr="00FC643D">
        <w:rPr>
          <w:color w:val="000000" w:themeColor="text1"/>
          <w:lang w:val="en-US"/>
        </w:rPr>
        <w:t xml:space="preserve">of </w:t>
      </w:r>
      <w:r w:rsidR="004D4383" w:rsidRPr="00FC643D">
        <w:rPr>
          <w:color w:val="000000" w:themeColor="text1"/>
          <w:lang w:val="en-US"/>
        </w:rPr>
        <w:t xml:space="preserve">stage I </w:t>
      </w:r>
      <w:r w:rsidR="00DB131C" w:rsidRPr="00FC643D">
        <w:rPr>
          <w:color w:val="000000" w:themeColor="text1"/>
          <w:lang w:val="en-US"/>
        </w:rPr>
        <w:t>of the HPMP</w:t>
      </w:r>
      <w:r w:rsidR="007A7E74">
        <w:rPr>
          <w:color w:val="000000" w:themeColor="text1"/>
          <w:lang w:val="en-US"/>
        </w:rPr>
        <w:t xml:space="preserve">, </w:t>
      </w:r>
      <w:r w:rsidR="00DB131C" w:rsidRPr="00FC643D">
        <w:rPr>
          <w:color w:val="000000" w:themeColor="text1"/>
          <w:lang w:val="en-US"/>
        </w:rPr>
        <w:t xml:space="preserve">initiated the </w:t>
      </w:r>
      <w:r w:rsidR="004D4383" w:rsidRPr="00FC643D">
        <w:rPr>
          <w:color w:val="000000" w:themeColor="text1"/>
          <w:lang w:val="en-US"/>
        </w:rPr>
        <w:t>third tranche</w:t>
      </w:r>
      <w:r w:rsidR="007A7E74">
        <w:rPr>
          <w:color w:val="000000" w:themeColor="text1"/>
          <w:lang w:val="en-US"/>
        </w:rPr>
        <w:t>,</w:t>
      </w:r>
      <w:r w:rsidR="003B72B3" w:rsidRPr="00FC643D">
        <w:rPr>
          <w:color w:val="000000" w:themeColor="text1"/>
          <w:lang w:val="en-US"/>
        </w:rPr>
        <w:t xml:space="preserve"> and completed its </w:t>
      </w:r>
      <w:r w:rsidR="00DB131C" w:rsidRPr="00FC643D">
        <w:rPr>
          <w:color w:val="000000" w:themeColor="text1"/>
        </w:rPr>
        <w:t>survey o</w:t>
      </w:r>
      <w:r w:rsidR="007A7E74">
        <w:rPr>
          <w:color w:val="000000" w:themeColor="text1"/>
        </w:rPr>
        <w:t>f</w:t>
      </w:r>
      <w:r w:rsidR="00DB131C" w:rsidRPr="00FC643D">
        <w:rPr>
          <w:color w:val="000000" w:themeColor="text1"/>
        </w:rPr>
        <w:t xml:space="preserve"> ODS alternatives</w:t>
      </w:r>
      <w:r w:rsidR="00DB131C" w:rsidRPr="00FC643D">
        <w:rPr>
          <w:color w:val="000000" w:themeColor="text1"/>
          <w:lang w:val="en-US"/>
        </w:rPr>
        <w:t xml:space="preserve">. </w:t>
      </w:r>
      <w:r w:rsidR="00DB131C" w:rsidRPr="00FC643D">
        <w:rPr>
          <w:color w:val="000000" w:themeColor="text1"/>
        </w:rPr>
        <w:t xml:space="preserve">Rwanda </w:t>
      </w:r>
      <w:r w:rsidR="003B72B3" w:rsidRPr="00FC643D">
        <w:rPr>
          <w:color w:val="000000" w:themeColor="text1"/>
        </w:rPr>
        <w:t>celebrated</w:t>
      </w:r>
      <w:r w:rsidR="00DB131C" w:rsidRPr="00FC643D">
        <w:rPr>
          <w:color w:val="000000" w:themeColor="text1"/>
        </w:rPr>
        <w:t xml:space="preserve"> International Ozone Day </w:t>
      </w:r>
      <w:r w:rsidR="003B72B3" w:rsidRPr="00FC643D">
        <w:rPr>
          <w:color w:val="000000" w:themeColor="text1"/>
        </w:rPr>
        <w:t xml:space="preserve">in </w:t>
      </w:r>
      <w:r w:rsidR="00DB131C" w:rsidRPr="00FC643D">
        <w:rPr>
          <w:color w:val="000000" w:themeColor="text1"/>
        </w:rPr>
        <w:t xml:space="preserve">2016. </w:t>
      </w:r>
      <w:r w:rsidR="007A7E74">
        <w:rPr>
          <w:color w:val="000000" w:themeColor="text1"/>
        </w:rPr>
        <w:t xml:space="preserve">The country </w:t>
      </w:r>
      <w:r w:rsidR="004D4383" w:rsidRPr="00FC643D">
        <w:rPr>
          <w:color w:val="000000" w:themeColor="text1"/>
        </w:rPr>
        <w:t xml:space="preserve">participated in regional network meetings and Montreal Protocol meetings and was host to the historic </w:t>
      </w:r>
      <w:r w:rsidR="00FF4FEB">
        <w:rPr>
          <w:color w:val="000000" w:themeColor="text1"/>
        </w:rPr>
        <w:t>Twenty</w:t>
      </w:r>
      <w:r w:rsidR="001C2E5B">
        <w:rPr>
          <w:color w:val="000000" w:themeColor="text1"/>
        </w:rPr>
        <w:noBreakHyphen/>
      </w:r>
      <w:r w:rsidR="00FF4FEB">
        <w:rPr>
          <w:color w:val="000000" w:themeColor="text1"/>
        </w:rPr>
        <w:t>eighth</w:t>
      </w:r>
      <w:r w:rsidR="001C2E5B">
        <w:rPr>
          <w:color w:val="000000" w:themeColor="text1"/>
        </w:rPr>
        <w:t> </w:t>
      </w:r>
      <w:r w:rsidR="004D4383" w:rsidRPr="00FC643D">
        <w:rPr>
          <w:color w:val="000000" w:themeColor="text1"/>
        </w:rPr>
        <w:t>MOP in Kigali in October 2016.</w:t>
      </w:r>
      <w:r w:rsidR="00B84CF3">
        <w:rPr>
          <w:color w:val="000000" w:themeColor="text1"/>
        </w:rPr>
        <w:t xml:space="preserve"> </w:t>
      </w:r>
      <w:r w:rsidR="003B72B3" w:rsidRPr="00FC643D">
        <w:rPr>
          <w:color w:val="000000" w:themeColor="text1"/>
        </w:rPr>
        <w:t xml:space="preserve">The country </w:t>
      </w:r>
      <w:r w:rsidR="004D4383" w:rsidRPr="00FC643D">
        <w:rPr>
          <w:color w:val="000000" w:themeColor="text1"/>
        </w:rPr>
        <w:t>ratified</w:t>
      </w:r>
      <w:r w:rsidR="003B72B3" w:rsidRPr="00FC643D">
        <w:rPr>
          <w:color w:val="000000" w:themeColor="text1"/>
        </w:rPr>
        <w:t xml:space="preserve"> the Kigali Amendment on 23</w:t>
      </w:r>
      <w:r w:rsidR="001C2E5B">
        <w:rPr>
          <w:color w:val="000000" w:themeColor="text1"/>
        </w:rPr>
        <w:t> </w:t>
      </w:r>
      <w:r w:rsidR="003B72B3" w:rsidRPr="00FC643D">
        <w:rPr>
          <w:color w:val="000000" w:themeColor="text1"/>
        </w:rPr>
        <w:t>May </w:t>
      </w:r>
      <w:r w:rsidR="004D4383" w:rsidRPr="00FC643D">
        <w:rPr>
          <w:color w:val="000000" w:themeColor="text1"/>
        </w:rPr>
        <w:t>2017.</w:t>
      </w:r>
      <w:r w:rsidR="00F204DA" w:rsidRPr="00FC643D">
        <w:rPr>
          <w:color w:val="000000" w:themeColor="text1"/>
        </w:rPr>
        <w:t xml:space="preserve"> </w:t>
      </w:r>
      <w:r w:rsidR="00F204DA" w:rsidRPr="00FC643D">
        <w:rPr>
          <w:color w:val="000000" w:themeColor="text1"/>
          <w:lang w:val="en-US"/>
        </w:rPr>
        <w:t>Of the 16</w:t>
      </w:r>
      <w:r w:rsidR="001C2E5B">
        <w:rPr>
          <w:color w:val="000000" w:themeColor="text1"/>
          <w:lang w:val="en-US"/>
        </w:rPr>
        <w:t> </w:t>
      </w:r>
      <w:r w:rsidR="00F204DA" w:rsidRPr="00FC643D">
        <w:rPr>
          <w:color w:val="000000" w:themeColor="text1"/>
          <w:lang w:val="en-US"/>
        </w:rPr>
        <w:t>specific performance indicators set by Rwanda, targets for all were fully achieved.</w:t>
      </w:r>
    </w:p>
    <w:p w:rsidR="000528EA" w:rsidRPr="00FC643D" w:rsidRDefault="000528EA" w:rsidP="00B6445A">
      <w:pPr>
        <w:pStyle w:val="StyleHeader4Para4Left0Firstline0"/>
        <w:numPr>
          <w:ilvl w:val="0"/>
          <w:numId w:val="0"/>
        </w:numPr>
        <w:ind w:right="4"/>
        <w:rPr>
          <w:color w:val="000000" w:themeColor="text1"/>
          <w:sz w:val="22"/>
          <w:u w:val="single"/>
        </w:rPr>
      </w:pPr>
      <w:r w:rsidRPr="00FC643D">
        <w:rPr>
          <w:color w:val="000000" w:themeColor="text1"/>
          <w:sz w:val="22"/>
          <w:u w:val="single"/>
        </w:rPr>
        <w:t>Plan of action</w:t>
      </w:r>
    </w:p>
    <w:p w:rsidR="00E54A47" w:rsidRPr="00FC643D" w:rsidRDefault="000528EA" w:rsidP="00B6445A">
      <w:pPr>
        <w:pStyle w:val="Heading1"/>
        <w:widowControl w:val="0"/>
        <w:ind w:right="4"/>
        <w:rPr>
          <w:color w:val="000000" w:themeColor="text1"/>
        </w:rPr>
      </w:pPr>
      <w:r w:rsidRPr="00FC643D">
        <w:rPr>
          <w:color w:val="000000" w:themeColor="text1"/>
        </w:rPr>
        <w:t xml:space="preserve">Rwanda will focus </w:t>
      </w:r>
      <w:r w:rsidR="004D4383" w:rsidRPr="00FC643D">
        <w:rPr>
          <w:color w:val="000000" w:themeColor="text1"/>
        </w:rPr>
        <w:t xml:space="preserve">on </w:t>
      </w:r>
      <w:r w:rsidRPr="00FC643D">
        <w:rPr>
          <w:color w:val="000000" w:themeColor="text1"/>
        </w:rPr>
        <w:t>promoting HCFC phase</w:t>
      </w:r>
      <w:r w:rsidR="003B72B3" w:rsidRPr="00FC643D">
        <w:rPr>
          <w:color w:val="000000" w:themeColor="text1"/>
        </w:rPr>
        <w:t>-</w:t>
      </w:r>
      <w:r w:rsidRPr="00FC643D">
        <w:rPr>
          <w:color w:val="000000" w:themeColor="text1"/>
        </w:rPr>
        <w:t>out</w:t>
      </w:r>
      <w:r w:rsidR="004D4383" w:rsidRPr="00FC643D">
        <w:rPr>
          <w:color w:val="000000" w:themeColor="text1"/>
        </w:rPr>
        <w:t xml:space="preserve"> and the </w:t>
      </w:r>
      <w:r w:rsidRPr="00FC643D">
        <w:rPr>
          <w:color w:val="000000" w:themeColor="text1"/>
        </w:rPr>
        <w:t xml:space="preserve">Kigali </w:t>
      </w:r>
      <w:r w:rsidR="004D4383" w:rsidRPr="00FC643D">
        <w:rPr>
          <w:color w:val="000000" w:themeColor="text1"/>
        </w:rPr>
        <w:t>A</w:t>
      </w:r>
      <w:r w:rsidRPr="00FC643D">
        <w:rPr>
          <w:color w:val="000000" w:themeColor="text1"/>
        </w:rPr>
        <w:t xml:space="preserve">mendment </w:t>
      </w:r>
      <w:r w:rsidR="004D4383" w:rsidRPr="00FC643D">
        <w:rPr>
          <w:color w:val="000000" w:themeColor="text1"/>
        </w:rPr>
        <w:t xml:space="preserve">to </w:t>
      </w:r>
      <w:r w:rsidRPr="00FC643D">
        <w:rPr>
          <w:color w:val="000000" w:themeColor="text1"/>
        </w:rPr>
        <w:t>the Montreal Protocol</w:t>
      </w:r>
      <w:r w:rsidR="004D4383" w:rsidRPr="00FC643D">
        <w:rPr>
          <w:color w:val="000000" w:themeColor="text1"/>
        </w:rPr>
        <w:t>.</w:t>
      </w:r>
      <w:r w:rsidRPr="00FC643D">
        <w:rPr>
          <w:color w:val="000000" w:themeColor="text1"/>
        </w:rPr>
        <w:t xml:space="preserve"> </w:t>
      </w:r>
      <w:r w:rsidR="001C2E5B">
        <w:rPr>
          <w:color w:val="000000" w:themeColor="text1"/>
        </w:rPr>
        <w:t>P</w:t>
      </w:r>
      <w:r w:rsidRPr="00FC643D">
        <w:rPr>
          <w:color w:val="000000" w:themeColor="text1"/>
        </w:rPr>
        <w:t xml:space="preserve">ublic awareness </w:t>
      </w:r>
      <w:r w:rsidR="00665FC8" w:rsidRPr="00FC643D">
        <w:rPr>
          <w:color w:val="000000" w:themeColor="text1"/>
        </w:rPr>
        <w:t xml:space="preserve">activities will include </w:t>
      </w:r>
      <w:r w:rsidRPr="00FC643D">
        <w:rPr>
          <w:color w:val="000000" w:themeColor="text1"/>
        </w:rPr>
        <w:t>workshop</w:t>
      </w:r>
      <w:r w:rsidR="00665FC8" w:rsidRPr="00FC643D">
        <w:rPr>
          <w:color w:val="000000" w:themeColor="text1"/>
        </w:rPr>
        <w:t>s for stakeholders</w:t>
      </w:r>
      <w:r w:rsidRPr="00FC643D">
        <w:rPr>
          <w:color w:val="000000" w:themeColor="text1"/>
        </w:rPr>
        <w:t xml:space="preserve">, promotional materials, </w:t>
      </w:r>
      <w:r w:rsidR="00665FC8" w:rsidRPr="00FC643D">
        <w:rPr>
          <w:color w:val="000000" w:themeColor="text1"/>
        </w:rPr>
        <w:t xml:space="preserve">and </w:t>
      </w:r>
      <w:r w:rsidR="00984C0D">
        <w:rPr>
          <w:color w:val="000000" w:themeColor="text1"/>
        </w:rPr>
        <w:t>celebration of International Ozone D</w:t>
      </w:r>
      <w:r w:rsidRPr="00FC643D">
        <w:rPr>
          <w:color w:val="000000" w:themeColor="text1"/>
        </w:rPr>
        <w:t>ay.</w:t>
      </w:r>
      <w:r w:rsidR="001C2E5B">
        <w:rPr>
          <w:color w:val="000000" w:themeColor="text1"/>
        </w:rPr>
        <w:t xml:space="preserve"> T</w:t>
      </w:r>
      <w:r w:rsidRPr="00FC643D">
        <w:rPr>
          <w:color w:val="000000" w:themeColor="text1"/>
        </w:rPr>
        <w:t xml:space="preserve">he NOU </w:t>
      </w:r>
      <w:r w:rsidR="00665FC8" w:rsidRPr="00FC643D">
        <w:rPr>
          <w:color w:val="000000" w:themeColor="text1"/>
        </w:rPr>
        <w:t xml:space="preserve">will continue to monitor phase-out </w:t>
      </w:r>
      <w:r w:rsidRPr="00FC643D">
        <w:rPr>
          <w:color w:val="000000" w:themeColor="text1"/>
        </w:rPr>
        <w:t xml:space="preserve">activities under </w:t>
      </w:r>
      <w:r w:rsidR="004D4383" w:rsidRPr="00FC643D">
        <w:rPr>
          <w:color w:val="000000" w:themeColor="text1"/>
        </w:rPr>
        <w:t>stage</w:t>
      </w:r>
      <w:r w:rsidR="00984C0D">
        <w:rPr>
          <w:color w:val="000000" w:themeColor="text1"/>
        </w:rPr>
        <w:t> </w:t>
      </w:r>
      <w:r w:rsidR="004D4383" w:rsidRPr="00FC643D">
        <w:rPr>
          <w:color w:val="000000" w:themeColor="text1"/>
        </w:rPr>
        <w:t xml:space="preserve">I of the </w:t>
      </w:r>
      <w:r w:rsidR="00665FC8" w:rsidRPr="00FC643D">
        <w:rPr>
          <w:color w:val="000000" w:themeColor="text1"/>
        </w:rPr>
        <w:t xml:space="preserve">HPMP, </w:t>
      </w:r>
      <w:r w:rsidR="004D4383" w:rsidRPr="00FC643D">
        <w:rPr>
          <w:color w:val="000000" w:themeColor="text1"/>
        </w:rPr>
        <w:t xml:space="preserve">enforce </w:t>
      </w:r>
      <w:r w:rsidRPr="00FC643D">
        <w:rPr>
          <w:color w:val="000000" w:themeColor="text1"/>
        </w:rPr>
        <w:t xml:space="preserve">the ODS </w:t>
      </w:r>
      <w:r w:rsidR="004D4383" w:rsidRPr="00FC643D">
        <w:rPr>
          <w:color w:val="000000" w:themeColor="text1"/>
        </w:rPr>
        <w:t>r</w:t>
      </w:r>
      <w:r w:rsidR="00665FC8" w:rsidRPr="00FC643D">
        <w:rPr>
          <w:color w:val="000000" w:themeColor="text1"/>
        </w:rPr>
        <w:t>egulations, and train</w:t>
      </w:r>
      <w:r w:rsidRPr="00FC643D">
        <w:rPr>
          <w:color w:val="000000" w:themeColor="text1"/>
        </w:rPr>
        <w:t xml:space="preserve"> personnel </w:t>
      </w:r>
      <w:r w:rsidR="004D4383" w:rsidRPr="00FC643D">
        <w:rPr>
          <w:color w:val="000000" w:themeColor="text1"/>
        </w:rPr>
        <w:t>involved with the HCFC phase</w:t>
      </w:r>
      <w:r w:rsidR="004D4383" w:rsidRPr="00FC643D">
        <w:rPr>
          <w:color w:val="000000" w:themeColor="text1"/>
        </w:rPr>
        <w:noBreakHyphen/>
      </w:r>
      <w:r w:rsidRPr="00FC643D">
        <w:rPr>
          <w:color w:val="000000" w:themeColor="text1"/>
        </w:rPr>
        <w:t>out process</w:t>
      </w:r>
      <w:r w:rsidR="004D4383" w:rsidRPr="00FC643D">
        <w:rPr>
          <w:color w:val="000000" w:themeColor="text1"/>
        </w:rPr>
        <w:t>.</w:t>
      </w:r>
      <w:r w:rsidR="00B84CF3">
        <w:rPr>
          <w:color w:val="000000" w:themeColor="text1"/>
        </w:rPr>
        <w:t xml:space="preserve"> </w:t>
      </w:r>
      <w:r w:rsidR="003B72B3" w:rsidRPr="00FC643D">
        <w:rPr>
          <w:color w:val="000000" w:themeColor="text1"/>
        </w:rPr>
        <w:t xml:space="preserve">The NOU is planning to train additional 40 custom officers and the private enforcement agency on detecting illegal HCFC trade and to raise their awareness to the implications of the phase-down of HFC, </w:t>
      </w:r>
      <w:r w:rsidR="001C2E5B">
        <w:rPr>
          <w:color w:val="000000" w:themeColor="text1"/>
        </w:rPr>
        <w:t>and</w:t>
      </w:r>
      <w:r w:rsidR="00665FC8" w:rsidRPr="00FC643D">
        <w:rPr>
          <w:color w:val="000000" w:themeColor="text1"/>
        </w:rPr>
        <w:t xml:space="preserve"> c</w:t>
      </w:r>
      <w:r w:rsidR="00E54A47" w:rsidRPr="00FC643D">
        <w:rPr>
          <w:color w:val="000000" w:themeColor="text1"/>
        </w:rPr>
        <w:t>oordinate the implementation of HFC enabling activities</w:t>
      </w:r>
      <w:r w:rsidR="00665FC8" w:rsidRPr="00FC643D">
        <w:rPr>
          <w:color w:val="000000" w:themeColor="text1"/>
        </w:rPr>
        <w:t xml:space="preserve">. </w:t>
      </w:r>
      <w:r w:rsidR="00E54A47" w:rsidRPr="00FC643D">
        <w:rPr>
          <w:color w:val="000000" w:themeColor="text1"/>
        </w:rPr>
        <w:t>Rwanda will continue to participate in regional network and Montreal Protocol meetings.</w:t>
      </w:r>
    </w:p>
    <w:p w:rsidR="000528EA" w:rsidRPr="00FC643D" w:rsidRDefault="000528EA" w:rsidP="001E28CC">
      <w:pPr>
        <w:widowControl w:val="0"/>
        <w:spacing w:after="120"/>
        <w:ind w:right="567"/>
        <w:rPr>
          <w:b/>
          <w:bCs/>
          <w:color w:val="000000" w:themeColor="text1"/>
        </w:rPr>
      </w:pPr>
      <w:r w:rsidRPr="00FC643D">
        <w:rPr>
          <w:b/>
          <w:color w:val="000000" w:themeColor="text1"/>
          <w:lang w:val="en-US"/>
        </w:rPr>
        <w:t>Saint Lucia</w:t>
      </w:r>
      <w:r w:rsidRPr="00FC643D">
        <w:rPr>
          <w:b/>
          <w:bCs/>
          <w:color w:val="000000" w:themeColor="text1"/>
        </w:rPr>
        <w:t>:</w:t>
      </w:r>
      <w:r w:rsidR="00B84CF3">
        <w:rPr>
          <w:b/>
          <w:bCs/>
          <w:color w:val="000000" w:themeColor="text1"/>
        </w:rPr>
        <w:t xml:space="preserve"> </w:t>
      </w:r>
      <w:r w:rsidRPr="00FC643D">
        <w:rPr>
          <w:b/>
          <w:bCs/>
          <w:color w:val="000000" w:themeColor="text1"/>
        </w:rPr>
        <w:t>Renewal of institutional strengthening</w:t>
      </w:r>
    </w:p>
    <w:tbl>
      <w:tblPr>
        <w:tblStyle w:val="TableGrid"/>
        <w:tblW w:w="5076" w:type="pct"/>
        <w:tblLayout w:type="fixed"/>
        <w:tblLook w:val="01E0" w:firstRow="1" w:lastRow="1" w:firstColumn="1" w:lastColumn="1" w:noHBand="0" w:noVBand="0"/>
      </w:tblPr>
      <w:tblGrid>
        <w:gridCol w:w="6230"/>
        <w:gridCol w:w="1703"/>
        <w:gridCol w:w="1559"/>
      </w:tblGrid>
      <w:tr w:rsidR="000528EA" w:rsidRPr="00FC643D" w:rsidTr="00E75F6F">
        <w:trPr>
          <w:trHeight w:val="278"/>
          <w:tblHeader/>
        </w:trPr>
        <w:tc>
          <w:tcPr>
            <w:tcW w:w="4179" w:type="pct"/>
            <w:gridSpan w:val="2"/>
            <w:tcBorders>
              <w:bottom w:val="single" w:sz="4" w:space="0" w:color="auto"/>
            </w:tcBorders>
          </w:tcPr>
          <w:p w:rsidR="000528EA" w:rsidRPr="00FC643D" w:rsidRDefault="000528EA" w:rsidP="009A6E61">
            <w:pPr>
              <w:widowControl w:val="0"/>
              <w:rPr>
                <w:b/>
                <w:color w:val="000000" w:themeColor="text1"/>
                <w:sz w:val="20"/>
              </w:rPr>
            </w:pPr>
            <w:r w:rsidRPr="00FC643D">
              <w:rPr>
                <w:b/>
                <w:color w:val="000000" w:themeColor="text1"/>
                <w:sz w:val="20"/>
              </w:rPr>
              <w:t>Summary of the project and country profile</w:t>
            </w:r>
          </w:p>
        </w:tc>
        <w:tc>
          <w:tcPr>
            <w:tcW w:w="821" w:type="pct"/>
          </w:tcPr>
          <w:p w:rsidR="000528EA" w:rsidRPr="00FC643D" w:rsidRDefault="000528EA" w:rsidP="009A6E61">
            <w:pPr>
              <w:widowControl w:val="0"/>
              <w:jc w:val="right"/>
              <w:rPr>
                <w:b/>
                <w:color w:val="000000" w:themeColor="text1"/>
                <w:sz w:val="20"/>
              </w:rPr>
            </w:pPr>
          </w:p>
        </w:tc>
      </w:tr>
      <w:tr w:rsidR="000528EA" w:rsidRPr="00FC643D" w:rsidTr="00E75F6F">
        <w:trPr>
          <w:trHeight w:val="233"/>
          <w:tblHeader/>
        </w:trPr>
        <w:tc>
          <w:tcPr>
            <w:tcW w:w="4179" w:type="pct"/>
            <w:gridSpan w:val="2"/>
            <w:tcBorders>
              <w:bottom w:val="single" w:sz="4" w:space="0" w:color="auto"/>
            </w:tcBorders>
          </w:tcPr>
          <w:p w:rsidR="000528EA" w:rsidRPr="00FC643D" w:rsidRDefault="000528EA" w:rsidP="009A6E61">
            <w:pPr>
              <w:widowControl w:val="0"/>
              <w:rPr>
                <w:color w:val="000000" w:themeColor="text1"/>
                <w:sz w:val="20"/>
              </w:rPr>
            </w:pPr>
            <w:r w:rsidRPr="00FC643D">
              <w:rPr>
                <w:color w:val="000000" w:themeColor="text1"/>
                <w:sz w:val="20"/>
              </w:rPr>
              <w:t>Implementing agency:</w:t>
            </w:r>
          </w:p>
        </w:tc>
        <w:tc>
          <w:tcPr>
            <w:tcW w:w="821" w:type="pct"/>
            <w:tcBorders>
              <w:bottom w:val="single" w:sz="4" w:space="0" w:color="auto"/>
            </w:tcBorders>
          </w:tcPr>
          <w:p w:rsidR="000528EA" w:rsidRPr="00FC643D" w:rsidRDefault="000528EA" w:rsidP="009A6E61">
            <w:pPr>
              <w:widowControl w:val="0"/>
              <w:jc w:val="center"/>
              <w:rPr>
                <w:color w:val="000000" w:themeColor="text1"/>
                <w:sz w:val="20"/>
              </w:rPr>
            </w:pPr>
            <w:r w:rsidRPr="00FC643D">
              <w:rPr>
                <w:color w:val="000000" w:themeColor="text1"/>
                <w:sz w:val="20"/>
              </w:rPr>
              <w:t>UNEP</w:t>
            </w:r>
          </w:p>
        </w:tc>
      </w:tr>
      <w:tr w:rsidR="000528EA" w:rsidRPr="00FC643D" w:rsidTr="00E75F6F">
        <w:trPr>
          <w:trHeight w:val="233"/>
          <w:tblHeader/>
        </w:trPr>
        <w:tc>
          <w:tcPr>
            <w:tcW w:w="4179" w:type="pct"/>
            <w:gridSpan w:val="2"/>
            <w:tcBorders>
              <w:top w:val="single" w:sz="4" w:space="0" w:color="auto"/>
              <w:left w:val="single" w:sz="4" w:space="0" w:color="auto"/>
              <w:bottom w:val="nil"/>
              <w:right w:val="single" w:sz="4" w:space="0" w:color="auto"/>
            </w:tcBorders>
          </w:tcPr>
          <w:p w:rsidR="000528EA" w:rsidRPr="00FC643D" w:rsidRDefault="000528EA" w:rsidP="009A6E61">
            <w:pPr>
              <w:widowControl w:val="0"/>
              <w:rPr>
                <w:color w:val="000000" w:themeColor="text1"/>
                <w:sz w:val="20"/>
              </w:rPr>
            </w:pPr>
            <w:r w:rsidRPr="00FC643D">
              <w:rPr>
                <w:color w:val="000000" w:themeColor="text1"/>
                <w:sz w:val="20"/>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rsidR="000528EA" w:rsidRPr="00FC643D" w:rsidRDefault="000528EA" w:rsidP="009A6E61">
            <w:pPr>
              <w:widowControl w:val="0"/>
              <w:jc w:val="right"/>
              <w:rPr>
                <w:color w:val="000000" w:themeColor="text1"/>
                <w:sz w:val="20"/>
              </w:rPr>
            </w:pPr>
          </w:p>
        </w:tc>
      </w:tr>
      <w:tr w:rsidR="000528EA" w:rsidRPr="00FC643D" w:rsidTr="00C56A74">
        <w:trPr>
          <w:trHeight w:val="233"/>
          <w:tblHeader/>
        </w:trPr>
        <w:tc>
          <w:tcPr>
            <w:tcW w:w="3282" w:type="pct"/>
            <w:tcBorders>
              <w:top w:val="nil"/>
              <w:left w:val="single" w:sz="4" w:space="0" w:color="auto"/>
              <w:bottom w:val="nil"/>
              <w:right w:val="nil"/>
            </w:tcBorders>
            <w:shd w:val="clear" w:color="auto" w:fill="FFFFFF" w:themeFill="background1"/>
            <w:vAlign w:val="bottom"/>
          </w:tcPr>
          <w:p w:rsidR="000528EA" w:rsidRPr="00FC643D" w:rsidRDefault="000528EA" w:rsidP="009A6E61">
            <w:pPr>
              <w:widowControl w:val="0"/>
              <w:tabs>
                <w:tab w:val="left" w:pos="5834"/>
              </w:tabs>
              <w:ind w:left="5125" w:right="-198"/>
              <w:jc w:val="left"/>
              <w:rPr>
                <w:color w:val="000000" w:themeColor="text1"/>
                <w:sz w:val="20"/>
              </w:rPr>
            </w:pPr>
            <w:r w:rsidRPr="00FC643D">
              <w:rPr>
                <w:color w:val="000000" w:themeColor="text1"/>
                <w:sz w:val="20"/>
              </w:rPr>
              <w:t>Phase I:</w:t>
            </w:r>
          </w:p>
        </w:tc>
        <w:tc>
          <w:tcPr>
            <w:tcW w:w="897" w:type="pct"/>
            <w:tcBorders>
              <w:top w:val="nil"/>
              <w:left w:val="nil"/>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Feb-97</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36,580</w:t>
            </w:r>
          </w:p>
        </w:tc>
      </w:tr>
      <w:tr w:rsidR="000528EA" w:rsidRPr="00FC643D" w:rsidTr="00C56A74">
        <w:trPr>
          <w:trHeight w:val="233"/>
          <w:tblHeader/>
        </w:trPr>
        <w:tc>
          <w:tcPr>
            <w:tcW w:w="3282" w:type="pct"/>
            <w:tcBorders>
              <w:top w:val="nil"/>
              <w:left w:val="single" w:sz="4" w:space="0" w:color="auto"/>
              <w:bottom w:val="nil"/>
              <w:right w:val="nil"/>
            </w:tcBorders>
            <w:shd w:val="clear" w:color="auto" w:fill="FFFFFF" w:themeFill="background1"/>
            <w:vAlign w:val="bottom"/>
          </w:tcPr>
          <w:p w:rsidR="000528EA" w:rsidRPr="00FC643D" w:rsidRDefault="000528EA" w:rsidP="009A6E61">
            <w:pPr>
              <w:widowControl w:val="0"/>
              <w:tabs>
                <w:tab w:val="left" w:pos="5834"/>
              </w:tabs>
              <w:ind w:left="5125" w:right="-198"/>
              <w:jc w:val="left"/>
              <w:rPr>
                <w:color w:val="000000" w:themeColor="text1"/>
                <w:sz w:val="20"/>
              </w:rPr>
            </w:pPr>
            <w:r w:rsidRPr="00FC643D">
              <w:rPr>
                <w:color w:val="000000" w:themeColor="text1"/>
                <w:sz w:val="20"/>
              </w:rPr>
              <w:t>Phase II:</w:t>
            </w:r>
          </w:p>
        </w:tc>
        <w:tc>
          <w:tcPr>
            <w:tcW w:w="897" w:type="pct"/>
            <w:tcBorders>
              <w:top w:val="nil"/>
              <w:left w:val="nil"/>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Mar-00</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24,400</w:t>
            </w:r>
          </w:p>
        </w:tc>
      </w:tr>
      <w:tr w:rsidR="000528EA" w:rsidRPr="00FC643D" w:rsidTr="00C56A74">
        <w:trPr>
          <w:trHeight w:val="233"/>
          <w:tblHeader/>
        </w:trPr>
        <w:tc>
          <w:tcPr>
            <w:tcW w:w="3282" w:type="pct"/>
            <w:tcBorders>
              <w:top w:val="nil"/>
              <w:left w:val="single" w:sz="4" w:space="0" w:color="auto"/>
              <w:bottom w:val="nil"/>
              <w:right w:val="nil"/>
            </w:tcBorders>
            <w:shd w:val="clear" w:color="auto" w:fill="FFFFFF" w:themeFill="background1"/>
            <w:vAlign w:val="bottom"/>
          </w:tcPr>
          <w:p w:rsidR="000528EA" w:rsidRPr="00FC643D" w:rsidRDefault="000528EA" w:rsidP="009A6E61">
            <w:pPr>
              <w:widowControl w:val="0"/>
              <w:tabs>
                <w:tab w:val="left" w:pos="5834"/>
              </w:tabs>
              <w:ind w:left="5125" w:right="-198"/>
              <w:jc w:val="left"/>
              <w:rPr>
                <w:color w:val="000000" w:themeColor="text1"/>
                <w:sz w:val="20"/>
              </w:rPr>
            </w:pPr>
            <w:r w:rsidRPr="00FC643D">
              <w:rPr>
                <w:color w:val="000000" w:themeColor="text1"/>
                <w:sz w:val="20"/>
              </w:rPr>
              <w:t>Phase III:</w:t>
            </w:r>
          </w:p>
        </w:tc>
        <w:tc>
          <w:tcPr>
            <w:tcW w:w="897" w:type="pct"/>
            <w:tcBorders>
              <w:top w:val="nil"/>
              <w:left w:val="nil"/>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Jul-02</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31,200</w:t>
            </w:r>
          </w:p>
        </w:tc>
      </w:tr>
      <w:tr w:rsidR="000528EA" w:rsidRPr="00FC643D" w:rsidTr="00C56A74">
        <w:trPr>
          <w:trHeight w:val="233"/>
          <w:tblHeader/>
        </w:trPr>
        <w:tc>
          <w:tcPr>
            <w:tcW w:w="3282" w:type="pct"/>
            <w:tcBorders>
              <w:top w:val="nil"/>
              <w:left w:val="single" w:sz="4" w:space="0" w:color="auto"/>
              <w:bottom w:val="nil"/>
              <w:right w:val="nil"/>
            </w:tcBorders>
            <w:shd w:val="clear" w:color="auto" w:fill="FFFFFF" w:themeFill="background1"/>
            <w:vAlign w:val="bottom"/>
          </w:tcPr>
          <w:p w:rsidR="000528EA" w:rsidRPr="00FC643D" w:rsidRDefault="000528EA" w:rsidP="009A6E61">
            <w:pPr>
              <w:widowControl w:val="0"/>
              <w:tabs>
                <w:tab w:val="left" w:pos="5834"/>
              </w:tabs>
              <w:ind w:left="5125" w:right="-198"/>
              <w:jc w:val="left"/>
              <w:rPr>
                <w:color w:val="000000" w:themeColor="text1"/>
                <w:sz w:val="20"/>
              </w:rPr>
            </w:pPr>
            <w:r w:rsidRPr="00FC643D">
              <w:rPr>
                <w:color w:val="000000" w:themeColor="text1"/>
                <w:sz w:val="20"/>
              </w:rPr>
              <w:t>Phase IV:</w:t>
            </w:r>
          </w:p>
        </w:tc>
        <w:tc>
          <w:tcPr>
            <w:tcW w:w="897" w:type="pct"/>
            <w:tcBorders>
              <w:top w:val="nil"/>
              <w:left w:val="nil"/>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Jul-04</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31,200</w:t>
            </w:r>
          </w:p>
        </w:tc>
      </w:tr>
      <w:tr w:rsidR="000528EA" w:rsidRPr="00FC643D" w:rsidTr="00C56A74">
        <w:trPr>
          <w:trHeight w:val="233"/>
          <w:tblHeader/>
        </w:trPr>
        <w:tc>
          <w:tcPr>
            <w:tcW w:w="3282" w:type="pct"/>
            <w:tcBorders>
              <w:top w:val="nil"/>
              <w:left w:val="single" w:sz="4" w:space="0" w:color="auto"/>
              <w:bottom w:val="nil"/>
              <w:right w:val="nil"/>
            </w:tcBorders>
            <w:shd w:val="clear" w:color="auto" w:fill="FFFFFF" w:themeFill="background1"/>
            <w:vAlign w:val="bottom"/>
          </w:tcPr>
          <w:p w:rsidR="000528EA" w:rsidRPr="00FC643D" w:rsidRDefault="000528EA" w:rsidP="009A6E61">
            <w:pPr>
              <w:widowControl w:val="0"/>
              <w:tabs>
                <w:tab w:val="left" w:pos="5834"/>
              </w:tabs>
              <w:ind w:left="5125" w:right="-198"/>
              <w:jc w:val="left"/>
              <w:rPr>
                <w:color w:val="000000" w:themeColor="text1"/>
                <w:sz w:val="20"/>
              </w:rPr>
            </w:pPr>
            <w:r w:rsidRPr="00FC643D">
              <w:rPr>
                <w:color w:val="000000" w:themeColor="text1"/>
                <w:sz w:val="20"/>
              </w:rPr>
              <w:t>Phase V:</w:t>
            </w:r>
          </w:p>
        </w:tc>
        <w:tc>
          <w:tcPr>
            <w:tcW w:w="897" w:type="pct"/>
            <w:tcBorders>
              <w:top w:val="nil"/>
              <w:left w:val="nil"/>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Jul-06</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60,000</w:t>
            </w:r>
          </w:p>
        </w:tc>
      </w:tr>
      <w:tr w:rsidR="000528EA" w:rsidRPr="00FC643D" w:rsidTr="00C56A74">
        <w:trPr>
          <w:trHeight w:val="233"/>
          <w:tblHeader/>
        </w:trPr>
        <w:tc>
          <w:tcPr>
            <w:tcW w:w="3282" w:type="pct"/>
            <w:tcBorders>
              <w:top w:val="nil"/>
              <w:left w:val="single" w:sz="4" w:space="0" w:color="auto"/>
              <w:bottom w:val="nil"/>
              <w:right w:val="nil"/>
            </w:tcBorders>
            <w:shd w:val="clear" w:color="auto" w:fill="FFFFFF" w:themeFill="background1"/>
            <w:vAlign w:val="bottom"/>
          </w:tcPr>
          <w:p w:rsidR="000528EA" w:rsidRPr="00FC643D" w:rsidRDefault="000528EA" w:rsidP="009A6E61">
            <w:pPr>
              <w:widowControl w:val="0"/>
              <w:tabs>
                <w:tab w:val="left" w:pos="5834"/>
              </w:tabs>
              <w:ind w:left="5125" w:right="-198"/>
              <w:jc w:val="left"/>
              <w:rPr>
                <w:color w:val="000000" w:themeColor="text1"/>
                <w:sz w:val="20"/>
              </w:rPr>
            </w:pPr>
            <w:r w:rsidRPr="00FC643D">
              <w:rPr>
                <w:color w:val="000000" w:themeColor="text1"/>
                <w:sz w:val="20"/>
              </w:rPr>
              <w:t>Phase VI:</w:t>
            </w:r>
          </w:p>
        </w:tc>
        <w:tc>
          <w:tcPr>
            <w:tcW w:w="897" w:type="pct"/>
            <w:tcBorders>
              <w:top w:val="nil"/>
              <w:left w:val="nil"/>
              <w:bottom w:val="nil"/>
              <w:right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Jul-08</w:t>
            </w:r>
          </w:p>
        </w:tc>
        <w:tc>
          <w:tcPr>
            <w:tcW w:w="821" w:type="pct"/>
            <w:tcBorders>
              <w:top w:val="nil"/>
              <w:left w:val="single" w:sz="4" w:space="0" w:color="auto"/>
              <w:bottom w:val="nil"/>
              <w:right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60,000</w:t>
            </w:r>
          </w:p>
        </w:tc>
      </w:tr>
      <w:tr w:rsidR="000528EA" w:rsidRPr="00FC643D" w:rsidTr="00C56A74">
        <w:trPr>
          <w:trHeight w:val="233"/>
          <w:tblHeader/>
        </w:trPr>
        <w:tc>
          <w:tcPr>
            <w:tcW w:w="3282" w:type="pct"/>
            <w:tcBorders>
              <w:top w:val="nil"/>
              <w:left w:val="single" w:sz="4" w:space="0" w:color="auto"/>
              <w:bottom w:val="nil"/>
              <w:right w:val="nil"/>
            </w:tcBorders>
            <w:shd w:val="clear" w:color="auto" w:fill="FFFFFF" w:themeFill="background1"/>
            <w:vAlign w:val="bottom"/>
          </w:tcPr>
          <w:p w:rsidR="000528EA" w:rsidRPr="00FC643D" w:rsidRDefault="000528EA" w:rsidP="009A6E61">
            <w:pPr>
              <w:widowControl w:val="0"/>
              <w:tabs>
                <w:tab w:val="left" w:pos="5834"/>
              </w:tabs>
              <w:ind w:left="5125" w:right="-198"/>
              <w:jc w:val="left"/>
              <w:rPr>
                <w:color w:val="000000" w:themeColor="text1"/>
                <w:sz w:val="20"/>
              </w:rPr>
            </w:pPr>
            <w:r w:rsidRPr="00FC643D">
              <w:rPr>
                <w:color w:val="000000" w:themeColor="text1"/>
                <w:sz w:val="20"/>
              </w:rPr>
              <w:t>Phase VII</w:t>
            </w:r>
          </w:p>
        </w:tc>
        <w:tc>
          <w:tcPr>
            <w:tcW w:w="897" w:type="pct"/>
            <w:tcBorders>
              <w:top w:val="nil"/>
              <w:left w:val="nil"/>
              <w:bottom w:val="nil"/>
              <w:right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Dec-10</w:t>
            </w:r>
          </w:p>
        </w:tc>
        <w:tc>
          <w:tcPr>
            <w:tcW w:w="821" w:type="pct"/>
            <w:tcBorders>
              <w:top w:val="nil"/>
              <w:left w:val="single" w:sz="4" w:space="0" w:color="auto"/>
              <w:bottom w:val="nil"/>
              <w:right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60,000</w:t>
            </w:r>
          </w:p>
        </w:tc>
      </w:tr>
      <w:tr w:rsidR="000528EA" w:rsidRPr="00FC643D" w:rsidTr="00C56A74">
        <w:trPr>
          <w:trHeight w:val="233"/>
          <w:tblHeader/>
        </w:trPr>
        <w:tc>
          <w:tcPr>
            <w:tcW w:w="3282" w:type="pct"/>
            <w:tcBorders>
              <w:top w:val="nil"/>
              <w:left w:val="single" w:sz="4" w:space="0" w:color="auto"/>
              <w:bottom w:val="nil"/>
              <w:right w:val="nil"/>
            </w:tcBorders>
            <w:shd w:val="clear" w:color="auto" w:fill="FFFFFF" w:themeFill="background1"/>
            <w:vAlign w:val="bottom"/>
          </w:tcPr>
          <w:p w:rsidR="000528EA" w:rsidRPr="00FC643D" w:rsidRDefault="000528EA" w:rsidP="009A6E61">
            <w:pPr>
              <w:widowControl w:val="0"/>
              <w:tabs>
                <w:tab w:val="left" w:pos="5834"/>
              </w:tabs>
              <w:ind w:left="5125" w:right="-198"/>
              <w:jc w:val="left"/>
              <w:rPr>
                <w:color w:val="000000" w:themeColor="text1"/>
                <w:sz w:val="20"/>
              </w:rPr>
            </w:pPr>
            <w:r w:rsidRPr="00FC643D">
              <w:rPr>
                <w:color w:val="000000" w:themeColor="text1"/>
                <w:sz w:val="20"/>
              </w:rPr>
              <w:t>Phase VIII:</w:t>
            </w:r>
          </w:p>
        </w:tc>
        <w:tc>
          <w:tcPr>
            <w:tcW w:w="897" w:type="pct"/>
            <w:tcBorders>
              <w:top w:val="nil"/>
              <w:left w:val="nil"/>
              <w:bottom w:val="nil"/>
              <w:right w:val="single" w:sz="4" w:space="0" w:color="auto"/>
            </w:tcBorders>
            <w:shd w:val="clear" w:color="auto" w:fill="FFFFFF" w:themeFill="background1"/>
            <w:vAlign w:val="bottom"/>
          </w:tcPr>
          <w:p w:rsidR="000528EA" w:rsidRPr="00FC643D" w:rsidRDefault="000528EA" w:rsidP="009A6E61">
            <w:pPr>
              <w:widowControl w:val="0"/>
              <w:tabs>
                <w:tab w:val="left" w:pos="6840"/>
              </w:tabs>
              <w:ind w:left="-108"/>
              <w:jc w:val="right"/>
              <w:rPr>
                <w:color w:val="000000" w:themeColor="text1"/>
                <w:sz w:val="20"/>
              </w:rPr>
            </w:pPr>
            <w:r w:rsidRPr="00FC643D">
              <w:rPr>
                <w:color w:val="000000" w:themeColor="text1"/>
                <w:sz w:val="20"/>
              </w:rPr>
              <w:t>Dec-12</w:t>
            </w:r>
          </w:p>
        </w:tc>
        <w:tc>
          <w:tcPr>
            <w:tcW w:w="821" w:type="pct"/>
            <w:tcBorders>
              <w:top w:val="nil"/>
              <w:left w:val="single" w:sz="4" w:space="0" w:color="auto"/>
              <w:bottom w:val="nil"/>
              <w:right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60,000</w:t>
            </w:r>
          </w:p>
        </w:tc>
      </w:tr>
      <w:tr w:rsidR="000528EA" w:rsidRPr="00FC643D" w:rsidTr="00C56A74">
        <w:trPr>
          <w:trHeight w:val="233"/>
          <w:tblHeader/>
        </w:trPr>
        <w:tc>
          <w:tcPr>
            <w:tcW w:w="3282" w:type="pct"/>
            <w:tcBorders>
              <w:top w:val="nil"/>
              <w:left w:val="single" w:sz="4" w:space="0" w:color="auto"/>
              <w:bottom w:val="nil"/>
              <w:right w:val="nil"/>
            </w:tcBorders>
            <w:shd w:val="clear" w:color="auto" w:fill="FFFFFF" w:themeFill="background1"/>
            <w:vAlign w:val="bottom"/>
          </w:tcPr>
          <w:p w:rsidR="000528EA" w:rsidRPr="00FC643D" w:rsidRDefault="000528EA" w:rsidP="009A6E61">
            <w:pPr>
              <w:widowControl w:val="0"/>
              <w:tabs>
                <w:tab w:val="left" w:pos="5834"/>
              </w:tabs>
              <w:ind w:left="5125" w:right="-198"/>
              <w:jc w:val="left"/>
              <w:rPr>
                <w:color w:val="000000" w:themeColor="text1"/>
                <w:sz w:val="20"/>
              </w:rPr>
            </w:pPr>
            <w:r w:rsidRPr="00FC643D">
              <w:rPr>
                <w:color w:val="000000" w:themeColor="text1"/>
                <w:sz w:val="20"/>
              </w:rPr>
              <w:t>Phase IX:</w:t>
            </w:r>
          </w:p>
        </w:tc>
        <w:tc>
          <w:tcPr>
            <w:tcW w:w="897" w:type="pct"/>
            <w:tcBorders>
              <w:top w:val="nil"/>
              <w:left w:val="nil"/>
              <w:bottom w:val="nil"/>
              <w:right w:val="single" w:sz="4" w:space="0" w:color="auto"/>
            </w:tcBorders>
            <w:shd w:val="clear" w:color="auto" w:fill="FFFFFF" w:themeFill="background1"/>
            <w:vAlign w:val="bottom"/>
          </w:tcPr>
          <w:p w:rsidR="000528EA" w:rsidRPr="00FC643D" w:rsidRDefault="000528EA" w:rsidP="009A6E61">
            <w:pPr>
              <w:widowControl w:val="0"/>
              <w:tabs>
                <w:tab w:val="left" w:pos="6840"/>
              </w:tabs>
              <w:ind w:left="-108"/>
              <w:jc w:val="right"/>
              <w:rPr>
                <w:color w:val="000000" w:themeColor="text1"/>
                <w:sz w:val="20"/>
              </w:rPr>
            </w:pPr>
            <w:r w:rsidRPr="00FC643D">
              <w:rPr>
                <w:color w:val="000000" w:themeColor="text1"/>
                <w:sz w:val="20"/>
              </w:rPr>
              <w:t>Nov-14</w:t>
            </w:r>
          </w:p>
        </w:tc>
        <w:tc>
          <w:tcPr>
            <w:tcW w:w="821" w:type="pct"/>
            <w:tcBorders>
              <w:top w:val="nil"/>
              <w:left w:val="single" w:sz="4" w:space="0" w:color="auto"/>
              <w:bottom w:val="nil"/>
              <w:right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60,000</w:t>
            </w:r>
          </w:p>
        </w:tc>
      </w:tr>
      <w:tr w:rsidR="000528EA" w:rsidRPr="00FC643D" w:rsidTr="00E75F6F">
        <w:trPr>
          <w:trHeight w:val="233"/>
          <w:tblHeader/>
        </w:trPr>
        <w:tc>
          <w:tcPr>
            <w:tcW w:w="4179" w:type="pct"/>
            <w:gridSpan w:val="2"/>
            <w:tcBorders>
              <w:top w:val="nil"/>
              <w:left w:val="single" w:sz="4" w:space="0" w:color="auto"/>
              <w:bottom w:val="nil"/>
              <w:right w:val="single" w:sz="4" w:space="0" w:color="auto"/>
            </w:tcBorders>
            <w:shd w:val="clear" w:color="auto" w:fill="auto"/>
          </w:tcPr>
          <w:p w:rsidR="000528EA" w:rsidRPr="00FC643D" w:rsidRDefault="000528EA" w:rsidP="009A6E61">
            <w:pPr>
              <w:widowControl w:val="0"/>
              <w:tabs>
                <w:tab w:val="right" w:pos="7677"/>
              </w:tabs>
              <w:ind w:left="6480" w:right="-108"/>
              <w:jc w:val="left"/>
              <w:rPr>
                <w:color w:val="000000" w:themeColor="text1"/>
                <w:sz w:val="20"/>
              </w:rPr>
            </w:pPr>
            <w:r w:rsidRPr="00FC643D">
              <w:rPr>
                <w:color w:val="000000" w:themeColor="text1"/>
                <w:sz w:val="20"/>
              </w:rPr>
              <w:tab/>
              <w:t>Total:</w:t>
            </w:r>
          </w:p>
        </w:tc>
        <w:tc>
          <w:tcPr>
            <w:tcW w:w="821" w:type="pct"/>
            <w:tcBorders>
              <w:top w:val="nil"/>
              <w:left w:val="single" w:sz="4" w:space="0" w:color="auto"/>
              <w:bottom w:val="single" w:sz="4" w:space="0" w:color="auto"/>
              <w:right w:val="single" w:sz="4" w:space="0" w:color="auto"/>
            </w:tcBorders>
            <w:shd w:val="clear" w:color="auto" w:fill="auto"/>
          </w:tcPr>
          <w:p w:rsidR="000528EA" w:rsidRPr="00FC643D" w:rsidRDefault="000528EA" w:rsidP="009A6E61">
            <w:pPr>
              <w:widowControl w:val="0"/>
              <w:jc w:val="right"/>
              <w:rPr>
                <w:color w:val="000000" w:themeColor="text1"/>
                <w:sz w:val="20"/>
              </w:rPr>
            </w:pPr>
            <w:r w:rsidRPr="00FC643D">
              <w:rPr>
                <w:color w:val="000000" w:themeColor="text1"/>
                <w:sz w:val="20"/>
              </w:rPr>
              <w:t>423,380</w:t>
            </w:r>
          </w:p>
        </w:tc>
      </w:tr>
      <w:tr w:rsidR="000528EA" w:rsidRPr="00FC643D" w:rsidTr="00E75F6F">
        <w:trPr>
          <w:trHeight w:val="233"/>
          <w:tblHeader/>
        </w:trPr>
        <w:tc>
          <w:tcPr>
            <w:tcW w:w="4179" w:type="pct"/>
            <w:gridSpan w:val="2"/>
            <w:shd w:val="clear" w:color="auto" w:fill="FFFFFF" w:themeFill="background1"/>
          </w:tcPr>
          <w:p w:rsidR="000528EA" w:rsidRPr="00FC643D" w:rsidRDefault="000528EA" w:rsidP="009A6E61">
            <w:pPr>
              <w:widowControl w:val="0"/>
              <w:jc w:val="left"/>
              <w:rPr>
                <w:color w:val="000000" w:themeColor="text1"/>
                <w:sz w:val="20"/>
              </w:rPr>
            </w:pPr>
            <w:r w:rsidRPr="00FC643D">
              <w:rPr>
                <w:color w:val="000000" w:themeColor="text1"/>
                <w:sz w:val="20"/>
              </w:rPr>
              <w:t>Amount requested for renewal (phase X) (US $):</w:t>
            </w:r>
          </w:p>
        </w:tc>
        <w:tc>
          <w:tcPr>
            <w:tcW w:w="821" w:type="pct"/>
            <w:shd w:val="clear" w:color="auto" w:fill="auto"/>
          </w:tcPr>
          <w:p w:rsidR="000528EA" w:rsidRPr="00FC643D" w:rsidRDefault="000528EA" w:rsidP="009A6E61">
            <w:pPr>
              <w:widowControl w:val="0"/>
              <w:jc w:val="right"/>
              <w:rPr>
                <w:color w:val="000000" w:themeColor="text1"/>
                <w:sz w:val="20"/>
              </w:rPr>
            </w:pPr>
            <w:r w:rsidRPr="00FC643D">
              <w:rPr>
                <w:color w:val="000000" w:themeColor="text1"/>
                <w:sz w:val="20"/>
              </w:rPr>
              <w:t>85,000</w:t>
            </w:r>
          </w:p>
        </w:tc>
      </w:tr>
      <w:tr w:rsidR="000528EA" w:rsidRPr="00FC643D" w:rsidTr="00E75F6F">
        <w:trPr>
          <w:trHeight w:val="233"/>
          <w:tblHeader/>
        </w:trPr>
        <w:tc>
          <w:tcPr>
            <w:tcW w:w="4179" w:type="pct"/>
            <w:gridSpan w:val="2"/>
          </w:tcPr>
          <w:p w:rsidR="000528EA" w:rsidRPr="00FC643D" w:rsidRDefault="000528EA" w:rsidP="009A6E61">
            <w:pPr>
              <w:widowControl w:val="0"/>
              <w:jc w:val="left"/>
              <w:rPr>
                <w:color w:val="000000" w:themeColor="text1"/>
                <w:sz w:val="20"/>
              </w:rPr>
            </w:pPr>
            <w:r w:rsidRPr="00FC643D">
              <w:rPr>
                <w:color w:val="000000" w:themeColor="text1"/>
                <w:sz w:val="20"/>
              </w:rPr>
              <w:t xml:space="preserve">Amount recommended for approval for phase X (US $): </w:t>
            </w:r>
          </w:p>
        </w:tc>
        <w:tc>
          <w:tcPr>
            <w:tcW w:w="821" w:type="pct"/>
            <w:shd w:val="clear" w:color="auto" w:fill="auto"/>
          </w:tcPr>
          <w:p w:rsidR="000528EA" w:rsidRPr="00FC643D" w:rsidRDefault="000528EA" w:rsidP="009A6E61">
            <w:pPr>
              <w:widowControl w:val="0"/>
              <w:jc w:val="right"/>
              <w:rPr>
                <w:color w:val="000000" w:themeColor="text1"/>
                <w:sz w:val="20"/>
              </w:rPr>
            </w:pPr>
            <w:r w:rsidRPr="00FC643D">
              <w:rPr>
                <w:color w:val="000000" w:themeColor="text1"/>
                <w:sz w:val="20"/>
              </w:rPr>
              <w:t>85,000</w:t>
            </w:r>
          </w:p>
        </w:tc>
      </w:tr>
      <w:tr w:rsidR="000528EA" w:rsidRPr="00FC643D" w:rsidTr="00E75F6F">
        <w:trPr>
          <w:trHeight w:val="233"/>
          <w:tblHeader/>
        </w:trPr>
        <w:tc>
          <w:tcPr>
            <w:tcW w:w="4179" w:type="pct"/>
            <w:gridSpan w:val="2"/>
          </w:tcPr>
          <w:p w:rsidR="000528EA" w:rsidRPr="00FC643D" w:rsidRDefault="000528EA" w:rsidP="009A6E61">
            <w:pPr>
              <w:widowControl w:val="0"/>
              <w:jc w:val="left"/>
              <w:rPr>
                <w:color w:val="000000" w:themeColor="text1"/>
                <w:sz w:val="20"/>
              </w:rPr>
            </w:pPr>
            <w:r w:rsidRPr="00FC643D">
              <w:rPr>
                <w:color w:val="000000" w:themeColor="text1"/>
                <w:sz w:val="20"/>
              </w:rPr>
              <w:t>Agency support costs (US $):</w:t>
            </w:r>
          </w:p>
        </w:tc>
        <w:tc>
          <w:tcPr>
            <w:tcW w:w="821" w:type="pct"/>
            <w:shd w:val="clear" w:color="auto" w:fill="auto"/>
          </w:tcPr>
          <w:p w:rsidR="000528EA" w:rsidRPr="00FC643D" w:rsidRDefault="000528EA" w:rsidP="009A6E61">
            <w:pPr>
              <w:widowControl w:val="0"/>
              <w:jc w:val="right"/>
              <w:rPr>
                <w:color w:val="000000" w:themeColor="text1"/>
                <w:sz w:val="20"/>
              </w:rPr>
            </w:pPr>
            <w:r w:rsidRPr="00FC643D">
              <w:rPr>
                <w:color w:val="000000" w:themeColor="text1"/>
                <w:sz w:val="20"/>
              </w:rPr>
              <w:t>0</w:t>
            </w:r>
          </w:p>
        </w:tc>
      </w:tr>
      <w:tr w:rsidR="000528EA" w:rsidRPr="00FC643D" w:rsidTr="00E75F6F">
        <w:trPr>
          <w:trHeight w:val="233"/>
          <w:tblHeader/>
        </w:trPr>
        <w:tc>
          <w:tcPr>
            <w:tcW w:w="4179" w:type="pct"/>
            <w:gridSpan w:val="2"/>
          </w:tcPr>
          <w:p w:rsidR="000528EA" w:rsidRPr="00FC643D" w:rsidRDefault="000528EA" w:rsidP="009A6E61">
            <w:pPr>
              <w:widowControl w:val="0"/>
              <w:jc w:val="left"/>
              <w:rPr>
                <w:color w:val="000000" w:themeColor="text1"/>
                <w:sz w:val="20"/>
              </w:rPr>
            </w:pPr>
            <w:r w:rsidRPr="00FC643D">
              <w:rPr>
                <w:color w:val="000000" w:themeColor="text1"/>
                <w:sz w:val="20"/>
              </w:rPr>
              <w:t>Total cost of institutional strengthening phase X to the Multilateral Fund (US $):</w:t>
            </w:r>
          </w:p>
        </w:tc>
        <w:tc>
          <w:tcPr>
            <w:tcW w:w="821" w:type="pct"/>
            <w:shd w:val="clear" w:color="auto" w:fill="auto"/>
          </w:tcPr>
          <w:p w:rsidR="000528EA" w:rsidRPr="00FC643D" w:rsidRDefault="000528EA" w:rsidP="009A6E61">
            <w:pPr>
              <w:widowControl w:val="0"/>
              <w:jc w:val="right"/>
              <w:rPr>
                <w:color w:val="000000" w:themeColor="text1"/>
                <w:sz w:val="20"/>
              </w:rPr>
            </w:pPr>
            <w:r w:rsidRPr="00FC643D">
              <w:rPr>
                <w:color w:val="000000" w:themeColor="text1"/>
                <w:sz w:val="20"/>
              </w:rPr>
              <w:t>85,000</w:t>
            </w:r>
          </w:p>
        </w:tc>
      </w:tr>
      <w:tr w:rsidR="000528EA" w:rsidRPr="00FC643D" w:rsidTr="00E75F6F">
        <w:trPr>
          <w:trHeight w:val="233"/>
          <w:tblHeader/>
        </w:trPr>
        <w:tc>
          <w:tcPr>
            <w:tcW w:w="4179" w:type="pct"/>
            <w:gridSpan w:val="2"/>
          </w:tcPr>
          <w:p w:rsidR="000528EA" w:rsidRPr="00FC643D" w:rsidRDefault="000528EA" w:rsidP="009A6E61">
            <w:pPr>
              <w:widowControl w:val="0"/>
              <w:jc w:val="left"/>
              <w:rPr>
                <w:color w:val="000000" w:themeColor="text1"/>
                <w:sz w:val="20"/>
              </w:rPr>
            </w:pPr>
            <w:r w:rsidRPr="00FC643D">
              <w:rPr>
                <w:color w:val="000000" w:themeColor="text1"/>
                <w:sz w:val="20"/>
              </w:rPr>
              <w:t>Date of approval of country programme:</w:t>
            </w:r>
          </w:p>
        </w:tc>
        <w:tc>
          <w:tcPr>
            <w:tcW w:w="821" w:type="pct"/>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1995</w:t>
            </w:r>
          </w:p>
        </w:tc>
      </w:tr>
      <w:tr w:rsidR="000528EA" w:rsidRPr="00FC643D" w:rsidTr="00E75F6F">
        <w:trPr>
          <w:trHeight w:val="233"/>
          <w:tblHeader/>
        </w:trPr>
        <w:tc>
          <w:tcPr>
            <w:tcW w:w="4179" w:type="pct"/>
            <w:gridSpan w:val="2"/>
            <w:tcBorders>
              <w:bottom w:val="single" w:sz="4" w:space="0" w:color="auto"/>
            </w:tcBorders>
          </w:tcPr>
          <w:p w:rsidR="000528EA" w:rsidRPr="00FC643D" w:rsidRDefault="000528EA" w:rsidP="009A6E61">
            <w:pPr>
              <w:widowControl w:val="0"/>
              <w:jc w:val="left"/>
              <w:rPr>
                <w:color w:val="000000" w:themeColor="text1"/>
                <w:sz w:val="20"/>
              </w:rPr>
            </w:pPr>
            <w:r w:rsidRPr="00FC643D">
              <w:rPr>
                <w:color w:val="000000" w:themeColor="text1"/>
                <w:sz w:val="20"/>
              </w:rPr>
              <w:t>Date of approval of HCFC phase-out management plan:</w:t>
            </w:r>
          </w:p>
        </w:tc>
        <w:tc>
          <w:tcPr>
            <w:tcW w:w="821" w:type="pct"/>
            <w:tcBorders>
              <w:bottom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2011</w:t>
            </w:r>
          </w:p>
        </w:tc>
      </w:tr>
      <w:tr w:rsidR="000528EA" w:rsidRPr="00FC643D" w:rsidTr="00E75F6F">
        <w:trPr>
          <w:trHeight w:val="233"/>
          <w:tblHeader/>
        </w:trPr>
        <w:tc>
          <w:tcPr>
            <w:tcW w:w="4179" w:type="pct"/>
            <w:gridSpan w:val="2"/>
            <w:tcBorders>
              <w:top w:val="single" w:sz="4" w:space="0" w:color="auto"/>
              <w:left w:val="single" w:sz="4" w:space="0" w:color="auto"/>
              <w:bottom w:val="nil"/>
              <w:right w:val="single" w:sz="4" w:space="0" w:color="auto"/>
            </w:tcBorders>
          </w:tcPr>
          <w:p w:rsidR="000528EA" w:rsidRPr="00FC643D" w:rsidRDefault="000528EA" w:rsidP="009A6E61">
            <w:pPr>
              <w:widowControl w:val="0"/>
              <w:spacing w:before="20"/>
              <w:jc w:val="left"/>
              <w:rPr>
                <w:color w:val="000000" w:themeColor="text1"/>
                <w:sz w:val="20"/>
              </w:rPr>
            </w:pPr>
            <w:r w:rsidRPr="00FC643D">
              <w:rPr>
                <w:color w:val="000000" w:themeColor="text1"/>
                <w:sz w:val="20"/>
              </w:rPr>
              <w:t>Baseline consumption of controlled substances (ODP tonnes):</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p>
        </w:tc>
      </w:tr>
      <w:tr w:rsidR="000528EA" w:rsidRPr="00FC643D" w:rsidTr="00E75F6F">
        <w:trPr>
          <w:trHeight w:val="233"/>
          <w:tblHeader/>
        </w:trPr>
        <w:tc>
          <w:tcPr>
            <w:tcW w:w="4179" w:type="pct"/>
            <w:gridSpan w:val="2"/>
            <w:tcBorders>
              <w:top w:val="nil"/>
              <w:left w:val="single" w:sz="4" w:space="0" w:color="auto"/>
              <w:bottom w:val="nil"/>
              <w:right w:val="single" w:sz="4" w:space="0" w:color="auto"/>
            </w:tcBorders>
          </w:tcPr>
          <w:p w:rsidR="000528EA" w:rsidRPr="00FC643D" w:rsidRDefault="000528EA" w:rsidP="009A6E61">
            <w:pPr>
              <w:widowControl w:val="0"/>
              <w:ind w:left="360" w:hanging="360"/>
              <w:jc w:val="left"/>
              <w:rPr>
                <w:color w:val="000000" w:themeColor="text1"/>
                <w:sz w:val="20"/>
              </w:rPr>
            </w:pPr>
            <w:r w:rsidRPr="00FC643D">
              <w:rPr>
                <w:color w:val="000000" w:themeColor="text1"/>
                <w:sz w:val="20"/>
              </w:rPr>
              <w:t>Annex B, Group III (methyl chloroform) (average 1998-2000)</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0.0</w:t>
            </w:r>
          </w:p>
        </w:tc>
      </w:tr>
      <w:tr w:rsidR="000528EA" w:rsidRPr="00FC643D" w:rsidTr="00E75F6F">
        <w:trPr>
          <w:trHeight w:val="233"/>
          <w:tblHeader/>
        </w:trPr>
        <w:tc>
          <w:tcPr>
            <w:tcW w:w="4179" w:type="pct"/>
            <w:gridSpan w:val="2"/>
            <w:tcBorders>
              <w:top w:val="nil"/>
              <w:left w:val="single" w:sz="4" w:space="0" w:color="auto"/>
              <w:bottom w:val="nil"/>
              <w:right w:val="single" w:sz="4" w:space="0" w:color="auto"/>
            </w:tcBorders>
          </w:tcPr>
          <w:p w:rsidR="000528EA" w:rsidRPr="00FC643D" w:rsidRDefault="000528EA" w:rsidP="009A6E61">
            <w:pPr>
              <w:widowControl w:val="0"/>
              <w:ind w:left="360" w:hanging="360"/>
              <w:jc w:val="left"/>
              <w:rPr>
                <w:color w:val="000000" w:themeColor="text1"/>
                <w:sz w:val="20"/>
              </w:rPr>
            </w:pPr>
            <w:r w:rsidRPr="00FC643D">
              <w:rPr>
                <w:color w:val="000000" w:themeColor="text1"/>
                <w:sz w:val="20"/>
              </w:rPr>
              <w:t>Annex C, Group I (HCFCs) (average 2009-2010)</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1.1</w:t>
            </w:r>
          </w:p>
        </w:tc>
      </w:tr>
      <w:tr w:rsidR="000528EA" w:rsidRPr="00FC643D" w:rsidTr="00E75F6F">
        <w:trPr>
          <w:trHeight w:val="233"/>
          <w:tblHeader/>
        </w:trPr>
        <w:tc>
          <w:tcPr>
            <w:tcW w:w="4179" w:type="pct"/>
            <w:gridSpan w:val="2"/>
            <w:tcBorders>
              <w:top w:val="nil"/>
              <w:left w:val="single" w:sz="4" w:space="0" w:color="auto"/>
              <w:bottom w:val="nil"/>
              <w:right w:val="single" w:sz="4" w:space="0" w:color="auto"/>
            </w:tcBorders>
          </w:tcPr>
          <w:p w:rsidR="000528EA" w:rsidRPr="00FC643D" w:rsidRDefault="000528EA" w:rsidP="009A6E61">
            <w:pPr>
              <w:widowControl w:val="0"/>
              <w:ind w:left="360" w:hanging="360"/>
              <w:jc w:val="left"/>
              <w:rPr>
                <w:color w:val="000000" w:themeColor="text1"/>
                <w:sz w:val="20"/>
              </w:rPr>
            </w:pPr>
            <w:r w:rsidRPr="00FC643D">
              <w:rPr>
                <w:color w:val="000000" w:themeColor="text1"/>
                <w:sz w:val="20"/>
              </w:rPr>
              <w:t>Annex E (methyl bromide) (average 1995-1998)</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0.0</w:t>
            </w:r>
          </w:p>
        </w:tc>
      </w:tr>
      <w:tr w:rsidR="000528EA" w:rsidRPr="00FC643D" w:rsidTr="00E75F6F">
        <w:trPr>
          <w:trHeight w:val="233"/>
          <w:tblHeader/>
        </w:trPr>
        <w:tc>
          <w:tcPr>
            <w:tcW w:w="4179" w:type="pct"/>
            <w:gridSpan w:val="2"/>
            <w:tcBorders>
              <w:top w:val="single" w:sz="4" w:space="0" w:color="auto"/>
              <w:left w:val="single" w:sz="4" w:space="0" w:color="auto"/>
              <w:bottom w:val="nil"/>
              <w:right w:val="single" w:sz="4" w:space="0" w:color="auto"/>
            </w:tcBorders>
          </w:tcPr>
          <w:p w:rsidR="000528EA" w:rsidRPr="00FC643D" w:rsidRDefault="000528EA" w:rsidP="009A6E61">
            <w:pPr>
              <w:widowControl w:val="0"/>
              <w:spacing w:before="20"/>
              <w:jc w:val="left"/>
              <w:rPr>
                <w:color w:val="000000" w:themeColor="text1"/>
                <w:sz w:val="20"/>
              </w:rPr>
            </w:pPr>
            <w:r w:rsidRPr="00FC643D">
              <w:rPr>
                <w:color w:val="000000" w:themeColor="text1"/>
                <w:sz w:val="20"/>
              </w:rPr>
              <w:t>Latest reported ODS consumption (2016) (ODP tonnes) as per Article 7:</w:t>
            </w:r>
          </w:p>
        </w:tc>
        <w:tc>
          <w:tcPr>
            <w:tcW w:w="821"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9A6E61">
            <w:pPr>
              <w:widowControl w:val="0"/>
              <w:spacing w:before="20"/>
              <w:jc w:val="right"/>
              <w:rPr>
                <w:color w:val="000000" w:themeColor="text1"/>
                <w:sz w:val="20"/>
              </w:rPr>
            </w:pPr>
          </w:p>
        </w:tc>
      </w:tr>
      <w:tr w:rsidR="000528EA" w:rsidRPr="00FC643D" w:rsidTr="00E75F6F">
        <w:trPr>
          <w:trHeight w:val="233"/>
          <w:tblHeader/>
        </w:trPr>
        <w:tc>
          <w:tcPr>
            <w:tcW w:w="4179" w:type="pct"/>
            <w:gridSpan w:val="2"/>
            <w:tcBorders>
              <w:top w:val="nil"/>
              <w:left w:val="single" w:sz="4" w:space="0" w:color="auto"/>
              <w:bottom w:val="nil"/>
              <w:right w:val="single" w:sz="4" w:space="0" w:color="auto"/>
            </w:tcBorders>
          </w:tcPr>
          <w:p w:rsidR="000528EA" w:rsidRPr="00FC643D" w:rsidRDefault="000528EA" w:rsidP="009A6E61">
            <w:pPr>
              <w:widowControl w:val="0"/>
              <w:ind w:left="360" w:hanging="360"/>
              <w:jc w:val="left"/>
              <w:rPr>
                <w:color w:val="000000" w:themeColor="text1"/>
                <w:sz w:val="20"/>
              </w:rPr>
            </w:pPr>
            <w:r w:rsidRPr="00FC643D">
              <w:rPr>
                <w:color w:val="000000" w:themeColor="text1"/>
                <w:sz w:val="20"/>
              </w:rPr>
              <w:t>Annex B, Group III (methyl chloroform)</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0.00</w:t>
            </w:r>
          </w:p>
        </w:tc>
      </w:tr>
      <w:tr w:rsidR="000528EA" w:rsidRPr="00FC643D" w:rsidTr="00E75F6F">
        <w:trPr>
          <w:trHeight w:val="233"/>
          <w:tblHeader/>
        </w:trPr>
        <w:tc>
          <w:tcPr>
            <w:tcW w:w="4179" w:type="pct"/>
            <w:gridSpan w:val="2"/>
            <w:tcBorders>
              <w:top w:val="nil"/>
              <w:left w:val="single" w:sz="4" w:space="0" w:color="auto"/>
              <w:bottom w:val="nil"/>
              <w:right w:val="single" w:sz="4" w:space="0" w:color="auto"/>
            </w:tcBorders>
          </w:tcPr>
          <w:p w:rsidR="000528EA" w:rsidRPr="00FC643D" w:rsidRDefault="000528EA" w:rsidP="009A6E61">
            <w:pPr>
              <w:widowControl w:val="0"/>
              <w:ind w:left="360" w:hanging="360"/>
              <w:jc w:val="left"/>
              <w:rPr>
                <w:color w:val="000000" w:themeColor="text1"/>
                <w:sz w:val="20"/>
              </w:rPr>
            </w:pPr>
            <w:r w:rsidRPr="00FC643D">
              <w:rPr>
                <w:color w:val="000000" w:themeColor="text1"/>
                <w:sz w:val="20"/>
              </w:rPr>
              <w:t>Annex C, Group I (HCFCs)</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0.65</w:t>
            </w:r>
          </w:p>
        </w:tc>
      </w:tr>
      <w:tr w:rsidR="000528EA" w:rsidRPr="00FC643D" w:rsidTr="00E75F6F">
        <w:trPr>
          <w:trHeight w:val="233"/>
          <w:tblHeader/>
        </w:trPr>
        <w:tc>
          <w:tcPr>
            <w:tcW w:w="4179" w:type="pct"/>
            <w:gridSpan w:val="2"/>
            <w:tcBorders>
              <w:top w:val="nil"/>
              <w:left w:val="single" w:sz="4" w:space="0" w:color="auto"/>
              <w:bottom w:val="nil"/>
              <w:right w:val="single" w:sz="4" w:space="0" w:color="auto"/>
            </w:tcBorders>
          </w:tcPr>
          <w:p w:rsidR="000528EA" w:rsidRPr="00FC643D" w:rsidRDefault="000528EA" w:rsidP="009A6E61">
            <w:pPr>
              <w:widowControl w:val="0"/>
              <w:ind w:left="360" w:hanging="360"/>
              <w:jc w:val="left"/>
              <w:rPr>
                <w:color w:val="000000" w:themeColor="text1"/>
                <w:sz w:val="20"/>
              </w:rPr>
            </w:pPr>
            <w:r w:rsidRPr="00FC643D">
              <w:rPr>
                <w:color w:val="000000" w:themeColor="text1"/>
                <w:sz w:val="20"/>
                <w:lang w:val="en-CA"/>
              </w:rPr>
              <w:t>Annex E (methyl bromide)</w:t>
            </w:r>
          </w:p>
        </w:tc>
        <w:tc>
          <w:tcPr>
            <w:tcW w:w="821"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0.00</w:t>
            </w:r>
          </w:p>
        </w:tc>
      </w:tr>
      <w:tr w:rsidR="000528EA" w:rsidRPr="00FC643D" w:rsidTr="00E75F6F">
        <w:trPr>
          <w:trHeight w:val="233"/>
          <w:tblHeader/>
        </w:trPr>
        <w:tc>
          <w:tcPr>
            <w:tcW w:w="4179" w:type="pct"/>
            <w:gridSpan w:val="2"/>
            <w:tcBorders>
              <w:top w:val="nil"/>
              <w:left w:val="single" w:sz="4" w:space="0" w:color="auto"/>
              <w:bottom w:val="single" w:sz="4" w:space="0" w:color="auto"/>
              <w:right w:val="single" w:sz="4" w:space="0" w:color="auto"/>
            </w:tcBorders>
          </w:tcPr>
          <w:p w:rsidR="000528EA" w:rsidRPr="00FC643D" w:rsidRDefault="000528EA" w:rsidP="009A6E61">
            <w:pPr>
              <w:widowControl w:val="0"/>
              <w:tabs>
                <w:tab w:val="right" w:pos="7677"/>
              </w:tabs>
              <w:ind w:left="6480" w:right="-108"/>
              <w:jc w:val="left"/>
              <w:rPr>
                <w:color w:val="000000" w:themeColor="text1"/>
                <w:sz w:val="20"/>
              </w:rPr>
            </w:pPr>
            <w:r w:rsidRPr="00FC643D">
              <w:rPr>
                <w:color w:val="000000" w:themeColor="text1"/>
                <w:sz w:val="20"/>
              </w:rPr>
              <w:tab/>
              <w:t>Total:</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9A6E61">
            <w:pPr>
              <w:widowControl w:val="0"/>
              <w:jc w:val="right"/>
              <w:rPr>
                <w:color w:val="000000" w:themeColor="text1"/>
                <w:sz w:val="20"/>
              </w:rPr>
            </w:pPr>
            <w:r w:rsidRPr="00FC643D">
              <w:rPr>
                <w:color w:val="000000" w:themeColor="text1"/>
                <w:sz w:val="20"/>
              </w:rPr>
              <w:t>0.65</w:t>
            </w:r>
          </w:p>
        </w:tc>
      </w:tr>
      <w:tr w:rsidR="000528EA" w:rsidRPr="00FC643D" w:rsidTr="00E75F6F">
        <w:trPr>
          <w:trHeight w:val="233"/>
          <w:tblHeader/>
        </w:trPr>
        <w:tc>
          <w:tcPr>
            <w:tcW w:w="4179" w:type="pct"/>
            <w:gridSpan w:val="2"/>
            <w:tcBorders>
              <w:top w:val="nil"/>
              <w:left w:val="single" w:sz="4" w:space="0" w:color="auto"/>
              <w:bottom w:val="single" w:sz="4" w:space="0" w:color="auto"/>
              <w:right w:val="single" w:sz="4" w:space="0" w:color="auto"/>
            </w:tcBorders>
          </w:tcPr>
          <w:p w:rsidR="000528EA" w:rsidRPr="00FC643D" w:rsidRDefault="000528EA" w:rsidP="009A6E61">
            <w:pPr>
              <w:widowControl w:val="0"/>
              <w:jc w:val="left"/>
              <w:rPr>
                <w:color w:val="000000" w:themeColor="text1"/>
                <w:sz w:val="20"/>
              </w:rPr>
            </w:pPr>
            <w:r w:rsidRPr="00FC643D">
              <w:rPr>
                <w:color w:val="000000" w:themeColor="text1"/>
                <w:sz w:val="20"/>
              </w:rPr>
              <w:t>Year of reported country programme implementation data:</w:t>
            </w:r>
          </w:p>
        </w:tc>
        <w:tc>
          <w:tcPr>
            <w:tcW w:w="821"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2016</w:t>
            </w:r>
          </w:p>
        </w:tc>
      </w:tr>
      <w:tr w:rsidR="00C56A74" w:rsidRPr="00FC643D" w:rsidTr="00E75F6F">
        <w:trPr>
          <w:trHeight w:val="233"/>
          <w:tblHeader/>
        </w:trPr>
        <w:tc>
          <w:tcPr>
            <w:tcW w:w="4179" w:type="pct"/>
            <w:gridSpan w:val="2"/>
            <w:tcBorders>
              <w:top w:val="single" w:sz="4" w:space="0" w:color="auto"/>
            </w:tcBorders>
          </w:tcPr>
          <w:p w:rsidR="00C56A74" w:rsidRPr="00FC643D" w:rsidRDefault="00C56A74" w:rsidP="009A6E61">
            <w:pPr>
              <w:widowControl w:val="0"/>
              <w:jc w:val="left"/>
              <w:rPr>
                <w:color w:val="000000" w:themeColor="text1"/>
                <w:sz w:val="20"/>
              </w:rPr>
            </w:pPr>
            <w:r w:rsidRPr="00FC643D">
              <w:rPr>
                <w:color w:val="000000" w:themeColor="text1"/>
                <w:sz w:val="20"/>
              </w:rPr>
              <w:t>Amount approved for projects (as at July 2017) (US $):</w:t>
            </w:r>
          </w:p>
        </w:tc>
        <w:tc>
          <w:tcPr>
            <w:tcW w:w="821" w:type="pct"/>
            <w:tcBorders>
              <w:top w:val="single" w:sz="4" w:space="0" w:color="auto"/>
            </w:tcBorders>
            <w:shd w:val="clear" w:color="auto" w:fill="auto"/>
            <w:vAlign w:val="bottom"/>
          </w:tcPr>
          <w:p w:rsidR="00C56A74" w:rsidRPr="00FC643D" w:rsidRDefault="00C56A74" w:rsidP="009A6E61">
            <w:pPr>
              <w:widowControl w:val="0"/>
              <w:jc w:val="right"/>
              <w:rPr>
                <w:color w:val="000000" w:themeColor="text1"/>
                <w:sz w:val="20"/>
              </w:rPr>
            </w:pPr>
            <w:r w:rsidRPr="00FC643D">
              <w:rPr>
                <w:color w:val="000000" w:themeColor="text1"/>
                <w:sz w:val="20"/>
              </w:rPr>
              <w:t>1,266,030</w:t>
            </w:r>
          </w:p>
        </w:tc>
      </w:tr>
      <w:tr w:rsidR="00C56A74" w:rsidRPr="00FC643D" w:rsidTr="00E75F6F">
        <w:trPr>
          <w:trHeight w:val="170"/>
          <w:tblHeader/>
        </w:trPr>
        <w:tc>
          <w:tcPr>
            <w:tcW w:w="4179" w:type="pct"/>
            <w:gridSpan w:val="2"/>
          </w:tcPr>
          <w:p w:rsidR="00C56A74" w:rsidRPr="00FC643D" w:rsidRDefault="00C56A74" w:rsidP="009A6E61">
            <w:pPr>
              <w:widowControl w:val="0"/>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821" w:type="pct"/>
            <w:shd w:val="clear" w:color="auto" w:fill="auto"/>
            <w:vAlign w:val="center"/>
          </w:tcPr>
          <w:p w:rsidR="00C56A74" w:rsidRPr="00FC643D" w:rsidRDefault="00C56A74" w:rsidP="009A6E61">
            <w:pPr>
              <w:widowControl w:val="0"/>
              <w:jc w:val="right"/>
              <w:rPr>
                <w:color w:val="000000" w:themeColor="text1"/>
                <w:sz w:val="20"/>
              </w:rPr>
            </w:pPr>
            <w:r w:rsidRPr="00FC643D">
              <w:rPr>
                <w:color w:val="000000" w:themeColor="text1"/>
                <w:sz w:val="20"/>
              </w:rPr>
              <w:t>1,096,748</w:t>
            </w:r>
          </w:p>
        </w:tc>
      </w:tr>
      <w:tr w:rsidR="00C56A74" w:rsidRPr="00FC643D" w:rsidTr="00E75F6F">
        <w:trPr>
          <w:trHeight w:val="233"/>
          <w:tblHeader/>
        </w:trPr>
        <w:tc>
          <w:tcPr>
            <w:tcW w:w="4179" w:type="pct"/>
            <w:gridSpan w:val="2"/>
          </w:tcPr>
          <w:p w:rsidR="00C56A74" w:rsidRPr="00FC643D" w:rsidRDefault="00C56A74" w:rsidP="009A6E61">
            <w:pPr>
              <w:widowControl w:val="0"/>
              <w:jc w:val="left"/>
              <w:rPr>
                <w:color w:val="000000" w:themeColor="text1"/>
                <w:sz w:val="20"/>
              </w:rPr>
            </w:pPr>
            <w:r w:rsidRPr="00FC643D">
              <w:rPr>
                <w:color w:val="000000" w:themeColor="text1"/>
                <w:sz w:val="20"/>
              </w:rPr>
              <w:t>ODS to be phased out (as at July 2017) (ODP tonnes):</w:t>
            </w:r>
          </w:p>
        </w:tc>
        <w:tc>
          <w:tcPr>
            <w:tcW w:w="821" w:type="pct"/>
            <w:shd w:val="clear" w:color="auto" w:fill="auto"/>
            <w:vAlign w:val="bottom"/>
          </w:tcPr>
          <w:p w:rsidR="00C56A74" w:rsidRPr="00FC643D" w:rsidRDefault="00C56A74" w:rsidP="009A6E61">
            <w:pPr>
              <w:widowControl w:val="0"/>
              <w:jc w:val="right"/>
              <w:rPr>
                <w:color w:val="000000" w:themeColor="text1"/>
                <w:sz w:val="20"/>
              </w:rPr>
            </w:pPr>
            <w:r w:rsidRPr="00FC643D">
              <w:rPr>
                <w:color w:val="000000" w:themeColor="text1"/>
                <w:sz w:val="20"/>
              </w:rPr>
              <w:t>11.5</w:t>
            </w:r>
          </w:p>
        </w:tc>
      </w:tr>
      <w:tr w:rsidR="00C56A74" w:rsidRPr="00FC643D" w:rsidTr="00E75F6F">
        <w:trPr>
          <w:trHeight w:val="233"/>
          <w:tblHeader/>
        </w:trPr>
        <w:tc>
          <w:tcPr>
            <w:tcW w:w="4179" w:type="pct"/>
            <w:gridSpan w:val="2"/>
          </w:tcPr>
          <w:p w:rsidR="00C56A74" w:rsidRPr="00FC643D" w:rsidRDefault="00C56A74" w:rsidP="009A6E61">
            <w:pPr>
              <w:widowControl w:val="0"/>
              <w:jc w:val="left"/>
              <w:rPr>
                <w:color w:val="000000" w:themeColor="text1"/>
                <w:sz w:val="20"/>
              </w:rPr>
            </w:pPr>
            <w:r w:rsidRPr="00FC643D">
              <w:rPr>
                <w:color w:val="000000" w:themeColor="text1"/>
                <w:sz w:val="20"/>
              </w:rPr>
              <w:t>ODS phased out (as at December 2016) (ODP tonnes):</w:t>
            </w:r>
          </w:p>
        </w:tc>
        <w:tc>
          <w:tcPr>
            <w:tcW w:w="821" w:type="pct"/>
            <w:shd w:val="clear" w:color="auto" w:fill="auto"/>
          </w:tcPr>
          <w:p w:rsidR="00C56A74" w:rsidRPr="00FC643D" w:rsidRDefault="00C56A74" w:rsidP="009A6E61">
            <w:pPr>
              <w:widowControl w:val="0"/>
              <w:jc w:val="right"/>
              <w:rPr>
                <w:color w:val="000000" w:themeColor="text1"/>
                <w:sz w:val="20"/>
              </w:rPr>
            </w:pPr>
            <w:r w:rsidRPr="00FC643D">
              <w:rPr>
                <w:color w:val="000000" w:themeColor="text1"/>
                <w:sz w:val="20"/>
              </w:rPr>
              <w:t>11.4</w:t>
            </w:r>
          </w:p>
        </w:tc>
      </w:tr>
    </w:tbl>
    <w:p w:rsidR="000528EA" w:rsidRPr="00FC643D" w:rsidRDefault="000528EA" w:rsidP="001E28CC">
      <w:pPr>
        <w:keepNext/>
        <w:rPr>
          <w:color w:val="000000" w:themeColor="text1"/>
        </w:rPr>
      </w:pPr>
    </w:p>
    <w:p w:rsidR="000528EA" w:rsidRPr="00FC643D" w:rsidRDefault="000528EA" w:rsidP="001E28CC">
      <w:pPr>
        <w:pStyle w:val="Heading1"/>
        <w:keepNext/>
        <w:rPr>
          <w:color w:val="000000" w:themeColor="text1"/>
        </w:rPr>
      </w:pPr>
      <w:r w:rsidRPr="00FC643D">
        <w:rPr>
          <w:color w:val="000000" w:themeColor="text1"/>
        </w:rPr>
        <w:t>Summary of activities and funds approved by the Executive Committee:</w:t>
      </w:r>
    </w:p>
    <w:tbl>
      <w:tblPr>
        <w:tblStyle w:val="TableGrid"/>
        <w:tblW w:w="5076" w:type="pct"/>
        <w:tblLayout w:type="fixed"/>
        <w:tblLook w:val="01E0" w:firstRow="1" w:lastRow="1" w:firstColumn="1" w:lastColumn="1" w:noHBand="0" w:noVBand="0"/>
      </w:tblPr>
      <w:tblGrid>
        <w:gridCol w:w="556"/>
        <w:gridCol w:w="7235"/>
        <w:gridCol w:w="1701"/>
      </w:tblGrid>
      <w:tr w:rsidR="000528EA" w:rsidRPr="00FC643D" w:rsidTr="00E75F6F">
        <w:tc>
          <w:tcPr>
            <w:tcW w:w="4104" w:type="pct"/>
            <w:gridSpan w:val="2"/>
            <w:tcBorders>
              <w:bottom w:val="single" w:sz="4" w:space="0" w:color="auto"/>
            </w:tcBorders>
          </w:tcPr>
          <w:p w:rsidR="000528EA" w:rsidRPr="00FC643D" w:rsidRDefault="000528EA" w:rsidP="001E28CC">
            <w:pPr>
              <w:keepNext/>
              <w:jc w:val="left"/>
              <w:rPr>
                <w:b/>
                <w:color w:val="000000" w:themeColor="text1"/>
                <w:sz w:val="20"/>
              </w:rPr>
            </w:pPr>
            <w:r w:rsidRPr="00FC643D">
              <w:rPr>
                <w:b/>
                <w:color w:val="000000" w:themeColor="text1"/>
                <w:sz w:val="20"/>
              </w:rPr>
              <w:t>Summary of activities</w:t>
            </w:r>
          </w:p>
          <w:p w:rsidR="000528EA" w:rsidRPr="00FC643D" w:rsidRDefault="000528EA" w:rsidP="001E28CC">
            <w:pPr>
              <w:keepNext/>
              <w:jc w:val="left"/>
              <w:rPr>
                <w:b/>
                <w:color w:val="000000" w:themeColor="text1"/>
                <w:sz w:val="20"/>
              </w:rPr>
            </w:pPr>
          </w:p>
        </w:tc>
        <w:tc>
          <w:tcPr>
            <w:tcW w:w="896" w:type="pct"/>
            <w:tcBorders>
              <w:bottom w:val="single" w:sz="4" w:space="0" w:color="auto"/>
            </w:tcBorders>
          </w:tcPr>
          <w:p w:rsidR="000528EA" w:rsidRPr="00FC643D" w:rsidRDefault="000528EA" w:rsidP="001E28CC">
            <w:pPr>
              <w:keepNext/>
              <w:jc w:val="center"/>
              <w:rPr>
                <w:b/>
                <w:color w:val="000000" w:themeColor="text1"/>
                <w:sz w:val="20"/>
              </w:rPr>
            </w:pPr>
            <w:r w:rsidRPr="00FC643D">
              <w:rPr>
                <w:b/>
                <w:color w:val="000000" w:themeColor="text1"/>
                <w:sz w:val="20"/>
              </w:rPr>
              <w:t>Funds approved (US $)</w:t>
            </w:r>
          </w:p>
        </w:tc>
      </w:tr>
      <w:tr w:rsidR="000528EA" w:rsidRPr="00FC643D" w:rsidTr="00E75F6F">
        <w:tc>
          <w:tcPr>
            <w:tcW w:w="293" w:type="pct"/>
            <w:tcBorders>
              <w:top w:val="single" w:sz="4" w:space="0" w:color="auto"/>
              <w:left w:val="single" w:sz="4" w:space="0" w:color="auto"/>
              <w:bottom w:val="single" w:sz="4" w:space="0" w:color="auto"/>
              <w:right w:val="nil"/>
            </w:tcBorders>
          </w:tcPr>
          <w:p w:rsidR="000528EA" w:rsidRPr="00FC643D" w:rsidRDefault="000528EA" w:rsidP="001E28CC">
            <w:pPr>
              <w:keepNext/>
              <w:ind w:left="360" w:hanging="360"/>
              <w:jc w:val="left"/>
              <w:rPr>
                <w:color w:val="000000" w:themeColor="text1"/>
                <w:sz w:val="20"/>
              </w:rPr>
            </w:pPr>
            <w:r w:rsidRPr="00FC643D">
              <w:rPr>
                <w:color w:val="000000" w:themeColor="text1"/>
                <w:sz w:val="20"/>
              </w:rPr>
              <w:t>(a)</w:t>
            </w:r>
          </w:p>
        </w:tc>
        <w:tc>
          <w:tcPr>
            <w:tcW w:w="3811" w:type="pct"/>
            <w:tcBorders>
              <w:top w:val="single" w:sz="4" w:space="0" w:color="auto"/>
              <w:left w:val="nil"/>
              <w:bottom w:val="single" w:sz="4" w:space="0" w:color="auto"/>
              <w:right w:val="single" w:sz="4" w:space="0" w:color="auto"/>
            </w:tcBorders>
          </w:tcPr>
          <w:p w:rsidR="000528EA" w:rsidRPr="00FC643D" w:rsidRDefault="000528EA" w:rsidP="001E28CC">
            <w:pPr>
              <w:keepNext/>
              <w:ind w:left="-109"/>
              <w:rPr>
                <w:color w:val="000000" w:themeColor="text1"/>
                <w:sz w:val="20"/>
              </w:rPr>
            </w:pPr>
            <w:r w:rsidRPr="00FC643D">
              <w:rPr>
                <w:color w:val="000000" w:themeColor="text1"/>
                <w:sz w:val="20"/>
              </w:rPr>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1E28CC">
            <w:pPr>
              <w:keepNext/>
              <w:jc w:val="right"/>
              <w:rPr>
                <w:color w:val="000000" w:themeColor="text1"/>
                <w:sz w:val="20"/>
              </w:rPr>
            </w:pPr>
            <w:r w:rsidRPr="00FC643D">
              <w:rPr>
                <w:color w:val="000000" w:themeColor="text1"/>
                <w:sz w:val="20"/>
              </w:rPr>
              <w:t>332,350</w:t>
            </w:r>
          </w:p>
        </w:tc>
      </w:tr>
      <w:tr w:rsidR="000528EA" w:rsidRPr="00FC643D" w:rsidTr="00E75F6F">
        <w:tc>
          <w:tcPr>
            <w:tcW w:w="293" w:type="pct"/>
            <w:tcBorders>
              <w:top w:val="single" w:sz="4" w:space="0" w:color="auto"/>
              <w:left w:val="single" w:sz="4" w:space="0" w:color="auto"/>
              <w:bottom w:val="single" w:sz="4" w:space="0" w:color="auto"/>
              <w:right w:val="nil"/>
            </w:tcBorders>
          </w:tcPr>
          <w:p w:rsidR="000528EA" w:rsidRPr="00FC643D" w:rsidRDefault="000528EA" w:rsidP="009A6E61">
            <w:pPr>
              <w:widowControl w:val="0"/>
              <w:rPr>
                <w:color w:val="000000" w:themeColor="text1"/>
                <w:sz w:val="20"/>
              </w:rPr>
            </w:pPr>
            <w:r w:rsidRPr="00FC643D">
              <w:rPr>
                <w:color w:val="000000" w:themeColor="text1"/>
                <w:sz w:val="20"/>
              </w:rPr>
              <w:t>(b)</w:t>
            </w:r>
          </w:p>
        </w:tc>
        <w:tc>
          <w:tcPr>
            <w:tcW w:w="3811" w:type="pct"/>
            <w:tcBorders>
              <w:top w:val="single" w:sz="4" w:space="0" w:color="auto"/>
              <w:left w:val="nil"/>
              <w:bottom w:val="single" w:sz="4" w:space="0" w:color="auto"/>
              <w:right w:val="single" w:sz="4" w:space="0" w:color="auto"/>
            </w:tcBorders>
          </w:tcPr>
          <w:p w:rsidR="000528EA" w:rsidRPr="00FC643D" w:rsidRDefault="000528EA" w:rsidP="009A6E61">
            <w:pPr>
              <w:widowControl w:val="0"/>
              <w:ind w:left="-109"/>
              <w:rPr>
                <w:color w:val="000000" w:themeColor="text1"/>
                <w:sz w:val="20"/>
              </w:rPr>
            </w:pPr>
            <w:r w:rsidRPr="00FC643D">
              <w:rPr>
                <w:color w:val="000000" w:themeColor="text1"/>
                <w:sz w:val="20"/>
              </w:rPr>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423,380</w:t>
            </w:r>
          </w:p>
        </w:tc>
      </w:tr>
      <w:tr w:rsidR="000528EA" w:rsidRPr="00FC643D" w:rsidTr="00E75F6F">
        <w:tc>
          <w:tcPr>
            <w:tcW w:w="293" w:type="pct"/>
            <w:tcBorders>
              <w:top w:val="single" w:sz="4" w:space="0" w:color="auto"/>
              <w:left w:val="single" w:sz="4" w:space="0" w:color="auto"/>
              <w:bottom w:val="single" w:sz="4" w:space="0" w:color="auto"/>
              <w:right w:val="nil"/>
            </w:tcBorders>
          </w:tcPr>
          <w:p w:rsidR="000528EA" w:rsidRPr="00FC643D" w:rsidRDefault="000528EA" w:rsidP="009A6E61">
            <w:pPr>
              <w:widowControl w:val="0"/>
              <w:rPr>
                <w:color w:val="000000" w:themeColor="text1"/>
                <w:sz w:val="20"/>
              </w:rPr>
            </w:pPr>
            <w:r w:rsidRPr="00FC643D">
              <w:rPr>
                <w:color w:val="000000" w:themeColor="text1"/>
                <w:sz w:val="20"/>
              </w:rPr>
              <w:t>(c)</w:t>
            </w:r>
          </w:p>
        </w:tc>
        <w:tc>
          <w:tcPr>
            <w:tcW w:w="3811" w:type="pct"/>
            <w:tcBorders>
              <w:top w:val="single" w:sz="4" w:space="0" w:color="auto"/>
              <w:left w:val="nil"/>
              <w:bottom w:val="single" w:sz="4" w:space="0" w:color="auto"/>
              <w:right w:val="single" w:sz="4" w:space="0" w:color="auto"/>
            </w:tcBorders>
          </w:tcPr>
          <w:p w:rsidR="000528EA" w:rsidRPr="00FC643D" w:rsidRDefault="000528EA" w:rsidP="009A6E61">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9A6E61">
            <w:pPr>
              <w:widowControl w:val="0"/>
              <w:jc w:val="right"/>
              <w:rPr>
                <w:color w:val="000000" w:themeColor="text1"/>
                <w:sz w:val="20"/>
              </w:rPr>
            </w:pPr>
            <w:r w:rsidRPr="00FC643D">
              <w:rPr>
                <w:color w:val="000000" w:themeColor="text1"/>
                <w:sz w:val="20"/>
              </w:rPr>
              <w:t>510,300</w:t>
            </w:r>
          </w:p>
        </w:tc>
      </w:tr>
      <w:tr w:rsidR="000528EA" w:rsidRPr="00FC643D" w:rsidTr="00E75F6F">
        <w:tc>
          <w:tcPr>
            <w:tcW w:w="4104"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9A6E61">
            <w:pPr>
              <w:widowControl w:val="0"/>
              <w:tabs>
                <w:tab w:val="right" w:pos="7560"/>
              </w:tabs>
              <w:ind w:left="6480" w:right="-108"/>
              <w:jc w:val="left"/>
              <w:rPr>
                <w:color w:val="000000" w:themeColor="text1"/>
                <w:sz w:val="20"/>
              </w:rPr>
            </w:pPr>
            <w:r w:rsidRPr="00FC643D">
              <w:rPr>
                <w:color w:val="000000" w:themeColor="text1"/>
                <w:sz w:val="20"/>
              </w:rPr>
              <w:tab/>
              <w:t>Total:</w:t>
            </w:r>
          </w:p>
        </w:tc>
        <w:tc>
          <w:tcPr>
            <w:tcW w:w="896"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9A6E61">
            <w:pPr>
              <w:widowControl w:val="0"/>
              <w:jc w:val="right"/>
              <w:rPr>
                <w:color w:val="000000" w:themeColor="text1"/>
                <w:sz w:val="20"/>
              </w:rPr>
            </w:pPr>
            <w:r w:rsidRPr="00FC643D">
              <w:rPr>
                <w:color w:val="000000" w:themeColor="text1"/>
                <w:sz w:val="20"/>
              </w:rPr>
              <w:t>1,266,030</w:t>
            </w:r>
          </w:p>
        </w:tc>
      </w:tr>
    </w:tbl>
    <w:p w:rsidR="000528EA" w:rsidRPr="00FC643D" w:rsidRDefault="000528EA" w:rsidP="001E28CC">
      <w:pPr>
        <w:widowControl w:val="0"/>
        <w:rPr>
          <w:color w:val="000000" w:themeColor="text1"/>
        </w:rPr>
      </w:pPr>
    </w:p>
    <w:p w:rsidR="000528EA" w:rsidRPr="00FC643D" w:rsidRDefault="000528EA" w:rsidP="000A49D8">
      <w:pPr>
        <w:pStyle w:val="StyleHeader4Para4Left0Firstline0"/>
        <w:numPr>
          <w:ilvl w:val="0"/>
          <w:numId w:val="0"/>
        </w:numPr>
        <w:ind w:right="4"/>
        <w:rPr>
          <w:color w:val="000000" w:themeColor="text1"/>
          <w:sz w:val="22"/>
          <w:u w:val="single"/>
        </w:rPr>
      </w:pPr>
      <w:r w:rsidRPr="00FC643D">
        <w:rPr>
          <w:color w:val="000000" w:themeColor="text1"/>
          <w:sz w:val="22"/>
          <w:u w:val="single"/>
        </w:rPr>
        <w:t>Progress report</w:t>
      </w:r>
      <w:r w:rsidR="00683126" w:rsidRPr="00FC643D">
        <w:rPr>
          <w:color w:val="000000" w:themeColor="text1"/>
          <w:sz w:val="22"/>
          <w:u w:val="single"/>
        </w:rPr>
        <w:t xml:space="preserve"> </w:t>
      </w:r>
    </w:p>
    <w:p w:rsidR="0032381E" w:rsidRPr="00FC643D" w:rsidRDefault="000528EA" w:rsidP="000A49D8">
      <w:pPr>
        <w:pStyle w:val="Heading1"/>
        <w:widowControl w:val="0"/>
        <w:rPr>
          <w:color w:val="000000" w:themeColor="text1"/>
        </w:rPr>
      </w:pPr>
      <w:r w:rsidRPr="00FC643D">
        <w:rPr>
          <w:color w:val="000000" w:themeColor="text1"/>
        </w:rPr>
        <w:t>Saint Lucia maintain</w:t>
      </w:r>
      <w:r w:rsidR="0032381E" w:rsidRPr="00FC643D">
        <w:rPr>
          <w:color w:val="000000" w:themeColor="text1"/>
        </w:rPr>
        <w:t>ed</w:t>
      </w:r>
      <w:r w:rsidRPr="00FC643D">
        <w:rPr>
          <w:color w:val="000000" w:themeColor="text1"/>
        </w:rPr>
        <w:t xml:space="preserve"> compliance under the Montreal Protocol and surpass</w:t>
      </w:r>
      <w:r w:rsidR="0032381E" w:rsidRPr="00FC643D">
        <w:rPr>
          <w:color w:val="000000" w:themeColor="text1"/>
        </w:rPr>
        <w:t>ed</w:t>
      </w:r>
      <w:r w:rsidRPr="00FC643D">
        <w:rPr>
          <w:color w:val="000000" w:themeColor="text1"/>
        </w:rPr>
        <w:t xml:space="preserve"> the 10</w:t>
      </w:r>
      <w:r w:rsidR="00C72ABF" w:rsidRPr="00FC643D">
        <w:rPr>
          <w:color w:val="000000" w:themeColor="text1"/>
        </w:rPr>
        <w:t> per cent</w:t>
      </w:r>
      <w:r w:rsidR="0032381E" w:rsidRPr="00FC643D">
        <w:rPr>
          <w:color w:val="000000" w:themeColor="text1"/>
        </w:rPr>
        <w:t xml:space="preserve"> reduction in HCFC consumption required </w:t>
      </w:r>
      <w:r w:rsidRPr="00FC643D">
        <w:rPr>
          <w:color w:val="000000" w:themeColor="text1"/>
        </w:rPr>
        <w:t>by 2015.</w:t>
      </w:r>
      <w:r w:rsidR="00B84CF3">
        <w:rPr>
          <w:color w:val="000000" w:themeColor="text1"/>
        </w:rPr>
        <w:t xml:space="preserve"> </w:t>
      </w:r>
      <w:r w:rsidR="0032381E" w:rsidRPr="00FC643D">
        <w:rPr>
          <w:color w:val="000000" w:themeColor="text1"/>
        </w:rPr>
        <w:t xml:space="preserve">Ozone </w:t>
      </w:r>
      <w:r w:rsidRPr="00FC643D">
        <w:rPr>
          <w:color w:val="000000" w:themeColor="text1"/>
        </w:rPr>
        <w:t xml:space="preserve">layer protection issues remained </w:t>
      </w:r>
      <w:r w:rsidR="0032381E" w:rsidRPr="00FC643D">
        <w:rPr>
          <w:color w:val="000000" w:themeColor="text1"/>
        </w:rPr>
        <w:t xml:space="preserve">a </w:t>
      </w:r>
      <w:r w:rsidRPr="00FC643D">
        <w:rPr>
          <w:color w:val="000000" w:themeColor="text1"/>
        </w:rPr>
        <w:t xml:space="preserve">priority </w:t>
      </w:r>
      <w:r w:rsidR="0032381E" w:rsidRPr="00FC643D">
        <w:rPr>
          <w:color w:val="000000" w:themeColor="text1"/>
        </w:rPr>
        <w:t xml:space="preserve">for </w:t>
      </w:r>
      <w:r w:rsidRPr="00FC643D">
        <w:rPr>
          <w:color w:val="000000" w:themeColor="text1"/>
        </w:rPr>
        <w:t xml:space="preserve">policy makers and the NOU </w:t>
      </w:r>
      <w:r w:rsidR="0032381E" w:rsidRPr="00FC643D">
        <w:rPr>
          <w:color w:val="000000" w:themeColor="text1"/>
        </w:rPr>
        <w:t xml:space="preserve">made </w:t>
      </w:r>
      <w:r w:rsidRPr="00FC643D">
        <w:rPr>
          <w:color w:val="000000" w:themeColor="text1"/>
        </w:rPr>
        <w:t xml:space="preserve">efforts to sensitize stakeholders </w:t>
      </w:r>
      <w:r w:rsidR="0032381E" w:rsidRPr="00FC643D">
        <w:rPr>
          <w:color w:val="000000" w:themeColor="text1"/>
        </w:rPr>
        <w:t xml:space="preserve">to </w:t>
      </w:r>
      <w:r w:rsidRPr="00FC643D">
        <w:rPr>
          <w:color w:val="000000" w:themeColor="text1"/>
        </w:rPr>
        <w:t>issues related to the Kigali Amendment.</w:t>
      </w:r>
      <w:r w:rsidR="00B84CF3">
        <w:rPr>
          <w:color w:val="000000" w:themeColor="text1"/>
        </w:rPr>
        <w:t xml:space="preserve"> </w:t>
      </w:r>
      <w:r w:rsidR="004347C3" w:rsidRPr="00FC643D">
        <w:rPr>
          <w:color w:val="000000" w:themeColor="text1"/>
        </w:rPr>
        <w:t xml:space="preserve">The second tranche of stage I of the HPMP was completed and the country has initiated implementation of the third tranche. </w:t>
      </w:r>
      <w:r w:rsidRPr="00FC643D">
        <w:rPr>
          <w:color w:val="000000" w:themeColor="text1"/>
        </w:rPr>
        <w:t>The NOU continue</w:t>
      </w:r>
      <w:r w:rsidR="0032381E" w:rsidRPr="00FC643D">
        <w:rPr>
          <w:color w:val="000000" w:themeColor="text1"/>
        </w:rPr>
        <w:t>d</w:t>
      </w:r>
      <w:r w:rsidRPr="00FC643D">
        <w:rPr>
          <w:color w:val="000000" w:themeColor="text1"/>
        </w:rPr>
        <w:t xml:space="preserve"> to strengthen the relationship with key stakeholders </w:t>
      </w:r>
      <w:r w:rsidR="0032381E" w:rsidRPr="00FC643D">
        <w:rPr>
          <w:color w:val="000000" w:themeColor="text1"/>
        </w:rPr>
        <w:t xml:space="preserve">and relevant sections of the Department of Sustainable Development including the Renewable Energy Division and </w:t>
      </w:r>
      <w:r w:rsidRPr="00FC643D">
        <w:rPr>
          <w:color w:val="000000" w:themeColor="text1"/>
        </w:rPr>
        <w:t>Climate Change Unit.</w:t>
      </w:r>
      <w:r w:rsidR="0032381E" w:rsidRPr="00FC643D">
        <w:rPr>
          <w:color w:val="000000" w:themeColor="text1"/>
        </w:rPr>
        <w:t xml:space="preserve"> The NOU delivered training sessions to technicians and customs officers and undertook awareness activities including celebration of International Ozone Day. With support from the customs and Excise Department, the licensing and quota system was implemented with no reports of illegal trade.</w:t>
      </w:r>
      <w:r w:rsidR="00B84CF3">
        <w:rPr>
          <w:color w:val="000000" w:themeColor="text1"/>
        </w:rPr>
        <w:t xml:space="preserve"> </w:t>
      </w:r>
      <w:r w:rsidR="002636C6" w:rsidRPr="00FC643D">
        <w:rPr>
          <w:color w:val="000000" w:themeColor="text1"/>
        </w:rPr>
        <w:t>Saint Lucia also completed the survey of ODS alternatives and participated in both regional network and Montreal Protocol meetings.</w:t>
      </w:r>
      <w:r w:rsidR="00B84CF3">
        <w:rPr>
          <w:color w:val="000000" w:themeColor="text1"/>
        </w:rPr>
        <w:t xml:space="preserve"> </w:t>
      </w:r>
    </w:p>
    <w:p w:rsidR="000528EA" w:rsidRPr="00FC643D" w:rsidRDefault="000528EA" w:rsidP="000A49D8">
      <w:pPr>
        <w:pStyle w:val="Heading1"/>
        <w:widowControl w:val="0"/>
        <w:numPr>
          <w:ilvl w:val="0"/>
          <w:numId w:val="0"/>
        </w:numPr>
        <w:ind w:right="4"/>
        <w:rPr>
          <w:color w:val="000000" w:themeColor="text1"/>
          <w:u w:val="single"/>
        </w:rPr>
      </w:pPr>
      <w:r w:rsidRPr="00FC643D">
        <w:rPr>
          <w:color w:val="000000" w:themeColor="text1"/>
          <w:u w:val="single"/>
        </w:rPr>
        <w:t>Plan of action</w:t>
      </w:r>
    </w:p>
    <w:p w:rsidR="002636C6" w:rsidRPr="00B6445A" w:rsidRDefault="000A123D" w:rsidP="000A49D8">
      <w:pPr>
        <w:pStyle w:val="Heading1"/>
        <w:widowControl w:val="0"/>
        <w:rPr>
          <w:color w:val="000000" w:themeColor="text1"/>
        </w:rPr>
      </w:pPr>
      <w:r>
        <w:rPr>
          <w:color w:val="000000" w:themeColor="text1"/>
        </w:rPr>
        <w:t>T</w:t>
      </w:r>
      <w:r w:rsidR="00A830E4" w:rsidRPr="00FC643D">
        <w:rPr>
          <w:color w:val="000000" w:themeColor="text1"/>
        </w:rPr>
        <w:t xml:space="preserve">he </w:t>
      </w:r>
      <w:r w:rsidR="000528EA" w:rsidRPr="00FC643D">
        <w:rPr>
          <w:color w:val="000000" w:themeColor="text1"/>
        </w:rPr>
        <w:t>NOU</w:t>
      </w:r>
      <w:r w:rsidR="00C5294C" w:rsidRPr="00FC643D">
        <w:rPr>
          <w:color w:val="000000" w:themeColor="text1"/>
        </w:rPr>
        <w:t xml:space="preserve"> plans</w:t>
      </w:r>
      <w:r>
        <w:rPr>
          <w:color w:val="000000" w:themeColor="text1"/>
        </w:rPr>
        <w:t xml:space="preserve"> to</w:t>
      </w:r>
      <w:r w:rsidR="00C5294C" w:rsidRPr="00FC643D">
        <w:rPr>
          <w:color w:val="000000" w:themeColor="text1"/>
        </w:rPr>
        <w:t xml:space="preserve"> </w:t>
      </w:r>
      <w:r w:rsidR="000528EA" w:rsidRPr="00FC643D">
        <w:rPr>
          <w:color w:val="000000" w:themeColor="text1"/>
        </w:rPr>
        <w:t xml:space="preserve">continue </w:t>
      </w:r>
      <w:r w:rsidR="00C5294C" w:rsidRPr="00FC643D">
        <w:rPr>
          <w:color w:val="000000" w:themeColor="text1"/>
        </w:rPr>
        <w:t xml:space="preserve">monitoring </w:t>
      </w:r>
      <w:r w:rsidR="000528EA" w:rsidRPr="00FC643D">
        <w:rPr>
          <w:color w:val="000000" w:themeColor="text1"/>
        </w:rPr>
        <w:t>and enhance</w:t>
      </w:r>
      <w:r w:rsidR="00C5294C" w:rsidRPr="00FC643D">
        <w:rPr>
          <w:color w:val="000000" w:themeColor="text1"/>
        </w:rPr>
        <w:t>ment</w:t>
      </w:r>
      <w:r w:rsidR="000528EA" w:rsidRPr="00FC643D">
        <w:rPr>
          <w:color w:val="000000" w:themeColor="text1"/>
        </w:rPr>
        <w:t xml:space="preserve"> the existing licensing and quota system by capitalizing on access granted by </w:t>
      </w:r>
      <w:r w:rsidR="002636C6" w:rsidRPr="00FC643D">
        <w:rPr>
          <w:color w:val="000000" w:themeColor="text1"/>
        </w:rPr>
        <w:t>the c</w:t>
      </w:r>
      <w:r w:rsidR="000528EA" w:rsidRPr="00FC643D">
        <w:rPr>
          <w:color w:val="000000" w:themeColor="text1"/>
        </w:rPr>
        <w:t>ustoms</w:t>
      </w:r>
      <w:r w:rsidR="002636C6" w:rsidRPr="00FC643D">
        <w:rPr>
          <w:color w:val="000000" w:themeColor="text1"/>
        </w:rPr>
        <w:t xml:space="preserve"> authority</w:t>
      </w:r>
      <w:r w:rsidR="000528EA" w:rsidRPr="00FC643D">
        <w:rPr>
          <w:color w:val="000000" w:themeColor="text1"/>
        </w:rPr>
        <w:t xml:space="preserve"> to ASYCUDA World</w:t>
      </w:r>
      <w:r w:rsidR="00A830E4" w:rsidRPr="00FC643D">
        <w:rPr>
          <w:color w:val="000000" w:themeColor="text1"/>
          <w:vertAlign w:val="superscript"/>
        </w:rPr>
        <w:footnoteReference w:id="6"/>
      </w:r>
      <w:r w:rsidR="00C5294C" w:rsidRPr="00FC643D">
        <w:rPr>
          <w:color w:val="000000" w:themeColor="text1"/>
        </w:rPr>
        <w:t xml:space="preserve">; expansion of </w:t>
      </w:r>
      <w:r w:rsidR="000528EA" w:rsidRPr="00FC643D">
        <w:rPr>
          <w:color w:val="000000" w:themeColor="text1"/>
        </w:rPr>
        <w:t>the current licencing system to include HFCs</w:t>
      </w:r>
      <w:r w:rsidR="00C5294C" w:rsidRPr="00FC643D">
        <w:rPr>
          <w:color w:val="000000" w:themeColor="text1"/>
        </w:rPr>
        <w:t xml:space="preserve">; coordination of the third tranche of stage I of the </w:t>
      </w:r>
      <w:r w:rsidR="000528EA" w:rsidRPr="00FC643D">
        <w:rPr>
          <w:color w:val="000000" w:themeColor="text1"/>
        </w:rPr>
        <w:t>HPMP</w:t>
      </w:r>
      <w:r w:rsidR="00C5294C" w:rsidRPr="00FC643D">
        <w:rPr>
          <w:color w:val="000000" w:themeColor="text1"/>
        </w:rPr>
        <w:t xml:space="preserve">; </w:t>
      </w:r>
      <w:r w:rsidR="000528EA" w:rsidRPr="00FC643D">
        <w:rPr>
          <w:color w:val="000000" w:themeColor="text1"/>
        </w:rPr>
        <w:t>awareness activities</w:t>
      </w:r>
      <w:r w:rsidR="002636C6" w:rsidRPr="00FC643D">
        <w:rPr>
          <w:color w:val="000000" w:themeColor="text1"/>
        </w:rPr>
        <w:t xml:space="preserve">; and </w:t>
      </w:r>
      <w:r w:rsidR="00C5294C" w:rsidRPr="00FC643D">
        <w:rPr>
          <w:color w:val="000000" w:themeColor="text1"/>
        </w:rPr>
        <w:t xml:space="preserve">a </w:t>
      </w:r>
      <w:r w:rsidR="002636C6" w:rsidRPr="00FC643D">
        <w:rPr>
          <w:color w:val="000000" w:themeColor="text1"/>
        </w:rPr>
        <w:t xml:space="preserve">national campaign in the </w:t>
      </w:r>
      <w:r w:rsidR="00C5294C" w:rsidRPr="00FC643D">
        <w:rPr>
          <w:color w:val="000000" w:themeColor="text1"/>
        </w:rPr>
        <w:t xml:space="preserve">RAC </w:t>
      </w:r>
      <w:r w:rsidR="002636C6" w:rsidRPr="00FC643D">
        <w:rPr>
          <w:color w:val="000000" w:themeColor="text1"/>
        </w:rPr>
        <w:t>servicing</w:t>
      </w:r>
      <w:r w:rsidR="00C5294C" w:rsidRPr="00FC643D">
        <w:rPr>
          <w:color w:val="000000" w:themeColor="text1"/>
        </w:rPr>
        <w:t xml:space="preserve"> </w:t>
      </w:r>
      <w:r w:rsidR="002636C6" w:rsidRPr="00FC643D">
        <w:rPr>
          <w:color w:val="000000" w:themeColor="text1"/>
        </w:rPr>
        <w:t>s</w:t>
      </w:r>
      <w:r w:rsidR="00C5294C" w:rsidRPr="00FC643D">
        <w:rPr>
          <w:color w:val="000000" w:themeColor="text1"/>
        </w:rPr>
        <w:t>ector to facilitate the ratification of the Kigali Amendment.</w:t>
      </w:r>
      <w:r w:rsidR="00B84CF3">
        <w:rPr>
          <w:color w:val="000000" w:themeColor="text1"/>
        </w:rPr>
        <w:t xml:space="preserve"> </w:t>
      </w:r>
      <w:r w:rsidR="00C5294C" w:rsidRPr="00FC643D">
        <w:rPr>
          <w:color w:val="000000" w:themeColor="text1"/>
        </w:rPr>
        <w:t>C</w:t>
      </w:r>
      <w:r w:rsidR="000528EA" w:rsidRPr="00FC643D">
        <w:rPr>
          <w:color w:val="000000" w:themeColor="text1"/>
        </w:rPr>
        <w:t xml:space="preserve">limate protection and energy efficiency will </w:t>
      </w:r>
      <w:r w:rsidR="002636C6" w:rsidRPr="00FC643D">
        <w:rPr>
          <w:color w:val="000000" w:themeColor="text1"/>
        </w:rPr>
        <w:t xml:space="preserve">be </w:t>
      </w:r>
      <w:r w:rsidR="000528EA" w:rsidRPr="00FC643D">
        <w:rPr>
          <w:color w:val="000000" w:themeColor="text1"/>
        </w:rPr>
        <w:t xml:space="preserve">taken into account </w:t>
      </w:r>
      <w:r w:rsidR="002636C6" w:rsidRPr="00FC643D">
        <w:rPr>
          <w:color w:val="000000" w:themeColor="text1"/>
        </w:rPr>
        <w:t xml:space="preserve">in all activities including the selection of </w:t>
      </w:r>
      <w:r w:rsidR="00C5294C" w:rsidRPr="00FC643D">
        <w:rPr>
          <w:color w:val="000000" w:themeColor="text1"/>
        </w:rPr>
        <w:t xml:space="preserve">ODS </w:t>
      </w:r>
      <w:r w:rsidR="000528EA" w:rsidRPr="00FC643D">
        <w:rPr>
          <w:color w:val="000000" w:themeColor="text1"/>
        </w:rPr>
        <w:t>alterna</w:t>
      </w:r>
      <w:r w:rsidR="002636C6" w:rsidRPr="00FC643D">
        <w:rPr>
          <w:color w:val="000000" w:themeColor="text1"/>
        </w:rPr>
        <w:t xml:space="preserve">tive technologies and the establishment of </w:t>
      </w:r>
      <w:r w:rsidR="000528EA" w:rsidRPr="00FC643D">
        <w:rPr>
          <w:color w:val="000000" w:themeColor="text1"/>
        </w:rPr>
        <w:t>incentives</w:t>
      </w:r>
      <w:r w:rsidR="002636C6" w:rsidRPr="00FC643D">
        <w:rPr>
          <w:color w:val="000000" w:themeColor="text1"/>
        </w:rPr>
        <w:t>.</w:t>
      </w:r>
      <w:r w:rsidR="00B84CF3">
        <w:rPr>
          <w:color w:val="000000" w:themeColor="text1"/>
        </w:rPr>
        <w:t xml:space="preserve"> </w:t>
      </w:r>
      <w:r w:rsidR="000528EA" w:rsidRPr="00B6445A">
        <w:rPr>
          <w:color w:val="000000" w:themeColor="text1"/>
        </w:rPr>
        <w:t xml:space="preserve">The NOU will continue </w:t>
      </w:r>
      <w:r w:rsidR="00C5294C" w:rsidRPr="00B6445A">
        <w:rPr>
          <w:color w:val="000000" w:themeColor="text1"/>
        </w:rPr>
        <w:t xml:space="preserve">awareness </w:t>
      </w:r>
      <w:r w:rsidR="00E57FE6" w:rsidRPr="00B6445A">
        <w:rPr>
          <w:color w:val="000000" w:themeColor="text1"/>
        </w:rPr>
        <w:t xml:space="preserve">raising activities focussing on the linkages </w:t>
      </w:r>
      <w:r w:rsidR="00C16F68" w:rsidRPr="00B6445A">
        <w:rPr>
          <w:color w:val="000000" w:themeColor="text1"/>
        </w:rPr>
        <w:t>between</w:t>
      </w:r>
      <w:r w:rsidR="00E57FE6" w:rsidRPr="00B6445A">
        <w:rPr>
          <w:color w:val="000000" w:themeColor="text1"/>
        </w:rPr>
        <w:t xml:space="preserve"> the </w:t>
      </w:r>
      <w:r w:rsidR="000528EA" w:rsidRPr="00B6445A">
        <w:rPr>
          <w:color w:val="000000" w:themeColor="text1"/>
        </w:rPr>
        <w:t>ozone layer</w:t>
      </w:r>
      <w:r w:rsidR="00E57FE6" w:rsidRPr="00B6445A">
        <w:rPr>
          <w:color w:val="000000" w:themeColor="text1"/>
        </w:rPr>
        <w:t>,</w:t>
      </w:r>
      <w:r w:rsidR="000528EA" w:rsidRPr="00B6445A">
        <w:rPr>
          <w:color w:val="000000" w:themeColor="text1"/>
        </w:rPr>
        <w:t xml:space="preserve"> climate change</w:t>
      </w:r>
      <w:r w:rsidR="00E57FE6" w:rsidRPr="00B6445A">
        <w:rPr>
          <w:color w:val="000000" w:themeColor="text1"/>
        </w:rPr>
        <w:t>,</w:t>
      </w:r>
      <w:r w:rsidR="000528EA" w:rsidRPr="00B6445A">
        <w:rPr>
          <w:color w:val="000000" w:themeColor="text1"/>
        </w:rPr>
        <w:t xml:space="preserve"> and energy efficiency</w:t>
      </w:r>
      <w:r w:rsidR="00C5294C" w:rsidRPr="00B6445A">
        <w:rPr>
          <w:color w:val="000000" w:themeColor="text1"/>
        </w:rPr>
        <w:t xml:space="preserve"> </w:t>
      </w:r>
      <w:r w:rsidR="000528EA" w:rsidRPr="00B6445A">
        <w:rPr>
          <w:color w:val="000000" w:themeColor="text1"/>
        </w:rPr>
        <w:t xml:space="preserve">Saint </w:t>
      </w:r>
      <w:r w:rsidR="00C16F68" w:rsidRPr="00B6445A">
        <w:rPr>
          <w:color w:val="000000" w:themeColor="text1"/>
        </w:rPr>
        <w:t xml:space="preserve">Lucia </w:t>
      </w:r>
      <w:r w:rsidR="002636C6" w:rsidRPr="00B6445A">
        <w:rPr>
          <w:color w:val="000000" w:themeColor="text1"/>
        </w:rPr>
        <w:t>plans to prepare a project proposal for HFC enabling activities</w:t>
      </w:r>
      <w:r w:rsidR="00E57FE6" w:rsidRPr="00B6445A">
        <w:rPr>
          <w:color w:val="000000" w:themeColor="text1"/>
        </w:rPr>
        <w:t xml:space="preserve"> to facilitate ratification of the Kigali Amendment</w:t>
      </w:r>
      <w:r w:rsidR="002636C6" w:rsidRPr="00B6445A">
        <w:rPr>
          <w:color w:val="000000" w:themeColor="text1"/>
        </w:rPr>
        <w:t>.</w:t>
      </w:r>
    </w:p>
    <w:p w:rsidR="000528EA" w:rsidRDefault="000528EA" w:rsidP="00626DFF">
      <w:pPr>
        <w:widowControl w:val="0"/>
        <w:spacing w:after="120"/>
        <w:rPr>
          <w:b/>
          <w:bCs/>
          <w:color w:val="000000" w:themeColor="text1"/>
        </w:rPr>
      </w:pPr>
      <w:r w:rsidRPr="00FC643D">
        <w:rPr>
          <w:b/>
          <w:color w:val="000000" w:themeColor="text1"/>
          <w:lang w:val="en-US"/>
        </w:rPr>
        <w:t>Saint Vincent and the Grenadines</w:t>
      </w:r>
      <w:r w:rsidRPr="00FC643D">
        <w:rPr>
          <w:b/>
          <w:bCs/>
          <w:color w:val="000000" w:themeColor="text1"/>
        </w:rPr>
        <w:t>:</w:t>
      </w:r>
      <w:r w:rsidR="00B84CF3">
        <w:rPr>
          <w:b/>
          <w:bCs/>
          <w:color w:val="000000" w:themeColor="text1"/>
        </w:rPr>
        <w:t xml:space="preserve"> </w:t>
      </w:r>
      <w:r w:rsidRPr="00FC643D">
        <w:rPr>
          <w:b/>
          <w:bCs/>
          <w:color w:val="000000" w:themeColor="text1"/>
        </w:rPr>
        <w:t>Renewal of institutional strengthening</w:t>
      </w:r>
    </w:p>
    <w:tbl>
      <w:tblPr>
        <w:tblStyle w:val="TableGrid"/>
        <w:tblW w:w="5000" w:type="pct"/>
        <w:tblLayout w:type="fixed"/>
        <w:tblLook w:val="01E0" w:firstRow="1" w:lastRow="1" w:firstColumn="1" w:lastColumn="1" w:noHBand="0" w:noVBand="0"/>
      </w:tblPr>
      <w:tblGrid>
        <w:gridCol w:w="5806"/>
        <w:gridCol w:w="1702"/>
        <w:gridCol w:w="1842"/>
      </w:tblGrid>
      <w:tr w:rsidR="000528EA" w:rsidRPr="00FC643D" w:rsidTr="00740734">
        <w:trPr>
          <w:trHeight w:val="278"/>
        </w:trPr>
        <w:tc>
          <w:tcPr>
            <w:tcW w:w="4015" w:type="pct"/>
            <w:gridSpan w:val="2"/>
            <w:tcBorders>
              <w:bottom w:val="single" w:sz="4" w:space="0" w:color="auto"/>
            </w:tcBorders>
          </w:tcPr>
          <w:p w:rsidR="000528EA" w:rsidRPr="00FC643D" w:rsidRDefault="000528EA" w:rsidP="007876E2">
            <w:pPr>
              <w:widowControl w:val="0"/>
              <w:rPr>
                <w:b/>
                <w:color w:val="000000" w:themeColor="text1"/>
                <w:sz w:val="20"/>
              </w:rPr>
            </w:pPr>
            <w:r w:rsidRPr="00FC643D">
              <w:rPr>
                <w:b/>
                <w:color w:val="000000" w:themeColor="text1"/>
                <w:sz w:val="20"/>
              </w:rPr>
              <w:t>Summary of the project and country profile</w:t>
            </w:r>
          </w:p>
        </w:tc>
        <w:tc>
          <w:tcPr>
            <w:tcW w:w="985" w:type="pct"/>
          </w:tcPr>
          <w:p w:rsidR="000528EA" w:rsidRPr="00FC643D" w:rsidRDefault="000528EA" w:rsidP="007876E2">
            <w:pPr>
              <w:widowControl w:val="0"/>
              <w:jc w:val="right"/>
              <w:rPr>
                <w:b/>
                <w:color w:val="000000" w:themeColor="text1"/>
                <w:sz w:val="20"/>
              </w:rPr>
            </w:pPr>
          </w:p>
        </w:tc>
      </w:tr>
      <w:tr w:rsidR="000528EA" w:rsidRPr="00FC643D" w:rsidTr="00740734">
        <w:trPr>
          <w:trHeight w:val="233"/>
        </w:trPr>
        <w:tc>
          <w:tcPr>
            <w:tcW w:w="4015" w:type="pct"/>
            <w:gridSpan w:val="2"/>
            <w:tcBorders>
              <w:bottom w:val="single" w:sz="4" w:space="0" w:color="auto"/>
            </w:tcBorders>
          </w:tcPr>
          <w:p w:rsidR="000528EA" w:rsidRPr="00FC643D" w:rsidRDefault="000528EA" w:rsidP="007876E2">
            <w:pPr>
              <w:widowControl w:val="0"/>
              <w:rPr>
                <w:color w:val="000000" w:themeColor="text1"/>
                <w:sz w:val="20"/>
              </w:rPr>
            </w:pPr>
            <w:r w:rsidRPr="00FC643D">
              <w:rPr>
                <w:color w:val="000000" w:themeColor="text1"/>
                <w:sz w:val="20"/>
              </w:rPr>
              <w:t>Implementing agency:</w:t>
            </w:r>
          </w:p>
        </w:tc>
        <w:tc>
          <w:tcPr>
            <w:tcW w:w="985" w:type="pct"/>
            <w:tcBorders>
              <w:bottom w:val="single" w:sz="4" w:space="0" w:color="auto"/>
            </w:tcBorders>
          </w:tcPr>
          <w:p w:rsidR="000528EA" w:rsidRPr="00FC643D" w:rsidRDefault="000528EA" w:rsidP="007876E2">
            <w:pPr>
              <w:widowControl w:val="0"/>
              <w:jc w:val="center"/>
              <w:rPr>
                <w:color w:val="000000" w:themeColor="text1"/>
                <w:sz w:val="20"/>
              </w:rPr>
            </w:pPr>
            <w:r w:rsidRPr="00FC643D">
              <w:rPr>
                <w:color w:val="000000" w:themeColor="text1"/>
                <w:sz w:val="20"/>
              </w:rPr>
              <w:t>UNEP</w:t>
            </w:r>
          </w:p>
        </w:tc>
      </w:tr>
      <w:tr w:rsidR="000528EA" w:rsidRPr="00FC643D" w:rsidTr="00740734">
        <w:trPr>
          <w:trHeight w:val="233"/>
        </w:trPr>
        <w:tc>
          <w:tcPr>
            <w:tcW w:w="4015" w:type="pct"/>
            <w:gridSpan w:val="2"/>
            <w:tcBorders>
              <w:top w:val="single" w:sz="4" w:space="0" w:color="auto"/>
              <w:left w:val="single" w:sz="4" w:space="0" w:color="auto"/>
              <w:bottom w:val="nil"/>
              <w:right w:val="single" w:sz="4" w:space="0" w:color="auto"/>
            </w:tcBorders>
          </w:tcPr>
          <w:p w:rsidR="000528EA" w:rsidRPr="00FC643D" w:rsidRDefault="000528EA" w:rsidP="007876E2">
            <w:pPr>
              <w:widowControl w:val="0"/>
              <w:rPr>
                <w:color w:val="000000" w:themeColor="text1"/>
                <w:sz w:val="20"/>
              </w:rPr>
            </w:pPr>
            <w:r w:rsidRPr="00FC643D">
              <w:rPr>
                <w:color w:val="000000" w:themeColor="text1"/>
                <w:sz w:val="20"/>
              </w:rPr>
              <w:t>Amounts previously approved for institutional strengthening (US $):</w:t>
            </w:r>
          </w:p>
        </w:tc>
        <w:tc>
          <w:tcPr>
            <w:tcW w:w="985" w:type="pct"/>
            <w:tcBorders>
              <w:top w:val="single" w:sz="4" w:space="0" w:color="auto"/>
              <w:left w:val="single" w:sz="4" w:space="0" w:color="auto"/>
              <w:bottom w:val="nil"/>
              <w:right w:val="single" w:sz="4" w:space="0" w:color="auto"/>
            </w:tcBorders>
          </w:tcPr>
          <w:p w:rsidR="000528EA" w:rsidRPr="00FC643D" w:rsidRDefault="000528EA" w:rsidP="007876E2">
            <w:pPr>
              <w:widowControl w:val="0"/>
              <w:jc w:val="right"/>
              <w:rPr>
                <w:color w:val="000000" w:themeColor="text1"/>
                <w:sz w:val="20"/>
              </w:rPr>
            </w:pPr>
          </w:p>
        </w:tc>
      </w:tr>
      <w:tr w:rsidR="000528EA" w:rsidRPr="00FC643D" w:rsidTr="00740734">
        <w:trPr>
          <w:trHeight w:val="233"/>
        </w:trPr>
        <w:tc>
          <w:tcPr>
            <w:tcW w:w="3105" w:type="pct"/>
            <w:tcBorders>
              <w:top w:val="nil"/>
              <w:left w:val="single" w:sz="4" w:space="0" w:color="auto"/>
              <w:bottom w:val="nil"/>
              <w:right w:val="nil"/>
            </w:tcBorders>
            <w:shd w:val="clear" w:color="auto" w:fill="FFFFFF" w:themeFill="background1"/>
            <w:vAlign w:val="bottom"/>
          </w:tcPr>
          <w:p w:rsidR="000528EA" w:rsidRPr="00FC643D" w:rsidRDefault="000528EA" w:rsidP="007876E2">
            <w:pPr>
              <w:widowControl w:val="0"/>
              <w:ind w:left="4747" w:right="-198"/>
              <w:jc w:val="left"/>
              <w:rPr>
                <w:color w:val="000000" w:themeColor="text1"/>
                <w:sz w:val="20"/>
              </w:rPr>
            </w:pPr>
            <w:r w:rsidRPr="00FC643D">
              <w:rPr>
                <w:color w:val="000000" w:themeColor="text1"/>
                <w:sz w:val="20"/>
              </w:rPr>
              <w:t>Phase I:</w:t>
            </w:r>
          </w:p>
        </w:tc>
        <w:tc>
          <w:tcPr>
            <w:tcW w:w="910" w:type="pct"/>
            <w:tcBorders>
              <w:top w:val="nil"/>
              <w:left w:val="nil"/>
              <w:bottom w:val="nil"/>
              <w:right w:val="single" w:sz="4" w:space="0" w:color="auto"/>
            </w:tcBorders>
            <w:shd w:val="clear" w:color="auto" w:fill="FFFFFF" w:themeFill="background1"/>
            <w:vAlign w:val="bottom"/>
          </w:tcPr>
          <w:p w:rsidR="000528EA" w:rsidRPr="00FC643D" w:rsidRDefault="000528EA" w:rsidP="007876E2">
            <w:pPr>
              <w:widowControl w:val="0"/>
              <w:tabs>
                <w:tab w:val="left" w:pos="6840"/>
              </w:tabs>
              <w:ind w:left="-108"/>
              <w:jc w:val="right"/>
              <w:rPr>
                <w:color w:val="000000" w:themeColor="text1"/>
                <w:sz w:val="20"/>
              </w:rPr>
            </w:pPr>
            <w:r w:rsidRPr="00FC643D">
              <w:rPr>
                <w:color w:val="000000" w:themeColor="text1"/>
                <w:sz w:val="20"/>
              </w:rPr>
              <w:t>Jul-98</w:t>
            </w:r>
          </w:p>
        </w:tc>
        <w:tc>
          <w:tcPr>
            <w:tcW w:w="985" w:type="pct"/>
            <w:tcBorders>
              <w:top w:val="nil"/>
              <w:left w:val="single" w:sz="4" w:space="0" w:color="auto"/>
              <w:bottom w:val="nil"/>
              <w:right w:val="single" w:sz="4" w:space="0" w:color="auto"/>
            </w:tcBorders>
            <w:shd w:val="clear" w:color="auto" w:fill="FFFFFF" w:themeFill="background1"/>
          </w:tcPr>
          <w:p w:rsidR="000528EA" w:rsidRPr="00FC643D" w:rsidRDefault="000528EA" w:rsidP="007876E2">
            <w:pPr>
              <w:widowControl w:val="0"/>
              <w:jc w:val="right"/>
              <w:rPr>
                <w:color w:val="000000" w:themeColor="text1"/>
                <w:sz w:val="20"/>
              </w:rPr>
            </w:pPr>
            <w:r w:rsidRPr="00FC643D">
              <w:rPr>
                <w:color w:val="000000" w:themeColor="text1"/>
                <w:sz w:val="20"/>
              </w:rPr>
              <w:t>30,300</w:t>
            </w:r>
          </w:p>
        </w:tc>
      </w:tr>
      <w:tr w:rsidR="000528EA" w:rsidRPr="00FC643D" w:rsidTr="00740734">
        <w:trPr>
          <w:trHeight w:val="233"/>
        </w:trPr>
        <w:tc>
          <w:tcPr>
            <w:tcW w:w="3105" w:type="pct"/>
            <w:tcBorders>
              <w:top w:val="nil"/>
              <w:left w:val="single" w:sz="4" w:space="0" w:color="auto"/>
              <w:bottom w:val="nil"/>
              <w:right w:val="nil"/>
            </w:tcBorders>
            <w:shd w:val="clear" w:color="auto" w:fill="FFFFFF" w:themeFill="background1"/>
            <w:vAlign w:val="bottom"/>
          </w:tcPr>
          <w:p w:rsidR="000528EA" w:rsidRPr="00FC643D" w:rsidRDefault="000528EA" w:rsidP="007876E2">
            <w:pPr>
              <w:widowControl w:val="0"/>
              <w:ind w:left="4747" w:right="-198"/>
              <w:jc w:val="left"/>
              <w:rPr>
                <w:color w:val="000000" w:themeColor="text1"/>
                <w:sz w:val="20"/>
              </w:rPr>
            </w:pPr>
            <w:r w:rsidRPr="00FC643D">
              <w:rPr>
                <w:color w:val="000000" w:themeColor="text1"/>
                <w:sz w:val="20"/>
              </w:rPr>
              <w:t>Phase II:</w:t>
            </w:r>
          </w:p>
        </w:tc>
        <w:tc>
          <w:tcPr>
            <w:tcW w:w="910" w:type="pct"/>
            <w:tcBorders>
              <w:top w:val="nil"/>
              <w:left w:val="nil"/>
              <w:bottom w:val="nil"/>
              <w:right w:val="single" w:sz="4" w:space="0" w:color="auto"/>
            </w:tcBorders>
            <w:shd w:val="clear" w:color="auto" w:fill="FFFFFF" w:themeFill="background1"/>
            <w:vAlign w:val="bottom"/>
          </w:tcPr>
          <w:p w:rsidR="000528EA" w:rsidRPr="00FC643D" w:rsidRDefault="000528EA" w:rsidP="007876E2">
            <w:pPr>
              <w:widowControl w:val="0"/>
              <w:tabs>
                <w:tab w:val="left" w:pos="6840"/>
              </w:tabs>
              <w:ind w:left="-108"/>
              <w:jc w:val="right"/>
              <w:rPr>
                <w:color w:val="000000" w:themeColor="text1"/>
                <w:sz w:val="20"/>
              </w:rPr>
            </w:pPr>
            <w:r w:rsidRPr="00FC643D">
              <w:rPr>
                <w:color w:val="000000" w:themeColor="text1"/>
                <w:sz w:val="20"/>
              </w:rPr>
              <w:t>Apr-04 &amp; Apr-05</w:t>
            </w:r>
          </w:p>
        </w:tc>
        <w:tc>
          <w:tcPr>
            <w:tcW w:w="985" w:type="pct"/>
            <w:tcBorders>
              <w:top w:val="nil"/>
              <w:left w:val="single" w:sz="4" w:space="0" w:color="auto"/>
              <w:bottom w:val="nil"/>
              <w:right w:val="single" w:sz="4" w:space="0" w:color="auto"/>
            </w:tcBorders>
            <w:shd w:val="clear" w:color="auto" w:fill="FFFFFF" w:themeFill="background1"/>
          </w:tcPr>
          <w:p w:rsidR="000528EA" w:rsidRPr="00FC643D" w:rsidRDefault="000528EA" w:rsidP="007876E2">
            <w:pPr>
              <w:widowControl w:val="0"/>
              <w:jc w:val="right"/>
              <w:rPr>
                <w:color w:val="000000" w:themeColor="text1"/>
                <w:sz w:val="20"/>
              </w:rPr>
            </w:pPr>
            <w:r w:rsidRPr="00FC643D">
              <w:rPr>
                <w:color w:val="000000" w:themeColor="text1"/>
                <w:sz w:val="20"/>
              </w:rPr>
              <w:t>43,130</w:t>
            </w:r>
          </w:p>
        </w:tc>
      </w:tr>
      <w:tr w:rsidR="000528EA" w:rsidRPr="00FC643D" w:rsidTr="00740734">
        <w:trPr>
          <w:trHeight w:val="233"/>
        </w:trPr>
        <w:tc>
          <w:tcPr>
            <w:tcW w:w="3105" w:type="pct"/>
            <w:tcBorders>
              <w:top w:val="nil"/>
              <w:left w:val="single" w:sz="4" w:space="0" w:color="auto"/>
              <w:bottom w:val="nil"/>
              <w:right w:val="nil"/>
            </w:tcBorders>
            <w:shd w:val="clear" w:color="auto" w:fill="FFFFFF" w:themeFill="background1"/>
            <w:vAlign w:val="bottom"/>
          </w:tcPr>
          <w:p w:rsidR="000528EA" w:rsidRPr="00FC643D" w:rsidRDefault="000528EA" w:rsidP="007876E2">
            <w:pPr>
              <w:keepNext/>
              <w:ind w:left="4747" w:right="-198"/>
              <w:jc w:val="left"/>
              <w:rPr>
                <w:color w:val="000000" w:themeColor="text1"/>
                <w:sz w:val="20"/>
              </w:rPr>
            </w:pPr>
            <w:r w:rsidRPr="00FC643D">
              <w:rPr>
                <w:color w:val="000000" w:themeColor="text1"/>
                <w:sz w:val="20"/>
              </w:rPr>
              <w:t>Phase III:</w:t>
            </w:r>
          </w:p>
        </w:tc>
        <w:tc>
          <w:tcPr>
            <w:tcW w:w="910" w:type="pct"/>
            <w:tcBorders>
              <w:top w:val="nil"/>
              <w:left w:val="nil"/>
              <w:bottom w:val="nil"/>
              <w:right w:val="single" w:sz="4" w:space="0" w:color="auto"/>
            </w:tcBorders>
            <w:shd w:val="clear" w:color="auto" w:fill="FFFFFF" w:themeFill="background1"/>
            <w:vAlign w:val="bottom"/>
          </w:tcPr>
          <w:p w:rsidR="000528EA" w:rsidRPr="00FC643D" w:rsidRDefault="000528EA" w:rsidP="007876E2">
            <w:pPr>
              <w:keepNext/>
              <w:tabs>
                <w:tab w:val="left" w:pos="6840"/>
              </w:tabs>
              <w:ind w:left="-108"/>
              <w:jc w:val="right"/>
              <w:rPr>
                <w:color w:val="000000" w:themeColor="text1"/>
                <w:sz w:val="20"/>
              </w:rPr>
            </w:pPr>
            <w:r w:rsidRPr="00FC643D">
              <w:rPr>
                <w:color w:val="000000" w:themeColor="text1"/>
                <w:sz w:val="20"/>
              </w:rPr>
              <w:t>Nov 06</w:t>
            </w:r>
          </w:p>
        </w:tc>
        <w:tc>
          <w:tcPr>
            <w:tcW w:w="985" w:type="pct"/>
            <w:tcBorders>
              <w:top w:val="nil"/>
              <w:left w:val="single" w:sz="4" w:space="0" w:color="auto"/>
              <w:bottom w:val="nil"/>
              <w:right w:val="single" w:sz="4" w:space="0" w:color="auto"/>
            </w:tcBorders>
            <w:shd w:val="clear" w:color="auto" w:fill="FFFFFF" w:themeFill="background1"/>
          </w:tcPr>
          <w:p w:rsidR="000528EA" w:rsidRPr="00FC643D" w:rsidRDefault="000528EA" w:rsidP="007876E2">
            <w:pPr>
              <w:keepNext/>
              <w:jc w:val="right"/>
              <w:rPr>
                <w:color w:val="000000" w:themeColor="text1"/>
                <w:sz w:val="20"/>
              </w:rPr>
            </w:pPr>
            <w:r w:rsidRPr="00FC643D">
              <w:rPr>
                <w:color w:val="000000" w:themeColor="text1"/>
                <w:sz w:val="20"/>
              </w:rPr>
              <w:t>60,000</w:t>
            </w:r>
          </w:p>
        </w:tc>
      </w:tr>
      <w:tr w:rsidR="000528EA" w:rsidRPr="00FC643D" w:rsidTr="00740734">
        <w:trPr>
          <w:trHeight w:val="233"/>
        </w:trPr>
        <w:tc>
          <w:tcPr>
            <w:tcW w:w="3105" w:type="pct"/>
            <w:tcBorders>
              <w:top w:val="nil"/>
              <w:left w:val="single" w:sz="4" w:space="0" w:color="auto"/>
              <w:bottom w:val="nil"/>
              <w:right w:val="nil"/>
            </w:tcBorders>
            <w:shd w:val="clear" w:color="auto" w:fill="FFFFFF" w:themeFill="background1"/>
            <w:vAlign w:val="bottom"/>
          </w:tcPr>
          <w:p w:rsidR="000528EA" w:rsidRPr="00FC643D" w:rsidRDefault="000528EA" w:rsidP="007876E2">
            <w:pPr>
              <w:widowControl w:val="0"/>
              <w:ind w:left="4747" w:right="-198"/>
              <w:jc w:val="left"/>
              <w:rPr>
                <w:color w:val="000000" w:themeColor="text1"/>
                <w:sz w:val="20"/>
              </w:rPr>
            </w:pPr>
            <w:r w:rsidRPr="00FC643D">
              <w:rPr>
                <w:color w:val="000000" w:themeColor="text1"/>
                <w:sz w:val="20"/>
              </w:rPr>
              <w:t>Phase IV:</w:t>
            </w:r>
          </w:p>
        </w:tc>
        <w:tc>
          <w:tcPr>
            <w:tcW w:w="910" w:type="pct"/>
            <w:tcBorders>
              <w:top w:val="nil"/>
              <w:left w:val="nil"/>
              <w:bottom w:val="nil"/>
              <w:right w:val="single" w:sz="4" w:space="0" w:color="auto"/>
            </w:tcBorders>
            <w:shd w:val="clear" w:color="auto" w:fill="FFFFFF" w:themeFill="background1"/>
            <w:vAlign w:val="bottom"/>
          </w:tcPr>
          <w:p w:rsidR="000528EA" w:rsidRPr="00FC643D" w:rsidRDefault="000528EA" w:rsidP="007876E2">
            <w:pPr>
              <w:widowControl w:val="0"/>
              <w:tabs>
                <w:tab w:val="left" w:pos="6840"/>
              </w:tabs>
              <w:ind w:left="-108"/>
              <w:jc w:val="right"/>
              <w:rPr>
                <w:color w:val="000000" w:themeColor="text1"/>
                <w:sz w:val="20"/>
              </w:rPr>
            </w:pPr>
            <w:r w:rsidRPr="00FC643D">
              <w:rPr>
                <w:color w:val="000000" w:themeColor="text1"/>
                <w:sz w:val="20"/>
              </w:rPr>
              <w:t>Jul-09 &amp; Dec-10</w:t>
            </w:r>
          </w:p>
        </w:tc>
        <w:tc>
          <w:tcPr>
            <w:tcW w:w="985" w:type="pct"/>
            <w:tcBorders>
              <w:top w:val="nil"/>
              <w:left w:val="single" w:sz="4" w:space="0" w:color="auto"/>
              <w:bottom w:val="nil"/>
              <w:right w:val="single" w:sz="4" w:space="0" w:color="auto"/>
            </w:tcBorders>
            <w:shd w:val="clear" w:color="auto" w:fill="FFFFFF" w:themeFill="background1"/>
          </w:tcPr>
          <w:p w:rsidR="000528EA" w:rsidRPr="00FC643D" w:rsidRDefault="000528EA" w:rsidP="007876E2">
            <w:pPr>
              <w:widowControl w:val="0"/>
              <w:jc w:val="right"/>
              <w:rPr>
                <w:color w:val="000000" w:themeColor="text1"/>
                <w:sz w:val="20"/>
              </w:rPr>
            </w:pPr>
            <w:r w:rsidRPr="00FC643D">
              <w:rPr>
                <w:color w:val="000000" w:themeColor="text1"/>
                <w:sz w:val="20"/>
              </w:rPr>
              <w:t>60,000</w:t>
            </w:r>
          </w:p>
        </w:tc>
      </w:tr>
      <w:tr w:rsidR="000528EA" w:rsidRPr="00FC643D" w:rsidTr="00740734">
        <w:trPr>
          <w:trHeight w:val="233"/>
        </w:trPr>
        <w:tc>
          <w:tcPr>
            <w:tcW w:w="3105" w:type="pct"/>
            <w:tcBorders>
              <w:top w:val="nil"/>
              <w:left w:val="single" w:sz="4" w:space="0" w:color="auto"/>
              <w:bottom w:val="nil"/>
              <w:right w:val="nil"/>
            </w:tcBorders>
            <w:shd w:val="clear" w:color="auto" w:fill="FFFFFF" w:themeFill="background1"/>
            <w:vAlign w:val="bottom"/>
          </w:tcPr>
          <w:p w:rsidR="000528EA" w:rsidRPr="00FC643D" w:rsidRDefault="000528EA" w:rsidP="007876E2">
            <w:pPr>
              <w:widowControl w:val="0"/>
              <w:ind w:left="4747" w:right="-198"/>
              <w:jc w:val="left"/>
              <w:rPr>
                <w:color w:val="000000" w:themeColor="text1"/>
                <w:sz w:val="20"/>
              </w:rPr>
            </w:pPr>
            <w:r w:rsidRPr="00FC643D">
              <w:rPr>
                <w:color w:val="000000" w:themeColor="text1"/>
                <w:sz w:val="20"/>
              </w:rPr>
              <w:t>Phase V:</w:t>
            </w:r>
          </w:p>
        </w:tc>
        <w:tc>
          <w:tcPr>
            <w:tcW w:w="910" w:type="pct"/>
            <w:tcBorders>
              <w:top w:val="nil"/>
              <w:left w:val="nil"/>
              <w:bottom w:val="nil"/>
              <w:right w:val="single" w:sz="4" w:space="0" w:color="auto"/>
            </w:tcBorders>
            <w:shd w:val="clear" w:color="auto" w:fill="FFFFFF" w:themeFill="background1"/>
            <w:vAlign w:val="bottom"/>
          </w:tcPr>
          <w:p w:rsidR="000528EA" w:rsidRPr="00FC643D" w:rsidRDefault="000528EA" w:rsidP="007876E2">
            <w:pPr>
              <w:widowControl w:val="0"/>
              <w:tabs>
                <w:tab w:val="left" w:pos="6840"/>
              </w:tabs>
              <w:ind w:left="-108"/>
              <w:jc w:val="right"/>
              <w:rPr>
                <w:color w:val="000000" w:themeColor="text1"/>
                <w:sz w:val="20"/>
              </w:rPr>
            </w:pPr>
            <w:r w:rsidRPr="00FC643D">
              <w:rPr>
                <w:color w:val="000000" w:themeColor="text1"/>
                <w:sz w:val="20"/>
              </w:rPr>
              <w:t>Apr-12</w:t>
            </w:r>
          </w:p>
        </w:tc>
        <w:tc>
          <w:tcPr>
            <w:tcW w:w="985" w:type="pct"/>
            <w:tcBorders>
              <w:top w:val="nil"/>
              <w:left w:val="single" w:sz="4" w:space="0" w:color="auto"/>
              <w:bottom w:val="nil"/>
              <w:right w:val="single" w:sz="4" w:space="0" w:color="auto"/>
            </w:tcBorders>
            <w:shd w:val="clear" w:color="auto" w:fill="FFFFFF" w:themeFill="background1"/>
          </w:tcPr>
          <w:p w:rsidR="000528EA" w:rsidRPr="00FC643D" w:rsidRDefault="000528EA" w:rsidP="007876E2">
            <w:pPr>
              <w:widowControl w:val="0"/>
              <w:jc w:val="right"/>
              <w:rPr>
                <w:color w:val="000000" w:themeColor="text1"/>
                <w:sz w:val="20"/>
              </w:rPr>
            </w:pPr>
            <w:r w:rsidRPr="00FC643D">
              <w:rPr>
                <w:color w:val="000000" w:themeColor="text1"/>
                <w:sz w:val="20"/>
              </w:rPr>
              <w:t>60,000</w:t>
            </w:r>
          </w:p>
        </w:tc>
      </w:tr>
      <w:tr w:rsidR="000528EA" w:rsidRPr="00FC643D" w:rsidTr="00740734">
        <w:trPr>
          <w:trHeight w:val="233"/>
        </w:trPr>
        <w:tc>
          <w:tcPr>
            <w:tcW w:w="3105" w:type="pct"/>
            <w:tcBorders>
              <w:top w:val="nil"/>
              <w:left w:val="single" w:sz="4" w:space="0" w:color="auto"/>
              <w:bottom w:val="nil"/>
              <w:right w:val="nil"/>
            </w:tcBorders>
            <w:shd w:val="clear" w:color="auto" w:fill="FFFFFF" w:themeFill="background1"/>
            <w:vAlign w:val="bottom"/>
          </w:tcPr>
          <w:p w:rsidR="000528EA" w:rsidRPr="00FC643D" w:rsidRDefault="000528EA" w:rsidP="007876E2">
            <w:pPr>
              <w:widowControl w:val="0"/>
              <w:ind w:left="4747" w:right="-198"/>
              <w:jc w:val="left"/>
              <w:rPr>
                <w:color w:val="000000" w:themeColor="text1"/>
                <w:sz w:val="20"/>
              </w:rPr>
            </w:pPr>
            <w:r w:rsidRPr="00FC643D">
              <w:rPr>
                <w:color w:val="000000" w:themeColor="text1"/>
                <w:sz w:val="20"/>
              </w:rPr>
              <w:t>Phase VI:</w:t>
            </w:r>
          </w:p>
        </w:tc>
        <w:tc>
          <w:tcPr>
            <w:tcW w:w="910" w:type="pct"/>
            <w:tcBorders>
              <w:top w:val="nil"/>
              <w:left w:val="nil"/>
              <w:bottom w:val="nil"/>
              <w:right w:val="single" w:sz="4" w:space="0" w:color="auto"/>
            </w:tcBorders>
            <w:shd w:val="clear" w:color="auto" w:fill="FFFFFF" w:themeFill="background1"/>
            <w:vAlign w:val="bottom"/>
          </w:tcPr>
          <w:p w:rsidR="000528EA" w:rsidRPr="00FC643D" w:rsidRDefault="000528EA" w:rsidP="007876E2">
            <w:pPr>
              <w:widowControl w:val="0"/>
              <w:tabs>
                <w:tab w:val="left" w:pos="6840"/>
              </w:tabs>
              <w:ind w:left="-108"/>
              <w:jc w:val="right"/>
              <w:rPr>
                <w:color w:val="000000" w:themeColor="text1"/>
                <w:sz w:val="20"/>
              </w:rPr>
            </w:pPr>
            <w:r w:rsidRPr="00FC643D">
              <w:rPr>
                <w:color w:val="000000" w:themeColor="text1"/>
                <w:sz w:val="20"/>
              </w:rPr>
              <w:t>Nov-14</w:t>
            </w:r>
          </w:p>
        </w:tc>
        <w:tc>
          <w:tcPr>
            <w:tcW w:w="985" w:type="pct"/>
            <w:tcBorders>
              <w:top w:val="nil"/>
              <w:left w:val="single" w:sz="4" w:space="0" w:color="auto"/>
              <w:bottom w:val="nil"/>
              <w:right w:val="single" w:sz="4" w:space="0" w:color="auto"/>
            </w:tcBorders>
            <w:shd w:val="clear" w:color="auto" w:fill="FFFFFF" w:themeFill="background1"/>
          </w:tcPr>
          <w:p w:rsidR="000528EA" w:rsidRPr="00FC643D" w:rsidRDefault="000528EA" w:rsidP="007876E2">
            <w:pPr>
              <w:widowControl w:val="0"/>
              <w:jc w:val="right"/>
              <w:rPr>
                <w:color w:val="000000" w:themeColor="text1"/>
                <w:sz w:val="20"/>
              </w:rPr>
            </w:pPr>
            <w:r w:rsidRPr="00FC643D">
              <w:rPr>
                <w:color w:val="000000" w:themeColor="text1"/>
                <w:sz w:val="20"/>
              </w:rPr>
              <w:t>60,000</w:t>
            </w:r>
          </w:p>
        </w:tc>
      </w:tr>
      <w:tr w:rsidR="000528EA" w:rsidRPr="00FC643D" w:rsidTr="00740734">
        <w:trPr>
          <w:trHeight w:val="233"/>
        </w:trPr>
        <w:tc>
          <w:tcPr>
            <w:tcW w:w="4015" w:type="pct"/>
            <w:gridSpan w:val="2"/>
            <w:tcBorders>
              <w:top w:val="nil"/>
              <w:left w:val="single" w:sz="4" w:space="0" w:color="auto"/>
              <w:bottom w:val="nil"/>
              <w:right w:val="single" w:sz="4" w:space="0" w:color="auto"/>
            </w:tcBorders>
            <w:shd w:val="clear" w:color="auto" w:fill="auto"/>
          </w:tcPr>
          <w:p w:rsidR="000528EA" w:rsidRPr="00FC643D" w:rsidRDefault="000528EA" w:rsidP="007876E2">
            <w:pPr>
              <w:widowControl w:val="0"/>
              <w:tabs>
                <w:tab w:val="left" w:pos="6767"/>
                <w:tab w:val="right" w:pos="7560"/>
              </w:tabs>
              <w:ind w:left="6480" w:right="-108"/>
              <w:jc w:val="left"/>
              <w:rPr>
                <w:color w:val="000000" w:themeColor="text1"/>
                <w:sz w:val="20"/>
              </w:rPr>
            </w:pPr>
            <w:r w:rsidRPr="00FC643D">
              <w:rPr>
                <w:color w:val="000000" w:themeColor="text1"/>
                <w:sz w:val="20"/>
              </w:rPr>
              <w:tab/>
              <w:t>Total:</w:t>
            </w:r>
          </w:p>
        </w:tc>
        <w:tc>
          <w:tcPr>
            <w:tcW w:w="985" w:type="pct"/>
            <w:tcBorders>
              <w:top w:val="nil"/>
              <w:left w:val="single" w:sz="4" w:space="0" w:color="auto"/>
              <w:bottom w:val="single" w:sz="4" w:space="0" w:color="auto"/>
              <w:right w:val="single" w:sz="4" w:space="0" w:color="auto"/>
            </w:tcBorders>
            <w:shd w:val="clear" w:color="auto" w:fill="auto"/>
          </w:tcPr>
          <w:p w:rsidR="000528EA" w:rsidRPr="00FC643D" w:rsidRDefault="000528EA" w:rsidP="007876E2">
            <w:pPr>
              <w:widowControl w:val="0"/>
              <w:jc w:val="right"/>
              <w:rPr>
                <w:color w:val="000000" w:themeColor="text1"/>
                <w:sz w:val="20"/>
              </w:rPr>
            </w:pPr>
            <w:r w:rsidRPr="00FC643D">
              <w:rPr>
                <w:color w:val="000000" w:themeColor="text1"/>
                <w:sz w:val="20"/>
              </w:rPr>
              <w:t>313,430</w:t>
            </w:r>
          </w:p>
        </w:tc>
      </w:tr>
      <w:tr w:rsidR="000528EA" w:rsidRPr="00FC643D" w:rsidTr="00740734">
        <w:trPr>
          <w:trHeight w:val="233"/>
        </w:trPr>
        <w:tc>
          <w:tcPr>
            <w:tcW w:w="4015" w:type="pct"/>
            <w:gridSpan w:val="2"/>
            <w:shd w:val="clear" w:color="auto" w:fill="FFFFFF" w:themeFill="background1"/>
          </w:tcPr>
          <w:p w:rsidR="000528EA" w:rsidRPr="00FC643D" w:rsidRDefault="000528EA" w:rsidP="007876E2">
            <w:pPr>
              <w:widowControl w:val="0"/>
              <w:jc w:val="left"/>
              <w:rPr>
                <w:color w:val="000000" w:themeColor="text1"/>
                <w:sz w:val="20"/>
              </w:rPr>
            </w:pPr>
            <w:r w:rsidRPr="00FC643D">
              <w:rPr>
                <w:color w:val="000000" w:themeColor="text1"/>
                <w:sz w:val="20"/>
              </w:rPr>
              <w:t>Amount requested for renewal (phase VII) (US $):</w:t>
            </w:r>
          </w:p>
        </w:tc>
        <w:tc>
          <w:tcPr>
            <w:tcW w:w="985" w:type="pct"/>
            <w:shd w:val="clear" w:color="auto" w:fill="auto"/>
          </w:tcPr>
          <w:p w:rsidR="000528EA" w:rsidRPr="00FC643D" w:rsidRDefault="000528EA" w:rsidP="007876E2">
            <w:pPr>
              <w:widowControl w:val="0"/>
              <w:jc w:val="right"/>
              <w:rPr>
                <w:color w:val="000000" w:themeColor="text1"/>
                <w:sz w:val="20"/>
              </w:rPr>
            </w:pPr>
            <w:r w:rsidRPr="00FC643D">
              <w:rPr>
                <w:color w:val="000000" w:themeColor="text1"/>
                <w:sz w:val="20"/>
              </w:rPr>
              <w:t>85,000</w:t>
            </w:r>
          </w:p>
        </w:tc>
      </w:tr>
      <w:tr w:rsidR="000528EA" w:rsidRPr="00FC643D" w:rsidTr="00740734">
        <w:trPr>
          <w:trHeight w:val="233"/>
        </w:trPr>
        <w:tc>
          <w:tcPr>
            <w:tcW w:w="4015" w:type="pct"/>
            <w:gridSpan w:val="2"/>
          </w:tcPr>
          <w:p w:rsidR="000528EA" w:rsidRPr="00FC643D" w:rsidRDefault="007654A1" w:rsidP="007876E2">
            <w:pPr>
              <w:widowControl w:val="0"/>
              <w:jc w:val="left"/>
              <w:rPr>
                <w:color w:val="000000" w:themeColor="text1"/>
                <w:sz w:val="20"/>
              </w:rPr>
            </w:pPr>
            <w:r>
              <w:br w:type="page"/>
            </w:r>
            <w:r w:rsidR="000528EA" w:rsidRPr="00FC643D">
              <w:rPr>
                <w:color w:val="000000" w:themeColor="text1"/>
                <w:sz w:val="20"/>
              </w:rPr>
              <w:t xml:space="preserve">Amount recommended for approval for phase VII (US $): </w:t>
            </w:r>
          </w:p>
        </w:tc>
        <w:tc>
          <w:tcPr>
            <w:tcW w:w="985" w:type="pct"/>
            <w:shd w:val="clear" w:color="auto" w:fill="auto"/>
          </w:tcPr>
          <w:p w:rsidR="000528EA" w:rsidRPr="00FC643D" w:rsidRDefault="000528EA" w:rsidP="007876E2">
            <w:pPr>
              <w:widowControl w:val="0"/>
              <w:jc w:val="right"/>
              <w:rPr>
                <w:color w:val="000000" w:themeColor="text1"/>
                <w:sz w:val="20"/>
              </w:rPr>
            </w:pPr>
            <w:r w:rsidRPr="00FC643D">
              <w:rPr>
                <w:color w:val="000000" w:themeColor="text1"/>
                <w:sz w:val="20"/>
              </w:rPr>
              <w:t>85,000</w:t>
            </w:r>
          </w:p>
        </w:tc>
      </w:tr>
      <w:tr w:rsidR="000528EA" w:rsidRPr="00FC643D" w:rsidTr="00740734">
        <w:trPr>
          <w:trHeight w:val="233"/>
        </w:trPr>
        <w:tc>
          <w:tcPr>
            <w:tcW w:w="4015" w:type="pct"/>
            <w:gridSpan w:val="2"/>
          </w:tcPr>
          <w:p w:rsidR="000528EA" w:rsidRPr="00FC643D" w:rsidRDefault="000528EA" w:rsidP="007876E2">
            <w:pPr>
              <w:widowControl w:val="0"/>
              <w:jc w:val="left"/>
              <w:rPr>
                <w:color w:val="000000" w:themeColor="text1"/>
                <w:sz w:val="20"/>
              </w:rPr>
            </w:pPr>
            <w:r w:rsidRPr="00FC643D">
              <w:rPr>
                <w:color w:val="000000" w:themeColor="text1"/>
                <w:sz w:val="20"/>
              </w:rPr>
              <w:t>Agency support costs (US $):</w:t>
            </w:r>
          </w:p>
        </w:tc>
        <w:tc>
          <w:tcPr>
            <w:tcW w:w="985" w:type="pct"/>
            <w:shd w:val="clear" w:color="auto" w:fill="auto"/>
          </w:tcPr>
          <w:p w:rsidR="000528EA" w:rsidRPr="00FC643D" w:rsidRDefault="000528EA" w:rsidP="007876E2">
            <w:pPr>
              <w:widowControl w:val="0"/>
              <w:jc w:val="right"/>
              <w:rPr>
                <w:color w:val="000000" w:themeColor="text1"/>
                <w:sz w:val="20"/>
              </w:rPr>
            </w:pPr>
            <w:r w:rsidRPr="00FC643D">
              <w:rPr>
                <w:color w:val="000000" w:themeColor="text1"/>
                <w:sz w:val="20"/>
              </w:rPr>
              <w:t>0</w:t>
            </w:r>
          </w:p>
        </w:tc>
      </w:tr>
      <w:tr w:rsidR="000528EA" w:rsidRPr="00FC643D" w:rsidTr="00740734">
        <w:trPr>
          <w:trHeight w:val="233"/>
        </w:trPr>
        <w:tc>
          <w:tcPr>
            <w:tcW w:w="4015" w:type="pct"/>
            <w:gridSpan w:val="2"/>
          </w:tcPr>
          <w:p w:rsidR="000528EA" w:rsidRPr="00FC643D" w:rsidRDefault="000528EA" w:rsidP="007876E2">
            <w:pPr>
              <w:keepNext/>
              <w:jc w:val="left"/>
              <w:rPr>
                <w:color w:val="000000" w:themeColor="text1"/>
                <w:sz w:val="20"/>
              </w:rPr>
            </w:pPr>
            <w:r w:rsidRPr="00FC643D">
              <w:rPr>
                <w:color w:val="000000" w:themeColor="text1"/>
                <w:sz w:val="20"/>
              </w:rPr>
              <w:lastRenderedPageBreak/>
              <w:t>Total cost of institutional strengthening phase VII to the Multilateral Fund (US $):</w:t>
            </w:r>
          </w:p>
        </w:tc>
        <w:tc>
          <w:tcPr>
            <w:tcW w:w="985" w:type="pct"/>
            <w:shd w:val="clear" w:color="auto" w:fill="auto"/>
          </w:tcPr>
          <w:p w:rsidR="000528EA" w:rsidRPr="00FC643D" w:rsidRDefault="000528EA" w:rsidP="007876E2">
            <w:pPr>
              <w:keepNext/>
              <w:jc w:val="right"/>
              <w:rPr>
                <w:color w:val="000000" w:themeColor="text1"/>
                <w:sz w:val="20"/>
              </w:rPr>
            </w:pPr>
            <w:r w:rsidRPr="00FC643D">
              <w:rPr>
                <w:color w:val="000000" w:themeColor="text1"/>
                <w:sz w:val="20"/>
              </w:rPr>
              <w:t>85,000</w:t>
            </w:r>
          </w:p>
        </w:tc>
      </w:tr>
      <w:tr w:rsidR="000528EA" w:rsidRPr="00FC643D" w:rsidTr="00740734">
        <w:trPr>
          <w:trHeight w:val="233"/>
        </w:trPr>
        <w:tc>
          <w:tcPr>
            <w:tcW w:w="4015" w:type="pct"/>
            <w:gridSpan w:val="2"/>
          </w:tcPr>
          <w:p w:rsidR="000528EA" w:rsidRPr="00FC643D" w:rsidRDefault="000528EA" w:rsidP="007876E2">
            <w:pPr>
              <w:keepNext/>
              <w:jc w:val="left"/>
              <w:rPr>
                <w:color w:val="000000" w:themeColor="text1"/>
                <w:sz w:val="20"/>
              </w:rPr>
            </w:pPr>
            <w:r w:rsidRPr="00FC643D">
              <w:rPr>
                <w:color w:val="000000" w:themeColor="text1"/>
                <w:sz w:val="20"/>
              </w:rPr>
              <w:t>Date of approval of country programme:</w:t>
            </w:r>
          </w:p>
        </w:tc>
        <w:tc>
          <w:tcPr>
            <w:tcW w:w="985" w:type="pct"/>
            <w:shd w:val="clear" w:color="auto" w:fill="FFFFFF" w:themeFill="background1"/>
          </w:tcPr>
          <w:p w:rsidR="000528EA" w:rsidRPr="00FC643D" w:rsidRDefault="000528EA" w:rsidP="007876E2">
            <w:pPr>
              <w:keepNext/>
              <w:jc w:val="right"/>
              <w:rPr>
                <w:color w:val="000000" w:themeColor="text1"/>
                <w:sz w:val="20"/>
              </w:rPr>
            </w:pPr>
            <w:r w:rsidRPr="00FC643D">
              <w:rPr>
                <w:color w:val="000000" w:themeColor="text1"/>
                <w:sz w:val="20"/>
              </w:rPr>
              <w:t>1998</w:t>
            </w:r>
          </w:p>
        </w:tc>
      </w:tr>
      <w:tr w:rsidR="000528EA" w:rsidRPr="00FC643D" w:rsidTr="00740734">
        <w:trPr>
          <w:trHeight w:val="233"/>
        </w:trPr>
        <w:tc>
          <w:tcPr>
            <w:tcW w:w="4015" w:type="pct"/>
            <w:gridSpan w:val="2"/>
            <w:tcBorders>
              <w:bottom w:val="single" w:sz="4" w:space="0" w:color="auto"/>
            </w:tcBorders>
          </w:tcPr>
          <w:p w:rsidR="000528EA" w:rsidRPr="00FC643D" w:rsidRDefault="000528EA" w:rsidP="007876E2">
            <w:pPr>
              <w:keepNext/>
              <w:jc w:val="left"/>
              <w:rPr>
                <w:color w:val="000000" w:themeColor="text1"/>
                <w:sz w:val="20"/>
              </w:rPr>
            </w:pPr>
            <w:r w:rsidRPr="00FC643D">
              <w:rPr>
                <w:color w:val="000000" w:themeColor="text1"/>
                <w:sz w:val="20"/>
              </w:rPr>
              <w:t>Date of approval of HCFC phase-out management plan:</w:t>
            </w:r>
          </w:p>
        </w:tc>
        <w:tc>
          <w:tcPr>
            <w:tcW w:w="985" w:type="pct"/>
            <w:tcBorders>
              <w:bottom w:val="single" w:sz="4" w:space="0" w:color="auto"/>
            </w:tcBorders>
            <w:shd w:val="clear" w:color="auto" w:fill="FFFFFF" w:themeFill="background1"/>
          </w:tcPr>
          <w:p w:rsidR="000528EA" w:rsidRPr="00FC643D" w:rsidRDefault="000528EA" w:rsidP="007876E2">
            <w:pPr>
              <w:keepNext/>
              <w:jc w:val="right"/>
              <w:rPr>
                <w:color w:val="000000" w:themeColor="text1"/>
                <w:sz w:val="18"/>
                <w:szCs w:val="18"/>
              </w:rPr>
            </w:pPr>
            <w:r w:rsidRPr="00FC643D">
              <w:rPr>
                <w:color w:val="000000" w:themeColor="text1"/>
                <w:sz w:val="18"/>
                <w:szCs w:val="18"/>
              </w:rPr>
              <w:t>2011</w:t>
            </w:r>
          </w:p>
        </w:tc>
      </w:tr>
      <w:tr w:rsidR="000528EA" w:rsidRPr="00FC643D" w:rsidTr="00740734">
        <w:trPr>
          <w:trHeight w:val="233"/>
        </w:trPr>
        <w:tc>
          <w:tcPr>
            <w:tcW w:w="4015" w:type="pct"/>
            <w:gridSpan w:val="2"/>
            <w:tcBorders>
              <w:top w:val="single" w:sz="4" w:space="0" w:color="auto"/>
              <w:left w:val="single" w:sz="4" w:space="0" w:color="auto"/>
              <w:bottom w:val="nil"/>
              <w:right w:val="single" w:sz="4" w:space="0" w:color="auto"/>
            </w:tcBorders>
          </w:tcPr>
          <w:p w:rsidR="000528EA" w:rsidRPr="00FC643D" w:rsidRDefault="000528EA" w:rsidP="007876E2">
            <w:pPr>
              <w:keepNext/>
              <w:spacing w:before="20"/>
              <w:jc w:val="left"/>
              <w:rPr>
                <w:color w:val="000000" w:themeColor="text1"/>
                <w:sz w:val="20"/>
              </w:rPr>
            </w:pPr>
            <w:r w:rsidRPr="00FC643D">
              <w:rPr>
                <w:color w:val="000000" w:themeColor="text1"/>
                <w:sz w:val="20"/>
              </w:rPr>
              <w:t>Baseline consumption of controlled substances (ODP tonnes):</w:t>
            </w:r>
          </w:p>
        </w:tc>
        <w:tc>
          <w:tcPr>
            <w:tcW w:w="985"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7876E2">
            <w:pPr>
              <w:keepNext/>
              <w:jc w:val="right"/>
              <w:rPr>
                <w:color w:val="000000" w:themeColor="text1"/>
                <w:sz w:val="20"/>
              </w:rPr>
            </w:pPr>
          </w:p>
        </w:tc>
      </w:tr>
      <w:tr w:rsidR="000528EA" w:rsidRPr="00FC643D" w:rsidTr="00740734">
        <w:trPr>
          <w:trHeight w:val="233"/>
        </w:trPr>
        <w:tc>
          <w:tcPr>
            <w:tcW w:w="4015" w:type="pct"/>
            <w:gridSpan w:val="2"/>
            <w:tcBorders>
              <w:top w:val="nil"/>
              <w:left w:val="single" w:sz="4" w:space="0" w:color="auto"/>
              <w:bottom w:val="nil"/>
              <w:right w:val="single" w:sz="4" w:space="0" w:color="auto"/>
            </w:tcBorders>
          </w:tcPr>
          <w:p w:rsidR="000528EA" w:rsidRPr="00FC643D" w:rsidRDefault="000528EA" w:rsidP="007876E2">
            <w:pPr>
              <w:keepNext/>
              <w:ind w:left="360" w:hanging="360"/>
              <w:jc w:val="left"/>
              <w:rPr>
                <w:color w:val="000000" w:themeColor="text1"/>
                <w:sz w:val="20"/>
              </w:rPr>
            </w:pPr>
            <w:r w:rsidRPr="00FC643D">
              <w:rPr>
                <w:color w:val="000000" w:themeColor="text1"/>
                <w:sz w:val="20"/>
              </w:rPr>
              <w:t>Annex B, Group III (methyl chloroform) (average 1998-2000)</w:t>
            </w:r>
          </w:p>
        </w:tc>
        <w:tc>
          <w:tcPr>
            <w:tcW w:w="98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876E2">
            <w:pPr>
              <w:keepNext/>
              <w:jc w:val="right"/>
              <w:rPr>
                <w:color w:val="000000" w:themeColor="text1"/>
                <w:sz w:val="20"/>
              </w:rPr>
            </w:pPr>
            <w:r w:rsidRPr="00FC643D">
              <w:rPr>
                <w:color w:val="000000" w:themeColor="text1"/>
                <w:sz w:val="20"/>
              </w:rPr>
              <w:t>0.0</w:t>
            </w:r>
          </w:p>
        </w:tc>
      </w:tr>
      <w:tr w:rsidR="000528EA" w:rsidRPr="00FC643D" w:rsidTr="00740734">
        <w:trPr>
          <w:trHeight w:val="233"/>
        </w:trPr>
        <w:tc>
          <w:tcPr>
            <w:tcW w:w="4015" w:type="pct"/>
            <w:gridSpan w:val="2"/>
            <w:tcBorders>
              <w:top w:val="nil"/>
              <w:left w:val="single" w:sz="4" w:space="0" w:color="auto"/>
              <w:bottom w:val="nil"/>
              <w:right w:val="single" w:sz="4" w:space="0" w:color="auto"/>
            </w:tcBorders>
          </w:tcPr>
          <w:p w:rsidR="000528EA" w:rsidRPr="00FC643D" w:rsidRDefault="000528EA" w:rsidP="007876E2">
            <w:pPr>
              <w:keepNext/>
              <w:ind w:left="360" w:hanging="360"/>
              <w:jc w:val="left"/>
              <w:rPr>
                <w:color w:val="000000" w:themeColor="text1"/>
                <w:sz w:val="20"/>
              </w:rPr>
            </w:pPr>
            <w:r w:rsidRPr="00FC643D">
              <w:rPr>
                <w:color w:val="000000" w:themeColor="text1"/>
                <w:sz w:val="20"/>
              </w:rPr>
              <w:t>Annex C, Group I (HCFCs) (average 2009-2010)</w:t>
            </w:r>
          </w:p>
        </w:tc>
        <w:tc>
          <w:tcPr>
            <w:tcW w:w="98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876E2">
            <w:pPr>
              <w:keepNext/>
              <w:jc w:val="right"/>
              <w:rPr>
                <w:color w:val="000000" w:themeColor="text1"/>
                <w:sz w:val="20"/>
              </w:rPr>
            </w:pPr>
            <w:r w:rsidRPr="00FC643D">
              <w:rPr>
                <w:color w:val="000000" w:themeColor="text1"/>
                <w:sz w:val="20"/>
              </w:rPr>
              <w:t>0.3</w:t>
            </w:r>
          </w:p>
        </w:tc>
      </w:tr>
      <w:tr w:rsidR="000528EA" w:rsidRPr="00FC643D" w:rsidTr="00740734">
        <w:trPr>
          <w:trHeight w:val="233"/>
        </w:trPr>
        <w:tc>
          <w:tcPr>
            <w:tcW w:w="4015" w:type="pct"/>
            <w:gridSpan w:val="2"/>
            <w:tcBorders>
              <w:top w:val="nil"/>
              <w:left w:val="single" w:sz="4" w:space="0" w:color="auto"/>
              <w:bottom w:val="nil"/>
              <w:right w:val="single" w:sz="4" w:space="0" w:color="auto"/>
            </w:tcBorders>
          </w:tcPr>
          <w:p w:rsidR="000528EA" w:rsidRPr="00FC643D" w:rsidRDefault="000528EA" w:rsidP="007876E2">
            <w:pPr>
              <w:keepNext/>
              <w:ind w:left="360" w:hanging="360"/>
              <w:jc w:val="left"/>
              <w:rPr>
                <w:color w:val="000000" w:themeColor="text1"/>
                <w:sz w:val="20"/>
              </w:rPr>
            </w:pPr>
            <w:r w:rsidRPr="00FC643D">
              <w:rPr>
                <w:color w:val="000000" w:themeColor="text1"/>
                <w:sz w:val="20"/>
              </w:rPr>
              <w:t>Annex E (methyl bromide) (average 1995-1998)</w:t>
            </w:r>
          </w:p>
        </w:tc>
        <w:tc>
          <w:tcPr>
            <w:tcW w:w="98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876E2">
            <w:pPr>
              <w:keepNext/>
              <w:jc w:val="right"/>
              <w:rPr>
                <w:color w:val="000000" w:themeColor="text1"/>
                <w:sz w:val="20"/>
              </w:rPr>
            </w:pPr>
            <w:r w:rsidRPr="00FC643D">
              <w:rPr>
                <w:color w:val="000000" w:themeColor="text1"/>
                <w:sz w:val="20"/>
              </w:rPr>
              <w:t>0.0</w:t>
            </w:r>
          </w:p>
        </w:tc>
      </w:tr>
      <w:tr w:rsidR="000528EA" w:rsidRPr="00FC643D" w:rsidTr="00740734">
        <w:trPr>
          <w:trHeight w:val="233"/>
        </w:trPr>
        <w:tc>
          <w:tcPr>
            <w:tcW w:w="4015" w:type="pct"/>
            <w:gridSpan w:val="2"/>
            <w:tcBorders>
              <w:top w:val="single" w:sz="4" w:space="0" w:color="auto"/>
              <w:left w:val="single" w:sz="4" w:space="0" w:color="auto"/>
              <w:bottom w:val="nil"/>
              <w:right w:val="single" w:sz="4" w:space="0" w:color="auto"/>
            </w:tcBorders>
          </w:tcPr>
          <w:p w:rsidR="000528EA" w:rsidRPr="00FC643D" w:rsidRDefault="000528EA" w:rsidP="007876E2">
            <w:pPr>
              <w:keepNext/>
              <w:spacing w:before="20"/>
              <w:jc w:val="left"/>
              <w:rPr>
                <w:color w:val="000000" w:themeColor="text1"/>
                <w:sz w:val="20"/>
              </w:rPr>
            </w:pPr>
            <w:r w:rsidRPr="00FC643D">
              <w:rPr>
                <w:color w:val="000000" w:themeColor="text1"/>
                <w:sz w:val="20"/>
              </w:rPr>
              <w:t>Latest reported ODS consumption (2016) (ODP tonnes) as per Article 7:</w:t>
            </w:r>
          </w:p>
        </w:tc>
        <w:tc>
          <w:tcPr>
            <w:tcW w:w="985"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7876E2">
            <w:pPr>
              <w:keepNext/>
              <w:spacing w:before="20"/>
              <w:jc w:val="right"/>
              <w:rPr>
                <w:color w:val="000000" w:themeColor="text1"/>
                <w:sz w:val="20"/>
              </w:rPr>
            </w:pPr>
          </w:p>
        </w:tc>
      </w:tr>
      <w:tr w:rsidR="000528EA" w:rsidRPr="00FC643D" w:rsidTr="00740734">
        <w:trPr>
          <w:trHeight w:val="233"/>
        </w:trPr>
        <w:tc>
          <w:tcPr>
            <w:tcW w:w="4015" w:type="pct"/>
            <w:gridSpan w:val="2"/>
            <w:tcBorders>
              <w:top w:val="nil"/>
              <w:left w:val="single" w:sz="4" w:space="0" w:color="auto"/>
              <w:bottom w:val="nil"/>
              <w:right w:val="single" w:sz="4" w:space="0" w:color="auto"/>
            </w:tcBorders>
          </w:tcPr>
          <w:p w:rsidR="000528EA" w:rsidRPr="00FC643D" w:rsidRDefault="000528EA" w:rsidP="007876E2">
            <w:pPr>
              <w:keepNext/>
              <w:ind w:left="360" w:hanging="360"/>
              <w:jc w:val="left"/>
              <w:rPr>
                <w:color w:val="000000" w:themeColor="text1"/>
                <w:sz w:val="20"/>
              </w:rPr>
            </w:pPr>
            <w:r w:rsidRPr="00FC643D">
              <w:rPr>
                <w:color w:val="000000" w:themeColor="text1"/>
                <w:sz w:val="20"/>
              </w:rPr>
              <w:t>Annex B, Group III (methyl chloroform)</w:t>
            </w:r>
          </w:p>
        </w:tc>
        <w:tc>
          <w:tcPr>
            <w:tcW w:w="98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876E2">
            <w:pPr>
              <w:keepNext/>
              <w:jc w:val="right"/>
              <w:rPr>
                <w:color w:val="000000" w:themeColor="text1"/>
                <w:sz w:val="20"/>
              </w:rPr>
            </w:pPr>
            <w:r w:rsidRPr="00FC643D">
              <w:rPr>
                <w:color w:val="000000" w:themeColor="text1"/>
                <w:sz w:val="20"/>
              </w:rPr>
              <w:t>0.00</w:t>
            </w:r>
          </w:p>
        </w:tc>
      </w:tr>
      <w:tr w:rsidR="000528EA" w:rsidRPr="00FC643D" w:rsidTr="00740734">
        <w:trPr>
          <w:trHeight w:val="233"/>
        </w:trPr>
        <w:tc>
          <w:tcPr>
            <w:tcW w:w="4015" w:type="pct"/>
            <w:gridSpan w:val="2"/>
            <w:tcBorders>
              <w:top w:val="nil"/>
              <w:left w:val="single" w:sz="4" w:space="0" w:color="auto"/>
              <w:bottom w:val="nil"/>
              <w:right w:val="single" w:sz="4" w:space="0" w:color="auto"/>
            </w:tcBorders>
          </w:tcPr>
          <w:p w:rsidR="000528EA" w:rsidRPr="00FC643D" w:rsidRDefault="000528EA" w:rsidP="007876E2">
            <w:pPr>
              <w:keepNext/>
              <w:ind w:left="360" w:hanging="360"/>
              <w:jc w:val="left"/>
              <w:rPr>
                <w:color w:val="000000" w:themeColor="text1"/>
                <w:sz w:val="20"/>
              </w:rPr>
            </w:pPr>
            <w:r w:rsidRPr="00FC643D">
              <w:rPr>
                <w:color w:val="000000" w:themeColor="text1"/>
                <w:sz w:val="20"/>
              </w:rPr>
              <w:t>Annex C, Group I (HCFCs)</w:t>
            </w:r>
          </w:p>
        </w:tc>
        <w:tc>
          <w:tcPr>
            <w:tcW w:w="98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876E2">
            <w:pPr>
              <w:keepNext/>
              <w:jc w:val="right"/>
              <w:rPr>
                <w:color w:val="000000" w:themeColor="text1"/>
                <w:sz w:val="20"/>
              </w:rPr>
            </w:pPr>
            <w:r w:rsidRPr="00FC643D">
              <w:rPr>
                <w:color w:val="000000" w:themeColor="text1"/>
                <w:sz w:val="20"/>
              </w:rPr>
              <w:t>0.03</w:t>
            </w:r>
          </w:p>
        </w:tc>
      </w:tr>
      <w:tr w:rsidR="000528EA" w:rsidRPr="00FC643D" w:rsidTr="00740734">
        <w:trPr>
          <w:trHeight w:val="233"/>
        </w:trPr>
        <w:tc>
          <w:tcPr>
            <w:tcW w:w="4015" w:type="pct"/>
            <w:gridSpan w:val="2"/>
            <w:tcBorders>
              <w:top w:val="nil"/>
              <w:left w:val="single" w:sz="4" w:space="0" w:color="auto"/>
              <w:bottom w:val="nil"/>
              <w:right w:val="single" w:sz="4" w:space="0" w:color="auto"/>
            </w:tcBorders>
          </w:tcPr>
          <w:p w:rsidR="000528EA" w:rsidRPr="00FC643D" w:rsidRDefault="000528EA" w:rsidP="007876E2">
            <w:pPr>
              <w:keepNext/>
              <w:ind w:left="360" w:hanging="360"/>
              <w:jc w:val="left"/>
              <w:rPr>
                <w:color w:val="000000" w:themeColor="text1"/>
                <w:sz w:val="20"/>
              </w:rPr>
            </w:pPr>
            <w:r w:rsidRPr="00FC643D">
              <w:rPr>
                <w:color w:val="000000" w:themeColor="text1"/>
                <w:sz w:val="20"/>
                <w:lang w:val="en-CA"/>
              </w:rPr>
              <w:t>Annex E (methyl bromide)</w:t>
            </w:r>
          </w:p>
        </w:tc>
        <w:tc>
          <w:tcPr>
            <w:tcW w:w="98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876E2">
            <w:pPr>
              <w:keepNext/>
              <w:jc w:val="right"/>
              <w:rPr>
                <w:color w:val="000000" w:themeColor="text1"/>
                <w:sz w:val="20"/>
              </w:rPr>
            </w:pPr>
            <w:r w:rsidRPr="00FC643D">
              <w:rPr>
                <w:color w:val="000000" w:themeColor="text1"/>
                <w:sz w:val="20"/>
              </w:rPr>
              <w:t>0.00</w:t>
            </w:r>
          </w:p>
        </w:tc>
      </w:tr>
      <w:tr w:rsidR="000528EA" w:rsidRPr="00FC643D" w:rsidTr="00740734">
        <w:trPr>
          <w:trHeight w:val="233"/>
        </w:trPr>
        <w:tc>
          <w:tcPr>
            <w:tcW w:w="4015" w:type="pct"/>
            <w:gridSpan w:val="2"/>
            <w:tcBorders>
              <w:top w:val="nil"/>
              <w:left w:val="single" w:sz="4" w:space="0" w:color="auto"/>
              <w:bottom w:val="single" w:sz="4" w:space="0" w:color="auto"/>
              <w:right w:val="single" w:sz="4" w:space="0" w:color="auto"/>
            </w:tcBorders>
          </w:tcPr>
          <w:p w:rsidR="000528EA" w:rsidRPr="00FC643D" w:rsidRDefault="000528EA" w:rsidP="007876E2">
            <w:pPr>
              <w:keepNext/>
              <w:tabs>
                <w:tab w:val="left" w:pos="6752"/>
                <w:tab w:val="right" w:pos="7560"/>
              </w:tabs>
              <w:ind w:left="6480" w:right="-108"/>
              <w:jc w:val="left"/>
              <w:rPr>
                <w:color w:val="000000" w:themeColor="text1"/>
                <w:sz w:val="20"/>
              </w:rPr>
            </w:pPr>
            <w:r w:rsidRPr="00FC643D">
              <w:rPr>
                <w:color w:val="000000" w:themeColor="text1"/>
                <w:sz w:val="20"/>
              </w:rPr>
              <w:tab/>
              <w:t>Total:</w:t>
            </w:r>
          </w:p>
        </w:tc>
        <w:tc>
          <w:tcPr>
            <w:tcW w:w="985"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7876E2">
            <w:pPr>
              <w:keepNext/>
              <w:jc w:val="right"/>
              <w:rPr>
                <w:color w:val="000000" w:themeColor="text1"/>
                <w:sz w:val="20"/>
              </w:rPr>
            </w:pPr>
            <w:r w:rsidRPr="00FC643D">
              <w:rPr>
                <w:color w:val="000000" w:themeColor="text1"/>
                <w:sz w:val="20"/>
              </w:rPr>
              <w:t>0.03</w:t>
            </w:r>
          </w:p>
        </w:tc>
      </w:tr>
      <w:tr w:rsidR="000528EA" w:rsidRPr="00FC643D" w:rsidTr="00740734">
        <w:trPr>
          <w:trHeight w:val="233"/>
        </w:trPr>
        <w:tc>
          <w:tcPr>
            <w:tcW w:w="4015" w:type="pct"/>
            <w:gridSpan w:val="2"/>
            <w:tcBorders>
              <w:top w:val="nil"/>
              <w:left w:val="single" w:sz="4" w:space="0" w:color="auto"/>
              <w:bottom w:val="single" w:sz="4" w:space="0" w:color="auto"/>
              <w:right w:val="single" w:sz="4" w:space="0" w:color="auto"/>
            </w:tcBorders>
          </w:tcPr>
          <w:p w:rsidR="000528EA" w:rsidRPr="00FC643D" w:rsidRDefault="000528EA" w:rsidP="007876E2">
            <w:pPr>
              <w:keepNext/>
              <w:jc w:val="left"/>
              <w:rPr>
                <w:color w:val="000000" w:themeColor="text1"/>
                <w:sz w:val="20"/>
              </w:rPr>
            </w:pPr>
            <w:r w:rsidRPr="00FC643D">
              <w:rPr>
                <w:color w:val="000000" w:themeColor="text1"/>
                <w:sz w:val="20"/>
              </w:rPr>
              <w:t>Year of reported country programme implementation data:</w:t>
            </w:r>
          </w:p>
        </w:tc>
        <w:tc>
          <w:tcPr>
            <w:tcW w:w="985"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7876E2">
            <w:pPr>
              <w:keepNext/>
              <w:jc w:val="right"/>
              <w:rPr>
                <w:color w:val="000000" w:themeColor="text1"/>
                <w:sz w:val="20"/>
              </w:rPr>
            </w:pPr>
            <w:r w:rsidRPr="00FC643D">
              <w:rPr>
                <w:color w:val="000000" w:themeColor="text1"/>
                <w:sz w:val="20"/>
              </w:rPr>
              <w:t>2016</w:t>
            </w:r>
          </w:p>
        </w:tc>
      </w:tr>
      <w:tr w:rsidR="00C56A74" w:rsidRPr="00FC643D" w:rsidTr="00740734">
        <w:trPr>
          <w:trHeight w:val="233"/>
        </w:trPr>
        <w:tc>
          <w:tcPr>
            <w:tcW w:w="4015" w:type="pct"/>
            <w:gridSpan w:val="2"/>
            <w:tcBorders>
              <w:top w:val="single" w:sz="4" w:space="0" w:color="auto"/>
            </w:tcBorders>
          </w:tcPr>
          <w:p w:rsidR="00C56A74" w:rsidRPr="00FC643D" w:rsidRDefault="00C56A74" w:rsidP="007876E2">
            <w:pPr>
              <w:keepNext/>
              <w:jc w:val="left"/>
              <w:rPr>
                <w:color w:val="000000" w:themeColor="text1"/>
                <w:sz w:val="20"/>
              </w:rPr>
            </w:pPr>
            <w:r w:rsidRPr="00FC643D">
              <w:rPr>
                <w:color w:val="000000" w:themeColor="text1"/>
                <w:sz w:val="20"/>
              </w:rPr>
              <w:t>Amount approved for projects (as at July 2017) (US $):</w:t>
            </w:r>
          </w:p>
        </w:tc>
        <w:tc>
          <w:tcPr>
            <w:tcW w:w="985" w:type="pct"/>
            <w:tcBorders>
              <w:top w:val="single" w:sz="4" w:space="0" w:color="auto"/>
            </w:tcBorders>
            <w:shd w:val="clear" w:color="auto" w:fill="auto"/>
            <w:vAlign w:val="bottom"/>
          </w:tcPr>
          <w:p w:rsidR="00C56A74" w:rsidRPr="00FC643D" w:rsidRDefault="00C56A74" w:rsidP="007876E2">
            <w:pPr>
              <w:keepNext/>
              <w:jc w:val="right"/>
              <w:rPr>
                <w:color w:val="000000" w:themeColor="text1"/>
                <w:sz w:val="20"/>
              </w:rPr>
            </w:pPr>
            <w:r w:rsidRPr="00FC643D">
              <w:rPr>
                <w:color w:val="000000" w:themeColor="text1"/>
                <w:sz w:val="20"/>
              </w:rPr>
              <w:t>1,110,354</w:t>
            </w:r>
          </w:p>
        </w:tc>
      </w:tr>
      <w:tr w:rsidR="00C56A74" w:rsidRPr="00FC643D" w:rsidTr="00740734">
        <w:trPr>
          <w:trHeight w:val="170"/>
        </w:trPr>
        <w:tc>
          <w:tcPr>
            <w:tcW w:w="4015" w:type="pct"/>
            <w:gridSpan w:val="2"/>
          </w:tcPr>
          <w:p w:rsidR="00C56A74" w:rsidRPr="00FC643D" w:rsidRDefault="00C56A74" w:rsidP="007876E2">
            <w:pPr>
              <w:keepNext/>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85" w:type="pct"/>
            <w:shd w:val="clear" w:color="auto" w:fill="auto"/>
            <w:vAlign w:val="center"/>
          </w:tcPr>
          <w:p w:rsidR="00C56A74" w:rsidRPr="00FC643D" w:rsidRDefault="00C56A74" w:rsidP="007876E2">
            <w:pPr>
              <w:keepNext/>
              <w:jc w:val="right"/>
              <w:rPr>
                <w:color w:val="000000" w:themeColor="text1"/>
                <w:sz w:val="20"/>
              </w:rPr>
            </w:pPr>
            <w:r w:rsidRPr="00FC643D">
              <w:rPr>
                <w:color w:val="000000" w:themeColor="text1"/>
                <w:sz w:val="20"/>
              </w:rPr>
              <w:t>901,717</w:t>
            </w:r>
          </w:p>
        </w:tc>
      </w:tr>
      <w:tr w:rsidR="00C56A74" w:rsidRPr="00FC643D" w:rsidTr="00740734">
        <w:trPr>
          <w:trHeight w:val="233"/>
        </w:trPr>
        <w:tc>
          <w:tcPr>
            <w:tcW w:w="4015" w:type="pct"/>
            <w:gridSpan w:val="2"/>
          </w:tcPr>
          <w:p w:rsidR="00C56A74" w:rsidRPr="00FC643D" w:rsidRDefault="00C56A74" w:rsidP="007876E2">
            <w:pPr>
              <w:keepNext/>
              <w:jc w:val="left"/>
              <w:rPr>
                <w:color w:val="000000" w:themeColor="text1"/>
                <w:sz w:val="20"/>
              </w:rPr>
            </w:pPr>
            <w:r w:rsidRPr="00FC643D">
              <w:rPr>
                <w:color w:val="000000" w:themeColor="text1"/>
                <w:sz w:val="20"/>
              </w:rPr>
              <w:t>ODS to be phased out (as at July 2017) (ODP tonnes):</w:t>
            </w:r>
          </w:p>
        </w:tc>
        <w:tc>
          <w:tcPr>
            <w:tcW w:w="985" w:type="pct"/>
            <w:shd w:val="clear" w:color="auto" w:fill="auto"/>
            <w:vAlign w:val="bottom"/>
          </w:tcPr>
          <w:p w:rsidR="00C56A74" w:rsidRPr="00FC643D" w:rsidRDefault="00C56A74" w:rsidP="007876E2">
            <w:pPr>
              <w:keepNext/>
              <w:jc w:val="right"/>
              <w:rPr>
                <w:color w:val="000000" w:themeColor="text1"/>
                <w:sz w:val="20"/>
              </w:rPr>
            </w:pPr>
            <w:r w:rsidRPr="00FC643D">
              <w:rPr>
                <w:color w:val="000000" w:themeColor="text1"/>
                <w:sz w:val="20"/>
              </w:rPr>
              <w:t>2.3</w:t>
            </w:r>
          </w:p>
        </w:tc>
      </w:tr>
      <w:tr w:rsidR="00C56A74" w:rsidRPr="00FC643D" w:rsidTr="00740734">
        <w:trPr>
          <w:trHeight w:val="233"/>
        </w:trPr>
        <w:tc>
          <w:tcPr>
            <w:tcW w:w="4015" w:type="pct"/>
            <w:gridSpan w:val="2"/>
          </w:tcPr>
          <w:p w:rsidR="00C56A74" w:rsidRPr="00FC643D" w:rsidRDefault="00C56A74" w:rsidP="007876E2">
            <w:pPr>
              <w:keepNext/>
              <w:jc w:val="left"/>
              <w:rPr>
                <w:color w:val="000000" w:themeColor="text1"/>
                <w:sz w:val="20"/>
              </w:rPr>
            </w:pPr>
            <w:r w:rsidRPr="00FC643D">
              <w:rPr>
                <w:color w:val="000000" w:themeColor="text1"/>
                <w:sz w:val="20"/>
              </w:rPr>
              <w:t>ODS phased out (as at December 2016) (ODP tonnes):</w:t>
            </w:r>
          </w:p>
        </w:tc>
        <w:tc>
          <w:tcPr>
            <w:tcW w:w="985" w:type="pct"/>
            <w:shd w:val="clear" w:color="auto" w:fill="auto"/>
          </w:tcPr>
          <w:p w:rsidR="00C56A74" w:rsidRPr="00FC643D" w:rsidRDefault="00C56A74" w:rsidP="007876E2">
            <w:pPr>
              <w:keepNext/>
              <w:jc w:val="right"/>
              <w:rPr>
                <w:color w:val="000000" w:themeColor="text1"/>
                <w:sz w:val="20"/>
              </w:rPr>
            </w:pPr>
            <w:r w:rsidRPr="00FC643D">
              <w:rPr>
                <w:color w:val="000000" w:themeColor="text1"/>
                <w:sz w:val="20"/>
              </w:rPr>
              <w:t>2.2</w:t>
            </w:r>
          </w:p>
        </w:tc>
      </w:tr>
    </w:tbl>
    <w:p w:rsidR="000528EA" w:rsidRPr="00FC643D" w:rsidRDefault="000528EA" w:rsidP="001E28CC">
      <w:pPr>
        <w:keepNext/>
        <w:rPr>
          <w:color w:val="000000" w:themeColor="text1"/>
        </w:rPr>
      </w:pPr>
    </w:p>
    <w:p w:rsidR="000528EA" w:rsidRPr="00FC643D" w:rsidRDefault="000528EA" w:rsidP="009A6E61">
      <w:pPr>
        <w:pStyle w:val="Heading1"/>
        <w:widowControl w:val="0"/>
        <w:rPr>
          <w:color w:val="000000" w:themeColor="text1"/>
        </w:rPr>
      </w:pPr>
      <w:r w:rsidRPr="00FC643D">
        <w:rPr>
          <w:color w:val="000000" w:themeColor="text1"/>
        </w:rPr>
        <w:t>Summary of activities and funds approved by the Executive Committee:</w:t>
      </w:r>
    </w:p>
    <w:tbl>
      <w:tblPr>
        <w:tblStyle w:val="TableGrid"/>
        <w:tblW w:w="5076" w:type="pct"/>
        <w:jc w:val="center"/>
        <w:tblLayout w:type="fixed"/>
        <w:tblLook w:val="01E0" w:firstRow="1" w:lastRow="1" w:firstColumn="1" w:lastColumn="1" w:noHBand="0" w:noVBand="0"/>
      </w:tblPr>
      <w:tblGrid>
        <w:gridCol w:w="555"/>
        <w:gridCol w:w="7096"/>
        <w:gridCol w:w="1841"/>
      </w:tblGrid>
      <w:tr w:rsidR="000528EA" w:rsidRPr="00FC643D" w:rsidTr="00E75F6F">
        <w:trPr>
          <w:jc w:val="center"/>
        </w:trPr>
        <w:tc>
          <w:tcPr>
            <w:tcW w:w="4030"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970"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 xml:space="preserve">Funds approved </w:t>
            </w:r>
          </w:p>
          <w:p w:rsidR="000528EA" w:rsidRPr="00FC643D" w:rsidRDefault="000528EA" w:rsidP="002C6B50">
            <w:pPr>
              <w:widowControl w:val="0"/>
              <w:jc w:val="center"/>
              <w:rPr>
                <w:b/>
                <w:color w:val="000000" w:themeColor="text1"/>
                <w:sz w:val="20"/>
              </w:rPr>
            </w:pPr>
            <w:r w:rsidRPr="00FC643D">
              <w:rPr>
                <w:b/>
                <w:color w:val="000000" w:themeColor="text1"/>
                <w:sz w:val="20"/>
              </w:rPr>
              <w:t>(US $)</w:t>
            </w:r>
          </w:p>
        </w:tc>
      </w:tr>
      <w:tr w:rsidR="000528EA" w:rsidRPr="00FC643D" w:rsidTr="00E75F6F">
        <w:trPr>
          <w:jc w:val="center"/>
        </w:trPr>
        <w:tc>
          <w:tcPr>
            <w:tcW w:w="292"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737"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7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252,115</w:t>
            </w:r>
          </w:p>
        </w:tc>
      </w:tr>
      <w:tr w:rsidR="000528EA" w:rsidRPr="00FC643D" w:rsidTr="00E75F6F">
        <w:trPr>
          <w:jc w:val="center"/>
        </w:trPr>
        <w:tc>
          <w:tcPr>
            <w:tcW w:w="292"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37"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313,430</w:t>
            </w:r>
          </w:p>
        </w:tc>
      </w:tr>
      <w:tr w:rsidR="000528EA" w:rsidRPr="00FC643D" w:rsidTr="00E75F6F">
        <w:trPr>
          <w:jc w:val="center"/>
        </w:trPr>
        <w:tc>
          <w:tcPr>
            <w:tcW w:w="292"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37"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544,809</w:t>
            </w:r>
          </w:p>
        </w:tc>
      </w:tr>
      <w:tr w:rsidR="000528EA" w:rsidRPr="00FC643D" w:rsidTr="00E75F6F">
        <w:trPr>
          <w:jc w:val="center"/>
        </w:trPr>
        <w:tc>
          <w:tcPr>
            <w:tcW w:w="4030"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left" w:pos="6862"/>
                <w:tab w:val="right" w:pos="7560"/>
              </w:tabs>
              <w:ind w:left="6480" w:right="-108"/>
              <w:jc w:val="left"/>
              <w:rPr>
                <w:color w:val="000000" w:themeColor="text1"/>
                <w:sz w:val="20"/>
              </w:rPr>
            </w:pPr>
            <w:r w:rsidRPr="00FC643D">
              <w:rPr>
                <w:color w:val="000000" w:themeColor="text1"/>
                <w:sz w:val="20"/>
              </w:rPr>
              <w:tab/>
              <w:t>Total:</w:t>
            </w:r>
          </w:p>
        </w:tc>
        <w:tc>
          <w:tcPr>
            <w:tcW w:w="970"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1,110,354</w:t>
            </w:r>
          </w:p>
        </w:tc>
      </w:tr>
    </w:tbl>
    <w:p w:rsidR="000528EA" w:rsidRPr="00FC643D" w:rsidRDefault="000528EA" w:rsidP="001E28CC">
      <w:pPr>
        <w:rPr>
          <w:color w:val="000000" w:themeColor="text1"/>
        </w:rPr>
      </w:pPr>
    </w:p>
    <w:p w:rsidR="000528EA" w:rsidRPr="00FC643D" w:rsidRDefault="000528EA" w:rsidP="00BD2D6E">
      <w:pPr>
        <w:pStyle w:val="StyleHeader4Para4Left0Firstline0"/>
        <w:keepNext/>
        <w:widowControl/>
        <w:numPr>
          <w:ilvl w:val="0"/>
          <w:numId w:val="0"/>
        </w:numPr>
        <w:ind w:right="4"/>
        <w:rPr>
          <w:color w:val="000000" w:themeColor="text1"/>
          <w:sz w:val="22"/>
          <w:u w:val="single"/>
        </w:rPr>
      </w:pPr>
      <w:r w:rsidRPr="00FC643D">
        <w:rPr>
          <w:color w:val="000000" w:themeColor="text1"/>
          <w:sz w:val="22"/>
          <w:u w:val="single"/>
        </w:rPr>
        <w:t>Progress report</w:t>
      </w:r>
    </w:p>
    <w:p w:rsidR="000528EA" w:rsidRPr="00FC643D" w:rsidRDefault="000528EA" w:rsidP="00BD2D6E">
      <w:pPr>
        <w:pStyle w:val="Heading1"/>
        <w:rPr>
          <w:color w:val="000000" w:themeColor="text1"/>
        </w:rPr>
      </w:pPr>
      <w:r w:rsidRPr="00FC643D">
        <w:rPr>
          <w:color w:val="000000" w:themeColor="text1"/>
        </w:rPr>
        <w:t>S</w:t>
      </w:r>
      <w:r w:rsidR="008448A3" w:rsidRPr="00FC643D">
        <w:rPr>
          <w:color w:val="000000" w:themeColor="text1"/>
        </w:rPr>
        <w:t>aint</w:t>
      </w:r>
      <w:r w:rsidRPr="00FC643D">
        <w:rPr>
          <w:color w:val="000000" w:themeColor="text1"/>
        </w:rPr>
        <w:t xml:space="preserve"> Vincent and the Grenadines </w:t>
      </w:r>
      <w:r w:rsidR="008448A3" w:rsidRPr="00FC643D">
        <w:rPr>
          <w:color w:val="000000" w:themeColor="text1"/>
        </w:rPr>
        <w:t>accelerated the country four years ahead of the phase</w:t>
      </w:r>
      <w:r w:rsidR="000825CE">
        <w:rPr>
          <w:color w:val="000000" w:themeColor="text1"/>
        </w:rPr>
        <w:noBreakHyphen/>
      </w:r>
      <w:r w:rsidR="008448A3" w:rsidRPr="00FC643D">
        <w:rPr>
          <w:color w:val="000000" w:themeColor="text1"/>
        </w:rPr>
        <w:t xml:space="preserve">out schedule of </w:t>
      </w:r>
      <w:r w:rsidR="004F4385">
        <w:rPr>
          <w:color w:val="000000" w:themeColor="text1"/>
        </w:rPr>
        <w:t xml:space="preserve">for HCFCs </w:t>
      </w:r>
      <w:r w:rsidR="008448A3" w:rsidRPr="00FC643D">
        <w:rPr>
          <w:color w:val="000000" w:themeColor="text1"/>
        </w:rPr>
        <w:t xml:space="preserve">through the </w:t>
      </w:r>
      <w:r w:rsidRPr="00FC643D">
        <w:rPr>
          <w:color w:val="000000" w:themeColor="text1"/>
        </w:rPr>
        <w:t xml:space="preserve">implementation </w:t>
      </w:r>
      <w:r w:rsidR="008448A3" w:rsidRPr="00FC643D">
        <w:rPr>
          <w:color w:val="000000" w:themeColor="text1"/>
        </w:rPr>
        <w:t xml:space="preserve">its licensing and quota system </w:t>
      </w:r>
      <w:r w:rsidRPr="00FC643D">
        <w:rPr>
          <w:color w:val="000000" w:themeColor="text1"/>
        </w:rPr>
        <w:t xml:space="preserve">and </w:t>
      </w:r>
      <w:r w:rsidR="008448A3" w:rsidRPr="00FC643D">
        <w:rPr>
          <w:color w:val="000000" w:themeColor="text1"/>
        </w:rPr>
        <w:t xml:space="preserve">the </w:t>
      </w:r>
      <w:r w:rsidRPr="00FC643D">
        <w:rPr>
          <w:color w:val="000000" w:themeColor="text1"/>
        </w:rPr>
        <w:t xml:space="preserve">compliance of </w:t>
      </w:r>
      <w:r w:rsidR="004F4385">
        <w:rPr>
          <w:color w:val="000000" w:themeColor="text1"/>
        </w:rPr>
        <w:t xml:space="preserve">ODS </w:t>
      </w:r>
      <w:r w:rsidRPr="00FC643D">
        <w:rPr>
          <w:color w:val="000000" w:themeColor="text1"/>
        </w:rPr>
        <w:t>importers</w:t>
      </w:r>
      <w:r w:rsidR="008448A3" w:rsidRPr="00FC643D">
        <w:rPr>
          <w:color w:val="000000" w:themeColor="text1"/>
        </w:rPr>
        <w:t>.</w:t>
      </w:r>
      <w:r w:rsidR="00B84CF3">
        <w:rPr>
          <w:color w:val="000000" w:themeColor="text1"/>
        </w:rPr>
        <w:t xml:space="preserve"> </w:t>
      </w:r>
      <w:r w:rsidR="008448A3" w:rsidRPr="00FC643D">
        <w:rPr>
          <w:color w:val="000000" w:themeColor="text1"/>
        </w:rPr>
        <w:t xml:space="preserve">The country submitted both country programme and Article 7 data in </w:t>
      </w:r>
      <w:r w:rsidRPr="00FC643D">
        <w:rPr>
          <w:color w:val="000000" w:themeColor="text1"/>
        </w:rPr>
        <w:t xml:space="preserve">advance of the official submission dates. </w:t>
      </w:r>
      <w:r w:rsidR="00C16F68">
        <w:rPr>
          <w:color w:val="000000" w:themeColor="text1"/>
        </w:rPr>
        <w:t>T</w:t>
      </w:r>
      <w:r w:rsidR="008448A3" w:rsidRPr="00FC643D">
        <w:rPr>
          <w:color w:val="000000" w:themeColor="text1"/>
        </w:rPr>
        <w:t xml:space="preserve">he </w:t>
      </w:r>
      <w:r w:rsidRPr="00FC643D">
        <w:rPr>
          <w:color w:val="000000" w:themeColor="text1"/>
        </w:rPr>
        <w:t xml:space="preserve">NOU </w:t>
      </w:r>
      <w:r w:rsidR="004F4385" w:rsidRPr="00FC643D">
        <w:rPr>
          <w:color w:val="000000" w:themeColor="text1"/>
        </w:rPr>
        <w:t>collaborated</w:t>
      </w:r>
      <w:r w:rsidRPr="00FC643D">
        <w:rPr>
          <w:color w:val="000000" w:themeColor="text1"/>
        </w:rPr>
        <w:t xml:space="preserve"> with the Energy Unit </w:t>
      </w:r>
      <w:r w:rsidR="008448A3" w:rsidRPr="00FC643D">
        <w:rPr>
          <w:color w:val="000000" w:themeColor="text1"/>
        </w:rPr>
        <w:t xml:space="preserve">to </w:t>
      </w:r>
      <w:r w:rsidR="00C16F68">
        <w:rPr>
          <w:color w:val="000000" w:themeColor="text1"/>
        </w:rPr>
        <w:t xml:space="preserve">promote </w:t>
      </w:r>
      <w:r w:rsidRPr="00FC643D">
        <w:rPr>
          <w:color w:val="000000" w:themeColor="text1"/>
        </w:rPr>
        <w:t>energy efficiency</w:t>
      </w:r>
      <w:r w:rsidR="008448A3" w:rsidRPr="00FC643D">
        <w:rPr>
          <w:color w:val="000000" w:themeColor="text1"/>
        </w:rPr>
        <w:t xml:space="preserve"> and arranged the </w:t>
      </w:r>
      <w:r w:rsidR="004F4385">
        <w:rPr>
          <w:color w:val="000000" w:themeColor="text1"/>
        </w:rPr>
        <w:t xml:space="preserve">television </w:t>
      </w:r>
      <w:r w:rsidR="008448A3" w:rsidRPr="00FC643D">
        <w:rPr>
          <w:color w:val="000000" w:themeColor="text1"/>
        </w:rPr>
        <w:t xml:space="preserve">broadcast of </w:t>
      </w:r>
      <w:r w:rsidRPr="00FC643D">
        <w:rPr>
          <w:color w:val="000000" w:themeColor="text1"/>
        </w:rPr>
        <w:t>an education</w:t>
      </w:r>
      <w:r w:rsidR="004F4385">
        <w:rPr>
          <w:color w:val="000000" w:themeColor="text1"/>
        </w:rPr>
        <w:t>al</w:t>
      </w:r>
      <w:r w:rsidRPr="00FC643D">
        <w:rPr>
          <w:color w:val="000000" w:themeColor="text1"/>
        </w:rPr>
        <w:t xml:space="preserve"> video </w:t>
      </w:r>
      <w:r w:rsidR="004F4385">
        <w:rPr>
          <w:color w:val="000000" w:themeColor="text1"/>
        </w:rPr>
        <w:t>on ozone protection</w:t>
      </w:r>
      <w:r w:rsidR="008448A3" w:rsidRPr="00FC643D">
        <w:rPr>
          <w:color w:val="000000" w:themeColor="text1"/>
        </w:rPr>
        <w:t xml:space="preserve">. </w:t>
      </w:r>
      <w:r w:rsidRPr="00FC643D">
        <w:rPr>
          <w:color w:val="000000" w:themeColor="text1"/>
        </w:rPr>
        <w:t>Eighteen technicians received training in</w:t>
      </w:r>
      <w:r w:rsidRPr="00FC643D">
        <w:rPr>
          <w:color w:val="000000" w:themeColor="text1"/>
          <w:lang w:val="en-US"/>
        </w:rPr>
        <w:t xml:space="preserve"> good practices and use of alternative technologies</w:t>
      </w:r>
      <w:r w:rsidR="004F4385">
        <w:rPr>
          <w:color w:val="000000" w:themeColor="text1"/>
          <w:lang w:val="en-US"/>
        </w:rPr>
        <w:t xml:space="preserve"> and the </w:t>
      </w:r>
      <w:r w:rsidRPr="00FC643D">
        <w:rPr>
          <w:color w:val="000000" w:themeColor="text1"/>
        </w:rPr>
        <w:t>The NOU continue</w:t>
      </w:r>
      <w:r w:rsidR="008448A3" w:rsidRPr="00FC643D">
        <w:rPr>
          <w:color w:val="000000" w:themeColor="text1"/>
        </w:rPr>
        <w:t>d</w:t>
      </w:r>
      <w:r w:rsidRPr="00FC643D">
        <w:rPr>
          <w:color w:val="000000" w:themeColor="text1"/>
        </w:rPr>
        <w:t xml:space="preserve"> to collaborate with key </w:t>
      </w:r>
      <w:r w:rsidR="008448A3" w:rsidRPr="00FC643D">
        <w:rPr>
          <w:color w:val="000000" w:themeColor="text1"/>
        </w:rPr>
        <w:t xml:space="preserve">national </w:t>
      </w:r>
      <w:r w:rsidRPr="00FC643D">
        <w:rPr>
          <w:color w:val="000000" w:themeColor="text1"/>
        </w:rPr>
        <w:t>stakeholders.</w:t>
      </w:r>
      <w:r w:rsidR="00B84CF3">
        <w:rPr>
          <w:color w:val="000000" w:themeColor="text1"/>
        </w:rPr>
        <w:t xml:space="preserve"> </w:t>
      </w:r>
      <w:r w:rsidR="000825CE">
        <w:rPr>
          <w:color w:val="000000" w:themeColor="text1"/>
        </w:rPr>
        <w:t>T</w:t>
      </w:r>
      <w:r w:rsidR="008448A3" w:rsidRPr="00FC643D">
        <w:rPr>
          <w:color w:val="000000" w:themeColor="text1"/>
        </w:rPr>
        <w:t xml:space="preserve">he functions of the NOU </w:t>
      </w:r>
      <w:r w:rsidR="004F4385">
        <w:rPr>
          <w:color w:val="000000" w:themeColor="text1"/>
        </w:rPr>
        <w:t xml:space="preserve">have </w:t>
      </w:r>
      <w:r w:rsidR="008448A3" w:rsidRPr="00FC643D">
        <w:rPr>
          <w:color w:val="000000" w:themeColor="text1"/>
        </w:rPr>
        <w:t xml:space="preserve">extended to energy and climate considerations. </w:t>
      </w:r>
    </w:p>
    <w:p w:rsidR="000528EA" w:rsidRPr="00FC643D" w:rsidRDefault="000528EA" w:rsidP="00BD2D6E">
      <w:pPr>
        <w:pStyle w:val="StyleHeader4Para4Left0Firstline0"/>
        <w:keepNext/>
        <w:widowControl/>
        <w:numPr>
          <w:ilvl w:val="0"/>
          <w:numId w:val="0"/>
        </w:numPr>
        <w:ind w:right="4"/>
        <w:rPr>
          <w:color w:val="000000" w:themeColor="text1"/>
          <w:sz w:val="22"/>
          <w:u w:val="single"/>
        </w:rPr>
      </w:pPr>
      <w:r w:rsidRPr="00FC643D">
        <w:rPr>
          <w:color w:val="000000" w:themeColor="text1"/>
          <w:sz w:val="22"/>
          <w:u w:val="single"/>
        </w:rPr>
        <w:t>Plan of action</w:t>
      </w:r>
    </w:p>
    <w:p w:rsidR="000528EA" w:rsidRPr="00FC643D" w:rsidRDefault="00836B22" w:rsidP="00BD2D6E">
      <w:pPr>
        <w:pStyle w:val="Heading1"/>
        <w:ind w:right="4"/>
        <w:rPr>
          <w:color w:val="000000" w:themeColor="text1"/>
          <w:lang w:val="en-US"/>
        </w:rPr>
      </w:pPr>
      <w:r>
        <w:rPr>
          <w:color w:val="000000" w:themeColor="text1"/>
          <w:lang w:val="en-US"/>
        </w:rPr>
        <w:t>T</w:t>
      </w:r>
      <w:r w:rsidR="000528EA" w:rsidRPr="00FC643D">
        <w:rPr>
          <w:color w:val="000000" w:themeColor="text1"/>
          <w:lang w:val="en-US"/>
        </w:rPr>
        <w:t xml:space="preserve">he NOU will continue </w:t>
      </w:r>
      <w:r w:rsidR="008448A3" w:rsidRPr="00FC643D">
        <w:rPr>
          <w:color w:val="000000" w:themeColor="text1"/>
          <w:lang w:val="en-US"/>
        </w:rPr>
        <w:t>collaborat</w:t>
      </w:r>
      <w:r w:rsidR="005E1DD5">
        <w:rPr>
          <w:color w:val="000000" w:themeColor="text1"/>
          <w:lang w:val="en-US"/>
        </w:rPr>
        <w:t>ion</w:t>
      </w:r>
      <w:r w:rsidR="000528EA" w:rsidRPr="00FC643D">
        <w:rPr>
          <w:color w:val="000000" w:themeColor="text1"/>
          <w:lang w:val="en-US"/>
        </w:rPr>
        <w:t xml:space="preserve"> with Customs to monitor and control the importation of refrigerants entering </w:t>
      </w:r>
      <w:r w:rsidR="008448A3" w:rsidRPr="00FC643D">
        <w:rPr>
          <w:color w:val="000000" w:themeColor="text1"/>
          <w:lang w:val="en-US"/>
        </w:rPr>
        <w:t xml:space="preserve">national </w:t>
      </w:r>
      <w:r w:rsidR="000528EA" w:rsidRPr="00FC643D">
        <w:rPr>
          <w:color w:val="000000" w:themeColor="text1"/>
          <w:lang w:val="en-US"/>
        </w:rPr>
        <w:t xml:space="preserve">ports </w:t>
      </w:r>
      <w:r w:rsidR="00683126" w:rsidRPr="00FC643D">
        <w:rPr>
          <w:color w:val="000000" w:themeColor="text1"/>
          <w:lang w:val="en-US"/>
        </w:rPr>
        <w:t xml:space="preserve">in order </w:t>
      </w:r>
      <w:r w:rsidR="000528EA" w:rsidRPr="00FC643D">
        <w:rPr>
          <w:color w:val="000000" w:themeColor="text1"/>
          <w:lang w:val="en-US"/>
        </w:rPr>
        <w:t xml:space="preserve">to discourage and detect illegal </w:t>
      </w:r>
      <w:r w:rsidR="008448A3" w:rsidRPr="00FC643D">
        <w:rPr>
          <w:color w:val="000000" w:themeColor="text1"/>
          <w:lang w:val="en-US"/>
        </w:rPr>
        <w:t xml:space="preserve">ODS </w:t>
      </w:r>
      <w:r w:rsidR="000528EA" w:rsidRPr="00FC643D">
        <w:rPr>
          <w:color w:val="000000" w:themeColor="text1"/>
          <w:lang w:val="en-US"/>
        </w:rPr>
        <w:t>trade</w:t>
      </w:r>
      <w:r w:rsidR="000E2523">
        <w:rPr>
          <w:color w:val="000000" w:themeColor="text1"/>
          <w:lang w:val="en-US"/>
        </w:rPr>
        <w:t>,</w:t>
      </w:r>
      <w:r w:rsidR="000528EA" w:rsidRPr="00FC643D">
        <w:rPr>
          <w:color w:val="000000" w:themeColor="text1"/>
          <w:lang w:val="en-US"/>
        </w:rPr>
        <w:t xml:space="preserve"> and </w:t>
      </w:r>
      <w:r w:rsidR="005E1DD5">
        <w:rPr>
          <w:color w:val="000000" w:themeColor="text1"/>
          <w:lang w:val="en-US"/>
        </w:rPr>
        <w:t xml:space="preserve">will </w:t>
      </w:r>
      <w:r w:rsidR="000528EA" w:rsidRPr="00FC643D">
        <w:rPr>
          <w:color w:val="000000" w:themeColor="text1"/>
          <w:lang w:val="en-US"/>
        </w:rPr>
        <w:t xml:space="preserve">continue enforcing the </w:t>
      </w:r>
      <w:r w:rsidR="008448A3" w:rsidRPr="00FC643D">
        <w:rPr>
          <w:color w:val="000000" w:themeColor="text1"/>
          <w:lang w:val="en-US"/>
        </w:rPr>
        <w:t>licensing and quota system.</w:t>
      </w:r>
      <w:r w:rsidR="000528EA" w:rsidRPr="00FC643D">
        <w:rPr>
          <w:color w:val="000000" w:themeColor="text1"/>
          <w:lang w:val="en-US"/>
        </w:rPr>
        <w:t xml:space="preserve"> </w:t>
      </w:r>
      <w:r w:rsidR="00EA5C65" w:rsidRPr="00FC643D">
        <w:rPr>
          <w:color w:val="000000" w:themeColor="text1"/>
          <w:lang w:val="en-US"/>
        </w:rPr>
        <w:t>The NOU will</w:t>
      </w:r>
      <w:r w:rsidR="008448A3" w:rsidRPr="00FC643D">
        <w:rPr>
          <w:color w:val="000000" w:themeColor="text1"/>
          <w:lang w:val="en-US"/>
        </w:rPr>
        <w:t xml:space="preserve"> </w:t>
      </w:r>
      <w:r w:rsidR="00EA5C65" w:rsidRPr="00FC643D">
        <w:rPr>
          <w:color w:val="000000" w:themeColor="text1"/>
          <w:lang w:val="en-US"/>
        </w:rPr>
        <w:t xml:space="preserve">coordinate </w:t>
      </w:r>
      <w:r w:rsidR="000528EA" w:rsidRPr="00FC643D">
        <w:rPr>
          <w:color w:val="000000" w:themeColor="text1"/>
          <w:lang w:val="en-US"/>
        </w:rPr>
        <w:t xml:space="preserve">with </w:t>
      </w:r>
      <w:r w:rsidR="00683126" w:rsidRPr="00FC643D">
        <w:rPr>
          <w:color w:val="000000" w:themeColor="text1"/>
          <w:lang w:val="en-US"/>
        </w:rPr>
        <w:t xml:space="preserve">the </w:t>
      </w:r>
      <w:r w:rsidR="000528EA" w:rsidRPr="00FC643D">
        <w:rPr>
          <w:color w:val="000000" w:themeColor="text1"/>
          <w:lang w:val="en-US"/>
        </w:rPr>
        <w:t xml:space="preserve">National Bureau of Standards to adopt appropriate standards </w:t>
      </w:r>
      <w:r w:rsidR="005E1DD5">
        <w:rPr>
          <w:color w:val="000000" w:themeColor="text1"/>
          <w:lang w:val="en-US"/>
        </w:rPr>
        <w:t xml:space="preserve">for </w:t>
      </w:r>
      <w:r w:rsidR="000528EA" w:rsidRPr="00FC643D">
        <w:rPr>
          <w:color w:val="000000" w:themeColor="text1"/>
        </w:rPr>
        <w:t xml:space="preserve">the RAC </w:t>
      </w:r>
      <w:r w:rsidR="008448A3" w:rsidRPr="00FC643D">
        <w:rPr>
          <w:color w:val="000000" w:themeColor="text1"/>
        </w:rPr>
        <w:t xml:space="preserve">sector </w:t>
      </w:r>
      <w:r w:rsidR="000528EA" w:rsidRPr="00FC643D">
        <w:rPr>
          <w:color w:val="000000" w:themeColor="text1"/>
        </w:rPr>
        <w:t xml:space="preserve">to address labelling, </w:t>
      </w:r>
      <w:r w:rsidR="008448A3" w:rsidRPr="00FC643D">
        <w:rPr>
          <w:color w:val="000000" w:themeColor="text1"/>
        </w:rPr>
        <w:t>s</w:t>
      </w:r>
      <w:r w:rsidR="000528EA" w:rsidRPr="00FC643D">
        <w:rPr>
          <w:color w:val="000000" w:themeColor="text1"/>
        </w:rPr>
        <w:t>afe handling and storage, transportation, installation and maintenance of refrigerants and equipment</w:t>
      </w:r>
      <w:r w:rsidR="00EA5C65" w:rsidRPr="00FC643D">
        <w:rPr>
          <w:color w:val="000000" w:themeColor="text1"/>
        </w:rPr>
        <w:t>.</w:t>
      </w:r>
      <w:r w:rsidR="00B84CF3">
        <w:rPr>
          <w:color w:val="000000" w:themeColor="text1"/>
        </w:rPr>
        <w:t xml:space="preserve"> </w:t>
      </w:r>
      <w:r w:rsidR="00EA5C65" w:rsidRPr="00FC643D">
        <w:rPr>
          <w:color w:val="000000" w:themeColor="text1"/>
        </w:rPr>
        <w:t xml:space="preserve">The NOU will also </w:t>
      </w:r>
      <w:r w:rsidR="00683126" w:rsidRPr="00FC643D">
        <w:rPr>
          <w:color w:val="000000" w:themeColor="text1"/>
        </w:rPr>
        <w:t xml:space="preserve">implement </w:t>
      </w:r>
      <w:r w:rsidR="00EA5C65" w:rsidRPr="00FC643D">
        <w:rPr>
          <w:color w:val="000000" w:themeColor="text1"/>
        </w:rPr>
        <w:t xml:space="preserve">the </w:t>
      </w:r>
      <w:r w:rsidR="000528EA" w:rsidRPr="00FC643D">
        <w:rPr>
          <w:color w:val="000000" w:themeColor="text1"/>
        </w:rPr>
        <w:t xml:space="preserve">amendments </w:t>
      </w:r>
      <w:r w:rsidR="00683126" w:rsidRPr="00FC643D">
        <w:rPr>
          <w:color w:val="000000" w:themeColor="text1"/>
        </w:rPr>
        <w:t xml:space="preserve">to </w:t>
      </w:r>
      <w:r w:rsidR="00EA5C65" w:rsidRPr="00FC643D">
        <w:rPr>
          <w:color w:val="000000" w:themeColor="text1"/>
        </w:rPr>
        <w:t xml:space="preserve">national regulations </w:t>
      </w:r>
      <w:r w:rsidR="00683126" w:rsidRPr="00FC643D">
        <w:rPr>
          <w:color w:val="000000" w:themeColor="text1"/>
        </w:rPr>
        <w:t xml:space="preserve">which include </w:t>
      </w:r>
      <w:r w:rsidR="00EA5C65" w:rsidRPr="00FC643D">
        <w:rPr>
          <w:color w:val="000000" w:themeColor="text1"/>
        </w:rPr>
        <w:t>m</w:t>
      </w:r>
      <w:r w:rsidR="000528EA" w:rsidRPr="00FC643D">
        <w:rPr>
          <w:color w:val="000000" w:themeColor="text1"/>
        </w:rPr>
        <w:t xml:space="preserve">andatory certification of </w:t>
      </w:r>
      <w:r w:rsidR="00EA5C65" w:rsidRPr="00FC643D">
        <w:rPr>
          <w:color w:val="000000" w:themeColor="text1"/>
        </w:rPr>
        <w:t>t</w:t>
      </w:r>
      <w:r w:rsidR="000528EA" w:rsidRPr="00FC643D">
        <w:rPr>
          <w:color w:val="000000" w:themeColor="text1"/>
        </w:rPr>
        <w:t xml:space="preserve">echnicians </w:t>
      </w:r>
      <w:r w:rsidR="00EA5C65" w:rsidRPr="00FC643D">
        <w:rPr>
          <w:color w:val="000000" w:themeColor="text1"/>
        </w:rPr>
        <w:t xml:space="preserve">to </w:t>
      </w:r>
      <w:r w:rsidR="000528EA" w:rsidRPr="00FC643D">
        <w:rPr>
          <w:color w:val="000000" w:themeColor="text1"/>
        </w:rPr>
        <w:t>import and purchase refrigerants</w:t>
      </w:r>
      <w:r w:rsidR="00EA5C65" w:rsidRPr="00FC643D">
        <w:rPr>
          <w:color w:val="000000" w:themeColor="text1"/>
        </w:rPr>
        <w:t xml:space="preserve">, </w:t>
      </w:r>
      <w:r w:rsidR="000528EA" w:rsidRPr="00FC643D">
        <w:rPr>
          <w:color w:val="000000" w:themeColor="text1"/>
        </w:rPr>
        <w:t xml:space="preserve">duties on </w:t>
      </w:r>
      <w:r w:rsidR="00EA5C65" w:rsidRPr="00FC643D">
        <w:rPr>
          <w:color w:val="000000" w:themeColor="text1"/>
        </w:rPr>
        <w:t xml:space="preserve">ODS and high </w:t>
      </w:r>
      <w:r w:rsidR="000528EA" w:rsidRPr="00FC643D">
        <w:rPr>
          <w:color w:val="000000" w:themeColor="text1"/>
        </w:rPr>
        <w:t>GWP alternatives</w:t>
      </w:r>
      <w:r w:rsidR="00EA5C65" w:rsidRPr="00FC643D">
        <w:rPr>
          <w:color w:val="000000" w:themeColor="text1"/>
        </w:rPr>
        <w:t xml:space="preserve">, and </w:t>
      </w:r>
      <w:r w:rsidR="000528EA" w:rsidRPr="00FC643D">
        <w:rPr>
          <w:color w:val="000000" w:themeColor="text1"/>
        </w:rPr>
        <w:t xml:space="preserve">a </w:t>
      </w:r>
      <w:r w:rsidR="00EA5C65" w:rsidRPr="00FC643D">
        <w:rPr>
          <w:color w:val="000000" w:themeColor="text1"/>
        </w:rPr>
        <w:t>l</w:t>
      </w:r>
      <w:r w:rsidR="000528EA" w:rsidRPr="00FC643D">
        <w:rPr>
          <w:color w:val="000000" w:themeColor="text1"/>
        </w:rPr>
        <w:t>icensing fee for all imports of non</w:t>
      </w:r>
      <w:r w:rsidR="005E1DD5">
        <w:rPr>
          <w:color w:val="000000" w:themeColor="text1"/>
        </w:rPr>
        <w:noBreakHyphen/>
      </w:r>
      <w:r w:rsidR="000528EA" w:rsidRPr="00FC643D">
        <w:rPr>
          <w:color w:val="000000" w:themeColor="text1"/>
        </w:rPr>
        <w:t xml:space="preserve">ozone friendly substances. The </w:t>
      </w:r>
      <w:r w:rsidR="00683126" w:rsidRPr="00FC643D">
        <w:rPr>
          <w:color w:val="000000" w:themeColor="text1"/>
        </w:rPr>
        <w:t>r</w:t>
      </w:r>
      <w:r w:rsidR="000528EA" w:rsidRPr="00FC643D">
        <w:rPr>
          <w:color w:val="000000" w:themeColor="text1"/>
        </w:rPr>
        <w:t xml:space="preserve">egulations will </w:t>
      </w:r>
      <w:r w:rsidR="00683126" w:rsidRPr="00FC643D">
        <w:rPr>
          <w:color w:val="000000" w:themeColor="text1"/>
        </w:rPr>
        <w:t xml:space="preserve">also take into account </w:t>
      </w:r>
      <w:r w:rsidR="000528EA" w:rsidRPr="00FC643D">
        <w:rPr>
          <w:color w:val="000000" w:themeColor="text1"/>
        </w:rPr>
        <w:t xml:space="preserve">the </w:t>
      </w:r>
      <w:r w:rsidR="00683126" w:rsidRPr="00FC643D">
        <w:rPr>
          <w:color w:val="000000" w:themeColor="text1"/>
        </w:rPr>
        <w:t>Kigali Amendment</w:t>
      </w:r>
      <w:r w:rsidR="000528EA" w:rsidRPr="00FC643D">
        <w:rPr>
          <w:color w:val="000000" w:themeColor="text1"/>
        </w:rPr>
        <w:t xml:space="preserve">. </w:t>
      </w:r>
      <w:r w:rsidR="00683126" w:rsidRPr="00FC643D">
        <w:rPr>
          <w:color w:val="000000" w:themeColor="text1"/>
        </w:rPr>
        <w:t>The NOU will continue with substantial p</w:t>
      </w:r>
      <w:r w:rsidR="000528EA" w:rsidRPr="00FC643D">
        <w:rPr>
          <w:color w:val="000000" w:themeColor="text1"/>
        </w:rPr>
        <w:t xml:space="preserve">ublic education and awareness activities </w:t>
      </w:r>
      <w:r w:rsidR="005E1DD5">
        <w:rPr>
          <w:color w:val="000000" w:themeColor="text1"/>
        </w:rPr>
        <w:t xml:space="preserve">targeting </w:t>
      </w:r>
      <w:r w:rsidR="000528EA" w:rsidRPr="00FC643D">
        <w:rPr>
          <w:color w:val="000000" w:themeColor="text1"/>
        </w:rPr>
        <w:t xml:space="preserve">the </w:t>
      </w:r>
      <w:r w:rsidR="00683126" w:rsidRPr="00FC643D">
        <w:rPr>
          <w:color w:val="000000" w:themeColor="text1"/>
        </w:rPr>
        <w:t xml:space="preserve">public and policy makers, coordination of the HPMP and </w:t>
      </w:r>
      <w:r w:rsidR="005E1DD5">
        <w:rPr>
          <w:color w:val="000000" w:themeColor="text1"/>
        </w:rPr>
        <w:t xml:space="preserve">facilitate </w:t>
      </w:r>
      <w:r w:rsidR="00683126" w:rsidRPr="00FC643D">
        <w:rPr>
          <w:color w:val="000000" w:themeColor="text1"/>
        </w:rPr>
        <w:t>the r</w:t>
      </w:r>
      <w:r w:rsidR="000528EA" w:rsidRPr="00FC643D">
        <w:rPr>
          <w:color w:val="000000" w:themeColor="text1"/>
        </w:rPr>
        <w:t>atif</w:t>
      </w:r>
      <w:r w:rsidR="00683126" w:rsidRPr="00FC643D">
        <w:rPr>
          <w:color w:val="000000" w:themeColor="text1"/>
        </w:rPr>
        <w:t xml:space="preserve">ication of the Kigali Amendment. </w:t>
      </w:r>
    </w:p>
    <w:p w:rsidR="000528EA" w:rsidRPr="00FC643D" w:rsidRDefault="000528EA" w:rsidP="007654A1">
      <w:pPr>
        <w:keepNext/>
        <w:spacing w:after="120"/>
        <w:rPr>
          <w:b/>
          <w:bCs/>
          <w:color w:val="000000" w:themeColor="text1"/>
        </w:rPr>
      </w:pPr>
      <w:r w:rsidRPr="00FC643D">
        <w:rPr>
          <w:b/>
          <w:bCs/>
          <w:color w:val="000000" w:themeColor="text1"/>
        </w:rPr>
        <w:lastRenderedPageBreak/>
        <w:t>Samoa: Renewal of institutional strengthening</w:t>
      </w:r>
    </w:p>
    <w:tbl>
      <w:tblPr>
        <w:tblStyle w:val="TableGrid70"/>
        <w:tblW w:w="5001" w:type="pct"/>
        <w:tblLayout w:type="fixed"/>
        <w:tblLook w:val="01E0" w:firstRow="1" w:lastRow="1" w:firstColumn="1" w:lastColumn="1" w:noHBand="0" w:noVBand="0"/>
      </w:tblPr>
      <w:tblGrid>
        <w:gridCol w:w="6178"/>
        <w:gridCol w:w="1496"/>
        <w:gridCol w:w="1678"/>
      </w:tblGrid>
      <w:tr w:rsidR="000528EA" w:rsidRPr="00FC643D" w:rsidTr="00CB7232">
        <w:trPr>
          <w:trHeight w:val="278"/>
          <w:tblHeader/>
        </w:trPr>
        <w:tc>
          <w:tcPr>
            <w:tcW w:w="4103" w:type="pct"/>
            <w:gridSpan w:val="2"/>
            <w:tcBorders>
              <w:bottom w:val="single" w:sz="4" w:space="0" w:color="auto"/>
            </w:tcBorders>
          </w:tcPr>
          <w:p w:rsidR="000528EA" w:rsidRPr="00FC643D" w:rsidRDefault="000528EA" w:rsidP="007654A1">
            <w:pPr>
              <w:keepNext/>
              <w:rPr>
                <w:b/>
                <w:color w:val="000000" w:themeColor="text1"/>
                <w:sz w:val="20"/>
              </w:rPr>
            </w:pPr>
            <w:r w:rsidRPr="00FC643D">
              <w:rPr>
                <w:b/>
                <w:color w:val="000000" w:themeColor="text1"/>
                <w:sz w:val="20"/>
              </w:rPr>
              <w:t>Summary of the project and country profile</w:t>
            </w:r>
          </w:p>
        </w:tc>
        <w:tc>
          <w:tcPr>
            <w:tcW w:w="897" w:type="pct"/>
          </w:tcPr>
          <w:p w:rsidR="000528EA" w:rsidRPr="00FC643D" w:rsidRDefault="000528EA" w:rsidP="007654A1">
            <w:pPr>
              <w:keepNext/>
              <w:jc w:val="right"/>
              <w:rPr>
                <w:b/>
                <w:color w:val="000000" w:themeColor="text1"/>
                <w:sz w:val="20"/>
              </w:rPr>
            </w:pPr>
          </w:p>
        </w:tc>
      </w:tr>
      <w:tr w:rsidR="000528EA" w:rsidRPr="00FC643D" w:rsidTr="00CB7232">
        <w:trPr>
          <w:trHeight w:val="233"/>
        </w:trPr>
        <w:tc>
          <w:tcPr>
            <w:tcW w:w="4103" w:type="pct"/>
            <w:gridSpan w:val="2"/>
            <w:tcBorders>
              <w:bottom w:val="single" w:sz="4" w:space="0" w:color="auto"/>
            </w:tcBorders>
          </w:tcPr>
          <w:p w:rsidR="000528EA" w:rsidRPr="00FC643D" w:rsidRDefault="000528EA" w:rsidP="007654A1">
            <w:pPr>
              <w:keepNext/>
              <w:rPr>
                <w:color w:val="000000" w:themeColor="text1"/>
                <w:sz w:val="20"/>
              </w:rPr>
            </w:pPr>
            <w:r w:rsidRPr="00FC643D">
              <w:rPr>
                <w:color w:val="000000" w:themeColor="text1"/>
                <w:sz w:val="20"/>
              </w:rPr>
              <w:t>Implementing agency:</w:t>
            </w:r>
          </w:p>
        </w:tc>
        <w:tc>
          <w:tcPr>
            <w:tcW w:w="897" w:type="pct"/>
            <w:tcBorders>
              <w:bottom w:val="single" w:sz="4" w:space="0" w:color="auto"/>
            </w:tcBorders>
          </w:tcPr>
          <w:p w:rsidR="000528EA" w:rsidRPr="00FC643D" w:rsidRDefault="000528EA" w:rsidP="007654A1">
            <w:pPr>
              <w:keepNext/>
              <w:jc w:val="center"/>
              <w:rPr>
                <w:color w:val="000000" w:themeColor="text1"/>
                <w:sz w:val="20"/>
              </w:rPr>
            </w:pPr>
            <w:r w:rsidRPr="00FC643D">
              <w:rPr>
                <w:color w:val="000000" w:themeColor="text1"/>
                <w:sz w:val="20"/>
              </w:rPr>
              <w:t>UNEP</w:t>
            </w:r>
          </w:p>
        </w:tc>
      </w:tr>
      <w:tr w:rsidR="000528EA" w:rsidRPr="00FC643D" w:rsidTr="00CB7232">
        <w:trPr>
          <w:trHeight w:val="233"/>
        </w:trPr>
        <w:tc>
          <w:tcPr>
            <w:tcW w:w="4103" w:type="pct"/>
            <w:gridSpan w:val="2"/>
            <w:tcBorders>
              <w:top w:val="single" w:sz="4" w:space="0" w:color="auto"/>
              <w:left w:val="single" w:sz="4" w:space="0" w:color="auto"/>
              <w:bottom w:val="nil"/>
              <w:right w:val="single" w:sz="4" w:space="0" w:color="auto"/>
            </w:tcBorders>
          </w:tcPr>
          <w:p w:rsidR="000528EA" w:rsidRPr="00FC643D" w:rsidRDefault="000528EA" w:rsidP="007654A1">
            <w:pPr>
              <w:keepNext/>
              <w:rPr>
                <w:color w:val="000000" w:themeColor="text1"/>
                <w:sz w:val="20"/>
              </w:rPr>
            </w:pPr>
            <w:r w:rsidRPr="00FC643D">
              <w:rPr>
                <w:color w:val="000000" w:themeColor="text1"/>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rsidR="000528EA" w:rsidRPr="00FC643D" w:rsidRDefault="000528EA" w:rsidP="007654A1">
            <w:pPr>
              <w:keepNext/>
              <w:jc w:val="right"/>
              <w:rPr>
                <w:color w:val="000000" w:themeColor="text1"/>
                <w:sz w:val="20"/>
              </w:rPr>
            </w:pPr>
          </w:p>
        </w:tc>
      </w:tr>
      <w:tr w:rsidR="000528EA" w:rsidRPr="00FC643D" w:rsidTr="00CB7232">
        <w:trPr>
          <w:trHeight w:val="233"/>
        </w:trPr>
        <w:tc>
          <w:tcPr>
            <w:tcW w:w="3303"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w:t>
            </w:r>
          </w:p>
        </w:tc>
        <w:tc>
          <w:tcPr>
            <w:tcW w:w="80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May-97</w:t>
            </w:r>
          </w:p>
        </w:tc>
        <w:tc>
          <w:tcPr>
            <w:tcW w:w="897"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30,000</w:t>
            </w:r>
          </w:p>
        </w:tc>
      </w:tr>
      <w:tr w:rsidR="000528EA" w:rsidRPr="00FC643D" w:rsidTr="00CB7232">
        <w:trPr>
          <w:trHeight w:val="233"/>
        </w:trPr>
        <w:tc>
          <w:tcPr>
            <w:tcW w:w="3303"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w:t>
            </w:r>
          </w:p>
        </w:tc>
        <w:tc>
          <w:tcPr>
            <w:tcW w:w="80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Apr-03</w:t>
            </w:r>
          </w:p>
        </w:tc>
        <w:tc>
          <w:tcPr>
            <w:tcW w:w="897"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26,000</w:t>
            </w:r>
          </w:p>
        </w:tc>
      </w:tr>
      <w:tr w:rsidR="000528EA" w:rsidRPr="00FC643D" w:rsidTr="00CB7232">
        <w:trPr>
          <w:trHeight w:val="233"/>
        </w:trPr>
        <w:tc>
          <w:tcPr>
            <w:tcW w:w="3303"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III:</w:t>
            </w:r>
          </w:p>
        </w:tc>
        <w:tc>
          <w:tcPr>
            <w:tcW w:w="80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Nov-05</w:t>
            </w:r>
          </w:p>
        </w:tc>
        <w:tc>
          <w:tcPr>
            <w:tcW w:w="897"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CB7232">
        <w:trPr>
          <w:trHeight w:val="233"/>
        </w:trPr>
        <w:tc>
          <w:tcPr>
            <w:tcW w:w="3303"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IV:</w:t>
            </w:r>
          </w:p>
        </w:tc>
        <w:tc>
          <w:tcPr>
            <w:tcW w:w="80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Nov-07</w:t>
            </w:r>
          </w:p>
        </w:tc>
        <w:tc>
          <w:tcPr>
            <w:tcW w:w="897"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CB7232">
        <w:trPr>
          <w:trHeight w:val="233"/>
        </w:trPr>
        <w:tc>
          <w:tcPr>
            <w:tcW w:w="3303"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w:t>
            </w:r>
          </w:p>
        </w:tc>
        <w:tc>
          <w:tcPr>
            <w:tcW w:w="80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Jul-09</w:t>
            </w:r>
          </w:p>
        </w:tc>
        <w:tc>
          <w:tcPr>
            <w:tcW w:w="897" w:type="pct"/>
            <w:tcBorders>
              <w:top w:val="nil"/>
              <w:left w:val="single" w:sz="4" w:space="0" w:color="auto"/>
              <w:bottom w:val="nil"/>
              <w:right w:val="single" w:sz="4" w:space="0" w:color="auto"/>
            </w:tcBorders>
            <w:shd w:val="clear" w:color="auto" w:fill="FFFFFF" w:themeFill="background1"/>
          </w:tcPr>
          <w:p w:rsidR="000528EA" w:rsidRPr="00FC643D" w:rsidRDefault="002249A6" w:rsidP="002C6B50">
            <w:pPr>
              <w:jc w:val="right"/>
              <w:rPr>
                <w:color w:val="000000" w:themeColor="text1"/>
                <w:sz w:val="20"/>
              </w:rPr>
            </w:pPr>
            <w:r w:rsidRPr="00FC643D">
              <w:rPr>
                <w:color w:val="000000" w:themeColor="text1"/>
                <w:sz w:val="20"/>
              </w:rPr>
              <w:t>60,000</w:t>
            </w:r>
          </w:p>
        </w:tc>
      </w:tr>
      <w:tr w:rsidR="000528EA" w:rsidRPr="00FC643D" w:rsidTr="00CB7232">
        <w:trPr>
          <w:trHeight w:val="233"/>
        </w:trPr>
        <w:tc>
          <w:tcPr>
            <w:tcW w:w="3303"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w:t>
            </w:r>
          </w:p>
        </w:tc>
        <w:tc>
          <w:tcPr>
            <w:tcW w:w="80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Jul-11</w:t>
            </w:r>
          </w:p>
        </w:tc>
        <w:tc>
          <w:tcPr>
            <w:tcW w:w="897"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CB7232">
        <w:trPr>
          <w:trHeight w:val="233"/>
        </w:trPr>
        <w:tc>
          <w:tcPr>
            <w:tcW w:w="3303"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VII:</w:t>
            </w:r>
          </w:p>
        </w:tc>
        <w:tc>
          <w:tcPr>
            <w:tcW w:w="80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Jul-13</w:t>
            </w:r>
          </w:p>
        </w:tc>
        <w:tc>
          <w:tcPr>
            <w:tcW w:w="897"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CB7232">
        <w:trPr>
          <w:trHeight w:val="233"/>
        </w:trPr>
        <w:tc>
          <w:tcPr>
            <w:tcW w:w="3303"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VIII:</w:t>
            </w:r>
          </w:p>
        </w:tc>
        <w:tc>
          <w:tcPr>
            <w:tcW w:w="800"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May-15</w:t>
            </w:r>
          </w:p>
        </w:tc>
        <w:tc>
          <w:tcPr>
            <w:tcW w:w="897"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CB7232">
        <w:trPr>
          <w:trHeight w:val="233"/>
        </w:trPr>
        <w:tc>
          <w:tcPr>
            <w:tcW w:w="4103"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455"/>
              </w:tabs>
              <w:ind w:left="6480" w:right="-108"/>
              <w:jc w:val="left"/>
              <w:rPr>
                <w:color w:val="000000" w:themeColor="text1"/>
                <w:sz w:val="20"/>
              </w:rPr>
            </w:pPr>
            <w:r w:rsidRPr="00FC643D">
              <w:rPr>
                <w:color w:val="000000" w:themeColor="text1"/>
                <w:sz w:val="20"/>
              </w:rPr>
              <w:tab/>
              <w:t>Total:</w:t>
            </w:r>
          </w:p>
        </w:tc>
        <w:tc>
          <w:tcPr>
            <w:tcW w:w="897" w:type="pct"/>
            <w:tcBorders>
              <w:top w:val="nil"/>
              <w:left w:val="single" w:sz="4" w:space="0" w:color="auto"/>
              <w:bottom w:val="single" w:sz="4" w:space="0" w:color="auto"/>
              <w:right w:val="single" w:sz="4" w:space="0" w:color="auto"/>
            </w:tcBorders>
            <w:shd w:val="clear" w:color="auto" w:fill="auto"/>
          </w:tcPr>
          <w:p w:rsidR="000528EA" w:rsidRPr="00FC643D" w:rsidRDefault="002249A6" w:rsidP="002C6B50">
            <w:pPr>
              <w:jc w:val="right"/>
              <w:rPr>
                <w:color w:val="000000" w:themeColor="text1"/>
                <w:sz w:val="20"/>
              </w:rPr>
            </w:pPr>
            <w:r w:rsidRPr="00FC643D">
              <w:rPr>
                <w:color w:val="000000" w:themeColor="text1"/>
                <w:sz w:val="20"/>
              </w:rPr>
              <w:t>416</w:t>
            </w:r>
            <w:r w:rsidR="000528EA" w:rsidRPr="00FC643D">
              <w:rPr>
                <w:color w:val="000000" w:themeColor="text1"/>
                <w:sz w:val="20"/>
              </w:rPr>
              <w:t>,000</w:t>
            </w:r>
          </w:p>
        </w:tc>
      </w:tr>
      <w:tr w:rsidR="000528EA" w:rsidRPr="00FC643D" w:rsidTr="00CB7232">
        <w:trPr>
          <w:trHeight w:val="233"/>
        </w:trPr>
        <w:tc>
          <w:tcPr>
            <w:tcW w:w="4103"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IX) (US $):</w:t>
            </w:r>
          </w:p>
        </w:tc>
        <w:tc>
          <w:tcPr>
            <w:tcW w:w="897"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CB7232">
        <w:trPr>
          <w:trHeight w:val="233"/>
        </w:trPr>
        <w:tc>
          <w:tcPr>
            <w:tcW w:w="4103"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IX (US $): </w:t>
            </w:r>
          </w:p>
        </w:tc>
        <w:tc>
          <w:tcPr>
            <w:tcW w:w="897"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CB7232">
        <w:trPr>
          <w:trHeight w:val="233"/>
        </w:trPr>
        <w:tc>
          <w:tcPr>
            <w:tcW w:w="4103"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897"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CB7232">
        <w:trPr>
          <w:trHeight w:val="233"/>
        </w:trPr>
        <w:tc>
          <w:tcPr>
            <w:tcW w:w="4103"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IX to the Multilateral Fund (US $):</w:t>
            </w:r>
          </w:p>
        </w:tc>
        <w:tc>
          <w:tcPr>
            <w:tcW w:w="897"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CB7232">
        <w:trPr>
          <w:trHeight w:val="233"/>
        </w:trPr>
        <w:tc>
          <w:tcPr>
            <w:tcW w:w="4103"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897"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1997</w:t>
            </w:r>
          </w:p>
        </w:tc>
      </w:tr>
      <w:tr w:rsidR="000528EA" w:rsidRPr="00FC643D" w:rsidTr="00CB7232">
        <w:trPr>
          <w:trHeight w:val="233"/>
        </w:trPr>
        <w:tc>
          <w:tcPr>
            <w:tcW w:w="4103"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897"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CB7232">
        <w:trPr>
          <w:trHeight w:val="233"/>
        </w:trPr>
        <w:tc>
          <w:tcPr>
            <w:tcW w:w="4103"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CB7232">
        <w:trPr>
          <w:trHeight w:val="233"/>
        </w:trPr>
        <w:tc>
          <w:tcPr>
            <w:tcW w:w="4103"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CB7232">
        <w:trPr>
          <w:trHeight w:val="233"/>
        </w:trPr>
        <w:tc>
          <w:tcPr>
            <w:tcW w:w="4103" w:type="pct"/>
            <w:gridSpan w:val="2"/>
            <w:tcBorders>
              <w:top w:val="nil"/>
              <w:left w:val="single" w:sz="4" w:space="0" w:color="auto"/>
              <w:bottom w:val="nil"/>
              <w:right w:val="single" w:sz="4" w:space="0" w:color="auto"/>
            </w:tcBorders>
          </w:tcPr>
          <w:p w:rsidR="000528EA" w:rsidRPr="00FC643D" w:rsidRDefault="000528EA" w:rsidP="002C6B50">
            <w:pPr>
              <w:spacing w:after="20"/>
              <w:ind w:left="360" w:hanging="360"/>
              <w:jc w:val="left"/>
              <w:rPr>
                <w:color w:val="000000" w:themeColor="text1"/>
                <w:sz w:val="20"/>
              </w:rPr>
            </w:pPr>
            <w:r w:rsidRPr="00FC643D">
              <w:rPr>
                <w:color w:val="000000" w:themeColor="text1"/>
                <w:sz w:val="20"/>
              </w:rPr>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0.3</w:t>
            </w:r>
          </w:p>
        </w:tc>
      </w:tr>
      <w:tr w:rsidR="000528EA" w:rsidRPr="00FC643D" w:rsidTr="00CB7232">
        <w:trPr>
          <w:trHeight w:val="233"/>
        </w:trPr>
        <w:tc>
          <w:tcPr>
            <w:tcW w:w="4103" w:type="pct"/>
            <w:gridSpan w:val="2"/>
            <w:tcBorders>
              <w:top w:val="nil"/>
              <w:bottom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ab/>
              <w:t>Annex E, (methyl bromide) (average 1995-1998)</w:t>
            </w:r>
          </w:p>
        </w:tc>
        <w:tc>
          <w:tcPr>
            <w:tcW w:w="897"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CB7232">
        <w:trPr>
          <w:trHeight w:val="233"/>
        </w:trPr>
        <w:tc>
          <w:tcPr>
            <w:tcW w:w="4103"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CB7232">
        <w:trPr>
          <w:trHeight w:val="233"/>
        </w:trPr>
        <w:tc>
          <w:tcPr>
            <w:tcW w:w="4103"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CB7232">
        <w:trPr>
          <w:trHeight w:val="233"/>
        </w:trPr>
        <w:tc>
          <w:tcPr>
            <w:tcW w:w="4103"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lang w:val="en-CA"/>
              </w:rPr>
            </w:pPr>
            <w:r w:rsidRPr="00FC643D">
              <w:rPr>
                <w:color w:val="000000" w:themeColor="text1"/>
                <w:sz w:val="20"/>
              </w:rPr>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0.06</w:t>
            </w:r>
          </w:p>
        </w:tc>
      </w:tr>
      <w:tr w:rsidR="000528EA" w:rsidRPr="00FC643D" w:rsidTr="00CB7232">
        <w:trPr>
          <w:trHeight w:val="233"/>
        </w:trPr>
        <w:tc>
          <w:tcPr>
            <w:tcW w:w="4103"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ab/>
            </w:r>
            <w:r w:rsidRPr="00FC643D">
              <w:rPr>
                <w:color w:val="000000" w:themeColor="text1"/>
                <w:sz w:val="20"/>
                <w:lang w:val="en-CA"/>
              </w:rPr>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CB7232">
        <w:trPr>
          <w:trHeight w:val="233"/>
        </w:trPr>
        <w:tc>
          <w:tcPr>
            <w:tcW w:w="4103" w:type="pct"/>
            <w:gridSpan w:val="2"/>
            <w:tcBorders>
              <w:top w:val="nil"/>
              <w:left w:val="single" w:sz="4" w:space="0" w:color="auto"/>
              <w:bottom w:val="single" w:sz="4" w:space="0" w:color="auto"/>
              <w:right w:val="single" w:sz="4" w:space="0" w:color="auto"/>
            </w:tcBorders>
          </w:tcPr>
          <w:p w:rsidR="000528EA" w:rsidRPr="00FC643D" w:rsidRDefault="000528EA" w:rsidP="002C6B50">
            <w:pPr>
              <w:tabs>
                <w:tab w:val="right" w:pos="7455"/>
              </w:tabs>
              <w:ind w:left="6480" w:right="-108"/>
              <w:jc w:val="left"/>
              <w:rPr>
                <w:color w:val="000000" w:themeColor="text1"/>
                <w:sz w:val="20"/>
              </w:rPr>
            </w:pPr>
            <w:r w:rsidRPr="00FC643D">
              <w:rPr>
                <w:color w:val="000000" w:themeColor="text1"/>
                <w:sz w:val="20"/>
              </w:rPr>
              <w:tab/>
              <w:t>Total:</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0.06</w:t>
            </w:r>
          </w:p>
        </w:tc>
      </w:tr>
      <w:tr w:rsidR="000528EA" w:rsidRPr="00FC643D" w:rsidTr="00CB7232">
        <w:trPr>
          <w:trHeight w:val="233"/>
        </w:trPr>
        <w:tc>
          <w:tcPr>
            <w:tcW w:w="4103"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CB7232">
        <w:trPr>
          <w:trHeight w:val="233"/>
        </w:trPr>
        <w:tc>
          <w:tcPr>
            <w:tcW w:w="4103"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897" w:type="pct"/>
            <w:tcBorders>
              <w:top w:val="single" w:sz="4" w:space="0" w:color="auto"/>
            </w:tcBorders>
            <w:shd w:val="clear" w:color="auto" w:fill="auto"/>
            <w:vAlign w:val="bottom"/>
          </w:tcPr>
          <w:p w:rsidR="00C56A74" w:rsidRPr="00FC643D" w:rsidRDefault="002249A6" w:rsidP="002C6B50">
            <w:pPr>
              <w:jc w:val="right"/>
              <w:rPr>
                <w:color w:val="000000" w:themeColor="text1"/>
                <w:sz w:val="20"/>
              </w:rPr>
            </w:pPr>
            <w:r w:rsidRPr="00FC643D">
              <w:rPr>
                <w:color w:val="000000" w:themeColor="text1"/>
                <w:sz w:val="20"/>
              </w:rPr>
              <w:t>906,950</w:t>
            </w:r>
          </w:p>
        </w:tc>
      </w:tr>
      <w:tr w:rsidR="00C56A74" w:rsidRPr="00FC643D" w:rsidTr="00CB7232">
        <w:trPr>
          <w:trHeight w:val="233"/>
        </w:trPr>
        <w:tc>
          <w:tcPr>
            <w:tcW w:w="4103"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897"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738,337</w:t>
            </w:r>
          </w:p>
        </w:tc>
      </w:tr>
      <w:tr w:rsidR="00C56A74" w:rsidRPr="00FC643D" w:rsidTr="00CB7232">
        <w:trPr>
          <w:trHeight w:val="233"/>
        </w:trPr>
        <w:tc>
          <w:tcPr>
            <w:tcW w:w="4103"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897"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3.9</w:t>
            </w:r>
          </w:p>
        </w:tc>
      </w:tr>
      <w:tr w:rsidR="00C56A74" w:rsidRPr="00FC643D" w:rsidTr="00CB7232">
        <w:trPr>
          <w:trHeight w:val="233"/>
        </w:trPr>
        <w:tc>
          <w:tcPr>
            <w:tcW w:w="4103"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897"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3.8</w:t>
            </w:r>
          </w:p>
        </w:tc>
      </w:tr>
    </w:tbl>
    <w:p w:rsidR="000528EA" w:rsidRPr="00FC643D" w:rsidRDefault="000528EA" w:rsidP="002C6B50">
      <w:pPr>
        <w:ind w:left="720"/>
        <w:rPr>
          <w:color w:val="000000" w:themeColor="text1"/>
        </w:rPr>
      </w:pPr>
    </w:p>
    <w:p w:rsidR="000528EA" w:rsidRPr="00FC643D" w:rsidRDefault="000528EA" w:rsidP="001E28CC">
      <w:pPr>
        <w:pStyle w:val="Heading1"/>
        <w:keepNext/>
        <w:rPr>
          <w:color w:val="000000" w:themeColor="text1"/>
        </w:rPr>
      </w:pPr>
      <w:r w:rsidRPr="00FC643D">
        <w:rPr>
          <w:color w:val="000000" w:themeColor="text1"/>
        </w:rPr>
        <w:t>Summary of activities and funds approved by the Executive Committee:</w:t>
      </w:r>
    </w:p>
    <w:tbl>
      <w:tblPr>
        <w:tblStyle w:val="TableGrid70"/>
        <w:tblW w:w="5038" w:type="pct"/>
        <w:tblLayout w:type="fixed"/>
        <w:tblLook w:val="01E0" w:firstRow="1" w:lastRow="1" w:firstColumn="1" w:lastColumn="1" w:noHBand="0" w:noVBand="0"/>
      </w:tblPr>
      <w:tblGrid>
        <w:gridCol w:w="626"/>
        <w:gridCol w:w="7037"/>
        <w:gridCol w:w="1758"/>
      </w:tblGrid>
      <w:tr w:rsidR="000528EA" w:rsidRPr="00FC643D" w:rsidTr="000528EA">
        <w:tc>
          <w:tcPr>
            <w:tcW w:w="4067" w:type="pct"/>
            <w:gridSpan w:val="2"/>
            <w:tcBorders>
              <w:bottom w:val="single" w:sz="4" w:space="0" w:color="auto"/>
            </w:tcBorders>
          </w:tcPr>
          <w:p w:rsidR="000528EA" w:rsidRPr="00FC643D" w:rsidRDefault="000528EA" w:rsidP="001E28CC">
            <w:pPr>
              <w:keepNext/>
              <w:jc w:val="left"/>
              <w:rPr>
                <w:b/>
                <w:color w:val="000000" w:themeColor="text1"/>
                <w:sz w:val="20"/>
              </w:rPr>
            </w:pPr>
            <w:r w:rsidRPr="00FC643D">
              <w:rPr>
                <w:b/>
                <w:color w:val="000000" w:themeColor="text1"/>
                <w:sz w:val="20"/>
              </w:rPr>
              <w:t>Summary of activities</w:t>
            </w:r>
          </w:p>
          <w:p w:rsidR="000528EA" w:rsidRPr="00FC643D" w:rsidRDefault="000528EA" w:rsidP="001E28CC">
            <w:pPr>
              <w:keepNext/>
              <w:jc w:val="left"/>
              <w:rPr>
                <w:b/>
                <w:color w:val="000000" w:themeColor="text1"/>
                <w:sz w:val="20"/>
              </w:rPr>
            </w:pPr>
          </w:p>
        </w:tc>
        <w:tc>
          <w:tcPr>
            <w:tcW w:w="933" w:type="pct"/>
            <w:tcBorders>
              <w:bottom w:val="single" w:sz="4" w:space="0" w:color="auto"/>
            </w:tcBorders>
          </w:tcPr>
          <w:p w:rsidR="000528EA" w:rsidRPr="00FC643D" w:rsidRDefault="000528EA" w:rsidP="001E28CC">
            <w:pPr>
              <w:keepNext/>
              <w:jc w:val="center"/>
              <w:rPr>
                <w:b/>
                <w:color w:val="000000" w:themeColor="text1"/>
                <w:sz w:val="20"/>
              </w:rPr>
            </w:pPr>
            <w:r w:rsidRPr="00FC643D">
              <w:rPr>
                <w:b/>
                <w:color w:val="000000" w:themeColor="text1"/>
                <w:sz w:val="20"/>
              </w:rPr>
              <w:t>Funds approved (US $)</w:t>
            </w:r>
          </w:p>
        </w:tc>
      </w:tr>
      <w:tr w:rsidR="000528EA" w:rsidRPr="00FC643D" w:rsidTr="000528EA">
        <w:tc>
          <w:tcPr>
            <w:tcW w:w="332" w:type="pct"/>
            <w:tcBorders>
              <w:top w:val="single" w:sz="4" w:space="0" w:color="auto"/>
              <w:left w:val="single" w:sz="4" w:space="0" w:color="auto"/>
              <w:bottom w:val="single" w:sz="4" w:space="0" w:color="auto"/>
              <w:right w:val="nil"/>
            </w:tcBorders>
          </w:tcPr>
          <w:p w:rsidR="000528EA" w:rsidRPr="00FC643D" w:rsidRDefault="000528EA" w:rsidP="001E28CC">
            <w:pPr>
              <w:keepNext/>
              <w:rPr>
                <w:color w:val="000000" w:themeColor="text1"/>
                <w:sz w:val="20"/>
              </w:rPr>
            </w:pPr>
            <w:r w:rsidRPr="00FC643D">
              <w:rPr>
                <w:color w:val="000000" w:themeColor="text1"/>
                <w:sz w:val="20"/>
              </w:rPr>
              <w:t>(a)</w:t>
            </w:r>
          </w:p>
        </w:tc>
        <w:tc>
          <w:tcPr>
            <w:tcW w:w="3735" w:type="pct"/>
            <w:tcBorders>
              <w:top w:val="single" w:sz="4" w:space="0" w:color="auto"/>
              <w:left w:val="nil"/>
              <w:bottom w:val="single" w:sz="4" w:space="0" w:color="auto"/>
              <w:right w:val="single" w:sz="4" w:space="0" w:color="auto"/>
            </w:tcBorders>
          </w:tcPr>
          <w:p w:rsidR="000528EA" w:rsidRPr="00FC643D" w:rsidRDefault="000528EA" w:rsidP="001E28CC">
            <w:pPr>
              <w:keepNext/>
              <w:ind w:left="-109"/>
              <w:rPr>
                <w:color w:val="000000" w:themeColor="text1"/>
                <w:sz w:val="20"/>
              </w:rPr>
            </w:pPr>
            <w:r w:rsidRPr="00FC643D">
              <w:rPr>
                <w:color w:val="000000" w:themeColor="text1"/>
                <w:sz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1E28CC">
            <w:pPr>
              <w:keepNext/>
              <w:jc w:val="right"/>
              <w:rPr>
                <w:color w:val="000000" w:themeColor="text1"/>
                <w:sz w:val="20"/>
              </w:rPr>
            </w:pPr>
            <w:r w:rsidRPr="00FC643D">
              <w:rPr>
                <w:color w:val="000000" w:themeColor="text1"/>
                <w:sz w:val="20"/>
              </w:rPr>
              <w:t>75,000</w:t>
            </w:r>
          </w:p>
        </w:tc>
      </w:tr>
      <w:tr w:rsidR="000528EA" w:rsidRPr="00FC643D" w:rsidTr="000528EA">
        <w:tc>
          <w:tcPr>
            <w:tcW w:w="332" w:type="pct"/>
            <w:tcBorders>
              <w:top w:val="single" w:sz="4" w:space="0" w:color="auto"/>
              <w:left w:val="single" w:sz="4" w:space="0" w:color="auto"/>
              <w:bottom w:val="single" w:sz="4" w:space="0" w:color="auto"/>
              <w:right w:val="nil"/>
            </w:tcBorders>
          </w:tcPr>
          <w:p w:rsidR="000528EA" w:rsidRPr="00FC643D" w:rsidRDefault="000528EA" w:rsidP="001E28CC">
            <w:pPr>
              <w:keepNext/>
              <w:rPr>
                <w:color w:val="000000" w:themeColor="text1"/>
                <w:sz w:val="20"/>
              </w:rPr>
            </w:pPr>
            <w:r w:rsidRPr="00FC643D">
              <w:rPr>
                <w:color w:val="000000" w:themeColor="text1"/>
                <w:sz w:val="20"/>
              </w:rPr>
              <w:t>(b)</w:t>
            </w:r>
          </w:p>
        </w:tc>
        <w:tc>
          <w:tcPr>
            <w:tcW w:w="3735" w:type="pct"/>
            <w:tcBorders>
              <w:top w:val="single" w:sz="4" w:space="0" w:color="auto"/>
              <w:left w:val="nil"/>
              <w:bottom w:val="single" w:sz="4" w:space="0" w:color="auto"/>
              <w:right w:val="single" w:sz="4" w:space="0" w:color="auto"/>
            </w:tcBorders>
          </w:tcPr>
          <w:p w:rsidR="000528EA" w:rsidRPr="00FC643D" w:rsidRDefault="000528EA" w:rsidP="001E28CC">
            <w:pPr>
              <w:keepNext/>
              <w:ind w:left="-109"/>
              <w:rPr>
                <w:color w:val="000000" w:themeColor="text1"/>
                <w:sz w:val="20"/>
              </w:rPr>
            </w:pPr>
            <w:r w:rsidRPr="00FC643D">
              <w:rPr>
                <w:color w:val="000000" w:themeColor="text1"/>
                <w:sz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2249A6" w:rsidP="001E28CC">
            <w:pPr>
              <w:keepNext/>
              <w:jc w:val="right"/>
              <w:rPr>
                <w:color w:val="000000" w:themeColor="text1"/>
                <w:sz w:val="20"/>
              </w:rPr>
            </w:pPr>
            <w:r w:rsidRPr="00FC643D">
              <w:rPr>
                <w:color w:val="000000" w:themeColor="text1"/>
                <w:sz w:val="20"/>
              </w:rPr>
              <w:t>416,000</w:t>
            </w:r>
          </w:p>
        </w:tc>
      </w:tr>
      <w:tr w:rsidR="000528EA" w:rsidRPr="00FC643D" w:rsidTr="000528EA">
        <w:tc>
          <w:tcPr>
            <w:tcW w:w="332" w:type="pct"/>
            <w:tcBorders>
              <w:top w:val="single" w:sz="4" w:space="0" w:color="auto"/>
              <w:left w:val="single" w:sz="4" w:space="0" w:color="auto"/>
              <w:bottom w:val="single" w:sz="4" w:space="0" w:color="auto"/>
              <w:right w:val="nil"/>
            </w:tcBorders>
          </w:tcPr>
          <w:p w:rsidR="000528EA" w:rsidRPr="00FC643D" w:rsidRDefault="000528EA" w:rsidP="001E28CC">
            <w:pPr>
              <w:keepNext/>
              <w:rPr>
                <w:color w:val="000000" w:themeColor="text1"/>
                <w:sz w:val="20"/>
              </w:rPr>
            </w:pPr>
            <w:r w:rsidRPr="00FC643D">
              <w:rPr>
                <w:color w:val="000000" w:themeColor="text1"/>
                <w:sz w:val="20"/>
              </w:rPr>
              <w:t>(c)</w:t>
            </w:r>
          </w:p>
        </w:tc>
        <w:tc>
          <w:tcPr>
            <w:tcW w:w="3735" w:type="pct"/>
            <w:tcBorders>
              <w:top w:val="single" w:sz="4" w:space="0" w:color="auto"/>
              <w:left w:val="nil"/>
              <w:bottom w:val="single" w:sz="4" w:space="0" w:color="auto"/>
              <w:right w:val="single" w:sz="4" w:space="0" w:color="auto"/>
            </w:tcBorders>
          </w:tcPr>
          <w:p w:rsidR="000528EA" w:rsidRPr="00FC643D" w:rsidRDefault="000528EA" w:rsidP="001E28CC">
            <w:pPr>
              <w:keepNext/>
              <w:ind w:left="-109"/>
              <w:rPr>
                <w:color w:val="000000" w:themeColor="text1"/>
                <w:sz w:val="20"/>
              </w:rPr>
            </w:pPr>
            <w:r w:rsidRPr="00FC643D">
              <w:rPr>
                <w:color w:val="000000" w:themeColor="text1"/>
                <w:sz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1E28CC">
            <w:pPr>
              <w:keepNext/>
              <w:jc w:val="right"/>
              <w:rPr>
                <w:color w:val="000000" w:themeColor="text1"/>
                <w:sz w:val="20"/>
              </w:rPr>
            </w:pPr>
            <w:r w:rsidRPr="00FC643D">
              <w:rPr>
                <w:color w:val="000000" w:themeColor="text1"/>
                <w:sz w:val="20"/>
              </w:rPr>
              <w:t>415,950</w:t>
            </w:r>
          </w:p>
        </w:tc>
      </w:tr>
      <w:tr w:rsidR="000528EA" w:rsidRPr="00FC643D" w:rsidTr="000528EA">
        <w:tc>
          <w:tcPr>
            <w:tcW w:w="4067"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1E28CC">
            <w:pPr>
              <w:keepNext/>
              <w:tabs>
                <w:tab w:val="right" w:pos="7440"/>
              </w:tabs>
              <w:ind w:left="6480" w:right="-108"/>
              <w:jc w:val="left"/>
              <w:rPr>
                <w:color w:val="000000" w:themeColor="text1"/>
                <w:sz w:val="20"/>
              </w:rPr>
            </w:pPr>
            <w:r w:rsidRPr="00FC643D">
              <w:rPr>
                <w:color w:val="000000" w:themeColor="text1"/>
                <w:sz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2249A6" w:rsidP="001E28CC">
            <w:pPr>
              <w:keepNext/>
              <w:jc w:val="right"/>
              <w:rPr>
                <w:color w:val="000000" w:themeColor="text1"/>
                <w:sz w:val="20"/>
              </w:rPr>
            </w:pPr>
            <w:r w:rsidRPr="00FC643D">
              <w:rPr>
                <w:color w:val="000000" w:themeColor="text1"/>
                <w:sz w:val="20"/>
              </w:rPr>
              <w:t>906</w:t>
            </w:r>
            <w:r w:rsidR="000528EA" w:rsidRPr="00FC643D">
              <w:rPr>
                <w:color w:val="000000" w:themeColor="text1"/>
                <w:sz w:val="20"/>
              </w:rPr>
              <w:t>,950</w:t>
            </w:r>
          </w:p>
        </w:tc>
      </w:tr>
    </w:tbl>
    <w:p w:rsidR="000528EA" w:rsidRPr="00FC643D" w:rsidRDefault="000528EA" w:rsidP="001E28CC">
      <w:pPr>
        <w:keepNext/>
        <w:rPr>
          <w:color w:val="000000" w:themeColor="text1"/>
        </w:rPr>
      </w:pPr>
    </w:p>
    <w:p w:rsidR="000528EA" w:rsidRPr="00FC643D" w:rsidRDefault="000528EA" w:rsidP="00BD2D6E">
      <w:pPr>
        <w:keepNext/>
        <w:tabs>
          <w:tab w:val="left" w:pos="2880"/>
          <w:tab w:val="left" w:pos="5760"/>
        </w:tabs>
        <w:spacing w:after="240"/>
        <w:ind w:right="4"/>
        <w:rPr>
          <w:color w:val="000000" w:themeColor="text1"/>
          <w:u w:val="single"/>
        </w:rPr>
      </w:pPr>
      <w:r w:rsidRPr="00FC643D">
        <w:rPr>
          <w:color w:val="000000" w:themeColor="text1"/>
          <w:u w:val="single"/>
        </w:rPr>
        <w:t>Progress report</w:t>
      </w:r>
    </w:p>
    <w:p w:rsidR="000528EA" w:rsidRPr="00FC643D" w:rsidRDefault="000E2523" w:rsidP="00BD2D6E">
      <w:pPr>
        <w:pStyle w:val="Heading1"/>
        <w:rPr>
          <w:rFonts w:eastAsia="SimSun"/>
          <w:color w:val="000000" w:themeColor="text1"/>
        </w:rPr>
      </w:pPr>
      <w:r>
        <w:rPr>
          <w:color w:val="000000" w:themeColor="text1"/>
        </w:rPr>
        <w:t>T</w:t>
      </w:r>
      <w:r w:rsidR="007C1C49" w:rsidRPr="00FC643D">
        <w:rPr>
          <w:color w:val="000000" w:themeColor="text1"/>
        </w:rPr>
        <w:t>he</w:t>
      </w:r>
      <w:r w:rsidR="00CA33DE" w:rsidRPr="00FC643D">
        <w:rPr>
          <w:rFonts w:eastAsia="SimSun"/>
          <w:color w:val="000000" w:themeColor="text1"/>
        </w:rPr>
        <w:t xml:space="preserve"> </w:t>
      </w:r>
      <w:r w:rsidR="000528EA" w:rsidRPr="00FC643D">
        <w:rPr>
          <w:rFonts w:eastAsia="SimSun"/>
          <w:color w:val="000000" w:themeColor="text1"/>
        </w:rPr>
        <w:t xml:space="preserve">Ozone Section </w:t>
      </w:r>
      <w:r w:rsidR="007C1C49" w:rsidRPr="00FC643D">
        <w:rPr>
          <w:rFonts w:eastAsia="SimSun"/>
          <w:color w:val="000000" w:themeColor="text1"/>
        </w:rPr>
        <w:t xml:space="preserve">(NOU) </w:t>
      </w:r>
      <w:r w:rsidR="000528EA" w:rsidRPr="00FC643D">
        <w:rPr>
          <w:rFonts w:eastAsia="SimSun"/>
          <w:color w:val="000000" w:themeColor="text1"/>
        </w:rPr>
        <w:t xml:space="preserve">under the Meteorology Department of </w:t>
      </w:r>
      <w:r w:rsidR="00CA33DE" w:rsidRPr="00FC643D">
        <w:rPr>
          <w:rFonts w:eastAsia="SimSun"/>
          <w:color w:val="000000" w:themeColor="text1"/>
        </w:rPr>
        <w:t xml:space="preserve">the </w:t>
      </w:r>
      <w:r w:rsidR="000528EA" w:rsidRPr="00FC643D">
        <w:rPr>
          <w:rFonts w:eastAsia="SimSun"/>
          <w:color w:val="000000" w:themeColor="text1"/>
        </w:rPr>
        <w:t>Ministry of</w:t>
      </w:r>
      <w:r w:rsidR="00CA33DE" w:rsidRPr="00FC643D">
        <w:rPr>
          <w:rFonts w:eastAsia="SimSun"/>
          <w:color w:val="000000" w:themeColor="text1"/>
        </w:rPr>
        <w:t xml:space="preserve"> Natural Resources </w:t>
      </w:r>
      <w:r w:rsidR="0070231B" w:rsidRPr="00FC643D">
        <w:rPr>
          <w:rFonts w:eastAsia="SimSun"/>
          <w:color w:val="000000" w:themeColor="text1"/>
        </w:rPr>
        <w:t xml:space="preserve">and </w:t>
      </w:r>
      <w:r w:rsidR="0069779C" w:rsidRPr="00FC643D">
        <w:rPr>
          <w:rFonts w:eastAsia="SimSun"/>
          <w:color w:val="000000" w:themeColor="text1"/>
        </w:rPr>
        <w:t xml:space="preserve">the </w:t>
      </w:r>
      <w:r w:rsidR="0070231B" w:rsidRPr="00FC643D">
        <w:rPr>
          <w:rFonts w:eastAsia="SimSun"/>
          <w:color w:val="000000" w:themeColor="text1"/>
        </w:rPr>
        <w:t>Environment (MNRE)</w:t>
      </w:r>
      <w:r w:rsidR="0069779C" w:rsidRPr="00FC643D">
        <w:rPr>
          <w:rFonts w:eastAsia="SimSun"/>
          <w:color w:val="000000" w:themeColor="text1"/>
        </w:rPr>
        <w:t xml:space="preserve"> of Samoa</w:t>
      </w:r>
      <w:r>
        <w:rPr>
          <w:rFonts w:eastAsia="SimSun"/>
          <w:color w:val="000000" w:themeColor="text1"/>
        </w:rPr>
        <w:t xml:space="preserve">, </w:t>
      </w:r>
      <w:r w:rsidR="000528EA" w:rsidRPr="00FC643D">
        <w:rPr>
          <w:rFonts w:eastAsia="SimSun"/>
          <w:color w:val="000000" w:themeColor="text1"/>
        </w:rPr>
        <w:t xml:space="preserve">established </w:t>
      </w:r>
      <w:r w:rsidR="00915AB9">
        <w:rPr>
          <w:rFonts w:eastAsia="SimSun"/>
          <w:color w:val="000000" w:themeColor="text1"/>
        </w:rPr>
        <w:t xml:space="preserve">collaborative </w:t>
      </w:r>
      <w:r w:rsidR="000528EA" w:rsidRPr="00FC643D">
        <w:rPr>
          <w:rFonts w:eastAsia="SimSun"/>
          <w:color w:val="000000" w:themeColor="text1"/>
        </w:rPr>
        <w:t>mechanisms with public and private sect</w:t>
      </w:r>
      <w:r w:rsidR="0069779C" w:rsidRPr="00FC643D">
        <w:rPr>
          <w:rFonts w:eastAsia="SimSun"/>
          <w:color w:val="000000" w:themeColor="text1"/>
        </w:rPr>
        <w:t xml:space="preserve">or stakeholders and developed an </w:t>
      </w:r>
      <w:r w:rsidR="000528EA" w:rsidRPr="00FC643D">
        <w:rPr>
          <w:rFonts w:eastAsia="SimSun"/>
          <w:color w:val="000000" w:themeColor="text1"/>
        </w:rPr>
        <w:t xml:space="preserve">institutional approach </w:t>
      </w:r>
      <w:r w:rsidR="00CA33DE" w:rsidRPr="00FC643D">
        <w:rPr>
          <w:rFonts w:eastAsia="SimSun"/>
          <w:color w:val="000000" w:themeColor="text1"/>
        </w:rPr>
        <w:t>to Montreal Protocol</w:t>
      </w:r>
      <w:r w:rsidR="000528EA" w:rsidRPr="00FC643D">
        <w:rPr>
          <w:rFonts w:eastAsia="SimSun"/>
          <w:color w:val="000000" w:themeColor="text1"/>
        </w:rPr>
        <w:t xml:space="preserve">. </w:t>
      </w:r>
      <w:r>
        <w:rPr>
          <w:rFonts w:eastAsia="SimSun"/>
          <w:color w:val="000000" w:themeColor="text1"/>
        </w:rPr>
        <w:t>M</w:t>
      </w:r>
      <w:r w:rsidR="000528EA" w:rsidRPr="00FC643D">
        <w:rPr>
          <w:rFonts w:eastAsia="SimSun"/>
          <w:color w:val="000000" w:themeColor="text1"/>
        </w:rPr>
        <w:t xml:space="preserve">eetings </w:t>
      </w:r>
      <w:r w:rsidR="00CA33DE" w:rsidRPr="00FC643D">
        <w:rPr>
          <w:rFonts w:eastAsia="SimSun"/>
          <w:color w:val="000000" w:themeColor="text1"/>
        </w:rPr>
        <w:t xml:space="preserve">of </w:t>
      </w:r>
      <w:r w:rsidR="0069779C" w:rsidRPr="00FC643D">
        <w:rPr>
          <w:rFonts w:eastAsia="SimSun"/>
          <w:color w:val="000000" w:themeColor="text1"/>
        </w:rPr>
        <w:t xml:space="preserve">the national steering committee and stakeholder committee took </w:t>
      </w:r>
      <w:r w:rsidR="000528EA" w:rsidRPr="00FC643D">
        <w:rPr>
          <w:rFonts w:eastAsia="SimSun"/>
          <w:color w:val="000000" w:themeColor="text1"/>
        </w:rPr>
        <w:t>place to share knowledge of project activities and enhance linkages with NOU</w:t>
      </w:r>
      <w:r w:rsidR="00662781" w:rsidRPr="00FC643D">
        <w:rPr>
          <w:rFonts w:eastAsia="SimSun"/>
          <w:color w:val="000000" w:themeColor="text1"/>
        </w:rPr>
        <w:t xml:space="preserve"> </w:t>
      </w:r>
      <w:r w:rsidR="000528EA" w:rsidRPr="00FC643D">
        <w:rPr>
          <w:rFonts w:eastAsia="SimSun"/>
          <w:color w:val="000000" w:themeColor="text1"/>
        </w:rPr>
        <w:t xml:space="preserve">activities. Efforts were made to strengthen and facilitate </w:t>
      </w:r>
      <w:r w:rsidR="00662781" w:rsidRPr="00FC643D">
        <w:rPr>
          <w:rFonts w:eastAsia="SimSun"/>
          <w:color w:val="000000" w:themeColor="text1"/>
        </w:rPr>
        <w:t xml:space="preserve">the ODS </w:t>
      </w:r>
      <w:r w:rsidR="000528EA" w:rsidRPr="00FC643D">
        <w:rPr>
          <w:rFonts w:eastAsia="SimSun"/>
          <w:color w:val="000000" w:themeColor="text1"/>
        </w:rPr>
        <w:t>data collection process to improve the quality of data and ensure the timeliness of Article</w:t>
      </w:r>
      <w:r>
        <w:rPr>
          <w:rFonts w:eastAsia="SimSun"/>
          <w:color w:val="000000" w:themeColor="text1"/>
        </w:rPr>
        <w:t> </w:t>
      </w:r>
      <w:r w:rsidR="000528EA" w:rsidRPr="00FC643D">
        <w:rPr>
          <w:rFonts w:eastAsia="SimSun"/>
          <w:color w:val="000000" w:themeColor="text1"/>
        </w:rPr>
        <w:t xml:space="preserve">7 and country programme data. Coordination between </w:t>
      </w:r>
      <w:r w:rsidR="00662781" w:rsidRPr="00FC643D">
        <w:rPr>
          <w:rFonts w:eastAsia="SimSun"/>
          <w:color w:val="000000" w:themeColor="text1"/>
        </w:rPr>
        <w:t>c</w:t>
      </w:r>
      <w:r w:rsidR="000528EA" w:rsidRPr="00FC643D">
        <w:rPr>
          <w:rFonts w:eastAsia="SimSun"/>
          <w:color w:val="000000" w:themeColor="text1"/>
        </w:rPr>
        <w:t xml:space="preserve">ustoms/other stakeholders have improved due to effective and continuous liaison and interaction of NOU. </w:t>
      </w:r>
      <w:r w:rsidR="00662781" w:rsidRPr="00FC643D">
        <w:rPr>
          <w:rFonts w:eastAsia="SimSun"/>
          <w:color w:val="000000" w:themeColor="text1"/>
        </w:rPr>
        <w:t>The l</w:t>
      </w:r>
      <w:r w:rsidR="000528EA" w:rsidRPr="00FC643D">
        <w:rPr>
          <w:rFonts w:eastAsia="SimSun"/>
          <w:color w:val="000000" w:themeColor="text1"/>
        </w:rPr>
        <w:t xml:space="preserve">icensing and permit system </w:t>
      </w:r>
      <w:r w:rsidR="00662781" w:rsidRPr="00FC643D">
        <w:rPr>
          <w:rFonts w:eastAsia="SimSun"/>
          <w:color w:val="000000" w:themeColor="text1"/>
        </w:rPr>
        <w:t xml:space="preserve">was </w:t>
      </w:r>
      <w:r w:rsidR="000528EA" w:rsidRPr="00FC643D">
        <w:rPr>
          <w:rFonts w:eastAsia="SimSun"/>
          <w:color w:val="000000" w:themeColor="text1"/>
        </w:rPr>
        <w:t xml:space="preserve">implemented and inspections </w:t>
      </w:r>
      <w:r w:rsidR="00662781" w:rsidRPr="00FC643D">
        <w:rPr>
          <w:rFonts w:eastAsia="SimSun"/>
          <w:color w:val="000000" w:themeColor="text1"/>
        </w:rPr>
        <w:t xml:space="preserve">were </w:t>
      </w:r>
      <w:r w:rsidR="000528EA" w:rsidRPr="00FC643D">
        <w:rPr>
          <w:rFonts w:eastAsia="SimSun"/>
          <w:color w:val="000000" w:themeColor="text1"/>
        </w:rPr>
        <w:t>conducted to monitor terms and conditions of permits and licenses issued by</w:t>
      </w:r>
      <w:r w:rsidR="0069779C" w:rsidRPr="00FC643D">
        <w:rPr>
          <w:rFonts w:eastAsia="SimSun"/>
          <w:color w:val="000000" w:themeColor="text1"/>
        </w:rPr>
        <w:t xml:space="preserve"> the</w:t>
      </w:r>
      <w:r w:rsidR="000528EA" w:rsidRPr="00FC643D">
        <w:rPr>
          <w:rFonts w:eastAsia="SimSun"/>
          <w:color w:val="000000" w:themeColor="text1"/>
        </w:rPr>
        <w:t xml:space="preserve"> NOU. </w:t>
      </w:r>
      <w:r w:rsidR="000528EA" w:rsidRPr="00FC643D">
        <w:rPr>
          <w:rFonts w:eastAsia="SimSun"/>
          <w:color w:val="000000" w:themeColor="text1"/>
        </w:rPr>
        <w:lastRenderedPageBreak/>
        <w:t xml:space="preserve">HCFC </w:t>
      </w:r>
      <w:r w:rsidR="00662781" w:rsidRPr="00FC643D">
        <w:rPr>
          <w:rFonts w:eastAsia="SimSun"/>
          <w:color w:val="000000" w:themeColor="text1"/>
        </w:rPr>
        <w:t xml:space="preserve">phase-out </w:t>
      </w:r>
      <w:r w:rsidR="000528EA" w:rsidRPr="00FC643D">
        <w:rPr>
          <w:rFonts w:eastAsia="SimSun"/>
          <w:color w:val="000000" w:themeColor="text1"/>
        </w:rPr>
        <w:t xml:space="preserve">targets </w:t>
      </w:r>
      <w:r w:rsidR="00662781" w:rsidRPr="00FC643D">
        <w:rPr>
          <w:rFonts w:eastAsia="SimSun"/>
          <w:color w:val="000000" w:themeColor="text1"/>
        </w:rPr>
        <w:t xml:space="preserve">were </w:t>
      </w:r>
      <w:r w:rsidR="000528EA" w:rsidRPr="00FC643D">
        <w:rPr>
          <w:rFonts w:eastAsia="SimSun"/>
          <w:color w:val="000000" w:themeColor="text1"/>
        </w:rPr>
        <w:t xml:space="preserve">sustained and steady progress made </w:t>
      </w:r>
      <w:r w:rsidR="00662781" w:rsidRPr="00FC643D">
        <w:rPr>
          <w:rFonts w:eastAsia="SimSun"/>
          <w:color w:val="000000" w:themeColor="text1"/>
        </w:rPr>
        <w:t xml:space="preserve">to reduce annual </w:t>
      </w:r>
      <w:r w:rsidR="000528EA" w:rsidRPr="00FC643D">
        <w:rPr>
          <w:rFonts w:eastAsia="SimSun"/>
          <w:color w:val="000000" w:themeColor="text1"/>
        </w:rPr>
        <w:t>quota</w:t>
      </w:r>
      <w:r w:rsidR="00662781" w:rsidRPr="00FC643D">
        <w:rPr>
          <w:rFonts w:eastAsia="SimSun"/>
          <w:color w:val="000000" w:themeColor="text1"/>
        </w:rPr>
        <w:t>s of HCFCs</w:t>
      </w:r>
      <w:r w:rsidR="000528EA" w:rsidRPr="00FC643D">
        <w:rPr>
          <w:rFonts w:eastAsia="SimSun"/>
          <w:color w:val="000000" w:themeColor="text1"/>
        </w:rPr>
        <w:t xml:space="preserve">. </w:t>
      </w:r>
      <w:r w:rsidR="003C48F6" w:rsidRPr="00FC643D">
        <w:rPr>
          <w:rFonts w:eastAsia="Calibri"/>
          <w:color w:val="000000" w:themeColor="text1"/>
          <w:szCs w:val="20"/>
        </w:rPr>
        <w:t>The country is in the process of drafting a project proposal on enabling activities to facilitate ratification of the Kigali Amendment.</w:t>
      </w:r>
      <w:r w:rsidR="003C48F6" w:rsidRPr="00FC643D">
        <w:rPr>
          <w:rFonts w:eastAsia="SimSun"/>
          <w:color w:val="000000" w:themeColor="text1"/>
        </w:rPr>
        <w:t xml:space="preserve"> </w:t>
      </w:r>
    </w:p>
    <w:p w:rsidR="000528EA" w:rsidRPr="00FC643D" w:rsidRDefault="000528EA" w:rsidP="00BD2D6E">
      <w:pPr>
        <w:keepNext/>
        <w:tabs>
          <w:tab w:val="left" w:pos="2880"/>
          <w:tab w:val="left" w:pos="5760"/>
        </w:tabs>
        <w:spacing w:after="240"/>
        <w:ind w:right="4"/>
        <w:rPr>
          <w:color w:val="000000" w:themeColor="text1"/>
          <w:u w:val="single"/>
        </w:rPr>
      </w:pPr>
      <w:r w:rsidRPr="00FC643D">
        <w:rPr>
          <w:color w:val="000000" w:themeColor="text1"/>
          <w:u w:val="single"/>
        </w:rPr>
        <w:t>Plan of action</w:t>
      </w:r>
    </w:p>
    <w:p w:rsidR="007C1C49" w:rsidRPr="00FC643D" w:rsidRDefault="008F56C7" w:rsidP="00BD2D6E">
      <w:pPr>
        <w:pStyle w:val="Heading1"/>
        <w:rPr>
          <w:color w:val="000000" w:themeColor="text1"/>
        </w:rPr>
      </w:pPr>
      <w:r>
        <w:rPr>
          <w:color w:val="000000" w:themeColor="text1"/>
        </w:rPr>
        <w:t xml:space="preserve">Samoa </w:t>
      </w:r>
      <w:r w:rsidR="0070231B" w:rsidRPr="00FC643D">
        <w:rPr>
          <w:color w:val="000000" w:themeColor="text1"/>
        </w:rPr>
        <w:t xml:space="preserve">will focus on </w:t>
      </w:r>
      <w:r w:rsidR="000528EA" w:rsidRPr="00FC643D">
        <w:rPr>
          <w:color w:val="000000" w:themeColor="text1"/>
        </w:rPr>
        <w:t xml:space="preserve">the compliance management, </w:t>
      </w:r>
      <w:r w:rsidR="0070231B" w:rsidRPr="00FC643D">
        <w:rPr>
          <w:color w:val="000000" w:themeColor="text1"/>
        </w:rPr>
        <w:t xml:space="preserve">data </w:t>
      </w:r>
      <w:r w:rsidR="000528EA" w:rsidRPr="00FC643D">
        <w:rPr>
          <w:color w:val="000000" w:themeColor="text1"/>
        </w:rPr>
        <w:t xml:space="preserve">reporting arrangements, management of </w:t>
      </w:r>
      <w:r w:rsidR="0070231B" w:rsidRPr="00FC643D">
        <w:rPr>
          <w:color w:val="000000" w:themeColor="text1"/>
        </w:rPr>
        <w:t>the second tranche of s</w:t>
      </w:r>
      <w:r w:rsidR="000528EA" w:rsidRPr="00FC643D">
        <w:rPr>
          <w:color w:val="000000" w:themeColor="text1"/>
        </w:rPr>
        <w:t>tage 1</w:t>
      </w:r>
      <w:r w:rsidR="0070231B" w:rsidRPr="00FC643D">
        <w:rPr>
          <w:color w:val="000000" w:themeColor="text1"/>
        </w:rPr>
        <w:t xml:space="preserve"> </w:t>
      </w:r>
      <w:r w:rsidR="000528EA" w:rsidRPr="00FC643D">
        <w:rPr>
          <w:color w:val="000000" w:themeColor="text1"/>
        </w:rPr>
        <w:t>of the HPMP, gazett</w:t>
      </w:r>
      <w:r>
        <w:rPr>
          <w:color w:val="000000" w:themeColor="text1"/>
        </w:rPr>
        <w:t>ing</w:t>
      </w:r>
      <w:r w:rsidR="000528EA" w:rsidRPr="00FC643D">
        <w:rPr>
          <w:color w:val="000000" w:themeColor="text1"/>
        </w:rPr>
        <w:t xml:space="preserve"> and enforcement of revised </w:t>
      </w:r>
      <w:r w:rsidR="0070231B" w:rsidRPr="00FC643D">
        <w:rPr>
          <w:color w:val="000000" w:themeColor="text1"/>
        </w:rPr>
        <w:t>ODS regulations</w:t>
      </w:r>
      <w:r w:rsidR="000528EA" w:rsidRPr="00FC643D">
        <w:rPr>
          <w:color w:val="000000" w:themeColor="text1"/>
        </w:rPr>
        <w:t xml:space="preserve">, establishment of </w:t>
      </w:r>
      <w:r w:rsidR="0070231B" w:rsidRPr="00FC643D">
        <w:rPr>
          <w:color w:val="000000" w:themeColor="text1"/>
        </w:rPr>
        <w:t xml:space="preserve">a </w:t>
      </w:r>
      <w:r w:rsidR="000528EA" w:rsidRPr="00FC643D">
        <w:rPr>
          <w:color w:val="000000" w:themeColor="text1"/>
        </w:rPr>
        <w:t xml:space="preserve">database system for the management and supply of ODS </w:t>
      </w:r>
      <w:r w:rsidR="0070231B" w:rsidRPr="00FC643D">
        <w:rPr>
          <w:color w:val="000000" w:themeColor="text1"/>
        </w:rPr>
        <w:t>for the f</w:t>
      </w:r>
      <w:r w:rsidR="000528EA" w:rsidRPr="00FC643D">
        <w:rPr>
          <w:color w:val="000000" w:themeColor="text1"/>
        </w:rPr>
        <w:t xml:space="preserve">isheries </w:t>
      </w:r>
      <w:r w:rsidR="0070231B" w:rsidRPr="00FC643D">
        <w:rPr>
          <w:color w:val="000000" w:themeColor="text1"/>
        </w:rPr>
        <w:t>s</w:t>
      </w:r>
      <w:r w:rsidR="000528EA" w:rsidRPr="00FC643D">
        <w:rPr>
          <w:color w:val="000000" w:themeColor="text1"/>
        </w:rPr>
        <w:t>ector</w:t>
      </w:r>
      <w:r w:rsidR="0070231B" w:rsidRPr="00FC643D">
        <w:rPr>
          <w:color w:val="000000" w:themeColor="text1"/>
        </w:rPr>
        <w:t>,</w:t>
      </w:r>
      <w:r w:rsidR="000528EA" w:rsidRPr="00FC643D">
        <w:rPr>
          <w:color w:val="000000" w:themeColor="text1"/>
        </w:rPr>
        <w:t xml:space="preserve"> and ratification/implementation of Kigali Amendment. </w:t>
      </w:r>
      <w:r w:rsidR="0070231B" w:rsidRPr="00FC643D">
        <w:rPr>
          <w:color w:val="000000" w:themeColor="text1"/>
        </w:rPr>
        <w:t xml:space="preserve">As the </w:t>
      </w:r>
      <w:r w:rsidR="000528EA" w:rsidRPr="00FC643D">
        <w:rPr>
          <w:color w:val="000000" w:themeColor="text1"/>
        </w:rPr>
        <w:t xml:space="preserve">NOU is the management unit for the HPMP, both projects will </w:t>
      </w:r>
      <w:r w:rsidR="00C16F68">
        <w:rPr>
          <w:color w:val="000000" w:themeColor="text1"/>
        </w:rPr>
        <w:t xml:space="preserve">be </w:t>
      </w:r>
      <w:r w:rsidR="000528EA" w:rsidRPr="00FC643D">
        <w:rPr>
          <w:color w:val="000000" w:themeColor="text1"/>
        </w:rPr>
        <w:t xml:space="preserve">coordinated </w:t>
      </w:r>
      <w:r w:rsidR="00C16F68">
        <w:rPr>
          <w:color w:val="000000" w:themeColor="text1"/>
        </w:rPr>
        <w:t xml:space="preserve">as a </w:t>
      </w:r>
      <w:r w:rsidR="000528EA" w:rsidRPr="00FC643D">
        <w:rPr>
          <w:color w:val="000000" w:themeColor="text1"/>
        </w:rPr>
        <w:t>complementary programme.</w:t>
      </w:r>
      <w:r w:rsidR="00B84CF3">
        <w:rPr>
          <w:color w:val="000000" w:themeColor="text1"/>
        </w:rPr>
        <w:t xml:space="preserve"> </w:t>
      </w:r>
      <w:r w:rsidR="007C1C49" w:rsidRPr="00FC643D">
        <w:rPr>
          <w:color w:val="000000" w:themeColor="text1"/>
        </w:rPr>
        <w:t>The country also plans to strengthen capacity buildin</w:t>
      </w:r>
      <w:r w:rsidR="0070231B" w:rsidRPr="00FC643D">
        <w:rPr>
          <w:color w:val="000000" w:themeColor="text1"/>
        </w:rPr>
        <w:t xml:space="preserve">g and awareness raising in the </w:t>
      </w:r>
      <w:r w:rsidR="007C1C49" w:rsidRPr="00FC643D">
        <w:rPr>
          <w:color w:val="000000" w:themeColor="text1"/>
        </w:rPr>
        <w:t>main and outer islands of Samoa to facilitate sustainable implementation of phase-out activiti</w:t>
      </w:r>
      <w:r w:rsidR="0070231B" w:rsidRPr="00FC643D">
        <w:rPr>
          <w:color w:val="000000" w:themeColor="text1"/>
        </w:rPr>
        <w:t xml:space="preserve">es. The NOU will </w:t>
      </w:r>
      <w:r w:rsidR="007C1C49" w:rsidRPr="00FC643D">
        <w:rPr>
          <w:color w:val="000000" w:themeColor="text1"/>
        </w:rPr>
        <w:t xml:space="preserve">engage all </w:t>
      </w:r>
      <w:r w:rsidR="0070231B" w:rsidRPr="00FC643D">
        <w:rPr>
          <w:color w:val="000000" w:themeColor="text1"/>
        </w:rPr>
        <w:t xml:space="preserve">stakeholders to support the </w:t>
      </w:r>
      <w:r w:rsidR="007C1C49" w:rsidRPr="00FC643D">
        <w:rPr>
          <w:color w:val="000000" w:themeColor="text1"/>
        </w:rPr>
        <w:t xml:space="preserve">ratification of Kigali Amendment through the preparation of a proposal for enabling activities. </w:t>
      </w:r>
      <w:r w:rsidR="0070231B" w:rsidRPr="00FC643D">
        <w:rPr>
          <w:color w:val="000000" w:themeColor="text1"/>
        </w:rPr>
        <w:t xml:space="preserve">In 2019, </w:t>
      </w:r>
      <w:r w:rsidR="007C1C49" w:rsidRPr="00FC643D">
        <w:rPr>
          <w:color w:val="000000" w:themeColor="text1"/>
        </w:rPr>
        <w:t xml:space="preserve">Samoa </w:t>
      </w:r>
      <w:r w:rsidR="00636F66" w:rsidRPr="00FC643D">
        <w:rPr>
          <w:color w:val="000000" w:themeColor="text1"/>
        </w:rPr>
        <w:t xml:space="preserve">will </w:t>
      </w:r>
      <w:r>
        <w:rPr>
          <w:color w:val="000000" w:themeColor="text1"/>
        </w:rPr>
        <w:t xml:space="preserve">facilitate </w:t>
      </w:r>
      <w:r w:rsidR="00636F66" w:rsidRPr="00FC643D">
        <w:rPr>
          <w:color w:val="000000" w:themeColor="text1"/>
        </w:rPr>
        <w:t xml:space="preserve">the process </w:t>
      </w:r>
      <w:r>
        <w:rPr>
          <w:color w:val="000000" w:themeColor="text1"/>
        </w:rPr>
        <w:t xml:space="preserve">for the </w:t>
      </w:r>
      <w:r w:rsidR="00636F66" w:rsidRPr="00FC643D">
        <w:rPr>
          <w:color w:val="000000" w:themeColor="text1"/>
        </w:rPr>
        <w:t>prepar</w:t>
      </w:r>
      <w:r>
        <w:rPr>
          <w:color w:val="000000" w:themeColor="text1"/>
        </w:rPr>
        <w:t xml:space="preserve">ation </w:t>
      </w:r>
      <w:r w:rsidR="00C16F68">
        <w:rPr>
          <w:color w:val="000000" w:themeColor="text1"/>
        </w:rPr>
        <w:t xml:space="preserve">of </w:t>
      </w:r>
      <w:r w:rsidR="00C16F68" w:rsidRPr="00FC643D">
        <w:rPr>
          <w:color w:val="000000" w:themeColor="text1"/>
        </w:rPr>
        <w:t>the</w:t>
      </w:r>
      <w:r w:rsidR="00636F66" w:rsidRPr="00FC643D">
        <w:rPr>
          <w:color w:val="000000" w:themeColor="text1"/>
        </w:rPr>
        <w:t xml:space="preserve"> </w:t>
      </w:r>
      <w:r w:rsidR="007C1C49" w:rsidRPr="00FC643D">
        <w:rPr>
          <w:color w:val="000000" w:themeColor="text1"/>
        </w:rPr>
        <w:t>verification report</w:t>
      </w:r>
      <w:r w:rsidR="00636F66" w:rsidRPr="00FC643D">
        <w:rPr>
          <w:color w:val="000000" w:themeColor="text1"/>
        </w:rPr>
        <w:t xml:space="preserve"> on national consumption targets</w:t>
      </w:r>
      <w:r w:rsidR="007C1C49" w:rsidRPr="00FC643D">
        <w:rPr>
          <w:color w:val="000000" w:themeColor="text1"/>
        </w:rPr>
        <w:t>.</w:t>
      </w:r>
      <w:r w:rsidR="00B84CF3">
        <w:rPr>
          <w:color w:val="000000" w:themeColor="text1"/>
        </w:rPr>
        <w:t xml:space="preserve"> </w:t>
      </w:r>
      <w:r w:rsidR="007C1C49" w:rsidRPr="00FC643D">
        <w:rPr>
          <w:color w:val="000000" w:themeColor="text1"/>
        </w:rPr>
        <w:t xml:space="preserve"> </w:t>
      </w:r>
    </w:p>
    <w:p w:rsidR="000528EA" w:rsidRPr="00FC643D" w:rsidRDefault="000528EA" w:rsidP="001E28CC">
      <w:pPr>
        <w:spacing w:after="120"/>
        <w:rPr>
          <w:b/>
          <w:bCs/>
          <w:color w:val="000000" w:themeColor="text1"/>
        </w:rPr>
      </w:pPr>
      <w:r w:rsidRPr="00FC643D">
        <w:rPr>
          <w:b/>
          <w:color w:val="000000" w:themeColor="text1"/>
          <w:lang w:val="en-US"/>
        </w:rPr>
        <w:t>Senegal</w:t>
      </w:r>
      <w:r w:rsidRPr="00FC643D">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221"/>
        <w:gridCol w:w="1429"/>
        <w:gridCol w:w="1700"/>
      </w:tblGrid>
      <w:tr w:rsidR="000528EA" w:rsidRPr="00FC643D" w:rsidTr="00CB7232">
        <w:trPr>
          <w:trHeight w:val="278"/>
          <w:tblHeader/>
        </w:trPr>
        <w:tc>
          <w:tcPr>
            <w:tcW w:w="4091"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909" w:type="pct"/>
          </w:tcPr>
          <w:p w:rsidR="000528EA" w:rsidRPr="00FC643D" w:rsidRDefault="000528EA" w:rsidP="002C6B50">
            <w:pPr>
              <w:jc w:val="right"/>
              <w:rPr>
                <w:b/>
                <w:color w:val="000000" w:themeColor="text1"/>
                <w:sz w:val="20"/>
              </w:rPr>
            </w:pPr>
          </w:p>
        </w:tc>
      </w:tr>
      <w:tr w:rsidR="000528EA" w:rsidRPr="00FC643D" w:rsidTr="00CB7232">
        <w:trPr>
          <w:trHeight w:val="233"/>
        </w:trPr>
        <w:tc>
          <w:tcPr>
            <w:tcW w:w="4091"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909"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CB7232">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Nov-93</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175,000</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117,000</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III:</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117,000</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IV:</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Mar-02</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152,100</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Dec-03</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152,100</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Nov-05</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152,100</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VII:</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Nov-07</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152,100</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VIII:</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Nov-09</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E812C2" w:rsidP="002C6B50">
            <w:pPr>
              <w:jc w:val="right"/>
              <w:rPr>
                <w:color w:val="000000" w:themeColor="text1"/>
                <w:sz w:val="20"/>
              </w:rPr>
            </w:pPr>
            <w:r w:rsidRPr="00FC643D">
              <w:rPr>
                <w:color w:val="000000" w:themeColor="text1"/>
                <w:sz w:val="20"/>
              </w:rPr>
              <w:t>152,101</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IX:</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Nov-11</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152,101</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X:</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Dec-13</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152,101</w:t>
            </w:r>
          </w:p>
        </w:tc>
      </w:tr>
      <w:tr w:rsidR="000528EA" w:rsidRPr="00FC643D" w:rsidTr="00CB7232">
        <w:trPr>
          <w:trHeight w:val="233"/>
        </w:trPr>
        <w:tc>
          <w:tcPr>
            <w:tcW w:w="3327"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842" w:right="-198"/>
              <w:jc w:val="left"/>
              <w:rPr>
                <w:color w:val="000000" w:themeColor="text1"/>
                <w:sz w:val="20"/>
              </w:rPr>
            </w:pPr>
            <w:r w:rsidRPr="00FC643D">
              <w:rPr>
                <w:color w:val="000000" w:themeColor="text1"/>
                <w:sz w:val="20"/>
              </w:rPr>
              <w:t>Phase XI:</w:t>
            </w:r>
          </w:p>
        </w:tc>
        <w:tc>
          <w:tcPr>
            <w:tcW w:w="7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Nov-15</w:t>
            </w:r>
          </w:p>
        </w:tc>
        <w:tc>
          <w:tcPr>
            <w:tcW w:w="909"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194,689</w:t>
            </w:r>
          </w:p>
        </w:tc>
      </w:tr>
      <w:tr w:rsidR="000528EA" w:rsidRPr="00FC643D" w:rsidTr="00CB7232">
        <w:trPr>
          <w:trHeight w:val="233"/>
        </w:trPr>
        <w:tc>
          <w:tcPr>
            <w:tcW w:w="4091"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widowControl w:val="0"/>
              <w:ind w:left="6968" w:right="-535"/>
              <w:jc w:val="left"/>
              <w:rPr>
                <w:color w:val="000000" w:themeColor="text1"/>
                <w:sz w:val="20"/>
              </w:rPr>
            </w:pPr>
            <w:r w:rsidRPr="00FC643D">
              <w:rPr>
                <w:color w:val="000000" w:themeColor="text1"/>
                <w:sz w:val="20"/>
              </w:rPr>
              <w:t>Total:</w:t>
            </w:r>
          </w:p>
        </w:tc>
        <w:tc>
          <w:tcPr>
            <w:tcW w:w="909" w:type="pct"/>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1,</w:t>
            </w:r>
            <w:r w:rsidR="00E812C2" w:rsidRPr="00FC643D">
              <w:rPr>
                <w:color w:val="000000" w:themeColor="text1"/>
                <w:sz w:val="20"/>
              </w:rPr>
              <w:t>668,392</w:t>
            </w:r>
          </w:p>
        </w:tc>
      </w:tr>
      <w:tr w:rsidR="000528EA" w:rsidRPr="00FC643D" w:rsidTr="00CB7232">
        <w:trPr>
          <w:trHeight w:val="233"/>
        </w:trPr>
        <w:tc>
          <w:tcPr>
            <w:tcW w:w="4091"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XII)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194,689</w:t>
            </w:r>
          </w:p>
        </w:tc>
      </w:tr>
      <w:tr w:rsidR="000528EA" w:rsidRPr="00FC643D" w:rsidTr="00CB7232">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XII (US $):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194,689</w:t>
            </w:r>
          </w:p>
        </w:tc>
      </w:tr>
      <w:tr w:rsidR="000528EA" w:rsidRPr="00FC643D" w:rsidTr="00CB7232">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CB7232">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XII to the Multilateral Fund (US $):</w:t>
            </w:r>
          </w:p>
        </w:tc>
        <w:tc>
          <w:tcPr>
            <w:tcW w:w="909"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194,689</w:t>
            </w:r>
          </w:p>
        </w:tc>
      </w:tr>
      <w:tr w:rsidR="000528EA" w:rsidRPr="00FC643D" w:rsidTr="00CB7232">
        <w:trPr>
          <w:trHeight w:val="233"/>
        </w:trPr>
        <w:tc>
          <w:tcPr>
            <w:tcW w:w="4091"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09"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1993</w:t>
            </w:r>
          </w:p>
        </w:tc>
      </w:tr>
      <w:tr w:rsidR="000528EA" w:rsidRPr="00FC643D" w:rsidTr="00CB7232">
        <w:trPr>
          <w:trHeight w:val="233"/>
        </w:trPr>
        <w:tc>
          <w:tcPr>
            <w:tcW w:w="4091"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CB7232">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CB7232">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CB7232">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(e)</w:t>
            </w:r>
            <w:r w:rsidRPr="00FC643D">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36.2</w:t>
            </w:r>
          </w:p>
        </w:tc>
      </w:tr>
      <w:tr w:rsidR="000528EA" w:rsidRPr="00FC643D" w:rsidTr="00CB7232">
        <w:trPr>
          <w:trHeight w:val="233"/>
        </w:trPr>
        <w:tc>
          <w:tcPr>
            <w:tcW w:w="4091" w:type="pct"/>
            <w:gridSpan w:val="2"/>
            <w:tcBorders>
              <w:top w:val="nil"/>
              <w:bottom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(f)</w:t>
            </w:r>
            <w:r w:rsidRPr="00FC643D">
              <w:rPr>
                <w:color w:val="000000" w:themeColor="text1"/>
                <w:sz w:val="20"/>
              </w:rPr>
              <w:tab/>
              <w:t>Annex E (methyl bromide) (average 1995-1998)</w:t>
            </w:r>
          </w:p>
        </w:tc>
        <w:tc>
          <w:tcPr>
            <w:tcW w:w="909"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53.2</w:t>
            </w:r>
          </w:p>
        </w:tc>
      </w:tr>
      <w:tr w:rsidR="000528EA" w:rsidRPr="00FC643D" w:rsidTr="00CB7232">
        <w:trPr>
          <w:trHeight w:val="233"/>
        </w:trPr>
        <w:tc>
          <w:tcPr>
            <w:tcW w:w="4091"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Latest reported ODS consumption (2016)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2C6B50">
            <w:pPr>
              <w:spacing w:before="20"/>
              <w:jc w:val="right"/>
              <w:rPr>
                <w:color w:val="000000" w:themeColor="text1"/>
                <w:sz w:val="20"/>
              </w:rPr>
            </w:pPr>
          </w:p>
        </w:tc>
      </w:tr>
      <w:tr w:rsidR="000528EA" w:rsidRPr="00FC643D" w:rsidTr="00CB7232">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CB7232">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lang w:val="en-CA"/>
              </w:rPr>
              <w:t>(e)</w:t>
            </w:r>
            <w:r w:rsidRPr="00FC643D">
              <w:rPr>
                <w:color w:val="000000" w:themeColor="text1"/>
                <w:sz w:val="20"/>
                <w:lang w:val="en-CA"/>
              </w:rPr>
              <w:tab/>
            </w:r>
            <w:r w:rsidRPr="00FC643D">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18.70</w:t>
            </w:r>
          </w:p>
        </w:tc>
      </w:tr>
      <w:tr w:rsidR="000528EA" w:rsidRPr="00FC643D" w:rsidTr="00CB7232">
        <w:trPr>
          <w:trHeight w:val="233"/>
        </w:trPr>
        <w:tc>
          <w:tcPr>
            <w:tcW w:w="4091"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lang w:val="en-CA"/>
              </w:rPr>
            </w:pPr>
            <w:r w:rsidRPr="00FC643D">
              <w:rPr>
                <w:color w:val="000000" w:themeColor="text1"/>
                <w:sz w:val="20"/>
              </w:rPr>
              <w:t>(f)</w:t>
            </w:r>
            <w:r w:rsidRPr="00FC643D">
              <w:rPr>
                <w:color w:val="000000" w:themeColor="text1"/>
                <w:sz w:val="20"/>
              </w:rPr>
              <w:tab/>
            </w:r>
            <w:r w:rsidRPr="00FC643D">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0.00</w:t>
            </w:r>
          </w:p>
        </w:tc>
      </w:tr>
      <w:tr w:rsidR="000528EA" w:rsidRPr="00FC643D" w:rsidTr="00CB7232">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widowControl w:val="0"/>
              <w:ind w:left="6968" w:right="-535"/>
              <w:jc w:val="left"/>
              <w:rPr>
                <w:color w:val="000000" w:themeColor="text1"/>
                <w:sz w:val="20"/>
              </w:rPr>
            </w:pPr>
            <w:r w:rsidRPr="00FC643D">
              <w:rPr>
                <w:color w:val="000000" w:themeColor="text1"/>
                <w:sz w:val="20"/>
              </w:rPr>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18.70</w:t>
            </w:r>
          </w:p>
        </w:tc>
      </w:tr>
      <w:tr w:rsidR="000528EA" w:rsidRPr="00FC643D" w:rsidTr="00CB7232">
        <w:trPr>
          <w:trHeight w:val="233"/>
        </w:trPr>
        <w:tc>
          <w:tcPr>
            <w:tcW w:w="4091"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CB7232">
        <w:trPr>
          <w:trHeight w:val="233"/>
        </w:trPr>
        <w:tc>
          <w:tcPr>
            <w:tcW w:w="4091"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09" w:type="pct"/>
            <w:tcBorders>
              <w:top w:val="single" w:sz="4" w:space="0" w:color="auto"/>
            </w:tcBorders>
            <w:shd w:val="clear" w:color="auto" w:fill="auto"/>
            <w:vAlign w:val="bottom"/>
          </w:tcPr>
          <w:p w:rsidR="00C56A74" w:rsidRPr="00FC643D" w:rsidRDefault="00E812C2" w:rsidP="002C6B50">
            <w:pPr>
              <w:jc w:val="right"/>
              <w:rPr>
                <w:color w:val="000000" w:themeColor="text1"/>
                <w:sz w:val="20"/>
              </w:rPr>
            </w:pPr>
            <w:r w:rsidRPr="00FC643D">
              <w:rPr>
                <w:color w:val="000000" w:themeColor="text1"/>
                <w:sz w:val="20"/>
              </w:rPr>
              <w:t>3,536,817</w:t>
            </w:r>
          </w:p>
        </w:tc>
      </w:tr>
      <w:tr w:rsidR="00C56A74" w:rsidRPr="00FC643D" w:rsidTr="00CB7232">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2,910,855</w:t>
            </w:r>
          </w:p>
        </w:tc>
      </w:tr>
      <w:tr w:rsidR="00C56A74" w:rsidRPr="00FC643D" w:rsidTr="00CB7232">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09"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196.3</w:t>
            </w:r>
          </w:p>
        </w:tc>
      </w:tr>
      <w:tr w:rsidR="00C56A74" w:rsidRPr="00FC643D" w:rsidTr="00CB7232">
        <w:trPr>
          <w:trHeight w:val="233"/>
        </w:trPr>
        <w:tc>
          <w:tcPr>
            <w:tcW w:w="4091"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09"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148.1</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5076" w:type="pct"/>
        <w:tblLayout w:type="fixed"/>
        <w:tblLook w:val="01E0" w:firstRow="1" w:lastRow="1" w:firstColumn="1" w:lastColumn="1" w:noHBand="0" w:noVBand="0"/>
      </w:tblPr>
      <w:tblGrid>
        <w:gridCol w:w="625"/>
        <w:gridCol w:w="7026"/>
        <w:gridCol w:w="1841"/>
      </w:tblGrid>
      <w:tr w:rsidR="000528EA" w:rsidRPr="00FC643D" w:rsidTr="00CB7232">
        <w:tc>
          <w:tcPr>
            <w:tcW w:w="4029"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lastRenderedPageBreak/>
              <w:t>Summary of activities</w:t>
            </w:r>
          </w:p>
          <w:p w:rsidR="000528EA" w:rsidRPr="00FC643D" w:rsidRDefault="000528EA" w:rsidP="002C6B50">
            <w:pPr>
              <w:widowControl w:val="0"/>
              <w:jc w:val="left"/>
              <w:rPr>
                <w:b/>
                <w:color w:val="000000" w:themeColor="text1"/>
                <w:sz w:val="20"/>
              </w:rPr>
            </w:pPr>
          </w:p>
        </w:tc>
        <w:tc>
          <w:tcPr>
            <w:tcW w:w="971"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w:t>
            </w:r>
          </w:p>
          <w:p w:rsidR="000528EA" w:rsidRPr="00FC643D" w:rsidRDefault="000528EA" w:rsidP="002C6B50">
            <w:pPr>
              <w:widowControl w:val="0"/>
              <w:jc w:val="center"/>
              <w:rPr>
                <w:b/>
                <w:color w:val="000000" w:themeColor="text1"/>
                <w:sz w:val="20"/>
              </w:rPr>
            </w:pPr>
            <w:r w:rsidRPr="00FC643D">
              <w:rPr>
                <w:b/>
                <w:color w:val="000000" w:themeColor="text1"/>
                <w:sz w:val="20"/>
              </w:rPr>
              <w:t xml:space="preserve"> (US $)</w:t>
            </w:r>
          </w:p>
        </w:tc>
      </w:tr>
      <w:tr w:rsidR="000528EA" w:rsidRPr="00FC643D" w:rsidTr="00CB7232">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701"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71"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697,945</w:t>
            </w:r>
          </w:p>
        </w:tc>
      </w:tr>
      <w:tr w:rsidR="000528EA" w:rsidRPr="00FC643D" w:rsidTr="00CB7232">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01"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71"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E812C2" w:rsidP="002C6B50">
            <w:pPr>
              <w:widowControl w:val="0"/>
              <w:jc w:val="right"/>
              <w:rPr>
                <w:color w:val="000000" w:themeColor="text1"/>
                <w:sz w:val="20"/>
              </w:rPr>
            </w:pPr>
            <w:r w:rsidRPr="00FC643D">
              <w:rPr>
                <w:color w:val="000000" w:themeColor="text1"/>
                <w:sz w:val="20"/>
              </w:rPr>
              <w:t>1,668,392</w:t>
            </w:r>
          </w:p>
        </w:tc>
      </w:tr>
      <w:tr w:rsidR="000528EA" w:rsidRPr="00FC643D" w:rsidTr="00CB7232">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01"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71"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1,170,480</w:t>
            </w:r>
          </w:p>
        </w:tc>
      </w:tr>
      <w:tr w:rsidR="000528EA" w:rsidRPr="00FC643D" w:rsidTr="00CB7232">
        <w:tc>
          <w:tcPr>
            <w:tcW w:w="4029"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ind w:left="6968" w:right="-393"/>
              <w:jc w:val="left"/>
              <w:rPr>
                <w:color w:val="000000" w:themeColor="text1"/>
                <w:sz w:val="20"/>
              </w:rPr>
            </w:pPr>
            <w:r w:rsidRPr="00FC643D">
              <w:rPr>
                <w:color w:val="000000" w:themeColor="text1"/>
                <w:sz w:val="20"/>
              </w:rPr>
              <w:t>Total:</w:t>
            </w:r>
          </w:p>
        </w:tc>
        <w:tc>
          <w:tcPr>
            <w:tcW w:w="971"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3,</w:t>
            </w:r>
            <w:r w:rsidR="00E812C2" w:rsidRPr="00FC643D">
              <w:rPr>
                <w:color w:val="000000" w:themeColor="text1"/>
                <w:sz w:val="20"/>
              </w:rPr>
              <w:t>536,817</w:t>
            </w:r>
          </w:p>
        </w:tc>
      </w:tr>
    </w:tbl>
    <w:p w:rsidR="000528EA" w:rsidRPr="00FC643D" w:rsidRDefault="000528EA" w:rsidP="00BD2D6E">
      <w:pPr>
        <w:rPr>
          <w:color w:val="000000" w:themeColor="text1"/>
        </w:rPr>
      </w:pPr>
    </w:p>
    <w:p w:rsidR="000528EA" w:rsidRPr="00FC643D" w:rsidRDefault="000528EA" w:rsidP="00BD2D6E">
      <w:pPr>
        <w:pStyle w:val="StyleHeader4Para4Left0Firstline0"/>
        <w:keepNext/>
        <w:widowControl/>
        <w:numPr>
          <w:ilvl w:val="0"/>
          <w:numId w:val="0"/>
        </w:numPr>
        <w:tabs>
          <w:tab w:val="clear" w:pos="2880"/>
          <w:tab w:val="clear" w:pos="5760"/>
          <w:tab w:val="left" w:pos="7901"/>
        </w:tabs>
        <w:ind w:right="4"/>
        <w:rPr>
          <w:color w:val="000000" w:themeColor="text1"/>
          <w:sz w:val="22"/>
          <w:u w:val="single"/>
        </w:rPr>
      </w:pPr>
      <w:r w:rsidRPr="00FC643D">
        <w:rPr>
          <w:color w:val="000000" w:themeColor="text1"/>
          <w:sz w:val="22"/>
          <w:u w:val="single"/>
        </w:rPr>
        <w:t>Progress report</w:t>
      </w:r>
    </w:p>
    <w:p w:rsidR="00CA019B" w:rsidRPr="00FC643D" w:rsidRDefault="000E2523" w:rsidP="000E2523">
      <w:pPr>
        <w:pStyle w:val="Heading1"/>
        <w:rPr>
          <w:color w:val="000000" w:themeColor="text1"/>
        </w:rPr>
      </w:pPr>
      <w:r>
        <w:rPr>
          <w:color w:val="000000" w:themeColor="text1"/>
        </w:rPr>
        <w:t>T</w:t>
      </w:r>
      <w:r w:rsidR="00B51B53" w:rsidRPr="00FC643D">
        <w:rPr>
          <w:color w:val="000000" w:themeColor="text1"/>
        </w:rPr>
        <w:t xml:space="preserve">he </w:t>
      </w:r>
      <w:r w:rsidR="0014544A" w:rsidRPr="00FC643D">
        <w:rPr>
          <w:color w:val="000000" w:themeColor="text1"/>
        </w:rPr>
        <w:t>NOU</w:t>
      </w:r>
      <w:r w:rsidR="000528EA" w:rsidRPr="00FC643D">
        <w:rPr>
          <w:color w:val="000000" w:themeColor="text1"/>
        </w:rPr>
        <w:t xml:space="preserve"> of Senegal </w:t>
      </w:r>
      <w:r w:rsidR="00B51B53" w:rsidRPr="00FC643D">
        <w:rPr>
          <w:color w:val="000000" w:themeColor="text1"/>
        </w:rPr>
        <w:t xml:space="preserve">collected </w:t>
      </w:r>
      <w:r w:rsidR="000528EA" w:rsidRPr="00FC643D">
        <w:rPr>
          <w:color w:val="000000" w:themeColor="text1"/>
        </w:rPr>
        <w:t xml:space="preserve">ODS import </w:t>
      </w:r>
      <w:r w:rsidR="008234F5" w:rsidRPr="00FC643D">
        <w:rPr>
          <w:color w:val="000000" w:themeColor="text1"/>
        </w:rPr>
        <w:t xml:space="preserve">data </w:t>
      </w:r>
      <w:r w:rsidR="000528EA" w:rsidRPr="00FC643D">
        <w:rPr>
          <w:color w:val="000000" w:themeColor="text1"/>
        </w:rPr>
        <w:t>from the Customs department a</w:t>
      </w:r>
      <w:r w:rsidR="0001046B" w:rsidRPr="00FC643D">
        <w:rPr>
          <w:color w:val="000000" w:themeColor="text1"/>
        </w:rPr>
        <w:t xml:space="preserve">nd </w:t>
      </w:r>
      <w:r w:rsidR="00D338C3">
        <w:rPr>
          <w:color w:val="000000" w:themeColor="text1"/>
        </w:rPr>
        <w:t xml:space="preserve">reported </w:t>
      </w:r>
      <w:r w:rsidR="0001046B" w:rsidRPr="00FC643D">
        <w:rPr>
          <w:color w:val="000000" w:themeColor="text1"/>
        </w:rPr>
        <w:t>country programme</w:t>
      </w:r>
      <w:r w:rsidR="000528EA" w:rsidRPr="00FC643D">
        <w:rPr>
          <w:color w:val="000000" w:themeColor="text1"/>
        </w:rPr>
        <w:t xml:space="preserve"> </w:t>
      </w:r>
      <w:r w:rsidR="00B51B53" w:rsidRPr="00FC643D">
        <w:rPr>
          <w:color w:val="000000" w:themeColor="text1"/>
        </w:rPr>
        <w:t xml:space="preserve">and Article 7 </w:t>
      </w:r>
      <w:r w:rsidR="008234F5" w:rsidRPr="00FC643D">
        <w:rPr>
          <w:color w:val="000000" w:themeColor="text1"/>
        </w:rPr>
        <w:t>data</w:t>
      </w:r>
      <w:r w:rsidR="00AA7C6A" w:rsidRPr="00FC643D">
        <w:rPr>
          <w:color w:val="000000" w:themeColor="text1"/>
        </w:rPr>
        <w:t>, and organized a</w:t>
      </w:r>
      <w:r w:rsidR="000528EA" w:rsidRPr="00FC643D">
        <w:rPr>
          <w:color w:val="000000" w:themeColor="text1"/>
        </w:rPr>
        <w:t xml:space="preserve">nnual meetings with the National Ozone Committee, </w:t>
      </w:r>
      <w:r w:rsidR="00AA7C6A" w:rsidRPr="00FC643D">
        <w:rPr>
          <w:color w:val="000000" w:themeColor="text1"/>
        </w:rPr>
        <w:t>and</w:t>
      </w:r>
      <w:r w:rsidR="000528EA" w:rsidRPr="00FC643D">
        <w:rPr>
          <w:color w:val="000000" w:themeColor="text1"/>
        </w:rPr>
        <w:t xml:space="preserve"> </w:t>
      </w:r>
      <w:r w:rsidR="00B51B53" w:rsidRPr="00FC643D">
        <w:rPr>
          <w:color w:val="000000" w:themeColor="text1"/>
        </w:rPr>
        <w:t>importers and consumer</w:t>
      </w:r>
      <w:r w:rsidR="000528EA" w:rsidRPr="00FC643D">
        <w:rPr>
          <w:color w:val="000000" w:themeColor="text1"/>
        </w:rPr>
        <w:t xml:space="preserve"> association</w:t>
      </w:r>
      <w:r w:rsidR="00AA7C6A" w:rsidRPr="00FC643D">
        <w:rPr>
          <w:color w:val="000000" w:themeColor="text1"/>
        </w:rPr>
        <w:t>s</w:t>
      </w:r>
      <w:r w:rsidR="000528EA" w:rsidRPr="00FC643D">
        <w:rPr>
          <w:color w:val="000000" w:themeColor="text1"/>
        </w:rPr>
        <w:t>.</w:t>
      </w:r>
      <w:r w:rsidR="00B84CF3">
        <w:rPr>
          <w:color w:val="000000" w:themeColor="text1"/>
        </w:rPr>
        <w:t xml:space="preserve"> </w:t>
      </w:r>
      <w:r w:rsidR="00AA7C6A" w:rsidRPr="00FC643D">
        <w:rPr>
          <w:color w:val="000000" w:themeColor="text1"/>
        </w:rPr>
        <w:t xml:space="preserve">It </w:t>
      </w:r>
      <w:r w:rsidR="00B51B53" w:rsidRPr="00FC643D">
        <w:rPr>
          <w:color w:val="000000" w:themeColor="text1"/>
        </w:rPr>
        <w:t xml:space="preserve">coordinated HCFC phase-out activities under stage I of the </w:t>
      </w:r>
      <w:r w:rsidR="000528EA" w:rsidRPr="00FC643D">
        <w:rPr>
          <w:color w:val="000000" w:themeColor="text1"/>
        </w:rPr>
        <w:t>HPMP</w:t>
      </w:r>
      <w:r w:rsidR="00B51B53" w:rsidRPr="00FC643D">
        <w:rPr>
          <w:color w:val="000000" w:themeColor="text1"/>
        </w:rPr>
        <w:t xml:space="preserve"> and </w:t>
      </w:r>
      <w:r w:rsidR="000528EA" w:rsidRPr="00FC643D">
        <w:rPr>
          <w:color w:val="000000" w:themeColor="text1"/>
        </w:rPr>
        <w:t>supervised the training of 120 RAC technicians</w:t>
      </w:r>
      <w:r w:rsidR="00B51B53" w:rsidRPr="00FC643D">
        <w:rPr>
          <w:color w:val="000000" w:themeColor="text1"/>
        </w:rPr>
        <w:t xml:space="preserve"> and</w:t>
      </w:r>
      <w:r w:rsidR="000528EA" w:rsidRPr="00FC643D">
        <w:rPr>
          <w:color w:val="000000" w:themeColor="text1"/>
        </w:rPr>
        <w:t xml:space="preserve"> 40 </w:t>
      </w:r>
      <w:r w:rsidR="00B51B53" w:rsidRPr="00FC643D">
        <w:rPr>
          <w:color w:val="000000" w:themeColor="text1"/>
        </w:rPr>
        <w:t>customs/</w:t>
      </w:r>
      <w:r w:rsidR="000528EA" w:rsidRPr="00FC643D">
        <w:rPr>
          <w:color w:val="000000" w:themeColor="text1"/>
        </w:rPr>
        <w:t>enforcement officers. Awareness activities included the dissemination of information on the availability of HCFC alternatives</w:t>
      </w:r>
      <w:r w:rsidR="00B51B53" w:rsidRPr="00FC643D">
        <w:rPr>
          <w:color w:val="000000" w:themeColor="text1"/>
        </w:rPr>
        <w:t xml:space="preserve"> to consumers and importers</w:t>
      </w:r>
      <w:r w:rsidR="000528EA" w:rsidRPr="00FC643D">
        <w:rPr>
          <w:color w:val="000000" w:themeColor="text1"/>
        </w:rPr>
        <w:t>, information on laws su</w:t>
      </w:r>
      <w:r w:rsidR="00B51B53" w:rsidRPr="00FC643D">
        <w:rPr>
          <w:color w:val="000000" w:themeColor="text1"/>
        </w:rPr>
        <w:t>ch as the ban on import of HCFC-</w:t>
      </w:r>
      <w:r w:rsidR="000528EA" w:rsidRPr="00FC643D">
        <w:rPr>
          <w:color w:val="000000" w:themeColor="text1"/>
        </w:rPr>
        <w:t xml:space="preserve">based equipment, regulations to the Customs department and celebration of International </w:t>
      </w:r>
      <w:r w:rsidR="00B51B53" w:rsidRPr="00FC643D">
        <w:rPr>
          <w:color w:val="000000" w:themeColor="text1"/>
        </w:rPr>
        <w:t>O</w:t>
      </w:r>
      <w:r w:rsidR="000528EA" w:rsidRPr="00FC643D">
        <w:rPr>
          <w:color w:val="000000" w:themeColor="text1"/>
        </w:rPr>
        <w:t xml:space="preserve">zone </w:t>
      </w:r>
      <w:r w:rsidR="00B51B53" w:rsidRPr="00FC643D">
        <w:rPr>
          <w:color w:val="000000" w:themeColor="text1"/>
        </w:rPr>
        <w:t>D</w:t>
      </w:r>
      <w:r w:rsidR="000528EA" w:rsidRPr="00FC643D">
        <w:rPr>
          <w:color w:val="000000" w:themeColor="text1"/>
        </w:rPr>
        <w:t xml:space="preserve">ay. Senegal participated </w:t>
      </w:r>
      <w:r>
        <w:rPr>
          <w:color w:val="000000" w:themeColor="text1"/>
        </w:rPr>
        <w:t>at</w:t>
      </w:r>
      <w:r w:rsidR="00CA019B" w:rsidRPr="00FC643D">
        <w:rPr>
          <w:color w:val="000000" w:themeColor="text1"/>
        </w:rPr>
        <w:t xml:space="preserve"> the </w:t>
      </w:r>
      <w:r w:rsidR="000528EA" w:rsidRPr="00FC643D">
        <w:rPr>
          <w:color w:val="000000" w:themeColor="text1"/>
        </w:rPr>
        <w:t xml:space="preserve">regional network </w:t>
      </w:r>
      <w:r w:rsidR="00C16F68" w:rsidRPr="00FC643D">
        <w:rPr>
          <w:color w:val="000000" w:themeColor="text1"/>
        </w:rPr>
        <w:t>meetings</w:t>
      </w:r>
      <w:r w:rsidR="000528EA" w:rsidRPr="00FC643D">
        <w:rPr>
          <w:color w:val="000000" w:themeColor="text1"/>
        </w:rPr>
        <w:t xml:space="preserve"> and in Montreal Protocol meetings.</w:t>
      </w:r>
      <w:r w:rsidR="00B51B53" w:rsidRPr="00FC643D">
        <w:rPr>
          <w:color w:val="000000" w:themeColor="text1"/>
        </w:rPr>
        <w:t xml:space="preserve"> </w:t>
      </w:r>
      <w:r w:rsidR="00CA019B" w:rsidRPr="00FC643D">
        <w:rPr>
          <w:color w:val="000000" w:themeColor="text1"/>
          <w:lang w:val="en-US"/>
        </w:rPr>
        <w:t xml:space="preserve">Of the 17 specific performance indicators set by Senegal, targets for all except one were achieved; Senegal was unable to </w:t>
      </w:r>
      <w:r w:rsidR="006F2345" w:rsidRPr="00FC643D">
        <w:rPr>
          <w:color w:val="000000" w:themeColor="text1"/>
          <w:lang w:val="en-US"/>
        </w:rPr>
        <w:t xml:space="preserve">participate in </w:t>
      </w:r>
      <w:r w:rsidR="00CA019B" w:rsidRPr="00FC643D">
        <w:rPr>
          <w:color w:val="000000" w:themeColor="text1"/>
          <w:lang w:val="en-US"/>
        </w:rPr>
        <w:t xml:space="preserve">the regional network meeting in March 2016 and thus the </w:t>
      </w:r>
      <w:r w:rsidR="00D338C3">
        <w:rPr>
          <w:color w:val="000000" w:themeColor="text1"/>
          <w:lang w:val="en-US"/>
        </w:rPr>
        <w:t xml:space="preserve">relevant indicator </w:t>
      </w:r>
      <w:r w:rsidR="00CA019B" w:rsidRPr="00FC643D">
        <w:rPr>
          <w:color w:val="000000" w:themeColor="text1"/>
          <w:lang w:val="en-US"/>
        </w:rPr>
        <w:t xml:space="preserve">was partially achieved. </w:t>
      </w:r>
    </w:p>
    <w:p w:rsidR="000528EA" w:rsidRPr="00FC643D" w:rsidRDefault="000528EA" w:rsidP="00BD2D6E">
      <w:pPr>
        <w:pStyle w:val="StyleHeader4Para4Left0Firstline0"/>
        <w:keepNext/>
        <w:widowControl/>
        <w:numPr>
          <w:ilvl w:val="0"/>
          <w:numId w:val="0"/>
        </w:numPr>
        <w:ind w:right="4"/>
        <w:rPr>
          <w:color w:val="000000" w:themeColor="text1"/>
          <w:sz w:val="22"/>
          <w:u w:val="single"/>
        </w:rPr>
      </w:pPr>
      <w:r w:rsidRPr="00FC643D">
        <w:rPr>
          <w:color w:val="000000" w:themeColor="text1"/>
          <w:sz w:val="22"/>
          <w:u w:val="single"/>
        </w:rPr>
        <w:t>Plan of action</w:t>
      </w:r>
    </w:p>
    <w:p w:rsidR="000528EA" w:rsidRPr="00FC643D" w:rsidRDefault="000E2523" w:rsidP="00BD2D6E">
      <w:pPr>
        <w:pStyle w:val="Heading1"/>
        <w:ind w:right="4"/>
        <w:rPr>
          <w:bCs/>
          <w:iCs/>
          <w:color w:val="000000" w:themeColor="text1"/>
        </w:rPr>
      </w:pPr>
      <w:r>
        <w:rPr>
          <w:color w:val="000000" w:themeColor="text1"/>
        </w:rPr>
        <w:t>T</w:t>
      </w:r>
      <w:r w:rsidR="000528EA" w:rsidRPr="00FC643D">
        <w:rPr>
          <w:color w:val="000000" w:themeColor="text1"/>
        </w:rPr>
        <w:t>he NOU is planning</w:t>
      </w:r>
      <w:r w:rsidR="00AA7C6A" w:rsidRPr="00FC643D">
        <w:rPr>
          <w:color w:val="000000" w:themeColor="text1"/>
        </w:rPr>
        <w:t xml:space="preserve"> to </w:t>
      </w:r>
      <w:r w:rsidR="000528EA" w:rsidRPr="00FC643D">
        <w:rPr>
          <w:color w:val="000000" w:themeColor="text1"/>
        </w:rPr>
        <w:t>continue information dissemination and awareness raising; coordinate the implementation of HPMP activities; promote the licensing and quota system and its enforcement, and provide information about annual quota</w:t>
      </w:r>
      <w:r w:rsidR="00AA7C6A" w:rsidRPr="00FC643D">
        <w:rPr>
          <w:color w:val="000000" w:themeColor="text1"/>
        </w:rPr>
        <w:t>s</w:t>
      </w:r>
      <w:r w:rsidR="000528EA" w:rsidRPr="00FC643D">
        <w:rPr>
          <w:color w:val="000000" w:themeColor="text1"/>
        </w:rPr>
        <w:t xml:space="preserve"> to importers; </w:t>
      </w:r>
      <w:r w:rsidR="00417EBE">
        <w:rPr>
          <w:color w:val="000000" w:themeColor="text1"/>
        </w:rPr>
        <w:t xml:space="preserve">set up </w:t>
      </w:r>
      <w:r w:rsidR="000528EA" w:rsidRPr="00FC643D">
        <w:rPr>
          <w:color w:val="000000" w:themeColor="text1"/>
        </w:rPr>
        <w:t>the technician certification programme; continue monitoring and evaluation; organise annual stakeholder workshops to raise awareness on low-GWP HCFC alternatives; collect and report data timely to the Ozone and Fund Secretariats; and preparat</w:t>
      </w:r>
      <w:r w:rsidR="00986632">
        <w:rPr>
          <w:color w:val="000000" w:themeColor="text1"/>
        </w:rPr>
        <w:t xml:space="preserve">ory activities to facilitate ratification of </w:t>
      </w:r>
      <w:r w:rsidR="000528EA" w:rsidRPr="00FC643D">
        <w:rPr>
          <w:color w:val="000000" w:themeColor="text1"/>
        </w:rPr>
        <w:t xml:space="preserve">the Kigali </w:t>
      </w:r>
      <w:r w:rsidR="00986632">
        <w:rPr>
          <w:color w:val="000000" w:themeColor="text1"/>
        </w:rPr>
        <w:t>A</w:t>
      </w:r>
      <w:r w:rsidR="000528EA" w:rsidRPr="00FC643D">
        <w:rPr>
          <w:color w:val="000000" w:themeColor="text1"/>
        </w:rPr>
        <w:t>mendment.</w:t>
      </w:r>
    </w:p>
    <w:p w:rsidR="000528EA" w:rsidRPr="00FC643D" w:rsidRDefault="000528EA" w:rsidP="001E28CC">
      <w:pPr>
        <w:spacing w:after="120"/>
        <w:rPr>
          <w:b/>
          <w:bCs/>
          <w:color w:val="000000" w:themeColor="text1"/>
        </w:rPr>
      </w:pPr>
      <w:r w:rsidRPr="00FC643D">
        <w:rPr>
          <w:b/>
          <w:bCs/>
          <w:color w:val="000000" w:themeColor="text1"/>
        </w:rPr>
        <w:t>Solomon Islands: Renewal of institutional strengthening</w:t>
      </w:r>
    </w:p>
    <w:tbl>
      <w:tblPr>
        <w:tblStyle w:val="TableGrid80"/>
        <w:tblW w:w="5076" w:type="pct"/>
        <w:tblLook w:val="01E0" w:firstRow="1" w:lastRow="1" w:firstColumn="1" w:lastColumn="1" w:noHBand="0" w:noVBand="0"/>
      </w:tblPr>
      <w:tblGrid>
        <w:gridCol w:w="6191"/>
        <w:gridCol w:w="1585"/>
        <w:gridCol w:w="1716"/>
      </w:tblGrid>
      <w:tr w:rsidR="000528EA" w:rsidRPr="00FC643D" w:rsidTr="00C56A74">
        <w:trPr>
          <w:trHeight w:val="278"/>
          <w:tblHeader/>
        </w:trPr>
        <w:tc>
          <w:tcPr>
            <w:tcW w:w="4096" w:type="pct"/>
            <w:gridSpan w:val="2"/>
            <w:tcBorders>
              <w:bottom w:val="single" w:sz="4" w:space="0" w:color="auto"/>
            </w:tcBorders>
          </w:tcPr>
          <w:p w:rsidR="000528EA" w:rsidRPr="00FC643D" w:rsidRDefault="000528EA" w:rsidP="002C6B50">
            <w:pPr>
              <w:rPr>
                <w:b/>
                <w:color w:val="000000" w:themeColor="text1"/>
                <w:sz w:val="20"/>
              </w:rPr>
            </w:pPr>
            <w:r w:rsidRPr="00FC643D">
              <w:rPr>
                <w:b/>
                <w:color w:val="000000" w:themeColor="text1"/>
                <w:sz w:val="20"/>
              </w:rPr>
              <w:t>Summary of the project and country profile</w:t>
            </w:r>
          </w:p>
        </w:tc>
        <w:tc>
          <w:tcPr>
            <w:tcW w:w="904" w:type="pct"/>
          </w:tcPr>
          <w:p w:rsidR="000528EA" w:rsidRPr="00FC643D" w:rsidRDefault="000528EA" w:rsidP="002C6B50">
            <w:pPr>
              <w:jc w:val="right"/>
              <w:rPr>
                <w:b/>
                <w:color w:val="000000" w:themeColor="text1"/>
                <w:sz w:val="20"/>
              </w:rPr>
            </w:pPr>
          </w:p>
        </w:tc>
      </w:tr>
      <w:tr w:rsidR="000528EA" w:rsidRPr="00FC643D" w:rsidTr="00C56A74">
        <w:trPr>
          <w:trHeight w:val="233"/>
        </w:trPr>
        <w:tc>
          <w:tcPr>
            <w:tcW w:w="4096" w:type="pct"/>
            <w:gridSpan w:val="2"/>
            <w:tcBorders>
              <w:bottom w:val="single" w:sz="4" w:space="0" w:color="auto"/>
            </w:tcBorders>
          </w:tcPr>
          <w:p w:rsidR="000528EA" w:rsidRPr="00FC643D" w:rsidRDefault="000528EA" w:rsidP="002C6B50">
            <w:pPr>
              <w:rPr>
                <w:color w:val="000000" w:themeColor="text1"/>
                <w:sz w:val="20"/>
              </w:rPr>
            </w:pPr>
            <w:r w:rsidRPr="00FC643D">
              <w:rPr>
                <w:color w:val="000000" w:themeColor="text1"/>
                <w:sz w:val="20"/>
              </w:rPr>
              <w:t>Implementing agency:</w:t>
            </w:r>
          </w:p>
        </w:tc>
        <w:tc>
          <w:tcPr>
            <w:tcW w:w="904" w:type="pct"/>
            <w:tcBorders>
              <w:bottom w:val="single" w:sz="4" w:space="0" w:color="auto"/>
            </w:tcBorders>
          </w:tcPr>
          <w:p w:rsidR="000528EA" w:rsidRPr="00FC643D" w:rsidRDefault="000528EA" w:rsidP="002C6B50">
            <w:pPr>
              <w:jc w:val="center"/>
              <w:rPr>
                <w:color w:val="000000" w:themeColor="text1"/>
                <w:sz w:val="20"/>
              </w:rPr>
            </w:pPr>
            <w:r w:rsidRPr="00FC643D">
              <w:rPr>
                <w:color w:val="000000" w:themeColor="text1"/>
                <w:sz w:val="20"/>
              </w:rPr>
              <w:t>UNEP</w:t>
            </w:r>
          </w:p>
        </w:tc>
      </w:tr>
      <w:tr w:rsidR="000528EA" w:rsidRPr="00FC643D" w:rsidTr="00C56A74">
        <w:trPr>
          <w:trHeight w:val="233"/>
        </w:trPr>
        <w:tc>
          <w:tcPr>
            <w:tcW w:w="4096" w:type="pct"/>
            <w:gridSpan w:val="2"/>
            <w:tcBorders>
              <w:top w:val="single" w:sz="4" w:space="0" w:color="auto"/>
              <w:left w:val="single" w:sz="4" w:space="0" w:color="auto"/>
              <w:bottom w:val="nil"/>
              <w:right w:val="single" w:sz="4" w:space="0" w:color="auto"/>
            </w:tcBorders>
          </w:tcPr>
          <w:p w:rsidR="000528EA" w:rsidRPr="00FC643D" w:rsidRDefault="000528EA" w:rsidP="002C6B50">
            <w:pPr>
              <w:rPr>
                <w:color w:val="000000" w:themeColor="text1"/>
                <w:sz w:val="20"/>
              </w:rPr>
            </w:pPr>
            <w:r w:rsidRPr="00FC643D">
              <w:rPr>
                <w:color w:val="000000" w:themeColor="text1"/>
                <w:sz w:val="20"/>
              </w:rPr>
              <w:t>Amounts previously approved for institutional strengthening (US $):</w:t>
            </w:r>
          </w:p>
        </w:tc>
        <w:tc>
          <w:tcPr>
            <w:tcW w:w="904" w:type="pct"/>
            <w:tcBorders>
              <w:top w:val="single" w:sz="4" w:space="0" w:color="auto"/>
              <w:left w:val="single" w:sz="4" w:space="0" w:color="auto"/>
              <w:bottom w:val="nil"/>
              <w:right w:val="single" w:sz="4" w:space="0" w:color="auto"/>
            </w:tcBorders>
          </w:tcPr>
          <w:p w:rsidR="000528EA" w:rsidRPr="00FC643D" w:rsidRDefault="000528EA" w:rsidP="002C6B50">
            <w:pPr>
              <w:jc w:val="right"/>
              <w:rPr>
                <w:color w:val="000000" w:themeColor="text1"/>
                <w:sz w:val="20"/>
              </w:rPr>
            </w:pPr>
          </w:p>
        </w:tc>
      </w:tr>
      <w:tr w:rsidR="000528EA" w:rsidRPr="00FC643D" w:rsidTr="00C56A74">
        <w:trPr>
          <w:trHeight w:val="233"/>
        </w:trPr>
        <w:tc>
          <w:tcPr>
            <w:tcW w:w="32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w:t>
            </w:r>
          </w:p>
        </w:tc>
        <w:tc>
          <w:tcPr>
            <w:tcW w:w="83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Mar-02</w:t>
            </w:r>
          </w:p>
        </w:tc>
        <w:tc>
          <w:tcPr>
            <w:tcW w:w="90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20,250</w:t>
            </w:r>
          </w:p>
        </w:tc>
      </w:tr>
      <w:tr w:rsidR="000528EA" w:rsidRPr="00FC643D" w:rsidTr="00C56A74">
        <w:trPr>
          <w:trHeight w:val="233"/>
        </w:trPr>
        <w:tc>
          <w:tcPr>
            <w:tcW w:w="32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II:</w:t>
            </w:r>
          </w:p>
        </w:tc>
        <w:tc>
          <w:tcPr>
            <w:tcW w:w="83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Jul-06 &amp; Nov-07</w:t>
            </w:r>
          </w:p>
        </w:tc>
        <w:tc>
          <w:tcPr>
            <w:tcW w:w="90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36,833</w:t>
            </w:r>
          </w:p>
        </w:tc>
      </w:tr>
      <w:tr w:rsidR="000528EA" w:rsidRPr="00FC643D" w:rsidTr="00C56A74">
        <w:trPr>
          <w:trHeight w:val="233"/>
        </w:trPr>
        <w:tc>
          <w:tcPr>
            <w:tcW w:w="32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III:</w:t>
            </w:r>
          </w:p>
        </w:tc>
        <w:tc>
          <w:tcPr>
            <w:tcW w:w="83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Jul-09</w:t>
            </w:r>
          </w:p>
        </w:tc>
        <w:tc>
          <w:tcPr>
            <w:tcW w:w="90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E812C2" w:rsidP="002C6B50">
            <w:pPr>
              <w:jc w:val="right"/>
              <w:rPr>
                <w:color w:val="000000" w:themeColor="text1"/>
                <w:sz w:val="20"/>
              </w:rPr>
            </w:pPr>
            <w:r w:rsidRPr="00FC643D">
              <w:rPr>
                <w:color w:val="000000" w:themeColor="text1"/>
                <w:sz w:val="20"/>
              </w:rPr>
              <w:t>60,000</w:t>
            </w:r>
          </w:p>
        </w:tc>
      </w:tr>
      <w:tr w:rsidR="000528EA" w:rsidRPr="00FC643D" w:rsidTr="00C56A74">
        <w:trPr>
          <w:trHeight w:val="233"/>
        </w:trPr>
        <w:tc>
          <w:tcPr>
            <w:tcW w:w="32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IV:</w:t>
            </w:r>
          </w:p>
        </w:tc>
        <w:tc>
          <w:tcPr>
            <w:tcW w:w="83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Jul-11</w:t>
            </w:r>
          </w:p>
        </w:tc>
        <w:tc>
          <w:tcPr>
            <w:tcW w:w="904"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C56A74">
        <w:trPr>
          <w:trHeight w:val="233"/>
        </w:trPr>
        <w:tc>
          <w:tcPr>
            <w:tcW w:w="32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V:</w:t>
            </w:r>
          </w:p>
        </w:tc>
        <w:tc>
          <w:tcPr>
            <w:tcW w:w="83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Jul-13</w:t>
            </w:r>
          </w:p>
        </w:tc>
        <w:tc>
          <w:tcPr>
            <w:tcW w:w="904"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C56A74">
        <w:trPr>
          <w:trHeight w:val="233"/>
        </w:trPr>
        <w:tc>
          <w:tcPr>
            <w:tcW w:w="326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5125" w:right="-198"/>
              <w:jc w:val="left"/>
              <w:rPr>
                <w:color w:val="000000" w:themeColor="text1"/>
                <w:sz w:val="20"/>
              </w:rPr>
            </w:pPr>
            <w:r w:rsidRPr="00FC643D">
              <w:rPr>
                <w:color w:val="000000" w:themeColor="text1"/>
                <w:sz w:val="20"/>
              </w:rPr>
              <w:t>Phase VI:</w:t>
            </w:r>
          </w:p>
        </w:tc>
        <w:tc>
          <w:tcPr>
            <w:tcW w:w="835"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May-15</w:t>
            </w:r>
          </w:p>
        </w:tc>
        <w:tc>
          <w:tcPr>
            <w:tcW w:w="904"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C56A74">
        <w:trPr>
          <w:trHeight w:val="233"/>
        </w:trPr>
        <w:tc>
          <w:tcPr>
            <w:tcW w:w="4096" w:type="pct"/>
            <w:gridSpan w:val="2"/>
            <w:tcBorders>
              <w:top w:val="nil"/>
              <w:left w:val="single" w:sz="4" w:space="0" w:color="auto"/>
              <w:bottom w:val="nil"/>
              <w:right w:val="single" w:sz="4" w:space="0" w:color="auto"/>
            </w:tcBorders>
            <w:shd w:val="clear" w:color="auto" w:fill="auto"/>
          </w:tcPr>
          <w:p w:rsidR="000528EA" w:rsidRPr="00FC643D" w:rsidRDefault="000528EA" w:rsidP="002C6B50">
            <w:pPr>
              <w:tabs>
                <w:tab w:val="right" w:pos="7560"/>
              </w:tabs>
              <w:ind w:left="6480" w:right="-108"/>
              <w:jc w:val="left"/>
              <w:rPr>
                <w:color w:val="000000" w:themeColor="text1"/>
                <w:sz w:val="20"/>
              </w:rPr>
            </w:pPr>
            <w:r w:rsidRPr="00FC643D">
              <w:rPr>
                <w:color w:val="000000" w:themeColor="text1"/>
                <w:sz w:val="20"/>
              </w:rPr>
              <w:tab/>
              <w:t>Total:</w:t>
            </w:r>
          </w:p>
        </w:tc>
        <w:tc>
          <w:tcPr>
            <w:tcW w:w="904" w:type="pct"/>
            <w:tcBorders>
              <w:top w:val="nil"/>
              <w:left w:val="single" w:sz="4" w:space="0" w:color="auto"/>
              <w:bottom w:val="single" w:sz="4" w:space="0" w:color="auto"/>
              <w:right w:val="single" w:sz="4" w:space="0" w:color="auto"/>
            </w:tcBorders>
            <w:shd w:val="clear" w:color="auto" w:fill="auto"/>
          </w:tcPr>
          <w:p w:rsidR="000528EA" w:rsidRPr="00FC643D" w:rsidRDefault="00E812C2" w:rsidP="002C6B50">
            <w:pPr>
              <w:jc w:val="right"/>
              <w:rPr>
                <w:color w:val="000000" w:themeColor="text1"/>
                <w:sz w:val="20"/>
              </w:rPr>
            </w:pPr>
            <w:r w:rsidRPr="00FC643D">
              <w:rPr>
                <w:color w:val="000000" w:themeColor="text1"/>
                <w:sz w:val="20"/>
              </w:rPr>
              <w:t>297,083</w:t>
            </w:r>
          </w:p>
        </w:tc>
      </w:tr>
      <w:tr w:rsidR="000528EA" w:rsidRPr="00FC643D" w:rsidTr="00C56A74">
        <w:trPr>
          <w:trHeight w:val="233"/>
        </w:trPr>
        <w:tc>
          <w:tcPr>
            <w:tcW w:w="4096" w:type="pct"/>
            <w:gridSpan w:val="2"/>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VII) (US $):</w:t>
            </w:r>
          </w:p>
        </w:tc>
        <w:tc>
          <w:tcPr>
            <w:tcW w:w="904"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C56A74">
        <w:trPr>
          <w:trHeight w:val="233"/>
        </w:trPr>
        <w:tc>
          <w:tcPr>
            <w:tcW w:w="4096"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VII (US $): </w:t>
            </w:r>
          </w:p>
        </w:tc>
        <w:tc>
          <w:tcPr>
            <w:tcW w:w="904"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C56A74">
        <w:trPr>
          <w:trHeight w:val="233"/>
        </w:trPr>
        <w:tc>
          <w:tcPr>
            <w:tcW w:w="4096"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04"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C56A74">
        <w:trPr>
          <w:trHeight w:val="233"/>
        </w:trPr>
        <w:tc>
          <w:tcPr>
            <w:tcW w:w="4096"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VII to the Multilateral Fund (US $):</w:t>
            </w:r>
          </w:p>
        </w:tc>
        <w:tc>
          <w:tcPr>
            <w:tcW w:w="904"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C56A74">
        <w:trPr>
          <w:trHeight w:val="233"/>
        </w:trPr>
        <w:tc>
          <w:tcPr>
            <w:tcW w:w="4096"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04"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2002</w:t>
            </w:r>
          </w:p>
        </w:tc>
      </w:tr>
      <w:tr w:rsidR="000528EA" w:rsidRPr="00FC643D" w:rsidTr="00C56A74">
        <w:trPr>
          <w:trHeight w:val="233"/>
        </w:trPr>
        <w:tc>
          <w:tcPr>
            <w:tcW w:w="4096"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04"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C56A74">
        <w:trPr>
          <w:trHeight w:val="233"/>
        </w:trPr>
        <w:tc>
          <w:tcPr>
            <w:tcW w:w="4096"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04"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C56A74">
        <w:trPr>
          <w:trHeight w:val="233"/>
        </w:trPr>
        <w:tc>
          <w:tcPr>
            <w:tcW w:w="4096" w:type="pct"/>
            <w:gridSpan w:val="2"/>
            <w:tcBorders>
              <w:top w:val="nil"/>
              <w:left w:val="single" w:sz="4" w:space="0" w:color="auto"/>
              <w:bottom w:val="nil"/>
              <w:right w:val="single" w:sz="4" w:space="0" w:color="auto"/>
            </w:tcBorders>
          </w:tcPr>
          <w:p w:rsidR="000528EA" w:rsidRPr="00FC643D" w:rsidRDefault="000528EA" w:rsidP="002C6B50">
            <w:pPr>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 (average 1998-2000)</w:t>
            </w:r>
          </w:p>
        </w:tc>
        <w:tc>
          <w:tcPr>
            <w:tcW w:w="90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C56A74">
        <w:trPr>
          <w:trHeight w:val="233"/>
        </w:trPr>
        <w:tc>
          <w:tcPr>
            <w:tcW w:w="4096" w:type="pct"/>
            <w:gridSpan w:val="2"/>
            <w:tcBorders>
              <w:top w:val="nil"/>
              <w:left w:val="single" w:sz="4" w:space="0" w:color="auto"/>
              <w:bottom w:val="nil"/>
              <w:right w:val="single" w:sz="4" w:space="0" w:color="auto"/>
            </w:tcBorders>
          </w:tcPr>
          <w:p w:rsidR="000528EA" w:rsidRPr="00FC643D" w:rsidRDefault="000528EA" w:rsidP="002C6B50">
            <w:pPr>
              <w:spacing w:after="20"/>
              <w:ind w:left="360" w:hanging="360"/>
              <w:jc w:val="left"/>
              <w:rPr>
                <w:color w:val="000000" w:themeColor="text1"/>
                <w:sz w:val="20"/>
              </w:rPr>
            </w:pPr>
            <w:r w:rsidRPr="00FC643D">
              <w:rPr>
                <w:color w:val="000000" w:themeColor="text1"/>
                <w:sz w:val="20"/>
              </w:rPr>
              <w:t>Annex C, Group I (HCFCs) (average 2009-2010)</w:t>
            </w:r>
          </w:p>
        </w:tc>
        <w:tc>
          <w:tcPr>
            <w:tcW w:w="90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2.0</w:t>
            </w:r>
          </w:p>
        </w:tc>
      </w:tr>
      <w:tr w:rsidR="000528EA" w:rsidRPr="00FC643D" w:rsidTr="00C56A74">
        <w:trPr>
          <w:trHeight w:val="233"/>
        </w:trPr>
        <w:tc>
          <w:tcPr>
            <w:tcW w:w="4096" w:type="pct"/>
            <w:gridSpan w:val="2"/>
            <w:tcBorders>
              <w:top w:val="nil"/>
              <w:bottom w:val="single" w:sz="4" w:space="0" w:color="auto"/>
            </w:tcBorders>
          </w:tcPr>
          <w:p w:rsidR="000528EA" w:rsidRPr="00FC643D" w:rsidRDefault="000528EA" w:rsidP="002C6B50">
            <w:pPr>
              <w:spacing w:after="20"/>
              <w:ind w:hanging="360"/>
              <w:jc w:val="left"/>
              <w:rPr>
                <w:color w:val="000000" w:themeColor="text1"/>
                <w:sz w:val="20"/>
              </w:rPr>
            </w:pPr>
            <w:r w:rsidRPr="00FC643D">
              <w:rPr>
                <w:color w:val="000000" w:themeColor="text1"/>
                <w:sz w:val="20"/>
              </w:rPr>
              <w:tab/>
              <w:t>Annex E, (methyl bromide) (average 1995-1998)</w:t>
            </w:r>
          </w:p>
        </w:tc>
        <w:tc>
          <w:tcPr>
            <w:tcW w:w="904"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C56A74">
        <w:trPr>
          <w:trHeight w:val="233"/>
        </w:trPr>
        <w:tc>
          <w:tcPr>
            <w:tcW w:w="4096" w:type="pct"/>
            <w:gridSpan w:val="2"/>
            <w:tcBorders>
              <w:top w:val="single" w:sz="4" w:space="0" w:color="auto"/>
              <w:left w:val="single" w:sz="4" w:space="0" w:color="auto"/>
              <w:bottom w:val="nil"/>
              <w:right w:val="single" w:sz="4" w:space="0" w:color="auto"/>
            </w:tcBorders>
          </w:tcPr>
          <w:p w:rsidR="000528EA" w:rsidRPr="00FC643D" w:rsidRDefault="000528EA" w:rsidP="007654A1">
            <w:pPr>
              <w:keepNext/>
              <w:spacing w:before="20"/>
              <w:jc w:val="left"/>
              <w:rPr>
                <w:color w:val="000000" w:themeColor="text1"/>
                <w:sz w:val="20"/>
              </w:rPr>
            </w:pPr>
            <w:r w:rsidRPr="00FC643D">
              <w:rPr>
                <w:color w:val="000000" w:themeColor="text1"/>
                <w:sz w:val="20"/>
              </w:rPr>
              <w:lastRenderedPageBreak/>
              <w:t>Latest reported ODS consumption (2016) (ODP tonnes) as per Article 7:</w:t>
            </w:r>
          </w:p>
        </w:tc>
        <w:tc>
          <w:tcPr>
            <w:tcW w:w="904"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7654A1">
            <w:pPr>
              <w:keepNext/>
              <w:spacing w:before="20"/>
              <w:jc w:val="right"/>
              <w:rPr>
                <w:color w:val="000000" w:themeColor="text1"/>
                <w:sz w:val="20"/>
              </w:rPr>
            </w:pPr>
          </w:p>
        </w:tc>
      </w:tr>
      <w:tr w:rsidR="000528EA" w:rsidRPr="00FC643D" w:rsidTr="00C56A74">
        <w:trPr>
          <w:trHeight w:val="233"/>
        </w:trPr>
        <w:tc>
          <w:tcPr>
            <w:tcW w:w="4096" w:type="pct"/>
            <w:gridSpan w:val="2"/>
            <w:tcBorders>
              <w:top w:val="nil"/>
              <w:left w:val="single" w:sz="4" w:space="0" w:color="auto"/>
              <w:bottom w:val="nil"/>
              <w:right w:val="single" w:sz="4" w:space="0" w:color="auto"/>
            </w:tcBorders>
          </w:tcPr>
          <w:p w:rsidR="000528EA" w:rsidRPr="00FC643D" w:rsidRDefault="000528EA" w:rsidP="007654A1">
            <w:pPr>
              <w:keepNext/>
              <w:ind w:hanging="360"/>
              <w:jc w:val="left"/>
              <w:rPr>
                <w:color w:val="000000" w:themeColor="text1"/>
                <w:sz w:val="20"/>
              </w:rPr>
            </w:pPr>
            <w:r w:rsidRPr="00FC643D">
              <w:rPr>
                <w:color w:val="000000" w:themeColor="text1"/>
                <w:sz w:val="20"/>
              </w:rPr>
              <w:t>(d)</w:t>
            </w:r>
            <w:r w:rsidRPr="00FC643D">
              <w:rPr>
                <w:color w:val="000000" w:themeColor="text1"/>
                <w:sz w:val="20"/>
              </w:rPr>
              <w:tab/>
              <w:t>Annex B, Group III (methyl chloroform)</w:t>
            </w:r>
          </w:p>
        </w:tc>
        <w:tc>
          <w:tcPr>
            <w:tcW w:w="90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654A1">
            <w:pPr>
              <w:keepNext/>
              <w:jc w:val="right"/>
              <w:rPr>
                <w:color w:val="000000" w:themeColor="text1"/>
                <w:sz w:val="20"/>
              </w:rPr>
            </w:pPr>
            <w:r w:rsidRPr="00FC643D">
              <w:rPr>
                <w:color w:val="000000" w:themeColor="text1"/>
                <w:sz w:val="20"/>
              </w:rPr>
              <w:t>0.00</w:t>
            </w:r>
          </w:p>
        </w:tc>
      </w:tr>
      <w:tr w:rsidR="000528EA" w:rsidRPr="00FC643D" w:rsidTr="00C56A74">
        <w:trPr>
          <w:trHeight w:val="233"/>
        </w:trPr>
        <w:tc>
          <w:tcPr>
            <w:tcW w:w="4096" w:type="pct"/>
            <w:gridSpan w:val="2"/>
            <w:tcBorders>
              <w:top w:val="nil"/>
              <w:left w:val="single" w:sz="4" w:space="0" w:color="auto"/>
              <w:bottom w:val="nil"/>
              <w:right w:val="single" w:sz="4" w:space="0" w:color="auto"/>
            </w:tcBorders>
          </w:tcPr>
          <w:p w:rsidR="000528EA" w:rsidRPr="00FC643D" w:rsidRDefault="000528EA" w:rsidP="007654A1">
            <w:pPr>
              <w:keepNext/>
              <w:ind w:left="360" w:hanging="360"/>
              <w:jc w:val="left"/>
              <w:rPr>
                <w:color w:val="000000" w:themeColor="text1"/>
                <w:sz w:val="20"/>
                <w:lang w:val="en-CA"/>
              </w:rPr>
            </w:pPr>
            <w:r w:rsidRPr="00FC643D">
              <w:rPr>
                <w:color w:val="000000" w:themeColor="text1"/>
                <w:sz w:val="20"/>
              </w:rPr>
              <w:t>Annex C, Group I (HCFCs)</w:t>
            </w:r>
          </w:p>
        </w:tc>
        <w:tc>
          <w:tcPr>
            <w:tcW w:w="90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654A1">
            <w:pPr>
              <w:keepNext/>
              <w:jc w:val="right"/>
              <w:rPr>
                <w:color w:val="000000" w:themeColor="text1"/>
                <w:sz w:val="20"/>
              </w:rPr>
            </w:pPr>
            <w:r w:rsidRPr="00FC643D">
              <w:rPr>
                <w:color w:val="000000" w:themeColor="text1"/>
                <w:sz w:val="20"/>
              </w:rPr>
              <w:t>0.24</w:t>
            </w:r>
          </w:p>
        </w:tc>
      </w:tr>
      <w:tr w:rsidR="000528EA" w:rsidRPr="00FC643D" w:rsidTr="00C56A74">
        <w:trPr>
          <w:trHeight w:val="233"/>
        </w:trPr>
        <w:tc>
          <w:tcPr>
            <w:tcW w:w="4096" w:type="pct"/>
            <w:gridSpan w:val="2"/>
            <w:tcBorders>
              <w:top w:val="nil"/>
              <w:left w:val="single" w:sz="4" w:space="0" w:color="auto"/>
              <w:bottom w:val="nil"/>
              <w:right w:val="single" w:sz="4" w:space="0" w:color="auto"/>
            </w:tcBorders>
          </w:tcPr>
          <w:p w:rsidR="000528EA" w:rsidRPr="00FC643D" w:rsidRDefault="000528EA" w:rsidP="007654A1">
            <w:pPr>
              <w:keepNext/>
              <w:ind w:hanging="360"/>
              <w:jc w:val="left"/>
              <w:rPr>
                <w:color w:val="000000" w:themeColor="text1"/>
                <w:sz w:val="20"/>
                <w:lang w:val="en-CA"/>
              </w:rPr>
            </w:pPr>
            <w:r w:rsidRPr="00FC643D">
              <w:rPr>
                <w:color w:val="000000" w:themeColor="text1"/>
                <w:sz w:val="20"/>
              </w:rPr>
              <w:tab/>
            </w:r>
            <w:r w:rsidRPr="00FC643D">
              <w:rPr>
                <w:color w:val="000000" w:themeColor="text1"/>
                <w:sz w:val="20"/>
                <w:lang w:val="en-CA"/>
              </w:rPr>
              <w:t>Annex E, (methyl bromide)</w:t>
            </w:r>
          </w:p>
        </w:tc>
        <w:tc>
          <w:tcPr>
            <w:tcW w:w="904"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654A1">
            <w:pPr>
              <w:keepNext/>
              <w:jc w:val="right"/>
              <w:rPr>
                <w:color w:val="000000" w:themeColor="text1"/>
                <w:sz w:val="20"/>
              </w:rPr>
            </w:pPr>
            <w:r w:rsidRPr="00FC643D">
              <w:rPr>
                <w:color w:val="000000" w:themeColor="text1"/>
                <w:sz w:val="20"/>
              </w:rPr>
              <w:t>0.00</w:t>
            </w:r>
          </w:p>
        </w:tc>
      </w:tr>
      <w:tr w:rsidR="000528EA" w:rsidRPr="00FC643D" w:rsidTr="00C56A74">
        <w:trPr>
          <w:trHeight w:val="233"/>
        </w:trPr>
        <w:tc>
          <w:tcPr>
            <w:tcW w:w="4096" w:type="pct"/>
            <w:gridSpan w:val="2"/>
            <w:tcBorders>
              <w:top w:val="nil"/>
              <w:left w:val="single" w:sz="4" w:space="0" w:color="auto"/>
              <w:bottom w:val="single" w:sz="4" w:space="0" w:color="auto"/>
              <w:right w:val="single" w:sz="4" w:space="0" w:color="auto"/>
            </w:tcBorders>
          </w:tcPr>
          <w:p w:rsidR="000528EA" w:rsidRPr="00FC643D" w:rsidRDefault="000528EA" w:rsidP="007654A1">
            <w:pPr>
              <w:keepNext/>
              <w:tabs>
                <w:tab w:val="right" w:pos="7560"/>
              </w:tabs>
              <w:ind w:left="6480" w:right="-108"/>
              <w:jc w:val="left"/>
              <w:rPr>
                <w:color w:val="000000" w:themeColor="text1"/>
                <w:sz w:val="20"/>
              </w:rPr>
            </w:pPr>
            <w:r w:rsidRPr="00FC643D">
              <w:rPr>
                <w:color w:val="000000" w:themeColor="text1"/>
                <w:sz w:val="20"/>
              </w:rPr>
              <w:tab/>
              <w:t>Total:</w:t>
            </w:r>
          </w:p>
        </w:tc>
        <w:tc>
          <w:tcPr>
            <w:tcW w:w="904"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7654A1">
            <w:pPr>
              <w:keepNext/>
              <w:jc w:val="right"/>
              <w:rPr>
                <w:color w:val="000000" w:themeColor="text1"/>
                <w:sz w:val="20"/>
              </w:rPr>
            </w:pPr>
            <w:r w:rsidRPr="00FC643D">
              <w:rPr>
                <w:color w:val="000000" w:themeColor="text1"/>
                <w:sz w:val="20"/>
              </w:rPr>
              <w:t>0.24</w:t>
            </w:r>
          </w:p>
        </w:tc>
      </w:tr>
      <w:tr w:rsidR="000528EA" w:rsidRPr="00FC643D" w:rsidTr="00C56A74">
        <w:trPr>
          <w:trHeight w:val="233"/>
        </w:trPr>
        <w:tc>
          <w:tcPr>
            <w:tcW w:w="4096" w:type="pct"/>
            <w:gridSpan w:val="2"/>
            <w:tcBorders>
              <w:top w:val="nil"/>
              <w:left w:val="single" w:sz="4" w:space="0" w:color="auto"/>
              <w:bottom w:val="single" w:sz="4" w:space="0" w:color="auto"/>
              <w:right w:val="single" w:sz="4" w:space="0" w:color="auto"/>
            </w:tcBorders>
          </w:tcPr>
          <w:p w:rsidR="000528EA" w:rsidRPr="00FC643D" w:rsidRDefault="000528EA" w:rsidP="007654A1">
            <w:pPr>
              <w:keepNext/>
              <w:jc w:val="left"/>
              <w:rPr>
                <w:color w:val="000000" w:themeColor="text1"/>
                <w:sz w:val="20"/>
              </w:rPr>
            </w:pPr>
            <w:r w:rsidRPr="00FC643D">
              <w:rPr>
                <w:color w:val="000000" w:themeColor="text1"/>
                <w:sz w:val="20"/>
              </w:rPr>
              <w:t>Year of reported country programme implementation data:</w:t>
            </w:r>
          </w:p>
        </w:tc>
        <w:tc>
          <w:tcPr>
            <w:tcW w:w="904"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7654A1">
            <w:pPr>
              <w:keepNext/>
              <w:jc w:val="right"/>
              <w:rPr>
                <w:color w:val="000000" w:themeColor="text1"/>
                <w:sz w:val="20"/>
              </w:rPr>
            </w:pPr>
            <w:r w:rsidRPr="00FC643D">
              <w:rPr>
                <w:color w:val="000000" w:themeColor="text1"/>
                <w:sz w:val="20"/>
              </w:rPr>
              <w:t>2016</w:t>
            </w:r>
          </w:p>
        </w:tc>
      </w:tr>
      <w:tr w:rsidR="00C56A74" w:rsidRPr="00FC643D" w:rsidTr="00C56A74">
        <w:trPr>
          <w:trHeight w:val="233"/>
        </w:trPr>
        <w:tc>
          <w:tcPr>
            <w:tcW w:w="4096"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04" w:type="pct"/>
            <w:tcBorders>
              <w:top w:val="single" w:sz="4" w:space="0" w:color="auto"/>
            </w:tcBorders>
            <w:shd w:val="clear" w:color="auto" w:fill="auto"/>
            <w:vAlign w:val="bottom"/>
          </w:tcPr>
          <w:p w:rsidR="00C56A74" w:rsidRPr="00FC643D" w:rsidRDefault="00E812C2" w:rsidP="002C6B50">
            <w:pPr>
              <w:jc w:val="right"/>
              <w:rPr>
                <w:color w:val="000000" w:themeColor="text1"/>
                <w:sz w:val="20"/>
              </w:rPr>
            </w:pPr>
            <w:r w:rsidRPr="00FC643D">
              <w:rPr>
                <w:color w:val="000000" w:themeColor="text1"/>
                <w:sz w:val="20"/>
              </w:rPr>
              <w:t>574,583</w:t>
            </w:r>
          </w:p>
        </w:tc>
      </w:tr>
      <w:tr w:rsidR="00C56A74" w:rsidRPr="00FC643D" w:rsidTr="00C56A74">
        <w:trPr>
          <w:trHeight w:val="233"/>
        </w:trPr>
        <w:tc>
          <w:tcPr>
            <w:tcW w:w="4096"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04"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442,333</w:t>
            </w:r>
          </w:p>
        </w:tc>
      </w:tr>
      <w:tr w:rsidR="00C56A74" w:rsidRPr="00FC643D" w:rsidTr="00C56A74">
        <w:trPr>
          <w:trHeight w:val="233"/>
        </w:trPr>
        <w:tc>
          <w:tcPr>
            <w:tcW w:w="4096"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04"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2.4</w:t>
            </w:r>
          </w:p>
        </w:tc>
      </w:tr>
      <w:tr w:rsidR="00C56A74" w:rsidRPr="00FC643D" w:rsidTr="00C56A74">
        <w:trPr>
          <w:trHeight w:val="233"/>
        </w:trPr>
        <w:tc>
          <w:tcPr>
            <w:tcW w:w="4096"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04"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0.0</w:t>
            </w:r>
          </w:p>
        </w:tc>
      </w:tr>
    </w:tbl>
    <w:p w:rsidR="000528EA" w:rsidRPr="00FC643D" w:rsidRDefault="000528EA" w:rsidP="002C6B50">
      <w:pPr>
        <w:ind w:left="720"/>
        <w:rPr>
          <w:color w:val="000000" w:themeColor="text1"/>
        </w:rPr>
      </w:pPr>
    </w:p>
    <w:p w:rsidR="000528EA" w:rsidRPr="00FC643D" w:rsidRDefault="000528EA" w:rsidP="002C6B50">
      <w:pPr>
        <w:pStyle w:val="Heading1"/>
        <w:keepNext/>
        <w:keepLines/>
        <w:rPr>
          <w:color w:val="000000" w:themeColor="text1"/>
        </w:rPr>
      </w:pPr>
      <w:r w:rsidRPr="00FC643D">
        <w:rPr>
          <w:color w:val="000000" w:themeColor="text1"/>
        </w:rPr>
        <w:t>Summary of activities and funds approved by the Executive Committee:</w:t>
      </w:r>
    </w:p>
    <w:tbl>
      <w:tblPr>
        <w:tblStyle w:val="TableGrid80"/>
        <w:tblW w:w="5076" w:type="pct"/>
        <w:tblLayout w:type="fixed"/>
        <w:tblLook w:val="01E0" w:firstRow="1" w:lastRow="1" w:firstColumn="1" w:lastColumn="1" w:noHBand="0" w:noVBand="0"/>
      </w:tblPr>
      <w:tblGrid>
        <w:gridCol w:w="624"/>
        <w:gridCol w:w="7127"/>
        <w:gridCol w:w="1741"/>
      </w:tblGrid>
      <w:tr w:rsidR="000528EA" w:rsidRPr="00FC643D" w:rsidTr="005834C5">
        <w:tc>
          <w:tcPr>
            <w:tcW w:w="4082" w:type="pct"/>
            <w:gridSpan w:val="2"/>
            <w:tcBorders>
              <w:bottom w:val="single" w:sz="4" w:space="0" w:color="auto"/>
            </w:tcBorders>
          </w:tcPr>
          <w:p w:rsidR="000528EA" w:rsidRPr="00FC643D" w:rsidRDefault="000528EA" w:rsidP="002C6B50">
            <w:pPr>
              <w:keepNext/>
              <w:keepLines/>
              <w:jc w:val="left"/>
              <w:rPr>
                <w:b/>
                <w:color w:val="000000" w:themeColor="text1"/>
                <w:sz w:val="20"/>
              </w:rPr>
            </w:pPr>
            <w:r w:rsidRPr="00FC643D">
              <w:rPr>
                <w:b/>
                <w:color w:val="000000" w:themeColor="text1"/>
                <w:sz w:val="20"/>
              </w:rPr>
              <w:t>Summary of activities</w:t>
            </w:r>
          </w:p>
          <w:p w:rsidR="000528EA" w:rsidRPr="00FC643D" w:rsidRDefault="000528EA" w:rsidP="002C6B50">
            <w:pPr>
              <w:keepNext/>
              <w:keepLines/>
              <w:jc w:val="left"/>
              <w:rPr>
                <w:b/>
                <w:color w:val="000000" w:themeColor="text1"/>
                <w:sz w:val="20"/>
              </w:rPr>
            </w:pPr>
          </w:p>
        </w:tc>
        <w:tc>
          <w:tcPr>
            <w:tcW w:w="918" w:type="pct"/>
            <w:tcBorders>
              <w:bottom w:val="single" w:sz="4" w:space="0" w:color="auto"/>
            </w:tcBorders>
          </w:tcPr>
          <w:p w:rsidR="005834C5" w:rsidRPr="00FC643D" w:rsidRDefault="005834C5" w:rsidP="002C6B50">
            <w:pPr>
              <w:keepNext/>
              <w:keepLines/>
              <w:ind w:left="-135"/>
              <w:jc w:val="center"/>
              <w:rPr>
                <w:b/>
                <w:color w:val="000000" w:themeColor="text1"/>
                <w:sz w:val="20"/>
              </w:rPr>
            </w:pPr>
            <w:r w:rsidRPr="00FC643D">
              <w:rPr>
                <w:b/>
                <w:color w:val="000000" w:themeColor="text1"/>
                <w:sz w:val="20"/>
              </w:rPr>
              <w:t>Funds approved</w:t>
            </w:r>
          </w:p>
          <w:p w:rsidR="000528EA" w:rsidRPr="00FC643D" w:rsidRDefault="000528EA" w:rsidP="002C6B50">
            <w:pPr>
              <w:keepNext/>
              <w:keepLines/>
              <w:ind w:left="-135"/>
              <w:jc w:val="center"/>
              <w:rPr>
                <w:b/>
                <w:color w:val="000000" w:themeColor="text1"/>
                <w:sz w:val="20"/>
              </w:rPr>
            </w:pPr>
            <w:r w:rsidRPr="00FC643D">
              <w:rPr>
                <w:b/>
                <w:color w:val="000000" w:themeColor="text1"/>
                <w:sz w:val="20"/>
              </w:rPr>
              <w:t>(US $)</w:t>
            </w:r>
          </w:p>
        </w:tc>
      </w:tr>
      <w:tr w:rsidR="000528EA" w:rsidRPr="00FC643D" w:rsidTr="005834C5">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(a)</w:t>
            </w:r>
          </w:p>
        </w:tc>
        <w:tc>
          <w:tcPr>
            <w:tcW w:w="3754"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18"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0</w:t>
            </w:r>
          </w:p>
        </w:tc>
      </w:tr>
      <w:tr w:rsidR="000528EA" w:rsidRPr="00FC643D" w:rsidTr="005834C5">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754"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18"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E812C2" w:rsidP="002C6B50">
            <w:pPr>
              <w:widowControl w:val="0"/>
              <w:jc w:val="right"/>
              <w:rPr>
                <w:color w:val="000000" w:themeColor="text1"/>
                <w:sz w:val="20"/>
              </w:rPr>
            </w:pPr>
            <w:r w:rsidRPr="00FC643D">
              <w:rPr>
                <w:color w:val="000000" w:themeColor="text1"/>
                <w:sz w:val="20"/>
              </w:rPr>
              <w:t>297,083</w:t>
            </w:r>
          </w:p>
        </w:tc>
      </w:tr>
      <w:tr w:rsidR="000528EA" w:rsidRPr="00FC643D" w:rsidTr="005834C5">
        <w:tc>
          <w:tcPr>
            <w:tcW w:w="329"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754"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18"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277,500</w:t>
            </w:r>
          </w:p>
        </w:tc>
      </w:tr>
      <w:tr w:rsidR="000528EA" w:rsidRPr="00FC643D" w:rsidTr="005834C5">
        <w:tc>
          <w:tcPr>
            <w:tcW w:w="4082"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560"/>
              </w:tabs>
              <w:ind w:left="6480" w:right="-108"/>
              <w:jc w:val="left"/>
              <w:rPr>
                <w:color w:val="000000" w:themeColor="text1"/>
                <w:sz w:val="20"/>
              </w:rPr>
            </w:pPr>
            <w:r w:rsidRPr="00FC643D">
              <w:rPr>
                <w:color w:val="000000" w:themeColor="text1"/>
                <w:sz w:val="20"/>
              </w:rPr>
              <w:tab/>
              <w:t>Total:</w:t>
            </w:r>
          </w:p>
        </w:tc>
        <w:tc>
          <w:tcPr>
            <w:tcW w:w="918"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E812C2" w:rsidP="002C6B50">
            <w:pPr>
              <w:widowControl w:val="0"/>
              <w:jc w:val="right"/>
              <w:rPr>
                <w:color w:val="000000" w:themeColor="text1"/>
                <w:sz w:val="20"/>
              </w:rPr>
            </w:pPr>
            <w:r w:rsidRPr="00FC643D">
              <w:rPr>
                <w:color w:val="000000" w:themeColor="text1"/>
                <w:sz w:val="20"/>
              </w:rPr>
              <w:t>574,583</w:t>
            </w:r>
          </w:p>
        </w:tc>
      </w:tr>
    </w:tbl>
    <w:p w:rsidR="000528EA" w:rsidRPr="00FC643D" w:rsidRDefault="000528EA" w:rsidP="00BD2D6E">
      <w:pPr>
        <w:ind w:left="720"/>
        <w:rPr>
          <w:color w:val="000000" w:themeColor="text1"/>
          <w:sz w:val="20"/>
        </w:rPr>
      </w:pPr>
    </w:p>
    <w:p w:rsidR="000528EA" w:rsidRPr="00FC643D" w:rsidRDefault="000528EA" w:rsidP="00BD2D6E">
      <w:pPr>
        <w:keepNext/>
        <w:tabs>
          <w:tab w:val="left" w:pos="2880"/>
          <w:tab w:val="left" w:pos="5760"/>
        </w:tabs>
        <w:spacing w:after="240"/>
        <w:ind w:right="4"/>
        <w:rPr>
          <w:color w:val="000000" w:themeColor="text1"/>
          <w:u w:val="single"/>
        </w:rPr>
      </w:pPr>
      <w:r w:rsidRPr="00FC643D">
        <w:rPr>
          <w:color w:val="000000" w:themeColor="text1"/>
          <w:u w:val="single"/>
        </w:rPr>
        <w:t>Progress report</w:t>
      </w:r>
      <w:r w:rsidR="00D66F47" w:rsidRPr="00FC643D">
        <w:rPr>
          <w:color w:val="000000" w:themeColor="text1"/>
          <w:u w:val="single"/>
        </w:rPr>
        <w:t xml:space="preserve"> </w:t>
      </w:r>
    </w:p>
    <w:p w:rsidR="001339A1" w:rsidRPr="00FC643D" w:rsidRDefault="000528EA" w:rsidP="00BD2D6E">
      <w:pPr>
        <w:pStyle w:val="Heading1"/>
      </w:pPr>
      <w:r w:rsidRPr="00FC643D">
        <w:t xml:space="preserve">Solomon Islands </w:t>
      </w:r>
      <w:r w:rsidR="003A6E98">
        <w:t xml:space="preserve">coordinated </w:t>
      </w:r>
      <w:r w:rsidRPr="00FC643D">
        <w:t xml:space="preserve">implemented </w:t>
      </w:r>
      <w:r w:rsidR="00C43A4D" w:rsidRPr="00FC643D">
        <w:t xml:space="preserve">the </w:t>
      </w:r>
      <w:r w:rsidRPr="00FC643D">
        <w:t>I</w:t>
      </w:r>
      <w:r w:rsidR="00C43A4D" w:rsidRPr="00FC643D">
        <w:t>S</w:t>
      </w:r>
      <w:r w:rsidRPr="00FC643D">
        <w:t xml:space="preserve"> project, the HPMP and the ODS alternative survey</w:t>
      </w:r>
      <w:r w:rsidR="001339A1" w:rsidRPr="00FC643D">
        <w:t>,</w:t>
      </w:r>
      <w:r w:rsidR="00C43A4D" w:rsidRPr="00FC643D">
        <w:t xml:space="preserve"> and </w:t>
      </w:r>
      <w:r w:rsidR="00ED2D8A" w:rsidRPr="00FC643D">
        <w:t>initial discussions between the NOO, Director of Energy, Permanent Secretary and Minister of Ministry of Mines, Energy and Rural</w:t>
      </w:r>
      <w:r w:rsidR="00B84CF3">
        <w:t xml:space="preserve"> </w:t>
      </w:r>
      <w:r w:rsidR="00ED2D8A" w:rsidRPr="00FC643D">
        <w:t>Electrification regarding the ratification of the Kigali Amendment.</w:t>
      </w:r>
      <w:r w:rsidR="00B84CF3">
        <w:t xml:space="preserve"> </w:t>
      </w:r>
      <w:r w:rsidR="001339A1" w:rsidRPr="00FC643D">
        <w:t>The NOU ensured</w:t>
      </w:r>
      <w:r w:rsidR="00C43A4D" w:rsidRPr="00FC643D">
        <w:t xml:space="preserve"> </w:t>
      </w:r>
      <w:r w:rsidRPr="00FC643D">
        <w:t xml:space="preserve">implementation of </w:t>
      </w:r>
      <w:r w:rsidR="00C43A4D" w:rsidRPr="00FC643D">
        <w:t xml:space="preserve">the national </w:t>
      </w:r>
      <w:r w:rsidRPr="00FC643D">
        <w:t xml:space="preserve">Ozone Regulations to control ODS trade, through </w:t>
      </w:r>
      <w:r w:rsidR="001339A1" w:rsidRPr="00FC643D">
        <w:t xml:space="preserve">a strengthened </w:t>
      </w:r>
      <w:r w:rsidRPr="00FC643D">
        <w:t xml:space="preserve">licensing system and </w:t>
      </w:r>
      <w:r w:rsidR="00C43A4D" w:rsidRPr="00FC643D">
        <w:t xml:space="preserve">quota system, customs training, </w:t>
      </w:r>
      <w:r w:rsidR="001339A1" w:rsidRPr="00FC643D">
        <w:t>and awareness activities</w:t>
      </w:r>
      <w:r w:rsidR="00C43A4D" w:rsidRPr="00FC643D">
        <w:t>.</w:t>
      </w:r>
      <w:r w:rsidR="001339A1" w:rsidRPr="00FC643D">
        <w:t xml:space="preserve"> </w:t>
      </w:r>
      <w:r w:rsidRPr="00FC643D">
        <w:t xml:space="preserve">Solomon Islands adapted the 2017 </w:t>
      </w:r>
      <w:r w:rsidR="001339A1" w:rsidRPr="00FC643D">
        <w:t xml:space="preserve">Harmonized Commodity Description and Coding System </w:t>
      </w:r>
      <w:r w:rsidR="00122E5D" w:rsidRPr="00FC643D">
        <w:t xml:space="preserve">(HS) </w:t>
      </w:r>
      <w:r w:rsidRPr="00FC643D">
        <w:t>for customs imports</w:t>
      </w:r>
      <w:r w:rsidR="001339A1" w:rsidRPr="00FC643D">
        <w:t xml:space="preserve"> and both ODS and non-ODS RAC systems require import permits prior. A</w:t>
      </w:r>
      <w:r w:rsidRPr="00FC643D">
        <w:t xml:space="preserve">wareness </w:t>
      </w:r>
      <w:r w:rsidR="001339A1" w:rsidRPr="00FC643D">
        <w:t xml:space="preserve">raising of </w:t>
      </w:r>
      <w:r w:rsidRPr="00FC643D">
        <w:t xml:space="preserve">various stakeholders and institutions </w:t>
      </w:r>
      <w:r w:rsidR="001339A1" w:rsidRPr="00FC643D">
        <w:t>contributed to a reduction in HCFC demand</w:t>
      </w:r>
      <w:r w:rsidRPr="00FC643D">
        <w:t xml:space="preserve">. </w:t>
      </w:r>
      <w:r w:rsidR="000E2523">
        <w:t>E</w:t>
      </w:r>
      <w:r w:rsidRPr="00FC643D">
        <w:t>nforcement of the ODS import licence and Customs monitoring has led to the seizures of two shipments of ODS.</w:t>
      </w:r>
      <w:r w:rsidR="001339A1" w:rsidRPr="00FC643D">
        <w:t xml:space="preserve"> </w:t>
      </w:r>
      <w:r w:rsidR="00C43A4D" w:rsidRPr="00FC643D">
        <w:t>The country participated in the regional and international me</w:t>
      </w:r>
      <w:r w:rsidR="001339A1" w:rsidRPr="00FC643D">
        <w:t>etings of the Montreal Protocol, and ensured the timely reporting of data to the Fund and Ozone Secretariats.</w:t>
      </w:r>
      <w:r w:rsidR="00B84CF3">
        <w:t xml:space="preserve"> </w:t>
      </w:r>
      <w:r w:rsidR="000E2523">
        <w:t>The G</w:t>
      </w:r>
      <w:r w:rsidR="009A5125" w:rsidRPr="00FC643D">
        <w:t xml:space="preserve">overnment provides additional staff support for the operation of the NOU on a needs-basis. </w:t>
      </w:r>
    </w:p>
    <w:p w:rsidR="000528EA" w:rsidRPr="00FC643D" w:rsidRDefault="000528EA" w:rsidP="00BD2D6E">
      <w:pPr>
        <w:pStyle w:val="Heading1"/>
        <w:keepNext/>
        <w:numPr>
          <w:ilvl w:val="0"/>
          <w:numId w:val="0"/>
        </w:numPr>
        <w:tabs>
          <w:tab w:val="left" w:pos="2880"/>
          <w:tab w:val="left" w:pos="5760"/>
        </w:tabs>
        <w:ind w:right="4"/>
        <w:rPr>
          <w:color w:val="000000" w:themeColor="text1"/>
          <w:u w:val="single"/>
        </w:rPr>
      </w:pPr>
      <w:r w:rsidRPr="00FC643D">
        <w:rPr>
          <w:color w:val="000000" w:themeColor="text1"/>
          <w:u w:val="single"/>
        </w:rPr>
        <w:t>Plan of action</w:t>
      </w:r>
    </w:p>
    <w:p w:rsidR="000528EA" w:rsidRPr="00FC643D" w:rsidRDefault="000528EA" w:rsidP="00BD2D6E">
      <w:pPr>
        <w:pStyle w:val="Heading1"/>
        <w:ind w:right="4"/>
        <w:rPr>
          <w:color w:val="000000" w:themeColor="text1"/>
        </w:rPr>
      </w:pPr>
      <w:r w:rsidRPr="00FC643D">
        <w:rPr>
          <w:color w:val="000000" w:themeColor="text1"/>
        </w:rPr>
        <w:t>Solomon Islands will implement the revised ODS licensing and quota system for HCFC</w:t>
      </w:r>
      <w:r w:rsidR="00793B2B" w:rsidRPr="00FC643D">
        <w:rPr>
          <w:color w:val="000000" w:themeColor="text1"/>
        </w:rPr>
        <w:t xml:space="preserve"> and will </w:t>
      </w:r>
      <w:r w:rsidRPr="00FC643D">
        <w:rPr>
          <w:color w:val="000000" w:themeColor="text1"/>
        </w:rPr>
        <w:t xml:space="preserve">initiate the drafting of </w:t>
      </w:r>
      <w:r w:rsidR="00793B2B" w:rsidRPr="00FC643D">
        <w:rPr>
          <w:color w:val="000000" w:themeColor="text1"/>
        </w:rPr>
        <w:t xml:space="preserve">a </w:t>
      </w:r>
      <w:r w:rsidRPr="00FC643D">
        <w:rPr>
          <w:color w:val="000000" w:themeColor="text1"/>
        </w:rPr>
        <w:t xml:space="preserve">legal framework </w:t>
      </w:r>
      <w:r w:rsidR="00ED2D8A" w:rsidRPr="00FC643D">
        <w:rPr>
          <w:color w:val="000000" w:themeColor="text1"/>
        </w:rPr>
        <w:t xml:space="preserve">to </w:t>
      </w:r>
      <w:r w:rsidRPr="00FC643D">
        <w:rPr>
          <w:color w:val="000000" w:themeColor="text1"/>
        </w:rPr>
        <w:t xml:space="preserve">control the trade, storage and use of all types of ODS and non-ODS refrigerants </w:t>
      </w:r>
      <w:r w:rsidR="00793B2B" w:rsidRPr="00FC643D">
        <w:rPr>
          <w:color w:val="000000" w:themeColor="text1"/>
        </w:rPr>
        <w:t xml:space="preserve">and </w:t>
      </w:r>
      <w:r w:rsidRPr="00FC643D">
        <w:rPr>
          <w:color w:val="000000" w:themeColor="text1"/>
        </w:rPr>
        <w:t xml:space="preserve">equipment. </w:t>
      </w:r>
      <w:r w:rsidR="00793B2B" w:rsidRPr="00FC643D">
        <w:rPr>
          <w:color w:val="000000" w:themeColor="text1"/>
        </w:rPr>
        <w:t xml:space="preserve">The </w:t>
      </w:r>
      <w:r w:rsidRPr="00FC643D">
        <w:rPr>
          <w:color w:val="000000" w:themeColor="text1"/>
        </w:rPr>
        <w:t xml:space="preserve">country will continue to strengthen and implement the enforcement of existing </w:t>
      </w:r>
      <w:r w:rsidR="00793B2B" w:rsidRPr="00FC643D">
        <w:rPr>
          <w:color w:val="000000" w:themeColor="text1"/>
        </w:rPr>
        <w:t>regulations</w:t>
      </w:r>
      <w:r w:rsidRPr="00FC643D">
        <w:rPr>
          <w:color w:val="000000" w:themeColor="text1"/>
        </w:rPr>
        <w:t xml:space="preserve">, </w:t>
      </w:r>
      <w:r w:rsidR="00793B2B" w:rsidRPr="00FC643D">
        <w:rPr>
          <w:color w:val="000000" w:themeColor="text1"/>
        </w:rPr>
        <w:t>the l</w:t>
      </w:r>
      <w:r w:rsidRPr="00FC643D">
        <w:rPr>
          <w:color w:val="000000" w:themeColor="text1"/>
        </w:rPr>
        <w:t>icensing and quota systems and annual renewal of the iPIC</w:t>
      </w:r>
      <w:r w:rsidR="009B62CE">
        <w:rPr>
          <w:color w:val="000000" w:themeColor="text1"/>
        </w:rPr>
        <w:t xml:space="preserve"> procedures</w:t>
      </w:r>
      <w:r w:rsidRPr="00FC643D">
        <w:rPr>
          <w:color w:val="000000" w:themeColor="text1"/>
        </w:rPr>
        <w:t>.</w:t>
      </w:r>
      <w:r w:rsidR="00B84CF3">
        <w:rPr>
          <w:color w:val="000000" w:themeColor="text1"/>
        </w:rPr>
        <w:t xml:space="preserve"> </w:t>
      </w:r>
      <w:r w:rsidR="00793B2B" w:rsidRPr="00FC643D">
        <w:rPr>
          <w:color w:val="000000" w:themeColor="text1"/>
        </w:rPr>
        <w:t>Other activities will include: i</w:t>
      </w:r>
      <w:r w:rsidRPr="00FC643D">
        <w:rPr>
          <w:color w:val="000000" w:themeColor="text1"/>
        </w:rPr>
        <w:t>mplementation and enforcement of the licensing system for RAC servicing technicians</w:t>
      </w:r>
      <w:r w:rsidR="00793B2B" w:rsidRPr="00FC643D">
        <w:rPr>
          <w:color w:val="000000" w:themeColor="text1"/>
        </w:rPr>
        <w:t>; s</w:t>
      </w:r>
      <w:r w:rsidRPr="00FC643D">
        <w:rPr>
          <w:color w:val="000000" w:themeColor="text1"/>
        </w:rPr>
        <w:t>trengthening of the National Refrigeration Industry Association (SIRAC)</w:t>
      </w:r>
      <w:r w:rsidR="00793B2B" w:rsidRPr="00FC643D">
        <w:rPr>
          <w:color w:val="000000" w:themeColor="text1"/>
        </w:rPr>
        <w:t xml:space="preserve">; </w:t>
      </w:r>
      <w:r w:rsidR="00ED2D8A" w:rsidRPr="00FC643D">
        <w:rPr>
          <w:color w:val="000000" w:themeColor="text1"/>
        </w:rPr>
        <w:t xml:space="preserve">coordination of </w:t>
      </w:r>
      <w:r w:rsidR="00C15B44" w:rsidRPr="00FC643D">
        <w:rPr>
          <w:color w:val="000000" w:themeColor="text1"/>
        </w:rPr>
        <w:t xml:space="preserve">stage I of </w:t>
      </w:r>
      <w:r w:rsidRPr="00FC643D">
        <w:rPr>
          <w:color w:val="000000" w:themeColor="text1"/>
        </w:rPr>
        <w:t>the HPMP</w:t>
      </w:r>
      <w:r w:rsidR="00C15B44" w:rsidRPr="00FC643D">
        <w:rPr>
          <w:color w:val="000000" w:themeColor="text1"/>
        </w:rPr>
        <w:t xml:space="preserve">; </w:t>
      </w:r>
      <w:r w:rsidRPr="00FC643D">
        <w:rPr>
          <w:color w:val="000000" w:themeColor="text1"/>
        </w:rPr>
        <w:t xml:space="preserve">training in good practices for </w:t>
      </w:r>
      <w:r w:rsidR="00C15B44" w:rsidRPr="00FC643D">
        <w:rPr>
          <w:color w:val="000000" w:themeColor="text1"/>
        </w:rPr>
        <w:t>the RAC servicing</w:t>
      </w:r>
      <w:r w:rsidRPr="00FC643D">
        <w:rPr>
          <w:color w:val="000000" w:themeColor="text1"/>
        </w:rPr>
        <w:t xml:space="preserve"> sector</w:t>
      </w:r>
      <w:r w:rsidR="00C15B44" w:rsidRPr="00FC643D">
        <w:rPr>
          <w:color w:val="000000" w:themeColor="text1"/>
        </w:rPr>
        <w:t xml:space="preserve"> and </w:t>
      </w:r>
      <w:r w:rsidRPr="00FC643D">
        <w:rPr>
          <w:color w:val="000000" w:themeColor="text1"/>
        </w:rPr>
        <w:t xml:space="preserve">the development of policies </w:t>
      </w:r>
      <w:r w:rsidR="00C15B44" w:rsidRPr="00FC643D">
        <w:rPr>
          <w:color w:val="000000" w:themeColor="text1"/>
        </w:rPr>
        <w:t xml:space="preserve">to build a </w:t>
      </w:r>
      <w:r w:rsidRPr="00FC643D">
        <w:rPr>
          <w:color w:val="000000" w:themeColor="text1"/>
        </w:rPr>
        <w:t xml:space="preserve">sustainable training </w:t>
      </w:r>
      <w:r w:rsidR="00C15B44" w:rsidRPr="00FC643D">
        <w:rPr>
          <w:color w:val="000000" w:themeColor="text1"/>
        </w:rPr>
        <w:t xml:space="preserve">programme for </w:t>
      </w:r>
      <w:r w:rsidRPr="00FC643D">
        <w:rPr>
          <w:color w:val="000000" w:themeColor="text1"/>
        </w:rPr>
        <w:t>RAC technicians</w:t>
      </w:r>
      <w:r w:rsidR="00C15B44" w:rsidRPr="00FC643D">
        <w:rPr>
          <w:color w:val="000000" w:themeColor="text1"/>
        </w:rPr>
        <w:t>; r</w:t>
      </w:r>
      <w:r w:rsidRPr="00FC643D">
        <w:rPr>
          <w:color w:val="000000" w:themeColor="text1"/>
        </w:rPr>
        <w:t>efresher courses for Customs and other enforcement officers</w:t>
      </w:r>
      <w:r w:rsidR="00C15B44" w:rsidRPr="00FC643D">
        <w:rPr>
          <w:color w:val="000000" w:themeColor="text1"/>
        </w:rPr>
        <w:t xml:space="preserve">; </w:t>
      </w:r>
      <w:r w:rsidRPr="00FC643D">
        <w:rPr>
          <w:color w:val="000000" w:themeColor="text1"/>
        </w:rPr>
        <w:t xml:space="preserve">integration of the Montreal Protocol into the national developmental priorities </w:t>
      </w:r>
      <w:r w:rsidR="00C15B44" w:rsidRPr="00FC643D">
        <w:rPr>
          <w:color w:val="000000" w:themeColor="text1"/>
        </w:rPr>
        <w:t xml:space="preserve">together with </w:t>
      </w:r>
      <w:r w:rsidRPr="00FC643D">
        <w:rPr>
          <w:color w:val="000000" w:themeColor="text1"/>
        </w:rPr>
        <w:t>energy efficiency management and climate adaptation</w:t>
      </w:r>
      <w:r w:rsidR="00C15B44" w:rsidRPr="00FC643D">
        <w:rPr>
          <w:color w:val="000000" w:themeColor="text1"/>
        </w:rPr>
        <w:t xml:space="preserve">; </w:t>
      </w:r>
      <w:r w:rsidRPr="00FC643D">
        <w:rPr>
          <w:color w:val="000000" w:themeColor="text1"/>
        </w:rPr>
        <w:t>continuous awareness</w:t>
      </w:r>
      <w:r w:rsidR="00C15B44" w:rsidRPr="00FC643D">
        <w:rPr>
          <w:color w:val="000000" w:themeColor="text1"/>
        </w:rPr>
        <w:t xml:space="preserve"> activities focussed on the linkage between HCFC phase-out, </w:t>
      </w:r>
      <w:r w:rsidRPr="00FC643D">
        <w:rPr>
          <w:color w:val="000000" w:themeColor="text1"/>
        </w:rPr>
        <w:t>energy efficiency and climate change policy</w:t>
      </w:r>
      <w:r w:rsidR="00ED2D8A" w:rsidRPr="00FC643D">
        <w:rPr>
          <w:color w:val="000000" w:themeColor="text1"/>
        </w:rPr>
        <w:t>; t</w:t>
      </w:r>
      <w:r w:rsidRPr="00FC643D">
        <w:rPr>
          <w:color w:val="000000" w:themeColor="text1"/>
        </w:rPr>
        <w:t>imely submission of data to the Ozone and Multilateral Fund Secr</w:t>
      </w:r>
      <w:r w:rsidR="00ED2D8A" w:rsidRPr="00FC643D">
        <w:rPr>
          <w:color w:val="000000" w:themeColor="text1"/>
        </w:rPr>
        <w:t xml:space="preserve">etariats; </w:t>
      </w:r>
      <w:r w:rsidRPr="00FC643D">
        <w:rPr>
          <w:color w:val="000000" w:themeColor="text1"/>
        </w:rPr>
        <w:t>and participation in regional and international meetings, workshops and events supporting the work of the Montreal Protocol</w:t>
      </w:r>
      <w:r w:rsidR="00ED2D8A" w:rsidRPr="00FC643D">
        <w:rPr>
          <w:color w:val="000000" w:themeColor="text1"/>
        </w:rPr>
        <w:t>.</w:t>
      </w:r>
      <w:r w:rsidR="00B84CF3">
        <w:rPr>
          <w:color w:val="000000" w:themeColor="text1"/>
        </w:rPr>
        <w:t xml:space="preserve"> </w:t>
      </w:r>
    </w:p>
    <w:p w:rsidR="000528EA" w:rsidRPr="00FC643D" w:rsidRDefault="000528EA" w:rsidP="007654A1">
      <w:pPr>
        <w:keepNext/>
        <w:spacing w:after="120"/>
        <w:rPr>
          <w:b/>
          <w:bCs/>
          <w:color w:val="000000" w:themeColor="text1"/>
        </w:rPr>
      </w:pPr>
      <w:r w:rsidRPr="00FC643D">
        <w:rPr>
          <w:b/>
          <w:bCs/>
          <w:color w:val="000000" w:themeColor="text1"/>
        </w:rPr>
        <w:lastRenderedPageBreak/>
        <w:t>Tonga: Renewal of institutional strengthening</w:t>
      </w:r>
    </w:p>
    <w:tbl>
      <w:tblPr>
        <w:tblStyle w:val="TableGrid"/>
        <w:tblW w:w="5000" w:type="pct"/>
        <w:tblLayout w:type="fixed"/>
        <w:tblLook w:val="01E0" w:firstRow="1" w:lastRow="1" w:firstColumn="1" w:lastColumn="1" w:noHBand="0" w:noVBand="0"/>
      </w:tblPr>
      <w:tblGrid>
        <w:gridCol w:w="5948"/>
        <w:gridCol w:w="1616"/>
        <w:gridCol w:w="1786"/>
      </w:tblGrid>
      <w:tr w:rsidR="000528EA" w:rsidRPr="00FC643D" w:rsidTr="005834C5">
        <w:trPr>
          <w:trHeight w:val="278"/>
          <w:tblHeader/>
        </w:trPr>
        <w:tc>
          <w:tcPr>
            <w:tcW w:w="4045" w:type="pct"/>
            <w:gridSpan w:val="2"/>
            <w:tcBorders>
              <w:bottom w:val="single" w:sz="4" w:space="0" w:color="auto"/>
            </w:tcBorders>
          </w:tcPr>
          <w:p w:rsidR="000528EA" w:rsidRPr="00FC643D" w:rsidRDefault="000528EA" w:rsidP="007654A1">
            <w:pPr>
              <w:keepNext/>
              <w:rPr>
                <w:b/>
                <w:color w:val="000000" w:themeColor="text1"/>
                <w:sz w:val="20"/>
              </w:rPr>
            </w:pPr>
            <w:r w:rsidRPr="00FC643D">
              <w:rPr>
                <w:b/>
                <w:color w:val="000000" w:themeColor="text1"/>
                <w:sz w:val="20"/>
              </w:rPr>
              <w:t>Summary of the project and country profile</w:t>
            </w:r>
          </w:p>
        </w:tc>
        <w:tc>
          <w:tcPr>
            <w:tcW w:w="955" w:type="pct"/>
          </w:tcPr>
          <w:p w:rsidR="000528EA" w:rsidRPr="00FC643D" w:rsidRDefault="000528EA" w:rsidP="007654A1">
            <w:pPr>
              <w:keepNext/>
              <w:jc w:val="right"/>
              <w:rPr>
                <w:b/>
                <w:color w:val="000000" w:themeColor="text1"/>
                <w:sz w:val="20"/>
              </w:rPr>
            </w:pPr>
          </w:p>
        </w:tc>
      </w:tr>
      <w:tr w:rsidR="000528EA" w:rsidRPr="00FC643D" w:rsidTr="005834C5">
        <w:trPr>
          <w:trHeight w:val="233"/>
        </w:trPr>
        <w:tc>
          <w:tcPr>
            <w:tcW w:w="4045" w:type="pct"/>
            <w:gridSpan w:val="2"/>
            <w:tcBorders>
              <w:bottom w:val="single" w:sz="4" w:space="0" w:color="auto"/>
            </w:tcBorders>
          </w:tcPr>
          <w:p w:rsidR="000528EA" w:rsidRPr="00FC643D" w:rsidRDefault="000528EA" w:rsidP="007654A1">
            <w:pPr>
              <w:keepNext/>
              <w:rPr>
                <w:color w:val="000000" w:themeColor="text1"/>
                <w:sz w:val="20"/>
              </w:rPr>
            </w:pPr>
            <w:r w:rsidRPr="00FC643D">
              <w:rPr>
                <w:color w:val="000000" w:themeColor="text1"/>
                <w:sz w:val="20"/>
              </w:rPr>
              <w:t>Implementing agency:</w:t>
            </w:r>
          </w:p>
        </w:tc>
        <w:tc>
          <w:tcPr>
            <w:tcW w:w="955" w:type="pct"/>
            <w:tcBorders>
              <w:bottom w:val="single" w:sz="4" w:space="0" w:color="auto"/>
            </w:tcBorders>
          </w:tcPr>
          <w:p w:rsidR="000528EA" w:rsidRPr="00FC643D" w:rsidRDefault="000528EA" w:rsidP="007654A1">
            <w:pPr>
              <w:keepNext/>
              <w:jc w:val="center"/>
              <w:rPr>
                <w:color w:val="000000" w:themeColor="text1"/>
                <w:sz w:val="20"/>
              </w:rPr>
            </w:pPr>
            <w:r w:rsidRPr="00FC643D">
              <w:rPr>
                <w:color w:val="000000" w:themeColor="text1"/>
                <w:sz w:val="20"/>
              </w:rPr>
              <w:t>UNEP</w:t>
            </w:r>
          </w:p>
        </w:tc>
      </w:tr>
      <w:tr w:rsidR="000528EA" w:rsidRPr="00FC643D" w:rsidTr="005834C5">
        <w:trPr>
          <w:trHeight w:val="233"/>
        </w:trPr>
        <w:tc>
          <w:tcPr>
            <w:tcW w:w="4045" w:type="pct"/>
            <w:gridSpan w:val="2"/>
            <w:tcBorders>
              <w:top w:val="single" w:sz="4" w:space="0" w:color="auto"/>
              <w:left w:val="single" w:sz="4" w:space="0" w:color="auto"/>
              <w:bottom w:val="nil"/>
              <w:right w:val="single" w:sz="4" w:space="0" w:color="auto"/>
            </w:tcBorders>
          </w:tcPr>
          <w:p w:rsidR="000528EA" w:rsidRPr="00FC643D" w:rsidRDefault="000528EA" w:rsidP="007654A1">
            <w:pPr>
              <w:keepNext/>
              <w:rPr>
                <w:color w:val="000000" w:themeColor="text1"/>
                <w:sz w:val="20"/>
              </w:rPr>
            </w:pPr>
            <w:r w:rsidRPr="00FC643D">
              <w:rPr>
                <w:color w:val="000000" w:themeColor="text1"/>
                <w:sz w:val="20"/>
              </w:rPr>
              <w:t>Amounts previously approved for institutional strengthening (US $):</w:t>
            </w:r>
          </w:p>
        </w:tc>
        <w:tc>
          <w:tcPr>
            <w:tcW w:w="955" w:type="pct"/>
            <w:tcBorders>
              <w:top w:val="single" w:sz="4" w:space="0" w:color="auto"/>
              <w:left w:val="single" w:sz="4" w:space="0" w:color="auto"/>
              <w:bottom w:val="nil"/>
              <w:right w:val="single" w:sz="4" w:space="0" w:color="auto"/>
            </w:tcBorders>
          </w:tcPr>
          <w:p w:rsidR="000528EA" w:rsidRPr="00FC643D" w:rsidRDefault="000528EA" w:rsidP="007654A1">
            <w:pPr>
              <w:keepNext/>
              <w:jc w:val="right"/>
              <w:rPr>
                <w:color w:val="000000" w:themeColor="text1"/>
                <w:sz w:val="20"/>
              </w:rPr>
            </w:pPr>
          </w:p>
        </w:tc>
      </w:tr>
      <w:tr w:rsidR="000528EA" w:rsidRPr="00FC643D" w:rsidTr="005834C5">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7654A1">
            <w:pPr>
              <w:keepNext/>
              <w:ind w:left="4983" w:right="-198"/>
              <w:jc w:val="left"/>
              <w:rPr>
                <w:color w:val="000000" w:themeColor="text1"/>
                <w:sz w:val="20"/>
              </w:rPr>
            </w:pPr>
            <w:r w:rsidRPr="00FC643D">
              <w:rPr>
                <w:color w:val="000000" w:themeColor="text1"/>
                <w:sz w:val="20"/>
              </w:rPr>
              <w:t>Phase I:</w:t>
            </w:r>
          </w:p>
        </w:tc>
        <w:tc>
          <w:tcPr>
            <w:tcW w:w="864" w:type="pct"/>
            <w:tcBorders>
              <w:top w:val="nil"/>
              <w:left w:val="nil"/>
              <w:bottom w:val="nil"/>
              <w:right w:val="single" w:sz="4" w:space="0" w:color="auto"/>
            </w:tcBorders>
            <w:shd w:val="clear" w:color="auto" w:fill="FFFFFF" w:themeFill="background1"/>
            <w:vAlign w:val="bottom"/>
          </w:tcPr>
          <w:p w:rsidR="000528EA" w:rsidRPr="00FC643D" w:rsidRDefault="000528EA" w:rsidP="007654A1">
            <w:pPr>
              <w:keepNext/>
              <w:jc w:val="right"/>
              <w:rPr>
                <w:color w:val="000000" w:themeColor="text1"/>
                <w:sz w:val="20"/>
              </w:rPr>
            </w:pPr>
            <w:r w:rsidRPr="00FC643D">
              <w:rPr>
                <w:color w:val="000000" w:themeColor="text1"/>
                <w:sz w:val="20"/>
              </w:rPr>
              <w:t>Mar-02</w:t>
            </w:r>
          </w:p>
        </w:tc>
        <w:tc>
          <w:tcPr>
            <w:tcW w:w="95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7654A1">
            <w:pPr>
              <w:keepNext/>
              <w:jc w:val="right"/>
              <w:rPr>
                <w:color w:val="000000" w:themeColor="text1"/>
                <w:sz w:val="20"/>
              </w:rPr>
            </w:pPr>
            <w:r w:rsidRPr="00FC643D">
              <w:rPr>
                <w:color w:val="000000" w:themeColor="text1"/>
                <w:sz w:val="20"/>
              </w:rPr>
              <w:t>19,700</w:t>
            </w:r>
          </w:p>
        </w:tc>
      </w:tr>
      <w:tr w:rsidR="000528EA" w:rsidRPr="00FC643D" w:rsidTr="005834C5">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II:</w:t>
            </w:r>
          </w:p>
        </w:tc>
        <w:tc>
          <w:tcPr>
            <w:tcW w:w="8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Jul-06 &amp; Nov-07</w:t>
            </w:r>
          </w:p>
        </w:tc>
        <w:tc>
          <w:tcPr>
            <w:tcW w:w="95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36,566</w:t>
            </w:r>
          </w:p>
        </w:tc>
      </w:tr>
      <w:tr w:rsidR="000528EA" w:rsidRPr="00FC643D" w:rsidTr="005834C5">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III:</w:t>
            </w:r>
          </w:p>
        </w:tc>
        <w:tc>
          <w:tcPr>
            <w:tcW w:w="8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Nov-09</w:t>
            </w:r>
          </w:p>
        </w:tc>
        <w:tc>
          <w:tcPr>
            <w:tcW w:w="95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E812C2" w:rsidP="002C6B50">
            <w:pPr>
              <w:jc w:val="right"/>
              <w:rPr>
                <w:color w:val="000000" w:themeColor="text1"/>
                <w:sz w:val="20"/>
              </w:rPr>
            </w:pPr>
            <w:r w:rsidRPr="00FC643D">
              <w:rPr>
                <w:color w:val="000000" w:themeColor="text1"/>
                <w:sz w:val="20"/>
              </w:rPr>
              <w:t>60,000</w:t>
            </w:r>
          </w:p>
        </w:tc>
      </w:tr>
      <w:tr w:rsidR="000528EA" w:rsidRPr="00FC643D" w:rsidTr="005834C5">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IV:</w:t>
            </w:r>
          </w:p>
        </w:tc>
        <w:tc>
          <w:tcPr>
            <w:tcW w:w="8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Jul-11</w:t>
            </w:r>
          </w:p>
        </w:tc>
        <w:tc>
          <w:tcPr>
            <w:tcW w:w="955"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5834C5">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V:</w:t>
            </w:r>
          </w:p>
        </w:tc>
        <w:tc>
          <w:tcPr>
            <w:tcW w:w="8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Jul-13</w:t>
            </w:r>
          </w:p>
        </w:tc>
        <w:tc>
          <w:tcPr>
            <w:tcW w:w="955"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5834C5">
        <w:trPr>
          <w:trHeight w:val="233"/>
        </w:trPr>
        <w:tc>
          <w:tcPr>
            <w:tcW w:w="3181" w:type="pct"/>
            <w:tcBorders>
              <w:top w:val="nil"/>
              <w:left w:val="single" w:sz="4" w:space="0" w:color="auto"/>
              <w:bottom w:val="nil"/>
              <w:right w:val="nil"/>
            </w:tcBorders>
            <w:shd w:val="clear" w:color="auto" w:fill="FFFFFF" w:themeFill="background1"/>
            <w:vAlign w:val="bottom"/>
          </w:tcPr>
          <w:p w:rsidR="000528EA" w:rsidRPr="00FC643D" w:rsidRDefault="000528EA" w:rsidP="002C6B50">
            <w:pPr>
              <w:ind w:left="4983" w:right="-198"/>
              <w:jc w:val="left"/>
              <w:rPr>
                <w:color w:val="000000" w:themeColor="text1"/>
                <w:sz w:val="20"/>
              </w:rPr>
            </w:pPr>
            <w:r w:rsidRPr="00FC643D">
              <w:rPr>
                <w:color w:val="000000" w:themeColor="text1"/>
                <w:sz w:val="20"/>
              </w:rPr>
              <w:t>Phase VI:</w:t>
            </w:r>
          </w:p>
        </w:tc>
        <w:tc>
          <w:tcPr>
            <w:tcW w:w="864" w:type="pct"/>
            <w:tcBorders>
              <w:top w:val="nil"/>
              <w:left w:val="nil"/>
              <w:bottom w:val="nil"/>
              <w:right w:val="single" w:sz="4" w:space="0" w:color="auto"/>
            </w:tcBorders>
            <w:shd w:val="clear" w:color="auto" w:fill="FFFFFF" w:themeFill="background1"/>
            <w:vAlign w:val="bottom"/>
          </w:tcPr>
          <w:p w:rsidR="000528EA" w:rsidRPr="00FC643D" w:rsidRDefault="000528EA" w:rsidP="002C6B50">
            <w:pPr>
              <w:tabs>
                <w:tab w:val="left" w:pos="6840"/>
              </w:tabs>
              <w:ind w:left="-108"/>
              <w:jc w:val="right"/>
              <w:rPr>
                <w:color w:val="000000" w:themeColor="text1"/>
                <w:sz w:val="20"/>
              </w:rPr>
            </w:pPr>
            <w:r w:rsidRPr="00FC643D">
              <w:rPr>
                <w:color w:val="000000" w:themeColor="text1"/>
                <w:sz w:val="20"/>
              </w:rPr>
              <w:t>May-15</w:t>
            </w:r>
          </w:p>
        </w:tc>
        <w:tc>
          <w:tcPr>
            <w:tcW w:w="955" w:type="pct"/>
            <w:tcBorders>
              <w:top w:val="nil"/>
              <w:left w:val="single" w:sz="4" w:space="0" w:color="auto"/>
              <w:bottom w:val="nil"/>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60,000</w:t>
            </w:r>
          </w:p>
        </w:tc>
      </w:tr>
      <w:tr w:rsidR="000528EA" w:rsidRPr="00FC643D" w:rsidTr="005834C5">
        <w:trPr>
          <w:trHeight w:val="233"/>
        </w:trPr>
        <w:tc>
          <w:tcPr>
            <w:tcW w:w="4045" w:type="pct"/>
            <w:gridSpan w:val="2"/>
            <w:tcBorders>
              <w:top w:val="nil"/>
              <w:left w:val="single" w:sz="4" w:space="0" w:color="auto"/>
              <w:bottom w:val="single" w:sz="4" w:space="0" w:color="auto"/>
              <w:right w:val="single" w:sz="4" w:space="0" w:color="auto"/>
            </w:tcBorders>
            <w:shd w:val="clear" w:color="auto" w:fill="auto"/>
          </w:tcPr>
          <w:p w:rsidR="000528EA" w:rsidRPr="00FC643D" w:rsidRDefault="000528EA" w:rsidP="002C6B50">
            <w:pPr>
              <w:ind w:left="6826" w:right="-342"/>
              <w:jc w:val="left"/>
              <w:rPr>
                <w:color w:val="000000" w:themeColor="text1"/>
                <w:sz w:val="20"/>
              </w:rPr>
            </w:pPr>
            <w:r w:rsidRPr="00FC643D">
              <w:rPr>
                <w:color w:val="000000" w:themeColor="text1"/>
                <w:sz w:val="20"/>
              </w:rPr>
              <w:t>Total:</w:t>
            </w:r>
          </w:p>
        </w:tc>
        <w:tc>
          <w:tcPr>
            <w:tcW w:w="955" w:type="pct"/>
            <w:tcBorders>
              <w:top w:val="nil"/>
              <w:left w:val="single" w:sz="4" w:space="0" w:color="auto"/>
              <w:bottom w:val="single" w:sz="4" w:space="0" w:color="auto"/>
              <w:right w:val="single" w:sz="4" w:space="0" w:color="auto"/>
            </w:tcBorders>
            <w:shd w:val="clear" w:color="auto" w:fill="auto"/>
          </w:tcPr>
          <w:p w:rsidR="000528EA" w:rsidRPr="00FC643D" w:rsidRDefault="00E812C2" w:rsidP="002C6B50">
            <w:pPr>
              <w:jc w:val="right"/>
              <w:rPr>
                <w:color w:val="000000" w:themeColor="text1"/>
                <w:sz w:val="20"/>
              </w:rPr>
            </w:pPr>
            <w:r w:rsidRPr="00FC643D">
              <w:rPr>
                <w:color w:val="000000" w:themeColor="text1"/>
                <w:sz w:val="20"/>
              </w:rPr>
              <w:t>296,266</w:t>
            </w:r>
          </w:p>
        </w:tc>
      </w:tr>
      <w:tr w:rsidR="000528EA" w:rsidRPr="00FC643D" w:rsidTr="005834C5">
        <w:trPr>
          <w:trHeight w:val="233"/>
        </w:trPr>
        <w:tc>
          <w:tcPr>
            <w:tcW w:w="4045" w:type="pct"/>
            <w:gridSpan w:val="2"/>
            <w:tcBorders>
              <w:top w:val="single" w:sz="4" w:space="0" w:color="auto"/>
            </w:tcBorders>
            <w:shd w:val="clear" w:color="auto" w:fill="FFFFFF" w:themeFill="background1"/>
          </w:tcPr>
          <w:p w:rsidR="000528EA" w:rsidRPr="00FC643D" w:rsidRDefault="000528EA" w:rsidP="002C6B50">
            <w:pPr>
              <w:jc w:val="left"/>
              <w:rPr>
                <w:color w:val="000000" w:themeColor="text1"/>
                <w:sz w:val="20"/>
              </w:rPr>
            </w:pPr>
            <w:r w:rsidRPr="00FC643D">
              <w:rPr>
                <w:color w:val="000000" w:themeColor="text1"/>
                <w:sz w:val="20"/>
              </w:rPr>
              <w:t>Amount requested for renewal (phase VII) (US $):</w:t>
            </w:r>
          </w:p>
        </w:tc>
        <w:tc>
          <w:tcPr>
            <w:tcW w:w="955" w:type="pct"/>
            <w:tcBorders>
              <w:top w:val="single" w:sz="4" w:space="0" w:color="auto"/>
            </w:tcBorders>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5834C5">
        <w:trPr>
          <w:trHeight w:val="233"/>
        </w:trPr>
        <w:tc>
          <w:tcPr>
            <w:tcW w:w="4045" w:type="pct"/>
            <w:gridSpan w:val="2"/>
          </w:tcPr>
          <w:p w:rsidR="000528EA" w:rsidRPr="00FC643D" w:rsidRDefault="000528EA" w:rsidP="002C6B50">
            <w:pPr>
              <w:jc w:val="left"/>
              <w:rPr>
                <w:color w:val="000000" w:themeColor="text1"/>
                <w:sz w:val="20"/>
              </w:rPr>
            </w:pPr>
            <w:r w:rsidRPr="00FC643D">
              <w:rPr>
                <w:color w:val="000000" w:themeColor="text1"/>
                <w:sz w:val="20"/>
              </w:rPr>
              <w:t xml:space="preserve">Amount recommended for approval for phase VII (US $): </w:t>
            </w:r>
          </w:p>
        </w:tc>
        <w:tc>
          <w:tcPr>
            <w:tcW w:w="95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5834C5">
        <w:trPr>
          <w:trHeight w:val="233"/>
        </w:trPr>
        <w:tc>
          <w:tcPr>
            <w:tcW w:w="4045" w:type="pct"/>
            <w:gridSpan w:val="2"/>
          </w:tcPr>
          <w:p w:rsidR="000528EA" w:rsidRPr="00FC643D" w:rsidRDefault="000528EA" w:rsidP="002C6B50">
            <w:pPr>
              <w:jc w:val="left"/>
              <w:rPr>
                <w:color w:val="000000" w:themeColor="text1"/>
                <w:sz w:val="20"/>
              </w:rPr>
            </w:pPr>
            <w:r w:rsidRPr="00FC643D">
              <w:rPr>
                <w:color w:val="000000" w:themeColor="text1"/>
                <w:sz w:val="20"/>
              </w:rPr>
              <w:t>Agency support costs (US $):</w:t>
            </w:r>
          </w:p>
        </w:tc>
        <w:tc>
          <w:tcPr>
            <w:tcW w:w="95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0</w:t>
            </w:r>
          </w:p>
        </w:tc>
      </w:tr>
      <w:tr w:rsidR="000528EA" w:rsidRPr="00FC643D" w:rsidTr="005834C5">
        <w:trPr>
          <w:trHeight w:val="233"/>
        </w:trPr>
        <w:tc>
          <w:tcPr>
            <w:tcW w:w="4045" w:type="pct"/>
            <w:gridSpan w:val="2"/>
          </w:tcPr>
          <w:p w:rsidR="000528EA" w:rsidRPr="00FC643D" w:rsidRDefault="000528EA" w:rsidP="002C6B50">
            <w:pPr>
              <w:jc w:val="left"/>
              <w:rPr>
                <w:color w:val="000000" w:themeColor="text1"/>
                <w:sz w:val="20"/>
              </w:rPr>
            </w:pPr>
            <w:r w:rsidRPr="00FC643D">
              <w:rPr>
                <w:color w:val="000000" w:themeColor="text1"/>
                <w:sz w:val="20"/>
              </w:rPr>
              <w:t>Total cost of institutional strengthening phase VII to the Multilateral Fund (US $):</w:t>
            </w:r>
          </w:p>
        </w:tc>
        <w:tc>
          <w:tcPr>
            <w:tcW w:w="955" w:type="pct"/>
            <w:shd w:val="clear" w:color="auto" w:fill="auto"/>
          </w:tcPr>
          <w:p w:rsidR="000528EA" w:rsidRPr="00FC643D" w:rsidRDefault="000528EA" w:rsidP="002C6B50">
            <w:pPr>
              <w:jc w:val="right"/>
              <w:rPr>
                <w:color w:val="000000" w:themeColor="text1"/>
                <w:sz w:val="20"/>
              </w:rPr>
            </w:pPr>
            <w:r w:rsidRPr="00FC643D">
              <w:rPr>
                <w:color w:val="000000" w:themeColor="text1"/>
                <w:sz w:val="20"/>
              </w:rPr>
              <w:t>85,000</w:t>
            </w:r>
          </w:p>
        </w:tc>
      </w:tr>
      <w:tr w:rsidR="000528EA" w:rsidRPr="00FC643D" w:rsidTr="005834C5">
        <w:trPr>
          <w:trHeight w:val="233"/>
        </w:trPr>
        <w:tc>
          <w:tcPr>
            <w:tcW w:w="4045" w:type="pct"/>
            <w:gridSpan w:val="2"/>
          </w:tcPr>
          <w:p w:rsidR="000528EA" w:rsidRPr="00FC643D" w:rsidRDefault="000528EA" w:rsidP="002C6B50">
            <w:pPr>
              <w:jc w:val="left"/>
              <w:rPr>
                <w:color w:val="000000" w:themeColor="text1"/>
                <w:sz w:val="20"/>
              </w:rPr>
            </w:pPr>
            <w:r w:rsidRPr="00FC643D">
              <w:rPr>
                <w:color w:val="000000" w:themeColor="text1"/>
                <w:sz w:val="20"/>
              </w:rPr>
              <w:t>Date of approval of country programme:</w:t>
            </w:r>
          </w:p>
        </w:tc>
        <w:tc>
          <w:tcPr>
            <w:tcW w:w="955" w:type="pct"/>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2002</w:t>
            </w:r>
          </w:p>
        </w:tc>
      </w:tr>
      <w:tr w:rsidR="000528EA" w:rsidRPr="00FC643D" w:rsidTr="005834C5">
        <w:trPr>
          <w:trHeight w:val="233"/>
        </w:trPr>
        <w:tc>
          <w:tcPr>
            <w:tcW w:w="4045" w:type="pct"/>
            <w:gridSpan w:val="2"/>
            <w:tcBorders>
              <w:bottom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Date of approval of HCFC phase-out management plan:</w:t>
            </w:r>
          </w:p>
        </w:tc>
        <w:tc>
          <w:tcPr>
            <w:tcW w:w="955" w:type="pct"/>
            <w:tcBorders>
              <w:bottom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2011</w:t>
            </w:r>
          </w:p>
        </w:tc>
      </w:tr>
      <w:tr w:rsidR="000528EA" w:rsidRPr="00FC643D" w:rsidTr="005834C5">
        <w:trPr>
          <w:trHeight w:val="233"/>
        </w:trPr>
        <w:tc>
          <w:tcPr>
            <w:tcW w:w="4045" w:type="pct"/>
            <w:gridSpan w:val="2"/>
            <w:tcBorders>
              <w:top w:val="single" w:sz="4" w:space="0" w:color="auto"/>
              <w:left w:val="single" w:sz="4" w:space="0" w:color="auto"/>
              <w:bottom w:val="nil"/>
              <w:right w:val="single" w:sz="4" w:space="0" w:color="auto"/>
            </w:tcBorders>
          </w:tcPr>
          <w:p w:rsidR="000528EA" w:rsidRPr="00FC643D" w:rsidRDefault="000528EA" w:rsidP="002C6B50">
            <w:pPr>
              <w:spacing w:before="20"/>
              <w:jc w:val="left"/>
              <w:rPr>
                <w:color w:val="000000" w:themeColor="text1"/>
                <w:sz w:val="20"/>
              </w:rPr>
            </w:pPr>
            <w:r w:rsidRPr="00FC643D">
              <w:rPr>
                <w:color w:val="000000" w:themeColor="text1"/>
                <w:sz w:val="20"/>
              </w:rPr>
              <w:t>Baseline consumption of controlled substances (ODP tonnes):</w:t>
            </w:r>
          </w:p>
        </w:tc>
        <w:tc>
          <w:tcPr>
            <w:tcW w:w="955" w:type="pct"/>
            <w:tcBorders>
              <w:top w:val="single" w:sz="4" w:space="0" w:color="auto"/>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p>
        </w:tc>
      </w:tr>
      <w:tr w:rsidR="000528EA" w:rsidRPr="00FC643D" w:rsidTr="005834C5">
        <w:trPr>
          <w:trHeight w:val="233"/>
        </w:trPr>
        <w:tc>
          <w:tcPr>
            <w:tcW w:w="4045" w:type="pct"/>
            <w:gridSpan w:val="2"/>
            <w:tcBorders>
              <w:top w:val="nil"/>
              <w:left w:val="single" w:sz="4" w:space="0" w:color="auto"/>
              <w:bottom w:val="nil"/>
              <w:right w:val="single" w:sz="4" w:space="0" w:color="auto"/>
            </w:tcBorders>
          </w:tcPr>
          <w:p w:rsidR="000528EA" w:rsidRPr="00FC643D" w:rsidRDefault="000528EA" w:rsidP="002C6B50">
            <w:pPr>
              <w:ind w:left="360" w:hanging="360"/>
              <w:jc w:val="left"/>
              <w:rPr>
                <w:color w:val="000000" w:themeColor="text1"/>
                <w:sz w:val="20"/>
              </w:rPr>
            </w:pPr>
            <w:r w:rsidRPr="00FC643D">
              <w:rPr>
                <w:color w:val="000000" w:themeColor="text1"/>
                <w:sz w:val="20"/>
              </w:rPr>
              <w:t>Annex B, Group III (methyl chloroform) (average 1998-2000)</w:t>
            </w:r>
          </w:p>
        </w:tc>
        <w:tc>
          <w:tcPr>
            <w:tcW w:w="95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0.0</w:t>
            </w:r>
          </w:p>
        </w:tc>
      </w:tr>
      <w:tr w:rsidR="000528EA" w:rsidRPr="00FC643D" w:rsidTr="005834C5">
        <w:trPr>
          <w:trHeight w:val="233"/>
        </w:trPr>
        <w:tc>
          <w:tcPr>
            <w:tcW w:w="4045" w:type="pct"/>
            <w:gridSpan w:val="2"/>
            <w:tcBorders>
              <w:top w:val="nil"/>
              <w:left w:val="single" w:sz="4" w:space="0" w:color="auto"/>
              <w:bottom w:val="nil"/>
              <w:right w:val="single" w:sz="4" w:space="0" w:color="auto"/>
            </w:tcBorders>
          </w:tcPr>
          <w:p w:rsidR="000528EA" w:rsidRPr="00FC643D" w:rsidRDefault="000528EA" w:rsidP="002C6B50">
            <w:pPr>
              <w:spacing w:after="20"/>
              <w:ind w:left="360" w:hanging="360"/>
              <w:jc w:val="left"/>
              <w:rPr>
                <w:color w:val="000000" w:themeColor="text1"/>
                <w:sz w:val="20"/>
              </w:rPr>
            </w:pPr>
            <w:r w:rsidRPr="00FC643D">
              <w:rPr>
                <w:color w:val="000000" w:themeColor="text1"/>
                <w:sz w:val="20"/>
              </w:rPr>
              <w:t>Annex C, Group I (HCFCs) (average 2009-2010)</w:t>
            </w:r>
          </w:p>
        </w:tc>
        <w:tc>
          <w:tcPr>
            <w:tcW w:w="95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0.1</w:t>
            </w:r>
          </w:p>
        </w:tc>
      </w:tr>
      <w:tr w:rsidR="000528EA" w:rsidRPr="00FC643D" w:rsidTr="005834C5">
        <w:trPr>
          <w:trHeight w:val="233"/>
        </w:trPr>
        <w:tc>
          <w:tcPr>
            <w:tcW w:w="4045" w:type="pct"/>
            <w:gridSpan w:val="2"/>
            <w:tcBorders>
              <w:top w:val="nil"/>
              <w:bottom w:val="single" w:sz="4" w:space="0" w:color="auto"/>
            </w:tcBorders>
          </w:tcPr>
          <w:p w:rsidR="000528EA" w:rsidRPr="00FC643D" w:rsidRDefault="000528EA" w:rsidP="002C6B50">
            <w:pPr>
              <w:spacing w:after="20"/>
              <w:jc w:val="left"/>
              <w:rPr>
                <w:color w:val="000000" w:themeColor="text1"/>
                <w:sz w:val="20"/>
              </w:rPr>
            </w:pPr>
            <w:r w:rsidRPr="00FC643D">
              <w:rPr>
                <w:color w:val="000000" w:themeColor="text1"/>
                <w:sz w:val="20"/>
              </w:rPr>
              <w:t>Annex E, (methyl bromide) (average 1995-1998)</w:t>
            </w:r>
          </w:p>
        </w:tc>
        <w:tc>
          <w:tcPr>
            <w:tcW w:w="955" w:type="pct"/>
            <w:tcBorders>
              <w:top w:val="nil"/>
              <w:bottom w:val="single" w:sz="4" w:space="0" w:color="auto"/>
            </w:tcBorders>
            <w:shd w:val="clear" w:color="auto" w:fill="FFFFFF" w:themeFill="background1"/>
            <w:vAlign w:val="bottom"/>
          </w:tcPr>
          <w:p w:rsidR="000528EA" w:rsidRPr="00FC643D" w:rsidRDefault="000528EA" w:rsidP="002C6B50">
            <w:pPr>
              <w:jc w:val="right"/>
              <w:rPr>
                <w:color w:val="000000" w:themeColor="text1"/>
                <w:sz w:val="20"/>
              </w:rPr>
            </w:pPr>
            <w:r w:rsidRPr="00FC643D">
              <w:rPr>
                <w:color w:val="000000" w:themeColor="text1"/>
                <w:sz w:val="20"/>
              </w:rPr>
              <w:t>0.2</w:t>
            </w:r>
          </w:p>
        </w:tc>
      </w:tr>
      <w:tr w:rsidR="000528EA" w:rsidRPr="00FC643D" w:rsidTr="005834C5">
        <w:trPr>
          <w:trHeight w:val="233"/>
        </w:trPr>
        <w:tc>
          <w:tcPr>
            <w:tcW w:w="4045" w:type="pct"/>
            <w:gridSpan w:val="2"/>
            <w:tcBorders>
              <w:top w:val="single" w:sz="4" w:space="0" w:color="auto"/>
              <w:left w:val="single" w:sz="4" w:space="0" w:color="auto"/>
              <w:bottom w:val="nil"/>
              <w:right w:val="single" w:sz="4" w:space="0" w:color="auto"/>
            </w:tcBorders>
          </w:tcPr>
          <w:p w:rsidR="000528EA" w:rsidRPr="00FC643D" w:rsidRDefault="000528EA" w:rsidP="001E28CC">
            <w:pPr>
              <w:keepNext/>
              <w:spacing w:before="20"/>
              <w:jc w:val="left"/>
              <w:rPr>
                <w:color w:val="000000" w:themeColor="text1"/>
                <w:sz w:val="20"/>
              </w:rPr>
            </w:pPr>
            <w:r w:rsidRPr="00FC643D">
              <w:rPr>
                <w:color w:val="000000" w:themeColor="text1"/>
                <w:sz w:val="20"/>
              </w:rPr>
              <w:t>Latest reported ODS consumption (2016) (ODP tonnes) as per Article 7:</w:t>
            </w:r>
          </w:p>
        </w:tc>
        <w:tc>
          <w:tcPr>
            <w:tcW w:w="955" w:type="pct"/>
            <w:tcBorders>
              <w:top w:val="single" w:sz="4" w:space="0" w:color="auto"/>
              <w:left w:val="single" w:sz="4" w:space="0" w:color="auto"/>
              <w:bottom w:val="nil"/>
              <w:right w:val="single" w:sz="4" w:space="0" w:color="auto"/>
            </w:tcBorders>
            <w:shd w:val="clear" w:color="auto" w:fill="FFFFFF" w:themeFill="background1"/>
          </w:tcPr>
          <w:p w:rsidR="000528EA" w:rsidRPr="00FC643D" w:rsidRDefault="000528EA" w:rsidP="001E28CC">
            <w:pPr>
              <w:keepNext/>
              <w:spacing w:before="20"/>
              <w:jc w:val="right"/>
              <w:rPr>
                <w:color w:val="000000" w:themeColor="text1"/>
                <w:sz w:val="20"/>
              </w:rPr>
            </w:pPr>
          </w:p>
        </w:tc>
      </w:tr>
      <w:tr w:rsidR="000528EA" w:rsidRPr="00FC643D" w:rsidTr="005834C5">
        <w:trPr>
          <w:trHeight w:val="233"/>
        </w:trPr>
        <w:tc>
          <w:tcPr>
            <w:tcW w:w="4045" w:type="pct"/>
            <w:gridSpan w:val="2"/>
            <w:tcBorders>
              <w:top w:val="nil"/>
              <w:left w:val="single" w:sz="4" w:space="0" w:color="auto"/>
              <w:bottom w:val="nil"/>
              <w:right w:val="single" w:sz="4" w:space="0" w:color="auto"/>
            </w:tcBorders>
          </w:tcPr>
          <w:p w:rsidR="000528EA" w:rsidRPr="00FC643D" w:rsidRDefault="000528EA" w:rsidP="001E28CC">
            <w:pPr>
              <w:keepNext/>
              <w:ind w:left="360" w:hanging="360"/>
              <w:jc w:val="left"/>
              <w:rPr>
                <w:color w:val="000000" w:themeColor="text1"/>
                <w:sz w:val="20"/>
              </w:rPr>
            </w:pPr>
            <w:r w:rsidRPr="00FC643D">
              <w:rPr>
                <w:color w:val="000000" w:themeColor="text1"/>
                <w:sz w:val="20"/>
              </w:rPr>
              <w:t>Annex B, Group III (methyl chloroform)</w:t>
            </w:r>
          </w:p>
        </w:tc>
        <w:tc>
          <w:tcPr>
            <w:tcW w:w="95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1E28CC">
            <w:pPr>
              <w:keepNext/>
              <w:jc w:val="right"/>
              <w:rPr>
                <w:color w:val="000000" w:themeColor="text1"/>
                <w:sz w:val="20"/>
              </w:rPr>
            </w:pPr>
            <w:r w:rsidRPr="00FC643D">
              <w:rPr>
                <w:color w:val="000000" w:themeColor="text1"/>
                <w:sz w:val="20"/>
              </w:rPr>
              <w:t>0.00</w:t>
            </w:r>
          </w:p>
        </w:tc>
      </w:tr>
      <w:tr w:rsidR="000528EA" w:rsidRPr="00FC643D" w:rsidTr="005834C5">
        <w:trPr>
          <w:trHeight w:val="233"/>
        </w:trPr>
        <w:tc>
          <w:tcPr>
            <w:tcW w:w="4045" w:type="pct"/>
            <w:gridSpan w:val="2"/>
            <w:tcBorders>
              <w:top w:val="nil"/>
              <w:left w:val="single" w:sz="4" w:space="0" w:color="auto"/>
              <w:bottom w:val="nil"/>
              <w:right w:val="single" w:sz="4" w:space="0" w:color="auto"/>
            </w:tcBorders>
          </w:tcPr>
          <w:p w:rsidR="000528EA" w:rsidRPr="00FC643D" w:rsidRDefault="000528EA" w:rsidP="001E28CC">
            <w:pPr>
              <w:keepNext/>
              <w:ind w:left="360" w:hanging="360"/>
              <w:jc w:val="left"/>
              <w:rPr>
                <w:color w:val="000000" w:themeColor="text1"/>
                <w:sz w:val="20"/>
                <w:lang w:val="en-CA"/>
              </w:rPr>
            </w:pPr>
            <w:r w:rsidRPr="00FC643D">
              <w:rPr>
                <w:color w:val="000000" w:themeColor="text1"/>
                <w:sz w:val="20"/>
              </w:rPr>
              <w:t>Annex C, Group I (HCFCs)</w:t>
            </w:r>
          </w:p>
        </w:tc>
        <w:tc>
          <w:tcPr>
            <w:tcW w:w="95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1E28CC">
            <w:pPr>
              <w:keepNext/>
              <w:jc w:val="right"/>
              <w:rPr>
                <w:color w:val="000000" w:themeColor="text1"/>
                <w:sz w:val="20"/>
              </w:rPr>
            </w:pPr>
            <w:r w:rsidRPr="00FC643D">
              <w:rPr>
                <w:color w:val="000000" w:themeColor="text1"/>
                <w:sz w:val="20"/>
              </w:rPr>
              <w:t>0.00</w:t>
            </w:r>
          </w:p>
        </w:tc>
      </w:tr>
      <w:tr w:rsidR="000528EA" w:rsidRPr="00FC643D" w:rsidTr="005834C5">
        <w:trPr>
          <w:trHeight w:val="233"/>
        </w:trPr>
        <w:tc>
          <w:tcPr>
            <w:tcW w:w="4045" w:type="pct"/>
            <w:gridSpan w:val="2"/>
            <w:tcBorders>
              <w:top w:val="nil"/>
              <w:left w:val="single" w:sz="4" w:space="0" w:color="auto"/>
              <w:bottom w:val="nil"/>
              <w:right w:val="single" w:sz="4" w:space="0" w:color="auto"/>
            </w:tcBorders>
          </w:tcPr>
          <w:p w:rsidR="000528EA" w:rsidRPr="00FC643D" w:rsidRDefault="000528EA" w:rsidP="001E28CC">
            <w:pPr>
              <w:keepNext/>
              <w:ind w:left="360" w:hanging="360"/>
              <w:jc w:val="left"/>
              <w:rPr>
                <w:color w:val="000000" w:themeColor="text1"/>
                <w:sz w:val="20"/>
                <w:lang w:val="en-CA"/>
              </w:rPr>
            </w:pPr>
            <w:r w:rsidRPr="00FC643D">
              <w:rPr>
                <w:color w:val="000000" w:themeColor="text1"/>
                <w:sz w:val="20"/>
                <w:lang w:val="en-CA"/>
              </w:rPr>
              <w:t>Annex E, (methyl bromide)</w:t>
            </w:r>
          </w:p>
        </w:tc>
        <w:tc>
          <w:tcPr>
            <w:tcW w:w="955" w:type="pct"/>
            <w:tcBorders>
              <w:top w:val="nil"/>
              <w:left w:val="single" w:sz="4" w:space="0" w:color="auto"/>
              <w:bottom w:val="nil"/>
              <w:right w:val="single" w:sz="4" w:space="0" w:color="auto"/>
            </w:tcBorders>
            <w:shd w:val="clear" w:color="auto" w:fill="FFFFFF" w:themeFill="background1"/>
            <w:vAlign w:val="bottom"/>
          </w:tcPr>
          <w:p w:rsidR="000528EA" w:rsidRPr="00FC643D" w:rsidRDefault="000528EA" w:rsidP="001E28CC">
            <w:pPr>
              <w:keepNext/>
              <w:jc w:val="right"/>
              <w:rPr>
                <w:color w:val="000000" w:themeColor="text1"/>
                <w:sz w:val="20"/>
              </w:rPr>
            </w:pPr>
            <w:r w:rsidRPr="00FC643D">
              <w:rPr>
                <w:color w:val="000000" w:themeColor="text1"/>
                <w:sz w:val="20"/>
              </w:rPr>
              <w:t>0.00</w:t>
            </w:r>
          </w:p>
        </w:tc>
      </w:tr>
      <w:tr w:rsidR="000528EA" w:rsidRPr="00FC643D" w:rsidTr="005834C5">
        <w:trPr>
          <w:trHeight w:val="233"/>
        </w:trPr>
        <w:tc>
          <w:tcPr>
            <w:tcW w:w="4045" w:type="pct"/>
            <w:gridSpan w:val="2"/>
            <w:tcBorders>
              <w:top w:val="nil"/>
              <w:left w:val="single" w:sz="4" w:space="0" w:color="auto"/>
              <w:bottom w:val="single" w:sz="4" w:space="0" w:color="auto"/>
              <w:right w:val="single" w:sz="4" w:space="0" w:color="auto"/>
            </w:tcBorders>
          </w:tcPr>
          <w:p w:rsidR="000528EA" w:rsidRPr="00FC643D" w:rsidRDefault="000528EA" w:rsidP="001E28CC">
            <w:pPr>
              <w:keepNext/>
              <w:tabs>
                <w:tab w:val="right" w:pos="7335"/>
              </w:tabs>
              <w:ind w:left="6480" w:right="-108"/>
              <w:jc w:val="left"/>
              <w:rPr>
                <w:color w:val="000000" w:themeColor="text1"/>
                <w:sz w:val="20"/>
              </w:rPr>
            </w:pPr>
            <w:r w:rsidRPr="00FC643D">
              <w:rPr>
                <w:color w:val="000000" w:themeColor="text1"/>
                <w:sz w:val="20"/>
              </w:rPr>
              <w:tab/>
              <w:t>Total:</w:t>
            </w:r>
          </w:p>
        </w:tc>
        <w:tc>
          <w:tcPr>
            <w:tcW w:w="955" w:type="pct"/>
            <w:tcBorders>
              <w:top w:val="nil"/>
              <w:left w:val="single" w:sz="4" w:space="0" w:color="auto"/>
              <w:bottom w:val="single" w:sz="4" w:space="0" w:color="auto"/>
              <w:right w:val="single" w:sz="4" w:space="0" w:color="auto"/>
            </w:tcBorders>
            <w:shd w:val="clear" w:color="auto" w:fill="FFFFFF" w:themeFill="background1"/>
            <w:vAlign w:val="bottom"/>
          </w:tcPr>
          <w:p w:rsidR="000528EA" w:rsidRPr="00FC643D" w:rsidRDefault="000528EA" w:rsidP="001E28CC">
            <w:pPr>
              <w:keepNext/>
              <w:jc w:val="right"/>
              <w:rPr>
                <w:color w:val="000000" w:themeColor="text1"/>
                <w:sz w:val="20"/>
              </w:rPr>
            </w:pPr>
            <w:r w:rsidRPr="00FC643D">
              <w:rPr>
                <w:color w:val="000000" w:themeColor="text1"/>
                <w:sz w:val="20"/>
              </w:rPr>
              <w:t>0.00</w:t>
            </w:r>
          </w:p>
        </w:tc>
      </w:tr>
      <w:tr w:rsidR="000528EA" w:rsidRPr="00FC643D" w:rsidTr="005834C5">
        <w:trPr>
          <w:trHeight w:val="233"/>
        </w:trPr>
        <w:tc>
          <w:tcPr>
            <w:tcW w:w="4045" w:type="pct"/>
            <w:gridSpan w:val="2"/>
            <w:tcBorders>
              <w:top w:val="nil"/>
              <w:left w:val="single" w:sz="4" w:space="0" w:color="auto"/>
              <w:bottom w:val="single" w:sz="4" w:space="0" w:color="auto"/>
              <w:right w:val="single" w:sz="4" w:space="0" w:color="auto"/>
            </w:tcBorders>
          </w:tcPr>
          <w:p w:rsidR="000528EA" w:rsidRPr="00FC643D" w:rsidRDefault="000528EA" w:rsidP="002C6B50">
            <w:pPr>
              <w:jc w:val="left"/>
              <w:rPr>
                <w:color w:val="000000" w:themeColor="text1"/>
                <w:sz w:val="20"/>
              </w:rPr>
            </w:pPr>
            <w:r w:rsidRPr="00FC643D">
              <w:rPr>
                <w:color w:val="000000" w:themeColor="text1"/>
                <w:sz w:val="20"/>
              </w:rPr>
              <w:t>Year of reported country programme implementation data:</w:t>
            </w:r>
          </w:p>
        </w:tc>
        <w:tc>
          <w:tcPr>
            <w:tcW w:w="955" w:type="pct"/>
            <w:tcBorders>
              <w:top w:val="nil"/>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jc w:val="right"/>
              <w:rPr>
                <w:color w:val="000000" w:themeColor="text1"/>
                <w:sz w:val="20"/>
              </w:rPr>
            </w:pPr>
            <w:r w:rsidRPr="00FC643D">
              <w:rPr>
                <w:color w:val="000000" w:themeColor="text1"/>
                <w:sz w:val="20"/>
              </w:rPr>
              <w:t>2016</w:t>
            </w:r>
          </w:p>
        </w:tc>
      </w:tr>
      <w:tr w:rsidR="00C56A74" w:rsidRPr="00FC643D" w:rsidTr="005834C5">
        <w:trPr>
          <w:trHeight w:val="233"/>
        </w:trPr>
        <w:tc>
          <w:tcPr>
            <w:tcW w:w="4045" w:type="pct"/>
            <w:gridSpan w:val="2"/>
            <w:tcBorders>
              <w:top w:val="single" w:sz="4" w:space="0" w:color="auto"/>
            </w:tcBorders>
          </w:tcPr>
          <w:p w:rsidR="00C56A74" w:rsidRPr="00FC643D" w:rsidRDefault="00C56A74" w:rsidP="002C6B50">
            <w:pPr>
              <w:jc w:val="left"/>
              <w:rPr>
                <w:color w:val="000000" w:themeColor="text1"/>
                <w:sz w:val="20"/>
              </w:rPr>
            </w:pPr>
            <w:r w:rsidRPr="00FC643D">
              <w:rPr>
                <w:color w:val="000000" w:themeColor="text1"/>
                <w:sz w:val="20"/>
              </w:rPr>
              <w:t>Amount approved for projects (as at July 2017) (US $):</w:t>
            </w:r>
          </w:p>
        </w:tc>
        <w:tc>
          <w:tcPr>
            <w:tcW w:w="955" w:type="pct"/>
            <w:tcBorders>
              <w:top w:val="single" w:sz="4" w:space="0" w:color="auto"/>
            </w:tcBorders>
            <w:shd w:val="clear" w:color="auto" w:fill="auto"/>
            <w:vAlign w:val="bottom"/>
          </w:tcPr>
          <w:p w:rsidR="00C56A74" w:rsidRPr="00FC643D" w:rsidRDefault="00E812C2" w:rsidP="002C6B50">
            <w:pPr>
              <w:jc w:val="right"/>
              <w:rPr>
                <w:color w:val="000000" w:themeColor="text1"/>
                <w:sz w:val="20"/>
              </w:rPr>
            </w:pPr>
            <w:r w:rsidRPr="00FC643D">
              <w:rPr>
                <w:color w:val="000000" w:themeColor="text1"/>
                <w:sz w:val="20"/>
              </w:rPr>
              <w:t>488,566</w:t>
            </w:r>
          </w:p>
        </w:tc>
      </w:tr>
      <w:tr w:rsidR="00C56A74" w:rsidRPr="00FC643D" w:rsidTr="005834C5">
        <w:trPr>
          <w:trHeight w:val="233"/>
        </w:trPr>
        <w:tc>
          <w:tcPr>
            <w:tcW w:w="4045" w:type="pct"/>
            <w:gridSpan w:val="2"/>
          </w:tcPr>
          <w:p w:rsidR="00C56A74" w:rsidRPr="00FC643D" w:rsidRDefault="00C56A74" w:rsidP="002C6B50">
            <w:pPr>
              <w:jc w:val="left"/>
              <w:rPr>
                <w:color w:val="000000" w:themeColor="text1"/>
                <w:sz w:val="20"/>
              </w:rPr>
            </w:pPr>
            <w:r w:rsidRPr="00FC643D">
              <w:rPr>
                <w:color w:val="000000" w:themeColor="text1"/>
                <w:sz w:val="20"/>
              </w:rPr>
              <w:t>Amount disbursed (as at December 2016) (US</w:t>
            </w:r>
            <w:r w:rsidRPr="00FC643D">
              <w:rPr>
                <w:color w:val="000000" w:themeColor="text1"/>
              </w:rPr>
              <w:t> </w:t>
            </w:r>
            <w:r w:rsidRPr="00FC643D">
              <w:rPr>
                <w:color w:val="000000" w:themeColor="text1"/>
                <w:sz w:val="20"/>
              </w:rPr>
              <w:t>$):</w:t>
            </w:r>
          </w:p>
        </w:tc>
        <w:tc>
          <w:tcPr>
            <w:tcW w:w="955"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358,467</w:t>
            </w:r>
          </w:p>
        </w:tc>
      </w:tr>
      <w:tr w:rsidR="00C56A74" w:rsidRPr="00FC643D" w:rsidTr="005834C5">
        <w:trPr>
          <w:trHeight w:val="233"/>
        </w:trPr>
        <w:tc>
          <w:tcPr>
            <w:tcW w:w="4045" w:type="pct"/>
            <w:gridSpan w:val="2"/>
          </w:tcPr>
          <w:p w:rsidR="00C56A74" w:rsidRPr="00FC643D" w:rsidRDefault="00C56A74" w:rsidP="002C6B50">
            <w:pPr>
              <w:jc w:val="left"/>
              <w:rPr>
                <w:color w:val="000000" w:themeColor="text1"/>
                <w:sz w:val="20"/>
              </w:rPr>
            </w:pPr>
            <w:r w:rsidRPr="00FC643D">
              <w:rPr>
                <w:color w:val="000000" w:themeColor="text1"/>
                <w:sz w:val="20"/>
              </w:rPr>
              <w:t>ODS to be phased out (as at July 2017) (ODP tonnes):</w:t>
            </w:r>
          </w:p>
        </w:tc>
        <w:tc>
          <w:tcPr>
            <w:tcW w:w="955" w:type="pct"/>
            <w:shd w:val="clear" w:color="auto" w:fill="auto"/>
            <w:vAlign w:val="bottom"/>
          </w:tcPr>
          <w:p w:rsidR="00C56A74" w:rsidRPr="00FC643D" w:rsidRDefault="00C56A74" w:rsidP="002C6B50">
            <w:pPr>
              <w:jc w:val="right"/>
              <w:rPr>
                <w:color w:val="000000" w:themeColor="text1"/>
                <w:sz w:val="20"/>
              </w:rPr>
            </w:pPr>
            <w:r w:rsidRPr="00FC643D">
              <w:rPr>
                <w:color w:val="000000" w:themeColor="text1"/>
                <w:sz w:val="20"/>
              </w:rPr>
              <w:t>1.1</w:t>
            </w:r>
          </w:p>
        </w:tc>
      </w:tr>
      <w:tr w:rsidR="00C56A74" w:rsidRPr="00FC643D" w:rsidTr="005834C5">
        <w:trPr>
          <w:trHeight w:val="233"/>
        </w:trPr>
        <w:tc>
          <w:tcPr>
            <w:tcW w:w="4045" w:type="pct"/>
            <w:gridSpan w:val="2"/>
          </w:tcPr>
          <w:p w:rsidR="00C56A74" w:rsidRPr="00FC643D" w:rsidRDefault="00C56A74" w:rsidP="002C6B50">
            <w:pPr>
              <w:jc w:val="left"/>
              <w:rPr>
                <w:color w:val="000000" w:themeColor="text1"/>
                <w:sz w:val="20"/>
              </w:rPr>
            </w:pPr>
            <w:r w:rsidRPr="00FC643D">
              <w:rPr>
                <w:color w:val="000000" w:themeColor="text1"/>
                <w:sz w:val="20"/>
              </w:rPr>
              <w:t>ODS phased out (as at December 2016) (ODP tonnes):</w:t>
            </w:r>
          </w:p>
        </w:tc>
        <w:tc>
          <w:tcPr>
            <w:tcW w:w="955" w:type="pct"/>
            <w:shd w:val="clear" w:color="auto" w:fill="auto"/>
          </w:tcPr>
          <w:p w:rsidR="00C56A74" w:rsidRPr="00FC643D" w:rsidRDefault="00C56A74" w:rsidP="002C6B50">
            <w:pPr>
              <w:jc w:val="right"/>
              <w:rPr>
                <w:color w:val="000000" w:themeColor="text1"/>
                <w:sz w:val="20"/>
              </w:rPr>
            </w:pPr>
            <w:r w:rsidRPr="00FC643D">
              <w:rPr>
                <w:color w:val="000000" w:themeColor="text1"/>
                <w:sz w:val="20"/>
              </w:rPr>
              <w:t>0.0</w:t>
            </w:r>
          </w:p>
        </w:tc>
      </w:tr>
    </w:tbl>
    <w:p w:rsidR="000528EA" w:rsidRPr="00FC643D" w:rsidRDefault="000528EA" w:rsidP="002C6B50">
      <w:pPr>
        <w:rPr>
          <w:color w:val="000000" w:themeColor="text1"/>
        </w:rPr>
      </w:pPr>
    </w:p>
    <w:p w:rsidR="000528EA" w:rsidRPr="00FC643D" w:rsidRDefault="000528EA" w:rsidP="002C6B50">
      <w:pPr>
        <w:pStyle w:val="Heading1"/>
        <w:rPr>
          <w:color w:val="000000" w:themeColor="text1"/>
        </w:rPr>
      </w:pPr>
      <w:r w:rsidRPr="00FC643D">
        <w:rPr>
          <w:color w:val="000000" w:themeColor="text1"/>
        </w:rPr>
        <w:t>Summary of activities and funds approved by the Executive Committee:</w:t>
      </w:r>
    </w:p>
    <w:tbl>
      <w:tblPr>
        <w:tblStyle w:val="TableGrid"/>
        <w:tblW w:w="5000" w:type="pct"/>
        <w:tblLayout w:type="fixed"/>
        <w:tblLook w:val="01E0" w:firstRow="1" w:lastRow="1" w:firstColumn="1" w:lastColumn="1" w:noHBand="0" w:noVBand="0"/>
      </w:tblPr>
      <w:tblGrid>
        <w:gridCol w:w="626"/>
        <w:gridCol w:w="6882"/>
        <w:gridCol w:w="1842"/>
      </w:tblGrid>
      <w:tr w:rsidR="000528EA" w:rsidRPr="00FC643D" w:rsidTr="005834C5">
        <w:tc>
          <w:tcPr>
            <w:tcW w:w="4015" w:type="pct"/>
            <w:gridSpan w:val="2"/>
            <w:tcBorders>
              <w:bottom w:val="single" w:sz="4" w:space="0" w:color="auto"/>
            </w:tcBorders>
          </w:tcPr>
          <w:p w:rsidR="000528EA" w:rsidRPr="00FC643D" w:rsidRDefault="000528EA" w:rsidP="002C6B50">
            <w:pPr>
              <w:widowControl w:val="0"/>
              <w:jc w:val="left"/>
              <w:rPr>
                <w:b/>
                <w:color w:val="000000" w:themeColor="text1"/>
                <w:sz w:val="20"/>
              </w:rPr>
            </w:pPr>
            <w:r w:rsidRPr="00FC643D">
              <w:rPr>
                <w:b/>
                <w:color w:val="000000" w:themeColor="text1"/>
                <w:sz w:val="20"/>
              </w:rPr>
              <w:t>Summary of activities</w:t>
            </w:r>
          </w:p>
          <w:p w:rsidR="000528EA" w:rsidRPr="00FC643D" w:rsidRDefault="000528EA" w:rsidP="002C6B50">
            <w:pPr>
              <w:widowControl w:val="0"/>
              <w:jc w:val="left"/>
              <w:rPr>
                <w:b/>
                <w:color w:val="000000" w:themeColor="text1"/>
                <w:sz w:val="20"/>
              </w:rPr>
            </w:pPr>
          </w:p>
        </w:tc>
        <w:tc>
          <w:tcPr>
            <w:tcW w:w="985" w:type="pct"/>
            <w:tcBorders>
              <w:bottom w:val="single" w:sz="4" w:space="0" w:color="auto"/>
            </w:tcBorders>
          </w:tcPr>
          <w:p w:rsidR="000528EA" w:rsidRPr="00FC643D" w:rsidRDefault="000528EA" w:rsidP="002C6B50">
            <w:pPr>
              <w:widowControl w:val="0"/>
              <w:jc w:val="center"/>
              <w:rPr>
                <w:b/>
                <w:color w:val="000000" w:themeColor="text1"/>
                <w:sz w:val="20"/>
              </w:rPr>
            </w:pPr>
            <w:r w:rsidRPr="00FC643D">
              <w:rPr>
                <w:b/>
                <w:color w:val="000000" w:themeColor="text1"/>
                <w:sz w:val="20"/>
              </w:rPr>
              <w:t>Funds approved (US $)</w:t>
            </w:r>
          </w:p>
        </w:tc>
      </w:tr>
      <w:tr w:rsidR="000528EA" w:rsidRPr="00FC643D" w:rsidTr="005834C5">
        <w:tc>
          <w:tcPr>
            <w:tcW w:w="335" w:type="pct"/>
            <w:tcBorders>
              <w:top w:val="single" w:sz="4" w:space="0" w:color="auto"/>
              <w:left w:val="single" w:sz="4" w:space="0" w:color="auto"/>
              <w:bottom w:val="single" w:sz="4" w:space="0" w:color="auto"/>
              <w:right w:val="nil"/>
            </w:tcBorders>
          </w:tcPr>
          <w:p w:rsidR="000528EA" w:rsidRPr="00FC643D" w:rsidRDefault="000528EA" w:rsidP="002C6B50">
            <w:pPr>
              <w:widowControl w:val="0"/>
              <w:ind w:left="360" w:hanging="360"/>
              <w:jc w:val="left"/>
              <w:rPr>
                <w:color w:val="000000" w:themeColor="text1"/>
                <w:sz w:val="20"/>
              </w:rPr>
            </w:pPr>
            <w:r w:rsidRPr="00FC643D">
              <w:rPr>
                <w:color w:val="000000" w:themeColor="text1"/>
                <w:sz w:val="20"/>
              </w:rPr>
              <w:t>(a)</w:t>
            </w:r>
          </w:p>
        </w:tc>
        <w:tc>
          <w:tcPr>
            <w:tcW w:w="3680"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0528EA" w:rsidP="002C6B50">
            <w:pPr>
              <w:widowControl w:val="0"/>
              <w:jc w:val="right"/>
              <w:rPr>
                <w:color w:val="000000" w:themeColor="text1"/>
                <w:sz w:val="20"/>
              </w:rPr>
            </w:pPr>
            <w:r w:rsidRPr="00FC643D">
              <w:rPr>
                <w:color w:val="000000" w:themeColor="text1"/>
                <w:sz w:val="20"/>
              </w:rPr>
              <w:t>0</w:t>
            </w:r>
          </w:p>
        </w:tc>
      </w:tr>
      <w:tr w:rsidR="000528EA" w:rsidRPr="00FC643D" w:rsidTr="005834C5">
        <w:tc>
          <w:tcPr>
            <w:tcW w:w="335"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(b)</w:t>
            </w:r>
          </w:p>
        </w:tc>
        <w:tc>
          <w:tcPr>
            <w:tcW w:w="3680"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E812C2" w:rsidP="002C6B50">
            <w:pPr>
              <w:widowControl w:val="0"/>
              <w:jc w:val="right"/>
              <w:rPr>
                <w:color w:val="000000" w:themeColor="text1"/>
                <w:sz w:val="20"/>
              </w:rPr>
            </w:pPr>
            <w:r w:rsidRPr="00FC643D">
              <w:rPr>
                <w:color w:val="000000" w:themeColor="text1"/>
                <w:sz w:val="20"/>
              </w:rPr>
              <w:t>296,266</w:t>
            </w:r>
          </w:p>
        </w:tc>
      </w:tr>
      <w:tr w:rsidR="000528EA" w:rsidRPr="00FC643D" w:rsidTr="005834C5">
        <w:tc>
          <w:tcPr>
            <w:tcW w:w="335" w:type="pct"/>
            <w:tcBorders>
              <w:top w:val="single" w:sz="4" w:space="0" w:color="auto"/>
              <w:left w:val="single" w:sz="4" w:space="0" w:color="auto"/>
              <w:bottom w:val="single" w:sz="4" w:space="0" w:color="auto"/>
              <w:right w:val="nil"/>
            </w:tcBorders>
          </w:tcPr>
          <w:p w:rsidR="000528EA" w:rsidRPr="00FC643D" w:rsidRDefault="000528EA" w:rsidP="002C6B50">
            <w:pPr>
              <w:widowControl w:val="0"/>
              <w:rPr>
                <w:color w:val="000000" w:themeColor="text1"/>
                <w:sz w:val="20"/>
              </w:rPr>
            </w:pPr>
            <w:r w:rsidRPr="00FC643D">
              <w:rPr>
                <w:color w:val="000000" w:themeColor="text1"/>
                <w:sz w:val="20"/>
              </w:rPr>
              <w:t>(c)</w:t>
            </w:r>
          </w:p>
        </w:tc>
        <w:tc>
          <w:tcPr>
            <w:tcW w:w="3680" w:type="pct"/>
            <w:tcBorders>
              <w:top w:val="single" w:sz="4" w:space="0" w:color="auto"/>
              <w:left w:val="nil"/>
              <w:bottom w:val="single" w:sz="4" w:space="0" w:color="auto"/>
              <w:right w:val="single" w:sz="4" w:space="0" w:color="auto"/>
            </w:tcBorders>
          </w:tcPr>
          <w:p w:rsidR="000528EA" w:rsidRPr="00FC643D" w:rsidRDefault="000528EA" w:rsidP="002C6B50">
            <w:pPr>
              <w:widowControl w:val="0"/>
              <w:ind w:left="-109"/>
              <w:rPr>
                <w:color w:val="000000" w:themeColor="text1"/>
                <w:sz w:val="20"/>
              </w:rPr>
            </w:pPr>
            <w:r w:rsidRPr="00FC643D">
              <w:rPr>
                <w:color w:val="000000" w:themeColor="text1"/>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rsidR="000528EA" w:rsidRPr="00FC643D" w:rsidRDefault="000528EA" w:rsidP="002C6B50">
            <w:pPr>
              <w:widowControl w:val="0"/>
              <w:jc w:val="right"/>
              <w:rPr>
                <w:color w:val="000000" w:themeColor="text1"/>
                <w:sz w:val="20"/>
              </w:rPr>
            </w:pPr>
            <w:r w:rsidRPr="00FC643D">
              <w:rPr>
                <w:color w:val="000000" w:themeColor="text1"/>
                <w:sz w:val="20"/>
              </w:rPr>
              <w:t>192,300</w:t>
            </w:r>
          </w:p>
        </w:tc>
      </w:tr>
      <w:tr w:rsidR="000528EA" w:rsidRPr="00FC643D" w:rsidTr="005834C5">
        <w:tc>
          <w:tcPr>
            <w:tcW w:w="4015" w:type="pct"/>
            <w:gridSpan w:val="2"/>
            <w:tcBorders>
              <w:top w:val="single" w:sz="4" w:space="0" w:color="auto"/>
              <w:left w:val="single" w:sz="4" w:space="0" w:color="auto"/>
              <w:bottom w:val="single" w:sz="4" w:space="0" w:color="auto"/>
              <w:right w:val="single" w:sz="4" w:space="0" w:color="auto"/>
            </w:tcBorders>
          </w:tcPr>
          <w:p w:rsidR="000528EA" w:rsidRPr="00FC643D" w:rsidRDefault="000528EA" w:rsidP="002C6B50">
            <w:pPr>
              <w:widowControl w:val="0"/>
              <w:tabs>
                <w:tab w:val="right" w:pos="7560"/>
              </w:tabs>
              <w:ind w:left="6480" w:right="-10"/>
              <w:jc w:val="left"/>
              <w:rPr>
                <w:color w:val="000000" w:themeColor="text1"/>
                <w:sz w:val="20"/>
              </w:rPr>
            </w:pPr>
            <w:r w:rsidRPr="00FC643D">
              <w:rPr>
                <w:color w:val="000000" w:themeColor="text1"/>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rsidR="000528EA" w:rsidRPr="00FC643D" w:rsidRDefault="00E812C2" w:rsidP="002C6B50">
            <w:pPr>
              <w:widowControl w:val="0"/>
              <w:jc w:val="right"/>
              <w:rPr>
                <w:color w:val="000000" w:themeColor="text1"/>
                <w:sz w:val="20"/>
              </w:rPr>
            </w:pPr>
            <w:r w:rsidRPr="00FC643D">
              <w:rPr>
                <w:color w:val="000000" w:themeColor="text1"/>
                <w:sz w:val="20"/>
              </w:rPr>
              <w:t>488,566</w:t>
            </w:r>
          </w:p>
        </w:tc>
      </w:tr>
    </w:tbl>
    <w:p w:rsidR="000528EA" w:rsidRPr="00FC643D" w:rsidRDefault="000528EA" w:rsidP="00BD2D6E">
      <w:pPr>
        <w:rPr>
          <w:color w:val="000000" w:themeColor="text1"/>
        </w:rPr>
      </w:pPr>
    </w:p>
    <w:p w:rsidR="000528EA" w:rsidRPr="00FC643D" w:rsidRDefault="000528EA" w:rsidP="00BD2D6E">
      <w:pPr>
        <w:pStyle w:val="Heading1"/>
        <w:numPr>
          <w:ilvl w:val="0"/>
          <w:numId w:val="0"/>
        </w:numPr>
        <w:ind w:right="4"/>
        <w:rPr>
          <w:color w:val="000000" w:themeColor="text1"/>
          <w:u w:val="single"/>
        </w:rPr>
      </w:pPr>
      <w:r w:rsidRPr="00FC643D">
        <w:rPr>
          <w:color w:val="000000" w:themeColor="text1"/>
          <w:u w:val="single"/>
        </w:rPr>
        <w:t>Progress report</w:t>
      </w:r>
      <w:r w:rsidR="00A33914" w:rsidRPr="00FC643D">
        <w:rPr>
          <w:color w:val="000000" w:themeColor="text1"/>
          <w:u w:val="single"/>
        </w:rPr>
        <w:t xml:space="preserve"> </w:t>
      </w:r>
    </w:p>
    <w:p w:rsidR="009754A0" w:rsidRPr="00FC643D" w:rsidRDefault="000528EA" w:rsidP="00BD2D6E">
      <w:pPr>
        <w:pStyle w:val="Heading1"/>
        <w:rPr>
          <w:color w:val="000000" w:themeColor="text1"/>
          <w:lang w:val="en-US"/>
        </w:rPr>
      </w:pPr>
      <w:r w:rsidRPr="00FC643D">
        <w:rPr>
          <w:color w:val="000000" w:themeColor="text1"/>
        </w:rPr>
        <w:t xml:space="preserve">The </w:t>
      </w:r>
      <w:r w:rsidR="00122E5D" w:rsidRPr="00FC643D">
        <w:rPr>
          <w:color w:val="000000" w:themeColor="text1"/>
        </w:rPr>
        <w:t xml:space="preserve">NOU reported </w:t>
      </w:r>
      <w:r w:rsidR="009754A0" w:rsidRPr="00FC643D">
        <w:rPr>
          <w:color w:val="000000" w:themeColor="text1"/>
        </w:rPr>
        <w:t xml:space="preserve">both </w:t>
      </w:r>
      <w:r w:rsidR="00122E5D" w:rsidRPr="00FC643D">
        <w:rPr>
          <w:color w:val="000000" w:themeColor="text1"/>
        </w:rPr>
        <w:t xml:space="preserve">country programme and Article 7 data to </w:t>
      </w:r>
      <w:r w:rsidRPr="00FC643D">
        <w:rPr>
          <w:color w:val="000000" w:themeColor="text1"/>
        </w:rPr>
        <w:t xml:space="preserve">the </w:t>
      </w:r>
      <w:r w:rsidR="00122E5D" w:rsidRPr="00FC643D">
        <w:rPr>
          <w:color w:val="000000" w:themeColor="text1"/>
        </w:rPr>
        <w:t xml:space="preserve">Fund and </w:t>
      </w:r>
      <w:r w:rsidRPr="00FC643D">
        <w:rPr>
          <w:color w:val="000000" w:themeColor="text1"/>
        </w:rPr>
        <w:t>Ozone Secretariat</w:t>
      </w:r>
      <w:r w:rsidR="00122E5D" w:rsidRPr="00FC643D">
        <w:rPr>
          <w:color w:val="000000" w:themeColor="text1"/>
        </w:rPr>
        <w:t>s</w:t>
      </w:r>
      <w:r w:rsidRPr="00FC643D">
        <w:rPr>
          <w:color w:val="000000" w:themeColor="text1"/>
        </w:rPr>
        <w:t xml:space="preserve"> in a timely manner</w:t>
      </w:r>
      <w:r w:rsidR="00122E5D" w:rsidRPr="00FC643D">
        <w:rPr>
          <w:color w:val="000000" w:themeColor="text1"/>
        </w:rPr>
        <w:t xml:space="preserve">, and implemented the </w:t>
      </w:r>
      <w:r w:rsidRPr="00FC643D">
        <w:rPr>
          <w:color w:val="000000" w:themeColor="text1"/>
        </w:rPr>
        <w:t>IS project and stage I of the HPMP</w:t>
      </w:r>
      <w:r w:rsidR="00122E5D" w:rsidRPr="00FC643D">
        <w:rPr>
          <w:color w:val="000000" w:themeColor="text1"/>
        </w:rPr>
        <w:t>. C</w:t>
      </w:r>
      <w:r w:rsidRPr="00FC643D">
        <w:rPr>
          <w:color w:val="000000" w:themeColor="text1"/>
        </w:rPr>
        <w:t xml:space="preserve">ompliance </w:t>
      </w:r>
      <w:r w:rsidR="00122E5D" w:rsidRPr="00FC643D">
        <w:rPr>
          <w:color w:val="000000" w:themeColor="text1"/>
        </w:rPr>
        <w:t xml:space="preserve">with the Montreal Protocol control measures </w:t>
      </w:r>
      <w:r w:rsidRPr="00FC643D">
        <w:rPr>
          <w:color w:val="000000" w:themeColor="text1"/>
        </w:rPr>
        <w:t>was sustained through the application of legislative, capacity building and public/sector awareness raising activities.</w:t>
      </w:r>
      <w:r w:rsidR="00B84CF3">
        <w:rPr>
          <w:color w:val="000000" w:themeColor="text1"/>
        </w:rPr>
        <w:t xml:space="preserve"> </w:t>
      </w:r>
      <w:r w:rsidRPr="00FC643D">
        <w:rPr>
          <w:color w:val="000000" w:themeColor="text1"/>
        </w:rPr>
        <w:t>HCFC supply was controlled through</w:t>
      </w:r>
      <w:r w:rsidR="009754A0" w:rsidRPr="00FC643D">
        <w:rPr>
          <w:color w:val="000000" w:themeColor="text1"/>
        </w:rPr>
        <w:t>:</w:t>
      </w:r>
      <w:r w:rsidRPr="00FC643D">
        <w:rPr>
          <w:color w:val="000000" w:themeColor="text1"/>
        </w:rPr>
        <w:t xml:space="preserve"> strengthening and enforcement of the licensing system </w:t>
      </w:r>
      <w:r w:rsidR="009754A0" w:rsidRPr="00FC643D">
        <w:rPr>
          <w:color w:val="000000" w:themeColor="text1"/>
        </w:rPr>
        <w:t xml:space="preserve">through </w:t>
      </w:r>
      <w:r w:rsidRPr="00FC643D">
        <w:rPr>
          <w:color w:val="000000" w:themeColor="text1"/>
        </w:rPr>
        <w:t xml:space="preserve">the entry into force in February 2014 of the World Customs </w:t>
      </w:r>
      <w:r w:rsidR="005B398E" w:rsidRPr="00FC643D">
        <w:rPr>
          <w:color w:val="000000" w:themeColor="text1"/>
        </w:rPr>
        <w:t>Organization’s changes</w:t>
      </w:r>
      <w:r w:rsidRPr="00FC643D">
        <w:rPr>
          <w:color w:val="000000" w:themeColor="text1"/>
        </w:rPr>
        <w:t xml:space="preserve"> to the </w:t>
      </w:r>
      <w:r w:rsidR="009754A0" w:rsidRPr="00FC643D">
        <w:rPr>
          <w:color w:val="000000" w:themeColor="text1"/>
        </w:rPr>
        <w:t>HS codes</w:t>
      </w:r>
      <w:r w:rsidRPr="00FC643D">
        <w:rPr>
          <w:color w:val="000000" w:themeColor="text1"/>
        </w:rPr>
        <w:t xml:space="preserve">; implementation and enforcement of the HCFC quota system; implementation of the permit system for handling, storage and sales of HCFC; strengthening of the use of iPIC online; training of the custom and enforcement officers; </w:t>
      </w:r>
      <w:r w:rsidR="009754A0" w:rsidRPr="00FC643D">
        <w:rPr>
          <w:color w:val="000000" w:themeColor="text1"/>
        </w:rPr>
        <w:t xml:space="preserve">and </w:t>
      </w:r>
      <w:r w:rsidRPr="00FC643D">
        <w:rPr>
          <w:color w:val="000000" w:themeColor="text1"/>
        </w:rPr>
        <w:t xml:space="preserve">banning </w:t>
      </w:r>
      <w:r w:rsidR="009754A0" w:rsidRPr="00FC643D">
        <w:rPr>
          <w:color w:val="000000" w:themeColor="text1"/>
        </w:rPr>
        <w:t>imports of HCFC</w:t>
      </w:r>
      <w:r w:rsidR="009754A0" w:rsidRPr="00FC643D">
        <w:rPr>
          <w:color w:val="000000" w:themeColor="text1"/>
        </w:rPr>
        <w:noBreakHyphen/>
      </w:r>
      <w:r w:rsidRPr="00FC643D">
        <w:rPr>
          <w:color w:val="000000" w:themeColor="text1"/>
        </w:rPr>
        <w:t xml:space="preserve">based equipment in 2016. Tonga is currently working to migrate to 2017 Harmonised System </w:t>
      </w:r>
      <w:r w:rsidR="009754A0" w:rsidRPr="00FC643D">
        <w:rPr>
          <w:color w:val="000000" w:themeColor="text1"/>
        </w:rPr>
        <w:t xml:space="preserve">by </w:t>
      </w:r>
      <w:r w:rsidRPr="00FC643D">
        <w:rPr>
          <w:color w:val="000000" w:themeColor="text1"/>
        </w:rPr>
        <w:t xml:space="preserve">2018. HCFC demand was controlling </w:t>
      </w:r>
      <w:r w:rsidR="005B398E" w:rsidRPr="00FC643D">
        <w:rPr>
          <w:color w:val="000000" w:themeColor="text1"/>
        </w:rPr>
        <w:t>through</w:t>
      </w:r>
      <w:r w:rsidRPr="00FC643D">
        <w:rPr>
          <w:color w:val="000000" w:themeColor="text1"/>
        </w:rPr>
        <w:t xml:space="preserve"> </w:t>
      </w:r>
      <w:r w:rsidR="009754A0" w:rsidRPr="00FC643D">
        <w:rPr>
          <w:color w:val="000000" w:themeColor="text1"/>
        </w:rPr>
        <w:t xml:space="preserve">good practices </w:t>
      </w:r>
      <w:r w:rsidRPr="00FC643D">
        <w:rPr>
          <w:color w:val="000000" w:themeColor="text1"/>
        </w:rPr>
        <w:t xml:space="preserve">training courses for RAC technicians; strengthening the </w:t>
      </w:r>
      <w:r w:rsidR="009754A0" w:rsidRPr="00FC643D">
        <w:rPr>
          <w:color w:val="000000" w:themeColor="text1"/>
        </w:rPr>
        <w:t xml:space="preserve">RAC </w:t>
      </w:r>
      <w:r w:rsidRPr="00FC643D">
        <w:rPr>
          <w:color w:val="000000" w:themeColor="text1"/>
        </w:rPr>
        <w:t>industry ass</w:t>
      </w:r>
      <w:r w:rsidR="009754A0" w:rsidRPr="00FC643D">
        <w:rPr>
          <w:color w:val="000000" w:themeColor="text1"/>
        </w:rPr>
        <w:t xml:space="preserve">ociation. Tonga is working to ratify the Kigali Amendment and has initiated the review </w:t>
      </w:r>
      <w:r w:rsidR="009754A0" w:rsidRPr="00FC643D">
        <w:rPr>
          <w:color w:val="000000" w:themeColor="text1"/>
        </w:rPr>
        <w:lastRenderedPageBreak/>
        <w:t xml:space="preserve">of regulations in order to amend the Ozone Layer Protection Act and prepared a project for </w:t>
      </w:r>
      <w:r w:rsidR="009754A0" w:rsidRPr="00FC643D">
        <w:rPr>
          <w:color w:val="000000" w:themeColor="text1"/>
          <w:lang w:val="en-US"/>
        </w:rPr>
        <w:t>HFC enabling activities.</w:t>
      </w:r>
      <w:r w:rsidR="00B84CF3">
        <w:rPr>
          <w:color w:val="000000" w:themeColor="text1"/>
          <w:lang w:val="en-US"/>
        </w:rPr>
        <w:t xml:space="preserve"> </w:t>
      </w:r>
      <w:r w:rsidR="007F4666" w:rsidRPr="00FC643D">
        <w:rPr>
          <w:color w:val="000000" w:themeColor="text1"/>
          <w:lang w:val="en-US"/>
        </w:rPr>
        <w:t>The national survey of ODS alternatives was completed in 2017.</w:t>
      </w:r>
    </w:p>
    <w:p w:rsidR="000528EA" w:rsidRPr="00FC643D" w:rsidRDefault="000528EA" w:rsidP="001E28CC">
      <w:pPr>
        <w:pStyle w:val="Heading1"/>
        <w:keepNext/>
        <w:numPr>
          <w:ilvl w:val="0"/>
          <w:numId w:val="0"/>
        </w:numPr>
        <w:ind w:right="4"/>
        <w:rPr>
          <w:color w:val="000000" w:themeColor="text1"/>
          <w:u w:val="single"/>
        </w:rPr>
      </w:pPr>
      <w:r w:rsidRPr="00FC643D">
        <w:rPr>
          <w:color w:val="000000" w:themeColor="text1"/>
          <w:u w:val="single"/>
        </w:rPr>
        <w:t>Plan of action</w:t>
      </w:r>
    </w:p>
    <w:p w:rsidR="00E5543B" w:rsidRPr="001E28CC" w:rsidRDefault="000528EA" w:rsidP="000E2523">
      <w:pPr>
        <w:pStyle w:val="Heading1"/>
        <w:rPr>
          <w:b/>
          <w:color w:val="000000" w:themeColor="text1"/>
        </w:rPr>
      </w:pPr>
      <w:r w:rsidRPr="001E28CC">
        <w:rPr>
          <w:color w:val="000000" w:themeColor="text1"/>
        </w:rPr>
        <w:t>Tonga plans to strengthen the implementation and enforcement of the ODS Act, regulations, licensing and HCFC q</w:t>
      </w:r>
      <w:r w:rsidR="007F4666" w:rsidRPr="001E28CC">
        <w:rPr>
          <w:color w:val="000000" w:themeColor="text1"/>
        </w:rPr>
        <w:t>uota systems with a ban on HCFC</w:t>
      </w:r>
      <w:r w:rsidR="007F4666" w:rsidRPr="001E28CC">
        <w:rPr>
          <w:color w:val="000000" w:themeColor="text1"/>
        </w:rPr>
        <w:noBreakHyphen/>
      </w:r>
      <w:r w:rsidRPr="001E28CC">
        <w:rPr>
          <w:color w:val="000000" w:themeColor="text1"/>
        </w:rPr>
        <w:t xml:space="preserve">based equipment and annual renewal of the informal </w:t>
      </w:r>
      <w:r w:rsidR="00256AB1">
        <w:rPr>
          <w:color w:val="000000" w:themeColor="text1"/>
        </w:rPr>
        <w:t>iPIC</w:t>
      </w:r>
      <w:r w:rsidRPr="001E28CC">
        <w:rPr>
          <w:color w:val="000000" w:themeColor="text1"/>
        </w:rPr>
        <w:t xml:space="preserve">; implementation and enforcement of the licensing system for the RAC servicing technicians; strengthening </w:t>
      </w:r>
      <w:r w:rsidR="007F4666" w:rsidRPr="001E28CC">
        <w:rPr>
          <w:color w:val="000000" w:themeColor="text1"/>
        </w:rPr>
        <w:t xml:space="preserve">the RAC </w:t>
      </w:r>
      <w:r w:rsidRPr="001E28CC">
        <w:rPr>
          <w:color w:val="000000" w:themeColor="text1"/>
        </w:rPr>
        <w:t>industry association; training and capacity building to key sectors such</w:t>
      </w:r>
      <w:r w:rsidR="00B84CF3" w:rsidRPr="001E28CC">
        <w:rPr>
          <w:color w:val="000000" w:themeColor="text1"/>
        </w:rPr>
        <w:t xml:space="preserve"> </w:t>
      </w:r>
      <w:r w:rsidRPr="001E28CC">
        <w:rPr>
          <w:color w:val="000000" w:themeColor="text1"/>
        </w:rPr>
        <w:t>as law enfo</w:t>
      </w:r>
      <w:r w:rsidR="007F4666" w:rsidRPr="001E28CC">
        <w:rPr>
          <w:color w:val="000000" w:themeColor="text1"/>
        </w:rPr>
        <w:t xml:space="preserve">rcement officials, </w:t>
      </w:r>
      <w:r w:rsidRPr="001E28CC">
        <w:rPr>
          <w:color w:val="000000" w:themeColor="text1"/>
        </w:rPr>
        <w:t>including customs, customs brokers and RAC servicing</w:t>
      </w:r>
      <w:r w:rsidR="00B84CF3" w:rsidRPr="001E28CC">
        <w:rPr>
          <w:color w:val="000000" w:themeColor="text1"/>
        </w:rPr>
        <w:t xml:space="preserve"> </w:t>
      </w:r>
      <w:r w:rsidRPr="001E28CC">
        <w:rPr>
          <w:color w:val="000000" w:themeColor="text1"/>
        </w:rPr>
        <w:t>technicians; awareness</w:t>
      </w:r>
      <w:r w:rsidR="00242931">
        <w:rPr>
          <w:color w:val="000000" w:themeColor="text1"/>
        </w:rPr>
        <w:noBreakHyphen/>
      </w:r>
      <w:r w:rsidRPr="001E28CC">
        <w:rPr>
          <w:color w:val="000000" w:themeColor="text1"/>
        </w:rPr>
        <w:t xml:space="preserve">raising activities; timely submission of Article 7 and country programme data; coordination of the </w:t>
      </w:r>
      <w:r w:rsidR="007F4666" w:rsidRPr="001E28CC">
        <w:rPr>
          <w:color w:val="000000" w:themeColor="text1"/>
        </w:rPr>
        <w:t xml:space="preserve">second </w:t>
      </w:r>
      <w:r w:rsidR="007A4335" w:rsidRPr="001E28CC">
        <w:rPr>
          <w:color w:val="000000" w:themeColor="text1"/>
        </w:rPr>
        <w:t xml:space="preserve">tranche of stage I of the HPMP and </w:t>
      </w:r>
      <w:r w:rsidRPr="001E28CC">
        <w:rPr>
          <w:color w:val="000000" w:themeColor="text1"/>
        </w:rPr>
        <w:t xml:space="preserve">submission of </w:t>
      </w:r>
      <w:r w:rsidR="007A4335" w:rsidRPr="001E28CC">
        <w:rPr>
          <w:color w:val="000000" w:themeColor="text1"/>
        </w:rPr>
        <w:t>a preparatory project for stage II of the HPMP</w:t>
      </w:r>
      <w:r w:rsidRPr="001E28CC">
        <w:rPr>
          <w:color w:val="000000" w:themeColor="text1"/>
        </w:rPr>
        <w:t>; and, participation in regional and international meetings, of the Montreal Protocol.</w:t>
      </w:r>
      <w:r w:rsidR="00B84CF3" w:rsidRPr="001E28CC">
        <w:rPr>
          <w:color w:val="000000" w:themeColor="text1"/>
        </w:rPr>
        <w:t xml:space="preserve"> </w:t>
      </w:r>
      <w:r w:rsidR="007F4666" w:rsidRPr="001E28CC">
        <w:rPr>
          <w:color w:val="000000" w:themeColor="text1"/>
        </w:rPr>
        <w:t xml:space="preserve">Tonga also plans to implement enabling activities to facilitate the </w:t>
      </w:r>
      <w:r w:rsidR="007F4666" w:rsidRPr="001E28CC">
        <w:rPr>
          <w:color w:val="000000" w:themeColor="text1"/>
          <w:lang w:val="en-US"/>
        </w:rPr>
        <w:t xml:space="preserve">deposition of the instrument of ratification of the Kigali Amendment. </w:t>
      </w:r>
    </w:p>
    <w:p w:rsidR="00E5543B" w:rsidRPr="00FC643D" w:rsidRDefault="00E5543B" w:rsidP="002C6B50">
      <w:pPr>
        <w:pStyle w:val="StyleHeader4Para4Left0Firstline0"/>
        <w:numPr>
          <w:ilvl w:val="0"/>
          <w:numId w:val="0"/>
        </w:numPr>
        <w:rPr>
          <w:color w:val="000000" w:themeColor="text1"/>
          <w:lang w:val="en-CA"/>
        </w:rPr>
        <w:sectPr w:rsidR="00E5543B" w:rsidRPr="00FC643D" w:rsidSect="00E5543B">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rsidR="00E5543B" w:rsidRPr="00FC643D" w:rsidRDefault="00E5543B" w:rsidP="00BD2D6E">
      <w:pPr>
        <w:spacing w:after="240"/>
        <w:jc w:val="center"/>
        <w:rPr>
          <w:b/>
          <w:color w:val="000000" w:themeColor="text1"/>
        </w:rPr>
      </w:pPr>
      <w:r w:rsidRPr="00FC643D">
        <w:rPr>
          <w:b/>
          <w:color w:val="000000" w:themeColor="text1"/>
        </w:rPr>
        <w:lastRenderedPageBreak/>
        <w:t xml:space="preserve">Annex II </w:t>
      </w:r>
    </w:p>
    <w:p w:rsidR="00E5543B" w:rsidRPr="00FC643D" w:rsidRDefault="00E5543B" w:rsidP="00BD2D6E">
      <w:pPr>
        <w:jc w:val="center"/>
        <w:rPr>
          <w:b/>
          <w:color w:val="000000" w:themeColor="text1"/>
        </w:rPr>
      </w:pPr>
      <w:r w:rsidRPr="00FC643D">
        <w:rPr>
          <w:b/>
          <w:color w:val="000000" w:themeColor="text1"/>
        </w:rPr>
        <w:t>DRAFT VIEWS EXPRESSED BY THE EXECUTIVE COMMITTEE ON RENEWAL OF INSTITUTIONAL STRENGTHENING PROJECTS SUBMITTED TO THE 80</w:t>
      </w:r>
      <w:r w:rsidRPr="00FC643D">
        <w:rPr>
          <w:b/>
          <w:color w:val="000000" w:themeColor="text1"/>
          <w:vertAlign w:val="superscript"/>
        </w:rPr>
        <w:t>th</w:t>
      </w:r>
      <w:r w:rsidRPr="00FC643D">
        <w:rPr>
          <w:b/>
          <w:color w:val="000000" w:themeColor="text1"/>
        </w:rPr>
        <w:t> MEETING</w:t>
      </w:r>
    </w:p>
    <w:p w:rsidR="00E5543B" w:rsidRPr="00FC643D" w:rsidRDefault="00E5543B" w:rsidP="00BD2D6E">
      <w:pPr>
        <w:rPr>
          <w:color w:val="000000" w:themeColor="text1"/>
        </w:rPr>
      </w:pPr>
    </w:p>
    <w:p w:rsidR="00E5543B" w:rsidRPr="00FC643D" w:rsidRDefault="00E5543B" w:rsidP="00BD2D6E">
      <w:pPr>
        <w:pStyle w:val="StyleHeader4Para4Left0Firstline0"/>
        <w:numPr>
          <w:ilvl w:val="0"/>
          <w:numId w:val="0"/>
        </w:numPr>
        <w:rPr>
          <w:b/>
          <w:bCs/>
          <w:color w:val="000000" w:themeColor="text1"/>
          <w:sz w:val="22"/>
        </w:rPr>
      </w:pPr>
      <w:r w:rsidRPr="00FC643D">
        <w:rPr>
          <w:b/>
          <w:color w:val="000000" w:themeColor="text1"/>
          <w:sz w:val="22"/>
          <w:lang w:val="en-US"/>
        </w:rPr>
        <w:t>Afghanistan</w:t>
      </w:r>
    </w:p>
    <w:p w:rsidR="00AB093E" w:rsidRPr="00FC643D" w:rsidRDefault="0094758D" w:rsidP="00BD2D6E">
      <w:pPr>
        <w:pStyle w:val="Heading1"/>
        <w:numPr>
          <w:ilvl w:val="0"/>
          <w:numId w:val="43"/>
        </w:numPr>
        <w:rPr>
          <w:color w:val="000000" w:themeColor="text1"/>
        </w:rPr>
      </w:pPr>
      <w:r w:rsidRPr="00FC643D">
        <w:rPr>
          <w:color w:val="000000" w:themeColor="text1"/>
        </w:rPr>
        <w:t xml:space="preserve">The Executive Committee reviewed the report submitted with the request for the renewal of the institutional strengthening (IS) project for Afghanistan (phase VIII) and noted with appreciation that Afghanistan reported 2016 Article 7 data to the Ozone Secretariat indicating that the country is in compliance with Montreal Protocol. The Executive Committee acknowledged that Afghanistan has a structured licensing and quota system, and </w:t>
      </w:r>
      <w:r w:rsidR="00766D81">
        <w:rPr>
          <w:color w:val="000000" w:themeColor="text1"/>
        </w:rPr>
        <w:t>its</w:t>
      </w:r>
      <w:r w:rsidRPr="00FC643D">
        <w:rPr>
          <w:color w:val="000000" w:themeColor="text1"/>
        </w:rPr>
        <w:t xml:space="preserve"> stage I of the HPMP has been implemented in an efficient and timely manner. The Executive Committee further noted </w:t>
      </w:r>
      <w:r w:rsidR="00766D81">
        <w:rPr>
          <w:color w:val="000000" w:themeColor="text1"/>
        </w:rPr>
        <w:t xml:space="preserve">that </w:t>
      </w:r>
      <w:r w:rsidRPr="00FC643D">
        <w:rPr>
          <w:color w:val="000000" w:themeColor="text1"/>
        </w:rPr>
        <w:t>the country had improved co</w:t>
      </w:r>
      <w:r w:rsidR="001E28CC">
        <w:rPr>
          <w:color w:val="000000" w:themeColor="text1"/>
        </w:rPr>
        <w:noBreakHyphen/>
      </w:r>
      <w:r w:rsidRPr="00FC643D">
        <w:rPr>
          <w:color w:val="000000" w:themeColor="text1"/>
        </w:rPr>
        <w:t>ordination between relevant ministries, and carried out training of customs officers and extensive awareness</w:t>
      </w:r>
      <w:r w:rsidR="00766D81">
        <w:rPr>
          <w:color w:val="000000" w:themeColor="text1"/>
        </w:rPr>
        <w:noBreakHyphen/>
      </w:r>
      <w:r w:rsidRPr="00FC643D">
        <w:rPr>
          <w:color w:val="000000" w:themeColor="text1"/>
        </w:rPr>
        <w:t xml:space="preserve">raising activities. The Executive Committee acknowledged the efforts of the Government of Afghanistan, and is therefore confident that Afghanistan will continue activities both at the policy and project levels </w:t>
      </w:r>
      <w:r w:rsidR="00AB093E" w:rsidRPr="00FC643D">
        <w:rPr>
          <w:color w:val="000000" w:themeColor="text1"/>
        </w:rPr>
        <w:t>to prepare the country to achieve the 35 per cent reduction in HCFC consumption required under the Montreal Protocol by 1 January 2020.</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Albania</w:t>
      </w:r>
    </w:p>
    <w:p w:rsidR="00AB093E" w:rsidRPr="00FC643D" w:rsidRDefault="00D367CC" w:rsidP="00BD2D6E">
      <w:pPr>
        <w:pStyle w:val="Heading1"/>
        <w:rPr>
          <w:color w:val="000000" w:themeColor="text1"/>
        </w:rPr>
      </w:pPr>
      <w:r w:rsidRPr="00FC643D">
        <w:rPr>
          <w:color w:val="000000" w:themeColor="text1"/>
          <w:lang w:val="en-US"/>
        </w:rPr>
        <w:t>The Executive Committee reviewed the report presented with the request for the renewal of the IS project for</w:t>
      </w:r>
      <w:r w:rsidRPr="00FC643D">
        <w:rPr>
          <w:color w:val="000000" w:themeColor="text1"/>
        </w:rPr>
        <w:t xml:space="preserve"> </w:t>
      </w:r>
      <w:r w:rsidR="00C14068" w:rsidRPr="00FC643D">
        <w:rPr>
          <w:color w:val="000000" w:themeColor="text1"/>
        </w:rPr>
        <w:t xml:space="preserve">for Albania </w:t>
      </w:r>
      <w:r w:rsidR="008E491B" w:rsidRPr="00FC643D">
        <w:rPr>
          <w:color w:val="000000" w:themeColor="text1"/>
        </w:rPr>
        <w:t>(phase VIII)</w:t>
      </w:r>
      <w:r w:rsidR="00C14068" w:rsidRPr="00FC643D">
        <w:rPr>
          <w:color w:val="000000" w:themeColor="text1"/>
        </w:rPr>
        <w:t xml:space="preserve"> and noted with appreciation that Albania has been in compliance with its Article 7 data reporting and HCFC phase-out obligations under the Montreal Protocol</w:t>
      </w:r>
      <w:r w:rsidR="00B82B15" w:rsidRPr="00FC643D">
        <w:rPr>
          <w:color w:val="000000" w:themeColor="text1"/>
        </w:rPr>
        <w:t>,</w:t>
      </w:r>
      <w:r w:rsidR="00C14068" w:rsidRPr="00FC643D">
        <w:rPr>
          <w:color w:val="000000" w:themeColor="text1"/>
        </w:rPr>
        <w:t xml:space="preserve"> and that an operational ODS import/export licensing and HCFC quota system is in place. The Executive Committee note</w:t>
      </w:r>
      <w:r w:rsidR="00B82B15" w:rsidRPr="00FC643D">
        <w:rPr>
          <w:color w:val="000000" w:themeColor="text1"/>
        </w:rPr>
        <w:t>d</w:t>
      </w:r>
      <w:r w:rsidR="00C14068" w:rsidRPr="00FC643D">
        <w:rPr>
          <w:color w:val="000000" w:themeColor="text1"/>
        </w:rPr>
        <w:t xml:space="preserve"> that Albania submitted country programme implementation data for 2016 to the </w:t>
      </w:r>
      <w:r w:rsidR="00766D81">
        <w:rPr>
          <w:color w:val="000000" w:themeColor="text1"/>
        </w:rPr>
        <w:t xml:space="preserve">Fund </w:t>
      </w:r>
      <w:r w:rsidR="00C14068" w:rsidRPr="00FC643D">
        <w:rPr>
          <w:color w:val="000000" w:themeColor="text1"/>
        </w:rPr>
        <w:t xml:space="preserve">Secretariat in a timely manner and that the country has successfully trained refrigeration technicians, provided additional training equipment to vocational schools, gained stakeholders support through steering committee and consultation meetings and raised public awareness on ozone protection. The Executive Committee is therefore confident that Albania will </w:t>
      </w:r>
      <w:r w:rsidR="00766D81">
        <w:rPr>
          <w:color w:val="000000" w:themeColor="text1"/>
        </w:rPr>
        <w:t xml:space="preserve">continue the </w:t>
      </w:r>
      <w:r w:rsidR="00766D81" w:rsidRPr="00FC643D">
        <w:rPr>
          <w:color w:val="000000" w:themeColor="text1"/>
        </w:rPr>
        <w:t>implement</w:t>
      </w:r>
      <w:r w:rsidR="00766D81">
        <w:rPr>
          <w:color w:val="000000" w:themeColor="text1"/>
        </w:rPr>
        <w:t>ation of</w:t>
      </w:r>
      <w:r w:rsidR="00C14068" w:rsidRPr="00FC643D">
        <w:rPr>
          <w:color w:val="000000" w:themeColor="text1"/>
        </w:rPr>
        <w:t xml:space="preserve"> </w:t>
      </w:r>
      <w:r w:rsidR="000F48B7" w:rsidRPr="00FC643D">
        <w:rPr>
          <w:color w:val="000000" w:themeColor="text1"/>
        </w:rPr>
        <w:t xml:space="preserve">stage I of the </w:t>
      </w:r>
      <w:r w:rsidR="007575DD" w:rsidRPr="00FC643D">
        <w:rPr>
          <w:color w:val="000000" w:themeColor="text1"/>
        </w:rPr>
        <w:t xml:space="preserve">HPMP </w:t>
      </w:r>
      <w:r w:rsidR="00C14068" w:rsidRPr="00FC643D">
        <w:rPr>
          <w:color w:val="000000" w:themeColor="text1"/>
        </w:rPr>
        <w:t xml:space="preserve">and </w:t>
      </w:r>
      <w:r w:rsidR="007575DD" w:rsidRPr="00FC643D">
        <w:rPr>
          <w:color w:val="000000" w:themeColor="text1"/>
        </w:rPr>
        <w:t xml:space="preserve">IS </w:t>
      </w:r>
      <w:r w:rsidR="00C14068" w:rsidRPr="00FC643D">
        <w:rPr>
          <w:color w:val="000000" w:themeColor="text1"/>
        </w:rPr>
        <w:t xml:space="preserve">project in a timely and effective manner in order </w:t>
      </w:r>
      <w:r w:rsidR="00AB093E" w:rsidRPr="00FC643D">
        <w:rPr>
          <w:color w:val="000000" w:themeColor="text1"/>
        </w:rPr>
        <w:t>to prepare the country to achieve the 35 per cent reduction in HCFC consumption required under the Montreal Protocol by 1 January 2020.</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Angola</w:t>
      </w:r>
    </w:p>
    <w:p w:rsidR="00AB093E" w:rsidRPr="00FC643D" w:rsidRDefault="004C5880" w:rsidP="00BD2D6E">
      <w:pPr>
        <w:pStyle w:val="Heading1"/>
        <w:rPr>
          <w:color w:val="000000" w:themeColor="text1"/>
        </w:rPr>
      </w:pPr>
      <w:r w:rsidRPr="00FC643D">
        <w:rPr>
          <w:color w:val="000000" w:themeColor="text1"/>
        </w:rPr>
        <w:t xml:space="preserve">The Executive Committee reviewed the report presented with the request for the renewal of the IS project for Angola (phase VI) and noted with appreciation that Angola reported Article 7 data to the Ozone Secretariat, indicating that </w:t>
      </w:r>
      <w:r w:rsidR="00766D81">
        <w:rPr>
          <w:color w:val="000000" w:themeColor="text1"/>
        </w:rPr>
        <w:t xml:space="preserve">the </w:t>
      </w:r>
      <w:r w:rsidRPr="00FC643D">
        <w:rPr>
          <w:color w:val="000000" w:themeColor="text1"/>
        </w:rPr>
        <w:t xml:space="preserve">country is in compliance with the Montreal Protocol. The Executive Committee noted that Angola had finalized implementation of stage I of the HPMP and started implementation of stage II and that several activities were completed including training for customs officers and refrigeration technicians, and 16 regional working groups to facilitate data collection and project implementation. The Executive Committee is hopeful that in the next two years, Angola will continue the implementation of HCFC phase-out activities </w:t>
      </w:r>
      <w:r w:rsidR="00AB093E" w:rsidRPr="00FC643D">
        <w:rPr>
          <w:color w:val="000000" w:themeColor="text1"/>
        </w:rPr>
        <w:t>to prepare the country to achieve the 35</w:t>
      </w:r>
      <w:r w:rsidR="00766D81">
        <w:rPr>
          <w:color w:val="000000" w:themeColor="text1"/>
        </w:rPr>
        <w:t> </w:t>
      </w:r>
      <w:r w:rsidR="00AB093E" w:rsidRPr="00FC643D">
        <w:rPr>
          <w:color w:val="000000" w:themeColor="text1"/>
        </w:rPr>
        <w:t>per</w:t>
      </w:r>
      <w:r w:rsidR="00766D81">
        <w:rPr>
          <w:color w:val="000000" w:themeColor="text1"/>
        </w:rPr>
        <w:t> c</w:t>
      </w:r>
      <w:r w:rsidR="00AB093E" w:rsidRPr="00FC643D">
        <w:rPr>
          <w:color w:val="000000" w:themeColor="text1"/>
        </w:rPr>
        <w:t>ent reduction in HCFC consumption required under the Montreal Protocol by 1 January 2020.</w:t>
      </w:r>
    </w:p>
    <w:p w:rsidR="00E5543B" w:rsidRPr="00FC643D" w:rsidRDefault="00E5543B" w:rsidP="00BD2D6E">
      <w:pPr>
        <w:pStyle w:val="Heading1"/>
        <w:numPr>
          <w:ilvl w:val="0"/>
          <w:numId w:val="0"/>
        </w:numPr>
        <w:rPr>
          <w:b/>
          <w:color w:val="000000" w:themeColor="text1"/>
          <w:lang w:val="en-US"/>
        </w:rPr>
      </w:pPr>
      <w:r w:rsidRPr="00FC643D">
        <w:rPr>
          <w:b/>
          <w:color w:val="000000" w:themeColor="text1"/>
          <w:lang w:val="en-US"/>
        </w:rPr>
        <w:t>Benin</w:t>
      </w:r>
    </w:p>
    <w:p w:rsidR="00AB093E" w:rsidRPr="00FC643D" w:rsidRDefault="00D367CC" w:rsidP="00BD2D6E">
      <w:pPr>
        <w:pStyle w:val="Heading1"/>
        <w:rPr>
          <w:color w:val="000000" w:themeColor="text1"/>
        </w:rPr>
      </w:pPr>
      <w:r w:rsidRPr="00FC643D">
        <w:rPr>
          <w:color w:val="000000" w:themeColor="text1"/>
          <w:lang w:val="en-US"/>
        </w:rPr>
        <w:t>The Executive Committee reviewed the report presented with the request for the renewal of the IS project for</w:t>
      </w:r>
      <w:r w:rsidRPr="00FC643D">
        <w:rPr>
          <w:color w:val="000000" w:themeColor="text1"/>
        </w:rPr>
        <w:t xml:space="preserve"> </w:t>
      </w:r>
      <w:r w:rsidR="000A326D" w:rsidRPr="00FC643D">
        <w:rPr>
          <w:color w:val="000000" w:themeColor="text1"/>
        </w:rPr>
        <w:t xml:space="preserve">Benin </w:t>
      </w:r>
      <w:r w:rsidR="008E491B" w:rsidRPr="00FC643D">
        <w:rPr>
          <w:color w:val="000000" w:themeColor="text1"/>
        </w:rPr>
        <w:t xml:space="preserve">(phase X) </w:t>
      </w:r>
      <w:r w:rsidR="000A326D" w:rsidRPr="00FC643D">
        <w:rPr>
          <w:color w:val="000000" w:themeColor="text1"/>
        </w:rPr>
        <w:t>and note</w:t>
      </w:r>
      <w:r w:rsidR="008E491B" w:rsidRPr="00FC643D">
        <w:rPr>
          <w:color w:val="000000" w:themeColor="text1"/>
        </w:rPr>
        <w:t>d</w:t>
      </w:r>
      <w:r w:rsidR="000A326D" w:rsidRPr="00FC643D">
        <w:rPr>
          <w:color w:val="000000" w:themeColor="text1"/>
        </w:rPr>
        <w:t xml:space="preserve"> with appreciation </w:t>
      </w:r>
      <w:r w:rsidR="00063923" w:rsidRPr="00FC643D">
        <w:rPr>
          <w:color w:val="000000" w:themeColor="text1"/>
        </w:rPr>
        <w:t>that</w:t>
      </w:r>
      <w:r w:rsidR="000A326D" w:rsidRPr="00FC643D">
        <w:rPr>
          <w:color w:val="000000" w:themeColor="text1"/>
        </w:rPr>
        <w:t xml:space="preserve"> Benin reported 2016 data to the Ozone Secretariat indicating that the country is in compliance with Montreal Protocol</w:t>
      </w:r>
      <w:r w:rsidR="005B3ED6" w:rsidRPr="00FC643D">
        <w:rPr>
          <w:color w:val="000000" w:themeColor="text1"/>
        </w:rPr>
        <w:t xml:space="preserve"> and that the</w:t>
      </w:r>
      <w:r w:rsidR="00766D81">
        <w:rPr>
          <w:color w:val="000000" w:themeColor="text1"/>
        </w:rPr>
        <w:t xml:space="preserve"> Government of Benin has taken </w:t>
      </w:r>
      <w:r w:rsidR="005B3ED6" w:rsidRPr="00FC643D">
        <w:rPr>
          <w:color w:val="000000" w:themeColor="text1"/>
        </w:rPr>
        <w:t xml:space="preserve">steps towards the ratification of the Kigali Amendment. </w:t>
      </w:r>
      <w:r w:rsidR="000A326D" w:rsidRPr="00FC643D">
        <w:rPr>
          <w:color w:val="000000" w:themeColor="text1"/>
        </w:rPr>
        <w:t xml:space="preserve">The Executive Committee further noted that </w:t>
      </w:r>
      <w:r w:rsidR="00B82B15" w:rsidRPr="00FC643D">
        <w:rPr>
          <w:color w:val="000000" w:themeColor="text1"/>
        </w:rPr>
        <w:t xml:space="preserve">Benin </w:t>
      </w:r>
      <w:r w:rsidR="00766D81" w:rsidRPr="00FC643D">
        <w:rPr>
          <w:color w:val="000000" w:themeColor="text1"/>
        </w:rPr>
        <w:t>implemented</w:t>
      </w:r>
      <w:r w:rsidR="000A326D" w:rsidRPr="00FC643D">
        <w:rPr>
          <w:color w:val="000000" w:themeColor="text1"/>
        </w:rPr>
        <w:t xml:space="preserve"> ODS imports controls through a licensing and quota system</w:t>
      </w:r>
      <w:r w:rsidR="00766D81">
        <w:rPr>
          <w:color w:val="000000" w:themeColor="text1"/>
        </w:rPr>
        <w:t>,</w:t>
      </w:r>
      <w:r w:rsidR="000A326D" w:rsidRPr="00FC643D">
        <w:rPr>
          <w:color w:val="000000" w:themeColor="text1"/>
        </w:rPr>
        <w:t xml:space="preserve"> and train</w:t>
      </w:r>
      <w:r w:rsidR="00766D81">
        <w:rPr>
          <w:color w:val="000000" w:themeColor="text1"/>
        </w:rPr>
        <w:t>ed</w:t>
      </w:r>
      <w:r w:rsidR="000A326D" w:rsidRPr="00FC643D">
        <w:rPr>
          <w:color w:val="000000" w:themeColor="text1"/>
        </w:rPr>
        <w:t xml:space="preserve"> </w:t>
      </w:r>
      <w:r w:rsidR="00B82B15" w:rsidRPr="00FC643D">
        <w:rPr>
          <w:color w:val="000000" w:themeColor="text1"/>
        </w:rPr>
        <w:t>c</w:t>
      </w:r>
      <w:r w:rsidR="000A326D" w:rsidRPr="00FC643D">
        <w:rPr>
          <w:color w:val="000000" w:themeColor="text1"/>
        </w:rPr>
        <w:t>ustoms officers and refrigeration technicians.</w:t>
      </w:r>
      <w:r w:rsidR="005B3ED6" w:rsidRPr="00FC643D">
        <w:rPr>
          <w:color w:val="000000" w:themeColor="text1"/>
        </w:rPr>
        <w:t xml:space="preserve"> </w:t>
      </w:r>
      <w:r w:rsidR="000A326D" w:rsidRPr="00FC643D">
        <w:rPr>
          <w:color w:val="000000" w:themeColor="text1"/>
        </w:rPr>
        <w:t xml:space="preserve">The Executive Committee appreciates the efforts of Benin </w:t>
      </w:r>
      <w:r w:rsidR="000A326D" w:rsidRPr="00FC643D">
        <w:rPr>
          <w:color w:val="000000" w:themeColor="text1"/>
        </w:rPr>
        <w:lastRenderedPageBreak/>
        <w:t xml:space="preserve">to reduce </w:t>
      </w:r>
      <w:r w:rsidR="00B82B15" w:rsidRPr="00FC643D">
        <w:rPr>
          <w:color w:val="000000" w:themeColor="text1"/>
        </w:rPr>
        <w:t xml:space="preserve">HCFC </w:t>
      </w:r>
      <w:r w:rsidR="000A326D" w:rsidRPr="00FC643D">
        <w:rPr>
          <w:color w:val="000000" w:themeColor="text1"/>
        </w:rPr>
        <w:t>consumption</w:t>
      </w:r>
      <w:r w:rsidR="00766D81">
        <w:rPr>
          <w:color w:val="000000" w:themeColor="text1"/>
        </w:rPr>
        <w:t>,</w:t>
      </w:r>
      <w:r w:rsidR="00B82B15" w:rsidRPr="00FC643D">
        <w:rPr>
          <w:color w:val="000000" w:themeColor="text1"/>
        </w:rPr>
        <w:t xml:space="preserve"> and </w:t>
      </w:r>
      <w:r w:rsidR="00766D81">
        <w:rPr>
          <w:color w:val="000000" w:themeColor="text1"/>
        </w:rPr>
        <w:t>is therefore hopeful that</w:t>
      </w:r>
      <w:r w:rsidR="000A326D" w:rsidRPr="00FC643D">
        <w:rPr>
          <w:color w:val="000000" w:themeColor="text1"/>
        </w:rPr>
        <w:t xml:space="preserve"> in the next two years, Benin will continue </w:t>
      </w:r>
      <w:r w:rsidR="007575DD" w:rsidRPr="00FC643D">
        <w:rPr>
          <w:color w:val="000000" w:themeColor="text1"/>
        </w:rPr>
        <w:t xml:space="preserve">the implementation of </w:t>
      </w:r>
      <w:r w:rsidR="00B82B15" w:rsidRPr="00FC643D">
        <w:rPr>
          <w:color w:val="000000" w:themeColor="text1"/>
        </w:rPr>
        <w:t xml:space="preserve">the </w:t>
      </w:r>
      <w:r w:rsidR="007575DD" w:rsidRPr="00FC643D">
        <w:rPr>
          <w:color w:val="000000" w:themeColor="text1"/>
        </w:rPr>
        <w:t xml:space="preserve">HPMP and IS project </w:t>
      </w:r>
      <w:r w:rsidR="000A326D" w:rsidRPr="00FC643D">
        <w:rPr>
          <w:color w:val="000000" w:themeColor="text1"/>
        </w:rPr>
        <w:t xml:space="preserve">in order </w:t>
      </w:r>
      <w:r w:rsidR="00AB093E" w:rsidRPr="00FC643D">
        <w:rPr>
          <w:color w:val="000000" w:themeColor="text1"/>
        </w:rPr>
        <w:t>to prepare the country to achieve the 35</w:t>
      </w:r>
      <w:r w:rsidR="00766D81">
        <w:rPr>
          <w:color w:val="000000" w:themeColor="text1"/>
        </w:rPr>
        <w:t> </w:t>
      </w:r>
      <w:r w:rsidR="00AB093E" w:rsidRPr="00FC643D">
        <w:rPr>
          <w:color w:val="000000" w:themeColor="text1"/>
        </w:rPr>
        <w:t>per</w:t>
      </w:r>
      <w:r w:rsidR="00766D81">
        <w:rPr>
          <w:color w:val="000000" w:themeColor="text1"/>
        </w:rPr>
        <w:t> </w:t>
      </w:r>
      <w:r w:rsidR="00AB093E" w:rsidRPr="00FC643D">
        <w:rPr>
          <w:color w:val="000000" w:themeColor="text1"/>
        </w:rPr>
        <w:t>cent reduction in HCFC consumption required under the Montreal Protocol by 1 January 2020.</w:t>
      </w:r>
      <w:r w:rsidR="007E71F6" w:rsidRPr="00FC643D">
        <w:rPr>
          <w:color w:val="000000" w:themeColor="text1"/>
        </w:rPr>
        <w:t xml:space="preserve"> </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Bolivia (Plurinational State of)</w:t>
      </w:r>
    </w:p>
    <w:p w:rsidR="00405C53" w:rsidRPr="00FC643D" w:rsidRDefault="00405C53" w:rsidP="00BD2D6E">
      <w:pPr>
        <w:pStyle w:val="Heading1"/>
        <w:numPr>
          <w:ilvl w:val="0"/>
          <w:numId w:val="10"/>
        </w:numPr>
        <w:rPr>
          <w:rFonts w:asciiTheme="majorBidi" w:hAnsiTheme="majorBidi" w:cstheme="majorBidi"/>
          <w:color w:val="000000" w:themeColor="text1"/>
          <w:lang w:val="en-US"/>
        </w:rPr>
      </w:pPr>
      <w:r w:rsidRPr="00FC643D">
        <w:rPr>
          <w:rFonts w:asciiTheme="majorBidi" w:hAnsiTheme="majorBidi" w:cstheme="majorBidi"/>
          <w:color w:val="000000" w:themeColor="text1"/>
          <w:lang w:val="en-US"/>
        </w:rPr>
        <w:t>The Executive Committee reviewed the report presented with the request for the renewal of the IS project for the Plurinational State of Bolivia (phase X) and noted with appreciation that the country reported Article</w:t>
      </w:r>
      <w:r w:rsidR="00A722B5">
        <w:rPr>
          <w:rFonts w:asciiTheme="majorBidi" w:hAnsiTheme="majorBidi" w:cstheme="majorBidi"/>
          <w:color w:val="000000" w:themeColor="text1"/>
          <w:lang w:val="en-US"/>
        </w:rPr>
        <w:t> </w:t>
      </w:r>
      <w:r w:rsidRPr="00FC643D">
        <w:rPr>
          <w:rFonts w:asciiTheme="majorBidi" w:hAnsiTheme="majorBidi" w:cstheme="majorBidi"/>
          <w:color w:val="000000" w:themeColor="text1"/>
          <w:lang w:val="en-US"/>
        </w:rPr>
        <w:t xml:space="preserve">7 data to the Ozone Secretariat </w:t>
      </w:r>
      <w:r w:rsidR="00A722B5">
        <w:rPr>
          <w:rFonts w:asciiTheme="majorBidi" w:hAnsiTheme="majorBidi" w:cstheme="majorBidi"/>
          <w:color w:val="000000" w:themeColor="text1"/>
          <w:lang w:val="en-US"/>
        </w:rPr>
        <w:t>and</w:t>
      </w:r>
      <w:r w:rsidRPr="00FC643D">
        <w:rPr>
          <w:rFonts w:asciiTheme="majorBidi" w:hAnsiTheme="majorBidi" w:cstheme="majorBidi"/>
          <w:color w:val="000000" w:themeColor="text1"/>
          <w:lang w:val="en-US"/>
        </w:rPr>
        <w:t xml:space="preserve"> country programme implementation data to the Fund Secretariat, indicating that the country is in compliance with the Montreal Protocol and the HCFC phase-out schedule. The Executive Committee is confident that the country will continue activities both </w:t>
      </w:r>
      <w:r w:rsidR="00A722B5" w:rsidRPr="00FC643D">
        <w:rPr>
          <w:rFonts w:asciiTheme="majorBidi" w:hAnsiTheme="majorBidi" w:cstheme="majorBidi"/>
          <w:color w:val="000000" w:themeColor="text1"/>
          <w:lang w:val="en-US"/>
        </w:rPr>
        <w:t xml:space="preserve">at </w:t>
      </w:r>
      <w:r w:rsidRPr="00FC643D">
        <w:rPr>
          <w:rFonts w:asciiTheme="majorBidi" w:hAnsiTheme="majorBidi" w:cstheme="majorBidi"/>
          <w:color w:val="000000" w:themeColor="text1"/>
          <w:lang w:val="en-US"/>
        </w:rPr>
        <w:t xml:space="preserve">the </w:t>
      </w:r>
      <w:r w:rsidR="00A722B5">
        <w:rPr>
          <w:rFonts w:asciiTheme="majorBidi" w:hAnsiTheme="majorBidi" w:cstheme="majorBidi"/>
          <w:color w:val="000000" w:themeColor="text1"/>
          <w:lang w:val="en-US"/>
        </w:rPr>
        <w:t>polic</w:t>
      </w:r>
      <w:r w:rsidR="00BE333E">
        <w:rPr>
          <w:rFonts w:asciiTheme="majorBidi" w:hAnsiTheme="majorBidi" w:cstheme="majorBidi"/>
          <w:color w:val="000000" w:themeColor="text1"/>
          <w:lang w:val="en-US"/>
        </w:rPr>
        <w:t>y</w:t>
      </w:r>
      <w:r w:rsidRPr="00FC643D">
        <w:rPr>
          <w:rFonts w:asciiTheme="majorBidi" w:hAnsiTheme="majorBidi" w:cstheme="majorBidi"/>
          <w:color w:val="000000" w:themeColor="text1"/>
          <w:lang w:val="en-US"/>
        </w:rPr>
        <w:t xml:space="preserve"> and </w:t>
      </w:r>
      <w:r w:rsidR="00A722B5">
        <w:rPr>
          <w:rFonts w:asciiTheme="majorBidi" w:hAnsiTheme="majorBidi" w:cstheme="majorBidi"/>
          <w:color w:val="000000" w:themeColor="text1"/>
          <w:lang w:val="en-US"/>
        </w:rPr>
        <w:t>project</w:t>
      </w:r>
      <w:r w:rsidRPr="00FC643D">
        <w:rPr>
          <w:rFonts w:asciiTheme="majorBidi" w:hAnsiTheme="majorBidi" w:cstheme="majorBidi"/>
          <w:color w:val="000000" w:themeColor="text1"/>
          <w:lang w:val="en-US"/>
        </w:rPr>
        <w:t xml:space="preserve"> level</w:t>
      </w:r>
      <w:r w:rsidR="00A722B5">
        <w:rPr>
          <w:rFonts w:asciiTheme="majorBidi" w:hAnsiTheme="majorBidi" w:cstheme="majorBidi"/>
          <w:color w:val="000000" w:themeColor="text1"/>
          <w:lang w:val="en-US"/>
        </w:rPr>
        <w:t>s</w:t>
      </w:r>
      <w:r w:rsidRPr="00FC643D">
        <w:rPr>
          <w:rFonts w:asciiTheme="majorBidi" w:hAnsiTheme="majorBidi" w:cstheme="majorBidi"/>
          <w:color w:val="000000" w:themeColor="text1"/>
          <w:lang w:val="en-US"/>
        </w:rPr>
        <w:t>, to enable the country to achieve the 35 per cent reduction in HCFC consumption required under the Montreal Protocol by 1 January 2020.</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Cameroon</w:t>
      </w:r>
    </w:p>
    <w:p w:rsidR="00AB093E" w:rsidRPr="00FC643D" w:rsidRDefault="00D367CC" w:rsidP="00BD2D6E">
      <w:pPr>
        <w:pStyle w:val="Heading1"/>
        <w:rPr>
          <w:color w:val="000000" w:themeColor="text1"/>
        </w:rPr>
      </w:pPr>
      <w:r w:rsidRPr="00FC643D">
        <w:rPr>
          <w:color w:val="000000" w:themeColor="text1"/>
          <w:lang w:val="en-US"/>
        </w:rPr>
        <w:t xml:space="preserve">The Executive Committee reviewed the report presented with the request for the renewal of the IS project for </w:t>
      </w:r>
      <w:r w:rsidR="00D47DC4" w:rsidRPr="00FC643D">
        <w:rPr>
          <w:color w:val="000000" w:themeColor="text1"/>
          <w:lang w:val="en-US"/>
        </w:rPr>
        <w:t xml:space="preserve">Cameroon </w:t>
      </w:r>
      <w:r w:rsidRPr="00FC643D">
        <w:rPr>
          <w:color w:val="000000" w:themeColor="text1"/>
          <w:lang w:val="en-US"/>
        </w:rPr>
        <w:t xml:space="preserve">(phase </w:t>
      </w:r>
      <w:r w:rsidR="008E491B" w:rsidRPr="00FC643D">
        <w:rPr>
          <w:color w:val="000000" w:themeColor="text1"/>
          <w:lang w:val="en-US"/>
        </w:rPr>
        <w:t>XI) and noted</w:t>
      </w:r>
      <w:r w:rsidR="00D47DC4" w:rsidRPr="00FC643D">
        <w:rPr>
          <w:color w:val="000000" w:themeColor="text1"/>
          <w:lang w:val="en-US"/>
        </w:rPr>
        <w:t xml:space="preserve"> with appreciation </w:t>
      </w:r>
      <w:r w:rsidR="00063923" w:rsidRPr="00FC643D">
        <w:rPr>
          <w:color w:val="000000" w:themeColor="text1"/>
          <w:lang w:val="en-US"/>
        </w:rPr>
        <w:t>that</w:t>
      </w:r>
      <w:r w:rsidR="00D47DC4" w:rsidRPr="00FC643D">
        <w:rPr>
          <w:color w:val="000000" w:themeColor="text1"/>
          <w:lang w:val="en-US"/>
        </w:rPr>
        <w:t xml:space="preserve"> Cameroon reported 2016 data to the Ozone Secretariat indicating that the country is in compliance with Montreal Protocol. The Executive Committee further noted that Cameroon </w:t>
      </w:r>
      <w:r w:rsidR="00A722B5" w:rsidRPr="00FC643D">
        <w:rPr>
          <w:color w:val="000000" w:themeColor="text1"/>
          <w:lang w:val="en-US"/>
        </w:rPr>
        <w:t>implemented</w:t>
      </w:r>
      <w:r w:rsidR="00D47DC4" w:rsidRPr="00FC643D">
        <w:rPr>
          <w:color w:val="000000" w:themeColor="text1"/>
          <w:lang w:val="en-US"/>
        </w:rPr>
        <w:t xml:space="preserve"> ODS imports controls through a licensing and quota system, </w:t>
      </w:r>
      <w:r w:rsidR="00A722B5">
        <w:rPr>
          <w:color w:val="000000" w:themeColor="text1"/>
          <w:lang w:val="en-US"/>
        </w:rPr>
        <w:t xml:space="preserve">and </w:t>
      </w:r>
      <w:r w:rsidR="00D47DC4" w:rsidRPr="00FC643D">
        <w:rPr>
          <w:color w:val="000000" w:themeColor="text1"/>
          <w:lang w:val="en-US"/>
        </w:rPr>
        <w:t>train</w:t>
      </w:r>
      <w:r w:rsidR="00A722B5">
        <w:rPr>
          <w:color w:val="000000" w:themeColor="text1"/>
          <w:lang w:val="en-US"/>
        </w:rPr>
        <w:t>ed</w:t>
      </w:r>
      <w:r w:rsidR="00D47DC4" w:rsidRPr="00FC643D">
        <w:rPr>
          <w:color w:val="000000" w:themeColor="text1"/>
          <w:lang w:val="en-US"/>
        </w:rPr>
        <w:t xml:space="preserve"> </w:t>
      </w:r>
      <w:r w:rsidR="00903013" w:rsidRPr="00FC643D">
        <w:rPr>
          <w:color w:val="000000" w:themeColor="text1"/>
          <w:lang w:val="en-US"/>
        </w:rPr>
        <w:t>c</w:t>
      </w:r>
      <w:r w:rsidR="00D47DC4" w:rsidRPr="00FC643D">
        <w:rPr>
          <w:color w:val="000000" w:themeColor="text1"/>
          <w:lang w:val="en-US"/>
        </w:rPr>
        <w:t xml:space="preserve">ustoms officers and refrigeration technicians. The Executive Committee appreciates the efforts of Cameroon to </w:t>
      </w:r>
      <w:r w:rsidR="00A722B5">
        <w:rPr>
          <w:color w:val="000000" w:themeColor="text1"/>
          <w:lang w:val="en-US"/>
        </w:rPr>
        <w:t>reduce the consumption of HCFCs,</w:t>
      </w:r>
      <w:r w:rsidR="00D47DC4" w:rsidRPr="00FC643D">
        <w:rPr>
          <w:color w:val="000000" w:themeColor="text1"/>
          <w:lang w:val="en-US"/>
        </w:rPr>
        <w:t xml:space="preserve"> </w:t>
      </w:r>
      <w:r w:rsidR="00A722B5">
        <w:rPr>
          <w:color w:val="000000" w:themeColor="text1"/>
          <w:lang w:val="en-US"/>
        </w:rPr>
        <w:t>and</w:t>
      </w:r>
      <w:r w:rsidR="00D47DC4" w:rsidRPr="00FC643D">
        <w:rPr>
          <w:color w:val="000000" w:themeColor="text1"/>
          <w:lang w:val="en-US"/>
        </w:rPr>
        <w:t xml:space="preserve"> is therefore hopeful that, in the next two years, Cameroon will continue </w:t>
      </w:r>
      <w:r w:rsidR="007575DD" w:rsidRPr="00FC643D">
        <w:rPr>
          <w:color w:val="000000" w:themeColor="text1"/>
          <w:lang w:val="en-US"/>
        </w:rPr>
        <w:t xml:space="preserve">the implementation of its HPMP and </w:t>
      </w:r>
      <w:r w:rsidR="00B82B15" w:rsidRPr="00FC643D">
        <w:rPr>
          <w:color w:val="000000" w:themeColor="text1"/>
          <w:lang w:val="en-US"/>
        </w:rPr>
        <w:t>IS project</w:t>
      </w:r>
      <w:r w:rsidR="00D47DC4" w:rsidRPr="00FC643D">
        <w:rPr>
          <w:color w:val="000000" w:themeColor="text1"/>
          <w:lang w:val="en-US"/>
        </w:rPr>
        <w:t xml:space="preserve"> in order </w:t>
      </w:r>
      <w:r w:rsidR="00AB093E" w:rsidRPr="00FC643D">
        <w:rPr>
          <w:color w:val="000000" w:themeColor="text1"/>
        </w:rPr>
        <w:t>to prepare the country to achieve the 35 per cent reduction in HCFC consumption required under the Montreal Protocol by 1 January 2020.</w:t>
      </w:r>
    </w:p>
    <w:p w:rsidR="00E5543B" w:rsidRPr="00FC643D" w:rsidRDefault="00E5543B" w:rsidP="00BD2D6E">
      <w:pPr>
        <w:pStyle w:val="Heading1"/>
        <w:numPr>
          <w:ilvl w:val="0"/>
          <w:numId w:val="0"/>
        </w:numPr>
        <w:rPr>
          <w:b/>
          <w:color w:val="000000" w:themeColor="text1"/>
          <w:lang w:val="en-US"/>
        </w:rPr>
      </w:pPr>
      <w:r w:rsidRPr="00FC643D">
        <w:rPr>
          <w:b/>
          <w:color w:val="000000" w:themeColor="text1"/>
          <w:lang w:val="en-US"/>
        </w:rPr>
        <w:t>Chad</w:t>
      </w:r>
    </w:p>
    <w:p w:rsidR="00AB093E" w:rsidRPr="00FC643D" w:rsidRDefault="00D367CC" w:rsidP="00BD2D6E">
      <w:pPr>
        <w:pStyle w:val="Heading1"/>
        <w:rPr>
          <w:color w:val="000000" w:themeColor="text1"/>
        </w:rPr>
      </w:pPr>
      <w:r w:rsidRPr="00FC643D">
        <w:rPr>
          <w:color w:val="000000" w:themeColor="text1"/>
          <w:lang w:val="en-US"/>
        </w:rPr>
        <w:t>The Executive Committee reviewed the report presented with the request for the renewal of the IS project for</w:t>
      </w:r>
      <w:r w:rsidRPr="00FC643D">
        <w:rPr>
          <w:color w:val="000000" w:themeColor="text1"/>
        </w:rPr>
        <w:t xml:space="preserve"> </w:t>
      </w:r>
      <w:r w:rsidR="00070F04" w:rsidRPr="00FC643D">
        <w:rPr>
          <w:color w:val="000000" w:themeColor="text1"/>
        </w:rPr>
        <w:t xml:space="preserve">Chad </w:t>
      </w:r>
      <w:r w:rsidRPr="00FC643D">
        <w:rPr>
          <w:color w:val="000000" w:themeColor="text1"/>
        </w:rPr>
        <w:t xml:space="preserve">(phase </w:t>
      </w:r>
      <w:r w:rsidR="008E491B" w:rsidRPr="00FC643D">
        <w:rPr>
          <w:color w:val="000000" w:themeColor="text1"/>
        </w:rPr>
        <w:t>VIII) and noted</w:t>
      </w:r>
      <w:r w:rsidR="00070F04" w:rsidRPr="00FC643D">
        <w:rPr>
          <w:color w:val="000000" w:themeColor="text1"/>
        </w:rPr>
        <w:t xml:space="preserve"> with appreciation that Chad reported 2016 data to the Ozone Secretariat indicating that the country is in compliance with Montreal Protocol. The Executive Committee further noted that Chad implement</w:t>
      </w:r>
      <w:r w:rsidR="00D04942">
        <w:rPr>
          <w:color w:val="000000" w:themeColor="text1"/>
        </w:rPr>
        <w:t>ed</w:t>
      </w:r>
      <w:r w:rsidR="00070F04" w:rsidRPr="00FC643D">
        <w:rPr>
          <w:color w:val="000000" w:themeColor="text1"/>
        </w:rPr>
        <w:t xml:space="preserve"> ODS imports controls through a licensing an</w:t>
      </w:r>
      <w:r w:rsidR="004A671E" w:rsidRPr="00FC643D">
        <w:rPr>
          <w:color w:val="000000" w:themeColor="text1"/>
        </w:rPr>
        <w:t>d quota system</w:t>
      </w:r>
      <w:r w:rsidR="00D04942">
        <w:rPr>
          <w:color w:val="000000" w:themeColor="text1"/>
        </w:rPr>
        <w:t>,</w:t>
      </w:r>
      <w:r w:rsidR="004A671E" w:rsidRPr="00FC643D">
        <w:rPr>
          <w:color w:val="000000" w:themeColor="text1"/>
        </w:rPr>
        <w:t xml:space="preserve"> and train</w:t>
      </w:r>
      <w:r w:rsidR="00D04942">
        <w:rPr>
          <w:color w:val="000000" w:themeColor="text1"/>
        </w:rPr>
        <w:t xml:space="preserve">ed </w:t>
      </w:r>
      <w:r w:rsidR="004A671E" w:rsidRPr="00FC643D">
        <w:rPr>
          <w:color w:val="000000" w:themeColor="text1"/>
        </w:rPr>
        <w:t>c</w:t>
      </w:r>
      <w:r w:rsidR="00070F04" w:rsidRPr="00FC643D">
        <w:rPr>
          <w:color w:val="000000" w:themeColor="text1"/>
        </w:rPr>
        <w:t xml:space="preserve">ustoms officers and refrigeration technicians. The Executive Committee appreciates the efforts of Chad to reduce </w:t>
      </w:r>
      <w:r w:rsidR="00063923" w:rsidRPr="00FC643D">
        <w:rPr>
          <w:color w:val="000000" w:themeColor="text1"/>
        </w:rPr>
        <w:t xml:space="preserve">HCFC consumption and is </w:t>
      </w:r>
      <w:r w:rsidR="00070F04" w:rsidRPr="00FC643D">
        <w:rPr>
          <w:color w:val="000000" w:themeColor="text1"/>
        </w:rPr>
        <w:t xml:space="preserve">therefore hopeful that, in the next two years, Chad will continue </w:t>
      </w:r>
      <w:r w:rsidR="007575DD" w:rsidRPr="00FC643D">
        <w:rPr>
          <w:color w:val="000000" w:themeColor="text1"/>
        </w:rPr>
        <w:t xml:space="preserve">with the implementation of its HPMP and </w:t>
      </w:r>
      <w:r w:rsidR="00B82B15" w:rsidRPr="00FC643D">
        <w:rPr>
          <w:color w:val="000000" w:themeColor="text1"/>
        </w:rPr>
        <w:t>IS project</w:t>
      </w:r>
      <w:r w:rsidR="00070F04" w:rsidRPr="00FC643D">
        <w:rPr>
          <w:color w:val="000000" w:themeColor="text1"/>
        </w:rPr>
        <w:t xml:space="preserve"> in order </w:t>
      </w:r>
      <w:r w:rsidR="00AB093E" w:rsidRPr="00FC643D">
        <w:rPr>
          <w:color w:val="000000" w:themeColor="text1"/>
        </w:rPr>
        <w:t>to prepare the country to achieve the 35</w:t>
      </w:r>
      <w:r w:rsidR="00D04942">
        <w:rPr>
          <w:color w:val="000000" w:themeColor="text1"/>
        </w:rPr>
        <w:t> </w:t>
      </w:r>
      <w:r w:rsidR="00AB093E" w:rsidRPr="00FC643D">
        <w:rPr>
          <w:color w:val="000000" w:themeColor="text1"/>
        </w:rPr>
        <w:t>per</w:t>
      </w:r>
      <w:r w:rsidR="00D04942">
        <w:rPr>
          <w:color w:val="000000" w:themeColor="text1"/>
        </w:rPr>
        <w:t> </w:t>
      </w:r>
      <w:r w:rsidR="00AB093E" w:rsidRPr="00FC643D">
        <w:rPr>
          <w:color w:val="000000" w:themeColor="text1"/>
        </w:rPr>
        <w:t>cent reduction in HCFC consumption required under the Montreal Protocol by 1 January 2020.</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Comoros</w:t>
      </w:r>
      <w:r w:rsidR="00B84CF3">
        <w:rPr>
          <w:b/>
          <w:color w:val="000000" w:themeColor="text1"/>
          <w:sz w:val="22"/>
          <w:lang w:val="en-US"/>
        </w:rPr>
        <w:t xml:space="preserve"> </w:t>
      </w:r>
    </w:p>
    <w:p w:rsidR="00AB093E" w:rsidRPr="00FC643D" w:rsidRDefault="00D367CC" w:rsidP="00BD2D6E">
      <w:pPr>
        <w:pStyle w:val="Heading1"/>
        <w:rPr>
          <w:color w:val="000000" w:themeColor="text1"/>
        </w:rPr>
      </w:pPr>
      <w:r w:rsidRPr="00FC643D">
        <w:rPr>
          <w:color w:val="000000" w:themeColor="text1"/>
        </w:rPr>
        <w:t xml:space="preserve">The Executive Committee reviewed the report presented with the request for the renewal of the IS project for </w:t>
      </w:r>
      <w:r w:rsidR="003C568E" w:rsidRPr="00FC643D">
        <w:rPr>
          <w:color w:val="000000" w:themeColor="text1"/>
        </w:rPr>
        <w:t>Comoros</w:t>
      </w:r>
      <w:r w:rsidR="008E491B" w:rsidRPr="00FC643D">
        <w:rPr>
          <w:color w:val="000000" w:themeColor="text1"/>
        </w:rPr>
        <w:t xml:space="preserve"> (phase X) and noted</w:t>
      </w:r>
      <w:r w:rsidR="003C568E" w:rsidRPr="00FC643D">
        <w:rPr>
          <w:color w:val="000000" w:themeColor="text1"/>
        </w:rPr>
        <w:t xml:space="preserve"> with appreciation that Comoros reported 2016 data to the Ozone Secretariat indicating that the country is in compliance with Montreal Protocol. The Executive Committee further noted that Comoros implement</w:t>
      </w:r>
      <w:r w:rsidR="00D04942">
        <w:rPr>
          <w:color w:val="000000" w:themeColor="text1"/>
        </w:rPr>
        <w:t>ed</w:t>
      </w:r>
      <w:r w:rsidR="003C568E" w:rsidRPr="00FC643D">
        <w:rPr>
          <w:color w:val="000000" w:themeColor="text1"/>
        </w:rPr>
        <w:t xml:space="preserve"> ODS imports controls through a licensing and quota system, train</w:t>
      </w:r>
      <w:r w:rsidR="00297DF6">
        <w:rPr>
          <w:color w:val="000000" w:themeColor="text1"/>
        </w:rPr>
        <w:t>ed</w:t>
      </w:r>
      <w:r w:rsidR="003C568E" w:rsidRPr="00FC643D">
        <w:rPr>
          <w:color w:val="000000" w:themeColor="text1"/>
        </w:rPr>
        <w:t xml:space="preserve"> </w:t>
      </w:r>
      <w:r w:rsidR="00063923" w:rsidRPr="00FC643D">
        <w:rPr>
          <w:color w:val="000000" w:themeColor="text1"/>
        </w:rPr>
        <w:t>c</w:t>
      </w:r>
      <w:r w:rsidR="003C568E" w:rsidRPr="00FC643D">
        <w:rPr>
          <w:color w:val="000000" w:themeColor="text1"/>
        </w:rPr>
        <w:t xml:space="preserve">ustoms officers and refrigeration technicians, and </w:t>
      </w:r>
      <w:r w:rsidR="00297DF6">
        <w:rPr>
          <w:color w:val="000000" w:themeColor="text1"/>
        </w:rPr>
        <w:t xml:space="preserve">implemented </w:t>
      </w:r>
      <w:r w:rsidR="003C568E" w:rsidRPr="00FC643D">
        <w:rPr>
          <w:color w:val="000000" w:themeColor="text1"/>
        </w:rPr>
        <w:t xml:space="preserve">information outreach activities. The Executive Committee appreciates the efforts of Comoros to reduce </w:t>
      </w:r>
      <w:r w:rsidR="00063923" w:rsidRPr="00FC643D">
        <w:rPr>
          <w:color w:val="000000" w:themeColor="text1"/>
        </w:rPr>
        <w:t xml:space="preserve">HCFC </w:t>
      </w:r>
      <w:r w:rsidR="003C568E" w:rsidRPr="00FC643D">
        <w:rPr>
          <w:color w:val="000000" w:themeColor="text1"/>
        </w:rPr>
        <w:t>consumption</w:t>
      </w:r>
      <w:r w:rsidR="00063923" w:rsidRPr="00FC643D">
        <w:rPr>
          <w:color w:val="000000" w:themeColor="text1"/>
        </w:rPr>
        <w:t xml:space="preserve"> and </w:t>
      </w:r>
      <w:r w:rsidR="003C568E" w:rsidRPr="00FC643D">
        <w:rPr>
          <w:color w:val="000000" w:themeColor="text1"/>
        </w:rPr>
        <w:t xml:space="preserve">is therefore hopeful that, in the next two years, Comoros will continue </w:t>
      </w:r>
      <w:r w:rsidR="007575DD" w:rsidRPr="00FC643D">
        <w:rPr>
          <w:color w:val="000000" w:themeColor="text1"/>
        </w:rPr>
        <w:t xml:space="preserve">with the implementation of its HPMP and </w:t>
      </w:r>
      <w:r w:rsidR="00B82B15" w:rsidRPr="00FC643D">
        <w:rPr>
          <w:color w:val="000000" w:themeColor="text1"/>
        </w:rPr>
        <w:t>IS project</w:t>
      </w:r>
      <w:r w:rsidR="003C568E" w:rsidRPr="00FC643D">
        <w:rPr>
          <w:color w:val="000000" w:themeColor="text1"/>
        </w:rPr>
        <w:t xml:space="preserve"> </w:t>
      </w:r>
      <w:r w:rsidR="00AB093E" w:rsidRPr="00FC643D">
        <w:rPr>
          <w:color w:val="000000" w:themeColor="text1"/>
        </w:rPr>
        <w:t>to prepare the country to achieve the 35 per cent reduction in HCFC consumption required under the Montreal Protocol by 1 January 2020.</w:t>
      </w:r>
    </w:p>
    <w:p w:rsidR="00E5543B" w:rsidRPr="00FC643D" w:rsidRDefault="00E5543B" w:rsidP="00BD2D6E">
      <w:pPr>
        <w:pStyle w:val="Heading1"/>
        <w:numPr>
          <w:ilvl w:val="0"/>
          <w:numId w:val="0"/>
        </w:numPr>
        <w:rPr>
          <w:color w:val="000000" w:themeColor="text1"/>
          <w:lang w:val="en-US"/>
        </w:rPr>
      </w:pPr>
      <w:r w:rsidRPr="00FC643D">
        <w:rPr>
          <w:b/>
          <w:color w:val="000000" w:themeColor="text1"/>
          <w:lang w:val="en-US"/>
        </w:rPr>
        <w:t>Guinea</w:t>
      </w:r>
      <w:r w:rsidR="00DB27D2">
        <w:rPr>
          <w:b/>
          <w:color w:val="000000" w:themeColor="text1"/>
          <w:lang w:val="en-US"/>
        </w:rPr>
        <w:t xml:space="preserve"> </w:t>
      </w:r>
    </w:p>
    <w:p w:rsidR="00AB093E" w:rsidRPr="00FC643D" w:rsidRDefault="00D367CC" w:rsidP="00BD2D6E">
      <w:pPr>
        <w:pStyle w:val="Heading1"/>
        <w:rPr>
          <w:color w:val="000000" w:themeColor="text1"/>
        </w:rPr>
      </w:pPr>
      <w:r w:rsidRPr="00FC643D">
        <w:rPr>
          <w:color w:val="000000" w:themeColor="text1"/>
        </w:rPr>
        <w:t xml:space="preserve">The Executive Committee reviewed the report presented with the request for the renewal of the IS project for </w:t>
      </w:r>
      <w:r w:rsidR="003C568E" w:rsidRPr="00FC643D">
        <w:rPr>
          <w:color w:val="000000" w:themeColor="text1"/>
        </w:rPr>
        <w:t xml:space="preserve">Guinea </w:t>
      </w:r>
      <w:r w:rsidR="008E491B" w:rsidRPr="00FC643D">
        <w:rPr>
          <w:color w:val="000000" w:themeColor="text1"/>
        </w:rPr>
        <w:t>(phase X) and noted</w:t>
      </w:r>
      <w:r w:rsidR="003C568E" w:rsidRPr="00FC643D">
        <w:rPr>
          <w:color w:val="000000" w:themeColor="text1"/>
        </w:rPr>
        <w:t xml:space="preserve"> with appreciation </w:t>
      </w:r>
      <w:r w:rsidR="00063923" w:rsidRPr="00FC643D">
        <w:rPr>
          <w:color w:val="000000" w:themeColor="text1"/>
        </w:rPr>
        <w:t>that</w:t>
      </w:r>
      <w:r w:rsidR="003C568E" w:rsidRPr="00FC643D">
        <w:rPr>
          <w:color w:val="000000" w:themeColor="text1"/>
        </w:rPr>
        <w:t xml:space="preserve"> Guinea reported 201</w:t>
      </w:r>
      <w:r w:rsidR="000366A1" w:rsidRPr="00FC643D">
        <w:rPr>
          <w:color w:val="000000" w:themeColor="text1"/>
        </w:rPr>
        <w:t>6</w:t>
      </w:r>
      <w:r w:rsidR="003C568E" w:rsidRPr="00FC643D">
        <w:rPr>
          <w:color w:val="000000" w:themeColor="text1"/>
        </w:rPr>
        <w:t xml:space="preserve"> data to the Ozone </w:t>
      </w:r>
      <w:r w:rsidR="003C568E" w:rsidRPr="00FC643D">
        <w:rPr>
          <w:color w:val="000000" w:themeColor="text1"/>
        </w:rPr>
        <w:lastRenderedPageBreak/>
        <w:t>Secretariat indicating that the country is in compliance with Montreal Protocol. The Executive Committee further noted that Guinea implement</w:t>
      </w:r>
      <w:r w:rsidR="00297DF6">
        <w:rPr>
          <w:color w:val="000000" w:themeColor="text1"/>
        </w:rPr>
        <w:t>ed</w:t>
      </w:r>
      <w:r w:rsidR="003C568E" w:rsidRPr="00FC643D">
        <w:rPr>
          <w:color w:val="000000" w:themeColor="text1"/>
        </w:rPr>
        <w:t xml:space="preserve"> ODS imports controls through a licensing and quota system</w:t>
      </w:r>
      <w:r w:rsidR="00297DF6">
        <w:rPr>
          <w:color w:val="000000" w:themeColor="text1"/>
        </w:rPr>
        <w:t>,</w:t>
      </w:r>
      <w:r w:rsidR="003C568E" w:rsidRPr="00FC643D">
        <w:rPr>
          <w:color w:val="000000" w:themeColor="text1"/>
        </w:rPr>
        <w:t xml:space="preserve"> and train</w:t>
      </w:r>
      <w:r w:rsidR="00297DF6">
        <w:rPr>
          <w:color w:val="000000" w:themeColor="text1"/>
        </w:rPr>
        <w:t>ed c</w:t>
      </w:r>
      <w:r w:rsidR="003C568E" w:rsidRPr="00FC643D">
        <w:rPr>
          <w:color w:val="000000" w:themeColor="text1"/>
        </w:rPr>
        <w:t xml:space="preserve">ustoms officers and refrigeration technicians. The Executive Committee appreciates the efforts of Guinea to reduce the consumption of HCFCs is hopeful that in the next two years, </w:t>
      </w:r>
      <w:r w:rsidR="000366A1" w:rsidRPr="00FC643D">
        <w:rPr>
          <w:color w:val="000000" w:themeColor="text1"/>
        </w:rPr>
        <w:t>the Government of Guinea will facilitate the submission of the third tranche of stage</w:t>
      </w:r>
      <w:r w:rsidR="00B6445A">
        <w:rPr>
          <w:color w:val="000000" w:themeColor="text1"/>
        </w:rPr>
        <w:t> </w:t>
      </w:r>
      <w:r w:rsidR="000366A1" w:rsidRPr="00FC643D">
        <w:rPr>
          <w:color w:val="000000" w:themeColor="text1"/>
        </w:rPr>
        <w:t>I of the HPMP</w:t>
      </w:r>
      <w:r w:rsidR="00297DF6">
        <w:rPr>
          <w:color w:val="000000" w:themeColor="text1"/>
        </w:rPr>
        <w:t>,</w:t>
      </w:r>
      <w:r w:rsidR="000366A1" w:rsidRPr="00FC643D">
        <w:rPr>
          <w:color w:val="000000" w:themeColor="text1"/>
        </w:rPr>
        <w:t xml:space="preserve"> and continue the implementation of the HPMP and IS </w:t>
      </w:r>
      <w:r w:rsidR="003C568E" w:rsidRPr="00FC643D">
        <w:rPr>
          <w:color w:val="000000" w:themeColor="text1"/>
        </w:rPr>
        <w:t xml:space="preserve">in order </w:t>
      </w:r>
      <w:r w:rsidR="00AB093E" w:rsidRPr="00FC643D">
        <w:rPr>
          <w:color w:val="000000" w:themeColor="text1"/>
        </w:rPr>
        <w:t>to prepare the country to achieve the 35</w:t>
      </w:r>
      <w:r w:rsidR="00297DF6">
        <w:rPr>
          <w:color w:val="000000" w:themeColor="text1"/>
        </w:rPr>
        <w:t> </w:t>
      </w:r>
      <w:r w:rsidR="00AB093E" w:rsidRPr="00FC643D">
        <w:rPr>
          <w:color w:val="000000" w:themeColor="text1"/>
        </w:rPr>
        <w:t>per</w:t>
      </w:r>
      <w:r w:rsidR="00297DF6">
        <w:rPr>
          <w:color w:val="000000" w:themeColor="text1"/>
        </w:rPr>
        <w:t> </w:t>
      </w:r>
      <w:r w:rsidR="00AB093E" w:rsidRPr="00FC643D">
        <w:rPr>
          <w:color w:val="000000" w:themeColor="text1"/>
        </w:rPr>
        <w:t>cent reduction in HCFC consumption required under the Montreal Protocol by 1 January 2020.</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Kenya</w:t>
      </w:r>
    </w:p>
    <w:p w:rsidR="00AB093E" w:rsidRPr="00FC643D" w:rsidRDefault="00C56A74" w:rsidP="00BD2D6E">
      <w:pPr>
        <w:pStyle w:val="Heading1"/>
        <w:rPr>
          <w:color w:val="000000" w:themeColor="text1"/>
        </w:rPr>
      </w:pPr>
      <w:r w:rsidRPr="00FC643D">
        <w:rPr>
          <w:color w:val="000000" w:themeColor="text1"/>
        </w:rPr>
        <w:t xml:space="preserve">The Executive Committee reviewed the report presented with the request for the renewal of the IS project for Kenya (phase XI) and noted with appreciation that the Government of Kenya reported 2016 Article 7 data to the Ozone Secretariat indicating </w:t>
      </w:r>
      <w:r w:rsidR="00130D11" w:rsidRPr="00FC643D">
        <w:rPr>
          <w:color w:val="000000" w:themeColor="text1"/>
        </w:rPr>
        <w:t xml:space="preserve">the country is in </w:t>
      </w:r>
      <w:r w:rsidRPr="00FC643D">
        <w:rPr>
          <w:color w:val="000000" w:themeColor="text1"/>
        </w:rPr>
        <w:t>compliance with the Montreal Protocol. The Executive Committee further noted that Kenya implement</w:t>
      </w:r>
      <w:r w:rsidR="00297DF6">
        <w:rPr>
          <w:color w:val="000000" w:themeColor="text1"/>
        </w:rPr>
        <w:t>ed</w:t>
      </w:r>
      <w:r w:rsidRPr="00FC643D">
        <w:rPr>
          <w:color w:val="000000" w:themeColor="text1"/>
        </w:rPr>
        <w:t xml:space="preserve"> ODS import controls through a licensing and quota system, and train</w:t>
      </w:r>
      <w:r w:rsidR="00297DF6">
        <w:rPr>
          <w:color w:val="000000" w:themeColor="text1"/>
        </w:rPr>
        <w:t>ed</w:t>
      </w:r>
      <w:r w:rsidRPr="00FC643D">
        <w:rPr>
          <w:color w:val="000000" w:themeColor="text1"/>
        </w:rPr>
        <w:t xml:space="preserve"> customs officers and refrigeration and air-conditioning technicians.</w:t>
      </w:r>
      <w:r w:rsidR="00B84CF3">
        <w:rPr>
          <w:color w:val="000000" w:themeColor="text1"/>
        </w:rPr>
        <w:t xml:space="preserve"> </w:t>
      </w:r>
      <w:r w:rsidR="000366A1" w:rsidRPr="00FC643D">
        <w:rPr>
          <w:color w:val="000000" w:themeColor="text1"/>
        </w:rPr>
        <w:t xml:space="preserve">The Executive Committee acknowledge that the Government plans to review ODS regulations in </w:t>
      </w:r>
      <w:r w:rsidR="00C16F68" w:rsidRPr="00FC643D">
        <w:rPr>
          <w:color w:val="000000" w:themeColor="text1"/>
        </w:rPr>
        <w:t>2018;</w:t>
      </w:r>
      <w:r w:rsidR="000366A1" w:rsidRPr="00FC643D">
        <w:rPr>
          <w:color w:val="000000" w:themeColor="text1"/>
        </w:rPr>
        <w:t xml:space="preserve"> ban </w:t>
      </w:r>
      <w:r w:rsidR="00297DF6" w:rsidRPr="00FC643D">
        <w:rPr>
          <w:color w:val="000000" w:themeColor="text1"/>
        </w:rPr>
        <w:t>the import of HCFC</w:t>
      </w:r>
      <w:r w:rsidR="00297DF6">
        <w:rPr>
          <w:color w:val="000000" w:themeColor="text1"/>
        </w:rPr>
        <w:noBreakHyphen/>
      </w:r>
      <w:r w:rsidR="00297DF6" w:rsidRPr="00FC643D">
        <w:rPr>
          <w:color w:val="000000" w:themeColor="text1"/>
        </w:rPr>
        <w:t xml:space="preserve">based equipment </w:t>
      </w:r>
      <w:r w:rsidR="000366A1" w:rsidRPr="00FC643D">
        <w:rPr>
          <w:color w:val="000000" w:themeColor="text1"/>
        </w:rPr>
        <w:t xml:space="preserve">in January 2021, and to ratify the Kigali Amendment. </w:t>
      </w:r>
      <w:r w:rsidRPr="00FC643D">
        <w:rPr>
          <w:color w:val="000000" w:themeColor="text1"/>
        </w:rPr>
        <w:t xml:space="preserve">The Executive Committee </w:t>
      </w:r>
      <w:r w:rsidR="00577A26" w:rsidRPr="00FC643D">
        <w:rPr>
          <w:color w:val="000000" w:themeColor="text1"/>
        </w:rPr>
        <w:t xml:space="preserve">noted with appreciation Kenya’s </w:t>
      </w:r>
      <w:r w:rsidRPr="00FC643D">
        <w:rPr>
          <w:color w:val="000000" w:themeColor="text1"/>
        </w:rPr>
        <w:t xml:space="preserve">efforts to reduce </w:t>
      </w:r>
      <w:r w:rsidR="00577A26" w:rsidRPr="00FC643D">
        <w:rPr>
          <w:color w:val="000000" w:themeColor="text1"/>
        </w:rPr>
        <w:t>HCFC consumption</w:t>
      </w:r>
      <w:r w:rsidRPr="00FC643D">
        <w:rPr>
          <w:color w:val="000000" w:themeColor="text1"/>
        </w:rPr>
        <w:t xml:space="preserve">, and </w:t>
      </w:r>
      <w:r w:rsidR="00577A26" w:rsidRPr="00FC643D">
        <w:rPr>
          <w:color w:val="000000" w:themeColor="text1"/>
        </w:rPr>
        <w:t xml:space="preserve">is therefore hopeful that </w:t>
      </w:r>
      <w:r w:rsidRPr="00FC643D">
        <w:rPr>
          <w:color w:val="000000" w:themeColor="text1"/>
        </w:rPr>
        <w:t>in the next two years,</w:t>
      </w:r>
      <w:r w:rsidR="00B84CF3">
        <w:rPr>
          <w:color w:val="000000" w:themeColor="text1"/>
        </w:rPr>
        <w:t xml:space="preserve"> </w:t>
      </w:r>
      <w:r w:rsidR="000366A1" w:rsidRPr="00FC643D">
        <w:rPr>
          <w:color w:val="000000" w:themeColor="text1"/>
        </w:rPr>
        <w:t xml:space="preserve">the country will complete the implementation of stage I of the HPMP, initiate stage II of the HPMP, </w:t>
      </w:r>
      <w:r w:rsidRPr="00FC643D">
        <w:rPr>
          <w:color w:val="000000" w:themeColor="text1"/>
        </w:rPr>
        <w:t xml:space="preserve">and </w:t>
      </w:r>
      <w:r w:rsidR="000366A1" w:rsidRPr="00FC643D">
        <w:rPr>
          <w:color w:val="000000" w:themeColor="text1"/>
        </w:rPr>
        <w:t xml:space="preserve">will continue the </w:t>
      </w:r>
      <w:r w:rsidRPr="00FC643D">
        <w:rPr>
          <w:color w:val="000000" w:themeColor="text1"/>
        </w:rPr>
        <w:t xml:space="preserve">IS project </w:t>
      </w:r>
      <w:r w:rsidR="00AB093E" w:rsidRPr="00FC643D">
        <w:rPr>
          <w:color w:val="000000" w:themeColor="text1"/>
        </w:rPr>
        <w:t>to prepare the country to achieve the 35</w:t>
      </w:r>
      <w:r w:rsidR="00B8770F">
        <w:rPr>
          <w:color w:val="000000" w:themeColor="text1"/>
        </w:rPr>
        <w:t> </w:t>
      </w:r>
      <w:r w:rsidR="00AB093E" w:rsidRPr="00FC643D">
        <w:rPr>
          <w:color w:val="000000" w:themeColor="text1"/>
        </w:rPr>
        <w:t>per</w:t>
      </w:r>
      <w:r w:rsidR="00B8770F">
        <w:rPr>
          <w:color w:val="000000" w:themeColor="text1"/>
        </w:rPr>
        <w:t> </w:t>
      </w:r>
      <w:r w:rsidR="00AB093E" w:rsidRPr="00FC643D">
        <w:rPr>
          <w:color w:val="000000" w:themeColor="text1"/>
        </w:rPr>
        <w:t>cent reduction in HCFC consumption required under the Montreal Protocol by 1 January 2020.</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Liberia</w:t>
      </w:r>
    </w:p>
    <w:p w:rsidR="00AB093E" w:rsidRPr="00FC643D" w:rsidRDefault="00D367CC" w:rsidP="00BD2D6E">
      <w:pPr>
        <w:pStyle w:val="Heading1"/>
        <w:rPr>
          <w:color w:val="000000" w:themeColor="text1"/>
        </w:rPr>
      </w:pPr>
      <w:r w:rsidRPr="00FC643D">
        <w:rPr>
          <w:color w:val="000000" w:themeColor="text1"/>
          <w:lang w:val="en-US"/>
        </w:rPr>
        <w:t>The Executive Committee reviewed the report presented with the request for the renewal of the IS project for</w:t>
      </w:r>
      <w:r w:rsidRPr="00FC643D">
        <w:rPr>
          <w:color w:val="000000" w:themeColor="text1"/>
        </w:rPr>
        <w:t xml:space="preserve"> </w:t>
      </w:r>
      <w:r w:rsidR="004A5D32" w:rsidRPr="00FC643D">
        <w:rPr>
          <w:color w:val="000000" w:themeColor="text1"/>
        </w:rPr>
        <w:t xml:space="preserve">Liberia (phase VI) and noted with appreciation that Liberia reported 2016 Article 7 data indicating that the country was in compliance with the Montreal Protocol. The Executive Committee further noted that Liberia </w:t>
      </w:r>
      <w:r w:rsidR="00B8770F">
        <w:rPr>
          <w:color w:val="000000" w:themeColor="text1"/>
        </w:rPr>
        <w:t>i</w:t>
      </w:r>
      <w:r w:rsidR="004A5D32" w:rsidRPr="00FC643D">
        <w:rPr>
          <w:color w:val="000000" w:themeColor="text1"/>
        </w:rPr>
        <w:t>mplement</w:t>
      </w:r>
      <w:r w:rsidR="00B8770F">
        <w:rPr>
          <w:color w:val="000000" w:themeColor="text1"/>
        </w:rPr>
        <w:t>ed</w:t>
      </w:r>
      <w:r w:rsidR="004A5D32" w:rsidRPr="00FC643D">
        <w:rPr>
          <w:color w:val="000000" w:themeColor="text1"/>
        </w:rPr>
        <w:t xml:space="preserve"> HCFC imports controls through the licensing and quota system, and train</w:t>
      </w:r>
      <w:r w:rsidR="00B8770F">
        <w:rPr>
          <w:color w:val="000000" w:themeColor="text1"/>
        </w:rPr>
        <w:t>ed</w:t>
      </w:r>
      <w:r w:rsidR="004A5D32" w:rsidRPr="00FC643D">
        <w:rPr>
          <w:color w:val="000000" w:themeColor="text1"/>
        </w:rPr>
        <w:t xml:space="preserve"> customs officers and refrigeration technicians. The Executive Committee acknowledged the efforts of the Government of Liberia and is therefore hopeful that, in the next two years, Liberia will continue implementation of stage I of the HPMP and </w:t>
      </w:r>
      <w:r w:rsidR="00B82B15" w:rsidRPr="00FC643D">
        <w:rPr>
          <w:color w:val="000000" w:themeColor="text1"/>
        </w:rPr>
        <w:t>IS project</w:t>
      </w:r>
      <w:r w:rsidR="004A5D32" w:rsidRPr="00FC643D">
        <w:rPr>
          <w:color w:val="000000" w:themeColor="text1"/>
        </w:rPr>
        <w:t xml:space="preserve"> </w:t>
      </w:r>
      <w:r w:rsidR="00AB093E" w:rsidRPr="00FC643D">
        <w:rPr>
          <w:color w:val="000000" w:themeColor="text1"/>
        </w:rPr>
        <w:t>to prepare the country to achieve the 35</w:t>
      </w:r>
      <w:r w:rsidR="00740734">
        <w:rPr>
          <w:color w:val="000000" w:themeColor="text1"/>
        </w:rPr>
        <w:t> </w:t>
      </w:r>
      <w:r w:rsidR="00AB093E" w:rsidRPr="00FC643D">
        <w:rPr>
          <w:color w:val="000000" w:themeColor="text1"/>
        </w:rPr>
        <w:t>per</w:t>
      </w:r>
      <w:r w:rsidR="00740734">
        <w:rPr>
          <w:color w:val="000000" w:themeColor="text1"/>
        </w:rPr>
        <w:t> </w:t>
      </w:r>
      <w:r w:rsidR="00AB093E" w:rsidRPr="00FC643D">
        <w:rPr>
          <w:color w:val="000000" w:themeColor="text1"/>
        </w:rPr>
        <w:t>cent reduction in HCFC consumption required under the Montreal Protocol by 1 January 2020.</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Marshall Islands (the)</w:t>
      </w:r>
    </w:p>
    <w:p w:rsidR="000B6DCE" w:rsidRPr="00FC643D" w:rsidRDefault="00D367CC" w:rsidP="00BD2D6E">
      <w:pPr>
        <w:pStyle w:val="Heading1"/>
        <w:rPr>
          <w:b/>
          <w:color w:val="000000" w:themeColor="text1"/>
          <w:lang w:val="en-US"/>
        </w:rPr>
      </w:pPr>
      <w:r w:rsidRPr="00FC643D">
        <w:rPr>
          <w:color w:val="000000" w:themeColor="text1"/>
          <w:lang w:val="en-US"/>
        </w:rPr>
        <w:t xml:space="preserve">The Executive Committee reviewed the report presented with the request for the renewal of the IS project </w:t>
      </w:r>
      <w:r w:rsidR="004A7BFF" w:rsidRPr="00FC643D">
        <w:rPr>
          <w:color w:val="000000" w:themeColor="text1"/>
          <w:lang w:val="en-US"/>
        </w:rPr>
        <w:t xml:space="preserve">for the </w:t>
      </w:r>
      <w:r w:rsidR="000B6DCE" w:rsidRPr="00FC643D">
        <w:rPr>
          <w:color w:val="000000" w:themeColor="text1"/>
          <w:lang w:val="en-US"/>
        </w:rPr>
        <w:t>Marshall Islands</w:t>
      </w:r>
      <w:r w:rsidR="004A7BFF" w:rsidRPr="00FC643D">
        <w:rPr>
          <w:color w:val="000000" w:themeColor="text1"/>
          <w:lang w:val="en-US"/>
        </w:rPr>
        <w:t xml:space="preserve"> </w:t>
      </w:r>
      <w:r w:rsidR="00740734" w:rsidRPr="00FC643D">
        <w:rPr>
          <w:color w:val="000000" w:themeColor="text1"/>
          <w:lang w:val="en-US"/>
        </w:rPr>
        <w:t xml:space="preserve">(phase VI) </w:t>
      </w:r>
      <w:r w:rsidR="004A7BFF" w:rsidRPr="00FC643D">
        <w:rPr>
          <w:color w:val="000000" w:themeColor="text1"/>
          <w:lang w:val="en-US"/>
        </w:rPr>
        <w:t xml:space="preserve">and noted with appreciation that </w:t>
      </w:r>
      <w:r w:rsidR="000B6DCE" w:rsidRPr="00FC643D">
        <w:rPr>
          <w:color w:val="000000" w:themeColor="text1"/>
          <w:lang w:val="en-US"/>
        </w:rPr>
        <w:t xml:space="preserve">the country </w:t>
      </w:r>
      <w:r w:rsidR="004A7BFF" w:rsidRPr="00FC643D">
        <w:rPr>
          <w:color w:val="000000" w:themeColor="text1"/>
          <w:lang w:val="en-US"/>
        </w:rPr>
        <w:t xml:space="preserve">reported Article 7 data indicating that the country is in compliance with the Montreal Protocol. The Executive Committee further noted that </w:t>
      </w:r>
      <w:r w:rsidR="000B6DCE" w:rsidRPr="00FC643D">
        <w:rPr>
          <w:color w:val="000000" w:themeColor="text1"/>
          <w:lang w:val="en-US"/>
        </w:rPr>
        <w:t xml:space="preserve">the Marshall Islands </w:t>
      </w:r>
      <w:r w:rsidR="000E0432" w:rsidRPr="00FC643D">
        <w:rPr>
          <w:color w:val="000000" w:themeColor="text1"/>
          <w:lang w:val="en-US"/>
        </w:rPr>
        <w:t xml:space="preserve">strengthened the institutional arrangements for the </w:t>
      </w:r>
      <w:r w:rsidR="00740734">
        <w:rPr>
          <w:color w:val="000000" w:themeColor="text1"/>
          <w:lang w:val="en-US"/>
        </w:rPr>
        <w:t>National Ozone Unit;</w:t>
      </w:r>
      <w:r w:rsidR="000E0432" w:rsidRPr="00FC643D">
        <w:rPr>
          <w:color w:val="000000" w:themeColor="text1"/>
          <w:lang w:val="en-US"/>
        </w:rPr>
        <w:t xml:space="preserve"> </w:t>
      </w:r>
      <w:r w:rsidR="004A7BFF" w:rsidRPr="00FC643D">
        <w:rPr>
          <w:color w:val="000000" w:themeColor="text1"/>
          <w:lang w:val="en-US"/>
        </w:rPr>
        <w:t>improve</w:t>
      </w:r>
      <w:r w:rsidR="00740734">
        <w:rPr>
          <w:color w:val="000000" w:themeColor="text1"/>
          <w:lang w:val="en-US"/>
        </w:rPr>
        <w:t>d</w:t>
      </w:r>
      <w:r w:rsidR="004A7BFF" w:rsidRPr="00FC643D">
        <w:rPr>
          <w:color w:val="000000" w:themeColor="text1"/>
          <w:lang w:val="en-US"/>
        </w:rPr>
        <w:t xml:space="preserve"> and enforce</w:t>
      </w:r>
      <w:r w:rsidR="00740734">
        <w:rPr>
          <w:color w:val="000000" w:themeColor="text1"/>
          <w:lang w:val="en-US"/>
        </w:rPr>
        <w:t>d</w:t>
      </w:r>
      <w:r w:rsidR="004A7BFF" w:rsidRPr="00FC643D">
        <w:rPr>
          <w:color w:val="000000" w:themeColor="text1"/>
          <w:lang w:val="en-US"/>
        </w:rPr>
        <w:t xml:space="preserve"> the licensing system</w:t>
      </w:r>
      <w:r w:rsidR="00740734">
        <w:rPr>
          <w:color w:val="000000" w:themeColor="text1"/>
          <w:lang w:val="en-US"/>
        </w:rPr>
        <w:t>,</w:t>
      </w:r>
      <w:r w:rsidR="004A7BFF" w:rsidRPr="00FC643D">
        <w:rPr>
          <w:color w:val="000000" w:themeColor="text1"/>
          <w:lang w:val="en-US"/>
        </w:rPr>
        <w:t xml:space="preserve"> and involve</w:t>
      </w:r>
      <w:r w:rsidR="00740734">
        <w:rPr>
          <w:color w:val="000000" w:themeColor="text1"/>
          <w:lang w:val="en-US"/>
        </w:rPr>
        <w:t xml:space="preserve">d </w:t>
      </w:r>
      <w:r w:rsidR="004A7BFF" w:rsidRPr="00FC643D">
        <w:rPr>
          <w:color w:val="000000" w:themeColor="text1"/>
          <w:lang w:val="en-US"/>
        </w:rPr>
        <w:t xml:space="preserve">the refrigeration servicing sectors and other key stakeholders in the HCFC phase-out strategy. </w:t>
      </w:r>
      <w:r w:rsidR="00740734" w:rsidRPr="00FC643D">
        <w:rPr>
          <w:color w:val="000000" w:themeColor="text1"/>
          <w:lang w:val="en-US"/>
        </w:rPr>
        <w:t>The Executive Committee commended the Government of the Marshall Islands for the deposit of its instrument of ratification of the Kigali Amendment to the Montreal Protocol on 15 May 2017.</w:t>
      </w:r>
      <w:r w:rsidR="00630500">
        <w:rPr>
          <w:color w:val="000000" w:themeColor="text1"/>
          <w:lang w:val="en-US"/>
        </w:rPr>
        <w:t xml:space="preserve"> </w:t>
      </w:r>
      <w:r w:rsidR="004A7BFF" w:rsidRPr="00FC643D">
        <w:rPr>
          <w:color w:val="000000" w:themeColor="text1"/>
          <w:lang w:val="en-US"/>
        </w:rPr>
        <w:t>The Executive Committee acknowledged the efforts of</w:t>
      </w:r>
      <w:r w:rsidR="00362FE9" w:rsidRPr="00FC643D">
        <w:rPr>
          <w:color w:val="000000" w:themeColor="text1"/>
          <w:lang w:val="en-US"/>
        </w:rPr>
        <w:t xml:space="preserve"> the Government </w:t>
      </w:r>
      <w:r w:rsidR="004A7BFF" w:rsidRPr="00FC643D">
        <w:rPr>
          <w:color w:val="000000" w:themeColor="text1"/>
          <w:lang w:val="en-US"/>
        </w:rPr>
        <w:t xml:space="preserve">and is therefore hopeful that, in the next two years, the country will continue the implementation of </w:t>
      </w:r>
      <w:r w:rsidR="00362FE9" w:rsidRPr="00FC643D">
        <w:rPr>
          <w:color w:val="000000" w:themeColor="text1"/>
          <w:lang w:val="en-US"/>
        </w:rPr>
        <w:t xml:space="preserve">the </w:t>
      </w:r>
      <w:r w:rsidR="004A7BFF" w:rsidRPr="00FC643D">
        <w:rPr>
          <w:color w:val="000000" w:themeColor="text1"/>
          <w:lang w:val="en-US"/>
        </w:rPr>
        <w:t xml:space="preserve">HPMP and IS project </w:t>
      </w:r>
      <w:r w:rsidR="00AB093E" w:rsidRPr="00FC643D">
        <w:rPr>
          <w:color w:val="000000" w:themeColor="text1"/>
        </w:rPr>
        <w:t>to prepare the country to achieve the 35 per cent reduction in HCFC consumption required under the Montr</w:t>
      </w:r>
      <w:r w:rsidR="00740734">
        <w:rPr>
          <w:color w:val="000000" w:themeColor="text1"/>
        </w:rPr>
        <w:t>eal Protocol by 1 January 2020.</w:t>
      </w:r>
      <w:r w:rsidR="00B84CF3">
        <w:rPr>
          <w:color w:val="000000" w:themeColor="text1"/>
          <w:lang w:val="en-US"/>
        </w:rPr>
        <w:t xml:space="preserve"> </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Niger</w:t>
      </w:r>
    </w:p>
    <w:p w:rsidR="00AB093E" w:rsidRPr="00FC643D" w:rsidRDefault="00D367CC" w:rsidP="00BD2D6E">
      <w:pPr>
        <w:pStyle w:val="Heading1"/>
        <w:rPr>
          <w:color w:val="000000" w:themeColor="text1"/>
        </w:rPr>
      </w:pPr>
      <w:r w:rsidRPr="00FC643D">
        <w:rPr>
          <w:color w:val="000000" w:themeColor="text1"/>
          <w:lang w:val="en-US"/>
        </w:rPr>
        <w:t>The Executive Committee reviewed the report presented with the request for the renewal of the IS project for</w:t>
      </w:r>
      <w:r w:rsidR="00F84696" w:rsidRPr="00FC643D">
        <w:rPr>
          <w:color w:val="000000" w:themeColor="text1"/>
        </w:rPr>
        <w:t xml:space="preserve"> Niger </w:t>
      </w:r>
      <w:r w:rsidRPr="00FC643D">
        <w:rPr>
          <w:color w:val="000000" w:themeColor="text1"/>
        </w:rPr>
        <w:t xml:space="preserve">(phase </w:t>
      </w:r>
      <w:r w:rsidR="002F7D0D" w:rsidRPr="00FC643D">
        <w:rPr>
          <w:color w:val="000000" w:themeColor="text1"/>
        </w:rPr>
        <w:t>XI</w:t>
      </w:r>
      <w:r w:rsidRPr="00FC643D">
        <w:rPr>
          <w:color w:val="000000" w:themeColor="text1"/>
        </w:rPr>
        <w:t xml:space="preserve">) </w:t>
      </w:r>
      <w:r w:rsidR="00F84696" w:rsidRPr="00FC643D">
        <w:rPr>
          <w:color w:val="000000" w:themeColor="text1"/>
        </w:rPr>
        <w:t>and note</w:t>
      </w:r>
      <w:r w:rsidRPr="00FC643D">
        <w:rPr>
          <w:color w:val="000000" w:themeColor="text1"/>
        </w:rPr>
        <w:t>d</w:t>
      </w:r>
      <w:r w:rsidR="00F84696" w:rsidRPr="00FC643D">
        <w:rPr>
          <w:color w:val="000000" w:themeColor="text1"/>
        </w:rPr>
        <w:t xml:space="preserve"> with appreciation </w:t>
      </w:r>
      <w:r w:rsidR="00063923" w:rsidRPr="00FC643D">
        <w:rPr>
          <w:color w:val="000000" w:themeColor="text1"/>
        </w:rPr>
        <w:t>that</w:t>
      </w:r>
      <w:r w:rsidR="00F84696" w:rsidRPr="00FC643D">
        <w:rPr>
          <w:color w:val="000000" w:themeColor="text1"/>
        </w:rPr>
        <w:t xml:space="preserve"> Niger reported 2016 data to the Ozone Secretariat indicating that the country is in compliance with Montreal Protocol. The Executive Committee further noted that Niger </w:t>
      </w:r>
      <w:r w:rsidR="00F84880" w:rsidRPr="00FC643D">
        <w:rPr>
          <w:color w:val="000000" w:themeColor="text1"/>
        </w:rPr>
        <w:t xml:space="preserve">implemented </w:t>
      </w:r>
      <w:r w:rsidR="00F84696" w:rsidRPr="00FC643D">
        <w:rPr>
          <w:color w:val="000000" w:themeColor="text1"/>
        </w:rPr>
        <w:t>ODS imports controls through a lice</w:t>
      </w:r>
      <w:r w:rsidR="00F84880" w:rsidRPr="00FC643D">
        <w:rPr>
          <w:color w:val="000000" w:themeColor="text1"/>
        </w:rPr>
        <w:t xml:space="preserve">nsing and quota system, and </w:t>
      </w:r>
      <w:r w:rsidR="00F84880" w:rsidRPr="00FC643D">
        <w:rPr>
          <w:color w:val="000000" w:themeColor="text1"/>
        </w:rPr>
        <w:lastRenderedPageBreak/>
        <w:t>trained</w:t>
      </w:r>
      <w:r w:rsidR="00F84696" w:rsidRPr="00FC643D">
        <w:rPr>
          <w:color w:val="000000" w:themeColor="text1"/>
        </w:rPr>
        <w:t xml:space="preserve"> </w:t>
      </w:r>
      <w:r w:rsidR="00F84880" w:rsidRPr="00FC643D">
        <w:rPr>
          <w:color w:val="000000" w:themeColor="text1"/>
        </w:rPr>
        <w:t>c</w:t>
      </w:r>
      <w:r w:rsidR="00F84696" w:rsidRPr="00FC643D">
        <w:rPr>
          <w:color w:val="000000" w:themeColor="text1"/>
        </w:rPr>
        <w:t>ustoms officers and refrigeration technicians. The Executive Committee appreciates the efforts of Niger to reduce the consumption of HCFCs</w:t>
      </w:r>
      <w:r w:rsidR="00F84880" w:rsidRPr="00FC643D">
        <w:rPr>
          <w:color w:val="000000" w:themeColor="text1"/>
        </w:rPr>
        <w:t xml:space="preserve"> and is </w:t>
      </w:r>
      <w:r w:rsidR="0098045F">
        <w:rPr>
          <w:color w:val="000000" w:themeColor="text1"/>
        </w:rPr>
        <w:t>therefore hopeful that</w:t>
      </w:r>
      <w:r w:rsidR="00F84696" w:rsidRPr="00FC643D">
        <w:rPr>
          <w:color w:val="000000" w:themeColor="text1"/>
        </w:rPr>
        <w:t xml:space="preserve"> in the next two years, Niger </w:t>
      </w:r>
      <w:r w:rsidR="000366A1" w:rsidRPr="00FC643D">
        <w:rPr>
          <w:color w:val="000000" w:themeColor="text1"/>
        </w:rPr>
        <w:t xml:space="preserve">will </w:t>
      </w:r>
      <w:r w:rsidR="000B6DCE" w:rsidRPr="00FC643D">
        <w:rPr>
          <w:color w:val="000000" w:themeColor="text1"/>
        </w:rPr>
        <w:t xml:space="preserve">facilitate the submission of the second tranche of stage I of the HPMP and </w:t>
      </w:r>
      <w:r w:rsidR="00F84696" w:rsidRPr="00FC643D">
        <w:rPr>
          <w:color w:val="000000" w:themeColor="text1"/>
        </w:rPr>
        <w:t xml:space="preserve">continue </w:t>
      </w:r>
      <w:r w:rsidR="00BE333E">
        <w:rPr>
          <w:color w:val="000000" w:themeColor="text1"/>
        </w:rPr>
        <w:t>the</w:t>
      </w:r>
      <w:r w:rsidR="00F84880" w:rsidRPr="00FC643D">
        <w:rPr>
          <w:color w:val="000000" w:themeColor="text1"/>
        </w:rPr>
        <w:t xml:space="preserve"> implement</w:t>
      </w:r>
      <w:r w:rsidR="00BE333E">
        <w:rPr>
          <w:color w:val="000000" w:themeColor="text1"/>
        </w:rPr>
        <w:t>ation</w:t>
      </w:r>
      <w:r w:rsidR="00F84880" w:rsidRPr="00FC643D">
        <w:rPr>
          <w:color w:val="000000" w:themeColor="text1"/>
        </w:rPr>
        <w:t xml:space="preserve"> of </w:t>
      </w:r>
      <w:r w:rsidR="000366A1" w:rsidRPr="00FC643D">
        <w:rPr>
          <w:color w:val="000000" w:themeColor="text1"/>
        </w:rPr>
        <w:t xml:space="preserve">the HPMP and </w:t>
      </w:r>
      <w:r w:rsidR="007575DD" w:rsidRPr="00FC643D">
        <w:rPr>
          <w:color w:val="000000" w:themeColor="text1"/>
        </w:rPr>
        <w:t xml:space="preserve">IS project </w:t>
      </w:r>
      <w:r w:rsidR="00AB093E" w:rsidRPr="00FC643D">
        <w:rPr>
          <w:color w:val="000000" w:themeColor="text1"/>
        </w:rPr>
        <w:t>to prepare the country to achieve the 35 per cent reduction in HCFC consumption required under the Montreal Protocol by 1 January 2020.</w:t>
      </w:r>
    </w:p>
    <w:p w:rsidR="00E5543B" w:rsidRPr="00FC643D" w:rsidRDefault="00E5543B"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Palau</w:t>
      </w:r>
    </w:p>
    <w:p w:rsidR="00C15EFF" w:rsidRPr="00FC643D" w:rsidRDefault="00D367CC" w:rsidP="0098045F">
      <w:pPr>
        <w:pStyle w:val="Heading1"/>
        <w:rPr>
          <w:color w:val="000000" w:themeColor="text1"/>
        </w:rPr>
      </w:pPr>
      <w:r w:rsidRPr="00FC643D">
        <w:rPr>
          <w:color w:val="000000" w:themeColor="text1"/>
          <w:lang w:val="en-US"/>
        </w:rPr>
        <w:t xml:space="preserve">The Executive Committee reviewed the report presented with the request for the renewal of the IS project for </w:t>
      </w:r>
      <w:r w:rsidR="00E5543B" w:rsidRPr="00FC643D">
        <w:rPr>
          <w:color w:val="000000" w:themeColor="text1"/>
          <w:lang w:val="en-US"/>
        </w:rPr>
        <w:t xml:space="preserve">Palau (phase VII) and noted with appreciation that Palau reported 2016 Article 7 data indicating that the country is in compliance with the Montreal Protocol. </w:t>
      </w:r>
      <w:r w:rsidR="00C15EFF" w:rsidRPr="00FC643D">
        <w:rPr>
          <w:color w:val="000000" w:themeColor="text1"/>
          <w:lang w:val="en-US"/>
        </w:rPr>
        <w:t xml:space="preserve">The Executive Committee commended the Government of Palau for the deposit of its instrument of ratification of the Kigali Amendment to the Montreal Protocol on 29 August 2017 and </w:t>
      </w:r>
      <w:r w:rsidR="00E5543B" w:rsidRPr="00FC643D">
        <w:rPr>
          <w:color w:val="000000" w:themeColor="text1"/>
          <w:lang w:val="en-US"/>
        </w:rPr>
        <w:t>further noted that Palau improve</w:t>
      </w:r>
      <w:r w:rsidR="0098045F">
        <w:rPr>
          <w:color w:val="000000" w:themeColor="text1"/>
          <w:lang w:val="en-US"/>
        </w:rPr>
        <w:t>d</w:t>
      </w:r>
      <w:r w:rsidR="00E5543B" w:rsidRPr="00FC643D">
        <w:rPr>
          <w:color w:val="000000" w:themeColor="text1"/>
          <w:lang w:val="en-US"/>
        </w:rPr>
        <w:t xml:space="preserve"> and enforce</w:t>
      </w:r>
      <w:r w:rsidR="0098045F">
        <w:rPr>
          <w:color w:val="000000" w:themeColor="text1"/>
          <w:lang w:val="en-US"/>
        </w:rPr>
        <w:t>d</w:t>
      </w:r>
      <w:r w:rsidR="00E5543B" w:rsidRPr="00FC643D">
        <w:rPr>
          <w:color w:val="000000" w:themeColor="text1"/>
          <w:lang w:val="en-US"/>
        </w:rPr>
        <w:t xml:space="preserve"> the licensing system and legislative controls on the import of HCFC-based equipment. The Executive Committee acknowledged the efforts of Palau and is therefore hopeful that in the next two years, the country will continue the implementation of </w:t>
      </w:r>
      <w:r w:rsidR="000B6DCE" w:rsidRPr="00FC643D">
        <w:rPr>
          <w:color w:val="000000" w:themeColor="text1"/>
          <w:lang w:val="en-US"/>
        </w:rPr>
        <w:t xml:space="preserve">the </w:t>
      </w:r>
      <w:r w:rsidR="00E5543B" w:rsidRPr="00FC643D">
        <w:rPr>
          <w:color w:val="000000" w:themeColor="text1"/>
          <w:lang w:val="en-US"/>
        </w:rPr>
        <w:t xml:space="preserve">HPMP and IS project </w:t>
      </w:r>
      <w:r w:rsidR="00AB093E" w:rsidRPr="00FC643D">
        <w:rPr>
          <w:color w:val="000000" w:themeColor="text1"/>
        </w:rPr>
        <w:t>to prepare the country to achieve the 35</w:t>
      </w:r>
      <w:r w:rsidR="0098045F">
        <w:rPr>
          <w:color w:val="000000" w:themeColor="text1"/>
        </w:rPr>
        <w:t> </w:t>
      </w:r>
      <w:r w:rsidR="00AB093E" w:rsidRPr="00FC643D">
        <w:rPr>
          <w:color w:val="000000" w:themeColor="text1"/>
        </w:rPr>
        <w:t>per</w:t>
      </w:r>
      <w:r w:rsidR="0098045F">
        <w:rPr>
          <w:color w:val="000000" w:themeColor="text1"/>
        </w:rPr>
        <w:t> </w:t>
      </w:r>
      <w:r w:rsidR="00AB093E" w:rsidRPr="00FC643D">
        <w:rPr>
          <w:color w:val="000000" w:themeColor="text1"/>
        </w:rPr>
        <w:t xml:space="preserve">cent reduction in HCFC consumption required under the Montreal Protocol by 1 January 2020. </w:t>
      </w:r>
    </w:p>
    <w:p w:rsidR="00E5543B" w:rsidRPr="00FC643D" w:rsidRDefault="00B3787F" w:rsidP="00BD2D6E">
      <w:pPr>
        <w:pStyle w:val="Heading1"/>
        <w:numPr>
          <w:ilvl w:val="0"/>
          <w:numId w:val="0"/>
        </w:numPr>
        <w:rPr>
          <w:b/>
          <w:bCs/>
          <w:color w:val="000000" w:themeColor="text1"/>
        </w:rPr>
      </w:pPr>
      <w:r w:rsidRPr="00FC643D">
        <w:rPr>
          <w:b/>
          <w:bCs/>
          <w:color w:val="000000" w:themeColor="text1"/>
        </w:rPr>
        <w:t>Peru</w:t>
      </w:r>
      <w:r w:rsidR="00B84CF3">
        <w:rPr>
          <w:b/>
          <w:bCs/>
          <w:color w:val="000000" w:themeColor="text1"/>
        </w:rPr>
        <w:t xml:space="preserve"> </w:t>
      </w:r>
    </w:p>
    <w:p w:rsidR="00AB093E" w:rsidRPr="00FC643D" w:rsidRDefault="00D367CC" w:rsidP="00BD2D6E">
      <w:pPr>
        <w:pStyle w:val="Heading1"/>
        <w:rPr>
          <w:color w:val="000000" w:themeColor="text1"/>
        </w:rPr>
      </w:pPr>
      <w:r w:rsidRPr="00FC643D">
        <w:rPr>
          <w:color w:val="000000" w:themeColor="text1"/>
        </w:rPr>
        <w:t>The Executive Committee reviewed the report presented with the request for the renewal of the IS project for</w:t>
      </w:r>
      <w:r w:rsidR="0081482A" w:rsidRPr="00FC643D">
        <w:rPr>
          <w:color w:val="000000" w:themeColor="text1"/>
        </w:rPr>
        <w:t xml:space="preserve"> Peru </w:t>
      </w:r>
      <w:r w:rsidR="002F7D0D" w:rsidRPr="00FC643D">
        <w:rPr>
          <w:color w:val="000000" w:themeColor="text1"/>
        </w:rPr>
        <w:t>(phase V</w:t>
      </w:r>
      <w:r w:rsidR="008E491B" w:rsidRPr="00FC643D">
        <w:rPr>
          <w:color w:val="000000" w:themeColor="text1"/>
        </w:rPr>
        <w:t>) and noted</w:t>
      </w:r>
      <w:r w:rsidR="0081482A" w:rsidRPr="00FC643D">
        <w:rPr>
          <w:color w:val="000000" w:themeColor="text1"/>
        </w:rPr>
        <w:t xml:space="preserve"> with appreciation that the country reported Article</w:t>
      </w:r>
      <w:r w:rsidR="0098045F">
        <w:rPr>
          <w:color w:val="000000" w:themeColor="text1"/>
        </w:rPr>
        <w:t> </w:t>
      </w:r>
      <w:r w:rsidR="0081482A" w:rsidRPr="00FC643D">
        <w:rPr>
          <w:color w:val="000000" w:themeColor="text1"/>
        </w:rPr>
        <w:t xml:space="preserve">7 data to the Ozone Secretariat </w:t>
      </w:r>
      <w:r w:rsidR="0098045F">
        <w:rPr>
          <w:color w:val="000000" w:themeColor="text1"/>
        </w:rPr>
        <w:t>and</w:t>
      </w:r>
      <w:r w:rsidR="00301199" w:rsidRPr="00FC643D">
        <w:rPr>
          <w:color w:val="000000" w:themeColor="text1"/>
        </w:rPr>
        <w:t xml:space="preserve"> c</w:t>
      </w:r>
      <w:r w:rsidR="0081482A" w:rsidRPr="00FC643D">
        <w:rPr>
          <w:color w:val="000000" w:themeColor="text1"/>
        </w:rPr>
        <w:t xml:space="preserve">ountry </w:t>
      </w:r>
      <w:r w:rsidR="00301199" w:rsidRPr="00FC643D">
        <w:rPr>
          <w:color w:val="000000" w:themeColor="text1"/>
        </w:rPr>
        <w:t>p</w:t>
      </w:r>
      <w:r w:rsidR="0081482A" w:rsidRPr="00FC643D">
        <w:rPr>
          <w:color w:val="000000" w:themeColor="text1"/>
        </w:rPr>
        <w:t>rogramme implementation data to the Fund Secretariat</w:t>
      </w:r>
      <w:r w:rsidR="0098045F">
        <w:rPr>
          <w:color w:val="000000" w:themeColor="text1"/>
        </w:rPr>
        <w:t xml:space="preserve"> indicating that the country is in compliance with the Montreal Protocol</w:t>
      </w:r>
      <w:r w:rsidR="0081482A" w:rsidRPr="00FC643D">
        <w:rPr>
          <w:color w:val="000000" w:themeColor="text1"/>
        </w:rPr>
        <w:t xml:space="preserve">. </w:t>
      </w:r>
      <w:r w:rsidR="003D4A63" w:rsidRPr="00FC643D">
        <w:rPr>
          <w:color w:val="000000" w:themeColor="text1"/>
        </w:rPr>
        <w:t xml:space="preserve">The Executive Committee also noted the </w:t>
      </w:r>
      <w:r w:rsidR="00C16F68">
        <w:rPr>
          <w:color w:val="000000" w:themeColor="text1"/>
        </w:rPr>
        <w:t xml:space="preserve">strengthening of the </w:t>
      </w:r>
      <w:r w:rsidR="003D4A63" w:rsidRPr="00FC643D">
        <w:rPr>
          <w:color w:val="000000" w:themeColor="text1"/>
        </w:rPr>
        <w:t xml:space="preserve">institutional structure for the implementation of the Montreal Protocol in Peru. </w:t>
      </w:r>
      <w:r w:rsidR="0081482A" w:rsidRPr="00FC643D">
        <w:rPr>
          <w:color w:val="000000" w:themeColor="text1"/>
        </w:rPr>
        <w:t xml:space="preserve">The Executive Committee is confident that the </w:t>
      </w:r>
      <w:r w:rsidR="0098045F">
        <w:rPr>
          <w:color w:val="000000" w:themeColor="text1"/>
        </w:rPr>
        <w:t>country</w:t>
      </w:r>
      <w:r w:rsidR="00301199" w:rsidRPr="00FC643D">
        <w:rPr>
          <w:color w:val="000000" w:themeColor="text1"/>
        </w:rPr>
        <w:t xml:space="preserve"> </w:t>
      </w:r>
      <w:r w:rsidR="0081482A" w:rsidRPr="00FC643D">
        <w:rPr>
          <w:color w:val="000000" w:themeColor="text1"/>
        </w:rPr>
        <w:t>will continue activities</w:t>
      </w:r>
      <w:r w:rsidR="0098045F">
        <w:rPr>
          <w:color w:val="000000" w:themeColor="text1"/>
        </w:rPr>
        <w:t xml:space="preserve"> </w:t>
      </w:r>
      <w:r w:rsidR="0081482A" w:rsidRPr="00FC643D">
        <w:rPr>
          <w:color w:val="000000" w:themeColor="text1"/>
        </w:rPr>
        <w:t xml:space="preserve">both </w:t>
      </w:r>
      <w:r w:rsidR="00301199" w:rsidRPr="00FC643D">
        <w:rPr>
          <w:color w:val="000000" w:themeColor="text1"/>
        </w:rPr>
        <w:t xml:space="preserve">at the </w:t>
      </w:r>
      <w:r w:rsidR="00BE333E">
        <w:rPr>
          <w:color w:val="000000" w:themeColor="text1"/>
        </w:rPr>
        <w:t>policy</w:t>
      </w:r>
      <w:r w:rsidR="0081482A" w:rsidRPr="00FC643D">
        <w:rPr>
          <w:color w:val="000000" w:themeColor="text1"/>
        </w:rPr>
        <w:t xml:space="preserve"> and </w:t>
      </w:r>
      <w:r w:rsidR="0098045F">
        <w:rPr>
          <w:color w:val="000000" w:themeColor="text1"/>
        </w:rPr>
        <w:t>project</w:t>
      </w:r>
      <w:r w:rsidR="0081482A" w:rsidRPr="00FC643D">
        <w:rPr>
          <w:color w:val="000000" w:themeColor="text1"/>
        </w:rPr>
        <w:t xml:space="preserve"> </w:t>
      </w:r>
      <w:r w:rsidR="00301199" w:rsidRPr="00FC643D">
        <w:rPr>
          <w:color w:val="000000" w:themeColor="text1"/>
        </w:rPr>
        <w:t>level</w:t>
      </w:r>
      <w:r w:rsidR="0098045F">
        <w:rPr>
          <w:color w:val="000000" w:themeColor="text1"/>
        </w:rPr>
        <w:t>s</w:t>
      </w:r>
      <w:r w:rsidR="0081482A" w:rsidRPr="00FC643D">
        <w:rPr>
          <w:color w:val="000000" w:themeColor="text1"/>
        </w:rPr>
        <w:t xml:space="preserve">, </w:t>
      </w:r>
      <w:r w:rsidR="00AB093E" w:rsidRPr="00FC643D">
        <w:rPr>
          <w:color w:val="000000" w:themeColor="text1"/>
        </w:rPr>
        <w:t>to prepare the country to achieve the 35 per cent reduction in HCFC consumption required under the Montreal Protocol by 1 January 2020.</w:t>
      </w:r>
    </w:p>
    <w:p w:rsidR="00B3787F" w:rsidRPr="00FC643D" w:rsidRDefault="00B3787F"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Rwanda</w:t>
      </w:r>
    </w:p>
    <w:p w:rsidR="00AB093E" w:rsidRPr="00FC643D" w:rsidRDefault="00D367CC" w:rsidP="00BD2D6E">
      <w:pPr>
        <w:pStyle w:val="Heading1"/>
        <w:rPr>
          <w:color w:val="000000" w:themeColor="text1"/>
        </w:rPr>
      </w:pPr>
      <w:r w:rsidRPr="00FC643D">
        <w:rPr>
          <w:color w:val="000000" w:themeColor="text1"/>
        </w:rPr>
        <w:t>The Executive Committee reviewed the report presented with the request for the renewal of the IS project for</w:t>
      </w:r>
      <w:r w:rsidR="0081482A" w:rsidRPr="00FC643D">
        <w:rPr>
          <w:color w:val="000000" w:themeColor="text1"/>
        </w:rPr>
        <w:t xml:space="preserve"> Rwanda (phase VII) and noted with appreciation that Rwanda reported 2016 Article 7 data indicating that the country is in compliance with the Montreal Protocol. The Executive Committee further noted that Rwanda had enforce</w:t>
      </w:r>
      <w:r w:rsidR="00025EAC">
        <w:rPr>
          <w:color w:val="000000" w:themeColor="text1"/>
        </w:rPr>
        <w:t>d</w:t>
      </w:r>
      <w:r w:rsidR="0081482A" w:rsidRPr="00FC643D">
        <w:rPr>
          <w:color w:val="000000" w:themeColor="text1"/>
        </w:rPr>
        <w:t xml:space="preserve"> the licensing system, targeted actions on prevention of illegal trade and train</w:t>
      </w:r>
      <w:r w:rsidR="00025EAC">
        <w:rPr>
          <w:color w:val="000000" w:themeColor="text1"/>
        </w:rPr>
        <w:t>ed</w:t>
      </w:r>
      <w:r w:rsidR="0081482A" w:rsidRPr="00FC643D">
        <w:rPr>
          <w:color w:val="000000" w:themeColor="text1"/>
        </w:rPr>
        <w:t xml:space="preserve"> enforcement officers and service technicians. </w:t>
      </w:r>
      <w:r w:rsidR="000B6DCE" w:rsidRPr="00FC643D">
        <w:rPr>
          <w:color w:val="000000" w:themeColor="text1"/>
          <w:lang w:val="en-US"/>
        </w:rPr>
        <w:t xml:space="preserve">The Executive Committee commended the Government of Rwanda for the deposit of its instrument of ratification of the Kigali Amendment to the Montreal Protocol on 23 May 2017. </w:t>
      </w:r>
      <w:r w:rsidR="0081482A" w:rsidRPr="00FC643D">
        <w:rPr>
          <w:color w:val="000000" w:themeColor="text1"/>
        </w:rPr>
        <w:t>The Exec</w:t>
      </w:r>
      <w:r w:rsidR="00025EAC">
        <w:rPr>
          <w:color w:val="000000" w:themeColor="text1"/>
        </w:rPr>
        <w:t>utive Committee is hopeful that</w:t>
      </w:r>
      <w:r w:rsidR="0081482A" w:rsidRPr="00FC643D">
        <w:rPr>
          <w:color w:val="000000" w:themeColor="text1"/>
        </w:rPr>
        <w:t xml:space="preserve"> in the next two years, the country will continue the implementation of its HPMP and IS project </w:t>
      </w:r>
      <w:r w:rsidR="00AB093E" w:rsidRPr="00FC643D">
        <w:rPr>
          <w:color w:val="000000" w:themeColor="text1"/>
        </w:rPr>
        <w:t>to prepare the country to achieve the 35</w:t>
      </w:r>
      <w:r w:rsidR="00025EAC">
        <w:rPr>
          <w:color w:val="000000" w:themeColor="text1"/>
        </w:rPr>
        <w:t> </w:t>
      </w:r>
      <w:r w:rsidR="00AB093E" w:rsidRPr="00FC643D">
        <w:rPr>
          <w:color w:val="000000" w:themeColor="text1"/>
        </w:rPr>
        <w:t>per</w:t>
      </w:r>
      <w:r w:rsidR="00025EAC">
        <w:rPr>
          <w:color w:val="000000" w:themeColor="text1"/>
        </w:rPr>
        <w:t> </w:t>
      </w:r>
      <w:r w:rsidR="00AB093E" w:rsidRPr="00FC643D">
        <w:rPr>
          <w:color w:val="000000" w:themeColor="text1"/>
        </w:rPr>
        <w:t>cent reduction in HCFC consumption required under the Montreal Protocol by 1 January 2020.</w:t>
      </w:r>
    </w:p>
    <w:p w:rsidR="00B3787F" w:rsidRPr="00FC643D" w:rsidRDefault="00B3787F" w:rsidP="00BD2D6E">
      <w:pPr>
        <w:pStyle w:val="StyleHeader4Para4Left0Firstline0"/>
        <w:numPr>
          <w:ilvl w:val="0"/>
          <w:numId w:val="0"/>
        </w:numPr>
        <w:rPr>
          <w:b/>
          <w:color w:val="000000" w:themeColor="text1"/>
          <w:sz w:val="22"/>
          <w:lang w:val="en-US"/>
        </w:rPr>
      </w:pPr>
      <w:r w:rsidRPr="00FC643D">
        <w:rPr>
          <w:b/>
          <w:color w:val="000000" w:themeColor="text1"/>
          <w:sz w:val="22"/>
          <w:lang w:val="en-US"/>
        </w:rPr>
        <w:t>Saint Lucia</w:t>
      </w:r>
    </w:p>
    <w:p w:rsidR="00AB093E" w:rsidRPr="00FC643D" w:rsidRDefault="00D367CC" w:rsidP="00BD2D6E">
      <w:pPr>
        <w:pStyle w:val="Heading1"/>
        <w:rPr>
          <w:color w:val="000000" w:themeColor="text1"/>
        </w:rPr>
      </w:pPr>
      <w:r w:rsidRPr="00FC643D">
        <w:rPr>
          <w:color w:val="000000" w:themeColor="text1"/>
        </w:rPr>
        <w:t>The Executive Committee reviewed the report presented with the request for the renewal of the IS</w:t>
      </w:r>
      <w:r w:rsidR="00025EAC">
        <w:rPr>
          <w:color w:val="000000" w:themeColor="text1"/>
        </w:rPr>
        <w:t> </w:t>
      </w:r>
      <w:r w:rsidRPr="00FC643D">
        <w:rPr>
          <w:color w:val="000000" w:themeColor="text1"/>
        </w:rPr>
        <w:t>project for Saint Lucia (ph</w:t>
      </w:r>
      <w:r w:rsidR="00A40DF3" w:rsidRPr="00FC643D">
        <w:rPr>
          <w:color w:val="000000" w:themeColor="text1"/>
        </w:rPr>
        <w:t>ase X) and noted with appreciation that</w:t>
      </w:r>
      <w:r w:rsidR="000B5C53" w:rsidRPr="00FC643D">
        <w:rPr>
          <w:color w:val="000000" w:themeColor="text1"/>
        </w:rPr>
        <w:t xml:space="preserve"> the country has reported 2016 c</w:t>
      </w:r>
      <w:r w:rsidR="00A40DF3" w:rsidRPr="00FC643D">
        <w:rPr>
          <w:color w:val="000000" w:themeColor="text1"/>
        </w:rPr>
        <w:t xml:space="preserve">ountry </w:t>
      </w:r>
      <w:r w:rsidR="000B5C53" w:rsidRPr="00FC643D">
        <w:rPr>
          <w:color w:val="000000" w:themeColor="text1"/>
        </w:rPr>
        <w:t>p</w:t>
      </w:r>
      <w:r w:rsidR="00A40DF3" w:rsidRPr="00FC643D">
        <w:rPr>
          <w:color w:val="000000" w:themeColor="text1"/>
        </w:rPr>
        <w:t xml:space="preserve">rogramme implementation data to the Fund Secretariat and 2016 Article 7 </w:t>
      </w:r>
      <w:r w:rsidR="00025EAC">
        <w:rPr>
          <w:color w:val="000000" w:themeColor="text1"/>
        </w:rPr>
        <w:t xml:space="preserve">data to the Ozone Secretariat showing the country </w:t>
      </w:r>
      <w:r w:rsidR="00A40DF3" w:rsidRPr="00FC643D">
        <w:rPr>
          <w:color w:val="000000" w:themeColor="text1"/>
        </w:rPr>
        <w:t xml:space="preserve">is on track with the HCFC phase-out schedule. The Executive Committee noted that </w:t>
      </w:r>
      <w:r w:rsidR="00025EAC" w:rsidRPr="00FC643D">
        <w:rPr>
          <w:color w:val="000000" w:themeColor="text1"/>
        </w:rPr>
        <w:t xml:space="preserve">the country has a well-structured and operational licensing and quota system </w:t>
      </w:r>
      <w:r w:rsidR="00025EAC">
        <w:rPr>
          <w:color w:val="000000" w:themeColor="text1"/>
        </w:rPr>
        <w:t>and its</w:t>
      </w:r>
      <w:r w:rsidR="00A40DF3" w:rsidRPr="00FC643D">
        <w:rPr>
          <w:color w:val="000000" w:themeColor="text1"/>
        </w:rPr>
        <w:t xml:space="preserve"> HPMP is being implemented in </w:t>
      </w:r>
      <w:r w:rsidR="00025EAC">
        <w:rPr>
          <w:color w:val="000000" w:themeColor="text1"/>
        </w:rPr>
        <w:t xml:space="preserve">an </w:t>
      </w:r>
      <w:r w:rsidR="00A40DF3" w:rsidRPr="00FC643D">
        <w:rPr>
          <w:color w:val="000000" w:themeColor="text1"/>
        </w:rPr>
        <w:t>efficient and timely manner</w:t>
      </w:r>
      <w:r w:rsidR="00025EAC">
        <w:rPr>
          <w:color w:val="000000" w:themeColor="text1"/>
        </w:rPr>
        <w:t>.</w:t>
      </w:r>
      <w:r w:rsidR="00A40DF3" w:rsidRPr="00FC643D">
        <w:rPr>
          <w:color w:val="000000" w:themeColor="text1"/>
        </w:rPr>
        <w:t xml:space="preserve"> </w:t>
      </w:r>
      <w:r w:rsidR="00025EAC">
        <w:rPr>
          <w:color w:val="000000" w:themeColor="text1"/>
        </w:rPr>
        <w:t>The Executive Committee</w:t>
      </w:r>
      <w:r w:rsidR="00A40DF3" w:rsidRPr="00FC643D">
        <w:rPr>
          <w:color w:val="000000" w:themeColor="text1"/>
        </w:rPr>
        <w:t xml:space="preserve"> further noted with appreciation that the country has taken steps to initiate the ratification of the Kigali Amendment to the Montreal Protocol. The Executive Committee is therefore confident that the Government of Saint Lucia will continue activities both at the policy and project levels</w:t>
      </w:r>
      <w:r w:rsidR="00025EAC">
        <w:rPr>
          <w:color w:val="000000" w:themeColor="text1"/>
        </w:rPr>
        <w:t>,</w:t>
      </w:r>
      <w:r w:rsidR="00A40DF3" w:rsidRPr="00FC643D">
        <w:rPr>
          <w:color w:val="000000" w:themeColor="text1"/>
        </w:rPr>
        <w:t xml:space="preserve"> </w:t>
      </w:r>
      <w:r w:rsidR="00AB093E" w:rsidRPr="00FC643D">
        <w:rPr>
          <w:color w:val="000000" w:themeColor="text1"/>
        </w:rPr>
        <w:t>to prepare the country to achieve the 35</w:t>
      </w:r>
      <w:r w:rsidR="00025EAC">
        <w:rPr>
          <w:color w:val="000000" w:themeColor="text1"/>
        </w:rPr>
        <w:t> </w:t>
      </w:r>
      <w:r w:rsidR="00AB093E" w:rsidRPr="00FC643D">
        <w:rPr>
          <w:color w:val="000000" w:themeColor="text1"/>
        </w:rPr>
        <w:t>per</w:t>
      </w:r>
      <w:r w:rsidR="00025EAC">
        <w:rPr>
          <w:color w:val="000000" w:themeColor="text1"/>
        </w:rPr>
        <w:t> </w:t>
      </w:r>
      <w:r w:rsidR="00AB093E" w:rsidRPr="00FC643D">
        <w:rPr>
          <w:color w:val="000000" w:themeColor="text1"/>
        </w:rPr>
        <w:t>cent reduction in HCFC consumption required under the Montreal Protocol by 1 January 2020.</w:t>
      </w:r>
    </w:p>
    <w:p w:rsidR="00B3787F" w:rsidRPr="00FC643D" w:rsidRDefault="00B3787F" w:rsidP="00BD2D6E">
      <w:pPr>
        <w:pStyle w:val="StyleHeader4Para4Left0Firstline0"/>
        <w:numPr>
          <w:ilvl w:val="0"/>
          <w:numId w:val="0"/>
        </w:numPr>
        <w:rPr>
          <w:b/>
          <w:color w:val="000000" w:themeColor="text1"/>
          <w:sz w:val="22"/>
          <w:lang w:val="en-US"/>
        </w:rPr>
      </w:pPr>
      <w:r w:rsidRPr="00FC643D">
        <w:rPr>
          <w:b/>
          <w:color w:val="000000" w:themeColor="text1"/>
          <w:sz w:val="22"/>
          <w:lang w:val="en-US"/>
        </w:rPr>
        <w:lastRenderedPageBreak/>
        <w:t>Saint Vincent and the Grenadines</w:t>
      </w:r>
    </w:p>
    <w:p w:rsidR="00B3787F" w:rsidRPr="00FC643D" w:rsidRDefault="00D367CC" w:rsidP="00BD2D6E">
      <w:pPr>
        <w:pStyle w:val="Heading1"/>
        <w:rPr>
          <w:color w:val="000000" w:themeColor="text1"/>
        </w:rPr>
      </w:pPr>
      <w:r w:rsidRPr="00FC643D">
        <w:rPr>
          <w:color w:val="000000" w:themeColor="text1"/>
        </w:rPr>
        <w:t>The Executive Committee reviewed the report presented with the request for the renewal of the IS</w:t>
      </w:r>
      <w:r w:rsidR="00025EAC">
        <w:rPr>
          <w:color w:val="000000" w:themeColor="text1"/>
        </w:rPr>
        <w:t> </w:t>
      </w:r>
      <w:r w:rsidRPr="00FC643D">
        <w:rPr>
          <w:color w:val="000000" w:themeColor="text1"/>
        </w:rPr>
        <w:t xml:space="preserve">project for </w:t>
      </w:r>
      <w:r w:rsidR="00A165DA" w:rsidRPr="00FC643D">
        <w:rPr>
          <w:color w:val="000000" w:themeColor="text1"/>
        </w:rPr>
        <w:t>Saint Vincent and the Grenadines (phase VII) and noted with appreciation that the country has reported 2016 country programme implementation data to the Fund Secretariat and 2016 Article</w:t>
      </w:r>
      <w:r w:rsidR="00025EAC">
        <w:rPr>
          <w:color w:val="000000" w:themeColor="text1"/>
        </w:rPr>
        <w:t> </w:t>
      </w:r>
      <w:r w:rsidR="00A165DA" w:rsidRPr="00FC643D">
        <w:rPr>
          <w:color w:val="000000" w:themeColor="text1"/>
        </w:rPr>
        <w:t xml:space="preserve">7 data to the Ozone Secretariat. The Executive Committee acknowledged that the </w:t>
      </w:r>
      <w:r w:rsidR="00025EAC">
        <w:rPr>
          <w:color w:val="000000" w:themeColor="text1"/>
        </w:rPr>
        <w:t>country</w:t>
      </w:r>
      <w:r w:rsidR="00A165DA" w:rsidRPr="00FC643D">
        <w:rPr>
          <w:color w:val="000000" w:themeColor="text1"/>
        </w:rPr>
        <w:t xml:space="preserve"> is committed to the accelerated HCFC phase-out schedule</w:t>
      </w:r>
      <w:r w:rsidR="00025EAC">
        <w:rPr>
          <w:color w:val="000000" w:themeColor="text1"/>
        </w:rPr>
        <w:t>,</w:t>
      </w:r>
      <w:r w:rsidR="00A165DA" w:rsidRPr="00FC643D">
        <w:rPr>
          <w:color w:val="000000" w:themeColor="text1"/>
        </w:rPr>
        <w:t xml:space="preserve"> that </w:t>
      </w:r>
      <w:r w:rsidR="00025EAC">
        <w:rPr>
          <w:color w:val="000000" w:themeColor="text1"/>
        </w:rPr>
        <w:t>it</w:t>
      </w:r>
      <w:r w:rsidR="00A165DA" w:rsidRPr="00FC643D">
        <w:rPr>
          <w:color w:val="000000" w:themeColor="text1"/>
        </w:rPr>
        <w:t xml:space="preserve"> has a well-structured and operational licensing and quota system</w:t>
      </w:r>
      <w:r w:rsidR="00025EAC">
        <w:rPr>
          <w:color w:val="000000" w:themeColor="text1"/>
        </w:rPr>
        <w:t>, and that its</w:t>
      </w:r>
      <w:r w:rsidR="00A165DA" w:rsidRPr="00FC643D">
        <w:rPr>
          <w:color w:val="000000" w:themeColor="text1"/>
        </w:rPr>
        <w:t xml:space="preserve"> HPMP has been implemented in </w:t>
      </w:r>
      <w:r w:rsidR="00025EAC">
        <w:rPr>
          <w:color w:val="000000" w:themeColor="text1"/>
        </w:rPr>
        <w:t xml:space="preserve">an </w:t>
      </w:r>
      <w:r w:rsidR="00A165DA" w:rsidRPr="00FC643D">
        <w:rPr>
          <w:color w:val="000000" w:themeColor="text1"/>
        </w:rPr>
        <w:t>efficient and timely manner</w:t>
      </w:r>
      <w:r w:rsidR="00025EAC">
        <w:rPr>
          <w:color w:val="000000" w:themeColor="text1"/>
        </w:rPr>
        <w:t>.</w:t>
      </w:r>
      <w:r w:rsidR="00A165DA" w:rsidRPr="00FC643D">
        <w:rPr>
          <w:color w:val="000000" w:themeColor="text1"/>
        </w:rPr>
        <w:t xml:space="preserve"> </w:t>
      </w:r>
      <w:r w:rsidR="00025EAC">
        <w:rPr>
          <w:color w:val="000000" w:themeColor="text1"/>
        </w:rPr>
        <w:t xml:space="preserve">The Executive Committee </w:t>
      </w:r>
      <w:r w:rsidR="00A165DA" w:rsidRPr="00FC643D">
        <w:rPr>
          <w:color w:val="000000" w:themeColor="text1"/>
        </w:rPr>
        <w:t>further noted with appreciation that the country has taken steps to initiate the ratification of the Kigali Amendment to the Montreal Protocol. The Executive Committee is therefore confident that the Government will continue activities both at the policy and project levels</w:t>
      </w:r>
      <w:r w:rsidR="001269F3">
        <w:rPr>
          <w:color w:val="000000" w:themeColor="text1"/>
        </w:rPr>
        <w:t>,</w:t>
      </w:r>
      <w:r w:rsidR="00A165DA" w:rsidRPr="00FC643D">
        <w:rPr>
          <w:color w:val="000000" w:themeColor="text1"/>
        </w:rPr>
        <w:t xml:space="preserve"> </w:t>
      </w:r>
      <w:r w:rsidR="0048088F" w:rsidRPr="00FC643D">
        <w:rPr>
          <w:color w:val="000000" w:themeColor="text1"/>
        </w:rPr>
        <w:t xml:space="preserve">to prepare the country to achieve </w:t>
      </w:r>
      <w:r w:rsidR="00AB093E" w:rsidRPr="00FC643D">
        <w:rPr>
          <w:color w:val="000000" w:themeColor="text1"/>
        </w:rPr>
        <w:t xml:space="preserve">the </w:t>
      </w:r>
      <w:r w:rsidR="0048088F" w:rsidRPr="00FC643D">
        <w:rPr>
          <w:color w:val="000000" w:themeColor="text1"/>
        </w:rPr>
        <w:t xml:space="preserve">35 per cent reduction in HCFC consumption required </w:t>
      </w:r>
      <w:r w:rsidR="00AB093E" w:rsidRPr="00FC643D">
        <w:rPr>
          <w:color w:val="000000" w:themeColor="text1"/>
        </w:rPr>
        <w:t xml:space="preserve">under the Montreal Protocol </w:t>
      </w:r>
      <w:r w:rsidR="0048088F" w:rsidRPr="00FC643D">
        <w:rPr>
          <w:color w:val="000000" w:themeColor="text1"/>
        </w:rPr>
        <w:t>by</w:t>
      </w:r>
      <w:r w:rsidR="00450074" w:rsidRPr="00FC643D">
        <w:rPr>
          <w:color w:val="000000" w:themeColor="text1"/>
        </w:rPr>
        <w:t> 1 January 2020.</w:t>
      </w:r>
    </w:p>
    <w:p w:rsidR="00B3787F" w:rsidRPr="00FC643D" w:rsidRDefault="00B3787F" w:rsidP="00BD2D6E">
      <w:pPr>
        <w:pStyle w:val="StyleHeader4Para4Left0Firstline0"/>
        <w:numPr>
          <w:ilvl w:val="0"/>
          <w:numId w:val="0"/>
        </w:numPr>
        <w:rPr>
          <w:b/>
          <w:bCs/>
          <w:color w:val="000000" w:themeColor="text1"/>
          <w:sz w:val="22"/>
        </w:rPr>
      </w:pPr>
      <w:r w:rsidRPr="00FC643D">
        <w:rPr>
          <w:b/>
          <w:bCs/>
          <w:color w:val="000000" w:themeColor="text1"/>
          <w:sz w:val="22"/>
        </w:rPr>
        <w:t>Samoa</w:t>
      </w:r>
    </w:p>
    <w:p w:rsidR="00AB093E" w:rsidRPr="00FC643D" w:rsidRDefault="00D367CC" w:rsidP="00BD2D6E">
      <w:pPr>
        <w:pStyle w:val="Heading1"/>
        <w:rPr>
          <w:color w:val="000000" w:themeColor="text1"/>
        </w:rPr>
      </w:pPr>
      <w:r w:rsidRPr="00FC643D">
        <w:rPr>
          <w:color w:val="000000" w:themeColor="text1"/>
        </w:rPr>
        <w:t xml:space="preserve">The Executive Committee reviewed the report presented with the request for the renewal of the IS project for </w:t>
      </w:r>
      <w:r w:rsidR="002F5E0C" w:rsidRPr="00FC643D">
        <w:rPr>
          <w:color w:val="000000" w:themeColor="text1"/>
        </w:rPr>
        <w:t>Samoa (phase IX) and noted with appreciation that the country is taking the necessary steps to meet the Montreal Protocol control measures related to HCFCs. The Executive Committee commended the Government of Samoa for its effective lice</w:t>
      </w:r>
      <w:r w:rsidR="001269F3">
        <w:rPr>
          <w:color w:val="000000" w:themeColor="text1"/>
        </w:rPr>
        <w:t>nsing and quota system</w:t>
      </w:r>
      <w:r w:rsidR="00450074" w:rsidRPr="00FC643D">
        <w:rPr>
          <w:color w:val="000000" w:themeColor="text1"/>
        </w:rPr>
        <w:t xml:space="preserve"> and </w:t>
      </w:r>
      <w:r w:rsidR="002F5E0C" w:rsidRPr="00FC643D">
        <w:rPr>
          <w:color w:val="000000" w:themeColor="text1"/>
        </w:rPr>
        <w:t>coordination with the relevant stakeholders. The Executive Committee noted with appreciation the level of public awareness related to HCFC phase-out challenges and the national phase</w:t>
      </w:r>
      <w:r w:rsidR="0014544A" w:rsidRPr="00FC643D">
        <w:rPr>
          <w:color w:val="000000" w:themeColor="text1"/>
        </w:rPr>
        <w:noBreakHyphen/>
      </w:r>
      <w:r w:rsidR="002F5E0C" w:rsidRPr="00FC643D">
        <w:rPr>
          <w:color w:val="000000" w:themeColor="text1"/>
        </w:rPr>
        <w:t>out goals, the initial steps for the ratification of the Kigali Amendment</w:t>
      </w:r>
      <w:r w:rsidR="001269F3">
        <w:rPr>
          <w:color w:val="000000" w:themeColor="text1"/>
        </w:rPr>
        <w:t>,</w:t>
      </w:r>
      <w:r w:rsidR="002F5E0C" w:rsidRPr="00FC643D">
        <w:rPr>
          <w:color w:val="000000" w:themeColor="text1"/>
        </w:rPr>
        <w:t xml:space="preserve"> </w:t>
      </w:r>
      <w:r w:rsidR="001269F3">
        <w:rPr>
          <w:color w:val="000000" w:themeColor="text1"/>
        </w:rPr>
        <w:t>and</w:t>
      </w:r>
      <w:r w:rsidR="002F5E0C" w:rsidRPr="00FC643D">
        <w:rPr>
          <w:color w:val="000000" w:themeColor="text1"/>
        </w:rPr>
        <w:t xml:space="preserve"> the country’s active participation in regional network and Montreal Protocol meetings. The Executive Committee noted </w:t>
      </w:r>
      <w:r w:rsidR="00A40657" w:rsidRPr="00FC643D">
        <w:rPr>
          <w:color w:val="000000" w:themeColor="text1"/>
        </w:rPr>
        <w:t xml:space="preserve">the </w:t>
      </w:r>
      <w:r w:rsidR="002F5E0C" w:rsidRPr="00FC643D">
        <w:rPr>
          <w:color w:val="000000" w:themeColor="text1"/>
        </w:rPr>
        <w:t>effort</w:t>
      </w:r>
      <w:r w:rsidR="00450074" w:rsidRPr="00FC643D">
        <w:rPr>
          <w:color w:val="000000" w:themeColor="text1"/>
        </w:rPr>
        <w:t>s</w:t>
      </w:r>
      <w:r w:rsidR="002F5E0C" w:rsidRPr="00FC643D">
        <w:rPr>
          <w:color w:val="000000" w:themeColor="text1"/>
        </w:rPr>
        <w:t xml:space="preserve"> to </w:t>
      </w:r>
      <w:r w:rsidR="00A40657" w:rsidRPr="00FC643D">
        <w:rPr>
          <w:color w:val="000000" w:themeColor="text1"/>
        </w:rPr>
        <w:t xml:space="preserve">achieve the </w:t>
      </w:r>
      <w:r w:rsidR="002F5E0C" w:rsidRPr="00FC643D">
        <w:rPr>
          <w:color w:val="000000" w:themeColor="text1"/>
        </w:rPr>
        <w:t xml:space="preserve">HCFC </w:t>
      </w:r>
      <w:r w:rsidR="00A40657" w:rsidRPr="00FC643D">
        <w:rPr>
          <w:color w:val="000000" w:themeColor="text1"/>
        </w:rPr>
        <w:t xml:space="preserve">consumption reduction goals, </w:t>
      </w:r>
      <w:r w:rsidR="002F5E0C" w:rsidRPr="00FC643D">
        <w:rPr>
          <w:color w:val="000000" w:themeColor="text1"/>
        </w:rPr>
        <w:t xml:space="preserve">and is therefore hopeful that the Government of Samoa will continue </w:t>
      </w:r>
      <w:r w:rsidR="00BE333E">
        <w:rPr>
          <w:color w:val="000000" w:themeColor="text1"/>
        </w:rPr>
        <w:t>the implementation of</w:t>
      </w:r>
      <w:r w:rsidR="002F5E0C" w:rsidRPr="00FC643D">
        <w:rPr>
          <w:color w:val="000000" w:themeColor="text1"/>
        </w:rPr>
        <w:t xml:space="preserve"> </w:t>
      </w:r>
      <w:r w:rsidR="00450074" w:rsidRPr="00FC643D">
        <w:rPr>
          <w:color w:val="000000" w:themeColor="text1"/>
        </w:rPr>
        <w:t xml:space="preserve">IS and </w:t>
      </w:r>
      <w:r w:rsidR="002F5E0C" w:rsidRPr="00FC643D">
        <w:rPr>
          <w:color w:val="000000" w:themeColor="text1"/>
        </w:rPr>
        <w:t xml:space="preserve">HCFC phase-out activities in order </w:t>
      </w:r>
      <w:r w:rsidR="00AB093E" w:rsidRPr="00FC643D">
        <w:rPr>
          <w:color w:val="000000" w:themeColor="text1"/>
        </w:rPr>
        <w:t>to prepare the country to achieve the 35 per cent reduction in HCFC consumption required under the Montreal Protocol by 1 January 2020.</w:t>
      </w:r>
    </w:p>
    <w:p w:rsidR="00B3787F" w:rsidRPr="00FC643D" w:rsidRDefault="00B3787F" w:rsidP="00BD2D6E">
      <w:pPr>
        <w:pStyle w:val="Heading1"/>
        <w:numPr>
          <w:ilvl w:val="0"/>
          <w:numId w:val="0"/>
        </w:numPr>
        <w:rPr>
          <w:b/>
          <w:color w:val="000000" w:themeColor="text1"/>
          <w:lang w:val="en-US"/>
        </w:rPr>
      </w:pPr>
      <w:r w:rsidRPr="00FC643D">
        <w:rPr>
          <w:b/>
          <w:color w:val="000000" w:themeColor="text1"/>
          <w:lang w:val="en-US"/>
        </w:rPr>
        <w:t>Senegal</w:t>
      </w:r>
    </w:p>
    <w:p w:rsidR="00AB093E" w:rsidRPr="00FC643D" w:rsidRDefault="00D367CC" w:rsidP="00BD2D6E">
      <w:pPr>
        <w:pStyle w:val="Heading1"/>
        <w:rPr>
          <w:color w:val="000000" w:themeColor="text1"/>
        </w:rPr>
      </w:pPr>
      <w:r w:rsidRPr="00FC643D">
        <w:rPr>
          <w:color w:val="000000" w:themeColor="text1"/>
        </w:rPr>
        <w:t xml:space="preserve">The Executive Committee reviewed the report presented with the request for the renewal of the IS project for </w:t>
      </w:r>
      <w:r w:rsidR="005E2C0C" w:rsidRPr="00FC643D">
        <w:rPr>
          <w:color w:val="000000" w:themeColor="text1"/>
        </w:rPr>
        <w:t xml:space="preserve">Senegal </w:t>
      </w:r>
      <w:r w:rsidR="002F7D0D" w:rsidRPr="00FC643D">
        <w:rPr>
          <w:color w:val="000000" w:themeColor="text1"/>
        </w:rPr>
        <w:t>(phase XII</w:t>
      </w:r>
      <w:r w:rsidR="008E491B" w:rsidRPr="00FC643D">
        <w:rPr>
          <w:color w:val="000000" w:themeColor="text1"/>
        </w:rPr>
        <w:t>) and noted</w:t>
      </w:r>
      <w:r w:rsidR="005E2C0C" w:rsidRPr="00FC643D">
        <w:rPr>
          <w:color w:val="000000" w:themeColor="text1"/>
        </w:rPr>
        <w:t xml:space="preserve"> with appreciation that Senegal reported 2016 data to the Ozone Secretariat indicating that the country is in compliance with Montreal Protocol. The Executive Committee further noted that Senegal implement</w:t>
      </w:r>
      <w:r w:rsidR="001269F3">
        <w:rPr>
          <w:color w:val="000000" w:themeColor="text1"/>
        </w:rPr>
        <w:t>ed</w:t>
      </w:r>
      <w:r w:rsidR="005E2C0C" w:rsidRPr="00FC643D">
        <w:rPr>
          <w:color w:val="000000" w:themeColor="text1"/>
        </w:rPr>
        <w:t xml:space="preserve"> ODS imports controls through a licensing and quota system and train</w:t>
      </w:r>
      <w:r w:rsidR="001269F3">
        <w:rPr>
          <w:color w:val="000000" w:themeColor="text1"/>
        </w:rPr>
        <w:t xml:space="preserve">ed </w:t>
      </w:r>
      <w:r w:rsidR="00596C65" w:rsidRPr="00FC643D">
        <w:rPr>
          <w:color w:val="000000" w:themeColor="text1"/>
        </w:rPr>
        <w:t>c</w:t>
      </w:r>
      <w:r w:rsidR="005E2C0C" w:rsidRPr="00FC643D">
        <w:rPr>
          <w:color w:val="000000" w:themeColor="text1"/>
        </w:rPr>
        <w:t xml:space="preserve">ustoms officers and refrigeration technicians. The Executive Committee </w:t>
      </w:r>
      <w:r w:rsidR="00596C65" w:rsidRPr="00FC643D">
        <w:rPr>
          <w:color w:val="000000" w:themeColor="text1"/>
        </w:rPr>
        <w:t xml:space="preserve">acknowledged </w:t>
      </w:r>
      <w:r w:rsidR="005E2C0C" w:rsidRPr="00FC643D">
        <w:rPr>
          <w:color w:val="000000" w:themeColor="text1"/>
        </w:rPr>
        <w:t>the efforts of Senegal to reduce the consumption of HCFCs</w:t>
      </w:r>
      <w:r w:rsidR="00596C65" w:rsidRPr="00FC643D">
        <w:rPr>
          <w:color w:val="000000" w:themeColor="text1"/>
        </w:rPr>
        <w:t xml:space="preserve"> and </w:t>
      </w:r>
      <w:r w:rsidR="005E2C0C" w:rsidRPr="00FC643D">
        <w:rPr>
          <w:color w:val="000000" w:themeColor="text1"/>
        </w:rPr>
        <w:t xml:space="preserve">is therefore hopeful that in the next two years, Senegal will continue with the implementation </w:t>
      </w:r>
      <w:r w:rsidR="00CA019B" w:rsidRPr="00FC643D">
        <w:rPr>
          <w:color w:val="000000" w:themeColor="text1"/>
        </w:rPr>
        <w:t xml:space="preserve">of the </w:t>
      </w:r>
      <w:r w:rsidR="007575DD" w:rsidRPr="00FC643D">
        <w:rPr>
          <w:color w:val="000000" w:themeColor="text1"/>
        </w:rPr>
        <w:t xml:space="preserve">HPMP </w:t>
      </w:r>
      <w:r w:rsidR="005E2C0C" w:rsidRPr="00FC643D">
        <w:rPr>
          <w:color w:val="000000" w:themeColor="text1"/>
        </w:rPr>
        <w:t xml:space="preserve">and </w:t>
      </w:r>
      <w:r w:rsidR="00B82B15" w:rsidRPr="00FC643D">
        <w:rPr>
          <w:color w:val="000000" w:themeColor="text1"/>
        </w:rPr>
        <w:t>IS project</w:t>
      </w:r>
      <w:r w:rsidR="005E2C0C" w:rsidRPr="00FC643D">
        <w:rPr>
          <w:color w:val="000000" w:themeColor="text1"/>
        </w:rPr>
        <w:t xml:space="preserve"> </w:t>
      </w:r>
      <w:r w:rsidR="00AB093E" w:rsidRPr="00FC643D">
        <w:rPr>
          <w:color w:val="000000" w:themeColor="text1"/>
        </w:rPr>
        <w:t>to prepare the country to achieve the 35</w:t>
      </w:r>
      <w:r w:rsidR="001269F3">
        <w:rPr>
          <w:color w:val="000000" w:themeColor="text1"/>
        </w:rPr>
        <w:t> </w:t>
      </w:r>
      <w:r w:rsidR="00AB093E" w:rsidRPr="00FC643D">
        <w:rPr>
          <w:color w:val="000000" w:themeColor="text1"/>
        </w:rPr>
        <w:t>per</w:t>
      </w:r>
      <w:r w:rsidR="001269F3">
        <w:rPr>
          <w:color w:val="000000" w:themeColor="text1"/>
        </w:rPr>
        <w:t> </w:t>
      </w:r>
      <w:r w:rsidR="00AB093E" w:rsidRPr="00FC643D">
        <w:rPr>
          <w:color w:val="000000" w:themeColor="text1"/>
        </w:rPr>
        <w:t>cent reduction in HCFC consumption required under the Montreal Protocol by 1 January 2020.</w:t>
      </w:r>
    </w:p>
    <w:p w:rsidR="00B3787F" w:rsidRPr="00FC643D" w:rsidRDefault="00B3787F" w:rsidP="00BD2D6E">
      <w:pPr>
        <w:pStyle w:val="StyleHeader4Para4Left0Firstline0"/>
        <w:numPr>
          <w:ilvl w:val="0"/>
          <w:numId w:val="0"/>
        </w:numPr>
        <w:rPr>
          <w:b/>
          <w:bCs/>
          <w:color w:val="000000" w:themeColor="text1"/>
          <w:sz w:val="22"/>
        </w:rPr>
      </w:pPr>
      <w:r w:rsidRPr="00FC643D">
        <w:rPr>
          <w:b/>
          <w:bCs/>
          <w:color w:val="000000" w:themeColor="text1"/>
          <w:sz w:val="22"/>
        </w:rPr>
        <w:t>Solomon Islands</w:t>
      </w:r>
      <w:r w:rsidR="00B84CF3">
        <w:rPr>
          <w:b/>
          <w:bCs/>
          <w:color w:val="000000" w:themeColor="text1"/>
          <w:sz w:val="22"/>
        </w:rPr>
        <w:t xml:space="preserve"> </w:t>
      </w:r>
    </w:p>
    <w:p w:rsidR="00AB093E" w:rsidRPr="00FC643D" w:rsidRDefault="00D367CC" w:rsidP="00BD2D6E">
      <w:pPr>
        <w:pStyle w:val="Heading1"/>
        <w:rPr>
          <w:color w:val="000000" w:themeColor="text1"/>
        </w:rPr>
      </w:pPr>
      <w:r w:rsidRPr="00FC643D">
        <w:rPr>
          <w:color w:val="000000" w:themeColor="text1"/>
        </w:rPr>
        <w:t xml:space="preserve">The Executive Committee reviewed the report presented with the request for the renewal of the IS project for the </w:t>
      </w:r>
      <w:r w:rsidR="005E2C0C" w:rsidRPr="00FC643D">
        <w:rPr>
          <w:color w:val="000000" w:themeColor="text1"/>
        </w:rPr>
        <w:t>Solomon Islands (phase VI</w:t>
      </w:r>
      <w:r w:rsidRPr="00FC643D">
        <w:rPr>
          <w:color w:val="000000" w:themeColor="text1"/>
        </w:rPr>
        <w:t>I</w:t>
      </w:r>
      <w:r w:rsidR="005E2C0C" w:rsidRPr="00FC643D">
        <w:rPr>
          <w:color w:val="000000" w:themeColor="text1"/>
        </w:rPr>
        <w:t>) and noted with appreciation that the country is taking the necessary steps to meet</w:t>
      </w:r>
      <w:r w:rsidR="005E2C0C" w:rsidRPr="00FC643D">
        <w:rPr>
          <w:rFonts w:eastAsia="Calibri"/>
          <w:color w:val="000000" w:themeColor="text1"/>
          <w:lang w:val="en-US"/>
        </w:rPr>
        <w:t xml:space="preserve"> the Montreal Protocol control measures related to HCFCs. The Executive Committee commended the Government of Solomon Islands for the implement</w:t>
      </w:r>
      <w:r w:rsidR="000D2AC5" w:rsidRPr="00FC643D">
        <w:rPr>
          <w:rFonts w:eastAsia="Calibri"/>
          <w:color w:val="000000" w:themeColor="text1"/>
          <w:lang w:val="en-US"/>
        </w:rPr>
        <w:t>ation of stage I of the HPMP, and the</w:t>
      </w:r>
      <w:r w:rsidR="005E2C0C" w:rsidRPr="00FC643D">
        <w:rPr>
          <w:rFonts w:eastAsia="Calibri"/>
          <w:color w:val="000000" w:themeColor="text1"/>
          <w:lang w:val="en-US"/>
        </w:rPr>
        <w:t xml:space="preserve"> regulations for the import of </w:t>
      </w:r>
      <w:r w:rsidR="005E2C0C" w:rsidRPr="00FC643D">
        <w:rPr>
          <w:color w:val="000000" w:themeColor="text1"/>
        </w:rPr>
        <w:t>ODS and non-ODS</w:t>
      </w:r>
      <w:r w:rsidR="00E33CF1" w:rsidRPr="00FC643D">
        <w:rPr>
          <w:color w:val="000000" w:themeColor="text1"/>
        </w:rPr>
        <w:t xml:space="preserve"> refrigerants and equipment</w:t>
      </w:r>
      <w:r w:rsidR="005E2C0C" w:rsidRPr="00FC643D">
        <w:rPr>
          <w:color w:val="000000" w:themeColor="text1"/>
        </w:rPr>
        <w:t>.</w:t>
      </w:r>
      <w:r w:rsidR="005E2C0C" w:rsidRPr="00FC643D">
        <w:rPr>
          <w:rFonts w:eastAsia="Calibri"/>
          <w:color w:val="000000" w:themeColor="text1"/>
          <w:lang w:val="en-US"/>
        </w:rPr>
        <w:t xml:space="preserve"> The Executive Committee noted that customs officers </w:t>
      </w:r>
      <w:r w:rsidRPr="00FC643D">
        <w:rPr>
          <w:rFonts w:eastAsia="Calibri"/>
          <w:color w:val="000000" w:themeColor="text1"/>
          <w:lang w:val="en-US"/>
        </w:rPr>
        <w:t xml:space="preserve">training </w:t>
      </w:r>
      <w:r w:rsidR="00E33CF1" w:rsidRPr="00FC643D">
        <w:rPr>
          <w:rFonts w:eastAsia="Calibri"/>
          <w:color w:val="000000" w:themeColor="text1"/>
          <w:lang w:val="en-US"/>
        </w:rPr>
        <w:t xml:space="preserve">had resulted in the </w:t>
      </w:r>
      <w:r w:rsidR="005E2C0C" w:rsidRPr="00FC643D">
        <w:rPr>
          <w:rFonts w:eastAsia="Calibri"/>
          <w:color w:val="000000" w:themeColor="text1"/>
          <w:lang w:val="en-US"/>
        </w:rPr>
        <w:t xml:space="preserve">identification of two illegal imports of </w:t>
      </w:r>
      <w:r w:rsidRPr="00FC643D">
        <w:rPr>
          <w:rFonts w:eastAsia="Calibri"/>
          <w:color w:val="000000" w:themeColor="text1"/>
          <w:lang w:val="en-US"/>
        </w:rPr>
        <w:t>the reporting period</w:t>
      </w:r>
      <w:r w:rsidR="005E2C0C" w:rsidRPr="00FC643D">
        <w:rPr>
          <w:rFonts w:eastAsia="Calibri"/>
          <w:color w:val="000000" w:themeColor="text1"/>
          <w:lang w:val="en-US"/>
        </w:rPr>
        <w:t xml:space="preserve">. The Executive Committee is </w:t>
      </w:r>
      <w:r w:rsidR="000D2AC5" w:rsidRPr="00FC643D">
        <w:rPr>
          <w:rFonts w:eastAsia="Calibri"/>
          <w:color w:val="000000" w:themeColor="text1"/>
          <w:lang w:val="en-US"/>
        </w:rPr>
        <w:t xml:space="preserve">therefore </w:t>
      </w:r>
      <w:r w:rsidR="005E2C0C" w:rsidRPr="00FC643D">
        <w:rPr>
          <w:rFonts w:eastAsia="Calibri"/>
          <w:color w:val="000000" w:themeColor="text1"/>
          <w:lang w:val="en-US"/>
        </w:rPr>
        <w:t xml:space="preserve">hopeful that, the Government of Solomon Islands will continue the implementation of the HPMP and IS project </w:t>
      </w:r>
      <w:r w:rsidR="00AB093E" w:rsidRPr="00FC643D">
        <w:rPr>
          <w:color w:val="000000" w:themeColor="text1"/>
        </w:rPr>
        <w:t>to prepare the country to achieve the 35</w:t>
      </w:r>
      <w:r w:rsidR="001269F3">
        <w:rPr>
          <w:color w:val="000000" w:themeColor="text1"/>
        </w:rPr>
        <w:t> </w:t>
      </w:r>
      <w:r w:rsidR="00AB093E" w:rsidRPr="00FC643D">
        <w:rPr>
          <w:color w:val="000000" w:themeColor="text1"/>
        </w:rPr>
        <w:t>per</w:t>
      </w:r>
      <w:r w:rsidR="001269F3">
        <w:rPr>
          <w:color w:val="000000" w:themeColor="text1"/>
        </w:rPr>
        <w:t> </w:t>
      </w:r>
      <w:r w:rsidR="00AB093E" w:rsidRPr="00FC643D">
        <w:rPr>
          <w:color w:val="000000" w:themeColor="text1"/>
        </w:rPr>
        <w:t>cent reduction in HCFC consumption required under the Montreal Protocol by 1 January 2020.</w:t>
      </w:r>
    </w:p>
    <w:p w:rsidR="00B3787F" w:rsidRPr="00FC643D" w:rsidRDefault="00B3787F" w:rsidP="001269F3">
      <w:pPr>
        <w:pStyle w:val="StyleHeader4Para4Left0Firstline0"/>
        <w:keepNext/>
        <w:widowControl/>
        <w:numPr>
          <w:ilvl w:val="0"/>
          <w:numId w:val="0"/>
        </w:numPr>
        <w:rPr>
          <w:b/>
          <w:bCs/>
          <w:color w:val="000000" w:themeColor="text1"/>
          <w:sz w:val="22"/>
        </w:rPr>
      </w:pPr>
      <w:r w:rsidRPr="00FC643D">
        <w:rPr>
          <w:b/>
          <w:bCs/>
          <w:color w:val="000000" w:themeColor="text1"/>
          <w:sz w:val="22"/>
        </w:rPr>
        <w:lastRenderedPageBreak/>
        <w:t>Tonga</w:t>
      </w:r>
    </w:p>
    <w:p w:rsidR="00AB093E" w:rsidRDefault="00D367CC" w:rsidP="001269F3">
      <w:pPr>
        <w:pStyle w:val="Heading1"/>
        <w:keepNext/>
        <w:rPr>
          <w:color w:val="000000" w:themeColor="text1"/>
        </w:rPr>
      </w:pPr>
      <w:r w:rsidRPr="00FC643D">
        <w:rPr>
          <w:color w:val="000000" w:themeColor="text1"/>
        </w:rPr>
        <w:t xml:space="preserve">The Executive Committee reviewed the report presented with the request for the renewal of the IS project for </w:t>
      </w:r>
      <w:r w:rsidR="00074770" w:rsidRPr="00FC643D">
        <w:rPr>
          <w:color w:val="000000" w:themeColor="text1"/>
        </w:rPr>
        <w:t>Tonga (phase</w:t>
      </w:r>
      <w:r w:rsidR="00E33CF1" w:rsidRPr="00FC643D">
        <w:rPr>
          <w:color w:val="000000" w:themeColor="text1"/>
        </w:rPr>
        <w:t xml:space="preserve"> VII</w:t>
      </w:r>
      <w:r w:rsidR="00074770" w:rsidRPr="00FC643D">
        <w:rPr>
          <w:color w:val="000000" w:themeColor="text1"/>
        </w:rPr>
        <w:t xml:space="preserve">) </w:t>
      </w:r>
      <w:r w:rsidR="00CB24C6" w:rsidRPr="00FC643D">
        <w:rPr>
          <w:color w:val="000000" w:themeColor="text1"/>
        </w:rPr>
        <w:t xml:space="preserve">and noted with appreciation that </w:t>
      </w:r>
      <w:r w:rsidR="00074770" w:rsidRPr="00FC643D">
        <w:rPr>
          <w:color w:val="000000" w:themeColor="text1"/>
        </w:rPr>
        <w:t xml:space="preserve">the country </w:t>
      </w:r>
      <w:r w:rsidR="00CB24C6" w:rsidRPr="00FC643D">
        <w:rPr>
          <w:color w:val="000000" w:themeColor="text1"/>
        </w:rPr>
        <w:t xml:space="preserve">reported 2016 Article 7 data to the Ozone Secretariat indicating </w:t>
      </w:r>
      <w:r w:rsidR="00074770" w:rsidRPr="00FC643D">
        <w:rPr>
          <w:color w:val="000000" w:themeColor="text1"/>
        </w:rPr>
        <w:t xml:space="preserve">that it was </w:t>
      </w:r>
      <w:r w:rsidR="005B398E" w:rsidRPr="00FC643D">
        <w:rPr>
          <w:color w:val="000000" w:themeColor="text1"/>
        </w:rPr>
        <w:t xml:space="preserve">in </w:t>
      </w:r>
      <w:r w:rsidR="00CB24C6" w:rsidRPr="00FC643D">
        <w:rPr>
          <w:color w:val="000000" w:themeColor="text1"/>
        </w:rPr>
        <w:t xml:space="preserve">compliance with the Montreal Protocol. The Executive Committee noted that Tonga had reduced its HCFC consumption well below the Montreal Protocol targets, and had done so through enforcement of its licensing and quota system, </w:t>
      </w:r>
      <w:r w:rsidR="005B398E" w:rsidRPr="00FC643D">
        <w:rPr>
          <w:color w:val="000000" w:themeColor="text1"/>
        </w:rPr>
        <w:t xml:space="preserve">prevention of illegal trade, </w:t>
      </w:r>
      <w:r w:rsidR="00CB24C6" w:rsidRPr="00FC643D">
        <w:rPr>
          <w:color w:val="000000" w:themeColor="text1"/>
        </w:rPr>
        <w:t xml:space="preserve">and capacity building of customs and enforcement officers </w:t>
      </w:r>
      <w:r w:rsidR="00074770" w:rsidRPr="00FC643D">
        <w:rPr>
          <w:color w:val="000000" w:themeColor="text1"/>
        </w:rPr>
        <w:t xml:space="preserve">and </w:t>
      </w:r>
      <w:r w:rsidR="00CB24C6" w:rsidRPr="00FC643D">
        <w:rPr>
          <w:color w:val="000000" w:themeColor="text1"/>
        </w:rPr>
        <w:t xml:space="preserve">RAC technicians. The Executive Committee is confident that Tonga will continue </w:t>
      </w:r>
      <w:r w:rsidR="00BE333E">
        <w:rPr>
          <w:color w:val="000000" w:themeColor="text1"/>
        </w:rPr>
        <w:t>the implementation of</w:t>
      </w:r>
      <w:r w:rsidR="00CB24C6" w:rsidRPr="00FC643D">
        <w:rPr>
          <w:color w:val="000000" w:themeColor="text1"/>
        </w:rPr>
        <w:t xml:space="preserve"> </w:t>
      </w:r>
      <w:r w:rsidR="00074770" w:rsidRPr="00FC643D">
        <w:rPr>
          <w:color w:val="000000" w:themeColor="text1"/>
        </w:rPr>
        <w:t xml:space="preserve">the IS project </w:t>
      </w:r>
      <w:r w:rsidR="00CB24C6" w:rsidRPr="00FC643D">
        <w:rPr>
          <w:color w:val="000000" w:themeColor="text1"/>
        </w:rPr>
        <w:t xml:space="preserve">and the </w:t>
      </w:r>
      <w:r w:rsidR="00074770" w:rsidRPr="00FC643D">
        <w:rPr>
          <w:color w:val="000000" w:themeColor="text1"/>
        </w:rPr>
        <w:t xml:space="preserve">HPMP </w:t>
      </w:r>
      <w:r w:rsidR="00AB093E" w:rsidRPr="00FC643D">
        <w:rPr>
          <w:color w:val="000000" w:themeColor="text1"/>
        </w:rPr>
        <w:t>to prepare the country to achieve the 35 per cent reduction in HCFC consumption required under the Montreal Protocol by 1 January 2020.</w:t>
      </w:r>
    </w:p>
    <w:p w:rsidR="00C17BF5" w:rsidRDefault="00C17BF5" w:rsidP="00C17BF5"/>
    <w:p w:rsidR="00A115DE" w:rsidRDefault="00A115DE" w:rsidP="00C17B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15DE" w:rsidTr="000A49D8">
        <w:tc>
          <w:tcPr>
            <w:tcW w:w="1915" w:type="dxa"/>
          </w:tcPr>
          <w:p w:rsidR="00A115DE" w:rsidRDefault="00A115DE" w:rsidP="000A49D8"/>
        </w:tc>
        <w:tc>
          <w:tcPr>
            <w:tcW w:w="1915" w:type="dxa"/>
          </w:tcPr>
          <w:p w:rsidR="00A115DE" w:rsidRDefault="00A115DE" w:rsidP="000A49D8"/>
        </w:tc>
        <w:tc>
          <w:tcPr>
            <w:tcW w:w="1915" w:type="dxa"/>
            <w:tcBorders>
              <w:bottom w:val="single" w:sz="4" w:space="0" w:color="auto"/>
            </w:tcBorders>
          </w:tcPr>
          <w:p w:rsidR="00A115DE" w:rsidRDefault="00A115DE" w:rsidP="000A49D8"/>
        </w:tc>
        <w:tc>
          <w:tcPr>
            <w:tcW w:w="1915" w:type="dxa"/>
          </w:tcPr>
          <w:p w:rsidR="00A115DE" w:rsidRDefault="00A115DE" w:rsidP="000A49D8"/>
        </w:tc>
        <w:tc>
          <w:tcPr>
            <w:tcW w:w="1916" w:type="dxa"/>
          </w:tcPr>
          <w:p w:rsidR="00A115DE" w:rsidRDefault="00A115DE" w:rsidP="000A49D8"/>
        </w:tc>
      </w:tr>
    </w:tbl>
    <w:p w:rsidR="00A115DE" w:rsidRDefault="00A115DE" w:rsidP="00C17BF5"/>
    <w:p w:rsidR="00C87FAD" w:rsidRDefault="00C87FAD" w:rsidP="00C17BF5"/>
    <w:p w:rsidR="00C87FAD" w:rsidRDefault="00C87FAD" w:rsidP="00C17BF5">
      <w:pPr>
        <w:sectPr w:rsidR="00C87FAD" w:rsidSect="00E5543B">
          <w:headerReference w:type="even" r:id="rId24"/>
          <w:headerReference w:type="default" r:id="rId25"/>
          <w:headerReference w:type="first" r:id="rId26"/>
          <w:footerReference w:type="first" r:id="rId27"/>
          <w:pgSz w:w="12240" w:h="15840" w:code="1"/>
          <w:pgMar w:top="720" w:right="1440" w:bottom="864" w:left="1440" w:header="720" w:footer="475" w:gutter="0"/>
          <w:pgNumType w:start="1"/>
          <w:cols w:space="720"/>
          <w:titlePg/>
        </w:sectPr>
      </w:pPr>
    </w:p>
    <w:p w:rsidR="00C87FAD" w:rsidRDefault="00C87FAD" w:rsidP="00C17BF5"/>
    <w:p w:rsidR="00C87FAD" w:rsidRPr="00C87FAD" w:rsidRDefault="00C87FAD" w:rsidP="00C87FAD">
      <w:pPr>
        <w:suppressAutoHyphens/>
        <w:jc w:val="center"/>
        <w:rPr>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r w:rsidRPr="00C87FAD">
        <w:rPr>
          <w:bCs/>
          <w:noProof/>
          <w:sz w:val="20"/>
          <w:szCs w:val="20"/>
          <w:lang w:val="en-US"/>
        </w:rPr>
        <w:drawing>
          <wp:anchor distT="0" distB="0" distL="114300" distR="114300" simplePos="0" relativeHeight="251663360" behindDoc="1" locked="0" layoutInCell="1" allowOverlap="1" wp14:anchorId="744C2C91" wp14:editId="2956AFFD">
            <wp:simplePos x="0" y="0"/>
            <wp:positionH relativeFrom="page">
              <wp:posOffset>3095478</wp:posOffset>
            </wp:positionH>
            <wp:positionV relativeFrom="page">
              <wp:posOffset>1161415</wp:posOffset>
            </wp:positionV>
            <wp:extent cx="1438656" cy="1216152"/>
            <wp:effectExtent l="0" t="0" r="952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full_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38656" cy="1216152"/>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0"/>
          <w:szCs w:val="20"/>
          <w:lang w:val="en-US" w:eastAsia="he-IL" w:bidi="he-IL"/>
        </w:rPr>
      </w:pPr>
    </w:p>
    <w:p w:rsidR="00C87FAD" w:rsidRPr="00C87FAD" w:rsidRDefault="00C87FAD" w:rsidP="00C87FAD">
      <w:pPr>
        <w:suppressAutoHyphens/>
        <w:jc w:val="center"/>
        <w:rPr>
          <w:b/>
          <w:bCs/>
          <w:sz w:val="24"/>
          <w:szCs w:val="24"/>
          <w:lang w:val="en-US" w:eastAsia="he-IL" w:bidi="he-IL"/>
        </w:rPr>
      </w:pPr>
    </w:p>
    <w:p w:rsidR="00C87FAD" w:rsidRPr="00C87FAD" w:rsidRDefault="00C87FAD" w:rsidP="00C87FAD">
      <w:pPr>
        <w:tabs>
          <w:tab w:val="left" w:pos="2372"/>
        </w:tabs>
        <w:suppressAutoHyphens/>
        <w:jc w:val="left"/>
        <w:rPr>
          <w:b/>
          <w:bCs/>
          <w:sz w:val="24"/>
          <w:szCs w:val="24"/>
          <w:lang w:val="en-US" w:eastAsia="he-IL" w:bidi="he-IL"/>
        </w:rPr>
      </w:pPr>
      <w:r w:rsidRPr="00C87FAD">
        <w:rPr>
          <w:b/>
          <w:bCs/>
          <w:sz w:val="24"/>
          <w:szCs w:val="24"/>
          <w:lang w:val="en-US" w:eastAsia="he-IL" w:bidi="he-IL"/>
        </w:rPr>
        <w:tab/>
      </w:r>
    </w:p>
    <w:p w:rsidR="00C87FAD" w:rsidRPr="00C87FAD" w:rsidRDefault="00C87FAD" w:rsidP="00C87FAD">
      <w:pPr>
        <w:suppressAutoHyphens/>
        <w:jc w:val="center"/>
        <w:rPr>
          <w:b/>
          <w:bCs/>
          <w:sz w:val="24"/>
          <w:szCs w:val="24"/>
          <w:lang w:val="en-US" w:eastAsia="he-IL" w:bidi="he-IL"/>
        </w:rPr>
      </w:pPr>
    </w:p>
    <w:p w:rsidR="00C87FAD" w:rsidRPr="00C87FAD" w:rsidRDefault="00C87FAD" w:rsidP="00C87FAD">
      <w:pPr>
        <w:suppressAutoHyphens/>
        <w:jc w:val="center"/>
        <w:rPr>
          <w:b/>
          <w:bCs/>
          <w:sz w:val="24"/>
          <w:szCs w:val="24"/>
          <w:lang w:val="en-US" w:eastAsia="he-IL" w:bidi="he-IL"/>
        </w:rPr>
      </w:pPr>
    </w:p>
    <w:p w:rsidR="00C87FAD" w:rsidRPr="00C87FAD" w:rsidRDefault="00C87FAD" w:rsidP="00C87FAD">
      <w:pPr>
        <w:suppressAutoHyphens/>
        <w:jc w:val="center"/>
        <w:rPr>
          <w:b/>
          <w:bCs/>
          <w:sz w:val="24"/>
          <w:szCs w:val="24"/>
          <w:lang w:val="en-US" w:eastAsia="he-IL" w:bidi="he-IL"/>
        </w:rPr>
      </w:pPr>
    </w:p>
    <w:p w:rsidR="00C87FAD" w:rsidRPr="00C87FAD" w:rsidRDefault="00C87FAD" w:rsidP="00C87FAD">
      <w:pPr>
        <w:suppressAutoHyphens/>
        <w:jc w:val="center"/>
        <w:rPr>
          <w:b/>
          <w:bCs/>
          <w:sz w:val="24"/>
          <w:szCs w:val="24"/>
          <w:lang w:val="en-US" w:eastAsia="he-IL" w:bidi="he-IL"/>
        </w:rPr>
      </w:pPr>
    </w:p>
    <w:p w:rsidR="00C87FAD" w:rsidRPr="00C87FAD" w:rsidRDefault="00C87FAD" w:rsidP="00C87FAD">
      <w:pPr>
        <w:suppressAutoHyphens/>
        <w:jc w:val="center"/>
        <w:rPr>
          <w:b/>
          <w:bCs/>
          <w:sz w:val="24"/>
          <w:szCs w:val="24"/>
          <w:lang w:val="en-US" w:eastAsia="he-IL" w:bidi="he-IL"/>
        </w:rPr>
      </w:pPr>
      <w:r w:rsidRPr="00C87FAD">
        <w:rPr>
          <w:b/>
          <w:bCs/>
          <w:sz w:val="24"/>
          <w:szCs w:val="24"/>
          <w:lang w:val="en-US" w:eastAsia="he-IL" w:bidi="he-IL"/>
        </w:rPr>
        <w:t>AMENDMENT TO</w:t>
      </w:r>
    </w:p>
    <w:p w:rsidR="00C87FAD" w:rsidRPr="00C87FAD" w:rsidRDefault="00C87FAD" w:rsidP="00C87FAD">
      <w:pPr>
        <w:suppressAutoHyphens/>
        <w:jc w:val="center"/>
        <w:rPr>
          <w:b/>
          <w:bCs/>
          <w:sz w:val="24"/>
          <w:szCs w:val="24"/>
          <w:lang w:val="en-US" w:eastAsia="he-IL" w:bidi="he-IL"/>
        </w:rPr>
      </w:pPr>
      <w:r w:rsidRPr="00C87FAD">
        <w:rPr>
          <w:b/>
          <w:bCs/>
          <w:sz w:val="24"/>
          <w:szCs w:val="24"/>
          <w:lang w:val="en-US" w:eastAsia="he-IL" w:bidi="he-IL"/>
        </w:rPr>
        <w:t>UN ENVIRONMENT’S WORK PROGRAMME</w:t>
      </w:r>
    </w:p>
    <w:p w:rsidR="00C87FAD" w:rsidRPr="00C87FAD" w:rsidRDefault="00C87FAD" w:rsidP="00C87FAD">
      <w:pPr>
        <w:suppressAutoHyphens/>
        <w:jc w:val="center"/>
        <w:rPr>
          <w:b/>
          <w:bCs/>
          <w:sz w:val="24"/>
          <w:szCs w:val="24"/>
          <w:lang w:val="en-US" w:eastAsia="he-IL" w:bidi="he-IL"/>
        </w:rPr>
      </w:pPr>
      <w:r w:rsidRPr="00C87FAD">
        <w:rPr>
          <w:b/>
          <w:bCs/>
          <w:sz w:val="24"/>
          <w:szCs w:val="24"/>
          <w:lang w:val="en-US" w:eastAsia="he-IL" w:bidi="he-IL"/>
        </w:rPr>
        <w:t>2017</w:t>
      </w:r>
    </w:p>
    <w:p w:rsidR="00C87FAD" w:rsidRPr="00C87FAD" w:rsidRDefault="00C87FAD" w:rsidP="00C87FAD">
      <w:pPr>
        <w:suppressAutoHyphens/>
        <w:jc w:val="center"/>
        <w:rPr>
          <w:rFonts w:cs="Wingdings 2"/>
          <w:bCs/>
          <w:sz w:val="24"/>
          <w:szCs w:val="24"/>
          <w:lang w:val="en-US" w:eastAsia="ar-SA"/>
        </w:rPr>
      </w:pPr>
    </w:p>
    <w:p w:rsidR="00C87FAD" w:rsidRPr="00C87FAD" w:rsidRDefault="00C87FAD" w:rsidP="00C87FAD">
      <w:pPr>
        <w:suppressAutoHyphens/>
        <w:jc w:val="center"/>
        <w:rPr>
          <w:bCs/>
          <w:sz w:val="24"/>
          <w:szCs w:val="24"/>
          <w:lang w:val="en-US" w:eastAsia="he-IL" w:bidi="he-IL"/>
        </w:rPr>
      </w:pPr>
    </w:p>
    <w:p w:rsidR="00C87FAD" w:rsidRPr="00C87FAD" w:rsidRDefault="00C87FAD" w:rsidP="00C87FAD">
      <w:pPr>
        <w:suppressAutoHyphens/>
        <w:jc w:val="center"/>
        <w:rPr>
          <w:bCs/>
          <w:sz w:val="24"/>
          <w:szCs w:val="24"/>
          <w:lang w:val="en-US" w:eastAsia="he-IL" w:bidi="he-IL"/>
        </w:rPr>
      </w:pPr>
    </w:p>
    <w:p w:rsidR="00C87FAD" w:rsidRPr="00C87FAD" w:rsidRDefault="00C87FAD" w:rsidP="00C87FAD">
      <w:pPr>
        <w:suppressAutoHyphens/>
        <w:jc w:val="center"/>
        <w:rPr>
          <w:bCs/>
          <w:sz w:val="24"/>
          <w:szCs w:val="24"/>
          <w:lang w:val="en-US" w:eastAsia="he-IL" w:bidi="he-IL"/>
        </w:rPr>
      </w:pPr>
    </w:p>
    <w:p w:rsidR="00C87FAD" w:rsidRPr="00C87FAD" w:rsidRDefault="00C87FAD" w:rsidP="00C87FAD">
      <w:pPr>
        <w:suppressAutoHyphens/>
        <w:jc w:val="center"/>
        <w:rPr>
          <w:bCs/>
          <w:sz w:val="24"/>
          <w:szCs w:val="24"/>
          <w:lang w:val="en-US" w:eastAsia="he-IL" w:bidi="he-IL"/>
        </w:rPr>
      </w:pPr>
    </w:p>
    <w:p w:rsidR="00C87FAD" w:rsidRPr="00C87FAD" w:rsidRDefault="00C87FAD" w:rsidP="00C87FAD">
      <w:pPr>
        <w:suppressAutoHyphens/>
        <w:jc w:val="center"/>
        <w:rPr>
          <w:bCs/>
          <w:sz w:val="24"/>
          <w:szCs w:val="24"/>
          <w:lang w:val="en-US" w:eastAsia="he-IL" w:bidi="he-IL"/>
        </w:rPr>
      </w:pPr>
    </w:p>
    <w:p w:rsidR="00C87FAD" w:rsidRPr="00C87FAD" w:rsidRDefault="00C87FAD" w:rsidP="00C87FAD">
      <w:pPr>
        <w:suppressAutoHyphens/>
        <w:jc w:val="center"/>
        <w:rPr>
          <w:bCs/>
          <w:sz w:val="24"/>
          <w:szCs w:val="24"/>
          <w:lang w:val="en-US" w:eastAsia="he-IL" w:bidi="he-IL"/>
        </w:rPr>
      </w:pPr>
    </w:p>
    <w:p w:rsidR="00C87FAD" w:rsidRPr="00C87FAD" w:rsidRDefault="00C87FAD" w:rsidP="00C87FAD">
      <w:pPr>
        <w:suppressAutoHyphens/>
        <w:jc w:val="center"/>
        <w:rPr>
          <w:b/>
          <w:bCs/>
          <w:sz w:val="24"/>
          <w:szCs w:val="24"/>
          <w:lang w:val="en-US" w:eastAsia="he-IL" w:bidi="he-IL"/>
        </w:rPr>
      </w:pPr>
      <w:r w:rsidRPr="00C87FAD">
        <w:rPr>
          <w:b/>
          <w:bCs/>
          <w:sz w:val="24"/>
          <w:szCs w:val="24"/>
          <w:lang w:val="en-US" w:eastAsia="he-IL" w:bidi="he-IL"/>
        </w:rPr>
        <w:t>Presented to the</w:t>
      </w:r>
    </w:p>
    <w:p w:rsidR="00C87FAD" w:rsidRPr="00C87FAD" w:rsidRDefault="00C87FAD" w:rsidP="00C87FAD">
      <w:pPr>
        <w:suppressAutoHyphens/>
        <w:jc w:val="center"/>
        <w:rPr>
          <w:b/>
          <w:bCs/>
          <w:sz w:val="24"/>
          <w:szCs w:val="24"/>
          <w:lang w:val="en-US" w:eastAsia="he-IL" w:bidi="he-IL"/>
        </w:rPr>
      </w:pPr>
      <w:r w:rsidRPr="00C87FAD">
        <w:rPr>
          <w:b/>
          <w:bCs/>
          <w:sz w:val="24"/>
          <w:szCs w:val="24"/>
          <w:lang w:val="en-US" w:eastAsia="he-IL" w:bidi="he-IL"/>
        </w:rPr>
        <w:t>80</w:t>
      </w:r>
      <w:r w:rsidRPr="00C87FAD">
        <w:rPr>
          <w:b/>
          <w:bCs/>
          <w:sz w:val="24"/>
          <w:szCs w:val="24"/>
          <w:vertAlign w:val="superscript"/>
          <w:lang w:val="en-US" w:eastAsia="he-IL" w:bidi="he-IL"/>
        </w:rPr>
        <w:t>th</w:t>
      </w:r>
      <w:r w:rsidRPr="00C87FAD">
        <w:rPr>
          <w:b/>
          <w:bCs/>
          <w:sz w:val="24"/>
          <w:szCs w:val="24"/>
          <w:lang w:val="en-US" w:eastAsia="he-IL" w:bidi="he-IL"/>
        </w:rPr>
        <w:t xml:space="preserve"> Meeting of the Executive Committee</w:t>
      </w:r>
    </w:p>
    <w:p w:rsidR="00C87FAD" w:rsidRPr="00C87FAD" w:rsidRDefault="00C87FAD" w:rsidP="00C87FAD">
      <w:pPr>
        <w:suppressAutoHyphens/>
        <w:jc w:val="center"/>
        <w:rPr>
          <w:b/>
          <w:bCs/>
          <w:sz w:val="24"/>
          <w:szCs w:val="24"/>
          <w:lang w:val="en-US" w:eastAsia="he-IL" w:bidi="he-IL"/>
        </w:rPr>
      </w:pPr>
      <w:r w:rsidRPr="00C87FAD">
        <w:rPr>
          <w:b/>
          <w:bCs/>
          <w:sz w:val="24"/>
          <w:szCs w:val="24"/>
          <w:lang w:val="en-US" w:eastAsia="he-IL" w:bidi="he-IL"/>
        </w:rPr>
        <w:t>of the Multilateral Fund for the Implementation</w:t>
      </w:r>
    </w:p>
    <w:p w:rsidR="00C87FAD" w:rsidRPr="00C87FAD" w:rsidRDefault="00C87FAD" w:rsidP="00C87FAD">
      <w:pPr>
        <w:suppressAutoHyphens/>
        <w:jc w:val="center"/>
        <w:rPr>
          <w:b/>
          <w:bCs/>
          <w:sz w:val="24"/>
          <w:szCs w:val="24"/>
          <w:lang w:val="en-US" w:eastAsia="he-IL" w:bidi="he-IL"/>
        </w:rPr>
      </w:pPr>
      <w:r w:rsidRPr="00C87FAD">
        <w:rPr>
          <w:b/>
          <w:bCs/>
          <w:sz w:val="24"/>
          <w:szCs w:val="24"/>
          <w:lang w:val="en-US" w:eastAsia="he-IL" w:bidi="he-IL"/>
        </w:rPr>
        <w:t>of the Montreal Protocol</w:t>
      </w:r>
    </w:p>
    <w:p w:rsidR="00C87FAD" w:rsidRPr="00C87FAD" w:rsidRDefault="00C87FAD" w:rsidP="00C87FAD">
      <w:pPr>
        <w:suppressAutoHyphens/>
        <w:jc w:val="center"/>
        <w:rPr>
          <w:b/>
          <w:bCs/>
          <w:sz w:val="24"/>
          <w:szCs w:val="24"/>
          <w:lang w:val="en-US" w:eastAsia="he-IL" w:bidi="he-IL"/>
        </w:rPr>
      </w:pPr>
    </w:p>
    <w:p w:rsidR="00C87FAD" w:rsidRPr="00C87FAD" w:rsidRDefault="00C87FAD" w:rsidP="00C87FAD">
      <w:pPr>
        <w:suppressAutoHyphens/>
        <w:jc w:val="center"/>
        <w:rPr>
          <w:bCs/>
          <w:sz w:val="24"/>
          <w:szCs w:val="24"/>
          <w:lang w:val="en-US" w:eastAsia="he-IL" w:bidi="he-IL"/>
        </w:rPr>
      </w:pPr>
    </w:p>
    <w:p w:rsidR="00C87FAD" w:rsidRPr="00C87FAD" w:rsidRDefault="00C87FAD" w:rsidP="00C87FAD">
      <w:pPr>
        <w:suppressAutoHyphens/>
        <w:jc w:val="center"/>
        <w:rPr>
          <w:bCs/>
          <w:sz w:val="24"/>
          <w:szCs w:val="24"/>
          <w:lang w:val="en-US" w:eastAsia="he-IL" w:bidi="he-IL"/>
        </w:rPr>
      </w:pPr>
    </w:p>
    <w:p w:rsidR="00C87FAD" w:rsidRPr="00C87FAD" w:rsidRDefault="00C87FAD" w:rsidP="00C87FAD">
      <w:pPr>
        <w:suppressAutoHyphens/>
        <w:jc w:val="center"/>
        <w:rPr>
          <w:b/>
          <w:bCs/>
          <w:sz w:val="24"/>
          <w:szCs w:val="24"/>
          <w:lang w:val="en-US" w:eastAsia="he-IL" w:bidi="he-IL"/>
        </w:rPr>
      </w:pPr>
      <w:r w:rsidRPr="00C87FAD">
        <w:rPr>
          <w:b/>
          <w:bCs/>
          <w:sz w:val="24"/>
          <w:szCs w:val="24"/>
          <w:lang w:val="en-US" w:eastAsia="he-IL" w:bidi="he-IL"/>
        </w:rPr>
        <w:t>September 2017</w:t>
      </w:r>
    </w:p>
    <w:p w:rsidR="00C87FAD" w:rsidRPr="00C87FAD" w:rsidRDefault="00C87FAD" w:rsidP="00C87FAD">
      <w:pPr>
        <w:suppressAutoHyphens/>
        <w:jc w:val="center"/>
        <w:rPr>
          <w:b/>
          <w:bCs/>
          <w:sz w:val="24"/>
          <w:szCs w:val="24"/>
          <w:lang w:val="en-US" w:eastAsia="he-IL" w:bidi="he-IL"/>
        </w:rPr>
      </w:pPr>
    </w:p>
    <w:p w:rsidR="00C87FAD" w:rsidRPr="00C87FAD" w:rsidRDefault="00C87FAD" w:rsidP="00C87FAD">
      <w:pPr>
        <w:suppressAutoHyphens/>
        <w:jc w:val="center"/>
        <w:rPr>
          <w:b/>
          <w:bCs/>
          <w:sz w:val="24"/>
          <w:szCs w:val="24"/>
          <w:lang w:val="en-US" w:eastAsia="he-IL" w:bidi="he-IL"/>
        </w:rPr>
      </w:pPr>
    </w:p>
    <w:p w:rsidR="00C87FAD" w:rsidRPr="00C87FAD" w:rsidRDefault="00C87FAD" w:rsidP="00C87FAD">
      <w:pPr>
        <w:suppressAutoHyphens/>
        <w:jc w:val="center"/>
        <w:rPr>
          <w:b/>
          <w:bCs/>
          <w:sz w:val="24"/>
          <w:szCs w:val="24"/>
          <w:lang w:val="en-US" w:eastAsia="he-IL" w:bidi="he-IL"/>
        </w:rPr>
      </w:pPr>
    </w:p>
    <w:p w:rsidR="00C87FAD" w:rsidRPr="00C87FAD" w:rsidRDefault="00C87FAD" w:rsidP="00C87FAD">
      <w:pPr>
        <w:suppressAutoHyphens/>
        <w:jc w:val="center"/>
        <w:rPr>
          <w:bCs/>
          <w:smallCaps/>
          <w:sz w:val="24"/>
          <w:szCs w:val="24"/>
          <w:lang w:val="en-US" w:eastAsia="he-IL" w:bidi="he-IL"/>
        </w:rPr>
      </w:pPr>
    </w:p>
    <w:p w:rsidR="00C87FAD" w:rsidRPr="00C87FAD" w:rsidRDefault="00C87FAD" w:rsidP="00C87FAD">
      <w:pPr>
        <w:suppressAutoHyphens/>
        <w:jc w:val="center"/>
        <w:rPr>
          <w:bCs/>
          <w:smallCaps/>
          <w:sz w:val="24"/>
          <w:szCs w:val="24"/>
          <w:lang w:val="en-US" w:eastAsia="he-IL" w:bidi="he-IL"/>
        </w:rPr>
      </w:pPr>
    </w:p>
    <w:p w:rsidR="00C87FAD" w:rsidRPr="00C87FAD" w:rsidRDefault="00C87FAD" w:rsidP="00C87FAD">
      <w:pPr>
        <w:suppressAutoHyphens/>
        <w:jc w:val="center"/>
        <w:rPr>
          <w:bCs/>
          <w:smallCaps/>
          <w:sz w:val="24"/>
          <w:szCs w:val="24"/>
          <w:lang w:val="en-US" w:eastAsia="he-IL" w:bidi="he-IL"/>
        </w:rPr>
      </w:pPr>
    </w:p>
    <w:p w:rsidR="00C87FAD" w:rsidRPr="00C87FAD" w:rsidRDefault="00C87FAD" w:rsidP="00C87FAD">
      <w:pPr>
        <w:suppressAutoHyphens/>
        <w:jc w:val="center"/>
        <w:rPr>
          <w:bCs/>
          <w:smallCaps/>
          <w:sz w:val="24"/>
          <w:szCs w:val="24"/>
          <w:lang w:val="en-US" w:eastAsia="he-IL" w:bidi="he-IL"/>
        </w:rPr>
      </w:pPr>
    </w:p>
    <w:p w:rsidR="00C87FAD" w:rsidRPr="00C87FAD" w:rsidRDefault="00C87FAD" w:rsidP="00C87FAD">
      <w:pPr>
        <w:suppressAutoHyphens/>
        <w:jc w:val="center"/>
        <w:rPr>
          <w:bCs/>
          <w:smallCaps/>
          <w:sz w:val="24"/>
          <w:szCs w:val="24"/>
          <w:lang w:val="en-US" w:eastAsia="he-IL" w:bidi="he-IL"/>
        </w:rPr>
      </w:pPr>
    </w:p>
    <w:p w:rsidR="00C87FAD" w:rsidRPr="00C87FAD" w:rsidRDefault="00C87FAD" w:rsidP="00C87FAD">
      <w:pPr>
        <w:suppressAutoHyphens/>
        <w:jc w:val="center"/>
        <w:rPr>
          <w:bCs/>
          <w:sz w:val="24"/>
          <w:szCs w:val="24"/>
          <w:lang w:val="en-US" w:eastAsia="he-IL" w:bidi="he-IL"/>
        </w:rPr>
      </w:pPr>
    </w:p>
    <w:p w:rsidR="00C87FAD" w:rsidRPr="00C87FAD" w:rsidRDefault="00C87FAD" w:rsidP="00C87FAD">
      <w:pPr>
        <w:suppressAutoHyphens/>
        <w:jc w:val="center"/>
        <w:rPr>
          <w:b/>
          <w:bCs/>
          <w:sz w:val="24"/>
          <w:szCs w:val="24"/>
          <w:lang w:val="en-US" w:eastAsia="he-IL" w:bidi="he-IL"/>
        </w:rPr>
      </w:pPr>
      <w:r w:rsidRPr="00C87FAD">
        <w:rPr>
          <w:b/>
          <w:bCs/>
          <w:sz w:val="24"/>
          <w:szCs w:val="24"/>
          <w:lang w:val="en-US" w:eastAsia="he-IL" w:bidi="he-IL"/>
        </w:rPr>
        <w:t xml:space="preserve">UN ENVIRONMENT </w:t>
      </w:r>
      <w:r w:rsidRPr="00C87FAD">
        <w:rPr>
          <w:bCs/>
          <w:sz w:val="20"/>
          <w:szCs w:val="20"/>
          <w:lang w:val="en-US" w:eastAsia="he-IL" w:bidi="he-IL"/>
        </w:rPr>
        <w:br w:type="page"/>
      </w:r>
      <w:r w:rsidRPr="00C87FAD">
        <w:rPr>
          <w:b/>
          <w:bCs/>
          <w:sz w:val="20"/>
          <w:szCs w:val="20"/>
          <w:lang w:val="en-US" w:eastAsia="he-IL" w:bidi="he-IL"/>
        </w:rPr>
        <w:lastRenderedPageBreak/>
        <w:t>A.   INTRODUCTION</w:t>
      </w:r>
    </w:p>
    <w:p w:rsidR="00C87FAD" w:rsidRPr="00C87FAD" w:rsidRDefault="00C87FAD" w:rsidP="00C87FAD">
      <w:pPr>
        <w:suppressAutoHyphens/>
        <w:rPr>
          <w:bCs/>
          <w:sz w:val="20"/>
          <w:szCs w:val="20"/>
          <w:lang w:val="en-US" w:eastAsia="he-IL" w:bidi="he-IL"/>
        </w:rPr>
      </w:pP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1. UN Environment’s Work Programme 2017 was approved at the 79</w:t>
      </w:r>
      <w:r w:rsidRPr="00C87FAD">
        <w:rPr>
          <w:bCs/>
          <w:sz w:val="20"/>
          <w:szCs w:val="20"/>
          <w:vertAlign w:val="superscript"/>
          <w:lang w:val="en-US" w:eastAsia="he-IL" w:bidi="he-IL"/>
        </w:rPr>
        <w:t>th</w:t>
      </w:r>
      <w:r w:rsidRPr="00C87FAD">
        <w:rPr>
          <w:bCs/>
          <w:sz w:val="20"/>
          <w:szCs w:val="20"/>
          <w:lang w:val="en-US" w:eastAsia="he-IL" w:bidi="he-IL"/>
        </w:rPr>
        <w:t xml:space="preserve"> Meeting of the Executive Committee of the Multilateral Fund for the Implementation of the Montreal Protocol. </w:t>
      </w:r>
    </w:p>
    <w:p w:rsidR="00C87FAD" w:rsidRPr="00C87FAD" w:rsidRDefault="00C87FAD" w:rsidP="00C87FAD">
      <w:pPr>
        <w:suppressAutoHyphens/>
        <w:rPr>
          <w:bCs/>
          <w:sz w:val="20"/>
          <w:szCs w:val="20"/>
          <w:lang w:val="en-US" w:eastAsia="he-IL" w:bidi="he-IL"/>
        </w:rPr>
      </w:pP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2. This document, as submitted for consideration to the 80</w:t>
      </w:r>
      <w:r w:rsidRPr="00C87FAD">
        <w:rPr>
          <w:bCs/>
          <w:sz w:val="20"/>
          <w:szCs w:val="20"/>
          <w:vertAlign w:val="superscript"/>
          <w:lang w:val="en-US" w:eastAsia="he-IL" w:bidi="he-IL"/>
        </w:rPr>
        <w:t>th</w:t>
      </w:r>
      <w:r w:rsidRPr="00C87FAD">
        <w:rPr>
          <w:bCs/>
          <w:sz w:val="20"/>
          <w:szCs w:val="20"/>
          <w:lang w:val="en-US" w:eastAsia="he-IL" w:bidi="he-IL"/>
        </w:rPr>
        <w:t xml:space="preserve"> Meeting of the Executive Committee, represents an Amendment to that Work Programme. </w:t>
      </w:r>
    </w:p>
    <w:p w:rsidR="00C87FAD" w:rsidRPr="00C87FAD" w:rsidRDefault="00C87FAD" w:rsidP="00C87FAD">
      <w:pPr>
        <w:suppressAutoHyphens/>
        <w:rPr>
          <w:bCs/>
          <w:sz w:val="20"/>
          <w:szCs w:val="20"/>
          <w:lang w:val="en-US" w:eastAsia="he-IL" w:bidi="he-IL"/>
        </w:rPr>
      </w:pPr>
    </w:p>
    <w:p w:rsidR="00C87FAD" w:rsidRPr="00C87FAD" w:rsidRDefault="00C87FAD" w:rsidP="00C87FAD">
      <w:pPr>
        <w:suppressAutoHyphens/>
        <w:rPr>
          <w:b/>
          <w:bCs/>
          <w:sz w:val="20"/>
          <w:szCs w:val="20"/>
          <w:lang w:val="en-US" w:eastAsia="he-IL" w:bidi="he-IL"/>
        </w:rPr>
      </w:pPr>
      <w:r w:rsidRPr="00C87FAD">
        <w:rPr>
          <w:b/>
          <w:bCs/>
          <w:sz w:val="20"/>
          <w:szCs w:val="20"/>
          <w:lang w:val="en-US" w:eastAsia="he-IL" w:bidi="he-IL"/>
        </w:rPr>
        <w:t>B. SUMMARY OF THE WORK PROGRAMME AMENDMENT FOR 2017</w:t>
      </w:r>
    </w:p>
    <w:p w:rsidR="00C87FAD" w:rsidRPr="00C87FAD" w:rsidRDefault="00C87FAD" w:rsidP="00C87FAD">
      <w:pPr>
        <w:suppressAutoHyphens/>
        <w:rPr>
          <w:b/>
          <w:bCs/>
          <w:sz w:val="20"/>
          <w:szCs w:val="20"/>
          <w:lang w:val="en-US" w:eastAsia="he-IL" w:bidi="he-IL"/>
        </w:rPr>
      </w:pP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 xml:space="preserve">3. Consistent with the Business Plan 2017-2019, this Amendment comprises funding requests for </w:t>
      </w:r>
    </w:p>
    <w:p w:rsidR="00C87FAD" w:rsidRPr="00C87FAD" w:rsidRDefault="00C87FAD" w:rsidP="00C87FAD">
      <w:pPr>
        <w:suppressAutoHyphens/>
        <w:rPr>
          <w:bCs/>
          <w:sz w:val="20"/>
          <w:szCs w:val="20"/>
          <w:lang w:val="en-US" w:eastAsia="he-IL" w:bidi="he-IL"/>
        </w:rPr>
      </w:pP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 Support for the implementation of Institutional Strengthening projects in 22</w:t>
      </w:r>
      <w:r w:rsidRPr="00C87FAD">
        <w:rPr>
          <w:b/>
          <w:bCs/>
          <w:sz w:val="20"/>
          <w:szCs w:val="20"/>
          <w:lang w:val="en-US" w:eastAsia="he-IL" w:bidi="he-IL"/>
        </w:rPr>
        <w:t xml:space="preserve"> </w:t>
      </w:r>
      <w:r w:rsidRPr="00C87FAD">
        <w:rPr>
          <w:bCs/>
          <w:sz w:val="20"/>
          <w:szCs w:val="20"/>
          <w:lang w:val="en-US" w:eastAsia="he-IL" w:bidi="he-IL"/>
        </w:rPr>
        <w:t>countries.</w:t>
      </w: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 Support for Enabling Activities for Kigali Amendment in 31 countries.</w:t>
      </w: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 Support in preparation of Verification reports in 6 countries.</w:t>
      </w:r>
    </w:p>
    <w:p w:rsidR="00C87FAD" w:rsidRPr="00C87FAD" w:rsidRDefault="00C87FAD" w:rsidP="00C87FAD">
      <w:pPr>
        <w:suppressAutoHyphens/>
        <w:rPr>
          <w:bCs/>
          <w:sz w:val="20"/>
          <w:szCs w:val="20"/>
          <w:lang w:val="en-US" w:eastAsia="he-IL" w:bidi="he-IL"/>
        </w:rPr>
      </w:pP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4. Details of the Work Programme Amendment and the total requested funding by project groups are presented in Table 1.</w:t>
      </w:r>
    </w:p>
    <w:p w:rsidR="00C87FAD" w:rsidRPr="00C87FAD" w:rsidRDefault="00C87FAD" w:rsidP="00C87FAD">
      <w:pPr>
        <w:suppressAutoHyphens/>
        <w:rPr>
          <w:bCs/>
          <w:sz w:val="20"/>
          <w:szCs w:val="20"/>
          <w:lang w:val="en-US" w:eastAsia="he-IL" w:bidi="he-IL"/>
        </w:rPr>
      </w:pP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5. Summary of the Work Programme Amendment is presented in Table 2.</w:t>
      </w:r>
    </w:p>
    <w:p w:rsidR="00C87FAD" w:rsidRPr="00C87FAD" w:rsidRDefault="00C87FAD" w:rsidP="00C87FAD">
      <w:pPr>
        <w:suppressAutoHyphens/>
        <w:rPr>
          <w:bCs/>
          <w:sz w:val="20"/>
          <w:szCs w:val="20"/>
          <w:lang w:val="en-US" w:eastAsia="he-IL" w:bidi="he-IL"/>
        </w:rPr>
      </w:pP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Table 1. Funding requests for annual tranches for ISP renewals and individual projects to be considered at the 80</w:t>
      </w:r>
      <w:r w:rsidRPr="00C87FAD">
        <w:rPr>
          <w:bCs/>
          <w:sz w:val="20"/>
          <w:szCs w:val="20"/>
          <w:vertAlign w:val="superscript"/>
          <w:lang w:val="en-US" w:eastAsia="he-IL" w:bidi="he-IL"/>
        </w:rPr>
        <w:t>th</w:t>
      </w:r>
      <w:r w:rsidRPr="00C87FAD">
        <w:rPr>
          <w:bCs/>
          <w:sz w:val="20"/>
          <w:szCs w:val="20"/>
          <w:lang w:val="en-US" w:eastAsia="he-IL" w:bidi="he-IL"/>
        </w:rPr>
        <w:t xml:space="preserve"> Meeting of the Executive Committee</w:t>
      </w:r>
    </w:p>
    <w:p w:rsidR="00C87FAD" w:rsidRPr="00C87FAD" w:rsidRDefault="00C87FAD" w:rsidP="00C87FAD">
      <w:pPr>
        <w:suppressAutoHyphens/>
        <w:rPr>
          <w:bCs/>
          <w:sz w:val="20"/>
          <w:szCs w:val="20"/>
          <w:lang w:val="en-US" w:eastAsia="he-IL" w:bidi="he-IL"/>
        </w:rPr>
      </w:pPr>
    </w:p>
    <w:tbl>
      <w:tblPr>
        <w:tblpPr w:leftFromText="180" w:rightFromText="180" w:vertAnchor="text" w:horzAnchor="margin" w:tblpXSpec="center" w:tblpY="149"/>
        <w:tblW w:w="9905" w:type="dxa"/>
        <w:tblLayout w:type="fixed"/>
        <w:tblLook w:val="0000" w:firstRow="0" w:lastRow="0" w:firstColumn="0" w:lastColumn="0" w:noHBand="0" w:noVBand="0"/>
      </w:tblPr>
      <w:tblGrid>
        <w:gridCol w:w="1705"/>
        <w:gridCol w:w="5035"/>
        <w:gridCol w:w="1080"/>
        <w:gridCol w:w="901"/>
        <w:gridCol w:w="1184"/>
      </w:tblGrid>
      <w:tr w:rsidR="00C87FAD" w:rsidRPr="00C87FAD" w:rsidTr="000A49D8">
        <w:trPr>
          <w:trHeight w:val="554"/>
        </w:trPr>
        <w:tc>
          <w:tcPr>
            <w:tcW w:w="1705" w:type="dxa"/>
            <w:tcBorders>
              <w:top w:val="single" w:sz="4" w:space="0" w:color="000000"/>
              <w:left w:val="single" w:sz="4" w:space="0" w:color="000000"/>
              <w:bottom w:val="single" w:sz="4" w:space="0" w:color="000000"/>
            </w:tcBorders>
            <w:shd w:val="clear" w:color="auto" w:fill="8DB3E2" w:themeFill="text2" w:themeFillTint="66"/>
            <w:vAlign w:val="center"/>
          </w:tcPr>
          <w:p w:rsidR="00C87FAD" w:rsidRPr="00C87FAD" w:rsidRDefault="00C87FAD" w:rsidP="00C87FAD">
            <w:pPr>
              <w:suppressAutoHyphens/>
              <w:snapToGrid w:val="0"/>
              <w:jc w:val="center"/>
              <w:rPr>
                <w:b/>
                <w:bCs/>
                <w:sz w:val="20"/>
                <w:szCs w:val="20"/>
                <w:lang w:val="en-US" w:eastAsia="he-IL" w:bidi="he-IL"/>
              </w:rPr>
            </w:pPr>
            <w:bookmarkStart w:id="1" w:name="RANGE!A1%3AE30"/>
            <w:r w:rsidRPr="00C87FAD">
              <w:rPr>
                <w:b/>
                <w:bCs/>
                <w:sz w:val="20"/>
                <w:szCs w:val="20"/>
                <w:lang w:val="en-US" w:eastAsia="he-IL" w:bidi="he-IL"/>
              </w:rPr>
              <w:t>Country</w:t>
            </w:r>
            <w:bookmarkEnd w:id="1"/>
          </w:p>
        </w:tc>
        <w:tc>
          <w:tcPr>
            <w:tcW w:w="5035" w:type="dxa"/>
            <w:tcBorders>
              <w:top w:val="single" w:sz="4" w:space="0" w:color="000000"/>
              <w:left w:val="single" w:sz="4" w:space="0" w:color="000000"/>
              <w:bottom w:val="single" w:sz="4" w:space="0" w:color="000000"/>
            </w:tcBorders>
            <w:shd w:val="clear" w:color="auto" w:fill="8DB3E2" w:themeFill="text2" w:themeFillTint="66"/>
            <w:vAlign w:val="center"/>
          </w:tcPr>
          <w:p w:rsidR="00C87FAD" w:rsidRPr="00C87FAD" w:rsidRDefault="00C87FAD" w:rsidP="00C87FAD">
            <w:pPr>
              <w:suppressAutoHyphens/>
              <w:snapToGrid w:val="0"/>
              <w:jc w:val="center"/>
              <w:rPr>
                <w:b/>
                <w:bCs/>
                <w:sz w:val="20"/>
                <w:szCs w:val="20"/>
                <w:lang w:val="en-US" w:eastAsia="he-IL" w:bidi="he-IL"/>
              </w:rPr>
            </w:pPr>
            <w:r w:rsidRPr="00C87FAD">
              <w:rPr>
                <w:b/>
                <w:bCs/>
                <w:sz w:val="20"/>
                <w:szCs w:val="20"/>
                <w:lang w:val="en-US" w:eastAsia="he-IL" w:bidi="he-IL"/>
              </w:rPr>
              <w:t>Project title</w:t>
            </w:r>
          </w:p>
        </w:tc>
        <w:tc>
          <w:tcPr>
            <w:tcW w:w="1080" w:type="dxa"/>
            <w:tcBorders>
              <w:top w:val="single" w:sz="4" w:space="0" w:color="000000"/>
              <w:left w:val="single" w:sz="4" w:space="0" w:color="000000"/>
              <w:bottom w:val="single" w:sz="4" w:space="0" w:color="000000"/>
            </w:tcBorders>
            <w:shd w:val="clear" w:color="auto" w:fill="8DB3E2" w:themeFill="text2" w:themeFillTint="66"/>
            <w:vAlign w:val="center"/>
          </w:tcPr>
          <w:p w:rsidR="00C87FAD" w:rsidRPr="00C87FAD" w:rsidRDefault="00C87FAD" w:rsidP="00C87FAD">
            <w:pPr>
              <w:suppressAutoHyphens/>
              <w:snapToGrid w:val="0"/>
              <w:jc w:val="center"/>
              <w:rPr>
                <w:b/>
                <w:bCs/>
                <w:sz w:val="20"/>
                <w:szCs w:val="20"/>
                <w:lang w:val="en-US" w:eastAsia="he-IL" w:bidi="he-IL"/>
              </w:rPr>
            </w:pPr>
            <w:r w:rsidRPr="00C87FAD">
              <w:rPr>
                <w:b/>
                <w:bCs/>
                <w:sz w:val="20"/>
                <w:szCs w:val="20"/>
                <w:lang w:val="en-US" w:eastAsia="he-IL" w:bidi="he-IL"/>
              </w:rPr>
              <w:t>Amount, US$</w:t>
            </w:r>
          </w:p>
        </w:tc>
        <w:tc>
          <w:tcPr>
            <w:tcW w:w="901" w:type="dxa"/>
            <w:tcBorders>
              <w:top w:val="single" w:sz="4" w:space="0" w:color="000000"/>
              <w:left w:val="single" w:sz="4" w:space="0" w:color="000000"/>
              <w:bottom w:val="single" w:sz="4" w:space="0" w:color="000000"/>
            </w:tcBorders>
            <w:shd w:val="clear" w:color="auto" w:fill="8DB3E2" w:themeFill="text2" w:themeFillTint="66"/>
            <w:vAlign w:val="center"/>
          </w:tcPr>
          <w:p w:rsidR="00C87FAD" w:rsidRPr="00C87FAD" w:rsidRDefault="00C87FAD" w:rsidP="00C87FAD">
            <w:pPr>
              <w:suppressAutoHyphens/>
              <w:snapToGrid w:val="0"/>
              <w:jc w:val="center"/>
              <w:rPr>
                <w:b/>
                <w:bCs/>
                <w:sz w:val="20"/>
                <w:szCs w:val="20"/>
                <w:lang w:val="en-US" w:eastAsia="he-IL" w:bidi="he-IL"/>
              </w:rPr>
            </w:pPr>
            <w:r w:rsidRPr="00C87FAD">
              <w:rPr>
                <w:b/>
                <w:bCs/>
                <w:sz w:val="20"/>
                <w:szCs w:val="20"/>
                <w:lang w:val="en-US" w:eastAsia="he-IL" w:bidi="he-IL"/>
              </w:rPr>
              <w:t>PSC, US$</w:t>
            </w:r>
          </w:p>
        </w:tc>
        <w:tc>
          <w:tcPr>
            <w:tcW w:w="1184"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rsidR="00C87FAD" w:rsidRPr="00C87FAD" w:rsidRDefault="00C87FAD" w:rsidP="00C87FAD">
            <w:pPr>
              <w:suppressAutoHyphens/>
              <w:snapToGrid w:val="0"/>
              <w:jc w:val="center"/>
              <w:rPr>
                <w:b/>
                <w:bCs/>
                <w:sz w:val="20"/>
                <w:szCs w:val="20"/>
                <w:lang w:val="en-US" w:eastAsia="he-IL" w:bidi="he-IL"/>
              </w:rPr>
            </w:pPr>
            <w:r w:rsidRPr="00C87FAD">
              <w:rPr>
                <w:b/>
                <w:bCs/>
                <w:sz w:val="20"/>
                <w:szCs w:val="20"/>
                <w:lang w:val="en-US" w:eastAsia="he-IL" w:bidi="he-IL"/>
              </w:rPr>
              <w:t>Total requested amount, US$</w:t>
            </w:r>
          </w:p>
        </w:tc>
      </w:tr>
      <w:tr w:rsidR="00C87FAD" w:rsidRPr="00C87FAD" w:rsidTr="000A49D8">
        <w:trPr>
          <w:trHeight w:val="298"/>
        </w:trPr>
        <w:tc>
          <w:tcPr>
            <w:tcW w:w="9905" w:type="dxa"/>
            <w:gridSpan w:val="5"/>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C87FAD" w:rsidRPr="00C87FAD" w:rsidRDefault="00C87FAD" w:rsidP="00C87FAD">
            <w:pPr>
              <w:suppressAutoHyphens/>
              <w:snapToGrid w:val="0"/>
              <w:jc w:val="left"/>
              <w:rPr>
                <w:b/>
                <w:bCs/>
                <w:sz w:val="20"/>
                <w:szCs w:val="20"/>
                <w:lang w:val="en-US" w:eastAsia="he-IL" w:bidi="he-IL"/>
              </w:rPr>
            </w:pPr>
            <w:bookmarkStart w:id="2" w:name="OLE_LINK1"/>
            <w:bookmarkStart w:id="3" w:name="OLE_LINK3"/>
            <w:bookmarkStart w:id="4" w:name="_Hlk209093944"/>
            <w:bookmarkEnd w:id="2"/>
            <w:bookmarkEnd w:id="3"/>
            <w:bookmarkEnd w:id="4"/>
            <w:r w:rsidRPr="00C87FAD">
              <w:rPr>
                <w:b/>
                <w:bCs/>
                <w:sz w:val="20"/>
                <w:szCs w:val="20"/>
                <w:lang w:val="en-US" w:eastAsia="he-IL" w:bidi="he-IL"/>
              </w:rPr>
              <w:t>INSTITUTIONAL STRENGTHENING PROJECT RENEWALS (ISRs)</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Afghanistan</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VIII)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192,000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192,000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Albania</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VIII)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139,776</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139,776</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Angola</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VI)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172,032</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172,032</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Benin</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X)</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Bolivia</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X)</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100,950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100,950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Cameroon</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XI)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178,601</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178,601</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Chad</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VIII)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Comoros</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X)</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Guinea</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X)</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Kenya</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XI)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194,134</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194,134</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Liberia</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109,073</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
                <w:bCs/>
                <w:sz w:val="20"/>
                <w:szCs w:val="20"/>
                <w:lang w:val="en-US" w:eastAsia="he-IL" w:bidi="he-IL"/>
              </w:rPr>
            </w:pPr>
            <w:r w:rsidRPr="00C87FAD">
              <w:rPr>
                <w:bCs/>
                <w:sz w:val="20"/>
                <w:szCs w:val="20"/>
                <w:lang w:val="en-US" w:eastAsia="he-IL" w:bidi="he-IL"/>
              </w:rPr>
              <w:t>109,073</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Marshall Islands</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VI)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Niger</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XI)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Palau</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Peru</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V)</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170,893</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170,893</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Rwanda</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Saint Lucia</w:t>
            </w:r>
          </w:p>
        </w:tc>
        <w:tc>
          <w:tcPr>
            <w:tcW w:w="5035"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Renewal of institutional strengthening project (Phase X)</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Saint Vincent and the Grenadines</w:t>
            </w:r>
          </w:p>
        </w:tc>
        <w:tc>
          <w:tcPr>
            <w:tcW w:w="5035" w:type="dxa"/>
            <w:tcBorders>
              <w:left w:val="single" w:sz="4" w:space="0" w:color="000000"/>
              <w:bottom w:val="single" w:sz="4" w:space="0" w:color="000000"/>
            </w:tcBorders>
            <w:shd w:val="clear" w:color="auto" w:fill="auto"/>
          </w:tcPr>
          <w:p w:rsidR="00C87FAD" w:rsidRPr="00C87FAD" w:rsidRDefault="00C87FAD" w:rsidP="00C87FAD">
            <w:pPr>
              <w:suppressAutoHyphens/>
              <w:jc w:val="left"/>
              <w:rPr>
                <w:bCs/>
                <w:sz w:val="20"/>
                <w:szCs w:val="20"/>
                <w:lang w:val="en-US" w:eastAsia="he-IL" w:bidi="he-IL"/>
              </w:rPr>
            </w:pPr>
            <w:r w:rsidRPr="00C87FAD">
              <w:rPr>
                <w:bCs/>
                <w:sz w:val="20"/>
                <w:szCs w:val="20"/>
                <w:lang w:val="en-US" w:eastAsia="he-IL" w:bidi="he-IL"/>
              </w:rPr>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Samoa</w:t>
            </w:r>
          </w:p>
        </w:tc>
        <w:tc>
          <w:tcPr>
            <w:tcW w:w="5035" w:type="dxa"/>
            <w:tcBorders>
              <w:left w:val="single" w:sz="4" w:space="0" w:color="000000"/>
              <w:bottom w:val="single" w:sz="4" w:space="0" w:color="000000"/>
            </w:tcBorders>
            <w:shd w:val="clear" w:color="auto" w:fill="auto"/>
          </w:tcPr>
          <w:p w:rsidR="00C87FAD" w:rsidRPr="00C87FAD" w:rsidRDefault="00C87FAD" w:rsidP="00C87FAD">
            <w:pPr>
              <w:suppressAutoHyphens/>
              <w:jc w:val="left"/>
              <w:rPr>
                <w:bCs/>
                <w:sz w:val="20"/>
                <w:szCs w:val="20"/>
                <w:lang w:val="en-US" w:eastAsia="he-IL" w:bidi="he-IL"/>
              </w:rPr>
            </w:pPr>
            <w:r w:rsidRPr="00C87FAD">
              <w:rPr>
                <w:bCs/>
                <w:sz w:val="20"/>
                <w:szCs w:val="20"/>
                <w:lang w:val="en-US" w:eastAsia="he-IL" w:bidi="he-IL"/>
              </w:rPr>
              <w:t>Renewal of institutional strengthening project (Phase IX)</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Senegal</w:t>
            </w:r>
          </w:p>
        </w:tc>
        <w:tc>
          <w:tcPr>
            <w:tcW w:w="5035" w:type="dxa"/>
            <w:tcBorders>
              <w:left w:val="single" w:sz="4" w:space="0" w:color="000000"/>
              <w:bottom w:val="single" w:sz="4" w:space="0" w:color="000000"/>
            </w:tcBorders>
            <w:shd w:val="clear" w:color="auto" w:fill="auto"/>
          </w:tcPr>
          <w:p w:rsidR="00C87FAD" w:rsidRPr="00C87FAD" w:rsidRDefault="00C87FAD" w:rsidP="00C87FAD">
            <w:pPr>
              <w:suppressAutoHyphens/>
              <w:jc w:val="left"/>
              <w:rPr>
                <w:bCs/>
                <w:sz w:val="20"/>
                <w:szCs w:val="20"/>
                <w:lang w:val="en-US" w:eastAsia="he-IL" w:bidi="he-IL"/>
              </w:rPr>
            </w:pPr>
            <w:r w:rsidRPr="00C87FAD">
              <w:rPr>
                <w:bCs/>
                <w:sz w:val="20"/>
                <w:szCs w:val="20"/>
                <w:lang w:val="en-US" w:eastAsia="he-IL" w:bidi="he-IL"/>
              </w:rPr>
              <w:t>Renewal of institutional strengthening project (Phase XII)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194,689</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194,689</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Solomon Islands</w:t>
            </w:r>
          </w:p>
        </w:tc>
        <w:tc>
          <w:tcPr>
            <w:tcW w:w="5035" w:type="dxa"/>
            <w:tcBorders>
              <w:left w:val="single" w:sz="4" w:space="0" w:color="000000"/>
              <w:bottom w:val="single" w:sz="4" w:space="0" w:color="000000"/>
            </w:tcBorders>
            <w:shd w:val="clear" w:color="auto" w:fill="auto"/>
          </w:tcPr>
          <w:p w:rsidR="00C87FAD" w:rsidRPr="00C87FAD" w:rsidRDefault="00C87FAD" w:rsidP="00C87FAD">
            <w:pPr>
              <w:suppressAutoHyphens/>
              <w:jc w:val="left"/>
              <w:rPr>
                <w:bCs/>
                <w:sz w:val="20"/>
                <w:szCs w:val="20"/>
                <w:lang w:val="en-US" w:eastAsia="he-IL" w:bidi="he-IL"/>
              </w:rPr>
            </w:pPr>
            <w:r w:rsidRPr="00C87FAD">
              <w:rPr>
                <w:bCs/>
                <w:sz w:val="20"/>
                <w:szCs w:val="20"/>
                <w:lang w:val="en-US" w:eastAsia="he-IL" w:bidi="he-IL"/>
              </w:rPr>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23"/>
        </w:trPr>
        <w:tc>
          <w:tcPr>
            <w:tcW w:w="1705" w:type="dxa"/>
            <w:tcBorders>
              <w:left w:val="single" w:sz="4" w:space="0" w:color="000000"/>
              <w:bottom w:val="single" w:sz="4" w:space="0" w:color="000000"/>
            </w:tcBorders>
            <w:shd w:val="clear" w:color="auto" w:fill="auto"/>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Tonga</w:t>
            </w:r>
          </w:p>
        </w:tc>
        <w:tc>
          <w:tcPr>
            <w:tcW w:w="5035" w:type="dxa"/>
            <w:tcBorders>
              <w:left w:val="single" w:sz="4" w:space="0" w:color="000000"/>
              <w:bottom w:val="single" w:sz="4" w:space="0" w:color="000000"/>
            </w:tcBorders>
            <w:shd w:val="clear" w:color="auto" w:fill="auto"/>
          </w:tcPr>
          <w:p w:rsidR="00C87FAD" w:rsidRPr="00C87FAD" w:rsidRDefault="00C87FAD" w:rsidP="00C87FAD">
            <w:pPr>
              <w:suppressAutoHyphens/>
              <w:jc w:val="left"/>
              <w:rPr>
                <w:bCs/>
                <w:sz w:val="20"/>
                <w:szCs w:val="20"/>
                <w:lang w:val="en-US" w:eastAsia="he-IL" w:bidi="he-IL"/>
              </w:rPr>
            </w:pPr>
            <w:r w:rsidRPr="00C87FAD">
              <w:rPr>
                <w:bCs/>
                <w:sz w:val="20"/>
                <w:szCs w:val="20"/>
                <w:lang w:val="en-US" w:eastAsia="he-IL" w:bidi="he-IL"/>
              </w:rPr>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trHeight w:val="177"/>
        </w:trPr>
        <w:tc>
          <w:tcPr>
            <w:tcW w:w="674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left"/>
              <w:rPr>
                <w:bCs/>
                <w:i/>
                <w:sz w:val="20"/>
                <w:szCs w:val="20"/>
                <w:lang w:val="en-US" w:eastAsia="he-IL" w:bidi="he-IL"/>
              </w:rPr>
            </w:pPr>
            <w:r w:rsidRPr="00C87FAD">
              <w:rPr>
                <w:bCs/>
                <w:i/>
                <w:sz w:val="20"/>
                <w:szCs w:val="20"/>
                <w:lang w:val="en-US" w:eastAsia="he-IL" w:bidi="he-IL"/>
              </w:rPr>
              <w:t>Sub-total for Institutional Strengthening Project Renewals</w:t>
            </w:r>
          </w:p>
        </w:tc>
        <w:tc>
          <w:tcPr>
            <w:tcW w:w="108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center"/>
              <w:rPr>
                <w:bCs/>
                <w:i/>
                <w:sz w:val="20"/>
                <w:szCs w:val="20"/>
                <w:lang w:val="en-US" w:eastAsia="he-IL" w:bidi="he-IL"/>
              </w:rPr>
            </w:pPr>
            <w:r w:rsidRPr="00C87FAD">
              <w:rPr>
                <w:bCs/>
                <w:i/>
                <w:sz w:val="20"/>
                <w:szCs w:val="20"/>
                <w:lang w:val="en-US" w:eastAsia="he-IL" w:bidi="he-IL"/>
              </w:rPr>
              <w:t>2,557,148</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center"/>
              <w:rPr>
                <w:bCs/>
                <w:i/>
                <w:sz w:val="20"/>
                <w:szCs w:val="20"/>
                <w:lang w:val="en-US" w:eastAsia="he-IL" w:bidi="he-IL"/>
              </w:rPr>
            </w:pPr>
            <w:r w:rsidRPr="00C87FAD">
              <w:rPr>
                <w:bCs/>
                <w:i/>
                <w:sz w:val="20"/>
                <w:szCs w:val="20"/>
                <w:lang w:val="en-US" w:eastAsia="he-IL" w:bidi="he-IL"/>
              </w:rPr>
              <w:t>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jc w:val="center"/>
              <w:rPr>
                <w:bCs/>
                <w:i/>
                <w:sz w:val="20"/>
                <w:szCs w:val="20"/>
                <w:lang w:val="en-US" w:eastAsia="he-IL" w:bidi="he-IL"/>
              </w:rPr>
            </w:pPr>
            <w:r w:rsidRPr="00C87FAD">
              <w:rPr>
                <w:bCs/>
                <w:i/>
                <w:sz w:val="20"/>
                <w:szCs w:val="20"/>
                <w:lang w:val="en-US" w:eastAsia="he-IL" w:bidi="he-IL"/>
              </w:rPr>
              <w:t>2,557,148</w:t>
            </w:r>
          </w:p>
        </w:tc>
      </w:tr>
      <w:tr w:rsidR="00C87FAD" w:rsidRPr="00C87FAD" w:rsidTr="000A49D8">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C87FAD" w:rsidRPr="00C87FAD" w:rsidRDefault="00C87FAD" w:rsidP="00C87FAD">
            <w:pPr>
              <w:suppressAutoHyphens/>
              <w:snapToGrid w:val="0"/>
              <w:jc w:val="left"/>
              <w:rPr>
                <w:b/>
                <w:bCs/>
                <w:sz w:val="20"/>
                <w:szCs w:val="20"/>
                <w:lang w:val="en-US" w:eastAsia="he-IL" w:bidi="he-IL"/>
              </w:rPr>
            </w:pPr>
            <w:r w:rsidRPr="00C87FAD">
              <w:rPr>
                <w:b/>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C87FAD" w:rsidRPr="00C87FAD" w:rsidRDefault="00C87FAD" w:rsidP="00C87FAD">
            <w:pPr>
              <w:suppressAutoHyphens/>
              <w:snapToGrid w:val="0"/>
              <w:jc w:val="center"/>
              <w:rPr>
                <w:bCs/>
                <w:i/>
                <w:sz w:val="20"/>
                <w:szCs w:val="20"/>
                <w:lang w:val="en-US" w:eastAsia="he-IL" w:bidi="he-IL"/>
              </w:rPr>
            </w:pP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C87FAD" w:rsidRPr="00C87FAD" w:rsidRDefault="00C87FAD" w:rsidP="00C87FAD">
            <w:pPr>
              <w:suppressAutoHyphens/>
              <w:snapToGrid w:val="0"/>
              <w:jc w:val="center"/>
              <w:rPr>
                <w:bCs/>
                <w:i/>
                <w:sz w:val="20"/>
                <w:szCs w:val="20"/>
                <w:lang w:val="en-US" w:eastAsia="he-IL" w:bidi="he-IL"/>
              </w:rPr>
            </w:pPr>
          </w:p>
        </w:tc>
        <w:tc>
          <w:tcPr>
            <w:tcW w:w="11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C87FAD" w:rsidRPr="00C87FAD" w:rsidRDefault="00C87FAD" w:rsidP="00C87FAD">
            <w:pPr>
              <w:suppressAutoHyphens/>
              <w:jc w:val="center"/>
              <w:rPr>
                <w:bCs/>
                <w:i/>
                <w:sz w:val="20"/>
                <w:szCs w:val="20"/>
                <w:lang w:val="en-US" w:eastAsia="he-IL" w:bidi="he-IL"/>
              </w:rPr>
            </w:pP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Angola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Bhutan</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6,500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56,500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Cambodia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lastRenderedPageBreak/>
              <w:t xml:space="preserve">China </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 (cooperating agency)**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11,050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96,050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Chile</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 (cooperating agency)**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31,000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4,030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35,030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Dominica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6,500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56,500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Dominican Republic</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Ecuador</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Eritrea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12,350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107,350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Gabon</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Ghana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Guatemala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 xml:space="preserve">Kyrgyzstan </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12,350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107,350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Lesotho</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 (lead agency)*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55,000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7,150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62,150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Maldives</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 (lead agency)*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55,000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7,150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62,150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Mexico</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 (cooperating agency)**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33,900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
                <w:bCs/>
                <w:sz w:val="20"/>
                <w:szCs w:val="20"/>
                <w:lang w:val="en-US" w:eastAsia="he-IL" w:bidi="he-IL"/>
              </w:rPr>
            </w:pPr>
            <w:r w:rsidRPr="00C87FAD">
              <w:rPr>
                <w:bCs/>
                <w:sz w:val="20"/>
                <w:szCs w:val="20"/>
                <w:lang w:val="en-US" w:eastAsia="he-IL" w:bidi="he-IL"/>
              </w:rPr>
              <w:t>Mongolia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12,350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107,350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Namibia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Nigeria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250,000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32,500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282,500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Palau</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6,500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56,500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Rwanda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 (lead agency)*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55,000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7,150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62,150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Saint Lucia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12,350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107,350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Saint Vincent and the Grenadines</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6,500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56,500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Senegal</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Sudan</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 (lead agency)*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75,000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9,750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84,750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 xml:space="preserve">Suriname </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12,350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107,350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Togo</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Tonga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6,500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56,500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Turkmenistan</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Zambia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12,350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107,350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Zimbabwe</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
                <w:bCs/>
                <w:sz w:val="20"/>
                <w:szCs w:val="20"/>
                <w:lang w:val="en-US" w:eastAsia="he-IL" w:bidi="he-IL"/>
              </w:rPr>
            </w:pPr>
            <w:r w:rsidRPr="00C87FAD">
              <w:rPr>
                <w:bCs/>
                <w:sz w:val="20"/>
                <w:szCs w:val="20"/>
                <w:lang w:val="en-US" w:eastAsia="he-IL" w:bidi="he-IL"/>
              </w:rPr>
              <w:t>Enabling activities for Kigali amendment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169,500</w:t>
            </w:r>
          </w:p>
        </w:tc>
      </w:tr>
      <w:tr w:rsidR="00C87FAD" w:rsidRPr="00C87FAD" w:rsidTr="000A49D8">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left"/>
              <w:rPr>
                <w:bCs/>
                <w:i/>
                <w:sz w:val="20"/>
                <w:szCs w:val="20"/>
                <w:lang w:val="en-US" w:eastAsia="he-IL" w:bidi="he-IL"/>
              </w:rPr>
            </w:pPr>
            <w:r w:rsidRPr="00C87FAD">
              <w:rPr>
                <w:bCs/>
                <w:i/>
                <w:sz w:val="20"/>
                <w:szCs w:val="20"/>
                <w:lang w:val="en-US" w:eastAsia="he-IL" w:bidi="he-IL"/>
              </w:rPr>
              <w:t>Sub-total for Enabling Activities</w:t>
            </w:r>
          </w:p>
        </w:tc>
        <w:tc>
          <w:tcPr>
            <w:tcW w:w="108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center"/>
              <w:rPr>
                <w:bCs/>
                <w:i/>
                <w:sz w:val="20"/>
                <w:szCs w:val="20"/>
                <w:lang w:val="en-US" w:eastAsia="he-IL" w:bidi="he-IL"/>
              </w:rPr>
            </w:pPr>
            <w:r w:rsidRPr="00C87FAD">
              <w:rPr>
                <w:bCs/>
                <w:i/>
                <w:sz w:val="20"/>
                <w:szCs w:val="20"/>
                <w:lang w:val="en-US" w:eastAsia="he-IL" w:bidi="he-IL"/>
              </w:rPr>
              <w:t>3,256,000</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center"/>
              <w:rPr>
                <w:bCs/>
                <w:i/>
                <w:sz w:val="20"/>
                <w:szCs w:val="20"/>
                <w:lang w:val="en-US" w:eastAsia="he-IL" w:bidi="he-IL"/>
              </w:rPr>
            </w:pPr>
            <w:r w:rsidRPr="00C87FAD">
              <w:rPr>
                <w:bCs/>
                <w:i/>
                <w:sz w:val="20"/>
                <w:szCs w:val="20"/>
                <w:lang w:val="en-US" w:eastAsia="he-IL" w:bidi="he-IL"/>
              </w:rPr>
              <w:t>423,280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jc w:val="center"/>
              <w:rPr>
                <w:bCs/>
                <w:i/>
                <w:sz w:val="20"/>
                <w:szCs w:val="20"/>
                <w:lang w:val="en-US" w:eastAsia="he-IL" w:bidi="he-IL"/>
              </w:rPr>
            </w:pPr>
            <w:r w:rsidRPr="00C87FAD">
              <w:rPr>
                <w:bCs/>
                <w:i/>
                <w:sz w:val="20"/>
                <w:szCs w:val="20"/>
                <w:lang w:val="en-US" w:eastAsia="he-IL" w:bidi="he-IL"/>
              </w:rPr>
              <w:t>3,679,280</w:t>
            </w:r>
          </w:p>
        </w:tc>
      </w:tr>
      <w:tr w:rsidR="00C87FAD" w:rsidRPr="00C87FAD" w:rsidTr="000A49D8">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C87FAD" w:rsidRPr="00C87FAD" w:rsidRDefault="00C87FAD" w:rsidP="00C87FAD">
            <w:pPr>
              <w:suppressAutoHyphens/>
              <w:snapToGrid w:val="0"/>
              <w:jc w:val="left"/>
              <w:rPr>
                <w:b/>
                <w:bCs/>
                <w:sz w:val="20"/>
                <w:szCs w:val="20"/>
                <w:lang w:val="en-US" w:eastAsia="he-IL" w:bidi="he-IL"/>
              </w:rPr>
            </w:pPr>
            <w:r w:rsidRPr="00C87FAD">
              <w:rPr>
                <w:b/>
                <w:bCs/>
                <w:sz w:val="20"/>
                <w:szCs w:val="20"/>
                <w:lang w:val="en-US" w:eastAsia="he-IL" w:bidi="he-IL"/>
              </w:rPr>
              <w:t>VERIFICATION REPORTS***</w:t>
            </w:r>
          </w:p>
        </w:tc>
        <w:tc>
          <w:tcPr>
            <w:tcW w:w="10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C87FAD" w:rsidRPr="00C87FAD" w:rsidRDefault="00C87FAD" w:rsidP="00C87FAD">
            <w:pPr>
              <w:suppressAutoHyphens/>
              <w:snapToGrid w:val="0"/>
              <w:jc w:val="center"/>
              <w:rPr>
                <w:bCs/>
                <w:i/>
                <w:sz w:val="20"/>
                <w:szCs w:val="20"/>
                <w:lang w:val="en-US" w:eastAsia="he-IL" w:bidi="he-IL"/>
              </w:rPr>
            </w:pP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C87FAD" w:rsidRPr="00C87FAD" w:rsidRDefault="00C87FAD" w:rsidP="00C87FAD">
            <w:pPr>
              <w:suppressAutoHyphens/>
              <w:snapToGrid w:val="0"/>
              <w:jc w:val="center"/>
              <w:rPr>
                <w:bCs/>
                <w:i/>
                <w:sz w:val="20"/>
                <w:szCs w:val="20"/>
                <w:lang w:val="en-US" w:eastAsia="he-IL" w:bidi="he-IL"/>
              </w:rPr>
            </w:pPr>
          </w:p>
        </w:tc>
        <w:tc>
          <w:tcPr>
            <w:tcW w:w="11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C87FAD" w:rsidRPr="00C87FAD" w:rsidRDefault="00C87FAD" w:rsidP="00C87FAD">
            <w:pPr>
              <w:suppressAutoHyphens/>
              <w:jc w:val="center"/>
              <w:rPr>
                <w:bCs/>
                <w:i/>
                <w:sz w:val="20"/>
                <w:szCs w:val="20"/>
                <w:lang w:val="en-US" w:eastAsia="he-IL" w:bidi="he-IL"/>
              </w:rPr>
            </w:pP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sz w:val="20"/>
                <w:szCs w:val="20"/>
                <w:lang w:val="en-US"/>
              </w:rPr>
              <w:t>Botswana</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33,900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sz w:val="20"/>
                <w:szCs w:val="20"/>
                <w:lang w:val="en-US"/>
              </w:rPr>
            </w:pPr>
            <w:r w:rsidRPr="00C87FAD">
              <w:rPr>
                <w:sz w:val="20"/>
                <w:szCs w:val="20"/>
                <w:lang w:val="en-US"/>
              </w:rPr>
              <w:t>Comoros</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33,900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sz w:val="20"/>
                <w:szCs w:val="20"/>
                <w:lang w:val="en-US"/>
              </w:rPr>
            </w:pPr>
            <w:r w:rsidRPr="00C87FAD">
              <w:rPr>
                <w:sz w:val="20"/>
                <w:szCs w:val="20"/>
                <w:lang w:val="en-US"/>
              </w:rPr>
              <w:t>Djibouti</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33,900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sz w:val="20"/>
                <w:szCs w:val="20"/>
                <w:lang w:val="en-US"/>
              </w:rPr>
            </w:pPr>
            <w:r w:rsidRPr="00C87FAD">
              <w:rPr>
                <w:sz w:val="20"/>
                <w:szCs w:val="20"/>
                <w:lang w:val="en-US"/>
              </w:rPr>
              <w:t>Gabon</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33,900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sz w:val="20"/>
                <w:szCs w:val="20"/>
                <w:lang w:val="en-US"/>
              </w:rPr>
            </w:pPr>
            <w:r w:rsidRPr="00C87FAD">
              <w:rPr>
                <w:sz w:val="20"/>
                <w:szCs w:val="20"/>
                <w:lang w:val="en-US"/>
              </w:rPr>
              <w:t>Swaziland</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Verification report on the implementation of the HPMP</w:t>
            </w:r>
            <w:r w:rsidRPr="00C87FAD">
              <w:rPr>
                <w:sz w:val="20"/>
                <w:szCs w:val="20"/>
                <w:lang w:val="en-US"/>
              </w:rPr>
              <w: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33,900</w:t>
            </w:r>
          </w:p>
        </w:tc>
      </w:tr>
      <w:tr w:rsidR="00C87FAD" w:rsidRPr="00C87FAD" w:rsidTr="000A49D8">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sz w:val="20"/>
                <w:szCs w:val="20"/>
                <w:lang w:val="en-US"/>
              </w:rPr>
            </w:pPr>
            <w:r w:rsidRPr="00C87FAD">
              <w:rPr>
                <w:sz w:val="20"/>
                <w:szCs w:val="20"/>
                <w:lang w:val="en-US"/>
              </w:rPr>
              <w:t>Togo</w:t>
            </w:r>
          </w:p>
        </w:tc>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33,900</w:t>
            </w:r>
          </w:p>
        </w:tc>
      </w:tr>
      <w:tr w:rsidR="00C87FAD" w:rsidRPr="00C87FAD" w:rsidTr="000A49D8">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left"/>
              <w:rPr>
                <w:bCs/>
                <w:i/>
                <w:sz w:val="20"/>
                <w:szCs w:val="20"/>
                <w:lang w:val="en-US" w:eastAsia="he-IL" w:bidi="he-IL"/>
              </w:rPr>
            </w:pPr>
            <w:r w:rsidRPr="00C87FAD">
              <w:rPr>
                <w:bCs/>
                <w:i/>
                <w:sz w:val="20"/>
                <w:szCs w:val="20"/>
                <w:lang w:val="en-US" w:eastAsia="he-IL" w:bidi="he-IL"/>
              </w:rPr>
              <w:t>Sub-total for Verification Reports</w:t>
            </w:r>
          </w:p>
        </w:tc>
        <w:tc>
          <w:tcPr>
            <w:tcW w:w="108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180,000</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23,400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203,400</w:t>
            </w:r>
          </w:p>
        </w:tc>
      </w:tr>
    </w:tbl>
    <w:p w:rsidR="00C87FAD" w:rsidRPr="00C87FAD" w:rsidRDefault="00C87FAD" w:rsidP="00C87FAD">
      <w:pPr>
        <w:suppressAutoHyphens/>
        <w:snapToGrid w:val="0"/>
        <w:jc w:val="left"/>
        <w:rPr>
          <w:bCs/>
          <w:sz w:val="20"/>
          <w:szCs w:val="20"/>
          <w:lang w:val="en-US" w:eastAsia="he-IL" w:bidi="he-IL"/>
        </w:rPr>
      </w:pPr>
      <w:bookmarkStart w:id="5" w:name="OLE_LINK2"/>
      <w:bookmarkEnd w:id="5"/>
      <w:r w:rsidRPr="00C87FAD">
        <w:rPr>
          <w:bCs/>
          <w:sz w:val="20"/>
          <w:szCs w:val="20"/>
          <w:lang w:val="en-US" w:eastAsia="he-IL" w:bidi="he-IL"/>
        </w:rPr>
        <w:t>* Enabling activities projects for Lesotho, Maldives and Rwanda are implemented with the Government of Italy as the bilateral cooperating agency. An enabling activities project for Sudan is implemented with UNIDO as the cooperating agency.</w:t>
      </w:r>
    </w:p>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 Enabling activities project documents for China, Chile and Mexico are included into the WPAs of the respective lead agencies.</w:t>
      </w:r>
    </w:p>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 xml:space="preserve">***Decision 79/26 requests UNEP to include into the WPA-80 due for submission to the 80th meeting, funding for verification reports for stage I of the HPMPs in the amount of US $30,000, plus agency support costs for Article 5 countries listed in the decision. After guidance from MLF Secretariat, the verification reports for Belize, Eritrea, Guinea-Bissau, Palau, Samoa, Solomon Islands, United Republic of Tanzania (the), and Tonga will be requested in 2018 as the next HPMP tranche will be submitted in the year of 2020. </w:t>
      </w:r>
    </w:p>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 xml:space="preserve">****The verification report for Swaziland was requested by the decision 76/17. After guidance of MLFS, the approval was postponed until 2017 as the next HPMP tranche is to be submitted in the year of 2019. </w:t>
      </w:r>
      <w:r w:rsidRPr="00C87FAD">
        <w:rPr>
          <w:bCs/>
          <w:sz w:val="20"/>
          <w:szCs w:val="20"/>
          <w:lang w:val="en-US" w:eastAsia="he-IL" w:bidi="he-IL"/>
        </w:rPr>
        <w:br/>
      </w:r>
    </w:p>
    <w:p w:rsidR="00C87FAD" w:rsidRPr="00C87FAD" w:rsidRDefault="00C87FAD" w:rsidP="00C87FAD">
      <w:pPr>
        <w:autoSpaceDE w:val="0"/>
        <w:autoSpaceDN w:val="0"/>
        <w:adjustRightInd w:val="0"/>
        <w:jc w:val="left"/>
        <w:rPr>
          <w:bCs/>
          <w:sz w:val="20"/>
          <w:szCs w:val="20"/>
          <w:lang w:val="en-US" w:eastAsia="he-IL" w:bidi="he-IL"/>
        </w:rPr>
      </w:pPr>
      <w:r w:rsidRPr="00C87FAD">
        <w:rPr>
          <w:bCs/>
          <w:sz w:val="20"/>
          <w:szCs w:val="20"/>
          <w:lang w:val="en-US" w:eastAsia="he-IL" w:bidi="he-IL"/>
        </w:rPr>
        <w:t>Table 2. Summary of items submitted for consideration by the 79</w:t>
      </w:r>
      <w:r w:rsidRPr="00C87FAD">
        <w:rPr>
          <w:bCs/>
          <w:sz w:val="20"/>
          <w:szCs w:val="20"/>
          <w:vertAlign w:val="superscript"/>
          <w:lang w:val="en-US" w:eastAsia="he-IL" w:bidi="he-IL"/>
        </w:rPr>
        <w:t>th</w:t>
      </w:r>
      <w:r w:rsidRPr="00C87FAD">
        <w:rPr>
          <w:bCs/>
          <w:sz w:val="20"/>
          <w:szCs w:val="20"/>
          <w:lang w:val="en-US" w:eastAsia="he-IL" w:bidi="he-IL"/>
        </w:rPr>
        <w:t xml:space="preserve"> Executive Committee meeting by group</w:t>
      </w:r>
    </w:p>
    <w:tbl>
      <w:tblPr>
        <w:tblW w:w="9688" w:type="dxa"/>
        <w:tblInd w:w="-82" w:type="dxa"/>
        <w:tblLayout w:type="fixed"/>
        <w:tblLook w:val="0000" w:firstRow="0" w:lastRow="0" w:firstColumn="0" w:lastColumn="0" w:noHBand="0" w:noVBand="0"/>
      </w:tblPr>
      <w:tblGrid>
        <w:gridCol w:w="6286"/>
        <w:gridCol w:w="1134"/>
        <w:gridCol w:w="1134"/>
        <w:gridCol w:w="1134"/>
      </w:tblGrid>
      <w:tr w:rsidR="00C87FAD" w:rsidRPr="00C87FAD" w:rsidTr="000A49D8">
        <w:trPr>
          <w:trHeight w:val="915"/>
        </w:trPr>
        <w:tc>
          <w:tcPr>
            <w:tcW w:w="6286" w:type="dxa"/>
            <w:tcBorders>
              <w:top w:val="single" w:sz="8" w:space="0" w:color="000000"/>
              <w:left w:val="single" w:sz="8" w:space="0" w:color="000000"/>
              <w:bottom w:val="single" w:sz="8" w:space="0" w:color="000000"/>
            </w:tcBorders>
            <w:shd w:val="clear" w:color="auto" w:fill="8DB3E2" w:themeFill="text2" w:themeFillTint="66"/>
          </w:tcPr>
          <w:p w:rsidR="00C87FAD" w:rsidRPr="00C87FAD" w:rsidRDefault="00C87FAD" w:rsidP="00C87FAD">
            <w:pPr>
              <w:suppressAutoHyphens/>
              <w:snapToGrid w:val="0"/>
              <w:jc w:val="center"/>
              <w:rPr>
                <w:rFonts w:eastAsia="MS Mincho"/>
                <w:b/>
                <w:bCs/>
                <w:i/>
                <w:sz w:val="20"/>
                <w:szCs w:val="20"/>
                <w:lang w:val="en-US" w:eastAsia="he-IL" w:bidi="he-IL"/>
              </w:rPr>
            </w:pPr>
            <w:r w:rsidRPr="00C87FAD">
              <w:rPr>
                <w:rFonts w:eastAsia="MS Mincho"/>
                <w:b/>
                <w:bCs/>
                <w:i/>
                <w:sz w:val="20"/>
                <w:szCs w:val="20"/>
                <w:lang w:val="en-US" w:eastAsia="he-IL" w:bidi="he-IL"/>
              </w:rPr>
              <w:lastRenderedPageBreak/>
              <w:t>Type of projects</w:t>
            </w:r>
          </w:p>
        </w:tc>
        <w:tc>
          <w:tcPr>
            <w:tcW w:w="1134" w:type="dxa"/>
            <w:tcBorders>
              <w:top w:val="single" w:sz="8" w:space="0" w:color="000000"/>
              <w:left w:val="single" w:sz="8" w:space="0" w:color="000000"/>
              <w:bottom w:val="single" w:sz="8" w:space="0" w:color="000000"/>
            </w:tcBorders>
            <w:shd w:val="clear" w:color="auto" w:fill="8DB3E2" w:themeFill="text2" w:themeFillTint="66"/>
          </w:tcPr>
          <w:p w:rsidR="00C87FAD" w:rsidRPr="00C87FAD" w:rsidRDefault="00C87FAD" w:rsidP="00C87FAD">
            <w:pPr>
              <w:suppressAutoHyphens/>
              <w:snapToGrid w:val="0"/>
              <w:jc w:val="center"/>
              <w:rPr>
                <w:rFonts w:eastAsia="MS Mincho"/>
                <w:b/>
                <w:bCs/>
                <w:i/>
                <w:sz w:val="20"/>
                <w:szCs w:val="20"/>
                <w:lang w:val="en-US" w:eastAsia="he-IL" w:bidi="he-IL"/>
              </w:rPr>
            </w:pPr>
            <w:r w:rsidRPr="00C87FAD">
              <w:rPr>
                <w:rFonts w:eastAsia="MS Mincho"/>
                <w:b/>
                <w:bCs/>
                <w:i/>
                <w:sz w:val="20"/>
                <w:szCs w:val="20"/>
                <w:lang w:val="en-US" w:eastAsia="he-IL" w:bidi="he-IL"/>
              </w:rPr>
              <w:t>Value in US</w:t>
            </w:r>
          </w:p>
        </w:tc>
        <w:tc>
          <w:tcPr>
            <w:tcW w:w="1134" w:type="dxa"/>
            <w:tcBorders>
              <w:top w:val="single" w:sz="8" w:space="0" w:color="000000"/>
              <w:left w:val="single" w:sz="8" w:space="0" w:color="000000"/>
              <w:bottom w:val="single" w:sz="8" w:space="0" w:color="000000"/>
            </w:tcBorders>
            <w:shd w:val="clear" w:color="auto" w:fill="8DB3E2" w:themeFill="text2" w:themeFillTint="66"/>
          </w:tcPr>
          <w:p w:rsidR="00C87FAD" w:rsidRPr="00C87FAD" w:rsidRDefault="00C87FAD" w:rsidP="00C87FAD">
            <w:pPr>
              <w:suppressAutoHyphens/>
              <w:snapToGrid w:val="0"/>
              <w:jc w:val="center"/>
              <w:rPr>
                <w:rFonts w:eastAsia="MS Mincho"/>
                <w:b/>
                <w:bCs/>
                <w:i/>
                <w:sz w:val="20"/>
                <w:szCs w:val="20"/>
                <w:lang w:val="en-US" w:eastAsia="he-IL" w:bidi="he-IL"/>
              </w:rPr>
            </w:pPr>
            <w:r w:rsidRPr="00C87FAD">
              <w:rPr>
                <w:rFonts w:eastAsia="MS Mincho"/>
                <w:b/>
                <w:bCs/>
                <w:i/>
                <w:sz w:val="20"/>
                <w:szCs w:val="20"/>
                <w:lang w:val="en-US" w:eastAsia="he-IL" w:bidi="he-IL"/>
              </w:rPr>
              <w:t>Project support costs in US$</w:t>
            </w:r>
          </w:p>
        </w:tc>
        <w:tc>
          <w:tcPr>
            <w:tcW w:w="1134" w:type="dxa"/>
            <w:tcBorders>
              <w:top w:val="single" w:sz="8" w:space="0" w:color="000000"/>
              <w:left w:val="single" w:sz="8" w:space="0" w:color="000000"/>
              <w:bottom w:val="single" w:sz="8" w:space="0" w:color="000000"/>
              <w:right w:val="single" w:sz="8" w:space="0" w:color="000000"/>
            </w:tcBorders>
            <w:shd w:val="clear" w:color="auto" w:fill="8DB3E2" w:themeFill="text2" w:themeFillTint="66"/>
          </w:tcPr>
          <w:p w:rsidR="00C87FAD" w:rsidRPr="00C87FAD" w:rsidRDefault="00C87FAD" w:rsidP="00C87FAD">
            <w:pPr>
              <w:suppressAutoHyphens/>
              <w:snapToGrid w:val="0"/>
              <w:jc w:val="center"/>
              <w:rPr>
                <w:rFonts w:eastAsia="MS Mincho"/>
                <w:b/>
                <w:bCs/>
                <w:i/>
                <w:sz w:val="20"/>
                <w:szCs w:val="20"/>
                <w:lang w:val="en-US" w:eastAsia="he-IL" w:bidi="he-IL"/>
              </w:rPr>
            </w:pPr>
            <w:r w:rsidRPr="00C87FAD">
              <w:rPr>
                <w:rFonts w:eastAsia="MS Mincho"/>
                <w:b/>
                <w:bCs/>
                <w:i/>
                <w:sz w:val="20"/>
                <w:szCs w:val="20"/>
                <w:lang w:val="en-US" w:eastAsia="he-IL" w:bidi="he-IL"/>
              </w:rPr>
              <w:t>Total in US$</w:t>
            </w:r>
          </w:p>
        </w:tc>
      </w:tr>
      <w:tr w:rsidR="00C87FAD" w:rsidRPr="00C87FAD" w:rsidTr="000A49D8">
        <w:trPr>
          <w:trHeight w:val="270"/>
        </w:trPr>
        <w:tc>
          <w:tcPr>
            <w:tcW w:w="6286" w:type="dxa"/>
            <w:tcBorders>
              <w:left w:val="single" w:sz="8" w:space="0" w:color="000000"/>
              <w:bottom w:val="single" w:sz="8" w:space="0" w:color="000000"/>
            </w:tcBorders>
          </w:tcPr>
          <w:p w:rsidR="00C87FAD" w:rsidRPr="00C87FAD" w:rsidRDefault="00C87FAD" w:rsidP="00C87FAD">
            <w:pPr>
              <w:suppressAutoHyphens/>
              <w:snapToGrid w:val="0"/>
              <w:jc w:val="left"/>
              <w:rPr>
                <w:rFonts w:eastAsia="MS Mincho"/>
                <w:bCs/>
                <w:sz w:val="20"/>
                <w:szCs w:val="20"/>
                <w:lang w:val="en-US" w:eastAsia="he-IL" w:bidi="he-IL"/>
              </w:rPr>
            </w:pPr>
            <w:bookmarkStart w:id="6" w:name="OLE_LINK5"/>
            <w:bookmarkEnd w:id="6"/>
            <w:r w:rsidRPr="00C87FAD">
              <w:rPr>
                <w:rFonts w:eastAsia="MS Mincho"/>
                <w:bCs/>
                <w:sz w:val="20"/>
                <w:szCs w:val="20"/>
                <w:lang w:val="en-US" w:eastAsia="he-IL" w:bidi="he-IL"/>
              </w:rPr>
              <w:t>Sub-total for Institutional Strengthening Projects</w:t>
            </w:r>
          </w:p>
        </w:tc>
        <w:tc>
          <w:tcPr>
            <w:tcW w:w="1134" w:type="dxa"/>
            <w:tcBorders>
              <w:left w:val="single" w:sz="8" w:space="0" w:color="000000"/>
              <w:bottom w:val="single" w:sz="8" w:space="0" w:color="000000"/>
            </w:tcBorders>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2,557,148</w:t>
            </w:r>
          </w:p>
        </w:tc>
        <w:tc>
          <w:tcPr>
            <w:tcW w:w="1134" w:type="dxa"/>
            <w:tcBorders>
              <w:left w:val="single" w:sz="8" w:space="0" w:color="000000"/>
              <w:bottom w:val="single" w:sz="8" w:space="0" w:color="000000"/>
            </w:tcBorders>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0</w:t>
            </w:r>
          </w:p>
        </w:tc>
        <w:tc>
          <w:tcPr>
            <w:tcW w:w="1134" w:type="dxa"/>
            <w:tcBorders>
              <w:left w:val="single" w:sz="8" w:space="0" w:color="000000"/>
              <w:bottom w:val="single" w:sz="8" w:space="0" w:color="000000"/>
              <w:right w:val="single" w:sz="8" w:space="0" w:color="000000"/>
            </w:tcBorders>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2,557,148</w:t>
            </w:r>
          </w:p>
        </w:tc>
      </w:tr>
      <w:tr w:rsidR="00C87FAD" w:rsidRPr="00C87FAD" w:rsidTr="000A49D8">
        <w:trPr>
          <w:trHeight w:val="270"/>
        </w:trPr>
        <w:tc>
          <w:tcPr>
            <w:tcW w:w="6286" w:type="dxa"/>
            <w:tcBorders>
              <w:left w:val="single" w:sz="8" w:space="0" w:color="000000"/>
              <w:bottom w:val="single" w:sz="8" w:space="0" w:color="000000"/>
            </w:tcBorders>
          </w:tcPr>
          <w:p w:rsidR="00C87FAD" w:rsidRPr="00C87FAD" w:rsidRDefault="00C87FAD" w:rsidP="00C87FAD">
            <w:pPr>
              <w:suppressAutoHyphens/>
              <w:snapToGrid w:val="0"/>
              <w:jc w:val="left"/>
              <w:rPr>
                <w:rFonts w:eastAsia="MS Mincho"/>
                <w:bCs/>
                <w:sz w:val="20"/>
                <w:szCs w:val="20"/>
                <w:lang w:val="en-US" w:eastAsia="he-IL" w:bidi="he-IL"/>
              </w:rPr>
            </w:pPr>
            <w:r w:rsidRPr="00C87FAD">
              <w:rPr>
                <w:rFonts w:eastAsia="MS Mincho"/>
                <w:bCs/>
                <w:sz w:val="20"/>
                <w:szCs w:val="20"/>
                <w:lang w:val="en-US" w:eastAsia="he-IL" w:bidi="he-IL"/>
              </w:rPr>
              <w:t>Sub-total for Enabling Activities</w:t>
            </w:r>
          </w:p>
        </w:tc>
        <w:tc>
          <w:tcPr>
            <w:tcW w:w="1134" w:type="dxa"/>
            <w:tcBorders>
              <w:left w:val="single" w:sz="8" w:space="0" w:color="000000"/>
              <w:bottom w:val="single" w:sz="8" w:space="0" w:color="000000"/>
            </w:tcBorders>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3,256,000</w:t>
            </w:r>
          </w:p>
        </w:tc>
        <w:tc>
          <w:tcPr>
            <w:tcW w:w="1134" w:type="dxa"/>
            <w:tcBorders>
              <w:left w:val="single" w:sz="8" w:space="0" w:color="000000"/>
              <w:bottom w:val="single" w:sz="8" w:space="0" w:color="000000"/>
            </w:tcBorders>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423,280</w:t>
            </w:r>
          </w:p>
        </w:tc>
        <w:tc>
          <w:tcPr>
            <w:tcW w:w="1134" w:type="dxa"/>
            <w:tcBorders>
              <w:left w:val="single" w:sz="8" w:space="0" w:color="000000"/>
              <w:bottom w:val="single" w:sz="8" w:space="0" w:color="000000"/>
              <w:right w:val="single" w:sz="8" w:space="0" w:color="000000"/>
            </w:tcBorders>
            <w:vAlign w:val="center"/>
          </w:tcPr>
          <w:p w:rsidR="00C87FAD" w:rsidRPr="00C87FAD" w:rsidRDefault="00C87FAD" w:rsidP="00C87FAD">
            <w:pPr>
              <w:suppressAutoHyphens/>
              <w:jc w:val="center"/>
              <w:rPr>
                <w:bCs/>
                <w:sz w:val="20"/>
                <w:szCs w:val="20"/>
                <w:lang w:val="en-US" w:eastAsia="he-IL" w:bidi="he-IL"/>
              </w:rPr>
            </w:pPr>
            <w:r w:rsidRPr="00C87FAD">
              <w:rPr>
                <w:bCs/>
                <w:sz w:val="20"/>
                <w:szCs w:val="20"/>
                <w:lang w:val="en-US" w:eastAsia="he-IL" w:bidi="he-IL"/>
              </w:rPr>
              <w:t>3,679,280</w:t>
            </w:r>
          </w:p>
        </w:tc>
      </w:tr>
      <w:tr w:rsidR="00C87FAD" w:rsidRPr="00C87FAD" w:rsidTr="000A49D8">
        <w:trPr>
          <w:trHeight w:val="270"/>
        </w:trPr>
        <w:tc>
          <w:tcPr>
            <w:tcW w:w="6286" w:type="dxa"/>
            <w:tcBorders>
              <w:left w:val="single" w:sz="8" w:space="0" w:color="000000"/>
              <w:bottom w:val="single" w:sz="8" w:space="0" w:color="000000"/>
            </w:tcBorders>
          </w:tcPr>
          <w:p w:rsidR="00C87FAD" w:rsidRPr="00C87FAD" w:rsidRDefault="00C87FAD" w:rsidP="00C87FAD">
            <w:pPr>
              <w:suppressAutoHyphens/>
              <w:snapToGrid w:val="0"/>
              <w:jc w:val="left"/>
              <w:rPr>
                <w:rFonts w:eastAsia="MS Mincho"/>
                <w:bCs/>
                <w:sz w:val="20"/>
                <w:szCs w:val="20"/>
                <w:lang w:val="en-US" w:eastAsia="he-IL" w:bidi="he-IL"/>
              </w:rPr>
            </w:pPr>
            <w:r w:rsidRPr="00C87FAD">
              <w:rPr>
                <w:bCs/>
                <w:sz w:val="20"/>
                <w:szCs w:val="20"/>
                <w:lang w:val="en-US" w:eastAsia="he-IL" w:bidi="he-IL"/>
              </w:rPr>
              <w:t>Sub-total for Verification Reports</w:t>
            </w:r>
          </w:p>
        </w:tc>
        <w:tc>
          <w:tcPr>
            <w:tcW w:w="1134" w:type="dxa"/>
            <w:tcBorders>
              <w:left w:val="single" w:sz="8" w:space="0" w:color="000000"/>
              <w:bottom w:val="single" w:sz="8" w:space="0" w:color="000000"/>
            </w:tcBorders>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180,000</w:t>
            </w:r>
          </w:p>
        </w:tc>
        <w:tc>
          <w:tcPr>
            <w:tcW w:w="1134" w:type="dxa"/>
            <w:tcBorders>
              <w:left w:val="single" w:sz="8" w:space="0" w:color="000000"/>
              <w:bottom w:val="single" w:sz="8" w:space="0" w:color="000000"/>
            </w:tcBorders>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23,400</w:t>
            </w:r>
          </w:p>
        </w:tc>
        <w:tc>
          <w:tcPr>
            <w:tcW w:w="1134" w:type="dxa"/>
            <w:tcBorders>
              <w:left w:val="single" w:sz="8" w:space="0" w:color="000000"/>
              <w:bottom w:val="single" w:sz="8" w:space="0" w:color="000000"/>
              <w:right w:val="single" w:sz="8" w:space="0" w:color="000000"/>
            </w:tcBorders>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203,400</w:t>
            </w:r>
          </w:p>
        </w:tc>
      </w:tr>
      <w:tr w:rsidR="00C87FAD" w:rsidRPr="00C87FAD" w:rsidTr="000A49D8">
        <w:trPr>
          <w:trHeight w:val="270"/>
        </w:trPr>
        <w:tc>
          <w:tcPr>
            <w:tcW w:w="6286" w:type="dxa"/>
            <w:tcBorders>
              <w:left w:val="single" w:sz="8" w:space="0" w:color="000000"/>
              <w:bottom w:val="single" w:sz="8" w:space="0" w:color="000000"/>
            </w:tcBorders>
            <w:shd w:val="clear" w:color="auto" w:fill="FBD4B4" w:themeFill="accent6" w:themeFillTint="66"/>
          </w:tcPr>
          <w:p w:rsidR="00C87FAD" w:rsidRPr="00C87FAD" w:rsidRDefault="00C87FAD" w:rsidP="00C87FAD">
            <w:pPr>
              <w:suppressAutoHyphens/>
              <w:snapToGrid w:val="0"/>
              <w:jc w:val="right"/>
              <w:rPr>
                <w:rFonts w:eastAsia="MS Mincho"/>
                <w:b/>
                <w:bCs/>
                <w:i/>
                <w:sz w:val="20"/>
                <w:szCs w:val="20"/>
                <w:lang w:val="en-US" w:eastAsia="he-IL" w:bidi="he-IL"/>
              </w:rPr>
            </w:pPr>
            <w:r w:rsidRPr="00C87FAD">
              <w:rPr>
                <w:rFonts w:eastAsia="MS Mincho"/>
                <w:b/>
                <w:bCs/>
                <w:i/>
                <w:sz w:val="20"/>
                <w:szCs w:val="20"/>
                <w:lang w:val="en-US" w:eastAsia="he-IL" w:bidi="he-IL"/>
              </w:rPr>
              <w:t>Grand Total</w:t>
            </w:r>
          </w:p>
        </w:tc>
        <w:tc>
          <w:tcPr>
            <w:tcW w:w="1134" w:type="dxa"/>
            <w:tcBorders>
              <w:left w:val="single" w:sz="8" w:space="0" w:color="000000"/>
              <w:bottom w:val="single" w:sz="8" w:space="0" w:color="000000"/>
            </w:tcBorders>
            <w:shd w:val="clear" w:color="auto" w:fill="FBD4B4" w:themeFill="accent6" w:themeFillTint="66"/>
          </w:tcPr>
          <w:p w:rsidR="00C87FAD" w:rsidRPr="00C87FAD" w:rsidRDefault="00C87FAD" w:rsidP="00C87FAD">
            <w:pPr>
              <w:suppressAutoHyphens/>
              <w:jc w:val="center"/>
              <w:rPr>
                <w:b/>
                <w:bCs/>
                <w:i/>
                <w:color w:val="000000"/>
                <w:sz w:val="20"/>
                <w:szCs w:val="20"/>
                <w:lang w:val="en-US" w:eastAsia="he-IL" w:bidi="he-IL"/>
              </w:rPr>
            </w:pPr>
            <w:r w:rsidRPr="00C87FAD">
              <w:rPr>
                <w:b/>
                <w:bCs/>
                <w:i/>
                <w:color w:val="000000"/>
                <w:sz w:val="20"/>
                <w:szCs w:val="20"/>
                <w:lang w:val="en-US" w:eastAsia="he-IL" w:bidi="he-IL"/>
              </w:rPr>
              <w:t>5,993,148</w:t>
            </w:r>
          </w:p>
        </w:tc>
        <w:tc>
          <w:tcPr>
            <w:tcW w:w="1134" w:type="dxa"/>
            <w:tcBorders>
              <w:left w:val="single" w:sz="8" w:space="0" w:color="000000"/>
              <w:bottom w:val="single" w:sz="8" w:space="0" w:color="000000"/>
            </w:tcBorders>
            <w:shd w:val="clear" w:color="auto" w:fill="FBD4B4" w:themeFill="accent6" w:themeFillTint="66"/>
            <w:vAlign w:val="center"/>
          </w:tcPr>
          <w:p w:rsidR="00C87FAD" w:rsidRPr="00C87FAD" w:rsidRDefault="00C87FAD" w:rsidP="00C87FAD">
            <w:pPr>
              <w:suppressAutoHyphens/>
              <w:snapToGrid w:val="0"/>
              <w:jc w:val="center"/>
              <w:rPr>
                <w:rFonts w:eastAsia="MS Mincho"/>
                <w:b/>
                <w:bCs/>
                <w:i/>
                <w:sz w:val="20"/>
                <w:szCs w:val="20"/>
                <w:lang w:val="en-US" w:eastAsia="he-IL" w:bidi="he-IL"/>
              </w:rPr>
            </w:pPr>
            <w:r w:rsidRPr="00C87FAD">
              <w:rPr>
                <w:rFonts w:eastAsia="MS Mincho"/>
                <w:b/>
                <w:bCs/>
                <w:i/>
                <w:sz w:val="20"/>
                <w:szCs w:val="20"/>
                <w:lang w:val="en-US" w:eastAsia="he-IL" w:bidi="he-IL"/>
              </w:rPr>
              <w:t>446,680</w:t>
            </w:r>
          </w:p>
        </w:tc>
        <w:tc>
          <w:tcPr>
            <w:tcW w:w="1134" w:type="dxa"/>
            <w:tcBorders>
              <w:left w:val="single" w:sz="8" w:space="0" w:color="000000"/>
              <w:bottom w:val="single" w:sz="8" w:space="0" w:color="000000"/>
              <w:right w:val="single" w:sz="8" w:space="0" w:color="000000"/>
            </w:tcBorders>
            <w:shd w:val="clear" w:color="auto" w:fill="FBD4B4" w:themeFill="accent6" w:themeFillTint="66"/>
            <w:vAlign w:val="center"/>
          </w:tcPr>
          <w:p w:rsidR="00C87FAD" w:rsidRPr="00C87FAD" w:rsidRDefault="00C87FAD" w:rsidP="00C87FAD">
            <w:pPr>
              <w:suppressAutoHyphens/>
              <w:jc w:val="center"/>
              <w:rPr>
                <w:rFonts w:eastAsia="MS Mincho"/>
                <w:b/>
                <w:bCs/>
                <w:i/>
                <w:sz w:val="20"/>
                <w:szCs w:val="20"/>
                <w:lang w:val="en-US" w:eastAsia="he-IL" w:bidi="he-IL"/>
              </w:rPr>
            </w:pPr>
            <w:r w:rsidRPr="00C87FAD">
              <w:rPr>
                <w:rFonts w:eastAsia="MS Mincho"/>
                <w:b/>
                <w:bCs/>
                <w:i/>
                <w:sz w:val="20"/>
                <w:szCs w:val="20"/>
                <w:lang w:val="en-US" w:eastAsia="he-IL" w:bidi="he-IL"/>
              </w:rPr>
              <w:t>6,439,828</w:t>
            </w:r>
          </w:p>
        </w:tc>
      </w:tr>
    </w:tbl>
    <w:p w:rsidR="00C87FAD" w:rsidRPr="00C87FAD" w:rsidRDefault="00C87FAD" w:rsidP="00C87FAD">
      <w:pPr>
        <w:suppressAutoHyphens/>
        <w:rPr>
          <w:b/>
          <w:bCs/>
          <w:sz w:val="20"/>
          <w:szCs w:val="20"/>
          <w:lang w:val="en-US" w:eastAsia="he-IL" w:bidi="he-IL"/>
        </w:rPr>
      </w:pPr>
      <w:r w:rsidRPr="00C87FAD">
        <w:rPr>
          <w:bCs/>
          <w:sz w:val="20"/>
          <w:szCs w:val="20"/>
          <w:lang w:eastAsia="he-IL" w:bidi="he-IL"/>
        </w:rPr>
        <w:t xml:space="preserve"> </w:t>
      </w:r>
      <w:r w:rsidRPr="00C87FAD">
        <w:rPr>
          <w:b/>
          <w:bCs/>
          <w:sz w:val="20"/>
          <w:szCs w:val="20"/>
          <w:lang w:val="en-US" w:eastAsia="he-IL" w:bidi="he-IL"/>
        </w:rPr>
        <w:t>C. PROJECT CONCEPTS for items to be submitted by UN Environment</w:t>
      </w:r>
    </w:p>
    <w:p w:rsidR="00C87FAD" w:rsidRPr="00C87FAD" w:rsidRDefault="00C87FAD" w:rsidP="00C87FAD">
      <w:pPr>
        <w:suppressAutoHyphens/>
        <w:rPr>
          <w:b/>
          <w:bCs/>
          <w:sz w:val="20"/>
          <w:szCs w:val="20"/>
          <w:lang w:val="en-US" w:eastAsia="he-IL" w:bidi="he-IL"/>
        </w:rPr>
      </w:pPr>
    </w:p>
    <w:tbl>
      <w:tblPr>
        <w:tblW w:w="9072" w:type="dxa"/>
        <w:tblInd w:w="108" w:type="dxa"/>
        <w:tblLayout w:type="fixed"/>
        <w:tblLook w:val="0000" w:firstRow="0" w:lastRow="0" w:firstColumn="0" w:lastColumn="0" w:noHBand="0" w:noVBand="0"/>
      </w:tblPr>
      <w:tblGrid>
        <w:gridCol w:w="1985"/>
        <w:gridCol w:w="2977"/>
        <w:gridCol w:w="1922"/>
        <w:gridCol w:w="2188"/>
      </w:tblGrid>
      <w:tr w:rsidR="00C87FAD" w:rsidRPr="00C87FAD" w:rsidTr="000A49D8">
        <w:tc>
          <w:tcPr>
            <w:tcW w:w="1985" w:type="dxa"/>
            <w:shd w:val="clear" w:color="auto" w:fill="8DB3E2" w:themeFill="text2" w:themeFillTint="66"/>
          </w:tcPr>
          <w:p w:rsidR="00C87FAD" w:rsidRPr="00C87FAD" w:rsidRDefault="00C87FAD" w:rsidP="00C87FAD">
            <w:pPr>
              <w:suppressAutoHyphens/>
              <w:snapToGrid w:val="0"/>
              <w:rPr>
                <w:b/>
                <w:bCs/>
                <w:sz w:val="20"/>
                <w:szCs w:val="20"/>
                <w:lang w:eastAsia="he-IL" w:bidi="he-IL"/>
              </w:rPr>
            </w:pPr>
            <w:r w:rsidRPr="00C87FAD">
              <w:rPr>
                <w:b/>
                <w:bCs/>
                <w:i/>
                <w:sz w:val="20"/>
                <w:szCs w:val="20"/>
                <w:lang w:eastAsia="he-IL" w:bidi="he-IL"/>
              </w:rPr>
              <w:t>Title</w:t>
            </w:r>
            <w:r w:rsidRPr="00C87FAD">
              <w:rPr>
                <w:b/>
                <w:bCs/>
                <w:sz w:val="20"/>
                <w:szCs w:val="20"/>
                <w:lang w:eastAsia="he-IL" w:bidi="he-IL"/>
              </w:rPr>
              <w:t>:</w:t>
            </w:r>
            <w:r w:rsidRPr="00C87FAD">
              <w:rPr>
                <w:b/>
                <w:bCs/>
                <w:sz w:val="20"/>
                <w:szCs w:val="20"/>
                <w:lang w:eastAsia="he-IL" w:bidi="he-IL"/>
              </w:rPr>
              <w:tab/>
            </w:r>
          </w:p>
        </w:tc>
        <w:tc>
          <w:tcPr>
            <w:tcW w:w="7087" w:type="dxa"/>
            <w:gridSpan w:val="3"/>
            <w:shd w:val="clear" w:color="auto" w:fill="8DB3E2" w:themeFill="text2" w:themeFillTint="66"/>
          </w:tcPr>
          <w:p w:rsidR="00C87FAD" w:rsidRPr="00C87FAD" w:rsidRDefault="00C87FAD" w:rsidP="00C87FAD">
            <w:pPr>
              <w:suppressAutoHyphens/>
              <w:jc w:val="left"/>
              <w:rPr>
                <w:b/>
                <w:bCs/>
                <w:i/>
                <w:sz w:val="20"/>
                <w:szCs w:val="20"/>
                <w:lang w:val="en-US" w:eastAsia="he-IL" w:bidi="he-IL"/>
              </w:rPr>
            </w:pPr>
            <w:r w:rsidRPr="00C87FAD">
              <w:rPr>
                <w:b/>
                <w:bCs/>
                <w:i/>
                <w:sz w:val="20"/>
                <w:szCs w:val="20"/>
                <w:lang w:eastAsia="he-IL" w:bidi="he-IL"/>
              </w:rPr>
              <w:t>Requests for institutional strengthening renewals for (22 countries) Afghanistan, Albania, Angola, Benin, Bolivia, Cameroon, Chad, Comoros, Guinea, Kenya, Liberia, Marshall Islands, Niger, Palau, Peru, Rwanda, Saint Lucia, Saint Vincent and the Grenadines, Samoa, Senegal, Solomon Islands and Tonga</w:t>
            </w:r>
          </w:p>
        </w:tc>
      </w:tr>
      <w:tr w:rsidR="00C87FAD" w:rsidRPr="00C87FAD" w:rsidTr="000A49D8">
        <w:tc>
          <w:tcPr>
            <w:tcW w:w="1985" w:type="dxa"/>
          </w:tcPr>
          <w:p w:rsidR="00C87FAD" w:rsidRPr="00C87FAD" w:rsidRDefault="00C87FAD" w:rsidP="00C87FAD">
            <w:pPr>
              <w:suppressAutoHyphens/>
              <w:snapToGrid w:val="0"/>
              <w:rPr>
                <w:bCs/>
                <w:i/>
                <w:sz w:val="20"/>
                <w:szCs w:val="20"/>
                <w:lang w:val="en-US" w:eastAsia="he-IL" w:bidi="he-IL"/>
              </w:rPr>
            </w:pPr>
          </w:p>
          <w:p w:rsidR="00C87FAD" w:rsidRPr="00C87FAD" w:rsidRDefault="00C87FAD" w:rsidP="00C87FAD">
            <w:pPr>
              <w:suppressAutoHyphens/>
              <w:snapToGrid w:val="0"/>
              <w:rPr>
                <w:bCs/>
                <w:i/>
                <w:sz w:val="20"/>
                <w:szCs w:val="20"/>
                <w:lang w:eastAsia="he-IL" w:bidi="he-IL"/>
              </w:rPr>
            </w:pPr>
            <w:r w:rsidRPr="00C87FAD">
              <w:rPr>
                <w:bCs/>
                <w:i/>
                <w:sz w:val="20"/>
                <w:szCs w:val="20"/>
                <w:lang w:eastAsia="he-IL" w:bidi="he-IL"/>
              </w:rPr>
              <w:t xml:space="preserve"> Background:</w:t>
            </w:r>
          </w:p>
        </w:tc>
        <w:tc>
          <w:tcPr>
            <w:tcW w:w="7087" w:type="dxa"/>
            <w:gridSpan w:val="3"/>
          </w:tcPr>
          <w:p w:rsidR="00C87FAD" w:rsidRPr="00C87FAD" w:rsidRDefault="00C87FAD" w:rsidP="00C87FAD">
            <w:pPr>
              <w:suppressAutoHyphens/>
              <w:snapToGrid w:val="0"/>
              <w:rPr>
                <w:bCs/>
                <w:sz w:val="20"/>
                <w:szCs w:val="20"/>
                <w:lang w:eastAsia="he-IL" w:bidi="he-IL"/>
              </w:rPr>
            </w:pPr>
          </w:p>
          <w:p w:rsidR="00C87FAD" w:rsidRPr="00C87FAD" w:rsidRDefault="00C87FAD" w:rsidP="00C87FAD">
            <w:pPr>
              <w:suppressAutoHyphens/>
              <w:snapToGrid w:val="0"/>
              <w:rPr>
                <w:bCs/>
                <w:sz w:val="20"/>
                <w:szCs w:val="20"/>
                <w:lang w:eastAsia="he-IL" w:bidi="he-IL"/>
              </w:rPr>
            </w:pPr>
            <w:r w:rsidRPr="00C87FAD">
              <w:rPr>
                <w:bCs/>
                <w:sz w:val="20"/>
                <w:szCs w:val="20"/>
                <w:lang w:eastAsia="he-IL" w:bidi="he-IL"/>
              </w:rPr>
              <w:t>Renewals of institutional strengthening projects (ISP) for the above-listed twenty six are being requested in line with relevant decisions and guidelines of the Executive Committee.</w:t>
            </w:r>
          </w:p>
          <w:p w:rsidR="00C87FAD" w:rsidRPr="00C87FAD" w:rsidRDefault="00C87FAD" w:rsidP="00C87FAD">
            <w:pPr>
              <w:suppressAutoHyphens/>
              <w:rPr>
                <w:bCs/>
                <w:sz w:val="20"/>
                <w:szCs w:val="20"/>
                <w:lang w:eastAsia="he-IL" w:bidi="he-IL"/>
              </w:rPr>
            </w:pPr>
          </w:p>
          <w:p w:rsidR="00C87FAD" w:rsidRPr="00C87FAD" w:rsidRDefault="00C87FAD" w:rsidP="00C87FAD">
            <w:pPr>
              <w:suppressAutoHyphens/>
              <w:rPr>
                <w:bCs/>
                <w:sz w:val="20"/>
                <w:szCs w:val="20"/>
                <w:lang w:eastAsia="he-IL" w:bidi="he-IL"/>
              </w:rPr>
            </w:pPr>
            <w:r w:rsidRPr="00C87FAD">
              <w:rPr>
                <w:bCs/>
                <w:sz w:val="20"/>
                <w:szCs w:val="20"/>
                <w:lang w:eastAsia="he-IL" w:bidi="he-IL"/>
              </w:rPr>
              <w:t xml:space="preserve">These projects have been included in the </w:t>
            </w:r>
            <w:r w:rsidRPr="00C87FAD">
              <w:rPr>
                <w:bCs/>
                <w:sz w:val="20"/>
                <w:szCs w:val="20"/>
                <w:lang w:val="en-US" w:eastAsia="he-IL" w:bidi="he-IL"/>
              </w:rPr>
              <w:t xml:space="preserve">UN Environment’s </w:t>
            </w:r>
            <w:r w:rsidRPr="00C87FAD">
              <w:rPr>
                <w:bCs/>
                <w:sz w:val="20"/>
                <w:szCs w:val="20"/>
                <w:lang w:eastAsia="he-IL" w:bidi="he-IL"/>
              </w:rPr>
              <w:t xml:space="preserve">2017-2019 Business Plan. </w:t>
            </w:r>
          </w:p>
          <w:p w:rsidR="00C87FAD" w:rsidRPr="00C87FAD" w:rsidRDefault="00C87FAD" w:rsidP="00C87FAD">
            <w:pPr>
              <w:suppressAutoHyphens/>
              <w:rPr>
                <w:bCs/>
                <w:sz w:val="20"/>
                <w:szCs w:val="20"/>
                <w:lang w:eastAsia="he-IL" w:bidi="he-IL"/>
              </w:rPr>
            </w:pPr>
          </w:p>
        </w:tc>
      </w:tr>
      <w:tr w:rsidR="00C87FAD" w:rsidRPr="00C87FAD" w:rsidTr="000A49D8">
        <w:tc>
          <w:tcPr>
            <w:tcW w:w="1985" w:type="dxa"/>
          </w:tcPr>
          <w:p w:rsidR="00C87FAD" w:rsidRPr="00C87FAD" w:rsidRDefault="00C87FAD" w:rsidP="00C87FAD">
            <w:pPr>
              <w:suppressAutoHyphens/>
              <w:snapToGrid w:val="0"/>
              <w:rPr>
                <w:bCs/>
                <w:i/>
                <w:sz w:val="20"/>
                <w:szCs w:val="20"/>
                <w:lang w:eastAsia="he-IL" w:bidi="he-IL"/>
              </w:rPr>
            </w:pPr>
            <w:r w:rsidRPr="00C87FAD">
              <w:rPr>
                <w:bCs/>
                <w:i/>
                <w:sz w:val="20"/>
                <w:szCs w:val="20"/>
                <w:lang w:eastAsia="he-IL" w:bidi="he-IL"/>
              </w:rPr>
              <w:t>Objectives:</w:t>
            </w:r>
          </w:p>
        </w:tc>
        <w:tc>
          <w:tcPr>
            <w:tcW w:w="7087" w:type="dxa"/>
            <w:gridSpan w:val="3"/>
          </w:tcPr>
          <w:p w:rsidR="00C87FAD" w:rsidRPr="00C87FAD" w:rsidRDefault="00C87FAD" w:rsidP="00C87FAD">
            <w:pPr>
              <w:suppressAutoHyphens/>
              <w:snapToGrid w:val="0"/>
              <w:rPr>
                <w:bCs/>
                <w:sz w:val="20"/>
                <w:szCs w:val="20"/>
                <w:lang w:eastAsia="he-IL" w:bidi="he-IL"/>
              </w:rPr>
            </w:pPr>
            <w:r w:rsidRPr="00C87FAD">
              <w:rPr>
                <w:bCs/>
                <w:sz w:val="20"/>
                <w:szCs w:val="20"/>
                <w:lang w:eastAsia="he-IL" w:bidi="he-IL"/>
              </w:rPr>
              <w:t xml:space="preserve">To assist the Governments of these Article 5 countries in building and strengthening their capacity for the implementation of the Montreal Protocol and its Amendments. </w:t>
            </w:r>
          </w:p>
          <w:p w:rsidR="00C87FAD" w:rsidRPr="00C87FAD" w:rsidRDefault="00C87FAD" w:rsidP="00C87FAD">
            <w:pPr>
              <w:suppressAutoHyphens/>
              <w:rPr>
                <w:bCs/>
                <w:sz w:val="20"/>
                <w:szCs w:val="20"/>
                <w:lang w:eastAsia="he-IL" w:bidi="he-IL"/>
              </w:rPr>
            </w:pPr>
          </w:p>
        </w:tc>
      </w:tr>
      <w:tr w:rsidR="00C87FAD" w:rsidRPr="00C87FAD" w:rsidTr="000A49D8">
        <w:tc>
          <w:tcPr>
            <w:tcW w:w="1985" w:type="dxa"/>
          </w:tcPr>
          <w:p w:rsidR="00C87FAD" w:rsidRPr="00C87FAD" w:rsidRDefault="00C87FAD" w:rsidP="00C87FAD">
            <w:pPr>
              <w:suppressAutoHyphens/>
              <w:snapToGrid w:val="0"/>
              <w:jc w:val="left"/>
              <w:rPr>
                <w:bCs/>
                <w:i/>
                <w:sz w:val="20"/>
                <w:szCs w:val="20"/>
                <w:lang w:eastAsia="he-IL" w:bidi="he-IL"/>
              </w:rPr>
            </w:pPr>
            <w:r w:rsidRPr="00C87FAD">
              <w:rPr>
                <w:bCs/>
                <w:i/>
                <w:sz w:val="20"/>
                <w:szCs w:val="20"/>
                <w:lang w:eastAsia="he-IL" w:bidi="he-IL"/>
              </w:rPr>
              <w:t>Activities and description:</w:t>
            </w:r>
            <w:r w:rsidRPr="00C87FAD">
              <w:rPr>
                <w:bCs/>
                <w:i/>
                <w:sz w:val="20"/>
                <w:szCs w:val="20"/>
                <w:lang w:eastAsia="he-IL" w:bidi="he-IL"/>
              </w:rPr>
              <w:tab/>
            </w:r>
          </w:p>
        </w:tc>
        <w:tc>
          <w:tcPr>
            <w:tcW w:w="7087" w:type="dxa"/>
            <w:gridSpan w:val="3"/>
          </w:tcPr>
          <w:p w:rsidR="00C87FAD" w:rsidRPr="00C87FAD" w:rsidRDefault="00C87FAD" w:rsidP="00C87FAD">
            <w:pPr>
              <w:suppressAutoHyphens/>
              <w:snapToGrid w:val="0"/>
              <w:rPr>
                <w:bCs/>
                <w:sz w:val="20"/>
                <w:szCs w:val="20"/>
                <w:lang w:eastAsia="he-IL" w:bidi="he-IL"/>
              </w:rPr>
            </w:pPr>
            <w:r w:rsidRPr="00C87FAD">
              <w:rPr>
                <w:bCs/>
                <w:sz w:val="20"/>
                <w:szCs w:val="20"/>
                <w:lang w:eastAsia="he-IL" w:bidi="he-IL"/>
              </w:rPr>
              <w:t>Individual documents for these projects – the terminal reports and the action plans - have been submitted to the Multilateral Fund Secretariat separately.</w:t>
            </w:r>
          </w:p>
          <w:p w:rsidR="00C87FAD" w:rsidRPr="00C87FAD" w:rsidRDefault="00C87FAD" w:rsidP="00C87FAD">
            <w:pPr>
              <w:suppressAutoHyphens/>
              <w:rPr>
                <w:bCs/>
                <w:sz w:val="20"/>
                <w:szCs w:val="20"/>
                <w:lang w:eastAsia="he-IL" w:bidi="he-IL"/>
              </w:rPr>
            </w:pPr>
          </w:p>
        </w:tc>
      </w:tr>
      <w:tr w:rsidR="00C87FAD" w:rsidRPr="00C87FAD" w:rsidTr="000A49D8">
        <w:trPr>
          <w:trHeight w:val="612"/>
        </w:trPr>
        <w:tc>
          <w:tcPr>
            <w:tcW w:w="1985" w:type="dxa"/>
          </w:tcPr>
          <w:p w:rsidR="00C87FAD" w:rsidRPr="00C87FAD" w:rsidRDefault="00C87FAD" w:rsidP="00C87FAD">
            <w:pPr>
              <w:suppressAutoHyphens/>
              <w:snapToGrid w:val="0"/>
              <w:rPr>
                <w:bCs/>
                <w:sz w:val="20"/>
                <w:szCs w:val="20"/>
                <w:lang w:eastAsia="he-IL" w:bidi="he-IL"/>
              </w:rPr>
            </w:pPr>
            <w:r w:rsidRPr="00C87FAD">
              <w:rPr>
                <w:bCs/>
                <w:i/>
                <w:sz w:val="20"/>
                <w:szCs w:val="20"/>
                <w:lang w:eastAsia="he-IL" w:bidi="he-IL"/>
              </w:rPr>
              <w:t>Time Frame:</w:t>
            </w:r>
            <w:r w:rsidRPr="00C87FAD">
              <w:rPr>
                <w:bCs/>
                <w:sz w:val="20"/>
                <w:szCs w:val="20"/>
                <w:lang w:eastAsia="he-IL" w:bidi="he-IL"/>
              </w:rPr>
              <w:tab/>
            </w:r>
          </w:p>
        </w:tc>
        <w:tc>
          <w:tcPr>
            <w:tcW w:w="7087" w:type="dxa"/>
            <w:gridSpan w:val="3"/>
          </w:tcPr>
          <w:p w:rsidR="00C87FAD" w:rsidRPr="00C87FAD" w:rsidRDefault="00C87FAD" w:rsidP="00C87FAD">
            <w:pPr>
              <w:suppressAutoHyphens/>
              <w:snapToGrid w:val="0"/>
              <w:rPr>
                <w:bCs/>
                <w:sz w:val="20"/>
                <w:szCs w:val="20"/>
                <w:lang w:eastAsia="he-IL" w:bidi="he-IL"/>
              </w:rPr>
            </w:pPr>
            <w:r w:rsidRPr="00C87FAD">
              <w:rPr>
                <w:bCs/>
                <w:sz w:val="20"/>
                <w:szCs w:val="20"/>
                <w:lang w:eastAsia="he-IL" w:bidi="he-IL"/>
              </w:rPr>
              <w:t>24 months</w:t>
            </w:r>
          </w:p>
        </w:tc>
      </w:tr>
      <w:tr w:rsidR="00C87FAD" w:rsidRPr="00C87FAD" w:rsidTr="000A49D8">
        <w:trPr>
          <w:gridAfter w:val="1"/>
          <w:wAfter w:w="2188" w:type="dxa"/>
          <w:trHeight w:val="287"/>
          <w:tblHeader/>
        </w:trPr>
        <w:tc>
          <w:tcPr>
            <w:tcW w:w="1985" w:type="dxa"/>
          </w:tcPr>
          <w:p w:rsidR="00C87FAD" w:rsidRPr="00C87FAD" w:rsidRDefault="00C87FAD" w:rsidP="00C87FAD">
            <w:pPr>
              <w:suppressAutoHyphens/>
              <w:snapToGrid w:val="0"/>
              <w:rPr>
                <w:bCs/>
                <w:i/>
                <w:sz w:val="20"/>
                <w:szCs w:val="20"/>
                <w:lang w:eastAsia="he-IL" w:bidi="he-IL"/>
              </w:rPr>
            </w:pPr>
            <w:r w:rsidRPr="00C87FAD">
              <w:rPr>
                <w:bCs/>
                <w:i/>
                <w:sz w:val="20"/>
                <w:szCs w:val="20"/>
                <w:lang w:eastAsia="he-IL" w:bidi="he-IL"/>
              </w:rPr>
              <w:t>Per country cost:</w:t>
            </w:r>
          </w:p>
        </w:tc>
        <w:tc>
          <w:tcPr>
            <w:tcW w:w="2977" w:type="dxa"/>
            <w:vAlign w:val="center"/>
          </w:tcPr>
          <w:p w:rsidR="00C87FAD" w:rsidRPr="00C87FAD" w:rsidRDefault="00C87FAD" w:rsidP="00C87FAD">
            <w:pPr>
              <w:suppressAutoHyphens/>
              <w:snapToGrid w:val="0"/>
              <w:jc w:val="left"/>
              <w:rPr>
                <w:b/>
                <w:bCs/>
                <w:sz w:val="20"/>
                <w:szCs w:val="20"/>
                <w:lang w:val="en-US" w:eastAsia="he-IL" w:bidi="he-IL"/>
              </w:rPr>
            </w:pPr>
            <w:r w:rsidRPr="00C87FAD">
              <w:rPr>
                <w:b/>
                <w:bCs/>
                <w:sz w:val="20"/>
                <w:szCs w:val="20"/>
                <w:lang w:val="en-US" w:eastAsia="he-IL" w:bidi="he-IL"/>
              </w:rPr>
              <w:t>Country</w:t>
            </w:r>
          </w:p>
        </w:tc>
        <w:tc>
          <w:tcPr>
            <w:tcW w:w="1922" w:type="dxa"/>
          </w:tcPr>
          <w:p w:rsidR="00C87FAD" w:rsidRPr="00C87FAD" w:rsidRDefault="00C87FAD" w:rsidP="00C87FAD">
            <w:pPr>
              <w:suppressAutoHyphens/>
              <w:snapToGrid w:val="0"/>
              <w:jc w:val="center"/>
              <w:rPr>
                <w:b/>
                <w:bCs/>
                <w:sz w:val="20"/>
                <w:szCs w:val="20"/>
                <w:lang w:val="en-US" w:eastAsia="he-IL" w:bidi="he-IL"/>
              </w:rPr>
            </w:pPr>
            <w:r w:rsidRPr="00C87FAD">
              <w:rPr>
                <w:b/>
                <w:bCs/>
                <w:sz w:val="20"/>
                <w:szCs w:val="20"/>
                <w:lang w:val="en-US" w:eastAsia="he-IL" w:bidi="he-IL"/>
              </w:rPr>
              <w:t xml:space="preserve">   US$ </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Afghanistan</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192,000</w:t>
            </w:r>
          </w:p>
        </w:tc>
      </w:tr>
      <w:tr w:rsidR="00C87FAD" w:rsidRPr="00C87FAD" w:rsidTr="000A49D8">
        <w:trPr>
          <w:gridAfter w:val="1"/>
          <w:wAfter w:w="2188" w:type="dxa"/>
          <w:trHeight w:val="403"/>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Albania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139,776</w:t>
            </w:r>
          </w:p>
        </w:tc>
      </w:tr>
      <w:tr w:rsidR="00C87FAD" w:rsidRPr="00C87FAD" w:rsidTr="000A49D8">
        <w:trPr>
          <w:gridAfter w:val="1"/>
          <w:wAfter w:w="2188" w:type="dxa"/>
          <w:trHeight w:val="403"/>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Angola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172,032</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Benin</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Bolivia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100,950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Cameroon</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178,601</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Chad</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Comoros</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Guinea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Kenya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194,134</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Liberia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109,073</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Marshall Islands</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Niger</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Palau</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Peru</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170,893</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Rwanda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Saint Lucia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Saint Vincent and the Grenadines</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Samoa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Senegal</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194,689</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Solomon Islands</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r w:rsidR="00C87FAD" w:rsidRPr="00C87FAD" w:rsidTr="000A49D8">
        <w:trPr>
          <w:gridAfter w:val="1"/>
          <w:wAfter w:w="2188" w:type="dxa"/>
          <w:trHeight w:val="287"/>
        </w:trPr>
        <w:tc>
          <w:tcPr>
            <w:tcW w:w="1985" w:type="dxa"/>
          </w:tcPr>
          <w:p w:rsidR="00C87FAD" w:rsidRPr="00C87FAD" w:rsidRDefault="00C87FAD" w:rsidP="00C87FAD">
            <w:pPr>
              <w:suppressAutoHyphens/>
              <w:snapToGrid w:val="0"/>
              <w:rPr>
                <w:bCs/>
                <w:i/>
                <w:sz w:val="20"/>
                <w:szCs w:val="20"/>
                <w:lang w:eastAsia="he-IL" w:bidi="he-IL"/>
              </w:rPr>
            </w:pPr>
          </w:p>
        </w:tc>
        <w:tc>
          <w:tcPr>
            <w:tcW w:w="2977" w:type="dxa"/>
          </w:tcPr>
          <w:p w:rsidR="00C87FAD" w:rsidRPr="00C87FAD" w:rsidRDefault="00C87FAD" w:rsidP="00C87FAD">
            <w:pPr>
              <w:suppressAutoHyphens/>
              <w:snapToGrid w:val="0"/>
              <w:jc w:val="left"/>
              <w:rPr>
                <w:bCs/>
                <w:sz w:val="20"/>
                <w:szCs w:val="20"/>
                <w:lang w:val="en-US" w:eastAsia="he-IL" w:bidi="he-IL"/>
              </w:rPr>
            </w:pPr>
            <w:r w:rsidRPr="00C87FAD">
              <w:rPr>
                <w:bCs/>
                <w:sz w:val="20"/>
                <w:szCs w:val="20"/>
                <w:lang w:val="en-US" w:eastAsia="he-IL" w:bidi="he-IL"/>
              </w:rPr>
              <w:t>Tonga</w:t>
            </w:r>
          </w:p>
        </w:tc>
        <w:tc>
          <w:tcPr>
            <w:tcW w:w="1922" w:type="dxa"/>
            <w:vAlign w:val="center"/>
          </w:tcPr>
          <w:p w:rsidR="00C87FAD" w:rsidRPr="00C87FAD" w:rsidRDefault="00C87FAD" w:rsidP="00C87FAD">
            <w:pPr>
              <w:suppressAutoHyphens/>
              <w:snapToGrid w:val="0"/>
              <w:jc w:val="center"/>
              <w:rPr>
                <w:bCs/>
                <w:sz w:val="20"/>
                <w:szCs w:val="20"/>
                <w:lang w:val="en-US" w:eastAsia="he-IL" w:bidi="he-IL"/>
              </w:rPr>
            </w:pPr>
            <w:r w:rsidRPr="00C87FAD">
              <w:rPr>
                <w:bCs/>
                <w:sz w:val="20"/>
                <w:szCs w:val="20"/>
                <w:lang w:val="en-US" w:eastAsia="he-IL" w:bidi="he-IL"/>
              </w:rPr>
              <w:t>85,000</w:t>
            </w:r>
          </w:p>
        </w:tc>
      </w:tr>
    </w:tbl>
    <w:p w:rsidR="00C87FAD" w:rsidRPr="00C87FAD" w:rsidRDefault="00C87FAD" w:rsidP="00C87FAD">
      <w:pPr>
        <w:suppressAutoHyphens/>
        <w:rPr>
          <w:b/>
          <w:bCs/>
          <w:i/>
          <w:sz w:val="20"/>
          <w:szCs w:val="20"/>
          <w:lang w:val="en-US" w:eastAsia="he-IL" w:bidi="he-IL"/>
        </w:rPr>
      </w:pPr>
      <w:r w:rsidRPr="00C87FAD">
        <w:rPr>
          <w:bCs/>
          <w:sz w:val="20"/>
          <w:szCs w:val="20"/>
          <w:lang w:val="en-US" w:eastAsia="he-IL" w:bidi="he-IL"/>
        </w:rPr>
        <w:lastRenderedPageBreak/>
        <w:tab/>
      </w:r>
      <w:r w:rsidRPr="00C87FAD">
        <w:rPr>
          <w:bCs/>
          <w:sz w:val="20"/>
          <w:szCs w:val="20"/>
          <w:lang w:val="en-US" w:eastAsia="he-IL" w:bidi="he-IL"/>
        </w:rPr>
        <w:tab/>
      </w:r>
      <w:r w:rsidRPr="00C87FAD">
        <w:rPr>
          <w:bCs/>
          <w:sz w:val="20"/>
          <w:szCs w:val="20"/>
          <w:lang w:val="en-US" w:eastAsia="he-IL" w:bidi="he-IL"/>
        </w:rPr>
        <w:tab/>
      </w:r>
      <w:r w:rsidRPr="00C87FAD">
        <w:rPr>
          <w:b/>
          <w:bCs/>
          <w:sz w:val="20"/>
          <w:szCs w:val="20"/>
          <w:lang w:val="en-US" w:eastAsia="he-IL" w:bidi="he-IL"/>
        </w:rPr>
        <w:t>Total:</w:t>
      </w:r>
      <w:r w:rsidRPr="00C87FAD">
        <w:rPr>
          <w:b/>
          <w:bCs/>
          <w:sz w:val="20"/>
          <w:szCs w:val="20"/>
          <w:lang w:val="en-US" w:eastAsia="he-IL" w:bidi="he-IL"/>
        </w:rPr>
        <w:tab/>
      </w:r>
      <w:r w:rsidRPr="00C87FAD">
        <w:rPr>
          <w:b/>
          <w:bCs/>
          <w:sz w:val="20"/>
          <w:szCs w:val="20"/>
          <w:lang w:val="en-US" w:eastAsia="he-IL" w:bidi="he-IL"/>
        </w:rPr>
        <w:tab/>
      </w:r>
      <w:r w:rsidRPr="00C87FAD">
        <w:rPr>
          <w:b/>
          <w:bCs/>
          <w:sz w:val="20"/>
          <w:szCs w:val="20"/>
          <w:lang w:val="en-US" w:eastAsia="he-IL" w:bidi="he-IL"/>
        </w:rPr>
        <w:tab/>
      </w:r>
      <w:r w:rsidRPr="00C87FAD">
        <w:rPr>
          <w:b/>
          <w:bCs/>
          <w:sz w:val="20"/>
          <w:szCs w:val="20"/>
          <w:lang w:val="en-US" w:eastAsia="he-IL" w:bidi="he-IL"/>
        </w:rPr>
        <w:tab/>
        <w:t xml:space="preserve">     US$2,557,148 </w:t>
      </w:r>
    </w:p>
    <w:p w:rsidR="00C87FAD" w:rsidRPr="00C87FAD" w:rsidRDefault="00C87FAD" w:rsidP="00C87FAD">
      <w:pPr>
        <w:suppressAutoHyphens/>
        <w:rPr>
          <w:bCs/>
          <w:sz w:val="20"/>
          <w:szCs w:val="20"/>
          <w:lang w:val="en-US" w:eastAsia="he-IL" w:bidi="he-IL"/>
        </w:rPr>
      </w:pPr>
    </w:p>
    <w:p w:rsidR="00C87FAD" w:rsidRPr="00C87FAD" w:rsidRDefault="00C87FAD" w:rsidP="00C87FAD">
      <w:pPr>
        <w:suppressAutoHyphens/>
        <w:rPr>
          <w:bCs/>
          <w:sz w:val="20"/>
          <w:szCs w:val="20"/>
          <w:lang w:val="en-US" w:eastAsia="he-IL" w:bidi="he-IL"/>
        </w:rPr>
      </w:pPr>
      <w:r w:rsidRPr="00C87FAD">
        <w:rPr>
          <w:bCs/>
          <w:sz w:val="20"/>
          <w:szCs w:val="20"/>
          <w:lang w:val="en-US" w:eastAsia="he-IL" w:bidi="he-IL"/>
        </w:rPr>
        <w:t>*Note: No project support costs are requested for institutional strengthening projects.</w:t>
      </w:r>
    </w:p>
    <w:tbl>
      <w:tblPr>
        <w:tblW w:w="9075" w:type="dxa"/>
        <w:tblInd w:w="108" w:type="dxa"/>
        <w:tblLayout w:type="fixed"/>
        <w:tblLook w:val="04A0" w:firstRow="1" w:lastRow="0" w:firstColumn="1" w:lastColumn="0" w:noHBand="0" w:noVBand="1"/>
      </w:tblPr>
      <w:tblGrid>
        <w:gridCol w:w="1980"/>
        <w:gridCol w:w="7095"/>
      </w:tblGrid>
      <w:tr w:rsidR="00C87FAD" w:rsidRPr="00C87FAD" w:rsidTr="000A49D8">
        <w:tc>
          <w:tcPr>
            <w:tcW w:w="1980" w:type="dxa"/>
            <w:hideMark/>
          </w:tcPr>
          <w:p w:rsidR="00C87FAD" w:rsidRPr="00C87FAD" w:rsidRDefault="00C87FAD" w:rsidP="00C87FAD">
            <w:pPr>
              <w:jc w:val="left"/>
              <w:rPr>
                <w:bCs/>
                <w:i/>
                <w:sz w:val="20"/>
                <w:szCs w:val="20"/>
                <w:lang w:eastAsia="he-IL" w:bidi="he-IL"/>
              </w:rPr>
            </w:pPr>
          </w:p>
        </w:tc>
        <w:tc>
          <w:tcPr>
            <w:tcW w:w="7095" w:type="dxa"/>
          </w:tcPr>
          <w:p w:rsidR="00C87FAD" w:rsidRPr="00C87FAD" w:rsidRDefault="00C87FAD" w:rsidP="00C87FAD">
            <w:pPr>
              <w:tabs>
                <w:tab w:val="left" w:pos="252"/>
                <w:tab w:val="left" w:pos="522"/>
              </w:tabs>
              <w:suppressAutoHyphens/>
              <w:snapToGrid w:val="0"/>
              <w:jc w:val="left"/>
              <w:rPr>
                <w:rFonts w:eastAsia="SimSun"/>
                <w:bCs/>
                <w:sz w:val="20"/>
                <w:szCs w:val="20"/>
                <w:lang w:val="en-US" w:eastAsia="he-IL" w:bidi="he-IL"/>
              </w:rPr>
            </w:pPr>
          </w:p>
        </w:tc>
      </w:tr>
    </w:tbl>
    <w:p w:rsidR="00C87FAD" w:rsidRPr="00C87FAD" w:rsidRDefault="00C87FAD" w:rsidP="00C87FAD">
      <w:pPr>
        <w:suppressAutoHyphens/>
        <w:jc w:val="center"/>
        <w:rPr>
          <w:b/>
          <w:bCs/>
          <w:sz w:val="28"/>
          <w:szCs w:val="28"/>
          <w:lang w:val="en-US" w:eastAsia="he-IL" w:bidi="he-IL"/>
        </w:rPr>
      </w:pPr>
    </w:p>
    <w:p w:rsidR="00C17BF5" w:rsidRDefault="00C17BF5" w:rsidP="00C17BF5"/>
    <w:sectPr w:rsidR="00C17BF5" w:rsidSect="00C87FAD">
      <w:headerReference w:type="even" r:id="rId29"/>
      <w:headerReference w:type="default" r:id="rId30"/>
      <w:head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8B5" w:rsidRDefault="007C78B5" w:rsidP="004A504B">
      <w:r>
        <w:separator/>
      </w:r>
    </w:p>
  </w:endnote>
  <w:endnote w:type="continuationSeparator" w:id="0">
    <w:p w:rsidR="007C78B5" w:rsidRDefault="007C78B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pPr>
      <w:jc w:val="center"/>
    </w:pPr>
    <w:r>
      <w:fldChar w:fldCharType="begin"/>
    </w:r>
    <w:r>
      <w:instrText xml:space="preserve"> PAGE </w:instrText>
    </w:r>
    <w:r>
      <w:fldChar w:fldCharType="separate"/>
    </w:r>
    <w:r w:rsidR="0065006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pPr>
      <w:jc w:val="center"/>
    </w:pPr>
    <w:r>
      <w:fldChar w:fldCharType="begin"/>
    </w:r>
    <w:r>
      <w:instrText xml:space="preserve"> PAGE </w:instrText>
    </w:r>
    <w:r>
      <w:fldChar w:fldCharType="separate"/>
    </w:r>
    <w:r w:rsidR="0065006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Default="007C78B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78B5" w:rsidRDefault="007C78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994288"/>
      <w:docPartObj>
        <w:docPartGallery w:val="Page Numbers (Bottom of Page)"/>
        <w:docPartUnique/>
      </w:docPartObj>
    </w:sdtPr>
    <w:sdtEndPr>
      <w:rPr>
        <w:noProof/>
      </w:rPr>
    </w:sdtEndPr>
    <w:sdtContent>
      <w:p w:rsidR="007C78B5" w:rsidRDefault="007C78B5">
        <w:pPr>
          <w:pStyle w:val="Footer"/>
          <w:jc w:val="center"/>
        </w:pPr>
        <w:r>
          <w:fldChar w:fldCharType="begin"/>
        </w:r>
        <w:r>
          <w:instrText xml:space="preserve"> PAGE   \* MERGEFORMAT </w:instrText>
        </w:r>
        <w:r>
          <w:fldChar w:fldCharType="separate"/>
        </w:r>
        <w:r w:rsidR="00650068">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pPr>
      <w:jc w:val="center"/>
    </w:pPr>
    <w:r>
      <w:fldChar w:fldCharType="begin"/>
    </w:r>
    <w:r>
      <w:instrText xml:space="preserve"> PAGE </w:instrText>
    </w:r>
    <w:r>
      <w:fldChar w:fldCharType="separate"/>
    </w:r>
    <w:r w:rsidR="00650068">
      <w:rPr>
        <w:noProof/>
      </w:rPr>
      <w:t>14</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pPr>
      <w:jc w:val="center"/>
    </w:pPr>
    <w:r>
      <w:fldChar w:fldCharType="begin"/>
    </w:r>
    <w:r>
      <w:instrText xml:space="preserve"> PAGE </w:instrText>
    </w:r>
    <w:r>
      <w:fldChar w:fldCharType="separate"/>
    </w:r>
    <w:r w:rsidR="00650068">
      <w:rPr>
        <w:noProof/>
      </w:rPr>
      <w:t>15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1284357"/>
      <w:docPartObj>
        <w:docPartGallery w:val="Page Numbers (Bottom of Page)"/>
        <w:docPartUnique/>
      </w:docPartObj>
    </w:sdtPr>
    <w:sdtEndPr>
      <w:rPr>
        <w:noProof/>
      </w:rPr>
    </w:sdtEndPr>
    <w:sdtContent>
      <w:p w:rsidR="007C78B5" w:rsidRDefault="007C78B5">
        <w:pPr>
          <w:pStyle w:val="Footer"/>
          <w:jc w:val="center"/>
        </w:pPr>
        <w:r>
          <w:fldChar w:fldCharType="begin"/>
        </w:r>
        <w:r>
          <w:instrText xml:space="preserve"> PAGE   \* MERGEFORMAT </w:instrText>
        </w:r>
        <w:r>
          <w:fldChar w:fldCharType="separate"/>
        </w:r>
        <w:r w:rsidR="00650068">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765500"/>
      <w:docPartObj>
        <w:docPartGallery w:val="Page Numbers (Bottom of Page)"/>
        <w:docPartUnique/>
      </w:docPartObj>
    </w:sdtPr>
    <w:sdtEndPr>
      <w:rPr>
        <w:noProof/>
      </w:rPr>
    </w:sdtEndPr>
    <w:sdtContent>
      <w:p w:rsidR="007C78B5" w:rsidRDefault="007C78B5">
        <w:pPr>
          <w:pStyle w:val="Footer"/>
          <w:jc w:val="center"/>
        </w:pPr>
        <w:r>
          <w:fldChar w:fldCharType="begin"/>
        </w:r>
        <w:r>
          <w:instrText xml:space="preserve"> PAGE   \* MERGEFORMAT </w:instrText>
        </w:r>
        <w:r>
          <w:fldChar w:fldCharType="separate"/>
        </w:r>
        <w:r w:rsidR="0065006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8B5" w:rsidRDefault="007C78B5" w:rsidP="004A504B">
      <w:r>
        <w:separator/>
      </w:r>
    </w:p>
  </w:footnote>
  <w:footnote w:type="continuationSeparator" w:id="0">
    <w:p w:rsidR="007C78B5" w:rsidRDefault="007C78B5" w:rsidP="004A504B">
      <w:r>
        <w:continuationSeparator/>
      </w:r>
    </w:p>
  </w:footnote>
  <w:footnote w:id="1">
    <w:p w:rsidR="007C78B5" w:rsidRPr="005F2FC2" w:rsidRDefault="007C78B5" w:rsidP="005F2FC2">
      <w:pPr>
        <w:autoSpaceDE w:val="0"/>
        <w:autoSpaceDN w:val="0"/>
        <w:adjustRightInd w:val="0"/>
        <w:rPr>
          <w:lang w:val="en-US"/>
        </w:rPr>
      </w:pPr>
      <w:r>
        <w:rPr>
          <w:rStyle w:val="FootnoteReference"/>
        </w:rPr>
        <w:footnoteRef/>
      </w:r>
      <w:r>
        <w:t xml:space="preserve"> </w:t>
      </w:r>
      <w:r w:rsidRPr="009A5A85">
        <w:rPr>
          <w:sz w:val="20"/>
          <w:szCs w:val="20"/>
          <w:lang w:val="en-US"/>
        </w:rPr>
        <w:t>The Executive Committee decided to approve all IS projects and renewals at a level 28 per cent higher than the historically agreed level, with a minimum level of IS funding of US $42,500 per year, to continue support for compliance with the Montreal Protocol and to address the challenges related to the phase-out of HCFCs in line with the objectives of decision XIX/6 and the transition to alternatives that minimized environmental impact (decision</w:t>
      </w:r>
      <w:r>
        <w:rPr>
          <w:sz w:val="20"/>
          <w:szCs w:val="20"/>
          <w:lang w:val="en-US"/>
        </w:rPr>
        <w:t> </w:t>
      </w:r>
      <w:r w:rsidRPr="009A5A85">
        <w:rPr>
          <w:sz w:val="20"/>
          <w:szCs w:val="20"/>
          <w:lang w:val="en-US"/>
        </w:rPr>
        <w:t>74/51(c</w:t>
      </w:r>
      <w:r>
        <w:rPr>
          <w:sz w:val="20"/>
          <w:szCs w:val="20"/>
        </w:rPr>
        <w:t>)).</w:t>
      </w:r>
    </w:p>
  </w:footnote>
  <w:footnote w:id="2">
    <w:p w:rsidR="007C78B5" w:rsidRPr="005F2FC2" w:rsidRDefault="007C78B5" w:rsidP="000152CA">
      <w:pPr>
        <w:pStyle w:val="FootnoteText"/>
        <w:rPr>
          <w:lang w:val="en-US"/>
        </w:rPr>
      </w:pPr>
      <w:r w:rsidRPr="009A5A85">
        <w:rPr>
          <w:rStyle w:val="FootnoteReference"/>
        </w:rPr>
        <w:footnoteRef/>
      </w:r>
      <w:r w:rsidRPr="009A5A85">
        <w:t xml:space="preserve"> The previous work plans of the following countries </w:t>
      </w:r>
      <w:r w:rsidRPr="00EA44C9">
        <w:t xml:space="preserve">included performance indicators: </w:t>
      </w:r>
      <w:r w:rsidRPr="00031855">
        <w:t xml:space="preserve">Albania, </w:t>
      </w:r>
      <w:r w:rsidRPr="00A1521A">
        <w:t>Angola, Benin</w:t>
      </w:r>
      <w:r w:rsidRPr="00AD0292">
        <w:t>,</w:t>
      </w:r>
      <w:r>
        <w:t xml:space="preserve"> </w:t>
      </w:r>
      <w:r w:rsidRPr="00AD0292">
        <w:t>Cameroon, Chad, Comoros</w:t>
      </w:r>
      <w:r w:rsidRPr="0048088F">
        <w:t xml:space="preserve">, Guinea, Liberia, Niger, </w:t>
      </w:r>
      <w:r w:rsidRPr="00074770">
        <w:t xml:space="preserve">Palau, </w:t>
      </w:r>
      <w:r w:rsidRPr="00E33CF1">
        <w:t>Rwanda and Senegal.</w:t>
      </w:r>
      <w:r>
        <w:t xml:space="preserve"> </w:t>
      </w:r>
    </w:p>
  </w:footnote>
  <w:footnote w:id="3">
    <w:p w:rsidR="007C78B5" w:rsidRPr="002543CD" w:rsidRDefault="007C78B5" w:rsidP="00F75B01">
      <w:pPr>
        <w:pStyle w:val="FootnoteText"/>
        <w:rPr>
          <w:lang w:val="en-CA"/>
        </w:rPr>
      </w:pPr>
      <w:r>
        <w:rPr>
          <w:rStyle w:val="FootnoteReference"/>
        </w:rPr>
        <w:footnoteRef/>
      </w:r>
      <w:r>
        <w:t xml:space="preserve"> </w:t>
      </w:r>
      <w:r w:rsidRPr="002543CD">
        <w:t xml:space="preserve">The Executive Committee decided </w:t>
      </w:r>
      <w:r w:rsidRPr="002543CD">
        <w:rPr>
          <w:i/>
        </w:rPr>
        <w:t>inter alia</w:t>
      </w:r>
      <w:r w:rsidRPr="002543CD">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4">
    <w:p w:rsidR="007C78B5" w:rsidRPr="00B069B5" w:rsidRDefault="007C78B5" w:rsidP="00F75B01">
      <w:pPr>
        <w:pStyle w:val="FootnoteText"/>
      </w:pPr>
      <w:r>
        <w:rPr>
          <w:rStyle w:val="FootnoteReference"/>
        </w:rPr>
        <w:footnoteRef/>
      </w:r>
      <w:r>
        <w:t xml:space="preserve"> </w:t>
      </w:r>
      <w:r w:rsidRPr="00B069B5">
        <w:t>Montreal, 5-7 September 2017. Bilateral and implementing agencies appreciated the development of the guide.</w:t>
      </w:r>
    </w:p>
  </w:footnote>
  <w:footnote w:id="5">
    <w:p w:rsidR="007C78B5" w:rsidRPr="00B069B5" w:rsidRDefault="007C78B5" w:rsidP="00F75B01">
      <w:pPr>
        <w:pStyle w:val="FootnoteText"/>
        <w:rPr>
          <w:lang w:val="en-CA"/>
        </w:rPr>
      </w:pPr>
      <w:r>
        <w:rPr>
          <w:rStyle w:val="FootnoteReference"/>
        </w:rPr>
        <w:footnoteRef/>
      </w:r>
      <w:r>
        <w:t xml:space="preserve"> </w:t>
      </w:r>
      <w:r>
        <w:rPr>
          <w:lang w:val="en-CA"/>
        </w:rPr>
        <w:t>UNEP/OzL.Pro/ExCom/80/22.</w:t>
      </w:r>
    </w:p>
  </w:footnote>
  <w:footnote w:id="6">
    <w:p w:rsidR="007C78B5" w:rsidRPr="00A830E4" w:rsidRDefault="007C78B5">
      <w:pPr>
        <w:pStyle w:val="FootnoteText"/>
        <w:rPr>
          <w:lang w:val="en-US"/>
        </w:rPr>
      </w:pPr>
      <w:r>
        <w:rPr>
          <w:rStyle w:val="FootnoteReference"/>
        </w:rPr>
        <w:footnoteRef/>
      </w:r>
      <w:r>
        <w:t xml:space="preserve"> </w:t>
      </w:r>
      <w:r w:rsidRPr="00A830E4">
        <w:t>ASYCUDA is a compute</w:t>
      </w:r>
      <w:r>
        <w:t xml:space="preserve">rised customs management system that </w:t>
      </w:r>
      <w:r w:rsidRPr="00A830E4">
        <w:t>covers trade procedures</w:t>
      </w:r>
      <w:r>
        <w:t xml:space="preserve">, and which was </w:t>
      </w:r>
      <w:r w:rsidRPr="00A830E4">
        <w:t>developed by</w:t>
      </w:r>
      <w:r>
        <w:t xml:space="preserve"> the </w:t>
      </w:r>
      <w:r w:rsidRPr="00A830E4">
        <w:t>United Nations Conference on Trade and Development</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Default="007C78B5" w:rsidP="00A115DE">
    <w:pPr>
      <w:jc w:val="right"/>
    </w:pPr>
    <w:fldSimple w:instr=" DOCPROPERTY &quot;Document number&quot;  \* MERGEFORMAT ">
      <w:r w:rsidR="00650068">
        <w:t>UNEP/OzL.Pro/ExCom/80/25</w:t>
      </w:r>
    </w:fldSimple>
  </w:p>
  <w:p w:rsidR="007C78B5" w:rsidRPr="0033525D" w:rsidRDefault="007C78B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pPr>
      <w:jc w:val="right"/>
    </w:pPr>
    <w:fldSimple w:instr=" DOCPROPERTY &quot;Document number&quot;  \* MERGEFORMAT ">
      <w:r w:rsidR="00650068">
        <w:t>UNEP/OzL.Pro/ExCom/80/25</w:t>
      </w:r>
    </w:fldSimple>
  </w:p>
  <w:p w:rsidR="007C78B5" w:rsidRPr="0033525D" w:rsidRDefault="007C78B5"/>
  <w:p w:rsidR="007C78B5" w:rsidRPr="0033525D" w:rsidRDefault="007C78B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Default="007C78B5" w:rsidP="00750D73">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Default="007C78B5" w:rsidP="00750D73">
    <w:pPr>
      <w:pStyle w:val="Header"/>
      <w:jc w:val="right"/>
    </w:pPr>
    <w:fldSimple w:instr=" DOCPROPERTY &quot;Document number&quot;  \* MERGEFORMAT ">
      <w:r w:rsidR="00650068">
        <w:t>UNEP/OzL.Pro/ExCom/80/25</w:t>
      </w:r>
    </w:fldSimple>
  </w:p>
  <w:p w:rsidR="007C78B5" w:rsidRDefault="007C78B5" w:rsidP="00750D73">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fldSimple w:instr=" DOCPROPERTY &quot;Document number&quot;  \* MERGEFORMAT ">
      <w:r w:rsidR="00650068">
        <w:t>UNEP/OzL.Pro/ExCom/80/25</w:t>
      </w:r>
    </w:fldSimple>
  </w:p>
  <w:p w:rsidR="007C78B5" w:rsidRPr="0033525D" w:rsidRDefault="007C78B5">
    <w:r>
      <w:t>Annex I</w:t>
    </w:r>
  </w:p>
  <w:p w:rsidR="007C78B5" w:rsidRPr="0033525D" w:rsidRDefault="007C78B5"/>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pPr>
      <w:jc w:val="right"/>
    </w:pPr>
    <w:fldSimple w:instr=" DOCPROPERTY &quot;Document number&quot;  \* MERGEFORMAT ">
      <w:r w:rsidR="00650068">
        <w:t>UNEP/OzL.Pro/ExCom/80/25</w:t>
      </w:r>
    </w:fldSimple>
  </w:p>
  <w:p w:rsidR="007C78B5" w:rsidRPr="0033525D" w:rsidRDefault="007C78B5" w:rsidP="00B3787F">
    <w:pPr>
      <w:jc w:val="right"/>
    </w:pPr>
    <w:r>
      <w:t>Annex I</w:t>
    </w:r>
  </w:p>
  <w:p w:rsidR="007C78B5" w:rsidRPr="0033525D" w:rsidRDefault="007C78B5">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Default="007C78B5" w:rsidP="00E5543B">
    <w:pPr>
      <w:pStyle w:val="Header"/>
      <w:jc w:val="right"/>
    </w:pPr>
    <w:fldSimple w:instr=" DOCPROPERTY &quot;Document number&quot;  \* MERGEFORMAT ">
      <w:r w:rsidR="00650068">
        <w:t>UNEP/OzL.Pro/ExCom/80/25</w:t>
      </w:r>
    </w:fldSimple>
  </w:p>
  <w:p w:rsidR="007C78B5" w:rsidRDefault="007C78B5" w:rsidP="00E5543B">
    <w:pPr>
      <w:pStyle w:val="Header"/>
      <w:jc w:val="right"/>
    </w:pPr>
    <w:r>
      <w:t>Annex I</w:t>
    </w:r>
  </w:p>
  <w:p w:rsidR="007C78B5" w:rsidRDefault="007C78B5" w:rsidP="00E5543B">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fldSimple w:instr=" DOCPROPERTY &quot;Document number&quot;  \* MERGEFORMAT ">
      <w:r w:rsidR="00650068">
        <w:t>UNEP/OzL.Pro/ExCom/80/25</w:t>
      </w:r>
    </w:fldSimple>
  </w:p>
  <w:p w:rsidR="007C78B5" w:rsidRPr="0033525D" w:rsidRDefault="007C78B5">
    <w:r>
      <w:t>Annex II</w:t>
    </w:r>
  </w:p>
  <w:p w:rsidR="007C78B5" w:rsidRPr="0033525D" w:rsidRDefault="007C78B5"/>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pPr>
      <w:jc w:val="right"/>
    </w:pPr>
    <w:fldSimple w:instr=" DOCPROPERTY &quot;Document number&quot;  \* MERGEFORMAT ">
      <w:r w:rsidR="00650068">
        <w:t>UNEP/OzL.Pro/ExCom/80/25</w:t>
      </w:r>
    </w:fldSimple>
  </w:p>
  <w:p w:rsidR="007C78B5" w:rsidRPr="0033525D" w:rsidRDefault="007C78B5" w:rsidP="00B3787F">
    <w:pPr>
      <w:jc w:val="right"/>
    </w:pPr>
    <w:r>
      <w:t>Annex II</w:t>
    </w:r>
  </w:p>
  <w:p w:rsidR="007C78B5" w:rsidRPr="0033525D" w:rsidRDefault="007C78B5">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Default="007C78B5" w:rsidP="00E5543B">
    <w:pPr>
      <w:pStyle w:val="Header"/>
      <w:jc w:val="right"/>
    </w:pPr>
    <w:fldSimple w:instr=" DOCPROPERTY &quot;Document number&quot;  \* MERGEFORMAT ">
      <w:r w:rsidR="00650068">
        <w:t>UNEP/OzL.Pro/ExCom/80/25</w:t>
      </w:r>
    </w:fldSimple>
  </w:p>
  <w:p w:rsidR="007C78B5" w:rsidRDefault="007C78B5" w:rsidP="00E5543B">
    <w:pPr>
      <w:pStyle w:val="Header"/>
      <w:jc w:val="right"/>
    </w:pPr>
    <w:r>
      <w:t>Annex II</w:t>
    </w:r>
  </w:p>
  <w:p w:rsidR="007C78B5" w:rsidRDefault="007C78B5" w:rsidP="00E5543B">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Pr="0033525D" w:rsidRDefault="007C78B5"/>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Default="007C78B5">
    <w:pPr>
      <w:rPr>
        <w:rFonts w:ascii="Arial" w:hAnsi="Arial"/>
        <w:sz w:val="18"/>
      </w:rPr>
    </w:pPr>
    <w:r>
      <w:rPr>
        <w:rFonts w:ascii="Arial" w:hAnsi="Arial"/>
        <w:sz w:val="18"/>
      </w:rPr>
      <w:t>UN Environment Work Programme Amendment 2017</w:t>
    </w:r>
  </w:p>
  <w:p w:rsidR="007C78B5" w:rsidRDefault="007C78B5">
    <w:pPr>
      <w:rPr>
        <w:rFonts w:ascii="Arial" w:hAnsi="Arial"/>
        <w:sz w:val="18"/>
      </w:rPr>
    </w:pPr>
    <w:r>
      <w:rPr>
        <w:rFonts w:ascii="Arial" w:hAnsi="Arial"/>
        <w:sz w:val="18"/>
      </w:rPr>
      <w:t xml:space="preserve">__________________________________________________________________________________________ </w:t>
    </w:r>
  </w:p>
  <w:p w:rsidR="007C78B5" w:rsidRDefault="007C78B5">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8B5" w:rsidRDefault="007C78B5" w:rsidP="00E5543B">
    <w:pPr>
      <w:pStyle w:val="Header"/>
      <w:jc w:val="right"/>
    </w:pPr>
    <w:fldSimple w:instr=" DOCPROPERTY &quot;Document number&quot;  \* MERGEFORMAT ">
      <w:r w:rsidR="00650068">
        <w:t>UNEP/OzL.Pro/ExCom/80/25</w:t>
      </w:r>
    </w:fldSimple>
  </w:p>
  <w:p w:rsidR="007C78B5" w:rsidRDefault="007C78B5" w:rsidP="00E5543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CFACE1E"/>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363FA1"/>
    <w:multiLevelType w:val="hybridMultilevel"/>
    <w:tmpl w:val="2B722FA4"/>
    <w:lvl w:ilvl="0" w:tplc="10DE792C">
      <w:start w:val="1"/>
      <w:numFmt w:val="decimal"/>
      <w:lvlText w:val="%1."/>
      <w:lvlJc w:val="left"/>
      <w:pPr>
        <w:ind w:left="72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7C23117"/>
    <w:multiLevelType w:val="hybridMultilevel"/>
    <w:tmpl w:val="08D06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DFD15FA"/>
    <w:multiLevelType w:val="hybridMultilevel"/>
    <w:tmpl w:val="9F482F7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F4622EB"/>
    <w:multiLevelType w:val="hybridMultilevel"/>
    <w:tmpl w:val="BF76C552"/>
    <w:lvl w:ilvl="0" w:tplc="792853A2">
      <w:start w:val="1"/>
      <w:numFmt w:val="lowerLetter"/>
      <w:lvlText w:val="%1."/>
      <w:lvlJc w:val="left"/>
      <w:pPr>
        <w:ind w:left="1080" w:hanging="360"/>
      </w:pPr>
      <w:rPr>
        <w:rFonts w:ascii="Times New Roman" w:eastAsia="Calibri"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7CA92C86"/>
    <w:multiLevelType w:val="hybridMultilevel"/>
    <w:tmpl w:val="A96E925E"/>
    <w:lvl w:ilvl="0" w:tplc="49EEA41C">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6"/>
  </w:num>
  <w:num w:numId="7">
    <w:abstractNumId w:val="7"/>
  </w:num>
  <w:num w:numId="8">
    <w:abstractNumId w:val="10"/>
  </w:num>
  <w:num w:numId="9">
    <w:abstractNumId w:val="3"/>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4"/>
  </w:num>
  <w:num w:numId="32">
    <w:abstractNumId w:val="0"/>
  </w:num>
  <w:num w:numId="33">
    <w:abstractNumId w:val="8"/>
    <w:lvlOverride w:ilvl="0">
      <w:startOverride w:val="1"/>
    </w:lvlOverride>
    <w:lvlOverride w:ilvl="1"/>
    <w:lvlOverride w:ilvl="2"/>
    <w:lvlOverride w:ilvl="3"/>
    <w:lvlOverride w:ilvl="4"/>
    <w:lvlOverride w:ilvl="5"/>
    <w:lvlOverride w:ilvl="6"/>
    <w:lvlOverride w:ilvl="7"/>
    <w:lvlOverride w:ilvl="8"/>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 w:numId="36">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0"/>
  </w:num>
  <w:num w:numId="39">
    <w:abstractNumId w:val="0"/>
  </w:num>
  <w:num w:numId="40">
    <w:abstractNumId w:val="0"/>
  </w:num>
  <w:num w:numId="41">
    <w:abstractNumId w:val="0"/>
  </w:num>
  <w:num w:numId="42">
    <w:abstractNumId w:val="1"/>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 w:numId="46">
    <w:abstractNumId w:val="0"/>
  </w:num>
  <w:num w:numId="47">
    <w:abstractNumId w:val="0"/>
  </w:num>
  <w:num w:numId="48">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8800A2"/>
    <w:rsid w:val="00000FED"/>
    <w:rsid w:val="0000434E"/>
    <w:rsid w:val="0001046B"/>
    <w:rsid w:val="00014287"/>
    <w:rsid w:val="000152CA"/>
    <w:rsid w:val="000211A9"/>
    <w:rsid w:val="00025EAC"/>
    <w:rsid w:val="00031260"/>
    <w:rsid w:val="000312F4"/>
    <w:rsid w:val="00031855"/>
    <w:rsid w:val="000366A1"/>
    <w:rsid w:val="0003681A"/>
    <w:rsid w:val="000528EA"/>
    <w:rsid w:val="00054893"/>
    <w:rsid w:val="00061EC2"/>
    <w:rsid w:val="000634DA"/>
    <w:rsid w:val="00063923"/>
    <w:rsid w:val="000639AA"/>
    <w:rsid w:val="00065F5A"/>
    <w:rsid w:val="00070F04"/>
    <w:rsid w:val="00074770"/>
    <w:rsid w:val="00080A99"/>
    <w:rsid w:val="00080ED0"/>
    <w:rsid w:val="000825CE"/>
    <w:rsid w:val="00085B8F"/>
    <w:rsid w:val="00090481"/>
    <w:rsid w:val="00097A40"/>
    <w:rsid w:val="000A123D"/>
    <w:rsid w:val="000A326D"/>
    <w:rsid w:val="000A49D8"/>
    <w:rsid w:val="000A6C26"/>
    <w:rsid w:val="000B5C53"/>
    <w:rsid w:val="000B6DCE"/>
    <w:rsid w:val="000C42AB"/>
    <w:rsid w:val="000D20C0"/>
    <w:rsid w:val="000D2AC5"/>
    <w:rsid w:val="000D7E18"/>
    <w:rsid w:val="000E0432"/>
    <w:rsid w:val="000E07BC"/>
    <w:rsid w:val="000E12EB"/>
    <w:rsid w:val="000E2523"/>
    <w:rsid w:val="000E4B24"/>
    <w:rsid w:val="000F1CD4"/>
    <w:rsid w:val="000F4103"/>
    <w:rsid w:val="000F48B7"/>
    <w:rsid w:val="000F70A7"/>
    <w:rsid w:val="001129C9"/>
    <w:rsid w:val="00115476"/>
    <w:rsid w:val="00122E5D"/>
    <w:rsid w:val="00122F25"/>
    <w:rsid w:val="001269F3"/>
    <w:rsid w:val="00130D11"/>
    <w:rsid w:val="001339A1"/>
    <w:rsid w:val="00135980"/>
    <w:rsid w:val="001375D4"/>
    <w:rsid w:val="00140BA2"/>
    <w:rsid w:val="0014544A"/>
    <w:rsid w:val="00153E95"/>
    <w:rsid w:val="00160F9E"/>
    <w:rsid w:val="00164719"/>
    <w:rsid w:val="00164F7A"/>
    <w:rsid w:val="00166FC4"/>
    <w:rsid w:val="001677AC"/>
    <w:rsid w:val="001804EA"/>
    <w:rsid w:val="00183E32"/>
    <w:rsid w:val="00190A61"/>
    <w:rsid w:val="00191608"/>
    <w:rsid w:val="00195EEF"/>
    <w:rsid w:val="001A1870"/>
    <w:rsid w:val="001A3342"/>
    <w:rsid w:val="001A3E3D"/>
    <w:rsid w:val="001A624A"/>
    <w:rsid w:val="001A7049"/>
    <w:rsid w:val="001B1E40"/>
    <w:rsid w:val="001B5620"/>
    <w:rsid w:val="001C1E06"/>
    <w:rsid w:val="001C2E5B"/>
    <w:rsid w:val="001C406E"/>
    <w:rsid w:val="001C499F"/>
    <w:rsid w:val="001C764E"/>
    <w:rsid w:val="001E1052"/>
    <w:rsid w:val="001E10A3"/>
    <w:rsid w:val="001E21B1"/>
    <w:rsid w:val="001E28CC"/>
    <w:rsid w:val="001E2F93"/>
    <w:rsid w:val="001E61E5"/>
    <w:rsid w:val="001F0597"/>
    <w:rsid w:val="001F2159"/>
    <w:rsid w:val="00214863"/>
    <w:rsid w:val="002156B4"/>
    <w:rsid w:val="0022064E"/>
    <w:rsid w:val="002249A6"/>
    <w:rsid w:val="00224DFC"/>
    <w:rsid w:val="00230B47"/>
    <w:rsid w:val="00237A3F"/>
    <w:rsid w:val="00242931"/>
    <w:rsid w:val="00242A75"/>
    <w:rsid w:val="00253222"/>
    <w:rsid w:val="002541ED"/>
    <w:rsid w:val="00256AB1"/>
    <w:rsid w:val="00262847"/>
    <w:rsid w:val="002636C6"/>
    <w:rsid w:val="00274A6C"/>
    <w:rsid w:val="00275200"/>
    <w:rsid w:val="00281110"/>
    <w:rsid w:val="00281BB2"/>
    <w:rsid w:val="00297DF6"/>
    <w:rsid w:val="002B28BA"/>
    <w:rsid w:val="002B3A13"/>
    <w:rsid w:val="002B597D"/>
    <w:rsid w:val="002B72E9"/>
    <w:rsid w:val="002C4028"/>
    <w:rsid w:val="002C6B50"/>
    <w:rsid w:val="002C7998"/>
    <w:rsid w:val="002D38A9"/>
    <w:rsid w:val="002D55F3"/>
    <w:rsid w:val="002D6F71"/>
    <w:rsid w:val="002E4DAC"/>
    <w:rsid w:val="002E789B"/>
    <w:rsid w:val="002F1E53"/>
    <w:rsid w:val="002F2CAA"/>
    <w:rsid w:val="002F5E0C"/>
    <w:rsid w:val="002F7D0D"/>
    <w:rsid w:val="0030052C"/>
    <w:rsid w:val="00301199"/>
    <w:rsid w:val="00307DBA"/>
    <w:rsid w:val="00323505"/>
    <w:rsid w:val="0032381E"/>
    <w:rsid w:val="00326EB1"/>
    <w:rsid w:val="003306E1"/>
    <w:rsid w:val="003320E4"/>
    <w:rsid w:val="0033525D"/>
    <w:rsid w:val="003414F3"/>
    <w:rsid w:val="00345C32"/>
    <w:rsid w:val="0035613E"/>
    <w:rsid w:val="003601D0"/>
    <w:rsid w:val="00362FE9"/>
    <w:rsid w:val="00363EE9"/>
    <w:rsid w:val="003643BA"/>
    <w:rsid w:val="00376128"/>
    <w:rsid w:val="0037742E"/>
    <w:rsid w:val="003822DF"/>
    <w:rsid w:val="0038245A"/>
    <w:rsid w:val="0038325B"/>
    <w:rsid w:val="00385CFC"/>
    <w:rsid w:val="0039337A"/>
    <w:rsid w:val="00394847"/>
    <w:rsid w:val="003A3189"/>
    <w:rsid w:val="003A6E98"/>
    <w:rsid w:val="003B33BD"/>
    <w:rsid w:val="003B569D"/>
    <w:rsid w:val="003B72B3"/>
    <w:rsid w:val="003C3C0E"/>
    <w:rsid w:val="003C48F6"/>
    <w:rsid w:val="003C568E"/>
    <w:rsid w:val="003D4A63"/>
    <w:rsid w:val="003D4FAC"/>
    <w:rsid w:val="003E7906"/>
    <w:rsid w:val="003F2BE4"/>
    <w:rsid w:val="003F3C50"/>
    <w:rsid w:val="00405C53"/>
    <w:rsid w:val="00406A6A"/>
    <w:rsid w:val="00406B22"/>
    <w:rsid w:val="00407E6F"/>
    <w:rsid w:val="0041092A"/>
    <w:rsid w:val="00412548"/>
    <w:rsid w:val="0041657A"/>
    <w:rsid w:val="00417EBE"/>
    <w:rsid w:val="004214F9"/>
    <w:rsid w:val="004328A7"/>
    <w:rsid w:val="004347C3"/>
    <w:rsid w:val="00434C74"/>
    <w:rsid w:val="00443682"/>
    <w:rsid w:val="00450074"/>
    <w:rsid w:val="0045173B"/>
    <w:rsid w:val="00453A7A"/>
    <w:rsid w:val="00454DE3"/>
    <w:rsid w:val="00456EB4"/>
    <w:rsid w:val="004639BA"/>
    <w:rsid w:val="00470472"/>
    <w:rsid w:val="004718F3"/>
    <w:rsid w:val="00475040"/>
    <w:rsid w:val="0048088F"/>
    <w:rsid w:val="00484F6D"/>
    <w:rsid w:val="00490C8E"/>
    <w:rsid w:val="004918E7"/>
    <w:rsid w:val="00492E3E"/>
    <w:rsid w:val="00493D40"/>
    <w:rsid w:val="004967B6"/>
    <w:rsid w:val="004A1903"/>
    <w:rsid w:val="004A504B"/>
    <w:rsid w:val="004A5332"/>
    <w:rsid w:val="004A5D32"/>
    <w:rsid w:val="004A671E"/>
    <w:rsid w:val="004A6911"/>
    <w:rsid w:val="004A7BFF"/>
    <w:rsid w:val="004B54E0"/>
    <w:rsid w:val="004B7384"/>
    <w:rsid w:val="004C4269"/>
    <w:rsid w:val="004C5880"/>
    <w:rsid w:val="004C5D09"/>
    <w:rsid w:val="004D005D"/>
    <w:rsid w:val="004D4383"/>
    <w:rsid w:val="004D6236"/>
    <w:rsid w:val="004E4DBB"/>
    <w:rsid w:val="004E4E41"/>
    <w:rsid w:val="004E7F9C"/>
    <w:rsid w:val="004F3493"/>
    <w:rsid w:val="004F4385"/>
    <w:rsid w:val="004F5143"/>
    <w:rsid w:val="00510BD8"/>
    <w:rsid w:val="00511C9A"/>
    <w:rsid w:val="00512B09"/>
    <w:rsid w:val="00514617"/>
    <w:rsid w:val="00517ED3"/>
    <w:rsid w:val="00522C48"/>
    <w:rsid w:val="00544706"/>
    <w:rsid w:val="00555D75"/>
    <w:rsid w:val="00560DF0"/>
    <w:rsid w:val="0056759C"/>
    <w:rsid w:val="005758DA"/>
    <w:rsid w:val="00577A26"/>
    <w:rsid w:val="005834C5"/>
    <w:rsid w:val="0059513E"/>
    <w:rsid w:val="00596C65"/>
    <w:rsid w:val="005B152C"/>
    <w:rsid w:val="005B398E"/>
    <w:rsid w:val="005B39F3"/>
    <w:rsid w:val="005B3C64"/>
    <w:rsid w:val="005B3ED6"/>
    <w:rsid w:val="005B48FF"/>
    <w:rsid w:val="005D6D33"/>
    <w:rsid w:val="005E1DD5"/>
    <w:rsid w:val="005E2C0C"/>
    <w:rsid w:val="005E5B59"/>
    <w:rsid w:val="005E7DFE"/>
    <w:rsid w:val="005F2FC2"/>
    <w:rsid w:val="00604C15"/>
    <w:rsid w:val="006158D5"/>
    <w:rsid w:val="00625D83"/>
    <w:rsid w:val="00626DFF"/>
    <w:rsid w:val="00630500"/>
    <w:rsid w:val="00636F66"/>
    <w:rsid w:val="006464D9"/>
    <w:rsid w:val="00650068"/>
    <w:rsid w:val="00652DB6"/>
    <w:rsid w:val="006564DD"/>
    <w:rsid w:val="00657B8E"/>
    <w:rsid w:val="0066122D"/>
    <w:rsid w:val="00661363"/>
    <w:rsid w:val="006623E7"/>
    <w:rsid w:val="00662781"/>
    <w:rsid w:val="00662B80"/>
    <w:rsid w:val="00665FC8"/>
    <w:rsid w:val="00670482"/>
    <w:rsid w:val="00670F6C"/>
    <w:rsid w:val="00673988"/>
    <w:rsid w:val="00675C93"/>
    <w:rsid w:val="00683126"/>
    <w:rsid w:val="006833D5"/>
    <w:rsid w:val="006852C7"/>
    <w:rsid w:val="006910E0"/>
    <w:rsid w:val="0069779C"/>
    <w:rsid w:val="006A62B8"/>
    <w:rsid w:val="006A6BD0"/>
    <w:rsid w:val="006B07EC"/>
    <w:rsid w:val="006C1727"/>
    <w:rsid w:val="006C2F22"/>
    <w:rsid w:val="006C32FD"/>
    <w:rsid w:val="006C39CE"/>
    <w:rsid w:val="006D0FCC"/>
    <w:rsid w:val="006D263C"/>
    <w:rsid w:val="006D32DC"/>
    <w:rsid w:val="006D41E7"/>
    <w:rsid w:val="006D65BB"/>
    <w:rsid w:val="006E1FC3"/>
    <w:rsid w:val="006F11D7"/>
    <w:rsid w:val="006F14EB"/>
    <w:rsid w:val="006F2345"/>
    <w:rsid w:val="00701012"/>
    <w:rsid w:val="00702312"/>
    <w:rsid w:val="0070231B"/>
    <w:rsid w:val="0070616B"/>
    <w:rsid w:val="00706FDA"/>
    <w:rsid w:val="00711F9A"/>
    <w:rsid w:val="00712DC9"/>
    <w:rsid w:val="00713810"/>
    <w:rsid w:val="007167F7"/>
    <w:rsid w:val="007227BD"/>
    <w:rsid w:val="007303A5"/>
    <w:rsid w:val="00730B3E"/>
    <w:rsid w:val="0073420B"/>
    <w:rsid w:val="007365D1"/>
    <w:rsid w:val="00740734"/>
    <w:rsid w:val="0074760E"/>
    <w:rsid w:val="00750572"/>
    <w:rsid w:val="00750D73"/>
    <w:rsid w:val="00754ABA"/>
    <w:rsid w:val="007575DD"/>
    <w:rsid w:val="007654A1"/>
    <w:rsid w:val="00766D81"/>
    <w:rsid w:val="007712F5"/>
    <w:rsid w:val="007761C5"/>
    <w:rsid w:val="00781917"/>
    <w:rsid w:val="00784A71"/>
    <w:rsid w:val="007876E2"/>
    <w:rsid w:val="00787FDC"/>
    <w:rsid w:val="00793B2B"/>
    <w:rsid w:val="00796858"/>
    <w:rsid w:val="007A1546"/>
    <w:rsid w:val="007A228C"/>
    <w:rsid w:val="007A368E"/>
    <w:rsid w:val="007A4335"/>
    <w:rsid w:val="007A5868"/>
    <w:rsid w:val="007A7E74"/>
    <w:rsid w:val="007B04CE"/>
    <w:rsid w:val="007B480E"/>
    <w:rsid w:val="007B6871"/>
    <w:rsid w:val="007B7A2F"/>
    <w:rsid w:val="007C1C49"/>
    <w:rsid w:val="007C3D33"/>
    <w:rsid w:val="007C78B5"/>
    <w:rsid w:val="007D0D49"/>
    <w:rsid w:val="007D16BB"/>
    <w:rsid w:val="007D294A"/>
    <w:rsid w:val="007D47D2"/>
    <w:rsid w:val="007D6EC0"/>
    <w:rsid w:val="007D7E1D"/>
    <w:rsid w:val="007E2F00"/>
    <w:rsid w:val="007E39ED"/>
    <w:rsid w:val="007E71F6"/>
    <w:rsid w:val="007F4666"/>
    <w:rsid w:val="007F4D44"/>
    <w:rsid w:val="008042D8"/>
    <w:rsid w:val="0081482A"/>
    <w:rsid w:val="008234F5"/>
    <w:rsid w:val="008265BC"/>
    <w:rsid w:val="00831979"/>
    <w:rsid w:val="00833DB4"/>
    <w:rsid w:val="00835715"/>
    <w:rsid w:val="00836B22"/>
    <w:rsid w:val="008448A3"/>
    <w:rsid w:val="00851352"/>
    <w:rsid w:val="008513DB"/>
    <w:rsid w:val="00855994"/>
    <w:rsid w:val="00856017"/>
    <w:rsid w:val="00863230"/>
    <w:rsid w:val="008717D8"/>
    <w:rsid w:val="0087215C"/>
    <w:rsid w:val="00876721"/>
    <w:rsid w:val="008800A2"/>
    <w:rsid w:val="0088678D"/>
    <w:rsid w:val="008875FE"/>
    <w:rsid w:val="00887F8E"/>
    <w:rsid w:val="00896234"/>
    <w:rsid w:val="00897B79"/>
    <w:rsid w:val="00897E43"/>
    <w:rsid w:val="008B16E7"/>
    <w:rsid w:val="008B48FF"/>
    <w:rsid w:val="008B638D"/>
    <w:rsid w:val="008C3916"/>
    <w:rsid w:val="008C4E0B"/>
    <w:rsid w:val="008C5738"/>
    <w:rsid w:val="008C7EAD"/>
    <w:rsid w:val="008D0CFE"/>
    <w:rsid w:val="008D6152"/>
    <w:rsid w:val="008E491B"/>
    <w:rsid w:val="008F0F81"/>
    <w:rsid w:val="008F27BF"/>
    <w:rsid w:val="008F56C7"/>
    <w:rsid w:val="00903013"/>
    <w:rsid w:val="009137A4"/>
    <w:rsid w:val="009142EC"/>
    <w:rsid w:val="00915AB9"/>
    <w:rsid w:val="009230A2"/>
    <w:rsid w:val="00923540"/>
    <w:rsid w:val="00926066"/>
    <w:rsid w:val="00926767"/>
    <w:rsid w:val="009361D5"/>
    <w:rsid w:val="009428A4"/>
    <w:rsid w:val="0094758D"/>
    <w:rsid w:val="00957DD4"/>
    <w:rsid w:val="0096251E"/>
    <w:rsid w:val="009659F4"/>
    <w:rsid w:val="00970D60"/>
    <w:rsid w:val="009754A0"/>
    <w:rsid w:val="0098045F"/>
    <w:rsid w:val="00984C0D"/>
    <w:rsid w:val="00986632"/>
    <w:rsid w:val="009960E5"/>
    <w:rsid w:val="009A5125"/>
    <w:rsid w:val="009A5A85"/>
    <w:rsid w:val="009A6E61"/>
    <w:rsid w:val="009A7ADC"/>
    <w:rsid w:val="009B2130"/>
    <w:rsid w:val="009B2966"/>
    <w:rsid w:val="009B62CE"/>
    <w:rsid w:val="009C19B7"/>
    <w:rsid w:val="009C565D"/>
    <w:rsid w:val="009C7553"/>
    <w:rsid w:val="009D7C51"/>
    <w:rsid w:val="009F1DDB"/>
    <w:rsid w:val="009F36BF"/>
    <w:rsid w:val="009F73E3"/>
    <w:rsid w:val="00A0019C"/>
    <w:rsid w:val="00A07A7B"/>
    <w:rsid w:val="00A111B6"/>
    <w:rsid w:val="00A115DE"/>
    <w:rsid w:val="00A1521A"/>
    <w:rsid w:val="00A165DA"/>
    <w:rsid w:val="00A26C14"/>
    <w:rsid w:val="00A26D27"/>
    <w:rsid w:val="00A33914"/>
    <w:rsid w:val="00A35670"/>
    <w:rsid w:val="00A376EE"/>
    <w:rsid w:val="00A40657"/>
    <w:rsid w:val="00A40DF3"/>
    <w:rsid w:val="00A42775"/>
    <w:rsid w:val="00A42A99"/>
    <w:rsid w:val="00A5151A"/>
    <w:rsid w:val="00A53DF7"/>
    <w:rsid w:val="00A57E0A"/>
    <w:rsid w:val="00A628F0"/>
    <w:rsid w:val="00A64732"/>
    <w:rsid w:val="00A71943"/>
    <w:rsid w:val="00A71FEF"/>
    <w:rsid w:val="00A722B5"/>
    <w:rsid w:val="00A818DA"/>
    <w:rsid w:val="00A81F0F"/>
    <w:rsid w:val="00A823F6"/>
    <w:rsid w:val="00A830E4"/>
    <w:rsid w:val="00A90EE4"/>
    <w:rsid w:val="00A91FF9"/>
    <w:rsid w:val="00A92593"/>
    <w:rsid w:val="00A94126"/>
    <w:rsid w:val="00A94F85"/>
    <w:rsid w:val="00AA0A89"/>
    <w:rsid w:val="00AA6429"/>
    <w:rsid w:val="00AA7C6A"/>
    <w:rsid w:val="00AB093E"/>
    <w:rsid w:val="00AC01AA"/>
    <w:rsid w:val="00AC4F72"/>
    <w:rsid w:val="00AC61BF"/>
    <w:rsid w:val="00AD0292"/>
    <w:rsid w:val="00AD3535"/>
    <w:rsid w:val="00AD4C5D"/>
    <w:rsid w:val="00AD572A"/>
    <w:rsid w:val="00AE2E6D"/>
    <w:rsid w:val="00AE5956"/>
    <w:rsid w:val="00AF32A8"/>
    <w:rsid w:val="00AF741A"/>
    <w:rsid w:val="00B01ADB"/>
    <w:rsid w:val="00B04161"/>
    <w:rsid w:val="00B056F9"/>
    <w:rsid w:val="00B10913"/>
    <w:rsid w:val="00B11E3D"/>
    <w:rsid w:val="00B17E82"/>
    <w:rsid w:val="00B23A27"/>
    <w:rsid w:val="00B25932"/>
    <w:rsid w:val="00B259F2"/>
    <w:rsid w:val="00B3787F"/>
    <w:rsid w:val="00B4575A"/>
    <w:rsid w:val="00B50E00"/>
    <w:rsid w:val="00B51B53"/>
    <w:rsid w:val="00B575BA"/>
    <w:rsid w:val="00B576AA"/>
    <w:rsid w:val="00B6445A"/>
    <w:rsid w:val="00B71349"/>
    <w:rsid w:val="00B72003"/>
    <w:rsid w:val="00B72B47"/>
    <w:rsid w:val="00B76429"/>
    <w:rsid w:val="00B7725F"/>
    <w:rsid w:val="00B8043F"/>
    <w:rsid w:val="00B82B15"/>
    <w:rsid w:val="00B84CF3"/>
    <w:rsid w:val="00B8770F"/>
    <w:rsid w:val="00B94FD9"/>
    <w:rsid w:val="00B956D4"/>
    <w:rsid w:val="00B97446"/>
    <w:rsid w:val="00BA44D6"/>
    <w:rsid w:val="00BA7432"/>
    <w:rsid w:val="00BC1AA0"/>
    <w:rsid w:val="00BC2495"/>
    <w:rsid w:val="00BC7EB9"/>
    <w:rsid w:val="00BD1D57"/>
    <w:rsid w:val="00BD2643"/>
    <w:rsid w:val="00BD2D6E"/>
    <w:rsid w:val="00BD56B1"/>
    <w:rsid w:val="00BD6558"/>
    <w:rsid w:val="00BE333E"/>
    <w:rsid w:val="00BF3022"/>
    <w:rsid w:val="00BF3214"/>
    <w:rsid w:val="00BF5573"/>
    <w:rsid w:val="00BF676D"/>
    <w:rsid w:val="00C14068"/>
    <w:rsid w:val="00C15867"/>
    <w:rsid w:val="00C15B44"/>
    <w:rsid w:val="00C15EFF"/>
    <w:rsid w:val="00C16F68"/>
    <w:rsid w:val="00C17BF5"/>
    <w:rsid w:val="00C2296D"/>
    <w:rsid w:val="00C23155"/>
    <w:rsid w:val="00C40368"/>
    <w:rsid w:val="00C40C41"/>
    <w:rsid w:val="00C43A4D"/>
    <w:rsid w:val="00C44CD5"/>
    <w:rsid w:val="00C45885"/>
    <w:rsid w:val="00C50F22"/>
    <w:rsid w:val="00C5294C"/>
    <w:rsid w:val="00C56A74"/>
    <w:rsid w:val="00C57971"/>
    <w:rsid w:val="00C72ABF"/>
    <w:rsid w:val="00C76BA4"/>
    <w:rsid w:val="00C83A48"/>
    <w:rsid w:val="00C85865"/>
    <w:rsid w:val="00C85E85"/>
    <w:rsid w:val="00C87FAD"/>
    <w:rsid w:val="00CA019B"/>
    <w:rsid w:val="00CA2EAE"/>
    <w:rsid w:val="00CA33DE"/>
    <w:rsid w:val="00CA4AC1"/>
    <w:rsid w:val="00CA587C"/>
    <w:rsid w:val="00CB0316"/>
    <w:rsid w:val="00CB0B11"/>
    <w:rsid w:val="00CB24C6"/>
    <w:rsid w:val="00CB5354"/>
    <w:rsid w:val="00CB7232"/>
    <w:rsid w:val="00CC6A14"/>
    <w:rsid w:val="00CC70A3"/>
    <w:rsid w:val="00CD00BF"/>
    <w:rsid w:val="00CD4442"/>
    <w:rsid w:val="00CD53C3"/>
    <w:rsid w:val="00CD574E"/>
    <w:rsid w:val="00CD6DC1"/>
    <w:rsid w:val="00CE4C22"/>
    <w:rsid w:val="00CF14B9"/>
    <w:rsid w:val="00CF41EC"/>
    <w:rsid w:val="00CF5D04"/>
    <w:rsid w:val="00D04942"/>
    <w:rsid w:val="00D04DE4"/>
    <w:rsid w:val="00D05A66"/>
    <w:rsid w:val="00D063F1"/>
    <w:rsid w:val="00D11315"/>
    <w:rsid w:val="00D14F22"/>
    <w:rsid w:val="00D2561D"/>
    <w:rsid w:val="00D30A3F"/>
    <w:rsid w:val="00D338C3"/>
    <w:rsid w:val="00D367CC"/>
    <w:rsid w:val="00D36FC2"/>
    <w:rsid w:val="00D3708A"/>
    <w:rsid w:val="00D47DC4"/>
    <w:rsid w:val="00D5579B"/>
    <w:rsid w:val="00D558B8"/>
    <w:rsid w:val="00D57918"/>
    <w:rsid w:val="00D66F47"/>
    <w:rsid w:val="00D67F8C"/>
    <w:rsid w:val="00D73DC6"/>
    <w:rsid w:val="00D74A61"/>
    <w:rsid w:val="00D74C1A"/>
    <w:rsid w:val="00D74DDE"/>
    <w:rsid w:val="00D754C1"/>
    <w:rsid w:val="00D77A35"/>
    <w:rsid w:val="00D81B3E"/>
    <w:rsid w:val="00D90C70"/>
    <w:rsid w:val="00D90E49"/>
    <w:rsid w:val="00D96ADE"/>
    <w:rsid w:val="00DB131C"/>
    <w:rsid w:val="00DB27D2"/>
    <w:rsid w:val="00DC6A10"/>
    <w:rsid w:val="00DE657E"/>
    <w:rsid w:val="00DE76ED"/>
    <w:rsid w:val="00DF0798"/>
    <w:rsid w:val="00DF4704"/>
    <w:rsid w:val="00DF6933"/>
    <w:rsid w:val="00DF777D"/>
    <w:rsid w:val="00E008E3"/>
    <w:rsid w:val="00E024AA"/>
    <w:rsid w:val="00E05D92"/>
    <w:rsid w:val="00E16BEB"/>
    <w:rsid w:val="00E24441"/>
    <w:rsid w:val="00E250F1"/>
    <w:rsid w:val="00E33CF1"/>
    <w:rsid w:val="00E34179"/>
    <w:rsid w:val="00E3550D"/>
    <w:rsid w:val="00E36B1F"/>
    <w:rsid w:val="00E50F44"/>
    <w:rsid w:val="00E54A47"/>
    <w:rsid w:val="00E5543B"/>
    <w:rsid w:val="00E57FE6"/>
    <w:rsid w:val="00E614E0"/>
    <w:rsid w:val="00E63442"/>
    <w:rsid w:val="00E6655E"/>
    <w:rsid w:val="00E73F7F"/>
    <w:rsid w:val="00E75F6F"/>
    <w:rsid w:val="00E76318"/>
    <w:rsid w:val="00E812C2"/>
    <w:rsid w:val="00E81DCA"/>
    <w:rsid w:val="00E85409"/>
    <w:rsid w:val="00EA1914"/>
    <w:rsid w:val="00EA429F"/>
    <w:rsid w:val="00EA44C9"/>
    <w:rsid w:val="00EA4F9E"/>
    <w:rsid w:val="00EA5C65"/>
    <w:rsid w:val="00EA63CA"/>
    <w:rsid w:val="00EA6D3B"/>
    <w:rsid w:val="00EB00AD"/>
    <w:rsid w:val="00EB136C"/>
    <w:rsid w:val="00EB480E"/>
    <w:rsid w:val="00EB5EC6"/>
    <w:rsid w:val="00EB5F4F"/>
    <w:rsid w:val="00EB7FC9"/>
    <w:rsid w:val="00EC002D"/>
    <w:rsid w:val="00EC153B"/>
    <w:rsid w:val="00EC7034"/>
    <w:rsid w:val="00EC726E"/>
    <w:rsid w:val="00ED27E8"/>
    <w:rsid w:val="00ED2D8A"/>
    <w:rsid w:val="00ED7137"/>
    <w:rsid w:val="00EE0C42"/>
    <w:rsid w:val="00EF0EAF"/>
    <w:rsid w:val="00EF7B6D"/>
    <w:rsid w:val="00F12E1D"/>
    <w:rsid w:val="00F154C4"/>
    <w:rsid w:val="00F204DA"/>
    <w:rsid w:val="00F21088"/>
    <w:rsid w:val="00F322AC"/>
    <w:rsid w:val="00F327E7"/>
    <w:rsid w:val="00F32EFA"/>
    <w:rsid w:val="00F35746"/>
    <w:rsid w:val="00F403C1"/>
    <w:rsid w:val="00F409C1"/>
    <w:rsid w:val="00F40EAA"/>
    <w:rsid w:val="00F447C7"/>
    <w:rsid w:val="00F516E6"/>
    <w:rsid w:val="00F554A9"/>
    <w:rsid w:val="00F67BAB"/>
    <w:rsid w:val="00F70401"/>
    <w:rsid w:val="00F716FD"/>
    <w:rsid w:val="00F75B01"/>
    <w:rsid w:val="00F80355"/>
    <w:rsid w:val="00F84696"/>
    <w:rsid w:val="00F84880"/>
    <w:rsid w:val="00F84F7B"/>
    <w:rsid w:val="00F937B3"/>
    <w:rsid w:val="00FA1CD2"/>
    <w:rsid w:val="00FA3279"/>
    <w:rsid w:val="00FB0C81"/>
    <w:rsid w:val="00FB4569"/>
    <w:rsid w:val="00FB6ED0"/>
    <w:rsid w:val="00FC2200"/>
    <w:rsid w:val="00FC2540"/>
    <w:rsid w:val="00FC34CA"/>
    <w:rsid w:val="00FC533E"/>
    <w:rsid w:val="00FC643D"/>
    <w:rsid w:val="00FE44E7"/>
    <w:rsid w:val="00FE5568"/>
    <w:rsid w:val="00FF0204"/>
    <w:rsid w:val="00FF3AED"/>
    <w:rsid w:val="00FF4FBE"/>
    <w:rsid w:val="00FF4FEB"/>
    <w:rsid w:val="00FF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54AF8591"/>
  <w15:docId w15:val="{5564FEE6-E9EC-4C3E-AF4E-18882014E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DF6933"/>
    <w:rPr>
      <w:sz w:val="20"/>
      <w:szCs w:val="20"/>
    </w:rPr>
  </w:style>
  <w:style w:type="character" w:customStyle="1" w:styleId="FootnoteTextChar">
    <w:name w:val="Footnote Text Char"/>
    <w:basedOn w:val="DefaultParagraphFont"/>
    <w:link w:val="FootnoteText"/>
    <w:uiPriority w:val="99"/>
    <w:rsid w:val="00DF6933"/>
    <w:rPr>
      <w:lang w:val="en-GB"/>
    </w:rPr>
  </w:style>
  <w:style w:type="character" w:styleId="FootnoteReference">
    <w:name w:val="footnote reference"/>
    <w:basedOn w:val="DefaultParagraphFont"/>
    <w:uiPriority w:val="99"/>
    <w:unhideWhenUsed/>
    <w:rsid w:val="00DF6933"/>
    <w:rPr>
      <w:vertAlign w:val="superscript"/>
    </w:rPr>
  </w:style>
  <w:style w:type="character" w:customStyle="1" w:styleId="HeaderChar">
    <w:name w:val="Header Char"/>
    <w:basedOn w:val="DefaultParagraphFont"/>
    <w:link w:val="Header"/>
    <w:uiPriority w:val="99"/>
    <w:rsid w:val="00E5543B"/>
    <w:rPr>
      <w:sz w:val="22"/>
      <w:szCs w:val="22"/>
      <w:lang w:val="en-GB"/>
    </w:rPr>
  </w:style>
  <w:style w:type="character" w:customStyle="1" w:styleId="FooterChar">
    <w:name w:val="Footer Char"/>
    <w:basedOn w:val="DefaultParagraphFont"/>
    <w:link w:val="Footer"/>
    <w:uiPriority w:val="99"/>
    <w:rsid w:val="00E5543B"/>
    <w:rPr>
      <w:sz w:val="22"/>
      <w:szCs w:val="22"/>
      <w:lang w:val="en-GB"/>
    </w:rPr>
  </w:style>
  <w:style w:type="paragraph" w:styleId="ListParagraph">
    <w:name w:val="List Paragraph"/>
    <w:basedOn w:val="Normal"/>
    <w:link w:val="ListParagraphChar"/>
    <w:uiPriority w:val="34"/>
    <w:qFormat/>
    <w:rsid w:val="00C14068"/>
    <w:pPr>
      <w:ind w:left="720"/>
      <w:contextualSpacing/>
      <w:jc w:val="left"/>
    </w:pPr>
    <w:rPr>
      <w:sz w:val="24"/>
      <w:szCs w:val="24"/>
      <w:lang w:val="en-AU"/>
    </w:rPr>
  </w:style>
  <w:style w:type="character" w:customStyle="1" w:styleId="PlainTextChar">
    <w:name w:val="Plain Text Char"/>
    <w:link w:val="PlainText"/>
    <w:uiPriority w:val="99"/>
    <w:locked/>
    <w:rsid w:val="00C14068"/>
    <w:rPr>
      <w:rFonts w:ascii="Courier New" w:hAnsi="Courier New" w:cs="Courier New"/>
      <w:szCs w:val="22"/>
      <w:lang w:val="en-GB"/>
    </w:rPr>
  </w:style>
  <w:style w:type="paragraph" w:styleId="ListContinue2">
    <w:name w:val="List Continue 2"/>
    <w:basedOn w:val="Normal"/>
    <w:semiHidden/>
    <w:rsid w:val="004A7BFF"/>
    <w:pPr>
      <w:spacing w:after="120"/>
      <w:ind w:left="720"/>
      <w:jc w:val="left"/>
    </w:pPr>
    <w:rPr>
      <w:sz w:val="24"/>
      <w:szCs w:val="24"/>
      <w:lang w:val="en-US"/>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0528EA"/>
    <w:rPr>
      <w:rFonts w:ascii="Times New Roman" w:eastAsia="Times New Roman" w:hAnsi="Times New Roman" w:cs="Times New Roman"/>
      <w:sz w:val="24"/>
      <w:szCs w:val="20"/>
      <w:lang w:val="en-GB"/>
    </w:rPr>
  </w:style>
  <w:style w:type="table" w:customStyle="1" w:styleId="TableGrid10">
    <w:name w:val="Table Grid1"/>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0528EA"/>
    <w:pPr>
      <w:spacing w:after="120" w:line="480" w:lineRule="auto"/>
      <w:ind w:left="360"/>
      <w:jc w:val="left"/>
    </w:pPr>
    <w:rPr>
      <w:sz w:val="24"/>
      <w:szCs w:val="24"/>
      <w:lang w:val="en-US"/>
    </w:rPr>
  </w:style>
  <w:style w:type="character" w:customStyle="1" w:styleId="BodyTextIndent2Char">
    <w:name w:val="Body Text Indent 2 Char"/>
    <w:basedOn w:val="DefaultParagraphFont"/>
    <w:link w:val="BodyTextIndent2"/>
    <w:semiHidden/>
    <w:rsid w:val="000528EA"/>
    <w:rPr>
      <w:sz w:val="24"/>
      <w:szCs w:val="24"/>
    </w:rPr>
  </w:style>
  <w:style w:type="table" w:customStyle="1" w:styleId="TableGrid14">
    <w:name w:val="Table Grid14"/>
    <w:basedOn w:val="TableNormal"/>
    <w:next w:val="TableGrid"/>
    <w:rsid w:val="000528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528EA"/>
    <w:pPr>
      <w:spacing w:before="100" w:beforeAutospacing="1" w:after="100" w:afterAutospacing="1"/>
      <w:jc w:val="left"/>
    </w:pPr>
    <w:rPr>
      <w:rFonts w:eastAsiaTheme="minorHAnsi"/>
      <w:sz w:val="24"/>
      <w:szCs w:val="24"/>
      <w:lang w:val="en-US"/>
    </w:rPr>
  </w:style>
  <w:style w:type="paragraph" w:styleId="BodyText">
    <w:name w:val="Body Text"/>
    <w:basedOn w:val="Normal"/>
    <w:link w:val="BodyTextChar"/>
    <w:semiHidden/>
    <w:rsid w:val="000528EA"/>
    <w:pPr>
      <w:spacing w:after="120"/>
    </w:pPr>
    <w:rPr>
      <w:sz w:val="24"/>
      <w:szCs w:val="20"/>
    </w:rPr>
  </w:style>
  <w:style w:type="character" w:customStyle="1" w:styleId="BodyTextChar">
    <w:name w:val="Body Text Char"/>
    <w:basedOn w:val="DefaultParagraphFont"/>
    <w:link w:val="BodyText"/>
    <w:semiHidden/>
    <w:rsid w:val="000528EA"/>
    <w:rPr>
      <w:sz w:val="24"/>
      <w:lang w:val="en-GB"/>
    </w:rPr>
  </w:style>
  <w:style w:type="character" w:customStyle="1" w:styleId="hps">
    <w:name w:val="hps"/>
    <w:rsid w:val="000528EA"/>
  </w:style>
  <w:style w:type="character" w:customStyle="1" w:styleId="longtext">
    <w:name w:val="long_text"/>
    <w:basedOn w:val="DefaultParagraphFont"/>
    <w:rsid w:val="000528EA"/>
  </w:style>
  <w:style w:type="character" w:customStyle="1" w:styleId="ListParagraphChar">
    <w:name w:val="List Paragraph Char"/>
    <w:basedOn w:val="DefaultParagraphFont"/>
    <w:link w:val="ListParagraph"/>
    <w:uiPriority w:val="34"/>
    <w:rsid w:val="000528EA"/>
    <w:rPr>
      <w:sz w:val="24"/>
      <w:szCs w:val="24"/>
      <w:lang w:val="en-AU"/>
    </w:rPr>
  </w:style>
  <w:style w:type="character" w:customStyle="1" w:styleId="notranslate">
    <w:name w:val="notranslate"/>
    <w:basedOn w:val="DefaultParagraphFont"/>
    <w:rsid w:val="008C4E0B"/>
  </w:style>
  <w:style w:type="paragraph" w:customStyle="1" w:styleId="Style-1">
    <w:name w:val="Style-1"/>
    <w:rsid w:val="00C5294C"/>
  </w:style>
  <w:style w:type="paragraph" w:customStyle="1" w:styleId="xl32">
    <w:name w:val="xl32"/>
    <w:basedOn w:val="Normal"/>
    <w:rsid w:val="00C17BF5"/>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F75B0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195323">
      <w:bodyDiv w:val="1"/>
      <w:marLeft w:val="0"/>
      <w:marRight w:val="0"/>
      <w:marTop w:val="0"/>
      <w:marBottom w:val="0"/>
      <w:divBdr>
        <w:top w:val="none" w:sz="0" w:space="0" w:color="auto"/>
        <w:left w:val="none" w:sz="0" w:space="0" w:color="auto"/>
        <w:bottom w:val="none" w:sz="0" w:space="0" w:color="auto"/>
        <w:right w:val="none" w:sz="0" w:space="0" w:color="auto"/>
      </w:divBdr>
    </w:div>
    <w:div w:id="204217011">
      <w:bodyDiv w:val="1"/>
      <w:marLeft w:val="0"/>
      <w:marRight w:val="0"/>
      <w:marTop w:val="0"/>
      <w:marBottom w:val="0"/>
      <w:divBdr>
        <w:top w:val="none" w:sz="0" w:space="0" w:color="auto"/>
        <w:left w:val="none" w:sz="0" w:space="0" w:color="auto"/>
        <w:bottom w:val="none" w:sz="0" w:space="0" w:color="auto"/>
        <w:right w:val="none" w:sz="0" w:space="0" w:color="auto"/>
      </w:divBdr>
    </w:div>
    <w:div w:id="540436742">
      <w:bodyDiv w:val="1"/>
      <w:marLeft w:val="0"/>
      <w:marRight w:val="0"/>
      <w:marTop w:val="0"/>
      <w:marBottom w:val="0"/>
      <w:divBdr>
        <w:top w:val="none" w:sz="0" w:space="0" w:color="auto"/>
        <w:left w:val="none" w:sz="0" w:space="0" w:color="auto"/>
        <w:bottom w:val="none" w:sz="0" w:space="0" w:color="auto"/>
        <w:right w:val="none" w:sz="0" w:space="0" w:color="auto"/>
      </w:divBdr>
    </w:div>
    <w:div w:id="549997437">
      <w:bodyDiv w:val="1"/>
      <w:marLeft w:val="0"/>
      <w:marRight w:val="0"/>
      <w:marTop w:val="0"/>
      <w:marBottom w:val="0"/>
      <w:divBdr>
        <w:top w:val="none" w:sz="0" w:space="0" w:color="auto"/>
        <w:left w:val="none" w:sz="0" w:space="0" w:color="auto"/>
        <w:bottom w:val="none" w:sz="0" w:space="0" w:color="auto"/>
        <w:right w:val="none" w:sz="0" w:space="0" w:color="auto"/>
      </w:divBdr>
    </w:div>
    <w:div w:id="581640346">
      <w:bodyDiv w:val="1"/>
      <w:marLeft w:val="0"/>
      <w:marRight w:val="0"/>
      <w:marTop w:val="0"/>
      <w:marBottom w:val="0"/>
      <w:divBdr>
        <w:top w:val="none" w:sz="0" w:space="0" w:color="auto"/>
        <w:left w:val="none" w:sz="0" w:space="0" w:color="auto"/>
        <w:bottom w:val="none" w:sz="0" w:space="0" w:color="auto"/>
        <w:right w:val="none" w:sz="0" w:space="0" w:color="auto"/>
      </w:divBdr>
    </w:div>
    <w:div w:id="605816420">
      <w:bodyDiv w:val="1"/>
      <w:marLeft w:val="0"/>
      <w:marRight w:val="0"/>
      <w:marTop w:val="0"/>
      <w:marBottom w:val="0"/>
      <w:divBdr>
        <w:top w:val="none" w:sz="0" w:space="0" w:color="auto"/>
        <w:left w:val="none" w:sz="0" w:space="0" w:color="auto"/>
        <w:bottom w:val="none" w:sz="0" w:space="0" w:color="auto"/>
        <w:right w:val="none" w:sz="0" w:space="0" w:color="auto"/>
      </w:divBdr>
    </w:div>
    <w:div w:id="609120577">
      <w:bodyDiv w:val="1"/>
      <w:marLeft w:val="0"/>
      <w:marRight w:val="0"/>
      <w:marTop w:val="0"/>
      <w:marBottom w:val="0"/>
      <w:divBdr>
        <w:top w:val="none" w:sz="0" w:space="0" w:color="auto"/>
        <w:left w:val="none" w:sz="0" w:space="0" w:color="auto"/>
        <w:bottom w:val="none" w:sz="0" w:space="0" w:color="auto"/>
        <w:right w:val="none" w:sz="0" w:space="0" w:color="auto"/>
      </w:divBdr>
    </w:div>
    <w:div w:id="667945563">
      <w:bodyDiv w:val="1"/>
      <w:marLeft w:val="0"/>
      <w:marRight w:val="0"/>
      <w:marTop w:val="0"/>
      <w:marBottom w:val="0"/>
      <w:divBdr>
        <w:top w:val="none" w:sz="0" w:space="0" w:color="auto"/>
        <w:left w:val="none" w:sz="0" w:space="0" w:color="auto"/>
        <w:bottom w:val="none" w:sz="0" w:space="0" w:color="auto"/>
        <w:right w:val="none" w:sz="0" w:space="0" w:color="auto"/>
      </w:divBdr>
    </w:div>
    <w:div w:id="736319050">
      <w:bodyDiv w:val="1"/>
      <w:marLeft w:val="0"/>
      <w:marRight w:val="0"/>
      <w:marTop w:val="0"/>
      <w:marBottom w:val="0"/>
      <w:divBdr>
        <w:top w:val="none" w:sz="0" w:space="0" w:color="auto"/>
        <w:left w:val="none" w:sz="0" w:space="0" w:color="auto"/>
        <w:bottom w:val="none" w:sz="0" w:space="0" w:color="auto"/>
        <w:right w:val="none" w:sz="0" w:space="0" w:color="auto"/>
      </w:divBdr>
    </w:div>
    <w:div w:id="769930634">
      <w:bodyDiv w:val="1"/>
      <w:marLeft w:val="0"/>
      <w:marRight w:val="0"/>
      <w:marTop w:val="0"/>
      <w:marBottom w:val="0"/>
      <w:divBdr>
        <w:top w:val="none" w:sz="0" w:space="0" w:color="auto"/>
        <w:left w:val="none" w:sz="0" w:space="0" w:color="auto"/>
        <w:bottom w:val="none" w:sz="0" w:space="0" w:color="auto"/>
        <w:right w:val="none" w:sz="0" w:space="0" w:color="auto"/>
      </w:divBdr>
    </w:div>
    <w:div w:id="939802116">
      <w:bodyDiv w:val="1"/>
      <w:marLeft w:val="0"/>
      <w:marRight w:val="0"/>
      <w:marTop w:val="0"/>
      <w:marBottom w:val="0"/>
      <w:divBdr>
        <w:top w:val="none" w:sz="0" w:space="0" w:color="auto"/>
        <w:left w:val="none" w:sz="0" w:space="0" w:color="auto"/>
        <w:bottom w:val="none" w:sz="0" w:space="0" w:color="auto"/>
        <w:right w:val="none" w:sz="0" w:space="0" w:color="auto"/>
      </w:divBdr>
    </w:div>
    <w:div w:id="976884867">
      <w:bodyDiv w:val="1"/>
      <w:marLeft w:val="0"/>
      <w:marRight w:val="0"/>
      <w:marTop w:val="0"/>
      <w:marBottom w:val="0"/>
      <w:divBdr>
        <w:top w:val="none" w:sz="0" w:space="0" w:color="auto"/>
        <w:left w:val="none" w:sz="0" w:space="0" w:color="auto"/>
        <w:bottom w:val="none" w:sz="0" w:space="0" w:color="auto"/>
        <w:right w:val="none" w:sz="0" w:space="0" w:color="auto"/>
      </w:divBdr>
    </w:div>
    <w:div w:id="1022197208">
      <w:bodyDiv w:val="1"/>
      <w:marLeft w:val="0"/>
      <w:marRight w:val="0"/>
      <w:marTop w:val="0"/>
      <w:marBottom w:val="0"/>
      <w:divBdr>
        <w:top w:val="none" w:sz="0" w:space="0" w:color="auto"/>
        <w:left w:val="none" w:sz="0" w:space="0" w:color="auto"/>
        <w:bottom w:val="none" w:sz="0" w:space="0" w:color="auto"/>
        <w:right w:val="none" w:sz="0" w:space="0" w:color="auto"/>
      </w:divBdr>
    </w:div>
    <w:div w:id="1083145196">
      <w:bodyDiv w:val="1"/>
      <w:marLeft w:val="0"/>
      <w:marRight w:val="0"/>
      <w:marTop w:val="0"/>
      <w:marBottom w:val="0"/>
      <w:divBdr>
        <w:top w:val="none" w:sz="0" w:space="0" w:color="auto"/>
        <w:left w:val="none" w:sz="0" w:space="0" w:color="auto"/>
        <w:bottom w:val="none" w:sz="0" w:space="0" w:color="auto"/>
        <w:right w:val="none" w:sz="0" w:space="0" w:color="auto"/>
      </w:divBdr>
    </w:div>
    <w:div w:id="1207909248">
      <w:bodyDiv w:val="1"/>
      <w:marLeft w:val="0"/>
      <w:marRight w:val="0"/>
      <w:marTop w:val="0"/>
      <w:marBottom w:val="0"/>
      <w:divBdr>
        <w:top w:val="none" w:sz="0" w:space="0" w:color="auto"/>
        <w:left w:val="none" w:sz="0" w:space="0" w:color="auto"/>
        <w:bottom w:val="none" w:sz="0" w:space="0" w:color="auto"/>
        <w:right w:val="none" w:sz="0" w:space="0" w:color="auto"/>
      </w:divBdr>
    </w:div>
    <w:div w:id="1282148862">
      <w:bodyDiv w:val="1"/>
      <w:marLeft w:val="0"/>
      <w:marRight w:val="0"/>
      <w:marTop w:val="0"/>
      <w:marBottom w:val="0"/>
      <w:divBdr>
        <w:top w:val="none" w:sz="0" w:space="0" w:color="auto"/>
        <w:left w:val="none" w:sz="0" w:space="0" w:color="auto"/>
        <w:bottom w:val="none" w:sz="0" w:space="0" w:color="auto"/>
        <w:right w:val="none" w:sz="0" w:space="0" w:color="auto"/>
      </w:divBdr>
    </w:div>
    <w:div w:id="1344433377">
      <w:bodyDiv w:val="1"/>
      <w:marLeft w:val="0"/>
      <w:marRight w:val="0"/>
      <w:marTop w:val="0"/>
      <w:marBottom w:val="0"/>
      <w:divBdr>
        <w:top w:val="none" w:sz="0" w:space="0" w:color="auto"/>
        <w:left w:val="none" w:sz="0" w:space="0" w:color="auto"/>
        <w:bottom w:val="none" w:sz="0" w:space="0" w:color="auto"/>
        <w:right w:val="none" w:sz="0" w:space="0" w:color="auto"/>
      </w:divBdr>
    </w:div>
    <w:div w:id="1437825377">
      <w:bodyDiv w:val="1"/>
      <w:marLeft w:val="0"/>
      <w:marRight w:val="0"/>
      <w:marTop w:val="0"/>
      <w:marBottom w:val="0"/>
      <w:divBdr>
        <w:top w:val="none" w:sz="0" w:space="0" w:color="auto"/>
        <w:left w:val="none" w:sz="0" w:space="0" w:color="auto"/>
        <w:bottom w:val="none" w:sz="0" w:space="0" w:color="auto"/>
        <w:right w:val="none" w:sz="0" w:space="0" w:color="auto"/>
      </w:divBdr>
    </w:div>
    <w:div w:id="1495687651">
      <w:bodyDiv w:val="1"/>
      <w:marLeft w:val="0"/>
      <w:marRight w:val="0"/>
      <w:marTop w:val="0"/>
      <w:marBottom w:val="0"/>
      <w:divBdr>
        <w:top w:val="none" w:sz="0" w:space="0" w:color="auto"/>
        <w:left w:val="none" w:sz="0" w:space="0" w:color="auto"/>
        <w:bottom w:val="none" w:sz="0" w:space="0" w:color="auto"/>
        <w:right w:val="none" w:sz="0" w:space="0" w:color="auto"/>
      </w:divBdr>
    </w:div>
    <w:div w:id="1552887838">
      <w:bodyDiv w:val="1"/>
      <w:marLeft w:val="0"/>
      <w:marRight w:val="0"/>
      <w:marTop w:val="0"/>
      <w:marBottom w:val="0"/>
      <w:divBdr>
        <w:top w:val="none" w:sz="0" w:space="0" w:color="auto"/>
        <w:left w:val="none" w:sz="0" w:space="0" w:color="auto"/>
        <w:bottom w:val="none" w:sz="0" w:space="0" w:color="auto"/>
        <w:right w:val="none" w:sz="0" w:space="0" w:color="auto"/>
      </w:divBdr>
    </w:div>
    <w:div w:id="1676958130">
      <w:bodyDiv w:val="1"/>
      <w:marLeft w:val="0"/>
      <w:marRight w:val="0"/>
      <w:marTop w:val="0"/>
      <w:marBottom w:val="0"/>
      <w:divBdr>
        <w:top w:val="none" w:sz="0" w:space="0" w:color="auto"/>
        <w:left w:val="none" w:sz="0" w:space="0" w:color="auto"/>
        <w:bottom w:val="none" w:sz="0" w:space="0" w:color="auto"/>
        <w:right w:val="none" w:sz="0" w:space="0" w:color="auto"/>
      </w:divBdr>
    </w:div>
    <w:div w:id="18340271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8857367">
      <w:bodyDiv w:val="1"/>
      <w:marLeft w:val="0"/>
      <w:marRight w:val="0"/>
      <w:marTop w:val="0"/>
      <w:marBottom w:val="0"/>
      <w:divBdr>
        <w:top w:val="none" w:sz="0" w:space="0" w:color="auto"/>
        <w:left w:val="none" w:sz="0" w:space="0" w:color="auto"/>
        <w:bottom w:val="none" w:sz="0" w:space="0" w:color="auto"/>
        <w:right w:val="none" w:sz="0" w:space="0" w:color="auto"/>
      </w:divBdr>
    </w:div>
    <w:div w:id="1935477388">
      <w:bodyDiv w:val="1"/>
      <w:marLeft w:val="0"/>
      <w:marRight w:val="0"/>
      <w:marTop w:val="0"/>
      <w:marBottom w:val="0"/>
      <w:divBdr>
        <w:top w:val="none" w:sz="0" w:space="0" w:color="auto"/>
        <w:left w:val="none" w:sz="0" w:space="0" w:color="auto"/>
        <w:bottom w:val="none" w:sz="0" w:space="0" w:color="auto"/>
        <w:right w:val="none" w:sz="0" w:space="0" w:color="auto"/>
      </w:divBdr>
    </w:div>
    <w:div w:id="1970233922">
      <w:bodyDiv w:val="1"/>
      <w:marLeft w:val="0"/>
      <w:marRight w:val="0"/>
      <w:marTop w:val="0"/>
      <w:marBottom w:val="0"/>
      <w:divBdr>
        <w:top w:val="none" w:sz="0" w:space="0" w:color="auto"/>
        <w:left w:val="none" w:sz="0" w:space="0" w:color="auto"/>
        <w:bottom w:val="none" w:sz="0" w:space="0" w:color="auto"/>
        <w:right w:val="none" w:sz="0" w:space="0" w:color="auto"/>
      </w:divBdr>
    </w:div>
    <w:div w:id="2003310747">
      <w:bodyDiv w:val="1"/>
      <w:marLeft w:val="0"/>
      <w:marRight w:val="0"/>
      <w:marTop w:val="0"/>
      <w:marBottom w:val="0"/>
      <w:divBdr>
        <w:top w:val="none" w:sz="0" w:space="0" w:color="auto"/>
        <w:left w:val="none" w:sz="0" w:space="0" w:color="auto"/>
        <w:bottom w:val="none" w:sz="0" w:space="0" w:color="auto"/>
        <w:right w:val="none" w:sz="0" w:space="0" w:color="auto"/>
      </w:divBdr>
    </w:div>
    <w:div w:id="2058116888">
      <w:bodyDiv w:val="1"/>
      <w:marLeft w:val="0"/>
      <w:marRight w:val="0"/>
      <w:marTop w:val="0"/>
      <w:marBottom w:val="0"/>
      <w:divBdr>
        <w:top w:val="none" w:sz="0" w:space="0" w:color="auto"/>
        <w:left w:val="none" w:sz="0" w:space="0" w:color="auto"/>
        <w:bottom w:val="none" w:sz="0" w:space="0" w:color="auto"/>
        <w:right w:val="none" w:sz="0" w:space="0" w:color="auto"/>
      </w:divBdr>
    </w:div>
    <w:div w:id="2060859261">
      <w:bodyDiv w:val="1"/>
      <w:marLeft w:val="0"/>
      <w:marRight w:val="0"/>
      <w:marTop w:val="0"/>
      <w:marBottom w:val="0"/>
      <w:divBdr>
        <w:top w:val="none" w:sz="0" w:space="0" w:color="auto"/>
        <w:left w:val="none" w:sz="0" w:space="0" w:color="auto"/>
        <w:bottom w:val="none" w:sz="0" w:space="0" w:color="auto"/>
        <w:right w:val="none" w:sz="0" w:space="0" w:color="auto"/>
      </w:divBdr>
    </w:div>
    <w:div w:id="208032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2.xml"/><Relationship Id="rId35" Type="http://schemas.openxmlformats.org/officeDocument/2006/relationships/customXml" Target="../customXml/item3.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UNEP/OzL.Pro/ExCom/80/25</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FC22ED-E7E2-4C5B-A468-6BC76849A4B1}"/>
</file>

<file path=customXml/itemProps2.xml><?xml version="1.0" encoding="utf-8"?>
<ds:datastoreItem xmlns:ds="http://schemas.openxmlformats.org/officeDocument/2006/customXml" ds:itemID="{9E9F20D7-FFAE-4BFD-B511-3DC3B3A416CC}"/>
</file>

<file path=customXml/itemProps3.xml><?xml version="1.0" encoding="utf-8"?>
<ds:datastoreItem xmlns:ds="http://schemas.openxmlformats.org/officeDocument/2006/customXml" ds:itemID="{9B9AB28E-EC1E-4B27-9E0E-20F7BCB453A6}"/>
</file>

<file path=customXml/itemProps4.xml><?xml version="1.0" encoding="utf-8"?>
<ds:datastoreItem xmlns:ds="http://schemas.openxmlformats.org/officeDocument/2006/customXml" ds:itemID="{BC26F383-A9D6-42CB-9A2A-4419544F82F6}"/>
</file>

<file path=docProps/app.xml><?xml version="1.0" encoding="utf-8"?>
<Properties xmlns="http://schemas.openxmlformats.org/officeDocument/2006/extended-properties" xmlns:vt="http://schemas.openxmlformats.org/officeDocument/2006/docPropsVTypes">
  <Template>Eec80G.dotm</Template>
  <TotalTime>8</TotalTime>
  <Pages>47</Pages>
  <Words>18276</Words>
  <Characters>104177</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122209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amendments for 2017</dc:title>
  <dc:subject/>
  <dc:creator>Despina Psillou</dc:creator>
  <cp:keywords/>
  <dc:description/>
  <cp:lastModifiedBy>Julia Anne Dearing</cp:lastModifiedBy>
  <cp:revision>6</cp:revision>
  <cp:lastPrinted>2017-10-23T22:34:00Z</cp:lastPrinted>
  <dcterms:created xsi:type="dcterms:W3CDTF">2017-10-23T22:07:00Z</dcterms:created>
  <dcterms:modified xsi:type="dcterms:W3CDTF">2017-10-23T22:38:00Z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UNEP/OzL.Pro/ExCom/80/25</vt:lpwstr>
  </property>
  <property fmtid="{D5CDD505-2E9C-101B-9397-08002B2CF9AE}" pid="3" name="Revision date">
    <vt:lpwstr>23/10/2017</vt:lpwstr>
  </property>
</Properties>
</file>