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70" w:type="dxa"/>
        <w:tblInd w:w="-432" w:type="dxa"/>
        <w:tblLayout w:type="fixed"/>
        <w:tblLook w:val="0000" w:firstRow="0" w:lastRow="0" w:firstColumn="0" w:lastColumn="0" w:noHBand="0" w:noVBand="0"/>
      </w:tblPr>
      <w:tblGrid>
        <w:gridCol w:w="2070"/>
        <w:gridCol w:w="3420"/>
        <w:gridCol w:w="612"/>
        <w:gridCol w:w="3978"/>
        <w:gridCol w:w="90"/>
      </w:tblGrid>
      <w:tr w:rsidR="00C15867" w:rsidRPr="009B0D30" w14:paraId="49BB7F74" w14:textId="77777777" w:rsidTr="00A33748">
        <w:trPr>
          <w:gridAfter w:val="1"/>
          <w:wAfter w:w="90" w:type="dxa"/>
          <w:trHeight w:val="720"/>
        </w:trPr>
        <w:tc>
          <w:tcPr>
            <w:tcW w:w="5490" w:type="dxa"/>
            <w:gridSpan w:val="2"/>
            <w:tcBorders>
              <w:bottom w:val="single" w:sz="18" w:space="0" w:color="auto"/>
            </w:tcBorders>
            <w:vAlign w:val="bottom"/>
          </w:tcPr>
          <w:p w14:paraId="30DE42EA" w14:textId="77777777" w:rsidR="00C15867" w:rsidRPr="009B0D30" w:rsidRDefault="00286CC9" w:rsidP="00286C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黑体" w:eastAsia="黑体" w:hint="eastAsia"/>
                <w:color w:val="000000"/>
                <w:sz w:val="36"/>
                <w:szCs w:val="24"/>
              </w:rPr>
              <w:t>联</w:t>
            </w:r>
            <w:r>
              <w:rPr>
                <w:rFonts w:ascii="黑体" w:eastAsia="黑体"/>
                <w:color w:val="000000"/>
                <w:sz w:val="36"/>
                <w:szCs w:val="24"/>
              </w:rPr>
              <w:t xml:space="preserve">  </w:t>
            </w:r>
            <w:r>
              <w:rPr>
                <w:rFonts w:ascii="黑体" w:eastAsia="黑体" w:hint="eastAsia"/>
                <w:color w:val="000000"/>
                <w:sz w:val="36"/>
                <w:szCs w:val="24"/>
              </w:rPr>
              <w:t>合</w:t>
            </w:r>
            <w:r>
              <w:rPr>
                <w:rFonts w:ascii="黑体" w:eastAsia="黑体"/>
                <w:color w:val="000000"/>
                <w:sz w:val="36"/>
                <w:szCs w:val="24"/>
              </w:rPr>
              <w:t xml:space="preserve">  </w:t>
            </w:r>
            <w:r>
              <w:rPr>
                <w:rFonts w:ascii="黑体" w:eastAsia="黑体" w:hint="eastAsia"/>
                <w:color w:val="000000"/>
                <w:sz w:val="36"/>
                <w:szCs w:val="24"/>
              </w:rPr>
              <w:t>国</w:t>
            </w:r>
          </w:p>
        </w:tc>
        <w:tc>
          <w:tcPr>
            <w:tcW w:w="4590" w:type="dxa"/>
            <w:gridSpan w:val="2"/>
            <w:tcBorders>
              <w:bottom w:val="single" w:sz="18" w:space="0" w:color="auto"/>
            </w:tcBorders>
          </w:tcPr>
          <w:p w14:paraId="59B9D8B5" w14:textId="77777777" w:rsidR="00C15867" w:rsidRPr="009B0D30" w:rsidRDefault="00C15867" w:rsidP="009C59F7">
            <w:pPr>
              <w:jc w:val="right"/>
              <w:rPr>
                <w:sz w:val="52"/>
                <w:szCs w:val="52"/>
              </w:rPr>
            </w:pPr>
            <w:r w:rsidRPr="009B0D30">
              <w:rPr>
                <w:rFonts w:ascii="Univers Bold" w:hAnsi="Univers Bold"/>
                <w:b/>
                <w:sz w:val="72"/>
              </w:rPr>
              <w:t>EP</w:t>
            </w:r>
          </w:p>
        </w:tc>
      </w:tr>
      <w:tr w:rsidR="00AE538A" w:rsidRPr="009B0D30" w14:paraId="02FB9ADF" w14:textId="77777777" w:rsidTr="000440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38"/>
        </w:trPr>
        <w:tc>
          <w:tcPr>
            <w:tcW w:w="2070" w:type="dxa"/>
            <w:tcBorders>
              <w:top w:val="nil"/>
              <w:left w:val="nil"/>
              <w:bottom w:val="single" w:sz="36" w:space="0" w:color="auto"/>
              <w:right w:val="nil"/>
            </w:tcBorders>
          </w:tcPr>
          <w:p w14:paraId="39156DF7" w14:textId="77777777" w:rsidR="000D4588" w:rsidRDefault="000D4588" w:rsidP="00AE538A">
            <w:pPr>
              <w:tabs>
                <w:tab w:val="left" w:pos="1336"/>
              </w:tabs>
            </w:pPr>
          </w:p>
          <w:p w14:paraId="06287AFE" w14:textId="77777777" w:rsidR="00AE538A" w:rsidRDefault="00B04610" w:rsidP="00AE538A">
            <w:pPr>
              <w:tabs>
                <w:tab w:val="left" w:pos="1336"/>
              </w:tabs>
            </w:pPr>
            <w:r>
              <w:rPr>
                <w:noProof/>
                <w:lang w:val="en-US" w:eastAsia="zh-CN"/>
              </w:rPr>
              <w:drawing>
                <wp:inline distT="0" distB="0" distL="0" distR="0" wp14:anchorId="76B5F7CE" wp14:editId="3DF099D0">
                  <wp:extent cx="746760" cy="662940"/>
                  <wp:effectExtent l="0" t="0" r="0" b="0"/>
                  <wp:docPr id="48087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6760" cy="662940"/>
                          </a:xfrm>
                          <a:prstGeom prst="rect">
                            <a:avLst/>
                          </a:prstGeom>
                          <a:noFill/>
                        </pic:spPr>
                      </pic:pic>
                    </a:graphicData>
                  </a:graphic>
                </wp:inline>
              </w:drawing>
            </w:r>
          </w:p>
          <w:p w14:paraId="5A032914" w14:textId="77777777" w:rsidR="000D4588" w:rsidRDefault="000D4588" w:rsidP="00AE538A">
            <w:pPr>
              <w:tabs>
                <w:tab w:val="left" w:pos="1336"/>
              </w:tabs>
            </w:pPr>
            <w:r>
              <w:rPr>
                <w:noProof/>
                <w:lang w:val="en-US" w:eastAsia="zh-CN"/>
              </w:rPr>
              <w:drawing>
                <wp:anchor distT="0" distB="0" distL="114300" distR="114300" simplePos="0" relativeHeight="251657728" behindDoc="0" locked="0" layoutInCell="1" allowOverlap="1" wp14:anchorId="5249A3B1" wp14:editId="6BE27D56">
                  <wp:simplePos x="0" y="0"/>
                  <wp:positionH relativeFrom="column">
                    <wp:posOffset>2540</wp:posOffset>
                  </wp:positionH>
                  <wp:positionV relativeFrom="paragraph">
                    <wp:posOffset>38780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p>
          <w:p w14:paraId="464BD70E" w14:textId="77777777" w:rsidR="000D4588" w:rsidRPr="009B0D30" w:rsidRDefault="000D4588" w:rsidP="00AE538A">
            <w:pPr>
              <w:tabs>
                <w:tab w:val="left" w:pos="1336"/>
              </w:tabs>
            </w:pPr>
          </w:p>
        </w:tc>
        <w:tc>
          <w:tcPr>
            <w:tcW w:w="4032" w:type="dxa"/>
            <w:gridSpan w:val="2"/>
            <w:tcBorders>
              <w:top w:val="nil"/>
              <w:left w:val="nil"/>
              <w:bottom w:val="single" w:sz="36" w:space="0" w:color="auto"/>
              <w:right w:val="nil"/>
            </w:tcBorders>
          </w:tcPr>
          <w:p w14:paraId="6686186A" w14:textId="77777777" w:rsidR="00CD561A" w:rsidRDefault="00CD561A" w:rsidP="00CD561A">
            <w:pPr>
              <w:rPr>
                <w:rFonts w:ascii="黑体" w:eastAsia="黑体"/>
                <w:color w:val="000000"/>
                <w:sz w:val="44"/>
                <w:szCs w:val="24"/>
              </w:rPr>
            </w:pPr>
          </w:p>
          <w:p w14:paraId="41637CAA" w14:textId="77777777" w:rsidR="00CD561A" w:rsidRDefault="00CD561A" w:rsidP="00CD561A">
            <w:pPr>
              <w:rPr>
                <w:rFonts w:ascii="黑体" w:eastAsia="黑体"/>
                <w:color w:val="000000"/>
                <w:sz w:val="44"/>
                <w:szCs w:val="24"/>
              </w:rPr>
            </w:pPr>
            <w:r>
              <w:rPr>
                <w:rFonts w:ascii="黑体" w:eastAsia="黑体" w:hint="eastAsia"/>
                <w:color w:val="000000"/>
                <w:sz w:val="44"/>
                <w:szCs w:val="24"/>
              </w:rPr>
              <w:t>联</w:t>
            </w:r>
            <w:r>
              <w:rPr>
                <w:rFonts w:ascii="黑体" w:eastAsia="黑体"/>
                <w:color w:val="000000"/>
                <w:sz w:val="44"/>
                <w:szCs w:val="24"/>
              </w:rPr>
              <w:t xml:space="preserve"> </w:t>
            </w:r>
            <w:r>
              <w:rPr>
                <w:rFonts w:ascii="黑体" w:eastAsia="黑体" w:hint="eastAsia"/>
                <w:color w:val="000000"/>
                <w:sz w:val="44"/>
                <w:szCs w:val="24"/>
              </w:rPr>
              <w:t>合</w:t>
            </w:r>
            <w:r>
              <w:rPr>
                <w:rFonts w:ascii="黑体" w:eastAsia="黑体"/>
                <w:color w:val="000000"/>
                <w:sz w:val="44"/>
                <w:szCs w:val="24"/>
              </w:rPr>
              <w:t xml:space="preserve"> </w:t>
            </w:r>
            <w:r>
              <w:rPr>
                <w:rFonts w:ascii="黑体" w:eastAsia="黑体" w:hint="eastAsia"/>
                <w:color w:val="000000"/>
                <w:sz w:val="44"/>
                <w:szCs w:val="24"/>
              </w:rPr>
              <w:t>国</w:t>
            </w:r>
          </w:p>
          <w:p w14:paraId="20B25DA7" w14:textId="77777777" w:rsidR="00AE538A" w:rsidRPr="009B0D30" w:rsidRDefault="00CD561A" w:rsidP="00CD561A">
            <w:r>
              <w:rPr>
                <w:rFonts w:ascii="黑体" w:eastAsia="黑体" w:hint="eastAsia"/>
                <w:color w:val="000000"/>
                <w:sz w:val="44"/>
                <w:szCs w:val="24"/>
              </w:rPr>
              <w:t>环</w:t>
            </w:r>
            <w:r>
              <w:rPr>
                <w:rFonts w:ascii="黑体" w:eastAsia="黑体"/>
                <w:color w:val="000000"/>
                <w:sz w:val="44"/>
                <w:szCs w:val="24"/>
              </w:rPr>
              <w:t xml:space="preserve"> </w:t>
            </w:r>
            <w:r>
              <w:rPr>
                <w:rFonts w:ascii="黑体" w:eastAsia="黑体" w:hint="eastAsia"/>
                <w:color w:val="000000"/>
                <w:sz w:val="44"/>
                <w:szCs w:val="24"/>
              </w:rPr>
              <w:t>境</w:t>
            </w:r>
            <w:r>
              <w:rPr>
                <w:rFonts w:ascii="黑体" w:eastAsia="黑体"/>
                <w:color w:val="000000"/>
                <w:sz w:val="44"/>
                <w:szCs w:val="24"/>
              </w:rPr>
              <w:t xml:space="preserve"> </w:t>
            </w:r>
            <w:r>
              <w:rPr>
                <w:rFonts w:ascii="黑体" w:eastAsia="黑体" w:hint="eastAsia"/>
                <w:color w:val="000000"/>
                <w:sz w:val="44"/>
                <w:szCs w:val="24"/>
              </w:rPr>
              <w:t>规</w:t>
            </w:r>
            <w:r>
              <w:rPr>
                <w:rFonts w:ascii="黑体" w:eastAsia="黑体"/>
                <w:color w:val="000000"/>
                <w:sz w:val="44"/>
                <w:szCs w:val="24"/>
              </w:rPr>
              <w:t xml:space="preserve"> </w:t>
            </w:r>
            <w:r>
              <w:rPr>
                <w:rFonts w:ascii="黑体" w:eastAsia="黑体" w:hint="eastAsia"/>
                <w:color w:val="000000"/>
                <w:sz w:val="44"/>
                <w:szCs w:val="24"/>
              </w:rPr>
              <w:t>划</w:t>
            </w:r>
            <w:r>
              <w:rPr>
                <w:rFonts w:ascii="黑体" w:eastAsia="黑体"/>
                <w:color w:val="000000"/>
                <w:sz w:val="44"/>
                <w:szCs w:val="24"/>
              </w:rPr>
              <w:t xml:space="preserve"> </w:t>
            </w:r>
            <w:r>
              <w:rPr>
                <w:rFonts w:ascii="黑体" w:eastAsia="黑体" w:hint="eastAsia"/>
                <w:color w:val="000000"/>
                <w:sz w:val="44"/>
                <w:szCs w:val="24"/>
              </w:rPr>
              <w:t>署</w:t>
            </w:r>
          </w:p>
        </w:tc>
        <w:tc>
          <w:tcPr>
            <w:tcW w:w="4068" w:type="dxa"/>
            <w:gridSpan w:val="2"/>
            <w:tcBorders>
              <w:top w:val="nil"/>
              <w:left w:val="nil"/>
              <w:bottom w:val="single" w:sz="36" w:space="0" w:color="auto"/>
              <w:right w:val="nil"/>
            </w:tcBorders>
          </w:tcPr>
          <w:p w14:paraId="75BF859D" w14:textId="77777777" w:rsidR="00AE538A" w:rsidRDefault="00AE538A" w:rsidP="00AE538A"/>
          <w:p w14:paraId="4F75CFD8" w14:textId="77777777" w:rsidR="00AE538A" w:rsidRPr="000440BD" w:rsidRDefault="00AE538A" w:rsidP="00AE538A">
            <w:pPr>
              <w:rPr>
                <w:sz w:val="24"/>
                <w:szCs w:val="24"/>
              </w:rPr>
            </w:pPr>
            <w:r w:rsidRPr="000440BD">
              <w:rPr>
                <w:sz w:val="24"/>
                <w:szCs w:val="24"/>
              </w:rPr>
              <w:t>Distr.</w:t>
            </w:r>
          </w:p>
          <w:p w14:paraId="75B37C63" w14:textId="77777777" w:rsidR="00AE538A" w:rsidRPr="000440BD" w:rsidRDefault="00AE538A" w:rsidP="00AE538A">
            <w:pPr>
              <w:rPr>
                <w:sz w:val="24"/>
                <w:szCs w:val="24"/>
              </w:rPr>
            </w:pPr>
            <w:r w:rsidRPr="000440BD">
              <w:rPr>
                <w:sz w:val="24"/>
                <w:szCs w:val="24"/>
              </w:rPr>
              <w:t>GENERAL</w:t>
            </w:r>
          </w:p>
          <w:p w14:paraId="01B7E9E4" w14:textId="77777777" w:rsidR="00AE538A" w:rsidRPr="000440BD" w:rsidRDefault="00AE538A" w:rsidP="00AE538A">
            <w:pPr>
              <w:rPr>
                <w:sz w:val="24"/>
                <w:szCs w:val="24"/>
              </w:rPr>
            </w:pPr>
          </w:p>
          <w:p w14:paraId="07946FFA" w14:textId="77777777" w:rsidR="00AE538A" w:rsidRPr="000440BD" w:rsidRDefault="00C17FE2" w:rsidP="00AE538A">
            <w:pPr>
              <w:rPr>
                <w:sz w:val="24"/>
                <w:szCs w:val="24"/>
              </w:rPr>
            </w:pPr>
            <w:r w:rsidRPr="000440BD">
              <w:rPr>
                <w:sz w:val="24"/>
                <w:szCs w:val="24"/>
              </w:rPr>
              <w:fldChar w:fldCharType="begin"/>
            </w:r>
            <w:r w:rsidR="00AE538A" w:rsidRPr="000440BD">
              <w:rPr>
                <w:sz w:val="24"/>
                <w:szCs w:val="24"/>
              </w:rPr>
              <w:instrText xml:space="preserve"> DOCPROPERTY "Document number"  \* MERGEFORMAT </w:instrText>
            </w:r>
            <w:r w:rsidRPr="000440BD">
              <w:rPr>
                <w:sz w:val="24"/>
                <w:szCs w:val="24"/>
              </w:rPr>
              <w:fldChar w:fldCharType="separate"/>
            </w:r>
            <w:r w:rsidR="002524E7">
              <w:rPr>
                <w:sz w:val="24"/>
                <w:szCs w:val="24"/>
              </w:rPr>
              <w:t>UNEP/</w:t>
            </w:r>
            <w:proofErr w:type="spellStart"/>
            <w:r w:rsidR="002524E7">
              <w:rPr>
                <w:sz w:val="24"/>
                <w:szCs w:val="24"/>
              </w:rPr>
              <w:t>OzL.Pro</w:t>
            </w:r>
            <w:proofErr w:type="spellEnd"/>
            <w:r w:rsidR="002524E7">
              <w:rPr>
                <w:sz w:val="24"/>
                <w:szCs w:val="24"/>
              </w:rPr>
              <w:t>/ExCom/96/16/Add.1</w:t>
            </w:r>
            <w:r w:rsidRPr="000440BD">
              <w:rPr>
                <w:sz w:val="24"/>
                <w:szCs w:val="24"/>
              </w:rPr>
              <w:fldChar w:fldCharType="end"/>
            </w:r>
          </w:p>
          <w:p w14:paraId="64987A60" w14:textId="77777777" w:rsidR="00AE538A" w:rsidRPr="000440BD" w:rsidRDefault="00C17FE2" w:rsidP="00AE538A">
            <w:pPr>
              <w:rPr>
                <w:sz w:val="24"/>
                <w:szCs w:val="24"/>
              </w:rPr>
            </w:pPr>
            <w:r w:rsidRPr="000440BD">
              <w:rPr>
                <w:sz w:val="24"/>
                <w:szCs w:val="24"/>
              </w:rPr>
              <w:fldChar w:fldCharType="begin"/>
            </w:r>
            <w:r w:rsidR="00AE538A" w:rsidRPr="000440BD">
              <w:rPr>
                <w:sz w:val="24"/>
                <w:szCs w:val="24"/>
              </w:rPr>
              <w:instrText xml:space="preserve"> DOCPROPERTY "Revision date" \@ "d MMMM YYYY"  \* MERGEFORMAT </w:instrText>
            </w:r>
            <w:r w:rsidRPr="000440BD">
              <w:rPr>
                <w:sz w:val="24"/>
                <w:szCs w:val="24"/>
              </w:rPr>
              <w:fldChar w:fldCharType="separate"/>
            </w:r>
            <w:r w:rsidR="002524E7">
              <w:rPr>
                <w:sz w:val="24"/>
                <w:szCs w:val="24"/>
              </w:rPr>
              <w:t>8 May 2025</w:t>
            </w:r>
            <w:r w:rsidRPr="000440BD">
              <w:rPr>
                <w:sz w:val="24"/>
                <w:szCs w:val="24"/>
              </w:rPr>
              <w:fldChar w:fldCharType="end"/>
            </w:r>
          </w:p>
          <w:p w14:paraId="489B9A51" w14:textId="77777777" w:rsidR="00AE538A" w:rsidRPr="000440BD" w:rsidRDefault="00AE538A" w:rsidP="00AE538A">
            <w:pPr>
              <w:rPr>
                <w:sz w:val="24"/>
                <w:szCs w:val="24"/>
                <w:lang w:eastAsia="zh-CN"/>
              </w:rPr>
            </w:pPr>
          </w:p>
          <w:p w14:paraId="147C0419" w14:textId="77777777" w:rsidR="00AE538A" w:rsidRPr="000440BD" w:rsidRDefault="00AE538A" w:rsidP="00AE538A">
            <w:pPr>
              <w:rPr>
                <w:sz w:val="24"/>
                <w:szCs w:val="24"/>
                <w:lang w:eastAsia="zh-CN"/>
              </w:rPr>
            </w:pPr>
            <w:r w:rsidRPr="000440BD">
              <w:rPr>
                <w:rFonts w:hint="eastAsia"/>
                <w:sz w:val="24"/>
                <w:szCs w:val="24"/>
                <w:lang w:eastAsia="zh-CN"/>
              </w:rPr>
              <w:t>CHINESE</w:t>
            </w:r>
          </w:p>
          <w:p w14:paraId="74B5F16B" w14:textId="77777777" w:rsidR="00AE538A" w:rsidRPr="009B0D30" w:rsidRDefault="00AE538A" w:rsidP="00AE538A">
            <w:r w:rsidRPr="000440BD">
              <w:rPr>
                <w:sz w:val="24"/>
                <w:szCs w:val="24"/>
              </w:rPr>
              <w:t>ORIGINAL: ENGLISH</w:t>
            </w:r>
          </w:p>
        </w:tc>
      </w:tr>
    </w:tbl>
    <w:p w14:paraId="09712060" w14:textId="77777777" w:rsidR="004B461F" w:rsidRDefault="004B461F" w:rsidP="004B461F">
      <w:pPr>
        <w:spacing w:before="60"/>
        <w:jc w:val="left"/>
        <w:rPr>
          <w:sz w:val="24"/>
          <w:szCs w:val="24"/>
          <w:lang w:eastAsia="zh-CN"/>
        </w:rPr>
      </w:pPr>
      <w:r>
        <w:rPr>
          <w:rFonts w:ascii="宋体" w:hAnsi="宋体" w:cs="宋体" w:hint="eastAsia"/>
          <w:sz w:val="24"/>
          <w:szCs w:val="24"/>
          <w:lang w:eastAsia="zh-CN"/>
        </w:rPr>
        <w:t>执行蒙特利尔议定书</w:t>
      </w:r>
    </w:p>
    <w:p w14:paraId="53F3C1AB" w14:textId="77777777" w:rsidR="004B461F" w:rsidRDefault="004B461F" w:rsidP="004B461F">
      <w:pPr>
        <w:jc w:val="left"/>
        <w:rPr>
          <w:sz w:val="24"/>
          <w:szCs w:val="24"/>
          <w:lang w:eastAsia="zh-CN"/>
        </w:rPr>
      </w:pPr>
      <w:r>
        <w:rPr>
          <w:sz w:val="24"/>
          <w:szCs w:val="24"/>
          <w:lang w:eastAsia="zh-CN"/>
        </w:rPr>
        <w:t xml:space="preserve">    </w:t>
      </w:r>
      <w:r>
        <w:rPr>
          <w:rFonts w:ascii="宋体" w:hAnsi="宋体" w:cs="宋体" w:hint="eastAsia"/>
          <w:sz w:val="24"/>
          <w:szCs w:val="24"/>
          <w:lang w:eastAsia="zh-CN"/>
        </w:rPr>
        <w:t>多边基金执行委员会</w:t>
      </w:r>
      <w:r>
        <w:rPr>
          <w:sz w:val="24"/>
          <w:szCs w:val="24"/>
          <w:lang w:eastAsia="zh-CN"/>
        </w:rPr>
        <w:tab/>
      </w:r>
    </w:p>
    <w:p w14:paraId="49598FD5" w14:textId="77777777" w:rsidR="004B461F" w:rsidRDefault="004B461F" w:rsidP="004B461F">
      <w:pPr>
        <w:jc w:val="left"/>
        <w:rPr>
          <w:sz w:val="24"/>
          <w:szCs w:val="24"/>
          <w:lang w:eastAsia="zh-CN"/>
        </w:rPr>
      </w:pPr>
      <w:r>
        <w:rPr>
          <w:rFonts w:ascii="宋体" w:hAnsi="宋体" w:cs="宋体" w:hint="eastAsia"/>
          <w:sz w:val="24"/>
          <w:szCs w:val="24"/>
          <w:lang w:eastAsia="zh-CN"/>
        </w:rPr>
        <w:t>第九十六次会议</w:t>
      </w:r>
    </w:p>
    <w:p w14:paraId="0BEFBD51" w14:textId="77777777" w:rsidR="004B461F" w:rsidRDefault="004B461F" w:rsidP="004B461F">
      <w:pPr>
        <w:jc w:val="left"/>
        <w:rPr>
          <w:sz w:val="24"/>
          <w:szCs w:val="24"/>
          <w:lang w:eastAsia="zh-CN"/>
        </w:rPr>
      </w:pPr>
      <w:r>
        <w:rPr>
          <w:sz w:val="24"/>
          <w:szCs w:val="24"/>
          <w:lang w:eastAsia="zh-CN"/>
        </w:rPr>
        <w:t>202</w:t>
      </w:r>
      <w:r>
        <w:rPr>
          <w:rFonts w:hint="eastAsia"/>
          <w:sz w:val="24"/>
          <w:szCs w:val="24"/>
          <w:lang w:eastAsia="zh-CN"/>
        </w:rPr>
        <w:t>5</w:t>
      </w:r>
      <w:r>
        <w:rPr>
          <w:rFonts w:ascii="宋体" w:hAnsi="宋体" w:cs="宋体" w:hint="eastAsia"/>
          <w:sz w:val="24"/>
          <w:szCs w:val="24"/>
          <w:lang w:eastAsia="zh-CN"/>
        </w:rPr>
        <w:t>年</w:t>
      </w:r>
      <w:r>
        <w:rPr>
          <w:sz w:val="24"/>
          <w:szCs w:val="24"/>
          <w:lang w:eastAsia="zh-CN"/>
        </w:rPr>
        <w:t>5</w:t>
      </w:r>
      <w:r>
        <w:rPr>
          <w:rFonts w:ascii="宋体" w:hAnsi="宋体" w:cs="宋体" w:hint="eastAsia"/>
          <w:sz w:val="24"/>
          <w:szCs w:val="24"/>
          <w:lang w:eastAsia="zh-CN"/>
        </w:rPr>
        <w:t>月</w:t>
      </w:r>
      <w:r>
        <w:rPr>
          <w:rFonts w:hint="eastAsia"/>
          <w:sz w:val="24"/>
          <w:szCs w:val="24"/>
          <w:lang w:eastAsia="zh-CN"/>
        </w:rPr>
        <w:t>26</w:t>
      </w:r>
      <w:r>
        <w:rPr>
          <w:rFonts w:ascii="宋体" w:hAnsi="宋体" w:cs="宋体" w:hint="eastAsia"/>
          <w:sz w:val="24"/>
          <w:szCs w:val="24"/>
          <w:lang w:eastAsia="zh-CN"/>
        </w:rPr>
        <w:t>日至</w:t>
      </w:r>
      <w:r>
        <w:rPr>
          <w:rFonts w:hint="eastAsia"/>
          <w:sz w:val="24"/>
          <w:szCs w:val="24"/>
          <w:lang w:eastAsia="zh-CN"/>
        </w:rPr>
        <w:t>30</w:t>
      </w:r>
      <w:r>
        <w:rPr>
          <w:rFonts w:ascii="宋体" w:hAnsi="宋体" w:cs="宋体" w:hint="eastAsia"/>
          <w:sz w:val="24"/>
          <w:szCs w:val="24"/>
          <w:lang w:eastAsia="zh-CN"/>
        </w:rPr>
        <w:t>日，蒙特利尔</w:t>
      </w:r>
    </w:p>
    <w:p w14:paraId="073E853A" w14:textId="77777777" w:rsidR="004B461F" w:rsidRPr="00B643DF" w:rsidRDefault="004B461F" w:rsidP="00B643DF">
      <w:pPr>
        <w:spacing w:after="480"/>
        <w:jc w:val="left"/>
        <w:rPr>
          <w:rFonts w:ascii="宋体" w:hAnsi="宋体" w:cs="宋体"/>
          <w:color w:val="000000"/>
          <w:sz w:val="24"/>
          <w:szCs w:val="24"/>
          <w:lang w:val="en-GB" w:eastAsia="zh-CN"/>
        </w:rPr>
      </w:pPr>
      <w:r w:rsidRPr="000440BD">
        <w:rPr>
          <w:rFonts w:ascii="宋体" w:hAnsi="宋体" w:cs="宋体" w:hint="eastAsia"/>
          <w:color w:val="000000"/>
          <w:sz w:val="24"/>
          <w:szCs w:val="24"/>
          <w:lang w:val="en-GB" w:eastAsia="zh-CN"/>
        </w:rPr>
        <w:t>临时议程</w:t>
      </w:r>
      <w:r w:rsidRPr="000440BD">
        <w:rPr>
          <w:rStyle w:val="afa"/>
          <w:sz w:val="24"/>
          <w:szCs w:val="24"/>
        </w:rPr>
        <w:footnoteReference w:id="2"/>
      </w:r>
      <w:r w:rsidRPr="000440BD">
        <w:rPr>
          <w:rFonts w:ascii="宋体" w:hAnsi="宋体" w:cs="宋体" w:hint="eastAsia"/>
          <w:color w:val="000000"/>
          <w:sz w:val="24"/>
          <w:szCs w:val="24"/>
          <w:lang w:val="en-GB" w:eastAsia="zh-CN"/>
        </w:rPr>
        <w:t>项目</w:t>
      </w:r>
      <w:r w:rsidR="002524E7">
        <w:rPr>
          <w:color w:val="000000"/>
          <w:sz w:val="24"/>
          <w:szCs w:val="24"/>
          <w:lang w:val="en-GB" w:eastAsia="zh-CN"/>
        </w:rPr>
        <w:t>9</w:t>
      </w:r>
      <w:r w:rsidR="00286CC9" w:rsidRPr="00817A65">
        <w:rPr>
          <w:color w:val="000000"/>
          <w:sz w:val="24"/>
          <w:szCs w:val="24"/>
          <w:lang w:val="en-GB" w:eastAsia="zh-CN"/>
        </w:rPr>
        <w:t>(</w:t>
      </w:r>
      <w:r w:rsidR="002524E7">
        <w:rPr>
          <w:color w:val="000000"/>
          <w:sz w:val="24"/>
          <w:szCs w:val="24"/>
          <w:lang w:val="en-GB" w:eastAsia="zh-CN"/>
        </w:rPr>
        <w:t>a</w:t>
      </w:r>
      <w:r w:rsidR="00286CC9" w:rsidRPr="00817A65">
        <w:rPr>
          <w:color w:val="000000"/>
          <w:sz w:val="24"/>
          <w:szCs w:val="24"/>
          <w:lang w:val="en-GB" w:eastAsia="zh-CN"/>
        </w:rPr>
        <w:t>)</w:t>
      </w:r>
    </w:p>
    <w:p w14:paraId="0489A969" w14:textId="77777777" w:rsidR="000A5A18" w:rsidRPr="000A5A18" w:rsidRDefault="000A5A18" w:rsidP="00B643DF">
      <w:pPr>
        <w:pStyle w:val="StyleHeader4Para4Left0Firstline0"/>
        <w:numPr>
          <w:ilvl w:val="0"/>
          <w:numId w:val="0"/>
        </w:numPr>
        <w:jc w:val="center"/>
        <w:rPr>
          <w:rFonts w:eastAsia="黑体"/>
          <w:caps/>
          <w:sz w:val="28"/>
          <w:szCs w:val="28"/>
          <w:lang w:eastAsia="zh-CN"/>
        </w:rPr>
      </w:pPr>
      <w:r w:rsidRPr="000A5A18">
        <w:rPr>
          <w:rFonts w:eastAsia="黑体" w:hint="eastAsia"/>
          <w:caps/>
          <w:sz w:val="28"/>
          <w:szCs w:val="28"/>
          <w:lang w:eastAsia="zh-CN"/>
        </w:rPr>
        <w:t>补遗</w:t>
      </w:r>
    </w:p>
    <w:p w14:paraId="3034E27C" w14:textId="77777777" w:rsidR="000A5A18" w:rsidRPr="000A5A18" w:rsidRDefault="000A5A18" w:rsidP="000A5A18">
      <w:pPr>
        <w:pStyle w:val="StyleHeader4Para4Left0Firstline0"/>
        <w:numPr>
          <w:ilvl w:val="0"/>
          <w:numId w:val="0"/>
        </w:numPr>
        <w:jc w:val="center"/>
        <w:rPr>
          <w:rFonts w:eastAsia="黑体"/>
          <w:caps/>
          <w:sz w:val="28"/>
          <w:szCs w:val="28"/>
          <w:lang w:eastAsia="zh-CN"/>
        </w:rPr>
      </w:pPr>
      <w:r w:rsidRPr="000A5A18">
        <w:rPr>
          <w:rFonts w:eastAsia="黑体" w:hint="eastAsia"/>
          <w:caps/>
          <w:sz w:val="28"/>
          <w:szCs w:val="28"/>
          <w:lang w:eastAsia="zh-CN"/>
        </w:rPr>
        <w:t>项目审查期间发现的问题概述</w:t>
      </w:r>
    </w:p>
    <w:p w14:paraId="77E17181" w14:textId="77777777" w:rsidR="000A5A18" w:rsidRPr="000A5A18" w:rsidRDefault="000A5A18" w:rsidP="000A5A18">
      <w:pPr>
        <w:spacing w:before="360" w:after="240"/>
        <w:ind w:left="360"/>
        <w:rPr>
          <w:rFonts w:asciiTheme="minorEastAsia" w:hAnsiTheme="minorEastAsia"/>
          <w:sz w:val="24"/>
          <w:szCs w:val="24"/>
          <w:lang w:eastAsia="zh-CN"/>
        </w:rPr>
      </w:pPr>
      <w:r w:rsidRPr="000A5A18">
        <w:rPr>
          <w:rFonts w:asciiTheme="minorEastAsia" w:hAnsiTheme="minorEastAsia" w:hint="eastAsia"/>
          <w:sz w:val="24"/>
          <w:szCs w:val="24"/>
          <w:lang w:eastAsia="zh-CN"/>
        </w:rPr>
        <w:t>发布此文件是为了</w:t>
      </w:r>
      <w:r w:rsidRPr="000A5A18">
        <w:rPr>
          <w:rFonts w:asciiTheme="minorEastAsia" w:hAnsiTheme="minorEastAsia" w:hint="eastAsia"/>
          <w:b/>
          <w:bCs/>
          <w:sz w:val="24"/>
          <w:szCs w:val="24"/>
          <w:lang w:eastAsia="zh-CN"/>
        </w:rPr>
        <w:t>增加</w:t>
      </w:r>
      <w:r w:rsidRPr="000A5A18">
        <w:rPr>
          <w:rFonts w:asciiTheme="minorEastAsia" w:hAnsiTheme="minorEastAsia" w:hint="eastAsia"/>
          <w:sz w:val="24"/>
          <w:szCs w:val="24"/>
          <w:lang w:eastAsia="zh-CN"/>
        </w:rPr>
        <w:t>下面的第</w:t>
      </w:r>
      <w:r w:rsidR="00D77F29">
        <w:rPr>
          <w:rFonts w:asciiTheme="minorEastAsia" w:hAnsiTheme="minorEastAsia" w:hint="eastAsia"/>
          <w:sz w:val="24"/>
          <w:szCs w:val="24"/>
          <w:lang w:eastAsia="zh-CN"/>
        </w:rPr>
        <w:t>一</w:t>
      </w:r>
      <w:r w:rsidRPr="00B643DF">
        <w:rPr>
          <w:sz w:val="24"/>
          <w:szCs w:val="24"/>
          <w:lang w:eastAsia="zh-CN"/>
        </w:rPr>
        <w:t>、</w:t>
      </w:r>
      <w:r w:rsidR="00D77F29">
        <w:rPr>
          <w:rFonts w:hint="eastAsia"/>
          <w:sz w:val="24"/>
          <w:szCs w:val="24"/>
          <w:lang w:eastAsia="zh-CN"/>
        </w:rPr>
        <w:t>二</w:t>
      </w:r>
      <w:r w:rsidRPr="00B643DF">
        <w:rPr>
          <w:sz w:val="24"/>
          <w:szCs w:val="24"/>
          <w:lang w:eastAsia="zh-CN"/>
        </w:rPr>
        <w:t>、</w:t>
      </w:r>
      <w:r w:rsidR="00D77F29">
        <w:rPr>
          <w:rFonts w:hint="eastAsia"/>
          <w:sz w:val="24"/>
          <w:szCs w:val="24"/>
          <w:lang w:eastAsia="zh-CN"/>
        </w:rPr>
        <w:t>四</w:t>
      </w:r>
      <w:r w:rsidRPr="000A5A18">
        <w:rPr>
          <w:rFonts w:asciiTheme="minorEastAsia" w:hAnsiTheme="minorEastAsia" w:hint="eastAsia"/>
          <w:sz w:val="24"/>
          <w:szCs w:val="24"/>
          <w:lang w:eastAsia="zh-CN"/>
        </w:rPr>
        <w:t>部分。</w:t>
      </w:r>
    </w:p>
    <w:p w14:paraId="1ECC667D" w14:textId="77777777" w:rsidR="000A5A18" w:rsidRPr="000A5A18" w:rsidRDefault="00207F82" w:rsidP="00207F82">
      <w:pPr>
        <w:pStyle w:val="afd"/>
        <w:spacing w:before="360" w:after="240"/>
        <w:ind w:left="0"/>
        <w:rPr>
          <w:rFonts w:asciiTheme="minorEastAsia" w:hAnsiTheme="minorEastAsia"/>
          <w:b/>
          <w:bCs/>
          <w:sz w:val="24"/>
          <w:szCs w:val="24"/>
          <w:lang w:eastAsia="zh-CN"/>
        </w:rPr>
      </w:pPr>
      <w:r>
        <w:rPr>
          <w:rFonts w:asciiTheme="minorEastAsia" w:hAnsiTheme="minorEastAsia" w:hint="eastAsia"/>
          <w:b/>
          <w:bCs/>
          <w:sz w:val="24"/>
          <w:szCs w:val="24"/>
          <w:lang w:eastAsia="zh-CN"/>
        </w:rPr>
        <w:t>一．</w:t>
      </w:r>
      <w:r w:rsidR="000A5A18" w:rsidRPr="000A5A18">
        <w:rPr>
          <w:rFonts w:asciiTheme="minorEastAsia" w:hAnsiTheme="minorEastAsia" w:hint="eastAsia"/>
          <w:b/>
          <w:bCs/>
          <w:sz w:val="24"/>
          <w:szCs w:val="24"/>
          <w:lang w:eastAsia="zh-CN"/>
        </w:rPr>
        <w:t>双边和执行机构提交的项目和活动概况</w:t>
      </w:r>
    </w:p>
    <w:p w14:paraId="22849038" w14:textId="77777777" w:rsidR="00D043E3" w:rsidRPr="00D043E3" w:rsidRDefault="00D043E3" w:rsidP="00B643DF">
      <w:pPr>
        <w:pStyle w:val="1"/>
        <w:rPr>
          <w:rFonts w:asciiTheme="minorEastAsia" w:hAnsiTheme="minorEastAsia"/>
          <w:sz w:val="24"/>
          <w:szCs w:val="24"/>
          <w:lang w:eastAsia="zh-CN"/>
        </w:rPr>
      </w:pPr>
      <w:r w:rsidRPr="00D043E3">
        <w:rPr>
          <w:rFonts w:asciiTheme="minorEastAsia" w:hAnsiTheme="minorEastAsia" w:hint="eastAsia"/>
          <w:sz w:val="24"/>
          <w:szCs w:val="24"/>
          <w:lang w:eastAsia="zh-CN"/>
        </w:rPr>
        <w:t>表</w:t>
      </w:r>
      <w:r w:rsidRPr="00D043E3">
        <w:rPr>
          <w:sz w:val="24"/>
          <w:szCs w:val="24"/>
          <w:lang w:eastAsia="zh-CN"/>
        </w:rPr>
        <w:t>1</w:t>
      </w:r>
      <w:r w:rsidR="00B643DF">
        <w:rPr>
          <w:rFonts w:hint="eastAsia"/>
          <w:sz w:val="24"/>
          <w:szCs w:val="24"/>
          <w:lang w:eastAsia="zh-CN"/>
        </w:rPr>
        <w:t>汇总</w:t>
      </w:r>
      <w:r w:rsidRPr="00D043E3">
        <w:rPr>
          <w:rFonts w:asciiTheme="minorEastAsia" w:hAnsiTheme="minorEastAsia" w:hint="eastAsia"/>
          <w:sz w:val="24"/>
          <w:szCs w:val="24"/>
          <w:lang w:eastAsia="zh-CN"/>
        </w:rPr>
        <w:t>了双边机构和执行机构向第</w:t>
      </w:r>
      <w:r w:rsidRPr="00D043E3">
        <w:rPr>
          <w:sz w:val="24"/>
          <w:szCs w:val="24"/>
          <w:lang w:eastAsia="zh-CN"/>
        </w:rPr>
        <w:t>96</w:t>
      </w:r>
      <w:r w:rsidRPr="00D043E3">
        <w:rPr>
          <w:rFonts w:asciiTheme="minorEastAsia" w:hAnsiTheme="minorEastAsia" w:hint="eastAsia"/>
          <w:sz w:val="24"/>
          <w:szCs w:val="24"/>
          <w:lang w:eastAsia="zh-CN"/>
        </w:rPr>
        <w:t>次会议提交的</w:t>
      </w:r>
      <w:r>
        <w:rPr>
          <w:rFonts w:asciiTheme="minorEastAsia" w:hAnsiTheme="minorEastAsia" w:hint="eastAsia"/>
          <w:sz w:val="24"/>
          <w:szCs w:val="24"/>
          <w:lang w:eastAsia="zh-CN"/>
        </w:rPr>
        <w:t>项目申请</w:t>
      </w:r>
      <w:r w:rsidRPr="00D043E3">
        <w:rPr>
          <w:rFonts w:asciiTheme="minorEastAsia" w:hAnsiTheme="minorEastAsia" w:hint="eastAsia"/>
          <w:sz w:val="24"/>
          <w:szCs w:val="24"/>
          <w:lang w:eastAsia="zh-CN"/>
        </w:rPr>
        <w:t>。</w:t>
      </w:r>
    </w:p>
    <w:p w14:paraId="529D80C5" w14:textId="77777777" w:rsidR="00D043E3" w:rsidRPr="00D043E3" w:rsidRDefault="00D043E3" w:rsidP="00D043E3">
      <w:pPr>
        <w:rPr>
          <w:rFonts w:asciiTheme="minorEastAsia" w:hAnsiTheme="minorEastAsia"/>
          <w:b/>
          <w:bCs/>
          <w:sz w:val="24"/>
          <w:szCs w:val="24"/>
          <w:lang w:eastAsia="zh-CN"/>
        </w:rPr>
      </w:pPr>
      <w:r w:rsidRPr="00D043E3">
        <w:rPr>
          <w:rFonts w:asciiTheme="minorEastAsia" w:hAnsiTheme="minorEastAsia" w:hint="eastAsia"/>
          <w:b/>
          <w:bCs/>
          <w:sz w:val="24"/>
          <w:szCs w:val="24"/>
          <w:lang w:eastAsia="zh-CN"/>
        </w:rPr>
        <w:t>表</w:t>
      </w:r>
      <w:r w:rsidRPr="00D043E3">
        <w:rPr>
          <w:rFonts w:asciiTheme="minorEastAsia" w:hAnsiTheme="minorEastAsia"/>
          <w:b/>
          <w:bCs/>
          <w:sz w:val="24"/>
          <w:szCs w:val="24"/>
          <w:lang w:eastAsia="zh-CN"/>
        </w:rPr>
        <w:t>1:</w:t>
      </w:r>
      <w:r w:rsidRPr="00D043E3">
        <w:rPr>
          <w:rFonts w:asciiTheme="minorEastAsia" w:hAnsiTheme="minorEastAsia" w:hint="eastAsia"/>
          <w:b/>
          <w:bCs/>
          <w:sz w:val="24"/>
          <w:szCs w:val="24"/>
          <w:lang w:eastAsia="zh-CN"/>
        </w:rPr>
        <w:t>双边和执行机构提交的项目申请</w:t>
      </w:r>
    </w:p>
    <w:tbl>
      <w:tblPr>
        <w:tblStyle w:val="TableGrid1"/>
        <w:tblW w:w="5000" w:type="pct"/>
        <w:tblLayout w:type="fixed"/>
        <w:tblLook w:val="04A0" w:firstRow="1" w:lastRow="0" w:firstColumn="1" w:lastColumn="0" w:noHBand="0" w:noVBand="1"/>
      </w:tblPr>
      <w:tblGrid>
        <w:gridCol w:w="5250"/>
        <w:gridCol w:w="923"/>
        <w:gridCol w:w="921"/>
        <w:gridCol w:w="1199"/>
        <w:gridCol w:w="1283"/>
      </w:tblGrid>
      <w:tr w:rsidR="00D043E3" w:rsidRPr="002C52B8" w14:paraId="697B35AC" w14:textId="77777777" w:rsidTr="00344F17">
        <w:trPr>
          <w:trHeight w:val="20"/>
          <w:tblHeader/>
        </w:trPr>
        <w:tc>
          <w:tcPr>
            <w:tcW w:w="2741" w:type="pct"/>
          </w:tcPr>
          <w:p w14:paraId="7F61E9E4" w14:textId="77777777" w:rsidR="00D043E3" w:rsidRPr="00D77F29" w:rsidRDefault="00D043E3" w:rsidP="00A4279A">
            <w:pPr>
              <w:jc w:val="center"/>
              <w:rPr>
                <w:rFonts w:asciiTheme="minorEastAsia" w:eastAsiaTheme="minorEastAsia" w:hAnsiTheme="minorEastAsia"/>
                <w:b/>
                <w:sz w:val="20"/>
                <w:szCs w:val="20"/>
              </w:rPr>
            </w:pPr>
            <w:bookmarkStart w:id="0" w:name="_Hlk119799789"/>
            <w:r w:rsidRPr="00D77F29">
              <w:rPr>
                <w:rFonts w:asciiTheme="minorEastAsia" w:eastAsiaTheme="minorEastAsia" w:hAnsiTheme="minorEastAsia" w:cs="宋体" w:hint="eastAsia"/>
                <w:b/>
                <w:sz w:val="20"/>
                <w:szCs w:val="20"/>
                <w:lang w:eastAsia="zh-CN"/>
              </w:rPr>
              <w:t>项目和活动</w:t>
            </w:r>
          </w:p>
        </w:tc>
        <w:tc>
          <w:tcPr>
            <w:tcW w:w="482" w:type="pct"/>
          </w:tcPr>
          <w:p w14:paraId="6A56D858" w14:textId="77777777" w:rsidR="00D043E3" w:rsidRPr="00B5611C" w:rsidRDefault="00A4279A" w:rsidP="00A4279A">
            <w:pPr>
              <w:ind w:left="-110" w:right="-110"/>
              <w:jc w:val="center"/>
              <w:rPr>
                <w:rFonts w:asciiTheme="minorEastAsia" w:eastAsiaTheme="minorEastAsia" w:hAnsiTheme="minorEastAsia"/>
                <w:b/>
                <w:sz w:val="20"/>
                <w:szCs w:val="20"/>
              </w:rPr>
            </w:pPr>
            <w:proofErr w:type="spellStart"/>
            <w:r w:rsidRPr="00B5611C">
              <w:rPr>
                <w:rFonts w:asciiTheme="minorEastAsia" w:eastAsiaTheme="minorEastAsia" w:hAnsiTheme="minorEastAsia" w:hint="eastAsia"/>
                <w:b/>
                <w:sz w:val="20"/>
                <w:szCs w:val="20"/>
              </w:rPr>
              <w:t>国家数目</w:t>
            </w:r>
            <w:proofErr w:type="spellEnd"/>
          </w:p>
        </w:tc>
        <w:tc>
          <w:tcPr>
            <w:tcW w:w="481" w:type="pct"/>
          </w:tcPr>
          <w:p w14:paraId="20B6A63A" w14:textId="77777777" w:rsidR="00D043E3" w:rsidRPr="00B5611C" w:rsidRDefault="00A4279A" w:rsidP="00A4279A">
            <w:pPr>
              <w:pStyle w:val="Default"/>
              <w:jc w:val="center"/>
              <w:rPr>
                <w:rFonts w:asciiTheme="minorEastAsia" w:eastAsiaTheme="minorEastAsia" w:hAnsiTheme="minorEastAsia"/>
                <w:b/>
                <w:sz w:val="20"/>
                <w:szCs w:val="20"/>
              </w:rPr>
            </w:pPr>
            <w:proofErr w:type="spellStart"/>
            <w:r w:rsidRPr="00B5611C">
              <w:rPr>
                <w:rFonts w:asciiTheme="minorEastAsia" w:eastAsiaTheme="minorEastAsia" w:hAnsiTheme="minorEastAsia" w:hint="eastAsia"/>
                <w:b/>
                <w:sz w:val="20"/>
                <w:szCs w:val="20"/>
              </w:rPr>
              <w:t>供资申请数目</w:t>
            </w:r>
            <w:proofErr w:type="spellEnd"/>
          </w:p>
        </w:tc>
        <w:tc>
          <w:tcPr>
            <w:tcW w:w="626" w:type="pct"/>
          </w:tcPr>
          <w:p w14:paraId="1A13B505" w14:textId="77777777" w:rsidR="00D043E3" w:rsidRPr="00B5611C" w:rsidRDefault="00A4279A" w:rsidP="00A4279A">
            <w:pPr>
              <w:pStyle w:val="Default"/>
              <w:jc w:val="center"/>
              <w:rPr>
                <w:rFonts w:asciiTheme="minorEastAsia" w:eastAsiaTheme="minorEastAsia" w:hAnsiTheme="minorEastAsia"/>
                <w:b/>
                <w:sz w:val="20"/>
                <w:szCs w:val="20"/>
              </w:rPr>
            </w:pPr>
            <w:proofErr w:type="spellStart"/>
            <w:r w:rsidRPr="00B5611C">
              <w:rPr>
                <w:rFonts w:asciiTheme="minorEastAsia" w:eastAsiaTheme="minorEastAsia" w:hAnsiTheme="minorEastAsia" w:hint="eastAsia"/>
                <w:b/>
                <w:sz w:val="20"/>
                <w:szCs w:val="20"/>
              </w:rPr>
              <w:t>申请数额（美元</w:t>
            </w:r>
            <w:proofErr w:type="spellEnd"/>
            <w:r w:rsidRPr="00B5611C">
              <w:rPr>
                <w:rFonts w:asciiTheme="minorEastAsia" w:eastAsiaTheme="minorEastAsia" w:hAnsiTheme="minorEastAsia" w:hint="eastAsia"/>
                <w:b/>
                <w:sz w:val="20"/>
                <w:szCs w:val="20"/>
              </w:rPr>
              <w:t>）</w:t>
            </w:r>
          </w:p>
        </w:tc>
        <w:tc>
          <w:tcPr>
            <w:tcW w:w="670" w:type="pct"/>
          </w:tcPr>
          <w:p w14:paraId="01145245" w14:textId="77777777" w:rsidR="00A4279A" w:rsidRPr="00B5611C" w:rsidRDefault="00A4279A" w:rsidP="00A4279A">
            <w:pPr>
              <w:pStyle w:val="Default"/>
              <w:jc w:val="center"/>
              <w:rPr>
                <w:rFonts w:asciiTheme="minorEastAsia" w:eastAsiaTheme="minorEastAsia" w:hAnsiTheme="minorEastAsia"/>
                <w:b/>
                <w:sz w:val="20"/>
                <w:szCs w:val="20"/>
                <w:lang w:eastAsia="zh-CN"/>
              </w:rPr>
            </w:pPr>
            <w:r w:rsidRPr="00B5611C">
              <w:rPr>
                <w:rFonts w:asciiTheme="minorEastAsia" w:eastAsiaTheme="minorEastAsia" w:hAnsiTheme="minorEastAsia" w:hint="eastAsia"/>
                <w:b/>
                <w:sz w:val="20"/>
                <w:szCs w:val="20"/>
                <w:lang w:eastAsia="zh-CN"/>
              </w:rPr>
              <w:t>原则核准</w:t>
            </w:r>
          </w:p>
          <w:p w14:paraId="03A4BF31" w14:textId="77777777" w:rsidR="00A4279A" w:rsidRPr="00B5611C" w:rsidRDefault="00A4279A" w:rsidP="00A4279A">
            <w:pPr>
              <w:pStyle w:val="Default"/>
              <w:jc w:val="center"/>
              <w:rPr>
                <w:rFonts w:asciiTheme="minorEastAsia" w:eastAsiaTheme="minorEastAsia" w:hAnsiTheme="minorEastAsia"/>
                <w:b/>
                <w:sz w:val="20"/>
                <w:szCs w:val="20"/>
                <w:lang w:eastAsia="zh-CN"/>
              </w:rPr>
            </w:pPr>
            <w:r w:rsidRPr="00B5611C">
              <w:rPr>
                <w:rFonts w:asciiTheme="minorEastAsia" w:eastAsiaTheme="minorEastAsia" w:hAnsiTheme="minorEastAsia" w:hint="eastAsia"/>
                <w:b/>
                <w:sz w:val="20"/>
                <w:szCs w:val="20"/>
                <w:lang w:eastAsia="zh-CN"/>
              </w:rPr>
              <w:t>数额</w:t>
            </w:r>
          </w:p>
          <w:p w14:paraId="62476F06" w14:textId="77777777" w:rsidR="00D043E3" w:rsidRPr="00B5611C" w:rsidRDefault="00A4279A" w:rsidP="00A4279A">
            <w:pPr>
              <w:pStyle w:val="Default"/>
              <w:jc w:val="center"/>
              <w:rPr>
                <w:rFonts w:asciiTheme="minorEastAsia" w:eastAsiaTheme="minorEastAsia" w:hAnsiTheme="minorEastAsia"/>
                <w:b/>
                <w:sz w:val="20"/>
                <w:szCs w:val="20"/>
                <w:lang w:eastAsia="zh-CN"/>
              </w:rPr>
            </w:pPr>
            <w:r w:rsidRPr="00B5611C">
              <w:rPr>
                <w:rFonts w:asciiTheme="minorEastAsia" w:eastAsiaTheme="minorEastAsia" w:hAnsiTheme="minorEastAsia" w:hint="eastAsia"/>
                <w:b/>
                <w:sz w:val="20"/>
                <w:szCs w:val="20"/>
                <w:lang w:eastAsia="zh-CN"/>
              </w:rPr>
              <w:t>（美元）</w:t>
            </w:r>
          </w:p>
        </w:tc>
      </w:tr>
      <w:tr w:rsidR="00A4279A" w:rsidRPr="002C52B8" w14:paraId="57153C9F" w14:textId="77777777" w:rsidTr="00344F17">
        <w:trPr>
          <w:trHeight w:val="50"/>
        </w:trPr>
        <w:tc>
          <w:tcPr>
            <w:tcW w:w="2741" w:type="pct"/>
          </w:tcPr>
          <w:p w14:paraId="36C6ECB7" w14:textId="77777777" w:rsidR="00B5611C" w:rsidRPr="00D77F29" w:rsidRDefault="00A4279A" w:rsidP="00A4279A">
            <w:pPr>
              <w:pStyle w:val="Default"/>
              <w:jc w:val="left"/>
              <w:rPr>
                <w:rFonts w:ascii="Times New Roman" w:cs="Times New Roman"/>
                <w:sz w:val="20"/>
                <w:szCs w:val="20"/>
                <w:lang w:val="en-US" w:eastAsia="zh-CN"/>
              </w:rPr>
            </w:pPr>
            <w:bookmarkStart w:id="1" w:name="_Hlk119798112"/>
            <w:r w:rsidRPr="00D77F29">
              <w:rPr>
                <w:rFonts w:hint="eastAsia"/>
                <w:sz w:val="20"/>
                <w:szCs w:val="20"/>
                <w:lang w:eastAsia="zh-CN"/>
              </w:rPr>
              <w:t>氢氯氟烃淘汰管理计划第二</w:t>
            </w:r>
            <w:r w:rsidRPr="00D77F29">
              <w:rPr>
                <w:rFonts w:ascii="Times New Roman" w:cs="Times New Roman"/>
                <w:sz w:val="20"/>
                <w:szCs w:val="20"/>
                <w:lang w:eastAsia="zh-CN"/>
              </w:rPr>
              <w:t>/</w:t>
            </w:r>
            <w:r w:rsidRPr="00D77F29">
              <w:rPr>
                <w:rFonts w:hint="eastAsia"/>
                <w:sz w:val="20"/>
                <w:szCs w:val="20"/>
                <w:lang w:eastAsia="zh-CN"/>
              </w:rPr>
              <w:t>第三阶段（</w:t>
            </w:r>
            <w:r w:rsidRPr="00D77F29">
              <w:rPr>
                <w:rFonts w:ascii="Times New Roman" w:cs="Times New Roman"/>
                <w:sz w:val="20"/>
                <w:szCs w:val="20"/>
                <w:lang w:eastAsia="zh-CN"/>
              </w:rPr>
              <w:t>HPMPs</w:t>
            </w:r>
            <w:r w:rsidRPr="00D77F29">
              <w:rPr>
                <w:rFonts w:ascii="Times New Roman" w:cs="Times New Roman" w:hint="eastAsia"/>
                <w:sz w:val="20"/>
                <w:szCs w:val="20"/>
                <w:lang w:eastAsia="zh-CN"/>
              </w:rPr>
              <w:t>）</w:t>
            </w:r>
          </w:p>
        </w:tc>
        <w:tc>
          <w:tcPr>
            <w:tcW w:w="482" w:type="pct"/>
            <w:vAlign w:val="center"/>
          </w:tcPr>
          <w:p w14:paraId="0873EB2C" w14:textId="77777777" w:rsidR="00A4279A" w:rsidRPr="002C52B8" w:rsidRDefault="00A4279A" w:rsidP="00062BCE">
            <w:pPr>
              <w:jc w:val="center"/>
              <w:rPr>
                <w:sz w:val="20"/>
                <w:szCs w:val="20"/>
              </w:rPr>
            </w:pPr>
            <w:r w:rsidRPr="002C52B8">
              <w:rPr>
                <w:sz w:val="20"/>
                <w:szCs w:val="20"/>
              </w:rPr>
              <w:t>4</w:t>
            </w:r>
          </w:p>
        </w:tc>
        <w:tc>
          <w:tcPr>
            <w:tcW w:w="481" w:type="pct"/>
            <w:vAlign w:val="center"/>
          </w:tcPr>
          <w:p w14:paraId="62119D6C" w14:textId="77777777" w:rsidR="00A4279A" w:rsidRPr="002C52B8" w:rsidRDefault="00A4279A" w:rsidP="00062BCE">
            <w:pPr>
              <w:jc w:val="center"/>
              <w:rPr>
                <w:sz w:val="20"/>
                <w:szCs w:val="20"/>
              </w:rPr>
            </w:pPr>
            <w:r w:rsidRPr="002C52B8">
              <w:rPr>
                <w:sz w:val="20"/>
                <w:szCs w:val="20"/>
              </w:rPr>
              <w:t>10</w:t>
            </w:r>
          </w:p>
        </w:tc>
        <w:tc>
          <w:tcPr>
            <w:tcW w:w="626" w:type="pct"/>
            <w:vAlign w:val="center"/>
          </w:tcPr>
          <w:p w14:paraId="58D1190A" w14:textId="77777777" w:rsidR="00A4279A" w:rsidRPr="002C52B8" w:rsidRDefault="00A4279A" w:rsidP="00062BCE">
            <w:pPr>
              <w:ind w:left="-290"/>
              <w:jc w:val="right"/>
              <w:rPr>
                <w:sz w:val="20"/>
                <w:szCs w:val="20"/>
              </w:rPr>
            </w:pPr>
            <w:r w:rsidRPr="002C52B8">
              <w:rPr>
                <w:sz w:val="20"/>
                <w:szCs w:val="20"/>
              </w:rPr>
              <w:t>3,387,430</w:t>
            </w:r>
          </w:p>
        </w:tc>
        <w:tc>
          <w:tcPr>
            <w:tcW w:w="670" w:type="pct"/>
            <w:vAlign w:val="center"/>
          </w:tcPr>
          <w:p w14:paraId="68BA888B" w14:textId="77777777" w:rsidR="00A4279A" w:rsidRPr="002C52B8" w:rsidRDefault="00A4279A" w:rsidP="00062BCE">
            <w:pPr>
              <w:jc w:val="right"/>
              <w:rPr>
                <w:sz w:val="20"/>
                <w:szCs w:val="20"/>
              </w:rPr>
            </w:pPr>
            <w:r w:rsidRPr="002C52B8">
              <w:rPr>
                <w:sz w:val="20"/>
                <w:szCs w:val="20"/>
              </w:rPr>
              <w:t>7,441,749</w:t>
            </w:r>
          </w:p>
        </w:tc>
      </w:tr>
      <w:tr w:rsidR="00A4279A" w:rsidRPr="002C52B8" w14:paraId="2021A5A6" w14:textId="77777777" w:rsidTr="00344F17">
        <w:trPr>
          <w:trHeight w:val="20"/>
        </w:trPr>
        <w:tc>
          <w:tcPr>
            <w:tcW w:w="2741" w:type="pct"/>
          </w:tcPr>
          <w:p w14:paraId="64C390D4" w14:textId="77777777" w:rsidR="00A4279A" w:rsidRPr="00D77F29" w:rsidRDefault="00A4279A" w:rsidP="00A4279A">
            <w:pPr>
              <w:pStyle w:val="Default"/>
              <w:jc w:val="left"/>
              <w:rPr>
                <w:sz w:val="20"/>
                <w:szCs w:val="20"/>
                <w:lang w:eastAsia="zh-CN"/>
              </w:rPr>
            </w:pPr>
            <w:r w:rsidRPr="00D77F29">
              <w:rPr>
                <w:rFonts w:hint="eastAsia"/>
                <w:sz w:val="20"/>
                <w:szCs w:val="20"/>
                <w:lang w:eastAsia="zh-CN"/>
              </w:rPr>
              <w:t>核准的</w:t>
            </w:r>
            <w:r w:rsidRPr="00D77F29">
              <w:rPr>
                <w:rFonts w:ascii="Times New Roman" w:cs="Times New Roman"/>
                <w:sz w:val="20"/>
                <w:szCs w:val="20"/>
                <w:lang w:eastAsia="zh-CN"/>
              </w:rPr>
              <w:t>HPMP</w:t>
            </w:r>
            <w:r w:rsidRPr="00D77F29">
              <w:rPr>
                <w:rFonts w:hint="eastAsia"/>
                <w:sz w:val="20"/>
                <w:szCs w:val="20"/>
                <w:lang w:eastAsia="zh-CN"/>
              </w:rPr>
              <w:t>的</w:t>
            </w:r>
            <w:r w:rsidR="00E02B50" w:rsidRPr="00D77F29">
              <w:rPr>
                <w:rFonts w:hint="eastAsia"/>
                <w:sz w:val="20"/>
                <w:szCs w:val="20"/>
                <w:lang w:eastAsia="zh-CN"/>
              </w:rPr>
              <w:t>分期</w:t>
            </w:r>
            <w:r w:rsidRPr="00D77F29">
              <w:rPr>
                <w:rFonts w:hint="eastAsia"/>
                <w:sz w:val="20"/>
                <w:szCs w:val="20"/>
                <w:lang w:eastAsia="zh-CN"/>
              </w:rPr>
              <w:t>付款</w:t>
            </w:r>
            <w:r w:rsidRPr="00D77F29">
              <w:rPr>
                <w:sz w:val="20"/>
                <w:szCs w:val="20"/>
                <w:lang w:eastAsia="zh-CN"/>
              </w:rPr>
              <w:t xml:space="preserve"> </w:t>
            </w:r>
          </w:p>
        </w:tc>
        <w:tc>
          <w:tcPr>
            <w:tcW w:w="482" w:type="pct"/>
            <w:vAlign w:val="center"/>
          </w:tcPr>
          <w:p w14:paraId="3D97F287" w14:textId="77777777" w:rsidR="00A4279A" w:rsidRPr="002C52B8" w:rsidRDefault="00A4279A" w:rsidP="00062BCE">
            <w:pPr>
              <w:jc w:val="center"/>
              <w:rPr>
                <w:sz w:val="20"/>
                <w:szCs w:val="20"/>
              </w:rPr>
            </w:pPr>
            <w:r w:rsidRPr="002C52B8">
              <w:rPr>
                <w:sz w:val="20"/>
                <w:szCs w:val="20"/>
              </w:rPr>
              <w:t>14</w:t>
            </w:r>
          </w:p>
        </w:tc>
        <w:tc>
          <w:tcPr>
            <w:tcW w:w="481" w:type="pct"/>
            <w:vAlign w:val="center"/>
          </w:tcPr>
          <w:p w14:paraId="093FF2E6" w14:textId="77777777" w:rsidR="00A4279A" w:rsidRPr="002C52B8" w:rsidRDefault="00A4279A" w:rsidP="00062BCE">
            <w:pPr>
              <w:jc w:val="center"/>
              <w:rPr>
                <w:sz w:val="20"/>
                <w:szCs w:val="20"/>
              </w:rPr>
            </w:pPr>
            <w:r w:rsidRPr="002C52B8">
              <w:rPr>
                <w:sz w:val="20"/>
                <w:szCs w:val="20"/>
              </w:rPr>
              <w:t>22</w:t>
            </w:r>
          </w:p>
        </w:tc>
        <w:tc>
          <w:tcPr>
            <w:tcW w:w="626" w:type="pct"/>
            <w:vAlign w:val="center"/>
          </w:tcPr>
          <w:p w14:paraId="75560A76" w14:textId="77777777" w:rsidR="00A4279A" w:rsidRPr="002C52B8" w:rsidRDefault="00A4279A" w:rsidP="00062BCE">
            <w:pPr>
              <w:ind w:left="-290"/>
              <w:jc w:val="right"/>
              <w:rPr>
                <w:sz w:val="20"/>
                <w:szCs w:val="20"/>
              </w:rPr>
            </w:pPr>
            <w:r w:rsidRPr="002C52B8">
              <w:rPr>
                <w:sz w:val="20"/>
                <w:szCs w:val="20"/>
              </w:rPr>
              <w:t>5,941,043</w:t>
            </w:r>
          </w:p>
        </w:tc>
        <w:tc>
          <w:tcPr>
            <w:tcW w:w="670" w:type="pct"/>
            <w:vAlign w:val="center"/>
          </w:tcPr>
          <w:p w14:paraId="00DC57D1" w14:textId="77777777" w:rsidR="00A4279A" w:rsidRPr="002C52B8" w:rsidRDefault="00A4279A" w:rsidP="00062BCE">
            <w:pPr>
              <w:jc w:val="right"/>
              <w:rPr>
                <w:sz w:val="20"/>
                <w:szCs w:val="20"/>
              </w:rPr>
            </w:pPr>
          </w:p>
        </w:tc>
      </w:tr>
      <w:tr w:rsidR="00A4279A" w:rsidRPr="002C52B8" w14:paraId="6DB6385B" w14:textId="77777777" w:rsidTr="00344F17">
        <w:trPr>
          <w:trHeight w:val="46"/>
        </w:trPr>
        <w:tc>
          <w:tcPr>
            <w:tcW w:w="2741" w:type="pct"/>
          </w:tcPr>
          <w:p w14:paraId="45DC980A" w14:textId="77777777" w:rsidR="00A4279A" w:rsidRPr="00D77F29" w:rsidRDefault="0047322C" w:rsidP="00062BCE">
            <w:pPr>
              <w:jc w:val="left"/>
              <w:rPr>
                <w:sz w:val="20"/>
                <w:szCs w:val="20"/>
                <w:lang w:eastAsia="zh-CN"/>
              </w:rPr>
            </w:pPr>
            <w:proofErr w:type="spellStart"/>
            <w:r w:rsidRPr="00D77F29">
              <w:rPr>
                <w:rFonts w:hint="eastAsia"/>
                <w:sz w:val="20"/>
                <w:szCs w:val="20"/>
                <w:lang w:eastAsia="zh-CN"/>
              </w:rPr>
              <w:t>编制第</w:t>
            </w:r>
            <w:proofErr w:type="spellEnd"/>
            <w:r w:rsidRPr="00D77F29">
              <w:rPr>
                <w:rFonts w:ascii="宋体" w:eastAsia="宋体" w:hAnsi="宋体" w:cs="宋体" w:hint="eastAsia"/>
                <w:sz w:val="20"/>
                <w:szCs w:val="20"/>
                <w:lang w:eastAsia="zh-CN"/>
              </w:rPr>
              <w:t>三阶</w:t>
            </w:r>
            <w:proofErr w:type="spellStart"/>
            <w:r w:rsidRPr="00D77F29">
              <w:rPr>
                <w:rFonts w:hint="eastAsia"/>
                <w:sz w:val="20"/>
                <w:szCs w:val="20"/>
                <w:lang w:eastAsia="zh-CN"/>
              </w:rPr>
              <w:t>段</w:t>
            </w:r>
            <w:r w:rsidRPr="00D77F29">
              <w:rPr>
                <w:sz w:val="20"/>
                <w:szCs w:val="20"/>
                <w:lang w:eastAsia="zh-CN"/>
              </w:rPr>
              <w:t>HPMP</w:t>
            </w:r>
            <w:proofErr w:type="spellEnd"/>
          </w:p>
        </w:tc>
        <w:tc>
          <w:tcPr>
            <w:tcW w:w="482" w:type="pct"/>
            <w:vAlign w:val="center"/>
          </w:tcPr>
          <w:p w14:paraId="3AC18898" w14:textId="77777777" w:rsidR="00A4279A" w:rsidRPr="002C52B8" w:rsidRDefault="00A4279A" w:rsidP="00062BCE">
            <w:pPr>
              <w:jc w:val="center"/>
              <w:rPr>
                <w:sz w:val="20"/>
                <w:szCs w:val="20"/>
              </w:rPr>
            </w:pPr>
            <w:r w:rsidRPr="002C52B8">
              <w:rPr>
                <w:sz w:val="20"/>
                <w:szCs w:val="20"/>
              </w:rPr>
              <w:t>3</w:t>
            </w:r>
          </w:p>
        </w:tc>
        <w:tc>
          <w:tcPr>
            <w:tcW w:w="481" w:type="pct"/>
            <w:vAlign w:val="center"/>
          </w:tcPr>
          <w:p w14:paraId="2DA1FFFE" w14:textId="77777777" w:rsidR="00A4279A" w:rsidRPr="002C52B8" w:rsidRDefault="00A4279A" w:rsidP="00062BCE">
            <w:pPr>
              <w:spacing w:line="259" w:lineRule="auto"/>
              <w:jc w:val="center"/>
              <w:rPr>
                <w:sz w:val="20"/>
                <w:szCs w:val="20"/>
              </w:rPr>
            </w:pPr>
            <w:r w:rsidRPr="002C52B8">
              <w:rPr>
                <w:sz w:val="20"/>
                <w:szCs w:val="20"/>
              </w:rPr>
              <w:t>3</w:t>
            </w:r>
          </w:p>
        </w:tc>
        <w:tc>
          <w:tcPr>
            <w:tcW w:w="626" w:type="pct"/>
            <w:vAlign w:val="center"/>
          </w:tcPr>
          <w:p w14:paraId="3AE685C5" w14:textId="77777777" w:rsidR="00A4279A" w:rsidRPr="002C52B8" w:rsidRDefault="00A4279A" w:rsidP="00062BCE">
            <w:pPr>
              <w:ind w:left="-290"/>
              <w:jc w:val="right"/>
              <w:rPr>
                <w:sz w:val="20"/>
                <w:szCs w:val="20"/>
              </w:rPr>
            </w:pPr>
            <w:r w:rsidRPr="002C52B8">
              <w:rPr>
                <w:sz w:val="20"/>
                <w:szCs w:val="20"/>
              </w:rPr>
              <w:t>179,000</w:t>
            </w:r>
          </w:p>
        </w:tc>
        <w:tc>
          <w:tcPr>
            <w:tcW w:w="670" w:type="pct"/>
            <w:vAlign w:val="center"/>
          </w:tcPr>
          <w:p w14:paraId="38A6AFE2" w14:textId="77777777" w:rsidR="00A4279A" w:rsidRPr="002C52B8" w:rsidRDefault="00A4279A" w:rsidP="00062BCE">
            <w:pPr>
              <w:jc w:val="right"/>
              <w:rPr>
                <w:sz w:val="20"/>
                <w:szCs w:val="20"/>
              </w:rPr>
            </w:pPr>
          </w:p>
        </w:tc>
      </w:tr>
      <w:tr w:rsidR="00A4279A" w:rsidRPr="002C52B8" w14:paraId="7D0FFFE8" w14:textId="77777777" w:rsidTr="00344F17">
        <w:trPr>
          <w:trHeight w:val="20"/>
        </w:trPr>
        <w:tc>
          <w:tcPr>
            <w:tcW w:w="2741" w:type="pct"/>
          </w:tcPr>
          <w:p w14:paraId="029CF14D" w14:textId="77777777" w:rsidR="00A4279A" w:rsidRPr="00D77F29" w:rsidRDefault="0047322C" w:rsidP="0047322C">
            <w:pPr>
              <w:jc w:val="left"/>
              <w:rPr>
                <w:sz w:val="20"/>
                <w:szCs w:val="20"/>
                <w:lang w:eastAsia="zh-CN"/>
              </w:rPr>
            </w:pPr>
            <w:r w:rsidRPr="00D77F29">
              <w:rPr>
                <w:rFonts w:ascii="宋体" w:eastAsia="宋体" w:hAnsi="宋体" w:cs="宋体" w:hint="eastAsia"/>
                <w:sz w:val="20"/>
                <w:szCs w:val="20"/>
                <w:lang w:eastAsia="zh-CN"/>
              </w:rPr>
              <w:t>核查选定的第</w:t>
            </w:r>
            <w:r w:rsidRPr="00D77F29">
              <w:rPr>
                <w:rFonts w:hint="eastAsia"/>
                <w:sz w:val="20"/>
                <w:szCs w:val="20"/>
                <w:lang w:eastAsia="zh-CN"/>
              </w:rPr>
              <w:t>5</w:t>
            </w:r>
            <w:r w:rsidRPr="00D77F29">
              <w:rPr>
                <w:rFonts w:ascii="宋体" w:eastAsia="宋体" w:hAnsi="宋体" w:cs="宋体" w:hint="eastAsia"/>
                <w:sz w:val="20"/>
                <w:szCs w:val="20"/>
                <w:lang w:eastAsia="zh-CN"/>
              </w:rPr>
              <w:t>条国家是否遵守其</w:t>
            </w:r>
            <w:r w:rsidRPr="00D77F29">
              <w:rPr>
                <w:rFonts w:eastAsia="宋体"/>
                <w:sz w:val="20"/>
                <w:szCs w:val="20"/>
                <w:lang w:eastAsia="zh-CN"/>
              </w:rPr>
              <w:t>HPMP</w:t>
            </w:r>
            <w:r w:rsidRPr="00D77F29">
              <w:rPr>
                <w:rFonts w:ascii="宋体" w:eastAsia="宋体" w:hAnsi="宋体" w:cs="宋体" w:hint="eastAsia"/>
                <w:sz w:val="20"/>
                <w:szCs w:val="20"/>
                <w:lang w:eastAsia="zh-CN"/>
              </w:rPr>
              <w:t>协定</w:t>
            </w:r>
            <w:r w:rsidRPr="00D77F29">
              <w:rPr>
                <w:sz w:val="20"/>
                <w:szCs w:val="20"/>
                <w:lang w:eastAsia="zh-CN"/>
              </w:rPr>
              <w:t xml:space="preserve"> </w:t>
            </w:r>
          </w:p>
        </w:tc>
        <w:tc>
          <w:tcPr>
            <w:tcW w:w="482" w:type="pct"/>
            <w:vAlign w:val="center"/>
          </w:tcPr>
          <w:p w14:paraId="59E1BC36" w14:textId="77777777" w:rsidR="00A4279A" w:rsidRPr="002C52B8" w:rsidRDefault="00A4279A" w:rsidP="00062BCE">
            <w:pPr>
              <w:jc w:val="center"/>
              <w:rPr>
                <w:sz w:val="20"/>
                <w:szCs w:val="20"/>
              </w:rPr>
            </w:pPr>
            <w:r w:rsidRPr="002C52B8">
              <w:rPr>
                <w:sz w:val="20"/>
                <w:szCs w:val="20"/>
              </w:rPr>
              <w:t>12</w:t>
            </w:r>
          </w:p>
        </w:tc>
        <w:tc>
          <w:tcPr>
            <w:tcW w:w="481" w:type="pct"/>
            <w:vAlign w:val="center"/>
          </w:tcPr>
          <w:p w14:paraId="43FE4806" w14:textId="77777777" w:rsidR="00A4279A" w:rsidRPr="002C52B8" w:rsidRDefault="00A4279A" w:rsidP="00062BCE">
            <w:pPr>
              <w:jc w:val="center"/>
              <w:rPr>
                <w:sz w:val="20"/>
                <w:szCs w:val="20"/>
              </w:rPr>
            </w:pPr>
            <w:r w:rsidRPr="002C52B8">
              <w:rPr>
                <w:sz w:val="20"/>
                <w:szCs w:val="20"/>
              </w:rPr>
              <w:t>12</w:t>
            </w:r>
          </w:p>
        </w:tc>
        <w:tc>
          <w:tcPr>
            <w:tcW w:w="626" w:type="pct"/>
            <w:vAlign w:val="center"/>
          </w:tcPr>
          <w:p w14:paraId="0D1DE7F2" w14:textId="77777777" w:rsidR="00A4279A" w:rsidRPr="002C52B8" w:rsidRDefault="00A4279A" w:rsidP="00062BCE">
            <w:pPr>
              <w:ind w:left="-290"/>
              <w:jc w:val="right"/>
              <w:rPr>
                <w:sz w:val="20"/>
                <w:szCs w:val="20"/>
              </w:rPr>
            </w:pPr>
            <w:r w:rsidRPr="002C52B8">
              <w:rPr>
                <w:sz w:val="20"/>
                <w:szCs w:val="20"/>
              </w:rPr>
              <w:t>402,000</w:t>
            </w:r>
          </w:p>
        </w:tc>
        <w:tc>
          <w:tcPr>
            <w:tcW w:w="670" w:type="pct"/>
            <w:vAlign w:val="center"/>
          </w:tcPr>
          <w:p w14:paraId="4F57F99E" w14:textId="77777777" w:rsidR="00A4279A" w:rsidRPr="002C52B8" w:rsidRDefault="00A4279A" w:rsidP="00062BCE">
            <w:pPr>
              <w:jc w:val="right"/>
              <w:rPr>
                <w:sz w:val="20"/>
                <w:szCs w:val="20"/>
              </w:rPr>
            </w:pPr>
          </w:p>
        </w:tc>
      </w:tr>
      <w:tr w:rsidR="00A4279A" w:rsidRPr="002C52B8" w14:paraId="1C9ED924" w14:textId="77777777" w:rsidTr="00344F17">
        <w:trPr>
          <w:trHeight w:val="20"/>
        </w:trPr>
        <w:tc>
          <w:tcPr>
            <w:tcW w:w="2741" w:type="pct"/>
          </w:tcPr>
          <w:p w14:paraId="69D95B7E" w14:textId="77777777" w:rsidR="00A4279A" w:rsidRPr="00D77F29" w:rsidRDefault="00E02B50" w:rsidP="00062BCE">
            <w:pPr>
              <w:jc w:val="left"/>
              <w:rPr>
                <w:sz w:val="20"/>
                <w:szCs w:val="20"/>
                <w:lang w:eastAsia="zh-CN"/>
              </w:rPr>
            </w:pPr>
            <w:proofErr w:type="spellStart"/>
            <w:r w:rsidRPr="00D77F29">
              <w:rPr>
                <w:rFonts w:hint="eastAsia"/>
                <w:sz w:val="20"/>
                <w:szCs w:val="20"/>
                <w:lang w:eastAsia="zh-CN"/>
              </w:rPr>
              <w:t>编制</w:t>
            </w:r>
            <w:proofErr w:type="spellEnd"/>
            <w:r w:rsidRPr="00D77F29">
              <w:rPr>
                <w:rFonts w:ascii="宋体" w:eastAsia="宋体" w:hAnsi="宋体" w:cs="宋体" w:hint="eastAsia"/>
                <w:sz w:val="20"/>
                <w:szCs w:val="20"/>
                <w:lang w:eastAsia="zh-CN"/>
              </w:rPr>
              <w:t>第一阶段</w:t>
            </w:r>
            <w:proofErr w:type="spellStart"/>
            <w:r w:rsidRPr="00D77F29">
              <w:rPr>
                <w:rFonts w:hint="eastAsia"/>
                <w:sz w:val="20"/>
                <w:szCs w:val="20"/>
                <w:lang w:eastAsia="zh-CN"/>
              </w:rPr>
              <w:t>基加利氢氟</w:t>
            </w:r>
            <w:proofErr w:type="spellEnd"/>
            <w:r w:rsidRPr="00D77F29">
              <w:rPr>
                <w:rFonts w:eastAsiaTheme="minorEastAsia" w:hint="eastAsia"/>
                <w:sz w:val="20"/>
                <w:szCs w:val="20"/>
                <w:lang w:eastAsia="zh-CN"/>
              </w:rPr>
              <w:t>烃</w:t>
            </w:r>
            <w:proofErr w:type="spellStart"/>
            <w:r w:rsidRPr="00D77F29">
              <w:rPr>
                <w:rFonts w:hint="eastAsia"/>
                <w:sz w:val="20"/>
                <w:szCs w:val="20"/>
                <w:lang w:eastAsia="zh-CN"/>
              </w:rPr>
              <w:t>实施计划</w:t>
            </w:r>
            <w:proofErr w:type="spellEnd"/>
            <w:r w:rsidRPr="00D77F29">
              <w:rPr>
                <w:rFonts w:ascii="宋体" w:eastAsia="宋体" w:hAnsi="宋体" w:cs="宋体" w:hint="eastAsia"/>
                <w:sz w:val="20"/>
                <w:szCs w:val="20"/>
                <w:lang w:eastAsia="zh-CN"/>
              </w:rPr>
              <w:t>（</w:t>
            </w:r>
            <w:r w:rsidR="00A4279A" w:rsidRPr="00D77F29">
              <w:rPr>
                <w:sz w:val="20"/>
                <w:szCs w:val="20"/>
                <w:lang w:eastAsia="zh-CN"/>
              </w:rPr>
              <w:t>KIPs</w:t>
            </w:r>
            <w:r w:rsidRPr="00D77F29">
              <w:rPr>
                <w:rFonts w:ascii="宋体" w:eastAsia="宋体" w:hAnsi="宋体" w:cs="宋体" w:hint="eastAsia"/>
                <w:sz w:val="20"/>
                <w:szCs w:val="20"/>
                <w:lang w:eastAsia="zh-CN"/>
              </w:rPr>
              <w:t>）</w:t>
            </w:r>
          </w:p>
        </w:tc>
        <w:tc>
          <w:tcPr>
            <w:tcW w:w="482" w:type="pct"/>
            <w:vAlign w:val="center"/>
          </w:tcPr>
          <w:p w14:paraId="5297E67C" w14:textId="77777777" w:rsidR="00A4279A" w:rsidRPr="002C52B8" w:rsidRDefault="00A4279A" w:rsidP="00062BCE">
            <w:pPr>
              <w:jc w:val="center"/>
              <w:rPr>
                <w:sz w:val="20"/>
                <w:szCs w:val="20"/>
              </w:rPr>
            </w:pPr>
            <w:r w:rsidRPr="002C52B8">
              <w:rPr>
                <w:sz w:val="20"/>
                <w:szCs w:val="20"/>
              </w:rPr>
              <w:t>11</w:t>
            </w:r>
          </w:p>
        </w:tc>
        <w:tc>
          <w:tcPr>
            <w:tcW w:w="481" w:type="pct"/>
            <w:vAlign w:val="center"/>
          </w:tcPr>
          <w:p w14:paraId="28720A99" w14:textId="77777777" w:rsidR="00A4279A" w:rsidRPr="002C52B8" w:rsidRDefault="00A4279A" w:rsidP="00062BCE">
            <w:pPr>
              <w:jc w:val="center"/>
              <w:rPr>
                <w:sz w:val="20"/>
                <w:szCs w:val="20"/>
              </w:rPr>
            </w:pPr>
            <w:r w:rsidRPr="002C52B8">
              <w:rPr>
                <w:sz w:val="20"/>
                <w:szCs w:val="20"/>
              </w:rPr>
              <w:t>32</w:t>
            </w:r>
          </w:p>
        </w:tc>
        <w:tc>
          <w:tcPr>
            <w:tcW w:w="626" w:type="pct"/>
            <w:vAlign w:val="center"/>
          </w:tcPr>
          <w:p w14:paraId="3A0D6A79" w14:textId="77777777" w:rsidR="00A4279A" w:rsidRPr="002C52B8" w:rsidRDefault="00A4279A" w:rsidP="00062BCE">
            <w:pPr>
              <w:ind w:left="-290"/>
              <w:jc w:val="right"/>
              <w:rPr>
                <w:sz w:val="20"/>
                <w:szCs w:val="20"/>
              </w:rPr>
            </w:pPr>
            <w:r w:rsidRPr="002C52B8">
              <w:rPr>
                <w:sz w:val="20"/>
                <w:szCs w:val="20"/>
              </w:rPr>
              <w:t>32,047,590</w:t>
            </w:r>
          </w:p>
        </w:tc>
        <w:tc>
          <w:tcPr>
            <w:tcW w:w="670" w:type="pct"/>
            <w:vAlign w:val="center"/>
          </w:tcPr>
          <w:p w14:paraId="2FBA6419" w14:textId="77777777" w:rsidR="00A4279A" w:rsidRPr="002C52B8" w:rsidRDefault="00A4279A" w:rsidP="00062BCE">
            <w:pPr>
              <w:jc w:val="right"/>
              <w:rPr>
                <w:sz w:val="20"/>
                <w:szCs w:val="20"/>
              </w:rPr>
            </w:pPr>
            <w:r w:rsidRPr="002C52B8">
              <w:rPr>
                <w:sz w:val="20"/>
                <w:szCs w:val="20"/>
              </w:rPr>
              <w:t>54,036,170</w:t>
            </w:r>
          </w:p>
        </w:tc>
      </w:tr>
      <w:bookmarkEnd w:id="1"/>
      <w:tr w:rsidR="00D043E3" w:rsidRPr="002C52B8" w14:paraId="5110A263" w14:textId="77777777" w:rsidTr="00344F17">
        <w:trPr>
          <w:trHeight w:val="20"/>
        </w:trPr>
        <w:tc>
          <w:tcPr>
            <w:tcW w:w="2741" w:type="pct"/>
          </w:tcPr>
          <w:p w14:paraId="14FD0D8D" w14:textId="77777777" w:rsidR="00D043E3" w:rsidRPr="00D77F29" w:rsidRDefault="00E02B50" w:rsidP="00062BCE">
            <w:pPr>
              <w:jc w:val="left"/>
              <w:rPr>
                <w:sz w:val="20"/>
                <w:szCs w:val="20"/>
                <w:lang w:eastAsia="zh-CN"/>
              </w:rPr>
            </w:pPr>
            <w:r w:rsidRPr="00D77F29">
              <w:rPr>
                <w:rFonts w:hint="eastAsia"/>
                <w:sz w:val="20"/>
                <w:szCs w:val="20"/>
                <w:lang w:eastAsia="zh-CN"/>
              </w:rPr>
              <w:t>已批准的HFC-23排放控制计划的</w:t>
            </w:r>
            <w:r w:rsidRPr="00D77F29">
              <w:rPr>
                <w:rFonts w:ascii="宋体" w:eastAsia="宋体" w:hAnsi="宋体" w:cs="宋体" w:hint="eastAsia"/>
                <w:sz w:val="20"/>
                <w:szCs w:val="20"/>
                <w:lang w:eastAsia="zh-CN"/>
              </w:rPr>
              <w:t>分期付款</w:t>
            </w:r>
          </w:p>
        </w:tc>
        <w:tc>
          <w:tcPr>
            <w:tcW w:w="482" w:type="pct"/>
            <w:vAlign w:val="center"/>
          </w:tcPr>
          <w:p w14:paraId="4AFD9B09" w14:textId="77777777" w:rsidR="00D043E3" w:rsidRPr="002C52B8" w:rsidRDefault="00D043E3" w:rsidP="00062BCE">
            <w:pPr>
              <w:jc w:val="center"/>
              <w:rPr>
                <w:sz w:val="20"/>
                <w:szCs w:val="20"/>
              </w:rPr>
            </w:pPr>
            <w:r w:rsidRPr="002C52B8">
              <w:rPr>
                <w:sz w:val="20"/>
                <w:szCs w:val="20"/>
              </w:rPr>
              <w:t>1</w:t>
            </w:r>
          </w:p>
        </w:tc>
        <w:tc>
          <w:tcPr>
            <w:tcW w:w="481" w:type="pct"/>
            <w:vAlign w:val="center"/>
          </w:tcPr>
          <w:p w14:paraId="7E3186AD" w14:textId="77777777" w:rsidR="00D043E3" w:rsidRPr="002C52B8" w:rsidRDefault="00D043E3" w:rsidP="00062BCE">
            <w:pPr>
              <w:jc w:val="center"/>
              <w:rPr>
                <w:sz w:val="20"/>
                <w:szCs w:val="20"/>
              </w:rPr>
            </w:pPr>
            <w:r w:rsidRPr="002C52B8">
              <w:rPr>
                <w:sz w:val="20"/>
                <w:szCs w:val="20"/>
              </w:rPr>
              <w:t>1</w:t>
            </w:r>
          </w:p>
        </w:tc>
        <w:tc>
          <w:tcPr>
            <w:tcW w:w="626" w:type="pct"/>
            <w:vAlign w:val="center"/>
          </w:tcPr>
          <w:p w14:paraId="4D0895F4" w14:textId="77777777" w:rsidR="00D043E3" w:rsidRPr="002C52B8" w:rsidRDefault="00D043E3" w:rsidP="00062BCE">
            <w:pPr>
              <w:ind w:left="-290"/>
              <w:jc w:val="right"/>
              <w:rPr>
                <w:sz w:val="20"/>
                <w:szCs w:val="20"/>
              </w:rPr>
            </w:pPr>
            <w:r w:rsidRPr="002C52B8">
              <w:rPr>
                <w:sz w:val="20"/>
                <w:szCs w:val="20"/>
              </w:rPr>
              <w:t>238,243</w:t>
            </w:r>
          </w:p>
        </w:tc>
        <w:tc>
          <w:tcPr>
            <w:tcW w:w="670" w:type="pct"/>
            <w:vAlign w:val="center"/>
          </w:tcPr>
          <w:p w14:paraId="5D6D9C43" w14:textId="77777777" w:rsidR="00D043E3" w:rsidRPr="002C52B8" w:rsidRDefault="00D043E3" w:rsidP="00062BCE">
            <w:pPr>
              <w:jc w:val="right"/>
              <w:rPr>
                <w:sz w:val="20"/>
                <w:szCs w:val="20"/>
              </w:rPr>
            </w:pPr>
          </w:p>
        </w:tc>
      </w:tr>
      <w:tr w:rsidR="00D043E3" w:rsidRPr="002C52B8" w14:paraId="702EE245" w14:textId="77777777" w:rsidTr="00344F17">
        <w:trPr>
          <w:trHeight w:val="20"/>
        </w:trPr>
        <w:tc>
          <w:tcPr>
            <w:tcW w:w="2741" w:type="pct"/>
          </w:tcPr>
          <w:p w14:paraId="063286F6" w14:textId="77777777" w:rsidR="00D043E3" w:rsidRPr="00D77F29" w:rsidRDefault="00E02B50" w:rsidP="00062BCE">
            <w:pPr>
              <w:jc w:val="left"/>
              <w:rPr>
                <w:sz w:val="20"/>
                <w:szCs w:val="20"/>
                <w:lang w:eastAsia="zh-CN"/>
              </w:rPr>
            </w:pPr>
            <w:proofErr w:type="spellStart"/>
            <w:r w:rsidRPr="00D77F29">
              <w:rPr>
                <w:rFonts w:hint="eastAsia"/>
                <w:sz w:val="20"/>
                <w:szCs w:val="20"/>
                <w:lang w:eastAsia="zh-CN"/>
              </w:rPr>
              <w:t>编制</w:t>
            </w:r>
            <w:r w:rsidR="00D043E3" w:rsidRPr="00D77F29">
              <w:rPr>
                <w:sz w:val="20"/>
                <w:szCs w:val="20"/>
                <w:lang w:eastAsia="zh-CN"/>
              </w:rPr>
              <w:t>KIP</w:t>
            </w:r>
            <w:proofErr w:type="spellEnd"/>
            <w:r w:rsidRPr="00D77F29">
              <w:rPr>
                <w:rFonts w:ascii="宋体" w:eastAsia="宋体" w:hAnsi="宋体" w:cs="宋体" w:hint="eastAsia"/>
                <w:sz w:val="20"/>
                <w:szCs w:val="20"/>
                <w:lang w:eastAsia="zh-CN"/>
              </w:rPr>
              <w:t>投资项目（泡沫行业）</w:t>
            </w:r>
          </w:p>
        </w:tc>
        <w:tc>
          <w:tcPr>
            <w:tcW w:w="482" w:type="pct"/>
            <w:vAlign w:val="center"/>
          </w:tcPr>
          <w:p w14:paraId="5B703A6C" w14:textId="77777777" w:rsidR="00D043E3" w:rsidRPr="002C52B8" w:rsidRDefault="00D043E3" w:rsidP="00062BCE">
            <w:pPr>
              <w:jc w:val="center"/>
              <w:rPr>
                <w:sz w:val="20"/>
                <w:szCs w:val="20"/>
              </w:rPr>
            </w:pPr>
            <w:r w:rsidRPr="002C52B8">
              <w:rPr>
                <w:sz w:val="20"/>
                <w:szCs w:val="20"/>
              </w:rPr>
              <w:t>1</w:t>
            </w:r>
          </w:p>
        </w:tc>
        <w:tc>
          <w:tcPr>
            <w:tcW w:w="481" w:type="pct"/>
            <w:vAlign w:val="center"/>
          </w:tcPr>
          <w:p w14:paraId="7B7E1DC4" w14:textId="77777777" w:rsidR="00D043E3" w:rsidRPr="002C52B8" w:rsidRDefault="00D043E3" w:rsidP="00062BCE">
            <w:pPr>
              <w:jc w:val="center"/>
              <w:rPr>
                <w:sz w:val="20"/>
                <w:szCs w:val="20"/>
              </w:rPr>
            </w:pPr>
            <w:r w:rsidRPr="002C52B8">
              <w:rPr>
                <w:sz w:val="20"/>
                <w:szCs w:val="20"/>
              </w:rPr>
              <w:t>1</w:t>
            </w:r>
          </w:p>
        </w:tc>
        <w:tc>
          <w:tcPr>
            <w:tcW w:w="626" w:type="pct"/>
            <w:vAlign w:val="center"/>
          </w:tcPr>
          <w:p w14:paraId="3048F4EB" w14:textId="77777777" w:rsidR="00D043E3" w:rsidRPr="002C52B8" w:rsidRDefault="00D043E3" w:rsidP="00062BCE">
            <w:pPr>
              <w:ind w:left="-290"/>
              <w:jc w:val="right"/>
              <w:rPr>
                <w:sz w:val="20"/>
                <w:szCs w:val="20"/>
              </w:rPr>
            </w:pPr>
            <w:r w:rsidRPr="002C52B8">
              <w:rPr>
                <w:sz w:val="20"/>
                <w:szCs w:val="20"/>
              </w:rPr>
              <w:t>85,600</w:t>
            </w:r>
          </w:p>
        </w:tc>
        <w:tc>
          <w:tcPr>
            <w:tcW w:w="670" w:type="pct"/>
            <w:vAlign w:val="center"/>
          </w:tcPr>
          <w:p w14:paraId="79E8B9DA" w14:textId="77777777" w:rsidR="00D043E3" w:rsidRPr="002C52B8" w:rsidRDefault="00D043E3" w:rsidP="00062BCE">
            <w:pPr>
              <w:jc w:val="right"/>
              <w:rPr>
                <w:sz w:val="20"/>
                <w:szCs w:val="20"/>
              </w:rPr>
            </w:pPr>
          </w:p>
        </w:tc>
      </w:tr>
      <w:tr w:rsidR="00D043E3" w:rsidRPr="002C52B8" w14:paraId="1F5F6D70" w14:textId="77777777" w:rsidTr="00344F17">
        <w:trPr>
          <w:trHeight w:val="20"/>
        </w:trPr>
        <w:tc>
          <w:tcPr>
            <w:tcW w:w="2741" w:type="pct"/>
          </w:tcPr>
          <w:p w14:paraId="51AB577E" w14:textId="77777777" w:rsidR="00D043E3" w:rsidRPr="00D77F29" w:rsidRDefault="00E02B50" w:rsidP="00062BCE">
            <w:pPr>
              <w:jc w:val="left"/>
              <w:rPr>
                <w:color w:val="000000" w:themeColor="text1"/>
                <w:sz w:val="20"/>
                <w:szCs w:val="20"/>
                <w:lang w:eastAsia="zh-CN"/>
              </w:rPr>
            </w:pPr>
            <w:r w:rsidRPr="00D77F29">
              <w:rPr>
                <w:rFonts w:ascii="宋体" w:eastAsia="宋体" w:hAnsi="宋体" w:cs="宋体" w:hint="eastAsia"/>
                <w:color w:val="000000" w:themeColor="text1"/>
                <w:sz w:val="20"/>
                <w:szCs w:val="20"/>
                <w:lang w:eastAsia="zh-CN"/>
              </w:rPr>
              <w:t>为加强体制建设</w:t>
            </w:r>
            <w:r w:rsidR="00D65B73" w:rsidRPr="00D77F29">
              <w:rPr>
                <w:rFonts w:ascii="宋体" w:eastAsia="宋体" w:hAnsi="宋体" w:cs="宋体" w:hint="eastAsia"/>
                <w:color w:val="000000" w:themeColor="text1"/>
                <w:sz w:val="20"/>
                <w:szCs w:val="20"/>
                <w:lang w:eastAsia="zh-CN"/>
              </w:rPr>
              <w:t>（</w:t>
            </w:r>
            <w:r w:rsidR="00D65B73" w:rsidRPr="00D77F29">
              <w:rPr>
                <w:color w:val="000000" w:themeColor="text1"/>
                <w:sz w:val="20"/>
                <w:szCs w:val="20"/>
                <w:lang w:eastAsia="zh-CN"/>
              </w:rPr>
              <w:t>IS</w:t>
            </w:r>
            <w:r w:rsidR="00D65B73" w:rsidRPr="00D77F29">
              <w:rPr>
                <w:rFonts w:ascii="宋体" w:eastAsia="宋体" w:hAnsi="宋体" w:cs="宋体" w:hint="eastAsia"/>
                <w:color w:val="000000" w:themeColor="text1"/>
                <w:sz w:val="20"/>
                <w:szCs w:val="20"/>
                <w:lang w:eastAsia="zh-CN"/>
              </w:rPr>
              <w:t>）</w:t>
            </w:r>
            <w:r w:rsidRPr="00D77F29">
              <w:rPr>
                <w:rFonts w:ascii="宋体" w:eastAsia="宋体" w:hAnsi="宋体" w:cs="宋体" w:hint="eastAsia"/>
                <w:color w:val="000000" w:themeColor="text1"/>
                <w:sz w:val="20"/>
                <w:szCs w:val="20"/>
                <w:lang w:eastAsia="zh-CN"/>
              </w:rPr>
              <w:t>提供紧急资金</w:t>
            </w:r>
          </w:p>
        </w:tc>
        <w:tc>
          <w:tcPr>
            <w:tcW w:w="482" w:type="pct"/>
          </w:tcPr>
          <w:p w14:paraId="3548624D" w14:textId="77777777" w:rsidR="00D043E3" w:rsidRPr="002C52B8" w:rsidRDefault="00D043E3" w:rsidP="00062BCE">
            <w:pPr>
              <w:jc w:val="center"/>
              <w:rPr>
                <w:sz w:val="20"/>
                <w:szCs w:val="20"/>
              </w:rPr>
            </w:pPr>
            <w:r w:rsidRPr="002C52B8">
              <w:rPr>
                <w:color w:val="000000" w:themeColor="text1"/>
                <w:sz w:val="20"/>
                <w:szCs w:val="20"/>
              </w:rPr>
              <w:t>1</w:t>
            </w:r>
          </w:p>
        </w:tc>
        <w:tc>
          <w:tcPr>
            <w:tcW w:w="481" w:type="pct"/>
          </w:tcPr>
          <w:p w14:paraId="34F00288" w14:textId="77777777" w:rsidR="00D043E3" w:rsidRPr="002C52B8" w:rsidRDefault="00D043E3" w:rsidP="00062BCE">
            <w:pPr>
              <w:jc w:val="center"/>
              <w:rPr>
                <w:sz w:val="20"/>
                <w:szCs w:val="20"/>
              </w:rPr>
            </w:pPr>
            <w:r w:rsidRPr="002C52B8">
              <w:rPr>
                <w:sz w:val="20"/>
                <w:szCs w:val="20"/>
              </w:rPr>
              <w:t>1</w:t>
            </w:r>
          </w:p>
        </w:tc>
        <w:tc>
          <w:tcPr>
            <w:tcW w:w="626" w:type="pct"/>
          </w:tcPr>
          <w:p w14:paraId="769DFE15" w14:textId="77777777" w:rsidR="00D043E3" w:rsidRPr="002C52B8" w:rsidRDefault="00D043E3" w:rsidP="00062BCE">
            <w:pPr>
              <w:ind w:left="-290"/>
              <w:jc w:val="right"/>
              <w:rPr>
                <w:sz w:val="20"/>
                <w:szCs w:val="20"/>
              </w:rPr>
            </w:pPr>
            <w:r w:rsidRPr="002C52B8">
              <w:rPr>
                <w:sz w:val="20"/>
                <w:szCs w:val="20"/>
              </w:rPr>
              <w:t>30,000</w:t>
            </w:r>
          </w:p>
        </w:tc>
        <w:tc>
          <w:tcPr>
            <w:tcW w:w="670" w:type="pct"/>
          </w:tcPr>
          <w:p w14:paraId="2629744D" w14:textId="77777777" w:rsidR="00D043E3" w:rsidRPr="002C52B8" w:rsidRDefault="00D043E3" w:rsidP="00062BCE">
            <w:pPr>
              <w:jc w:val="right"/>
              <w:rPr>
                <w:sz w:val="20"/>
                <w:szCs w:val="20"/>
              </w:rPr>
            </w:pPr>
          </w:p>
        </w:tc>
      </w:tr>
      <w:tr w:rsidR="00D043E3" w:rsidRPr="002C52B8" w14:paraId="6D081530" w14:textId="77777777" w:rsidTr="00344F17">
        <w:trPr>
          <w:trHeight w:val="20"/>
        </w:trPr>
        <w:tc>
          <w:tcPr>
            <w:tcW w:w="2741" w:type="pct"/>
          </w:tcPr>
          <w:p w14:paraId="2AF635C2" w14:textId="77777777" w:rsidR="00D043E3" w:rsidRPr="00D77F29" w:rsidRDefault="00D043E3" w:rsidP="00062BCE">
            <w:pPr>
              <w:jc w:val="left"/>
              <w:rPr>
                <w:sz w:val="20"/>
                <w:szCs w:val="20"/>
              </w:rPr>
            </w:pPr>
            <w:r w:rsidRPr="00D77F29">
              <w:rPr>
                <w:sz w:val="20"/>
                <w:szCs w:val="20"/>
              </w:rPr>
              <w:t>IS</w:t>
            </w:r>
            <w:r w:rsidR="00E02B50" w:rsidRPr="00D77F29">
              <w:rPr>
                <w:rFonts w:ascii="宋体" w:eastAsia="宋体" w:hAnsi="宋体" w:cs="宋体" w:hint="eastAsia"/>
                <w:sz w:val="20"/>
                <w:szCs w:val="20"/>
                <w:lang w:eastAsia="zh-CN"/>
              </w:rPr>
              <w:t>项目续期</w:t>
            </w:r>
          </w:p>
        </w:tc>
        <w:tc>
          <w:tcPr>
            <w:tcW w:w="482" w:type="pct"/>
            <w:vAlign w:val="center"/>
          </w:tcPr>
          <w:p w14:paraId="427925AC" w14:textId="77777777" w:rsidR="00D043E3" w:rsidRPr="002C52B8" w:rsidRDefault="00D043E3" w:rsidP="00062BCE">
            <w:pPr>
              <w:jc w:val="center"/>
              <w:rPr>
                <w:sz w:val="20"/>
                <w:szCs w:val="20"/>
              </w:rPr>
            </w:pPr>
            <w:r w:rsidRPr="002C52B8">
              <w:rPr>
                <w:sz w:val="20"/>
                <w:szCs w:val="20"/>
              </w:rPr>
              <w:t>9</w:t>
            </w:r>
          </w:p>
        </w:tc>
        <w:tc>
          <w:tcPr>
            <w:tcW w:w="481" w:type="pct"/>
            <w:vAlign w:val="center"/>
          </w:tcPr>
          <w:p w14:paraId="3CA71B4A" w14:textId="77777777" w:rsidR="00D043E3" w:rsidRPr="002C52B8" w:rsidRDefault="00D043E3" w:rsidP="00062BCE">
            <w:pPr>
              <w:jc w:val="center"/>
              <w:rPr>
                <w:sz w:val="20"/>
                <w:szCs w:val="20"/>
              </w:rPr>
            </w:pPr>
            <w:r w:rsidRPr="002C52B8">
              <w:rPr>
                <w:sz w:val="20"/>
                <w:szCs w:val="20"/>
              </w:rPr>
              <w:t>9</w:t>
            </w:r>
          </w:p>
        </w:tc>
        <w:tc>
          <w:tcPr>
            <w:tcW w:w="626" w:type="pct"/>
            <w:vAlign w:val="center"/>
          </w:tcPr>
          <w:p w14:paraId="71CEBD9F" w14:textId="77777777" w:rsidR="00D043E3" w:rsidRPr="002C52B8" w:rsidRDefault="00D043E3" w:rsidP="00062BCE">
            <w:pPr>
              <w:ind w:left="-290"/>
              <w:jc w:val="right"/>
              <w:rPr>
                <w:color w:val="000000" w:themeColor="text1"/>
                <w:sz w:val="20"/>
                <w:szCs w:val="20"/>
              </w:rPr>
            </w:pPr>
            <w:r w:rsidRPr="002C52B8">
              <w:rPr>
                <w:color w:val="000000" w:themeColor="text1"/>
                <w:sz w:val="20"/>
                <w:szCs w:val="20"/>
              </w:rPr>
              <w:t>4,146,268</w:t>
            </w:r>
          </w:p>
        </w:tc>
        <w:tc>
          <w:tcPr>
            <w:tcW w:w="670" w:type="pct"/>
            <w:vAlign w:val="center"/>
          </w:tcPr>
          <w:p w14:paraId="234D7181" w14:textId="77777777" w:rsidR="00D043E3" w:rsidRPr="002C52B8" w:rsidRDefault="00D043E3" w:rsidP="00062BCE">
            <w:pPr>
              <w:jc w:val="right"/>
              <w:rPr>
                <w:color w:val="000000" w:themeColor="text1"/>
                <w:sz w:val="20"/>
                <w:szCs w:val="20"/>
              </w:rPr>
            </w:pPr>
          </w:p>
        </w:tc>
      </w:tr>
      <w:tr w:rsidR="00D043E3" w:rsidRPr="002C52B8" w14:paraId="57002D4D" w14:textId="77777777" w:rsidTr="00344F17">
        <w:trPr>
          <w:trHeight w:val="20"/>
        </w:trPr>
        <w:tc>
          <w:tcPr>
            <w:tcW w:w="2741" w:type="pct"/>
          </w:tcPr>
          <w:p w14:paraId="6A21BC89" w14:textId="77777777" w:rsidR="00D043E3" w:rsidRPr="00D77F29" w:rsidRDefault="00E02B50" w:rsidP="00062BCE">
            <w:pPr>
              <w:jc w:val="left"/>
              <w:rPr>
                <w:rFonts w:eastAsiaTheme="minorEastAsia"/>
                <w:sz w:val="20"/>
                <w:szCs w:val="20"/>
                <w:lang w:eastAsia="zh-CN"/>
              </w:rPr>
            </w:pPr>
            <w:r w:rsidRPr="00D77F29">
              <w:rPr>
                <w:rFonts w:ascii="宋体" w:eastAsia="宋体" w:hAnsi="宋体" w:cs="宋体" w:hint="eastAsia"/>
                <w:sz w:val="20"/>
                <w:szCs w:val="20"/>
                <w:lang w:eastAsia="zh-CN"/>
              </w:rPr>
              <w:t>逐步减少氢氟烃的</w:t>
            </w:r>
            <w:r w:rsidR="00D51CF1" w:rsidRPr="00D77F29">
              <w:rPr>
                <w:rFonts w:ascii="宋体" w:eastAsia="宋体" w:hAnsi="宋体" w:cs="宋体" w:hint="eastAsia"/>
                <w:sz w:val="20"/>
                <w:szCs w:val="20"/>
                <w:lang w:eastAsia="zh-CN"/>
              </w:rPr>
              <w:t>扶持</w:t>
            </w:r>
            <w:r w:rsidRPr="00D77F29">
              <w:rPr>
                <w:rFonts w:ascii="宋体" w:eastAsia="宋体" w:hAnsi="宋体" w:cs="宋体" w:hint="eastAsia"/>
                <w:sz w:val="20"/>
                <w:szCs w:val="20"/>
                <w:lang w:eastAsia="zh-CN"/>
              </w:rPr>
              <w:t>活动</w:t>
            </w:r>
          </w:p>
        </w:tc>
        <w:tc>
          <w:tcPr>
            <w:tcW w:w="482" w:type="pct"/>
            <w:vAlign w:val="center"/>
          </w:tcPr>
          <w:p w14:paraId="2B4AB567" w14:textId="77777777" w:rsidR="00D043E3" w:rsidRPr="002C52B8" w:rsidRDefault="00D043E3" w:rsidP="00062BCE">
            <w:pPr>
              <w:jc w:val="center"/>
              <w:rPr>
                <w:sz w:val="20"/>
                <w:szCs w:val="20"/>
              </w:rPr>
            </w:pPr>
            <w:r w:rsidRPr="002C52B8">
              <w:rPr>
                <w:sz w:val="20"/>
                <w:szCs w:val="20"/>
              </w:rPr>
              <w:t>1</w:t>
            </w:r>
          </w:p>
        </w:tc>
        <w:tc>
          <w:tcPr>
            <w:tcW w:w="481" w:type="pct"/>
            <w:vAlign w:val="center"/>
          </w:tcPr>
          <w:p w14:paraId="6C1DFDE4" w14:textId="77777777" w:rsidR="00D043E3" w:rsidRPr="002C52B8" w:rsidRDefault="00D043E3" w:rsidP="00062BCE">
            <w:pPr>
              <w:jc w:val="center"/>
              <w:rPr>
                <w:sz w:val="20"/>
                <w:szCs w:val="20"/>
              </w:rPr>
            </w:pPr>
            <w:r w:rsidRPr="002C52B8">
              <w:rPr>
                <w:sz w:val="20"/>
                <w:szCs w:val="20"/>
              </w:rPr>
              <w:t>1</w:t>
            </w:r>
          </w:p>
        </w:tc>
        <w:tc>
          <w:tcPr>
            <w:tcW w:w="626" w:type="pct"/>
            <w:vAlign w:val="center"/>
          </w:tcPr>
          <w:p w14:paraId="55A20CFC" w14:textId="77777777" w:rsidR="00D043E3" w:rsidRPr="002C52B8" w:rsidRDefault="00D043E3" w:rsidP="00062BCE">
            <w:pPr>
              <w:ind w:left="-290"/>
              <w:jc w:val="right"/>
              <w:rPr>
                <w:sz w:val="20"/>
                <w:szCs w:val="20"/>
              </w:rPr>
            </w:pPr>
            <w:r w:rsidRPr="002C52B8">
              <w:rPr>
                <w:sz w:val="20"/>
                <w:szCs w:val="20"/>
              </w:rPr>
              <w:t>160,500</w:t>
            </w:r>
          </w:p>
        </w:tc>
        <w:tc>
          <w:tcPr>
            <w:tcW w:w="670" w:type="pct"/>
            <w:vAlign w:val="center"/>
          </w:tcPr>
          <w:p w14:paraId="44D914CF" w14:textId="77777777" w:rsidR="00D043E3" w:rsidRPr="002C52B8" w:rsidRDefault="00D043E3" w:rsidP="00062BCE">
            <w:pPr>
              <w:jc w:val="right"/>
              <w:rPr>
                <w:sz w:val="20"/>
                <w:szCs w:val="20"/>
              </w:rPr>
            </w:pPr>
          </w:p>
        </w:tc>
      </w:tr>
      <w:tr w:rsidR="00D043E3" w:rsidRPr="002C52B8" w14:paraId="519B6962" w14:textId="77777777" w:rsidTr="00344F17">
        <w:trPr>
          <w:trHeight w:val="20"/>
        </w:trPr>
        <w:tc>
          <w:tcPr>
            <w:tcW w:w="2741" w:type="pct"/>
          </w:tcPr>
          <w:p w14:paraId="3CD6D696" w14:textId="77777777" w:rsidR="00D043E3" w:rsidRPr="00D77F29" w:rsidRDefault="00D51CF1" w:rsidP="00062BCE">
            <w:pPr>
              <w:contextualSpacing/>
              <w:jc w:val="left"/>
              <w:rPr>
                <w:rFonts w:eastAsiaTheme="minorEastAsia"/>
                <w:sz w:val="20"/>
                <w:szCs w:val="20"/>
                <w:lang w:eastAsia="zh-CN"/>
              </w:rPr>
            </w:pPr>
            <w:r w:rsidRPr="00D77F29">
              <w:rPr>
                <w:rFonts w:ascii="宋体" w:eastAsia="宋体" w:hAnsi="宋体" w:cs="宋体" w:hint="eastAsia"/>
                <w:sz w:val="20"/>
                <w:szCs w:val="20"/>
                <w:lang w:eastAsia="zh-CN"/>
              </w:rPr>
              <w:t>维持维修行业能源效率的额外活动（第</w:t>
            </w:r>
            <w:r w:rsidRPr="00D77F29">
              <w:rPr>
                <w:rFonts w:hint="eastAsia"/>
                <w:sz w:val="20"/>
                <w:szCs w:val="20"/>
                <w:lang w:eastAsia="zh-CN"/>
              </w:rPr>
              <w:t>89/6</w:t>
            </w:r>
            <w:r w:rsidRPr="00D77F29">
              <w:rPr>
                <w:rFonts w:ascii="宋体" w:eastAsia="宋体" w:hAnsi="宋体" w:cs="宋体" w:hint="eastAsia"/>
                <w:sz w:val="20"/>
                <w:szCs w:val="20"/>
                <w:lang w:eastAsia="zh-CN"/>
              </w:rPr>
              <w:t>号决定）</w:t>
            </w:r>
            <w:r w:rsidRPr="00D77F29">
              <w:rPr>
                <w:rFonts w:hint="eastAsia"/>
                <w:sz w:val="20"/>
                <w:szCs w:val="20"/>
                <w:lang w:eastAsia="zh-CN"/>
              </w:rPr>
              <w:t>*</w:t>
            </w:r>
          </w:p>
        </w:tc>
        <w:tc>
          <w:tcPr>
            <w:tcW w:w="482" w:type="pct"/>
            <w:vAlign w:val="center"/>
          </w:tcPr>
          <w:p w14:paraId="18F31CC0" w14:textId="77777777" w:rsidR="00D043E3" w:rsidRPr="002C52B8" w:rsidRDefault="00D043E3" w:rsidP="00062BCE">
            <w:pPr>
              <w:jc w:val="center"/>
              <w:rPr>
                <w:sz w:val="20"/>
                <w:szCs w:val="20"/>
              </w:rPr>
            </w:pPr>
            <w:r w:rsidRPr="002C52B8">
              <w:rPr>
                <w:sz w:val="20"/>
                <w:szCs w:val="20"/>
              </w:rPr>
              <w:t>7</w:t>
            </w:r>
          </w:p>
        </w:tc>
        <w:tc>
          <w:tcPr>
            <w:tcW w:w="481" w:type="pct"/>
            <w:vAlign w:val="center"/>
          </w:tcPr>
          <w:p w14:paraId="41A2A693" w14:textId="77777777" w:rsidR="00D043E3" w:rsidRPr="002C52B8" w:rsidRDefault="00D043E3" w:rsidP="00062BCE">
            <w:pPr>
              <w:jc w:val="center"/>
              <w:rPr>
                <w:sz w:val="20"/>
                <w:szCs w:val="20"/>
              </w:rPr>
            </w:pPr>
            <w:r w:rsidRPr="002C52B8">
              <w:rPr>
                <w:sz w:val="20"/>
                <w:szCs w:val="20"/>
              </w:rPr>
              <w:t>7</w:t>
            </w:r>
          </w:p>
        </w:tc>
        <w:tc>
          <w:tcPr>
            <w:tcW w:w="626" w:type="pct"/>
            <w:vAlign w:val="center"/>
          </w:tcPr>
          <w:p w14:paraId="17DD316B" w14:textId="77777777" w:rsidR="00D043E3" w:rsidRPr="002C52B8" w:rsidRDefault="00D043E3" w:rsidP="00062BCE">
            <w:pPr>
              <w:ind w:left="-290"/>
              <w:jc w:val="right"/>
              <w:rPr>
                <w:sz w:val="20"/>
                <w:szCs w:val="20"/>
              </w:rPr>
            </w:pPr>
            <w:r w:rsidRPr="002C52B8">
              <w:rPr>
                <w:sz w:val="20"/>
                <w:szCs w:val="20"/>
              </w:rPr>
              <w:t>793,437</w:t>
            </w:r>
          </w:p>
        </w:tc>
        <w:tc>
          <w:tcPr>
            <w:tcW w:w="670" w:type="pct"/>
            <w:vAlign w:val="center"/>
          </w:tcPr>
          <w:p w14:paraId="1BBD8B73" w14:textId="77777777" w:rsidR="00D043E3" w:rsidRPr="002C52B8" w:rsidRDefault="00D043E3" w:rsidP="00062BCE">
            <w:pPr>
              <w:jc w:val="right"/>
              <w:rPr>
                <w:sz w:val="20"/>
                <w:szCs w:val="20"/>
              </w:rPr>
            </w:pPr>
          </w:p>
        </w:tc>
      </w:tr>
      <w:tr w:rsidR="00D043E3" w:rsidRPr="002C52B8" w14:paraId="4115D28E" w14:textId="77777777" w:rsidTr="00344F17">
        <w:trPr>
          <w:trHeight w:val="20"/>
        </w:trPr>
        <w:tc>
          <w:tcPr>
            <w:tcW w:w="2741" w:type="pct"/>
          </w:tcPr>
          <w:p w14:paraId="5226ADB1" w14:textId="77777777" w:rsidR="00D043E3" w:rsidRPr="00D77F29" w:rsidRDefault="00D51CF1" w:rsidP="00D51CF1">
            <w:pPr>
              <w:pStyle w:val="Default"/>
              <w:jc w:val="left"/>
              <w:rPr>
                <w:sz w:val="20"/>
                <w:szCs w:val="20"/>
                <w:lang w:eastAsia="zh-CN"/>
              </w:rPr>
            </w:pPr>
            <w:r w:rsidRPr="00D77F29">
              <w:rPr>
                <w:rFonts w:hint="eastAsia"/>
                <w:sz w:val="20"/>
                <w:szCs w:val="20"/>
                <w:lang w:eastAsia="zh-CN"/>
              </w:rPr>
              <w:t>能源效率试点项目（第</w:t>
            </w:r>
            <w:r w:rsidR="00D043E3" w:rsidRPr="00D77F29">
              <w:rPr>
                <w:rFonts w:ascii="Times New Roman" w:cs="Times New Roman"/>
                <w:sz w:val="20"/>
                <w:szCs w:val="20"/>
                <w:lang w:eastAsia="zh-CN"/>
              </w:rPr>
              <w:t>91/65</w:t>
            </w:r>
            <w:r w:rsidRPr="00D77F29">
              <w:rPr>
                <w:rFonts w:hint="eastAsia"/>
                <w:sz w:val="20"/>
                <w:szCs w:val="20"/>
                <w:lang w:eastAsia="zh-CN"/>
              </w:rPr>
              <w:t>号决定</w:t>
            </w:r>
            <w:r w:rsidR="00D65B73" w:rsidRPr="00D77F29">
              <w:rPr>
                <w:rFonts w:hint="eastAsia"/>
                <w:sz w:val="20"/>
                <w:szCs w:val="20"/>
                <w:lang w:eastAsia="zh-CN"/>
              </w:rPr>
              <w:t>）</w:t>
            </w:r>
          </w:p>
        </w:tc>
        <w:tc>
          <w:tcPr>
            <w:tcW w:w="482" w:type="pct"/>
            <w:shd w:val="clear" w:color="auto" w:fill="FFFFFF" w:themeFill="background1"/>
            <w:vAlign w:val="center"/>
          </w:tcPr>
          <w:p w14:paraId="30E23804" w14:textId="77777777" w:rsidR="00D043E3" w:rsidRPr="002C52B8" w:rsidRDefault="00D043E3" w:rsidP="00062BCE">
            <w:pPr>
              <w:jc w:val="center"/>
              <w:rPr>
                <w:sz w:val="20"/>
                <w:szCs w:val="20"/>
              </w:rPr>
            </w:pPr>
            <w:r w:rsidRPr="002C52B8">
              <w:rPr>
                <w:sz w:val="20"/>
                <w:szCs w:val="20"/>
              </w:rPr>
              <w:t>5</w:t>
            </w:r>
          </w:p>
        </w:tc>
        <w:tc>
          <w:tcPr>
            <w:tcW w:w="481" w:type="pct"/>
            <w:shd w:val="clear" w:color="auto" w:fill="FFFFFF" w:themeFill="background1"/>
            <w:vAlign w:val="center"/>
          </w:tcPr>
          <w:p w14:paraId="718BCDB0" w14:textId="77777777" w:rsidR="00D043E3" w:rsidRPr="002C52B8" w:rsidRDefault="00D043E3" w:rsidP="00062BCE">
            <w:pPr>
              <w:jc w:val="center"/>
              <w:rPr>
                <w:sz w:val="20"/>
                <w:szCs w:val="20"/>
              </w:rPr>
            </w:pPr>
            <w:r w:rsidRPr="002C52B8">
              <w:rPr>
                <w:sz w:val="20"/>
                <w:szCs w:val="20"/>
              </w:rPr>
              <w:t>5</w:t>
            </w:r>
          </w:p>
        </w:tc>
        <w:tc>
          <w:tcPr>
            <w:tcW w:w="626" w:type="pct"/>
            <w:shd w:val="clear" w:color="auto" w:fill="FFFFFF" w:themeFill="background1"/>
            <w:vAlign w:val="center"/>
          </w:tcPr>
          <w:p w14:paraId="1B5EC9C8" w14:textId="77777777" w:rsidR="00D043E3" w:rsidRPr="002C52B8" w:rsidRDefault="00D043E3" w:rsidP="00062BCE">
            <w:pPr>
              <w:ind w:left="-290"/>
              <w:jc w:val="right"/>
              <w:rPr>
                <w:sz w:val="20"/>
                <w:szCs w:val="20"/>
              </w:rPr>
            </w:pPr>
            <w:r w:rsidRPr="002C52B8">
              <w:rPr>
                <w:sz w:val="20"/>
                <w:szCs w:val="20"/>
              </w:rPr>
              <w:t>3,103,000</w:t>
            </w:r>
          </w:p>
        </w:tc>
        <w:tc>
          <w:tcPr>
            <w:tcW w:w="670" w:type="pct"/>
            <w:vAlign w:val="center"/>
          </w:tcPr>
          <w:p w14:paraId="1E6FC644" w14:textId="77777777" w:rsidR="00D043E3" w:rsidRPr="002C52B8" w:rsidRDefault="00D043E3" w:rsidP="00062BCE">
            <w:pPr>
              <w:jc w:val="right"/>
              <w:rPr>
                <w:sz w:val="20"/>
                <w:szCs w:val="20"/>
              </w:rPr>
            </w:pPr>
          </w:p>
        </w:tc>
      </w:tr>
      <w:tr w:rsidR="00D043E3" w:rsidRPr="002C52B8" w14:paraId="0307AF84" w14:textId="77777777" w:rsidTr="00344F17">
        <w:trPr>
          <w:trHeight w:val="20"/>
        </w:trPr>
        <w:tc>
          <w:tcPr>
            <w:tcW w:w="2741" w:type="pct"/>
          </w:tcPr>
          <w:p w14:paraId="7D3B5FBC" w14:textId="77777777" w:rsidR="00D043E3" w:rsidRPr="00D77F29" w:rsidRDefault="00D51CF1" w:rsidP="00062BCE">
            <w:pPr>
              <w:jc w:val="left"/>
              <w:rPr>
                <w:sz w:val="20"/>
                <w:szCs w:val="20"/>
                <w:lang w:eastAsia="zh-CN"/>
              </w:rPr>
            </w:pPr>
            <w:r w:rsidRPr="00D77F29">
              <w:rPr>
                <w:rFonts w:ascii="宋体" w:eastAsia="宋体" w:hAnsi="宋体" w:cs="宋体" w:hint="eastAsia"/>
                <w:color w:val="000000" w:themeColor="text1"/>
                <w:sz w:val="20"/>
                <w:szCs w:val="20"/>
                <w:lang w:eastAsia="zh-CN"/>
              </w:rPr>
              <w:lastRenderedPageBreak/>
              <w:t>编制</w:t>
            </w:r>
            <w:r w:rsidRPr="00D77F29">
              <w:rPr>
                <w:rFonts w:hint="eastAsia"/>
                <w:sz w:val="20"/>
                <w:szCs w:val="20"/>
                <w:lang w:eastAsia="zh-CN"/>
              </w:rPr>
              <w:t>能源效率试点项目</w:t>
            </w:r>
            <w:r w:rsidRPr="00D77F29">
              <w:rPr>
                <w:rFonts w:ascii="宋体" w:eastAsia="宋体" w:hAnsi="宋体" w:cs="宋体" w:hint="eastAsia"/>
                <w:sz w:val="20"/>
                <w:szCs w:val="20"/>
                <w:lang w:eastAsia="zh-CN"/>
              </w:rPr>
              <w:t>（第</w:t>
            </w:r>
            <w:r w:rsidR="00D043E3" w:rsidRPr="00D77F29">
              <w:rPr>
                <w:color w:val="000000" w:themeColor="text1"/>
                <w:sz w:val="20"/>
                <w:szCs w:val="20"/>
                <w:lang w:eastAsia="zh-CN"/>
              </w:rPr>
              <w:t>91/</w:t>
            </w:r>
            <w:r w:rsidR="00D043E3" w:rsidRPr="00D77F29">
              <w:rPr>
                <w:sz w:val="20"/>
                <w:szCs w:val="20"/>
                <w:lang w:eastAsia="zh-CN"/>
              </w:rPr>
              <w:t>65</w:t>
            </w:r>
            <w:r w:rsidRPr="00D77F29">
              <w:rPr>
                <w:rFonts w:ascii="宋体" w:eastAsia="宋体" w:hAnsi="宋体" w:cs="宋体" w:hint="eastAsia"/>
                <w:sz w:val="20"/>
                <w:szCs w:val="20"/>
                <w:lang w:eastAsia="zh-CN"/>
              </w:rPr>
              <w:t>和</w:t>
            </w:r>
            <w:r w:rsidR="00D043E3" w:rsidRPr="00D77F29">
              <w:rPr>
                <w:sz w:val="20"/>
                <w:szCs w:val="20"/>
                <w:lang w:eastAsia="zh-CN"/>
              </w:rPr>
              <w:t>94/60</w:t>
            </w:r>
            <w:r w:rsidRPr="00D77F29">
              <w:rPr>
                <w:rFonts w:ascii="宋体" w:eastAsia="宋体" w:hAnsi="宋体" w:cs="宋体" w:hint="eastAsia"/>
                <w:sz w:val="20"/>
                <w:szCs w:val="20"/>
                <w:lang w:eastAsia="zh-CN"/>
              </w:rPr>
              <w:t>号决定）</w:t>
            </w:r>
            <w:r w:rsidR="00D043E3" w:rsidRPr="00D77F29">
              <w:rPr>
                <w:sz w:val="20"/>
                <w:szCs w:val="20"/>
                <w:lang w:eastAsia="zh-CN"/>
              </w:rPr>
              <w:t xml:space="preserve"> </w:t>
            </w:r>
          </w:p>
        </w:tc>
        <w:tc>
          <w:tcPr>
            <w:tcW w:w="482" w:type="pct"/>
            <w:vAlign w:val="center"/>
          </w:tcPr>
          <w:p w14:paraId="69D49A71" w14:textId="77777777" w:rsidR="00D043E3" w:rsidRPr="002C52B8" w:rsidRDefault="00D043E3" w:rsidP="00062BCE">
            <w:pPr>
              <w:jc w:val="center"/>
              <w:rPr>
                <w:sz w:val="20"/>
                <w:szCs w:val="20"/>
              </w:rPr>
            </w:pPr>
            <w:r w:rsidRPr="002C52B8">
              <w:rPr>
                <w:sz w:val="20"/>
                <w:szCs w:val="20"/>
              </w:rPr>
              <w:t>6</w:t>
            </w:r>
          </w:p>
        </w:tc>
        <w:tc>
          <w:tcPr>
            <w:tcW w:w="481" w:type="pct"/>
            <w:vAlign w:val="center"/>
          </w:tcPr>
          <w:p w14:paraId="1C35D784" w14:textId="77777777" w:rsidR="00D043E3" w:rsidRPr="002C52B8" w:rsidRDefault="00D043E3" w:rsidP="00062BCE">
            <w:pPr>
              <w:jc w:val="center"/>
              <w:rPr>
                <w:sz w:val="20"/>
                <w:szCs w:val="20"/>
              </w:rPr>
            </w:pPr>
            <w:r w:rsidRPr="002C52B8">
              <w:rPr>
                <w:sz w:val="20"/>
                <w:szCs w:val="20"/>
              </w:rPr>
              <w:t>6</w:t>
            </w:r>
          </w:p>
        </w:tc>
        <w:tc>
          <w:tcPr>
            <w:tcW w:w="626" w:type="pct"/>
            <w:vAlign w:val="center"/>
          </w:tcPr>
          <w:p w14:paraId="58999D19" w14:textId="77777777" w:rsidR="00D043E3" w:rsidRPr="002C52B8" w:rsidRDefault="00D043E3" w:rsidP="00062BCE">
            <w:pPr>
              <w:ind w:left="-290"/>
              <w:jc w:val="right"/>
              <w:rPr>
                <w:sz w:val="20"/>
                <w:szCs w:val="20"/>
              </w:rPr>
            </w:pPr>
            <w:r w:rsidRPr="002C52B8">
              <w:rPr>
                <w:sz w:val="20"/>
                <w:szCs w:val="20"/>
              </w:rPr>
              <w:t>260,740</w:t>
            </w:r>
          </w:p>
        </w:tc>
        <w:tc>
          <w:tcPr>
            <w:tcW w:w="670" w:type="pct"/>
            <w:vAlign w:val="center"/>
          </w:tcPr>
          <w:p w14:paraId="182CA020" w14:textId="77777777" w:rsidR="00D043E3" w:rsidRPr="002C52B8" w:rsidRDefault="00D043E3" w:rsidP="00062BCE">
            <w:pPr>
              <w:jc w:val="right"/>
              <w:rPr>
                <w:sz w:val="20"/>
                <w:szCs w:val="20"/>
              </w:rPr>
            </w:pPr>
          </w:p>
        </w:tc>
      </w:tr>
      <w:tr w:rsidR="00D043E3" w:rsidRPr="002C52B8" w14:paraId="489D41DC" w14:textId="77777777" w:rsidTr="00344F17">
        <w:trPr>
          <w:trHeight w:val="20"/>
        </w:trPr>
        <w:tc>
          <w:tcPr>
            <w:tcW w:w="2741" w:type="pct"/>
          </w:tcPr>
          <w:p w14:paraId="58E4FDCB" w14:textId="77777777" w:rsidR="00D043E3" w:rsidRPr="00D77F29" w:rsidRDefault="00D51CF1" w:rsidP="00D51CF1">
            <w:pPr>
              <w:jc w:val="left"/>
              <w:rPr>
                <w:sz w:val="20"/>
                <w:szCs w:val="20"/>
                <w:lang w:eastAsia="zh-CN"/>
              </w:rPr>
            </w:pPr>
            <w:r w:rsidRPr="00D77F29">
              <w:rPr>
                <w:rFonts w:ascii="宋体" w:eastAsia="宋体" w:hAnsi="宋体" w:cs="宋体" w:hint="eastAsia"/>
                <w:sz w:val="20"/>
                <w:szCs w:val="20"/>
                <w:lang w:eastAsia="zh-CN"/>
              </w:rPr>
              <w:t>编制利用循环基金机制筹备能源效率终</w:t>
            </w:r>
            <w:r w:rsidR="009D6472" w:rsidRPr="00D77F29">
              <w:rPr>
                <w:rFonts w:ascii="宋体" w:eastAsia="宋体" w:hAnsi="宋体" w:cs="宋体" w:hint="eastAsia"/>
                <w:sz w:val="20"/>
                <w:szCs w:val="20"/>
                <w:lang w:eastAsia="zh-CN"/>
              </w:rPr>
              <w:t>端</w:t>
            </w:r>
            <w:r w:rsidRPr="00D77F29">
              <w:rPr>
                <w:rFonts w:ascii="宋体" w:eastAsia="宋体" w:hAnsi="宋体" w:cs="宋体" w:hint="eastAsia"/>
                <w:sz w:val="20"/>
                <w:szCs w:val="20"/>
                <w:lang w:eastAsia="zh-CN"/>
              </w:rPr>
              <w:t>用户项目（第</w:t>
            </w:r>
            <w:r w:rsidRPr="00D77F29">
              <w:rPr>
                <w:sz w:val="20"/>
                <w:szCs w:val="20"/>
                <w:lang w:eastAsia="zh-CN"/>
              </w:rPr>
              <w:t>95/87</w:t>
            </w:r>
            <w:r w:rsidRPr="00D77F29">
              <w:rPr>
                <w:rFonts w:ascii="宋体" w:eastAsia="宋体" w:hAnsi="宋体" w:cs="宋体" w:hint="eastAsia"/>
                <w:sz w:val="20"/>
                <w:szCs w:val="20"/>
                <w:lang w:eastAsia="zh-CN"/>
              </w:rPr>
              <w:t>号决定）**</w:t>
            </w:r>
          </w:p>
        </w:tc>
        <w:tc>
          <w:tcPr>
            <w:tcW w:w="482" w:type="pct"/>
            <w:vAlign w:val="center"/>
          </w:tcPr>
          <w:p w14:paraId="63E94058" w14:textId="77777777" w:rsidR="00D043E3" w:rsidRPr="002C52B8" w:rsidRDefault="00D043E3" w:rsidP="00062BCE">
            <w:pPr>
              <w:jc w:val="center"/>
              <w:rPr>
                <w:sz w:val="20"/>
                <w:szCs w:val="20"/>
              </w:rPr>
            </w:pPr>
            <w:r w:rsidRPr="002C52B8">
              <w:rPr>
                <w:sz w:val="20"/>
                <w:szCs w:val="20"/>
              </w:rPr>
              <w:t>7</w:t>
            </w:r>
          </w:p>
        </w:tc>
        <w:tc>
          <w:tcPr>
            <w:tcW w:w="481" w:type="pct"/>
            <w:vAlign w:val="center"/>
          </w:tcPr>
          <w:p w14:paraId="06565A85" w14:textId="77777777" w:rsidR="00D043E3" w:rsidRPr="002C52B8" w:rsidRDefault="00D043E3" w:rsidP="00062BCE">
            <w:pPr>
              <w:jc w:val="center"/>
              <w:rPr>
                <w:sz w:val="20"/>
                <w:szCs w:val="20"/>
              </w:rPr>
            </w:pPr>
            <w:r w:rsidRPr="002C52B8">
              <w:rPr>
                <w:sz w:val="20"/>
                <w:szCs w:val="20"/>
              </w:rPr>
              <w:t>5</w:t>
            </w:r>
          </w:p>
        </w:tc>
        <w:tc>
          <w:tcPr>
            <w:tcW w:w="626" w:type="pct"/>
            <w:vAlign w:val="center"/>
          </w:tcPr>
          <w:p w14:paraId="39DB5F08" w14:textId="77777777" w:rsidR="00D043E3" w:rsidRPr="002C52B8" w:rsidRDefault="00D043E3" w:rsidP="00062BCE">
            <w:pPr>
              <w:ind w:left="-290"/>
              <w:jc w:val="right"/>
              <w:rPr>
                <w:sz w:val="20"/>
                <w:szCs w:val="20"/>
              </w:rPr>
            </w:pPr>
            <w:r w:rsidRPr="002C52B8">
              <w:rPr>
                <w:sz w:val="20"/>
                <w:szCs w:val="20"/>
              </w:rPr>
              <w:t>642,000</w:t>
            </w:r>
          </w:p>
        </w:tc>
        <w:tc>
          <w:tcPr>
            <w:tcW w:w="670" w:type="pct"/>
            <w:vAlign w:val="center"/>
          </w:tcPr>
          <w:p w14:paraId="2FD99105" w14:textId="77777777" w:rsidR="00D043E3" w:rsidRPr="002C52B8" w:rsidRDefault="00D043E3" w:rsidP="00062BCE">
            <w:pPr>
              <w:jc w:val="right"/>
              <w:rPr>
                <w:sz w:val="20"/>
                <w:szCs w:val="20"/>
              </w:rPr>
            </w:pPr>
          </w:p>
        </w:tc>
      </w:tr>
      <w:tr w:rsidR="00D043E3" w:rsidRPr="002C52B8" w14:paraId="5CAF64C4" w14:textId="77777777" w:rsidTr="00344F17">
        <w:trPr>
          <w:trHeight w:val="20"/>
        </w:trPr>
        <w:tc>
          <w:tcPr>
            <w:tcW w:w="2741" w:type="pct"/>
          </w:tcPr>
          <w:p w14:paraId="53F474FB" w14:textId="77777777" w:rsidR="00D043E3" w:rsidRPr="00D77F29" w:rsidRDefault="00D51CF1" w:rsidP="00062BCE">
            <w:pPr>
              <w:jc w:val="left"/>
              <w:rPr>
                <w:sz w:val="20"/>
                <w:szCs w:val="20"/>
                <w:lang w:eastAsia="zh-CN"/>
              </w:rPr>
            </w:pPr>
            <w:proofErr w:type="spellStart"/>
            <w:r w:rsidRPr="00D77F29">
              <w:rPr>
                <w:rFonts w:hint="eastAsia"/>
                <w:sz w:val="20"/>
                <w:szCs w:val="20"/>
                <w:lang w:eastAsia="zh-CN"/>
              </w:rPr>
              <w:t>臭氧官员与能源效率政策制定者合作全球项目（第二阶段</w:t>
            </w:r>
            <w:proofErr w:type="spellEnd"/>
            <w:r w:rsidRPr="00D77F29">
              <w:rPr>
                <w:rFonts w:hint="eastAsia"/>
                <w:sz w:val="20"/>
                <w:szCs w:val="20"/>
                <w:lang w:eastAsia="zh-CN"/>
              </w:rPr>
              <w:t>）</w:t>
            </w:r>
          </w:p>
        </w:tc>
        <w:tc>
          <w:tcPr>
            <w:tcW w:w="482" w:type="pct"/>
            <w:vAlign w:val="center"/>
          </w:tcPr>
          <w:p w14:paraId="643895C7" w14:textId="77777777" w:rsidR="00D043E3" w:rsidRPr="002C52B8" w:rsidRDefault="00D043E3" w:rsidP="00062BCE">
            <w:pPr>
              <w:jc w:val="center"/>
              <w:rPr>
                <w:sz w:val="20"/>
                <w:szCs w:val="20"/>
              </w:rPr>
            </w:pPr>
            <w:r w:rsidRPr="002C52B8">
              <w:rPr>
                <w:sz w:val="20"/>
                <w:szCs w:val="20"/>
              </w:rPr>
              <w:t>--</w:t>
            </w:r>
          </w:p>
        </w:tc>
        <w:tc>
          <w:tcPr>
            <w:tcW w:w="481" w:type="pct"/>
            <w:vAlign w:val="center"/>
          </w:tcPr>
          <w:p w14:paraId="69D6CFE7" w14:textId="77777777" w:rsidR="00D043E3" w:rsidRPr="002C52B8" w:rsidRDefault="00D043E3" w:rsidP="00062BCE">
            <w:pPr>
              <w:jc w:val="center"/>
              <w:rPr>
                <w:sz w:val="20"/>
                <w:szCs w:val="20"/>
              </w:rPr>
            </w:pPr>
            <w:r w:rsidRPr="002C52B8">
              <w:rPr>
                <w:sz w:val="20"/>
                <w:szCs w:val="20"/>
              </w:rPr>
              <w:t>1</w:t>
            </w:r>
          </w:p>
        </w:tc>
        <w:tc>
          <w:tcPr>
            <w:tcW w:w="626" w:type="pct"/>
            <w:vAlign w:val="center"/>
          </w:tcPr>
          <w:p w14:paraId="70F2BE3C" w14:textId="77777777" w:rsidR="00D043E3" w:rsidRPr="002C52B8" w:rsidRDefault="00D043E3" w:rsidP="00062BCE">
            <w:pPr>
              <w:ind w:left="-290"/>
              <w:jc w:val="right"/>
              <w:rPr>
                <w:sz w:val="20"/>
                <w:szCs w:val="20"/>
              </w:rPr>
            </w:pPr>
            <w:r w:rsidRPr="002C52B8">
              <w:rPr>
                <w:sz w:val="20"/>
                <w:szCs w:val="20"/>
              </w:rPr>
              <w:t>890,452</w:t>
            </w:r>
          </w:p>
        </w:tc>
        <w:tc>
          <w:tcPr>
            <w:tcW w:w="670" w:type="pct"/>
            <w:vAlign w:val="center"/>
          </w:tcPr>
          <w:p w14:paraId="2B790486" w14:textId="77777777" w:rsidR="00D043E3" w:rsidRPr="002C52B8" w:rsidRDefault="00D043E3" w:rsidP="00062BCE">
            <w:pPr>
              <w:jc w:val="right"/>
              <w:rPr>
                <w:sz w:val="20"/>
                <w:szCs w:val="20"/>
              </w:rPr>
            </w:pPr>
          </w:p>
        </w:tc>
      </w:tr>
      <w:tr w:rsidR="00D043E3" w:rsidRPr="002C52B8" w14:paraId="508A1BBD" w14:textId="77777777" w:rsidTr="00344F17">
        <w:trPr>
          <w:trHeight w:val="20"/>
        </w:trPr>
        <w:tc>
          <w:tcPr>
            <w:tcW w:w="2741" w:type="pct"/>
          </w:tcPr>
          <w:p w14:paraId="4FB9961C" w14:textId="77777777" w:rsidR="00D043E3" w:rsidRPr="00D77F29" w:rsidRDefault="00E042B8" w:rsidP="00062BCE">
            <w:pPr>
              <w:jc w:val="left"/>
              <w:rPr>
                <w:rFonts w:eastAsiaTheme="minorEastAsia"/>
                <w:sz w:val="20"/>
                <w:szCs w:val="20"/>
                <w:lang w:eastAsia="zh-CN"/>
              </w:rPr>
            </w:pPr>
            <w:r w:rsidRPr="00D77F29">
              <w:rPr>
                <w:rFonts w:ascii="宋体" w:eastAsia="宋体" w:hAnsi="宋体" w:cs="宋体" w:hint="eastAsia"/>
                <w:sz w:val="20"/>
                <w:szCs w:val="20"/>
                <w:lang w:eastAsia="zh-CN"/>
              </w:rPr>
              <w:t>编制国家受控物质废物库存清单（第</w:t>
            </w:r>
            <w:r w:rsidRPr="00D77F29">
              <w:rPr>
                <w:rFonts w:hint="eastAsia"/>
                <w:sz w:val="20"/>
                <w:szCs w:val="20"/>
                <w:lang w:eastAsia="zh-CN"/>
              </w:rPr>
              <w:t>91/66</w:t>
            </w:r>
            <w:r w:rsidRPr="00D77F29">
              <w:rPr>
                <w:rFonts w:ascii="宋体" w:eastAsia="宋体" w:hAnsi="宋体" w:cs="宋体" w:hint="eastAsia"/>
                <w:sz w:val="20"/>
                <w:szCs w:val="20"/>
                <w:lang w:eastAsia="zh-CN"/>
              </w:rPr>
              <w:t>号决定）</w:t>
            </w:r>
          </w:p>
        </w:tc>
        <w:tc>
          <w:tcPr>
            <w:tcW w:w="482" w:type="pct"/>
            <w:vAlign w:val="center"/>
          </w:tcPr>
          <w:p w14:paraId="1DC08106" w14:textId="77777777" w:rsidR="00D043E3" w:rsidRPr="002C52B8" w:rsidRDefault="00D043E3" w:rsidP="00062BCE">
            <w:pPr>
              <w:jc w:val="center"/>
              <w:rPr>
                <w:sz w:val="20"/>
                <w:szCs w:val="20"/>
              </w:rPr>
            </w:pPr>
            <w:r w:rsidRPr="002C52B8">
              <w:rPr>
                <w:sz w:val="20"/>
                <w:szCs w:val="20"/>
              </w:rPr>
              <w:t>12</w:t>
            </w:r>
          </w:p>
        </w:tc>
        <w:tc>
          <w:tcPr>
            <w:tcW w:w="481" w:type="pct"/>
            <w:vAlign w:val="center"/>
          </w:tcPr>
          <w:p w14:paraId="7D227647" w14:textId="77777777" w:rsidR="00D043E3" w:rsidRPr="002C52B8" w:rsidRDefault="00D043E3" w:rsidP="00062BCE">
            <w:pPr>
              <w:jc w:val="center"/>
              <w:rPr>
                <w:sz w:val="20"/>
                <w:szCs w:val="20"/>
              </w:rPr>
            </w:pPr>
            <w:r w:rsidRPr="002C52B8">
              <w:rPr>
                <w:sz w:val="20"/>
                <w:szCs w:val="20"/>
              </w:rPr>
              <w:t>12</w:t>
            </w:r>
          </w:p>
        </w:tc>
        <w:tc>
          <w:tcPr>
            <w:tcW w:w="626" w:type="pct"/>
            <w:vAlign w:val="center"/>
          </w:tcPr>
          <w:p w14:paraId="2E207D5A" w14:textId="77777777" w:rsidR="00D043E3" w:rsidRPr="002C52B8" w:rsidRDefault="00D043E3" w:rsidP="00062BCE">
            <w:pPr>
              <w:ind w:left="-290"/>
              <w:jc w:val="right"/>
              <w:rPr>
                <w:sz w:val="20"/>
                <w:szCs w:val="20"/>
              </w:rPr>
            </w:pPr>
            <w:r w:rsidRPr="002C52B8">
              <w:rPr>
                <w:sz w:val="20"/>
                <w:szCs w:val="20"/>
              </w:rPr>
              <w:t>1,124,000</w:t>
            </w:r>
          </w:p>
        </w:tc>
        <w:tc>
          <w:tcPr>
            <w:tcW w:w="670" w:type="pct"/>
            <w:vAlign w:val="center"/>
          </w:tcPr>
          <w:p w14:paraId="2F75AD67" w14:textId="77777777" w:rsidR="00D043E3" w:rsidRPr="002C52B8" w:rsidRDefault="00D043E3" w:rsidP="00062BCE">
            <w:pPr>
              <w:jc w:val="right"/>
              <w:rPr>
                <w:sz w:val="20"/>
                <w:szCs w:val="20"/>
              </w:rPr>
            </w:pPr>
          </w:p>
        </w:tc>
      </w:tr>
      <w:tr w:rsidR="00D043E3" w:rsidRPr="002C52B8" w14:paraId="43A91D25" w14:textId="77777777" w:rsidTr="00344F17">
        <w:trPr>
          <w:trHeight w:val="20"/>
        </w:trPr>
        <w:tc>
          <w:tcPr>
            <w:tcW w:w="2741" w:type="pct"/>
          </w:tcPr>
          <w:p w14:paraId="5D56FAE6" w14:textId="77777777" w:rsidR="00D043E3" w:rsidRPr="00D77F29" w:rsidRDefault="00E35E79" w:rsidP="00062BCE">
            <w:pPr>
              <w:jc w:val="left"/>
              <w:rPr>
                <w:rFonts w:eastAsiaTheme="minorEastAsia"/>
                <w:b/>
                <w:sz w:val="20"/>
                <w:szCs w:val="20"/>
                <w:lang w:eastAsia="zh-CN"/>
              </w:rPr>
            </w:pPr>
            <w:r w:rsidRPr="00D77F29">
              <w:rPr>
                <w:rFonts w:eastAsiaTheme="minorEastAsia" w:hint="eastAsia"/>
                <w:b/>
                <w:sz w:val="20"/>
                <w:szCs w:val="20"/>
                <w:lang w:eastAsia="zh-CN"/>
              </w:rPr>
              <w:t>共计</w:t>
            </w:r>
          </w:p>
        </w:tc>
        <w:tc>
          <w:tcPr>
            <w:tcW w:w="482" w:type="pct"/>
            <w:vAlign w:val="center"/>
          </w:tcPr>
          <w:p w14:paraId="6CE43034" w14:textId="77777777" w:rsidR="00D043E3" w:rsidRPr="002C52B8" w:rsidRDefault="00D043E3" w:rsidP="00062BCE">
            <w:pPr>
              <w:jc w:val="center"/>
              <w:rPr>
                <w:bCs/>
                <w:sz w:val="20"/>
                <w:szCs w:val="20"/>
              </w:rPr>
            </w:pPr>
            <w:r w:rsidRPr="002C52B8">
              <w:rPr>
                <w:bCs/>
                <w:sz w:val="20"/>
                <w:szCs w:val="20"/>
              </w:rPr>
              <w:t>--</w:t>
            </w:r>
          </w:p>
        </w:tc>
        <w:tc>
          <w:tcPr>
            <w:tcW w:w="481" w:type="pct"/>
            <w:vAlign w:val="center"/>
          </w:tcPr>
          <w:p w14:paraId="091A3541" w14:textId="77777777" w:rsidR="00D043E3" w:rsidRPr="002C52B8" w:rsidRDefault="00D043E3" w:rsidP="00062BCE">
            <w:pPr>
              <w:jc w:val="center"/>
              <w:rPr>
                <w:b/>
                <w:sz w:val="20"/>
                <w:szCs w:val="20"/>
              </w:rPr>
            </w:pPr>
            <w:r w:rsidRPr="002C52B8">
              <w:rPr>
                <w:b/>
                <w:sz w:val="20"/>
                <w:szCs w:val="20"/>
              </w:rPr>
              <w:t>128</w:t>
            </w:r>
          </w:p>
        </w:tc>
        <w:tc>
          <w:tcPr>
            <w:tcW w:w="626" w:type="pct"/>
            <w:vAlign w:val="center"/>
          </w:tcPr>
          <w:p w14:paraId="4D79A38D" w14:textId="77777777" w:rsidR="00D043E3" w:rsidRPr="002C52B8" w:rsidRDefault="00D043E3" w:rsidP="00062BCE">
            <w:pPr>
              <w:ind w:left="-290"/>
              <w:jc w:val="right"/>
              <w:rPr>
                <w:b/>
                <w:sz w:val="20"/>
                <w:szCs w:val="20"/>
              </w:rPr>
            </w:pPr>
            <w:r w:rsidRPr="002C52B8">
              <w:rPr>
                <w:b/>
                <w:sz w:val="20"/>
                <w:szCs w:val="20"/>
              </w:rPr>
              <w:t>53,431,303</w:t>
            </w:r>
          </w:p>
        </w:tc>
        <w:tc>
          <w:tcPr>
            <w:tcW w:w="670" w:type="pct"/>
            <w:vAlign w:val="center"/>
          </w:tcPr>
          <w:p w14:paraId="4E84471E" w14:textId="77777777" w:rsidR="00D043E3" w:rsidRPr="002C52B8" w:rsidRDefault="00D043E3" w:rsidP="00062BCE">
            <w:pPr>
              <w:jc w:val="right"/>
              <w:rPr>
                <w:b/>
                <w:sz w:val="20"/>
                <w:szCs w:val="20"/>
              </w:rPr>
            </w:pPr>
          </w:p>
        </w:tc>
      </w:tr>
    </w:tbl>
    <w:bookmarkEnd w:id="0"/>
    <w:p w14:paraId="49CFE6B6" w14:textId="77777777" w:rsidR="00B13A40" w:rsidRPr="00B13A40" w:rsidRDefault="00B13A40" w:rsidP="00B13A40">
      <w:pPr>
        <w:rPr>
          <w:sz w:val="18"/>
          <w:szCs w:val="18"/>
          <w:lang w:eastAsia="zh-CN"/>
        </w:rPr>
      </w:pPr>
      <w:r w:rsidRPr="00B13A40">
        <w:rPr>
          <w:rFonts w:hint="eastAsia"/>
          <w:sz w:val="20"/>
          <w:szCs w:val="20"/>
          <w:lang w:eastAsia="zh-CN"/>
        </w:rPr>
        <w:t>*</w:t>
      </w:r>
      <w:r w:rsidRPr="00B13A40">
        <w:rPr>
          <w:rFonts w:hint="eastAsia"/>
          <w:sz w:val="18"/>
          <w:szCs w:val="18"/>
          <w:lang w:eastAsia="zh-CN"/>
        </w:rPr>
        <w:t>三个国家（博茨瓦纳、厄立特里亚和埃塞俄比亚）的申请已作为其</w:t>
      </w:r>
      <w:r w:rsidRPr="00660CEE">
        <w:rPr>
          <w:rFonts w:hint="eastAsia"/>
          <w:sz w:val="18"/>
          <w:szCs w:val="18"/>
          <w:lang w:eastAsia="zh-CN"/>
        </w:rPr>
        <w:t>HPMP</w:t>
      </w:r>
      <w:r w:rsidRPr="00B13A40">
        <w:rPr>
          <w:rFonts w:hint="eastAsia"/>
          <w:sz w:val="18"/>
          <w:szCs w:val="18"/>
          <w:lang w:eastAsia="zh-CN"/>
        </w:rPr>
        <w:t>分期</w:t>
      </w:r>
      <w:r w:rsidRPr="00660CEE">
        <w:rPr>
          <w:rFonts w:hint="eastAsia"/>
          <w:sz w:val="18"/>
          <w:szCs w:val="18"/>
          <w:lang w:eastAsia="zh-CN"/>
        </w:rPr>
        <w:t>付款</w:t>
      </w:r>
      <w:r w:rsidRPr="00B13A40">
        <w:rPr>
          <w:rFonts w:hint="eastAsia"/>
          <w:sz w:val="18"/>
          <w:szCs w:val="18"/>
          <w:lang w:eastAsia="zh-CN"/>
        </w:rPr>
        <w:t>申请的一部分提交。</w:t>
      </w:r>
    </w:p>
    <w:p w14:paraId="47D2BEE4" w14:textId="77777777" w:rsidR="00B13A40" w:rsidRPr="00B13A40" w:rsidRDefault="00B13A40" w:rsidP="00B13A40">
      <w:pPr>
        <w:rPr>
          <w:sz w:val="18"/>
          <w:szCs w:val="18"/>
          <w:lang w:eastAsia="zh-CN"/>
        </w:rPr>
      </w:pPr>
      <w:r w:rsidRPr="00B13A40">
        <w:rPr>
          <w:rFonts w:hint="eastAsia"/>
          <w:sz w:val="18"/>
          <w:szCs w:val="18"/>
          <w:lang w:eastAsia="zh-CN"/>
        </w:rPr>
        <w:t>**</w:t>
      </w:r>
      <w:r w:rsidRPr="00B13A40">
        <w:rPr>
          <w:rFonts w:hint="eastAsia"/>
          <w:sz w:val="18"/>
          <w:szCs w:val="18"/>
          <w:lang w:eastAsia="zh-CN"/>
        </w:rPr>
        <w:t>三个国家（哥伦比亚、加纳和约旦）已提交</w:t>
      </w:r>
      <w:r w:rsidRPr="00660CEE">
        <w:rPr>
          <w:rFonts w:hint="eastAsia"/>
          <w:sz w:val="18"/>
          <w:szCs w:val="18"/>
          <w:lang w:eastAsia="zh-CN"/>
        </w:rPr>
        <w:t>了一个</w:t>
      </w:r>
      <w:r w:rsidRPr="00B13A40">
        <w:rPr>
          <w:rFonts w:hint="eastAsia"/>
          <w:sz w:val="18"/>
          <w:szCs w:val="18"/>
          <w:lang w:eastAsia="zh-CN"/>
        </w:rPr>
        <w:t>全球项目</w:t>
      </w:r>
      <w:r w:rsidRPr="00660CEE">
        <w:rPr>
          <w:rFonts w:hint="eastAsia"/>
          <w:sz w:val="18"/>
          <w:szCs w:val="18"/>
          <w:lang w:eastAsia="zh-CN"/>
        </w:rPr>
        <w:t>编制</w:t>
      </w:r>
      <w:r w:rsidRPr="00B13A40">
        <w:rPr>
          <w:rFonts w:hint="eastAsia"/>
          <w:sz w:val="18"/>
          <w:szCs w:val="18"/>
          <w:lang w:eastAsia="zh-CN"/>
        </w:rPr>
        <w:t>申请。</w:t>
      </w:r>
    </w:p>
    <w:p w14:paraId="7AF20472" w14:textId="77777777" w:rsidR="00B13A40" w:rsidRPr="00B13A40" w:rsidRDefault="00B13A40" w:rsidP="00B5611C">
      <w:pPr>
        <w:spacing w:after="240"/>
        <w:rPr>
          <w:sz w:val="18"/>
          <w:szCs w:val="18"/>
          <w:lang w:eastAsia="zh-CN"/>
        </w:rPr>
      </w:pPr>
      <w:r w:rsidRPr="00B13A40">
        <w:rPr>
          <w:rFonts w:hint="eastAsia"/>
          <w:sz w:val="18"/>
          <w:szCs w:val="18"/>
          <w:u w:val="single"/>
          <w:lang w:eastAsia="zh-CN"/>
        </w:rPr>
        <w:t>注</w:t>
      </w:r>
      <w:r w:rsidRPr="00B13A40">
        <w:rPr>
          <w:rFonts w:hint="eastAsia"/>
          <w:sz w:val="18"/>
          <w:szCs w:val="18"/>
          <w:lang w:eastAsia="zh-CN"/>
        </w:rPr>
        <w:t>：资金金额包含机构支助费用。</w:t>
      </w:r>
    </w:p>
    <w:p w14:paraId="31A17E87" w14:textId="77777777" w:rsidR="005C78CD" w:rsidRPr="009D70BB" w:rsidRDefault="00207F82" w:rsidP="005C78CD">
      <w:pPr>
        <w:pStyle w:val="1"/>
        <w:numPr>
          <w:ilvl w:val="0"/>
          <w:numId w:val="0"/>
        </w:numPr>
        <w:rPr>
          <w:rFonts w:asciiTheme="minorEastAsia" w:hAnsiTheme="minorEastAsia"/>
          <w:b/>
          <w:bCs/>
          <w:sz w:val="24"/>
          <w:szCs w:val="24"/>
          <w:lang w:eastAsia="zh-CN"/>
        </w:rPr>
      </w:pPr>
      <w:r w:rsidRPr="009D70BB">
        <w:rPr>
          <w:rFonts w:hint="eastAsia"/>
          <w:b/>
          <w:bCs/>
          <w:sz w:val="24"/>
          <w:szCs w:val="24"/>
          <w:lang w:eastAsia="zh-CN"/>
        </w:rPr>
        <w:t>二</w:t>
      </w:r>
      <w:r w:rsidR="005C78CD" w:rsidRPr="009D70BB">
        <w:rPr>
          <w:rFonts w:hint="eastAsia"/>
          <w:b/>
          <w:bCs/>
          <w:sz w:val="24"/>
          <w:szCs w:val="24"/>
          <w:lang w:eastAsia="zh-CN"/>
        </w:rPr>
        <w:t>．</w:t>
      </w:r>
      <w:r w:rsidR="005C78CD" w:rsidRPr="009D70BB">
        <w:rPr>
          <w:rFonts w:asciiTheme="minorEastAsia" w:hAnsiTheme="minorEastAsia"/>
          <w:b/>
          <w:bCs/>
          <w:sz w:val="24"/>
          <w:szCs w:val="24"/>
          <w:lang w:eastAsia="zh-CN"/>
        </w:rPr>
        <w:tab/>
      </w:r>
      <w:r w:rsidR="00660CEE" w:rsidRPr="009D70BB">
        <w:rPr>
          <w:rFonts w:asciiTheme="minorEastAsia" w:hAnsiTheme="minorEastAsia" w:hint="eastAsia"/>
          <w:b/>
          <w:bCs/>
          <w:sz w:val="24"/>
          <w:szCs w:val="24"/>
          <w:lang w:eastAsia="zh-CN"/>
        </w:rPr>
        <w:t>经过审查的项目和活动概述</w:t>
      </w:r>
    </w:p>
    <w:p w14:paraId="1B7FD74A" w14:textId="77777777" w:rsidR="00D77F29" w:rsidRPr="007E528C" w:rsidRDefault="00D77F29" w:rsidP="00D77F29">
      <w:pPr>
        <w:pStyle w:val="1"/>
        <w:rPr>
          <w:sz w:val="24"/>
          <w:szCs w:val="24"/>
          <w:lang w:eastAsia="zh-CN"/>
        </w:rPr>
      </w:pPr>
      <w:r w:rsidRPr="007E528C">
        <w:rPr>
          <w:rFonts w:hint="eastAsia"/>
          <w:sz w:val="24"/>
          <w:szCs w:val="24"/>
          <w:lang w:eastAsia="zh-CN"/>
        </w:rPr>
        <w:t>经过项目审查，</w:t>
      </w:r>
      <w:r w:rsidR="007E528C" w:rsidRPr="007E528C">
        <w:rPr>
          <w:rFonts w:hint="eastAsia"/>
          <w:sz w:val="24"/>
          <w:szCs w:val="24"/>
          <w:lang w:eastAsia="zh-CN"/>
        </w:rPr>
        <w:t>总额为</w:t>
      </w:r>
      <w:r w:rsidR="007E528C" w:rsidRPr="007E528C">
        <w:rPr>
          <w:rFonts w:hint="eastAsia"/>
          <w:sz w:val="24"/>
          <w:szCs w:val="24"/>
          <w:lang w:eastAsia="zh-CN"/>
        </w:rPr>
        <w:t xml:space="preserve"> 3,639,395 </w:t>
      </w:r>
      <w:r w:rsidR="007E528C" w:rsidRPr="007E528C">
        <w:rPr>
          <w:rFonts w:hint="eastAsia"/>
          <w:sz w:val="24"/>
          <w:szCs w:val="24"/>
          <w:lang w:eastAsia="zh-CN"/>
        </w:rPr>
        <w:t>美元（包括机构支持费用）的</w:t>
      </w:r>
      <w:r w:rsidRPr="007E528C">
        <w:rPr>
          <w:rFonts w:hint="eastAsia"/>
          <w:sz w:val="24"/>
          <w:szCs w:val="24"/>
          <w:lang w:eastAsia="zh-CN"/>
        </w:rPr>
        <w:t>五</w:t>
      </w:r>
      <w:r w:rsidR="007E528C" w:rsidRPr="007E528C">
        <w:rPr>
          <w:rFonts w:hint="eastAsia"/>
          <w:sz w:val="24"/>
          <w:szCs w:val="24"/>
          <w:lang w:eastAsia="zh-CN"/>
        </w:rPr>
        <w:t>个</w:t>
      </w:r>
      <w:r w:rsidRPr="007E528C">
        <w:rPr>
          <w:rFonts w:hint="eastAsia"/>
          <w:sz w:val="24"/>
          <w:szCs w:val="24"/>
          <w:lang w:eastAsia="zh-CN"/>
        </w:rPr>
        <w:t>项目和活动</w:t>
      </w:r>
      <w:r w:rsidR="007E528C" w:rsidRPr="007E528C">
        <w:rPr>
          <w:rFonts w:hint="eastAsia"/>
          <w:sz w:val="24"/>
          <w:szCs w:val="24"/>
          <w:lang w:eastAsia="zh-CN"/>
        </w:rPr>
        <w:t>供资</w:t>
      </w:r>
      <w:r w:rsidRPr="007E528C">
        <w:rPr>
          <w:rFonts w:hint="eastAsia"/>
          <w:sz w:val="24"/>
          <w:szCs w:val="24"/>
          <w:lang w:eastAsia="zh-CN"/>
        </w:rPr>
        <w:t>申请已被撤回；</w:t>
      </w:r>
      <w:r w:rsidR="007E528C" w:rsidRPr="007E528C">
        <w:rPr>
          <w:rFonts w:hint="eastAsia"/>
          <w:sz w:val="24"/>
          <w:szCs w:val="24"/>
          <w:lang w:eastAsia="zh-CN"/>
        </w:rPr>
        <w:t>总额为</w:t>
      </w:r>
      <w:r w:rsidR="007E528C" w:rsidRPr="007E528C">
        <w:rPr>
          <w:rFonts w:hint="eastAsia"/>
          <w:sz w:val="24"/>
          <w:szCs w:val="24"/>
          <w:lang w:eastAsia="zh-CN"/>
        </w:rPr>
        <w:t xml:space="preserve"> 12,914,210 </w:t>
      </w:r>
      <w:r w:rsidR="007E528C" w:rsidRPr="007E528C">
        <w:rPr>
          <w:rFonts w:hint="eastAsia"/>
          <w:sz w:val="24"/>
          <w:szCs w:val="24"/>
          <w:lang w:eastAsia="zh-CN"/>
        </w:rPr>
        <w:t>美元（包括机构支持费用）的</w:t>
      </w:r>
      <w:r w:rsidRPr="007E528C">
        <w:rPr>
          <w:rFonts w:hint="eastAsia"/>
          <w:sz w:val="24"/>
          <w:szCs w:val="24"/>
          <w:lang w:eastAsia="zh-CN"/>
        </w:rPr>
        <w:t xml:space="preserve">69 </w:t>
      </w:r>
      <w:r w:rsidRPr="007E528C">
        <w:rPr>
          <w:rFonts w:hint="eastAsia"/>
          <w:sz w:val="24"/>
          <w:szCs w:val="24"/>
          <w:lang w:eastAsia="zh-CN"/>
        </w:rPr>
        <w:t>项申请已被建议一揽子批准；</w:t>
      </w:r>
      <w:r w:rsidR="007E528C" w:rsidRPr="007E528C">
        <w:rPr>
          <w:rFonts w:hint="eastAsia"/>
          <w:sz w:val="24"/>
          <w:szCs w:val="24"/>
          <w:lang w:eastAsia="zh-CN"/>
        </w:rPr>
        <w:t>总额为</w:t>
      </w:r>
      <w:r w:rsidR="007E528C" w:rsidRPr="007E528C">
        <w:rPr>
          <w:rFonts w:hint="eastAsia"/>
          <w:sz w:val="24"/>
          <w:szCs w:val="24"/>
          <w:lang w:eastAsia="zh-CN"/>
        </w:rPr>
        <w:t xml:space="preserve"> 25,047,823 </w:t>
      </w:r>
      <w:r w:rsidR="007E528C" w:rsidRPr="007E528C">
        <w:rPr>
          <w:rFonts w:hint="eastAsia"/>
          <w:sz w:val="24"/>
          <w:szCs w:val="24"/>
          <w:lang w:eastAsia="zh-CN"/>
        </w:rPr>
        <w:t>美元</w:t>
      </w:r>
      <w:r w:rsidR="007E528C" w:rsidRPr="007E528C">
        <w:rPr>
          <w:rFonts w:hint="eastAsia"/>
          <w:sz w:val="24"/>
          <w:szCs w:val="24"/>
          <w:lang w:eastAsia="zh-CN"/>
        </w:rPr>
        <w:t xml:space="preserve"> </w:t>
      </w:r>
      <w:r w:rsidR="007E528C" w:rsidRPr="007E528C">
        <w:rPr>
          <w:rFonts w:hint="eastAsia"/>
          <w:sz w:val="24"/>
          <w:szCs w:val="24"/>
          <w:lang w:eastAsia="zh-CN"/>
        </w:rPr>
        <w:t>（包括机构支持费用）的</w:t>
      </w:r>
      <w:r w:rsidRPr="007E528C">
        <w:rPr>
          <w:rFonts w:hint="eastAsia"/>
          <w:sz w:val="24"/>
          <w:szCs w:val="24"/>
          <w:lang w:eastAsia="zh-CN"/>
        </w:rPr>
        <w:t xml:space="preserve">54 </w:t>
      </w:r>
      <w:r w:rsidRPr="007E528C">
        <w:rPr>
          <w:rFonts w:hint="eastAsia"/>
          <w:sz w:val="24"/>
          <w:szCs w:val="24"/>
          <w:lang w:eastAsia="zh-CN"/>
        </w:rPr>
        <w:t>项申请已被</w:t>
      </w:r>
      <w:r w:rsidR="007E528C" w:rsidRPr="007E528C">
        <w:rPr>
          <w:rFonts w:hint="eastAsia"/>
          <w:sz w:val="24"/>
          <w:szCs w:val="24"/>
          <w:lang w:eastAsia="zh-CN"/>
        </w:rPr>
        <w:t>提</w:t>
      </w:r>
      <w:r w:rsidRPr="007E528C">
        <w:rPr>
          <w:rFonts w:hint="eastAsia"/>
          <w:sz w:val="24"/>
          <w:szCs w:val="24"/>
          <w:lang w:eastAsia="zh-CN"/>
        </w:rPr>
        <w:t>交进行个别审议。总计，建议一揽子批准或个别审议的项目和活动</w:t>
      </w:r>
      <w:r w:rsidR="007E528C" w:rsidRPr="007E528C">
        <w:rPr>
          <w:rFonts w:hint="eastAsia"/>
          <w:sz w:val="24"/>
          <w:szCs w:val="24"/>
          <w:lang w:eastAsia="zh-CN"/>
        </w:rPr>
        <w:t>供</w:t>
      </w:r>
      <w:r w:rsidRPr="007E528C">
        <w:rPr>
          <w:rFonts w:hint="eastAsia"/>
          <w:sz w:val="24"/>
          <w:szCs w:val="24"/>
          <w:lang w:eastAsia="zh-CN"/>
        </w:rPr>
        <w:t>资申请总额为</w:t>
      </w:r>
      <w:r w:rsidRPr="007E528C">
        <w:rPr>
          <w:rFonts w:hint="eastAsia"/>
          <w:sz w:val="24"/>
          <w:szCs w:val="24"/>
          <w:lang w:eastAsia="zh-CN"/>
        </w:rPr>
        <w:t xml:space="preserve"> 37,962,033 </w:t>
      </w:r>
      <w:r w:rsidRPr="007E528C">
        <w:rPr>
          <w:rFonts w:hint="eastAsia"/>
          <w:sz w:val="24"/>
          <w:szCs w:val="24"/>
          <w:lang w:eastAsia="zh-CN"/>
        </w:rPr>
        <w:t>美元，包括机构支持费用。</w:t>
      </w:r>
    </w:p>
    <w:p w14:paraId="1272E7FC" w14:textId="77777777" w:rsidR="00660CEE" w:rsidRPr="00660CEE" w:rsidRDefault="009D70BB" w:rsidP="00660CEE">
      <w:pPr>
        <w:pStyle w:val="1"/>
        <w:numPr>
          <w:ilvl w:val="0"/>
          <w:numId w:val="0"/>
        </w:numPr>
        <w:spacing w:before="240"/>
        <w:rPr>
          <w:i/>
          <w:iCs/>
          <w:sz w:val="24"/>
          <w:szCs w:val="24"/>
          <w:lang w:eastAsia="zh-CN"/>
        </w:rPr>
      </w:pPr>
      <w:r w:rsidRPr="009D70BB">
        <w:rPr>
          <w:rFonts w:hint="eastAsia"/>
          <w:b/>
          <w:bCs/>
          <w:sz w:val="24"/>
          <w:szCs w:val="24"/>
          <w:lang w:eastAsia="zh-CN"/>
        </w:rPr>
        <w:t>二</w:t>
      </w:r>
      <w:r w:rsidR="00660CEE" w:rsidRPr="00660CEE">
        <w:rPr>
          <w:b/>
          <w:bCs/>
          <w:sz w:val="24"/>
          <w:szCs w:val="24"/>
          <w:lang w:eastAsia="zh-CN"/>
        </w:rPr>
        <w:t>.1</w:t>
      </w:r>
      <w:r w:rsidR="00660CEE" w:rsidRPr="00660CEE">
        <w:rPr>
          <w:b/>
          <w:bCs/>
          <w:sz w:val="24"/>
          <w:szCs w:val="24"/>
          <w:lang w:eastAsia="zh-CN"/>
        </w:rPr>
        <w:tab/>
      </w:r>
      <w:r w:rsidR="00660CEE" w:rsidRPr="00660CEE">
        <w:rPr>
          <w:rFonts w:hint="eastAsia"/>
          <w:b/>
          <w:bCs/>
          <w:sz w:val="24"/>
          <w:szCs w:val="24"/>
          <w:lang w:eastAsia="zh-CN"/>
        </w:rPr>
        <w:t>提交</w:t>
      </w:r>
      <w:r w:rsidR="00660CEE">
        <w:rPr>
          <w:rFonts w:hint="eastAsia"/>
          <w:b/>
          <w:bCs/>
          <w:sz w:val="24"/>
          <w:szCs w:val="24"/>
          <w:lang w:eastAsia="zh-CN"/>
        </w:rPr>
        <w:t>之后</w:t>
      </w:r>
      <w:r w:rsidR="00660CEE" w:rsidRPr="00660CEE">
        <w:rPr>
          <w:rFonts w:hint="eastAsia"/>
          <w:b/>
          <w:bCs/>
          <w:sz w:val="24"/>
          <w:szCs w:val="24"/>
          <w:lang w:eastAsia="zh-CN"/>
        </w:rPr>
        <w:t>撤回的项目</w:t>
      </w:r>
    </w:p>
    <w:p w14:paraId="5D3A6791" w14:textId="77777777" w:rsidR="005C78CD" w:rsidRPr="00660CEE" w:rsidRDefault="00660CEE" w:rsidP="005C78CD">
      <w:pPr>
        <w:pStyle w:val="1"/>
        <w:rPr>
          <w:sz w:val="24"/>
          <w:szCs w:val="24"/>
          <w:lang w:eastAsia="zh-CN"/>
        </w:rPr>
      </w:pPr>
      <w:r w:rsidRPr="00660CEE">
        <w:rPr>
          <w:rFonts w:hint="eastAsia"/>
          <w:sz w:val="24"/>
          <w:szCs w:val="24"/>
          <w:lang w:eastAsia="zh-CN"/>
        </w:rPr>
        <w:t>表</w:t>
      </w:r>
      <w:r w:rsidRPr="00660CEE">
        <w:rPr>
          <w:sz w:val="24"/>
          <w:szCs w:val="24"/>
          <w:lang w:eastAsia="zh-CN"/>
        </w:rPr>
        <w:t>2</w:t>
      </w:r>
      <w:r w:rsidRPr="00660CEE">
        <w:rPr>
          <w:rFonts w:hint="eastAsia"/>
          <w:sz w:val="24"/>
          <w:szCs w:val="24"/>
          <w:lang w:eastAsia="zh-CN"/>
        </w:rPr>
        <w:t>汇总了各双边和执行机构向第</w:t>
      </w:r>
      <w:r>
        <w:rPr>
          <w:rFonts w:hint="eastAsia"/>
          <w:sz w:val="24"/>
          <w:szCs w:val="24"/>
          <w:lang w:eastAsia="zh-CN"/>
        </w:rPr>
        <w:t>96</w:t>
      </w:r>
      <w:r w:rsidRPr="00660CEE">
        <w:rPr>
          <w:rFonts w:hint="eastAsia"/>
          <w:sz w:val="24"/>
          <w:szCs w:val="24"/>
          <w:lang w:eastAsia="zh-CN"/>
        </w:rPr>
        <w:t>次会议提交之后撤回的申请。</w:t>
      </w:r>
    </w:p>
    <w:p w14:paraId="24A40849" w14:textId="77777777" w:rsidR="005C78CD" w:rsidRPr="00660CEE" w:rsidRDefault="00660CEE" w:rsidP="00660CEE">
      <w:pPr>
        <w:pStyle w:val="1"/>
        <w:numPr>
          <w:ilvl w:val="0"/>
          <w:numId w:val="0"/>
        </w:numPr>
        <w:spacing w:after="0"/>
        <w:rPr>
          <w:sz w:val="24"/>
          <w:szCs w:val="24"/>
          <w:lang w:eastAsia="zh-CN"/>
        </w:rPr>
      </w:pPr>
      <w:r w:rsidRPr="00660CEE">
        <w:rPr>
          <w:rFonts w:hint="eastAsia"/>
          <w:sz w:val="24"/>
          <w:szCs w:val="24"/>
          <w:lang w:eastAsia="zh-CN"/>
        </w:rPr>
        <w:t>表</w:t>
      </w:r>
      <w:r w:rsidRPr="00660CEE">
        <w:rPr>
          <w:b/>
          <w:bCs/>
          <w:sz w:val="24"/>
          <w:szCs w:val="24"/>
          <w:lang w:eastAsia="zh-CN"/>
        </w:rPr>
        <w:t>2</w:t>
      </w:r>
      <w:r w:rsidRPr="00660CEE">
        <w:rPr>
          <w:rFonts w:hint="eastAsia"/>
          <w:sz w:val="24"/>
          <w:szCs w:val="24"/>
          <w:lang w:eastAsia="zh-CN"/>
        </w:rPr>
        <w:t>：提交之后撤回的申请</w:t>
      </w:r>
    </w:p>
    <w:tbl>
      <w:tblPr>
        <w:tblStyle w:val="aa"/>
        <w:tblW w:w="9350" w:type="dxa"/>
        <w:tblLook w:val="04A0" w:firstRow="1" w:lastRow="0" w:firstColumn="1" w:lastColumn="0" w:noHBand="0" w:noVBand="1"/>
      </w:tblPr>
      <w:tblGrid>
        <w:gridCol w:w="5430"/>
        <w:gridCol w:w="1161"/>
        <w:gridCol w:w="1275"/>
        <w:gridCol w:w="1484"/>
      </w:tblGrid>
      <w:tr w:rsidR="00660CEE" w:rsidRPr="009635F7" w14:paraId="2B67E73D" w14:textId="77777777" w:rsidTr="00660CEE">
        <w:trPr>
          <w:trHeight w:val="29"/>
          <w:tblHeader/>
        </w:trPr>
        <w:tc>
          <w:tcPr>
            <w:tcW w:w="5430" w:type="dxa"/>
            <w:shd w:val="clear" w:color="auto" w:fill="auto"/>
          </w:tcPr>
          <w:p w14:paraId="43DE8D7E" w14:textId="77777777" w:rsidR="00660CEE" w:rsidRPr="007E528C" w:rsidRDefault="00660CEE" w:rsidP="00660CEE">
            <w:pPr>
              <w:keepNext/>
              <w:jc w:val="center"/>
              <w:rPr>
                <w:b/>
                <w:sz w:val="20"/>
                <w:szCs w:val="20"/>
              </w:rPr>
            </w:pPr>
            <w:proofErr w:type="spellStart"/>
            <w:r w:rsidRPr="007E528C">
              <w:rPr>
                <w:rFonts w:hint="eastAsia"/>
                <w:b/>
                <w:sz w:val="20"/>
                <w:szCs w:val="20"/>
              </w:rPr>
              <w:t>项目和活动</w:t>
            </w:r>
            <w:proofErr w:type="spellEnd"/>
          </w:p>
        </w:tc>
        <w:tc>
          <w:tcPr>
            <w:tcW w:w="1161" w:type="dxa"/>
            <w:shd w:val="clear" w:color="auto" w:fill="auto"/>
          </w:tcPr>
          <w:p w14:paraId="4BE704B9" w14:textId="77777777" w:rsidR="00660CEE" w:rsidRPr="007E528C" w:rsidRDefault="00660CEE" w:rsidP="00660CEE">
            <w:pPr>
              <w:pStyle w:val="Default"/>
              <w:jc w:val="center"/>
              <w:rPr>
                <w:b/>
                <w:bCs/>
                <w:sz w:val="20"/>
                <w:szCs w:val="20"/>
              </w:rPr>
            </w:pPr>
            <w:proofErr w:type="spellStart"/>
            <w:r w:rsidRPr="007E528C">
              <w:rPr>
                <w:rFonts w:hint="eastAsia"/>
                <w:b/>
                <w:bCs/>
                <w:sz w:val="20"/>
                <w:szCs w:val="20"/>
              </w:rPr>
              <w:t>国家数目</w:t>
            </w:r>
            <w:proofErr w:type="spellEnd"/>
          </w:p>
        </w:tc>
        <w:tc>
          <w:tcPr>
            <w:tcW w:w="1275" w:type="dxa"/>
            <w:shd w:val="clear" w:color="auto" w:fill="auto"/>
          </w:tcPr>
          <w:p w14:paraId="78AD00E6" w14:textId="77777777" w:rsidR="00660CEE" w:rsidRPr="007E528C" w:rsidRDefault="00660CEE" w:rsidP="00660CEE">
            <w:pPr>
              <w:pStyle w:val="Default"/>
              <w:jc w:val="center"/>
              <w:rPr>
                <w:b/>
                <w:bCs/>
                <w:sz w:val="20"/>
                <w:szCs w:val="20"/>
                <w:lang w:eastAsia="zh-CN"/>
              </w:rPr>
            </w:pPr>
            <w:proofErr w:type="spellStart"/>
            <w:r w:rsidRPr="007E528C">
              <w:rPr>
                <w:rFonts w:hint="eastAsia"/>
                <w:b/>
                <w:bCs/>
                <w:sz w:val="20"/>
                <w:szCs w:val="20"/>
              </w:rPr>
              <w:t>供资申请</w:t>
            </w:r>
            <w:proofErr w:type="spellEnd"/>
          </w:p>
          <w:p w14:paraId="200873A3" w14:textId="77777777" w:rsidR="00660CEE" w:rsidRPr="007E528C" w:rsidRDefault="00660CEE" w:rsidP="00660CEE">
            <w:pPr>
              <w:pStyle w:val="Default"/>
              <w:jc w:val="center"/>
              <w:rPr>
                <w:b/>
                <w:bCs/>
                <w:sz w:val="20"/>
                <w:szCs w:val="20"/>
              </w:rPr>
            </w:pPr>
            <w:proofErr w:type="spellStart"/>
            <w:r w:rsidRPr="007E528C">
              <w:rPr>
                <w:rFonts w:hint="eastAsia"/>
                <w:b/>
                <w:bCs/>
                <w:sz w:val="20"/>
                <w:szCs w:val="20"/>
              </w:rPr>
              <w:t>数目</w:t>
            </w:r>
            <w:proofErr w:type="spellEnd"/>
          </w:p>
        </w:tc>
        <w:tc>
          <w:tcPr>
            <w:tcW w:w="1484" w:type="dxa"/>
            <w:shd w:val="clear" w:color="auto" w:fill="auto"/>
          </w:tcPr>
          <w:p w14:paraId="7F490642" w14:textId="77777777" w:rsidR="00660CEE" w:rsidRPr="007E528C" w:rsidRDefault="00660CEE" w:rsidP="00660CEE">
            <w:pPr>
              <w:pStyle w:val="Default"/>
              <w:jc w:val="center"/>
              <w:rPr>
                <w:b/>
                <w:bCs/>
                <w:sz w:val="20"/>
                <w:szCs w:val="20"/>
                <w:lang w:eastAsia="zh-CN"/>
              </w:rPr>
            </w:pPr>
            <w:proofErr w:type="spellStart"/>
            <w:r w:rsidRPr="007E528C">
              <w:rPr>
                <w:rFonts w:hint="eastAsia"/>
                <w:b/>
                <w:bCs/>
                <w:sz w:val="20"/>
                <w:szCs w:val="20"/>
              </w:rPr>
              <w:t>申请数额</w:t>
            </w:r>
            <w:proofErr w:type="spellEnd"/>
          </w:p>
          <w:p w14:paraId="2F820E36" w14:textId="77777777" w:rsidR="00660CEE" w:rsidRPr="007E528C" w:rsidRDefault="00660CEE" w:rsidP="00660CEE">
            <w:pPr>
              <w:pStyle w:val="Default"/>
              <w:jc w:val="center"/>
              <w:rPr>
                <w:b/>
                <w:bCs/>
                <w:sz w:val="20"/>
                <w:szCs w:val="20"/>
              </w:rPr>
            </w:pPr>
            <w:r w:rsidRPr="007E528C">
              <w:rPr>
                <w:rFonts w:hint="eastAsia"/>
                <w:b/>
                <w:bCs/>
                <w:sz w:val="20"/>
                <w:szCs w:val="20"/>
              </w:rPr>
              <w:t>（</w:t>
            </w:r>
            <w:proofErr w:type="spellStart"/>
            <w:r w:rsidRPr="007E528C">
              <w:rPr>
                <w:rFonts w:hint="eastAsia"/>
                <w:b/>
                <w:bCs/>
                <w:sz w:val="20"/>
                <w:szCs w:val="20"/>
              </w:rPr>
              <w:t>美元</w:t>
            </w:r>
            <w:proofErr w:type="spellEnd"/>
            <w:r w:rsidRPr="007E528C">
              <w:rPr>
                <w:rFonts w:hint="eastAsia"/>
                <w:b/>
                <w:bCs/>
                <w:sz w:val="20"/>
                <w:szCs w:val="20"/>
              </w:rPr>
              <w:t>）</w:t>
            </w:r>
          </w:p>
        </w:tc>
      </w:tr>
      <w:tr w:rsidR="00660CEE" w:rsidRPr="004B4D9B" w14:paraId="1CE6668E" w14:textId="77777777" w:rsidTr="00062BCE">
        <w:trPr>
          <w:trHeight w:val="41"/>
        </w:trPr>
        <w:tc>
          <w:tcPr>
            <w:tcW w:w="5430" w:type="dxa"/>
            <w:shd w:val="clear" w:color="auto" w:fill="auto"/>
          </w:tcPr>
          <w:p w14:paraId="4C1EDCC9" w14:textId="77777777" w:rsidR="00660CEE" w:rsidRPr="007E528C" w:rsidRDefault="00E35E79" w:rsidP="00062BCE">
            <w:pPr>
              <w:keepNext/>
              <w:jc w:val="left"/>
              <w:rPr>
                <w:b/>
                <w:bCs/>
                <w:sz w:val="20"/>
                <w:szCs w:val="20"/>
                <w:lang w:val="en-US" w:eastAsia="zh-CN"/>
              </w:rPr>
            </w:pPr>
            <w:r w:rsidRPr="007E528C">
              <w:rPr>
                <w:rFonts w:hint="eastAsia"/>
                <w:sz w:val="20"/>
                <w:szCs w:val="20"/>
                <w:lang w:eastAsia="zh-CN"/>
              </w:rPr>
              <w:t>第一阶段</w:t>
            </w:r>
            <w:r w:rsidR="00B5611C" w:rsidRPr="007E528C">
              <w:rPr>
                <w:sz w:val="20"/>
                <w:szCs w:val="20"/>
                <w:lang w:val="en-US" w:eastAsia="zh-CN"/>
              </w:rPr>
              <w:t>KIPs</w:t>
            </w:r>
          </w:p>
        </w:tc>
        <w:tc>
          <w:tcPr>
            <w:tcW w:w="1161" w:type="dxa"/>
            <w:shd w:val="clear" w:color="auto" w:fill="auto"/>
            <w:vAlign w:val="center"/>
          </w:tcPr>
          <w:p w14:paraId="5708EBC0" w14:textId="77777777" w:rsidR="00660CEE" w:rsidRPr="007E528C" w:rsidRDefault="00660CEE" w:rsidP="00062BCE">
            <w:pPr>
              <w:keepNext/>
              <w:jc w:val="center"/>
              <w:rPr>
                <w:sz w:val="20"/>
                <w:szCs w:val="20"/>
              </w:rPr>
            </w:pPr>
            <w:r w:rsidRPr="007E528C">
              <w:rPr>
                <w:sz w:val="20"/>
                <w:szCs w:val="20"/>
              </w:rPr>
              <w:t>2</w:t>
            </w:r>
          </w:p>
        </w:tc>
        <w:tc>
          <w:tcPr>
            <w:tcW w:w="1275" w:type="dxa"/>
            <w:shd w:val="clear" w:color="auto" w:fill="auto"/>
            <w:vAlign w:val="center"/>
          </w:tcPr>
          <w:p w14:paraId="0C4911B3" w14:textId="77777777" w:rsidR="00660CEE" w:rsidRPr="007E528C" w:rsidRDefault="00660CEE" w:rsidP="00062BCE">
            <w:pPr>
              <w:keepNext/>
              <w:jc w:val="center"/>
              <w:rPr>
                <w:sz w:val="20"/>
                <w:szCs w:val="20"/>
              </w:rPr>
            </w:pPr>
            <w:r w:rsidRPr="007E528C">
              <w:rPr>
                <w:sz w:val="20"/>
                <w:szCs w:val="20"/>
              </w:rPr>
              <w:t>4</w:t>
            </w:r>
          </w:p>
        </w:tc>
        <w:tc>
          <w:tcPr>
            <w:tcW w:w="1484" w:type="dxa"/>
            <w:shd w:val="clear" w:color="auto" w:fill="auto"/>
            <w:vAlign w:val="center"/>
          </w:tcPr>
          <w:p w14:paraId="6A38B78C" w14:textId="77777777" w:rsidR="00660CEE" w:rsidRPr="007E528C" w:rsidRDefault="00660CEE" w:rsidP="00062BCE">
            <w:pPr>
              <w:keepNext/>
              <w:jc w:val="right"/>
              <w:rPr>
                <w:sz w:val="20"/>
                <w:szCs w:val="20"/>
              </w:rPr>
            </w:pPr>
            <w:r w:rsidRPr="007E528C">
              <w:rPr>
                <w:sz w:val="20"/>
                <w:szCs w:val="20"/>
              </w:rPr>
              <w:t>3,243,495</w:t>
            </w:r>
          </w:p>
        </w:tc>
      </w:tr>
      <w:tr w:rsidR="00660CEE" w:rsidRPr="004B4D9B" w14:paraId="219AE830" w14:textId="77777777" w:rsidTr="00062BCE">
        <w:trPr>
          <w:trHeight w:val="41"/>
        </w:trPr>
        <w:tc>
          <w:tcPr>
            <w:tcW w:w="5430" w:type="dxa"/>
            <w:shd w:val="clear" w:color="auto" w:fill="auto"/>
          </w:tcPr>
          <w:p w14:paraId="4DF91041" w14:textId="77777777" w:rsidR="00660CEE" w:rsidRPr="007E528C" w:rsidRDefault="00E35E79" w:rsidP="00062BCE">
            <w:pPr>
              <w:keepNext/>
              <w:jc w:val="left"/>
              <w:rPr>
                <w:sz w:val="20"/>
                <w:szCs w:val="20"/>
                <w:lang w:eastAsia="zh-CN"/>
              </w:rPr>
            </w:pPr>
            <w:r w:rsidRPr="007E528C">
              <w:rPr>
                <w:rFonts w:hint="eastAsia"/>
                <w:sz w:val="20"/>
                <w:szCs w:val="20"/>
                <w:lang w:eastAsia="zh-CN"/>
              </w:rPr>
              <w:t>能源效率试点项目（第</w:t>
            </w:r>
            <w:r w:rsidR="00660CEE" w:rsidRPr="007E528C">
              <w:rPr>
                <w:sz w:val="20"/>
                <w:szCs w:val="20"/>
                <w:lang w:eastAsia="zh-CN"/>
              </w:rPr>
              <w:t>91/65</w:t>
            </w:r>
            <w:r w:rsidRPr="007E528C">
              <w:rPr>
                <w:rFonts w:hint="eastAsia"/>
                <w:sz w:val="20"/>
                <w:szCs w:val="20"/>
                <w:lang w:eastAsia="zh-CN"/>
              </w:rPr>
              <w:t>号决定）</w:t>
            </w:r>
          </w:p>
        </w:tc>
        <w:tc>
          <w:tcPr>
            <w:tcW w:w="1161" w:type="dxa"/>
            <w:shd w:val="clear" w:color="auto" w:fill="auto"/>
            <w:vAlign w:val="center"/>
          </w:tcPr>
          <w:p w14:paraId="66F17011" w14:textId="77777777" w:rsidR="00660CEE" w:rsidRPr="007E528C" w:rsidRDefault="00660CEE" w:rsidP="00062BCE">
            <w:pPr>
              <w:keepNext/>
              <w:jc w:val="center"/>
              <w:rPr>
                <w:sz w:val="20"/>
                <w:szCs w:val="20"/>
              </w:rPr>
            </w:pPr>
            <w:r w:rsidRPr="007E528C">
              <w:rPr>
                <w:sz w:val="20"/>
                <w:szCs w:val="20"/>
              </w:rPr>
              <w:t>1</w:t>
            </w:r>
          </w:p>
        </w:tc>
        <w:tc>
          <w:tcPr>
            <w:tcW w:w="1275" w:type="dxa"/>
            <w:shd w:val="clear" w:color="auto" w:fill="auto"/>
            <w:vAlign w:val="center"/>
          </w:tcPr>
          <w:p w14:paraId="57652FF0" w14:textId="77777777" w:rsidR="00660CEE" w:rsidRPr="007E528C" w:rsidRDefault="00660CEE" w:rsidP="00062BCE">
            <w:pPr>
              <w:keepNext/>
              <w:jc w:val="center"/>
              <w:rPr>
                <w:sz w:val="20"/>
                <w:szCs w:val="20"/>
              </w:rPr>
            </w:pPr>
            <w:r w:rsidRPr="007E528C">
              <w:rPr>
                <w:sz w:val="20"/>
                <w:szCs w:val="20"/>
              </w:rPr>
              <w:t>1</w:t>
            </w:r>
          </w:p>
        </w:tc>
        <w:tc>
          <w:tcPr>
            <w:tcW w:w="1484" w:type="dxa"/>
            <w:shd w:val="clear" w:color="auto" w:fill="auto"/>
            <w:vAlign w:val="center"/>
          </w:tcPr>
          <w:p w14:paraId="5FECFC60" w14:textId="77777777" w:rsidR="00660CEE" w:rsidRPr="007E528C" w:rsidRDefault="00660CEE" w:rsidP="00062BCE">
            <w:pPr>
              <w:keepNext/>
              <w:jc w:val="right"/>
              <w:rPr>
                <w:sz w:val="20"/>
                <w:szCs w:val="20"/>
              </w:rPr>
            </w:pPr>
            <w:r w:rsidRPr="007E528C">
              <w:rPr>
                <w:sz w:val="20"/>
                <w:szCs w:val="20"/>
              </w:rPr>
              <w:t>395,900</w:t>
            </w:r>
          </w:p>
        </w:tc>
      </w:tr>
      <w:tr w:rsidR="00660CEE" w:rsidRPr="004B4D9B" w14:paraId="5035EF21" w14:textId="77777777" w:rsidTr="00062BCE">
        <w:tc>
          <w:tcPr>
            <w:tcW w:w="5430" w:type="dxa"/>
            <w:shd w:val="clear" w:color="auto" w:fill="auto"/>
          </w:tcPr>
          <w:p w14:paraId="4ECA2FD6" w14:textId="77777777" w:rsidR="00660CEE" w:rsidRPr="007E528C" w:rsidRDefault="00E35E79" w:rsidP="00062BCE">
            <w:pPr>
              <w:keepNext/>
              <w:rPr>
                <w:b/>
                <w:sz w:val="20"/>
                <w:szCs w:val="20"/>
                <w:lang w:eastAsia="zh-CN"/>
              </w:rPr>
            </w:pPr>
            <w:r w:rsidRPr="007E528C">
              <w:rPr>
                <w:rFonts w:hint="eastAsia"/>
                <w:b/>
                <w:sz w:val="20"/>
                <w:szCs w:val="20"/>
                <w:lang w:eastAsia="zh-CN"/>
              </w:rPr>
              <w:t>共计</w:t>
            </w:r>
          </w:p>
        </w:tc>
        <w:tc>
          <w:tcPr>
            <w:tcW w:w="1161" w:type="dxa"/>
            <w:shd w:val="clear" w:color="auto" w:fill="auto"/>
            <w:vAlign w:val="center"/>
          </w:tcPr>
          <w:p w14:paraId="3D99F9A3" w14:textId="77777777" w:rsidR="00660CEE" w:rsidRPr="007E528C" w:rsidRDefault="00660CEE" w:rsidP="00062BCE">
            <w:pPr>
              <w:keepNext/>
              <w:jc w:val="center"/>
              <w:rPr>
                <w:b/>
                <w:sz w:val="20"/>
                <w:szCs w:val="20"/>
              </w:rPr>
            </w:pPr>
            <w:r w:rsidRPr="007E528C">
              <w:rPr>
                <w:b/>
                <w:sz w:val="20"/>
                <w:szCs w:val="20"/>
              </w:rPr>
              <w:t>3</w:t>
            </w:r>
          </w:p>
        </w:tc>
        <w:tc>
          <w:tcPr>
            <w:tcW w:w="1275" w:type="dxa"/>
            <w:shd w:val="clear" w:color="auto" w:fill="auto"/>
            <w:vAlign w:val="center"/>
          </w:tcPr>
          <w:p w14:paraId="570AB456" w14:textId="77777777" w:rsidR="00660CEE" w:rsidRPr="007E528C" w:rsidRDefault="00660CEE" w:rsidP="00062BCE">
            <w:pPr>
              <w:keepNext/>
              <w:jc w:val="center"/>
              <w:rPr>
                <w:b/>
                <w:sz w:val="20"/>
                <w:szCs w:val="20"/>
              </w:rPr>
            </w:pPr>
            <w:r w:rsidRPr="007E528C">
              <w:rPr>
                <w:b/>
                <w:sz w:val="20"/>
                <w:szCs w:val="20"/>
              </w:rPr>
              <w:t>5</w:t>
            </w:r>
          </w:p>
        </w:tc>
        <w:tc>
          <w:tcPr>
            <w:tcW w:w="1484" w:type="dxa"/>
            <w:shd w:val="clear" w:color="auto" w:fill="auto"/>
            <w:vAlign w:val="center"/>
          </w:tcPr>
          <w:p w14:paraId="50B52414" w14:textId="77777777" w:rsidR="00660CEE" w:rsidRPr="007E528C" w:rsidRDefault="00660CEE" w:rsidP="00062BCE">
            <w:pPr>
              <w:keepNext/>
              <w:jc w:val="right"/>
              <w:rPr>
                <w:b/>
                <w:sz w:val="20"/>
                <w:szCs w:val="20"/>
              </w:rPr>
            </w:pPr>
            <w:r w:rsidRPr="007E528C">
              <w:rPr>
                <w:b/>
                <w:sz w:val="20"/>
                <w:szCs w:val="20"/>
              </w:rPr>
              <w:t>3,639,395</w:t>
            </w:r>
          </w:p>
        </w:tc>
      </w:tr>
    </w:tbl>
    <w:p w14:paraId="402392FD" w14:textId="77777777" w:rsidR="005C78CD" w:rsidRPr="00E35E79" w:rsidRDefault="00E35E79" w:rsidP="00660CEE">
      <w:pPr>
        <w:pStyle w:val="1"/>
        <w:numPr>
          <w:ilvl w:val="0"/>
          <w:numId w:val="0"/>
        </w:numPr>
        <w:rPr>
          <w:sz w:val="18"/>
          <w:szCs w:val="18"/>
          <w:lang w:eastAsia="zh-CN"/>
        </w:rPr>
      </w:pPr>
      <w:r w:rsidRPr="00E35E79">
        <w:rPr>
          <w:rFonts w:hint="eastAsia"/>
          <w:sz w:val="18"/>
          <w:szCs w:val="18"/>
          <w:u w:val="single"/>
          <w:lang w:eastAsia="zh-CN"/>
        </w:rPr>
        <w:t>注</w:t>
      </w:r>
      <w:r w:rsidRPr="00E35E79">
        <w:rPr>
          <w:rFonts w:hint="eastAsia"/>
          <w:sz w:val="18"/>
          <w:szCs w:val="18"/>
          <w:lang w:eastAsia="zh-CN"/>
        </w:rPr>
        <w:t>：供资数额包括机构支助费用。</w:t>
      </w:r>
    </w:p>
    <w:p w14:paraId="2FCAD11F" w14:textId="77777777" w:rsidR="005C78CD" w:rsidRPr="00E35E79" w:rsidRDefault="00E35E79" w:rsidP="00E35E79">
      <w:pPr>
        <w:pStyle w:val="1"/>
        <w:numPr>
          <w:ilvl w:val="0"/>
          <w:numId w:val="0"/>
        </w:numPr>
        <w:rPr>
          <w:rFonts w:ascii="楷体" w:eastAsia="楷体" w:hAnsi="楷体"/>
          <w:sz w:val="24"/>
          <w:szCs w:val="24"/>
          <w:lang w:eastAsia="zh-CN"/>
        </w:rPr>
      </w:pPr>
      <w:r w:rsidRPr="00E35E79">
        <w:rPr>
          <w:rFonts w:ascii="楷体" w:eastAsia="楷体" w:hAnsi="楷体" w:hint="eastAsia"/>
          <w:sz w:val="24"/>
          <w:szCs w:val="24"/>
          <w:lang w:eastAsia="zh-CN"/>
        </w:rPr>
        <w:t>基加利氢氟</w:t>
      </w:r>
      <w:r>
        <w:rPr>
          <w:rFonts w:ascii="楷体" w:eastAsia="楷体" w:hAnsi="楷体" w:hint="eastAsia"/>
          <w:sz w:val="24"/>
          <w:szCs w:val="24"/>
          <w:lang w:eastAsia="zh-CN"/>
        </w:rPr>
        <w:t>烃</w:t>
      </w:r>
      <w:r w:rsidRPr="00E35E79">
        <w:rPr>
          <w:rFonts w:ascii="楷体" w:eastAsia="楷体" w:hAnsi="楷体" w:hint="eastAsia"/>
          <w:sz w:val="24"/>
          <w:szCs w:val="24"/>
          <w:lang w:eastAsia="zh-CN"/>
        </w:rPr>
        <w:t>实施计划第一阶段（菲律宾、塞尔维亚）</w:t>
      </w:r>
    </w:p>
    <w:p w14:paraId="12C56A9B" w14:textId="77777777" w:rsidR="00E35E79" w:rsidRPr="00E35E79" w:rsidRDefault="00E35E79" w:rsidP="00E35E79">
      <w:pPr>
        <w:pStyle w:val="1"/>
        <w:rPr>
          <w:sz w:val="24"/>
          <w:szCs w:val="24"/>
          <w:lang w:eastAsia="zh-CN"/>
        </w:rPr>
      </w:pPr>
      <w:r w:rsidRPr="00E35E79">
        <w:rPr>
          <w:rFonts w:hint="eastAsia"/>
          <w:sz w:val="24"/>
          <w:szCs w:val="24"/>
          <w:lang w:eastAsia="zh-CN"/>
        </w:rPr>
        <w:t>开发署代表菲律宾政府提交了基加利氢氟</w:t>
      </w:r>
      <w:r>
        <w:rPr>
          <w:rFonts w:hint="eastAsia"/>
          <w:sz w:val="24"/>
          <w:szCs w:val="24"/>
          <w:lang w:eastAsia="zh-CN"/>
        </w:rPr>
        <w:t>烃</w:t>
      </w:r>
      <w:r w:rsidRPr="00E35E79">
        <w:rPr>
          <w:rFonts w:hint="eastAsia"/>
          <w:sz w:val="24"/>
          <w:szCs w:val="24"/>
          <w:lang w:eastAsia="zh-CN"/>
        </w:rPr>
        <w:t>实施计划（</w:t>
      </w:r>
      <w:r w:rsidRPr="00E35E79">
        <w:rPr>
          <w:rFonts w:hint="eastAsia"/>
          <w:sz w:val="24"/>
          <w:szCs w:val="24"/>
          <w:lang w:eastAsia="zh-CN"/>
        </w:rPr>
        <w:t>KIP</w:t>
      </w:r>
      <w:r w:rsidRPr="00E35E79">
        <w:rPr>
          <w:rFonts w:hint="eastAsia"/>
          <w:sz w:val="24"/>
          <w:szCs w:val="24"/>
          <w:lang w:eastAsia="zh-CN"/>
        </w:rPr>
        <w:t>）第一阶段的</w:t>
      </w:r>
      <w:r>
        <w:rPr>
          <w:rFonts w:hint="eastAsia"/>
          <w:sz w:val="24"/>
          <w:szCs w:val="24"/>
          <w:lang w:eastAsia="zh-CN"/>
        </w:rPr>
        <w:t>申请</w:t>
      </w:r>
      <w:r w:rsidRPr="00E35E79">
        <w:rPr>
          <w:rFonts w:hint="eastAsia"/>
          <w:sz w:val="24"/>
          <w:szCs w:val="24"/>
          <w:lang w:eastAsia="zh-CN"/>
        </w:rPr>
        <w:t>。秘书处在评估中对拟议组成部分和成本的细节以及菲律宾各</w:t>
      </w:r>
      <w:r w:rsidR="008D0EBE">
        <w:rPr>
          <w:rFonts w:hint="eastAsia"/>
          <w:sz w:val="24"/>
          <w:szCs w:val="24"/>
          <w:lang w:val="en-US" w:eastAsia="zh-CN"/>
        </w:rPr>
        <w:t>行业</w:t>
      </w:r>
      <w:r w:rsidRPr="00E35E79">
        <w:rPr>
          <w:rFonts w:hint="eastAsia"/>
          <w:sz w:val="24"/>
          <w:szCs w:val="24"/>
          <w:lang w:eastAsia="zh-CN"/>
        </w:rPr>
        <w:t>的氢氟</w:t>
      </w:r>
      <w:r>
        <w:rPr>
          <w:rFonts w:hint="eastAsia"/>
          <w:sz w:val="24"/>
          <w:szCs w:val="24"/>
          <w:lang w:eastAsia="zh-CN"/>
        </w:rPr>
        <w:t>烃</w:t>
      </w:r>
      <w:r w:rsidRPr="00E35E79">
        <w:rPr>
          <w:rFonts w:hint="eastAsia"/>
          <w:sz w:val="24"/>
          <w:szCs w:val="24"/>
          <w:lang w:eastAsia="zh-CN"/>
        </w:rPr>
        <w:t>消费情况提出了</w:t>
      </w:r>
      <w:r w:rsidR="008D0EBE">
        <w:rPr>
          <w:rFonts w:hint="eastAsia"/>
          <w:sz w:val="24"/>
          <w:szCs w:val="24"/>
          <w:lang w:eastAsia="zh-CN"/>
        </w:rPr>
        <w:t>担忧</w:t>
      </w:r>
      <w:r w:rsidRPr="00E35E79">
        <w:rPr>
          <w:rFonts w:hint="eastAsia"/>
          <w:sz w:val="24"/>
          <w:szCs w:val="24"/>
          <w:lang w:eastAsia="zh-CN"/>
        </w:rPr>
        <w:t>。菲律宾政府要求开发署解决这些问题，并将修订后的提案重新提交给第</w:t>
      </w:r>
      <w:r w:rsidRPr="00E35E79">
        <w:rPr>
          <w:rFonts w:hint="eastAsia"/>
          <w:sz w:val="24"/>
          <w:szCs w:val="24"/>
          <w:lang w:eastAsia="zh-CN"/>
        </w:rPr>
        <w:t>97</w:t>
      </w:r>
      <w:r w:rsidRPr="00E35E79">
        <w:rPr>
          <w:rFonts w:hint="eastAsia"/>
          <w:sz w:val="24"/>
          <w:szCs w:val="24"/>
          <w:lang w:eastAsia="zh-CN"/>
        </w:rPr>
        <w:t>次会议。</w:t>
      </w:r>
    </w:p>
    <w:p w14:paraId="3A9775B4" w14:textId="77777777" w:rsidR="00E35E79" w:rsidRPr="00E35E79" w:rsidRDefault="00E35E79" w:rsidP="00E35E79">
      <w:pPr>
        <w:pStyle w:val="1"/>
        <w:rPr>
          <w:rFonts w:asciiTheme="minorEastAsia" w:hAnsiTheme="minorEastAsia"/>
          <w:sz w:val="24"/>
          <w:szCs w:val="24"/>
          <w:lang w:eastAsia="zh-CN"/>
        </w:rPr>
      </w:pPr>
      <w:r w:rsidRPr="00E35E79">
        <w:rPr>
          <w:rFonts w:asciiTheme="minorEastAsia" w:hAnsiTheme="minorEastAsia" w:hint="eastAsia"/>
          <w:sz w:val="24"/>
          <w:szCs w:val="24"/>
          <w:lang w:eastAsia="zh-CN"/>
        </w:rPr>
        <w:t>工发组织代表塞尔维亚政府提交了</w:t>
      </w:r>
      <w:r w:rsidRPr="00E35E79">
        <w:rPr>
          <w:sz w:val="24"/>
          <w:szCs w:val="24"/>
          <w:lang w:eastAsia="zh-CN"/>
        </w:rPr>
        <w:t>KIP</w:t>
      </w:r>
      <w:r w:rsidRPr="00E35E79">
        <w:rPr>
          <w:rFonts w:asciiTheme="minorEastAsia" w:hAnsiTheme="minorEastAsia" w:hint="eastAsia"/>
          <w:sz w:val="24"/>
          <w:szCs w:val="24"/>
          <w:lang w:eastAsia="zh-CN"/>
        </w:rPr>
        <w:t>第一阶段的提案。秘书处注意到，该国报告的氢氟</w:t>
      </w:r>
      <w:r>
        <w:rPr>
          <w:rFonts w:asciiTheme="minorEastAsia" w:hAnsiTheme="minorEastAsia" w:hint="eastAsia"/>
          <w:sz w:val="24"/>
          <w:szCs w:val="24"/>
          <w:lang w:eastAsia="zh-CN"/>
        </w:rPr>
        <w:t>烃</w:t>
      </w:r>
      <w:r w:rsidRPr="00E35E79">
        <w:rPr>
          <w:rFonts w:asciiTheme="minorEastAsia" w:hAnsiTheme="minorEastAsia" w:hint="eastAsia"/>
          <w:sz w:val="24"/>
          <w:szCs w:val="24"/>
          <w:lang w:eastAsia="zh-CN"/>
        </w:rPr>
        <w:t>消费量与实现拟议减排目标所需的资金水平不一致。经磋商后，工发组织通知秘书处，塞尔维亚政府将</w:t>
      </w:r>
      <w:r>
        <w:rPr>
          <w:rFonts w:asciiTheme="minorEastAsia" w:hAnsiTheme="minorEastAsia" w:hint="eastAsia"/>
          <w:sz w:val="24"/>
          <w:szCs w:val="24"/>
          <w:lang w:eastAsia="zh-CN"/>
        </w:rPr>
        <w:t>申请</w:t>
      </w:r>
      <w:r w:rsidRPr="00E35E79">
        <w:rPr>
          <w:rFonts w:asciiTheme="minorEastAsia" w:hAnsiTheme="minorEastAsia" w:hint="eastAsia"/>
          <w:sz w:val="24"/>
          <w:szCs w:val="24"/>
          <w:lang w:eastAsia="zh-CN"/>
        </w:rPr>
        <w:t>推迟至第</w:t>
      </w:r>
      <w:r w:rsidRPr="00E35E79">
        <w:rPr>
          <w:sz w:val="24"/>
          <w:szCs w:val="24"/>
          <w:lang w:eastAsia="zh-CN"/>
        </w:rPr>
        <w:t>97</w:t>
      </w:r>
      <w:r w:rsidRPr="00E35E79">
        <w:rPr>
          <w:rFonts w:asciiTheme="minorEastAsia" w:hAnsiTheme="minorEastAsia" w:hint="eastAsia"/>
          <w:sz w:val="24"/>
          <w:szCs w:val="24"/>
          <w:lang w:eastAsia="zh-CN"/>
        </w:rPr>
        <w:t>次会议，以便有更多时间完善拟议活动计划并强化</w:t>
      </w:r>
      <w:r w:rsidR="006941B1" w:rsidRPr="006941B1">
        <w:rPr>
          <w:sz w:val="24"/>
          <w:szCs w:val="24"/>
          <w:lang w:eastAsia="zh-CN"/>
        </w:rPr>
        <w:t>KIP</w:t>
      </w:r>
      <w:r w:rsidRPr="00E35E79">
        <w:rPr>
          <w:rFonts w:asciiTheme="minorEastAsia" w:hAnsiTheme="minorEastAsia" w:hint="eastAsia"/>
          <w:sz w:val="24"/>
          <w:szCs w:val="24"/>
          <w:lang w:eastAsia="zh-CN"/>
        </w:rPr>
        <w:t>战略。</w:t>
      </w:r>
    </w:p>
    <w:p w14:paraId="5F8B5979" w14:textId="77777777" w:rsidR="006941B1" w:rsidRPr="002E3F8E" w:rsidRDefault="006941B1" w:rsidP="006941B1">
      <w:pPr>
        <w:pStyle w:val="1"/>
        <w:keepNext/>
        <w:numPr>
          <w:ilvl w:val="0"/>
          <w:numId w:val="0"/>
        </w:numPr>
        <w:rPr>
          <w:rFonts w:eastAsia="楷体"/>
          <w:sz w:val="24"/>
          <w:szCs w:val="24"/>
          <w:lang w:eastAsia="zh-CN"/>
        </w:rPr>
      </w:pPr>
      <w:r w:rsidRPr="002E3F8E">
        <w:rPr>
          <w:rFonts w:eastAsia="楷体"/>
          <w:sz w:val="24"/>
          <w:szCs w:val="24"/>
          <w:lang w:eastAsia="zh-CN"/>
        </w:rPr>
        <w:lastRenderedPageBreak/>
        <w:t>根据第</w:t>
      </w:r>
      <w:r w:rsidRPr="002E3F8E">
        <w:rPr>
          <w:rFonts w:eastAsia="楷体"/>
          <w:sz w:val="24"/>
          <w:szCs w:val="24"/>
          <w:lang w:eastAsia="zh-CN"/>
        </w:rPr>
        <w:t>91/65</w:t>
      </w:r>
      <w:r w:rsidRPr="002E3F8E">
        <w:rPr>
          <w:rFonts w:eastAsia="楷体"/>
          <w:sz w:val="24"/>
          <w:szCs w:val="24"/>
          <w:lang w:eastAsia="zh-CN"/>
        </w:rPr>
        <w:t>号决定提交的能源效率试点项目（巴拉圭）</w:t>
      </w:r>
    </w:p>
    <w:p w14:paraId="7FF4640D" w14:textId="77777777" w:rsidR="006941B1" w:rsidRPr="006941B1" w:rsidRDefault="006941B1" w:rsidP="006941B1">
      <w:pPr>
        <w:pStyle w:val="1"/>
        <w:keepNext/>
        <w:rPr>
          <w:rFonts w:asciiTheme="minorEastAsia" w:hAnsiTheme="minorEastAsia"/>
          <w:sz w:val="24"/>
          <w:szCs w:val="24"/>
          <w:lang w:eastAsia="zh-CN"/>
        </w:rPr>
      </w:pPr>
      <w:r w:rsidRPr="006941B1">
        <w:rPr>
          <w:rFonts w:asciiTheme="minorEastAsia" w:hAnsiTheme="minorEastAsia" w:hint="eastAsia"/>
          <w:sz w:val="24"/>
          <w:szCs w:val="24"/>
          <w:lang w:eastAsia="zh-CN"/>
        </w:rPr>
        <w:t>联合国开发计划署代表巴拉圭政府提交了一份试点项目</w:t>
      </w:r>
      <w:r>
        <w:rPr>
          <w:rFonts w:asciiTheme="minorEastAsia" w:hAnsiTheme="minorEastAsia" w:hint="eastAsia"/>
          <w:sz w:val="24"/>
          <w:szCs w:val="24"/>
          <w:lang w:eastAsia="zh-CN"/>
        </w:rPr>
        <w:t>申请</w:t>
      </w:r>
      <w:r w:rsidRPr="006941B1">
        <w:rPr>
          <w:rFonts w:asciiTheme="minorEastAsia" w:hAnsiTheme="minorEastAsia" w:hint="eastAsia"/>
          <w:sz w:val="24"/>
          <w:szCs w:val="24"/>
          <w:lang w:eastAsia="zh-CN"/>
        </w:rPr>
        <w:t>，旨在根据第</w:t>
      </w:r>
      <w:r w:rsidRPr="006941B1">
        <w:rPr>
          <w:sz w:val="24"/>
          <w:szCs w:val="24"/>
          <w:lang w:eastAsia="zh-CN"/>
        </w:rPr>
        <w:t>91/65</w:t>
      </w:r>
      <w:r w:rsidRPr="006941B1">
        <w:rPr>
          <w:rFonts w:asciiTheme="minorEastAsia" w:hAnsiTheme="minorEastAsia" w:hint="eastAsia"/>
          <w:sz w:val="24"/>
          <w:szCs w:val="24"/>
          <w:lang w:eastAsia="zh-CN"/>
        </w:rPr>
        <w:t>号决定协助该国能源效率和标准化部门制定最低能源效率标准，具体方式是建立一个用于测试空调能效的实验室。该项目将与</w:t>
      </w:r>
      <w:r w:rsidRPr="006941B1">
        <w:rPr>
          <w:sz w:val="24"/>
          <w:szCs w:val="24"/>
          <w:lang w:eastAsia="zh-CN"/>
        </w:rPr>
        <w:t>HPMP</w:t>
      </w:r>
      <w:r w:rsidRPr="006941B1">
        <w:rPr>
          <w:rFonts w:asciiTheme="minorEastAsia" w:hAnsiTheme="minorEastAsia" w:hint="eastAsia"/>
          <w:sz w:val="24"/>
          <w:szCs w:val="24"/>
          <w:lang w:eastAsia="zh-CN"/>
        </w:rPr>
        <w:t>第二阶段和</w:t>
      </w:r>
      <w:r w:rsidRPr="006941B1">
        <w:rPr>
          <w:sz w:val="24"/>
          <w:szCs w:val="24"/>
          <w:lang w:eastAsia="zh-CN"/>
        </w:rPr>
        <w:t>KIP</w:t>
      </w:r>
      <w:r w:rsidRPr="006941B1">
        <w:rPr>
          <w:rFonts w:asciiTheme="minorEastAsia" w:hAnsiTheme="minorEastAsia" w:hint="eastAsia"/>
          <w:sz w:val="24"/>
          <w:szCs w:val="24"/>
          <w:lang w:eastAsia="zh-CN"/>
        </w:rPr>
        <w:t>第一阶段同时实施。秘书处指出，测试中心的问题将由执委会第</w:t>
      </w:r>
      <w:r w:rsidRPr="006941B1">
        <w:rPr>
          <w:sz w:val="24"/>
          <w:szCs w:val="24"/>
          <w:lang w:eastAsia="zh-CN"/>
        </w:rPr>
        <w:t>97</w:t>
      </w:r>
      <w:r w:rsidRPr="006941B1">
        <w:rPr>
          <w:rFonts w:asciiTheme="minorEastAsia" w:hAnsiTheme="minorEastAsia" w:hint="eastAsia"/>
          <w:sz w:val="24"/>
          <w:szCs w:val="24"/>
          <w:lang w:eastAsia="zh-CN"/>
        </w:rPr>
        <w:t>次会议根据第</w:t>
      </w:r>
      <w:r w:rsidRPr="006941B1">
        <w:rPr>
          <w:sz w:val="24"/>
          <w:szCs w:val="24"/>
          <w:lang w:eastAsia="zh-CN"/>
        </w:rPr>
        <w:t>95/87(d)</w:t>
      </w:r>
      <w:r w:rsidRPr="006941B1">
        <w:rPr>
          <w:rFonts w:asciiTheme="minorEastAsia" w:hAnsiTheme="minorEastAsia" w:hint="eastAsia"/>
          <w:sz w:val="24"/>
          <w:szCs w:val="24"/>
          <w:lang w:eastAsia="zh-CN"/>
        </w:rPr>
        <w:t>号决定进行审议。随后，开发计划署同意撤回该提案，并可能将其作为项目</w:t>
      </w:r>
      <w:r w:rsidR="007E528C">
        <w:rPr>
          <w:rFonts w:asciiTheme="minorEastAsia" w:hAnsiTheme="minorEastAsia" w:hint="eastAsia"/>
          <w:sz w:val="24"/>
          <w:szCs w:val="24"/>
          <w:lang w:eastAsia="zh-CN"/>
        </w:rPr>
        <w:t>编制</w:t>
      </w:r>
      <w:r w:rsidRPr="006941B1">
        <w:rPr>
          <w:rFonts w:asciiTheme="minorEastAsia" w:hAnsiTheme="minorEastAsia" w:hint="eastAsia"/>
          <w:sz w:val="24"/>
          <w:szCs w:val="24"/>
          <w:lang w:eastAsia="zh-CN"/>
        </w:rPr>
        <w:t>资金申请重新提交给第</w:t>
      </w:r>
      <w:r w:rsidRPr="007E528C">
        <w:rPr>
          <w:sz w:val="24"/>
          <w:szCs w:val="24"/>
          <w:lang w:eastAsia="zh-CN"/>
        </w:rPr>
        <w:t>97</w:t>
      </w:r>
      <w:r w:rsidRPr="006941B1">
        <w:rPr>
          <w:rFonts w:asciiTheme="minorEastAsia" w:hAnsiTheme="minorEastAsia" w:hint="eastAsia"/>
          <w:sz w:val="24"/>
          <w:szCs w:val="24"/>
          <w:lang w:eastAsia="zh-CN"/>
        </w:rPr>
        <w:t>次会议。</w:t>
      </w:r>
    </w:p>
    <w:p w14:paraId="5DAF328B" w14:textId="77777777" w:rsidR="006941B1" w:rsidRPr="006941B1" w:rsidRDefault="009D70BB" w:rsidP="006941B1">
      <w:pPr>
        <w:pStyle w:val="1"/>
        <w:numPr>
          <w:ilvl w:val="0"/>
          <w:numId w:val="0"/>
        </w:numPr>
        <w:rPr>
          <w:b/>
          <w:bCs/>
          <w:sz w:val="24"/>
          <w:szCs w:val="24"/>
          <w:lang w:eastAsia="zh-CN"/>
        </w:rPr>
      </w:pPr>
      <w:r>
        <w:rPr>
          <w:rFonts w:hint="eastAsia"/>
          <w:b/>
          <w:bCs/>
          <w:sz w:val="24"/>
          <w:szCs w:val="24"/>
          <w:lang w:val="en-US" w:eastAsia="zh-CN"/>
        </w:rPr>
        <w:t>二</w:t>
      </w:r>
      <w:r w:rsidR="006941B1" w:rsidRPr="006941B1">
        <w:rPr>
          <w:b/>
          <w:bCs/>
          <w:sz w:val="24"/>
          <w:szCs w:val="24"/>
          <w:lang w:val="en-US" w:eastAsia="zh-CN"/>
        </w:rPr>
        <w:t>.2</w:t>
      </w:r>
      <w:r w:rsidR="006941B1" w:rsidRPr="006941B1">
        <w:rPr>
          <w:b/>
          <w:bCs/>
          <w:sz w:val="24"/>
          <w:szCs w:val="24"/>
          <w:lang w:val="en-US" w:eastAsia="zh-CN"/>
        </w:rPr>
        <w:tab/>
      </w:r>
      <w:r w:rsidR="006941B1" w:rsidRPr="006941B1">
        <w:rPr>
          <w:rFonts w:hint="eastAsia"/>
          <w:b/>
          <w:bCs/>
          <w:sz w:val="24"/>
          <w:szCs w:val="24"/>
          <w:lang w:eastAsia="zh-CN"/>
        </w:rPr>
        <w:t>建议一揽子核准的项目</w:t>
      </w:r>
    </w:p>
    <w:p w14:paraId="2532E706" w14:textId="77777777" w:rsidR="00171D38" w:rsidRDefault="006941B1" w:rsidP="006941B1">
      <w:pPr>
        <w:pStyle w:val="1"/>
        <w:rPr>
          <w:rFonts w:asciiTheme="minorEastAsia" w:hAnsiTheme="minorEastAsia"/>
          <w:sz w:val="24"/>
          <w:szCs w:val="24"/>
          <w:lang w:eastAsia="zh-CN"/>
        </w:rPr>
      </w:pPr>
      <w:r w:rsidRPr="006941B1">
        <w:rPr>
          <w:rFonts w:asciiTheme="minorEastAsia" w:hAnsiTheme="minorEastAsia" w:hint="eastAsia"/>
          <w:sz w:val="24"/>
          <w:szCs w:val="24"/>
          <w:lang w:eastAsia="zh-CN"/>
        </w:rPr>
        <w:t>表</w:t>
      </w:r>
      <w:r w:rsidRPr="006941B1">
        <w:rPr>
          <w:sz w:val="24"/>
          <w:szCs w:val="24"/>
          <w:lang w:eastAsia="zh-CN"/>
        </w:rPr>
        <w:t>3</w:t>
      </w:r>
      <w:r>
        <w:rPr>
          <w:rFonts w:asciiTheme="minorEastAsia" w:hAnsiTheme="minorEastAsia" w:hint="eastAsia"/>
          <w:sz w:val="24"/>
          <w:szCs w:val="24"/>
          <w:lang w:eastAsia="zh-CN"/>
        </w:rPr>
        <w:t>汇总</w:t>
      </w:r>
      <w:r w:rsidRPr="006941B1">
        <w:rPr>
          <w:rFonts w:asciiTheme="minorEastAsia" w:hAnsiTheme="minorEastAsia" w:hint="eastAsia"/>
          <w:sz w:val="24"/>
          <w:szCs w:val="24"/>
          <w:lang w:eastAsia="zh-CN"/>
        </w:rPr>
        <w:t>了建议一揽子批准的申请。</w:t>
      </w:r>
      <w:r w:rsidR="00171D38" w:rsidRPr="006941B1">
        <w:rPr>
          <w:rFonts w:asciiTheme="minorEastAsia" w:hAnsiTheme="minorEastAsia" w:hint="eastAsia"/>
          <w:sz w:val="24"/>
          <w:szCs w:val="24"/>
          <w:lang w:eastAsia="zh-CN"/>
        </w:rPr>
        <w:t>在议程项目</w:t>
      </w:r>
      <w:r w:rsidR="00171D38" w:rsidRPr="006941B1">
        <w:rPr>
          <w:sz w:val="24"/>
          <w:szCs w:val="24"/>
          <w:lang w:eastAsia="zh-CN"/>
        </w:rPr>
        <w:t>9(c)</w:t>
      </w:r>
      <w:r w:rsidR="00171D38" w:rsidRPr="006941B1">
        <w:rPr>
          <w:rFonts w:asciiTheme="minorEastAsia" w:hAnsiTheme="minorEastAsia" w:hint="eastAsia"/>
          <w:sz w:val="24"/>
          <w:szCs w:val="24"/>
          <w:lang w:eastAsia="zh-CN"/>
        </w:rPr>
        <w:t>下审议的</w:t>
      </w:r>
      <w:r w:rsidRPr="006941B1">
        <w:rPr>
          <w:sz w:val="24"/>
          <w:szCs w:val="24"/>
          <w:lang w:eastAsia="zh-CN"/>
        </w:rPr>
        <w:t>UNEP/</w:t>
      </w:r>
      <w:proofErr w:type="spellStart"/>
      <w:r w:rsidRPr="006941B1">
        <w:rPr>
          <w:sz w:val="24"/>
          <w:szCs w:val="24"/>
          <w:lang w:eastAsia="zh-CN"/>
        </w:rPr>
        <w:t>OzL.Pro</w:t>
      </w:r>
      <w:proofErr w:type="spellEnd"/>
      <w:r w:rsidRPr="006941B1">
        <w:rPr>
          <w:sz w:val="24"/>
          <w:szCs w:val="24"/>
          <w:lang w:eastAsia="zh-CN"/>
        </w:rPr>
        <w:t>/ExCom/93/33</w:t>
      </w:r>
      <w:r w:rsidRPr="006941B1">
        <w:rPr>
          <w:rFonts w:asciiTheme="minorEastAsia" w:hAnsiTheme="minorEastAsia" w:hint="eastAsia"/>
          <w:sz w:val="24"/>
          <w:szCs w:val="24"/>
          <w:lang w:eastAsia="zh-CN"/>
        </w:rPr>
        <w:t>号文件</w:t>
      </w:r>
      <w:r w:rsidR="00171D38" w:rsidRPr="006941B1">
        <w:rPr>
          <w:rFonts w:asciiTheme="minorEastAsia" w:hAnsiTheme="minorEastAsia" w:hint="eastAsia"/>
          <w:sz w:val="24"/>
          <w:szCs w:val="24"/>
          <w:lang w:eastAsia="zh-CN"/>
        </w:rPr>
        <w:t>包含关于这些申请的补充信息</w:t>
      </w:r>
      <w:r w:rsidR="008D0EBE">
        <w:rPr>
          <w:rFonts w:asciiTheme="minorEastAsia" w:hAnsiTheme="minorEastAsia" w:hint="eastAsia"/>
          <w:sz w:val="24"/>
          <w:szCs w:val="24"/>
          <w:lang w:eastAsia="zh-CN"/>
        </w:rPr>
        <w:t>、</w:t>
      </w:r>
      <w:r w:rsidR="00171D38" w:rsidRPr="006941B1">
        <w:rPr>
          <w:rFonts w:asciiTheme="minorEastAsia" w:hAnsiTheme="minorEastAsia" w:hint="eastAsia"/>
          <w:sz w:val="24"/>
          <w:szCs w:val="24"/>
          <w:lang w:eastAsia="zh-CN"/>
        </w:rPr>
        <w:t>秘书处提交执委会审议的建议</w:t>
      </w:r>
      <w:r w:rsidR="008D0EBE">
        <w:rPr>
          <w:rFonts w:asciiTheme="minorEastAsia" w:hAnsiTheme="minorEastAsia" w:hint="eastAsia"/>
          <w:sz w:val="24"/>
          <w:szCs w:val="24"/>
          <w:lang w:eastAsia="zh-CN"/>
        </w:rPr>
        <w:t>、</w:t>
      </w:r>
      <w:r w:rsidR="00171D38" w:rsidRPr="006941B1">
        <w:rPr>
          <w:rFonts w:asciiTheme="minorEastAsia" w:hAnsiTheme="minorEastAsia" w:hint="eastAsia"/>
          <w:sz w:val="24"/>
          <w:szCs w:val="24"/>
          <w:lang w:eastAsia="zh-CN"/>
        </w:rPr>
        <w:t>以及一份载有建议一揽子批准项目完整清单的附件。</w:t>
      </w:r>
    </w:p>
    <w:p w14:paraId="2CD59391" w14:textId="77777777" w:rsidR="00D043E3" w:rsidRPr="008D0EBE" w:rsidRDefault="00171D38" w:rsidP="00171D38">
      <w:pPr>
        <w:pStyle w:val="1"/>
        <w:numPr>
          <w:ilvl w:val="0"/>
          <w:numId w:val="0"/>
        </w:numPr>
        <w:spacing w:after="0"/>
        <w:rPr>
          <w:rFonts w:asciiTheme="minorEastAsia" w:hAnsiTheme="minorEastAsia"/>
          <w:b/>
          <w:bCs/>
          <w:sz w:val="24"/>
          <w:szCs w:val="24"/>
          <w:lang w:eastAsia="zh-CN"/>
        </w:rPr>
      </w:pPr>
      <w:r w:rsidRPr="008D0EBE">
        <w:rPr>
          <w:rFonts w:asciiTheme="minorEastAsia" w:hAnsiTheme="minorEastAsia" w:hint="eastAsia"/>
          <w:b/>
          <w:bCs/>
          <w:sz w:val="24"/>
          <w:szCs w:val="24"/>
          <w:lang w:eastAsia="zh-CN"/>
        </w:rPr>
        <w:t>表</w:t>
      </w:r>
      <w:r w:rsidRPr="008D0EBE">
        <w:rPr>
          <w:rFonts w:asciiTheme="minorEastAsia" w:hAnsiTheme="minorEastAsia"/>
          <w:b/>
          <w:bCs/>
          <w:sz w:val="24"/>
          <w:szCs w:val="24"/>
          <w:lang w:eastAsia="zh-CN"/>
        </w:rPr>
        <w:t>3</w:t>
      </w:r>
      <w:r w:rsidRPr="008D0EBE">
        <w:rPr>
          <w:rFonts w:asciiTheme="minorEastAsia" w:hAnsiTheme="minorEastAsia" w:hint="eastAsia"/>
          <w:b/>
          <w:bCs/>
          <w:sz w:val="24"/>
          <w:szCs w:val="24"/>
          <w:lang w:eastAsia="zh-CN"/>
        </w:rPr>
        <w:t>：建议供一揽子</w:t>
      </w:r>
      <w:r w:rsidR="007E528C">
        <w:rPr>
          <w:rFonts w:asciiTheme="minorEastAsia" w:hAnsiTheme="minorEastAsia" w:hint="eastAsia"/>
          <w:b/>
          <w:bCs/>
          <w:sz w:val="24"/>
          <w:szCs w:val="24"/>
          <w:lang w:eastAsia="zh-CN"/>
        </w:rPr>
        <w:t>批准</w:t>
      </w:r>
      <w:r w:rsidRPr="008D0EBE">
        <w:rPr>
          <w:rFonts w:asciiTheme="minorEastAsia" w:hAnsiTheme="minorEastAsia" w:hint="eastAsia"/>
          <w:b/>
          <w:bCs/>
          <w:sz w:val="24"/>
          <w:szCs w:val="24"/>
          <w:lang w:eastAsia="zh-CN"/>
        </w:rPr>
        <w:t>的申请</w:t>
      </w:r>
    </w:p>
    <w:tbl>
      <w:tblPr>
        <w:tblStyle w:val="TableGrid1"/>
        <w:tblW w:w="5000" w:type="pct"/>
        <w:tblLook w:val="04A0" w:firstRow="1" w:lastRow="0" w:firstColumn="1" w:lastColumn="0" w:noHBand="0" w:noVBand="1"/>
      </w:tblPr>
      <w:tblGrid>
        <w:gridCol w:w="6054"/>
        <w:gridCol w:w="1028"/>
        <w:gridCol w:w="1117"/>
        <w:gridCol w:w="1377"/>
      </w:tblGrid>
      <w:tr w:rsidR="00171D38" w:rsidRPr="0016709F" w14:paraId="00DEDB78" w14:textId="77777777" w:rsidTr="005F3D62">
        <w:trPr>
          <w:trHeight w:val="268"/>
          <w:tblHeader/>
        </w:trPr>
        <w:tc>
          <w:tcPr>
            <w:tcW w:w="3161" w:type="pct"/>
            <w:shd w:val="clear" w:color="auto" w:fill="auto"/>
            <w:vAlign w:val="center"/>
          </w:tcPr>
          <w:p w14:paraId="188AF8F8" w14:textId="77777777" w:rsidR="00171D38" w:rsidRPr="008D0EBE" w:rsidRDefault="00171D38" w:rsidP="00171D38">
            <w:pPr>
              <w:pStyle w:val="Default"/>
              <w:jc w:val="center"/>
              <w:rPr>
                <w:b/>
                <w:bCs/>
                <w:sz w:val="20"/>
                <w:szCs w:val="20"/>
              </w:rPr>
            </w:pPr>
            <w:bookmarkStart w:id="2" w:name="_Hlk183099495"/>
            <w:proofErr w:type="spellStart"/>
            <w:r w:rsidRPr="008D0EBE">
              <w:rPr>
                <w:rFonts w:hint="eastAsia"/>
                <w:b/>
                <w:bCs/>
                <w:sz w:val="20"/>
                <w:szCs w:val="20"/>
              </w:rPr>
              <w:t>项目和活动</w:t>
            </w:r>
            <w:proofErr w:type="spellEnd"/>
            <w:r w:rsidRPr="008D0EBE">
              <w:rPr>
                <w:b/>
                <w:bCs/>
                <w:sz w:val="20"/>
                <w:szCs w:val="20"/>
              </w:rPr>
              <w:t xml:space="preserve"> </w:t>
            </w:r>
          </w:p>
        </w:tc>
        <w:tc>
          <w:tcPr>
            <w:tcW w:w="537" w:type="pct"/>
            <w:shd w:val="clear" w:color="auto" w:fill="auto"/>
            <w:vAlign w:val="center"/>
          </w:tcPr>
          <w:p w14:paraId="267E0D06" w14:textId="77777777" w:rsidR="00171D38" w:rsidRPr="008D0EBE" w:rsidRDefault="00171D38" w:rsidP="00062BCE">
            <w:pPr>
              <w:keepNext/>
              <w:jc w:val="center"/>
              <w:rPr>
                <w:b/>
                <w:bCs/>
                <w:sz w:val="20"/>
                <w:szCs w:val="20"/>
              </w:rPr>
            </w:pPr>
            <w:r w:rsidRPr="008D0EBE">
              <w:rPr>
                <w:rFonts w:ascii="宋体" w:eastAsia="宋体" w:hAnsi="宋体" w:cs="宋体" w:hint="eastAsia"/>
                <w:b/>
                <w:bCs/>
                <w:sz w:val="20"/>
                <w:szCs w:val="20"/>
                <w:lang w:eastAsia="zh-CN"/>
              </w:rPr>
              <w:t>国家数目</w:t>
            </w:r>
          </w:p>
        </w:tc>
        <w:tc>
          <w:tcPr>
            <w:tcW w:w="583" w:type="pct"/>
            <w:shd w:val="clear" w:color="auto" w:fill="auto"/>
            <w:vAlign w:val="center"/>
          </w:tcPr>
          <w:p w14:paraId="4CC66B3B" w14:textId="77777777" w:rsidR="00171D38" w:rsidRPr="008D0EBE" w:rsidRDefault="008D0EBE" w:rsidP="00171D38">
            <w:pPr>
              <w:keepNext/>
              <w:jc w:val="center"/>
              <w:rPr>
                <w:b/>
                <w:bCs/>
                <w:sz w:val="20"/>
                <w:szCs w:val="20"/>
              </w:rPr>
            </w:pPr>
            <w:r>
              <w:rPr>
                <w:rFonts w:ascii="宋体" w:eastAsia="宋体" w:hAnsi="宋体" w:cs="宋体" w:hint="eastAsia"/>
                <w:b/>
                <w:bCs/>
                <w:sz w:val="20"/>
                <w:szCs w:val="20"/>
                <w:lang w:eastAsia="zh-CN"/>
              </w:rPr>
              <w:t>供</w:t>
            </w:r>
            <w:r w:rsidR="00171D38" w:rsidRPr="008D0EBE">
              <w:rPr>
                <w:rFonts w:ascii="宋体" w:eastAsia="宋体" w:hAnsi="宋体" w:cs="宋体" w:hint="eastAsia"/>
                <w:b/>
                <w:bCs/>
                <w:sz w:val="20"/>
                <w:szCs w:val="20"/>
                <w:lang w:eastAsia="zh-CN"/>
              </w:rPr>
              <w:t>资申请数目</w:t>
            </w:r>
          </w:p>
        </w:tc>
        <w:tc>
          <w:tcPr>
            <w:tcW w:w="719" w:type="pct"/>
            <w:shd w:val="clear" w:color="auto" w:fill="auto"/>
            <w:vAlign w:val="center"/>
          </w:tcPr>
          <w:p w14:paraId="730C9E48" w14:textId="77777777" w:rsidR="00171D38" w:rsidRDefault="00171D38" w:rsidP="00062BCE">
            <w:pPr>
              <w:keepNext/>
              <w:jc w:val="center"/>
              <w:rPr>
                <w:rFonts w:eastAsiaTheme="minorEastAsia"/>
                <w:b/>
                <w:sz w:val="20"/>
                <w:szCs w:val="20"/>
                <w:lang w:eastAsia="zh-CN"/>
              </w:rPr>
            </w:pPr>
            <w:r>
              <w:rPr>
                <w:rFonts w:ascii="宋体" w:eastAsia="宋体" w:hAnsi="宋体" w:cs="宋体" w:hint="eastAsia"/>
                <w:b/>
                <w:sz w:val="20"/>
                <w:szCs w:val="20"/>
                <w:lang w:eastAsia="zh-CN"/>
              </w:rPr>
              <w:t>建议数额</w:t>
            </w:r>
            <w:r w:rsidRPr="0016709F">
              <w:rPr>
                <w:b/>
                <w:sz w:val="20"/>
                <w:szCs w:val="20"/>
              </w:rPr>
              <w:t xml:space="preserve"> </w:t>
            </w:r>
          </w:p>
          <w:p w14:paraId="462126EB" w14:textId="77777777" w:rsidR="00171D38" w:rsidRPr="0016709F" w:rsidRDefault="00171D38" w:rsidP="00062BCE">
            <w:pPr>
              <w:keepNext/>
              <w:jc w:val="center"/>
              <w:rPr>
                <w:b/>
                <w:sz w:val="20"/>
                <w:szCs w:val="20"/>
              </w:rPr>
            </w:pPr>
            <w:r>
              <w:rPr>
                <w:rFonts w:ascii="宋体" w:eastAsia="宋体" w:hAnsi="宋体" w:cs="宋体" w:hint="eastAsia"/>
                <w:b/>
                <w:sz w:val="20"/>
                <w:szCs w:val="20"/>
                <w:lang w:eastAsia="zh-CN"/>
              </w:rPr>
              <w:t>（美元）</w:t>
            </w:r>
          </w:p>
        </w:tc>
      </w:tr>
      <w:tr w:rsidR="00171D38" w:rsidRPr="0016709F" w14:paraId="3C1D36A2" w14:textId="77777777" w:rsidTr="005F3D62">
        <w:tc>
          <w:tcPr>
            <w:tcW w:w="3161" w:type="pct"/>
            <w:shd w:val="clear" w:color="auto" w:fill="auto"/>
          </w:tcPr>
          <w:p w14:paraId="009632C2" w14:textId="77777777" w:rsidR="00171D38" w:rsidRPr="00171D38" w:rsidRDefault="0056559E" w:rsidP="00171D38">
            <w:pPr>
              <w:pStyle w:val="Default"/>
              <w:jc w:val="left"/>
              <w:rPr>
                <w:lang w:eastAsia="zh-CN"/>
              </w:rPr>
            </w:pPr>
            <w:r>
              <w:rPr>
                <w:rFonts w:hint="eastAsia"/>
                <w:sz w:val="20"/>
                <w:szCs w:val="20"/>
                <w:lang w:eastAsia="zh-CN"/>
              </w:rPr>
              <w:t>已</w:t>
            </w:r>
            <w:r w:rsidR="00171D38">
              <w:rPr>
                <w:rFonts w:hint="eastAsia"/>
                <w:sz w:val="20"/>
                <w:szCs w:val="20"/>
                <w:lang w:eastAsia="zh-CN"/>
              </w:rPr>
              <w:t>核准的</w:t>
            </w:r>
            <w:r w:rsidR="00171D38" w:rsidRPr="00171D38">
              <w:rPr>
                <w:rFonts w:ascii="Times New Roman" w:cs="Times New Roman"/>
                <w:sz w:val="20"/>
                <w:szCs w:val="20"/>
                <w:lang w:eastAsia="zh-CN"/>
              </w:rPr>
              <w:t>HPMP</w:t>
            </w:r>
            <w:r w:rsidR="00171D38">
              <w:rPr>
                <w:rFonts w:hint="eastAsia"/>
                <w:sz w:val="20"/>
                <w:szCs w:val="20"/>
                <w:lang w:eastAsia="zh-CN"/>
              </w:rPr>
              <w:t>的分期付款</w:t>
            </w:r>
            <w:r w:rsidR="00171D38">
              <w:rPr>
                <w:sz w:val="20"/>
                <w:szCs w:val="20"/>
                <w:lang w:eastAsia="zh-CN"/>
              </w:rPr>
              <w:t xml:space="preserve"> </w:t>
            </w:r>
          </w:p>
        </w:tc>
        <w:tc>
          <w:tcPr>
            <w:tcW w:w="537" w:type="pct"/>
            <w:shd w:val="clear" w:color="auto" w:fill="FFFFFF" w:themeFill="background1"/>
            <w:vAlign w:val="center"/>
          </w:tcPr>
          <w:p w14:paraId="1D25FDBE" w14:textId="77777777" w:rsidR="00171D38" w:rsidRPr="0016709F" w:rsidRDefault="00171D38" w:rsidP="00062BCE">
            <w:pPr>
              <w:keepNext/>
              <w:jc w:val="center"/>
              <w:rPr>
                <w:sz w:val="20"/>
                <w:szCs w:val="20"/>
              </w:rPr>
            </w:pPr>
            <w:r>
              <w:rPr>
                <w:sz w:val="20"/>
                <w:szCs w:val="20"/>
              </w:rPr>
              <w:t>13</w:t>
            </w:r>
          </w:p>
        </w:tc>
        <w:tc>
          <w:tcPr>
            <w:tcW w:w="583" w:type="pct"/>
            <w:shd w:val="clear" w:color="auto" w:fill="FFFFFF" w:themeFill="background1"/>
            <w:vAlign w:val="center"/>
          </w:tcPr>
          <w:p w14:paraId="55842904" w14:textId="77777777" w:rsidR="00171D38" w:rsidRPr="0016709F" w:rsidRDefault="00171D38" w:rsidP="00062BCE">
            <w:pPr>
              <w:keepNext/>
              <w:jc w:val="center"/>
              <w:rPr>
                <w:sz w:val="20"/>
                <w:szCs w:val="20"/>
              </w:rPr>
            </w:pPr>
            <w:r>
              <w:rPr>
                <w:sz w:val="20"/>
                <w:szCs w:val="20"/>
              </w:rPr>
              <w:t>20</w:t>
            </w:r>
          </w:p>
        </w:tc>
        <w:tc>
          <w:tcPr>
            <w:tcW w:w="719" w:type="pct"/>
            <w:shd w:val="clear" w:color="auto" w:fill="auto"/>
            <w:vAlign w:val="center"/>
          </w:tcPr>
          <w:p w14:paraId="4A26587B" w14:textId="77777777" w:rsidR="00171D38" w:rsidRPr="00D27B54" w:rsidRDefault="00171D38" w:rsidP="00062BCE">
            <w:pPr>
              <w:keepNext/>
              <w:ind w:right="33"/>
              <w:jc w:val="right"/>
              <w:rPr>
                <w:sz w:val="20"/>
                <w:szCs w:val="20"/>
              </w:rPr>
            </w:pPr>
            <w:r w:rsidRPr="00D27B54">
              <w:rPr>
                <w:sz w:val="20"/>
                <w:szCs w:val="20"/>
              </w:rPr>
              <w:t>5,660,480</w:t>
            </w:r>
          </w:p>
        </w:tc>
      </w:tr>
      <w:tr w:rsidR="00171D38" w:rsidRPr="0016709F" w14:paraId="0C2C996A" w14:textId="77777777" w:rsidTr="005F3D62">
        <w:tc>
          <w:tcPr>
            <w:tcW w:w="3161" w:type="pct"/>
            <w:shd w:val="clear" w:color="auto" w:fill="auto"/>
          </w:tcPr>
          <w:p w14:paraId="47C5B76C" w14:textId="77777777" w:rsidR="00171D38" w:rsidRPr="0016709F" w:rsidRDefault="00171D38" w:rsidP="00062BCE">
            <w:pPr>
              <w:keepNext/>
              <w:jc w:val="left"/>
              <w:rPr>
                <w:sz w:val="20"/>
                <w:szCs w:val="20"/>
                <w:lang w:eastAsia="zh-CN"/>
              </w:rPr>
            </w:pPr>
            <w:r>
              <w:rPr>
                <w:rFonts w:ascii="宋体" w:eastAsia="宋体" w:hAnsi="宋体" w:cs="宋体" w:hint="eastAsia"/>
                <w:sz w:val="20"/>
                <w:szCs w:val="20"/>
                <w:lang w:eastAsia="zh-CN"/>
              </w:rPr>
              <w:t>编制第三阶段</w:t>
            </w:r>
            <w:r w:rsidR="0056559E" w:rsidRPr="0016709F">
              <w:rPr>
                <w:sz w:val="20"/>
                <w:szCs w:val="20"/>
                <w:lang w:eastAsia="zh-CN"/>
              </w:rPr>
              <w:t>HPMP</w:t>
            </w:r>
            <w:r w:rsidR="0056559E" w:rsidRPr="0056559E">
              <w:rPr>
                <w:rFonts w:eastAsiaTheme="minorEastAsia"/>
                <w:sz w:val="20"/>
                <w:szCs w:val="20"/>
                <w:lang w:eastAsia="zh-CN"/>
              </w:rPr>
              <w:t>s</w:t>
            </w:r>
          </w:p>
        </w:tc>
        <w:tc>
          <w:tcPr>
            <w:tcW w:w="537" w:type="pct"/>
            <w:shd w:val="clear" w:color="auto" w:fill="FFFFFF" w:themeFill="background1"/>
            <w:vAlign w:val="center"/>
          </w:tcPr>
          <w:p w14:paraId="071A8A85" w14:textId="77777777" w:rsidR="00171D38" w:rsidRPr="0016709F" w:rsidRDefault="00171D38" w:rsidP="00062BCE">
            <w:pPr>
              <w:keepNext/>
              <w:jc w:val="center"/>
              <w:rPr>
                <w:sz w:val="20"/>
                <w:szCs w:val="20"/>
              </w:rPr>
            </w:pPr>
            <w:r>
              <w:rPr>
                <w:sz w:val="20"/>
                <w:szCs w:val="20"/>
              </w:rPr>
              <w:t>3</w:t>
            </w:r>
          </w:p>
        </w:tc>
        <w:tc>
          <w:tcPr>
            <w:tcW w:w="583" w:type="pct"/>
            <w:shd w:val="clear" w:color="auto" w:fill="FFFFFF" w:themeFill="background1"/>
            <w:vAlign w:val="center"/>
          </w:tcPr>
          <w:p w14:paraId="2040D374" w14:textId="77777777" w:rsidR="00171D38" w:rsidRPr="0016709F" w:rsidRDefault="00171D38" w:rsidP="00062BCE">
            <w:pPr>
              <w:keepNext/>
              <w:spacing w:line="259" w:lineRule="auto"/>
              <w:jc w:val="center"/>
              <w:rPr>
                <w:sz w:val="20"/>
                <w:szCs w:val="20"/>
              </w:rPr>
            </w:pPr>
            <w:r>
              <w:rPr>
                <w:sz w:val="20"/>
                <w:szCs w:val="20"/>
              </w:rPr>
              <w:t>3</w:t>
            </w:r>
          </w:p>
        </w:tc>
        <w:tc>
          <w:tcPr>
            <w:tcW w:w="719" w:type="pct"/>
            <w:shd w:val="clear" w:color="auto" w:fill="auto"/>
            <w:vAlign w:val="center"/>
          </w:tcPr>
          <w:p w14:paraId="71FCD963" w14:textId="77777777" w:rsidR="00171D38" w:rsidRPr="00D27B54" w:rsidRDefault="00171D38" w:rsidP="00062BCE">
            <w:pPr>
              <w:keepNext/>
              <w:ind w:right="33"/>
              <w:jc w:val="right"/>
              <w:rPr>
                <w:sz w:val="20"/>
                <w:szCs w:val="20"/>
              </w:rPr>
            </w:pPr>
            <w:r w:rsidRPr="00D27B54">
              <w:rPr>
                <w:sz w:val="20"/>
                <w:szCs w:val="20"/>
              </w:rPr>
              <w:t>179,000</w:t>
            </w:r>
          </w:p>
        </w:tc>
      </w:tr>
      <w:tr w:rsidR="00171D38" w:rsidRPr="0016709F" w14:paraId="2BF80EFD" w14:textId="77777777" w:rsidTr="005F3D62">
        <w:tc>
          <w:tcPr>
            <w:tcW w:w="3161" w:type="pct"/>
            <w:shd w:val="clear" w:color="auto" w:fill="auto"/>
          </w:tcPr>
          <w:p w14:paraId="260620F2" w14:textId="77777777" w:rsidR="00171D38" w:rsidRPr="0016709F" w:rsidRDefault="00171D38" w:rsidP="00062BCE">
            <w:pPr>
              <w:keepNext/>
              <w:jc w:val="left"/>
              <w:rPr>
                <w:sz w:val="20"/>
                <w:szCs w:val="20"/>
                <w:lang w:eastAsia="zh-CN"/>
              </w:rPr>
            </w:pPr>
            <w:r>
              <w:rPr>
                <w:rFonts w:ascii="宋体" w:eastAsia="宋体" w:hAnsi="宋体" w:cs="宋体" w:hint="eastAsia"/>
                <w:sz w:val="20"/>
                <w:szCs w:val="20"/>
                <w:lang w:eastAsia="zh-CN"/>
              </w:rPr>
              <w:t>编制一个</w:t>
            </w:r>
            <w:r>
              <w:rPr>
                <w:sz w:val="20"/>
                <w:szCs w:val="20"/>
                <w:lang w:eastAsia="zh-CN"/>
              </w:rPr>
              <w:t>KIP</w:t>
            </w:r>
            <w:r>
              <w:rPr>
                <w:rFonts w:ascii="宋体" w:eastAsia="宋体" w:hAnsi="宋体" w:cs="宋体" w:hint="eastAsia"/>
                <w:sz w:val="20"/>
                <w:szCs w:val="20"/>
                <w:lang w:eastAsia="zh-CN"/>
              </w:rPr>
              <w:t>投资项目（泡沫行业）</w:t>
            </w:r>
          </w:p>
        </w:tc>
        <w:tc>
          <w:tcPr>
            <w:tcW w:w="537" w:type="pct"/>
            <w:shd w:val="clear" w:color="auto" w:fill="FFFFFF" w:themeFill="background1"/>
            <w:vAlign w:val="center"/>
          </w:tcPr>
          <w:p w14:paraId="542AA88C" w14:textId="77777777" w:rsidR="00171D38" w:rsidRDefault="00171D38" w:rsidP="00062BCE">
            <w:pPr>
              <w:keepNext/>
              <w:jc w:val="center"/>
              <w:rPr>
                <w:sz w:val="20"/>
                <w:szCs w:val="20"/>
              </w:rPr>
            </w:pPr>
            <w:r>
              <w:rPr>
                <w:sz w:val="20"/>
                <w:szCs w:val="20"/>
              </w:rPr>
              <w:t>1</w:t>
            </w:r>
          </w:p>
        </w:tc>
        <w:tc>
          <w:tcPr>
            <w:tcW w:w="583" w:type="pct"/>
            <w:shd w:val="clear" w:color="auto" w:fill="FFFFFF" w:themeFill="background1"/>
            <w:vAlign w:val="center"/>
          </w:tcPr>
          <w:p w14:paraId="0390EB63" w14:textId="77777777" w:rsidR="00171D38" w:rsidRDefault="00171D38" w:rsidP="00062BCE">
            <w:pPr>
              <w:keepNext/>
              <w:spacing w:line="259" w:lineRule="auto"/>
              <w:jc w:val="center"/>
              <w:rPr>
                <w:sz w:val="20"/>
                <w:szCs w:val="20"/>
              </w:rPr>
            </w:pPr>
            <w:r>
              <w:rPr>
                <w:sz w:val="20"/>
                <w:szCs w:val="20"/>
              </w:rPr>
              <w:t>1</w:t>
            </w:r>
          </w:p>
        </w:tc>
        <w:tc>
          <w:tcPr>
            <w:tcW w:w="719" w:type="pct"/>
            <w:shd w:val="clear" w:color="auto" w:fill="auto"/>
            <w:vAlign w:val="center"/>
          </w:tcPr>
          <w:p w14:paraId="69A2F759" w14:textId="77777777" w:rsidR="00171D38" w:rsidRPr="00D27B54" w:rsidRDefault="00171D38" w:rsidP="00062BCE">
            <w:pPr>
              <w:keepNext/>
              <w:ind w:right="33"/>
              <w:jc w:val="right"/>
              <w:rPr>
                <w:sz w:val="20"/>
                <w:szCs w:val="20"/>
              </w:rPr>
            </w:pPr>
            <w:r>
              <w:rPr>
                <w:sz w:val="20"/>
                <w:szCs w:val="20"/>
              </w:rPr>
              <w:t>85,600</w:t>
            </w:r>
          </w:p>
        </w:tc>
      </w:tr>
      <w:tr w:rsidR="00171D38" w:rsidRPr="0016709F" w14:paraId="556DEA17" w14:textId="77777777" w:rsidTr="005F3D62">
        <w:tc>
          <w:tcPr>
            <w:tcW w:w="3161" w:type="pct"/>
            <w:shd w:val="clear" w:color="auto" w:fill="auto"/>
          </w:tcPr>
          <w:p w14:paraId="6663CAD6" w14:textId="77777777" w:rsidR="00171D38" w:rsidRPr="0016709F" w:rsidRDefault="00171D38" w:rsidP="00062BCE">
            <w:pPr>
              <w:keepNext/>
              <w:jc w:val="left"/>
              <w:rPr>
                <w:sz w:val="20"/>
                <w:szCs w:val="20"/>
                <w:lang w:eastAsia="zh-CN"/>
              </w:rPr>
            </w:pPr>
            <w:r w:rsidRPr="0047322C">
              <w:rPr>
                <w:rFonts w:ascii="宋体" w:eastAsia="宋体" w:hAnsi="宋体" w:cs="宋体" w:hint="eastAsia"/>
                <w:sz w:val="20"/>
                <w:szCs w:val="20"/>
                <w:lang w:eastAsia="zh-CN"/>
              </w:rPr>
              <w:t>核查选定的第</w:t>
            </w:r>
            <w:r w:rsidRPr="0047322C">
              <w:rPr>
                <w:rFonts w:hint="eastAsia"/>
                <w:sz w:val="20"/>
                <w:szCs w:val="20"/>
                <w:lang w:eastAsia="zh-CN"/>
              </w:rPr>
              <w:t>5</w:t>
            </w:r>
            <w:r w:rsidRPr="0047322C">
              <w:rPr>
                <w:rFonts w:ascii="宋体" w:eastAsia="宋体" w:hAnsi="宋体" w:cs="宋体" w:hint="eastAsia"/>
                <w:sz w:val="20"/>
                <w:szCs w:val="20"/>
                <w:lang w:eastAsia="zh-CN"/>
              </w:rPr>
              <w:t>条国家是否遵守其</w:t>
            </w:r>
            <w:r w:rsidRPr="00660CEE">
              <w:rPr>
                <w:rFonts w:eastAsia="宋体"/>
                <w:sz w:val="20"/>
                <w:szCs w:val="20"/>
                <w:lang w:eastAsia="zh-CN"/>
              </w:rPr>
              <w:t>HPMP</w:t>
            </w:r>
            <w:r w:rsidRPr="00660CEE">
              <w:rPr>
                <w:rFonts w:ascii="宋体" w:eastAsia="宋体" w:hAnsi="宋体" w:cs="宋体" w:hint="eastAsia"/>
                <w:sz w:val="20"/>
                <w:szCs w:val="20"/>
                <w:lang w:eastAsia="zh-CN"/>
              </w:rPr>
              <w:t>协定</w:t>
            </w:r>
          </w:p>
        </w:tc>
        <w:tc>
          <w:tcPr>
            <w:tcW w:w="537" w:type="pct"/>
            <w:shd w:val="clear" w:color="auto" w:fill="FFFFFF" w:themeFill="background1"/>
            <w:vAlign w:val="center"/>
          </w:tcPr>
          <w:p w14:paraId="1D696629" w14:textId="77777777" w:rsidR="00171D38" w:rsidRPr="0016709F" w:rsidRDefault="00171D38" w:rsidP="00062BCE">
            <w:pPr>
              <w:keepNext/>
              <w:jc w:val="center"/>
              <w:rPr>
                <w:sz w:val="20"/>
                <w:szCs w:val="20"/>
              </w:rPr>
            </w:pPr>
            <w:r>
              <w:rPr>
                <w:sz w:val="20"/>
                <w:szCs w:val="20"/>
              </w:rPr>
              <w:t>12</w:t>
            </w:r>
          </w:p>
        </w:tc>
        <w:tc>
          <w:tcPr>
            <w:tcW w:w="583" w:type="pct"/>
            <w:shd w:val="clear" w:color="auto" w:fill="FFFFFF" w:themeFill="background1"/>
            <w:vAlign w:val="center"/>
          </w:tcPr>
          <w:p w14:paraId="6F80F461" w14:textId="77777777" w:rsidR="00171D38" w:rsidRPr="0016709F" w:rsidRDefault="00171D38" w:rsidP="00062BCE">
            <w:pPr>
              <w:keepNext/>
              <w:spacing w:line="259" w:lineRule="auto"/>
              <w:jc w:val="center"/>
              <w:rPr>
                <w:sz w:val="20"/>
                <w:szCs w:val="20"/>
              </w:rPr>
            </w:pPr>
            <w:r>
              <w:rPr>
                <w:sz w:val="20"/>
                <w:szCs w:val="20"/>
              </w:rPr>
              <w:t>12</w:t>
            </w:r>
          </w:p>
        </w:tc>
        <w:tc>
          <w:tcPr>
            <w:tcW w:w="719" w:type="pct"/>
            <w:shd w:val="clear" w:color="auto" w:fill="auto"/>
            <w:vAlign w:val="center"/>
          </w:tcPr>
          <w:p w14:paraId="412C2400" w14:textId="77777777" w:rsidR="00171D38" w:rsidRPr="00D27B54" w:rsidRDefault="00171D38" w:rsidP="00062BCE">
            <w:pPr>
              <w:keepNext/>
              <w:ind w:right="33"/>
              <w:jc w:val="right"/>
              <w:rPr>
                <w:sz w:val="20"/>
                <w:szCs w:val="20"/>
              </w:rPr>
            </w:pPr>
            <w:r w:rsidRPr="00D27B54">
              <w:rPr>
                <w:sz w:val="20"/>
                <w:szCs w:val="20"/>
              </w:rPr>
              <w:t>402,000</w:t>
            </w:r>
          </w:p>
        </w:tc>
      </w:tr>
      <w:tr w:rsidR="00171D38" w:rsidRPr="0016709F" w14:paraId="383A619E" w14:textId="77777777" w:rsidTr="005F3D62">
        <w:tc>
          <w:tcPr>
            <w:tcW w:w="3161" w:type="pct"/>
            <w:shd w:val="clear" w:color="auto" w:fill="auto"/>
          </w:tcPr>
          <w:p w14:paraId="74BA693E" w14:textId="77777777" w:rsidR="00171D38" w:rsidRPr="0016709F" w:rsidRDefault="005F3D62" w:rsidP="00062BCE">
            <w:pPr>
              <w:keepNext/>
              <w:jc w:val="left"/>
              <w:rPr>
                <w:sz w:val="20"/>
                <w:szCs w:val="20"/>
                <w:lang w:eastAsia="zh-CN"/>
              </w:rPr>
            </w:pPr>
            <w:r w:rsidRPr="00660CEE">
              <w:rPr>
                <w:rFonts w:hint="eastAsia"/>
                <w:sz w:val="20"/>
                <w:szCs w:val="20"/>
                <w:lang w:eastAsia="zh-CN"/>
              </w:rPr>
              <w:t>已批准的HFC-23排放控制计划的</w:t>
            </w:r>
            <w:r w:rsidRPr="00660CEE">
              <w:rPr>
                <w:rFonts w:ascii="宋体" w:eastAsia="宋体" w:hAnsi="宋体" w:cs="宋体" w:hint="eastAsia"/>
                <w:sz w:val="20"/>
                <w:szCs w:val="20"/>
                <w:lang w:eastAsia="zh-CN"/>
              </w:rPr>
              <w:t>分期付款</w:t>
            </w:r>
          </w:p>
        </w:tc>
        <w:tc>
          <w:tcPr>
            <w:tcW w:w="537" w:type="pct"/>
            <w:shd w:val="clear" w:color="auto" w:fill="FFFFFF" w:themeFill="background1"/>
            <w:vAlign w:val="center"/>
          </w:tcPr>
          <w:p w14:paraId="2E645727" w14:textId="77777777" w:rsidR="00171D38" w:rsidRPr="0016709F" w:rsidRDefault="00171D38" w:rsidP="00062BCE">
            <w:pPr>
              <w:keepNext/>
              <w:jc w:val="center"/>
              <w:rPr>
                <w:sz w:val="20"/>
                <w:szCs w:val="20"/>
              </w:rPr>
            </w:pPr>
            <w:r>
              <w:rPr>
                <w:sz w:val="20"/>
                <w:szCs w:val="20"/>
              </w:rPr>
              <w:t>1</w:t>
            </w:r>
          </w:p>
        </w:tc>
        <w:tc>
          <w:tcPr>
            <w:tcW w:w="583" w:type="pct"/>
            <w:shd w:val="clear" w:color="auto" w:fill="FFFFFF" w:themeFill="background1"/>
            <w:vAlign w:val="center"/>
          </w:tcPr>
          <w:p w14:paraId="5A702EBC" w14:textId="77777777" w:rsidR="00171D38" w:rsidRPr="0016709F" w:rsidRDefault="00171D38" w:rsidP="00062BCE">
            <w:pPr>
              <w:keepNext/>
              <w:spacing w:line="259" w:lineRule="auto"/>
              <w:jc w:val="center"/>
              <w:rPr>
                <w:sz w:val="20"/>
                <w:szCs w:val="20"/>
              </w:rPr>
            </w:pPr>
            <w:r>
              <w:rPr>
                <w:sz w:val="20"/>
                <w:szCs w:val="20"/>
              </w:rPr>
              <w:t>1</w:t>
            </w:r>
          </w:p>
        </w:tc>
        <w:tc>
          <w:tcPr>
            <w:tcW w:w="719" w:type="pct"/>
            <w:shd w:val="clear" w:color="auto" w:fill="auto"/>
            <w:vAlign w:val="center"/>
          </w:tcPr>
          <w:p w14:paraId="1CBDCBA6" w14:textId="77777777" w:rsidR="00171D38" w:rsidRPr="00D27B54" w:rsidRDefault="00171D38" w:rsidP="00062BCE">
            <w:pPr>
              <w:keepNext/>
              <w:ind w:right="33"/>
              <w:jc w:val="right"/>
              <w:rPr>
                <w:sz w:val="20"/>
                <w:szCs w:val="20"/>
              </w:rPr>
            </w:pPr>
            <w:r w:rsidRPr="00D27B54">
              <w:rPr>
                <w:sz w:val="20"/>
                <w:szCs w:val="20"/>
              </w:rPr>
              <w:t>339,725</w:t>
            </w:r>
          </w:p>
        </w:tc>
      </w:tr>
      <w:tr w:rsidR="00171D38" w:rsidRPr="0016709F" w14:paraId="4B2D4323" w14:textId="77777777" w:rsidTr="005F3D62">
        <w:tc>
          <w:tcPr>
            <w:tcW w:w="3161" w:type="pct"/>
            <w:shd w:val="clear" w:color="auto" w:fill="auto"/>
          </w:tcPr>
          <w:p w14:paraId="32BFBAB9" w14:textId="77777777" w:rsidR="00171D38" w:rsidRPr="0016709F" w:rsidRDefault="005F3D62" w:rsidP="00062BCE">
            <w:pPr>
              <w:jc w:val="left"/>
              <w:rPr>
                <w:sz w:val="20"/>
                <w:szCs w:val="20"/>
              </w:rPr>
            </w:pPr>
            <w:r w:rsidRPr="00660CEE">
              <w:rPr>
                <w:sz w:val="20"/>
                <w:szCs w:val="20"/>
              </w:rPr>
              <w:t>IS</w:t>
            </w:r>
            <w:r w:rsidRPr="00660CEE">
              <w:rPr>
                <w:rFonts w:ascii="宋体" w:eastAsia="宋体" w:hAnsi="宋体" w:cs="宋体" w:hint="eastAsia"/>
                <w:sz w:val="20"/>
                <w:szCs w:val="20"/>
                <w:lang w:eastAsia="zh-CN"/>
              </w:rPr>
              <w:t>项目续期</w:t>
            </w:r>
          </w:p>
        </w:tc>
        <w:tc>
          <w:tcPr>
            <w:tcW w:w="537" w:type="pct"/>
            <w:shd w:val="clear" w:color="auto" w:fill="FFFFFF" w:themeFill="background1"/>
            <w:vAlign w:val="center"/>
          </w:tcPr>
          <w:p w14:paraId="006B1A43" w14:textId="77777777" w:rsidR="00171D38" w:rsidRPr="0016709F" w:rsidRDefault="00171D38" w:rsidP="00062BCE">
            <w:pPr>
              <w:jc w:val="center"/>
              <w:rPr>
                <w:sz w:val="20"/>
                <w:szCs w:val="20"/>
              </w:rPr>
            </w:pPr>
            <w:r>
              <w:rPr>
                <w:sz w:val="20"/>
                <w:szCs w:val="20"/>
              </w:rPr>
              <w:t>9</w:t>
            </w:r>
          </w:p>
        </w:tc>
        <w:tc>
          <w:tcPr>
            <w:tcW w:w="583" w:type="pct"/>
            <w:shd w:val="clear" w:color="auto" w:fill="FFFFFF" w:themeFill="background1"/>
            <w:vAlign w:val="center"/>
          </w:tcPr>
          <w:p w14:paraId="27DB21A8" w14:textId="77777777" w:rsidR="00171D38" w:rsidRPr="0016709F" w:rsidRDefault="00171D38" w:rsidP="00062BCE">
            <w:pPr>
              <w:jc w:val="center"/>
              <w:rPr>
                <w:sz w:val="20"/>
                <w:szCs w:val="20"/>
              </w:rPr>
            </w:pPr>
            <w:r>
              <w:rPr>
                <w:sz w:val="20"/>
                <w:szCs w:val="20"/>
              </w:rPr>
              <w:t>9</w:t>
            </w:r>
          </w:p>
        </w:tc>
        <w:tc>
          <w:tcPr>
            <w:tcW w:w="719" w:type="pct"/>
            <w:shd w:val="clear" w:color="auto" w:fill="auto"/>
            <w:vAlign w:val="center"/>
          </w:tcPr>
          <w:p w14:paraId="1CA6EF0B" w14:textId="77777777" w:rsidR="00171D38" w:rsidRPr="00D27B54" w:rsidRDefault="00171D38" w:rsidP="00062BCE">
            <w:pPr>
              <w:ind w:right="33"/>
              <w:jc w:val="right"/>
              <w:rPr>
                <w:sz w:val="20"/>
                <w:szCs w:val="20"/>
              </w:rPr>
            </w:pPr>
            <w:r w:rsidRPr="00D27B54">
              <w:rPr>
                <w:sz w:val="20"/>
                <w:szCs w:val="20"/>
              </w:rPr>
              <w:t>4,1</w:t>
            </w:r>
            <w:r>
              <w:rPr>
                <w:sz w:val="20"/>
                <w:szCs w:val="20"/>
              </w:rPr>
              <w:t>4</w:t>
            </w:r>
            <w:r w:rsidRPr="00D27B54">
              <w:rPr>
                <w:sz w:val="20"/>
                <w:szCs w:val="20"/>
              </w:rPr>
              <w:t>6,268</w:t>
            </w:r>
          </w:p>
        </w:tc>
      </w:tr>
      <w:tr w:rsidR="005F3D62" w:rsidRPr="0016709F" w14:paraId="64913452" w14:textId="77777777" w:rsidTr="005F3D62">
        <w:tc>
          <w:tcPr>
            <w:tcW w:w="3161" w:type="pct"/>
          </w:tcPr>
          <w:p w14:paraId="22757883" w14:textId="77777777" w:rsidR="005F3D62" w:rsidRPr="007C2C2C" w:rsidRDefault="005F3D62" w:rsidP="005F3D62">
            <w:pPr>
              <w:jc w:val="left"/>
              <w:rPr>
                <w:sz w:val="20"/>
                <w:szCs w:val="20"/>
                <w:lang w:eastAsia="zh-CN"/>
              </w:rPr>
            </w:pPr>
            <w:r w:rsidRPr="00E02B50">
              <w:rPr>
                <w:rFonts w:ascii="宋体" w:eastAsia="宋体" w:hAnsi="宋体" w:cs="宋体" w:hint="eastAsia"/>
                <w:sz w:val="20"/>
                <w:szCs w:val="20"/>
                <w:lang w:eastAsia="zh-CN"/>
              </w:rPr>
              <w:t>逐步减少氢氟</w:t>
            </w:r>
            <w:r w:rsidRPr="00660CEE">
              <w:rPr>
                <w:rFonts w:ascii="宋体" w:eastAsia="宋体" w:hAnsi="宋体" w:cs="宋体" w:hint="eastAsia"/>
                <w:sz w:val="20"/>
                <w:szCs w:val="20"/>
                <w:lang w:eastAsia="zh-CN"/>
              </w:rPr>
              <w:t>烃</w:t>
            </w:r>
            <w:r w:rsidRPr="00E02B50">
              <w:rPr>
                <w:rFonts w:ascii="宋体" w:eastAsia="宋体" w:hAnsi="宋体" w:cs="宋体" w:hint="eastAsia"/>
                <w:sz w:val="20"/>
                <w:szCs w:val="20"/>
                <w:lang w:eastAsia="zh-CN"/>
              </w:rPr>
              <w:t>的</w:t>
            </w:r>
            <w:r w:rsidRPr="00660CEE">
              <w:rPr>
                <w:rFonts w:ascii="宋体" w:eastAsia="宋体" w:hAnsi="宋体" w:cs="宋体" w:hint="eastAsia"/>
                <w:sz w:val="20"/>
                <w:szCs w:val="20"/>
                <w:lang w:eastAsia="zh-CN"/>
              </w:rPr>
              <w:t>扶持</w:t>
            </w:r>
            <w:r w:rsidRPr="00E02B50">
              <w:rPr>
                <w:rFonts w:ascii="宋体" w:eastAsia="宋体" w:hAnsi="宋体" w:cs="宋体" w:hint="eastAsia"/>
                <w:sz w:val="20"/>
                <w:szCs w:val="20"/>
                <w:lang w:eastAsia="zh-CN"/>
              </w:rPr>
              <w:t>活动</w:t>
            </w:r>
          </w:p>
        </w:tc>
        <w:tc>
          <w:tcPr>
            <w:tcW w:w="537" w:type="pct"/>
            <w:shd w:val="clear" w:color="auto" w:fill="FFFFFF" w:themeFill="background1"/>
            <w:vAlign w:val="center"/>
          </w:tcPr>
          <w:p w14:paraId="0F9CECD8" w14:textId="77777777" w:rsidR="005F3D62" w:rsidRPr="0016709F" w:rsidRDefault="005F3D62" w:rsidP="005F3D62">
            <w:pPr>
              <w:jc w:val="center"/>
              <w:rPr>
                <w:sz w:val="20"/>
                <w:szCs w:val="20"/>
              </w:rPr>
            </w:pPr>
            <w:r>
              <w:rPr>
                <w:sz w:val="20"/>
                <w:szCs w:val="20"/>
              </w:rPr>
              <w:t>1</w:t>
            </w:r>
          </w:p>
        </w:tc>
        <w:tc>
          <w:tcPr>
            <w:tcW w:w="583" w:type="pct"/>
            <w:shd w:val="clear" w:color="auto" w:fill="FFFFFF" w:themeFill="background1"/>
            <w:vAlign w:val="center"/>
          </w:tcPr>
          <w:p w14:paraId="1236D73D" w14:textId="77777777" w:rsidR="005F3D62" w:rsidRPr="0016709F" w:rsidRDefault="005F3D62" w:rsidP="005F3D62">
            <w:pPr>
              <w:jc w:val="center"/>
              <w:rPr>
                <w:sz w:val="20"/>
                <w:szCs w:val="20"/>
              </w:rPr>
            </w:pPr>
            <w:r>
              <w:rPr>
                <w:sz w:val="20"/>
                <w:szCs w:val="20"/>
              </w:rPr>
              <w:t>1</w:t>
            </w:r>
          </w:p>
        </w:tc>
        <w:tc>
          <w:tcPr>
            <w:tcW w:w="719" w:type="pct"/>
            <w:shd w:val="clear" w:color="auto" w:fill="auto"/>
            <w:vAlign w:val="center"/>
          </w:tcPr>
          <w:p w14:paraId="5CEBFE8C" w14:textId="77777777" w:rsidR="005F3D62" w:rsidRPr="00D27B54" w:rsidRDefault="005F3D62" w:rsidP="005F3D62">
            <w:pPr>
              <w:ind w:right="33"/>
              <w:jc w:val="right"/>
              <w:rPr>
                <w:sz w:val="20"/>
                <w:szCs w:val="20"/>
              </w:rPr>
            </w:pPr>
            <w:r w:rsidRPr="00D27B54">
              <w:rPr>
                <w:sz w:val="20"/>
                <w:szCs w:val="20"/>
              </w:rPr>
              <w:t>160,500</w:t>
            </w:r>
          </w:p>
        </w:tc>
      </w:tr>
      <w:tr w:rsidR="005F3D62" w:rsidRPr="0016709F" w14:paraId="589482CC" w14:textId="77777777" w:rsidTr="005F3D62">
        <w:tc>
          <w:tcPr>
            <w:tcW w:w="3161" w:type="pct"/>
          </w:tcPr>
          <w:p w14:paraId="31912A79" w14:textId="77777777" w:rsidR="005F3D62" w:rsidRPr="0016709F" w:rsidRDefault="0056559E" w:rsidP="005F3D62">
            <w:pPr>
              <w:jc w:val="left"/>
              <w:rPr>
                <w:sz w:val="20"/>
                <w:szCs w:val="20"/>
                <w:lang w:eastAsia="zh-CN"/>
              </w:rPr>
            </w:pPr>
            <w:r>
              <w:rPr>
                <w:rFonts w:ascii="宋体" w:eastAsia="宋体" w:hAnsi="宋体" w:cs="宋体" w:hint="eastAsia"/>
                <w:sz w:val="20"/>
                <w:szCs w:val="20"/>
                <w:lang w:eastAsia="zh-CN"/>
              </w:rPr>
              <w:t>保</w:t>
            </w:r>
            <w:r w:rsidR="005F3D62" w:rsidRPr="00660CEE">
              <w:rPr>
                <w:rFonts w:ascii="宋体" w:eastAsia="宋体" w:hAnsi="宋体" w:cs="宋体" w:hint="eastAsia"/>
                <w:sz w:val="20"/>
                <w:szCs w:val="20"/>
                <w:lang w:eastAsia="zh-CN"/>
              </w:rPr>
              <w:t>持</w:t>
            </w:r>
            <w:r w:rsidR="005F3D62" w:rsidRPr="00D51CF1">
              <w:rPr>
                <w:rFonts w:ascii="宋体" w:eastAsia="宋体" w:hAnsi="宋体" w:cs="宋体" w:hint="eastAsia"/>
                <w:sz w:val="20"/>
                <w:szCs w:val="20"/>
                <w:lang w:eastAsia="zh-CN"/>
              </w:rPr>
              <w:t>维修行业能源效率的额外活动（第</w:t>
            </w:r>
            <w:r w:rsidR="005F3D62" w:rsidRPr="00D51CF1">
              <w:rPr>
                <w:rFonts w:hint="eastAsia"/>
                <w:sz w:val="20"/>
                <w:szCs w:val="20"/>
                <w:lang w:eastAsia="zh-CN"/>
              </w:rPr>
              <w:t>89/6</w:t>
            </w:r>
            <w:r w:rsidR="005F3D62" w:rsidRPr="00D51CF1">
              <w:rPr>
                <w:rFonts w:ascii="宋体" w:eastAsia="宋体" w:hAnsi="宋体" w:cs="宋体" w:hint="eastAsia"/>
                <w:sz w:val="20"/>
                <w:szCs w:val="20"/>
                <w:lang w:eastAsia="zh-CN"/>
              </w:rPr>
              <w:t>号决定）</w:t>
            </w:r>
            <w:r w:rsidR="005F3D62" w:rsidRPr="00D51CF1">
              <w:rPr>
                <w:rFonts w:hint="eastAsia"/>
                <w:sz w:val="20"/>
                <w:szCs w:val="20"/>
                <w:lang w:eastAsia="zh-CN"/>
              </w:rPr>
              <w:t>*</w:t>
            </w:r>
          </w:p>
        </w:tc>
        <w:tc>
          <w:tcPr>
            <w:tcW w:w="537" w:type="pct"/>
            <w:shd w:val="clear" w:color="auto" w:fill="FFFFFF" w:themeFill="background1"/>
            <w:vAlign w:val="center"/>
          </w:tcPr>
          <w:p w14:paraId="29172106" w14:textId="77777777" w:rsidR="005F3D62" w:rsidRPr="0016709F" w:rsidRDefault="005F3D62" w:rsidP="005F3D62">
            <w:pPr>
              <w:jc w:val="center"/>
              <w:rPr>
                <w:sz w:val="20"/>
                <w:szCs w:val="20"/>
              </w:rPr>
            </w:pPr>
            <w:r>
              <w:rPr>
                <w:sz w:val="20"/>
                <w:szCs w:val="20"/>
              </w:rPr>
              <w:t>6</w:t>
            </w:r>
          </w:p>
        </w:tc>
        <w:tc>
          <w:tcPr>
            <w:tcW w:w="583" w:type="pct"/>
            <w:shd w:val="clear" w:color="auto" w:fill="FFFFFF" w:themeFill="background1"/>
            <w:vAlign w:val="center"/>
          </w:tcPr>
          <w:p w14:paraId="775ABE70" w14:textId="77777777" w:rsidR="005F3D62" w:rsidRPr="0016709F" w:rsidRDefault="005F3D62" w:rsidP="005F3D62">
            <w:pPr>
              <w:jc w:val="center"/>
              <w:rPr>
                <w:sz w:val="20"/>
                <w:szCs w:val="20"/>
              </w:rPr>
            </w:pPr>
            <w:r>
              <w:rPr>
                <w:sz w:val="20"/>
                <w:szCs w:val="20"/>
              </w:rPr>
              <w:t>6</w:t>
            </w:r>
          </w:p>
        </w:tc>
        <w:tc>
          <w:tcPr>
            <w:tcW w:w="719" w:type="pct"/>
            <w:shd w:val="clear" w:color="auto" w:fill="auto"/>
            <w:vAlign w:val="center"/>
          </w:tcPr>
          <w:p w14:paraId="6F48D807" w14:textId="77777777" w:rsidR="005F3D62" w:rsidRPr="00D27B54" w:rsidRDefault="005F3D62" w:rsidP="005F3D62">
            <w:pPr>
              <w:ind w:right="33"/>
              <w:jc w:val="right"/>
              <w:rPr>
                <w:sz w:val="20"/>
                <w:szCs w:val="20"/>
              </w:rPr>
            </w:pPr>
            <w:r w:rsidRPr="00D27B54">
              <w:rPr>
                <w:sz w:val="20"/>
                <w:szCs w:val="20"/>
              </w:rPr>
              <w:t>686,437</w:t>
            </w:r>
          </w:p>
        </w:tc>
      </w:tr>
      <w:tr w:rsidR="005F3D62" w:rsidRPr="0016709F" w14:paraId="556729A1" w14:textId="77777777" w:rsidTr="005F3D62">
        <w:trPr>
          <w:trHeight w:val="50"/>
        </w:trPr>
        <w:tc>
          <w:tcPr>
            <w:tcW w:w="3161" w:type="pct"/>
          </w:tcPr>
          <w:p w14:paraId="546AA87F" w14:textId="77777777" w:rsidR="005F3D62" w:rsidRPr="007E528C" w:rsidRDefault="005F3D62" w:rsidP="005F3D62">
            <w:pPr>
              <w:jc w:val="left"/>
              <w:rPr>
                <w:rFonts w:eastAsiaTheme="minorEastAsia"/>
                <w:sz w:val="20"/>
                <w:szCs w:val="20"/>
                <w:lang w:eastAsia="zh-CN"/>
              </w:rPr>
            </w:pPr>
            <w:r w:rsidRPr="00660CEE">
              <w:rPr>
                <w:rFonts w:hint="eastAsia"/>
                <w:sz w:val="20"/>
                <w:szCs w:val="20"/>
                <w:lang w:eastAsia="zh-CN"/>
              </w:rPr>
              <w:t>能源效率试点项目（第</w:t>
            </w:r>
            <w:r w:rsidRPr="00660CEE">
              <w:rPr>
                <w:sz w:val="20"/>
                <w:szCs w:val="20"/>
                <w:lang w:eastAsia="zh-CN"/>
              </w:rPr>
              <w:t>91/65</w:t>
            </w:r>
            <w:r w:rsidRPr="00660CEE">
              <w:rPr>
                <w:rFonts w:hint="eastAsia"/>
                <w:sz w:val="20"/>
                <w:szCs w:val="20"/>
                <w:lang w:eastAsia="zh-CN"/>
              </w:rPr>
              <w:t>号决定</w:t>
            </w:r>
            <w:r w:rsidR="007E528C">
              <w:rPr>
                <w:rFonts w:ascii="宋体" w:eastAsia="宋体" w:hAnsi="宋体" w:cs="宋体" w:hint="eastAsia"/>
                <w:sz w:val="20"/>
                <w:szCs w:val="20"/>
                <w:lang w:eastAsia="zh-CN"/>
              </w:rPr>
              <w:t>）</w:t>
            </w:r>
          </w:p>
        </w:tc>
        <w:tc>
          <w:tcPr>
            <w:tcW w:w="537" w:type="pct"/>
            <w:shd w:val="clear" w:color="auto" w:fill="FFFFFF" w:themeFill="background1"/>
            <w:vAlign w:val="center"/>
          </w:tcPr>
          <w:p w14:paraId="1ACEE88E" w14:textId="77777777" w:rsidR="005F3D62" w:rsidRPr="0016709F" w:rsidRDefault="005F3D62" w:rsidP="005F3D62">
            <w:pPr>
              <w:jc w:val="center"/>
              <w:rPr>
                <w:sz w:val="20"/>
                <w:szCs w:val="20"/>
              </w:rPr>
            </w:pPr>
            <w:r>
              <w:rPr>
                <w:sz w:val="20"/>
                <w:szCs w:val="20"/>
              </w:rPr>
              <w:t>4</w:t>
            </w:r>
          </w:p>
        </w:tc>
        <w:tc>
          <w:tcPr>
            <w:tcW w:w="583" w:type="pct"/>
            <w:shd w:val="clear" w:color="auto" w:fill="FFFFFF" w:themeFill="background1"/>
            <w:vAlign w:val="center"/>
          </w:tcPr>
          <w:p w14:paraId="0EBC4FF4" w14:textId="77777777" w:rsidR="005F3D62" w:rsidRPr="0016709F" w:rsidRDefault="005F3D62" w:rsidP="005F3D62">
            <w:pPr>
              <w:jc w:val="center"/>
              <w:rPr>
                <w:sz w:val="20"/>
                <w:szCs w:val="20"/>
              </w:rPr>
            </w:pPr>
            <w:r>
              <w:rPr>
                <w:sz w:val="20"/>
                <w:szCs w:val="20"/>
              </w:rPr>
              <w:t>4</w:t>
            </w:r>
          </w:p>
        </w:tc>
        <w:tc>
          <w:tcPr>
            <w:tcW w:w="719" w:type="pct"/>
            <w:shd w:val="clear" w:color="auto" w:fill="auto"/>
            <w:vAlign w:val="center"/>
          </w:tcPr>
          <w:p w14:paraId="6953F83D" w14:textId="77777777" w:rsidR="005F3D62" w:rsidRPr="00D27B54" w:rsidRDefault="005F3D62" w:rsidP="005F3D62">
            <w:pPr>
              <w:ind w:right="33"/>
              <w:jc w:val="right"/>
              <w:rPr>
                <w:sz w:val="20"/>
                <w:szCs w:val="20"/>
              </w:rPr>
            </w:pPr>
            <w:r w:rsidRPr="00D27B54">
              <w:rPr>
                <w:sz w:val="20"/>
                <w:szCs w:val="20"/>
              </w:rPr>
              <w:t>130,200</w:t>
            </w:r>
          </w:p>
        </w:tc>
      </w:tr>
      <w:tr w:rsidR="005F3D62" w:rsidRPr="0016709F" w14:paraId="1CE23663" w14:textId="77777777" w:rsidTr="005F3D62">
        <w:tc>
          <w:tcPr>
            <w:tcW w:w="3161" w:type="pct"/>
            <w:shd w:val="clear" w:color="auto" w:fill="auto"/>
          </w:tcPr>
          <w:p w14:paraId="71B4EDC9" w14:textId="77777777" w:rsidR="005F3D62" w:rsidRPr="0016709F" w:rsidRDefault="005F3D62" w:rsidP="005F3D62">
            <w:pPr>
              <w:jc w:val="left"/>
              <w:rPr>
                <w:sz w:val="20"/>
                <w:szCs w:val="20"/>
                <w:lang w:eastAsia="zh-CN"/>
              </w:rPr>
            </w:pPr>
            <w:r w:rsidRPr="00E042B8">
              <w:rPr>
                <w:rFonts w:ascii="宋体" w:eastAsia="宋体" w:hAnsi="宋体" w:cs="宋体" w:hint="eastAsia"/>
                <w:sz w:val="20"/>
                <w:szCs w:val="20"/>
                <w:lang w:eastAsia="zh-CN"/>
              </w:rPr>
              <w:t>编制国家</w:t>
            </w:r>
            <w:r w:rsidRPr="00660CEE">
              <w:rPr>
                <w:rFonts w:ascii="宋体" w:eastAsia="宋体" w:hAnsi="宋体" w:cs="宋体" w:hint="eastAsia"/>
                <w:sz w:val="20"/>
                <w:szCs w:val="20"/>
                <w:lang w:eastAsia="zh-CN"/>
              </w:rPr>
              <w:t>受控物质</w:t>
            </w:r>
            <w:r w:rsidRPr="00E042B8">
              <w:rPr>
                <w:rFonts w:ascii="宋体" w:eastAsia="宋体" w:hAnsi="宋体" w:cs="宋体" w:hint="eastAsia"/>
                <w:sz w:val="20"/>
                <w:szCs w:val="20"/>
                <w:lang w:eastAsia="zh-CN"/>
              </w:rPr>
              <w:t>废物库存清单（第</w:t>
            </w:r>
            <w:r w:rsidRPr="00E042B8">
              <w:rPr>
                <w:rFonts w:hint="eastAsia"/>
                <w:sz w:val="20"/>
                <w:szCs w:val="20"/>
                <w:lang w:eastAsia="zh-CN"/>
              </w:rPr>
              <w:t>91/66</w:t>
            </w:r>
            <w:r w:rsidRPr="00E042B8">
              <w:rPr>
                <w:rFonts w:ascii="宋体" w:eastAsia="宋体" w:hAnsi="宋体" w:cs="宋体" w:hint="eastAsia"/>
                <w:sz w:val="20"/>
                <w:szCs w:val="20"/>
                <w:lang w:eastAsia="zh-CN"/>
              </w:rPr>
              <w:t>号决定）</w:t>
            </w:r>
          </w:p>
        </w:tc>
        <w:tc>
          <w:tcPr>
            <w:tcW w:w="537" w:type="pct"/>
            <w:shd w:val="clear" w:color="auto" w:fill="FFFFFF" w:themeFill="background1"/>
            <w:vAlign w:val="center"/>
          </w:tcPr>
          <w:p w14:paraId="4513323A" w14:textId="77777777" w:rsidR="005F3D62" w:rsidRPr="0016709F" w:rsidRDefault="005F3D62" w:rsidP="005F3D62">
            <w:pPr>
              <w:jc w:val="center"/>
              <w:rPr>
                <w:sz w:val="20"/>
                <w:szCs w:val="20"/>
              </w:rPr>
            </w:pPr>
            <w:r>
              <w:rPr>
                <w:sz w:val="20"/>
                <w:szCs w:val="20"/>
              </w:rPr>
              <w:t>12</w:t>
            </w:r>
          </w:p>
        </w:tc>
        <w:tc>
          <w:tcPr>
            <w:tcW w:w="583" w:type="pct"/>
            <w:shd w:val="clear" w:color="auto" w:fill="FFFFFF" w:themeFill="background1"/>
            <w:vAlign w:val="center"/>
          </w:tcPr>
          <w:p w14:paraId="0C7ABECE" w14:textId="77777777" w:rsidR="005F3D62" w:rsidRPr="0016709F" w:rsidRDefault="005F3D62" w:rsidP="005F3D62">
            <w:pPr>
              <w:jc w:val="center"/>
              <w:rPr>
                <w:sz w:val="20"/>
                <w:szCs w:val="20"/>
              </w:rPr>
            </w:pPr>
            <w:r>
              <w:rPr>
                <w:sz w:val="20"/>
                <w:szCs w:val="20"/>
              </w:rPr>
              <w:t>12</w:t>
            </w:r>
          </w:p>
        </w:tc>
        <w:tc>
          <w:tcPr>
            <w:tcW w:w="719" w:type="pct"/>
            <w:shd w:val="clear" w:color="auto" w:fill="auto"/>
            <w:vAlign w:val="center"/>
          </w:tcPr>
          <w:p w14:paraId="5BF68F3E" w14:textId="77777777" w:rsidR="005F3D62" w:rsidRPr="00D27B54" w:rsidRDefault="005F3D62" w:rsidP="005F3D62">
            <w:pPr>
              <w:ind w:right="33"/>
              <w:jc w:val="right"/>
              <w:rPr>
                <w:sz w:val="20"/>
                <w:szCs w:val="20"/>
              </w:rPr>
            </w:pPr>
            <w:r w:rsidRPr="00D27B54">
              <w:rPr>
                <w:sz w:val="20"/>
                <w:szCs w:val="20"/>
              </w:rPr>
              <w:t>1,124,000</w:t>
            </w:r>
          </w:p>
        </w:tc>
      </w:tr>
      <w:tr w:rsidR="005F3D62" w:rsidRPr="0016709F" w14:paraId="376A1572" w14:textId="77777777" w:rsidTr="005F3D62">
        <w:tc>
          <w:tcPr>
            <w:tcW w:w="3161" w:type="pct"/>
            <w:shd w:val="clear" w:color="auto" w:fill="auto"/>
          </w:tcPr>
          <w:p w14:paraId="2D4D26EB" w14:textId="77777777" w:rsidR="005F3D62" w:rsidRPr="007E528C" w:rsidRDefault="007E528C" w:rsidP="005F3D62">
            <w:pPr>
              <w:jc w:val="left"/>
              <w:rPr>
                <w:rFonts w:eastAsiaTheme="minorEastAsia"/>
                <w:b/>
                <w:sz w:val="20"/>
                <w:szCs w:val="20"/>
                <w:lang w:eastAsia="zh-CN"/>
              </w:rPr>
            </w:pPr>
            <w:r>
              <w:rPr>
                <w:rFonts w:ascii="宋体" w:eastAsia="宋体" w:hAnsi="宋体" w:cs="宋体" w:hint="eastAsia"/>
                <w:b/>
                <w:sz w:val="20"/>
                <w:szCs w:val="20"/>
                <w:lang w:eastAsia="zh-CN"/>
              </w:rPr>
              <w:t>共计</w:t>
            </w:r>
          </w:p>
        </w:tc>
        <w:tc>
          <w:tcPr>
            <w:tcW w:w="537" w:type="pct"/>
            <w:shd w:val="clear" w:color="auto" w:fill="FFFFFF" w:themeFill="background1"/>
            <w:vAlign w:val="center"/>
          </w:tcPr>
          <w:p w14:paraId="03DACCA2" w14:textId="77777777" w:rsidR="005F3D62" w:rsidRPr="0016709F" w:rsidRDefault="005F3D62" w:rsidP="005F3D62">
            <w:pPr>
              <w:jc w:val="center"/>
              <w:rPr>
                <w:b/>
                <w:sz w:val="20"/>
                <w:szCs w:val="20"/>
              </w:rPr>
            </w:pPr>
          </w:p>
        </w:tc>
        <w:tc>
          <w:tcPr>
            <w:tcW w:w="583" w:type="pct"/>
            <w:shd w:val="clear" w:color="auto" w:fill="FFFFFF" w:themeFill="background1"/>
            <w:vAlign w:val="center"/>
          </w:tcPr>
          <w:p w14:paraId="7BE90C5C" w14:textId="77777777" w:rsidR="005F3D62" w:rsidRPr="0016709F" w:rsidRDefault="005F3D62" w:rsidP="005F3D62">
            <w:pPr>
              <w:jc w:val="center"/>
              <w:rPr>
                <w:b/>
                <w:sz w:val="20"/>
                <w:szCs w:val="20"/>
              </w:rPr>
            </w:pPr>
            <w:r>
              <w:rPr>
                <w:b/>
                <w:sz w:val="20"/>
                <w:szCs w:val="20"/>
              </w:rPr>
              <w:t>69</w:t>
            </w:r>
          </w:p>
        </w:tc>
        <w:tc>
          <w:tcPr>
            <w:tcW w:w="719" w:type="pct"/>
            <w:shd w:val="clear" w:color="auto" w:fill="auto"/>
            <w:vAlign w:val="center"/>
          </w:tcPr>
          <w:p w14:paraId="368C1764" w14:textId="77777777" w:rsidR="005F3D62" w:rsidRPr="0016709F" w:rsidRDefault="005F3D62" w:rsidP="005F3D62">
            <w:pPr>
              <w:ind w:right="33"/>
              <w:jc w:val="right"/>
              <w:rPr>
                <w:b/>
                <w:bCs/>
                <w:sz w:val="20"/>
                <w:szCs w:val="20"/>
              </w:rPr>
            </w:pPr>
            <w:r w:rsidRPr="005D66C8">
              <w:rPr>
                <w:b/>
                <w:bCs/>
                <w:sz w:val="20"/>
                <w:szCs w:val="20"/>
              </w:rPr>
              <w:t>12,914,210</w:t>
            </w:r>
          </w:p>
        </w:tc>
      </w:tr>
    </w:tbl>
    <w:bookmarkEnd w:id="2"/>
    <w:p w14:paraId="7BC58024" w14:textId="77777777" w:rsidR="005F3D62" w:rsidRPr="00B13A40" w:rsidRDefault="005F3D62" w:rsidP="005F3D62">
      <w:pPr>
        <w:rPr>
          <w:sz w:val="18"/>
          <w:szCs w:val="18"/>
          <w:lang w:eastAsia="zh-CN"/>
        </w:rPr>
      </w:pPr>
      <w:r w:rsidRPr="00B13A40">
        <w:rPr>
          <w:rFonts w:hint="eastAsia"/>
          <w:sz w:val="20"/>
          <w:szCs w:val="20"/>
          <w:lang w:eastAsia="zh-CN"/>
        </w:rPr>
        <w:t>*</w:t>
      </w:r>
      <w:r w:rsidRPr="00B13A40">
        <w:rPr>
          <w:rFonts w:hint="eastAsia"/>
          <w:sz w:val="18"/>
          <w:szCs w:val="18"/>
          <w:lang w:eastAsia="zh-CN"/>
        </w:rPr>
        <w:t>三个国家（博茨瓦纳、厄立特里亚和埃塞俄比亚）的申请已作为其</w:t>
      </w:r>
      <w:r w:rsidRPr="00660CEE">
        <w:rPr>
          <w:rFonts w:hint="eastAsia"/>
          <w:sz w:val="18"/>
          <w:szCs w:val="18"/>
          <w:lang w:eastAsia="zh-CN"/>
        </w:rPr>
        <w:t>HPMP</w:t>
      </w:r>
      <w:r w:rsidRPr="00B13A40">
        <w:rPr>
          <w:rFonts w:hint="eastAsia"/>
          <w:sz w:val="18"/>
          <w:szCs w:val="18"/>
          <w:lang w:eastAsia="zh-CN"/>
        </w:rPr>
        <w:t>分期</w:t>
      </w:r>
      <w:r w:rsidRPr="00660CEE">
        <w:rPr>
          <w:rFonts w:hint="eastAsia"/>
          <w:sz w:val="18"/>
          <w:szCs w:val="18"/>
          <w:lang w:eastAsia="zh-CN"/>
        </w:rPr>
        <w:t>付款</w:t>
      </w:r>
      <w:r w:rsidRPr="00B13A40">
        <w:rPr>
          <w:rFonts w:hint="eastAsia"/>
          <w:sz w:val="18"/>
          <w:szCs w:val="18"/>
          <w:lang w:eastAsia="zh-CN"/>
        </w:rPr>
        <w:t>申请的一部分提交。</w:t>
      </w:r>
    </w:p>
    <w:p w14:paraId="62D1DB17" w14:textId="77777777" w:rsidR="005F3D62" w:rsidRPr="00B13A40" w:rsidRDefault="005F3D62" w:rsidP="005F3D62">
      <w:pPr>
        <w:rPr>
          <w:sz w:val="18"/>
          <w:szCs w:val="18"/>
          <w:lang w:eastAsia="zh-CN"/>
        </w:rPr>
      </w:pPr>
      <w:r w:rsidRPr="00B13A40">
        <w:rPr>
          <w:rFonts w:hint="eastAsia"/>
          <w:sz w:val="18"/>
          <w:szCs w:val="18"/>
          <w:u w:val="single"/>
          <w:lang w:eastAsia="zh-CN"/>
        </w:rPr>
        <w:t>注</w:t>
      </w:r>
      <w:r w:rsidRPr="00B13A40">
        <w:rPr>
          <w:rFonts w:hint="eastAsia"/>
          <w:sz w:val="18"/>
          <w:szCs w:val="18"/>
          <w:lang w:eastAsia="zh-CN"/>
        </w:rPr>
        <w:t>：资金金额包含机构支助费用。</w:t>
      </w:r>
    </w:p>
    <w:p w14:paraId="27CEDE7E" w14:textId="77777777" w:rsidR="005F3D62" w:rsidRPr="00AC58CD" w:rsidRDefault="009D70BB" w:rsidP="005F3D62">
      <w:pPr>
        <w:pStyle w:val="1"/>
        <w:keepNext/>
        <w:numPr>
          <w:ilvl w:val="0"/>
          <w:numId w:val="0"/>
        </w:numPr>
        <w:shd w:val="clear" w:color="auto" w:fill="FFFFFF" w:themeFill="background1"/>
        <w:tabs>
          <w:tab w:val="left" w:pos="709"/>
        </w:tabs>
        <w:spacing w:before="240"/>
        <w:ind w:left="709" w:hanging="709"/>
        <w:rPr>
          <w:b/>
          <w:bCs/>
          <w:color w:val="000000" w:themeColor="text1"/>
          <w:sz w:val="24"/>
          <w:szCs w:val="24"/>
          <w:lang w:eastAsia="zh-CN"/>
        </w:rPr>
      </w:pPr>
      <w:r>
        <w:rPr>
          <w:rFonts w:hint="eastAsia"/>
          <w:b/>
          <w:bCs/>
          <w:color w:val="000000" w:themeColor="text1"/>
          <w:sz w:val="24"/>
          <w:szCs w:val="24"/>
          <w:lang w:eastAsia="zh-CN"/>
        </w:rPr>
        <w:t>二</w:t>
      </w:r>
      <w:r w:rsidR="005F3D62" w:rsidRPr="00AC58CD">
        <w:rPr>
          <w:b/>
          <w:bCs/>
          <w:color w:val="000000" w:themeColor="text1"/>
          <w:sz w:val="24"/>
          <w:szCs w:val="24"/>
          <w:lang w:eastAsia="zh-CN"/>
        </w:rPr>
        <w:t>.3</w:t>
      </w:r>
      <w:r w:rsidR="005F3D62" w:rsidRPr="00AC58CD">
        <w:rPr>
          <w:color w:val="000000" w:themeColor="text1"/>
          <w:sz w:val="24"/>
          <w:szCs w:val="24"/>
          <w:lang w:eastAsia="zh-CN"/>
        </w:rPr>
        <w:tab/>
      </w:r>
      <w:r w:rsidR="00D5634A" w:rsidRPr="00D5634A">
        <w:rPr>
          <w:rFonts w:hint="eastAsia"/>
          <w:b/>
          <w:bCs/>
          <w:color w:val="000000" w:themeColor="text1"/>
          <w:sz w:val="24"/>
          <w:szCs w:val="24"/>
          <w:lang w:eastAsia="zh-CN"/>
        </w:rPr>
        <w:t>对</w:t>
      </w:r>
      <w:r w:rsidR="00A62203" w:rsidRPr="00AC58CD">
        <w:rPr>
          <w:rFonts w:hint="eastAsia"/>
          <w:b/>
          <w:bCs/>
          <w:color w:val="000000" w:themeColor="text1"/>
          <w:sz w:val="24"/>
          <w:szCs w:val="24"/>
          <w:lang w:eastAsia="zh-CN"/>
        </w:rPr>
        <w:t>选定的第</w:t>
      </w:r>
      <w:r w:rsidR="00A62203" w:rsidRPr="00AC58CD">
        <w:rPr>
          <w:rFonts w:hint="eastAsia"/>
          <w:b/>
          <w:bCs/>
          <w:color w:val="000000" w:themeColor="text1"/>
          <w:sz w:val="24"/>
          <w:szCs w:val="24"/>
          <w:lang w:eastAsia="zh-CN"/>
        </w:rPr>
        <w:t>5</w:t>
      </w:r>
      <w:r w:rsidR="00A62203" w:rsidRPr="00AC58CD">
        <w:rPr>
          <w:rFonts w:hint="eastAsia"/>
          <w:b/>
          <w:bCs/>
          <w:color w:val="000000" w:themeColor="text1"/>
          <w:sz w:val="24"/>
          <w:szCs w:val="24"/>
          <w:lang w:eastAsia="zh-CN"/>
        </w:rPr>
        <w:t>条国家是否遵守其</w:t>
      </w:r>
      <w:r w:rsidR="00A62203" w:rsidRPr="00AC58CD">
        <w:rPr>
          <w:rFonts w:hint="eastAsia"/>
          <w:b/>
          <w:bCs/>
          <w:color w:val="000000" w:themeColor="text1"/>
          <w:sz w:val="24"/>
          <w:szCs w:val="24"/>
          <w:lang w:eastAsia="zh-CN"/>
        </w:rPr>
        <w:t>HPMP</w:t>
      </w:r>
      <w:r w:rsidR="00A62203" w:rsidRPr="00AC58CD">
        <w:rPr>
          <w:rFonts w:hint="eastAsia"/>
          <w:b/>
          <w:bCs/>
          <w:color w:val="000000" w:themeColor="text1"/>
          <w:sz w:val="24"/>
          <w:szCs w:val="24"/>
          <w:lang w:eastAsia="zh-CN"/>
        </w:rPr>
        <w:t>协定</w:t>
      </w:r>
      <w:r w:rsidR="00D5634A">
        <w:rPr>
          <w:rFonts w:hint="eastAsia"/>
          <w:b/>
          <w:bCs/>
          <w:color w:val="000000" w:themeColor="text1"/>
          <w:sz w:val="24"/>
          <w:szCs w:val="24"/>
          <w:lang w:eastAsia="zh-CN"/>
        </w:rPr>
        <w:t>的</w:t>
      </w:r>
      <w:r w:rsidR="00D5634A" w:rsidRPr="00AC58CD">
        <w:rPr>
          <w:rFonts w:hint="eastAsia"/>
          <w:b/>
          <w:bCs/>
          <w:color w:val="000000" w:themeColor="text1"/>
          <w:sz w:val="24"/>
          <w:szCs w:val="24"/>
          <w:lang w:eastAsia="zh-CN"/>
        </w:rPr>
        <w:t>核查</w:t>
      </w:r>
    </w:p>
    <w:p w14:paraId="463A5925" w14:textId="77777777" w:rsidR="00A62203" w:rsidRPr="002F153B" w:rsidRDefault="00A62203" w:rsidP="00A62203">
      <w:pPr>
        <w:pStyle w:val="1"/>
        <w:rPr>
          <w:sz w:val="24"/>
          <w:szCs w:val="24"/>
          <w:lang w:eastAsia="zh-CN"/>
        </w:rPr>
      </w:pPr>
      <w:r w:rsidRPr="002F153B">
        <w:rPr>
          <w:rFonts w:hint="eastAsia"/>
          <w:sz w:val="24"/>
          <w:szCs w:val="24"/>
          <w:lang w:eastAsia="zh-CN"/>
        </w:rPr>
        <w:t>根据第</w:t>
      </w:r>
      <w:r w:rsidRPr="002F153B">
        <w:rPr>
          <w:rFonts w:hint="eastAsia"/>
          <w:sz w:val="24"/>
          <w:szCs w:val="24"/>
          <w:lang w:eastAsia="zh-CN"/>
        </w:rPr>
        <w:t>61/46(c)</w:t>
      </w:r>
      <w:r w:rsidRPr="002F153B">
        <w:rPr>
          <w:rFonts w:hint="eastAsia"/>
          <w:sz w:val="24"/>
          <w:szCs w:val="24"/>
          <w:lang w:eastAsia="zh-CN"/>
        </w:rPr>
        <w:t>号决定，秘书处抽取了</w:t>
      </w:r>
      <w:r w:rsidRPr="002F153B">
        <w:rPr>
          <w:rFonts w:hint="eastAsia"/>
          <w:sz w:val="24"/>
          <w:szCs w:val="24"/>
          <w:lang w:eastAsia="zh-CN"/>
        </w:rPr>
        <w:t>12</w:t>
      </w:r>
      <w:r w:rsidRPr="002F153B">
        <w:rPr>
          <w:rFonts w:hint="eastAsia"/>
          <w:sz w:val="24"/>
          <w:szCs w:val="24"/>
          <w:lang w:eastAsia="zh-CN"/>
        </w:rPr>
        <w:t>个低消费量第</w:t>
      </w:r>
      <w:r w:rsidRPr="002F153B">
        <w:rPr>
          <w:rFonts w:hint="eastAsia"/>
          <w:sz w:val="24"/>
          <w:szCs w:val="24"/>
          <w:lang w:eastAsia="zh-CN"/>
        </w:rPr>
        <w:t>5</w:t>
      </w:r>
      <w:r w:rsidRPr="002F153B">
        <w:rPr>
          <w:rFonts w:hint="eastAsia"/>
          <w:sz w:val="24"/>
          <w:szCs w:val="24"/>
          <w:lang w:eastAsia="zh-CN"/>
        </w:rPr>
        <w:t>条国家（</w:t>
      </w:r>
      <w:r w:rsidRPr="002F153B">
        <w:rPr>
          <w:rFonts w:hint="eastAsia"/>
          <w:sz w:val="24"/>
          <w:szCs w:val="24"/>
          <w:lang w:eastAsia="zh-CN"/>
        </w:rPr>
        <w:t>LVC</w:t>
      </w:r>
      <w:r w:rsidRPr="002F153B">
        <w:rPr>
          <w:rFonts w:hint="eastAsia"/>
          <w:sz w:val="24"/>
          <w:szCs w:val="24"/>
          <w:lang w:eastAsia="zh-CN"/>
        </w:rPr>
        <w:t>）作为样本，以核实其</w:t>
      </w:r>
      <w:r w:rsidRPr="002F153B">
        <w:rPr>
          <w:rFonts w:hint="eastAsia"/>
          <w:sz w:val="24"/>
          <w:szCs w:val="24"/>
          <w:lang w:eastAsia="zh-CN"/>
        </w:rPr>
        <w:t>HPMP</w:t>
      </w:r>
      <w:r w:rsidRPr="002F153B">
        <w:rPr>
          <w:rFonts w:hint="eastAsia"/>
          <w:sz w:val="24"/>
          <w:szCs w:val="24"/>
          <w:lang w:eastAsia="zh-CN"/>
        </w:rPr>
        <w:t>协定的遵守情况。选择标准包括</w:t>
      </w:r>
      <w:r w:rsidRPr="002F153B">
        <w:rPr>
          <w:rFonts w:hint="eastAsia"/>
          <w:sz w:val="24"/>
          <w:szCs w:val="24"/>
          <w:lang w:eastAsia="zh-CN"/>
        </w:rPr>
        <w:t>HPMP</w:t>
      </w:r>
      <w:r w:rsidRPr="002F153B">
        <w:rPr>
          <w:rFonts w:hint="eastAsia"/>
          <w:sz w:val="24"/>
          <w:szCs w:val="24"/>
          <w:lang w:eastAsia="zh-CN"/>
        </w:rPr>
        <w:t>下一</w:t>
      </w:r>
      <w:r w:rsidR="0056559E" w:rsidRPr="002F153B">
        <w:rPr>
          <w:rFonts w:hint="eastAsia"/>
          <w:sz w:val="24"/>
          <w:szCs w:val="24"/>
          <w:lang w:eastAsia="zh-CN"/>
        </w:rPr>
        <w:t>次</w:t>
      </w:r>
      <w:r w:rsidRPr="002F153B">
        <w:rPr>
          <w:rFonts w:hint="eastAsia"/>
          <w:sz w:val="24"/>
          <w:szCs w:val="24"/>
          <w:lang w:eastAsia="zh-CN"/>
        </w:rPr>
        <w:t>付款的临近程度（</w:t>
      </w:r>
      <w:r w:rsidRPr="002F153B">
        <w:rPr>
          <w:rFonts w:hint="eastAsia"/>
          <w:sz w:val="24"/>
          <w:szCs w:val="24"/>
          <w:lang w:eastAsia="zh-CN"/>
        </w:rPr>
        <w:t>2026</w:t>
      </w:r>
      <w:r w:rsidRPr="002F153B">
        <w:rPr>
          <w:rFonts w:hint="eastAsia"/>
          <w:sz w:val="24"/>
          <w:szCs w:val="24"/>
          <w:lang w:eastAsia="zh-CN"/>
        </w:rPr>
        <w:t>年或</w:t>
      </w:r>
      <w:r w:rsidRPr="002F153B">
        <w:rPr>
          <w:rFonts w:hint="eastAsia"/>
          <w:sz w:val="24"/>
          <w:szCs w:val="24"/>
          <w:lang w:eastAsia="zh-CN"/>
        </w:rPr>
        <w:t>2027</w:t>
      </w:r>
      <w:r w:rsidRPr="002F153B">
        <w:rPr>
          <w:rFonts w:hint="eastAsia"/>
          <w:sz w:val="24"/>
          <w:szCs w:val="24"/>
          <w:lang w:eastAsia="zh-CN"/>
        </w:rPr>
        <w:t>年，只有一个国家为</w:t>
      </w:r>
      <w:r w:rsidRPr="002F153B">
        <w:rPr>
          <w:rFonts w:hint="eastAsia"/>
          <w:sz w:val="24"/>
          <w:szCs w:val="24"/>
          <w:lang w:eastAsia="zh-CN"/>
        </w:rPr>
        <w:t>2028</w:t>
      </w:r>
      <w:r w:rsidRPr="002F153B">
        <w:rPr>
          <w:rFonts w:hint="eastAsia"/>
          <w:sz w:val="24"/>
          <w:szCs w:val="24"/>
          <w:lang w:eastAsia="zh-CN"/>
        </w:rPr>
        <w:t>年），</w:t>
      </w:r>
      <w:r w:rsidR="0056559E" w:rsidRPr="002F153B">
        <w:rPr>
          <w:rFonts w:hint="eastAsia"/>
          <w:sz w:val="24"/>
          <w:szCs w:val="24"/>
          <w:lang w:eastAsia="zh-CN"/>
        </w:rPr>
        <w:t>在第</w:t>
      </w:r>
      <w:r w:rsidR="0056559E" w:rsidRPr="002F153B">
        <w:rPr>
          <w:rFonts w:hint="eastAsia"/>
          <w:sz w:val="24"/>
          <w:szCs w:val="24"/>
          <w:lang w:eastAsia="zh-CN"/>
        </w:rPr>
        <w:t>96</w:t>
      </w:r>
      <w:r w:rsidR="0056559E" w:rsidRPr="002F153B">
        <w:rPr>
          <w:rFonts w:hint="eastAsia"/>
          <w:sz w:val="24"/>
          <w:szCs w:val="24"/>
          <w:lang w:eastAsia="zh-CN"/>
        </w:rPr>
        <w:t>次会议前至少两年完成的</w:t>
      </w:r>
      <w:r w:rsidRPr="002F153B">
        <w:rPr>
          <w:rFonts w:hint="eastAsia"/>
          <w:sz w:val="24"/>
          <w:szCs w:val="24"/>
          <w:lang w:eastAsia="zh-CN"/>
        </w:rPr>
        <w:t>任何的核实，消费水平以及地理分布。表</w:t>
      </w:r>
      <w:r w:rsidRPr="002F153B">
        <w:rPr>
          <w:rFonts w:hint="eastAsia"/>
          <w:sz w:val="24"/>
          <w:szCs w:val="24"/>
          <w:lang w:eastAsia="zh-CN"/>
        </w:rPr>
        <w:t>4</w:t>
      </w:r>
      <w:r w:rsidRPr="002F153B">
        <w:rPr>
          <w:rFonts w:hint="eastAsia"/>
          <w:sz w:val="24"/>
          <w:szCs w:val="24"/>
          <w:lang w:eastAsia="zh-CN"/>
        </w:rPr>
        <w:t>列出了选定的国家（三个非洲国家、五个拉丁美洲和加勒比国家、一个亚洲和太平洋国家以及三个欧洲国家）。根据第</w:t>
      </w:r>
      <w:r w:rsidRPr="002F153B">
        <w:rPr>
          <w:rFonts w:hint="eastAsia"/>
          <w:sz w:val="24"/>
          <w:szCs w:val="24"/>
          <w:lang w:eastAsia="zh-CN"/>
        </w:rPr>
        <w:t>92/21(c)</w:t>
      </w:r>
      <w:r w:rsidRPr="002F153B">
        <w:rPr>
          <w:rFonts w:hint="eastAsia"/>
          <w:sz w:val="24"/>
          <w:szCs w:val="24"/>
          <w:lang w:eastAsia="zh-CN"/>
        </w:rPr>
        <w:t>号决定，相关执行机构已将核实相关费用纳入各自工作</w:t>
      </w:r>
      <w:r w:rsidR="00D5634A">
        <w:rPr>
          <w:rFonts w:hint="eastAsia"/>
          <w:sz w:val="24"/>
          <w:szCs w:val="24"/>
          <w:lang w:eastAsia="zh-CN"/>
        </w:rPr>
        <w:t>计划</w:t>
      </w:r>
      <w:r w:rsidRPr="002F153B">
        <w:rPr>
          <w:rFonts w:hint="eastAsia"/>
          <w:sz w:val="24"/>
          <w:szCs w:val="24"/>
          <w:lang w:eastAsia="zh-CN"/>
        </w:rPr>
        <w:t>中提交给第</w:t>
      </w:r>
      <w:r w:rsidRPr="002F153B">
        <w:rPr>
          <w:rFonts w:hint="eastAsia"/>
          <w:sz w:val="24"/>
          <w:szCs w:val="24"/>
          <w:lang w:eastAsia="zh-CN"/>
        </w:rPr>
        <w:t>96</w:t>
      </w:r>
      <w:r w:rsidRPr="002F153B">
        <w:rPr>
          <w:rFonts w:hint="eastAsia"/>
          <w:sz w:val="24"/>
          <w:szCs w:val="24"/>
          <w:lang w:eastAsia="zh-CN"/>
        </w:rPr>
        <w:t>次会议。</w:t>
      </w:r>
    </w:p>
    <w:p w14:paraId="477AC452" w14:textId="77777777" w:rsidR="00A62203" w:rsidRPr="0056559E" w:rsidRDefault="00A62203" w:rsidP="00A62203">
      <w:pPr>
        <w:rPr>
          <w:b/>
          <w:bCs/>
          <w:sz w:val="24"/>
          <w:szCs w:val="24"/>
          <w:lang w:eastAsia="zh-CN"/>
        </w:rPr>
      </w:pPr>
      <w:r w:rsidRPr="0056559E">
        <w:rPr>
          <w:rFonts w:hint="eastAsia"/>
          <w:b/>
          <w:bCs/>
          <w:sz w:val="24"/>
          <w:szCs w:val="24"/>
          <w:lang w:eastAsia="zh-CN"/>
        </w:rPr>
        <w:t>表</w:t>
      </w:r>
      <w:r w:rsidRPr="0056559E">
        <w:rPr>
          <w:rFonts w:hint="eastAsia"/>
          <w:b/>
          <w:bCs/>
          <w:sz w:val="24"/>
          <w:szCs w:val="24"/>
          <w:lang w:eastAsia="zh-CN"/>
        </w:rPr>
        <w:t>4.</w:t>
      </w:r>
      <w:r w:rsidR="0056559E" w:rsidRPr="0056559E">
        <w:rPr>
          <w:b/>
          <w:bCs/>
          <w:sz w:val="24"/>
          <w:szCs w:val="24"/>
          <w:lang w:eastAsia="zh-CN"/>
        </w:rPr>
        <w:tab/>
      </w:r>
      <w:r w:rsidRPr="0056559E">
        <w:rPr>
          <w:rFonts w:hint="eastAsia"/>
          <w:b/>
          <w:bCs/>
          <w:sz w:val="24"/>
          <w:szCs w:val="24"/>
          <w:lang w:eastAsia="zh-CN"/>
        </w:rPr>
        <w:t>选定进行</w:t>
      </w:r>
      <w:r w:rsidRPr="0056559E">
        <w:rPr>
          <w:rFonts w:hint="eastAsia"/>
          <w:b/>
          <w:bCs/>
          <w:sz w:val="24"/>
          <w:szCs w:val="24"/>
          <w:lang w:eastAsia="zh-CN"/>
        </w:rPr>
        <w:t>HPMP</w:t>
      </w:r>
      <w:r w:rsidRPr="0056559E">
        <w:rPr>
          <w:rFonts w:hint="eastAsia"/>
          <w:b/>
          <w:bCs/>
          <w:sz w:val="24"/>
          <w:szCs w:val="24"/>
          <w:lang w:eastAsia="zh-CN"/>
        </w:rPr>
        <w:t>协</w:t>
      </w:r>
      <w:r w:rsidR="00B20963">
        <w:rPr>
          <w:rFonts w:hint="eastAsia"/>
          <w:b/>
          <w:bCs/>
          <w:sz w:val="24"/>
          <w:szCs w:val="24"/>
          <w:lang w:eastAsia="zh-CN"/>
        </w:rPr>
        <w:t>定</w:t>
      </w:r>
      <w:r w:rsidRPr="0056559E">
        <w:rPr>
          <w:rFonts w:hint="eastAsia"/>
          <w:b/>
          <w:bCs/>
          <w:sz w:val="24"/>
          <w:szCs w:val="24"/>
          <w:lang w:eastAsia="zh-CN"/>
        </w:rPr>
        <w:t>遵守情况核查的第</w:t>
      </w:r>
      <w:r w:rsidRPr="0056559E">
        <w:rPr>
          <w:rFonts w:hint="eastAsia"/>
          <w:b/>
          <w:bCs/>
          <w:sz w:val="24"/>
          <w:szCs w:val="24"/>
          <w:lang w:eastAsia="zh-CN"/>
        </w:rPr>
        <w:t>5</w:t>
      </w:r>
      <w:r w:rsidRPr="0056559E">
        <w:rPr>
          <w:rFonts w:hint="eastAsia"/>
          <w:b/>
          <w:bCs/>
          <w:sz w:val="24"/>
          <w:szCs w:val="24"/>
          <w:lang w:eastAsia="zh-CN"/>
        </w:rPr>
        <w:t>条国家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636"/>
        <w:gridCol w:w="2202"/>
        <w:gridCol w:w="2202"/>
        <w:gridCol w:w="2203"/>
        <w:gridCol w:w="2203"/>
      </w:tblGrid>
      <w:tr w:rsidR="00A62203" w:rsidRPr="003223C8" w14:paraId="0CB23C7A" w14:textId="77777777" w:rsidTr="00062BCE">
        <w:trPr>
          <w:trHeight w:val="50"/>
          <w:tblHeader/>
        </w:trPr>
        <w:tc>
          <w:tcPr>
            <w:tcW w:w="307" w:type="pct"/>
            <w:shd w:val="clear" w:color="auto" w:fill="auto"/>
            <w:noWrap/>
            <w:tcMar>
              <w:left w:w="43" w:type="dxa"/>
              <w:right w:w="43" w:type="dxa"/>
            </w:tcMar>
            <w:vAlign w:val="center"/>
            <w:hideMark/>
          </w:tcPr>
          <w:p w14:paraId="4BCA5C7F" w14:textId="77777777" w:rsidR="00A62203" w:rsidRPr="008F6923" w:rsidRDefault="00D65B73" w:rsidP="00062BCE">
            <w:pPr>
              <w:keepNext/>
              <w:ind w:left="142"/>
              <w:jc w:val="center"/>
              <w:rPr>
                <w:b/>
                <w:sz w:val="20"/>
                <w:szCs w:val="20"/>
                <w:lang w:val="en-US"/>
              </w:rPr>
            </w:pPr>
            <w:r>
              <w:rPr>
                <w:rFonts w:hint="eastAsia"/>
                <w:b/>
                <w:sz w:val="20"/>
                <w:szCs w:val="20"/>
                <w:lang w:val="en-US" w:eastAsia="zh-CN"/>
              </w:rPr>
              <w:t>序号</w:t>
            </w:r>
          </w:p>
        </w:tc>
        <w:tc>
          <w:tcPr>
            <w:tcW w:w="1173" w:type="pct"/>
            <w:shd w:val="clear" w:color="auto" w:fill="auto"/>
            <w:noWrap/>
            <w:tcMar>
              <w:left w:w="43" w:type="dxa"/>
              <w:right w:w="43" w:type="dxa"/>
            </w:tcMar>
            <w:vAlign w:val="center"/>
            <w:hideMark/>
          </w:tcPr>
          <w:p w14:paraId="2D4B64C1" w14:textId="77777777" w:rsidR="00A62203" w:rsidRPr="008F6923" w:rsidRDefault="00D65B73" w:rsidP="00062BCE">
            <w:pPr>
              <w:keepNext/>
              <w:ind w:left="142"/>
              <w:jc w:val="center"/>
              <w:rPr>
                <w:b/>
                <w:sz w:val="20"/>
                <w:szCs w:val="20"/>
                <w:lang w:val="en-US"/>
              </w:rPr>
            </w:pPr>
            <w:r>
              <w:rPr>
                <w:rFonts w:hint="eastAsia"/>
                <w:b/>
                <w:sz w:val="20"/>
                <w:szCs w:val="20"/>
                <w:lang w:val="en-US" w:eastAsia="zh-CN"/>
              </w:rPr>
              <w:t>国家</w:t>
            </w:r>
          </w:p>
        </w:tc>
        <w:tc>
          <w:tcPr>
            <w:tcW w:w="1173" w:type="pct"/>
            <w:tcMar>
              <w:left w:w="43" w:type="dxa"/>
              <w:right w:w="43" w:type="dxa"/>
            </w:tcMar>
            <w:vAlign w:val="center"/>
          </w:tcPr>
          <w:p w14:paraId="40651A2D" w14:textId="77777777" w:rsidR="00A62203" w:rsidRPr="008F6923" w:rsidRDefault="00A62203" w:rsidP="00062BCE">
            <w:pPr>
              <w:keepNext/>
              <w:ind w:right="-36"/>
              <w:jc w:val="center"/>
              <w:rPr>
                <w:b/>
                <w:sz w:val="20"/>
                <w:szCs w:val="20"/>
                <w:lang w:val="en-US"/>
              </w:rPr>
            </w:pPr>
            <w:r w:rsidRPr="008F6923">
              <w:rPr>
                <w:b/>
                <w:sz w:val="20"/>
                <w:szCs w:val="20"/>
                <w:lang w:val="en-US"/>
              </w:rPr>
              <w:t>HCFC</w:t>
            </w:r>
            <w:r w:rsidR="00D65B73">
              <w:rPr>
                <w:rFonts w:hint="eastAsia"/>
                <w:b/>
                <w:sz w:val="20"/>
                <w:szCs w:val="20"/>
                <w:lang w:val="en-US" w:eastAsia="zh-CN"/>
              </w:rPr>
              <w:t>基准量（吨）</w:t>
            </w:r>
          </w:p>
        </w:tc>
        <w:tc>
          <w:tcPr>
            <w:tcW w:w="1173" w:type="pct"/>
            <w:shd w:val="clear" w:color="auto" w:fill="auto"/>
            <w:noWrap/>
            <w:tcMar>
              <w:left w:w="43" w:type="dxa"/>
              <w:right w:w="43" w:type="dxa"/>
            </w:tcMar>
            <w:vAlign w:val="center"/>
            <w:hideMark/>
          </w:tcPr>
          <w:p w14:paraId="01AA16EE" w14:textId="77777777" w:rsidR="00A62203" w:rsidRPr="008F6923" w:rsidRDefault="00D65B73" w:rsidP="00062BCE">
            <w:pPr>
              <w:keepNext/>
              <w:ind w:left="-49"/>
              <w:jc w:val="center"/>
              <w:rPr>
                <w:b/>
                <w:sz w:val="20"/>
                <w:szCs w:val="20"/>
                <w:lang w:val="en-US"/>
              </w:rPr>
            </w:pPr>
            <w:r>
              <w:rPr>
                <w:rFonts w:hint="eastAsia"/>
                <w:b/>
                <w:sz w:val="20"/>
                <w:szCs w:val="20"/>
                <w:lang w:val="en-US" w:eastAsia="zh-CN"/>
              </w:rPr>
              <w:t>牵头执行机构</w:t>
            </w:r>
          </w:p>
        </w:tc>
        <w:tc>
          <w:tcPr>
            <w:tcW w:w="1173" w:type="pct"/>
            <w:tcMar>
              <w:left w:w="43" w:type="dxa"/>
              <w:right w:w="43" w:type="dxa"/>
            </w:tcMar>
            <w:vAlign w:val="center"/>
          </w:tcPr>
          <w:p w14:paraId="753E4F1F" w14:textId="77777777" w:rsidR="00B20963" w:rsidRDefault="00D65B73" w:rsidP="00062BCE">
            <w:pPr>
              <w:keepNext/>
              <w:jc w:val="center"/>
              <w:rPr>
                <w:b/>
                <w:sz w:val="20"/>
                <w:szCs w:val="20"/>
                <w:lang w:val="en-US" w:eastAsia="zh-CN"/>
              </w:rPr>
            </w:pPr>
            <w:r>
              <w:rPr>
                <w:rFonts w:hint="eastAsia"/>
                <w:b/>
                <w:sz w:val="20"/>
                <w:szCs w:val="20"/>
                <w:lang w:val="en-US" w:eastAsia="zh-CN"/>
              </w:rPr>
              <w:t>下一次付款申请</w:t>
            </w:r>
          </w:p>
          <w:p w14:paraId="726E4DF9" w14:textId="77777777" w:rsidR="00A62203" w:rsidRPr="003223C8" w:rsidRDefault="00D65B73" w:rsidP="00062BCE">
            <w:pPr>
              <w:keepNext/>
              <w:jc w:val="center"/>
              <w:rPr>
                <w:b/>
                <w:sz w:val="20"/>
                <w:szCs w:val="20"/>
                <w:lang w:val="en-US" w:eastAsia="zh-CN"/>
              </w:rPr>
            </w:pPr>
            <w:r>
              <w:rPr>
                <w:rFonts w:hint="eastAsia"/>
                <w:b/>
                <w:sz w:val="20"/>
                <w:szCs w:val="20"/>
                <w:lang w:val="en-US" w:eastAsia="zh-CN"/>
              </w:rPr>
              <w:t>（年）</w:t>
            </w:r>
          </w:p>
        </w:tc>
      </w:tr>
      <w:tr w:rsidR="00A62203" w:rsidRPr="003223C8" w14:paraId="6004B178" w14:textId="77777777" w:rsidTr="00062BCE">
        <w:trPr>
          <w:trHeight w:val="125"/>
        </w:trPr>
        <w:tc>
          <w:tcPr>
            <w:tcW w:w="307" w:type="pct"/>
            <w:shd w:val="clear" w:color="auto" w:fill="auto"/>
            <w:noWrap/>
            <w:tcMar>
              <w:left w:w="43" w:type="dxa"/>
              <w:right w:w="43" w:type="dxa"/>
            </w:tcMar>
          </w:tcPr>
          <w:p w14:paraId="2CC6C0E7" w14:textId="77777777" w:rsidR="00A62203" w:rsidRPr="003223C8" w:rsidRDefault="00A62203" w:rsidP="00062BCE">
            <w:pPr>
              <w:keepNext/>
              <w:ind w:left="142"/>
              <w:jc w:val="left"/>
              <w:rPr>
                <w:sz w:val="20"/>
                <w:szCs w:val="20"/>
                <w:lang w:val="es-CO"/>
              </w:rPr>
            </w:pPr>
            <w:r w:rsidRPr="003223C8">
              <w:rPr>
                <w:sz w:val="20"/>
                <w:szCs w:val="20"/>
                <w:lang w:val="es-CO"/>
              </w:rPr>
              <w:t>1</w:t>
            </w:r>
          </w:p>
        </w:tc>
        <w:tc>
          <w:tcPr>
            <w:tcW w:w="1173" w:type="pct"/>
            <w:shd w:val="clear" w:color="auto" w:fill="auto"/>
            <w:noWrap/>
            <w:tcMar>
              <w:left w:w="43" w:type="dxa"/>
              <w:right w:w="43" w:type="dxa"/>
            </w:tcMar>
          </w:tcPr>
          <w:p w14:paraId="5FE33AAD" w14:textId="77777777" w:rsidR="00A62203" w:rsidRPr="00D65B73" w:rsidRDefault="00A62203" w:rsidP="00A62203">
            <w:pPr>
              <w:rPr>
                <w:sz w:val="20"/>
                <w:szCs w:val="20"/>
                <w:lang w:eastAsia="zh-CN"/>
              </w:rPr>
            </w:pPr>
            <w:r w:rsidRPr="00D65B73">
              <w:rPr>
                <w:rFonts w:hint="eastAsia"/>
                <w:sz w:val="20"/>
                <w:szCs w:val="20"/>
                <w:lang w:eastAsia="zh-CN"/>
              </w:rPr>
              <w:t>阿尔巴尼亚</w:t>
            </w:r>
          </w:p>
        </w:tc>
        <w:tc>
          <w:tcPr>
            <w:tcW w:w="1173" w:type="pct"/>
            <w:shd w:val="clear" w:color="auto" w:fill="auto"/>
            <w:tcMar>
              <w:left w:w="43" w:type="dxa"/>
              <w:right w:w="86" w:type="dxa"/>
            </w:tcMar>
          </w:tcPr>
          <w:p w14:paraId="2B4EFA1B" w14:textId="77777777" w:rsidR="00A62203" w:rsidRPr="00CD3FD8" w:rsidRDefault="00A62203" w:rsidP="00062BCE">
            <w:pPr>
              <w:keepNext/>
              <w:tabs>
                <w:tab w:val="left" w:pos="1595"/>
              </w:tabs>
              <w:spacing w:before="100" w:beforeAutospacing="1" w:after="100" w:afterAutospacing="1"/>
              <w:ind w:left="142" w:right="-41"/>
              <w:contextualSpacing/>
              <w:jc w:val="center"/>
              <w:outlineLvl w:val="0"/>
              <w:rPr>
                <w:sz w:val="20"/>
                <w:szCs w:val="20"/>
              </w:rPr>
            </w:pPr>
            <w:r>
              <w:rPr>
                <w:sz w:val="20"/>
                <w:szCs w:val="20"/>
              </w:rPr>
              <w:t>107.31</w:t>
            </w:r>
          </w:p>
        </w:tc>
        <w:tc>
          <w:tcPr>
            <w:tcW w:w="1173" w:type="pct"/>
            <w:shd w:val="clear" w:color="auto" w:fill="auto"/>
            <w:noWrap/>
            <w:tcMar>
              <w:left w:w="43" w:type="dxa"/>
              <w:right w:w="43" w:type="dxa"/>
            </w:tcMar>
          </w:tcPr>
          <w:p w14:paraId="0FDDAFEF" w14:textId="77777777" w:rsidR="00A62203" w:rsidRPr="00230B0F" w:rsidRDefault="00230B0F" w:rsidP="00B20963">
            <w:pPr>
              <w:keepNext/>
              <w:spacing w:before="100" w:beforeAutospacing="1" w:after="100" w:afterAutospacing="1"/>
              <w:contextualSpacing/>
              <w:jc w:val="center"/>
              <w:outlineLvl w:val="0"/>
              <w:rPr>
                <w:sz w:val="20"/>
                <w:szCs w:val="20"/>
              </w:rPr>
            </w:pPr>
            <w:proofErr w:type="spellStart"/>
            <w:r w:rsidRPr="00230B0F">
              <w:rPr>
                <w:rFonts w:hint="eastAsia"/>
                <w:sz w:val="20"/>
                <w:szCs w:val="20"/>
              </w:rPr>
              <w:t>工发组织</w:t>
            </w:r>
            <w:proofErr w:type="spellEnd"/>
          </w:p>
        </w:tc>
        <w:tc>
          <w:tcPr>
            <w:tcW w:w="1173" w:type="pct"/>
            <w:shd w:val="clear" w:color="auto" w:fill="auto"/>
            <w:tcMar>
              <w:left w:w="43" w:type="dxa"/>
              <w:right w:w="43" w:type="dxa"/>
            </w:tcMar>
          </w:tcPr>
          <w:p w14:paraId="46B31A4C" w14:textId="77777777" w:rsidR="00A62203" w:rsidRPr="00CD3FD8" w:rsidRDefault="00A62203" w:rsidP="00062BCE">
            <w:pPr>
              <w:keepNext/>
              <w:spacing w:before="100" w:beforeAutospacing="1" w:after="100" w:afterAutospacing="1"/>
              <w:ind w:left="142"/>
              <w:contextualSpacing/>
              <w:jc w:val="center"/>
              <w:outlineLvl w:val="0"/>
              <w:rPr>
                <w:sz w:val="20"/>
                <w:szCs w:val="20"/>
              </w:rPr>
            </w:pPr>
            <w:r>
              <w:rPr>
                <w:sz w:val="20"/>
                <w:szCs w:val="20"/>
              </w:rPr>
              <w:t>2026</w:t>
            </w:r>
          </w:p>
        </w:tc>
      </w:tr>
      <w:tr w:rsidR="00A62203" w:rsidRPr="003223C8" w14:paraId="0F0B488A" w14:textId="77777777" w:rsidTr="00062BCE">
        <w:tc>
          <w:tcPr>
            <w:tcW w:w="307" w:type="pct"/>
            <w:shd w:val="clear" w:color="auto" w:fill="auto"/>
            <w:noWrap/>
            <w:tcMar>
              <w:left w:w="43" w:type="dxa"/>
              <w:right w:w="43" w:type="dxa"/>
            </w:tcMar>
          </w:tcPr>
          <w:p w14:paraId="2F193CF5" w14:textId="77777777" w:rsidR="00A62203" w:rsidRPr="003223C8" w:rsidRDefault="00A62203" w:rsidP="00062BCE">
            <w:pPr>
              <w:ind w:left="142"/>
              <w:jc w:val="left"/>
              <w:rPr>
                <w:sz w:val="20"/>
                <w:szCs w:val="20"/>
                <w:lang w:val="es-CO"/>
              </w:rPr>
            </w:pPr>
            <w:r w:rsidRPr="003223C8">
              <w:rPr>
                <w:sz w:val="20"/>
                <w:szCs w:val="20"/>
                <w:lang w:val="es-CO"/>
              </w:rPr>
              <w:t>2</w:t>
            </w:r>
          </w:p>
        </w:tc>
        <w:tc>
          <w:tcPr>
            <w:tcW w:w="1173" w:type="pct"/>
            <w:shd w:val="clear" w:color="auto" w:fill="auto"/>
            <w:noWrap/>
            <w:tcMar>
              <w:left w:w="43" w:type="dxa"/>
              <w:right w:w="43" w:type="dxa"/>
            </w:tcMar>
          </w:tcPr>
          <w:p w14:paraId="76446036" w14:textId="77777777" w:rsidR="00A62203" w:rsidRPr="00D65B73" w:rsidRDefault="00A62203" w:rsidP="00230B0F">
            <w:pPr>
              <w:rPr>
                <w:sz w:val="20"/>
                <w:szCs w:val="20"/>
              </w:rPr>
            </w:pPr>
            <w:r w:rsidRPr="00D65B73">
              <w:rPr>
                <w:rFonts w:hint="eastAsia"/>
                <w:sz w:val="20"/>
                <w:szCs w:val="20"/>
                <w:lang w:eastAsia="zh-CN"/>
              </w:rPr>
              <w:t>安提瓜和巴布达</w:t>
            </w:r>
            <w:r w:rsidRPr="00D65B73">
              <w:rPr>
                <w:rFonts w:hint="eastAsia"/>
                <w:sz w:val="20"/>
                <w:szCs w:val="20"/>
                <w:lang w:eastAsia="zh-CN"/>
              </w:rPr>
              <w:t>*</w:t>
            </w:r>
          </w:p>
        </w:tc>
        <w:tc>
          <w:tcPr>
            <w:tcW w:w="1173" w:type="pct"/>
            <w:shd w:val="clear" w:color="auto" w:fill="auto"/>
            <w:tcMar>
              <w:left w:w="43" w:type="dxa"/>
              <w:right w:w="86" w:type="dxa"/>
            </w:tcMar>
          </w:tcPr>
          <w:p w14:paraId="382BF652"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5.51</w:t>
            </w:r>
          </w:p>
        </w:tc>
        <w:tc>
          <w:tcPr>
            <w:tcW w:w="1173" w:type="pct"/>
            <w:shd w:val="clear" w:color="auto" w:fill="auto"/>
            <w:noWrap/>
            <w:tcMar>
              <w:left w:w="43" w:type="dxa"/>
              <w:right w:w="43" w:type="dxa"/>
            </w:tcMar>
          </w:tcPr>
          <w:p w14:paraId="099587A0" w14:textId="77777777" w:rsidR="00A62203" w:rsidRPr="00CD3FD8" w:rsidRDefault="00230B0F" w:rsidP="00B20963">
            <w:pPr>
              <w:spacing w:before="100" w:beforeAutospacing="1" w:after="100" w:afterAutospacing="1"/>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4880C4D0" w14:textId="77777777" w:rsidR="00A62203" w:rsidRPr="00CD3FD8" w:rsidRDefault="00A62203" w:rsidP="00062BCE">
            <w:pPr>
              <w:ind w:left="142"/>
              <w:jc w:val="center"/>
              <w:rPr>
                <w:sz w:val="20"/>
                <w:szCs w:val="20"/>
              </w:rPr>
            </w:pPr>
            <w:r>
              <w:rPr>
                <w:sz w:val="20"/>
                <w:szCs w:val="20"/>
              </w:rPr>
              <w:t>2027</w:t>
            </w:r>
          </w:p>
        </w:tc>
      </w:tr>
      <w:tr w:rsidR="00A62203" w:rsidRPr="003223C8" w14:paraId="4771F281" w14:textId="77777777" w:rsidTr="00062BCE">
        <w:tc>
          <w:tcPr>
            <w:tcW w:w="307" w:type="pct"/>
            <w:shd w:val="clear" w:color="auto" w:fill="auto"/>
            <w:noWrap/>
            <w:tcMar>
              <w:left w:w="43" w:type="dxa"/>
              <w:right w:w="43" w:type="dxa"/>
            </w:tcMar>
          </w:tcPr>
          <w:p w14:paraId="3EEA9BF7" w14:textId="77777777" w:rsidR="00A62203" w:rsidRPr="003223C8" w:rsidRDefault="00A62203" w:rsidP="00062BCE">
            <w:pPr>
              <w:ind w:left="142"/>
              <w:jc w:val="left"/>
              <w:rPr>
                <w:sz w:val="20"/>
                <w:szCs w:val="20"/>
                <w:lang w:val="es-CO"/>
              </w:rPr>
            </w:pPr>
            <w:r w:rsidRPr="003223C8">
              <w:rPr>
                <w:sz w:val="20"/>
                <w:szCs w:val="20"/>
                <w:lang w:val="es-CO"/>
              </w:rPr>
              <w:t>3</w:t>
            </w:r>
          </w:p>
        </w:tc>
        <w:tc>
          <w:tcPr>
            <w:tcW w:w="1173" w:type="pct"/>
            <w:shd w:val="clear" w:color="auto" w:fill="auto"/>
            <w:noWrap/>
            <w:tcMar>
              <w:left w:w="43" w:type="dxa"/>
              <w:right w:w="43" w:type="dxa"/>
            </w:tcMar>
          </w:tcPr>
          <w:p w14:paraId="496E37A9" w14:textId="77777777" w:rsidR="00A62203" w:rsidRPr="00D65B73" w:rsidRDefault="00A62203" w:rsidP="00A62203">
            <w:pPr>
              <w:rPr>
                <w:sz w:val="20"/>
                <w:szCs w:val="20"/>
                <w:lang w:eastAsia="zh-CN"/>
              </w:rPr>
            </w:pPr>
            <w:r w:rsidRPr="00D65B73">
              <w:rPr>
                <w:rFonts w:hint="eastAsia"/>
                <w:sz w:val="20"/>
                <w:szCs w:val="20"/>
                <w:lang w:eastAsia="zh-CN"/>
              </w:rPr>
              <w:t>亚美尼亚</w:t>
            </w:r>
            <w:r w:rsidRPr="00D65B73">
              <w:rPr>
                <w:rFonts w:hint="eastAsia"/>
                <w:sz w:val="20"/>
                <w:szCs w:val="20"/>
                <w:lang w:eastAsia="zh-CN"/>
              </w:rPr>
              <w:t>*</w:t>
            </w:r>
          </w:p>
        </w:tc>
        <w:tc>
          <w:tcPr>
            <w:tcW w:w="1173" w:type="pct"/>
            <w:shd w:val="clear" w:color="auto" w:fill="auto"/>
            <w:tcMar>
              <w:left w:w="43" w:type="dxa"/>
              <w:right w:w="86" w:type="dxa"/>
            </w:tcMar>
          </w:tcPr>
          <w:p w14:paraId="245A1B93"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126.69</w:t>
            </w:r>
          </w:p>
        </w:tc>
        <w:tc>
          <w:tcPr>
            <w:tcW w:w="1173" w:type="pct"/>
            <w:shd w:val="clear" w:color="auto" w:fill="auto"/>
            <w:noWrap/>
            <w:tcMar>
              <w:left w:w="43" w:type="dxa"/>
              <w:right w:w="43" w:type="dxa"/>
            </w:tcMar>
          </w:tcPr>
          <w:p w14:paraId="2FE08D53" w14:textId="77777777" w:rsidR="00A62203" w:rsidRPr="00CD3FD8" w:rsidRDefault="00230B0F" w:rsidP="00B20963">
            <w:pPr>
              <w:spacing w:before="100" w:beforeAutospacing="1" w:after="100" w:afterAutospacing="1"/>
              <w:contextualSpacing/>
              <w:jc w:val="center"/>
              <w:outlineLvl w:val="0"/>
              <w:rPr>
                <w:sz w:val="20"/>
                <w:szCs w:val="20"/>
              </w:rPr>
            </w:pPr>
            <w:proofErr w:type="spellStart"/>
            <w:r w:rsidRPr="00230B0F">
              <w:rPr>
                <w:rFonts w:hint="eastAsia"/>
                <w:sz w:val="20"/>
                <w:szCs w:val="20"/>
              </w:rPr>
              <w:t>工发组织</w:t>
            </w:r>
            <w:proofErr w:type="spellEnd"/>
          </w:p>
        </w:tc>
        <w:tc>
          <w:tcPr>
            <w:tcW w:w="1173" w:type="pct"/>
            <w:shd w:val="clear" w:color="auto" w:fill="auto"/>
            <w:tcMar>
              <w:left w:w="43" w:type="dxa"/>
              <w:right w:w="43" w:type="dxa"/>
            </w:tcMar>
          </w:tcPr>
          <w:p w14:paraId="549A8876" w14:textId="77777777" w:rsidR="00A62203" w:rsidRPr="00CD3FD8" w:rsidRDefault="00A62203" w:rsidP="00062BCE">
            <w:pPr>
              <w:ind w:left="142"/>
              <w:jc w:val="center"/>
              <w:rPr>
                <w:sz w:val="20"/>
                <w:szCs w:val="20"/>
              </w:rPr>
            </w:pPr>
            <w:r>
              <w:rPr>
                <w:sz w:val="20"/>
                <w:szCs w:val="20"/>
              </w:rPr>
              <w:t>2027</w:t>
            </w:r>
          </w:p>
        </w:tc>
      </w:tr>
      <w:tr w:rsidR="00A62203" w:rsidRPr="003223C8" w14:paraId="10CDEDD6" w14:textId="77777777" w:rsidTr="00062BCE">
        <w:tc>
          <w:tcPr>
            <w:tcW w:w="307" w:type="pct"/>
            <w:shd w:val="clear" w:color="auto" w:fill="auto"/>
            <w:noWrap/>
            <w:tcMar>
              <w:left w:w="43" w:type="dxa"/>
              <w:right w:w="43" w:type="dxa"/>
            </w:tcMar>
          </w:tcPr>
          <w:p w14:paraId="79711E52" w14:textId="77777777" w:rsidR="00A62203" w:rsidRPr="003223C8" w:rsidRDefault="00A62203" w:rsidP="00062BCE">
            <w:pPr>
              <w:ind w:left="142"/>
              <w:jc w:val="left"/>
              <w:rPr>
                <w:sz w:val="20"/>
                <w:szCs w:val="20"/>
                <w:lang w:val="en-US"/>
              </w:rPr>
            </w:pPr>
            <w:r w:rsidRPr="003223C8">
              <w:rPr>
                <w:sz w:val="20"/>
                <w:szCs w:val="20"/>
                <w:lang w:val="en-US"/>
              </w:rPr>
              <w:t>4</w:t>
            </w:r>
          </w:p>
        </w:tc>
        <w:tc>
          <w:tcPr>
            <w:tcW w:w="1173" w:type="pct"/>
            <w:shd w:val="clear" w:color="auto" w:fill="auto"/>
            <w:noWrap/>
            <w:tcMar>
              <w:left w:w="43" w:type="dxa"/>
              <w:right w:w="43" w:type="dxa"/>
            </w:tcMar>
          </w:tcPr>
          <w:p w14:paraId="03A5195E" w14:textId="77777777" w:rsidR="00A62203" w:rsidRPr="00D65B73" w:rsidRDefault="00A62203" w:rsidP="00230B0F">
            <w:pPr>
              <w:rPr>
                <w:sz w:val="20"/>
                <w:szCs w:val="20"/>
                <w:lang w:eastAsia="zh-CN"/>
              </w:rPr>
            </w:pPr>
            <w:r w:rsidRPr="00D65B73">
              <w:rPr>
                <w:rFonts w:hint="eastAsia"/>
                <w:sz w:val="20"/>
                <w:szCs w:val="20"/>
                <w:lang w:eastAsia="zh-CN"/>
              </w:rPr>
              <w:t>伯利兹</w:t>
            </w:r>
          </w:p>
        </w:tc>
        <w:tc>
          <w:tcPr>
            <w:tcW w:w="1173" w:type="pct"/>
            <w:shd w:val="clear" w:color="auto" w:fill="auto"/>
            <w:tcMar>
              <w:left w:w="43" w:type="dxa"/>
              <w:right w:w="86" w:type="dxa"/>
            </w:tcMar>
          </w:tcPr>
          <w:p w14:paraId="6FCADC13"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49.86</w:t>
            </w:r>
          </w:p>
        </w:tc>
        <w:tc>
          <w:tcPr>
            <w:tcW w:w="1173" w:type="pct"/>
            <w:shd w:val="clear" w:color="auto" w:fill="auto"/>
            <w:noWrap/>
            <w:tcMar>
              <w:left w:w="43" w:type="dxa"/>
              <w:right w:w="43" w:type="dxa"/>
            </w:tcMar>
          </w:tcPr>
          <w:p w14:paraId="5469B631" w14:textId="77777777" w:rsidR="00A62203" w:rsidRPr="00CD3FD8" w:rsidRDefault="00230B0F" w:rsidP="00B20963">
            <w:pPr>
              <w:spacing w:before="100" w:beforeAutospacing="1" w:after="100" w:afterAutospacing="1"/>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767F6837" w14:textId="77777777" w:rsidR="00A62203" w:rsidRPr="00CD3FD8" w:rsidRDefault="00A62203" w:rsidP="00062BCE">
            <w:pPr>
              <w:ind w:left="142"/>
              <w:jc w:val="center"/>
              <w:rPr>
                <w:sz w:val="20"/>
                <w:szCs w:val="20"/>
              </w:rPr>
            </w:pPr>
            <w:r>
              <w:rPr>
                <w:sz w:val="20"/>
                <w:szCs w:val="20"/>
              </w:rPr>
              <w:t>2027</w:t>
            </w:r>
          </w:p>
        </w:tc>
      </w:tr>
      <w:tr w:rsidR="00A62203" w:rsidRPr="003223C8" w14:paraId="1E0AE0A4" w14:textId="77777777" w:rsidTr="00062BCE">
        <w:tc>
          <w:tcPr>
            <w:tcW w:w="307" w:type="pct"/>
            <w:shd w:val="clear" w:color="auto" w:fill="auto"/>
            <w:noWrap/>
            <w:tcMar>
              <w:left w:w="43" w:type="dxa"/>
              <w:right w:w="43" w:type="dxa"/>
            </w:tcMar>
          </w:tcPr>
          <w:p w14:paraId="4729D4C7" w14:textId="77777777" w:rsidR="00A62203" w:rsidRPr="003223C8" w:rsidRDefault="00A62203" w:rsidP="00062BCE">
            <w:pPr>
              <w:ind w:left="142"/>
              <w:jc w:val="left"/>
              <w:rPr>
                <w:sz w:val="20"/>
                <w:szCs w:val="20"/>
                <w:lang w:val="en-US"/>
              </w:rPr>
            </w:pPr>
            <w:r w:rsidRPr="003223C8">
              <w:rPr>
                <w:sz w:val="20"/>
                <w:szCs w:val="20"/>
                <w:lang w:val="en-US"/>
              </w:rPr>
              <w:t>5</w:t>
            </w:r>
          </w:p>
        </w:tc>
        <w:tc>
          <w:tcPr>
            <w:tcW w:w="1173" w:type="pct"/>
            <w:shd w:val="clear" w:color="auto" w:fill="auto"/>
            <w:noWrap/>
            <w:tcMar>
              <w:left w:w="43" w:type="dxa"/>
              <w:right w:w="43" w:type="dxa"/>
            </w:tcMar>
          </w:tcPr>
          <w:p w14:paraId="2AD4AC50" w14:textId="77777777" w:rsidR="00A62203" w:rsidRPr="00D65B73" w:rsidRDefault="00230B0F" w:rsidP="00230B0F">
            <w:pPr>
              <w:rPr>
                <w:sz w:val="20"/>
                <w:szCs w:val="20"/>
                <w:lang w:eastAsia="zh-CN"/>
              </w:rPr>
            </w:pPr>
            <w:r w:rsidRPr="00D65B73">
              <w:rPr>
                <w:rFonts w:hint="eastAsia"/>
                <w:sz w:val="20"/>
                <w:szCs w:val="20"/>
                <w:lang w:eastAsia="zh-CN"/>
              </w:rPr>
              <w:t>不丹</w:t>
            </w:r>
            <w:r w:rsidRPr="00D65B73">
              <w:rPr>
                <w:rFonts w:hint="eastAsia"/>
                <w:sz w:val="20"/>
                <w:szCs w:val="20"/>
                <w:lang w:eastAsia="zh-CN"/>
              </w:rPr>
              <w:t>**</w:t>
            </w:r>
          </w:p>
        </w:tc>
        <w:tc>
          <w:tcPr>
            <w:tcW w:w="1173" w:type="pct"/>
            <w:shd w:val="clear" w:color="auto" w:fill="auto"/>
            <w:tcMar>
              <w:left w:w="43" w:type="dxa"/>
              <w:right w:w="86" w:type="dxa"/>
            </w:tcMar>
          </w:tcPr>
          <w:p w14:paraId="3BE3409F"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5.62</w:t>
            </w:r>
          </w:p>
        </w:tc>
        <w:tc>
          <w:tcPr>
            <w:tcW w:w="1173" w:type="pct"/>
            <w:shd w:val="clear" w:color="auto" w:fill="auto"/>
            <w:noWrap/>
            <w:tcMar>
              <w:left w:w="43" w:type="dxa"/>
              <w:right w:w="43" w:type="dxa"/>
            </w:tcMar>
          </w:tcPr>
          <w:p w14:paraId="1832D926" w14:textId="77777777" w:rsidR="00A62203" w:rsidRPr="00CD3FD8" w:rsidRDefault="00230B0F" w:rsidP="00B20963">
            <w:pPr>
              <w:spacing w:before="100" w:beforeAutospacing="1" w:after="100" w:afterAutospacing="1"/>
              <w:ind w:left="142"/>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71C141EC" w14:textId="77777777" w:rsidR="00A62203" w:rsidRPr="00CD3FD8" w:rsidRDefault="00A62203" w:rsidP="00062BCE">
            <w:pPr>
              <w:ind w:left="142"/>
              <w:jc w:val="center"/>
              <w:rPr>
                <w:sz w:val="20"/>
                <w:szCs w:val="20"/>
              </w:rPr>
            </w:pPr>
            <w:r>
              <w:rPr>
                <w:sz w:val="20"/>
                <w:szCs w:val="20"/>
              </w:rPr>
              <w:t>-</w:t>
            </w:r>
          </w:p>
        </w:tc>
      </w:tr>
      <w:tr w:rsidR="00A62203" w:rsidRPr="003223C8" w14:paraId="64051377" w14:textId="77777777" w:rsidTr="00062BCE">
        <w:tc>
          <w:tcPr>
            <w:tcW w:w="307" w:type="pct"/>
            <w:shd w:val="clear" w:color="auto" w:fill="auto"/>
            <w:noWrap/>
            <w:tcMar>
              <w:left w:w="43" w:type="dxa"/>
              <w:right w:w="43" w:type="dxa"/>
            </w:tcMar>
          </w:tcPr>
          <w:p w14:paraId="2258A841" w14:textId="77777777" w:rsidR="00A62203" w:rsidRPr="003223C8" w:rsidRDefault="00A62203" w:rsidP="00062BCE">
            <w:pPr>
              <w:ind w:left="142"/>
              <w:jc w:val="left"/>
              <w:rPr>
                <w:sz w:val="20"/>
                <w:szCs w:val="20"/>
                <w:lang w:val="en-US"/>
              </w:rPr>
            </w:pPr>
            <w:r w:rsidRPr="003223C8">
              <w:rPr>
                <w:sz w:val="20"/>
                <w:szCs w:val="20"/>
                <w:lang w:val="en-US"/>
              </w:rPr>
              <w:lastRenderedPageBreak/>
              <w:t>6</w:t>
            </w:r>
          </w:p>
        </w:tc>
        <w:tc>
          <w:tcPr>
            <w:tcW w:w="1173" w:type="pct"/>
            <w:shd w:val="clear" w:color="auto" w:fill="auto"/>
            <w:noWrap/>
            <w:tcMar>
              <w:left w:w="43" w:type="dxa"/>
              <w:right w:w="43" w:type="dxa"/>
            </w:tcMar>
          </w:tcPr>
          <w:p w14:paraId="3E3B93B0" w14:textId="77777777" w:rsidR="00A62203" w:rsidRPr="00D65B73" w:rsidRDefault="00230B0F" w:rsidP="00230B0F">
            <w:pPr>
              <w:rPr>
                <w:sz w:val="20"/>
                <w:szCs w:val="20"/>
              </w:rPr>
            </w:pPr>
            <w:r w:rsidRPr="00D65B73">
              <w:rPr>
                <w:rFonts w:hint="eastAsia"/>
                <w:sz w:val="20"/>
                <w:szCs w:val="20"/>
                <w:lang w:eastAsia="zh-CN"/>
              </w:rPr>
              <w:t>布隆迪</w:t>
            </w:r>
          </w:p>
        </w:tc>
        <w:tc>
          <w:tcPr>
            <w:tcW w:w="1173" w:type="pct"/>
            <w:shd w:val="clear" w:color="auto" w:fill="auto"/>
            <w:tcMar>
              <w:left w:w="43" w:type="dxa"/>
              <w:right w:w="86" w:type="dxa"/>
            </w:tcMar>
          </w:tcPr>
          <w:p w14:paraId="0E9DAB1F"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129.20</w:t>
            </w:r>
          </w:p>
        </w:tc>
        <w:tc>
          <w:tcPr>
            <w:tcW w:w="1173" w:type="pct"/>
            <w:shd w:val="clear" w:color="auto" w:fill="auto"/>
            <w:noWrap/>
            <w:tcMar>
              <w:left w:w="43" w:type="dxa"/>
              <w:right w:w="43" w:type="dxa"/>
            </w:tcMar>
          </w:tcPr>
          <w:p w14:paraId="51BA721E" w14:textId="77777777" w:rsidR="00A62203" w:rsidRPr="00CD3FD8" w:rsidRDefault="00230B0F" w:rsidP="00B20963">
            <w:pPr>
              <w:spacing w:before="100" w:beforeAutospacing="1" w:after="100" w:afterAutospacing="1"/>
              <w:ind w:left="142"/>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78B8C907" w14:textId="77777777" w:rsidR="00A62203" w:rsidRPr="00CD3FD8" w:rsidRDefault="00A62203" w:rsidP="00062BCE">
            <w:pPr>
              <w:ind w:left="142"/>
              <w:jc w:val="center"/>
              <w:rPr>
                <w:sz w:val="20"/>
                <w:szCs w:val="20"/>
              </w:rPr>
            </w:pPr>
            <w:r>
              <w:rPr>
                <w:sz w:val="20"/>
                <w:szCs w:val="20"/>
              </w:rPr>
              <w:t>2027</w:t>
            </w:r>
          </w:p>
        </w:tc>
      </w:tr>
      <w:tr w:rsidR="00A62203" w:rsidRPr="003223C8" w14:paraId="781BA157" w14:textId="77777777" w:rsidTr="00062BCE">
        <w:tc>
          <w:tcPr>
            <w:tcW w:w="307" w:type="pct"/>
            <w:shd w:val="clear" w:color="auto" w:fill="auto"/>
            <w:noWrap/>
            <w:tcMar>
              <w:left w:w="43" w:type="dxa"/>
              <w:right w:w="43" w:type="dxa"/>
            </w:tcMar>
          </w:tcPr>
          <w:p w14:paraId="31C8BB16" w14:textId="77777777" w:rsidR="00A62203" w:rsidRPr="003223C8" w:rsidRDefault="00A62203" w:rsidP="00062BCE">
            <w:pPr>
              <w:ind w:left="142"/>
              <w:jc w:val="left"/>
              <w:rPr>
                <w:sz w:val="20"/>
                <w:szCs w:val="20"/>
                <w:lang w:val="en-US"/>
              </w:rPr>
            </w:pPr>
            <w:r w:rsidRPr="003223C8">
              <w:rPr>
                <w:sz w:val="20"/>
                <w:szCs w:val="20"/>
                <w:lang w:val="en-US"/>
              </w:rPr>
              <w:t>7</w:t>
            </w:r>
          </w:p>
        </w:tc>
        <w:tc>
          <w:tcPr>
            <w:tcW w:w="1173" w:type="pct"/>
            <w:shd w:val="clear" w:color="auto" w:fill="auto"/>
            <w:noWrap/>
            <w:tcMar>
              <w:left w:w="43" w:type="dxa"/>
              <w:right w:w="43" w:type="dxa"/>
            </w:tcMar>
          </w:tcPr>
          <w:p w14:paraId="7CBE0252" w14:textId="77777777" w:rsidR="00A62203" w:rsidRPr="00D65B73" w:rsidRDefault="00230B0F" w:rsidP="00230B0F">
            <w:pPr>
              <w:rPr>
                <w:sz w:val="20"/>
                <w:szCs w:val="20"/>
                <w:lang w:eastAsia="zh-CN"/>
              </w:rPr>
            </w:pPr>
            <w:r w:rsidRPr="00D65B73">
              <w:rPr>
                <w:rFonts w:hint="eastAsia"/>
                <w:sz w:val="20"/>
                <w:szCs w:val="20"/>
                <w:lang w:eastAsia="zh-CN"/>
              </w:rPr>
              <w:t>刚果</w:t>
            </w:r>
          </w:p>
        </w:tc>
        <w:tc>
          <w:tcPr>
            <w:tcW w:w="1173" w:type="pct"/>
            <w:shd w:val="clear" w:color="auto" w:fill="auto"/>
            <w:tcMar>
              <w:left w:w="43" w:type="dxa"/>
              <w:right w:w="86" w:type="dxa"/>
            </w:tcMar>
          </w:tcPr>
          <w:p w14:paraId="206C00FF"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184.40</w:t>
            </w:r>
          </w:p>
        </w:tc>
        <w:tc>
          <w:tcPr>
            <w:tcW w:w="1173" w:type="pct"/>
            <w:shd w:val="clear" w:color="auto" w:fill="auto"/>
            <w:noWrap/>
            <w:tcMar>
              <w:left w:w="43" w:type="dxa"/>
              <w:right w:w="43" w:type="dxa"/>
            </w:tcMar>
          </w:tcPr>
          <w:p w14:paraId="6A6EFE31" w14:textId="77777777" w:rsidR="00A62203" w:rsidRPr="00CD3FD8" w:rsidRDefault="00230B0F" w:rsidP="00B20963">
            <w:pPr>
              <w:spacing w:before="100" w:beforeAutospacing="1" w:after="100" w:afterAutospacing="1"/>
              <w:ind w:left="142"/>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3F1A898C" w14:textId="77777777" w:rsidR="00A62203" w:rsidRPr="00CD3FD8" w:rsidRDefault="00A62203" w:rsidP="00062BCE">
            <w:pPr>
              <w:ind w:left="142"/>
              <w:jc w:val="center"/>
              <w:rPr>
                <w:sz w:val="20"/>
                <w:szCs w:val="20"/>
              </w:rPr>
            </w:pPr>
            <w:r>
              <w:rPr>
                <w:sz w:val="20"/>
                <w:szCs w:val="20"/>
              </w:rPr>
              <w:t>2028</w:t>
            </w:r>
          </w:p>
        </w:tc>
      </w:tr>
      <w:tr w:rsidR="00A62203" w:rsidRPr="003223C8" w14:paraId="5BAA0A7B" w14:textId="77777777" w:rsidTr="00062BCE">
        <w:tc>
          <w:tcPr>
            <w:tcW w:w="307" w:type="pct"/>
            <w:shd w:val="clear" w:color="auto" w:fill="auto"/>
            <w:noWrap/>
            <w:tcMar>
              <w:left w:w="43" w:type="dxa"/>
              <w:right w:w="43" w:type="dxa"/>
            </w:tcMar>
          </w:tcPr>
          <w:p w14:paraId="57096C82" w14:textId="77777777" w:rsidR="00A62203" w:rsidRPr="003223C8" w:rsidRDefault="00A62203" w:rsidP="00062BCE">
            <w:pPr>
              <w:ind w:left="142"/>
              <w:jc w:val="left"/>
              <w:rPr>
                <w:sz w:val="20"/>
                <w:szCs w:val="20"/>
                <w:lang w:val="en-US"/>
              </w:rPr>
            </w:pPr>
            <w:r w:rsidRPr="003223C8">
              <w:rPr>
                <w:sz w:val="20"/>
                <w:szCs w:val="20"/>
                <w:lang w:val="en-US"/>
              </w:rPr>
              <w:t>8</w:t>
            </w:r>
          </w:p>
        </w:tc>
        <w:tc>
          <w:tcPr>
            <w:tcW w:w="1173" w:type="pct"/>
            <w:shd w:val="clear" w:color="auto" w:fill="auto"/>
            <w:noWrap/>
            <w:tcMar>
              <w:left w:w="43" w:type="dxa"/>
              <w:right w:w="43" w:type="dxa"/>
            </w:tcMar>
          </w:tcPr>
          <w:p w14:paraId="1F949244" w14:textId="77777777" w:rsidR="00A62203" w:rsidRPr="00D65B73" w:rsidRDefault="00230B0F" w:rsidP="00230B0F">
            <w:pPr>
              <w:rPr>
                <w:sz w:val="20"/>
                <w:szCs w:val="20"/>
                <w:lang w:eastAsia="zh-CN"/>
              </w:rPr>
            </w:pPr>
            <w:r w:rsidRPr="00D65B73">
              <w:rPr>
                <w:rFonts w:hint="eastAsia"/>
                <w:sz w:val="20"/>
                <w:szCs w:val="20"/>
                <w:lang w:eastAsia="zh-CN"/>
              </w:rPr>
              <w:t>海地</w:t>
            </w:r>
            <w:r w:rsidRPr="00D65B73">
              <w:rPr>
                <w:rFonts w:hint="eastAsia"/>
                <w:sz w:val="20"/>
                <w:szCs w:val="20"/>
                <w:lang w:eastAsia="zh-CN"/>
              </w:rPr>
              <w:t>*</w:t>
            </w:r>
          </w:p>
        </w:tc>
        <w:tc>
          <w:tcPr>
            <w:tcW w:w="1173" w:type="pct"/>
            <w:shd w:val="clear" w:color="auto" w:fill="auto"/>
            <w:tcMar>
              <w:left w:w="43" w:type="dxa"/>
              <w:right w:w="86" w:type="dxa"/>
            </w:tcMar>
          </w:tcPr>
          <w:p w14:paraId="21BC08C8"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66.00</w:t>
            </w:r>
          </w:p>
        </w:tc>
        <w:tc>
          <w:tcPr>
            <w:tcW w:w="1173" w:type="pct"/>
            <w:shd w:val="clear" w:color="auto" w:fill="auto"/>
            <w:noWrap/>
            <w:tcMar>
              <w:left w:w="43" w:type="dxa"/>
              <w:right w:w="43" w:type="dxa"/>
            </w:tcMar>
          </w:tcPr>
          <w:p w14:paraId="45A99E79" w14:textId="77777777" w:rsidR="00A62203" w:rsidRPr="00CD3FD8" w:rsidRDefault="00230B0F" w:rsidP="00B20963">
            <w:pPr>
              <w:spacing w:before="100" w:beforeAutospacing="1" w:after="100" w:afterAutospacing="1"/>
              <w:ind w:left="142"/>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17315C2E" w14:textId="77777777" w:rsidR="00A62203" w:rsidRPr="00CD3FD8" w:rsidRDefault="00A62203" w:rsidP="00062BCE">
            <w:pPr>
              <w:ind w:left="142"/>
              <w:jc w:val="center"/>
              <w:rPr>
                <w:sz w:val="20"/>
                <w:szCs w:val="20"/>
              </w:rPr>
            </w:pPr>
            <w:r>
              <w:rPr>
                <w:sz w:val="20"/>
                <w:szCs w:val="20"/>
              </w:rPr>
              <w:t>2027</w:t>
            </w:r>
          </w:p>
        </w:tc>
      </w:tr>
      <w:tr w:rsidR="00A62203" w:rsidRPr="003223C8" w14:paraId="12937DE9" w14:textId="77777777" w:rsidTr="00062BCE">
        <w:tc>
          <w:tcPr>
            <w:tcW w:w="307" w:type="pct"/>
            <w:shd w:val="clear" w:color="auto" w:fill="auto"/>
            <w:noWrap/>
            <w:tcMar>
              <w:left w:w="43" w:type="dxa"/>
              <w:right w:w="43" w:type="dxa"/>
            </w:tcMar>
          </w:tcPr>
          <w:p w14:paraId="2560EC3F" w14:textId="77777777" w:rsidR="00A62203" w:rsidRPr="003223C8" w:rsidRDefault="00A62203" w:rsidP="00062BCE">
            <w:pPr>
              <w:ind w:left="142"/>
              <w:jc w:val="left"/>
              <w:rPr>
                <w:sz w:val="20"/>
                <w:szCs w:val="20"/>
                <w:lang w:val="en-US"/>
              </w:rPr>
            </w:pPr>
            <w:r w:rsidRPr="003223C8">
              <w:rPr>
                <w:sz w:val="20"/>
                <w:szCs w:val="20"/>
                <w:lang w:val="en-US"/>
              </w:rPr>
              <w:t>9</w:t>
            </w:r>
          </w:p>
        </w:tc>
        <w:tc>
          <w:tcPr>
            <w:tcW w:w="1173" w:type="pct"/>
            <w:shd w:val="clear" w:color="auto" w:fill="auto"/>
            <w:noWrap/>
            <w:tcMar>
              <w:left w:w="43" w:type="dxa"/>
              <w:right w:w="43" w:type="dxa"/>
            </w:tcMar>
          </w:tcPr>
          <w:p w14:paraId="12540561" w14:textId="77777777" w:rsidR="00A62203" w:rsidRPr="00D65B73" w:rsidRDefault="00230B0F" w:rsidP="00230B0F">
            <w:pPr>
              <w:rPr>
                <w:sz w:val="20"/>
                <w:szCs w:val="20"/>
                <w:lang w:eastAsia="zh-CN"/>
              </w:rPr>
            </w:pPr>
            <w:r w:rsidRPr="00D65B73">
              <w:rPr>
                <w:rFonts w:hint="eastAsia"/>
                <w:sz w:val="20"/>
                <w:szCs w:val="20"/>
                <w:lang w:eastAsia="zh-CN"/>
              </w:rPr>
              <w:t>摩尔多瓦共和国</w:t>
            </w:r>
          </w:p>
        </w:tc>
        <w:tc>
          <w:tcPr>
            <w:tcW w:w="1173" w:type="pct"/>
            <w:shd w:val="clear" w:color="auto" w:fill="auto"/>
            <w:tcMar>
              <w:left w:w="43" w:type="dxa"/>
              <w:right w:w="86" w:type="dxa"/>
            </w:tcMar>
          </w:tcPr>
          <w:p w14:paraId="3C5F2192"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17.00</w:t>
            </w:r>
          </w:p>
        </w:tc>
        <w:tc>
          <w:tcPr>
            <w:tcW w:w="1173" w:type="pct"/>
            <w:shd w:val="clear" w:color="auto" w:fill="auto"/>
            <w:noWrap/>
            <w:tcMar>
              <w:left w:w="43" w:type="dxa"/>
              <w:right w:w="43" w:type="dxa"/>
            </w:tcMar>
          </w:tcPr>
          <w:p w14:paraId="2897B4E2" w14:textId="77777777" w:rsidR="00A62203" w:rsidRPr="00230B0F" w:rsidRDefault="00230B0F" w:rsidP="00B20963">
            <w:pPr>
              <w:spacing w:before="100" w:beforeAutospacing="1" w:after="100" w:afterAutospacing="1"/>
              <w:contextualSpacing/>
              <w:jc w:val="center"/>
              <w:outlineLvl w:val="0"/>
              <w:rPr>
                <w:sz w:val="20"/>
                <w:szCs w:val="20"/>
              </w:rPr>
            </w:pPr>
            <w:proofErr w:type="spellStart"/>
            <w:r w:rsidRPr="00230B0F">
              <w:rPr>
                <w:rFonts w:hint="eastAsia"/>
                <w:sz w:val="20"/>
                <w:szCs w:val="20"/>
              </w:rPr>
              <w:t>开发计划署</w:t>
            </w:r>
            <w:proofErr w:type="spellEnd"/>
          </w:p>
        </w:tc>
        <w:tc>
          <w:tcPr>
            <w:tcW w:w="1173" w:type="pct"/>
            <w:shd w:val="clear" w:color="auto" w:fill="auto"/>
            <w:tcMar>
              <w:left w:w="43" w:type="dxa"/>
              <w:right w:w="43" w:type="dxa"/>
            </w:tcMar>
          </w:tcPr>
          <w:p w14:paraId="5F030995" w14:textId="77777777" w:rsidR="00A62203" w:rsidRPr="00CD3FD8" w:rsidRDefault="00A62203" w:rsidP="00062BCE">
            <w:pPr>
              <w:ind w:left="142"/>
              <w:jc w:val="center"/>
              <w:rPr>
                <w:sz w:val="20"/>
                <w:szCs w:val="20"/>
              </w:rPr>
            </w:pPr>
            <w:r>
              <w:rPr>
                <w:sz w:val="20"/>
                <w:szCs w:val="20"/>
              </w:rPr>
              <w:t>2027</w:t>
            </w:r>
          </w:p>
        </w:tc>
      </w:tr>
      <w:tr w:rsidR="00A62203" w:rsidRPr="003223C8" w14:paraId="56505904" w14:textId="77777777" w:rsidTr="00062BCE">
        <w:tc>
          <w:tcPr>
            <w:tcW w:w="307" w:type="pct"/>
            <w:shd w:val="clear" w:color="auto" w:fill="auto"/>
            <w:noWrap/>
            <w:tcMar>
              <w:left w:w="43" w:type="dxa"/>
              <w:right w:w="43" w:type="dxa"/>
            </w:tcMar>
          </w:tcPr>
          <w:p w14:paraId="3F5212E2" w14:textId="77777777" w:rsidR="00A62203" w:rsidRPr="003223C8" w:rsidRDefault="00A62203" w:rsidP="00062BCE">
            <w:pPr>
              <w:ind w:left="142"/>
              <w:jc w:val="left"/>
              <w:rPr>
                <w:sz w:val="20"/>
                <w:szCs w:val="20"/>
                <w:lang w:val="en-US"/>
              </w:rPr>
            </w:pPr>
            <w:r w:rsidRPr="003223C8">
              <w:rPr>
                <w:sz w:val="20"/>
                <w:szCs w:val="20"/>
                <w:lang w:val="en-US"/>
              </w:rPr>
              <w:t>10</w:t>
            </w:r>
          </w:p>
        </w:tc>
        <w:tc>
          <w:tcPr>
            <w:tcW w:w="1173" w:type="pct"/>
            <w:shd w:val="clear" w:color="auto" w:fill="auto"/>
            <w:noWrap/>
            <w:tcMar>
              <w:left w:w="43" w:type="dxa"/>
              <w:right w:w="43" w:type="dxa"/>
            </w:tcMar>
          </w:tcPr>
          <w:p w14:paraId="4AAB4DA1" w14:textId="77777777" w:rsidR="00A62203" w:rsidRPr="00D65B73" w:rsidRDefault="00230B0F" w:rsidP="00230B0F">
            <w:pPr>
              <w:rPr>
                <w:sz w:val="20"/>
                <w:szCs w:val="20"/>
                <w:lang w:eastAsia="zh-CN"/>
              </w:rPr>
            </w:pPr>
            <w:r w:rsidRPr="00D65B73">
              <w:rPr>
                <w:rFonts w:hint="eastAsia"/>
                <w:sz w:val="20"/>
                <w:szCs w:val="20"/>
                <w:lang w:eastAsia="zh-CN"/>
              </w:rPr>
              <w:t>圣卢西亚</w:t>
            </w:r>
          </w:p>
        </w:tc>
        <w:tc>
          <w:tcPr>
            <w:tcW w:w="1173" w:type="pct"/>
            <w:shd w:val="clear" w:color="auto" w:fill="auto"/>
            <w:tcMar>
              <w:left w:w="43" w:type="dxa"/>
              <w:right w:w="86" w:type="dxa"/>
            </w:tcMar>
          </w:tcPr>
          <w:p w14:paraId="28CDF80D"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19.91</w:t>
            </w:r>
          </w:p>
        </w:tc>
        <w:tc>
          <w:tcPr>
            <w:tcW w:w="1173" w:type="pct"/>
            <w:shd w:val="clear" w:color="auto" w:fill="auto"/>
            <w:noWrap/>
            <w:tcMar>
              <w:left w:w="43" w:type="dxa"/>
              <w:right w:w="43" w:type="dxa"/>
            </w:tcMar>
          </w:tcPr>
          <w:p w14:paraId="00B1C70B" w14:textId="77777777" w:rsidR="00A62203" w:rsidRPr="00CD3FD8" w:rsidRDefault="00230B0F" w:rsidP="00B20963">
            <w:pPr>
              <w:spacing w:before="100" w:beforeAutospacing="1" w:after="100" w:afterAutospacing="1"/>
              <w:ind w:left="142"/>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3F2DACF0" w14:textId="77777777" w:rsidR="00A62203" w:rsidRPr="00CD3FD8" w:rsidRDefault="00A62203" w:rsidP="00062BCE">
            <w:pPr>
              <w:ind w:left="142"/>
              <w:jc w:val="center"/>
              <w:rPr>
                <w:sz w:val="20"/>
                <w:szCs w:val="20"/>
              </w:rPr>
            </w:pPr>
            <w:r>
              <w:rPr>
                <w:sz w:val="20"/>
                <w:szCs w:val="20"/>
              </w:rPr>
              <w:t>2027</w:t>
            </w:r>
          </w:p>
        </w:tc>
      </w:tr>
      <w:tr w:rsidR="00A62203" w:rsidRPr="003223C8" w14:paraId="113FBD39" w14:textId="77777777" w:rsidTr="00062BCE">
        <w:tc>
          <w:tcPr>
            <w:tcW w:w="307" w:type="pct"/>
            <w:shd w:val="clear" w:color="auto" w:fill="auto"/>
            <w:noWrap/>
            <w:tcMar>
              <w:left w:w="43" w:type="dxa"/>
              <w:right w:w="43" w:type="dxa"/>
            </w:tcMar>
          </w:tcPr>
          <w:p w14:paraId="6373CDFC" w14:textId="77777777" w:rsidR="00A62203" w:rsidRPr="003223C8" w:rsidRDefault="00A62203" w:rsidP="00062BCE">
            <w:pPr>
              <w:ind w:left="142"/>
              <w:jc w:val="left"/>
              <w:rPr>
                <w:sz w:val="20"/>
                <w:szCs w:val="20"/>
                <w:lang w:val="en-US"/>
              </w:rPr>
            </w:pPr>
            <w:r w:rsidRPr="003223C8">
              <w:rPr>
                <w:sz w:val="20"/>
                <w:szCs w:val="20"/>
                <w:lang w:val="en-US"/>
              </w:rPr>
              <w:t>11</w:t>
            </w:r>
          </w:p>
        </w:tc>
        <w:tc>
          <w:tcPr>
            <w:tcW w:w="1173" w:type="pct"/>
            <w:shd w:val="clear" w:color="auto" w:fill="auto"/>
            <w:noWrap/>
            <w:tcMar>
              <w:left w:w="43" w:type="dxa"/>
              <w:right w:w="43" w:type="dxa"/>
            </w:tcMar>
          </w:tcPr>
          <w:p w14:paraId="6CB22D16" w14:textId="77777777" w:rsidR="00A62203" w:rsidRPr="00D65B73" w:rsidRDefault="00230B0F" w:rsidP="00230B0F">
            <w:pPr>
              <w:rPr>
                <w:sz w:val="20"/>
                <w:szCs w:val="20"/>
                <w:lang w:eastAsia="zh-CN"/>
              </w:rPr>
            </w:pPr>
            <w:r w:rsidRPr="00D65B73">
              <w:rPr>
                <w:rFonts w:hint="eastAsia"/>
                <w:sz w:val="20"/>
                <w:szCs w:val="20"/>
                <w:lang w:eastAsia="zh-CN"/>
              </w:rPr>
              <w:t>苏里南</w:t>
            </w:r>
          </w:p>
        </w:tc>
        <w:tc>
          <w:tcPr>
            <w:tcW w:w="1173" w:type="pct"/>
            <w:shd w:val="clear" w:color="auto" w:fill="auto"/>
            <w:tcMar>
              <w:left w:w="43" w:type="dxa"/>
              <w:right w:w="86" w:type="dxa"/>
            </w:tcMar>
          </w:tcPr>
          <w:p w14:paraId="0A789E74"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35.92</w:t>
            </w:r>
          </w:p>
        </w:tc>
        <w:tc>
          <w:tcPr>
            <w:tcW w:w="1173" w:type="pct"/>
            <w:shd w:val="clear" w:color="auto" w:fill="auto"/>
            <w:noWrap/>
            <w:tcMar>
              <w:left w:w="43" w:type="dxa"/>
              <w:right w:w="43" w:type="dxa"/>
            </w:tcMar>
          </w:tcPr>
          <w:p w14:paraId="50638C8D" w14:textId="77777777" w:rsidR="00A62203" w:rsidRPr="00CD3FD8" w:rsidRDefault="00230B0F" w:rsidP="00B20963">
            <w:pPr>
              <w:spacing w:before="100" w:beforeAutospacing="1" w:after="100" w:afterAutospacing="1"/>
              <w:ind w:left="142"/>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1613D0D8" w14:textId="77777777" w:rsidR="00A62203" w:rsidRPr="00CD3FD8" w:rsidRDefault="00A62203" w:rsidP="00062BCE">
            <w:pPr>
              <w:ind w:left="142"/>
              <w:jc w:val="center"/>
              <w:rPr>
                <w:sz w:val="20"/>
                <w:szCs w:val="20"/>
              </w:rPr>
            </w:pPr>
            <w:r>
              <w:rPr>
                <w:sz w:val="20"/>
                <w:szCs w:val="20"/>
              </w:rPr>
              <w:t>2027</w:t>
            </w:r>
          </w:p>
        </w:tc>
      </w:tr>
      <w:tr w:rsidR="00A62203" w:rsidRPr="003223C8" w14:paraId="0AD9B11B" w14:textId="77777777" w:rsidTr="00062BCE">
        <w:trPr>
          <w:trHeight w:val="144"/>
        </w:trPr>
        <w:tc>
          <w:tcPr>
            <w:tcW w:w="307" w:type="pct"/>
            <w:shd w:val="clear" w:color="auto" w:fill="auto"/>
            <w:noWrap/>
            <w:tcMar>
              <w:left w:w="43" w:type="dxa"/>
              <w:right w:w="43" w:type="dxa"/>
            </w:tcMar>
          </w:tcPr>
          <w:p w14:paraId="554AE383" w14:textId="77777777" w:rsidR="00A62203" w:rsidRPr="003223C8" w:rsidRDefault="00A62203" w:rsidP="00062BCE">
            <w:pPr>
              <w:ind w:left="142"/>
              <w:jc w:val="left"/>
              <w:rPr>
                <w:sz w:val="20"/>
                <w:szCs w:val="20"/>
                <w:lang w:val="en-US"/>
              </w:rPr>
            </w:pPr>
            <w:r w:rsidRPr="003223C8">
              <w:rPr>
                <w:sz w:val="20"/>
                <w:szCs w:val="20"/>
                <w:lang w:val="en-US"/>
              </w:rPr>
              <w:t>12</w:t>
            </w:r>
          </w:p>
        </w:tc>
        <w:tc>
          <w:tcPr>
            <w:tcW w:w="1173" w:type="pct"/>
            <w:shd w:val="clear" w:color="auto" w:fill="auto"/>
            <w:noWrap/>
            <w:tcMar>
              <w:left w:w="43" w:type="dxa"/>
              <w:right w:w="43" w:type="dxa"/>
            </w:tcMar>
          </w:tcPr>
          <w:p w14:paraId="3506EE16" w14:textId="77777777" w:rsidR="00A62203" w:rsidRPr="00D65B73" w:rsidRDefault="00230B0F" w:rsidP="00230B0F">
            <w:pPr>
              <w:rPr>
                <w:sz w:val="20"/>
                <w:szCs w:val="20"/>
              </w:rPr>
            </w:pPr>
            <w:r w:rsidRPr="00D65B73">
              <w:rPr>
                <w:rFonts w:hint="eastAsia"/>
                <w:sz w:val="20"/>
                <w:szCs w:val="20"/>
                <w:lang w:eastAsia="zh-CN"/>
              </w:rPr>
              <w:t>津巴布韦</w:t>
            </w:r>
          </w:p>
        </w:tc>
        <w:tc>
          <w:tcPr>
            <w:tcW w:w="1173" w:type="pct"/>
            <w:shd w:val="clear" w:color="auto" w:fill="auto"/>
            <w:tcMar>
              <w:left w:w="43" w:type="dxa"/>
              <w:right w:w="86" w:type="dxa"/>
            </w:tcMar>
            <w:vAlign w:val="center"/>
          </w:tcPr>
          <w:p w14:paraId="65E87F22" w14:textId="77777777" w:rsidR="00A62203" w:rsidRPr="00CD3FD8" w:rsidRDefault="00A62203" w:rsidP="00062BCE">
            <w:pPr>
              <w:tabs>
                <w:tab w:val="left" w:pos="1595"/>
              </w:tabs>
              <w:spacing w:before="100" w:beforeAutospacing="1" w:after="100" w:afterAutospacing="1"/>
              <w:ind w:left="142" w:right="-41"/>
              <w:contextualSpacing/>
              <w:jc w:val="center"/>
              <w:outlineLvl w:val="0"/>
              <w:rPr>
                <w:sz w:val="20"/>
                <w:szCs w:val="20"/>
              </w:rPr>
            </w:pPr>
            <w:r>
              <w:rPr>
                <w:sz w:val="20"/>
                <w:szCs w:val="20"/>
              </w:rPr>
              <w:t>314.94</w:t>
            </w:r>
          </w:p>
        </w:tc>
        <w:tc>
          <w:tcPr>
            <w:tcW w:w="1173" w:type="pct"/>
            <w:shd w:val="clear" w:color="auto" w:fill="auto"/>
            <w:noWrap/>
            <w:tcMar>
              <w:left w:w="43" w:type="dxa"/>
              <w:right w:w="43" w:type="dxa"/>
            </w:tcMar>
          </w:tcPr>
          <w:p w14:paraId="23621D96" w14:textId="77777777" w:rsidR="00A62203" w:rsidRPr="00CD3FD8" w:rsidRDefault="00230B0F" w:rsidP="00B20963">
            <w:pPr>
              <w:spacing w:before="100" w:beforeAutospacing="1" w:after="100" w:afterAutospacing="1"/>
              <w:ind w:left="142"/>
              <w:contextualSpacing/>
              <w:jc w:val="center"/>
              <w:outlineLvl w:val="0"/>
              <w:rPr>
                <w:sz w:val="20"/>
                <w:szCs w:val="20"/>
              </w:rPr>
            </w:pPr>
            <w:proofErr w:type="spellStart"/>
            <w:r w:rsidRPr="00230B0F">
              <w:rPr>
                <w:rFonts w:hint="eastAsia"/>
                <w:sz w:val="20"/>
                <w:szCs w:val="20"/>
              </w:rPr>
              <w:t>环境署</w:t>
            </w:r>
            <w:proofErr w:type="spellEnd"/>
          </w:p>
        </w:tc>
        <w:tc>
          <w:tcPr>
            <w:tcW w:w="1173" w:type="pct"/>
            <w:shd w:val="clear" w:color="auto" w:fill="auto"/>
            <w:tcMar>
              <w:left w:w="43" w:type="dxa"/>
              <w:right w:w="43" w:type="dxa"/>
            </w:tcMar>
          </w:tcPr>
          <w:p w14:paraId="0615BBFE" w14:textId="77777777" w:rsidR="00A62203" w:rsidRPr="00CD3FD8" w:rsidRDefault="00A62203" w:rsidP="00062BCE">
            <w:pPr>
              <w:ind w:left="142"/>
              <w:jc w:val="center"/>
              <w:rPr>
                <w:sz w:val="20"/>
                <w:szCs w:val="20"/>
              </w:rPr>
            </w:pPr>
            <w:r>
              <w:rPr>
                <w:sz w:val="20"/>
                <w:szCs w:val="20"/>
              </w:rPr>
              <w:t>2027</w:t>
            </w:r>
          </w:p>
        </w:tc>
      </w:tr>
    </w:tbl>
    <w:p w14:paraId="5C6C0444" w14:textId="77777777" w:rsidR="00230B0F" w:rsidRPr="00AC58CD" w:rsidRDefault="00230B0F" w:rsidP="00230B0F">
      <w:pPr>
        <w:rPr>
          <w:sz w:val="18"/>
          <w:szCs w:val="18"/>
          <w:lang w:eastAsia="zh-CN"/>
        </w:rPr>
      </w:pPr>
      <w:r w:rsidRPr="00AC58CD">
        <w:rPr>
          <w:rFonts w:hint="eastAsia"/>
          <w:sz w:val="18"/>
          <w:szCs w:val="18"/>
          <w:lang w:eastAsia="zh-CN"/>
        </w:rPr>
        <w:t>*</w:t>
      </w:r>
      <w:r w:rsidRPr="00AC58CD">
        <w:rPr>
          <w:rFonts w:hint="eastAsia"/>
          <w:sz w:val="18"/>
          <w:szCs w:val="18"/>
          <w:lang w:eastAsia="zh-CN"/>
        </w:rPr>
        <w:t>向第</w:t>
      </w:r>
      <w:r w:rsidRPr="00AC58CD">
        <w:rPr>
          <w:rFonts w:hint="eastAsia"/>
          <w:sz w:val="18"/>
          <w:szCs w:val="18"/>
          <w:lang w:eastAsia="zh-CN"/>
        </w:rPr>
        <w:t>96</w:t>
      </w:r>
      <w:r w:rsidRPr="00AC58CD">
        <w:rPr>
          <w:rFonts w:hint="eastAsia"/>
          <w:sz w:val="18"/>
          <w:szCs w:val="18"/>
          <w:lang w:eastAsia="zh-CN"/>
        </w:rPr>
        <w:t>次会议提交</w:t>
      </w:r>
      <w:r w:rsidRPr="00AC58CD">
        <w:rPr>
          <w:rFonts w:hint="eastAsia"/>
          <w:sz w:val="18"/>
          <w:szCs w:val="18"/>
          <w:lang w:eastAsia="zh-CN"/>
        </w:rPr>
        <w:t>HPMP</w:t>
      </w:r>
      <w:r w:rsidRPr="00AC58CD">
        <w:rPr>
          <w:rFonts w:hint="eastAsia"/>
          <w:sz w:val="18"/>
          <w:szCs w:val="18"/>
          <w:lang w:eastAsia="zh-CN"/>
        </w:rPr>
        <w:t>阶段申请的国家，计划于</w:t>
      </w:r>
      <w:r w:rsidRPr="00D5634A">
        <w:rPr>
          <w:sz w:val="18"/>
          <w:szCs w:val="18"/>
          <w:lang w:eastAsia="zh-CN"/>
        </w:rPr>
        <w:t>2027</w:t>
      </w:r>
      <w:r w:rsidRPr="00AC58CD">
        <w:rPr>
          <w:rFonts w:hint="eastAsia"/>
          <w:sz w:val="18"/>
          <w:szCs w:val="18"/>
          <w:lang w:eastAsia="zh-CN"/>
        </w:rPr>
        <w:t>年进行第二次付款。</w:t>
      </w:r>
    </w:p>
    <w:p w14:paraId="36EC8C08" w14:textId="77777777" w:rsidR="00A62203" w:rsidRPr="00B20963" w:rsidRDefault="00230B0F" w:rsidP="00171D38">
      <w:pPr>
        <w:rPr>
          <w:sz w:val="18"/>
          <w:szCs w:val="18"/>
          <w:lang w:eastAsia="zh-CN"/>
        </w:rPr>
      </w:pPr>
      <w:r w:rsidRPr="00AC58CD">
        <w:rPr>
          <w:rFonts w:hint="eastAsia"/>
          <w:sz w:val="18"/>
          <w:szCs w:val="18"/>
          <w:lang w:eastAsia="zh-CN"/>
        </w:rPr>
        <w:t>**</w:t>
      </w:r>
      <w:r w:rsidRPr="00AC58CD">
        <w:rPr>
          <w:rFonts w:hint="eastAsia"/>
          <w:sz w:val="18"/>
          <w:szCs w:val="18"/>
          <w:lang w:eastAsia="zh-CN"/>
        </w:rPr>
        <w:t>在第</w:t>
      </w:r>
      <w:r w:rsidRPr="00AC58CD">
        <w:rPr>
          <w:rFonts w:hint="eastAsia"/>
          <w:sz w:val="18"/>
          <w:szCs w:val="18"/>
          <w:lang w:eastAsia="zh-CN"/>
        </w:rPr>
        <w:t>95</w:t>
      </w:r>
      <w:r w:rsidRPr="00AC58CD">
        <w:rPr>
          <w:rFonts w:hint="eastAsia"/>
          <w:sz w:val="18"/>
          <w:szCs w:val="18"/>
          <w:lang w:eastAsia="zh-CN"/>
        </w:rPr>
        <w:t>次会议上，</w:t>
      </w:r>
      <w:r w:rsidR="00B20963" w:rsidRPr="00AC58CD">
        <w:rPr>
          <w:rFonts w:hint="eastAsia"/>
          <w:sz w:val="18"/>
          <w:szCs w:val="18"/>
          <w:lang w:eastAsia="zh-CN"/>
        </w:rPr>
        <w:t>要求</w:t>
      </w:r>
      <w:r w:rsidRPr="00AC58CD">
        <w:rPr>
          <w:rFonts w:hint="eastAsia"/>
          <w:sz w:val="18"/>
          <w:szCs w:val="18"/>
          <w:lang w:eastAsia="zh-CN"/>
        </w:rPr>
        <w:t>环境署向</w:t>
      </w:r>
      <w:r w:rsidRPr="00AC58CD">
        <w:rPr>
          <w:rFonts w:hint="eastAsia"/>
          <w:sz w:val="18"/>
          <w:szCs w:val="18"/>
          <w:lang w:eastAsia="zh-CN"/>
        </w:rPr>
        <w:t>2027</w:t>
      </w:r>
      <w:r w:rsidRPr="00AC58CD">
        <w:rPr>
          <w:rFonts w:hint="eastAsia"/>
          <w:sz w:val="18"/>
          <w:szCs w:val="18"/>
          <w:lang w:eastAsia="zh-CN"/>
        </w:rPr>
        <w:t>年第一次会议提交一份关于该国</w:t>
      </w:r>
      <w:r w:rsidRPr="00AC58CD">
        <w:rPr>
          <w:rFonts w:hint="eastAsia"/>
          <w:sz w:val="18"/>
          <w:szCs w:val="18"/>
          <w:lang w:eastAsia="zh-CN"/>
        </w:rPr>
        <w:t>2024-2026</w:t>
      </w:r>
      <w:r w:rsidRPr="00AC58CD">
        <w:rPr>
          <w:rFonts w:hint="eastAsia"/>
          <w:sz w:val="18"/>
          <w:szCs w:val="18"/>
          <w:lang w:eastAsia="zh-CN"/>
        </w:rPr>
        <w:t>年消费情况的核查报告，尽管该年没有</w:t>
      </w:r>
      <w:r w:rsidR="00B20963">
        <w:rPr>
          <w:rFonts w:hint="eastAsia"/>
          <w:sz w:val="18"/>
          <w:szCs w:val="18"/>
          <w:lang w:eastAsia="zh-CN"/>
        </w:rPr>
        <w:t>计划新的</w:t>
      </w:r>
      <w:r w:rsidRPr="00AC58CD">
        <w:rPr>
          <w:rFonts w:hint="eastAsia"/>
          <w:sz w:val="18"/>
          <w:szCs w:val="18"/>
          <w:lang w:eastAsia="zh-CN"/>
        </w:rPr>
        <w:t>分期付款。</w:t>
      </w:r>
    </w:p>
    <w:p w14:paraId="2BC4D4E4" w14:textId="77777777" w:rsidR="00230B0F" w:rsidRPr="00230B0F" w:rsidRDefault="00230B0F" w:rsidP="00B20963">
      <w:pPr>
        <w:spacing w:before="240" w:after="240"/>
        <w:rPr>
          <w:b/>
          <w:bCs/>
          <w:sz w:val="24"/>
          <w:szCs w:val="24"/>
          <w:lang w:eastAsia="zh-CN"/>
        </w:rPr>
      </w:pPr>
      <w:r w:rsidRPr="00230B0F">
        <w:rPr>
          <w:rFonts w:hint="eastAsia"/>
          <w:b/>
          <w:bCs/>
          <w:sz w:val="24"/>
          <w:szCs w:val="24"/>
          <w:lang w:eastAsia="zh-CN"/>
        </w:rPr>
        <w:t>建议</w:t>
      </w:r>
    </w:p>
    <w:p w14:paraId="3927FB55" w14:textId="77777777" w:rsidR="00230B0F" w:rsidRPr="003024FD" w:rsidRDefault="00C86BD9" w:rsidP="00CB62D1">
      <w:pPr>
        <w:pStyle w:val="1"/>
        <w:rPr>
          <w:sz w:val="24"/>
          <w:szCs w:val="24"/>
          <w:lang w:eastAsia="zh-CN"/>
        </w:rPr>
      </w:pPr>
      <w:r>
        <w:rPr>
          <w:rFonts w:asciiTheme="minorEastAsia" w:hAnsiTheme="minorEastAsia" w:hint="eastAsia"/>
          <w:sz w:val="24"/>
          <w:szCs w:val="24"/>
          <w:lang w:eastAsia="zh-CN"/>
        </w:rPr>
        <w:t>谨请执委会</w:t>
      </w:r>
      <w:r w:rsidR="00230B0F">
        <w:rPr>
          <w:rFonts w:asciiTheme="minorEastAsia" w:hAnsiTheme="minorEastAsia" w:hint="eastAsia"/>
          <w:sz w:val="24"/>
          <w:szCs w:val="24"/>
          <w:lang w:eastAsia="zh-CN"/>
        </w:rPr>
        <w:t>考虑：</w:t>
      </w:r>
    </w:p>
    <w:p w14:paraId="4DE1B0D0" w14:textId="77777777" w:rsidR="003024FD" w:rsidRPr="003024FD" w:rsidRDefault="00230B0F" w:rsidP="003024FD">
      <w:pPr>
        <w:pStyle w:val="2"/>
        <w:rPr>
          <w:rFonts w:asciiTheme="minorEastAsia" w:hAnsiTheme="minorEastAsia"/>
          <w:sz w:val="24"/>
          <w:szCs w:val="24"/>
          <w:lang w:eastAsia="zh-CN"/>
        </w:rPr>
      </w:pPr>
      <w:r w:rsidRPr="003024FD">
        <w:rPr>
          <w:rFonts w:hint="eastAsia"/>
          <w:sz w:val="24"/>
          <w:szCs w:val="24"/>
          <w:lang w:eastAsia="zh-CN"/>
        </w:rPr>
        <w:t>注意到相关双边和执行机构已在其提交给第</w:t>
      </w:r>
      <w:r w:rsidRPr="003024FD">
        <w:rPr>
          <w:rFonts w:hint="eastAsia"/>
          <w:sz w:val="24"/>
          <w:szCs w:val="24"/>
          <w:lang w:eastAsia="zh-CN"/>
        </w:rPr>
        <w:t>96</w:t>
      </w:r>
      <w:r w:rsidRPr="003024FD">
        <w:rPr>
          <w:rFonts w:hint="eastAsia"/>
          <w:sz w:val="24"/>
          <w:szCs w:val="24"/>
          <w:lang w:eastAsia="zh-CN"/>
        </w:rPr>
        <w:t>次会议的</w:t>
      </w:r>
      <w:r w:rsidRPr="003024FD">
        <w:rPr>
          <w:rFonts w:hint="eastAsia"/>
          <w:sz w:val="24"/>
          <w:szCs w:val="24"/>
          <w:lang w:eastAsia="zh-CN"/>
        </w:rPr>
        <w:t>2025</w:t>
      </w:r>
      <w:r w:rsidRPr="003024FD">
        <w:rPr>
          <w:rFonts w:hint="eastAsia"/>
          <w:sz w:val="24"/>
          <w:szCs w:val="24"/>
          <w:lang w:eastAsia="zh-CN"/>
        </w:rPr>
        <w:t>年工作</w:t>
      </w:r>
      <w:r w:rsidR="00D5634A">
        <w:rPr>
          <w:rFonts w:hint="eastAsia"/>
          <w:sz w:val="24"/>
          <w:szCs w:val="24"/>
          <w:lang w:eastAsia="zh-CN"/>
        </w:rPr>
        <w:t>计划</w:t>
      </w:r>
      <w:r w:rsidRPr="003024FD">
        <w:rPr>
          <w:rFonts w:hint="eastAsia"/>
          <w:sz w:val="24"/>
          <w:szCs w:val="24"/>
          <w:lang w:eastAsia="zh-CN"/>
        </w:rPr>
        <w:t>中列入了为阿尔巴尼亚、安提瓜和巴布达、亚美尼亚、伯利兹、不丹、布隆迪、刚果、海地、摩尔多瓦共和国、圣卢西亚、苏里南和津巴布韦的</w:t>
      </w:r>
      <w:r w:rsidR="003024FD">
        <w:rPr>
          <w:rFonts w:hint="eastAsia"/>
          <w:sz w:val="24"/>
          <w:szCs w:val="24"/>
          <w:lang w:val="en-US" w:eastAsia="zh-CN"/>
        </w:rPr>
        <w:t>氢</w:t>
      </w:r>
      <w:r w:rsidRPr="003024FD">
        <w:rPr>
          <w:rFonts w:hint="eastAsia"/>
          <w:sz w:val="24"/>
          <w:szCs w:val="24"/>
          <w:lang w:eastAsia="zh-CN"/>
        </w:rPr>
        <w:t>氯</w:t>
      </w:r>
      <w:r w:rsidR="003024FD" w:rsidRPr="003024FD">
        <w:rPr>
          <w:rFonts w:hint="eastAsia"/>
          <w:sz w:val="24"/>
          <w:szCs w:val="24"/>
          <w:lang w:eastAsia="zh-CN"/>
        </w:rPr>
        <w:t>氟</w:t>
      </w:r>
      <w:r w:rsidRPr="003024FD">
        <w:rPr>
          <w:rFonts w:hint="eastAsia"/>
          <w:sz w:val="24"/>
          <w:szCs w:val="24"/>
          <w:lang w:eastAsia="zh-CN"/>
        </w:rPr>
        <w:t>烃淘汰管理计划的核查报告提供资金的申请；以及</w:t>
      </w:r>
    </w:p>
    <w:p w14:paraId="6648F998" w14:textId="77777777" w:rsidR="00230B0F" w:rsidRPr="003024FD" w:rsidRDefault="00C86BD9" w:rsidP="003024FD">
      <w:pPr>
        <w:pStyle w:val="2"/>
        <w:rPr>
          <w:sz w:val="24"/>
          <w:szCs w:val="24"/>
          <w:lang w:eastAsia="zh-CN"/>
        </w:rPr>
      </w:pPr>
      <w:r>
        <w:rPr>
          <w:rFonts w:hint="eastAsia"/>
          <w:sz w:val="24"/>
          <w:szCs w:val="24"/>
          <w:lang w:eastAsia="zh-CN"/>
        </w:rPr>
        <w:t>结合每个</w:t>
      </w:r>
      <w:r w:rsidR="003024FD" w:rsidRPr="003024FD">
        <w:rPr>
          <w:rFonts w:hint="eastAsia"/>
          <w:sz w:val="24"/>
          <w:szCs w:val="24"/>
          <w:lang w:eastAsia="zh-CN"/>
        </w:rPr>
        <w:t>相关执行机构根据议程项目</w:t>
      </w:r>
      <w:r w:rsidR="003024FD" w:rsidRPr="003024FD">
        <w:rPr>
          <w:rFonts w:hint="eastAsia"/>
          <w:sz w:val="24"/>
          <w:szCs w:val="24"/>
          <w:lang w:eastAsia="zh-CN"/>
        </w:rPr>
        <w:t>9(c)</w:t>
      </w:r>
      <w:r w:rsidR="003024FD" w:rsidRPr="003024FD">
        <w:rPr>
          <w:rFonts w:hint="eastAsia"/>
          <w:sz w:val="24"/>
          <w:szCs w:val="24"/>
          <w:lang w:eastAsia="zh-CN"/>
        </w:rPr>
        <w:t>（建议一揽子核准的项目）提交的工作</w:t>
      </w:r>
      <w:r w:rsidR="00D5634A">
        <w:rPr>
          <w:rFonts w:hint="eastAsia"/>
          <w:sz w:val="24"/>
          <w:szCs w:val="24"/>
          <w:lang w:eastAsia="zh-CN"/>
        </w:rPr>
        <w:t>计划</w:t>
      </w:r>
      <w:r w:rsidR="003024FD" w:rsidRPr="003024FD">
        <w:rPr>
          <w:rFonts w:hint="eastAsia"/>
          <w:sz w:val="24"/>
          <w:szCs w:val="24"/>
          <w:lang w:eastAsia="zh-CN"/>
        </w:rPr>
        <w:t>，审议与上文</w:t>
      </w:r>
      <w:r w:rsidR="003024FD" w:rsidRPr="003024FD">
        <w:rPr>
          <w:rFonts w:hint="eastAsia"/>
          <w:sz w:val="24"/>
          <w:szCs w:val="24"/>
          <w:lang w:eastAsia="zh-CN"/>
        </w:rPr>
        <w:t>(a)</w:t>
      </w:r>
      <w:r w:rsidR="00B20963">
        <w:rPr>
          <w:rFonts w:hint="eastAsia"/>
          <w:sz w:val="24"/>
          <w:szCs w:val="24"/>
          <w:lang w:eastAsia="zh-CN"/>
        </w:rPr>
        <w:t>段</w:t>
      </w:r>
      <w:r w:rsidR="003024FD" w:rsidRPr="003024FD">
        <w:rPr>
          <w:rFonts w:hint="eastAsia"/>
          <w:sz w:val="24"/>
          <w:szCs w:val="24"/>
          <w:lang w:eastAsia="zh-CN"/>
        </w:rPr>
        <w:t>所述</w:t>
      </w:r>
      <w:r w:rsidR="00B20963">
        <w:rPr>
          <w:rFonts w:hint="eastAsia"/>
          <w:sz w:val="24"/>
          <w:szCs w:val="24"/>
          <w:lang w:eastAsia="zh-CN"/>
        </w:rPr>
        <w:t>的</w:t>
      </w:r>
      <w:r w:rsidR="003024FD" w:rsidRPr="003024FD">
        <w:rPr>
          <w:rFonts w:hint="eastAsia"/>
          <w:sz w:val="24"/>
          <w:szCs w:val="24"/>
          <w:lang w:eastAsia="zh-CN"/>
        </w:rPr>
        <w:t>核查有关的供资申请</w:t>
      </w:r>
      <w:r w:rsidR="003024FD">
        <w:rPr>
          <w:rFonts w:hint="eastAsia"/>
          <w:sz w:val="24"/>
          <w:szCs w:val="24"/>
          <w:lang w:eastAsia="zh-CN"/>
        </w:rPr>
        <w:t>。</w:t>
      </w:r>
    </w:p>
    <w:p w14:paraId="189C3ADA" w14:textId="77777777" w:rsidR="003024FD" w:rsidRPr="00D77F29" w:rsidRDefault="009D70BB" w:rsidP="00A25287">
      <w:pPr>
        <w:pStyle w:val="1"/>
        <w:widowControl w:val="0"/>
        <w:numPr>
          <w:ilvl w:val="0"/>
          <w:numId w:val="0"/>
        </w:numPr>
        <w:spacing w:before="240"/>
        <w:rPr>
          <w:b/>
          <w:bCs/>
          <w:color w:val="000000" w:themeColor="text1"/>
          <w:sz w:val="24"/>
          <w:szCs w:val="24"/>
          <w:lang w:eastAsia="zh-CN"/>
        </w:rPr>
      </w:pPr>
      <w:r w:rsidRPr="00D77F29">
        <w:rPr>
          <w:rFonts w:hint="eastAsia"/>
          <w:b/>
          <w:bCs/>
          <w:color w:val="000000" w:themeColor="text1"/>
          <w:sz w:val="24"/>
          <w:szCs w:val="24"/>
          <w:lang w:val="en-US" w:eastAsia="zh-CN"/>
        </w:rPr>
        <w:t>二</w:t>
      </w:r>
      <w:r w:rsidR="00A25287" w:rsidRPr="00D77F29">
        <w:rPr>
          <w:b/>
          <w:bCs/>
          <w:color w:val="000000" w:themeColor="text1"/>
          <w:sz w:val="24"/>
          <w:szCs w:val="24"/>
          <w:lang w:val="en-US" w:eastAsia="zh-CN"/>
        </w:rPr>
        <w:t>.4</w:t>
      </w:r>
      <w:r w:rsidR="00A25287" w:rsidRPr="00D77F29">
        <w:rPr>
          <w:b/>
          <w:bCs/>
          <w:color w:val="000000" w:themeColor="text1"/>
          <w:sz w:val="24"/>
          <w:szCs w:val="24"/>
          <w:lang w:val="en-US" w:eastAsia="zh-CN"/>
        </w:rPr>
        <w:tab/>
      </w:r>
      <w:r w:rsidR="003024FD" w:rsidRPr="00D77F29">
        <w:rPr>
          <w:rFonts w:hint="eastAsia"/>
          <w:b/>
          <w:bCs/>
          <w:color w:val="000000" w:themeColor="text1"/>
          <w:sz w:val="24"/>
          <w:szCs w:val="24"/>
          <w:lang w:eastAsia="zh-CN"/>
        </w:rPr>
        <w:t>推荐单独审议的项目</w:t>
      </w:r>
    </w:p>
    <w:p w14:paraId="3C8A6F9F" w14:textId="77777777" w:rsidR="00230B0F" w:rsidRPr="003024FD" w:rsidRDefault="003024FD" w:rsidP="003024FD">
      <w:pPr>
        <w:pStyle w:val="1"/>
        <w:rPr>
          <w:sz w:val="24"/>
          <w:szCs w:val="24"/>
          <w:lang w:eastAsia="zh-CN"/>
        </w:rPr>
      </w:pPr>
      <w:r w:rsidRPr="003024FD">
        <w:rPr>
          <w:rFonts w:hint="eastAsia"/>
          <w:sz w:val="24"/>
          <w:szCs w:val="24"/>
          <w:lang w:eastAsia="zh-CN"/>
        </w:rPr>
        <w:t>表</w:t>
      </w:r>
      <w:r w:rsidRPr="003024FD">
        <w:rPr>
          <w:rFonts w:hint="eastAsia"/>
          <w:sz w:val="24"/>
          <w:szCs w:val="24"/>
          <w:lang w:eastAsia="zh-CN"/>
        </w:rPr>
        <w:t>5</w:t>
      </w:r>
      <w:r>
        <w:rPr>
          <w:rFonts w:hint="eastAsia"/>
          <w:sz w:val="24"/>
          <w:szCs w:val="24"/>
          <w:lang w:eastAsia="zh-CN"/>
        </w:rPr>
        <w:t>汇总</w:t>
      </w:r>
      <w:r w:rsidRPr="003024FD">
        <w:rPr>
          <w:rFonts w:hint="eastAsia"/>
          <w:sz w:val="24"/>
          <w:szCs w:val="24"/>
          <w:lang w:eastAsia="zh-CN"/>
        </w:rPr>
        <w:t>了提交单独审议的申请。这些项目和活动的更多详情</w:t>
      </w:r>
      <w:r w:rsidR="00676D8F">
        <w:rPr>
          <w:rFonts w:hint="eastAsia"/>
          <w:sz w:val="24"/>
          <w:szCs w:val="24"/>
          <w:lang w:eastAsia="zh-CN"/>
        </w:rPr>
        <w:t>包含在</w:t>
      </w:r>
      <w:r w:rsidRPr="003024FD">
        <w:rPr>
          <w:rFonts w:hint="eastAsia"/>
          <w:sz w:val="24"/>
          <w:szCs w:val="24"/>
          <w:lang w:eastAsia="zh-CN"/>
        </w:rPr>
        <w:t>议程项目</w:t>
      </w:r>
      <w:r w:rsidRPr="003024FD">
        <w:rPr>
          <w:rFonts w:hint="eastAsia"/>
          <w:sz w:val="24"/>
          <w:szCs w:val="24"/>
          <w:lang w:eastAsia="zh-CN"/>
        </w:rPr>
        <w:t>9(d)</w:t>
      </w:r>
      <w:r w:rsidRPr="003024FD">
        <w:rPr>
          <w:rFonts w:hint="eastAsia"/>
          <w:sz w:val="24"/>
          <w:szCs w:val="24"/>
          <w:lang w:eastAsia="zh-CN"/>
        </w:rPr>
        <w:t>下审议的</w:t>
      </w:r>
      <w:r w:rsidRPr="003024FD">
        <w:rPr>
          <w:rFonts w:hint="eastAsia"/>
          <w:sz w:val="24"/>
          <w:szCs w:val="24"/>
          <w:lang w:eastAsia="zh-CN"/>
        </w:rPr>
        <w:t>UNEP/</w:t>
      </w:r>
      <w:proofErr w:type="spellStart"/>
      <w:r w:rsidRPr="003024FD">
        <w:rPr>
          <w:rFonts w:hint="eastAsia"/>
          <w:sz w:val="24"/>
          <w:szCs w:val="24"/>
          <w:lang w:eastAsia="zh-CN"/>
        </w:rPr>
        <w:t>OzL.Pro</w:t>
      </w:r>
      <w:proofErr w:type="spellEnd"/>
      <w:r w:rsidRPr="003024FD">
        <w:rPr>
          <w:rFonts w:hint="eastAsia"/>
          <w:sz w:val="24"/>
          <w:szCs w:val="24"/>
          <w:lang w:eastAsia="zh-CN"/>
        </w:rPr>
        <w:t>/ExCom/96/19</w:t>
      </w:r>
      <w:r w:rsidR="00C86BD9">
        <w:rPr>
          <w:rFonts w:hint="eastAsia"/>
          <w:sz w:val="24"/>
          <w:szCs w:val="24"/>
          <w:lang w:eastAsia="zh-CN"/>
        </w:rPr>
        <w:t>号文</w:t>
      </w:r>
      <w:r w:rsidRPr="003024FD">
        <w:rPr>
          <w:rFonts w:hint="eastAsia"/>
          <w:sz w:val="24"/>
          <w:szCs w:val="24"/>
          <w:lang w:eastAsia="zh-CN"/>
        </w:rPr>
        <w:t>件</w:t>
      </w:r>
      <w:r w:rsidR="00676D8F">
        <w:rPr>
          <w:rFonts w:hint="eastAsia"/>
          <w:sz w:val="24"/>
          <w:szCs w:val="24"/>
          <w:lang w:eastAsia="zh-CN"/>
        </w:rPr>
        <w:t>中</w:t>
      </w:r>
      <w:r w:rsidRPr="003024FD">
        <w:rPr>
          <w:rFonts w:hint="eastAsia"/>
          <w:sz w:val="24"/>
          <w:szCs w:val="24"/>
          <w:lang w:eastAsia="zh-CN"/>
        </w:rPr>
        <w:t>。</w:t>
      </w:r>
    </w:p>
    <w:p w14:paraId="25E909F8" w14:textId="77777777" w:rsidR="00B56DC0" w:rsidRPr="00B56DC0" w:rsidRDefault="00B56DC0" w:rsidP="00B56DC0">
      <w:pPr>
        <w:pStyle w:val="1"/>
        <w:keepNext/>
        <w:keepLines/>
        <w:numPr>
          <w:ilvl w:val="0"/>
          <w:numId w:val="0"/>
        </w:numPr>
        <w:spacing w:before="240" w:after="0"/>
        <w:rPr>
          <w:b/>
          <w:color w:val="000000" w:themeColor="text1"/>
          <w:sz w:val="24"/>
          <w:szCs w:val="24"/>
          <w:lang w:eastAsia="zh-CN"/>
        </w:rPr>
      </w:pPr>
      <w:r w:rsidRPr="00B56DC0">
        <w:rPr>
          <w:rFonts w:hint="eastAsia"/>
          <w:b/>
          <w:color w:val="000000" w:themeColor="text1"/>
          <w:sz w:val="24"/>
          <w:szCs w:val="24"/>
          <w:lang w:eastAsia="zh-CN"/>
        </w:rPr>
        <w:t>表</w:t>
      </w:r>
      <w:r w:rsidRPr="00B56DC0">
        <w:rPr>
          <w:rFonts w:hint="eastAsia"/>
          <w:b/>
          <w:color w:val="000000" w:themeColor="text1"/>
          <w:sz w:val="24"/>
          <w:szCs w:val="24"/>
          <w:lang w:eastAsia="zh-CN"/>
        </w:rPr>
        <w:t>5</w:t>
      </w:r>
      <w:r w:rsidRPr="00B56DC0">
        <w:rPr>
          <w:rFonts w:hint="eastAsia"/>
          <w:b/>
          <w:color w:val="000000" w:themeColor="text1"/>
          <w:sz w:val="24"/>
          <w:szCs w:val="24"/>
          <w:lang w:eastAsia="zh-CN"/>
        </w:rPr>
        <w:t>：建议单独</w:t>
      </w:r>
      <w:r w:rsidRPr="00AC58CD">
        <w:rPr>
          <w:rFonts w:hint="eastAsia"/>
          <w:b/>
          <w:color w:val="000000" w:themeColor="text1"/>
          <w:sz w:val="24"/>
          <w:szCs w:val="24"/>
          <w:lang w:eastAsia="zh-CN"/>
        </w:rPr>
        <w:t>审议</w:t>
      </w:r>
      <w:r w:rsidRPr="00B56DC0">
        <w:rPr>
          <w:rFonts w:hint="eastAsia"/>
          <w:b/>
          <w:color w:val="000000" w:themeColor="text1"/>
          <w:sz w:val="24"/>
          <w:szCs w:val="24"/>
          <w:lang w:eastAsia="zh-CN"/>
        </w:rPr>
        <w:t>的</w:t>
      </w:r>
      <w:r w:rsidRPr="00AC58CD">
        <w:rPr>
          <w:rFonts w:hint="eastAsia"/>
          <w:b/>
          <w:color w:val="000000" w:themeColor="text1"/>
          <w:sz w:val="24"/>
          <w:szCs w:val="24"/>
          <w:lang w:eastAsia="zh-CN"/>
        </w:rPr>
        <w:t>申请</w:t>
      </w:r>
    </w:p>
    <w:tbl>
      <w:tblPr>
        <w:tblStyle w:val="TableGrid1"/>
        <w:tblW w:w="5000" w:type="pct"/>
        <w:tblLook w:val="04A0" w:firstRow="1" w:lastRow="0" w:firstColumn="1" w:lastColumn="0" w:noHBand="0" w:noVBand="1"/>
      </w:tblPr>
      <w:tblGrid>
        <w:gridCol w:w="5341"/>
        <w:gridCol w:w="1048"/>
        <w:gridCol w:w="847"/>
        <w:gridCol w:w="1187"/>
        <w:gridCol w:w="1153"/>
      </w:tblGrid>
      <w:tr w:rsidR="00B56DC0" w:rsidRPr="002C52B8" w14:paraId="1EB70193" w14:textId="77777777" w:rsidTr="00D5634A">
        <w:trPr>
          <w:trHeight w:val="268"/>
          <w:tblHeader/>
        </w:trPr>
        <w:tc>
          <w:tcPr>
            <w:tcW w:w="2789" w:type="pct"/>
            <w:shd w:val="clear" w:color="auto" w:fill="auto"/>
            <w:vAlign w:val="center"/>
          </w:tcPr>
          <w:p w14:paraId="78303573" w14:textId="77777777" w:rsidR="00B56DC0" w:rsidRPr="00D65B73" w:rsidRDefault="00B56DC0" w:rsidP="00B56DC0">
            <w:pPr>
              <w:jc w:val="center"/>
              <w:rPr>
                <w:b/>
                <w:bCs/>
                <w:color w:val="000000" w:themeColor="text1"/>
                <w:sz w:val="20"/>
                <w:szCs w:val="20"/>
              </w:rPr>
            </w:pPr>
            <w:proofErr w:type="spellStart"/>
            <w:r w:rsidRPr="00D65B73">
              <w:rPr>
                <w:rFonts w:hint="eastAsia"/>
                <w:b/>
                <w:bCs/>
                <w:sz w:val="20"/>
                <w:szCs w:val="20"/>
              </w:rPr>
              <w:t>项目和活动</w:t>
            </w:r>
            <w:proofErr w:type="spellEnd"/>
            <w:r w:rsidRPr="00D65B73">
              <w:rPr>
                <w:b/>
                <w:bCs/>
                <w:sz w:val="20"/>
                <w:szCs w:val="20"/>
              </w:rPr>
              <w:t xml:space="preserve"> </w:t>
            </w:r>
          </w:p>
        </w:tc>
        <w:tc>
          <w:tcPr>
            <w:tcW w:w="547" w:type="pct"/>
            <w:shd w:val="clear" w:color="auto" w:fill="auto"/>
            <w:vAlign w:val="center"/>
          </w:tcPr>
          <w:p w14:paraId="6C7F6C1E" w14:textId="77777777" w:rsidR="00B56DC0" w:rsidRPr="002C52B8" w:rsidRDefault="00B56DC0" w:rsidP="00B56DC0">
            <w:pPr>
              <w:ind w:left="-249" w:right="-252"/>
              <w:jc w:val="center"/>
              <w:rPr>
                <w:b/>
                <w:bCs/>
                <w:color w:val="000000" w:themeColor="text1"/>
                <w:sz w:val="20"/>
                <w:szCs w:val="20"/>
              </w:rPr>
            </w:pPr>
            <w:r>
              <w:rPr>
                <w:rFonts w:ascii="宋体" w:eastAsia="宋体" w:hAnsi="宋体" w:cs="宋体" w:hint="eastAsia"/>
                <w:b/>
                <w:sz w:val="20"/>
                <w:szCs w:val="20"/>
                <w:lang w:eastAsia="zh-CN"/>
              </w:rPr>
              <w:t>国家数目</w:t>
            </w:r>
          </w:p>
        </w:tc>
        <w:tc>
          <w:tcPr>
            <w:tcW w:w="442" w:type="pct"/>
            <w:shd w:val="clear" w:color="auto" w:fill="auto"/>
            <w:vAlign w:val="center"/>
          </w:tcPr>
          <w:p w14:paraId="6F63B7F4" w14:textId="77777777" w:rsidR="00B56DC0" w:rsidRPr="002C52B8" w:rsidRDefault="00B56DC0" w:rsidP="00B56DC0">
            <w:pPr>
              <w:jc w:val="center"/>
              <w:rPr>
                <w:b/>
                <w:bCs/>
                <w:color w:val="000000" w:themeColor="text1"/>
                <w:sz w:val="20"/>
                <w:szCs w:val="20"/>
              </w:rPr>
            </w:pPr>
            <w:r>
              <w:rPr>
                <w:rFonts w:ascii="宋体" w:eastAsia="宋体" w:hAnsi="宋体" w:cs="宋体" w:hint="eastAsia"/>
                <w:b/>
                <w:sz w:val="20"/>
                <w:szCs w:val="20"/>
                <w:lang w:eastAsia="zh-CN"/>
              </w:rPr>
              <w:t>供资申请数目</w:t>
            </w:r>
          </w:p>
        </w:tc>
        <w:tc>
          <w:tcPr>
            <w:tcW w:w="620" w:type="pct"/>
            <w:shd w:val="clear" w:color="auto" w:fill="auto"/>
            <w:vAlign w:val="center"/>
          </w:tcPr>
          <w:p w14:paraId="5F94EB9F" w14:textId="77777777" w:rsidR="00B56DC0" w:rsidRDefault="00B56DC0" w:rsidP="00B56DC0">
            <w:pPr>
              <w:keepNext/>
              <w:jc w:val="center"/>
              <w:rPr>
                <w:rFonts w:eastAsiaTheme="minorEastAsia"/>
                <w:b/>
                <w:sz w:val="20"/>
                <w:szCs w:val="20"/>
                <w:lang w:eastAsia="zh-CN"/>
              </w:rPr>
            </w:pPr>
            <w:r>
              <w:rPr>
                <w:rFonts w:ascii="宋体" w:eastAsia="宋体" w:hAnsi="宋体" w:cs="宋体" w:hint="eastAsia"/>
                <w:b/>
                <w:sz w:val="20"/>
                <w:szCs w:val="20"/>
                <w:lang w:eastAsia="zh-CN"/>
              </w:rPr>
              <w:t>建议数额</w:t>
            </w:r>
            <w:r w:rsidRPr="0016709F">
              <w:rPr>
                <w:b/>
                <w:sz w:val="20"/>
                <w:szCs w:val="20"/>
              </w:rPr>
              <w:t xml:space="preserve"> </w:t>
            </w:r>
          </w:p>
          <w:p w14:paraId="6F2026D3" w14:textId="77777777" w:rsidR="00B56DC0" w:rsidRPr="002C52B8" w:rsidRDefault="00B56DC0" w:rsidP="00B56DC0">
            <w:pPr>
              <w:ind w:left="-103" w:right="-107"/>
              <w:jc w:val="center"/>
              <w:rPr>
                <w:b/>
                <w:bCs/>
                <w:color w:val="000000" w:themeColor="text1"/>
                <w:sz w:val="20"/>
                <w:szCs w:val="20"/>
              </w:rPr>
            </w:pPr>
            <w:r>
              <w:rPr>
                <w:rFonts w:ascii="宋体" w:eastAsia="宋体" w:hAnsi="宋体" w:cs="宋体" w:hint="eastAsia"/>
                <w:b/>
                <w:sz w:val="20"/>
                <w:szCs w:val="20"/>
                <w:lang w:eastAsia="zh-CN"/>
              </w:rPr>
              <w:t>（美元）</w:t>
            </w:r>
          </w:p>
        </w:tc>
        <w:tc>
          <w:tcPr>
            <w:tcW w:w="602" w:type="pct"/>
            <w:shd w:val="clear" w:color="auto" w:fill="auto"/>
            <w:vAlign w:val="center"/>
          </w:tcPr>
          <w:p w14:paraId="3F7E545A" w14:textId="77777777" w:rsidR="00B56DC0" w:rsidRDefault="00B56DC0" w:rsidP="00B56DC0">
            <w:pPr>
              <w:ind w:right="-152"/>
              <w:jc w:val="center"/>
              <w:rPr>
                <w:rFonts w:ascii="宋体" w:eastAsia="宋体" w:hAnsi="宋体" w:cs="宋体"/>
                <w:b/>
                <w:bCs/>
                <w:color w:val="000000" w:themeColor="text1"/>
                <w:sz w:val="20"/>
                <w:szCs w:val="20"/>
                <w:lang w:eastAsia="zh-CN"/>
              </w:rPr>
            </w:pPr>
            <w:r w:rsidRPr="00B56DC0">
              <w:rPr>
                <w:rFonts w:ascii="宋体" w:eastAsia="宋体" w:hAnsi="宋体" w:cs="宋体" w:hint="eastAsia"/>
                <w:b/>
                <w:bCs/>
                <w:color w:val="000000" w:themeColor="text1"/>
                <w:sz w:val="20"/>
                <w:szCs w:val="20"/>
                <w:lang w:eastAsia="zh-CN"/>
              </w:rPr>
              <w:t>原则</w:t>
            </w:r>
            <w:r>
              <w:rPr>
                <w:rFonts w:ascii="宋体" w:eastAsia="宋体" w:hAnsi="宋体" w:cs="宋体" w:hint="eastAsia"/>
                <w:b/>
                <w:bCs/>
                <w:color w:val="000000" w:themeColor="text1"/>
                <w:sz w:val="20"/>
                <w:szCs w:val="20"/>
                <w:lang w:eastAsia="zh-CN"/>
              </w:rPr>
              <w:t>核准</w:t>
            </w:r>
          </w:p>
          <w:p w14:paraId="6C76E985" w14:textId="77777777" w:rsidR="00B56DC0" w:rsidRPr="00B56DC0" w:rsidRDefault="00B56DC0" w:rsidP="00B56DC0">
            <w:pPr>
              <w:ind w:right="-152"/>
              <w:jc w:val="center"/>
              <w:rPr>
                <w:b/>
                <w:bCs/>
                <w:color w:val="000000" w:themeColor="text1"/>
                <w:sz w:val="20"/>
                <w:szCs w:val="20"/>
                <w:lang w:eastAsia="zh-CN"/>
              </w:rPr>
            </w:pPr>
            <w:r w:rsidRPr="00B56DC0">
              <w:rPr>
                <w:rFonts w:ascii="宋体" w:eastAsia="宋体" w:hAnsi="宋体" w:cs="宋体" w:hint="eastAsia"/>
                <w:b/>
                <w:bCs/>
                <w:color w:val="000000" w:themeColor="text1"/>
                <w:sz w:val="20"/>
                <w:szCs w:val="20"/>
                <w:lang w:eastAsia="zh-CN"/>
              </w:rPr>
              <w:t>金额</w:t>
            </w:r>
          </w:p>
          <w:p w14:paraId="28E97194" w14:textId="77777777" w:rsidR="00B56DC0" w:rsidRPr="002C52B8" w:rsidRDefault="00B56DC0" w:rsidP="00B56DC0">
            <w:pPr>
              <w:ind w:left="-110" w:right="-152"/>
              <w:jc w:val="center"/>
              <w:rPr>
                <w:b/>
                <w:bCs/>
                <w:color w:val="000000" w:themeColor="text1"/>
                <w:sz w:val="20"/>
                <w:szCs w:val="20"/>
                <w:lang w:eastAsia="zh-CN"/>
              </w:rPr>
            </w:pPr>
            <w:r>
              <w:rPr>
                <w:rFonts w:ascii="宋体" w:eastAsia="宋体" w:hAnsi="宋体" w:cs="宋体" w:hint="eastAsia"/>
                <w:b/>
                <w:sz w:val="20"/>
                <w:szCs w:val="20"/>
                <w:lang w:eastAsia="zh-CN"/>
              </w:rPr>
              <w:t>（美元）</w:t>
            </w:r>
          </w:p>
        </w:tc>
      </w:tr>
      <w:tr w:rsidR="00B56DC0" w:rsidRPr="002C52B8" w14:paraId="09AEA45B" w14:textId="77777777" w:rsidTr="00D5634A">
        <w:trPr>
          <w:trHeight w:val="39"/>
        </w:trPr>
        <w:tc>
          <w:tcPr>
            <w:tcW w:w="2789" w:type="pct"/>
            <w:shd w:val="clear" w:color="auto" w:fill="auto"/>
          </w:tcPr>
          <w:p w14:paraId="6DC430D4" w14:textId="77777777" w:rsidR="00B56DC0" w:rsidRPr="00B56DC0" w:rsidRDefault="00B56DC0" w:rsidP="00B56DC0">
            <w:pPr>
              <w:rPr>
                <w:rFonts w:eastAsiaTheme="minorEastAsia"/>
                <w:color w:val="000000" w:themeColor="text1"/>
                <w:sz w:val="20"/>
                <w:szCs w:val="20"/>
                <w:lang w:eastAsia="zh-CN"/>
              </w:rPr>
            </w:pPr>
            <w:r>
              <w:rPr>
                <w:rFonts w:ascii="宋体" w:eastAsia="宋体" w:hAnsi="宋体" w:cs="宋体" w:hint="eastAsia"/>
                <w:color w:val="000000" w:themeColor="text1"/>
                <w:sz w:val="20"/>
                <w:szCs w:val="20"/>
                <w:lang w:eastAsia="zh-CN"/>
              </w:rPr>
              <w:t>第</w:t>
            </w:r>
            <w:r w:rsidR="009D70BB">
              <w:rPr>
                <w:rFonts w:ascii="宋体" w:eastAsia="宋体" w:hAnsi="宋体" w:cs="宋体" w:hint="eastAsia"/>
                <w:color w:val="000000" w:themeColor="text1"/>
                <w:sz w:val="20"/>
                <w:szCs w:val="20"/>
                <w:lang w:eastAsia="zh-CN"/>
              </w:rPr>
              <w:t>二</w:t>
            </w:r>
            <w:r w:rsidRPr="002C52B8">
              <w:rPr>
                <w:color w:val="000000" w:themeColor="text1"/>
                <w:sz w:val="20"/>
                <w:szCs w:val="20"/>
              </w:rPr>
              <w:t>/</w:t>
            </w:r>
            <w:r w:rsidR="009D70BB">
              <w:rPr>
                <w:rFonts w:ascii="宋体" w:eastAsia="宋体" w:hAnsi="宋体" w:cs="宋体" w:hint="eastAsia"/>
                <w:color w:val="000000" w:themeColor="text1"/>
                <w:sz w:val="20"/>
                <w:szCs w:val="20"/>
                <w:lang w:eastAsia="zh-CN"/>
              </w:rPr>
              <w:t>三</w:t>
            </w:r>
            <w:r>
              <w:rPr>
                <w:rFonts w:ascii="宋体" w:eastAsia="宋体" w:hAnsi="宋体" w:cs="宋体" w:hint="eastAsia"/>
                <w:color w:val="000000" w:themeColor="text1"/>
                <w:sz w:val="20"/>
                <w:szCs w:val="20"/>
                <w:lang w:eastAsia="zh-CN"/>
              </w:rPr>
              <w:t>阶段</w:t>
            </w:r>
            <w:r w:rsidR="00676D8F">
              <w:rPr>
                <w:rFonts w:ascii="宋体" w:eastAsia="宋体" w:hAnsi="宋体" w:cs="宋体" w:hint="eastAsia"/>
                <w:color w:val="000000" w:themeColor="text1"/>
                <w:sz w:val="20"/>
                <w:szCs w:val="20"/>
                <w:lang w:eastAsia="zh-CN"/>
              </w:rPr>
              <w:t>的</w:t>
            </w:r>
            <w:r w:rsidRPr="002C52B8">
              <w:rPr>
                <w:color w:val="000000" w:themeColor="text1"/>
                <w:sz w:val="20"/>
                <w:szCs w:val="20"/>
              </w:rPr>
              <w:t>HPMP</w:t>
            </w:r>
            <w:r>
              <w:rPr>
                <w:rFonts w:asciiTheme="minorEastAsia" w:eastAsiaTheme="minorEastAsia" w:hAnsiTheme="minorEastAsia" w:hint="eastAsia"/>
                <w:color w:val="000000" w:themeColor="text1"/>
                <w:sz w:val="20"/>
                <w:szCs w:val="20"/>
                <w:lang w:eastAsia="zh-CN"/>
              </w:rPr>
              <w:t>s</w:t>
            </w:r>
          </w:p>
        </w:tc>
        <w:tc>
          <w:tcPr>
            <w:tcW w:w="547" w:type="pct"/>
            <w:shd w:val="clear" w:color="auto" w:fill="auto"/>
            <w:vAlign w:val="center"/>
          </w:tcPr>
          <w:p w14:paraId="1A921959" w14:textId="77777777" w:rsidR="00B56DC0" w:rsidRPr="002C52B8" w:rsidRDefault="00B56DC0" w:rsidP="00B56DC0">
            <w:pPr>
              <w:jc w:val="center"/>
              <w:rPr>
                <w:color w:val="000000" w:themeColor="text1"/>
                <w:sz w:val="20"/>
                <w:szCs w:val="20"/>
              </w:rPr>
            </w:pPr>
            <w:r w:rsidRPr="002C52B8">
              <w:rPr>
                <w:color w:val="000000" w:themeColor="text1"/>
                <w:sz w:val="20"/>
                <w:szCs w:val="20"/>
              </w:rPr>
              <w:t>4</w:t>
            </w:r>
          </w:p>
        </w:tc>
        <w:tc>
          <w:tcPr>
            <w:tcW w:w="442" w:type="pct"/>
            <w:shd w:val="clear" w:color="auto" w:fill="auto"/>
            <w:vAlign w:val="center"/>
          </w:tcPr>
          <w:p w14:paraId="71E32732" w14:textId="77777777" w:rsidR="00B56DC0" w:rsidRPr="002C52B8" w:rsidRDefault="00B56DC0" w:rsidP="00B56DC0">
            <w:pPr>
              <w:jc w:val="center"/>
              <w:rPr>
                <w:color w:val="000000" w:themeColor="text1"/>
                <w:sz w:val="20"/>
                <w:szCs w:val="20"/>
              </w:rPr>
            </w:pPr>
            <w:r w:rsidRPr="002C52B8">
              <w:rPr>
                <w:color w:val="000000" w:themeColor="text1"/>
                <w:sz w:val="20"/>
                <w:szCs w:val="20"/>
              </w:rPr>
              <w:t>11</w:t>
            </w:r>
          </w:p>
        </w:tc>
        <w:tc>
          <w:tcPr>
            <w:tcW w:w="620" w:type="pct"/>
            <w:shd w:val="clear" w:color="auto" w:fill="auto"/>
            <w:vAlign w:val="center"/>
          </w:tcPr>
          <w:p w14:paraId="3263AE63" w14:textId="77777777" w:rsidR="00B56DC0" w:rsidRPr="002C52B8" w:rsidRDefault="00B56DC0" w:rsidP="00B56DC0">
            <w:pPr>
              <w:ind w:right="110"/>
              <w:jc w:val="right"/>
              <w:rPr>
                <w:color w:val="000000" w:themeColor="text1"/>
                <w:sz w:val="20"/>
                <w:szCs w:val="20"/>
              </w:rPr>
            </w:pPr>
            <w:r w:rsidRPr="002C52B8">
              <w:rPr>
                <w:color w:val="000000" w:themeColor="text1"/>
                <w:sz w:val="20"/>
                <w:szCs w:val="20"/>
              </w:rPr>
              <w:t>3,001,132</w:t>
            </w:r>
          </w:p>
        </w:tc>
        <w:tc>
          <w:tcPr>
            <w:tcW w:w="602" w:type="pct"/>
            <w:shd w:val="clear" w:color="auto" w:fill="auto"/>
            <w:vAlign w:val="center"/>
          </w:tcPr>
          <w:p w14:paraId="3525E428" w14:textId="77777777" w:rsidR="00B56DC0" w:rsidRPr="002C52B8" w:rsidRDefault="00B56DC0" w:rsidP="00B56DC0">
            <w:pPr>
              <w:ind w:right="110"/>
              <w:jc w:val="right"/>
              <w:rPr>
                <w:color w:val="000000" w:themeColor="text1"/>
                <w:sz w:val="20"/>
                <w:szCs w:val="20"/>
              </w:rPr>
            </w:pPr>
            <w:r w:rsidRPr="002C52B8">
              <w:rPr>
                <w:color w:val="000000" w:themeColor="text1"/>
                <w:sz w:val="20"/>
                <w:szCs w:val="20"/>
              </w:rPr>
              <w:t>6,916,303</w:t>
            </w:r>
          </w:p>
        </w:tc>
      </w:tr>
      <w:tr w:rsidR="00B56DC0" w:rsidRPr="002C52B8" w14:paraId="599DBCFF" w14:textId="77777777" w:rsidTr="00D5634A">
        <w:tc>
          <w:tcPr>
            <w:tcW w:w="2789" w:type="pct"/>
            <w:shd w:val="clear" w:color="auto" w:fill="auto"/>
          </w:tcPr>
          <w:p w14:paraId="0BE3F806" w14:textId="77777777" w:rsidR="00B56DC0" w:rsidRPr="002C52B8" w:rsidRDefault="00B56DC0" w:rsidP="00B56DC0">
            <w:pPr>
              <w:rPr>
                <w:color w:val="000000" w:themeColor="text1"/>
                <w:sz w:val="20"/>
                <w:szCs w:val="20"/>
              </w:rPr>
            </w:pPr>
            <w:r>
              <w:rPr>
                <w:rFonts w:ascii="宋体" w:eastAsia="宋体" w:hAnsi="宋体" w:cs="宋体" w:hint="eastAsia"/>
                <w:color w:val="000000" w:themeColor="text1"/>
                <w:sz w:val="20"/>
                <w:szCs w:val="20"/>
                <w:lang w:eastAsia="zh-CN"/>
              </w:rPr>
              <w:t>已核准</w:t>
            </w:r>
            <w:r w:rsidRPr="002C52B8">
              <w:rPr>
                <w:color w:val="000000" w:themeColor="text1"/>
                <w:sz w:val="20"/>
                <w:szCs w:val="20"/>
              </w:rPr>
              <w:t>HPMPs</w:t>
            </w:r>
            <w:r>
              <w:rPr>
                <w:rFonts w:ascii="宋体" w:eastAsia="宋体" w:hAnsi="宋体" w:cs="宋体" w:hint="eastAsia"/>
                <w:color w:val="000000" w:themeColor="text1"/>
                <w:sz w:val="20"/>
                <w:szCs w:val="20"/>
                <w:lang w:eastAsia="zh-CN"/>
              </w:rPr>
              <w:t>的分期付款</w:t>
            </w:r>
          </w:p>
        </w:tc>
        <w:tc>
          <w:tcPr>
            <w:tcW w:w="547" w:type="pct"/>
            <w:shd w:val="clear" w:color="auto" w:fill="auto"/>
            <w:vAlign w:val="center"/>
          </w:tcPr>
          <w:p w14:paraId="43AEC42A" w14:textId="77777777" w:rsidR="00B56DC0" w:rsidRPr="002C52B8" w:rsidRDefault="00B56DC0" w:rsidP="00B56DC0">
            <w:pPr>
              <w:jc w:val="center"/>
              <w:rPr>
                <w:color w:val="000000" w:themeColor="text1"/>
                <w:sz w:val="20"/>
                <w:szCs w:val="20"/>
              </w:rPr>
            </w:pPr>
            <w:r w:rsidRPr="002C52B8">
              <w:rPr>
                <w:color w:val="000000" w:themeColor="text1"/>
                <w:sz w:val="20"/>
                <w:szCs w:val="20"/>
              </w:rPr>
              <w:t>1</w:t>
            </w:r>
          </w:p>
        </w:tc>
        <w:tc>
          <w:tcPr>
            <w:tcW w:w="442" w:type="pct"/>
            <w:shd w:val="clear" w:color="auto" w:fill="auto"/>
            <w:vAlign w:val="center"/>
          </w:tcPr>
          <w:p w14:paraId="22A84BC3" w14:textId="77777777" w:rsidR="00B56DC0" w:rsidRPr="002C52B8" w:rsidRDefault="00B56DC0" w:rsidP="00B56DC0">
            <w:pPr>
              <w:jc w:val="center"/>
              <w:rPr>
                <w:color w:val="000000" w:themeColor="text1"/>
                <w:sz w:val="20"/>
                <w:szCs w:val="20"/>
              </w:rPr>
            </w:pPr>
            <w:r w:rsidRPr="002C52B8">
              <w:rPr>
                <w:color w:val="000000" w:themeColor="text1"/>
                <w:sz w:val="20"/>
                <w:szCs w:val="20"/>
              </w:rPr>
              <w:t>2</w:t>
            </w:r>
          </w:p>
        </w:tc>
        <w:tc>
          <w:tcPr>
            <w:tcW w:w="620" w:type="pct"/>
            <w:shd w:val="clear" w:color="auto" w:fill="auto"/>
            <w:vAlign w:val="center"/>
          </w:tcPr>
          <w:p w14:paraId="2D6F3CC6" w14:textId="77777777" w:rsidR="00B56DC0" w:rsidRPr="002C52B8" w:rsidRDefault="00D65B73" w:rsidP="00B56DC0">
            <w:pPr>
              <w:ind w:left="-101" w:right="110"/>
              <w:jc w:val="right"/>
              <w:rPr>
                <w:color w:val="000000" w:themeColor="text1"/>
                <w:sz w:val="20"/>
                <w:szCs w:val="20"/>
              </w:rPr>
            </w:pPr>
            <w:r>
              <w:rPr>
                <w:rFonts w:ascii="宋体" w:eastAsia="宋体" w:hAnsi="宋体" w:cs="宋体" w:hint="eastAsia"/>
                <w:color w:val="000000" w:themeColor="text1"/>
                <w:sz w:val="20"/>
                <w:szCs w:val="20"/>
                <w:lang w:eastAsia="zh-CN"/>
              </w:rPr>
              <w:t>待定</w:t>
            </w:r>
          </w:p>
        </w:tc>
        <w:tc>
          <w:tcPr>
            <w:tcW w:w="602" w:type="pct"/>
            <w:shd w:val="clear" w:color="auto" w:fill="auto"/>
            <w:vAlign w:val="center"/>
          </w:tcPr>
          <w:p w14:paraId="1F7B55F8" w14:textId="77777777" w:rsidR="00B56DC0" w:rsidRPr="002C52B8" w:rsidRDefault="00B56DC0" w:rsidP="00B56DC0">
            <w:pPr>
              <w:ind w:left="-101" w:right="110"/>
              <w:jc w:val="right"/>
              <w:rPr>
                <w:color w:val="000000" w:themeColor="text1"/>
                <w:sz w:val="20"/>
                <w:szCs w:val="20"/>
              </w:rPr>
            </w:pPr>
          </w:p>
        </w:tc>
      </w:tr>
      <w:tr w:rsidR="00B56DC0" w:rsidRPr="002C52B8" w14:paraId="58378143" w14:textId="77777777" w:rsidTr="00D5634A">
        <w:tc>
          <w:tcPr>
            <w:tcW w:w="2789" w:type="pct"/>
            <w:shd w:val="clear" w:color="auto" w:fill="auto"/>
          </w:tcPr>
          <w:p w14:paraId="13685B6E" w14:textId="77777777" w:rsidR="00B56DC0" w:rsidRPr="002C52B8" w:rsidRDefault="00B56DC0" w:rsidP="00B56DC0">
            <w:pPr>
              <w:rPr>
                <w:color w:val="000000" w:themeColor="text1"/>
                <w:sz w:val="20"/>
                <w:szCs w:val="20"/>
              </w:rPr>
            </w:pPr>
            <w:r>
              <w:rPr>
                <w:rFonts w:ascii="宋体" w:eastAsia="宋体" w:hAnsi="宋体" w:cs="宋体" w:hint="eastAsia"/>
                <w:color w:val="000000" w:themeColor="text1"/>
                <w:sz w:val="20"/>
                <w:szCs w:val="20"/>
                <w:lang w:eastAsia="zh-CN"/>
              </w:rPr>
              <w:t>第一阶段的</w:t>
            </w:r>
            <w:r w:rsidRPr="002C52B8">
              <w:rPr>
                <w:color w:val="000000" w:themeColor="text1"/>
                <w:sz w:val="20"/>
                <w:szCs w:val="20"/>
              </w:rPr>
              <w:t>KIPs</w:t>
            </w:r>
          </w:p>
        </w:tc>
        <w:tc>
          <w:tcPr>
            <w:tcW w:w="547" w:type="pct"/>
            <w:shd w:val="clear" w:color="auto" w:fill="auto"/>
            <w:vAlign w:val="center"/>
          </w:tcPr>
          <w:p w14:paraId="258847CE" w14:textId="77777777" w:rsidR="00B56DC0" w:rsidRPr="002C52B8" w:rsidRDefault="00B56DC0" w:rsidP="00B56DC0">
            <w:pPr>
              <w:jc w:val="center"/>
              <w:rPr>
                <w:color w:val="000000" w:themeColor="text1"/>
                <w:sz w:val="20"/>
                <w:szCs w:val="20"/>
              </w:rPr>
            </w:pPr>
            <w:r w:rsidRPr="002C52B8">
              <w:rPr>
                <w:color w:val="000000" w:themeColor="text1"/>
                <w:sz w:val="20"/>
                <w:szCs w:val="20"/>
              </w:rPr>
              <w:t>9</w:t>
            </w:r>
          </w:p>
        </w:tc>
        <w:tc>
          <w:tcPr>
            <w:tcW w:w="442" w:type="pct"/>
            <w:shd w:val="clear" w:color="auto" w:fill="auto"/>
            <w:vAlign w:val="center"/>
          </w:tcPr>
          <w:p w14:paraId="78377031" w14:textId="77777777" w:rsidR="00B56DC0" w:rsidRPr="002C52B8" w:rsidRDefault="00B56DC0" w:rsidP="00B56DC0">
            <w:pPr>
              <w:jc w:val="center"/>
              <w:rPr>
                <w:color w:val="000000" w:themeColor="text1"/>
                <w:sz w:val="20"/>
                <w:szCs w:val="20"/>
              </w:rPr>
            </w:pPr>
            <w:r w:rsidRPr="002C52B8">
              <w:rPr>
                <w:color w:val="000000" w:themeColor="text1"/>
                <w:sz w:val="20"/>
                <w:szCs w:val="20"/>
              </w:rPr>
              <w:t>28</w:t>
            </w:r>
          </w:p>
        </w:tc>
        <w:tc>
          <w:tcPr>
            <w:tcW w:w="620" w:type="pct"/>
            <w:shd w:val="clear" w:color="auto" w:fill="auto"/>
            <w:vAlign w:val="center"/>
          </w:tcPr>
          <w:p w14:paraId="01D7F726" w14:textId="77777777" w:rsidR="00B56DC0" w:rsidRPr="002C52B8" w:rsidRDefault="00B56DC0" w:rsidP="00B56DC0">
            <w:pPr>
              <w:ind w:left="-101" w:right="110"/>
              <w:jc w:val="right"/>
              <w:rPr>
                <w:color w:val="000000" w:themeColor="text1"/>
                <w:sz w:val="20"/>
                <w:szCs w:val="20"/>
              </w:rPr>
            </w:pPr>
            <w:r w:rsidRPr="002C52B8">
              <w:rPr>
                <w:color w:val="000000" w:themeColor="text1"/>
                <w:sz w:val="20"/>
                <w:szCs w:val="20"/>
              </w:rPr>
              <w:t>18,813,619</w:t>
            </w:r>
          </w:p>
        </w:tc>
        <w:tc>
          <w:tcPr>
            <w:tcW w:w="602" w:type="pct"/>
            <w:shd w:val="clear" w:color="auto" w:fill="auto"/>
            <w:vAlign w:val="center"/>
          </w:tcPr>
          <w:p w14:paraId="55311D22" w14:textId="77777777" w:rsidR="00B56DC0" w:rsidRPr="002C52B8" w:rsidRDefault="00B56DC0" w:rsidP="00B56DC0">
            <w:pPr>
              <w:ind w:left="-101" w:right="110"/>
              <w:jc w:val="right"/>
              <w:rPr>
                <w:color w:val="000000" w:themeColor="text1"/>
                <w:sz w:val="20"/>
                <w:szCs w:val="20"/>
              </w:rPr>
            </w:pPr>
            <w:r w:rsidRPr="002C52B8">
              <w:rPr>
                <w:color w:val="000000" w:themeColor="text1"/>
                <w:sz w:val="20"/>
                <w:szCs w:val="20"/>
              </w:rPr>
              <w:t>36,100,155</w:t>
            </w:r>
          </w:p>
        </w:tc>
      </w:tr>
      <w:tr w:rsidR="00B56DC0" w:rsidRPr="002C52B8" w14:paraId="2DFDE8D2" w14:textId="77777777" w:rsidTr="00D5634A">
        <w:tc>
          <w:tcPr>
            <w:tcW w:w="2789" w:type="pct"/>
            <w:shd w:val="clear" w:color="auto" w:fill="auto"/>
          </w:tcPr>
          <w:p w14:paraId="6466C500" w14:textId="77777777" w:rsidR="00B56DC0" w:rsidRPr="002C52B8" w:rsidRDefault="00D65B73" w:rsidP="00B56DC0">
            <w:pPr>
              <w:rPr>
                <w:color w:val="000000" w:themeColor="text1"/>
                <w:sz w:val="20"/>
                <w:szCs w:val="20"/>
                <w:lang w:eastAsia="zh-CN"/>
              </w:rPr>
            </w:pPr>
            <w:r w:rsidRPr="00E02B50">
              <w:rPr>
                <w:rFonts w:ascii="宋体" w:eastAsia="宋体" w:hAnsi="宋体" w:cs="宋体" w:hint="eastAsia"/>
                <w:color w:val="000000" w:themeColor="text1"/>
                <w:sz w:val="20"/>
                <w:szCs w:val="20"/>
                <w:lang w:eastAsia="zh-CN"/>
              </w:rPr>
              <w:t>为加强</w:t>
            </w:r>
            <w:r w:rsidR="00676D8F">
              <w:rPr>
                <w:rFonts w:ascii="宋体" w:eastAsia="宋体" w:hAnsi="宋体" w:cs="宋体" w:hint="eastAsia"/>
                <w:color w:val="000000" w:themeColor="text1"/>
                <w:sz w:val="20"/>
                <w:szCs w:val="20"/>
                <w:lang w:eastAsia="zh-CN"/>
              </w:rPr>
              <w:t>体制建设</w:t>
            </w:r>
            <w:r w:rsidRPr="00E02B50">
              <w:rPr>
                <w:rFonts w:ascii="宋体" w:eastAsia="宋体" w:hAnsi="宋体" w:cs="宋体" w:hint="eastAsia"/>
                <w:color w:val="000000" w:themeColor="text1"/>
                <w:sz w:val="20"/>
                <w:szCs w:val="20"/>
                <w:lang w:eastAsia="zh-CN"/>
              </w:rPr>
              <w:t>提供紧急资金</w:t>
            </w:r>
          </w:p>
        </w:tc>
        <w:tc>
          <w:tcPr>
            <w:tcW w:w="547" w:type="pct"/>
            <w:shd w:val="clear" w:color="auto" w:fill="auto"/>
          </w:tcPr>
          <w:p w14:paraId="55A06CC9" w14:textId="77777777" w:rsidR="00B56DC0" w:rsidRPr="002C52B8" w:rsidRDefault="00B56DC0" w:rsidP="00B56DC0">
            <w:pPr>
              <w:jc w:val="center"/>
              <w:rPr>
                <w:color w:val="000000" w:themeColor="text1"/>
                <w:sz w:val="20"/>
                <w:szCs w:val="20"/>
              </w:rPr>
            </w:pPr>
            <w:r w:rsidRPr="002C52B8">
              <w:rPr>
                <w:color w:val="000000" w:themeColor="text1"/>
                <w:sz w:val="20"/>
                <w:szCs w:val="20"/>
              </w:rPr>
              <w:t>1</w:t>
            </w:r>
          </w:p>
        </w:tc>
        <w:tc>
          <w:tcPr>
            <w:tcW w:w="442" w:type="pct"/>
            <w:shd w:val="clear" w:color="auto" w:fill="auto"/>
          </w:tcPr>
          <w:p w14:paraId="067A486B" w14:textId="77777777" w:rsidR="00B56DC0" w:rsidRPr="002C52B8" w:rsidRDefault="00B56DC0" w:rsidP="00B56DC0">
            <w:pPr>
              <w:jc w:val="center"/>
              <w:rPr>
                <w:color w:val="000000" w:themeColor="text1"/>
                <w:sz w:val="20"/>
                <w:szCs w:val="20"/>
              </w:rPr>
            </w:pPr>
            <w:r w:rsidRPr="002C52B8">
              <w:rPr>
                <w:color w:val="000000" w:themeColor="text1"/>
                <w:sz w:val="20"/>
                <w:szCs w:val="20"/>
              </w:rPr>
              <w:t>1</w:t>
            </w:r>
          </w:p>
        </w:tc>
        <w:tc>
          <w:tcPr>
            <w:tcW w:w="620" w:type="pct"/>
            <w:shd w:val="clear" w:color="auto" w:fill="auto"/>
            <w:vAlign w:val="center"/>
          </w:tcPr>
          <w:p w14:paraId="1C38EBD8" w14:textId="77777777" w:rsidR="00B56DC0" w:rsidRPr="002C52B8" w:rsidRDefault="00B56DC0" w:rsidP="00B56DC0">
            <w:pPr>
              <w:ind w:left="-101" w:right="110"/>
              <w:jc w:val="right"/>
              <w:rPr>
                <w:color w:val="000000" w:themeColor="text1"/>
                <w:sz w:val="20"/>
                <w:szCs w:val="20"/>
              </w:rPr>
            </w:pPr>
            <w:r w:rsidRPr="002C52B8">
              <w:rPr>
                <w:color w:val="000000" w:themeColor="text1"/>
                <w:sz w:val="20"/>
                <w:szCs w:val="20"/>
              </w:rPr>
              <w:t>30,000</w:t>
            </w:r>
          </w:p>
        </w:tc>
        <w:tc>
          <w:tcPr>
            <w:tcW w:w="602" w:type="pct"/>
            <w:shd w:val="clear" w:color="auto" w:fill="auto"/>
            <w:vAlign w:val="bottom"/>
          </w:tcPr>
          <w:p w14:paraId="4EBC6F12" w14:textId="77777777" w:rsidR="00B56DC0" w:rsidRPr="002C52B8" w:rsidRDefault="00B56DC0" w:rsidP="00B56DC0">
            <w:pPr>
              <w:ind w:left="-101" w:right="110"/>
              <w:jc w:val="right"/>
              <w:rPr>
                <w:color w:val="000000" w:themeColor="text1"/>
                <w:sz w:val="20"/>
                <w:szCs w:val="20"/>
              </w:rPr>
            </w:pPr>
          </w:p>
        </w:tc>
      </w:tr>
      <w:tr w:rsidR="003C329D" w:rsidRPr="002C52B8" w14:paraId="7BF22A54" w14:textId="77777777" w:rsidTr="00D5634A">
        <w:tc>
          <w:tcPr>
            <w:tcW w:w="2789" w:type="pct"/>
            <w:shd w:val="clear" w:color="auto" w:fill="auto"/>
          </w:tcPr>
          <w:p w14:paraId="00D98D9F" w14:textId="77777777" w:rsidR="00B56DC0" w:rsidRPr="00D65B73" w:rsidRDefault="00D65B73" w:rsidP="00B56DC0">
            <w:pPr>
              <w:rPr>
                <w:rFonts w:eastAsiaTheme="minorEastAsia"/>
                <w:color w:val="000000" w:themeColor="text1"/>
                <w:sz w:val="20"/>
                <w:szCs w:val="20"/>
                <w:lang w:eastAsia="zh-CN"/>
              </w:rPr>
            </w:pPr>
            <w:r w:rsidRPr="00660CEE">
              <w:rPr>
                <w:rFonts w:hint="eastAsia"/>
                <w:sz w:val="20"/>
                <w:szCs w:val="20"/>
                <w:lang w:eastAsia="zh-CN"/>
              </w:rPr>
              <w:t>能源效率试点项目（第</w:t>
            </w:r>
            <w:r w:rsidRPr="00660CEE">
              <w:rPr>
                <w:sz w:val="20"/>
                <w:szCs w:val="20"/>
                <w:lang w:eastAsia="zh-CN"/>
              </w:rPr>
              <w:t>91/65</w:t>
            </w:r>
            <w:r w:rsidRPr="00660CEE">
              <w:rPr>
                <w:rFonts w:ascii="宋体" w:eastAsia="宋体" w:hAnsi="宋体" w:cs="宋体" w:hint="eastAsia"/>
                <w:sz w:val="20"/>
                <w:szCs w:val="20"/>
                <w:lang w:eastAsia="zh-CN"/>
              </w:rPr>
              <w:t>号决定</w:t>
            </w:r>
            <w:r>
              <w:rPr>
                <w:rFonts w:ascii="宋体" w:eastAsia="宋体" w:hAnsi="宋体" w:cs="宋体" w:hint="eastAsia"/>
                <w:sz w:val="20"/>
                <w:szCs w:val="20"/>
                <w:lang w:eastAsia="zh-CN"/>
              </w:rPr>
              <w:t>）</w:t>
            </w:r>
          </w:p>
        </w:tc>
        <w:tc>
          <w:tcPr>
            <w:tcW w:w="547" w:type="pct"/>
            <w:shd w:val="clear" w:color="auto" w:fill="FFFFFF" w:themeFill="background1"/>
            <w:vAlign w:val="center"/>
          </w:tcPr>
          <w:p w14:paraId="351AAB42" w14:textId="77777777" w:rsidR="00B56DC0" w:rsidRPr="002C52B8" w:rsidRDefault="00B56DC0" w:rsidP="00B56DC0">
            <w:pPr>
              <w:jc w:val="center"/>
              <w:rPr>
                <w:color w:val="000000" w:themeColor="text1"/>
                <w:sz w:val="20"/>
                <w:szCs w:val="20"/>
              </w:rPr>
            </w:pPr>
            <w:r w:rsidRPr="002C52B8">
              <w:rPr>
                <w:color w:val="000000" w:themeColor="text1"/>
                <w:sz w:val="20"/>
                <w:szCs w:val="20"/>
              </w:rPr>
              <w:t>4</w:t>
            </w:r>
          </w:p>
        </w:tc>
        <w:tc>
          <w:tcPr>
            <w:tcW w:w="442" w:type="pct"/>
            <w:shd w:val="clear" w:color="auto" w:fill="FFFFFF" w:themeFill="background1"/>
            <w:vAlign w:val="center"/>
          </w:tcPr>
          <w:p w14:paraId="5B28DA0B" w14:textId="77777777" w:rsidR="00B56DC0" w:rsidRPr="002C52B8" w:rsidRDefault="00B56DC0" w:rsidP="00B56DC0">
            <w:pPr>
              <w:jc w:val="center"/>
              <w:rPr>
                <w:color w:val="000000" w:themeColor="text1"/>
                <w:sz w:val="20"/>
                <w:szCs w:val="20"/>
              </w:rPr>
            </w:pPr>
            <w:r w:rsidRPr="002C52B8">
              <w:rPr>
                <w:color w:val="000000" w:themeColor="text1"/>
                <w:sz w:val="20"/>
                <w:szCs w:val="20"/>
              </w:rPr>
              <w:t>4</w:t>
            </w:r>
          </w:p>
        </w:tc>
        <w:tc>
          <w:tcPr>
            <w:tcW w:w="620" w:type="pct"/>
            <w:shd w:val="clear" w:color="auto" w:fill="FFFFFF" w:themeFill="background1"/>
            <w:vAlign w:val="center"/>
          </w:tcPr>
          <w:p w14:paraId="4941BFE2" w14:textId="77777777" w:rsidR="00B56DC0" w:rsidRPr="002C52B8" w:rsidRDefault="00B56DC0" w:rsidP="00B56DC0">
            <w:pPr>
              <w:ind w:left="-101" w:right="110"/>
              <w:jc w:val="right"/>
              <w:rPr>
                <w:color w:val="000000" w:themeColor="text1"/>
                <w:sz w:val="20"/>
                <w:szCs w:val="20"/>
              </w:rPr>
            </w:pPr>
            <w:r w:rsidRPr="002C52B8">
              <w:rPr>
                <w:color w:val="000000" w:themeColor="text1"/>
                <w:sz w:val="20"/>
                <w:szCs w:val="20"/>
              </w:rPr>
              <w:t>1,582,880</w:t>
            </w:r>
          </w:p>
        </w:tc>
        <w:tc>
          <w:tcPr>
            <w:tcW w:w="602" w:type="pct"/>
            <w:shd w:val="clear" w:color="auto" w:fill="auto"/>
            <w:vAlign w:val="center"/>
          </w:tcPr>
          <w:p w14:paraId="7A6B2833" w14:textId="77777777" w:rsidR="00B56DC0" w:rsidRPr="002C52B8" w:rsidRDefault="00B56DC0" w:rsidP="00B56DC0">
            <w:pPr>
              <w:ind w:left="-101" w:right="110"/>
              <w:jc w:val="right"/>
              <w:rPr>
                <w:color w:val="000000" w:themeColor="text1"/>
                <w:sz w:val="20"/>
                <w:szCs w:val="20"/>
              </w:rPr>
            </w:pPr>
          </w:p>
        </w:tc>
      </w:tr>
      <w:tr w:rsidR="00676D8F" w:rsidRPr="002C52B8" w14:paraId="38676BD7" w14:textId="77777777" w:rsidTr="00D5634A">
        <w:trPr>
          <w:trHeight w:val="224"/>
        </w:trPr>
        <w:tc>
          <w:tcPr>
            <w:tcW w:w="2789" w:type="pct"/>
            <w:shd w:val="clear" w:color="auto" w:fill="auto"/>
          </w:tcPr>
          <w:p w14:paraId="144ED7D2" w14:textId="77777777" w:rsidR="00D65B73" w:rsidRPr="002C52B8" w:rsidRDefault="00D65B73" w:rsidP="00D65B73">
            <w:pPr>
              <w:keepNext/>
              <w:jc w:val="left"/>
              <w:rPr>
                <w:color w:val="000000" w:themeColor="text1"/>
                <w:sz w:val="20"/>
                <w:szCs w:val="20"/>
                <w:lang w:eastAsia="zh-CN"/>
              </w:rPr>
            </w:pPr>
            <w:r w:rsidRPr="00660CEE">
              <w:rPr>
                <w:rFonts w:ascii="宋体" w:eastAsia="宋体" w:hAnsi="宋体" w:cs="宋体" w:hint="eastAsia"/>
                <w:color w:val="000000" w:themeColor="text1"/>
                <w:sz w:val="20"/>
                <w:szCs w:val="20"/>
                <w:lang w:eastAsia="zh-CN"/>
              </w:rPr>
              <w:t>编制</w:t>
            </w:r>
            <w:r w:rsidRPr="00660CEE">
              <w:rPr>
                <w:rFonts w:ascii="宋体" w:eastAsia="宋体" w:hAnsi="宋体" w:cs="宋体" w:hint="eastAsia"/>
                <w:sz w:val="20"/>
                <w:szCs w:val="20"/>
                <w:lang w:eastAsia="zh-CN"/>
              </w:rPr>
              <w:t>能源效率试点项目（</w:t>
            </w:r>
            <w:r w:rsidR="00D5634A">
              <w:rPr>
                <w:rFonts w:ascii="宋体" w:eastAsia="宋体" w:hAnsi="宋体" w:cs="宋体" w:hint="eastAsia"/>
                <w:sz w:val="20"/>
                <w:szCs w:val="20"/>
                <w:lang w:eastAsia="zh-CN"/>
              </w:rPr>
              <w:t>第</w:t>
            </w:r>
            <w:r w:rsidRPr="00660CEE">
              <w:rPr>
                <w:sz w:val="20"/>
                <w:szCs w:val="20"/>
                <w:lang w:eastAsia="zh-CN"/>
              </w:rPr>
              <w:t>94/60</w:t>
            </w:r>
            <w:r w:rsidRPr="00660CEE">
              <w:rPr>
                <w:rFonts w:ascii="宋体" w:eastAsia="宋体" w:hAnsi="宋体" w:cs="宋体" w:hint="eastAsia"/>
                <w:sz w:val="20"/>
                <w:szCs w:val="20"/>
                <w:lang w:eastAsia="zh-CN"/>
              </w:rPr>
              <w:t>号决定）</w:t>
            </w:r>
          </w:p>
        </w:tc>
        <w:tc>
          <w:tcPr>
            <w:tcW w:w="547" w:type="pct"/>
            <w:shd w:val="clear" w:color="auto" w:fill="FFFFFF" w:themeFill="background1"/>
            <w:vAlign w:val="center"/>
          </w:tcPr>
          <w:p w14:paraId="2FBA5E25" w14:textId="77777777" w:rsidR="00D65B73" w:rsidRPr="002C52B8" w:rsidRDefault="00D65B73" w:rsidP="00D65B73">
            <w:pPr>
              <w:keepNext/>
              <w:jc w:val="center"/>
              <w:rPr>
                <w:color w:val="000000" w:themeColor="text1"/>
                <w:sz w:val="20"/>
                <w:szCs w:val="20"/>
              </w:rPr>
            </w:pPr>
            <w:r w:rsidRPr="002C52B8">
              <w:rPr>
                <w:color w:val="000000" w:themeColor="text1"/>
                <w:sz w:val="20"/>
                <w:szCs w:val="20"/>
              </w:rPr>
              <w:t>2</w:t>
            </w:r>
          </w:p>
        </w:tc>
        <w:tc>
          <w:tcPr>
            <w:tcW w:w="442" w:type="pct"/>
            <w:shd w:val="clear" w:color="auto" w:fill="auto"/>
            <w:vAlign w:val="center"/>
          </w:tcPr>
          <w:p w14:paraId="1BBA7687" w14:textId="77777777" w:rsidR="00D65B73" w:rsidRPr="002C52B8" w:rsidRDefault="00D65B73" w:rsidP="00D65B73">
            <w:pPr>
              <w:keepNext/>
              <w:jc w:val="center"/>
              <w:rPr>
                <w:color w:val="000000" w:themeColor="text1"/>
                <w:sz w:val="20"/>
                <w:szCs w:val="20"/>
              </w:rPr>
            </w:pPr>
            <w:r w:rsidRPr="002C52B8">
              <w:rPr>
                <w:color w:val="000000" w:themeColor="text1"/>
                <w:sz w:val="20"/>
                <w:szCs w:val="20"/>
              </w:rPr>
              <w:t>2</w:t>
            </w:r>
          </w:p>
        </w:tc>
        <w:tc>
          <w:tcPr>
            <w:tcW w:w="620" w:type="pct"/>
            <w:shd w:val="clear" w:color="auto" w:fill="FFFFFF" w:themeFill="background1"/>
            <w:vAlign w:val="center"/>
          </w:tcPr>
          <w:p w14:paraId="5B61DEA6" w14:textId="77777777" w:rsidR="00D65B73" w:rsidRPr="002C52B8" w:rsidRDefault="00D65B73" w:rsidP="00D65B73">
            <w:pPr>
              <w:keepNext/>
              <w:ind w:left="-101" w:right="110"/>
              <w:jc w:val="right"/>
              <w:rPr>
                <w:color w:val="000000" w:themeColor="text1"/>
                <w:sz w:val="20"/>
                <w:szCs w:val="20"/>
              </w:rPr>
            </w:pPr>
            <w:r w:rsidRPr="002C52B8">
              <w:rPr>
                <w:color w:val="000000" w:themeColor="text1"/>
                <w:sz w:val="20"/>
                <w:szCs w:val="20"/>
              </w:rPr>
              <w:t>87,740</w:t>
            </w:r>
          </w:p>
        </w:tc>
        <w:tc>
          <w:tcPr>
            <w:tcW w:w="602" w:type="pct"/>
            <w:shd w:val="clear" w:color="auto" w:fill="auto"/>
            <w:vAlign w:val="center"/>
          </w:tcPr>
          <w:p w14:paraId="54A77CB1" w14:textId="77777777" w:rsidR="00D65B73" w:rsidRPr="002C52B8" w:rsidRDefault="00D65B73" w:rsidP="00D65B73">
            <w:pPr>
              <w:keepNext/>
              <w:ind w:left="-101" w:right="110"/>
              <w:jc w:val="right"/>
              <w:rPr>
                <w:color w:val="000000" w:themeColor="text1"/>
                <w:sz w:val="20"/>
                <w:szCs w:val="20"/>
              </w:rPr>
            </w:pPr>
          </w:p>
        </w:tc>
      </w:tr>
      <w:tr w:rsidR="00676D8F" w:rsidRPr="002C52B8" w14:paraId="2B7732D9" w14:textId="77777777" w:rsidTr="00D5634A">
        <w:trPr>
          <w:trHeight w:val="224"/>
        </w:trPr>
        <w:tc>
          <w:tcPr>
            <w:tcW w:w="2789" w:type="pct"/>
            <w:shd w:val="clear" w:color="auto" w:fill="auto"/>
          </w:tcPr>
          <w:p w14:paraId="72A0F344" w14:textId="77777777" w:rsidR="00D65B73" w:rsidRPr="00D5634A" w:rsidRDefault="00D65B73" w:rsidP="00D65B73">
            <w:pPr>
              <w:keepNext/>
              <w:jc w:val="left"/>
              <w:rPr>
                <w:rFonts w:eastAsiaTheme="minorEastAsia"/>
                <w:color w:val="000000" w:themeColor="text1"/>
                <w:sz w:val="20"/>
                <w:szCs w:val="20"/>
                <w:lang w:eastAsia="zh-CN"/>
              </w:rPr>
            </w:pPr>
            <w:r w:rsidRPr="00D65B73">
              <w:rPr>
                <w:rFonts w:ascii="宋体" w:eastAsia="宋体" w:hAnsi="宋体" w:cs="宋体" w:hint="eastAsia"/>
                <w:color w:val="000000" w:themeColor="text1"/>
                <w:sz w:val="20"/>
                <w:szCs w:val="20"/>
                <w:lang w:eastAsia="zh-CN"/>
              </w:rPr>
              <w:t>编制利用循环基金机制</w:t>
            </w:r>
            <w:r>
              <w:rPr>
                <w:rFonts w:ascii="宋体" w:eastAsia="宋体" w:hAnsi="宋体" w:cs="宋体" w:hint="eastAsia"/>
                <w:color w:val="000000" w:themeColor="text1"/>
                <w:sz w:val="20"/>
                <w:szCs w:val="20"/>
                <w:lang w:eastAsia="zh-CN"/>
              </w:rPr>
              <w:t>的</w:t>
            </w:r>
            <w:r w:rsidRPr="00D65B73">
              <w:rPr>
                <w:rFonts w:ascii="宋体" w:eastAsia="宋体" w:hAnsi="宋体" w:cs="宋体" w:hint="eastAsia"/>
                <w:color w:val="000000" w:themeColor="text1"/>
                <w:sz w:val="20"/>
                <w:szCs w:val="20"/>
                <w:lang w:eastAsia="zh-CN"/>
              </w:rPr>
              <w:t>能源效率终</w:t>
            </w:r>
            <w:r>
              <w:rPr>
                <w:rFonts w:ascii="宋体" w:eastAsia="宋体" w:hAnsi="宋体" w:cs="宋体" w:hint="eastAsia"/>
                <w:color w:val="000000" w:themeColor="text1"/>
                <w:sz w:val="20"/>
                <w:szCs w:val="20"/>
                <w:lang w:eastAsia="zh-CN"/>
              </w:rPr>
              <w:t>端</w:t>
            </w:r>
            <w:r w:rsidRPr="00D65B73">
              <w:rPr>
                <w:rFonts w:ascii="宋体" w:eastAsia="宋体" w:hAnsi="宋体" w:cs="宋体" w:hint="eastAsia"/>
                <w:color w:val="000000" w:themeColor="text1"/>
                <w:sz w:val="20"/>
                <w:szCs w:val="20"/>
                <w:lang w:eastAsia="zh-CN"/>
              </w:rPr>
              <w:t>用户项目（第</w:t>
            </w:r>
            <w:r w:rsidRPr="00D65B73">
              <w:rPr>
                <w:color w:val="000000" w:themeColor="text1"/>
                <w:sz w:val="20"/>
                <w:szCs w:val="20"/>
                <w:lang w:eastAsia="zh-CN"/>
              </w:rPr>
              <w:t>95/87</w:t>
            </w:r>
            <w:r w:rsidRPr="00D65B73">
              <w:rPr>
                <w:rFonts w:ascii="宋体" w:eastAsia="宋体" w:hAnsi="宋体" w:cs="宋体" w:hint="eastAsia"/>
                <w:color w:val="000000" w:themeColor="text1"/>
                <w:sz w:val="20"/>
                <w:szCs w:val="20"/>
                <w:lang w:eastAsia="zh-CN"/>
              </w:rPr>
              <w:t>号决定）</w:t>
            </w:r>
          </w:p>
        </w:tc>
        <w:tc>
          <w:tcPr>
            <w:tcW w:w="547" w:type="pct"/>
            <w:shd w:val="clear" w:color="auto" w:fill="FFFFFF" w:themeFill="background1"/>
            <w:vAlign w:val="center"/>
          </w:tcPr>
          <w:p w14:paraId="23A16194" w14:textId="77777777" w:rsidR="00D65B73" w:rsidRPr="002C52B8" w:rsidRDefault="00D65B73" w:rsidP="00D65B73">
            <w:pPr>
              <w:keepNext/>
              <w:jc w:val="center"/>
              <w:rPr>
                <w:color w:val="000000" w:themeColor="text1"/>
                <w:sz w:val="20"/>
                <w:szCs w:val="20"/>
              </w:rPr>
            </w:pPr>
            <w:r w:rsidRPr="002C52B8">
              <w:rPr>
                <w:color w:val="000000" w:themeColor="text1"/>
                <w:sz w:val="20"/>
                <w:szCs w:val="20"/>
              </w:rPr>
              <w:t>7</w:t>
            </w:r>
          </w:p>
        </w:tc>
        <w:tc>
          <w:tcPr>
            <w:tcW w:w="442" w:type="pct"/>
            <w:shd w:val="clear" w:color="auto" w:fill="auto"/>
            <w:vAlign w:val="center"/>
          </w:tcPr>
          <w:p w14:paraId="01293792" w14:textId="77777777" w:rsidR="00D65B73" w:rsidRPr="002C52B8" w:rsidRDefault="00D65B73" w:rsidP="00D65B73">
            <w:pPr>
              <w:keepNext/>
              <w:jc w:val="center"/>
              <w:rPr>
                <w:color w:val="000000" w:themeColor="text1"/>
                <w:sz w:val="20"/>
                <w:szCs w:val="20"/>
              </w:rPr>
            </w:pPr>
            <w:r w:rsidRPr="002C52B8">
              <w:rPr>
                <w:color w:val="000000" w:themeColor="text1"/>
                <w:sz w:val="20"/>
                <w:szCs w:val="20"/>
              </w:rPr>
              <w:t>5</w:t>
            </w:r>
          </w:p>
        </w:tc>
        <w:tc>
          <w:tcPr>
            <w:tcW w:w="620" w:type="pct"/>
            <w:shd w:val="clear" w:color="auto" w:fill="auto"/>
            <w:vAlign w:val="center"/>
          </w:tcPr>
          <w:p w14:paraId="2545967C" w14:textId="77777777" w:rsidR="00D65B73" w:rsidRPr="002C52B8" w:rsidRDefault="00D65B73" w:rsidP="00D65B73">
            <w:pPr>
              <w:keepNext/>
              <w:ind w:left="-101" w:right="110"/>
              <w:jc w:val="right"/>
              <w:rPr>
                <w:color w:val="000000" w:themeColor="text1"/>
                <w:sz w:val="20"/>
                <w:szCs w:val="20"/>
              </w:rPr>
            </w:pPr>
            <w:r w:rsidRPr="002C52B8">
              <w:rPr>
                <w:color w:val="000000" w:themeColor="text1"/>
                <w:sz w:val="20"/>
                <w:szCs w:val="20"/>
              </w:rPr>
              <w:t>642,000</w:t>
            </w:r>
            <w:r>
              <w:rPr>
                <w:rStyle w:val="afa"/>
                <w:color w:val="000000" w:themeColor="text1"/>
                <w:sz w:val="20"/>
                <w:szCs w:val="20"/>
              </w:rPr>
              <w:footnoteReference w:id="3"/>
            </w:r>
          </w:p>
        </w:tc>
        <w:tc>
          <w:tcPr>
            <w:tcW w:w="602" w:type="pct"/>
            <w:shd w:val="clear" w:color="auto" w:fill="auto"/>
            <w:vAlign w:val="center"/>
          </w:tcPr>
          <w:p w14:paraId="79AAE098" w14:textId="77777777" w:rsidR="00D65B73" w:rsidRPr="002C52B8" w:rsidRDefault="00D65B73" w:rsidP="00D65B73">
            <w:pPr>
              <w:keepNext/>
              <w:ind w:left="-101" w:right="110"/>
              <w:jc w:val="right"/>
              <w:rPr>
                <w:color w:val="000000" w:themeColor="text1"/>
                <w:sz w:val="20"/>
                <w:szCs w:val="20"/>
              </w:rPr>
            </w:pPr>
          </w:p>
        </w:tc>
      </w:tr>
      <w:tr w:rsidR="00676D8F" w:rsidRPr="002C52B8" w14:paraId="3BA93ACD" w14:textId="77777777" w:rsidTr="00D5634A">
        <w:trPr>
          <w:trHeight w:val="224"/>
        </w:trPr>
        <w:tc>
          <w:tcPr>
            <w:tcW w:w="2789" w:type="pct"/>
            <w:shd w:val="clear" w:color="auto" w:fill="auto"/>
          </w:tcPr>
          <w:p w14:paraId="16E68839" w14:textId="77777777" w:rsidR="00D65B73" w:rsidRPr="00D5634A" w:rsidRDefault="003C329D" w:rsidP="00D65B73">
            <w:pPr>
              <w:keepNext/>
              <w:jc w:val="left"/>
              <w:rPr>
                <w:rFonts w:eastAsiaTheme="minorEastAsia"/>
                <w:sz w:val="20"/>
                <w:szCs w:val="20"/>
                <w:lang w:eastAsia="zh-CN"/>
              </w:rPr>
            </w:pPr>
            <w:proofErr w:type="spellStart"/>
            <w:r w:rsidRPr="00660CEE">
              <w:rPr>
                <w:rFonts w:hint="eastAsia"/>
                <w:sz w:val="20"/>
                <w:szCs w:val="20"/>
                <w:lang w:eastAsia="zh-CN"/>
              </w:rPr>
              <w:t>臭氧官员与能源效率政策制定者</w:t>
            </w:r>
            <w:proofErr w:type="spellEnd"/>
            <w:r w:rsidR="00D5634A">
              <w:rPr>
                <w:rFonts w:ascii="宋体" w:eastAsia="宋体" w:hAnsi="宋体" w:cs="宋体" w:hint="eastAsia"/>
                <w:sz w:val="20"/>
                <w:szCs w:val="20"/>
                <w:lang w:eastAsia="zh-CN"/>
              </w:rPr>
              <w:t>结对</w:t>
            </w:r>
            <w:proofErr w:type="spellStart"/>
            <w:r w:rsidRPr="00660CEE">
              <w:rPr>
                <w:rFonts w:hint="eastAsia"/>
                <w:sz w:val="20"/>
                <w:szCs w:val="20"/>
                <w:lang w:eastAsia="zh-CN"/>
              </w:rPr>
              <w:t>合作</w:t>
            </w:r>
            <w:proofErr w:type="spellEnd"/>
            <w:r w:rsidR="00D5634A">
              <w:rPr>
                <w:rFonts w:ascii="宋体" w:eastAsia="宋体" w:hAnsi="宋体" w:cs="宋体" w:hint="eastAsia"/>
                <w:sz w:val="20"/>
                <w:szCs w:val="20"/>
                <w:lang w:eastAsia="zh-CN"/>
              </w:rPr>
              <w:t>的</w:t>
            </w:r>
            <w:proofErr w:type="spellStart"/>
            <w:r w:rsidRPr="00660CEE">
              <w:rPr>
                <w:rFonts w:hint="eastAsia"/>
                <w:sz w:val="20"/>
                <w:szCs w:val="20"/>
                <w:lang w:eastAsia="zh-CN"/>
              </w:rPr>
              <w:t>全球</w:t>
            </w:r>
            <w:proofErr w:type="spellEnd"/>
            <w:r w:rsidR="00D5634A">
              <w:rPr>
                <w:rFonts w:ascii="宋体" w:eastAsia="宋体" w:hAnsi="宋体" w:cs="宋体" w:hint="eastAsia"/>
                <w:sz w:val="20"/>
                <w:szCs w:val="20"/>
                <w:lang w:eastAsia="zh-CN"/>
              </w:rPr>
              <w:t>项目（</w:t>
            </w:r>
            <w:r w:rsidR="00D5634A" w:rsidRPr="00660CEE">
              <w:rPr>
                <w:rFonts w:ascii="宋体" w:eastAsia="宋体" w:hAnsi="宋体" w:cs="宋体" w:hint="eastAsia"/>
                <w:sz w:val="20"/>
                <w:szCs w:val="20"/>
                <w:lang w:eastAsia="zh-CN"/>
              </w:rPr>
              <w:t>第二阶段</w:t>
            </w:r>
            <w:r w:rsidR="00D5634A">
              <w:rPr>
                <w:rFonts w:ascii="宋体" w:eastAsia="宋体" w:hAnsi="宋体" w:cs="宋体" w:hint="eastAsia"/>
                <w:sz w:val="20"/>
                <w:szCs w:val="20"/>
                <w:lang w:eastAsia="zh-CN"/>
              </w:rPr>
              <w:t>）</w:t>
            </w:r>
          </w:p>
        </w:tc>
        <w:tc>
          <w:tcPr>
            <w:tcW w:w="547" w:type="pct"/>
            <w:shd w:val="clear" w:color="auto" w:fill="FFFFFF" w:themeFill="background1"/>
            <w:vAlign w:val="center"/>
          </w:tcPr>
          <w:p w14:paraId="2504C0EF" w14:textId="77777777" w:rsidR="00D65B73" w:rsidRPr="002C52B8" w:rsidRDefault="00D65B73" w:rsidP="00D65B73">
            <w:pPr>
              <w:keepNext/>
              <w:jc w:val="center"/>
              <w:rPr>
                <w:color w:val="000000" w:themeColor="text1"/>
                <w:sz w:val="20"/>
                <w:szCs w:val="20"/>
                <w:lang w:eastAsia="zh-CN"/>
              </w:rPr>
            </w:pPr>
          </w:p>
        </w:tc>
        <w:tc>
          <w:tcPr>
            <w:tcW w:w="442" w:type="pct"/>
            <w:shd w:val="clear" w:color="auto" w:fill="auto"/>
            <w:vAlign w:val="center"/>
          </w:tcPr>
          <w:p w14:paraId="426A5C94" w14:textId="77777777" w:rsidR="00D65B73" w:rsidRPr="002C52B8" w:rsidRDefault="00D65B73" w:rsidP="00D65B73">
            <w:pPr>
              <w:keepNext/>
              <w:jc w:val="center"/>
              <w:rPr>
                <w:color w:val="000000" w:themeColor="text1"/>
                <w:sz w:val="20"/>
                <w:szCs w:val="20"/>
              </w:rPr>
            </w:pPr>
            <w:r w:rsidRPr="002C52B8">
              <w:rPr>
                <w:color w:val="000000" w:themeColor="text1"/>
                <w:sz w:val="20"/>
                <w:szCs w:val="20"/>
              </w:rPr>
              <w:t>1</w:t>
            </w:r>
          </w:p>
        </w:tc>
        <w:tc>
          <w:tcPr>
            <w:tcW w:w="620" w:type="pct"/>
            <w:shd w:val="clear" w:color="auto" w:fill="auto"/>
            <w:vAlign w:val="center"/>
          </w:tcPr>
          <w:p w14:paraId="056E65BF" w14:textId="77777777" w:rsidR="00D65B73" w:rsidRPr="002C52B8" w:rsidRDefault="00D65B73" w:rsidP="00D65B73">
            <w:pPr>
              <w:keepNext/>
              <w:ind w:left="-101" w:right="110"/>
              <w:jc w:val="right"/>
              <w:rPr>
                <w:color w:val="000000" w:themeColor="text1"/>
                <w:sz w:val="20"/>
                <w:szCs w:val="20"/>
              </w:rPr>
            </w:pPr>
            <w:r w:rsidRPr="002C52B8">
              <w:rPr>
                <w:color w:val="000000" w:themeColor="text1"/>
                <w:sz w:val="20"/>
                <w:szCs w:val="20"/>
              </w:rPr>
              <w:t>890,452</w:t>
            </w:r>
          </w:p>
        </w:tc>
        <w:tc>
          <w:tcPr>
            <w:tcW w:w="602" w:type="pct"/>
            <w:shd w:val="clear" w:color="auto" w:fill="auto"/>
            <w:vAlign w:val="center"/>
          </w:tcPr>
          <w:p w14:paraId="77420AE7" w14:textId="77777777" w:rsidR="00D65B73" w:rsidRPr="002C52B8" w:rsidRDefault="00D65B73" w:rsidP="00D65B73">
            <w:pPr>
              <w:keepNext/>
              <w:ind w:left="-101" w:right="110"/>
              <w:jc w:val="right"/>
              <w:rPr>
                <w:color w:val="000000" w:themeColor="text1"/>
                <w:sz w:val="20"/>
                <w:szCs w:val="20"/>
              </w:rPr>
            </w:pPr>
          </w:p>
        </w:tc>
      </w:tr>
      <w:tr w:rsidR="00676D8F" w:rsidRPr="002C52B8" w14:paraId="53139A32" w14:textId="77777777" w:rsidTr="00D5634A">
        <w:tc>
          <w:tcPr>
            <w:tcW w:w="2789" w:type="pct"/>
            <w:shd w:val="clear" w:color="auto" w:fill="auto"/>
          </w:tcPr>
          <w:p w14:paraId="6641A01D" w14:textId="77777777" w:rsidR="00D65B73" w:rsidRPr="003C329D" w:rsidRDefault="003C329D" w:rsidP="00D65B73">
            <w:pPr>
              <w:keepNext/>
              <w:rPr>
                <w:rFonts w:eastAsiaTheme="minorEastAsia"/>
                <w:b/>
                <w:bCs/>
                <w:color w:val="000000" w:themeColor="text1"/>
                <w:sz w:val="20"/>
                <w:szCs w:val="20"/>
                <w:lang w:eastAsia="zh-CN"/>
              </w:rPr>
            </w:pPr>
            <w:r>
              <w:rPr>
                <w:rFonts w:eastAsiaTheme="minorEastAsia" w:hint="eastAsia"/>
                <w:b/>
                <w:bCs/>
                <w:color w:val="000000" w:themeColor="text1"/>
                <w:sz w:val="20"/>
                <w:szCs w:val="20"/>
                <w:lang w:eastAsia="zh-CN"/>
              </w:rPr>
              <w:t>共计</w:t>
            </w:r>
          </w:p>
        </w:tc>
        <w:tc>
          <w:tcPr>
            <w:tcW w:w="547" w:type="pct"/>
            <w:shd w:val="clear" w:color="auto" w:fill="FFFFFF" w:themeFill="background1"/>
            <w:vAlign w:val="center"/>
          </w:tcPr>
          <w:p w14:paraId="7EA869F9" w14:textId="77777777" w:rsidR="00D65B73" w:rsidRPr="002C52B8" w:rsidRDefault="00D65B73" w:rsidP="00D65B73">
            <w:pPr>
              <w:keepNext/>
              <w:jc w:val="center"/>
              <w:rPr>
                <w:b/>
                <w:bCs/>
                <w:color w:val="000000" w:themeColor="text1"/>
                <w:sz w:val="20"/>
                <w:szCs w:val="20"/>
              </w:rPr>
            </w:pPr>
          </w:p>
        </w:tc>
        <w:tc>
          <w:tcPr>
            <w:tcW w:w="442" w:type="pct"/>
            <w:shd w:val="clear" w:color="auto" w:fill="auto"/>
            <w:vAlign w:val="center"/>
          </w:tcPr>
          <w:p w14:paraId="1DF675D0" w14:textId="77777777" w:rsidR="00D65B73" w:rsidRPr="002C52B8" w:rsidRDefault="00D65B73" w:rsidP="00D65B73">
            <w:pPr>
              <w:keepNext/>
              <w:jc w:val="center"/>
              <w:rPr>
                <w:b/>
                <w:bCs/>
                <w:color w:val="000000" w:themeColor="text1"/>
                <w:sz w:val="20"/>
                <w:szCs w:val="20"/>
              </w:rPr>
            </w:pPr>
            <w:r w:rsidRPr="002C52B8">
              <w:rPr>
                <w:b/>
                <w:bCs/>
                <w:color w:val="000000" w:themeColor="text1"/>
                <w:sz w:val="20"/>
                <w:szCs w:val="20"/>
              </w:rPr>
              <w:t>54</w:t>
            </w:r>
          </w:p>
        </w:tc>
        <w:tc>
          <w:tcPr>
            <w:tcW w:w="620" w:type="pct"/>
            <w:shd w:val="clear" w:color="auto" w:fill="auto"/>
            <w:vAlign w:val="center"/>
          </w:tcPr>
          <w:p w14:paraId="131265E3" w14:textId="77777777" w:rsidR="00D65B73" w:rsidRPr="002C52B8" w:rsidRDefault="00D65B73" w:rsidP="00D65B73">
            <w:pPr>
              <w:keepNext/>
              <w:ind w:left="-101" w:right="110"/>
              <w:jc w:val="right"/>
              <w:rPr>
                <w:b/>
                <w:bCs/>
                <w:color w:val="000000" w:themeColor="text1"/>
                <w:sz w:val="20"/>
                <w:szCs w:val="20"/>
              </w:rPr>
            </w:pPr>
            <w:r w:rsidRPr="002C52B8">
              <w:rPr>
                <w:b/>
                <w:bCs/>
                <w:color w:val="000000" w:themeColor="text1"/>
                <w:sz w:val="20"/>
                <w:szCs w:val="20"/>
              </w:rPr>
              <w:t>25,047,823</w:t>
            </w:r>
          </w:p>
        </w:tc>
        <w:tc>
          <w:tcPr>
            <w:tcW w:w="602" w:type="pct"/>
            <w:shd w:val="clear" w:color="auto" w:fill="auto"/>
            <w:vAlign w:val="center"/>
          </w:tcPr>
          <w:p w14:paraId="43DB6738" w14:textId="77777777" w:rsidR="00D65B73" w:rsidRPr="002C52B8" w:rsidRDefault="00D65B73" w:rsidP="00D65B73">
            <w:pPr>
              <w:keepNext/>
              <w:ind w:left="-101" w:right="110"/>
              <w:jc w:val="right"/>
              <w:rPr>
                <w:b/>
                <w:bCs/>
                <w:color w:val="000000" w:themeColor="text1"/>
                <w:sz w:val="20"/>
                <w:szCs w:val="20"/>
              </w:rPr>
            </w:pPr>
          </w:p>
        </w:tc>
      </w:tr>
    </w:tbl>
    <w:p w14:paraId="320F5B9D" w14:textId="77777777" w:rsidR="003C329D" w:rsidRPr="00DA4324" w:rsidRDefault="003C329D" w:rsidP="003C329D">
      <w:pPr>
        <w:spacing w:before="40" w:after="240"/>
        <w:rPr>
          <w:color w:val="000000" w:themeColor="text1"/>
          <w:sz w:val="18"/>
          <w:szCs w:val="18"/>
          <w:lang w:eastAsia="zh-CN"/>
        </w:rPr>
      </w:pPr>
      <w:bookmarkStart w:id="3" w:name="_Hlk197944016"/>
      <w:r w:rsidRPr="00B13A40">
        <w:rPr>
          <w:rFonts w:hint="eastAsia"/>
          <w:sz w:val="18"/>
          <w:szCs w:val="18"/>
          <w:u w:val="single"/>
          <w:lang w:eastAsia="zh-CN"/>
        </w:rPr>
        <w:t>注</w:t>
      </w:r>
      <w:r w:rsidRPr="00B13A40">
        <w:rPr>
          <w:rFonts w:hint="eastAsia"/>
          <w:sz w:val="18"/>
          <w:szCs w:val="18"/>
          <w:lang w:eastAsia="zh-CN"/>
        </w:rPr>
        <w:t>：资金金额包含机构支助费用。</w:t>
      </w:r>
    </w:p>
    <w:bookmarkEnd w:id="3"/>
    <w:p w14:paraId="123A5BA6" w14:textId="77777777" w:rsidR="003C329D" w:rsidRPr="003C329D" w:rsidRDefault="009D70BB" w:rsidP="00676D8F">
      <w:pPr>
        <w:keepNext/>
        <w:keepLines/>
        <w:pageBreakBefore/>
        <w:widowControl w:val="0"/>
        <w:rPr>
          <w:b/>
          <w:bCs/>
          <w:sz w:val="24"/>
          <w:szCs w:val="24"/>
          <w:lang w:eastAsia="zh-CN"/>
        </w:rPr>
      </w:pPr>
      <w:r>
        <w:rPr>
          <w:rFonts w:hint="eastAsia"/>
          <w:b/>
          <w:bCs/>
          <w:sz w:val="24"/>
          <w:szCs w:val="24"/>
          <w:lang w:eastAsia="zh-CN"/>
        </w:rPr>
        <w:lastRenderedPageBreak/>
        <w:t>四</w:t>
      </w:r>
      <w:r w:rsidR="003C329D" w:rsidRPr="003C329D">
        <w:rPr>
          <w:b/>
          <w:bCs/>
          <w:sz w:val="24"/>
          <w:szCs w:val="24"/>
          <w:lang w:eastAsia="zh-CN"/>
        </w:rPr>
        <w:t>.</w:t>
      </w:r>
      <w:r w:rsidR="003C329D" w:rsidRPr="003C329D">
        <w:rPr>
          <w:b/>
          <w:bCs/>
          <w:sz w:val="24"/>
          <w:szCs w:val="24"/>
          <w:lang w:eastAsia="zh-CN"/>
        </w:rPr>
        <w:tab/>
      </w:r>
      <w:r w:rsidR="000A3633" w:rsidRPr="000A3633">
        <w:rPr>
          <w:rFonts w:hint="eastAsia"/>
          <w:b/>
          <w:bCs/>
          <w:sz w:val="24"/>
          <w:szCs w:val="24"/>
          <w:lang w:eastAsia="zh-CN"/>
        </w:rPr>
        <w:t>关于项目审查相关决定</w:t>
      </w:r>
      <w:r w:rsidR="000A3633">
        <w:rPr>
          <w:rFonts w:hint="eastAsia"/>
          <w:b/>
          <w:bCs/>
          <w:sz w:val="24"/>
          <w:szCs w:val="24"/>
          <w:lang w:eastAsia="zh-CN"/>
        </w:rPr>
        <w:t>的</w:t>
      </w:r>
      <w:r w:rsidR="000A3633" w:rsidRPr="000A3633">
        <w:rPr>
          <w:rFonts w:hint="eastAsia"/>
          <w:b/>
          <w:bCs/>
          <w:sz w:val="24"/>
          <w:szCs w:val="24"/>
          <w:lang w:eastAsia="zh-CN"/>
        </w:rPr>
        <w:t>执行情况和先前讨论的后续行动的报告</w:t>
      </w:r>
    </w:p>
    <w:p w14:paraId="63DA98F7" w14:textId="77777777" w:rsidR="000A3633" w:rsidRPr="000A3633" w:rsidRDefault="009D70BB" w:rsidP="000A3633">
      <w:pPr>
        <w:pStyle w:val="1"/>
        <w:keepNext/>
        <w:keepLines/>
        <w:widowControl w:val="0"/>
        <w:numPr>
          <w:ilvl w:val="0"/>
          <w:numId w:val="0"/>
        </w:numPr>
        <w:spacing w:before="240"/>
        <w:rPr>
          <w:b/>
          <w:bCs/>
          <w:sz w:val="24"/>
          <w:szCs w:val="24"/>
          <w:lang w:eastAsia="zh-CN"/>
        </w:rPr>
      </w:pPr>
      <w:r>
        <w:rPr>
          <w:rFonts w:hint="eastAsia"/>
          <w:b/>
          <w:bCs/>
          <w:lang w:eastAsia="zh-CN"/>
        </w:rPr>
        <w:t>四</w:t>
      </w:r>
      <w:r w:rsidR="003C329D" w:rsidRPr="001C4A6A">
        <w:rPr>
          <w:b/>
          <w:bCs/>
          <w:lang w:eastAsia="zh-CN"/>
        </w:rPr>
        <w:t>.1</w:t>
      </w:r>
      <w:r w:rsidR="003C329D" w:rsidRPr="001C4A6A">
        <w:rPr>
          <w:lang w:eastAsia="zh-CN"/>
        </w:rPr>
        <w:tab/>
      </w:r>
      <w:bookmarkStart w:id="4" w:name="_Int_Gc1VfFbE"/>
      <w:r w:rsidR="003C329D" w:rsidRPr="001434FB">
        <w:rPr>
          <w:rFonts w:hint="eastAsia"/>
          <w:b/>
          <w:bCs/>
          <w:sz w:val="24"/>
          <w:szCs w:val="24"/>
          <w:lang w:eastAsia="zh-CN"/>
        </w:rPr>
        <w:t>加强</w:t>
      </w:r>
      <w:r w:rsidR="001434FB">
        <w:rPr>
          <w:rFonts w:hint="eastAsia"/>
          <w:b/>
          <w:bCs/>
          <w:sz w:val="24"/>
          <w:szCs w:val="24"/>
          <w:lang w:eastAsia="zh-CN"/>
        </w:rPr>
        <w:t>体制</w:t>
      </w:r>
      <w:r w:rsidR="003C329D" w:rsidRPr="001434FB">
        <w:rPr>
          <w:rFonts w:hint="eastAsia"/>
          <w:b/>
          <w:bCs/>
          <w:sz w:val="24"/>
          <w:szCs w:val="24"/>
          <w:lang w:eastAsia="zh-CN"/>
        </w:rPr>
        <w:t>建设项目续期申请</w:t>
      </w:r>
      <w:bookmarkEnd w:id="4"/>
    </w:p>
    <w:p w14:paraId="542B1545" w14:textId="77777777" w:rsidR="001434FB" w:rsidRPr="001434FB" w:rsidRDefault="001434FB" w:rsidP="00676D8F">
      <w:pPr>
        <w:pStyle w:val="1"/>
        <w:keepLines/>
        <w:widowControl w:val="0"/>
        <w:rPr>
          <w:sz w:val="24"/>
          <w:szCs w:val="24"/>
          <w:lang w:eastAsia="zh-CN"/>
        </w:rPr>
      </w:pPr>
      <w:r w:rsidRPr="001434FB">
        <w:rPr>
          <w:rFonts w:hint="eastAsia"/>
          <w:sz w:val="24"/>
          <w:szCs w:val="24"/>
          <w:lang w:eastAsia="zh-CN"/>
        </w:rPr>
        <w:t>秘书处根据相关决定，审查了九个国家的最终报告和体制建设</w:t>
      </w:r>
      <w:r w:rsidRPr="007B4084">
        <w:rPr>
          <w:rFonts w:hint="eastAsia"/>
          <w:sz w:val="24"/>
          <w:szCs w:val="24"/>
          <w:lang w:eastAsia="zh-CN"/>
        </w:rPr>
        <w:t>续期</w:t>
      </w:r>
      <w:r w:rsidRPr="001434FB">
        <w:rPr>
          <w:rFonts w:hint="eastAsia"/>
          <w:sz w:val="24"/>
          <w:szCs w:val="24"/>
          <w:lang w:eastAsia="zh-CN"/>
        </w:rPr>
        <w:t>资金的申请。所有申请均与之前的体制建设报告、国家方案执行进度报告</w:t>
      </w:r>
      <w:r w:rsidRPr="007B4084">
        <w:rPr>
          <w:rFonts w:hint="eastAsia"/>
          <w:sz w:val="24"/>
          <w:szCs w:val="24"/>
          <w:lang w:eastAsia="zh-CN"/>
        </w:rPr>
        <w:t>（</w:t>
      </w:r>
      <w:r w:rsidRPr="007B4084">
        <w:rPr>
          <w:rFonts w:hint="eastAsia"/>
          <w:sz w:val="24"/>
          <w:szCs w:val="24"/>
          <w:lang w:eastAsia="zh-CN"/>
        </w:rPr>
        <w:t>CP</w:t>
      </w:r>
      <w:r w:rsidRPr="007B4084">
        <w:rPr>
          <w:rFonts w:hint="eastAsia"/>
          <w:sz w:val="24"/>
          <w:szCs w:val="24"/>
          <w:lang w:eastAsia="zh-CN"/>
        </w:rPr>
        <w:t>）</w:t>
      </w:r>
      <w:r w:rsidRPr="001434FB">
        <w:rPr>
          <w:rFonts w:hint="eastAsia"/>
          <w:sz w:val="24"/>
          <w:szCs w:val="24"/>
          <w:lang w:eastAsia="zh-CN"/>
        </w:rPr>
        <w:t>、根据《蒙特利尔议定书》第</w:t>
      </w:r>
      <w:r w:rsidRPr="001434FB">
        <w:rPr>
          <w:rFonts w:hint="eastAsia"/>
          <w:sz w:val="24"/>
          <w:szCs w:val="24"/>
          <w:lang w:eastAsia="zh-CN"/>
        </w:rPr>
        <w:t>7</w:t>
      </w:r>
      <w:r w:rsidRPr="001434FB">
        <w:rPr>
          <w:rFonts w:hint="eastAsia"/>
          <w:sz w:val="24"/>
          <w:szCs w:val="24"/>
          <w:lang w:eastAsia="zh-CN"/>
        </w:rPr>
        <w:t>条报告的数据、</w:t>
      </w:r>
      <w:r w:rsidRPr="007B4084">
        <w:rPr>
          <w:rFonts w:hint="eastAsia"/>
          <w:sz w:val="24"/>
          <w:szCs w:val="24"/>
          <w:lang w:eastAsia="zh-CN"/>
        </w:rPr>
        <w:t>HPMP</w:t>
      </w:r>
      <w:r w:rsidRPr="001434FB">
        <w:rPr>
          <w:rFonts w:hint="eastAsia"/>
          <w:sz w:val="24"/>
          <w:szCs w:val="24"/>
          <w:lang w:eastAsia="zh-CN"/>
        </w:rPr>
        <w:t>执行情况的最新报告、提交给第</w:t>
      </w:r>
      <w:r w:rsidRPr="001434FB">
        <w:rPr>
          <w:rFonts w:hint="eastAsia"/>
          <w:sz w:val="24"/>
          <w:szCs w:val="24"/>
          <w:lang w:eastAsia="zh-CN"/>
        </w:rPr>
        <w:t>95</w:t>
      </w:r>
      <w:r w:rsidRPr="001434FB">
        <w:rPr>
          <w:rFonts w:hint="eastAsia"/>
          <w:sz w:val="24"/>
          <w:szCs w:val="24"/>
          <w:lang w:eastAsia="zh-CN"/>
        </w:rPr>
        <w:t>次会议的执行机构进度报告</w:t>
      </w:r>
      <w:r w:rsidR="008D7F8B">
        <w:rPr>
          <w:rFonts w:hint="eastAsia"/>
          <w:sz w:val="24"/>
          <w:szCs w:val="24"/>
          <w:lang w:eastAsia="zh-CN"/>
        </w:rPr>
        <w:t>；</w:t>
      </w:r>
      <w:r w:rsidRPr="001434FB">
        <w:rPr>
          <w:rFonts w:hint="eastAsia"/>
          <w:sz w:val="24"/>
          <w:szCs w:val="24"/>
          <w:lang w:eastAsia="zh-CN"/>
        </w:rPr>
        <w:t>以及《蒙特利尔议定书》缔约方通过的相关履约决定进行了交叉核对。截至相关工作</w:t>
      </w:r>
      <w:r w:rsidR="00D5634A">
        <w:rPr>
          <w:rFonts w:hint="eastAsia"/>
          <w:sz w:val="24"/>
          <w:szCs w:val="24"/>
          <w:lang w:eastAsia="zh-CN"/>
        </w:rPr>
        <w:t>计划</w:t>
      </w:r>
      <w:r w:rsidRPr="001434FB">
        <w:rPr>
          <w:rFonts w:hint="eastAsia"/>
          <w:sz w:val="24"/>
          <w:szCs w:val="24"/>
          <w:lang w:eastAsia="zh-CN"/>
        </w:rPr>
        <w:t>文件发布之日，五个国家提交了</w:t>
      </w:r>
      <w:r w:rsidRPr="001434FB">
        <w:rPr>
          <w:rFonts w:hint="eastAsia"/>
          <w:sz w:val="24"/>
          <w:szCs w:val="24"/>
          <w:lang w:eastAsia="zh-CN"/>
        </w:rPr>
        <w:t>2024</w:t>
      </w:r>
      <w:r w:rsidRPr="001434FB">
        <w:rPr>
          <w:rFonts w:hint="eastAsia"/>
          <w:sz w:val="24"/>
          <w:szCs w:val="24"/>
          <w:lang w:eastAsia="zh-CN"/>
        </w:rPr>
        <w:t>年国家方案执行情况数据</w:t>
      </w:r>
      <w:r w:rsidRPr="007B4084">
        <w:rPr>
          <w:rStyle w:val="afa"/>
          <w:sz w:val="24"/>
          <w:szCs w:val="24"/>
        </w:rPr>
        <w:footnoteReference w:id="4"/>
      </w:r>
      <w:r w:rsidRPr="001434FB">
        <w:rPr>
          <w:rFonts w:hint="eastAsia"/>
          <w:sz w:val="24"/>
          <w:szCs w:val="24"/>
          <w:lang w:eastAsia="zh-CN"/>
        </w:rPr>
        <w:t>。所有国家均报告称，</w:t>
      </w:r>
      <w:r w:rsidRPr="001434FB">
        <w:rPr>
          <w:rFonts w:ascii="宋体" w:eastAsia="宋体" w:hAnsi="宋体" w:cs="宋体" w:hint="eastAsia"/>
          <w:sz w:val="24"/>
          <w:szCs w:val="24"/>
          <w:lang w:eastAsia="zh-CN"/>
        </w:rPr>
        <w:t>它们已实现或部分实现所有适用的</w:t>
      </w:r>
      <w:r w:rsidRPr="007B4084">
        <w:rPr>
          <w:rFonts w:eastAsia="宋体"/>
          <w:sz w:val="24"/>
          <w:szCs w:val="24"/>
          <w:lang w:eastAsia="zh-CN"/>
        </w:rPr>
        <w:t>IS</w:t>
      </w:r>
      <w:r w:rsidRPr="001434FB">
        <w:rPr>
          <w:rFonts w:ascii="宋体" w:eastAsia="宋体" w:hAnsi="宋体" w:cs="宋体" w:hint="eastAsia"/>
          <w:sz w:val="24"/>
          <w:szCs w:val="24"/>
          <w:lang w:eastAsia="zh-CN"/>
        </w:rPr>
        <w:t>目标。秘书处观察到，申请</w:t>
      </w:r>
      <w:r w:rsidRPr="007B4084">
        <w:rPr>
          <w:rFonts w:eastAsia="宋体"/>
          <w:sz w:val="24"/>
          <w:szCs w:val="24"/>
          <w:lang w:eastAsia="zh-CN"/>
        </w:rPr>
        <w:t>IS</w:t>
      </w:r>
      <w:r w:rsidRPr="001434FB">
        <w:rPr>
          <w:rFonts w:ascii="宋体" w:eastAsia="宋体" w:hAnsi="宋体" w:cs="宋体" w:hint="eastAsia"/>
          <w:sz w:val="24"/>
          <w:szCs w:val="24"/>
          <w:lang w:eastAsia="zh-CN"/>
        </w:rPr>
        <w:t>资金的国家在绩效指标的应用方面具有良好的一致性。秘书处建议对提交给第</w:t>
      </w:r>
      <w:r w:rsidRPr="001434FB">
        <w:rPr>
          <w:rFonts w:hint="eastAsia"/>
          <w:sz w:val="24"/>
          <w:szCs w:val="24"/>
          <w:lang w:eastAsia="zh-CN"/>
        </w:rPr>
        <w:t>96</w:t>
      </w:r>
      <w:r w:rsidRPr="001434FB">
        <w:rPr>
          <w:rFonts w:hint="eastAsia"/>
          <w:sz w:val="24"/>
          <w:szCs w:val="24"/>
          <w:lang w:eastAsia="zh-CN"/>
        </w:rPr>
        <w:t>次会议的所有</w:t>
      </w:r>
      <w:r w:rsidRPr="007B4084">
        <w:rPr>
          <w:rFonts w:hint="eastAsia"/>
          <w:sz w:val="24"/>
          <w:szCs w:val="24"/>
          <w:lang w:eastAsia="zh-CN"/>
        </w:rPr>
        <w:t>IS</w:t>
      </w:r>
      <w:r w:rsidRPr="001434FB">
        <w:rPr>
          <w:rFonts w:hint="eastAsia"/>
          <w:sz w:val="24"/>
          <w:szCs w:val="24"/>
          <w:lang w:eastAsia="zh-CN"/>
        </w:rPr>
        <w:t>项目进行一揽子批准。此外，秘书处建议作为例外情况，批准马尔代夫的</w:t>
      </w:r>
      <w:r w:rsidRPr="007B4084">
        <w:rPr>
          <w:rFonts w:hint="eastAsia"/>
          <w:sz w:val="24"/>
          <w:szCs w:val="24"/>
          <w:lang w:eastAsia="zh-CN"/>
        </w:rPr>
        <w:t>IS</w:t>
      </w:r>
      <w:r w:rsidRPr="001434FB">
        <w:rPr>
          <w:rFonts w:hint="eastAsia"/>
          <w:sz w:val="24"/>
          <w:szCs w:val="24"/>
          <w:lang w:eastAsia="zh-CN"/>
        </w:rPr>
        <w:t>紧急援助申请。</w:t>
      </w:r>
    </w:p>
    <w:p w14:paraId="13DBD43B" w14:textId="77777777" w:rsidR="0032126B" w:rsidRPr="0032126B" w:rsidRDefault="009D70BB" w:rsidP="0032126B">
      <w:pPr>
        <w:pStyle w:val="1"/>
        <w:numPr>
          <w:ilvl w:val="0"/>
          <w:numId w:val="0"/>
        </w:numPr>
        <w:rPr>
          <w:b/>
          <w:bCs/>
          <w:sz w:val="24"/>
          <w:szCs w:val="24"/>
          <w:lang w:eastAsia="zh-CN"/>
        </w:rPr>
      </w:pPr>
      <w:r>
        <w:rPr>
          <w:rFonts w:hint="eastAsia"/>
          <w:b/>
          <w:bCs/>
          <w:sz w:val="24"/>
          <w:szCs w:val="24"/>
          <w:lang w:eastAsia="zh-CN"/>
        </w:rPr>
        <w:t>四</w:t>
      </w:r>
      <w:r w:rsidR="0032126B" w:rsidRPr="008D7F8B">
        <w:rPr>
          <w:b/>
          <w:bCs/>
          <w:sz w:val="24"/>
          <w:szCs w:val="24"/>
          <w:lang w:eastAsia="zh-CN"/>
        </w:rPr>
        <w:t>.2</w:t>
      </w:r>
      <w:r w:rsidR="0032126B" w:rsidRPr="008D7F8B">
        <w:rPr>
          <w:b/>
          <w:bCs/>
          <w:sz w:val="24"/>
          <w:szCs w:val="24"/>
          <w:lang w:eastAsia="zh-CN"/>
        </w:rPr>
        <w:tab/>
      </w:r>
      <w:r w:rsidR="0032126B" w:rsidRPr="0032126B">
        <w:rPr>
          <w:rFonts w:hint="eastAsia"/>
          <w:b/>
          <w:bCs/>
          <w:sz w:val="24"/>
          <w:szCs w:val="24"/>
          <w:lang w:eastAsia="zh-CN"/>
        </w:rPr>
        <w:t>被扣留等待提交核查报告或满足特定条件的资金</w:t>
      </w:r>
    </w:p>
    <w:p w14:paraId="73699EF1" w14:textId="77777777" w:rsidR="00B56DC0" w:rsidRPr="007B4084" w:rsidRDefault="0032126B" w:rsidP="003C329D">
      <w:pPr>
        <w:pStyle w:val="1"/>
        <w:rPr>
          <w:sz w:val="24"/>
          <w:szCs w:val="24"/>
          <w:lang w:eastAsia="zh-CN"/>
        </w:rPr>
      </w:pPr>
      <w:r w:rsidRPr="007B4084">
        <w:rPr>
          <w:rFonts w:hint="eastAsia"/>
          <w:sz w:val="24"/>
          <w:szCs w:val="24"/>
          <w:lang w:eastAsia="zh-CN"/>
        </w:rPr>
        <w:t>在第</w:t>
      </w:r>
      <w:r w:rsidRPr="007B4084">
        <w:rPr>
          <w:rFonts w:hint="eastAsia"/>
          <w:sz w:val="24"/>
          <w:szCs w:val="24"/>
          <w:lang w:eastAsia="zh-CN"/>
        </w:rPr>
        <w:t>95</w:t>
      </w:r>
      <w:r w:rsidRPr="007B4084">
        <w:rPr>
          <w:rFonts w:hint="eastAsia"/>
          <w:sz w:val="24"/>
          <w:szCs w:val="24"/>
          <w:lang w:eastAsia="zh-CN"/>
        </w:rPr>
        <w:t>次会议上，执行委员会批准了多米尼加</w:t>
      </w:r>
      <w:r w:rsidRPr="007B4084">
        <w:rPr>
          <w:rFonts w:hint="eastAsia"/>
          <w:sz w:val="24"/>
          <w:szCs w:val="24"/>
          <w:lang w:eastAsia="zh-CN"/>
        </w:rPr>
        <w:t>HPMP</w:t>
      </w:r>
      <w:r w:rsidRPr="007B4084">
        <w:rPr>
          <w:rFonts w:hint="eastAsia"/>
          <w:sz w:val="24"/>
          <w:szCs w:val="24"/>
          <w:lang w:eastAsia="zh-CN"/>
        </w:rPr>
        <w:t>第二阶段的第三次付款，但有一项谅解：只有在秘书处收到报告，确认</w:t>
      </w:r>
      <w:r w:rsidRPr="007B4084">
        <w:rPr>
          <w:rFonts w:hint="eastAsia"/>
          <w:sz w:val="24"/>
          <w:szCs w:val="24"/>
          <w:lang w:eastAsia="zh-CN"/>
        </w:rPr>
        <w:t>2025</w:t>
      </w:r>
      <w:r w:rsidRPr="007B4084">
        <w:rPr>
          <w:rFonts w:hint="eastAsia"/>
          <w:sz w:val="24"/>
          <w:szCs w:val="24"/>
          <w:lang w:eastAsia="zh-CN"/>
        </w:rPr>
        <w:t>年第一季度</w:t>
      </w:r>
      <w:r w:rsidR="005F4D07" w:rsidRPr="007B4084">
        <w:rPr>
          <w:rFonts w:hint="eastAsia"/>
          <w:sz w:val="24"/>
          <w:szCs w:val="24"/>
          <w:lang w:eastAsia="zh-CN"/>
        </w:rPr>
        <w:t>计划</w:t>
      </w:r>
      <w:r w:rsidRPr="007B4084">
        <w:rPr>
          <w:rFonts w:hint="eastAsia"/>
          <w:sz w:val="24"/>
          <w:szCs w:val="24"/>
          <w:lang w:eastAsia="zh-CN"/>
        </w:rPr>
        <w:t>举行的三次培训已经</w:t>
      </w:r>
      <w:r w:rsidR="005F4D07" w:rsidRPr="007B4084">
        <w:rPr>
          <w:rFonts w:hint="eastAsia"/>
          <w:sz w:val="24"/>
          <w:szCs w:val="24"/>
          <w:lang w:eastAsia="zh-CN"/>
        </w:rPr>
        <w:t>完成</w:t>
      </w:r>
      <w:r w:rsidRPr="007B4084">
        <w:rPr>
          <w:rFonts w:hint="eastAsia"/>
          <w:sz w:val="24"/>
          <w:szCs w:val="24"/>
          <w:lang w:eastAsia="zh-CN"/>
        </w:rPr>
        <w:t>，且相关细节已</w:t>
      </w:r>
      <w:r w:rsidR="005F4D07" w:rsidRPr="007B4084">
        <w:rPr>
          <w:rFonts w:hint="eastAsia"/>
          <w:sz w:val="24"/>
          <w:szCs w:val="24"/>
          <w:lang w:eastAsia="zh-CN"/>
        </w:rPr>
        <w:t>提供给</w:t>
      </w:r>
      <w:r w:rsidRPr="007B4084">
        <w:rPr>
          <w:rFonts w:hint="eastAsia"/>
          <w:sz w:val="24"/>
          <w:szCs w:val="24"/>
          <w:lang w:eastAsia="zh-CN"/>
        </w:rPr>
        <w:t>秘书处后，财务主管才会将已批准的资金转交给环境署。</w:t>
      </w:r>
      <w:r w:rsidRPr="007B4084">
        <w:rPr>
          <w:rFonts w:hint="eastAsia"/>
          <w:sz w:val="24"/>
          <w:szCs w:val="24"/>
          <w:lang w:eastAsia="zh-CN"/>
        </w:rPr>
        <w:t>2025</w:t>
      </w:r>
      <w:r w:rsidRPr="007B4084">
        <w:rPr>
          <w:rFonts w:hint="eastAsia"/>
          <w:sz w:val="24"/>
          <w:szCs w:val="24"/>
          <w:lang w:eastAsia="zh-CN"/>
        </w:rPr>
        <w:t>年</w:t>
      </w:r>
      <w:r w:rsidRPr="007B4084">
        <w:rPr>
          <w:rFonts w:hint="eastAsia"/>
          <w:sz w:val="24"/>
          <w:szCs w:val="24"/>
          <w:lang w:eastAsia="zh-CN"/>
        </w:rPr>
        <w:t>3</w:t>
      </w:r>
      <w:r w:rsidRPr="007B4084">
        <w:rPr>
          <w:rFonts w:hint="eastAsia"/>
          <w:sz w:val="24"/>
          <w:szCs w:val="24"/>
          <w:lang w:eastAsia="zh-CN"/>
        </w:rPr>
        <w:t>月，环境署确认尚未完成的活动已完成，并提供了相关细节</w:t>
      </w:r>
      <w:r w:rsidR="00207F82">
        <w:rPr>
          <w:rStyle w:val="afa"/>
          <w:lang w:val="en-GB"/>
        </w:rPr>
        <w:footnoteReference w:id="5"/>
      </w:r>
      <w:r w:rsidRPr="007B4084">
        <w:rPr>
          <w:rFonts w:hint="eastAsia"/>
          <w:sz w:val="24"/>
          <w:szCs w:val="24"/>
          <w:lang w:eastAsia="zh-CN"/>
        </w:rPr>
        <w:t>。</w:t>
      </w:r>
      <w:r w:rsidR="005F4D07" w:rsidRPr="007B4084">
        <w:rPr>
          <w:rFonts w:hint="eastAsia"/>
          <w:sz w:val="24"/>
          <w:szCs w:val="24"/>
          <w:lang w:eastAsia="zh-CN"/>
        </w:rPr>
        <w:t>这一进展已告知</w:t>
      </w:r>
      <w:r w:rsidRPr="007B4084">
        <w:rPr>
          <w:rFonts w:hint="eastAsia"/>
          <w:sz w:val="24"/>
          <w:szCs w:val="24"/>
          <w:lang w:eastAsia="zh-CN"/>
        </w:rPr>
        <w:t>财务主管，并要求</w:t>
      </w:r>
      <w:r w:rsidR="005F4D07" w:rsidRPr="007B4084">
        <w:rPr>
          <w:rFonts w:hint="eastAsia"/>
          <w:sz w:val="24"/>
          <w:szCs w:val="24"/>
          <w:lang w:eastAsia="zh-CN"/>
        </w:rPr>
        <w:t>其</w:t>
      </w:r>
      <w:r w:rsidRPr="007B4084">
        <w:rPr>
          <w:rFonts w:hint="eastAsia"/>
          <w:sz w:val="24"/>
          <w:szCs w:val="24"/>
          <w:lang w:eastAsia="zh-CN"/>
        </w:rPr>
        <w:t>拨付已批准的资金。</w:t>
      </w:r>
    </w:p>
    <w:p w14:paraId="360376A4" w14:textId="77777777" w:rsidR="0032126B" w:rsidRPr="007B4084" w:rsidRDefault="0032126B" w:rsidP="0032126B">
      <w:pPr>
        <w:pStyle w:val="1"/>
        <w:rPr>
          <w:sz w:val="24"/>
          <w:szCs w:val="24"/>
          <w:lang w:eastAsia="zh-CN"/>
        </w:rPr>
      </w:pPr>
      <w:r w:rsidRPr="007B4084">
        <w:rPr>
          <w:rFonts w:hint="eastAsia"/>
          <w:sz w:val="24"/>
          <w:szCs w:val="24"/>
          <w:lang w:eastAsia="zh-CN"/>
        </w:rPr>
        <w:t>在第</w:t>
      </w:r>
      <w:r w:rsidRPr="007B4084">
        <w:rPr>
          <w:rFonts w:hint="eastAsia"/>
          <w:sz w:val="24"/>
          <w:szCs w:val="24"/>
          <w:lang w:eastAsia="zh-CN"/>
        </w:rPr>
        <w:t>93</w:t>
      </w:r>
      <w:r w:rsidRPr="007B4084">
        <w:rPr>
          <w:rFonts w:hint="eastAsia"/>
          <w:sz w:val="24"/>
          <w:szCs w:val="24"/>
          <w:lang w:eastAsia="zh-CN"/>
        </w:rPr>
        <w:t>次会议上，执行委员会批准了卡塔尔</w:t>
      </w:r>
      <w:r w:rsidR="005F4D07" w:rsidRPr="007B4084">
        <w:rPr>
          <w:rFonts w:hint="eastAsia"/>
          <w:sz w:val="24"/>
          <w:szCs w:val="24"/>
          <w:lang w:eastAsia="zh-CN"/>
        </w:rPr>
        <w:t>HPMP</w:t>
      </w:r>
      <w:r w:rsidRPr="007B4084">
        <w:rPr>
          <w:rFonts w:hint="eastAsia"/>
          <w:sz w:val="24"/>
          <w:szCs w:val="24"/>
          <w:lang w:eastAsia="zh-CN"/>
        </w:rPr>
        <w:t>第二阶段第二次付款，但有一项谅解：只有在秘书处确认卡塔尔已履行第</w:t>
      </w:r>
      <w:r w:rsidRPr="007B4084">
        <w:rPr>
          <w:rFonts w:hint="eastAsia"/>
          <w:sz w:val="24"/>
          <w:szCs w:val="24"/>
          <w:lang w:eastAsia="zh-CN"/>
        </w:rPr>
        <w:t>88/54(e)(</w:t>
      </w:r>
      <w:proofErr w:type="spellStart"/>
      <w:r w:rsidRPr="007B4084">
        <w:rPr>
          <w:rFonts w:hint="eastAsia"/>
          <w:sz w:val="24"/>
          <w:szCs w:val="24"/>
          <w:lang w:eastAsia="zh-CN"/>
        </w:rPr>
        <w:t>i</w:t>
      </w:r>
      <w:proofErr w:type="spellEnd"/>
      <w:r w:rsidRPr="007B4084">
        <w:rPr>
          <w:rFonts w:hint="eastAsia"/>
          <w:sz w:val="24"/>
          <w:szCs w:val="24"/>
          <w:lang w:eastAsia="zh-CN"/>
        </w:rPr>
        <w:t>)</w:t>
      </w:r>
      <w:r w:rsidRPr="007B4084">
        <w:rPr>
          <w:rFonts w:hint="eastAsia"/>
          <w:sz w:val="24"/>
          <w:szCs w:val="24"/>
          <w:lang w:eastAsia="zh-CN"/>
        </w:rPr>
        <w:t>、</w:t>
      </w:r>
      <w:r w:rsidRPr="007B4084">
        <w:rPr>
          <w:rFonts w:hint="eastAsia"/>
          <w:sz w:val="24"/>
          <w:szCs w:val="24"/>
          <w:lang w:eastAsia="zh-CN"/>
        </w:rPr>
        <w:t>(ii)</w:t>
      </w:r>
      <w:r w:rsidRPr="007B4084">
        <w:rPr>
          <w:rFonts w:hint="eastAsia"/>
          <w:sz w:val="24"/>
          <w:szCs w:val="24"/>
          <w:lang w:eastAsia="zh-CN"/>
        </w:rPr>
        <w:t>和</w:t>
      </w:r>
      <w:r w:rsidRPr="007B4084">
        <w:rPr>
          <w:rFonts w:hint="eastAsia"/>
          <w:sz w:val="24"/>
          <w:szCs w:val="24"/>
          <w:lang w:eastAsia="zh-CN"/>
        </w:rPr>
        <w:t>(iii)</w:t>
      </w:r>
      <w:r w:rsidRPr="007B4084">
        <w:rPr>
          <w:rFonts w:hint="eastAsia"/>
          <w:sz w:val="24"/>
          <w:szCs w:val="24"/>
          <w:lang w:eastAsia="zh-CN"/>
        </w:rPr>
        <w:t>号决定所列承诺后，财务主管才会将核准的资金转交给环境署</w:t>
      </w:r>
      <w:r w:rsidR="00207F82">
        <w:rPr>
          <w:rStyle w:val="afa"/>
        </w:rPr>
        <w:footnoteReference w:id="6"/>
      </w:r>
      <w:r w:rsidRPr="007B4084">
        <w:rPr>
          <w:rFonts w:hint="eastAsia"/>
          <w:sz w:val="24"/>
          <w:szCs w:val="24"/>
          <w:lang w:eastAsia="zh-CN"/>
        </w:rPr>
        <w:t>。截至本文件定稿时，秘书处尚未收到关于这些承诺履行情况的最新报告。</w:t>
      </w:r>
    </w:p>
    <w:p w14:paraId="3DEB4B6B" w14:textId="77777777" w:rsidR="005F4D07" w:rsidRPr="00207F82" w:rsidRDefault="009D70BB" w:rsidP="005F4D07">
      <w:pPr>
        <w:keepNext/>
        <w:spacing w:before="240" w:after="240"/>
        <w:rPr>
          <w:b/>
          <w:bCs/>
          <w:sz w:val="24"/>
          <w:szCs w:val="24"/>
          <w:lang w:eastAsia="zh-CN"/>
        </w:rPr>
      </w:pPr>
      <w:r>
        <w:rPr>
          <w:rFonts w:hint="eastAsia"/>
          <w:b/>
          <w:bCs/>
          <w:sz w:val="24"/>
          <w:szCs w:val="24"/>
          <w:lang w:eastAsia="zh-CN"/>
        </w:rPr>
        <w:t>四</w:t>
      </w:r>
      <w:r w:rsidR="005F4D07" w:rsidRPr="00207F82">
        <w:rPr>
          <w:b/>
          <w:bCs/>
          <w:sz w:val="24"/>
          <w:szCs w:val="24"/>
          <w:lang w:eastAsia="zh-CN"/>
        </w:rPr>
        <w:t>.3</w:t>
      </w:r>
      <w:r w:rsidR="005F4D07" w:rsidRPr="00207F82">
        <w:rPr>
          <w:b/>
          <w:bCs/>
          <w:sz w:val="24"/>
          <w:szCs w:val="24"/>
          <w:lang w:eastAsia="zh-CN"/>
        </w:rPr>
        <w:tab/>
      </w:r>
      <w:r w:rsidR="005F4D07" w:rsidRPr="00207F82">
        <w:rPr>
          <w:rFonts w:hint="eastAsia"/>
          <w:b/>
          <w:bCs/>
          <w:sz w:val="24"/>
          <w:szCs w:val="24"/>
          <w:lang w:eastAsia="zh-CN"/>
        </w:rPr>
        <w:t>受控物质及其替代品的价格</w:t>
      </w:r>
    </w:p>
    <w:p w14:paraId="06B9198C" w14:textId="77777777" w:rsidR="005F4D07" w:rsidRPr="007B4084" w:rsidRDefault="005F4D07" w:rsidP="005F4D07">
      <w:pPr>
        <w:pStyle w:val="1"/>
        <w:shd w:val="clear" w:color="auto" w:fill="FFFFFF" w:themeFill="background1"/>
        <w:rPr>
          <w:rStyle w:val="ui-provider"/>
          <w:sz w:val="24"/>
          <w:szCs w:val="24"/>
          <w:lang w:eastAsia="zh-CN"/>
        </w:rPr>
      </w:pPr>
      <w:r w:rsidRPr="007B4084">
        <w:rPr>
          <w:rStyle w:val="ui-provider"/>
          <w:rFonts w:hint="eastAsia"/>
          <w:sz w:val="24"/>
          <w:szCs w:val="24"/>
          <w:lang w:eastAsia="zh-CN"/>
        </w:rPr>
        <w:t>根据第</w:t>
      </w:r>
      <w:r w:rsidRPr="007B4084">
        <w:rPr>
          <w:rStyle w:val="ui-provider"/>
          <w:rFonts w:hint="eastAsia"/>
          <w:sz w:val="24"/>
          <w:szCs w:val="24"/>
          <w:lang w:eastAsia="zh-CN"/>
        </w:rPr>
        <w:t>79/4(c)</w:t>
      </w:r>
      <w:r w:rsidRPr="007B4084">
        <w:rPr>
          <w:rStyle w:val="ui-provider"/>
          <w:rFonts w:hint="eastAsia"/>
          <w:sz w:val="24"/>
          <w:szCs w:val="24"/>
          <w:lang w:eastAsia="zh-CN"/>
        </w:rPr>
        <w:t>号决定，秘书处现提供一份供参考的</w:t>
      </w:r>
      <w:r w:rsidR="006E1B9C" w:rsidRPr="007B4084">
        <w:rPr>
          <w:rStyle w:val="ui-provider"/>
          <w:rFonts w:hint="eastAsia"/>
          <w:sz w:val="24"/>
          <w:szCs w:val="24"/>
          <w:lang w:eastAsia="zh-CN"/>
        </w:rPr>
        <w:t>埃及、黎巴嫩和印度尼西亚提交第</w:t>
      </w:r>
      <w:r w:rsidR="006E1B9C" w:rsidRPr="007B4084">
        <w:rPr>
          <w:rStyle w:val="ui-provider"/>
          <w:rFonts w:hint="eastAsia"/>
          <w:sz w:val="24"/>
          <w:szCs w:val="24"/>
          <w:lang w:eastAsia="zh-CN"/>
        </w:rPr>
        <w:t>96</w:t>
      </w:r>
      <w:r w:rsidR="006E1B9C" w:rsidRPr="007B4084">
        <w:rPr>
          <w:rStyle w:val="ui-provider"/>
          <w:rFonts w:hint="eastAsia"/>
          <w:sz w:val="24"/>
          <w:szCs w:val="24"/>
          <w:lang w:eastAsia="zh-CN"/>
        </w:rPr>
        <w:t>次会议的</w:t>
      </w:r>
      <w:r w:rsidR="006E1B9C" w:rsidRPr="007B4084">
        <w:rPr>
          <w:rStyle w:val="ui-provider"/>
          <w:rFonts w:hint="eastAsia"/>
          <w:sz w:val="24"/>
          <w:szCs w:val="24"/>
          <w:lang w:eastAsia="zh-CN"/>
        </w:rPr>
        <w:t>KIP</w:t>
      </w:r>
      <w:r w:rsidR="006E1B9C" w:rsidRPr="007B4084">
        <w:rPr>
          <w:rStyle w:val="ui-provider"/>
          <w:rFonts w:hint="eastAsia"/>
          <w:sz w:val="24"/>
          <w:szCs w:val="24"/>
          <w:lang w:eastAsia="zh-CN"/>
        </w:rPr>
        <w:t>所含投资项目中受控物质及其</w:t>
      </w:r>
      <w:r w:rsidR="000A3633">
        <w:rPr>
          <w:rStyle w:val="ui-provider"/>
          <w:rFonts w:hint="eastAsia"/>
          <w:sz w:val="24"/>
          <w:szCs w:val="24"/>
          <w:lang w:eastAsia="zh-CN"/>
        </w:rPr>
        <w:t>逐步</w:t>
      </w:r>
      <w:r w:rsidR="006E1B9C" w:rsidRPr="007B4084">
        <w:rPr>
          <w:rStyle w:val="ui-provider"/>
          <w:rFonts w:hint="eastAsia"/>
          <w:sz w:val="24"/>
          <w:szCs w:val="24"/>
          <w:lang w:eastAsia="zh-CN"/>
        </w:rPr>
        <w:t>采用的替代品的价格</w:t>
      </w:r>
      <w:r w:rsidR="006E1B9C" w:rsidRPr="007B4084">
        <w:rPr>
          <w:rStyle w:val="ui-provider"/>
          <w:rFonts w:hint="eastAsia"/>
          <w:sz w:val="24"/>
          <w:szCs w:val="24"/>
          <w:lang w:val="en-US" w:eastAsia="zh-CN"/>
        </w:rPr>
        <w:t>汇总</w:t>
      </w:r>
      <w:r w:rsidRPr="007B4084">
        <w:rPr>
          <w:rStyle w:val="ui-provider"/>
          <w:rFonts w:hint="eastAsia"/>
          <w:sz w:val="24"/>
          <w:szCs w:val="24"/>
          <w:lang w:eastAsia="zh-CN"/>
        </w:rPr>
        <w:t>。</w:t>
      </w:r>
    </w:p>
    <w:p w14:paraId="0615C2E4" w14:textId="77777777" w:rsidR="006E1B9C" w:rsidRPr="009D70BB" w:rsidRDefault="006E1B9C" w:rsidP="009D70BB">
      <w:pPr>
        <w:keepNext/>
        <w:spacing w:after="240"/>
        <w:rPr>
          <w:rFonts w:ascii="楷体" w:eastAsia="楷体" w:hAnsi="楷体"/>
          <w:sz w:val="24"/>
          <w:szCs w:val="24"/>
          <w:lang w:eastAsia="zh-CN"/>
        </w:rPr>
      </w:pPr>
      <w:r w:rsidRPr="009D70BB">
        <w:rPr>
          <w:rFonts w:ascii="楷体" w:eastAsia="楷体" w:hAnsi="楷体" w:hint="eastAsia"/>
          <w:sz w:val="24"/>
          <w:szCs w:val="24"/>
          <w:lang w:eastAsia="zh-CN"/>
        </w:rPr>
        <w:lastRenderedPageBreak/>
        <w:t>埃及：</w:t>
      </w:r>
      <w:r w:rsidR="009D70BB" w:rsidRPr="009D70BB">
        <w:rPr>
          <w:rFonts w:ascii="楷体" w:eastAsia="楷体" w:hAnsi="楷体" w:hint="eastAsia"/>
          <w:sz w:val="24"/>
          <w:szCs w:val="24"/>
          <w:lang w:eastAsia="zh-CN"/>
        </w:rPr>
        <w:t>基加利氢氟烃实施计划</w:t>
      </w:r>
      <w:r w:rsidR="000A3633" w:rsidRPr="009D70BB">
        <w:rPr>
          <w:rFonts w:ascii="楷体" w:eastAsia="楷体" w:hAnsi="楷体" w:hint="eastAsia"/>
          <w:sz w:val="24"/>
          <w:szCs w:val="24"/>
          <w:lang w:eastAsia="zh-CN"/>
        </w:rPr>
        <w:t>第一阶段</w:t>
      </w:r>
      <w:r w:rsidR="009D70BB">
        <w:rPr>
          <w:rFonts w:ascii="楷体" w:eastAsia="楷体" w:hAnsi="楷体"/>
          <w:sz w:val="24"/>
          <w:szCs w:val="24"/>
          <w:lang w:eastAsia="zh-CN"/>
        </w:rPr>
        <w:t>–</w:t>
      </w:r>
      <w:r w:rsidRPr="009D70BB">
        <w:rPr>
          <w:rFonts w:ascii="楷体" w:eastAsia="楷体" w:hAnsi="楷体" w:hint="eastAsia"/>
          <w:sz w:val="24"/>
          <w:szCs w:val="24"/>
          <w:lang w:eastAsia="zh-CN"/>
        </w:rPr>
        <w:t>聚氨酯泡沫、挤塑聚苯乙烯泡沫、家用制冷、商用制冷和住宅空调</w:t>
      </w:r>
    </w:p>
    <w:p w14:paraId="0BE24CB2" w14:textId="77777777" w:rsidR="00201793" w:rsidRPr="007B4084" w:rsidRDefault="00201793" w:rsidP="000A6157">
      <w:pPr>
        <w:pStyle w:val="1"/>
        <w:keepNext/>
        <w:shd w:val="clear" w:color="auto" w:fill="FFFFFF" w:themeFill="background1"/>
        <w:rPr>
          <w:sz w:val="24"/>
          <w:szCs w:val="24"/>
          <w:lang w:eastAsia="zh-CN"/>
        </w:rPr>
      </w:pPr>
      <w:r w:rsidRPr="007B4084">
        <w:rPr>
          <w:rFonts w:hint="eastAsia"/>
          <w:sz w:val="24"/>
          <w:szCs w:val="24"/>
          <w:lang w:eastAsia="zh-CN"/>
        </w:rPr>
        <w:t>聚氨酯</w:t>
      </w:r>
      <w:r w:rsidR="002F1145">
        <w:rPr>
          <w:rFonts w:hint="eastAsia"/>
          <w:sz w:val="24"/>
          <w:szCs w:val="24"/>
          <w:lang w:eastAsia="zh-CN"/>
        </w:rPr>
        <w:t>（</w:t>
      </w:r>
      <w:r w:rsidR="002F1145">
        <w:rPr>
          <w:rFonts w:hint="eastAsia"/>
          <w:sz w:val="24"/>
          <w:szCs w:val="24"/>
          <w:lang w:eastAsia="zh-CN"/>
        </w:rPr>
        <w:t>PU</w:t>
      </w:r>
      <w:r w:rsidR="002F1145">
        <w:rPr>
          <w:rFonts w:hint="eastAsia"/>
          <w:sz w:val="24"/>
          <w:szCs w:val="24"/>
          <w:lang w:eastAsia="zh-CN"/>
        </w:rPr>
        <w:t>）</w:t>
      </w:r>
      <w:r w:rsidRPr="007B4084">
        <w:rPr>
          <w:rFonts w:hint="eastAsia"/>
          <w:sz w:val="24"/>
          <w:szCs w:val="24"/>
          <w:lang w:eastAsia="zh-CN"/>
        </w:rPr>
        <w:t>泡沫塑料行业项目包含的</w:t>
      </w:r>
      <w:r w:rsidRPr="007B4084">
        <w:rPr>
          <w:rFonts w:hint="eastAsia"/>
          <w:sz w:val="24"/>
          <w:szCs w:val="24"/>
          <w:lang w:eastAsia="zh-CN"/>
        </w:rPr>
        <w:t>HFC-365mfc/227ea</w:t>
      </w:r>
      <w:r w:rsidRPr="007B4084">
        <w:rPr>
          <w:rFonts w:hint="eastAsia"/>
          <w:sz w:val="24"/>
          <w:szCs w:val="24"/>
          <w:lang w:eastAsia="zh-CN"/>
        </w:rPr>
        <w:t>价格为</w:t>
      </w:r>
      <w:r w:rsidRPr="007B4084">
        <w:rPr>
          <w:rFonts w:hint="eastAsia"/>
          <w:sz w:val="24"/>
          <w:szCs w:val="24"/>
          <w:lang w:eastAsia="zh-CN"/>
        </w:rPr>
        <w:t>12.00</w:t>
      </w:r>
      <w:r w:rsidRPr="007B4084">
        <w:rPr>
          <w:rFonts w:hint="eastAsia"/>
          <w:sz w:val="24"/>
          <w:szCs w:val="24"/>
          <w:lang w:eastAsia="zh-CN"/>
        </w:rPr>
        <w:t>美元</w:t>
      </w:r>
      <w:r w:rsidR="00A25287" w:rsidRPr="007B4084">
        <w:rPr>
          <w:rFonts w:hint="eastAsia"/>
          <w:sz w:val="24"/>
          <w:szCs w:val="24"/>
          <w:lang w:eastAsia="zh-CN"/>
        </w:rPr>
        <w:t>/</w:t>
      </w:r>
      <w:r w:rsidR="00A25287" w:rsidRPr="007B4084">
        <w:rPr>
          <w:rFonts w:hint="eastAsia"/>
          <w:sz w:val="24"/>
          <w:szCs w:val="24"/>
          <w:lang w:eastAsia="zh-CN"/>
        </w:rPr>
        <w:t>公斤</w:t>
      </w:r>
      <w:r w:rsidRPr="007B4084">
        <w:rPr>
          <w:rFonts w:hint="eastAsia"/>
          <w:sz w:val="24"/>
          <w:szCs w:val="24"/>
          <w:lang w:eastAsia="zh-CN"/>
        </w:rPr>
        <w:t>，</w:t>
      </w:r>
      <w:r w:rsidRPr="007B4084">
        <w:rPr>
          <w:rFonts w:hint="eastAsia"/>
          <w:sz w:val="24"/>
          <w:szCs w:val="24"/>
          <w:lang w:eastAsia="zh-CN"/>
        </w:rPr>
        <w:t>HFC-245fa</w:t>
      </w:r>
      <w:r w:rsidRPr="007B4084">
        <w:rPr>
          <w:rFonts w:hint="eastAsia"/>
          <w:sz w:val="24"/>
          <w:szCs w:val="24"/>
          <w:lang w:eastAsia="zh-CN"/>
        </w:rPr>
        <w:t>价格为</w:t>
      </w:r>
      <w:r w:rsidRPr="007B4084">
        <w:rPr>
          <w:rFonts w:hint="eastAsia"/>
          <w:sz w:val="24"/>
          <w:szCs w:val="24"/>
          <w:lang w:eastAsia="zh-CN"/>
        </w:rPr>
        <w:t>9.95</w:t>
      </w:r>
      <w:r w:rsidRPr="007B4084">
        <w:rPr>
          <w:rFonts w:hint="eastAsia"/>
          <w:sz w:val="24"/>
          <w:szCs w:val="24"/>
          <w:lang w:eastAsia="zh-CN"/>
        </w:rPr>
        <w:t>美元</w:t>
      </w:r>
      <w:r w:rsidR="00A25287" w:rsidRPr="007B4084">
        <w:rPr>
          <w:rFonts w:hint="eastAsia"/>
          <w:sz w:val="24"/>
          <w:szCs w:val="24"/>
          <w:lang w:eastAsia="zh-CN"/>
        </w:rPr>
        <w:t>/</w:t>
      </w:r>
      <w:r w:rsidR="00A25287" w:rsidRPr="007B4084">
        <w:rPr>
          <w:rFonts w:hint="eastAsia"/>
          <w:sz w:val="24"/>
          <w:szCs w:val="24"/>
          <w:lang w:eastAsia="zh-CN"/>
        </w:rPr>
        <w:t>公斤</w:t>
      </w:r>
      <w:r w:rsidRPr="007B4084">
        <w:rPr>
          <w:rFonts w:hint="eastAsia"/>
          <w:sz w:val="24"/>
          <w:szCs w:val="24"/>
          <w:lang w:eastAsia="zh-CN"/>
        </w:rPr>
        <w:t>，环戊烷价格为</w:t>
      </w:r>
      <w:r w:rsidRPr="007B4084">
        <w:rPr>
          <w:rFonts w:hint="eastAsia"/>
          <w:sz w:val="24"/>
          <w:szCs w:val="24"/>
          <w:lang w:eastAsia="zh-CN"/>
        </w:rPr>
        <w:t>3.83</w:t>
      </w:r>
      <w:r w:rsidRPr="007B4084">
        <w:rPr>
          <w:rFonts w:hint="eastAsia"/>
          <w:sz w:val="24"/>
          <w:szCs w:val="24"/>
          <w:lang w:eastAsia="zh-CN"/>
        </w:rPr>
        <w:t>美元</w:t>
      </w:r>
      <w:r w:rsidR="00A25287" w:rsidRPr="007B4084">
        <w:rPr>
          <w:rFonts w:hint="eastAsia"/>
          <w:sz w:val="24"/>
          <w:szCs w:val="24"/>
          <w:lang w:eastAsia="zh-CN"/>
        </w:rPr>
        <w:t>/</w:t>
      </w:r>
      <w:r w:rsidR="00A25287" w:rsidRPr="007B4084">
        <w:rPr>
          <w:rFonts w:hint="eastAsia"/>
          <w:sz w:val="24"/>
          <w:szCs w:val="24"/>
          <w:lang w:eastAsia="zh-CN"/>
        </w:rPr>
        <w:t>公斤</w:t>
      </w:r>
      <w:r w:rsidRPr="007B4084">
        <w:rPr>
          <w:rFonts w:hint="eastAsia"/>
          <w:sz w:val="24"/>
          <w:szCs w:val="24"/>
          <w:lang w:eastAsia="zh-CN"/>
        </w:rPr>
        <w:t>，甲酸甲酯价格为</w:t>
      </w:r>
      <w:r w:rsidRPr="007B4084">
        <w:rPr>
          <w:rFonts w:hint="eastAsia"/>
          <w:sz w:val="24"/>
          <w:szCs w:val="24"/>
          <w:lang w:eastAsia="zh-CN"/>
        </w:rPr>
        <w:t>6.00</w:t>
      </w:r>
      <w:r w:rsidRPr="007B4084">
        <w:rPr>
          <w:rFonts w:hint="eastAsia"/>
          <w:sz w:val="24"/>
          <w:szCs w:val="24"/>
          <w:lang w:eastAsia="zh-CN"/>
        </w:rPr>
        <w:t>美元</w:t>
      </w:r>
      <w:r w:rsidR="00A25287" w:rsidRPr="007B4084">
        <w:rPr>
          <w:rFonts w:hint="eastAsia"/>
          <w:sz w:val="24"/>
          <w:szCs w:val="24"/>
          <w:lang w:eastAsia="zh-CN"/>
        </w:rPr>
        <w:t>/</w:t>
      </w:r>
      <w:r w:rsidR="00A25287" w:rsidRPr="007B4084">
        <w:rPr>
          <w:rFonts w:hint="eastAsia"/>
          <w:sz w:val="24"/>
          <w:szCs w:val="24"/>
          <w:lang w:eastAsia="zh-CN"/>
        </w:rPr>
        <w:t>公斤</w:t>
      </w:r>
      <w:r w:rsidRPr="007B4084">
        <w:rPr>
          <w:rFonts w:hint="eastAsia"/>
          <w:sz w:val="24"/>
          <w:szCs w:val="24"/>
          <w:lang w:eastAsia="zh-CN"/>
        </w:rPr>
        <w:t>，</w:t>
      </w:r>
      <w:r w:rsidRPr="007B4084">
        <w:rPr>
          <w:rFonts w:hint="eastAsia"/>
          <w:sz w:val="24"/>
          <w:szCs w:val="24"/>
          <w:lang w:eastAsia="zh-CN"/>
        </w:rPr>
        <w:t>HFO</w:t>
      </w:r>
      <w:r w:rsidRPr="007B4084">
        <w:rPr>
          <w:sz w:val="24"/>
          <w:szCs w:val="24"/>
          <w:lang w:eastAsia="zh-CN"/>
        </w:rPr>
        <w:noBreakHyphen/>
      </w:r>
      <w:r w:rsidRPr="007B4084">
        <w:rPr>
          <w:rFonts w:hint="eastAsia"/>
          <w:sz w:val="24"/>
          <w:szCs w:val="24"/>
          <w:lang w:eastAsia="zh-CN"/>
        </w:rPr>
        <w:t>1233zd(E)</w:t>
      </w:r>
      <w:r w:rsidRPr="007B4084">
        <w:rPr>
          <w:rFonts w:hint="eastAsia"/>
          <w:sz w:val="24"/>
          <w:szCs w:val="24"/>
          <w:lang w:eastAsia="zh-CN"/>
        </w:rPr>
        <w:t>价格为</w:t>
      </w:r>
      <w:r w:rsidRPr="007B4084">
        <w:rPr>
          <w:rFonts w:hint="eastAsia"/>
          <w:sz w:val="24"/>
          <w:szCs w:val="24"/>
          <w:lang w:eastAsia="zh-CN"/>
        </w:rPr>
        <w:t>17.00</w:t>
      </w:r>
      <w:r w:rsidRPr="007B4084">
        <w:rPr>
          <w:rFonts w:hint="eastAsia"/>
          <w:sz w:val="24"/>
          <w:szCs w:val="24"/>
          <w:lang w:eastAsia="zh-CN"/>
        </w:rPr>
        <w:t>美元</w:t>
      </w:r>
      <w:r w:rsidR="00A25287" w:rsidRPr="007B4084">
        <w:rPr>
          <w:rFonts w:hint="eastAsia"/>
          <w:sz w:val="24"/>
          <w:szCs w:val="24"/>
          <w:lang w:eastAsia="zh-CN"/>
        </w:rPr>
        <w:t>/</w:t>
      </w:r>
      <w:r w:rsidR="00A25287" w:rsidRPr="007B4084">
        <w:rPr>
          <w:rFonts w:hint="eastAsia"/>
          <w:sz w:val="24"/>
          <w:szCs w:val="24"/>
          <w:lang w:eastAsia="zh-CN"/>
        </w:rPr>
        <w:t>公斤</w:t>
      </w:r>
      <w:r w:rsidRPr="007B4084">
        <w:rPr>
          <w:rFonts w:hint="eastAsia"/>
          <w:sz w:val="24"/>
          <w:szCs w:val="24"/>
          <w:lang w:eastAsia="zh-CN"/>
        </w:rPr>
        <w:t>。</w:t>
      </w:r>
      <w:r w:rsidRPr="007B4084">
        <w:rPr>
          <w:rFonts w:hint="eastAsia"/>
          <w:sz w:val="24"/>
          <w:szCs w:val="24"/>
          <w:lang w:eastAsia="zh-CN"/>
        </w:rPr>
        <w:t>CP</w:t>
      </w:r>
      <w:r w:rsidRPr="007B4084">
        <w:rPr>
          <w:rFonts w:hint="eastAsia"/>
          <w:sz w:val="24"/>
          <w:szCs w:val="24"/>
          <w:lang w:eastAsia="zh-CN"/>
        </w:rPr>
        <w:t>报告中，</w:t>
      </w:r>
      <w:r w:rsidRPr="007B4084">
        <w:rPr>
          <w:rFonts w:hint="eastAsia"/>
          <w:sz w:val="24"/>
          <w:szCs w:val="24"/>
          <w:lang w:eastAsia="zh-CN"/>
        </w:rPr>
        <w:t>HFC-245fa</w:t>
      </w:r>
      <w:r w:rsidRPr="007B4084">
        <w:rPr>
          <w:rFonts w:hint="eastAsia"/>
          <w:sz w:val="24"/>
          <w:szCs w:val="24"/>
          <w:lang w:eastAsia="zh-CN"/>
        </w:rPr>
        <w:t>的价格为</w:t>
      </w:r>
      <w:r w:rsidRPr="007B4084">
        <w:rPr>
          <w:rFonts w:hint="eastAsia"/>
          <w:sz w:val="24"/>
          <w:szCs w:val="24"/>
          <w:lang w:eastAsia="zh-CN"/>
        </w:rPr>
        <w:t>12.50</w:t>
      </w:r>
      <w:r w:rsidRPr="007B4084">
        <w:rPr>
          <w:rFonts w:hint="eastAsia"/>
          <w:sz w:val="24"/>
          <w:szCs w:val="24"/>
          <w:lang w:eastAsia="zh-CN"/>
        </w:rPr>
        <w:t>美元</w:t>
      </w:r>
      <w:r w:rsidR="00A25287" w:rsidRPr="007B4084">
        <w:rPr>
          <w:rFonts w:hint="eastAsia"/>
          <w:sz w:val="24"/>
          <w:szCs w:val="24"/>
          <w:lang w:eastAsia="zh-CN"/>
        </w:rPr>
        <w:t>/</w:t>
      </w:r>
      <w:r w:rsidR="00A25287" w:rsidRPr="007B4084">
        <w:rPr>
          <w:rFonts w:hint="eastAsia"/>
          <w:sz w:val="24"/>
          <w:szCs w:val="24"/>
          <w:lang w:eastAsia="zh-CN"/>
        </w:rPr>
        <w:t>公斤</w:t>
      </w:r>
      <w:r w:rsidRPr="007B4084">
        <w:rPr>
          <w:rFonts w:hint="eastAsia"/>
          <w:sz w:val="24"/>
          <w:szCs w:val="24"/>
          <w:lang w:eastAsia="zh-CN"/>
        </w:rPr>
        <w:t>，但未提供</w:t>
      </w:r>
      <w:r w:rsidRPr="007B4084">
        <w:rPr>
          <w:rFonts w:hint="eastAsia"/>
          <w:sz w:val="24"/>
          <w:szCs w:val="24"/>
          <w:lang w:eastAsia="zh-CN"/>
        </w:rPr>
        <w:t>HFC-365mfc/227ea</w:t>
      </w:r>
      <w:r w:rsidRPr="007B4084">
        <w:rPr>
          <w:rFonts w:hint="eastAsia"/>
          <w:sz w:val="24"/>
          <w:szCs w:val="24"/>
          <w:lang w:eastAsia="zh-CN"/>
        </w:rPr>
        <w:t>以及环戊烷、甲酸甲酯和</w:t>
      </w:r>
      <w:r w:rsidRPr="007B4084">
        <w:rPr>
          <w:rFonts w:hint="eastAsia"/>
          <w:sz w:val="24"/>
          <w:szCs w:val="24"/>
          <w:lang w:eastAsia="zh-CN"/>
        </w:rPr>
        <w:t>HFO-1233zd(E)</w:t>
      </w:r>
      <w:r w:rsidRPr="007B4084">
        <w:rPr>
          <w:rFonts w:hint="eastAsia"/>
          <w:sz w:val="24"/>
          <w:szCs w:val="24"/>
          <w:lang w:eastAsia="zh-CN"/>
        </w:rPr>
        <w:t>的价格。转换为环戊烷的增量运营成本</w:t>
      </w:r>
      <w:r w:rsidR="009D70BB">
        <w:rPr>
          <w:rFonts w:hint="eastAsia"/>
          <w:sz w:val="24"/>
          <w:szCs w:val="24"/>
          <w:lang w:eastAsia="zh-CN"/>
        </w:rPr>
        <w:t>（</w:t>
      </w:r>
      <w:r w:rsidRPr="007B4084">
        <w:rPr>
          <w:rFonts w:hint="eastAsia"/>
          <w:sz w:val="24"/>
          <w:szCs w:val="24"/>
          <w:lang w:eastAsia="zh-CN"/>
        </w:rPr>
        <w:t>IOC</w:t>
      </w:r>
      <w:r w:rsidR="009D70BB">
        <w:rPr>
          <w:rFonts w:hint="eastAsia"/>
          <w:sz w:val="24"/>
          <w:szCs w:val="24"/>
          <w:lang w:eastAsia="zh-CN"/>
        </w:rPr>
        <w:t>）</w:t>
      </w:r>
      <w:r w:rsidRPr="007B4084">
        <w:rPr>
          <w:rFonts w:hint="eastAsia"/>
          <w:sz w:val="24"/>
          <w:szCs w:val="24"/>
          <w:lang w:eastAsia="zh-CN"/>
        </w:rPr>
        <w:t>在例外基础上商定为零，而从</w:t>
      </w:r>
      <w:r w:rsidRPr="007B4084">
        <w:rPr>
          <w:rFonts w:hint="eastAsia"/>
          <w:sz w:val="24"/>
          <w:szCs w:val="24"/>
          <w:lang w:eastAsia="zh-CN"/>
        </w:rPr>
        <w:t>HFC-245fa</w:t>
      </w:r>
      <w:r w:rsidRPr="007B4084">
        <w:rPr>
          <w:rFonts w:hint="eastAsia"/>
          <w:sz w:val="24"/>
          <w:szCs w:val="24"/>
          <w:lang w:eastAsia="zh-CN"/>
        </w:rPr>
        <w:t>转换为甲酸甲酯和</w:t>
      </w:r>
      <w:r w:rsidRPr="007B4084">
        <w:rPr>
          <w:rFonts w:hint="eastAsia"/>
          <w:sz w:val="24"/>
          <w:szCs w:val="24"/>
          <w:lang w:eastAsia="zh-CN"/>
        </w:rPr>
        <w:t>HFO-1233zd(E)</w:t>
      </w:r>
      <w:r w:rsidRPr="007B4084">
        <w:rPr>
          <w:rFonts w:hint="eastAsia"/>
          <w:sz w:val="24"/>
          <w:szCs w:val="24"/>
          <w:lang w:eastAsia="zh-CN"/>
        </w:rPr>
        <w:t>的</w:t>
      </w:r>
      <w:r w:rsidRPr="007B4084">
        <w:rPr>
          <w:rFonts w:hint="eastAsia"/>
          <w:sz w:val="24"/>
          <w:szCs w:val="24"/>
          <w:lang w:eastAsia="zh-CN"/>
        </w:rPr>
        <w:t>IOC</w:t>
      </w:r>
      <w:r w:rsidRPr="007B4084">
        <w:rPr>
          <w:rFonts w:hint="eastAsia"/>
          <w:sz w:val="24"/>
          <w:szCs w:val="24"/>
          <w:lang w:eastAsia="zh-CN"/>
        </w:rPr>
        <w:t>则在例外基础上以</w:t>
      </w:r>
      <w:r w:rsidRPr="007B4084">
        <w:rPr>
          <w:rFonts w:hint="eastAsia"/>
          <w:sz w:val="24"/>
          <w:szCs w:val="24"/>
          <w:lang w:eastAsia="zh-CN"/>
        </w:rPr>
        <w:t>HFO-1233zd(E)</w:t>
      </w:r>
      <w:r w:rsidRPr="007B4084">
        <w:rPr>
          <w:rFonts w:hint="eastAsia"/>
          <w:sz w:val="24"/>
          <w:szCs w:val="24"/>
          <w:lang w:eastAsia="zh-CN"/>
        </w:rPr>
        <w:t>的价格为参考进行商定。</w:t>
      </w:r>
    </w:p>
    <w:p w14:paraId="03A4EE0F" w14:textId="77777777" w:rsidR="0032126B" w:rsidRPr="007B4084" w:rsidRDefault="00A25287" w:rsidP="00A25287">
      <w:pPr>
        <w:pStyle w:val="1"/>
        <w:rPr>
          <w:sz w:val="24"/>
          <w:szCs w:val="24"/>
          <w:lang w:eastAsia="zh-CN"/>
        </w:rPr>
      </w:pPr>
      <w:r w:rsidRPr="007B4084">
        <w:rPr>
          <w:rFonts w:hint="eastAsia"/>
          <w:sz w:val="24"/>
          <w:szCs w:val="24"/>
          <w:lang w:eastAsia="zh-CN"/>
        </w:rPr>
        <w:t>挤塑聚苯乙烯（</w:t>
      </w:r>
      <w:r w:rsidRPr="007B4084">
        <w:rPr>
          <w:rFonts w:hint="eastAsia"/>
          <w:sz w:val="24"/>
          <w:szCs w:val="24"/>
          <w:lang w:eastAsia="zh-CN"/>
        </w:rPr>
        <w:t>XPS</w:t>
      </w:r>
      <w:r w:rsidRPr="007B4084">
        <w:rPr>
          <w:rFonts w:hint="eastAsia"/>
          <w:sz w:val="24"/>
          <w:szCs w:val="24"/>
          <w:lang w:eastAsia="zh-CN"/>
        </w:rPr>
        <w:t>）泡沫项目包含的</w:t>
      </w:r>
      <w:r w:rsidRPr="007B4084">
        <w:rPr>
          <w:rFonts w:hint="eastAsia"/>
          <w:sz w:val="24"/>
          <w:szCs w:val="24"/>
          <w:lang w:eastAsia="zh-CN"/>
        </w:rPr>
        <w:t>HFC-152a</w:t>
      </w:r>
      <w:r w:rsidRPr="007B4084">
        <w:rPr>
          <w:rFonts w:hint="eastAsia"/>
          <w:sz w:val="24"/>
          <w:szCs w:val="24"/>
          <w:lang w:eastAsia="zh-CN"/>
        </w:rPr>
        <w:t>价格为</w:t>
      </w:r>
      <w:r w:rsidRPr="007B4084">
        <w:rPr>
          <w:rFonts w:hint="eastAsia"/>
          <w:sz w:val="24"/>
          <w:szCs w:val="24"/>
          <w:lang w:eastAsia="zh-CN"/>
        </w:rPr>
        <w:t>3.26</w:t>
      </w:r>
      <w:r w:rsidRPr="007B4084">
        <w:rPr>
          <w:rFonts w:hint="eastAsia"/>
          <w:sz w:val="24"/>
          <w:szCs w:val="24"/>
          <w:lang w:eastAsia="zh-CN"/>
        </w:rPr>
        <w:t>美元</w:t>
      </w:r>
      <w:r w:rsidRPr="007B4084">
        <w:rPr>
          <w:rFonts w:hint="eastAsia"/>
          <w:sz w:val="24"/>
          <w:szCs w:val="24"/>
          <w:lang w:eastAsia="zh-CN"/>
        </w:rPr>
        <w:t>/</w:t>
      </w:r>
      <w:r w:rsidRPr="007B4084">
        <w:rPr>
          <w:rFonts w:hint="eastAsia"/>
          <w:sz w:val="24"/>
          <w:szCs w:val="24"/>
          <w:lang w:eastAsia="zh-CN"/>
        </w:rPr>
        <w:t>公斤，</w:t>
      </w:r>
      <w:r w:rsidRPr="007B4084">
        <w:rPr>
          <w:rFonts w:hint="eastAsia"/>
          <w:sz w:val="24"/>
          <w:szCs w:val="24"/>
          <w:lang w:eastAsia="zh-CN"/>
        </w:rPr>
        <w:t>HFO</w:t>
      </w:r>
      <w:r w:rsidR="0061756B">
        <w:rPr>
          <w:sz w:val="24"/>
          <w:szCs w:val="24"/>
          <w:lang w:eastAsia="zh-CN"/>
        </w:rPr>
        <w:noBreakHyphen/>
      </w:r>
      <w:r w:rsidRPr="007B4084">
        <w:rPr>
          <w:rFonts w:hint="eastAsia"/>
          <w:sz w:val="24"/>
          <w:szCs w:val="24"/>
          <w:lang w:eastAsia="zh-CN"/>
        </w:rPr>
        <w:t>1234ze</w:t>
      </w:r>
      <w:r w:rsidRPr="007B4084">
        <w:rPr>
          <w:rFonts w:hint="eastAsia"/>
          <w:sz w:val="24"/>
          <w:szCs w:val="24"/>
          <w:lang w:eastAsia="zh-CN"/>
        </w:rPr>
        <w:t>价格为</w:t>
      </w:r>
      <w:r w:rsidRPr="007B4084">
        <w:rPr>
          <w:rFonts w:hint="eastAsia"/>
          <w:sz w:val="24"/>
          <w:szCs w:val="24"/>
          <w:lang w:eastAsia="zh-CN"/>
        </w:rPr>
        <w:t>15.00</w:t>
      </w:r>
      <w:r w:rsidRPr="007B4084">
        <w:rPr>
          <w:rFonts w:hint="eastAsia"/>
          <w:sz w:val="24"/>
          <w:szCs w:val="24"/>
          <w:lang w:eastAsia="zh-CN"/>
        </w:rPr>
        <w:t>美元</w:t>
      </w:r>
      <w:r w:rsidRPr="007B4084">
        <w:rPr>
          <w:rFonts w:hint="eastAsia"/>
          <w:sz w:val="24"/>
          <w:szCs w:val="24"/>
          <w:lang w:eastAsia="zh-CN"/>
        </w:rPr>
        <w:t>/</w:t>
      </w:r>
      <w:r w:rsidRPr="007B4084">
        <w:rPr>
          <w:rFonts w:hint="eastAsia"/>
          <w:sz w:val="24"/>
          <w:szCs w:val="24"/>
          <w:lang w:eastAsia="zh-CN"/>
        </w:rPr>
        <w:t>公斤，二甲醚（</w:t>
      </w:r>
      <w:r w:rsidRPr="007B4084">
        <w:rPr>
          <w:rFonts w:hint="eastAsia"/>
          <w:sz w:val="24"/>
          <w:szCs w:val="24"/>
          <w:lang w:eastAsia="zh-CN"/>
        </w:rPr>
        <w:t>DME</w:t>
      </w:r>
      <w:r w:rsidRPr="007B4084">
        <w:rPr>
          <w:rFonts w:hint="eastAsia"/>
          <w:sz w:val="24"/>
          <w:szCs w:val="24"/>
          <w:lang w:eastAsia="zh-CN"/>
        </w:rPr>
        <w:t>）价格为</w:t>
      </w:r>
      <w:r w:rsidRPr="007B4084">
        <w:rPr>
          <w:rFonts w:hint="eastAsia"/>
          <w:sz w:val="24"/>
          <w:szCs w:val="24"/>
          <w:lang w:eastAsia="zh-CN"/>
        </w:rPr>
        <w:t>2.00</w:t>
      </w:r>
      <w:r w:rsidRPr="007B4084">
        <w:rPr>
          <w:rFonts w:hint="eastAsia"/>
          <w:sz w:val="24"/>
          <w:szCs w:val="24"/>
          <w:lang w:eastAsia="zh-CN"/>
        </w:rPr>
        <w:t>美元</w:t>
      </w:r>
      <w:r w:rsidRPr="007B4084">
        <w:rPr>
          <w:rFonts w:hint="eastAsia"/>
          <w:sz w:val="24"/>
          <w:szCs w:val="24"/>
          <w:lang w:eastAsia="zh-CN"/>
        </w:rPr>
        <w:t>/</w:t>
      </w:r>
      <w:r w:rsidRPr="007B4084">
        <w:rPr>
          <w:rFonts w:hint="eastAsia"/>
          <w:sz w:val="24"/>
          <w:szCs w:val="24"/>
          <w:lang w:eastAsia="zh-CN"/>
        </w:rPr>
        <w:t>公斤，二氧化碳价格为</w:t>
      </w:r>
      <w:r w:rsidRPr="007B4084">
        <w:rPr>
          <w:rFonts w:hint="eastAsia"/>
          <w:sz w:val="24"/>
          <w:szCs w:val="24"/>
          <w:lang w:eastAsia="zh-CN"/>
        </w:rPr>
        <w:t>3.83</w:t>
      </w:r>
      <w:r w:rsidRPr="007B4084">
        <w:rPr>
          <w:rFonts w:hint="eastAsia"/>
          <w:sz w:val="24"/>
          <w:szCs w:val="24"/>
          <w:lang w:eastAsia="zh-CN"/>
        </w:rPr>
        <w:t>美元</w:t>
      </w:r>
      <w:r w:rsidRPr="007B4084">
        <w:rPr>
          <w:rFonts w:hint="eastAsia"/>
          <w:sz w:val="24"/>
          <w:szCs w:val="24"/>
          <w:lang w:eastAsia="zh-CN"/>
        </w:rPr>
        <w:t>/</w:t>
      </w:r>
      <w:r w:rsidRPr="007B4084">
        <w:rPr>
          <w:rFonts w:hint="eastAsia"/>
          <w:sz w:val="24"/>
          <w:szCs w:val="24"/>
          <w:lang w:eastAsia="zh-CN"/>
        </w:rPr>
        <w:t>公斤。</w:t>
      </w:r>
      <w:r w:rsidRPr="007B4084">
        <w:rPr>
          <w:rFonts w:hint="eastAsia"/>
          <w:sz w:val="24"/>
          <w:szCs w:val="24"/>
          <w:lang w:eastAsia="zh-CN"/>
        </w:rPr>
        <w:t>CP</w:t>
      </w:r>
      <w:r w:rsidRPr="007B4084">
        <w:rPr>
          <w:rFonts w:hint="eastAsia"/>
          <w:sz w:val="24"/>
          <w:szCs w:val="24"/>
          <w:lang w:eastAsia="zh-CN"/>
        </w:rPr>
        <w:t>数据报告中</w:t>
      </w:r>
      <w:r w:rsidRPr="007B4084">
        <w:rPr>
          <w:rFonts w:hint="eastAsia"/>
          <w:sz w:val="24"/>
          <w:szCs w:val="24"/>
          <w:lang w:eastAsia="zh-CN"/>
        </w:rPr>
        <w:t>HFC-152a</w:t>
      </w:r>
      <w:r w:rsidRPr="007B4084">
        <w:rPr>
          <w:rFonts w:hint="eastAsia"/>
          <w:sz w:val="24"/>
          <w:szCs w:val="24"/>
          <w:lang w:eastAsia="zh-CN"/>
        </w:rPr>
        <w:t>的价格为</w:t>
      </w:r>
      <w:r w:rsidRPr="007B4084">
        <w:rPr>
          <w:rFonts w:hint="eastAsia"/>
          <w:sz w:val="24"/>
          <w:szCs w:val="24"/>
          <w:lang w:eastAsia="zh-CN"/>
        </w:rPr>
        <w:t>3.24</w:t>
      </w:r>
      <w:r w:rsidRPr="007B4084">
        <w:rPr>
          <w:rFonts w:hint="eastAsia"/>
          <w:sz w:val="24"/>
          <w:szCs w:val="24"/>
          <w:lang w:eastAsia="zh-CN"/>
        </w:rPr>
        <w:t>美元</w:t>
      </w:r>
      <w:r w:rsidRPr="007B4084">
        <w:rPr>
          <w:rFonts w:hint="eastAsia"/>
          <w:sz w:val="24"/>
          <w:szCs w:val="24"/>
          <w:lang w:eastAsia="zh-CN"/>
        </w:rPr>
        <w:t>/</w:t>
      </w:r>
      <w:r w:rsidRPr="007B4084">
        <w:rPr>
          <w:rFonts w:hint="eastAsia"/>
          <w:sz w:val="24"/>
          <w:szCs w:val="24"/>
          <w:lang w:eastAsia="zh-CN"/>
        </w:rPr>
        <w:t>公斤，未提供</w:t>
      </w:r>
      <w:r w:rsidRPr="007B4084">
        <w:rPr>
          <w:rFonts w:hint="eastAsia"/>
          <w:sz w:val="24"/>
          <w:szCs w:val="24"/>
          <w:lang w:eastAsia="zh-CN"/>
        </w:rPr>
        <w:t>HFO</w:t>
      </w:r>
      <w:r w:rsidR="0061756B">
        <w:rPr>
          <w:sz w:val="24"/>
          <w:szCs w:val="24"/>
          <w:lang w:eastAsia="zh-CN"/>
        </w:rPr>
        <w:noBreakHyphen/>
      </w:r>
      <w:r w:rsidRPr="007B4084">
        <w:rPr>
          <w:rFonts w:hint="eastAsia"/>
          <w:sz w:val="24"/>
          <w:szCs w:val="24"/>
          <w:lang w:eastAsia="zh-CN"/>
        </w:rPr>
        <w:t>1234ze</w:t>
      </w:r>
      <w:r w:rsidRPr="007B4084">
        <w:rPr>
          <w:rFonts w:hint="eastAsia"/>
          <w:sz w:val="24"/>
          <w:szCs w:val="24"/>
          <w:lang w:eastAsia="zh-CN"/>
        </w:rPr>
        <w:t>、二甲醚和二氧化碳的价格。</w:t>
      </w:r>
    </w:p>
    <w:p w14:paraId="694D5B10" w14:textId="77777777" w:rsidR="0032126B" w:rsidRDefault="007B4084" w:rsidP="00CB62D1">
      <w:pPr>
        <w:pStyle w:val="1"/>
        <w:rPr>
          <w:rFonts w:asciiTheme="minorEastAsia" w:hAnsiTheme="minorEastAsia"/>
          <w:sz w:val="24"/>
          <w:szCs w:val="24"/>
          <w:lang w:eastAsia="zh-CN"/>
        </w:rPr>
      </w:pPr>
      <w:r w:rsidRPr="007B4084">
        <w:rPr>
          <w:rFonts w:asciiTheme="minorEastAsia" w:hAnsiTheme="minorEastAsia" w:hint="eastAsia"/>
          <w:sz w:val="24"/>
          <w:szCs w:val="24"/>
          <w:lang w:eastAsia="zh-CN"/>
        </w:rPr>
        <w:t>对于商用制冷行业的项目，国家方案报告中包含的价格如下：</w:t>
      </w:r>
      <w:r w:rsidRPr="000A6157">
        <w:rPr>
          <w:sz w:val="24"/>
          <w:szCs w:val="24"/>
          <w:lang w:eastAsia="zh-CN"/>
        </w:rPr>
        <w:t>HFC-134a</w:t>
      </w:r>
      <w:r w:rsidRPr="007B4084">
        <w:rPr>
          <w:rFonts w:asciiTheme="minorEastAsia" w:hAnsiTheme="minorEastAsia" w:hint="eastAsia"/>
          <w:sz w:val="24"/>
          <w:szCs w:val="24"/>
          <w:lang w:eastAsia="zh-CN"/>
        </w:rPr>
        <w:t>为</w:t>
      </w:r>
      <w:r w:rsidRPr="000A6157">
        <w:rPr>
          <w:sz w:val="24"/>
          <w:szCs w:val="24"/>
          <w:lang w:eastAsia="zh-CN"/>
        </w:rPr>
        <w:t>6.43</w:t>
      </w:r>
      <w:r w:rsidRPr="007B4084">
        <w:rPr>
          <w:rFonts w:asciiTheme="minorEastAsia" w:hAnsiTheme="minorEastAsia" w:hint="eastAsia"/>
          <w:sz w:val="24"/>
          <w:szCs w:val="24"/>
          <w:lang w:eastAsia="zh-CN"/>
        </w:rPr>
        <w:t>美元/公斤，</w:t>
      </w:r>
      <w:r w:rsidRPr="000A6157">
        <w:rPr>
          <w:sz w:val="24"/>
          <w:szCs w:val="24"/>
          <w:lang w:eastAsia="zh-CN"/>
        </w:rPr>
        <w:t>R-404A</w:t>
      </w:r>
      <w:r w:rsidRPr="007B4084">
        <w:rPr>
          <w:rFonts w:asciiTheme="minorEastAsia" w:hAnsiTheme="minorEastAsia" w:hint="eastAsia"/>
          <w:sz w:val="24"/>
          <w:szCs w:val="24"/>
          <w:lang w:eastAsia="zh-CN"/>
        </w:rPr>
        <w:t>为</w:t>
      </w:r>
      <w:r w:rsidRPr="000A6157">
        <w:rPr>
          <w:sz w:val="24"/>
          <w:szCs w:val="24"/>
          <w:lang w:eastAsia="zh-CN"/>
        </w:rPr>
        <w:t>7.54</w:t>
      </w:r>
      <w:r w:rsidRPr="007B4084">
        <w:rPr>
          <w:rFonts w:asciiTheme="minorEastAsia" w:hAnsiTheme="minorEastAsia" w:hint="eastAsia"/>
          <w:sz w:val="24"/>
          <w:szCs w:val="24"/>
          <w:lang w:eastAsia="zh-CN"/>
        </w:rPr>
        <w:t>美元/公斤，</w:t>
      </w:r>
      <w:r w:rsidRPr="000A6157">
        <w:rPr>
          <w:sz w:val="24"/>
          <w:szCs w:val="24"/>
          <w:lang w:eastAsia="zh-CN"/>
        </w:rPr>
        <w:t>R-407C</w:t>
      </w:r>
      <w:r w:rsidRPr="007B4084">
        <w:rPr>
          <w:rFonts w:asciiTheme="minorEastAsia" w:hAnsiTheme="minorEastAsia" w:hint="eastAsia"/>
          <w:sz w:val="24"/>
          <w:szCs w:val="24"/>
          <w:lang w:eastAsia="zh-CN"/>
        </w:rPr>
        <w:t>为</w:t>
      </w:r>
      <w:r w:rsidRPr="000A6157">
        <w:rPr>
          <w:sz w:val="24"/>
          <w:szCs w:val="24"/>
          <w:lang w:eastAsia="zh-CN"/>
        </w:rPr>
        <w:t>6.83</w:t>
      </w:r>
      <w:r w:rsidRPr="007B4084">
        <w:rPr>
          <w:rFonts w:asciiTheme="minorEastAsia" w:hAnsiTheme="minorEastAsia" w:hint="eastAsia"/>
          <w:sz w:val="24"/>
          <w:szCs w:val="24"/>
          <w:lang w:eastAsia="zh-CN"/>
        </w:rPr>
        <w:t>美元/公斤，</w:t>
      </w:r>
      <w:r w:rsidRPr="000A6157">
        <w:rPr>
          <w:sz w:val="24"/>
          <w:szCs w:val="24"/>
          <w:lang w:eastAsia="zh-CN"/>
        </w:rPr>
        <w:t>R-290</w:t>
      </w:r>
      <w:r w:rsidRPr="007B4084">
        <w:rPr>
          <w:rFonts w:asciiTheme="minorEastAsia" w:hAnsiTheme="minorEastAsia" w:hint="eastAsia"/>
          <w:sz w:val="24"/>
          <w:szCs w:val="24"/>
          <w:lang w:eastAsia="zh-CN"/>
        </w:rPr>
        <w:t>为</w:t>
      </w:r>
      <w:r w:rsidRPr="000A6157">
        <w:rPr>
          <w:sz w:val="24"/>
          <w:szCs w:val="24"/>
          <w:lang w:eastAsia="zh-CN"/>
        </w:rPr>
        <w:t>6.40</w:t>
      </w:r>
      <w:r w:rsidRPr="007B4084">
        <w:rPr>
          <w:rFonts w:asciiTheme="minorEastAsia" w:hAnsiTheme="minorEastAsia" w:hint="eastAsia"/>
          <w:sz w:val="24"/>
          <w:szCs w:val="24"/>
          <w:lang w:eastAsia="zh-CN"/>
        </w:rPr>
        <w:t>美元/公斤。该项目中使用的</w:t>
      </w:r>
      <w:r w:rsidRPr="000A6157">
        <w:rPr>
          <w:sz w:val="24"/>
          <w:szCs w:val="24"/>
          <w:lang w:eastAsia="zh-CN"/>
        </w:rPr>
        <w:t>HFC-134a</w:t>
      </w:r>
      <w:r w:rsidRPr="007B4084">
        <w:rPr>
          <w:rFonts w:asciiTheme="minorEastAsia" w:hAnsiTheme="minorEastAsia" w:hint="eastAsia"/>
          <w:sz w:val="24"/>
          <w:szCs w:val="24"/>
          <w:lang w:eastAsia="zh-CN"/>
        </w:rPr>
        <w:t>和</w:t>
      </w:r>
      <w:r w:rsidRPr="000A6157">
        <w:rPr>
          <w:sz w:val="24"/>
          <w:szCs w:val="24"/>
          <w:lang w:eastAsia="zh-CN"/>
        </w:rPr>
        <w:t>R-404A</w:t>
      </w:r>
      <w:r w:rsidRPr="007B4084">
        <w:rPr>
          <w:rFonts w:asciiTheme="minorEastAsia" w:hAnsiTheme="minorEastAsia" w:hint="eastAsia"/>
          <w:sz w:val="24"/>
          <w:szCs w:val="24"/>
          <w:lang w:eastAsia="zh-CN"/>
        </w:rPr>
        <w:t>价格与国家方案数据报告中的价格相同，</w:t>
      </w:r>
      <w:r w:rsidRPr="000A6157">
        <w:rPr>
          <w:sz w:val="24"/>
          <w:szCs w:val="24"/>
          <w:lang w:eastAsia="zh-CN"/>
        </w:rPr>
        <w:t>R-290</w:t>
      </w:r>
      <w:r w:rsidRPr="007B4084">
        <w:rPr>
          <w:rFonts w:asciiTheme="minorEastAsia" w:hAnsiTheme="minorEastAsia" w:hint="eastAsia"/>
          <w:sz w:val="24"/>
          <w:szCs w:val="24"/>
          <w:lang w:eastAsia="zh-CN"/>
        </w:rPr>
        <w:t>的价格为</w:t>
      </w:r>
      <w:r w:rsidRPr="000A6157">
        <w:rPr>
          <w:sz w:val="24"/>
          <w:szCs w:val="24"/>
          <w:lang w:eastAsia="zh-CN"/>
        </w:rPr>
        <w:t>4.48</w:t>
      </w:r>
      <w:r w:rsidRPr="007B4084">
        <w:rPr>
          <w:rFonts w:asciiTheme="minorEastAsia" w:hAnsiTheme="minorEastAsia" w:hint="eastAsia"/>
          <w:sz w:val="24"/>
          <w:szCs w:val="24"/>
          <w:lang w:eastAsia="zh-CN"/>
        </w:rPr>
        <w:t>美元/公斤，项目中未包含</w:t>
      </w:r>
      <w:r w:rsidRPr="000A6157">
        <w:rPr>
          <w:sz w:val="24"/>
          <w:szCs w:val="24"/>
          <w:lang w:eastAsia="zh-CN"/>
        </w:rPr>
        <w:t>R-407C</w:t>
      </w:r>
      <w:r w:rsidRPr="007B4084">
        <w:rPr>
          <w:rFonts w:asciiTheme="minorEastAsia" w:hAnsiTheme="minorEastAsia" w:hint="eastAsia"/>
          <w:sz w:val="24"/>
          <w:szCs w:val="24"/>
          <w:lang w:eastAsia="zh-CN"/>
        </w:rPr>
        <w:t>的价格。对于家用制冷和住宅空调</w:t>
      </w:r>
      <w:r w:rsidR="002F1145">
        <w:rPr>
          <w:rFonts w:asciiTheme="minorEastAsia" w:hAnsiTheme="minorEastAsia" w:hint="eastAsia"/>
          <w:sz w:val="24"/>
          <w:szCs w:val="24"/>
          <w:lang w:eastAsia="zh-CN"/>
        </w:rPr>
        <w:t>（</w:t>
      </w:r>
      <w:r w:rsidR="002F1145" w:rsidRPr="002F1145">
        <w:rPr>
          <w:sz w:val="24"/>
          <w:szCs w:val="24"/>
          <w:lang w:eastAsia="zh-CN"/>
        </w:rPr>
        <w:t>AC</w:t>
      </w:r>
      <w:r w:rsidR="002F1145">
        <w:rPr>
          <w:rFonts w:asciiTheme="minorEastAsia" w:hAnsiTheme="minorEastAsia" w:hint="eastAsia"/>
          <w:sz w:val="24"/>
          <w:szCs w:val="24"/>
          <w:lang w:eastAsia="zh-CN"/>
        </w:rPr>
        <w:t>）</w:t>
      </w:r>
      <w:r w:rsidRPr="007B4084">
        <w:rPr>
          <w:rFonts w:asciiTheme="minorEastAsia" w:hAnsiTheme="minorEastAsia" w:hint="eastAsia"/>
          <w:sz w:val="24"/>
          <w:szCs w:val="24"/>
          <w:lang w:eastAsia="zh-CN"/>
        </w:rPr>
        <w:t>行业的项目，</w:t>
      </w:r>
      <w:r w:rsidR="002F1145">
        <w:rPr>
          <w:rFonts w:asciiTheme="minorEastAsia" w:hAnsiTheme="minorEastAsia" w:hint="eastAsia"/>
          <w:sz w:val="24"/>
          <w:szCs w:val="24"/>
          <w:lang w:eastAsia="zh-CN"/>
        </w:rPr>
        <w:t>将</w:t>
      </w:r>
      <w:r w:rsidRPr="007B4084">
        <w:rPr>
          <w:rFonts w:asciiTheme="minorEastAsia" w:hAnsiTheme="minorEastAsia" w:hint="eastAsia"/>
          <w:sz w:val="24"/>
          <w:szCs w:val="24"/>
          <w:lang w:eastAsia="zh-CN"/>
        </w:rPr>
        <w:t>企业从</w:t>
      </w:r>
      <w:r w:rsidRPr="000A6157">
        <w:rPr>
          <w:sz w:val="24"/>
          <w:szCs w:val="24"/>
          <w:lang w:eastAsia="zh-CN"/>
        </w:rPr>
        <w:t>HFC</w:t>
      </w:r>
      <w:r w:rsidR="000A6157">
        <w:rPr>
          <w:rFonts w:hint="eastAsia"/>
          <w:sz w:val="24"/>
          <w:szCs w:val="24"/>
          <w:lang w:eastAsia="zh-CN"/>
        </w:rPr>
        <w:t>-</w:t>
      </w:r>
      <w:r w:rsidRPr="000A6157">
        <w:rPr>
          <w:sz w:val="24"/>
          <w:szCs w:val="24"/>
          <w:lang w:eastAsia="zh-CN"/>
        </w:rPr>
        <w:t>134a</w:t>
      </w:r>
      <w:r w:rsidRPr="007B4084">
        <w:rPr>
          <w:rFonts w:asciiTheme="minorEastAsia" w:hAnsiTheme="minorEastAsia" w:hint="eastAsia"/>
          <w:sz w:val="24"/>
          <w:szCs w:val="24"/>
          <w:lang w:eastAsia="zh-CN"/>
        </w:rPr>
        <w:t>转换为</w:t>
      </w:r>
      <w:r w:rsidRPr="000A6157">
        <w:rPr>
          <w:sz w:val="24"/>
          <w:szCs w:val="24"/>
          <w:lang w:eastAsia="zh-CN"/>
        </w:rPr>
        <w:t>R-600a</w:t>
      </w:r>
      <w:r w:rsidRPr="007B4084">
        <w:rPr>
          <w:rFonts w:asciiTheme="minorEastAsia" w:hAnsiTheme="minorEastAsia" w:hint="eastAsia"/>
          <w:sz w:val="24"/>
          <w:szCs w:val="24"/>
          <w:lang w:eastAsia="zh-CN"/>
        </w:rPr>
        <w:t>和从</w:t>
      </w:r>
      <w:r w:rsidRPr="000A6157">
        <w:rPr>
          <w:sz w:val="24"/>
          <w:szCs w:val="24"/>
          <w:lang w:eastAsia="zh-CN"/>
        </w:rPr>
        <w:t>R-410A</w:t>
      </w:r>
      <w:r w:rsidRPr="007B4084">
        <w:rPr>
          <w:rFonts w:asciiTheme="minorEastAsia" w:hAnsiTheme="minorEastAsia" w:hint="eastAsia"/>
          <w:sz w:val="24"/>
          <w:szCs w:val="24"/>
          <w:lang w:eastAsia="zh-CN"/>
        </w:rPr>
        <w:t>转换为</w:t>
      </w:r>
      <w:r w:rsidRPr="000A6157">
        <w:rPr>
          <w:sz w:val="24"/>
          <w:szCs w:val="24"/>
          <w:lang w:eastAsia="zh-CN"/>
        </w:rPr>
        <w:t>HFC-32</w:t>
      </w:r>
      <w:r w:rsidRPr="007B4084">
        <w:rPr>
          <w:rFonts w:asciiTheme="minorEastAsia" w:hAnsiTheme="minorEastAsia" w:hint="eastAsia"/>
          <w:sz w:val="24"/>
          <w:szCs w:val="24"/>
          <w:lang w:eastAsia="zh-CN"/>
        </w:rPr>
        <w:t>，商定的</w:t>
      </w:r>
      <w:r w:rsidR="002F1145" w:rsidRPr="002F1145">
        <w:rPr>
          <w:sz w:val="24"/>
          <w:szCs w:val="24"/>
          <w:lang w:eastAsia="zh-CN"/>
        </w:rPr>
        <w:t>IOC</w:t>
      </w:r>
      <w:r w:rsidRPr="007B4084">
        <w:rPr>
          <w:rFonts w:asciiTheme="minorEastAsia" w:hAnsiTheme="minorEastAsia" w:hint="eastAsia"/>
          <w:sz w:val="24"/>
          <w:szCs w:val="24"/>
          <w:lang w:eastAsia="zh-CN"/>
        </w:rPr>
        <w:t>均为零。</w:t>
      </w:r>
    </w:p>
    <w:p w14:paraId="57AB55B2" w14:textId="77777777" w:rsidR="002F1145" w:rsidRPr="002F153B" w:rsidRDefault="002F1145" w:rsidP="002F1145">
      <w:pPr>
        <w:rPr>
          <w:rFonts w:ascii="楷体" w:eastAsia="楷体" w:hAnsi="楷体"/>
          <w:sz w:val="24"/>
          <w:szCs w:val="24"/>
          <w:lang w:eastAsia="zh-CN"/>
        </w:rPr>
      </w:pPr>
      <w:r w:rsidRPr="002F153B">
        <w:rPr>
          <w:rFonts w:ascii="楷体" w:eastAsia="楷体" w:hAnsi="楷体" w:hint="eastAsia"/>
          <w:sz w:val="24"/>
          <w:szCs w:val="24"/>
          <w:lang w:eastAsia="zh-CN"/>
        </w:rPr>
        <w:t>印度尼西亚：基加利氢氟烃实施计划第一阶段</w:t>
      </w:r>
      <w:r w:rsidR="0061756B" w:rsidRPr="002F153B">
        <w:rPr>
          <w:rFonts w:ascii="楷体" w:eastAsia="楷体" w:hAnsi="楷体"/>
          <w:sz w:val="24"/>
          <w:szCs w:val="24"/>
          <w:lang w:eastAsia="zh-CN"/>
        </w:rPr>
        <w:t>–</w:t>
      </w:r>
      <w:r w:rsidRPr="002F153B">
        <w:rPr>
          <w:rFonts w:ascii="楷体" w:eastAsia="楷体" w:hAnsi="楷体" w:hint="eastAsia"/>
          <w:sz w:val="24"/>
          <w:szCs w:val="24"/>
          <w:lang w:eastAsia="zh-CN"/>
        </w:rPr>
        <w:t>家用制冷、运输空调</w:t>
      </w:r>
    </w:p>
    <w:p w14:paraId="6303622E" w14:textId="77777777" w:rsidR="0032126B" w:rsidRDefault="0032126B" w:rsidP="002F1145">
      <w:pPr>
        <w:pStyle w:val="1"/>
        <w:numPr>
          <w:ilvl w:val="0"/>
          <w:numId w:val="0"/>
        </w:numPr>
        <w:spacing w:after="0"/>
        <w:rPr>
          <w:rFonts w:asciiTheme="minorEastAsia" w:hAnsiTheme="minorEastAsia"/>
          <w:sz w:val="24"/>
          <w:szCs w:val="24"/>
          <w:lang w:eastAsia="zh-CN"/>
        </w:rPr>
      </w:pPr>
    </w:p>
    <w:p w14:paraId="13DA7AB8" w14:textId="77777777" w:rsidR="002F1145" w:rsidRDefault="002F1145" w:rsidP="00CB62D1">
      <w:pPr>
        <w:pStyle w:val="1"/>
        <w:rPr>
          <w:rFonts w:asciiTheme="minorEastAsia" w:hAnsiTheme="minorEastAsia"/>
          <w:sz w:val="24"/>
          <w:szCs w:val="24"/>
          <w:lang w:eastAsia="zh-CN"/>
        </w:rPr>
      </w:pPr>
      <w:r w:rsidRPr="002F1145">
        <w:rPr>
          <w:rFonts w:asciiTheme="minorEastAsia" w:hAnsiTheme="minorEastAsia" w:hint="eastAsia"/>
          <w:sz w:val="24"/>
          <w:szCs w:val="24"/>
          <w:lang w:eastAsia="zh-CN"/>
        </w:rPr>
        <w:t>印度尼西亚</w:t>
      </w:r>
      <w:r w:rsidRPr="002F1145">
        <w:rPr>
          <w:sz w:val="24"/>
          <w:szCs w:val="24"/>
          <w:lang w:eastAsia="zh-CN"/>
        </w:rPr>
        <w:t>KIP</w:t>
      </w:r>
      <w:r w:rsidRPr="002F1145">
        <w:rPr>
          <w:rFonts w:asciiTheme="minorEastAsia" w:hAnsiTheme="minorEastAsia" w:hint="eastAsia"/>
          <w:sz w:val="24"/>
          <w:szCs w:val="24"/>
          <w:lang w:eastAsia="zh-CN"/>
        </w:rPr>
        <w:t>第一阶段包括一个家用制冷行业的项目，将企业从</w:t>
      </w:r>
      <w:r w:rsidRPr="002F1145">
        <w:rPr>
          <w:sz w:val="24"/>
          <w:szCs w:val="24"/>
          <w:lang w:eastAsia="zh-CN"/>
        </w:rPr>
        <w:t>HFC-134a</w:t>
      </w:r>
      <w:r w:rsidRPr="002F1145">
        <w:rPr>
          <w:rFonts w:asciiTheme="minorEastAsia" w:hAnsiTheme="minorEastAsia" w:hint="eastAsia"/>
          <w:sz w:val="24"/>
          <w:szCs w:val="24"/>
          <w:lang w:eastAsia="zh-CN"/>
        </w:rPr>
        <w:t>转换为</w:t>
      </w:r>
      <w:r w:rsidRPr="002F1145">
        <w:rPr>
          <w:sz w:val="24"/>
          <w:szCs w:val="24"/>
          <w:lang w:eastAsia="zh-CN"/>
        </w:rPr>
        <w:t>R-600a</w:t>
      </w:r>
      <w:r w:rsidRPr="002F1145">
        <w:rPr>
          <w:rFonts w:asciiTheme="minorEastAsia" w:hAnsiTheme="minorEastAsia" w:hint="eastAsia"/>
          <w:sz w:val="24"/>
          <w:szCs w:val="24"/>
          <w:lang w:eastAsia="zh-CN"/>
        </w:rPr>
        <w:t>，商定的</w:t>
      </w:r>
      <w:r w:rsidRPr="002F1145">
        <w:rPr>
          <w:sz w:val="24"/>
          <w:szCs w:val="24"/>
          <w:lang w:eastAsia="zh-CN"/>
        </w:rPr>
        <w:t>IOC</w:t>
      </w:r>
      <w:r w:rsidRPr="002F1145">
        <w:rPr>
          <w:rFonts w:asciiTheme="minorEastAsia" w:hAnsiTheme="minorEastAsia" w:hint="eastAsia"/>
          <w:sz w:val="24"/>
          <w:szCs w:val="24"/>
          <w:lang w:eastAsia="zh-CN"/>
        </w:rPr>
        <w:t>为零；以及一个运输空调行业的项目，使用</w:t>
      </w:r>
      <w:r w:rsidRPr="002F2100">
        <w:rPr>
          <w:sz w:val="24"/>
          <w:szCs w:val="24"/>
          <w:lang w:eastAsia="zh-CN"/>
        </w:rPr>
        <w:t>R-454C</w:t>
      </w:r>
      <w:r w:rsidRPr="002F1145">
        <w:rPr>
          <w:rFonts w:asciiTheme="minorEastAsia" w:hAnsiTheme="minorEastAsia" w:hint="eastAsia"/>
          <w:sz w:val="24"/>
          <w:szCs w:val="24"/>
          <w:lang w:eastAsia="zh-CN"/>
        </w:rPr>
        <w:t>替代</w:t>
      </w:r>
      <w:r w:rsidRPr="002F2100">
        <w:rPr>
          <w:sz w:val="24"/>
          <w:szCs w:val="24"/>
          <w:lang w:eastAsia="zh-CN"/>
        </w:rPr>
        <w:t>R</w:t>
      </w:r>
      <w:r w:rsidR="002F2100">
        <w:rPr>
          <w:sz w:val="24"/>
          <w:szCs w:val="24"/>
          <w:lang w:eastAsia="zh-CN"/>
        </w:rPr>
        <w:noBreakHyphen/>
      </w:r>
      <w:r w:rsidRPr="002F2100">
        <w:rPr>
          <w:sz w:val="24"/>
          <w:szCs w:val="24"/>
          <w:lang w:eastAsia="zh-CN"/>
        </w:rPr>
        <w:t>407C</w:t>
      </w:r>
      <w:r w:rsidR="002F2100">
        <w:rPr>
          <w:rFonts w:hint="eastAsia"/>
          <w:sz w:val="24"/>
          <w:szCs w:val="24"/>
          <w:lang w:eastAsia="zh-CN"/>
        </w:rPr>
        <w:t>，</w:t>
      </w:r>
      <w:r w:rsidRPr="002F1145">
        <w:rPr>
          <w:rFonts w:asciiTheme="minorEastAsia" w:hAnsiTheme="minorEastAsia" w:hint="eastAsia"/>
          <w:sz w:val="24"/>
          <w:szCs w:val="24"/>
          <w:lang w:eastAsia="zh-CN"/>
        </w:rPr>
        <w:t>开发、生产和测试列车空调</w:t>
      </w:r>
      <w:r w:rsidR="002F2100" w:rsidRPr="002F1145">
        <w:rPr>
          <w:rFonts w:asciiTheme="minorEastAsia" w:hAnsiTheme="minorEastAsia" w:hint="eastAsia"/>
          <w:sz w:val="24"/>
          <w:szCs w:val="24"/>
          <w:lang w:eastAsia="zh-CN"/>
        </w:rPr>
        <w:t>机组</w:t>
      </w:r>
      <w:r w:rsidR="002F2100">
        <w:rPr>
          <w:rFonts w:asciiTheme="minorEastAsia" w:hAnsiTheme="minorEastAsia" w:hint="eastAsia"/>
          <w:sz w:val="24"/>
          <w:szCs w:val="24"/>
          <w:lang w:eastAsia="zh-CN"/>
        </w:rPr>
        <w:t>样品</w:t>
      </w:r>
      <w:r w:rsidRPr="002F1145">
        <w:rPr>
          <w:rFonts w:asciiTheme="minorEastAsia" w:hAnsiTheme="minorEastAsia" w:hint="eastAsia"/>
          <w:sz w:val="24"/>
          <w:szCs w:val="24"/>
          <w:lang w:eastAsia="zh-CN"/>
        </w:rPr>
        <w:t>，</w:t>
      </w:r>
      <w:r w:rsidR="002F2100">
        <w:rPr>
          <w:rFonts w:asciiTheme="minorEastAsia" w:hAnsiTheme="minorEastAsia" w:hint="eastAsia"/>
          <w:sz w:val="24"/>
          <w:szCs w:val="24"/>
          <w:lang w:eastAsia="zh-CN"/>
        </w:rPr>
        <w:t>没有申请</w:t>
      </w:r>
      <w:r w:rsidRPr="002F2100">
        <w:rPr>
          <w:sz w:val="24"/>
          <w:szCs w:val="24"/>
          <w:lang w:eastAsia="zh-CN"/>
        </w:rPr>
        <w:t>IOC</w:t>
      </w:r>
      <w:r w:rsidRPr="002F1145">
        <w:rPr>
          <w:rFonts w:asciiTheme="minorEastAsia" w:hAnsiTheme="minorEastAsia" w:hint="eastAsia"/>
          <w:sz w:val="24"/>
          <w:szCs w:val="24"/>
          <w:lang w:eastAsia="zh-CN"/>
        </w:rPr>
        <w:t>。</w:t>
      </w:r>
    </w:p>
    <w:p w14:paraId="3FA2AFEC" w14:textId="77777777" w:rsidR="002F1145" w:rsidRPr="002F2100" w:rsidRDefault="002F2100" w:rsidP="002F2100">
      <w:pPr>
        <w:pStyle w:val="1"/>
        <w:numPr>
          <w:ilvl w:val="0"/>
          <w:numId w:val="0"/>
        </w:numPr>
        <w:rPr>
          <w:rFonts w:ascii="楷体" w:eastAsia="楷体" w:hAnsi="楷体"/>
          <w:sz w:val="24"/>
          <w:szCs w:val="24"/>
          <w:lang w:eastAsia="zh-CN"/>
        </w:rPr>
      </w:pPr>
      <w:r w:rsidRPr="002F2100">
        <w:rPr>
          <w:rFonts w:ascii="楷体" w:eastAsia="楷体" w:hAnsi="楷体" w:hint="eastAsia"/>
          <w:sz w:val="24"/>
          <w:szCs w:val="24"/>
          <w:lang w:eastAsia="zh-CN"/>
        </w:rPr>
        <w:t>黎巴嫩：基加利氢氟</w:t>
      </w:r>
      <w:r>
        <w:rPr>
          <w:rFonts w:ascii="楷体" w:eastAsia="楷体" w:hAnsi="楷体" w:hint="eastAsia"/>
          <w:sz w:val="24"/>
          <w:szCs w:val="24"/>
          <w:lang w:eastAsia="zh-CN"/>
        </w:rPr>
        <w:t>烃</w:t>
      </w:r>
      <w:r w:rsidRPr="002F2100">
        <w:rPr>
          <w:rFonts w:ascii="楷体" w:eastAsia="楷体" w:hAnsi="楷体" w:hint="eastAsia"/>
          <w:sz w:val="24"/>
          <w:szCs w:val="24"/>
          <w:lang w:eastAsia="zh-CN"/>
        </w:rPr>
        <w:t>实施计划第一阶段</w:t>
      </w:r>
      <w:r w:rsidR="00D11A70">
        <w:rPr>
          <w:rFonts w:ascii="楷体" w:eastAsia="楷体" w:hAnsi="楷体"/>
          <w:sz w:val="24"/>
          <w:szCs w:val="24"/>
          <w:lang w:eastAsia="zh-CN"/>
        </w:rPr>
        <w:t>–</w:t>
      </w:r>
      <w:r w:rsidRPr="002F2100">
        <w:rPr>
          <w:rFonts w:ascii="楷体" w:eastAsia="楷体" w:hAnsi="楷体" w:hint="eastAsia"/>
          <w:sz w:val="24"/>
          <w:szCs w:val="24"/>
          <w:lang w:eastAsia="zh-CN"/>
        </w:rPr>
        <w:t>家用空调和商用制冷行业</w:t>
      </w:r>
    </w:p>
    <w:p w14:paraId="5F43CAB9" w14:textId="77777777" w:rsidR="002F1145" w:rsidRDefault="00D11A70" w:rsidP="00CB62D1">
      <w:pPr>
        <w:pStyle w:val="1"/>
        <w:rPr>
          <w:rFonts w:asciiTheme="minorEastAsia" w:hAnsiTheme="minorEastAsia"/>
          <w:sz w:val="24"/>
          <w:szCs w:val="24"/>
          <w:lang w:eastAsia="zh-CN"/>
        </w:rPr>
      </w:pPr>
      <w:r w:rsidRPr="00D11A70">
        <w:rPr>
          <w:rFonts w:asciiTheme="minorEastAsia" w:hAnsiTheme="minorEastAsia" w:hint="eastAsia"/>
          <w:sz w:val="24"/>
          <w:szCs w:val="24"/>
          <w:lang w:eastAsia="zh-CN"/>
        </w:rPr>
        <w:t>作为</w:t>
      </w:r>
      <w:r w:rsidRPr="00D11A70">
        <w:rPr>
          <w:sz w:val="24"/>
          <w:szCs w:val="24"/>
          <w:lang w:eastAsia="zh-CN"/>
        </w:rPr>
        <w:t>KIP</w:t>
      </w:r>
      <w:r w:rsidRPr="00D11A70">
        <w:rPr>
          <w:rFonts w:asciiTheme="minorEastAsia" w:hAnsiTheme="minorEastAsia" w:hint="eastAsia"/>
          <w:sz w:val="24"/>
          <w:szCs w:val="24"/>
          <w:lang w:eastAsia="zh-CN"/>
        </w:rPr>
        <w:t>第一阶段的一部分，黎巴嫩的家用空调项目包括一家企业从</w:t>
      </w:r>
      <w:r w:rsidRPr="00D11A70">
        <w:rPr>
          <w:sz w:val="24"/>
          <w:szCs w:val="24"/>
          <w:lang w:eastAsia="zh-CN"/>
        </w:rPr>
        <w:t>R-410A</w:t>
      </w:r>
      <w:r w:rsidRPr="00D11A70">
        <w:rPr>
          <w:rFonts w:asciiTheme="minorEastAsia" w:hAnsiTheme="minorEastAsia" w:hint="eastAsia"/>
          <w:sz w:val="24"/>
          <w:szCs w:val="24"/>
          <w:lang w:eastAsia="zh-CN"/>
        </w:rPr>
        <w:t>转换为</w:t>
      </w:r>
      <w:r w:rsidRPr="00D11A70">
        <w:rPr>
          <w:sz w:val="24"/>
          <w:szCs w:val="24"/>
          <w:lang w:eastAsia="zh-CN"/>
        </w:rPr>
        <w:t>HFC-32</w:t>
      </w:r>
      <w:r w:rsidRPr="00D11A70">
        <w:rPr>
          <w:rFonts w:asciiTheme="minorEastAsia" w:hAnsiTheme="minorEastAsia" w:hint="eastAsia"/>
          <w:sz w:val="24"/>
          <w:szCs w:val="24"/>
          <w:lang w:eastAsia="zh-CN"/>
        </w:rPr>
        <w:t>；该项目的</w:t>
      </w:r>
      <w:r w:rsidRPr="00D11A70">
        <w:rPr>
          <w:sz w:val="24"/>
          <w:szCs w:val="24"/>
          <w:lang w:eastAsia="zh-CN"/>
        </w:rPr>
        <w:t>IOC</w:t>
      </w:r>
      <w:r w:rsidRPr="00D11A70">
        <w:rPr>
          <w:rFonts w:asciiTheme="minorEastAsia" w:hAnsiTheme="minorEastAsia" w:hint="eastAsia"/>
          <w:sz w:val="24"/>
          <w:szCs w:val="24"/>
          <w:lang w:eastAsia="zh-CN"/>
        </w:rPr>
        <w:t>商定为零。就商用制冷设备而言，</w:t>
      </w:r>
      <w:r w:rsidRPr="00D11A70">
        <w:rPr>
          <w:sz w:val="24"/>
          <w:szCs w:val="24"/>
          <w:lang w:eastAsia="zh-CN"/>
        </w:rPr>
        <w:t>CP</w:t>
      </w:r>
      <w:r w:rsidRPr="00D11A70">
        <w:rPr>
          <w:rFonts w:asciiTheme="minorEastAsia" w:hAnsiTheme="minorEastAsia" w:hint="eastAsia"/>
          <w:sz w:val="24"/>
          <w:szCs w:val="24"/>
          <w:lang w:eastAsia="zh-CN"/>
        </w:rPr>
        <w:t>数据报告中</w:t>
      </w:r>
      <w:r w:rsidRPr="00D11A70">
        <w:rPr>
          <w:sz w:val="24"/>
          <w:szCs w:val="24"/>
          <w:lang w:eastAsia="zh-CN"/>
        </w:rPr>
        <w:t>HFC-134a</w:t>
      </w:r>
      <w:r w:rsidRPr="00D11A70">
        <w:rPr>
          <w:rFonts w:asciiTheme="minorEastAsia" w:hAnsiTheme="minorEastAsia" w:hint="eastAsia"/>
          <w:sz w:val="24"/>
          <w:szCs w:val="24"/>
          <w:lang w:eastAsia="zh-CN"/>
        </w:rPr>
        <w:t>和</w:t>
      </w:r>
      <w:r w:rsidRPr="00D11A70">
        <w:rPr>
          <w:sz w:val="24"/>
          <w:szCs w:val="24"/>
          <w:lang w:eastAsia="zh-CN"/>
        </w:rPr>
        <w:t>R-404A</w:t>
      </w:r>
      <w:r w:rsidRPr="00D11A70">
        <w:rPr>
          <w:rFonts w:asciiTheme="minorEastAsia" w:hAnsiTheme="minorEastAsia" w:hint="eastAsia"/>
          <w:sz w:val="24"/>
          <w:szCs w:val="24"/>
          <w:lang w:eastAsia="zh-CN"/>
        </w:rPr>
        <w:t>的价格分别为</w:t>
      </w:r>
      <w:r w:rsidRPr="00D11A70">
        <w:rPr>
          <w:sz w:val="24"/>
          <w:szCs w:val="24"/>
          <w:lang w:eastAsia="zh-CN"/>
        </w:rPr>
        <w:t>6.50</w:t>
      </w:r>
      <w:r w:rsidRPr="00D11A70">
        <w:rPr>
          <w:rFonts w:asciiTheme="minorEastAsia" w:hAnsiTheme="minorEastAsia" w:hint="eastAsia"/>
          <w:sz w:val="24"/>
          <w:szCs w:val="24"/>
          <w:lang w:eastAsia="zh-CN"/>
        </w:rPr>
        <w:t>美元/公斤和</w:t>
      </w:r>
      <w:r w:rsidRPr="00D11A70">
        <w:rPr>
          <w:sz w:val="24"/>
          <w:szCs w:val="24"/>
          <w:lang w:eastAsia="zh-CN"/>
        </w:rPr>
        <w:t>8.15</w:t>
      </w:r>
      <w:r w:rsidRPr="00D11A70">
        <w:rPr>
          <w:rFonts w:asciiTheme="minorEastAsia" w:hAnsiTheme="minorEastAsia" w:hint="eastAsia"/>
          <w:sz w:val="24"/>
          <w:szCs w:val="24"/>
          <w:lang w:eastAsia="zh-CN"/>
        </w:rPr>
        <w:t>美元/公斤；</w:t>
      </w:r>
      <w:r w:rsidRPr="00D11A70">
        <w:rPr>
          <w:sz w:val="24"/>
          <w:szCs w:val="24"/>
          <w:lang w:eastAsia="zh-CN"/>
        </w:rPr>
        <w:t>R-408A</w:t>
      </w:r>
      <w:r w:rsidRPr="00D11A70">
        <w:rPr>
          <w:rFonts w:asciiTheme="minorEastAsia" w:hAnsiTheme="minorEastAsia" w:hint="eastAsia"/>
          <w:sz w:val="24"/>
          <w:szCs w:val="24"/>
          <w:lang w:eastAsia="zh-CN"/>
        </w:rPr>
        <w:t>的价格尚未公布；该项目提供的</w:t>
      </w:r>
      <w:r w:rsidRPr="00D11A70">
        <w:rPr>
          <w:sz w:val="24"/>
          <w:szCs w:val="24"/>
          <w:lang w:eastAsia="zh-CN"/>
        </w:rPr>
        <w:t>HFC-134a</w:t>
      </w:r>
      <w:r w:rsidRPr="00D11A70">
        <w:rPr>
          <w:rFonts w:asciiTheme="minorEastAsia" w:hAnsiTheme="minorEastAsia" w:hint="eastAsia"/>
          <w:sz w:val="24"/>
          <w:szCs w:val="24"/>
          <w:lang w:eastAsia="zh-CN"/>
        </w:rPr>
        <w:t>、</w:t>
      </w:r>
      <w:r w:rsidRPr="00D11A70">
        <w:rPr>
          <w:sz w:val="24"/>
          <w:szCs w:val="24"/>
          <w:lang w:eastAsia="zh-CN"/>
        </w:rPr>
        <w:t>R-404A</w:t>
      </w:r>
      <w:r w:rsidRPr="00D11A70">
        <w:rPr>
          <w:rFonts w:asciiTheme="minorEastAsia" w:hAnsiTheme="minorEastAsia" w:hint="eastAsia"/>
          <w:sz w:val="24"/>
          <w:szCs w:val="24"/>
          <w:lang w:eastAsia="zh-CN"/>
        </w:rPr>
        <w:t>和</w:t>
      </w:r>
      <w:r w:rsidRPr="00D11A70">
        <w:rPr>
          <w:sz w:val="24"/>
          <w:szCs w:val="24"/>
          <w:lang w:eastAsia="zh-CN"/>
        </w:rPr>
        <w:t>R-408A</w:t>
      </w:r>
      <w:r w:rsidRPr="00D11A70">
        <w:rPr>
          <w:rFonts w:asciiTheme="minorEastAsia" w:hAnsiTheme="minorEastAsia" w:hint="eastAsia"/>
          <w:sz w:val="24"/>
          <w:szCs w:val="24"/>
          <w:lang w:eastAsia="zh-CN"/>
        </w:rPr>
        <w:t>的成本分别为</w:t>
      </w:r>
      <w:r w:rsidRPr="00D11A70">
        <w:rPr>
          <w:sz w:val="24"/>
          <w:szCs w:val="24"/>
          <w:lang w:eastAsia="zh-CN"/>
        </w:rPr>
        <w:t>12.50</w:t>
      </w:r>
      <w:r w:rsidRPr="00D11A70">
        <w:rPr>
          <w:rFonts w:asciiTheme="minorEastAsia" w:hAnsiTheme="minorEastAsia" w:hint="eastAsia"/>
          <w:sz w:val="24"/>
          <w:szCs w:val="24"/>
          <w:lang w:eastAsia="zh-CN"/>
        </w:rPr>
        <w:t>美元/公斤、</w:t>
      </w:r>
      <w:r w:rsidRPr="00D11A70">
        <w:rPr>
          <w:sz w:val="24"/>
          <w:szCs w:val="24"/>
          <w:lang w:eastAsia="zh-CN"/>
        </w:rPr>
        <w:t>13.80</w:t>
      </w:r>
      <w:r w:rsidRPr="00D11A70">
        <w:rPr>
          <w:rFonts w:asciiTheme="minorEastAsia" w:hAnsiTheme="minorEastAsia" w:hint="eastAsia"/>
          <w:sz w:val="24"/>
          <w:szCs w:val="24"/>
          <w:lang w:eastAsia="zh-CN"/>
        </w:rPr>
        <w:t>美元/公斤和</w:t>
      </w:r>
      <w:r w:rsidRPr="00D11A70">
        <w:rPr>
          <w:sz w:val="24"/>
          <w:szCs w:val="24"/>
          <w:lang w:eastAsia="zh-CN"/>
        </w:rPr>
        <w:t>13.00</w:t>
      </w:r>
      <w:r w:rsidRPr="00D11A70">
        <w:rPr>
          <w:rFonts w:asciiTheme="minorEastAsia" w:hAnsiTheme="minorEastAsia" w:hint="eastAsia"/>
          <w:sz w:val="24"/>
          <w:szCs w:val="24"/>
          <w:lang w:eastAsia="zh-CN"/>
        </w:rPr>
        <w:t>美元/公斤。该项目使用的</w:t>
      </w:r>
      <w:r w:rsidRPr="00D11A70">
        <w:rPr>
          <w:sz w:val="24"/>
          <w:szCs w:val="24"/>
          <w:lang w:eastAsia="zh-CN"/>
        </w:rPr>
        <w:t>R-290</w:t>
      </w:r>
      <w:r w:rsidRPr="00D11A70">
        <w:rPr>
          <w:rFonts w:asciiTheme="minorEastAsia" w:hAnsiTheme="minorEastAsia" w:hint="eastAsia"/>
          <w:sz w:val="24"/>
          <w:szCs w:val="24"/>
          <w:lang w:eastAsia="zh-CN"/>
        </w:rPr>
        <w:t>的价格为</w:t>
      </w:r>
      <w:r w:rsidRPr="00D11A70">
        <w:rPr>
          <w:sz w:val="24"/>
          <w:szCs w:val="24"/>
          <w:lang w:eastAsia="zh-CN"/>
        </w:rPr>
        <w:t>16.50</w:t>
      </w:r>
      <w:r w:rsidRPr="00D11A70">
        <w:rPr>
          <w:rFonts w:asciiTheme="minorEastAsia" w:hAnsiTheme="minorEastAsia" w:hint="eastAsia"/>
          <w:sz w:val="24"/>
          <w:szCs w:val="24"/>
          <w:lang w:eastAsia="zh-CN"/>
        </w:rPr>
        <w:t>美元/公斤，而</w:t>
      </w:r>
      <w:r w:rsidRPr="00D11A70">
        <w:rPr>
          <w:sz w:val="24"/>
          <w:szCs w:val="24"/>
          <w:lang w:eastAsia="zh-CN"/>
        </w:rPr>
        <w:t>CP</w:t>
      </w:r>
      <w:r w:rsidRPr="00D11A70">
        <w:rPr>
          <w:rFonts w:asciiTheme="minorEastAsia" w:hAnsiTheme="minorEastAsia" w:hint="eastAsia"/>
          <w:sz w:val="24"/>
          <w:szCs w:val="24"/>
          <w:lang w:eastAsia="zh-CN"/>
        </w:rPr>
        <w:t>数据报告的价格为</w:t>
      </w:r>
      <w:r w:rsidRPr="00D11A70">
        <w:rPr>
          <w:sz w:val="24"/>
          <w:szCs w:val="24"/>
          <w:lang w:eastAsia="zh-CN"/>
        </w:rPr>
        <w:t>16.0</w:t>
      </w:r>
      <w:r w:rsidRPr="00D11A70">
        <w:rPr>
          <w:rFonts w:asciiTheme="minorEastAsia" w:hAnsiTheme="minorEastAsia" w:hint="eastAsia"/>
          <w:sz w:val="24"/>
          <w:szCs w:val="24"/>
          <w:lang w:eastAsia="zh-CN"/>
        </w:rPr>
        <w:t>美元/公斤。价格差异主要是由于中小企业制冷剂使用设备产量较小，成本较高，导致其在制冷剂价格谈判上的能力有限。</w:t>
      </w:r>
    </w:p>
    <w:p w14:paraId="46C4FAD1" w14:textId="77777777" w:rsidR="00F41D90" w:rsidRDefault="00F41D90" w:rsidP="00D11A70">
      <w:pPr>
        <w:pStyle w:val="1"/>
        <w:numPr>
          <w:ilvl w:val="0"/>
          <w:numId w:val="0"/>
        </w:numPr>
        <w:rPr>
          <w:rFonts w:asciiTheme="minorEastAsia" w:hAnsiTheme="minorEastAsia"/>
          <w:sz w:val="24"/>
          <w:szCs w:val="24"/>
          <w:lang w:eastAsia="zh-CN"/>
        </w:rPr>
      </w:pPr>
    </w:p>
    <w:p w14:paraId="0DD6F514" w14:textId="77777777" w:rsidR="00B643DF" w:rsidRPr="00B643DF" w:rsidRDefault="00B643DF" w:rsidP="00B643DF">
      <w:pPr>
        <w:rPr>
          <w:lang w:eastAsia="zh-CN"/>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5312" w:rsidRPr="004D1253" w14:paraId="7570DE56" w14:textId="77777777" w:rsidTr="00413897">
        <w:trPr>
          <w:trHeight w:val="53"/>
        </w:trPr>
        <w:tc>
          <w:tcPr>
            <w:tcW w:w="1871" w:type="dxa"/>
          </w:tcPr>
          <w:p w14:paraId="0A84A8E1" w14:textId="77777777" w:rsidR="003D5312" w:rsidRPr="004D1253" w:rsidRDefault="003D5312" w:rsidP="00BA156D">
            <w:pPr>
              <w:jc w:val="center"/>
              <w:rPr>
                <w:sz w:val="24"/>
                <w:szCs w:val="24"/>
                <w:lang w:eastAsia="zh-CN"/>
              </w:rPr>
            </w:pPr>
          </w:p>
        </w:tc>
        <w:tc>
          <w:tcPr>
            <w:tcW w:w="1872" w:type="dxa"/>
          </w:tcPr>
          <w:p w14:paraId="1E4F8473" w14:textId="77777777" w:rsidR="003D5312" w:rsidRPr="004D1253" w:rsidRDefault="003D5312" w:rsidP="00BA156D">
            <w:pPr>
              <w:jc w:val="center"/>
              <w:rPr>
                <w:sz w:val="24"/>
                <w:szCs w:val="24"/>
                <w:lang w:eastAsia="zh-CN"/>
              </w:rPr>
            </w:pPr>
          </w:p>
        </w:tc>
        <w:tc>
          <w:tcPr>
            <w:tcW w:w="1872" w:type="dxa"/>
            <w:tcBorders>
              <w:bottom w:val="single" w:sz="4" w:space="0" w:color="auto"/>
            </w:tcBorders>
          </w:tcPr>
          <w:p w14:paraId="6B98F8E8" w14:textId="77777777" w:rsidR="003D5312" w:rsidRPr="004D1253" w:rsidRDefault="003D5312" w:rsidP="00BA156D">
            <w:pPr>
              <w:jc w:val="center"/>
              <w:rPr>
                <w:sz w:val="24"/>
                <w:szCs w:val="24"/>
                <w:lang w:eastAsia="zh-CN"/>
              </w:rPr>
            </w:pPr>
          </w:p>
        </w:tc>
        <w:tc>
          <w:tcPr>
            <w:tcW w:w="1872" w:type="dxa"/>
          </w:tcPr>
          <w:p w14:paraId="6691C0E8" w14:textId="77777777" w:rsidR="003D5312" w:rsidRPr="004D1253" w:rsidRDefault="003D5312" w:rsidP="00BA156D">
            <w:pPr>
              <w:jc w:val="center"/>
              <w:rPr>
                <w:sz w:val="24"/>
                <w:szCs w:val="24"/>
                <w:lang w:eastAsia="zh-CN"/>
              </w:rPr>
            </w:pPr>
          </w:p>
        </w:tc>
        <w:tc>
          <w:tcPr>
            <w:tcW w:w="1873" w:type="dxa"/>
          </w:tcPr>
          <w:p w14:paraId="00A28264" w14:textId="77777777" w:rsidR="003D5312" w:rsidRPr="004D1253" w:rsidRDefault="003D5312" w:rsidP="00BA156D">
            <w:pPr>
              <w:jc w:val="center"/>
              <w:rPr>
                <w:sz w:val="24"/>
                <w:szCs w:val="24"/>
                <w:lang w:eastAsia="zh-CN"/>
              </w:rPr>
            </w:pPr>
          </w:p>
        </w:tc>
      </w:tr>
    </w:tbl>
    <w:p w14:paraId="060E894D" w14:textId="77777777" w:rsidR="005210E4" w:rsidRPr="004D1253" w:rsidRDefault="005210E4" w:rsidP="001812B7">
      <w:pPr>
        <w:pStyle w:val="1"/>
        <w:numPr>
          <w:ilvl w:val="0"/>
          <w:numId w:val="0"/>
        </w:numPr>
        <w:rPr>
          <w:sz w:val="24"/>
          <w:szCs w:val="24"/>
          <w:lang w:eastAsia="zh-CN"/>
        </w:rPr>
      </w:pPr>
    </w:p>
    <w:sectPr w:rsidR="005210E4" w:rsidRPr="004D1253"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177D4" w14:textId="77777777" w:rsidR="009445FD" w:rsidRDefault="009445FD" w:rsidP="004A504B">
      <w:r>
        <w:separator/>
      </w:r>
    </w:p>
  </w:endnote>
  <w:endnote w:type="continuationSeparator" w:id="0">
    <w:p w14:paraId="0ABAE1E0" w14:textId="77777777" w:rsidR="009445FD" w:rsidRDefault="009445FD" w:rsidP="004A504B">
      <w:r>
        <w:continuationSeparator/>
      </w:r>
    </w:p>
  </w:endnote>
  <w:endnote w:type="continuationNotice" w:id="1">
    <w:p w14:paraId="203EB397" w14:textId="77777777" w:rsidR="009445FD" w:rsidRDefault="00944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Univers Bold">
    <w:altName w:val="Arial"/>
    <w:panose1 w:val="020B0604020202020204"/>
    <w:charset w:val="00"/>
    <w:family w:val="swiss"/>
    <w:notTrueType/>
    <w:pitch w:val="default"/>
    <w:sig w:usb0="00000003" w:usb1="00000000" w:usb2="00000000" w:usb3="00000000" w:csb0="00000001" w:csb1="00000000"/>
  </w:font>
  <w:font w:name="楷体">
    <w:altName w:val="KaiTi"/>
    <w:panose1 w:val="02010609060101010101"/>
    <w:charset w:val="86"/>
    <w:family w:val="modern"/>
    <w:pitch w:val="fixed"/>
    <w:sig w:usb0="800002BF" w:usb1="38CF7CFA"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757F" w14:textId="77777777" w:rsidR="00DC6A10" w:rsidRPr="0033525D" w:rsidRDefault="00C17FE2">
    <w:pPr>
      <w:jc w:val="center"/>
    </w:pPr>
    <w:r>
      <w:fldChar w:fldCharType="begin"/>
    </w:r>
    <w:r w:rsidR="00851352">
      <w:instrText xml:space="preserve"> PAGE </w:instrText>
    </w:r>
    <w:r>
      <w:fldChar w:fldCharType="separate"/>
    </w:r>
    <w:r w:rsidR="00C86BD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7E6B0" w14:textId="77777777" w:rsidR="00DC6A10" w:rsidRPr="0033525D" w:rsidRDefault="00C17FE2">
    <w:pPr>
      <w:jc w:val="center"/>
    </w:pPr>
    <w:r>
      <w:fldChar w:fldCharType="begin"/>
    </w:r>
    <w:r w:rsidR="00851352">
      <w:instrText xml:space="preserve"> PAGE </w:instrText>
    </w:r>
    <w:r>
      <w:fldChar w:fldCharType="separate"/>
    </w:r>
    <w:r w:rsidR="0059163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3E18B" w14:textId="77777777" w:rsidR="004E7F9C" w:rsidRDefault="001F0410" w:rsidP="00950CCF">
    <w:pPr>
      <w:pBdr>
        <w:top w:val="single" w:sz="4" w:space="0" w:color="auto"/>
        <w:left w:val="single" w:sz="4" w:space="4" w:color="auto"/>
        <w:bottom w:val="single" w:sz="4" w:space="1" w:color="auto"/>
        <w:right w:val="single" w:sz="4" w:space="4" w:color="auto"/>
      </w:pBdr>
      <w:jc w:val="center"/>
      <w:rPr>
        <w:rFonts w:ascii="宋体" w:hAnsi="宋体" w:cs="宋体"/>
        <w:sz w:val="20"/>
        <w:szCs w:val="20"/>
        <w:lang w:val="en-US" w:eastAsia="zh-CN"/>
      </w:rPr>
    </w:pPr>
    <w:r>
      <w:rPr>
        <w:rFonts w:ascii="宋体" w:hAnsi="宋体" w:cs="宋体" w:hint="eastAsia"/>
        <w:sz w:val="20"/>
        <w:szCs w:val="20"/>
        <w:lang w:eastAsia="zh-CN"/>
      </w:rPr>
      <w:t>执行蒙特利尔议定书多边基金执行委员会的会前文件不妨碍文件印发后执行委员会可能作出的任何决定</w:t>
    </w:r>
    <w:r w:rsidR="00950CCF">
      <w:rPr>
        <w:rFonts w:ascii="宋体" w:hAnsi="宋体" w:cs="宋体" w:hint="eastAsia"/>
        <w:sz w:val="20"/>
        <w:szCs w:val="20"/>
        <w:lang w:val="en-US" w:eastAsia="zh-CN"/>
      </w:rPr>
      <w:t>。</w:t>
    </w:r>
  </w:p>
  <w:p w14:paraId="53605F59" w14:textId="77777777" w:rsidR="00950CCF" w:rsidRPr="00950CCF" w:rsidRDefault="00950CCF" w:rsidP="00950CCF">
    <w:pPr>
      <w:pBdr>
        <w:top w:val="single" w:sz="4" w:space="0" w:color="auto"/>
        <w:left w:val="single" w:sz="4" w:space="4" w:color="auto"/>
        <w:bottom w:val="single" w:sz="4" w:space="1" w:color="auto"/>
        <w:right w:val="single" w:sz="4" w:space="4" w:color="auto"/>
      </w:pBdr>
      <w:jc w:val="center"/>
      <w:rPr>
        <w:rFonts w:ascii="宋体" w:hAnsi="宋体" w:cs="宋体"/>
        <w:sz w:val="20"/>
        <w:szCs w:val="20"/>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59027" w14:textId="77777777" w:rsidR="009445FD" w:rsidRDefault="009445FD" w:rsidP="004A504B">
      <w:r>
        <w:separator/>
      </w:r>
    </w:p>
  </w:footnote>
  <w:footnote w:type="continuationSeparator" w:id="0">
    <w:p w14:paraId="1745ED18" w14:textId="77777777" w:rsidR="009445FD" w:rsidRDefault="009445FD" w:rsidP="004A504B">
      <w:r>
        <w:continuationSeparator/>
      </w:r>
    </w:p>
  </w:footnote>
  <w:footnote w:type="continuationNotice" w:id="1">
    <w:p w14:paraId="152AB533" w14:textId="77777777" w:rsidR="009445FD" w:rsidRDefault="009445FD"/>
  </w:footnote>
  <w:footnote w:id="2">
    <w:p w14:paraId="798B6045" w14:textId="77777777" w:rsidR="004B461F" w:rsidRPr="001E1147" w:rsidRDefault="004B461F" w:rsidP="00B643DF">
      <w:pPr>
        <w:pStyle w:val="af8"/>
        <w:spacing w:after="120"/>
        <w:rPr>
          <w:lang w:eastAsia="zh-CN"/>
        </w:rPr>
      </w:pPr>
      <w:r>
        <w:rPr>
          <w:rStyle w:val="afa"/>
        </w:rPr>
        <w:footnoteRef/>
      </w:r>
      <w:r>
        <w:rPr>
          <w:lang w:eastAsia="zh-CN"/>
        </w:rPr>
        <w:t xml:space="preserve"> UNEP/</w:t>
      </w:r>
      <w:proofErr w:type="spellStart"/>
      <w:r>
        <w:rPr>
          <w:lang w:eastAsia="zh-CN"/>
        </w:rPr>
        <w:t>OzL.Pro</w:t>
      </w:r>
      <w:proofErr w:type="spellEnd"/>
      <w:r>
        <w:rPr>
          <w:lang w:eastAsia="zh-CN"/>
        </w:rPr>
        <w:t>/ExCom/96/1</w:t>
      </w:r>
    </w:p>
  </w:footnote>
  <w:footnote w:id="3">
    <w:p w14:paraId="72F91D1E" w14:textId="77777777" w:rsidR="00D65B73" w:rsidRPr="00AB1770" w:rsidRDefault="00D65B73" w:rsidP="00B56DC0">
      <w:pPr>
        <w:pStyle w:val="af8"/>
        <w:rPr>
          <w:lang w:eastAsia="zh-CN"/>
        </w:rPr>
      </w:pPr>
      <w:r>
        <w:rPr>
          <w:rStyle w:val="afa"/>
        </w:rPr>
        <w:footnoteRef/>
      </w:r>
      <w:r>
        <w:rPr>
          <w:lang w:eastAsia="zh-CN"/>
        </w:rPr>
        <w:t xml:space="preserve"> </w:t>
      </w:r>
      <w:r w:rsidR="003C329D" w:rsidRPr="003C329D">
        <w:rPr>
          <w:rFonts w:hint="eastAsia"/>
          <w:lang w:eastAsia="zh-CN"/>
        </w:rPr>
        <w:t>提交</w:t>
      </w:r>
      <w:r w:rsidR="003C329D">
        <w:rPr>
          <w:rFonts w:hint="eastAsia"/>
          <w:lang w:eastAsia="zh-CN"/>
        </w:rPr>
        <w:t>的</w:t>
      </w:r>
      <w:r w:rsidR="003C329D" w:rsidRPr="003C329D">
        <w:rPr>
          <w:rFonts w:hint="eastAsia"/>
          <w:lang w:eastAsia="zh-CN"/>
        </w:rPr>
        <w:t>金额</w:t>
      </w:r>
      <w:r w:rsidR="003C329D">
        <w:rPr>
          <w:rFonts w:hint="eastAsia"/>
          <w:lang w:eastAsia="zh-CN"/>
        </w:rPr>
        <w:t>。</w:t>
      </w:r>
    </w:p>
  </w:footnote>
  <w:footnote w:id="4">
    <w:p w14:paraId="59DEF0DF" w14:textId="77777777" w:rsidR="001434FB" w:rsidRPr="00304D35" w:rsidRDefault="001434FB" w:rsidP="001434FB">
      <w:pPr>
        <w:pStyle w:val="af8"/>
        <w:rPr>
          <w:lang w:eastAsia="zh-CN"/>
        </w:rPr>
      </w:pPr>
      <w:r w:rsidRPr="00FF774B">
        <w:rPr>
          <w:rStyle w:val="afa"/>
        </w:rPr>
        <w:footnoteRef/>
      </w:r>
      <w:r w:rsidR="00207F82" w:rsidRPr="00207F82">
        <w:rPr>
          <w:rFonts w:hint="eastAsia"/>
          <w:lang w:eastAsia="zh-CN"/>
        </w:rPr>
        <w:t>截至</w:t>
      </w:r>
      <w:r w:rsidR="00207F82" w:rsidRPr="00207F82">
        <w:rPr>
          <w:rFonts w:hint="eastAsia"/>
          <w:lang w:eastAsia="zh-CN"/>
        </w:rPr>
        <w:t>2025</w:t>
      </w:r>
      <w:r w:rsidR="00207F82" w:rsidRPr="00207F82">
        <w:rPr>
          <w:rFonts w:hint="eastAsia"/>
          <w:lang w:eastAsia="zh-CN"/>
        </w:rPr>
        <w:t>年</w:t>
      </w:r>
      <w:r w:rsidR="00207F82" w:rsidRPr="00207F82">
        <w:rPr>
          <w:rFonts w:hint="eastAsia"/>
          <w:lang w:eastAsia="zh-CN"/>
        </w:rPr>
        <w:t>5</w:t>
      </w:r>
      <w:r w:rsidR="00207F82" w:rsidRPr="00207F82">
        <w:rPr>
          <w:rFonts w:hint="eastAsia"/>
          <w:lang w:eastAsia="zh-CN"/>
        </w:rPr>
        <w:t>月</w:t>
      </w:r>
      <w:r w:rsidR="00207F82" w:rsidRPr="00207F82">
        <w:rPr>
          <w:rFonts w:hint="eastAsia"/>
          <w:lang w:eastAsia="zh-CN"/>
        </w:rPr>
        <w:t>8</w:t>
      </w:r>
      <w:r w:rsidR="00207F82" w:rsidRPr="00207F82">
        <w:rPr>
          <w:rFonts w:hint="eastAsia"/>
          <w:lang w:eastAsia="zh-CN"/>
        </w:rPr>
        <w:t>日，尚未收到安哥拉、孟加拉国、巴西、埃塞俄比亚、纳米比亚和巴布亚新几内亚的国</w:t>
      </w:r>
      <w:r w:rsidR="00207F82">
        <w:rPr>
          <w:rFonts w:hint="eastAsia"/>
          <w:lang w:eastAsia="zh-CN"/>
        </w:rPr>
        <w:t>家</w:t>
      </w:r>
      <w:r w:rsidR="000A3633">
        <w:rPr>
          <w:rFonts w:hint="eastAsia"/>
          <w:lang w:eastAsia="zh-CN"/>
        </w:rPr>
        <w:t>方案</w:t>
      </w:r>
      <w:r w:rsidR="00207F82" w:rsidRPr="00207F82">
        <w:rPr>
          <w:rFonts w:hint="eastAsia"/>
          <w:lang w:eastAsia="zh-CN"/>
        </w:rPr>
        <w:t>实施报告</w:t>
      </w:r>
    </w:p>
  </w:footnote>
  <w:footnote w:id="5">
    <w:p w14:paraId="58CB8748" w14:textId="77777777" w:rsidR="00207F82" w:rsidRDefault="00207F82" w:rsidP="00207F82">
      <w:pPr>
        <w:pStyle w:val="af8"/>
      </w:pPr>
      <w:r>
        <w:rPr>
          <w:rStyle w:val="afa"/>
        </w:rPr>
        <w:footnoteRef/>
      </w:r>
      <w:r>
        <w:rPr>
          <w:rFonts w:hint="eastAsia"/>
          <w:lang w:eastAsia="zh-CN"/>
        </w:rPr>
        <w:t>第</w:t>
      </w:r>
      <w:r>
        <w:rPr>
          <w:lang w:val="en-GB"/>
        </w:rPr>
        <w:t>95/34</w:t>
      </w:r>
      <w:r>
        <w:rPr>
          <w:rFonts w:hint="eastAsia"/>
          <w:lang w:val="en-GB" w:eastAsia="zh-CN"/>
        </w:rPr>
        <w:t>号决定以及文件</w:t>
      </w:r>
      <w:r>
        <w:rPr>
          <w:lang w:val="en-GB"/>
        </w:rPr>
        <w:t>UNEP/</w:t>
      </w:r>
      <w:proofErr w:type="spellStart"/>
      <w:r>
        <w:rPr>
          <w:lang w:val="en-GB"/>
        </w:rPr>
        <w:t>OzL.Pro</w:t>
      </w:r>
      <w:proofErr w:type="spellEnd"/>
      <w:r>
        <w:rPr>
          <w:lang w:val="en-GB"/>
        </w:rPr>
        <w:t>/ExCom/95/94</w:t>
      </w:r>
      <w:r>
        <w:rPr>
          <w:rFonts w:hint="eastAsia"/>
          <w:lang w:val="en-GB" w:eastAsia="zh-CN"/>
        </w:rPr>
        <w:t>的附件二</w:t>
      </w:r>
    </w:p>
  </w:footnote>
  <w:footnote w:id="6">
    <w:p w14:paraId="1311C10E" w14:textId="77777777" w:rsidR="00207F82" w:rsidRDefault="00207F82" w:rsidP="00207F82">
      <w:pPr>
        <w:pStyle w:val="af8"/>
      </w:pPr>
      <w:r>
        <w:rPr>
          <w:rStyle w:val="afa"/>
        </w:rPr>
        <w:footnoteRef/>
      </w:r>
      <w:r>
        <w:rPr>
          <w:rFonts w:hint="eastAsia"/>
          <w:lang w:eastAsia="zh-CN"/>
        </w:rPr>
        <w:t>第</w:t>
      </w:r>
      <w:r>
        <w:t>93/36(a)</w:t>
      </w:r>
      <w:r>
        <w:rPr>
          <w:rFonts w:hint="eastAsia"/>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F0A0A" w14:textId="76D184DB" w:rsidR="00DC6A10" w:rsidRPr="00817A65" w:rsidRDefault="00C17FE2">
    <w:pPr>
      <w:rPr>
        <w:sz w:val="24"/>
        <w:szCs w:val="24"/>
        <w:lang w:eastAsia="zh-CN"/>
      </w:rPr>
    </w:pPr>
    <w:r w:rsidRPr="00817A65">
      <w:rPr>
        <w:sz w:val="24"/>
        <w:szCs w:val="24"/>
      </w:rPr>
      <w:fldChar w:fldCharType="begin"/>
    </w:r>
    <w:r w:rsidR="007C1DE4" w:rsidRPr="00817A65">
      <w:rPr>
        <w:sz w:val="24"/>
        <w:szCs w:val="24"/>
      </w:rPr>
      <w:instrText xml:space="preserve"> DOCPROPERTY "Document number"  \* MERGEFORMAT </w:instrText>
    </w:r>
    <w:r w:rsidRPr="00817A65">
      <w:rPr>
        <w:sz w:val="24"/>
        <w:szCs w:val="24"/>
      </w:rPr>
      <w:fldChar w:fldCharType="separate"/>
    </w:r>
    <w:r w:rsidR="004948A1">
      <w:rPr>
        <w:sz w:val="24"/>
        <w:szCs w:val="24"/>
      </w:rPr>
      <w:t>UNEP/</w:t>
    </w:r>
    <w:proofErr w:type="spellStart"/>
    <w:r w:rsidR="004948A1">
      <w:rPr>
        <w:sz w:val="24"/>
        <w:szCs w:val="24"/>
      </w:rPr>
      <w:t>OzL.Pro</w:t>
    </w:r>
    <w:proofErr w:type="spellEnd"/>
    <w:r w:rsidR="004948A1">
      <w:rPr>
        <w:sz w:val="24"/>
        <w:szCs w:val="24"/>
      </w:rPr>
      <w:t>/ExCom/96/</w:t>
    </w:r>
    <w:r w:rsidR="00676D8F">
      <w:rPr>
        <w:rFonts w:hint="eastAsia"/>
        <w:sz w:val="24"/>
        <w:szCs w:val="24"/>
        <w:lang w:eastAsia="zh-CN"/>
      </w:rPr>
      <w:t>1</w:t>
    </w:r>
    <w:r w:rsidR="00E43B89">
      <w:rPr>
        <w:rFonts w:hint="eastAsia"/>
        <w:sz w:val="24"/>
        <w:szCs w:val="24"/>
        <w:lang w:eastAsia="zh-CN"/>
      </w:rPr>
      <w:t>6/A</w:t>
    </w:r>
    <w:r w:rsidR="00E43B89">
      <w:rPr>
        <w:sz w:val="24"/>
        <w:szCs w:val="24"/>
        <w:lang w:eastAsia="zh-CN"/>
      </w:rPr>
      <w:t>dd.1</w:t>
    </w:r>
    <w:r w:rsidRPr="00817A65">
      <w:rPr>
        <w:sz w:val="24"/>
        <w:szCs w:val="24"/>
      </w:rPr>
      <w:fldChar w:fldCharType="end"/>
    </w:r>
  </w:p>
  <w:p w14:paraId="16C11C98" w14:textId="77777777" w:rsidR="00DC6A10" w:rsidRPr="0033525D" w:rsidRDefault="00DC6A10"/>
  <w:p w14:paraId="0972A98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C907B" w14:textId="010D87C7" w:rsidR="00DC6A10" w:rsidRPr="00817A65" w:rsidRDefault="00C17FE2" w:rsidP="000E00D7">
    <w:pPr>
      <w:jc w:val="right"/>
      <w:rPr>
        <w:sz w:val="24"/>
        <w:szCs w:val="24"/>
        <w:lang w:eastAsia="zh-CN"/>
      </w:rPr>
    </w:pPr>
    <w:r w:rsidRPr="00817A65">
      <w:rPr>
        <w:sz w:val="24"/>
        <w:szCs w:val="24"/>
      </w:rPr>
      <w:fldChar w:fldCharType="begin"/>
    </w:r>
    <w:r w:rsidR="000E00D7" w:rsidRPr="00817A65">
      <w:rPr>
        <w:sz w:val="24"/>
        <w:szCs w:val="24"/>
      </w:rPr>
      <w:instrText xml:space="preserve"> DOCPROPERTY "Document number"  \* MERGEFORMAT </w:instrText>
    </w:r>
    <w:r w:rsidRPr="00817A65">
      <w:rPr>
        <w:sz w:val="24"/>
        <w:szCs w:val="24"/>
      </w:rPr>
      <w:fldChar w:fldCharType="separate"/>
    </w:r>
    <w:r w:rsidR="002D14B3">
      <w:rPr>
        <w:sz w:val="24"/>
        <w:szCs w:val="24"/>
      </w:rPr>
      <w:t>UNEP/</w:t>
    </w:r>
    <w:proofErr w:type="spellStart"/>
    <w:r w:rsidR="002D14B3">
      <w:rPr>
        <w:sz w:val="24"/>
        <w:szCs w:val="24"/>
      </w:rPr>
      <w:t>OzL.Pro</w:t>
    </w:r>
    <w:proofErr w:type="spellEnd"/>
    <w:r w:rsidR="002D14B3">
      <w:rPr>
        <w:sz w:val="24"/>
        <w:szCs w:val="24"/>
      </w:rPr>
      <w:t>/ExCom/96/</w:t>
    </w:r>
    <w:r w:rsidR="00676D8F">
      <w:rPr>
        <w:rFonts w:hint="eastAsia"/>
        <w:sz w:val="24"/>
        <w:szCs w:val="24"/>
        <w:lang w:eastAsia="zh-CN"/>
      </w:rPr>
      <w:t>1</w:t>
    </w:r>
    <w:r w:rsidR="00E43B89">
      <w:rPr>
        <w:sz w:val="24"/>
        <w:szCs w:val="24"/>
        <w:lang w:eastAsia="zh-CN"/>
      </w:rPr>
      <w:t>6/Add.1</w:t>
    </w:r>
    <w:r w:rsidRPr="00817A65">
      <w:rPr>
        <w:sz w:val="24"/>
        <w:szCs w:val="24"/>
      </w:rPr>
      <w:fldChar w:fldCharType="end"/>
    </w:r>
  </w:p>
  <w:p w14:paraId="51AF74C8" w14:textId="77777777" w:rsidR="00DC6A10" w:rsidRPr="0033525D" w:rsidRDefault="00DC6A10" w:rsidP="000E00D7">
    <w:pPr>
      <w:jc w:val="right"/>
    </w:pPr>
  </w:p>
  <w:p w14:paraId="531FFC0A" w14:textId="77777777" w:rsidR="00DC6A10" w:rsidRPr="0033525D" w:rsidRDefault="00DC6A10" w:rsidP="000E00D7">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0F81CB4"/>
    <w:lvl w:ilvl="0">
      <w:start w:val="1"/>
      <w:numFmt w:val="decimal"/>
      <w:pStyle w:val="1"/>
      <w:lvlText w:val="%1."/>
      <w:lvlJc w:val="left"/>
      <w:pPr>
        <w:tabs>
          <w:tab w:val="num" w:pos="0"/>
        </w:tabs>
        <w:ind w:left="0" w:firstLine="0"/>
      </w:pPr>
    </w:lvl>
    <w:lvl w:ilvl="1">
      <w:start w:val="1"/>
      <w:numFmt w:val="lowerLetter"/>
      <w:pStyle w:val="2"/>
      <w:lvlText w:val="(%2)"/>
      <w:lvlJc w:val="left"/>
      <w:pPr>
        <w:tabs>
          <w:tab w:val="num" w:pos="0"/>
        </w:tabs>
        <w:ind w:left="1440" w:hanging="720"/>
      </w:pPr>
      <w:rPr>
        <w:rFonts w:ascii="Times New Roman" w:hAnsi="Times New Roman" w:cs="Times New Roman" w:hint="default"/>
      </w:rPr>
    </w:lvl>
    <w:lvl w:ilvl="2">
      <w:start w:val="1"/>
      <w:numFmt w:val="japaneseCounting"/>
      <w:lvlText w:val="（%3）"/>
      <w:lvlJc w:val="left"/>
      <w:pPr>
        <w:ind w:left="1800" w:hanging="360"/>
      </w:pPr>
      <w:rPr>
        <w:rFonts w:asciiTheme="minorEastAsia" w:eastAsiaTheme="minorEastAsia" w:hAnsiTheme="minorEastAsia" w:cs="Times New Roman"/>
      </w:rPr>
    </w:lvl>
    <w:lvl w:ilvl="3">
      <w:start w:val="1"/>
      <w:numFmt w:val="lowerLetter"/>
      <w:pStyle w:val="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6"/>
      <w:lvlText w:val="(%6)"/>
      <w:lvlJc w:val="left"/>
      <w:pPr>
        <w:tabs>
          <w:tab w:val="num" w:pos="0"/>
        </w:tabs>
        <w:ind w:left="4291" w:hanging="720"/>
      </w:pPr>
    </w:lvl>
    <w:lvl w:ilvl="6">
      <w:start w:val="1"/>
      <w:numFmt w:val="lowerRoman"/>
      <w:pStyle w:val="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9"/>
      <w:lvlText w:val="(%9)"/>
      <w:lvlJc w:val="left"/>
      <w:pPr>
        <w:tabs>
          <w:tab w:val="num" w:pos="0"/>
        </w:tabs>
        <w:ind w:left="6408" w:hanging="706"/>
      </w:pPr>
    </w:lvl>
  </w:abstractNum>
  <w:abstractNum w:abstractNumId="11" w15:restartNumberingAfterBreak="0">
    <w:nsid w:val="23647479"/>
    <w:multiLevelType w:val="hybridMultilevel"/>
    <w:tmpl w:val="4EEE6950"/>
    <w:lvl w:ilvl="0" w:tplc="869EF1D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4951DF"/>
    <w:multiLevelType w:val="multilevel"/>
    <w:tmpl w:val="5246C7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26050D8"/>
    <w:multiLevelType w:val="hybridMultilevel"/>
    <w:tmpl w:val="74DA6DBE"/>
    <w:lvl w:ilvl="0" w:tplc="47005CA4">
      <w:start w:val="1"/>
      <w:numFmt w:val="lowerRoman"/>
      <w:pStyle w:val="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11111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B991431"/>
    <w:multiLevelType w:val="hybridMultilevel"/>
    <w:tmpl w:val="E25C9050"/>
    <w:lvl w:ilvl="0" w:tplc="C73CE5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7D83644A"/>
    <w:multiLevelType w:val="multilevel"/>
    <w:tmpl w:val="6F045B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35953929">
    <w:abstractNumId w:val="10"/>
  </w:num>
  <w:num w:numId="2" w16cid:durableId="1821342233">
    <w:abstractNumId w:val="10"/>
  </w:num>
  <w:num w:numId="3" w16cid:durableId="1025330262">
    <w:abstractNumId w:val="10"/>
  </w:num>
  <w:num w:numId="4" w16cid:durableId="1233196677">
    <w:abstractNumId w:val="10"/>
  </w:num>
  <w:num w:numId="5" w16cid:durableId="1638728431">
    <w:abstractNumId w:val="10"/>
  </w:num>
  <w:num w:numId="6" w16cid:durableId="505369025">
    <w:abstractNumId w:val="9"/>
  </w:num>
  <w:num w:numId="7" w16cid:durableId="1107770857">
    <w:abstractNumId w:val="7"/>
  </w:num>
  <w:num w:numId="8" w16cid:durableId="624316255">
    <w:abstractNumId w:val="6"/>
  </w:num>
  <w:num w:numId="9" w16cid:durableId="543953642">
    <w:abstractNumId w:val="5"/>
  </w:num>
  <w:num w:numId="10" w16cid:durableId="1438522336">
    <w:abstractNumId w:val="4"/>
  </w:num>
  <w:num w:numId="11" w16cid:durableId="1255014725">
    <w:abstractNumId w:val="8"/>
  </w:num>
  <w:num w:numId="12" w16cid:durableId="2078087982">
    <w:abstractNumId w:val="3"/>
  </w:num>
  <w:num w:numId="13" w16cid:durableId="1960644803">
    <w:abstractNumId w:val="2"/>
  </w:num>
  <w:num w:numId="14" w16cid:durableId="1762751451">
    <w:abstractNumId w:val="1"/>
  </w:num>
  <w:num w:numId="15" w16cid:durableId="1490438277">
    <w:abstractNumId w:val="0"/>
  </w:num>
  <w:num w:numId="16" w16cid:durableId="1253396869">
    <w:abstractNumId w:val="12"/>
  </w:num>
  <w:num w:numId="17" w16cid:durableId="1886217602">
    <w:abstractNumId w:val="15"/>
  </w:num>
  <w:num w:numId="18" w16cid:durableId="1801848550">
    <w:abstractNumId w:val="16"/>
  </w:num>
  <w:num w:numId="19" w16cid:durableId="1247420552">
    <w:abstractNumId w:val="19"/>
  </w:num>
  <w:num w:numId="20" w16cid:durableId="1931699937">
    <w:abstractNumId w:val="14"/>
  </w:num>
  <w:num w:numId="21" w16cid:durableId="591624386">
    <w:abstractNumId w:val="13"/>
  </w:num>
  <w:num w:numId="22" w16cid:durableId="933779725">
    <w:abstractNumId w:val="18"/>
  </w:num>
  <w:num w:numId="23" w16cid:durableId="1262104739">
    <w:abstractNumId w:val="11"/>
  </w:num>
  <w:num w:numId="24" w16cid:durableId="1280529413">
    <w:abstractNumId w:val="10"/>
  </w:num>
  <w:num w:numId="25" w16cid:durableId="891886500">
    <w:abstractNumId w:val="10"/>
  </w:num>
  <w:num w:numId="26" w16cid:durableId="337075951">
    <w:abstractNumId w:val="10"/>
  </w:num>
  <w:num w:numId="27" w16cid:durableId="613946649">
    <w:abstractNumId w:val="10"/>
  </w:num>
  <w:num w:numId="28" w16cid:durableId="1871988097">
    <w:abstractNumId w:val="10"/>
  </w:num>
  <w:num w:numId="29" w16cid:durableId="1545020786">
    <w:abstractNumId w:val="10"/>
  </w:num>
  <w:num w:numId="30" w16cid:durableId="281038542">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F5B78"/>
    <w:rsid w:val="000002EB"/>
    <w:rsid w:val="00000FED"/>
    <w:rsid w:val="0000177E"/>
    <w:rsid w:val="0000434E"/>
    <w:rsid w:val="000045EC"/>
    <w:rsid w:val="00004905"/>
    <w:rsid w:val="000158C0"/>
    <w:rsid w:val="00021153"/>
    <w:rsid w:val="000211A9"/>
    <w:rsid w:val="00021238"/>
    <w:rsid w:val="00022071"/>
    <w:rsid w:val="00023963"/>
    <w:rsid w:val="00026A9B"/>
    <w:rsid w:val="00031260"/>
    <w:rsid w:val="00033DB3"/>
    <w:rsid w:val="0003681A"/>
    <w:rsid w:val="000372B7"/>
    <w:rsid w:val="000440BD"/>
    <w:rsid w:val="000441F0"/>
    <w:rsid w:val="00044AE3"/>
    <w:rsid w:val="00050F6E"/>
    <w:rsid w:val="00051676"/>
    <w:rsid w:val="00054A92"/>
    <w:rsid w:val="00061EC2"/>
    <w:rsid w:val="00063B71"/>
    <w:rsid w:val="00064340"/>
    <w:rsid w:val="00066496"/>
    <w:rsid w:val="000667E0"/>
    <w:rsid w:val="00066CE8"/>
    <w:rsid w:val="000705F4"/>
    <w:rsid w:val="00077A00"/>
    <w:rsid w:val="00080ED0"/>
    <w:rsid w:val="00085B8F"/>
    <w:rsid w:val="00090481"/>
    <w:rsid w:val="00090C70"/>
    <w:rsid w:val="0009104F"/>
    <w:rsid w:val="000961FB"/>
    <w:rsid w:val="000A21DD"/>
    <w:rsid w:val="000A23E5"/>
    <w:rsid w:val="000A3633"/>
    <w:rsid w:val="000A3826"/>
    <w:rsid w:val="000A52E3"/>
    <w:rsid w:val="000A5A18"/>
    <w:rsid w:val="000A6157"/>
    <w:rsid w:val="000A6C26"/>
    <w:rsid w:val="000A7B0C"/>
    <w:rsid w:val="000B36C8"/>
    <w:rsid w:val="000B5F00"/>
    <w:rsid w:val="000B63B1"/>
    <w:rsid w:val="000B7D3C"/>
    <w:rsid w:val="000D1FF2"/>
    <w:rsid w:val="000D4588"/>
    <w:rsid w:val="000D52A4"/>
    <w:rsid w:val="000E00D7"/>
    <w:rsid w:val="000E07BC"/>
    <w:rsid w:val="000E2E21"/>
    <w:rsid w:val="000E3C72"/>
    <w:rsid w:val="000F1CD4"/>
    <w:rsid w:val="000F2AAE"/>
    <w:rsid w:val="000F4103"/>
    <w:rsid w:val="000F4C43"/>
    <w:rsid w:val="000F70A7"/>
    <w:rsid w:val="0010303D"/>
    <w:rsid w:val="00111B02"/>
    <w:rsid w:val="001121E5"/>
    <w:rsid w:val="00113CCA"/>
    <w:rsid w:val="00117879"/>
    <w:rsid w:val="00122F25"/>
    <w:rsid w:val="00124792"/>
    <w:rsid w:val="00124E87"/>
    <w:rsid w:val="00126146"/>
    <w:rsid w:val="00127FAC"/>
    <w:rsid w:val="001327A2"/>
    <w:rsid w:val="00135980"/>
    <w:rsid w:val="00137395"/>
    <w:rsid w:val="0013786F"/>
    <w:rsid w:val="00137B1F"/>
    <w:rsid w:val="001434FB"/>
    <w:rsid w:val="00144FD0"/>
    <w:rsid w:val="00153C70"/>
    <w:rsid w:val="00157D56"/>
    <w:rsid w:val="00163944"/>
    <w:rsid w:val="00164719"/>
    <w:rsid w:val="00164B69"/>
    <w:rsid w:val="00165B76"/>
    <w:rsid w:val="00166CE2"/>
    <w:rsid w:val="00166FC4"/>
    <w:rsid w:val="001677AC"/>
    <w:rsid w:val="0017004F"/>
    <w:rsid w:val="00171705"/>
    <w:rsid w:val="00171D38"/>
    <w:rsid w:val="00175437"/>
    <w:rsid w:val="001804EA"/>
    <w:rsid w:val="001812B7"/>
    <w:rsid w:val="001824EF"/>
    <w:rsid w:val="00183656"/>
    <w:rsid w:val="00190A61"/>
    <w:rsid w:val="0019438F"/>
    <w:rsid w:val="00194A0F"/>
    <w:rsid w:val="00197179"/>
    <w:rsid w:val="001A10A9"/>
    <w:rsid w:val="001A2215"/>
    <w:rsid w:val="001A2271"/>
    <w:rsid w:val="001A3342"/>
    <w:rsid w:val="001A3E3D"/>
    <w:rsid w:val="001A48B6"/>
    <w:rsid w:val="001A5E61"/>
    <w:rsid w:val="001A6EB9"/>
    <w:rsid w:val="001A7049"/>
    <w:rsid w:val="001A73C8"/>
    <w:rsid w:val="001B1E40"/>
    <w:rsid w:val="001B2CB4"/>
    <w:rsid w:val="001B351E"/>
    <w:rsid w:val="001B42CD"/>
    <w:rsid w:val="001B74FB"/>
    <w:rsid w:val="001B7BD5"/>
    <w:rsid w:val="001C32B2"/>
    <w:rsid w:val="001C4D6F"/>
    <w:rsid w:val="001C764E"/>
    <w:rsid w:val="001D3F73"/>
    <w:rsid w:val="001D448A"/>
    <w:rsid w:val="001D61C4"/>
    <w:rsid w:val="001E1052"/>
    <w:rsid w:val="001E21B1"/>
    <w:rsid w:val="001E2F93"/>
    <w:rsid w:val="001E41AA"/>
    <w:rsid w:val="001E4554"/>
    <w:rsid w:val="001E61E5"/>
    <w:rsid w:val="001F0410"/>
    <w:rsid w:val="001F069E"/>
    <w:rsid w:val="001F2159"/>
    <w:rsid w:val="001F2BBD"/>
    <w:rsid w:val="001F53FD"/>
    <w:rsid w:val="001F7512"/>
    <w:rsid w:val="00201793"/>
    <w:rsid w:val="00204325"/>
    <w:rsid w:val="002055A1"/>
    <w:rsid w:val="00207F82"/>
    <w:rsid w:val="00210B8B"/>
    <w:rsid w:val="00214863"/>
    <w:rsid w:val="002156B4"/>
    <w:rsid w:val="002164C6"/>
    <w:rsid w:val="00221D28"/>
    <w:rsid w:val="00224FCD"/>
    <w:rsid w:val="002300E6"/>
    <w:rsid w:val="00230B0F"/>
    <w:rsid w:val="00231A83"/>
    <w:rsid w:val="0023622E"/>
    <w:rsid w:val="00241703"/>
    <w:rsid w:val="00246BF7"/>
    <w:rsid w:val="002524E7"/>
    <w:rsid w:val="00253222"/>
    <w:rsid w:val="00257453"/>
    <w:rsid w:val="00261C13"/>
    <w:rsid w:val="002621FE"/>
    <w:rsid w:val="00262847"/>
    <w:rsid w:val="0027281F"/>
    <w:rsid w:val="00272E0D"/>
    <w:rsid w:val="0027344F"/>
    <w:rsid w:val="0027363B"/>
    <w:rsid w:val="00273C21"/>
    <w:rsid w:val="002741B1"/>
    <w:rsid w:val="00281BB2"/>
    <w:rsid w:val="0028294A"/>
    <w:rsid w:val="002854A4"/>
    <w:rsid w:val="00286CC9"/>
    <w:rsid w:val="0028746E"/>
    <w:rsid w:val="002874EB"/>
    <w:rsid w:val="00297B64"/>
    <w:rsid w:val="002A03C3"/>
    <w:rsid w:val="002A1329"/>
    <w:rsid w:val="002A45E8"/>
    <w:rsid w:val="002A5E8F"/>
    <w:rsid w:val="002B254E"/>
    <w:rsid w:val="002B4CE8"/>
    <w:rsid w:val="002B6EBF"/>
    <w:rsid w:val="002B72E9"/>
    <w:rsid w:val="002C0549"/>
    <w:rsid w:val="002C4520"/>
    <w:rsid w:val="002C7178"/>
    <w:rsid w:val="002C7998"/>
    <w:rsid w:val="002D11B2"/>
    <w:rsid w:val="002D14B3"/>
    <w:rsid w:val="002D6F78"/>
    <w:rsid w:val="002E2556"/>
    <w:rsid w:val="002E3F8E"/>
    <w:rsid w:val="002F0CFB"/>
    <w:rsid w:val="002F1145"/>
    <w:rsid w:val="002F153B"/>
    <w:rsid w:val="002F1E53"/>
    <w:rsid w:val="002F2100"/>
    <w:rsid w:val="002F2CAA"/>
    <w:rsid w:val="002F4898"/>
    <w:rsid w:val="002F4CD1"/>
    <w:rsid w:val="002F7645"/>
    <w:rsid w:val="0030052C"/>
    <w:rsid w:val="003023A2"/>
    <w:rsid w:val="003024FD"/>
    <w:rsid w:val="0030404A"/>
    <w:rsid w:val="00307457"/>
    <w:rsid w:val="00316AB5"/>
    <w:rsid w:val="003205CF"/>
    <w:rsid w:val="0032126B"/>
    <w:rsid w:val="003236C1"/>
    <w:rsid w:val="00326CDF"/>
    <w:rsid w:val="003306E1"/>
    <w:rsid w:val="00331279"/>
    <w:rsid w:val="003320E4"/>
    <w:rsid w:val="00332D1C"/>
    <w:rsid w:val="003349E3"/>
    <w:rsid w:val="0033525D"/>
    <w:rsid w:val="003414F3"/>
    <w:rsid w:val="00341984"/>
    <w:rsid w:val="00344F17"/>
    <w:rsid w:val="00354FC7"/>
    <w:rsid w:val="0035613E"/>
    <w:rsid w:val="0035713E"/>
    <w:rsid w:val="00362342"/>
    <w:rsid w:val="003628C2"/>
    <w:rsid w:val="00363EE9"/>
    <w:rsid w:val="00376128"/>
    <w:rsid w:val="0037742E"/>
    <w:rsid w:val="003777D3"/>
    <w:rsid w:val="00377D56"/>
    <w:rsid w:val="00380F60"/>
    <w:rsid w:val="0038245A"/>
    <w:rsid w:val="003840E6"/>
    <w:rsid w:val="00385CFC"/>
    <w:rsid w:val="0039285C"/>
    <w:rsid w:val="0039337A"/>
    <w:rsid w:val="0039764E"/>
    <w:rsid w:val="003A1DDD"/>
    <w:rsid w:val="003A3189"/>
    <w:rsid w:val="003A3CA7"/>
    <w:rsid w:val="003A76A9"/>
    <w:rsid w:val="003B048A"/>
    <w:rsid w:val="003B2D8C"/>
    <w:rsid w:val="003B33BD"/>
    <w:rsid w:val="003B569D"/>
    <w:rsid w:val="003B6C5A"/>
    <w:rsid w:val="003C3243"/>
    <w:rsid w:val="003C329D"/>
    <w:rsid w:val="003C3C0E"/>
    <w:rsid w:val="003C740A"/>
    <w:rsid w:val="003C7A51"/>
    <w:rsid w:val="003D16E6"/>
    <w:rsid w:val="003D2B78"/>
    <w:rsid w:val="003D2BDE"/>
    <w:rsid w:val="003D398F"/>
    <w:rsid w:val="003D42A6"/>
    <w:rsid w:val="003D4F21"/>
    <w:rsid w:val="003D4FAC"/>
    <w:rsid w:val="003D5312"/>
    <w:rsid w:val="003E09DE"/>
    <w:rsid w:val="003E1885"/>
    <w:rsid w:val="003E1FB4"/>
    <w:rsid w:val="003E7906"/>
    <w:rsid w:val="003F000F"/>
    <w:rsid w:val="003F1FC1"/>
    <w:rsid w:val="003F3C50"/>
    <w:rsid w:val="003F42D7"/>
    <w:rsid w:val="003F626D"/>
    <w:rsid w:val="003F77F9"/>
    <w:rsid w:val="00404323"/>
    <w:rsid w:val="00406202"/>
    <w:rsid w:val="00406A6A"/>
    <w:rsid w:val="00406B22"/>
    <w:rsid w:val="00407147"/>
    <w:rsid w:val="004078FA"/>
    <w:rsid w:val="00411881"/>
    <w:rsid w:val="00411F3C"/>
    <w:rsid w:val="0041212A"/>
    <w:rsid w:val="00417B3D"/>
    <w:rsid w:val="00417B82"/>
    <w:rsid w:val="00422202"/>
    <w:rsid w:val="0042702D"/>
    <w:rsid w:val="00431E08"/>
    <w:rsid w:val="004328A7"/>
    <w:rsid w:val="00433BE8"/>
    <w:rsid w:val="0043416E"/>
    <w:rsid w:val="004348AC"/>
    <w:rsid w:val="00434C74"/>
    <w:rsid w:val="00437368"/>
    <w:rsid w:val="00447B4E"/>
    <w:rsid w:val="00456EB4"/>
    <w:rsid w:val="00457410"/>
    <w:rsid w:val="00457827"/>
    <w:rsid w:val="004645A4"/>
    <w:rsid w:val="00470027"/>
    <w:rsid w:val="004718F3"/>
    <w:rsid w:val="0047322C"/>
    <w:rsid w:val="00475040"/>
    <w:rsid w:val="00480180"/>
    <w:rsid w:val="004870E8"/>
    <w:rsid w:val="00490C06"/>
    <w:rsid w:val="00493CD1"/>
    <w:rsid w:val="00493D40"/>
    <w:rsid w:val="00493EE3"/>
    <w:rsid w:val="004948A1"/>
    <w:rsid w:val="004967B6"/>
    <w:rsid w:val="004A504B"/>
    <w:rsid w:val="004A6911"/>
    <w:rsid w:val="004B08AF"/>
    <w:rsid w:val="004B1EFB"/>
    <w:rsid w:val="004B3652"/>
    <w:rsid w:val="004B461F"/>
    <w:rsid w:val="004B54E0"/>
    <w:rsid w:val="004B62C9"/>
    <w:rsid w:val="004B7384"/>
    <w:rsid w:val="004B7D77"/>
    <w:rsid w:val="004C18ED"/>
    <w:rsid w:val="004C4269"/>
    <w:rsid w:val="004C66C6"/>
    <w:rsid w:val="004D1253"/>
    <w:rsid w:val="004D17F3"/>
    <w:rsid w:val="004D2668"/>
    <w:rsid w:val="004D3D17"/>
    <w:rsid w:val="004D6236"/>
    <w:rsid w:val="004D6AE2"/>
    <w:rsid w:val="004D7F90"/>
    <w:rsid w:val="004E4DBB"/>
    <w:rsid w:val="004E4E41"/>
    <w:rsid w:val="004E545A"/>
    <w:rsid w:val="004E73DB"/>
    <w:rsid w:val="004E7F9C"/>
    <w:rsid w:val="004F3493"/>
    <w:rsid w:val="004F36F6"/>
    <w:rsid w:val="004F5143"/>
    <w:rsid w:val="004F5B78"/>
    <w:rsid w:val="004F5E79"/>
    <w:rsid w:val="004F7198"/>
    <w:rsid w:val="00511229"/>
    <w:rsid w:val="005116C3"/>
    <w:rsid w:val="00512B09"/>
    <w:rsid w:val="00513D69"/>
    <w:rsid w:val="00516DCD"/>
    <w:rsid w:val="005210E4"/>
    <w:rsid w:val="005220ED"/>
    <w:rsid w:val="00522572"/>
    <w:rsid w:val="005261D1"/>
    <w:rsid w:val="00530C3C"/>
    <w:rsid w:val="00532250"/>
    <w:rsid w:val="00533796"/>
    <w:rsid w:val="00533B28"/>
    <w:rsid w:val="00537343"/>
    <w:rsid w:val="005424FA"/>
    <w:rsid w:val="005475FF"/>
    <w:rsid w:val="005516F3"/>
    <w:rsid w:val="00552239"/>
    <w:rsid w:val="00555D75"/>
    <w:rsid w:val="00560DF0"/>
    <w:rsid w:val="00561325"/>
    <w:rsid w:val="0056184C"/>
    <w:rsid w:val="00562C30"/>
    <w:rsid w:val="00562D83"/>
    <w:rsid w:val="0056559E"/>
    <w:rsid w:val="00565F75"/>
    <w:rsid w:val="0056759C"/>
    <w:rsid w:val="00571F7F"/>
    <w:rsid w:val="00584E1E"/>
    <w:rsid w:val="00586732"/>
    <w:rsid w:val="00591639"/>
    <w:rsid w:val="00593AF7"/>
    <w:rsid w:val="0059513E"/>
    <w:rsid w:val="005A5BB2"/>
    <w:rsid w:val="005A6AA4"/>
    <w:rsid w:val="005A6D9F"/>
    <w:rsid w:val="005B41A7"/>
    <w:rsid w:val="005B48FF"/>
    <w:rsid w:val="005B50A5"/>
    <w:rsid w:val="005B6F65"/>
    <w:rsid w:val="005C1E32"/>
    <w:rsid w:val="005C670D"/>
    <w:rsid w:val="005C78CD"/>
    <w:rsid w:val="005D15E9"/>
    <w:rsid w:val="005D243D"/>
    <w:rsid w:val="005D363F"/>
    <w:rsid w:val="005D42D4"/>
    <w:rsid w:val="005D603E"/>
    <w:rsid w:val="005D7C29"/>
    <w:rsid w:val="005E0B67"/>
    <w:rsid w:val="005E0ECB"/>
    <w:rsid w:val="005E40E6"/>
    <w:rsid w:val="005E70D0"/>
    <w:rsid w:val="005F2A75"/>
    <w:rsid w:val="005F3D62"/>
    <w:rsid w:val="005F4D07"/>
    <w:rsid w:val="006025C3"/>
    <w:rsid w:val="0060309E"/>
    <w:rsid w:val="006037A9"/>
    <w:rsid w:val="00604C15"/>
    <w:rsid w:val="00613EEF"/>
    <w:rsid w:val="0061450A"/>
    <w:rsid w:val="00614A35"/>
    <w:rsid w:val="006158D5"/>
    <w:rsid w:val="00615DCE"/>
    <w:rsid w:val="0061756B"/>
    <w:rsid w:val="00625D83"/>
    <w:rsid w:val="00630B89"/>
    <w:rsid w:val="006310DF"/>
    <w:rsid w:val="00633E6B"/>
    <w:rsid w:val="00645CBE"/>
    <w:rsid w:val="0064605E"/>
    <w:rsid w:val="0065010A"/>
    <w:rsid w:val="00651984"/>
    <w:rsid w:val="00656AB3"/>
    <w:rsid w:val="00660CEE"/>
    <w:rsid w:val="00661C06"/>
    <w:rsid w:val="006623E7"/>
    <w:rsid w:val="00662B80"/>
    <w:rsid w:val="0066768F"/>
    <w:rsid w:val="00670B5A"/>
    <w:rsid w:val="00670F6C"/>
    <w:rsid w:val="00671364"/>
    <w:rsid w:val="00672896"/>
    <w:rsid w:val="00673577"/>
    <w:rsid w:val="00674E0D"/>
    <w:rsid w:val="00676D8F"/>
    <w:rsid w:val="00676E58"/>
    <w:rsid w:val="00680555"/>
    <w:rsid w:val="00680A19"/>
    <w:rsid w:val="00680B9E"/>
    <w:rsid w:val="00682253"/>
    <w:rsid w:val="006824FD"/>
    <w:rsid w:val="00682E5E"/>
    <w:rsid w:val="006852C7"/>
    <w:rsid w:val="006852CE"/>
    <w:rsid w:val="00692D14"/>
    <w:rsid w:val="00693B79"/>
    <w:rsid w:val="006941B1"/>
    <w:rsid w:val="00694451"/>
    <w:rsid w:val="006A016D"/>
    <w:rsid w:val="006A7A3B"/>
    <w:rsid w:val="006B42D9"/>
    <w:rsid w:val="006B65C7"/>
    <w:rsid w:val="006C081D"/>
    <w:rsid w:val="006C1727"/>
    <w:rsid w:val="006C32FD"/>
    <w:rsid w:val="006C39CE"/>
    <w:rsid w:val="006C5F8A"/>
    <w:rsid w:val="006C65D1"/>
    <w:rsid w:val="006D039E"/>
    <w:rsid w:val="006D0CE1"/>
    <w:rsid w:val="006D0FCC"/>
    <w:rsid w:val="006D1E94"/>
    <w:rsid w:val="006D21F5"/>
    <w:rsid w:val="006D27DA"/>
    <w:rsid w:val="006D3089"/>
    <w:rsid w:val="006D69CE"/>
    <w:rsid w:val="006D7D83"/>
    <w:rsid w:val="006E126D"/>
    <w:rsid w:val="006E1B9C"/>
    <w:rsid w:val="006E1FC3"/>
    <w:rsid w:val="006E2642"/>
    <w:rsid w:val="006E3B9C"/>
    <w:rsid w:val="006F3C11"/>
    <w:rsid w:val="006F446A"/>
    <w:rsid w:val="00700E3B"/>
    <w:rsid w:val="00702D0D"/>
    <w:rsid w:val="00704CE9"/>
    <w:rsid w:val="0070616B"/>
    <w:rsid w:val="00706295"/>
    <w:rsid w:val="00706FDA"/>
    <w:rsid w:val="00707C14"/>
    <w:rsid w:val="0071012F"/>
    <w:rsid w:val="00711F9A"/>
    <w:rsid w:val="00713810"/>
    <w:rsid w:val="00717AD1"/>
    <w:rsid w:val="00720DE2"/>
    <w:rsid w:val="007215DD"/>
    <w:rsid w:val="00722069"/>
    <w:rsid w:val="007303A5"/>
    <w:rsid w:val="00730B3E"/>
    <w:rsid w:val="007337A8"/>
    <w:rsid w:val="00733B09"/>
    <w:rsid w:val="0073420B"/>
    <w:rsid w:val="00735D4F"/>
    <w:rsid w:val="00736367"/>
    <w:rsid w:val="0073794B"/>
    <w:rsid w:val="00740004"/>
    <w:rsid w:val="00740BC7"/>
    <w:rsid w:val="00741F6B"/>
    <w:rsid w:val="0074558B"/>
    <w:rsid w:val="007458DA"/>
    <w:rsid w:val="00745970"/>
    <w:rsid w:val="0074625D"/>
    <w:rsid w:val="0074760E"/>
    <w:rsid w:val="007504D5"/>
    <w:rsid w:val="00754799"/>
    <w:rsid w:val="007548C4"/>
    <w:rsid w:val="00754ABA"/>
    <w:rsid w:val="007636EE"/>
    <w:rsid w:val="0076461E"/>
    <w:rsid w:val="00764783"/>
    <w:rsid w:val="007656D6"/>
    <w:rsid w:val="0077013A"/>
    <w:rsid w:val="00773F2D"/>
    <w:rsid w:val="00775121"/>
    <w:rsid w:val="007772DA"/>
    <w:rsid w:val="00777451"/>
    <w:rsid w:val="00780E2A"/>
    <w:rsid w:val="00781807"/>
    <w:rsid w:val="007825E9"/>
    <w:rsid w:val="00782B0D"/>
    <w:rsid w:val="00784F2B"/>
    <w:rsid w:val="0078781A"/>
    <w:rsid w:val="00787AFC"/>
    <w:rsid w:val="007916C3"/>
    <w:rsid w:val="00792168"/>
    <w:rsid w:val="00792F39"/>
    <w:rsid w:val="0079378C"/>
    <w:rsid w:val="007947E1"/>
    <w:rsid w:val="0079781A"/>
    <w:rsid w:val="007A1546"/>
    <w:rsid w:val="007A228C"/>
    <w:rsid w:val="007A368E"/>
    <w:rsid w:val="007A5868"/>
    <w:rsid w:val="007A6B1F"/>
    <w:rsid w:val="007B04CE"/>
    <w:rsid w:val="007B075D"/>
    <w:rsid w:val="007B2497"/>
    <w:rsid w:val="007B329D"/>
    <w:rsid w:val="007B3680"/>
    <w:rsid w:val="007B4084"/>
    <w:rsid w:val="007B6871"/>
    <w:rsid w:val="007B7A2F"/>
    <w:rsid w:val="007C1DE4"/>
    <w:rsid w:val="007C2B69"/>
    <w:rsid w:val="007C32EE"/>
    <w:rsid w:val="007C33BF"/>
    <w:rsid w:val="007C3D33"/>
    <w:rsid w:val="007C5C72"/>
    <w:rsid w:val="007D294A"/>
    <w:rsid w:val="007D37A6"/>
    <w:rsid w:val="007D47D2"/>
    <w:rsid w:val="007D620F"/>
    <w:rsid w:val="007D6EC0"/>
    <w:rsid w:val="007D72E4"/>
    <w:rsid w:val="007D7E1D"/>
    <w:rsid w:val="007E0D34"/>
    <w:rsid w:val="007E1703"/>
    <w:rsid w:val="007E482B"/>
    <w:rsid w:val="007E503C"/>
    <w:rsid w:val="007E528C"/>
    <w:rsid w:val="007E5A5F"/>
    <w:rsid w:val="007E77BD"/>
    <w:rsid w:val="007F0C6D"/>
    <w:rsid w:val="007F1CAD"/>
    <w:rsid w:val="007F3718"/>
    <w:rsid w:val="007F469E"/>
    <w:rsid w:val="00801D16"/>
    <w:rsid w:val="0080345C"/>
    <w:rsid w:val="008040F4"/>
    <w:rsid w:val="0080465B"/>
    <w:rsid w:val="00805B9B"/>
    <w:rsid w:val="008067F4"/>
    <w:rsid w:val="00812A2B"/>
    <w:rsid w:val="00813914"/>
    <w:rsid w:val="008153A8"/>
    <w:rsid w:val="00817A65"/>
    <w:rsid w:val="00820B6C"/>
    <w:rsid w:val="008216BF"/>
    <w:rsid w:val="00823DBE"/>
    <w:rsid w:val="00824FDC"/>
    <w:rsid w:val="0082522F"/>
    <w:rsid w:val="00831979"/>
    <w:rsid w:val="00832415"/>
    <w:rsid w:val="008405B2"/>
    <w:rsid w:val="00844E3D"/>
    <w:rsid w:val="008478FB"/>
    <w:rsid w:val="00851352"/>
    <w:rsid w:val="00857077"/>
    <w:rsid w:val="00860300"/>
    <w:rsid w:val="00863230"/>
    <w:rsid w:val="00865BD0"/>
    <w:rsid w:val="00867B98"/>
    <w:rsid w:val="008717D8"/>
    <w:rsid w:val="008720ED"/>
    <w:rsid w:val="0087215C"/>
    <w:rsid w:val="00874A4C"/>
    <w:rsid w:val="00874ECE"/>
    <w:rsid w:val="00875D25"/>
    <w:rsid w:val="00880E35"/>
    <w:rsid w:val="00885645"/>
    <w:rsid w:val="008875FE"/>
    <w:rsid w:val="00887F8E"/>
    <w:rsid w:val="008911D2"/>
    <w:rsid w:val="00892167"/>
    <w:rsid w:val="00894373"/>
    <w:rsid w:val="00896234"/>
    <w:rsid w:val="00897E43"/>
    <w:rsid w:val="008A085D"/>
    <w:rsid w:val="008A2CA1"/>
    <w:rsid w:val="008A35FD"/>
    <w:rsid w:val="008A3BF2"/>
    <w:rsid w:val="008A43AF"/>
    <w:rsid w:val="008A46CB"/>
    <w:rsid w:val="008A5C69"/>
    <w:rsid w:val="008A6EB1"/>
    <w:rsid w:val="008B0291"/>
    <w:rsid w:val="008B6DB3"/>
    <w:rsid w:val="008C222B"/>
    <w:rsid w:val="008C5738"/>
    <w:rsid w:val="008C7EAD"/>
    <w:rsid w:val="008D0CFE"/>
    <w:rsid w:val="008D0EBE"/>
    <w:rsid w:val="008D256C"/>
    <w:rsid w:val="008D3676"/>
    <w:rsid w:val="008D3E5C"/>
    <w:rsid w:val="008D53FE"/>
    <w:rsid w:val="008D6152"/>
    <w:rsid w:val="008D6CDC"/>
    <w:rsid w:val="008D7F8B"/>
    <w:rsid w:val="008E0B47"/>
    <w:rsid w:val="008E4F78"/>
    <w:rsid w:val="008E5C0D"/>
    <w:rsid w:val="008E61C4"/>
    <w:rsid w:val="008E7BA9"/>
    <w:rsid w:val="008F09A6"/>
    <w:rsid w:val="008F0F81"/>
    <w:rsid w:val="008F19C4"/>
    <w:rsid w:val="008F27BF"/>
    <w:rsid w:val="008F2E64"/>
    <w:rsid w:val="008F41FA"/>
    <w:rsid w:val="008F7986"/>
    <w:rsid w:val="00900732"/>
    <w:rsid w:val="009016A8"/>
    <w:rsid w:val="00901AC7"/>
    <w:rsid w:val="00906016"/>
    <w:rsid w:val="009142EC"/>
    <w:rsid w:val="009145E4"/>
    <w:rsid w:val="009154C3"/>
    <w:rsid w:val="0091778A"/>
    <w:rsid w:val="009231A2"/>
    <w:rsid w:val="00923540"/>
    <w:rsid w:val="00926767"/>
    <w:rsid w:val="0092781F"/>
    <w:rsid w:val="00930813"/>
    <w:rsid w:val="0093449F"/>
    <w:rsid w:val="009353B0"/>
    <w:rsid w:val="00935531"/>
    <w:rsid w:val="009361D5"/>
    <w:rsid w:val="00937710"/>
    <w:rsid w:val="00941559"/>
    <w:rsid w:val="00941D92"/>
    <w:rsid w:val="009428A4"/>
    <w:rsid w:val="009445FD"/>
    <w:rsid w:val="00950CCF"/>
    <w:rsid w:val="009519FB"/>
    <w:rsid w:val="0096173D"/>
    <w:rsid w:val="00962C50"/>
    <w:rsid w:val="00964A36"/>
    <w:rsid w:val="0096506D"/>
    <w:rsid w:val="00965928"/>
    <w:rsid w:val="009659F4"/>
    <w:rsid w:val="00970AB7"/>
    <w:rsid w:val="00970D60"/>
    <w:rsid w:val="00971330"/>
    <w:rsid w:val="009743E3"/>
    <w:rsid w:val="00983B27"/>
    <w:rsid w:val="009874D0"/>
    <w:rsid w:val="0099013C"/>
    <w:rsid w:val="00990C4B"/>
    <w:rsid w:val="00991105"/>
    <w:rsid w:val="00992830"/>
    <w:rsid w:val="0099390E"/>
    <w:rsid w:val="0099437D"/>
    <w:rsid w:val="00994774"/>
    <w:rsid w:val="00994BC8"/>
    <w:rsid w:val="009960E5"/>
    <w:rsid w:val="0099710F"/>
    <w:rsid w:val="009972A4"/>
    <w:rsid w:val="009A0C1C"/>
    <w:rsid w:val="009A1EE0"/>
    <w:rsid w:val="009A5649"/>
    <w:rsid w:val="009A66E7"/>
    <w:rsid w:val="009A7ADC"/>
    <w:rsid w:val="009B0D30"/>
    <w:rsid w:val="009B3E5B"/>
    <w:rsid w:val="009B3FC2"/>
    <w:rsid w:val="009B5933"/>
    <w:rsid w:val="009C19A8"/>
    <w:rsid w:val="009C19B7"/>
    <w:rsid w:val="009C1DB9"/>
    <w:rsid w:val="009C5ABB"/>
    <w:rsid w:val="009D13B4"/>
    <w:rsid w:val="009D1909"/>
    <w:rsid w:val="009D3E1A"/>
    <w:rsid w:val="009D6472"/>
    <w:rsid w:val="009D68B9"/>
    <w:rsid w:val="009D70BB"/>
    <w:rsid w:val="009D7C51"/>
    <w:rsid w:val="009E196C"/>
    <w:rsid w:val="009E3402"/>
    <w:rsid w:val="009E696E"/>
    <w:rsid w:val="009E6A0A"/>
    <w:rsid w:val="009F1EC7"/>
    <w:rsid w:val="009F36BF"/>
    <w:rsid w:val="009F5D3A"/>
    <w:rsid w:val="00A04D6D"/>
    <w:rsid w:val="00A111B6"/>
    <w:rsid w:val="00A13416"/>
    <w:rsid w:val="00A25287"/>
    <w:rsid w:val="00A257D8"/>
    <w:rsid w:val="00A26D27"/>
    <w:rsid w:val="00A3214A"/>
    <w:rsid w:val="00A33748"/>
    <w:rsid w:val="00A373C8"/>
    <w:rsid w:val="00A376EE"/>
    <w:rsid w:val="00A40F56"/>
    <w:rsid w:val="00A4251A"/>
    <w:rsid w:val="00A4279A"/>
    <w:rsid w:val="00A42A99"/>
    <w:rsid w:val="00A50B8D"/>
    <w:rsid w:val="00A50BD7"/>
    <w:rsid w:val="00A5151A"/>
    <w:rsid w:val="00A550A3"/>
    <w:rsid w:val="00A57634"/>
    <w:rsid w:val="00A57E0A"/>
    <w:rsid w:val="00A62203"/>
    <w:rsid w:val="00A63C34"/>
    <w:rsid w:val="00A64A22"/>
    <w:rsid w:val="00A666B4"/>
    <w:rsid w:val="00A74647"/>
    <w:rsid w:val="00A757F8"/>
    <w:rsid w:val="00A77919"/>
    <w:rsid w:val="00A805C2"/>
    <w:rsid w:val="00A81301"/>
    <w:rsid w:val="00A81890"/>
    <w:rsid w:val="00A823F6"/>
    <w:rsid w:val="00A8472B"/>
    <w:rsid w:val="00A85046"/>
    <w:rsid w:val="00A8719E"/>
    <w:rsid w:val="00A91A81"/>
    <w:rsid w:val="00A962A0"/>
    <w:rsid w:val="00A96960"/>
    <w:rsid w:val="00A97F69"/>
    <w:rsid w:val="00AA0A89"/>
    <w:rsid w:val="00AA4565"/>
    <w:rsid w:val="00AA45FB"/>
    <w:rsid w:val="00AA485C"/>
    <w:rsid w:val="00AA5368"/>
    <w:rsid w:val="00AA6429"/>
    <w:rsid w:val="00AB03DD"/>
    <w:rsid w:val="00AB17C6"/>
    <w:rsid w:val="00AB2F74"/>
    <w:rsid w:val="00AB4B3F"/>
    <w:rsid w:val="00AB4F27"/>
    <w:rsid w:val="00AC01AA"/>
    <w:rsid w:val="00AC2DD9"/>
    <w:rsid w:val="00AC35FD"/>
    <w:rsid w:val="00AC3EE9"/>
    <w:rsid w:val="00AC4F72"/>
    <w:rsid w:val="00AC5041"/>
    <w:rsid w:val="00AC58CD"/>
    <w:rsid w:val="00AC5D7C"/>
    <w:rsid w:val="00AC6C96"/>
    <w:rsid w:val="00AC6F3F"/>
    <w:rsid w:val="00AD00B1"/>
    <w:rsid w:val="00AD7E31"/>
    <w:rsid w:val="00AE482E"/>
    <w:rsid w:val="00AE538A"/>
    <w:rsid w:val="00AF0EA0"/>
    <w:rsid w:val="00AF1B39"/>
    <w:rsid w:val="00AF2376"/>
    <w:rsid w:val="00AF5B55"/>
    <w:rsid w:val="00AF66B2"/>
    <w:rsid w:val="00AF741A"/>
    <w:rsid w:val="00B01ADB"/>
    <w:rsid w:val="00B039F6"/>
    <w:rsid w:val="00B04161"/>
    <w:rsid w:val="00B04610"/>
    <w:rsid w:val="00B056F9"/>
    <w:rsid w:val="00B11E3D"/>
    <w:rsid w:val="00B13A40"/>
    <w:rsid w:val="00B14D2C"/>
    <w:rsid w:val="00B14DF4"/>
    <w:rsid w:val="00B16863"/>
    <w:rsid w:val="00B17E82"/>
    <w:rsid w:val="00B20963"/>
    <w:rsid w:val="00B2495F"/>
    <w:rsid w:val="00B32B7B"/>
    <w:rsid w:val="00B3684E"/>
    <w:rsid w:val="00B417A2"/>
    <w:rsid w:val="00B4575A"/>
    <w:rsid w:val="00B4683F"/>
    <w:rsid w:val="00B51D38"/>
    <w:rsid w:val="00B54A17"/>
    <w:rsid w:val="00B5611C"/>
    <w:rsid w:val="00B56DC0"/>
    <w:rsid w:val="00B575BA"/>
    <w:rsid w:val="00B57CCE"/>
    <w:rsid w:val="00B6143E"/>
    <w:rsid w:val="00B61E49"/>
    <w:rsid w:val="00B643DF"/>
    <w:rsid w:val="00B647EF"/>
    <w:rsid w:val="00B65F79"/>
    <w:rsid w:val="00B703E4"/>
    <w:rsid w:val="00B71608"/>
    <w:rsid w:val="00B7637F"/>
    <w:rsid w:val="00B76429"/>
    <w:rsid w:val="00B82686"/>
    <w:rsid w:val="00B84C3C"/>
    <w:rsid w:val="00B86471"/>
    <w:rsid w:val="00B87597"/>
    <w:rsid w:val="00B929F6"/>
    <w:rsid w:val="00B92ABB"/>
    <w:rsid w:val="00B94444"/>
    <w:rsid w:val="00B956D4"/>
    <w:rsid w:val="00B966E3"/>
    <w:rsid w:val="00B97446"/>
    <w:rsid w:val="00BA088E"/>
    <w:rsid w:val="00BA156D"/>
    <w:rsid w:val="00BA3276"/>
    <w:rsid w:val="00BA4C63"/>
    <w:rsid w:val="00BA650B"/>
    <w:rsid w:val="00BA7432"/>
    <w:rsid w:val="00BB2764"/>
    <w:rsid w:val="00BB35BC"/>
    <w:rsid w:val="00BB52C0"/>
    <w:rsid w:val="00BC1AA0"/>
    <w:rsid w:val="00BC2495"/>
    <w:rsid w:val="00BC314A"/>
    <w:rsid w:val="00BC399B"/>
    <w:rsid w:val="00BC3EEA"/>
    <w:rsid w:val="00BC7EB9"/>
    <w:rsid w:val="00BD2643"/>
    <w:rsid w:val="00BD3606"/>
    <w:rsid w:val="00BD56B1"/>
    <w:rsid w:val="00BD6558"/>
    <w:rsid w:val="00BE178B"/>
    <w:rsid w:val="00BE1842"/>
    <w:rsid w:val="00BE6626"/>
    <w:rsid w:val="00BF2AD7"/>
    <w:rsid w:val="00BF2F76"/>
    <w:rsid w:val="00BF3022"/>
    <w:rsid w:val="00BF3214"/>
    <w:rsid w:val="00BF49B9"/>
    <w:rsid w:val="00BF5573"/>
    <w:rsid w:val="00C02305"/>
    <w:rsid w:val="00C0487F"/>
    <w:rsid w:val="00C05FAB"/>
    <w:rsid w:val="00C109AF"/>
    <w:rsid w:val="00C10C22"/>
    <w:rsid w:val="00C15867"/>
    <w:rsid w:val="00C17F3F"/>
    <w:rsid w:val="00C17FE2"/>
    <w:rsid w:val="00C2176F"/>
    <w:rsid w:val="00C2186E"/>
    <w:rsid w:val="00C22398"/>
    <w:rsid w:val="00C2296D"/>
    <w:rsid w:val="00C23155"/>
    <w:rsid w:val="00C23D1E"/>
    <w:rsid w:val="00C241E5"/>
    <w:rsid w:val="00C27B06"/>
    <w:rsid w:val="00C336A3"/>
    <w:rsid w:val="00C33E3A"/>
    <w:rsid w:val="00C3404E"/>
    <w:rsid w:val="00C40C41"/>
    <w:rsid w:val="00C42945"/>
    <w:rsid w:val="00C429FF"/>
    <w:rsid w:val="00C43A4D"/>
    <w:rsid w:val="00C45885"/>
    <w:rsid w:val="00C4609E"/>
    <w:rsid w:val="00C50E5C"/>
    <w:rsid w:val="00C50F22"/>
    <w:rsid w:val="00C556FF"/>
    <w:rsid w:val="00C57270"/>
    <w:rsid w:val="00C57860"/>
    <w:rsid w:val="00C57971"/>
    <w:rsid w:val="00C61308"/>
    <w:rsid w:val="00C61C32"/>
    <w:rsid w:val="00C63F58"/>
    <w:rsid w:val="00C646BC"/>
    <w:rsid w:val="00C65BD7"/>
    <w:rsid w:val="00C670FA"/>
    <w:rsid w:val="00C70CE8"/>
    <w:rsid w:val="00C70F76"/>
    <w:rsid w:val="00C736E1"/>
    <w:rsid w:val="00C76493"/>
    <w:rsid w:val="00C768B3"/>
    <w:rsid w:val="00C76BA4"/>
    <w:rsid w:val="00C83A48"/>
    <w:rsid w:val="00C84F4E"/>
    <w:rsid w:val="00C85173"/>
    <w:rsid w:val="00C85865"/>
    <w:rsid w:val="00C85E85"/>
    <w:rsid w:val="00C86BD9"/>
    <w:rsid w:val="00C926C8"/>
    <w:rsid w:val="00C96CDA"/>
    <w:rsid w:val="00CA2EAE"/>
    <w:rsid w:val="00CA3E9F"/>
    <w:rsid w:val="00CA4091"/>
    <w:rsid w:val="00CA4AC1"/>
    <w:rsid w:val="00CA59FB"/>
    <w:rsid w:val="00CA5AFE"/>
    <w:rsid w:val="00CB0316"/>
    <w:rsid w:val="00CB0B11"/>
    <w:rsid w:val="00CB1DBA"/>
    <w:rsid w:val="00CB2497"/>
    <w:rsid w:val="00CB31AD"/>
    <w:rsid w:val="00CB426A"/>
    <w:rsid w:val="00CB44C6"/>
    <w:rsid w:val="00CB527F"/>
    <w:rsid w:val="00CB5354"/>
    <w:rsid w:val="00CB54C6"/>
    <w:rsid w:val="00CB62D1"/>
    <w:rsid w:val="00CB704B"/>
    <w:rsid w:val="00CC0AEF"/>
    <w:rsid w:val="00CC1A0A"/>
    <w:rsid w:val="00CC2712"/>
    <w:rsid w:val="00CC3006"/>
    <w:rsid w:val="00CC3C9E"/>
    <w:rsid w:val="00CC6A14"/>
    <w:rsid w:val="00CC70A3"/>
    <w:rsid w:val="00CD019D"/>
    <w:rsid w:val="00CD2955"/>
    <w:rsid w:val="00CD4442"/>
    <w:rsid w:val="00CD53C3"/>
    <w:rsid w:val="00CD561A"/>
    <w:rsid w:val="00CD574E"/>
    <w:rsid w:val="00CD6B39"/>
    <w:rsid w:val="00CE4C22"/>
    <w:rsid w:val="00CE76E5"/>
    <w:rsid w:val="00CF1814"/>
    <w:rsid w:val="00CF2B14"/>
    <w:rsid w:val="00CF41EC"/>
    <w:rsid w:val="00CF544E"/>
    <w:rsid w:val="00CF548A"/>
    <w:rsid w:val="00CF5D04"/>
    <w:rsid w:val="00CF7556"/>
    <w:rsid w:val="00D037C6"/>
    <w:rsid w:val="00D043E3"/>
    <w:rsid w:val="00D047D5"/>
    <w:rsid w:val="00D04DE4"/>
    <w:rsid w:val="00D04F26"/>
    <w:rsid w:val="00D063F1"/>
    <w:rsid w:val="00D07354"/>
    <w:rsid w:val="00D11735"/>
    <w:rsid w:val="00D1197D"/>
    <w:rsid w:val="00D11A70"/>
    <w:rsid w:val="00D14B70"/>
    <w:rsid w:val="00D14F22"/>
    <w:rsid w:val="00D151E8"/>
    <w:rsid w:val="00D16973"/>
    <w:rsid w:val="00D20B01"/>
    <w:rsid w:val="00D22C42"/>
    <w:rsid w:val="00D25267"/>
    <w:rsid w:val="00D25DB9"/>
    <w:rsid w:val="00D31842"/>
    <w:rsid w:val="00D3611D"/>
    <w:rsid w:val="00D3742B"/>
    <w:rsid w:val="00D42768"/>
    <w:rsid w:val="00D429EA"/>
    <w:rsid w:val="00D42EDF"/>
    <w:rsid w:val="00D4700A"/>
    <w:rsid w:val="00D4741C"/>
    <w:rsid w:val="00D51CF1"/>
    <w:rsid w:val="00D542A2"/>
    <w:rsid w:val="00D5634A"/>
    <w:rsid w:val="00D57918"/>
    <w:rsid w:val="00D627AF"/>
    <w:rsid w:val="00D6347C"/>
    <w:rsid w:val="00D634FD"/>
    <w:rsid w:val="00D65B73"/>
    <w:rsid w:val="00D67A28"/>
    <w:rsid w:val="00D67AC8"/>
    <w:rsid w:val="00D7083C"/>
    <w:rsid w:val="00D72EE4"/>
    <w:rsid w:val="00D73DC6"/>
    <w:rsid w:val="00D74C1A"/>
    <w:rsid w:val="00D754C1"/>
    <w:rsid w:val="00D75D31"/>
    <w:rsid w:val="00D7615B"/>
    <w:rsid w:val="00D76BFE"/>
    <w:rsid w:val="00D77393"/>
    <w:rsid w:val="00D77A35"/>
    <w:rsid w:val="00D77F29"/>
    <w:rsid w:val="00D80ABA"/>
    <w:rsid w:val="00D81B3E"/>
    <w:rsid w:val="00D82D0E"/>
    <w:rsid w:val="00D83485"/>
    <w:rsid w:val="00D83745"/>
    <w:rsid w:val="00D90C70"/>
    <w:rsid w:val="00D90E49"/>
    <w:rsid w:val="00D91D49"/>
    <w:rsid w:val="00D96ADE"/>
    <w:rsid w:val="00D973EE"/>
    <w:rsid w:val="00DA0CE2"/>
    <w:rsid w:val="00DA19B0"/>
    <w:rsid w:val="00DA2387"/>
    <w:rsid w:val="00DA2AD0"/>
    <w:rsid w:val="00DA624D"/>
    <w:rsid w:val="00DB1682"/>
    <w:rsid w:val="00DB217F"/>
    <w:rsid w:val="00DB4C52"/>
    <w:rsid w:val="00DB59DE"/>
    <w:rsid w:val="00DB6A71"/>
    <w:rsid w:val="00DC2E03"/>
    <w:rsid w:val="00DC6A10"/>
    <w:rsid w:val="00DD0DED"/>
    <w:rsid w:val="00DD46A4"/>
    <w:rsid w:val="00DE1186"/>
    <w:rsid w:val="00DE657E"/>
    <w:rsid w:val="00DF4704"/>
    <w:rsid w:val="00E024AA"/>
    <w:rsid w:val="00E02B50"/>
    <w:rsid w:val="00E02B75"/>
    <w:rsid w:val="00E042B8"/>
    <w:rsid w:val="00E05C02"/>
    <w:rsid w:val="00E06B62"/>
    <w:rsid w:val="00E07424"/>
    <w:rsid w:val="00E07D6F"/>
    <w:rsid w:val="00E15C77"/>
    <w:rsid w:val="00E1618E"/>
    <w:rsid w:val="00E1693E"/>
    <w:rsid w:val="00E219FE"/>
    <w:rsid w:val="00E241C3"/>
    <w:rsid w:val="00E24DF1"/>
    <w:rsid w:val="00E250F1"/>
    <w:rsid w:val="00E304A7"/>
    <w:rsid w:val="00E31276"/>
    <w:rsid w:val="00E31385"/>
    <w:rsid w:val="00E34DF2"/>
    <w:rsid w:val="00E3550D"/>
    <w:rsid w:val="00E35DA9"/>
    <w:rsid w:val="00E35E79"/>
    <w:rsid w:val="00E43B89"/>
    <w:rsid w:val="00E47408"/>
    <w:rsid w:val="00E51273"/>
    <w:rsid w:val="00E52838"/>
    <w:rsid w:val="00E55D2F"/>
    <w:rsid w:val="00E56005"/>
    <w:rsid w:val="00E56BD9"/>
    <w:rsid w:val="00E56C60"/>
    <w:rsid w:val="00E614E0"/>
    <w:rsid w:val="00E61C71"/>
    <w:rsid w:val="00E659E3"/>
    <w:rsid w:val="00E6695A"/>
    <w:rsid w:val="00E70B77"/>
    <w:rsid w:val="00E71226"/>
    <w:rsid w:val="00E73F7F"/>
    <w:rsid w:val="00E753E8"/>
    <w:rsid w:val="00E765A9"/>
    <w:rsid w:val="00E76A7A"/>
    <w:rsid w:val="00E80778"/>
    <w:rsid w:val="00E84E63"/>
    <w:rsid w:val="00E85409"/>
    <w:rsid w:val="00E9111A"/>
    <w:rsid w:val="00E92807"/>
    <w:rsid w:val="00E9339B"/>
    <w:rsid w:val="00E959FB"/>
    <w:rsid w:val="00EA0FCB"/>
    <w:rsid w:val="00EA429F"/>
    <w:rsid w:val="00EA4F9E"/>
    <w:rsid w:val="00EA63CA"/>
    <w:rsid w:val="00EA6D3B"/>
    <w:rsid w:val="00EB00AD"/>
    <w:rsid w:val="00EB136C"/>
    <w:rsid w:val="00EB480E"/>
    <w:rsid w:val="00EB5EC6"/>
    <w:rsid w:val="00EB6936"/>
    <w:rsid w:val="00EB7FC9"/>
    <w:rsid w:val="00EC15D1"/>
    <w:rsid w:val="00EC2B41"/>
    <w:rsid w:val="00EC3B63"/>
    <w:rsid w:val="00EC557D"/>
    <w:rsid w:val="00ED0B01"/>
    <w:rsid w:val="00ED27E8"/>
    <w:rsid w:val="00ED3596"/>
    <w:rsid w:val="00ED4942"/>
    <w:rsid w:val="00ED52F4"/>
    <w:rsid w:val="00ED671C"/>
    <w:rsid w:val="00ED7137"/>
    <w:rsid w:val="00EE2FA2"/>
    <w:rsid w:val="00EE436D"/>
    <w:rsid w:val="00EE43EF"/>
    <w:rsid w:val="00EE4FD2"/>
    <w:rsid w:val="00EE74E6"/>
    <w:rsid w:val="00EF06EA"/>
    <w:rsid w:val="00EF391E"/>
    <w:rsid w:val="00EF4294"/>
    <w:rsid w:val="00EF4C1F"/>
    <w:rsid w:val="00F00580"/>
    <w:rsid w:val="00F0447D"/>
    <w:rsid w:val="00F06A60"/>
    <w:rsid w:val="00F07604"/>
    <w:rsid w:val="00F10225"/>
    <w:rsid w:val="00F21088"/>
    <w:rsid w:val="00F23117"/>
    <w:rsid w:val="00F30DE3"/>
    <w:rsid w:val="00F326BF"/>
    <w:rsid w:val="00F327E7"/>
    <w:rsid w:val="00F337E8"/>
    <w:rsid w:val="00F35746"/>
    <w:rsid w:val="00F4155F"/>
    <w:rsid w:val="00F41D90"/>
    <w:rsid w:val="00F4346B"/>
    <w:rsid w:val="00F447C7"/>
    <w:rsid w:val="00F459B4"/>
    <w:rsid w:val="00F45EB0"/>
    <w:rsid w:val="00F5211B"/>
    <w:rsid w:val="00F52649"/>
    <w:rsid w:val="00F5311A"/>
    <w:rsid w:val="00F54169"/>
    <w:rsid w:val="00F554A9"/>
    <w:rsid w:val="00F5658A"/>
    <w:rsid w:val="00F716FD"/>
    <w:rsid w:val="00F7418F"/>
    <w:rsid w:val="00F751B9"/>
    <w:rsid w:val="00F802B0"/>
    <w:rsid w:val="00F80355"/>
    <w:rsid w:val="00F80ED7"/>
    <w:rsid w:val="00F84224"/>
    <w:rsid w:val="00F84C3C"/>
    <w:rsid w:val="00F87C43"/>
    <w:rsid w:val="00F911FE"/>
    <w:rsid w:val="00F945D0"/>
    <w:rsid w:val="00FA1A3E"/>
    <w:rsid w:val="00FA39B8"/>
    <w:rsid w:val="00FA4349"/>
    <w:rsid w:val="00FA5722"/>
    <w:rsid w:val="00FA58B1"/>
    <w:rsid w:val="00FA6889"/>
    <w:rsid w:val="00FB0C81"/>
    <w:rsid w:val="00FB0F57"/>
    <w:rsid w:val="00FB1DDB"/>
    <w:rsid w:val="00FC013A"/>
    <w:rsid w:val="00FC1541"/>
    <w:rsid w:val="00FC2200"/>
    <w:rsid w:val="00FC2540"/>
    <w:rsid w:val="00FD02D0"/>
    <w:rsid w:val="00FD2EF7"/>
    <w:rsid w:val="00FD40D1"/>
    <w:rsid w:val="00FD4903"/>
    <w:rsid w:val="00FE2C5C"/>
    <w:rsid w:val="00FE3032"/>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415F72"/>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327E7"/>
    <w:pPr>
      <w:jc w:val="both"/>
    </w:pPr>
    <w:rPr>
      <w:sz w:val="22"/>
      <w:szCs w:val="22"/>
      <w:lang w:val="en-CA"/>
    </w:rPr>
  </w:style>
  <w:style w:type="paragraph" w:styleId="1">
    <w:name w:val="heading 1"/>
    <w:aliases w:val="Para (1),Heading 1 Char,Heading 1 Char3 Char,Heading 1 Char Char1 Char,Heading 1 Char1 Char Char1 Char,Heading 1 Char Char Char Char1 Char1,Para (1) Char Char Char Char1 Char,Heading 1 Char3 Char Char Char Char1 Char,Heading 1 Char3,Heading1"/>
    <w:basedOn w:val="a0"/>
    <w:next w:val="a0"/>
    <w:link w:val="10"/>
    <w:qFormat/>
    <w:rsid w:val="0033525D"/>
    <w:pPr>
      <w:numPr>
        <w:numId w:val="1"/>
      </w:numPr>
      <w:spacing w:after="240"/>
      <w:outlineLvl w:val="0"/>
    </w:pPr>
  </w:style>
  <w:style w:type="paragraph" w:styleId="2">
    <w:name w:val="heading 2"/>
    <w:aliases w:val="SubPara (a),Heading 2 Char3,Heading 2 Char Char2,Heading 2 Char1 Char Char1,SubPara (a) Char Char Char1,Heading 2 Char Char Char Char1,Heading 2 Char1 Char Char Char Char1,SubPara (a) Char1 Char Char Char Char1,Heading 2 Char2,Heading 2 Char1"/>
    <w:basedOn w:val="a0"/>
    <w:next w:val="a0"/>
    <w:qFormat/>
    <w:rsid w:val="0033525D"/>
    <w:pPr>
      <w:widowControl w:val="0"/>
      <w:numPr>
        <w:ilvl w:val="1"/>
        <w:numId w:val="1"/>
      </w:numPr>
      <w:spacing w:after="240"/>
      <w:outlineLvl w:val="1"/>
    </w:pPr>
  </w:style>
  <w:style w:type="paragraph" w:styleId="3">
    <w:name w:val="heading 3"/>
    <w:aliases w:val="Char,Char Char,Heading 3 Char1,Heading 3 Char Char,Char Char Char,Char Char1,Heading 3 Char1 Char,Heading 3 Char Char Char,Char Char Char Char,Char Char1 Char,Heading 3 Char2,Char Char2,Char Char Char1,Heading 3 Char Char1,Heading 3 Char3"/>
    <w:basedOn w:val="a0"/>
    <w:next w:val="a0"/>
    <w:qFormat/>
    <w:rsid w:val="0033525D"/>
    <w:pPr>
      <w:widowControl w:val="0"/>
      <w:spacing w:after="240"/>
      <w:outlineLvl w:val="2"/>
    </w:pPr>
  </w:style>
  <w:style w:type="paragraph" w:styleId="4">
    <w:name w:val="heading 4"/>
    <w:aliases w:val="Heading 11,para 4,Título 41,Heading 41,heading 4,标题 41,He=ding 41,标 题  41"/>
    <w:basedOn w:val="a0"/>
    <w:next w:val="9"/>
    <w:qFormat/>
    <w:rsid w:val="007B6871"/>
    <w:pPr>
      <w:keepNext/>
      <w:numPr>
        <w:ilvl w:val="3"/>
        <w:numId w:val="1"/>
      </w:numPr>
      <w:spacing w:before="240" w:after="60"/>
      <w:outlineLvl w:val="3"/>
    </w:pPr>
  </w:style>
  <w:style w:type="paragraph" w:styleId="5">
    <w:name w:val="heading 5"/>
    <w:basedOn w:val="a0"/>
    <w:next w:val="a0"/>
    <w:qFormat/>
    <w:rsid w:val="00DC6A10"/>
    <w:pPr>
      <w:keepNext/>
      <w:numPr>
        <w:numId w:val="20"/>
      </w:numPr>
      <w:spacing w:after="240"/>
      <w:ind w:left="3600" w:hanging="720"/>
      <w:outlineLvl w:val="4"/>
    </w:pPr>
  </w:style>
  <w:style w:type="paragraph" w:styleId="6">
    <w:name w:val="heading 6"/>
    <w:basedOn w:val="a0"/>
    <w:next w:val="a0"/>
    <w:qFormat/>
    <w:rsid w:val="00A5151A"/>
    <w:pPr>
      <w:numPr>
        <w:ilvl w:val="5"/>
        <w:numId w:val="1"/>
      </w:numPr>
      <w:spacing w:before="240" w:after="60"/>
      <w:outlineLvl w:val="5"/>
    </w:pPr>
    <w:rPr>
      <w:rFonts w:ascii="Arial" w:hAnsi="Arial"/>
      <w:i/>
    </w:rPr>
  </w:style>
  <w:style w:type="paragraph" w:styleId="7">
    <w:name w:val="heading 7"/>
    <w:basedOn w:val="a0"/>
    <w:next w:val="a0"/>
    <w:qFormat/>
    <w:rsid w:val="00A5151A"/>
    <w:pPr>
      <w:numPr>
        <w:ilvl w:val="6"/>
        <w:numId w:val="1"/>
      </w:numPr>
      <w:spacing w:before="240" w:after="60"/>
      <w:outlineLvl w:val="6"/>
    </w:pPr>
    <w:rPr>
      <w:rFonts w:ascii="Arial" w:hAnsi="Arial"/>
    </w:rPr>
  </w:style>
  <w:style w:type="paragraph" w:styleId="8">
    <w:name w:val="heading 8"/>
    <w:basedOn w:val="a0"/>
    <w:next w:val="a0"/>
    <w:qFormat/>
    <w:rsid w:val="00CC6A14"/>
    <w:pPr>
      <w:outlineLvl w:val="7"/>
    </w:pPr>
    <w:rPr>
      <w:b/>
    </w:rPr>
  </w:style>
  <w:style w:type="paragraph" w:styleId="9">
    <w:name w:val="heading 9"/>
    <w:basedOn w:val="a0"/>
    <w:next w:val="a0"/>
    <w:qFormat/>
    <w:rsid w:val="00A5151A"/>
    <w:pPr>
      <w:numPr>
        <w:ilvl w:val="8"/>
        <w:numId w:val="1"/>
      </w:numPr>
      <w:spacing w:before="240" w:after="60"/>
      <w:outlineLvl w:val="8"/>
    </w:pPr>
    <w:rPr>
      <w:rFonts w:ascii="Arial" w:hAnsi="Arial"/>
      <w:i/>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styleId="111111">
    <w:name w:val="Outline List 2"/>
    <w:basedOn w:val="a3"/>
    <w:semiHidden/>
    <w:rsid w:val="00493D40"/>
    <w:pPr>
      <w:numPr>
        <w:numId w:val="16"/>
      </w:numPr>
    </w:pPr>
  </w:style>
  <w:style w:type="paragraph" w:styleId="a4">
    <w:name w:val="header"/>
    <w:basedOn w:val="a0"/>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a0"/>
    <w:rsid w:val="0033525D"/>
    <w:pPr>
      <w:keepLines/>
      <w:jc w:val="right"/>
    </w:pPr>
    <w:rPr>
      <w:b/>
    </w:rPr>
  </w:style>
  <w:style w:type="paragraph" w:customStyle="1" w:styleId="0Heading0">
    <w:name w:val="0 Heading 0"/>
    <w:rsid w:val="0033525D"/>
    <w:rPr>
      <w:sz w:val="22"/>
      <w:szCs w:val="22"/>
      <w:lang w:val="en-GB"/>
    </w:rPr>
  </w:style>
  <w:style w:type="paragraph" w:styleId="a5">
    <w:name w:val="footer"/>
    <w:basedOn w:val="a0"/>
    <w:semiHidden/>
    <w:rsid w:val="00A5151A"/>
    <w:pPr>
      <w:tabs>
        <w:tab w:val="center" w:pos="4320"/>
        <w:tab w:val="right" w:pos="8640"/>
      </w:tabs>
    </w:pPr>
  </w:style>
  <w:style w:type="numbering" w:styleId="1111110">
    <w:name w:val="Outline List 1"/>
    <w:basedOn w:val="a3"/>
    <w:semiHidden/>
    <w:rsid w:val="00493D40"/>
    <w:pPr>
      <w:numPr>
        <w:numId w:val="17"/>
      </w:numPr>
    </w:pPr>
  </w:style>
  <w:style w:type="numbering" w:styleId="a">
    <w:name w:val="Outline List 3"/>
    <w:basedOn w:val="a3"/>
    <w:semiHidden/>
    <w:rsid w:val="00493D40"/>
    <w:pPr>
      <w:numPr>
        <w:numId w:val="18"/>
      </w:numPr>
    </w:pPr>
  </w:style>
  <w:style w:type="paragraph" w:styleId="a6">
    <w:name w:val="Block Text"/>
    <w:basedOn w:val="a0"/>
    <w:semiHidden/>
    <w:rsid w:val="00493D40"/>
    <w:pPr>
      <w:spacing w:after="120"/>
      <w:ind w:left="1440" w:right="1440"/>
    </w:pPr>
  </w:style>
  <w:style w:type="paragraph" w:styleId="30">
    <w:name w:val="Body Text 3"/>
    <w:basedOn w:val="a0"/>
    <w:semiHidden/>
    <w:rsid w:val="00493D40"/>
    <w:pPr>
      <w:spacing w:after="120"/>
    </w:pPr>
    <w:rPr>
      <w:sz w:val="16"/>
      <w:szCs w:val="16"/>
    </w:rPr>
  </w:style>
  <w:style w:type="paragraph" w:styleId="31">
    <w:name w:val="Body Text Indent 3"/>
    <w:basedOn w:val="a0"/>
    <w:semiHidden/>
    <w:rsid w:val="00493D40"/>
    <w:pPr>
      <w:spacing w:after="120"/>
      <w:ind w:left="360"/>
    </w:pPr>
    <w:rPr>
      <w:sz w:val="16"/>
      <w:szCs w:val="16"/>
    </w:rPr>
  </w:style>
  <w:style w:type="paragraph" w:styleId="a7">
    <w:name w:val="Plain Text"/>
    <w:basedOn w:val="a0"/>
    <w:semiHidden/>
    <w:rsid w:val="00493D40"/>
    <w:rPr>
      <w:rFonts w:ascii="Courier New" w:hAnsi="Courier New" w:cs="Courier New"/>
      <w:sz w:val="20"/>
    </w:rPr>
  </w:style>
  <w:style w:type="table" w:styleId="11">
    <w:name w:val="Table 3D effects 1"/>
    <w:basedOn w:val="a2"/>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2"/>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2">
    <w:name w:val="Table 3D effects 3"/>
    <w:basedOn w:val="a2"/>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2">
    <w:name w:val="Table Classic 1"/>
    <w:basedOn w:val="a2"/>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Classic 2"/>
    <w:basedOn w:val="a2"/>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3">
    <w:name w:val="Table Classic 3"/>
    <w:basedOn w:val="a2"/>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0">
    <w:name w:val="Table Classic 4"/>
    <w:basedOn w:val="a2"/>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Colorful 1"/>
    <w:basedOn w:val="a2"/>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2">
    <w:name w:val="Table Colorful 2"/>
    <w:basedOn w:val="a2"/>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4">
    <w:name w:val="Table Colorful 3"/>
    <w:basedOn w:val="a2"/>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4">
    <w:name w:val="Table Columns 1"/>
    <w:basedOn w:val="a2"/>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3">
    <w:name w:val="Table Columns 2"/>
    <w:basedOn w:val="a2"/>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5">
    <w:name w:val="Table Columns 3"/>
    <w:basedOn w:val="a2"/>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1">
    <w:name w:val="Table Columns 4"/>
    <w:basedOn w:val="a2"/>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0">
    <w:name w:val="Table Columns 5"/>
    <w:basedOn w:val="a2"/>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8">
    <w:name w:val="Table Contemporary"/>
    <w:basedOn w:val="a2"/>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9">
    <w:name w:val="Table Elegant"/>
    <w:basedOn w:val="a2"/>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a">
    <w:name w:val="Table Grid"/>
    <w:aliases w:val="学术论文的三线表"/>
    <w:basedOn w:val="a2"/>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Grid 1"/>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4">
    <w:name w:val="Table Grid 2"/>
    <w:basedOn w:val="a2"/>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6">
    <w:name w:val="Table Grid 3"/>
    <w:basedOn w:val="a2"/>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2">
    <w:name w:val="Table Grid 4"/>
    <w:basedOn w:val="a2"/>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1">
    <w:name w:val="Table Grid 5"/>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2"/>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2"/>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2"/>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6">
    <w:name w:val="Table List 1"/>
    <w:basedOn w:val="a2"/>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5">
    <w:name w:val="Table List 2"/>
    <w:basedOn w:val="a2"/>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2"/>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3">
    <w:name w:val="Table List 4"/>
    <w:basedOn w:val="a2"/>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2">
    <w:name w:val="Table List 5"/>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2"/>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2"/>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b">
    <w:name w:val="Table Professional"/>
    <w:basedOn w:val="a2"/>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7">
    <w:name w:val="Table Simple 1"/>
    <w:basedOn w:val="a2"/>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6">
    <w:name w:val="Table Simple 2"/>
    <w:basedOn w:val="a2"/>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2"/>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8">
    <w:name w:val="Table Subtle 1"/>
    <w:basedOn w:val="a2"/>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Subtle 2"/>
    <w:basedOn w:val="a2"/>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c">
    <w:name w:val="Table Theme"/>
    <w:basedOn w:val="a2"/>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9">
    <w:name w:val="Table Web 1"/>
    <w:basedOn w:val="a2"/>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8">
    <w:name w:val="Table Web 2"/>
    <w:basedOn w:val="a2"/>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9">
    <w:name w:val="Table Web 3"/>
    <w:basedOn w:val="a2"/>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
    <w:name w:val="标题 1 字符"/>
    <w:aliases w:val="Para (1) 字符,Heading 1 Char 字符,Heading 1 Char3 Char 字符,Heading 1 Char Char1 Char 字符,Heading 1 Char1 Char Char1 Char 字符,Heading 1 Char Char Char Char1 Char1 字符,Para (1) Char Char Char Char1 Char 字符,Heading 1 Char3 Char Char Char Char1 Char 字符"/>
    <w:basedOn w:val="a1"/>
    <w:link w:val="1"/>
    <w:rsid w:val="0033525D"/>
    <w:rPr>
      <w:sz w:val="22"/>
      <w:szCs w:val="22"/>
      <w:lang w:val="en-GB"/>
    </w:rPr>
  </w:style>
  <w:style w:type="paragraph" w:customStyle="1" w:styleId="Header4">
    <w:name w:val="Header4"/>
    <w:aliases w:val="Para 4"/>
    <w:basedOn w:val="a0"/>
    <w:next w:val="a0"/>
    <w:rsid w:val="00DC6A10"/>
    <w:pPr>
      <w:widowControl w:val="0"/>
      <w:numPr>
        <w:numId w:val="19"/>
      </w:numPr>
      <w:tabs>
        <w:tab w:val="left" w:pos="2880"/>
        <w:tab w:val="left" w:pos="5760"/>
      </w:tabs>
      <w:spacing w:after="240"/>
      <w:ind w:left="2880" w:hanging="720"/>
    </w:pPr>
  </w:style>
  <w:style w:type="character" w:styleId="ad">
    <w:name w:val="annotation reference"/>
    <w:basedOn w:val="a1"/>
    <w:uiPriority w:val="99"/>
    <w:semiHidden/>
    <w:unhideWhenUsed/>
    <w:rsid w:val="00B04161"/>
    <w:rPr>
      <w:sz w:val="16"/>
      <w:szCs w:val="16"/>
    </w:rPr>
  </w:style>
  <w:style w:type="paragraph" w:styleId="ae">
    <w:name w:val="Subtitle"/>
    <w:basedOn w:val="a0"/>
    <w:qFormat/>
    <w:rsid w:val="0033525D"/>
    <w:pPr>
      <w:spacing w:after="60"/>
      <w:jc w:val="center"/>
      <w:outlineLvl w:val="1"/>
    </w:pPr>
    <w:rPr>
      <w:rFonts w:ascii="Arial" w:hAnsi="Arial" w:cs="Arial"/>
    </w:rPr>
  </w:style>
  <w:style w:type="paragraph" w:styleId="af">
    <w:name w:val="Title"/>
    <w:basedOn w:val="a0"/>
    <w:qFormat/>
    <w:rsid w:val="0033525D"/>
    <w:pPr>
      <w:spacing w:before="240" w:after="60"/>
      <w:jc w:val="center"/>
      <w:outlineLvl w:val="0"/>
    </w:pPr>
    <w:rPr>
      <w:rFonts w:ascii="Arial" w:hAnsi="Arial" w:cs="Arial"/>
      <w:b/>
      <w:bCs/>
      <w:kern w:val="28"/>
    </w:rPr>
  </w:style>
  <w:style w:type="paragraph" w:styleId="af0">
    <w:name w:val="Date"/>
    <w:basedOn w:val="a0"/>
    <w:next w:val="a0"/>
    <w:rsid w:val="0033525D"/>
  </w:style>
  <w:style w:type="character" w:styleId="af1">
    <w:name w:val="Placeholder Text"/>
    <w:basedOn w:val="a1"/>
    <w:uiPriority w:val="99"/>
    <w:semiHidden/>
    <w:rsid w:val="00FC2540"/>
    <w:rPr>
      <w:color w:val="808080"/>
    </w:rPr>
  </w:style>
  <w:style w:type="paragraph" w:styleId="af2">
    <w:name w:val="Balloon Text"/>
    <w:basedOn w:val="a0"/>
    <w:link w:val="af3"/>
    <w:uiPriority w:val="99"/>
    <w:semiHidden/>
    <w:unhideWhenUsed/>
    <w:rsid w:val="00FC2540"/>
    <w:rPr>
      <w:rFonts w:ascii="Tahoma" w:hAnsi="Tahoma" w:cs="Tahoma"/>
      <w:sz w:val="16"/>
      <w:szCs w:val="16"/>
    </w:rPr>
  </w:style>
  <w:style w:type="character" w:customStyle="1" w:styleId="af3">
    <w:name w:val="批注框文本 字符"/>
    <w:basedOn w:val="a1"/>
    <w:link w:val="af2"/>
    <w:uiPriority w:val="99"/>
    <w:semiHidden/>
    <w:rsid w:val="00FC2540"/>
    <w:rPr>
      <w:rFonts w:ascii="Tahoma" w:hAnsi="Tahoma" w:cs="Tahoma"/>
      <w:sz w:val="16"/>
      <w:szCs w:val="16"/>
      <w:lang w:val="en-GB"/>
    </w:rPr>
  </w:style>
  <w:style w:type="paragraph" w:styleId="af4">
    <w:name w:val="annotation text"/>
    <w:basedOn w:val="a0"/>
    <w:link w:val="af5"/>
    <w:uiPriority w:val="99"/>
    <w:unhideWhenUsed/>
    <w:rsid w:val="00B04161"/>
    <w:rPr>
      <w:sz w:val="20"/>
      <w:szCs w:val="20"/>
    </w:rPr>
  </w:style>
  <w:style w:type="character" w:customStyle="1" w:styleId="af5">
    <w:name w:val="批注文字 字符"/>
    <w:basedOn w:val="a1"/>
    <w:link w:val="af4"/>
    <w:uiPriority w:val="99"/>
    <w:rsid w:val="00B04161"/>
    <w:rPr>
      <w:lang w:val="en-GB"/>
    </w:rPr>
  </w:style>
  <w:style w:type="paragraph" w:styleId="af6">
    <w:name w:val="annotation subject"/>
    <w:basedOn w:val="af4"/>
    <w:next w:val="af4"/>
    <w:link w:val="af7"/>
    <w:uiPriority w:val="99"/>
    <w:semiHidden/>
    <w:unhideWhenUsed/>
    <w:rsid w:val="00B04161"/>
    <w:rPr>
      <w:b/>
      <w:bCs/>
    </w:rPr>
  </w:style>
  <w:style w:type="character" w:customStyle="1" w:styleId="af7">
    <w:name w:val="批注主题 字符"/>
    <w:basedOn w:val="af5"/>
    <w:link w:val="af6"/>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af8">
    <w:name w:val="footnote text"/>
    <w:aliases w:val="Char1,Char1 Char Char,Fußnotentextf,FOOTNOTES,fn,single space,Footnote,Footnote Text Char1 Char,Footnote Text Char Char Char,Footnote Text Char1 Char Char Char,Footnote Text Char Char Char Char Char, Char1, Char1 Char Char,Geneva 9,Fußnot"/>
    <w:basedOn w:val="a0"/>
    <w:link w:val="af9"/>
    <w:uiPriority w:val="99"/>
    <w:unhideWhenUsed/>
    <w:qFormat/>
    <w:rsid w:val="006E126D"/>
    <w:rPr>
      <w:sz w:val="20"/>
      <w:szCs w:val="20"/>
    </w:rPr>
  </w:style>
  <w:style w:type="character" w:customStyle="1" w:styleId="af9">
    <w:name w:val="脚注文本 字符"/>
    <w:aliases w:val="Char1 字符,Char1 Char Char 字符,Fußnotentextf 字符,FOOTNOTES 字符,fn 字符,single space 字符,Footnote 字符,Footnote Text Char1 Char 字符,Footnote Text Char Char Char 字符,Footnote Text Char1 Char Char Char 字符,Footnote Text Char Char Char Char Char 字符, Char1 字符"/>
    <w:basedOn w:val="a1"/>
    <w:link w:val="af8"/>
    <w:uiPriority w:val="99"/>
    <w:rsid w:val="006E126D"/>
    <w:rPr>
      <w:lang w:val="en-GB"/>
    </w:rPr>
  </w:style>
  <w:style w:type="character" w:styleId="afa">
    <w:name w:val="footnote reference"/>
    <w:aliases w:val="Footnote text,Footnote Text1,Footnote Text2,ftref,16 Point,Superscript 6 Point,Superscript 6 Point + 11 pt,BVI fnr,BVI fnr Car Car,BVI fnr Car,BVI fnr Car Car Car Car,number,Footnote reference number,Footnote symbol,note TESI,SUPERS"/>
    <w:basedOn w:val="a1"/>
    <w:link w:val="CharCharCharCharCarChar"/>
    <w:uiPriority w:val="99"/>
    <w:unhideWhenUsed/>
    <w:qFormat/>
    <w:rsid w:val="006E126D"/>
    <w:rPr>
      <w:vertAlign w:val="superscript"/>
    </w:rPr>
  </w:style>
  <w:style w:type="paragraph" w:customStyle="1" w:styleId="Newheader4">
    <w:name w:val="New header 4"/>
    <w:basedOn w:val="4"/>
    <w:next w:val="a0"/>
    <w:qFormat/>
    <w:rsid w:val="007C2B69"/>
    <w:pPr>
      <w:spacing w:before="0" w:after="240"/>
      <w:ind w:left="2880" w:hanging="720"/>
    </w:pPr>
  </w:style>
  <w:style w:type="paragraph" w:styleId="afb">
    <w:name w:val="Revision"/>
    <w:hidden/>
    <w:uiPriority w:val="99"/>
    <w:semiHidden/>
    <w:rsid w:val="00BB35B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a0"/>
    <w:next w:val="a0"/>
    <w:link w:val="afa"/>
    <w:uiPriority w:val="99"/>
    <w:rsid w:val="00B87597"/>
    <w:pPr>
      <w:spacing w:after="160" w:line="240" w:lineRule="exact"/>
    </w:pPr>
    <w:rPr>
      <w:sz w:val="20"/>
      <w:szCs w:val="20"/>
      <w:vertAlign w:val="superscript"/>
      <w:lang w:val="en-US"/>
    </w:rPr>
  </w:style>
  <w:style w:type="character" w:customStyle="1" w:styleId="normaltextrun">
    <w:name w:val="normaltextrun"/>
    <w:basedOn w:val="a1"/>
    <w:rsid w:val="00B87597"/>
  </w:style>
  <w:style w:type="paragraph" w:styleId="HTML">
    <w:name w:val="HTML Preformatted"/>
    <w:basedOn w:val="a0"/>
    <w:link w:val="HTML0"/>
    <w:uiPriority w:val="99"/>
    <w:semiHidden/>
    <w:unhideWhenUsed/>
    <w:rsid w:val="0074625D"/>
    <w:rPr>
      <w:rFonts w:ascii="Consolas" w:hAnsi="Consolas"/>
      <w:sz w:val="20"/>
      <w:szCs w:val="20"/>
    </w:rPr>
  </w:style>
  <w:style w:type="character" w:customStyle="1" w:styleId="HTML0">
    <w:name w:val="HTML 预设格式 字符"/>
    <w:basedOn w:val="a1"/>
    <w:link w:val="HTML"/>
    <w:uiPriority w:val="99"/>
    <w:semiHidden/>
    <w:rsid w:val="0074625D"/>
    <w:rPr>
      <w:rFonts w:ascii="Consolas" w:hAnsi="Consolas"/>
      <w:lang w:val="en-CA"/>
    </w:rPr>
  </w:style>
  <w:style w:type="character" w:styleId="afc">
    <w:name w:val="Hyperlink"/>
    <w:basedOn w:val="a1"/>
    <w:uiPriority w:val="99"/>
    <w:unhideWhenUsed/>
    <w:rsid w:val="00DA2AD0"/>
    <w:rPr>
      <w:color w:val="0000FF" w:themeColor="hyperlink"/>
      <w:u w:val="single"/>
    </w:rPr>
  </w:style>
  <w:style w:type="character" w:customStyle="1" w:styleId="UnresolvedMention1">
    <w:name w:val="Unresolved Mention1"/>
    <w:basedOn w:val="a1"/>
    <w:uiPriority w:val="99"/>
    <w:semiHidden/>
    <w:unhideWhenUsed/>
    <w:rsid w:val="00680555"/>
    <w:rPr>
      <w:color w:val="605E5C"/>
      <w:shd w:val="clear" w:color="auto" w:fill="E1DFDD"/>
    </w:rPr>
  </w:style>
  <w:style w:type="paragraph" w:styleId="afd">
    <w:name w:val="List Paragraph"/>
    <w:basedOn w:val="a0"/>
    <w:uiPriority w:val="34"/>
    <w:qFormat/>
    <w:rsid w:val="000A5A18"/>
    <w:pPr>
      <w:ind w:left="720"/>
      <w:contextualSpacing/>
    </w:pPr>
  </w:style>
  <w:style w:type="table" w:customStyle="1" w:styleId="TableGrid1">
    <w:name w:val="Table Grid1"/>
    <w:basedOn w:val="a2"/>
    <w:next w:val="aa"/>
    <w:qFormat/>
    <w:rsid w:val="00D043E3"/>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4279A"/>
    <w:pPr>
      <w:autoSpaceDE w:val="0"/>
      <w:autoSpaceDN w:val="0"/>
      <w:adjustRightInd w:val="0"/>
    </w:pPr>
    <w:rPr>
      <w:rFonts w:ascii="宋体" w:eastAsia="宋体" w:cs="宋体"/>
      <w:color w:val="000000"/>
      <w:sz w:val="24"/>
      <w:szCs w:val="24"/>
      <w:lang w:val="en-CA"/>
    </w:rPr>
  </w:style>
  <w:style w:type="character" w:customStyle="1" w:styleId="ui-provider">
    <w:name w:val="ui-provider"/>
    <w:basedOn w:val="a1"/>
    <w:rsid w:val="005F4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6541">
      <w:bodyDiv w:val="1"/>
      <w:marLeft w:val="0"/>
      <w:marRight w:val="0"/>
      <w:marTop w:val="0"/>
      <w:marBottom w:val="0"/>
      <w:divBdr>
        <w:top w:val="none" w:sz="0" w:space="0" w:color="auto"/>
        <w:left w:val="none" w:sz="0" w:space="0" w:color="auto"/>
        <w:bottom w:val="none" w:sz="0" w:space="0" w:color="auto"/>
        <w:right w:val="none" w:sz="0" w:space="0" w:color="auto"/>
      </w:divBdr>
    </w:div>
    <w:div w:id="9374981">
      <w:bodyDiv w:val="1"/>
      <w:marLeft w:val="0"/>
      <w:marRight w:val="0"/>
      <w:marTop w:val="0"/>
      <w:marBottom w:val="0"/>
      <w:divBdr>
        <w:top w:val="none" w:sz="0" w:space="0" w:color="auto"/>
        <w:left w:val="none" w:sz="0" w:space="0" w:color="auto"/>
        <w:bottom w:val="none" w:sz="0" w:space="0" w:color="auto"/>
        <w:right w:val="none" w:sz="0" w:space="0" w:color="auto"/>
      </w:divBdr>
    </w:div>
    <w:div w:id="34164419">
      <w:bodyDiv w:val="1"/>
      <w:marLeft w:val="0"/>
      <w:marRight w:val="0"/>
      <w:marTop w:val="0"/>
      <w:marBottom w:val="0"/>
      <w:divBdr>
        <w:top w:val="none" w:sz="0" w:space="0" w:color="auto"/>
        <w:left w:val="none" w:sz="0" w:space="0" w:color="auto"/>
        <w:bottom w:val="none" w:sz="0" w:space="0" w:color="auto"/>
        <w:right w:val="none" w:sz="0" w:space="0" w:color="auto"/>
      </w:divBdr>
    </w:div>
    <w:div w:id="45107668">
      <w:bodyDiv w:val="1"/>
      <w:marLeft w:val="0"/>
      <w:marRight w:val="0"/>
      <w:marTop w:val="0"/>
      <w:marBottom w:val="0"/>
      <w:divBdr>
        <w:top w:val="none" w:sz="0" w:space="0" w:color="auto"/>
        <w:left w:val="none" w:sz="0" w:space="0" w:color="auto"/>
        <w:bottom w:val="none" w:sz="0" w:space="0" w:color="auto"/>
        <w:right w:val="none" w:sz="0" w:space="0" w:color="auto"/>
      </w:divBdr>
    </w:div>
    <w:div w:id="48652474">
      <w:bodyDiv w:val="1"/>
      <w:marLeft w:val="0"/>
      <w:marRight w:val="0"/>
      <w:marTop w:val="0"/>
      <w:marBottom w:val="0"/>
      <w:divBdr>
        <w:top w:val="none" w:sz="0" w:space="0" w:color="auto"/>
        <w:left w:val="none" w:sz="0" w:space="0" w:color="auto"/>
        <w:bottom w:val="none" w:sz="0" w:space="0" w:color="auto"/>
        <w:right w:val="none" w:sz="0" w:space="0" w:color="auto"/>
      </w:divBdr>
    </w:div>
    <w:div w:id="51731517">
      <w:bodyDiv w:val="1"/>
      <w:marLeft w:val="0"/>
      <w:marRight w:val="0"/>
      <w:marTop w:val="0"/>
      <w:marBottom w:val="0"/>
      <w:divBdr>
        <w:top w:val="none" w:sz="0" w:space="0" w:color="auto"/>
        <w:left w:val="none" w:sz="0" w:space="0" w:color="auto"/>
        <w:bottom w:val="none" w:sz="0" w:space="0" w:color="auto"/>
        <w:right w:val="none" w:sz="0" w:space="0" w:color="auto"/>
      </w:divBdr>
    </w:div>
    <w:div w:id="64229510">
      <w:bodyDiv w:val="1"/>
      <w:marLeft w:val="0"/>
      <w:marRight w:val="0"/>
      <w:marTop w:val="0"/>
      <w:marBottom w:val="0"/>
      <w:divBdr>
        <w:top w:val="none" w:sz="0" w:space="0" w:color="auto"/>
        <w:left w:val="none" w:sz="0" w:space="0" w:color="auto"/>
        <w:bottom w:val="none" w:sz="0" w:space="0" w:color="auto"/>
        <w:right w:val="none" w:sz="0" w:space="0" w:color="auto"/>
      </w:divBdr>
    </w:div>
    <w:div w:id="68357423">
      <w:bodyDiv w:val="1"/>
      <w:marLeft w:val="0"/>
      <w:marRight w:val="0"/>
      <w:marTop w:val="0"/>
      <w:marBottom w:val="0"/>
      <w:divBdr>
        <w:top w:val="none" w:sz="0" w:space="0" w:color="auto"/>
        <w:left w:val="none" w:sz="0" w:space="0" w:color="auto"/>
        <w:bottom w:val="none" w:sz="0" w:space="0" w:color="auto"/>
        <w:right w:val="none" w:sz="0" w:space="0" w:color="auto"/>
      </w:divBdr>
    </w:div>
    <w:div w:id="69623139">
      <w:bodyDiv w:val="1"/>
      <w:marLeft w:val="0"/>
      <w:marRight w:val="0"/>
      <w:marTop w:val="0"/>
      <w:marBottom w:val="0"/>
      <w:divBdr>
        <w:top w:val="none" w:sz="0" w:space="0" w:color="auto"/>
        <w:left w:val="none" w:sz="0" w:space="0" w:color="auto"/>
        <w:bottom w:val="none" w:sz="0" w:space="0" w:color="auto"/>
        <w:right w:val="none" w:sz="0" w:space="0" w:color="auto"/>
      </w:divBdr>
    </w:div>
    <w:div w:id="89132376">
      <w:bodyDiv w:val="1"/>
      <w:marLeft w:val="0"/>
      <w:marRight w:val="0"/>
      <w:marTop w:val="0"/>
      <w:marBottom w:val="0"/>
      <w:divBdr>
        <w:top w:val="none" w:sz="0" w:space="0" w:color="auto"/>
        <w:left w:val="none" w:sz="0" w:space="0" w:color="auto"/>
        <w:bottom w:val="none" w:sz="0" w:space="0" w:color="auto"/>
        <w:right w:val="none" w:sz="0" w:space="0" w:color="auto"/>
      </w:divBdr>
    </w:div>
    <w:div w:id="152574031">
      <w:bodyDiv w:val="1"/>
      <w:marLeft w:val="0"/>
      <w:marRight w:val="0"/>
      <w:marTop w:val="0"/>
      <w:marBottom w:val="0"/>
      <w:divBdr>
        <w:top w:val="none" w:sz="0" w:space="0" w:color="auto"/>
        <w:left w:val="none" w:sz="0" w:space="0" w:color="auto"/>
        <w:bottom w:val="none" w:sz="0" w:space="0" w:color="auto"/>
        <w:right w:val="none" w:sz="0" w:space="0" w:color="auto"/>
      </w:divBdr>
    </w:div>
    <w:div w:id="156190874">
      <w:bodyDiv w:val="1"/>
      <w:marLeft w:val="0"/>
      <w:marRight w:val="0"/>
      <w:marTop w:val="0"/>
      <w:marBottom w:val="0"/>
      <w:divBdr>
        <w:top w:val="none" w:sz="0" w:space="0" w:color="auto"/>
        <w:left w:val="none" w:sz="0" w:space="0" w:color="auto"/>
        <w:bottom w:val="none" w:sz="0" w:space="0" w:color="auto"/>
        <w:right w:val="none" w:sz="0" w:space="0" w:color="auto"/>
      </w:divBdr>
    </w:div>
    <w:div w:id="176045783">
      <w:bodyDiv w:val="1"/>
      <w:marLeft w:val="0"/>
      <w:marRight w:val="0"/>
      <w:marTop w:val="0"/>
      <w:marBottom w:val="0"/>
      <w:divBdr>
        <w:top w:val="none" w:sz="0" w:space="0" w:color="auto"/>
        <w:left w:val="none" w:sz="0" w:space="0" w:color="auto"/>
        <w:bottom w:val="none" w:sz="0" w:space="0" w:color="auto"/>
        <w:right w:val="none" w:sz="0" w:space="0" w:color="auto"/>
      </w:divBdr>
    </w:div>
    <w:div w:id="186214072">
      <w:bodyDiv w:val="1"/>
      <w:marLeft w:val="0"/>
      <w:marRight w:val="0"/>
      <w:marTop w:val="0"/>
      <w:marBottom w:val="0"/>
      <w:divBdr>
        <w:top w:val="none" w:sz="0" w:space="0" w:color="auto"/>
        <w:left w:val="none" w:sz="0" w:space="0" w:color="auto"/>
        <w:bottom w:val="none" w:sz="0" w:space="0" w:color="auto"/>
        <w:right w:val="none" w:sz="0" w:space="0" w:color="auto"/>
      </w:divBdr>
    </w:div>
    <w:div w:id="217133167">
      <w:bodyDiv w:val="1"/>
      <w:marLeft w:val="0"/>
      <w:marRight w:val="0"/>
      <w:marTop w:val="0"/>
      <w:marBottom w:val="0"/>
      <w:divBdr>
        <w:top w:val="none" w:sz="0" w:space="0" w:color="auto"/>
        <w:left w:val="none" w:sz="0" w:space="0" w:color="auto"/>
        <w:bottom w:val="none" w:sz="0" w:space="0" w:color="auto"/>
        <w:right w:val="none" w:sz="0" w:space="0" w:color="auto"/>
      </w:divBdr>
    </w:div>
    <w:div w:id="224341434">
      <w:bodyDiv w:val="1"/>
      <w:marLeft w:val="0"/>
      <w:marRight w:val="0"/>
      <w:marTop w:val="0"/>
      <w:marBottom w:val="0"/>
      <w:divBdr>
        <w:top w:val="none" w:sz="0" w:space="0" w:color="auto"/>
        <w:left w:val="none" w:sz="0" w:space="0" w:color="auto"/>
        <w:bottom w:val="none" w:sz="0" w:space="0" w:color="auto"/>
        <w:right w:val="none" w:sz="0" w:space="0" w:color="auto"/>
      </w:divBdr>
    </w:div>
    <w:div w:id="243417351">
      <w:bodyDiv w:val="1"/>
      <w:marLeft w:val="0"/>
      <w:marRight w:val="0"/>
      <w:marTop w:val="0"/>
      <w:marBottom w:val="0"/>
      <w:divBdr>
        <w:top w:val="none" w:sz="0" w:space="0" w:color="auto"/>
        <w:left w:val="none" w:sz="0" w:space="0" w:color="auto"/>
        <w:bottom w:val="none" w:sz="0" w:space="0" w:color="auto"/>
        <w:right w:val="none" w:sz="0" w:space="0" w:color="auto"/>
      </w:divBdr>
    </w:div>
    <w:div w:id="244917295">
      <w:bodyDiv w:val="1"/>
      <w:marLeft w:val="0"/>
      <w:marRight w:val="0"/>
      <w:marTop w:val="0"/>
      <w:marBottom w:val="0"/>
      <w:divBdr>
        <w:top w:val="none" w:sz="0" w:space="0" w:color="auto"/>
        <w:left w:val="none" w:sz="0" w:space="0" w:color="auto"/>
        <w:bottom w:val="none" w:sz="0" w:space="0" w:color="auto"/>
        <w:right w:val="none" w:sz="0" w:space="0" w:color="auto"/>
      </w:divBdr>
    </w:div>
    <w:div w:id="26400403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066986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13871694">
      <w:bodyDiv w:val="1"/>
      <w:marLeft w:val="0"/>
      <w:marRight w:val="0"/>
      <w:marTop w:val="0"/>
      <w:marBottom w:val="0"/>
      <w:divBdr>
        <w:top w:val="none" w:sz="0" w:space="0" w:color="auto"/>
        <w:left w:val="none" w:sz="0" w:space="0" w:color="auto"/>
        <w:bottom w:val="none" w:sz="0" w:space="0" w:color="auto"/>
        <w:right w:val="none" w:sz="0" w:space="0" w:color="auto"/>
      </w:divBdr>
    </w:div>
    <w:div w:id="318509287">
      <w:bodyDiv w:val="1"/>
      <w:marLeft w:val="0"/>
      <w:marRight w:val="0"/>
      <w:marTop w:val="0"/>
      <w:marBottom w:val="0"/>
      <w:divBdr>
        <w:top w:val="none" w:sz="0" w:space="0" w:color="auto"/>
        <w:left w:val="none" w:sz="0" w:space="0" w:color="auto"/>
        <w:bottom w:val="none" w:sz="0" w:space="0" w:color="auto"/>
        <w:right w:val="none" w:sz="0" w:space="0" w:color="auto"/>
      </w:divBdr>
    </w:div>
    <w:div w:id="386149546">
      <w:bodyDiv w:val="1"/>
      <w:marLeft w:val="0"/>
      <w:marRight w:val="0"/>
      <w:marTop w:val="0"/>
      <w:marBottom w:val="0"/>
      <w:divBdr>
        <w:top w:val="none" w:sz="0" w:space="0" w:color="auto"/>
        <w:left w:val="none" w:sz="0" w:space="0" w:color="auto"/>
        <w:bottom w:val="none" w:sz="0" w:space="0" w:color="auto"/>
        <w:right w:val="none" w:sz="0" w:space="0" w:color="auto"/>
      </w:divBdr>
    </w:div>
    <w:div w:id="401022371">
      <w:bodyDiv w:val="1"/>
      <w:marLeft w:val="0"/>
      <w:marRight w:val="0"/>
      <w:marTop w:val="0"/>
      <w:marBottom w:val="0"/>
      <w:divBdr>
        <w:top w:val="none" w:sz="0" w:space="0" w:color="auto"/>
        <w:left w:val="none" w:sz="0" w:space="0" w:color="auto"/>
        <w:bottom w:val="none" w:sz="0" w:space="0" w:color="auto"/>
        <w:right w:val="none" w:sz="0" w:space="0" w:color="auto"/>
      </w:divBdr>
    </w:div>
    <w:div w:id="423571789">
      <w:bodyDiv w:val="1"/>
      <w:marLeft w:val="0"/>
      <w:marRight w:val="0"/>
      <w:marTop w:val="0"/>
      <w:marBottom w:val="0"/>
      <w:divBdr>
        <w:top w:val="none" w:sz="0" w:space="0" w:color="auto"/>
        <w:left w:val="none" w:sz="0" w:space="0" w:color="auto"/>
        <w:bottom w:val="none" w:sz="0" w:space="0" w:color="auto"/>
        <w:right w:val="none" w:sz="0" w:space="0" w:color="auto"/>
      </w:divBdr>
    </w:div>
    <w:div w:id="441531673">
      <w:bodyDiv w:val="1"/>
      <w:marLeft w:val="0"/>
      <w:marRight w:val="0"/>
      <w:marTop w:val="0"/>
      <w:marBottom w:val="0"/>
      <w:divBdr>
        <w:top w:val="none" w:sz="0" w:space="0" w:color="auto"/>
        <w:left w:val="none" w:sz="0" w:space="0" w:color="auto"/>
        <w:bottom w:val="none" w:sz="0" w:space="0" w:color="auto"/>
        <w:right w:val="none" w:sz="0" w:space="0" w:color="auto"/>
      </w:divBdr>
    </w:div>
    <w:div w:id="467018713">
      <w:bodyDiv w:val="1"/>
      <w:marLeft w:val="0"/>
      <w:marRight w:val="0"/>
      <w:marTop w:val="0"/>
      <w:marBottom w:val="0"/>
      <w:divBdr>
        <w:top w:val="none" w:sz="0" w:space="0" w:color="auto"/>
        <w:left w:val="none" w:sz="0" w:space="0" w:color="auto"/>
        <w:bottom w:val="none" w:sz="0" w:space="0" w:color="auto"/>
        <w:right w:val="none" w:sz="0" w:space="0" w:color="auto"/>
      </w:divBdr>
    </w:div>
    <w:div w:id="469634328">
      <w:bodyDiv w:val="1"/>
      <w:marLeft w:val="0"/>
      <w:marRight w:val="0"/>
      <w:marTop w:val="0"/>
      <w:marBottom w:val="0"/>
      <w:divBdr>
        <w:top w:val="none" w:sz="0" w:space="0" w:color="auto"/>
        <w:left w:val="none" w:sz="0" w:space="0" w:color="auto"/>
        <w:bottom w:val="none" w:sz="0" w:space="0" w:color="auto"/>
        <w:right w:val="none" w:sz="0" w:space="0" w:color="auto"/>
      </w:divBdr>
    </w:div>
    <w:div w:id="474030872">
      <w:bodyDiv w:val="1"/>
      <w:marLeft w:val="0"/>
      <w:marRight w:val="0"/>
      <w:marTop w:val="0"/>
      <w:marBottom w:val="0"/>
      <w:divBdr>
        <w:top w:val="none" w:sz="0" w:space="0" w:color="auto"/>
        <w:left w:val="none" w:sz="0" w:space="0" w:color="auto"/>
        <w:bottom w:val="none" w:sz="0" w:space="0" w:color="auto"/>
        <w:right w:val="none" w:sz="0" w:space="0" w:color="auto"/>
      </w:divBdr>
    </w:div>
    <w:div w:id="474950981">
      <w:bodyDiv w:val="1"/>
      <w:marLeft w:val="0"/>
      <w:marRight w:val="0"/>
      <w:marTop w:val="0"/>
      <w:marBottom w:val="0"/>
      <w:divBdr>
        <w:top w:val="none" w:sz="0" w:space="0" w:color="auto"/>
        <w:left w:val="none" w:sz="0" w:space="0" w:color="auto"/>
        <w:bottom w:val="none" w:sz="0" w:space="0" w:color="auto"/>
        <w:right w:val="none" w:sz="0" w:space="0" w:color="auto"/>
      </w:divBdr>
    </w:div>
    <w:div w:id="477068038">
      <w:bodyDiv w:val="1"/>
      <w:marLeft w:val="0"/>
      <w:marRight w:val="0"/>
      <w:marTop w:val="0"/>
      <w:marBottom w:val="0"/>
      <w:divBdr>
        <w:top w:val="none" w:sz="0" w:space="0" w:color="auto"/>
        <w:left w:val="none" w:sz="0" w:space="0" w:color="auto"/>
        <w:bottom w:val="none" w:sz="0" w:space="0" w:color="auto"/>
        <w:right w:val="none" w:sz="0" w:space="0" w:color="auto"/>
      </w:divBdr>
    </w:div>
    <w:div w:id="478964282">
      <w:bodyDiv w:val="1"/>
      <w:marLeft w:val="0"/>
      <w:marRight w:val="0"/>
      <w:marTop w:val="0"/>
      <w:marBottom w:val="0"/>
      <w:divBdr>
        <w:top w:val="none" w:sz="0" w:space="0" w:color="auto"/>
        <w:left w:val="none" w:sz="0" w:space="0" w:color="auto"/>
        <w:bottom w:val="none" w:sz="0" w:space="0" w:color="auto"/>
        <w:right w:val="none" w:sz="0" w:space="0" w:color="auto"/>
      </w:divBdr>
    </w:div>
    <w:div w:id="484905279">
      <w:bodyDiv w:val="1"/>
      <w:marLeft w:val="0"/>
      <w:marRight w:val="0"/>
      <w:marTop w:val="0"/>
      <w:marBottom w:val="0"/>
      <w:divBdr>
        <w:top w:val="none" w:sz="0" w:space="0" w:color="auto"/>
        <w:left w:val="none" w:sz="0" w:space="0" w:color="auto"/>
        <w:bottom w:val="none" w:sz="0" w:space="0" w:color="auto"/>
        <w:right w:val="none" w:sz="0" w:space="0" w:color="auto"/>
      </w:divBdr>
    </w:div>
    <w:div w:id="494801517">
      <w:bodyDiv w:val="1"/>
      <w:marLeft w:val="0"/>
      <w:marRight w:val="0"/>
      <w:marTop w:val="0"/>
      <w:marBottom w:val="0"/>
      <w:divBdr>
        <w:top w:val="none" w:sz="0" w:space="0" w:color="auto"/>
        <w:left w:val="none" w:sz="0" w:space="0" w:color="auto"/>
        <w:bottom w:val="none" w:sz="0" w:space="0" w:color="auto"/>
        <w:right w:val="none" w:sz="0" w:space="0" w:color="auto"/>
      </w:divBdr>
    </w:div>
    <w:div w:id="502403368">
      <w:bodyDiv w:val="1"/>
      <w:marLeft w:val="0"/>
      <w:marRight w:val="0"/>
      <w:marTop w:val="0"/>
      <w:marBottom w:val="0"/>
      <w:divBdr>
        <w:top w:val="none" w:sz="0" w:space="0" w:color="auto"/>
        <w:left w:val="none" w:sz="0" w:space="0" w:color="auto"/>
        <w:bottom w:val="none" w:sz="0" w:space="0" w:color="auto"/>
        <w:right w:val="none" w:sz="0" w:space="0" w:color="auto"/>
      </w:divBdr>
    </w:div>
    <w:div w:id="514223854">
      <w:bodyDiv w:val="1"/>
      <w:marLeft w:val="0"/>
      <w:marRight w:val="0"/>
      <w:marTop w:val="0"/>
      <w:marBottom w:val="0"/>
      <w:divBdr>
        <w:top w:val="none" w:sz="0" w:space="0" w:color="auto"/>
        <w:left w:val="none" w:sz="0" w:space="0" w:color="auto"/>
        <w:bottom w:val="none" w:sz="0" w:space="0" w:color="auto"/>
        <w:right w:val="none" w:sz="0" w:space="0" w:color="auto"/>
      </w:divBdr>
    </w:div>
    <w:div w:id="519900909">
      <w:bodyDiv w:val="1"/>
      <w:marLeft w:val="0"/>
      <w:marRight w:val="0"/>
      <w:marTop w:val="0"/>
      <w:marBottom w:val="0"/>
      <w:divBdr>
        <w:top w:val="none" w:sz="0" w:space="0" w:color="auto"/>
        <w:left w:val="none" w:sz="0" w:space="0" w:color="auto"/>
        <w:bottom w:val="none" w:sz="0" w:space="0" w:color="auto"/>
        <w:right w:val="none" w:sz="0" w:space="0" w:color="auto"/>
      </w:divBdr>
    </w:div>
    <w:div w:id="534275834">
      <w:bodyDiv w:val="1"/>
      <w:marLeft w:val="0"/>
      <w:marRight w:val="0"/>
      <w:marTop w:val="0"/>
      <w:marBottom w:val="0"/>
      <w:divBdr>
        <w:top w:val="none" w:sz="0" w:space="0" w:color="auto"/>
        <w:left w:val="none" w:sz="0" w:space="0" w:color="auto"/>
        <w:bottom w:val="none" w:sz="0" w:space="0" w:color="auto"/>
        <w:right w:val="none" w:sz="0" w:space="0" w:color="auto"/>
      </w:divBdr>
    </w:div>
    <w:div w:id="547646597">
      <w:bodyDiv w:val="1"/>
      <w:marLeft w:val="0"/>
      <w:marRight w:val="0"/>
      <w:marTop w:val="0"/>
      <w:marBottom w:val="0"/>
      <w:divBdr>
        <w:top w:val="none" w:sz="0" w:space="0" w:color="auto"/>
        <w:left w:val="none" w:sz="0" w:space="0" w:color="auto"/>
        <w:bottom w:val="none" w:sz="0" w:space="0" w:color="auto"/>
        <w:right w:val="none" w:sz="0" w:space="0" w:color="auto"/>
      </w:divBdr>
    </w:div>
    <w:div w:id="555237841">
      <w:bodyDiv w:val="1"/>
      <w:marLeft w:val="0"/>
      <w:marRight w:val="0"/>
      <w:marTop w:val="0"/>
      <w:marBottom w:val="0"/>
      <w:divBdr>
        <w:top w:val="none" w:sz="0" w:space="0" w:color="auto"/>
        <w:left w:val="none" w:sz="0" w:space="0" w:color="auto"/>
        <w:bottom w:val="none" w:sz="0" w:space="0" w:color="auto"/>
        <w:right w:val="none" w:sz="0" w:space="0" w:color="auto"/>
      </w:divBdr>
    </w:div>
    <w:div w:id="564604492">
      <w:bodyDiv w:val="1"/>
      <w:marLeft w:val="0"/>
      <w:marRight w:val="0"/>
      <w:marTop w:val="0"/>
      <w:marBottom w:val="0"/>
      <w:divBdr>
        <w:top w:val="none" w:sz="0" w:space="0" w:color="auto"/>
        <w:left w:val="none" w:sz="0" w:space="0" w:color="auto"/>
        <w:bottom w:val="none" w:sz="0" w:space="0" w:color="auto"/>
        <w:right w:val="none" w:sz="0" w:space="0" w:color="auto"/>
      </w:divBdr>
    </w:div>
    <w:div w:id="575751041">
      <w:bodyDiv w:val="1"/>
      <w:marLeft w:val="0"/>
      <w:marRight w:val="0"/>
      <w:marTop w:val="0"/>
      <w:marBottom w:val="0"/>
      <w:divBdr>
        <w:top w:val="none" w:sz="0" w:space="0" w:color="auto"/>
        <w:left w:val="none" w:sz="0" w:space="0" w:color="auto"/>
        <w:bottom w:val="none" w:sz="0" w:space="0" w:color="auto"/>
        <w:right w:val="none" w:sz="0" w:space="0" w:color="auto"/>
      </w:divBdr>
    </w:div>
    <w:div w:id="577637065">
      <w:bodyDiv w:val="1"/>
      <w:marLeft w:val="0"/>
      <w:marRight w:val="0"/>
      <w:marTop w:val="0"/>
      <w:marBottom w:val="0"/>
      <w:divBdr>
        <w:top w:val="none" w:sz="0" w:space="0" w:color="auto"/>
        <w:left w:val="none" w:sz="0" w:space="0" w:color="auto"/>
        <w:bottom w:val="none" w:sz="0" w:space="0" w:color="auto"/>
        <w:right w:val="none" w:sz="0" w:space="0" w:color="auto"/>
      </w:divBdr>
    </w:div>
    <w:div w:id="586809712">
      <w:bodyDiv w:val="1"/>
      <w:marLeft w:val="0"/>
      <w:marRight w:val="0"/>
      <w:marTop w:val="0"/>
      <w:marBottom w:val="0"/>
      <w:divBdr>
        <w:top w:val="none" w:sz="0" w:space="0" w:color="auto"/>
        <w:left w:val="none" w:sz="0" w:space="0" w:color="auto"/>
        <w:bottom w:val="none" w:sz="0" w:space="0" w:color="auto"/>
        <w:right w:val="none" w:sz="0" w:space="0" w:color="auto"/>
      </w:divBdr>
    </w:div>
    <w:div w:id="596065545">
      <w:bodyDiv w:val="1"/>
      <w:marLeft w:val="0"/>
      <w:marRight w:val="0"/>
      <w:marTop w:val="0"/>
      <w:marBottom w:val="0"/>
      <w:divBdr>
        <w:top w:val="none" w:sz="0" w:space="0" w:color="auto"/>
        <w:left w:val="none" w:sz="0" w:space="0" w:color="auto"/>
        <w:bottom w:val="none" w:sz="0" w:space="0" w:color="auto"/>
        <w:right w:val="none" w:sz="0" w:space="0" w:color="auto"/>
      </w:divBdr>
    </w:div>
    <w:div w:id="599022331">
      <w:bodyDiv w:val="1"/>
      <w:marLeft w:val="0"/>
      <w:marRight w:val="0"/>
      <w:marTop w:val="0"/>
      <w:marBottom w:val="0"/>
      <w:divBdr>
        <w:top w:val="none" w:sz="0" w:space="0" w:color="auto"/>
        <w:left w:val="none" w:sz="0" w:space="0" w:color="auto"/>
        <w:bottom w:val="none" w:sz="0" w:space="0" w:color="auto"/>
        <w:right w:val="none" w:sz="0" w:space="0" w:color="auto"/>
      </w:divBdr>
    </w:div>
    <w:div w:id="609319937">
      <w:bodyDiv w:val="1"/>
      <w:marLeft w:val="0"/>
      <w:marRight w:val="0"/>
      <w:marTop w:val="0"/>
      <w:marBottom w:val="0"/>
      <w:divBdr>
        <w:top w:val="none" w:sz="0" w:space="0" w:color="auto"/>
        <w:left w:val="none" w:sz="0" w:space="0" w:color="auto"/>
        <w:bottom w:val="none" w:sz="0" w:space="0" w:color="auto"/>
        <w:right w:val="none" w:sz="0" w:space="0" w:color="auto"/>
      </w:divBdr>
    </w:div>
    <w:div w:id="617495825">
      <w:bodyDiv w:val="1"/>
      <w:marLeft w:val="0"/>
      <w:marRight w:val="0"/>
      <w:marTop w:val="0"/>
      <w:marBottom w:val="0"/>
      <w:divBdr>
        <w:top w:val="none" w:sz="0" w:space="0" w:color="auto"/>
        <w:left w:val="none" w:sz="0" w:space="0" w:color="auto"/>
        <w:bottom w:val="none" w:sz="0" w:space="0" w:color="auto"/>
        <w:right w:val="none" w:sz="0" w:space="0" w:color="auto"/>
      </w:divBdr>
    </w:div>
    <w:div w:id="637151264">
      <w:bodyDiv w:val="1"/>
      <w:marLeft w:val="0"/>
      <w:marRight w:val="0"/>
      <w:marTop w:val="0"/>
      <w:marBottom w:val="0"/>
      <w:divBdr>
        <w:top w:val="none" w:sz="0" w:space="0" w:color="auto"/>
        <w:left w:val="none" w:sz="0" w:space="0" w:color="auto"/>
        <w:bottom w:val="none" w:sz="0" w:space="0" w:color="auto"/>
        <w:right w:val="none" w:sz="0" w:space="0" w:color="auto"/>
      </w:divBdr>
    </w:div>
    <w:div w:id="642274800">
      <w:bodyDiv w:val="1"/>
      <w:marLeft w:val="0"/>
      <w:marRight w:val="0"/>
      <w:marTop w:val="0"/>
      <w:marBottom w:val="0"/>
      <w:divBdr>
        <w:top w:val="none" w:sz="0" w:space="0" w:color="auto"/>
        <w:left w:val="none" w:sz="0" w:space="0" w:color="auto"/>
        <w:bottom w:val="none" w:sz="0" w:space="0" w:color="auto"/>
        <w:right w:val="none" w:sz="0" w:space="0" w:color="auto"/>
      </w:divBdr>
    </w:div>
    <w:div w:id="662973075">
      <w:bodyDiv w:val="1"/>
      <w:marLeft w:val="0"/>
      <w:marRight w:val="0"/>
      <w:marTop w:val="0"/>
      <w:marBottom w:val="0"/>
      <w:divBdr>
        <w:top w:val="none" w:sz="0" w:space="0" w:color="auto"/>
        <w:left w:val="none" w:sz="0" w:space="0" w:color="auto"/>
        <w:bottom w:val="none" w:sz="0" w:space="0" w:color="auto"/>
        <w:right w:val="none" w:sz="0" w:space="0" w:color="auto"/>
      </w:divBdr>
    </w:div>
    <w:div w:id="671570498">
      <w:bodyDiv w:val="1"/>
      <w:marLeft w:val="0"/>
      <w:marRight w:val="0"/>
      <w:marTop w:val="0"/>
      <w:marBottom w:val="0"/>
      <w:divBdr>
        <w:top w:val="none" w:sz="0" w:space="0" w:color="auto"/>
        <w:left w:val="none" w:sz="0" w:space="0" w:color="auto"/>
        <w:bottom w:val="none" w:sz="0" w:space="0" w:color="auto"/>
        <w:right w:val="none" w:sz="0" w:space="0" w:color="auto"/>
      </w:divBdr>
    </w:div>
    <w:div w:id="672757489">
      <w:bodyDiv w:val="1"/>
      <w:marLeft w:val="0"/>
      <w:marRight w:val="0"/>
      <w:marTop w:val="0"/>
      <w:marBottom w:val="0"/>
      <w:divBdr>
        <w:top w:val="none" w:sz="0" w:space="0" w:color="auto"/>
        <w:left w:val="none" w:sz="0" w:space="0" w:color="auto"/>
        <w:bottom w:val="none" w:sz="0" w:space="0" w:color="auto"/>
        <w:right w:val="none" w:sz="0" w:space="0" w:color="auto"/>
      </w:divBdr>
    </w:div>
    <w:div w:id="70093396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3939903">
      <w:bodyDiv w:val="1"/>
      <w:marLeft w:val="0"/>
      <w:marRight w:val="0"/>
      <w:marTop w:val="0"/>
      <w:marBottom w:val="0"/>
      <w:divBdr>
        <w:top w:val="none" w:sz="0" w:space="0" w:color="auto"/>
        <w:left w:val="none" w:sz="0" w:space="0" w:color="auto"/>
        <w:bottom w:val="none" w:sz="0" w:space="0" w:color="auto"/>
        <w:right w:val="none" w:sz="0" w:space="0" w:color="auto"/>
      </w:divBdr>
    </w:div>
    <w:div w:id="766851905">
      <w:bodyDiv w:val="1"/>
      <w:marLeft w:val="0"/>
      <w:marRight w:val="0"/>
      <w:marTop w:val="0"/>
      <w:marBottom w:val="0"/>
      <w:divBdr>
        <w:top w:val="none" w:sz="0" w:space="0" w:color="auto"/>
        <w:left w:val="none" w:sz="0" w:space="0" w:color="auto"/>
        <w:bottom w:val="none" w:sz="0" w:space="0" w:color="auto"/>
        <w:right w:val="none" w:sz="0" w:space="0" w:color="auto"/>
      </w:divBdr>
    </w:div>
    <w:div w:id="769933905">
      <w:bodyDiv w:val="1"/>
      <w:marLeft w:val="0"/>
      <w:marRight w:val="0"/>
      <w:marTop w:val="0"/>
      <w:marBottom w:val="0"/>
      <w:divBdr>
        <w:top w:val="none" w:sz="0" w:space="0" w:color="auto"/>
        <w:left w:val="none" w:sz="0" w:space="0" w:color="auto"/>
        <w:bottom w:val="none" w:sz="0" w:space="0" w:color="auto"/>
        <w:right w:val="none" w:sz="0" w:space="0" w:color="auto"/>
      </w:divBdr>
    </w:div>
    <w:div w:id="814372751">
      <w:bodyDiv w:val="1"/>
      <w:marLeft w:val="0"/>
      <w:marRight w:val="0"/>
      <w:marTop w:val="0"/>
      <w:marBottom w:val="0"/>
      <w:divBdr>
        <w:top w:val="none" w:sz="0" w:space="0" w:color="auto"/>
        <w:left w:val="none" w:sz="0" w:space="0" w:color="auto"/>
        <w:bottom w:val="none" w:sz="0" w:space="0" w:color="auto"/>
        <w:right w:val="none" w:sz="0" w:space="0" w:color="auto"/>
      </w:divBdr>
    </w:div>
    <w:div w:id="817185352">
      <w:bodyDiv w:val="1"/>
      <w:marLeft w:val="0"/>
      <w:marRight w:val="0"/>
      <w:marTop w:val="0"/>
      <w:marBottom w:val="0"/>
      <w:divBdr>
        <w:top w:val="none" w:sz="0" w:space="0" w:color="auto"/>
        <w:left w:val="none" w:sz="0" w:space="0" w:color="auto"/>
        <w:bottom w:val="none" w:sz="0" w:space="0" w:color="auto"/>
        <w:right w:val="none" w:sz="0" w:space="0" w:color="auto"/>
      </w:divBdr>
    </w:div>
    <w:div w:id="825701879">
      <w:bodyDiv w:val="1"/>
      <w:marLeft w:val="0"/>
      <w:marRight w:val="0"/>
      <w:marTop w:val="0"/>
      <w:marBottom w:val="0"/>
      <w:divBdr>
        <w:top w:val="none" w:sz="0" w:space="0" w:color="auto"/>
        <w:left w:val="none" w:sz="0" w:space="0" w:color="auto"/>
        <w:bottom w:val="none" w:sz="0" w:space="0" w:color="auto"/>
        <w:right w:val="none" w:sz="0" w:space="0" w:color="auto"/>
      </w:divBdr>
    </w:div>
    <w:div w:id="828404433">
      <w:bodyDiv w:val="1"/>
      <w:marLeft w:val="0"/>
      <w:marRight w:val="0"/>
      <w:marTop w:val="0"/>
      <w:marBottom w:val="0"/>
      <w:divBdr>
        <w:top w:val="none" w:sz="0" w:space="0" w:color="auto"/>
        <w:left w:val="none" w:sz="0" w:space="0" w:color="auto"/>
        <w:bottom w:val="none" w:sz="0" w:space="0" w:color="auto"/>
        <w:right w:val="none" w:sz="0" w:space="0" w:color="auto"/>
      </w:divBdr>
    </w:div>
    <w:div w:id="830678848">
      <w:bodyDiv w:val="1"/>
      <w:marLeft w:val="0"/>
      <w:marRight w:val="0"/>
      <w:marTop w:val="0"/>
      <w:marBottom w:val="0"/>
      <w:divBdr>
        <w:top w:val="none" w:sz="0" w:space="0" w:color="auto"/>
        <w:left w:val="none" w:sz="0" w:space="0" w:color="auto"/>
        <w:bottom w:val="none" w:sz="0" w:space="0" w:color="auto"/>
        <w:right w:val="none" w:sz="0" w:space="0" w:color="auto"/>
      </w:divBdr>
    </w:div>
    <w:div w:id="837768977">
      <w:bodyDiv w:val="1"/>
      <w:marLeft w:val="0"/>
      <w:marRight w:val="0"/>
      <w:marTop w:val="0"/>
      <w:marBottom w:val="0"/>
      <w:divBdr>
        <w:top w:val="none" w:sz="0" w:space="0" w:color="auto"/>
        <w:left w:val="none" w:sz="0" w:space="0" w:color="auto"/>
        <w:bottom w:val="none" w:sz="0" w:space="0" w:color="auto"/>
        <w:right w:val="none" w:sz="0" w:space="0" w:color="auto"/>
      </w:divBdr>
    </w:div>
    <w:div w:id="844711699">
      <w:bodyDiv w:val="1"/>
      <w:marLeft w:val="0"/>
      <w:marRight w:val="0"/>
      <w:marTop w:val="0"/>
      <w:marBottom w:val="0"/>
      <w:divBdr>
        <w:top w:val="none" w:sz="0" w:space="0" w:color="auto"/>
        <w:left w:val="none" w:sz="0" w:space="0" w:color="auto"/>
        <w:bottom w:val="none" w:sz="0" w:space="0" w:color="auto"/>
        <w:right w:val="none" w:sz="0" w:space="0" w:color="auto"/>
      </w:divBdr>
    </w:div>
    <w:div w:id="883979545">
      <w:bodyDiv w:val="1"/>
      <w:marLeft w:val="0"/>
      <w:marRight w:val="0"/>
      <w:marTop w:val="0"/>
      <w:marBottom w:val="0"/>
      <w:divBdr>
        <w:top w:val="none" w:sz="0" w:space="0" w:color="auto"/>
        <w:left w:val="none" w:sz="0" w:space="0" w:color="auto"/>
        <w:bottom w:val="none" w:sz="0" w:space="0" w:color="auto"/>
        <w:right w:val="none" w:sz="0" w:space="0" w:color="auto"/>
      </w:divBdr>
    </w:div>
    <w:div w:id="906300121">
      <w:bodyDiv w:val="1"/>
      <w:marLeft w:val="0"/>
      <w:marRight w:val="0"/>
      <w:marTop w:val="0"/>
      <w:marBottom w:val="0"/>
      <w:divBdr>
        <w:top w:val="none" w:sz="0" w:space="0" w:color="auto"/>
        <w:left w:val="none" w:sz="0" w:space="0" w:color="auto"/>
        <w:bottom w:val="none" w:sz="0" w:space="0" w:color="auto"/>
        <w:right w:val="none" w:sz="0" w:space="0" w:color="auto"/>
      </w:divBdr>
    </w:div>
    <w:div w:id="909196061">
      <w:bodyDiv w:val="1"/>
      <w:marLeft w:val="0"/>
      <w:marRight w:val="0"/>
      <w:marTop w:val="0"/>
      <w:marBottom w:val="0"/>
      <w:divBdr>
        <w:top w:val="none" w:sz="0" w:space="0" w:color="auto"/>
        <w:left w:val="none" w:sz="0" w:space="0" w:color="auto"/>
        <w:bottom w:val="none" w:sz="0" w:space="0" w:color="auto"/>
        <w:right w:val="none" w:sz="0" w:space="0" w:color="auto"/>
      </w:divBdr>
    </w:div>
    <w:div w:id="915046269">
      <w:bodyDiv w:val="1"/>
      <w:marLeft w:val="0"/>
      <w:marRight w:val="0"/>
      <w:marTop w:val="0"/>
      <w:marBottom w:val="0"/>
      <w:divBdr>
        <w:top w:val="none" w:sz="0" w:space="0" w:color="auto"/>
        <w:left w:val="none" w:sz="0" w:space="0" w:color="auto"/>
        <w:bottom w:val="none" w:sz="0" w:space="0" w:color="auto"/>
        <w:right w:val="none" w:sz="0" w:space="0" w:color="auto"/>
      </w:divBdr>
    </w:div>
    <w:div w:id="935096714">
      <w:bodyDiv w:val="1"/>
      <w:marLeft w:val="0"/>
      <w:marRight w:val="0"/>
      <w:marTop w:val="0"/>
      <w:marBottom w:val="0"/>
      <w:divBdr>
        <w:top w:val="none" w:sz="0" w:space="0" w:color="auto"/>
        <w:left w:val="none" w:sz="0" w:space="0" w:color="auto"/>
        <w:bottom w:val="none" w:sz="0" w:space="0" w:color="auto"/>
        <w:right w:val="none" w:sz="0" w:space="0" w:color="auto"/>
      </w:divBdr>
    </w:div>
    <w:div w:id="960233795">
      <w:bodyDiv w:val="1"/>
      <w:marLeft w:val="0"/>
      <w:marRight w:val="0"/>
      <w:marTop w:val="0"/>
      <w:marBottom w:val="0"/>
      <w:divBdr>
        <w:top w:val="none" w:sz="0" w:space="0" w:color="auto"/>
        <w:left w:val="none" w:sz="0" w:space="0" w:color="auto"/>
        <w:bottom w:val="none" w:sz="0" w:space="0" w:color="auto"/>
        <w:right w:val="none" w:sz="0" w:space="0" w:color="auto"/>
      </w:divBdr>
    </w:div>
    <w:div w:id="961955502">
      <w:bodyDiv w:val="1"/>
      <w:marLeft w:val="0"/>
      <w:marRight w:val="0"/>
      <w:marTop w:val="0"/>
      <w:marBottom w:val="0"/>
      <w:divBdr>
        <w:top w:val="none" w:sz="0" w:space="0" w:color="auto"/>
        <w:left w:val="none" w:sz="0" w:space="0" w:color="auto"/>
        <w:bottom w:val="none" w:sz="0" w:space="0" w:color="auto"/>
        <w:right w:val="none" w:sz="0" w:space="0" w:color="auto"/>
      </w:divBdr>
    </w:div>
    <w:div w:id="988752245">
      <w:bodyDiv w:val="1"/>
      <w:marLeft w:val="0"/>
      <w:marRight w:val="0"/>
      <w:marTop w:val="0"/>
      <w:marBottom w:val="0"/>
      <w:divBdr>
        <w:top w:val="none" w:sz="0" w:space="0" w:color="auto"/>
        <w:left w:val="none" w:sz="0" w:space="0" w:color="auto"/>
        <w:bottom w:val="none" w:sz="0" w:space="0" w:color="auto"/>
        <w:right w:val="none" w:sz="0" w:space="0" w:color="auto"/>
      </w:divBdr>
    </w:div>
    <w:div w:id="997617618">
      <w:bodyDiv w:val="1"/>
      <w:marLeft w:val="0"/>
      <w:marRight w:val="0"/>
      <w:marTop w:val="0"/>
      <w:marBottom w:val="0"/>
      <w:divBdr>
        <w:top w:val="none" w:sz="0" w:space="0" w:color="auto"/>
        <w:left w:val="none" w:sz="0" w:space="0" w:color="auto"/>
        <w:bottom w:val="none" w:sz="0" w:space="0" w:color="auto"/>
        <w:right w:val="none" w:sz="0" w:space="0" w:color="auto"/>
      </w:divBdr>
    </w:div>
    <w:div w:id="1000740458">
      <w:bodyDiv w:val="1"/>
      <w:marLeft w:val="0"/>
      <w:marRight w:val="0"/>
      <w:marTop w:val="0"/>
      <w:marBottom w:val="0"/>
      <w:divBdr>
        <w:top w:val="none" w:sz="0" w:space="0" w:color="auto"/>
        <w:left w:val="none" w:sz="0" w:space="0" w:color="auto"/>
        <w:bottom w:val="none" w:sz="0" w:space="0" w:color="auto"/>
        <w:right w:val="none" w:sz="0" w:space="0" w:color="auto"/>
      </w:divBdr>
    </w:div>
    <w:div w:id="1001473162">
      <w:bodyDiv w:val="1"/>
      <w:marLeft w:val="0"/>
      <w:marRight w:val="0"/>
      <w:marTop w:val="0"/>
      <w:marBottom w:val="0"/>
      <w:divBdr>
        <w:top w:val="none" w:sz="0" w:space="0" w:color="auto"/>
        <w:left w:val="none" w:sz="0" w:space="0" w:color="auto"/>
        <w:bottom w:val="none" w:sz="0" w:space="0" w:color="auto"/>
        <w:right w:val="none" w:sz="0" w:space="0" w:color="auto"/>
      </w:divBdr>
    </w:div>
    <w:div w:id="1001548725">
      <w:bodyDiv w:val="1"/>
      <w:marLeft w:val="0"/>
      <w:marRight w:val="0"/>
      <w:marTop w:val="0"/>
      <w:marBottom w:val="0"/>
      <w:divBdr>
        <w:top w:val="none" w:sz="0" w:space="0" w:color="auto"/>
        <w:left w:val="none" w:sz="0" w:space="0" w:color="auto"/>
        <w:bottom w:val="none" w:sz="0" w:space="0" w:color="auto"/>
        <w:right w:val="none" w:sz="0" w:space="0" w:color="auto"/>
      </w:divBdr>
    </w:div>
    <w:div w:id="1106651662">
      <w:bodyDiv w:val="1"/>
      <w:marLeft w:val="0"/>
      <w:marRight w:val="0"/>
      <w:marTop w:val="0"/>
      <w:marBottom w:val="0"/>
      <w:divBdr>
        <w:top w:val="none" w:sz="0" w:space="0" w:color="auto"/>
        <w:left w:val="none" w:sz="0" w:space="0" w:color="auto"/>
        <w:bottom w:val="none" w:sz="0" w:space="0" w:color="auto"/>
        <w:right w:val="none" w:sz="0" w:space="0" w:color="auto"/>
      </w:divBdr>
    </w:div>
    <w:div w:id="1109008161">
      <w:bodyDiv w:val="1"/>
      <w:marLeft w:val="0"/>
      <w:marRight w:val="0"/>
      <w:marTop w:val="0"/>
      <w:marBottom w:val="0"/>
      <w:divBdr>
        <w:top w:val="none" w:sz="0" w:space="0" w:color="auto"/>
        <w:left w:val="none" w:sz="0" w:space="0" w:color="auto"/>
        <w:bottom w:val="none" w:sz="0" w:space="0" w:color="auto"/>
        <w:right w:val="none" w:sz="0" w:space="0" w:color="auto"/>
      </w:divBdr>
    </w:div>
    <w:div w:id="1113478766">
      <w:bodyDiv w:val="1"/>
      <w:marLeft w:val="0"/>
      <w:marRight w:val="0"/>
      <w:marTop w:val="0"/>
      <w:marBottom w:val="0"/>
      <w:divBdr>
        <w:top w:val="none" w:sz="0" w:space="0" w:color="auto"/>
        <w:left w:val="none" w:sz="0" w:space="0" w:color="auto"/>
        <w:bottom w:val="none" w:sz="0" w:space="0" w:color="auto"/>
        <w:right w:val="none" w:sz="0" w:space="0" w:color="auto"/>
      </w:divBdr>
    </w:div>
    <w:div w:id="1117676432">
      <w:bodyDiv w:val="1"/>
      <w:marLeft w:val="0"/>
      <w:marRight w:val="0"/>
      <w:marTop w:val="0"/>
      <w:marBottom w:val="0"/>
      <w:divBdr>
        <w:top w:val="none" w:sz="0" w:space="0" w:color="auto"/>
        <w:left w:val="none" w:sz="0" w:space="0" w:color="auto"/>
        <w:bottom w:val="none" w:sz="0" w:space="0" w:color="auto"/>
        <w:right w:val="none" w:sz="0" w:space="0" w:color="auto"/>
      </w:divBdr>
    </w:div>
    <w:div w:id="1124929881">
      <w:bodyDiv w:val="1"/>
      <w:marLeft w:val="0"/>
      <w:marRight w:val="0"/>
      <w:marTop w:val="0"/>
      <w:marBottom w:val="0"/>
      <w:divBdr>
        <w:top w:val="none" w:sz="0" w:space="0" w:color="auto"/>
        <w:left w:val="none" w:sz="0" w:space="0" w:color="auto"/>
        <w:bottom w:val="none" w:sz="0" w:space="0" w:color="auto"/>
        <w:right w:val="none" w:sz="0" w:space="0" w:color="auto"/>
      </w:divBdr>
    </w:div>
    <w:div w:id="1139807467">
      <w:bodyDiv w:val="1"/>
      <w:marLeft w:val="0"/>
      <w:marRight w:val="0"/>
      <w:marTop w:val="0"/>
      <w:marBottom w:val="0"/>
      <w:divBdr>
        <w:top w:val="none" w:sz="0" w:space="0" w:color="auto"/>
        <w:left w:val="none" w:sz="0" w:space="0" w:color="auto"/>
        <w:bottom w:val="none" w:sz="0" w:space="0" w:color="auto"/>
        <w:right w:val="none" w:sz="0" w:space="0" w:color="auto"/>
      </w:divBdr>
    </w:div>
    <w:div w:id="1146510834">
      <w:bodyDiv w:val="1"/>
      <w:marLeft w:val="0"/>
      <w:marRight w:val="0"/>
      <w:marTop w:val="0"/>
      <w:marBottom w:val="0"/>
      <w:divBdr>
        <w:top w:val="none" w:sz="0" w:space="0" w:color="auto"/>
        <w:left w:val="none" w:sz="0" w:space="0" w:color="auto"/>
        <w:bottom w:val="none" w:sz="0" w:space="0" w:color="auto"/>
        <w:right w:val="none" w:sz="0" w:space="0" w:color="auto"/>
      </w:divBdr>
    </w:div>
    <w:div w:id="1147160644">
      <w:bodyDiv w:val="1"/>
      <w:marLeft w:val="0"/>
      <w:marRight w:val="0"/>
      <w:marTop w:val="0"/>
      <w:marBottom w:val="0"/>
      <w:divBdr>
        <w:top w:val="none" w:sz="0" w:space="0" w:color="auto"/>
        <w:left w:val="none" w:sz="0" w:space="0" w:color="auto"/>
        <w:bottom w:val="none" w:sz="0" w:space="0" w:color="auto"/>
        <w:right w:val="none" w:sz="0" w:space="0" w:color="auto"/>
      </w:divBdr>
    </w:div>
    <w:div w:id="1172792266">
      <w:bodyDiv w:val="1"/>
      <w:marLeft w:val="0"/>
      <w:marRight w:val="0"/>
      <w:marTop w:val="0"/>
      <w:marBottom w:val="0"/>
      <w:divBdr>
        <w:top w:val="none" w:sz="0" w:space="0" w:color="auto"/>
        <w:left w:val="none" w:sz="0" w:space="0" w:color="auto"/>
        <w:bottom w:val="none" w:sz="0" w:space="0" w:color="auto"/>
        <w:right w:val="none" w:sz="0" w:space="0" w:color="auto"/>
      </w:divBdr>
    </w:div>
    <w:div w:id="1174104764">
      <w:bodyDiv w:val="1"/>
      <w:marLeft w:val="0"/>
      <w:marRight w:val="0"/>
      <w:marTop w:val="0"/>
      <w:marBottom w:val="0"/>
      <w:divBdr>
        <w:top w:val="none" w:sz="0" w:space="0" w:color="auto"/>
        <w:left w:val="none" w:sz="0" w:space="0" w:color="auto"/>
        <w:bottom w:val="none" w:sz="0" w:space="0" w:color="auto"/>
        <w:right w:val="none" w:sz="0" w:space="0" w:color="auto"/>
      </w:divBdr>
    </w:div>
    <w:div w:id="1218004918">
      <w:bodyDiv w:val="1"/>
      <w:marLeft w:val="0"/>
      <w:marRight w:val="0"/>
      <w:marTop w:val="0"/>
      <w:marBottom w:val="0"/>
      <w:divBdr>
        <w:top w:val="none" w:sz="0" w:space="0" w:color="auto"/>
        <w:left w:val="none" w:sz="0" w:space="0" w:color="auto"/>
        <w:bottom w:val="none" w:sz="0" w:space="0" w:color="auto"/>
        <w:right w:val="none" w:sz="0" w:space="0" w:color="auto"/>
      </w:divBdr>
    </w:div>
    <w:div w:id="1229878099">
      <w:bodyDiv w:val="1"/>
      <w:marLeft w:val="0"/>
      <w:marRight w:val="0"/>
      <w:marTop w:val="0"/>
      <w:marBottom w:val="0"/>
      <w:divBdr>
        <w:top w:val="none" w:sz="0" w:space="0" w:color="auto"/>
        <w:left w:val="none" w:sz="0" w:space="0" w:color="auto"/>
        <w:bottom w:val="none" w:sz="0" w:space="0" w:color="auto"/>
        <w:right w:val="none" w:sz="0" w:space="0" w:color="auto"/>
      </w:divBdr>
    </w:div>
    <w:div w:id="1240402990">
      <w:bodyDiv w:val="1"/>
      <w:marLeft w:val="0"/>
      <w:marRight w:val="0"/>
      <w:marTop w:val="0"/>
      <w:marBottom w:val="0"/>
      <w:divBdr>
        <w:top w:val="none" w:sz="0" w:space="0" w:color="auto"/>
        <w:left w:val="none" w:sz="0" w:space="0" w:color="auto"/>
        <w:bottom w:val="none" w:sz="0" w:space="0" w:color="auto"/>
        <w:right w:val="none" w:sz="0" w:space="0" w:color="auto"/>
      </w:divBdr>
    </w:div>
    <w:div w:id="1261522205">
      <w:bodyDiv w:val="1"/>
      <w:marLeft w:val="0"/>
      <w:marRight w:val="0"/>
      <w:marTop w:val="0"/>
      <w:marBottom w:val="0"/>
      <w:divBdr>
        <w:top w:val="none" w:sz="0" w:space="0" w:color="auto"/>
        <w:left w:val="none" w:sz="0" w:space="0" w:color="auto"/>
        <w:bottom w:val="none" w:sz="0" w:space="0" w:color="auto"/>
        <w:right w:val="none" w:sz="0" w:space="0" w:color="auto"/>
      </w:divBdr>
    </w:div>
    <w:div w:id="1271620115">
      <w:bodyDiv w:val="1"/>
      <w:marLeft w:val="0"/>
      <w:marRight w:val="0"/>
      <w:marTop w:val="0"/>
      <w:marBottom w:val="0"/>
      <w:divBdr>
        <w:top w:val="none" w:sz="0" w:space="0" w:color="auto"/>
        <w:left w:val="none" w:sz="0" w:space="0" w:color="auto"/>
        <w:bottom w:val="none" w:sz="0" w:space="0" w:color="auto"/>
        <w:right w:val="none" w:sz="0" w:space="0" w:color="auto"/>
      </w:divBdr>
    </w:div>
    <w:div w:id="1272277554">
      <w:bodyDiv w:val="1"/>
      <w:marLeft w:val="0"/>
      <w:marRight w:val="0"/>
      <w:marTop w:val="0"/>
      <w:marBottom w:val="0"/>
      <w:divBdr>
        <w:top w:val="none" w:sz="0" w:space="0" w:color="auto"/>
        <w:left w:val="none" w:sz="0" w:space="0" w:color="auto"/>
        <w:bottom w:val="none" w:sz="0" w:space="0" w:color="auto"/>
        <w:right w:val="none" w:sz="0" w:space="0" w:color="auto"/>
      </w:divBdr>
    </w:div>
    <w:div w:id="1297174433">
      <w:bodyDiv w:val="1"/>
      <w:marLeft w:val="0"/>
      <w:marRight w:val="0"/>
      <w:marTop w:val="0"/>
      <w:marBottom w:val="0"/>
      <w:divBdr>
        <w:top w:val="none" w:sz="0" w:space="0" w:color="auto"/>
        <w:left w:val="none" w:sz="0" w:space="0" w:color="auto"/>
        <w:bottom w:val="none" w:sz="0" w:space="0" w:color="auto"/>
        <w:right w:val="none" w:sz="0" w:space="0" w:color="auto"/>
      </w:divBdr>
    </w:div>
    <w:div w:id="1300379814">
      <w:bodyDiv w:val="1"/>
      <w:marLeft w:val="0"/>
      <w:marRight w:val="0"/>
      <w:marTop w:val="0"/>
      <w:marBottom w:val="0"/>
      <w:divBdr>
        <w:top w:val="none" w:sz="0" w:space="0" w:color="auto"/>
        <w:left w:val="none" w:sz="0" w:space="0" w:color="auto"/>
        <w:bottom w:val="none" w:sz="0" w:space="0" w:color="auto"/>
        <w:right w:val="none" w:sz="0" w:space="0" w:color="auto"/>
      </w:divBdr>
    </w:div>
    <w:div w:id="1321614496">
      <w:bodyDiv w:val="1"/>
      <w:marLeft w:val="0"/>
      <w:marRight w:val="0"/>
      <w:marTop w:val="0"/>
      <w:marBottom w:val="0"/>
      <w:divBdr>
        <w:top w:val="none" w:sz="0" w:space="0" w:color="auto"/>
        <w:left w:val="none" w:sz="0" w:space="0" w:color="auto"/>
        <w:bottom w:val="none" w:sz="0" w:space="0" w:color="auto"/>
        <w:right w:val="none" w:sz="0" w:space="0" w:color="auto"/>
      </w:divBdr>
    </w:div>
    <w:div w:id="1338729814">
      <w:bodyDiv w:val="1"/>
      <w:marLeft w:val="0"/>
      <w:marRight w:val="0"/>
      <w:marTop w:val="0"/>
      <w:marBottom w:val="0"/>
      <w:divBdr>
        <w:top w:val="none" w:sz="0" w:space="0" w:color="auto"/>
        <w:left w:val="none" w:sz="0" w:space="0" w:color="auto"/>
        <w:bottom w:val="none" w:sz="0" w:space="0" w:color="auto"/>
        <w:right w:val="none" w:sz="0" w:space="0" w:color="auto"/>
      </w:divBdr>
    </w:div>
    <w:div w:id="1359890301">
      <w:bodyDiv w:val="1"/>
      <w:marLeft w:val="0"/>
      <w:marRight w:val="0"/>
      <w:marTop w:val="0"/>
      <w:marBottom w:val="0"/>
      <w:divBdr>
        <w:top w:val="none" w:sz="0" w:space="0" w:color="auto"/>
        <w:left w:val="none" w:sz="0" w:space="0" w:color="auto"/>
        <w:bottom w:val="none" w:sz="0" w:space="0" w:color="auto"/>
        <w:right w:val="none" w:sz="0" w:space="0" w:color="auto"/>
      </w:divBdr>
    </w:div>
    <w:div w:id="1368144630">
      <w:bodyDiv w:val="1"/>
      <w:marLeft w:val="0"/>
      <w:marRight w:val="0"/>
      <w:marTop w:val="0"/>
      <w:marBottom w:val="0"/>
      <w:divBdr>
        <w:top w:val="none" w:sz="0" w:space="0" w:color="auto"/>
        <w:left w:val="none" w:sz="0" w:space="0" w:color="auto"/>
        <w:bottom w:val="none" w:sz="0" w:space="0" w:color="auto"/>
        <w:right w:val="none" w:sz="0" w:space="0" w:color="auto"/>
      </w:divBdr>
    </w:div>
    <w:div w:id="1383824506">
      <w:bodyDiv w:val="1"/>
      <w:marLeft w:val="0"/>
      <w:marRight w:val="0"/>
      <w:marTop w:val="0"/>
      <w:marBottom w:val="0"/>
      <w:divBdr>
        <w:top w:val="none" w:sz="0" w:space="0" w:color="auto"/>
        <w:left w:val="none" w:sz="0" w:space="0" w:color="auto"/>
        <w:bottom w:val="none" w:sz="0" w:space="0" w:color="auto"/>
        <w:right w:val="none" w:sz="0" w:space="0" w:color="auto"/>
      </w:divBdr>
    </w:div>
    <w:div w:id="1384674690">
      <w:bodyDiv w:val="1"/>
      <w:marLeft w:val="0"/>
      <w:marRight w:val="0"/>
      <w:marTop w:val="0"/>
      <w:marBottom w:val="0"/>
      <w:divBdr>
        <w:top w:val="none" w:sz="0" w:space="0" w:color="auto"/>
        <w:left w:val="none" w:sz="0" w:space="0" w:color="auto"/>
        <w:bottom w:val="none" w:sz="0" w:space="0" w:color="auto"/>
        <w:right w:val="none" w:sz="0" w:space="0" w:color="auto"/>
      </w:divBdr>
    </w:div>
    <w:div w:id="1385331975">
      <w:bodyDiv w:val="1"/>
      <w:marLeft w:val="0"/>
      <w:marRight w:val="0"/>
      <w:marTop w:val="0"/>
      <w:marBottom w:val="0"/>
      <w:divBdr>
        <w:top w:val="none" w:sz="0" w:space="0" w:color="auto"/>
        <w:left w:val="none" w:sz="0" w:space="0" w:color="auto"/>
        <w:bottom w:val="none" w:sz="0" w:space="0" w:color="auto"/>
        <w:right w:val="none" w:sz="0" w:space="0" w:color="auto"/>
      </w:divBdr>
    </w:div>
    <w:div w:id="1391029101">
      <w:bodyDiv w:val="1"/>
      <w:marLeft w:val="0"/>
      <w:marRight w:val="0"/>
      <w:marTop w:val="0"/>
      <w:marBottom w:val="0"/>
      <w:divBdr>
        <w:top w:val="none" w:sz="0" w:space="0" w:color="auto"/>
        <w:left w:val="none" w:sz="0" w:space="0" w:color="auto"/>
        <w:bottom w:val="none" w:sz="0" w:space="0" w:color="auto"/>
        <w:right w:val="none" w:sz="0" w:space="0" w:color="auto"/>
      </w:divBdr>
    </w:div>
    <w:div w:id="1394964427">
      <w:bodyDiv w:val="1"/>
      <w:marLeft w:val="0"/>
      <w:marRight w:val="0"/>
      <w:marTop w:val="0"/>
      <w:marBottom w:val="0"/>
      <w:divBdr>
        <w:top w:val="none" w:sz="0" w:space="0" w:color="auto"/>
        <w:left w:val="none" w:sz="0" w:space="0" w:color="auto"/>
        <w:bottom w:val="none" w:sz="0" w:space="0" w:color="auto"/>
        <w:right w:val="none" w:sz="0" w:space="0" w:color="auto"/>
      </w:divBdr>
    </w:div>
    <w:div w:id="1445032059">
      <w:bodyDiv w:val="1"/>
      <w:marLeft w:val="0"/>
      <w:marRight w:val="0"/>
      <w:marTop w:val="0"/>
      <w:marBottom w:val="0"/>
      <w:divBdr>
        <w:top w:val="none" w:sz="0" w:space="0" w:color="auto"/>
        <w:left w:val="none" w:sz="0" w:space="0" w:color="auto"/>
        <w:bottom w:val="none" w:sz="0" w:space="0" w:color="auto"/>
        <w:right w:val="none" w:sz="0" w:space="0" w:color="auto"/>
      </w:divBdr>
    </w:div>
    <w:div w:id="1456093900">
      <w:bodyDiv w:val="1"/>
      <w:marLeft w:val="0"/>
      <w:marRight w:val="0"/>
      <w:marTop w:val="0"/>
      <w:marBottom w:val="0"/>
      <w:divBdr>
        <w:top w:val="none" w:sz="0" w:space="0" w:color="auto"/>
        <w:left w:val="none" w:sz="0" w:space="0" w:color="auto"/>
        <w:bottom w:val="none" w:sz="0" w:space="0" w:color="auto"/>
        <w:right w:val="none" w:sz="0" w:space="0" w:color="auto"/>
      </w:divBdr>
    </w:div>
    <w:div w:id="1456369609">
      <w:bodyDiv w:val="1"/>
      <w:marLeft w:val="0"/>
      <w:marRight w:val="0"/>
      <w:marTop w:val="0"/>
      <w:marBottom w:val="0"/>
      <w:divBdr>
        <w:top w:val="none" w:sz="0" w:space="0" w:color="auto"/>
        <w:left w:val="none" w:sz="0" w:space="0" w:color="auto"/>
        <w:bottom w:val="none" w:sz="0" w:space="0" w:color="auto"/>
        <w:right w:val="none" w:sz="0" w:space="0" w:color="auto"/>
      </w:divBdr>
    </w:div>
    <w:div w:id="1482237009">
      <w:bodyDiv w:val="1"/>
      <w:marLeft w:val="0"/>
      <w:marRight w:val="0"/>
      <w:marTop w:val="0"/>
      <w:marBottom w:val="0"/>
      <w:divBdr>
        <w:top w:val="none" w:sz="0" w:space="0" w:color="auto"/>
        <w:left w:val="none" w:sz="0" w:space="0" w:color="auto"/>
        <w:bottom w:val="none" w:sz="0" w:space="0" w:color="auto"/>
        <w:right w:val="none" w:sz="0" w:space="0" w:color="auto"/>
      </w:divBdr>
    </w:div>
    <w:div w:id="1483161774">
      <w:bodyDiv w:val="1"/>
      <w:marLeft w:val="0"/>
      <w:marRight w:val="0"/>
      <w:marTop w:val="0"/>
      <w:marBottom w:val="0"/>
      <w:divBdr>
        <w:top w:val="none" w:sz="0" w:space="0" w:color="auto"/>
        <w:left w:val="none" w:sz="0" w:space="0" w:color="auto"/>
        <w:bottom w:val="none" w:sz="0" w:space="0" w:color="auto"/>
        <w:right w:val="none" w:sz="0" w:space="0" w:color="auto"/>
      </w:divBdr>
    </w:div>
    <w:div w:id="1485507446">
      <w:bodyDiv w:val="1"/>
      <w:marLeft w:val="0"/>
      <w:marRight w:val="0"/>
      <w:marTop w:val="0"/>
      <w:marBottom w:val="0"/>
      <w:divBdr>
        <w:top w:val="none" w:sz="0" w:space="0" w:color="auto"/>
        <w:left w:val="none" w:sz="0" w:space="0" w:color="auto"/>
        <w:bottom w:val="none" w:sz="0" w:space="0" w:color="auto"/>
        <w:right w:val="none" w:sz="0" w:space="0" w:color="auto"/>
      </w:divBdr>
    </w:div>
    <w:div w:id="1492062493">
      <w:bodyDiv w:val="1"/>
      <w:marLeft w:val="0"/>
      <w:marRight w:val="0"/>
      <w:marTop w:val="0"/>
      <w:marBottom w:val="0"/>
      <w:divBdr>
        <w:top w:val="none" w:sz="0" w:space="0" w:color="auto"/>
        <w:left w:val="none" w:sz="0" w:space="0" w:color="auto"/>
        <w:bottom w:val="none" w:sz="0" w:space="0" w:color="auto"/>
        <w:right w:val="none" w:sz="0" w:space="0" w:color="auto"/>
      </w:divBdr>
    </w:div>
    <w:div w:id="1501039007">
      <w:bodyDiv w:val="1"/>
      <w:marLeft w:val="0"/>
      <w:marRight w:val="0"/>
      <w:marTop w:val="0"/>
      <w:marBottom w:val="0"/>
      <w:divBdr>
        <w:top w:val="none" w:sz="0" w:space="0" w:color="auto"/>
        <w:left w:val="none" w:sz="0" w:space="0" w:color="auto"/>
        <w:bottom w:val="none" w:sz="0" w:space="0" w:color="auto"/>
        <w:right w:val="none" w:sz="0" w:space="0" w:color="auto"/>
      </w:divBdr>
    </w:div>
    <w:div w:id="1514950863">
      <w:bodyDiv w:val="1"/>
      <w:marLeft w:val="0"/>
      <w:marRight w:val="0"/>
      <w:marTop w:val="0"/>
      <w:marBottom w:val="0"/>
      <w:divBdr>
        <w:top w:val="none" w:sz="0" w:space="0" w:color="auto"/>
        <w:left w:val="none" w:sz="0" w:space="0" w:color="auto"/>
        <w:bottom w:val="none" w:sz="0" w:space="0" w:color="auto"/>
        <w:right w:val="none" w:sz="0" w:space="0" w:color="auto"/>
      </w:divBdr>
    </w:div>
    <w:div w:id="1516070406">
      <w:bodyDiv w:val="1"/>
      <w:marLeft w:val="0"/>
      <w:marRight w:val="0"/>
      <w:marTop w:val="0"/>
      <w:marBottom w:val="0"/>
      <w:divBdr>
        <w:top w:val="none" w:sz="0" w:space="0" w:color="auto"/>
        <w:left w:val="none" w:sz="0" w:space="0" w:color="auto"/>
        <w:bottom w:val="none" w:sz="0" w:space="0" w:color="auto"/>
        <w:right w:val="none" w:sz="0" w:space="0" w:color="auto"/>
      </w:divBdr>
    </w:div>
    <w:div w:id="1524319626">
      <w:bodyDiv w:val="1"/>
      <w:marLeft w:val="0"/>
      <w:marRight w:val="0"/>
      <w:marTop w:val="0"/>
      <w:marBottom w:val="0"/>
      <w:divBdr>
        <w:top w:val="none" w:sz="0" w:space="0" w:color="auto"/>
        <w:left w:val="none" w:sz="0" w:space="0" w:color="auto"/>
        <w:bottom w:val="none" w:sz="0" w:space="0" w:color="auto"/>
        <w:right w:val="none" w:sz="0" w:space="0" w:color="auto"/>
      </w:divBdr>
    </w:div>
    <w:div w:id="1526870713">
      <w:bodyDiv w:val="1"/>
      <w:marLeft w:val="0"/>
      <w:marRight w:val="0"/>
      <w:marTop w:val="0"/>
      <w:marBottom w:val="0"/>
      <w:divBdr>
        <w:top w:val="none" w:sz="0" w:space="0" w:color="auto"/>
        <w:left w:val="none" w:sz="0" w:space="0" w:color="auto"/>
        <w:bottom w:val="none" w:sz="0" w:space="0" w:color="auto"/>
        <w:right w:val="none" w:sz="0" w:space="0" w:color="auto"/>
      </w:divBdr>
    </w:div>
    <w:div w:id="1533300131">
      <w:bodyDiv w:val="1"/>
      <w:marLeft w:val="0"/>
      <w:marRight w:val="0"/>
      <w:marTop w:val="0"/>
      <w:marBottom w:val="0"/>
      <w:divBdr>
        <w:top w:val="none" w:sz="0" w:space="0" w:color="auto"/>
        <w:left w:val="none" w:sz="0" w:space="0" w:color="auto"/>
        <w:bottom w:val="none" w:sz="0" w:space="0" w:color="auto"/>
        <w:right w:val="none" w:sz="0" w:space="0" w:color="auto"/>
      </w:divBdr>
    </w:div>
    <w:div w:id="1541017231">
      <w:bodyDiv w:val="1"/>
      <w:marLeft w:val="0"/>
      <w:marRight w:val="0"/>
      <w:marTop w:val="0"/>
      <w:marBottom w:val="0"/>
      <w:divBdr>
        <w:top w:val="none" w:sz="0" w:space="0" w:color="auto"/>
        <w:left w:val="none" w:sz="0" w:space="0" w:color="auto"/>
        <w:bottom w:val="none" w:sz="0" w:space="0" w:color="auto"/>
        <w:right w:val="none" w:sz="0" w:space="0" w:color="auto"/>
      </w:divBdr>
    </w:div>
    <w:div w:id="1558013682">
      <w:bodyDiv w:val="1"/>
      <w:marLeft w:val="0"/>
      <w:marRight w:val="0"/>
      <w:marTop w:val="0"/>
      <w:marBottom w:val="0"/>
      <w:divBdr>
        <w:top w:val="none" w:sz="0" w:space="0" w:color="auto"/>
        <w:left w:val="none" w:sz="0" w:space="0" w:color="auto"/>
        <w:bottom w:val="none" w:sz="0" w:space="0" w:color="auto"/>
        <w:right w:val="none" w:sz="0" w:space="0" w:color="auto"/>
      </w:divBdr>
    </w:div>
    <w:div w:id="1583953458">
      <w:bodyDiv w:val="1"/>
      <w:marLeft w:val="0"/>
      <w:marRight w:val="0"/>
      <w:marTop w:val="0"/>
      <w:marBottom w:val="0"/>
      <w:divBdr>
        <w:top w:val="none" w:sz="0" w:space="0" w:color="auto"/>
        <w:left w:val="none" w:sz="0" w:space="0" w:color="auto"/>
        <w:bottom w:val="none" w:sz="0" w:space="0" w:color="auto"/>
        <w:right w:val="none" w:sz="0" w:space="0" w:color="auto"/>
      </w:divBdr>
    </w:div>
    <w:div w:id="1586719121">
      <w:bodyDiv w:val="1"/>
      <w:marLeft w:val="0"/>
      <w:marRight w:val="0"/>
      <w:marTop w:val="0"/>
      <w:marBottom w:val="0"/>
      <w:divBdr>
        <w:top w:val="none" w:sz="0" w:space="0" w:color="auto"/>
        <w:left w:val="none" w:sz="0" w:space="0" w:color="auto"/>
        <w:bottom w:val="none" w:sz="0" w:space="0" w:color="auto"/>
        <w:right w:val="none" w:sz="0" w:space="0" w:color="auto"/>
      </w:divBdr>
    </w:div>
    <w:div w:id="1589001390">
      <w:bodyDiv w:val="1"/>
      <w:marLeft w:val="0"/>
      <w:marRight w:val="0"/>
      <w:marTop w:val="0"/>
      <w:marBottom w:val="0"/>
      <w:divBdr>
        <w:top w:val="none" w:sz="0" w:space="0" w:color="auto"/>
        <w:left w:val="none" w:sz="0" w:space="0" w:color="auto"/>
        <w:bottom w:val="none" w:sz="0" w:space="0" w:color="auto"/>
        <w:right w:val="none" w:sz="0" w:space="0" w:color="auto"/>
      </w:divBdr>
    </w:div>
    <w:div w:id="1601254050">
      <w:bodyDiv w:val="1"/>
      <w:marLeft w:val="0"/>
      <w:marRight w:val="0"/>
      <w:marTop w:val="0"/>
      <w:marBottom w:val="0"/>
      <w:divBdr>
        <w:top w:val="none" w:sz="0" w:space="0" w:color="auto"/>
        <w:left w:val="none" w:sz="0" w:space="0" w:color="auto"/>
        <w:bottom w:val="none" w:sz="0" w:space="0" w:color="auto"/>
        <w:right w:val="none" w:sz="0" w:space="0" w:color="auto"/>
      </w:divBdr>
    </w:div>
    <w:div w:id="1602452253">
      <w:bodyDiv w:val="1"/>
      <w:marLeft w:val="0"/>
      <w:marRight w:val="0"/>
      <w:marTop w:val="0"/>
      <w:marBottom w:val="0"/>
      <w:divBdr>
        <w:top w:val="none" w:sz="0" w:space="0" w:color="auto"/>
        <w:left w:val="none" w:sz="0" w:space="0" w:color="auto"/>
        <w:bottom w:val="none" w:sz="0" w:space="0" w:color="auto"/>
        <w:right w:val="none" w:sz="0" w:space="0" w:color="auto"/>
      </w:divBdr>
    </w:div>
    <w:div w:id="1642345450">
      <w:bodyDiv w:val="1"/>
      <w:marLeft w:val="0"/>
      <w:marRight w:val="0"/>
      <w:marTop w:val="0"/>
      <w:marBottom w:val="0"/>
      <w:divBdr>
        <w:top w:val="none" w:sz="0" w:space="0" w:color="auto"/>
        <w:left w:val="none" w:sz="0" w:space="0" w:color="auto"/>
        <w:bottom w:val="none" w:sz="0" w:space="0" w:color="auto"/>
        <w:right w:val="none" w:sz="0" w:space="0" w:color="auto"/>
      </w:divBdr>
    </w:div>
    <w:div w:id="1647930817">
      <w:bodyDiv w:val="1"/>
      <w:marLeft w:val="0"/>
      <w:marRight w:val="0"/>
      <w:marTop w:val="0"/>
      <w:marBottom w:val="0"/>
      <w:divBdr>
        <w:top w:val="none" w:sz="0" w:space="0" w:color="auto"/>
        <w:left w:val="none" w:sz="0" w:space="0" w:color="auto"/>
        <w:bottom w:val="none" w:sz="0" w:space="0" w:color="auto"/>
        <w:right w:val="none" w:sz="0" w:space="0" w:color="auto"/>
      </w:divBdr>
    </w:div>
    <w:div w:id="1680540158">
      <w:bodyDiv w:val="1"/>
      <w:marLeft w:val="0"/>
      <w:marRight w:val="0"/>
      <w:marTop w:val="0"/>
      <w:marBottom w:val="0"/>
      <w:divBdr>
        <w:top w:val="none" w:sz="0" w:space="0" w:color="auto"/>
        <w:left w:val="none" w:sz="0" w:space="0" w:color="auto"/>
        <w:bottom w:val="none" w:sz="0" w:space="0" w:color="auto"/>
        <w:right w:val="none" w:sz="0" w:space="0" w:color="auto"/>
      </w:divBdr>
    </w:div>
    <w:div w:id="1693457217">
      <w:bodyDiv w:val="1"/>
      <w:marLeft w:val="0"/>
      <w:marRight w:val="0"/>
      <w:marTop w:val="0"/>
      <w:marBottom w:val="0"/>
      <w:divBdr>
        <w:top w:val="none" w:sz="0" w:space="0" w:color="auto"/>
        <w:left w:val="none" w:sz="0" w:space="0" w:color="auto"/>
        <w:bottom w:val="none" w:sz="0" w:space="0" w:color="auto"/>
        <w:right w:val="none" w:sz="0" w:space="0" w:color="auto"/>
      </w:divBdr>
    </w:div>
    <w:div w:id="1693875977">
      <w:bodyDiv w:val="1"/>
      <w:marLeft w:val="0"/>
      <w:marRight w:val="0"/>
      <w:marTop w:val="0"/>
      <w:marBottom w:val="0"/>
      <w:divBdr>
        <w:top w:val="none" w:sz="0" w:space="0" w:color="auto"/>
        <w:left w:val="none" w:sz="0" w:space="0" w:color="auto"/>
        <w:bottom w:val="none" w:sz="0" w:space="0" w:color="auto"/>
        <w:right w:val="none" w:sz="0" w:space="0" w:color="auto"/>
      </w:divBdr>
    </w:div>
    <w:div w:id="1698197202">
      <w:bodyDiv w:val="1"/>
      <w:marLeft w:val="0"/>
      <w:marRight w:val="0"/>
      <w:marTop w:val="0"/>
      <w:marBottom w:val="0"/>
      <w:divBdr>
        <w:top w:val="none" w:sz="0" w:space="0" w:color="auto"/>
        <w:left w:val="none" w:sz="0" w:space="0" w:color="auto"/>
        <w:bottom w:val="none" w:sz="0" w:space="0" w:color="auto"/>
        <w:right w:val="none" w:sz="0" w:space="0" w:color="auto"/>
      </w:divBdr>
    </w:div>
    <w:div w:id="1700474975">
      <w:bodyDiv w:val="1"/>
      <w:marLeft w:val="0"/>
      <w:marRight w:val="0"/>
      <w:marTop w:val="0"/>
      <w:marBottom w:val="0"/>
      <w:divBdr>
        <w:top w:val="none" w:sz="0" w:space="0" w:color="auto"/>
        <w:left w:val="none" w:sz="0" w:space="0" w:color="auto"/>
        <w:bottom w:val="none" w:sz="0" w:space="0" w:color="auto"/>
        <w:right w:val="none" w:sz="0" w:space="0" w:color="auto"/>
      </w:divBdr>
    </w:div>
    <w:div w:id="1708530029">
      <w:bodyDiv w:val="1"/>
      <w:marLeft w:val="0"/>
      <w:marRight w:val="0"/>
      <w:marTop w:val="0"/>
      <w:marBottom w:val="0"/>
      <w:divBdr>
        <w:top w:val="none" w:sz="0" w:space="0" w:color="auto"/>
        <w:left w:val="none" w:sz="0" w:space="0" w:color="auto"/>
        <w:bottom w:val="none" w:sz="0" w:space="0" w:color="auto"/>
        <w:right w:val="none" w:sz="0" w:space="0" w:color="auto"/>
      </w:divBdr>
    </w:div>
    <w:div w:id="1713994128">
      <w:bodyDiv w:val="1"/>
      <w:marLeft w:val="0"/>
      <w:marRight w:val="0"/>
      <w:marTop w:val="0"/>
      <w:marBottom w:val="0"/>
      <w:divBdr>
        <w:top w:val="none" w:sz="0" w:space="0" w:color="auto"/>
        <w:left w:val="none" w:sz="0" w:space="0" w:color="auto"/>
        <w:bottom w:val="none" w:sz="0" w:space="0" w:color="auto"/>
        <w:right w:val="none" w:sz="0" w:space="0" w:color="auto"/>
      </w:divBdr>
    </w:div>
    <w:div w:id="1757283271">
      <w:bodyDiv w:val="1"/>
      <w:marLeft w:val="0"/>
      <w:marRight w:val="0"/>
      <w:marTop w:val="0"/>
      <w:marBottom w:val="0"/>
      <w:divBdr>
        <w:top w:val="none" w:sz="0" w:space="0" w:color="auto"/>
        <w:left w:val="none" w:sz="0" w:space="0" w:color="auto"/>
        <w:bottom w:val="none" w:sz="0" w:space="0" w:color="auto"/>
        <w:right w:val="none" w:sz="0" w:space="0" w:color="auto"/>
      </w:divBdr>
    </w:div>
    <w:div w:id="1793940456">
      <w:bodyDiv w:val="1"/>
      <w:marLeft w:val="0"/>
      <w:marRight w:val="0"/>
      <w:marTop w:val="0"/>
      <w:marBottom w:val="0"/>
      <w:divBdr>
        <w:top w:val="none" w:sz="0" w:space="0" w:color="auto"/>
        <w:left w:val="none" w:sz="0" w:space="0" w:color="auto"/>
        <w:bottom w:val="none" w:sz="0" w:space="0" w:color="auto"/>
        <w:right w:val="none" w:sz="0" w:space="0" w:color="auto"/>
      </w:divBdr>
    </w:div>
    <w:div w:id="1808161038">
      <w:bodyDiv w:val="1"/>
      <w:marLeft w:val="0"/>
      <w:marRight w:val="0"/>
      <w:marTop w:val="0"/>
      <w:marBottom w:val="0"/>
      <w:divBdr>
        <w:top w:val="none" w:sz="0" w:space="0" w:color="auto"/>
        <w:left w:val="none" w:sz="0" w:space="0" w:color="auto"/>
        <w:bottom w:val="none" w:sz="0" w:space="0" w:color="auto"/>
        <w:right w:val="none" w:sz="0" w:space="0" w:color="auto"/>
      </w:divBdr>
    </w:div>
    <w:div w:id="1817868703">
      <w:bodyDiv w:val="1"/>
      <w:marLeft w:val="0"/>
      <w:marRight w:val="0"/>
      <w:marTop w:val="0"/>
      <w:marBottom w:val="0"/>
      <w:divBdr>
        <w:top w:val="none" w:sz="0" w:space="0" w:color="auto"/>
        <w:left w:val="none" w:sz="0" w:space="0" w:color="auto"/>
        <w:bottom w:val="none" w:sz="0" w:space="0" w:color="auto"/>
        <w:right w:val="none" w:sz="0" w:space="0" w:color="auto"/>
      </w:divBdr>
    </w:div>
    <w:div w:id="1818256490">
      <w:bodyDiv w:val="1"/>
      <w:marLeft w:val="0"/>
      <w:marRight w:val="0"/>
      <w:marTop w:val="0"/>
      <w:marBottom w:val="0"/>
      <w:divBdr>
        <w:top w:val="none" w:sz="0" w:space="0" w:color="auto"/>
        <w:left w:val="none" w:sz="0" w:space="0" w:color="auto"/>
        <w:bottom w:val="none" w:sz="0" w:space="0" w:color="auto"/>
        <w:right w:val="none" w:sz="0" w:space="0" w:color="auto"/>
      </w:divBdr>
    </w:div>
    <w:div w:id="1858612271">
      <w:bodyDiv w:val="1"/>
      <w:marLeft w:val="0"/>
      <w:marRight w:val="0"/>
      <w:marTop w:val="0"/>
      <w:marBottom w:val="0"/>
      <w:divBdr>
        <w:top w:val="none" w:sz="0" w:space="0" w:color="auto"/>
        <w:left w:val="none" w:sz="0" w:space="0" w:color="auto"/>
        <w:bottom w:val="none" w:sz="0" w:space="0" w:color="auto"/>
        <w:right w:val="none" w:sz="0" w:space="0" w:color="auto"/>
      </w:divBdr>
    </w:div>
    <w:div w:id="1860729381">
      <w:bodyDiv w:val="1"/>
      <w:marLeft w:val="0"/>
      <w:marRight w:val="0"/>
      <w:marTop w:val="0"/>
      <w:marBottom w:val="0"/>
      <w:divBdr>
        <w:top w:val="none" w:sz="0" w:space="0" w:color="auto"/>
        <w:left w:val="none" w:sz="0" w:space="0" w:color="auto"/>
        <w:bottom w:val="none" w:sz="0" w:space="0" w:color="auto"/>
        <w:right w:val="none" w:sz="0" w:space="0" w:color="auto"/>
      </w:divBdr>
    </w:div>
    <w:div w:id="18731090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538222">
      <w:bodyDiv w:val="1"/>
      <w:marLeft w:val="0"/>
      <w:marRight w:val="0"/>
      <w:marTop w:val="0"/>
      <w:marBottom w:val="0"/>
      <w:divBdr>
        <w:top w:val="none" w:sz="0" w:space="0" w:color="auto"/>
        <w:left w:val="none" w:sz="0" w:space="0" w:color="auto"/>
        <w:bottom w:val="none" w:sz="0" w:space="0" w:color="auto"/>
        <w:right w:val="none" w:sz="0" w:space="0" w:color="auto"/>
      </w:divBdr>
    </w:div>
    <w:div w:id="1874925123">
      <w:bodyDiv w:val="1"/>
      <w:marLeft w:val="0"/>
      <w:marRight w:val="0"/>
      <w:marTop w:val="0"/>
      <w:marBottom w:val="0"/>
      <w:divBdr>
        <w:top w:val="none" w:sz="0" w:space="0" w:color="auto"/>
        <w:left w:val="none" w:sz="0" w:space="0" w:color="auto"/>
        <w:bottom w:val="none" w:sz="0" w:space="0" w:color="auto"/>
        <w:right w:val="none" w:sz="0" w:space="0" w:color="auto"/>
      </w:divBdr>
    </w:div>
    <w:div w:id="1879245527">
      <w:bodyDiv w:val="1"/>
      <w:marLeft w:val="0"/>
      <w:marRight w:val="0"/>
      <w:marTop w:val="0"/>
      <w:marBottom w:val="0"/>
      <w:divBdr>
        <w:top w:val="none" w:sz="0" w:space="0" w:color="auto"/>
        <w:left w:val="none" w:sz="0" w:space="0" w:color="auto"/>
        <w:bottom w:val="none" w:sz="0" w:space="0" w:color="auto"/>
        <w:right w:val="none" w:sz="0" w:space="0" w:color="auto"/>
      </w:divBdr>
    </w:div>
    <w:div w:id="1972130559">
      <w:bodyDiv w:val="1"/>
      <w:marLeft w:val="0"/>
      <w:marRight w:val="0"/>
      <w:marTop w:val="0"/>
      <w:marBottom w:val="0"/>
      <w:divBdr>
        <w:top w:val="none" w:sz="0" w:space="0" w:color="auto"/>
        <w:left w:val="none" w:sz="0" w:space="0" w:color="auto"/>
        <w:bottom w:val="none" w:sz="0" w:space="0" w:color="auto"/>
        <w:right w:val="none" w:sz="0" w:space="0" w:color="auto"/>
      </w:divBdr>
    </w:div>
    <w:div w:id="2000841813">
      <w:bodyDiv w:val="1"/>
      <w:marLeft w:val="0"/>
      <w:marRight w:val="0"/>
      <w:marTop w:val="0"/>
      <w:marBottom w:val="0"/>
      <w:divBdr>
        <w:top w:val="none" w:sz="0" w:space="0" w:color="auto"/>
        <w:left w:val="none" w:sz="0" w:space="0" w:color="auto"/>
        <w:bottom w:val="none" w:sz="0" w:space="0" w:color="auto"/>
        <w:right w:val="none" w:sz="0" w:space="0" w:color="auto"/>
      </w:divBdr>
    </w:div>
    <w:div w:id="2007855277">
      <w:bodyDiv w:val="1"/>
      <w:marLeft w:val="0"/>
      <w:marRight w:val="0"/>
      <w:marTop w:val="0"/>
      <w:marBottom w:val="0"/>
      <w:divBdr>
        <w:top w:val="none" w:sz="0" w:space="0" w:color="auto"/>
        <w:left w:val="none" w:sz="0" w:space="0" w:color="auto"/>
        <w:bottom w:val="none" w:sz="0" w:space="0" w:color="auto"/>
        <w:right w:val="none" w:sz="0" w:space="0" w:color="auto"/>
      </w:divBdr>
    </w:div>
    <w:div w:id="2009944045">
      <w:bodyDiv w:val="1"/>
      <w:marLeft w:val="0"/>
      <w:marRight w:val="0"/>
      <w:marTop w:val="0"/>
      <w:marBottom w:val="0"/>
      <w:divBdr>
        <w:top w:val="none" w:sz="0" w:space="0" w:color="auto"/>
        <w:left w:val="none" w:sz="0" w:space="0" w:color="auto"/>
        <w:bottom w:val="none" w:sz="0" w:space="0" w:color="auto"/>
        <w:right w:val="none" w:sz="0" w:space="0" w:color="auto"/>
      </w:divBdr>
    </w:div>
    <w:div w:id="2034575149">
      <w:bodyDiv w:val="1"/>
      <w:marLeft w:val="0"/>
      <w:marRight w:val="0"/>
      <w:marTop w:val="0"/>
      <w:marBottom w:val="0"/>
      <w:divBdr>
        <w:top w:val="none" w:sz="0" w:space="0" w:color="auto"/>
        <w:left w:val="none" w:sz="0" w:space="0" w:color="auto"/>
        <w:bottom w:val="none" w:sz="0" w:space="0" w:color="auto"/>
        <w:right w:val="none" w:sz="0" w:space="0" w:color="auto"/>
      </w:divBdr>
    </w:div>
    <w:div w:id="2069573895">
      <w:bodyDiv w:val="1"/>
      <w:marLeft w:val="0"/>
      <w:marRight w:val="0"/>
      <w:marTop w:val="0"/>
      <w:marBottom w:val="0"/>
      <w:divBdr>
        <w:top w:val="none" w:sz="0" w:space="0" w:color="auto"/>
        <w:left w:val="none" w:sz="0" w:space="0" w:color="auto"/>
        <w:bottom w:val="none" w:sz="0" w:space="0" w:color="auto"/>
        <w:right w:val="none" w:sz="0" w:space="0" w:color="auto"/>
      </w:divBdr>
    </w:div>
    <w:div w:id="2079788921">
      <w:bodyDiv w:val="1"/>
      <w:marLeft w:val="0"/>
      <w:marRight w:val="0"/>
      <w:marTop w:val="0"/>
      <w:marBottom w:val="0"/>
      <w:divBdr>
        <w:top w:val="none" w:sz="0" w:space="0" w:color="auto"/>
        <w:left w:val="none" w:sz="0" w:space="0" w:color="auto"/>
        <w:bottom w:val="none" w:sz="0" w:space="0" w:color="auto"/>
        <w:right w:val="none" w:sz="0" w:space="0" w:color="auto"/>
      </w:divBdr>
    </w:div>
    <w:div w:id="2099592550">
      <w:bodyDiv w:val="1"/>
      <w:marLeft w:val="0"/>
      <w:marRight w:val="0"/>
      <w:marTop w:val="0"/>
      <w:marBottom w:val="0"/>
      <w:divBdr>
        <w:top w:val="none" w:sz="0" w:space="0" w:color="auto"/>
        <w:left w:val="none" w:sz="0" w:space="0" w:color="auto"/>
        <w:bottom w:val="none" w:sz="0" w:space="0" w:color="auto"/>
        <w:right w:val="none" w:sz="0" w:space="0" w:color="auto"/>
      </w:divBdr>
    </w:div>
    <w:div w:id="2111972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0260337F-8293-43C5-917A-DCF262DC679D}">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C:\Users\ARAMIREZ7\United Nations\UNEP-UNMFS-Shared_drives - DRIVE J - Meeting\95th\Templates\Eec95G.dotm</Template>
  <TotalTime>5</TotalTime>
  <Pages>6</Pages>
  <Words>2563</Words>
  <Characters>3488</Characters>
  <Application>Microsoft Office Word</Application>
  <DocSecurity>0</DocSecurity>
  <Lines>498</Lines>
  <Paragraphs>605</Paragraphs>
  <ScaleCrop>false</ScaleCrop>
  <HeadingPairs>
    <vt:vector size="2" baseType="variant">
      <vt:variant>
        <vt:lpstr>Title</vt:lpstr>
      </vt:variant>
      <vt:variant>
        <vt:i4>1</vt:i4>
      </vt:variant>
    </vt:vector>
  </HeadingPairs>
  <TitlesOfParts>
    <vt:vector size="1" baseType="lpstr">
      <vt:lpstr>Additional analysis of the issue of HFCs contained in imported pre-blended polyols</vt:lpstr>
    </vt:vector>
  </TitlesOfParts>
  <Manager/>
  <Company>UNMFS</Company>
  <LinksUpToDate>false</LinksUpToDate>
  <CharactersWithSpaces>5446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  Overview of issues identified DURING project review</dc:title>
  <dc:subject/>
  <dc:creator>Alejandro Ramirez-Pabon</dc:creator>
  <cp:keywords>96th ExCom</cp:keywords>
  <dc:description>Source doc. 9588</dc:description>
  <cp:lastModifiedBy>Chuang WU</cp:lastModifiedBy>
  <cp:revision>5</cp:revision>
  <cp:lastPrinted>2001-05-26T16:40:00Z</cp:lastPrinted>
  <dcterms:created xsi:type="dcterms:W3CDTF">2025-05-13T03:55:00Z</dcterms:created>
  <dcterms:modified xsi:type="dcterms:W3CDTF">2025-05-13T18:49:00Z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UNEP/OzL.Pro/ExCom/96/16/Add.1</vt:lpwstr>
  </property>
  <property fmtid="{D5CDD505-2E9C-101B-9397-08002B2CF9AE}" pid="3" name="Revision date">
    <vt:lpwstr>5/8/2025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