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6E6AEC" w:rsidRPr="008E1C2A" w14:paraId="7094329D" w14:textId="77777777" w:rsidTr="006E6AEC">
        <w:trPr>
          <w:trHeight w:val="720"/>
        </w:trPr>
        <w:tc>
          <w:tcPr>
            <w:tcW w:w="7061" w:type="dxa"/>
            <w:gridSpan w:val="2"/>
            <w:tcBorders>
              <w:bottom w:val="single" w:sz="18" w:space="0" w:color="auto"/>
            </w:tcBorders>
          </w:tcPr>
          <w:p w14:paraId="62BCFE4A" w14:textId="77777777" w:rsidR="006E6AEC" w:rsidRPr="008E1C2A" w:rsidRDefault="006E6AEC" w:rsidP="006E6A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8E1C2A">
              <w:rPr>
                <w:rFonts w:ascii="Univers" w:hAnsi="Univers"/>
                <w:b/>
                <w:sz w:val="28"/>
                <w:szCs w:val="28"/>
                <w:lang w:val="fr-FR"/>
              </w:rPr>
              <w:t>NATIONS</w:t>
            </w:r>
          </w:p>
          <w:p w14:paraId="07745958" w14:textId="77777777" w:rsidR="006E6AEC" w:rsidRPr="008E1C2A" w:rsidRDefault="006E6AEC" w:rsidP="006E6A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8E1C2A">
              <w:rPr>
                <w:rFonts w:ascii="Univers" w:hAnsi="Univers"/>
                <w:b/>
                <w:sz w:val="28"/>
                <w:szCs w:val="28"/>
                <w:lang w:val="fr-FR"/>
              </w:rPr>
              <w:t xml:space="preserve">UNIES </w:t>
            </w:r>
          </w:p>
        </w:tc>
        <w:tc>
          <w:tcPr>
            <w:tcW w:w="3544" w:type="dxa"/>
            <w:tcBorders>
              <w:bottom w:val="single" w:sz="18" w:space="0" w:color="auto"/>
            </w:tcBorders>
          </w:tcPr>
          <w:p w14:paraId="15942D22" w14:textId="77777777" w:rsidR="006E6AEC" w:rsidRPr="008E1C2A" w:rsidRDefault="006E6AEC" w:rsidP="006E6AEC">
            <w:pPr>
              <w:tabs>
                <w:tab w:val="left" w:pos="3010"/>
              </w:tabs>
              <w:jc w:val="center"/>
              <w:rPr>
                <w:sz w:val="52"/>
                <w:szCs w:val="52"/>
                <w:lang w:val="fr-FR"/>
              </w:rPr>
            </w:pPr>
            <w:r w:rsidRPr="008E1C2A">
              <w:rPr>
                <w:rFonts w:ascii="Univers Bold" w:hAnsi="Univers Bold"/>
                <w:b/>
                <w:sz w:val="72"/>
                <w:lang w:val="fr-FR"/>
              </w:rPr>
              <w:t xml:space="preserve">          EP</w:t>
            </w:r>
          </w:p>
        </w:tc>
      </w:tr>
      <w:tr w:rsidR="006E6AEC" w:rsidRPr="008E1C2A" w14:paraId="7B75132B" w14:textId="77777777" w:rsidTr="006E6A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6692E5" w14:textId="77777777" w:rsidR="006E6AEC" w:rsidRPr="008E1C2A" w:rsidRDefault="006E6AEC" w:rsidP="006E6AEC">
            <w:pPr>
              <w:spacing w:before="120"/>
              <w:rPr>
                <w:lang w:val="fr-FR"/>
              </w:rPr>
            </w:pPr>
            <w:r w:rsidRPr="008E1C2A">
              <w:rPr>
                <w:noProof/>
                <w:lang w:val="fr-FR" w:eastAsia="fr-CA"/>
              </w:rPr>
              <w:drawing>
                <wp:anchor distT="0" distB="0" distL="114300" distR="114300" simplePos="0" relativeHeight="251662336" behindDoc="0" locked="0" layoutInCell="1" allowOverlap="1" wp14:anchorId="06965A0F" wp14:editId="48036957">
                  <wp:simplePos x="0" y="0"/>
                  <wp:positionH relativeFrom="column">
                    <wp:posOffset>342265</wp:posOffset>
                  </wp:positionH>
                  <wp:positionV relativeFrom="paragraph">
                    <wp:posOffset>910590</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E1C2A">
              <w:rPr>
                <w:noProof/>
                <w:lang w:val="fr-FR" w:eastAsia="fr-CA"/>
              </w:rPr>
              <w:drawing>
                <wp:anchor distT="0" distB="0" distL="114300" distR="114300" simplePos="0" relativeHeight="251663360" behindDoc="1" locked="0" layoutInCell="0" allowOverlap="1" wp14:anchorId="79C9AC9D" wp14:editId="48EFEA5C">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07A9C7B" w14:textId="77777777" w:rsidR="00272C28" w:rsidRPr="008E1C2A" w:rsidRDefault="00272C28" w:rsidP="006E6A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6F72F8CA" w14:textId="59709E6D" w:rsidR="006E6AEC" w:rsidRPr="008E1C2A" w:rsidRDefault="006E6AEC" w:rsidP="006E6A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8E1C2A">
              <w:rPr>
                <w:rFonts w:ascii="Univers" w:hAnsi="Univers"/>
                <w:b/>
                <w:sz w:val="32"/>
                <w:lang w:val="fr-FR"/>
              </w:rPr>
              <w:t>Programme des</w:t>
            </w:r>
          </w:p>
          <w:p w14:paraId="28BF59D7" w14:textId="77777777" w:rsidR="006E6AEC" w:rsidRPr="008E1C2A" w:rsidRDefault="006E6AEC" w:rsidP="006E6AEC">
            <w:pPr>
              <w:rPr>
                <w:rFonts w:ascii="Univers" w:hAnsi="Univers"/>
                <w:b/>
                <w:sz w:val="32"/>
                <w:lang w:val="fr-FR"/>
              </w:rPr>
            </w:pPr>
            <w:r w:rsidRPr="008E1C2A">
              <w:rPr>
                <w:rFonts w:ascii="Univers" w:hAnsi="Univers"/>
                <w:b/>
                <w:sz w:val="32"/>
                <w:lang w:val="fr-FR"/>
              </w:rPr>
              <w:t>Nations Unies pour</w:t>
            </w:r>
          </w:p>
          <w:p w14:paraId="4FE65BB4" w14:textId="77777777" w:rsidR="006E6AEC" w:rsidRPr="008E1C2A" w:rsidRDefault="006E6AEC" w:rsidP="006E6AEC">
            <w:pPr>
              <w:rPr>
                <w:rFonts w:ascii="Univers" w:hAnsi="Univers"/>
                <w:b/>
                <w:sz w:val="32"/>
                <w:lang w:val="fr-FR"/>
              </w:rPr>
            </w:pPr>
            <w:r w:rsidRPr="008E1C2A">
              <w:rPr>
                <w:rFonts w:ascii="Univers" w:hAnsi="Univers"/>
                <w:b/>
                <w:sz w:val="32"/>
                <w:lang w:val="fr-FR"/>
              </w:rPr>
              <w:t>l’environnement</w:t>
            </w:r>
          </w:p>
          <w:p w14:paraId="5358F6FC" w14:textId="77777777" w:rsidR="006E6AEC" w:rsidRPr="008E1C2A" w:rsidRDefault="006E6AEC" w:rsidP="006E6AEC">
            <w:pPr>
              <w:spacing w:before="720"/>
              <w:ind w:left="158"/>
              <w:rPr>
                <w:lang w:val="fr-FR"/>
              </w:rPr>
            </w:pPr>
            <w:r w:rsidRPr="008E1C2A">
              <w:rPr>
                <w:lang w:val="fr-FR"/>
              </w:rPr>
              <w:t xml:space="preserve"> </w:t>
            </w:r>
          </w:p>
        </w:tc>
        <w:tc>
          <w:tcPr>
            <w:tcW w:w="3544" w:type="dxa"/>
            <w:tcBorders>
              <w:top w:val="nil"/>
              <w:left w:val="nil"/>
              <w:bottom w:val="single" w:sz="36" w:space="0" w:color="auto"/>
              <w:right w:val="nil"/>
            </w:tcBorders>
          </w:tcPr>
          <w:p w14:paraId="7B9773D1" w14:textId="77777777" w:rsidR="00272C28" w:rsidRPr="008E1C2A" w:rsidRDefault="00272C28" w:rsidP="006E6AEC">
            <w:pPr>
              <w:rPr>
                <w:lang w:val="fr-FR"/>
              </w:rPr>
            </w:pPr>
          </w:p>
          <w:p w14:paraId="28D94FEA" w14:textId="4EA719D9" w:rsidR="006E6AEC" w:rsidRPr="008E1C2A" w:rsidRDefault="006E6AEC" w:rsidP="006E6AEC">
            <w:pPr>
              <w:rPr>
                <w:lang w:val="fr-FR"/>
              </w:rPr>
            </w:pPr>
            <w:proofErr w:type="spellStart"/>
            <w:r w:rsidRPr="008E1C2A">
              <w:rPr>
                <w:lang w:val="fr-FR"/>
              </w:rPr>
              <w:t>Distr</w:t>
            </w:r>
            <w:proofErr w:type="spellEnd"/>
            <w:r w:rsidRPr="008E1C2A">
              <w:rPr>
                <w:lang w:val="fr-FR"/>
              </w:rPr>
              <w:t>.</w:t>
            </w:r>
          </w:p>
          <w:p w14:paraId="33DB86EB" w14:textId="77777777" w:rsidR="006E6AEC" w:rsidRPr="008E1C2A" w:rsidRDefault="006E6AEC" w:rsidP="006E6AEC">
            <w:pPr>
              <w:rPr>
                <w:lang w:val="fr-FR"/>
              </w:rPr>
            </w:pPr>
            <w:r w:rsidRPr="008E1C2A">
              <w:rPr>
                <w:lang w:val="fr-FR"/>
              </w:rPr>
              <w:t>GÉNÉRALE</w:t>
            </w:r>
          </w:p>
          <w:p w14:paraId="07D3C715" w14:textId="77777777" w:rsidR="006E6AEC" w:rsidRPr="008E1C2A" w:rsidRDefault="006E6AEC" w:rsidP="006E6AEC">
            <w:pPr>
              <w:rPr>
                <w:lang w:val="fr-FR"/>
              </w:rPr>
            </w:pPr>
          </w:p>
          <w:p w14:paraId="62891EB5" w14:textId="124E656C" w:rsidR="006E6AEC" w:rsidRPr="008E1C2A" w:rsidRDefault="006E6AEC" w:rsidP="006E6AEC">
            <w:pPr>
              <w:rPr>
                <w:lang w:val="fr-FR"/>
              </w:rPr>
            </w:pPr>
            <w:r w:rsidRPr="008E1C2A">
              <w:rPr>
                <w:lang w:val="fr-FR"/>
              </w:rPr>
              <w:fldChar w:fldCharType="begin"/>
            </w:r>
            <w:r w:rsidRPr="008E1C2A">
              <w:rPr>
                <w:lang w:val="fr-FR"/>
              </w:rPr>
              <w:instrText xml:space="preserve"> DOCPROPERTY "Document number"  \* MERGEFORMAT </w:instrText>
            </w:r>
            <w:r w:rsidRPr="008E1C2A">
              <w:rPr>
                <w:lang w:val="fr-FR"/>
              </w:rPr>
              <w:fldChar w:fldCharType="separate"/>
            </w:r>
            <w:r w:rsidR="0091002F">
              <w:rPr>
                <w:lang w:val="fr-FR"/>
              </w:rPr>
              <w:t>UNEP/</w:t>
            </w:r>
            <w:proofErr w:type="spellStart"/>
            <w:r w:rsidR="0091002F">
              <w:rPr>
                <w:lang w:val="fr-FR"/>
              </w:rPr>
              <w:t>OzL.Pro</w:t>
            </w:r>
            <w:proofErr w:type="spellEnd"/>
            <w:r w:rsidR="0091002F">
              <w:rPr>
                <w:lang w:val="fr-FR"/>
              </w:rPr>
              <w:t>/</w:t>
            </w:r>
            <w:proofErr w:type="spellStart"/>
            <w:r w:rsidR="0091002F">
              <w:rPr>
                <w:lang w:val="fr-FR"/>
              </w:rPr>
              <w:t>ExCom</w:t>
            </w:r>
            <w:proofErr w:type="spellEnd"/>
            <w:r w:rsidR="0091002F">
              <w:rPr>
                <w:lang w:val="fr-FR"/>
              </w:rPr>
              <w:t>/90/27</w:t>
            </w:r>
            <w:r w:rsidRPr="008E1C2A">
              <w:rPr>
                <w:lang w:val="fr-FR"/>
              </w:rPr>
              <w:fldChar w:fldCharType="end"/>
            </w:r>
            <w:r w:rsidR="00146D42">
              <w:rPr>
                <w:lang w:val="fr-FR"/>
              </w:rPr>
              <w:t>*</w:t>
            </w:r>
          </w:p>
          <w:p w14:paraId="416BFACB" w14:textId="6F3CA77A" w:rsidR="006E6AEC" w:rsidRPr="008E1C2A" w:rsidRDefault="006E6AEC" w:rsidP="006E6AEC">
            <w:pPr>
              <w:rPr>
                <w:lang w:val="fr-FR"/>
              </w:rPr>
            </w:pPr>
            <w:r w:rsidRPr="008E1C2A">
              <w:rPr>
                <w:lang w:val="fr-FR"/>
              </w:rPr>
              <w:fldChar w:fldCharType="begin"/>
            </w:r>
            <w:r w:rsidRPr="008E1C2A">
              <w:rPr>
                <w:lang w:val="fr-FR"/>
              </w:rPr>
              <w:instrText xml:space="preserve"> DOCPROPERTY "Revision date" \@ "d MMMM YYYY"  \* MERGEFORMAT </w:instrText>
            </w:r>
            <w:r w:rsidRPr="008E1C2A">
              <w:rPr>
                <w:lang w:val="fr-FR"/>
              </w:rPr>
              <w:fldChar w:fldCharType="separate"/>
            </w:r>
            <w:r w:rsidR="0091002F">
              <w:rPr>
                <w:lang w:val="fr-FR"/>
              </w:rPr>
              <w:t>26 mai 2022</w:t>
            </w:r>
            <w:r w:rsidRPr="008E1C2A">
              <w:rPr>
                <w:lang w:val="fr-FR"/>
              </w:rPr>
              <w:fldChar w:fldCharType="end"/>
            </w:r>
          </w:p>
          <w:p w14:paraId="66810CF1" w14:textId="77777777" w:rsidR="006E6AEC" w:rsidRPr="008E1C2A" w:rsidRDefault="006E6AEC" w:rsidP="006E6AEC">
            <w:pPr>
              <w:rPr>
                <w:caps/>
                <w:lang w:val="fr-FR"/>
              </w:rPr>
            </w:pPr>
            <w:r w:rsidRPr="008E1C2A">
              <w:rPr>
                <w:caps/>
                <w:lang w:val="fr-FR"/>
              </w:rPr>
              <w:br/>
              <w:t>FRANÇAIS</w:t>
            </w:r>
          </w:p>
          <w:p w14:paraId="7FDA7986" w14:textId="77777777" w:rsidR="006E6AEC" w:rsidRPr="008E1C2A" w:rsidRDefault="006E6AEC" w:rsidP="006E6AEC">
            <w:pPr>
              <w:rPr>
                <w:lang w:val="fr-FR"/>
              </w:rPr>
            </w:pPr>
            <w:r w:rsidRPr="008E1C2A">
              <w:rPr>
                <w:lang w:val="fr-FR"/>
              </w:rPr>
              <w:t>ORIGINAL: ANGLAIS</w:t>
            </w:r>
          </w:p>
        </w:tc>
      </w:tr>
    </w:tbl>
    <w:p w14:paraId="60C153B5" w14:textId="77777777" w:rsidR="006E6AEC" w:rsidRPr="008E1C2A" w:rsidRDefault="006E6AEC" w:rsidP="006E6AEC">
      <w:pPr>
        <w:jc w:val="left"/>
        <w:rPr>
          <w:lang w:val="fr-FR"/>
        </w:rPr>
      </w:pPr>
      <w:r w:rsidRPr="008E1C2A">
        <w:rPr>
          <w:lang w:val="fr-FR"/>
        </w:rPr>
        <w:t xml:space="preserve">COMITÉ EXÉCUTIF </w:t>
      </w:r>
      <w:r w:rsidRPr="008E1C2A">
        <w:rPr>
          <w:lang w:val="fr-FR"/>
        </w:rPr>
        <w:br/>
        <w:t xml:space="preserve">  DU FONDS MULTILATÉRAL AUX FINS </w:t>
      </w:r>
      <w:r w:rsidRPr="008E1C2A">
        <w:rPr>
          <w:lang w:val="fr-FR"/>
        </w:rPr>
        <w:br/>
        <w:t xml:space="preserve">  D’APPLICATION DU PROTOCOLE DE MONTRÉAL</w:t>
      </w:r>
      <w:r w:rsidRPr="008E1C2A">
        <w:rPr>
          <w:lang w:val="fr-FR"/>
        </w:rPr>
        <w:br/>
        <w:t>Quatre-vingt-dixième réunion</w:t>
      </w:r>
    </w:p>
    <w:p w14:paraId="29326887" w14:textId="73B51FEA" w:rsidR="006E6AEC" w:rsidRPr="008E1C2A" w:rsidRDefault="006E6AEC" w:rsidP="006E6AEC">
      <w:pPr>
        <w:rPr>
          <w:lang w:val="fr-FR"/>
        </w:rPr>
      </w:pPr>
      <w:r w:rsidRPr="008E1C2A">
        <w:rPr>
          <w:lang w:val="fr-FR"/>
        </w:rPr>
        <w:t>Montréal, 20-23 juin 2022</w:t>
      </w:r>
    </w:p>
    <w:p w14:paraId="476195D6" w14:textId="7EA6353A" w:rsidR="00F040BA" w:rsidRPr="008E1C2A" w:rsidRDefault="00D54073" w:rsidP="00F040BA">
      <w:pPr>
        <w:jc w:val="left"/>
        <w:rPr>
          <w:lang w:val="fr-FR"/>
        </w:rPr>
      </w:pPr>
      <w:r w:rsidRPr="008E1C2A">
        <w:rPr>
          <w:lang w:val="fr-FR"/>
        </w:rPr>
        <w:t>Points </w:t>
      </w:r>
      <w:r w:rsidR="00F040BA" w:rsidRPr="008E1C2A">
        <w:rPr>
          <w:lang w:val="fr-FR"/>
        </w:rPr>
        <w:t>9</w:t>
      </w:r>
      <w:r w:rsidRPr="008E1C2A">
        <w:rPr>
          <w:lang w:val="fr-FR"/>
        </w:rPr>
        <w:t> </w:t>
      </w:r>
      <w:r w:rsidR="00F040BA" w:rsidRPr="008E1C2A">
        <w:rPr>
          <w:lang w:val="fr-FR"/>
        </w:rPr>
        <w:t xml:space="preserve">a) </w:t>
      </w:r>
      <w:r w:rsidRPr="008E1C2A">
        <w:rPr>
          <w:lang w:val="fr-FR"/>
        </w:rPr>
        <w:t>et</w:t>
      </w:r>
      <w:r w:rsidR="00F040BA" w:rsidRPr="008E1C2A">
        <w:rPr>
          <w:lang w:val="fr-FR"/>
        </w:rPr>
        <w:t xml:space="preserve"> d) </w:t>
      </w:r>
      <w:r w:rsidRPr="008E1C2A">
        <w:rPr>
          <w:lang w:val="fr-FR"/>
        </w:rPr>
        <w:t>de l’ordre du jour provisoire</w:t>
      </w:r>
      <w:r w:rsidR="00F040BA" w:rsidRPr="008E1C2A">
        <w:rPr>
          <w:rStyle w:val="FootnoteReference"/>
          <w:lang w:val="fr-FR"/>
        </w:rPr>
        <w:footnoteReference w:id="1"/>
      </w:r>
    </w:p>
    <w:p w14:paraId="1097E15B" w14:textId="1B9B06F9" w:rsidR="00066CE8" w:rsidRPr="008E1C2A" w:rsidRDefault="00066CE8" w:rsidP="008A7FD3">
      <w:pPr>
        <w:pStyle w:val="Heading5"/>
        <w:numPr>
          <w:ilvl w:val="0"/>
          <w:numId w:val="0"/>
        </w:numPr>
        <w:rPr>
          <w:lang w:val="fr-FR"/>
        </w:rPr>
      </w:pPr>
    </w:p>
    <w:p w14:paraId="2DAD07D9" w14:textId="77777777" w:rsidR="00066CE8" w:rsidRPr="008E1C2A" w:rsidRDefault="00066CE8" w:rsidP="00857077">
      <w:pPr>
        <w:jc w:val="left"/>
        <w:rPr>
          <w:lang w:val="fr-FR"/>
        </w:rPr>
      </w:pPr>
    </w:p>
    <w:p w14:paraId="07738180" w14:textId="77777777" w:rsidR="008A7FD3" w:rsidRPr="008E1C2A" w:rsidRDefault="008A7FD3" w:rsidP="008A7FD3">
      <w:pPr>
        <w:jc w:val="left"/>
        <w:rPr>
          <w:lang w:val="fr-FR"/>
        </w:rPr>
      </w:pPr>
    </w:p>
    <w:p w14:paraId="753BC5A4" w14:textId="379F640D" w:rsidR="008A7FD3" w:rsidRPr="008E1C2A" w:rsidRDefault="001C68C2" w:rsidP="008A7FD3">
      <w:pPr>
        <w:jc w:val="center"/>
        <w:rPr>
          <w:b/>
          <w:lang w:val="fr-FR"/>
        </w:rPr>
      </w:pPr>
      <w:r w:rsidRPr="008E1C2A">
        <w:rPr>
          <w:b/>
          <w:lang w:val="fr-FR"/>
        </w:rPr>
        <w:t>PROPOSITIONS DE PROJETS : GRENADE (LA)</w:t>
      </w:r>
    </w:p>
    <w:p w14:paraId="111A22FC" w14:textId="616E773E" w:rsidR="008A7FD3" w:rsidRPr="008E1C2A" w:rsidRDefault="008A7FD3" w:rsidP="008A7FD3">
      <w:pPr>
        <w:rPr>
          <w:lang w:val="fr-FR"/>
        </w:rPr>
      </w:pPr>
    </w:p>
    <w:p w14:paraId="65E17B4F" w14:textId="77777777" w:rsidR="00032CCD" w:rsidRPr="008E1C2A" w:rsidRDefault="00032CCD" w:rsidP="008A7FD3">
      <w:pPr>
        <w:rPr>
          <w:lang w:val="fr-FR"/>
        </w:rPr>
      </w:pPr>
    </w:p>
    <w:p w14:paraId="32BCE182" w14:textId="77777777" w:rsidR="008A7FD3" w:rsidRPr="008E1C2A" w:rsidRDefault="008A7FD3" w:rsidP="008A7FD3">
      <w:pPr>
        <w:rPr>
          <w:lang w:val="fr-FR"/>
        </w:rPr>
      </w:pPr>
    </w:p>
    <w:p w14:paraId="13240867" w14:textId="5FDEB435" w:rsidR="008A7FD3" w:rsidRPr="008E1C2A" w:rsidRDefault="006E6AEC" w:rsidP="008A7FD3">
      <w:pPr>
        <w:ind w:firstLine="720"/>
        <w:rPr>
          <w:lang w:val="fr-FR"/>
        </w:rPr>
      </w:pPr>
      <w:r w:rsidRPr="008E1C2A">
        <w:rPr>
          <w:lang w:val="fr-FR"/>
        </w:rPr>
        <w:t xml:space="preserve">Le présent </w:t>
      </w:r>
      <w:r w:rsidR="008A7FD3" w:rsidRPr="008E1C2A">
        <w:rPr>
          <w:lang w:val="fr-FR"/>
        </w:rPr>
        <w:t xml:space="preserve">document </w:t>
      </w:r>
      <w:r w:rsidRPr="008E1C2A">
        <w:rPr>
          <w:lang w:val="fr-FR"/>
        </w:rPr>
        <w:t>comporte les observations et la recomma</w:t>
      </w:r>
      <w:r w:rsidR="008A7FD3" w:rsidRPr="008E1C2A">
        <w:rPr>
          <w:lang w:val="fr-FR"/>
        </w:rPr>
        <w:t xml:space="preserve">ndation </w:t>
      </w:r>
      <w:r w:rsidRPr="008E1C2A">
        <w:rPr>
          <w:lang w:val="fr-FR"/>
        </w:rPr>
        <w:t>du</w:t>
      </w:r>
      <w:r w:rsidR="008A7FD3" w:rsidRPr="008E1C2A">
        <w:rPr>
          <w:lang w:val="fr-FR"/>
        </w:rPr>
        <w:t xml:space="preserve"> Secr</w:t>
      </w:r>
      <w:r w:rsidRPr="008E1C2A">
        <w:rPr>
          <w:lang w:val="fr-FR"/>
        </w:rPr>
        <w:t>é</w:t>
      </w:r>
      <w:r w:rsidR="008A7FD3" w:rsidRPr="008E1C2A">
        <w:rPr>
          <w:lang w:val="fr-FR"/>
        </w:rPr>
        <w:t xml:space="preserve">tariat </w:t>
      </w:r>
      <w:r w:rsidRPr="008E1C2A">
        <w:rPr>
          <w:lang w:val="fr-FR"/>
        </w:rPr>
        <w:t xml:space="preserve">du Fonds sur les propositions </w:t>
      </w:r>
      <w:r w:rsidR="00032856" w:rsidRPr="008E1C2A">
        <w:rPr>
          <w:lang w:val="fr-FR"/>
        </w:rPr>
        <w:t>de projet suivantes </w:t>
      </w:r>
      <w:r w:rsidR="008A7FD3" w:rsidRPr="008E1C2A">
        <w:rPr>
          <w:lang w:val="fr-FR"/>
        </w:rPr>
        <w:t xml:space="preserve">: </w:t>
      </w:r>
    </w:p>
    <w:p w14:paraId="68631887" w14:textId="77777777" w:rsidR="008A7FD3" w:rsidRPr="008E1C2A" w:rsidRDefault="008A7FD3" w:rsidP="008A7FD3">
      <w:pPr>
        <w:rPr>
          <w:lang w:val="fr-FR"/>
        </w:rPr>
      </w:pPr>
    </w:p>
    <w:p w14:paraId="3CB0ED54" w14:textId="1EC53426" w:rsidR="008A7FD3" w:rsidRPr="008E1C2A" w:rsidRDefault="00032856" w:rsidP="008A7FD3">
      <w:pPr>
        <w:rPr>
          <w:u w:val="single"/>
          <w:lang w:val="fr-FR"/>
        </w:rPr>
      </w:pPr>
      <w:r w:rsidRPr="008E1C2A">
        <w:rPr>
          <w:u w:val="single"/>
          <w:lang w:val="fr-FR"/>
        </w:rPr>
        <w:t>Élimination</w:t>
      </w:r>
    </w:p>
    <w:p w14:paraId="6A8D73C6" w14:textId="77777777" w:rsidR="008A7FD3" w:rsidRPr="008E1C2A" w:rsidRDefault="008A7FD3" w:rsidP="008A7FD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8E1C2A" w14:paraId="4266C7FB" w14:textId="77777777" w:rsidTr="008A7FD3">
        <w:tc>
          <w:tcPr>
            <w:tcW w:w="6941" w:type="dxa"/>
          </w:tcPr>
          <w:p w14:paraId="4F9F5EFA" w14:textId="41A9CE22" w:rsidR="008A7FD3" w:rsidRPr="008E1C2A" w:rsidRDefault="00032856" w:rsidP="00F57665">
            <w:pPr>
              <w:pStyle w:val="ListParagraph"/>
              <w:numPr>
                <w:ilvl w:val="0"/>
                <w:numId w:val="7"/>
              </w:numPr>
              <w:ind w:hanging="830"/>
              <w:rPr>
                <w:lang w:val="fr-FR"/>
              </w:rPr>
            </w:pPr>
            <w:r w:rsidRPr="008E1C2A">
              <w:rPr>
                <w:lang w:val="fr-FR"/>
              </w:rPr>
              <w:t xml:space="preserve">Plan de gestion de l’élimination des </w:t>
            </w:r>
            <w:r w:rsidR="008A7FD3" w:rsidRPr="008E1C2A">
              <w:rPr>
                <w:lang w:val="fr-FR"/>
              </w:rPr>
              <w:t>HCFC (</w:t>
            </w:r>
            <w:r w:rsidRPr="008E1C2A">
              <w:rPr>
                <w:lang w:val="fr-FR"/>
              </w:rPr>
              <w:t>phase</w:t>
            </w:r>
            <w:r w:rsidR="008A7FD3" w:rsidRPr="008E1C2A">
              <w:rPr>
                <w:lang w:val="fr-FR"/>
              </w:rPr>
              <w:t xml:space="preserve"> I, </w:t>
            </w:r>
            <w:r w:rsidRPr="008E1C2A">
              <w:rPr>
                <w:lang w:val="fr-FR"/>
              </w:rPr>
              <w:t>troisième</w:t>
            </w:r>
            <w:r w:rsidR="008A7FD3" w:rsidRPr="008E1C2A">
              <w:rPr>
                <w:lang w:val="fr-FR"/>
              </w:rPr>
              <w:t xml:space="preserve"> tranche)</w:t>
            </w:r>
          </w:p>
        </w:tc>
        <w:tc>
          <w:tcPr>
            <w:tcW w:w="2409" w:type="dxa"/>
          </w:tcPr>
          <w:p w14:paraId="300B73D0" w14:textId="0C0D7D0F" w:rsidR="008A7FD3" w:rsidRPr="008E1C2A" w:rsidRDefault="00032856" w:rsidP="00032856">
            <w:pPr>
              <w:jc w:val="right"/>
              <w:rPr>
                <w:lang w:val="fr-FR"/>
              </w:rPr>
            </w:pPr>
            <w:r w:rsidRPr="008E1C2A">
              <w:rPr>
                <w:lang w:val="fr-FR"/>
              </w:rPr>
              <w:t>PNUE</w:t>
            </w:r>
            <w:r w:rsidR="008A7FD3" w:rsidRPr="008E1C2A">
              <w:rPr>
                <w:lang w:val="fr-FR"/>
              </w:rPr>
              <w:t xml:space="preserve"> </w:t>
            </w:r>
            <w:r w:rsidRPr="008E1C2A">
              <w:rPr>
                <w:lang w:val="fr-FR"/>
              </w:rPr>
              <w:t>et</w:t>
            </w:r>
            <w:r w:rsidR="008A7FD3" w:rsidRPr="008E1C2A">
              <w:rPr>
                <w:lang w:val="fr-FR"/>
              </w:rPr>
              <w:t xml:space="preserve"> </w:t>
            </w:r>
            <w:r w:rsidRPr="008E1C2A">
              <w:rPr>
                <w:lang w:val="fr-FR"/>
              </w:rPr>
              <w:t>ONUDI</w:t>
            </w:r>
          </w:p>
        </w:tc>
      </w:tr>
    </w:tbl>
    <w:p w14:paraId="7C12C4B7" w14:textId="77777777" w:rsidR="008A7FD3" w:rsidRPr="008E1C2A" w:rsidRDefault="008A7FD3" w:rsidP="008A7FD3">
      <w:pPr>
        <w:rPr>
          <w:lang w:val="fr-FR"/>
        </w:rPr>
      </w:pPr>
    </w:p>
    <w:p w14:paraId="7711AD31" w14:textId="77777777" w:rsidR="008A7FD3" w:rsidRPr="008E1C2A" w:rsidRDefault="008A7FD3" w:rsidP="008A7FD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A7FD3" w:rsidRPr="008E1C2A" w14:paraId="16A31C9C" w14:textId="77777777" w:rsidTr="008A7FD3">
        <w:tc>
          <w:tcPr>
            <w:tcW w:w="6941" w:type="dxa"/>
          </w:tcPr>
          <w:p w14:paraId="7C2E35CC" w14:textId="5513DC02" w:rsidR="008A7FD3" w:rsidRPr="008E1C2A" w:rsidRDefault="00032856" w:rsidP="00F57665">
            <w:pPr>
              <w:pStyle w:val="ListParagraph"/>
              <w:numPr>
                <w:ilvl w:val="0"/>
                <w:numId w:val="7"/>
              </w:numPr>
              <w:ind w:hanging="830"/>
              <w:rPr>
                <w:lang w:val="fr-FR"/>
              </w:rPr>
            </w:pPr>
            <w:r w:rsidRPr="008E1C2A">
              <w:rPr>
                <w:lang w:val="fr-FR"/>
              </w:rPr>
              <w:t xml:space="preserve">Plan de gestion de l’élimination des </w:t>
            </w:r>
            <w:r w:rsidR="008A7FD3" w:rsidRPr="008E1C2A">
              <w:rPr>
                <w:lang w:val="fr-FR"/>
              </w:rPr>
              <w:t>HCFC</w:t>
            </w:r>
            <w:r w:rsidRPr="008E1C2A">
              <w:rPr>
                <w:lang w:val="fr-FR"/>
              </w:rPr>
              <w:t xml:space="preserve"> (phase</w:t>
            </w:r>
            <w:r w:rsidR="008A7FD3" w:rsidRPr="008E1C2A">
              <w:rPr>
                <w:lang w:val="fr-FR"/>
              </w:rPr>
              <w:t xml:space="preserve"> II, </w:t>
            </w:r>
            <w:r w:rsidRPr="008E1C2A">
              <w:rPr>
                <w:lang w:val="fr-FR"/>
              </w:rPr>
              <w:t>première tranche</w:t>
            </w:r>
            <w:r w:rsidR="008A7FD3" w:rsidRPr="008E1C2A">
              <w:rPr>
                <w:lang w:val="fr-FR"/>
              </w:rPr>
              <w:t>)</w:t>
            </w:r>
          </w:p>
        </w:tc>
        <w:tc>
          <w:tcPr>
            <w:tcW w:w="2409" w:type="dxa"/>
          </w:tcPr>
          <w:p w14:paraId="13D2BCD6" w14:textId="2CDD335C" w:rsidR="008A7FD3" w:rsidRPr="008E1C2A" w:rsidRDefault="00595F28" w:rsidP="00032856">
            <w:pPr>
              <w:jc w:val="right"/>
              <w:rPr>
                <w:lang w:val="fr-FR"/>
              </w:rPr>
            </w:pPr>
            <w:r w:rsidRPr="008E1C2A">
              <w:rPr>
                <w:lang w:val="fr-FR"/>
              </w:rPr>
              <w:t>P</w:t>
            </w:r>
            <w:r w:rsidR="00032856" w:rsidRPr="008E1C2A">
              <w:rPr>
                <w:lang w:val="fr-FR"/>
              </w:rPr>
              <w:t>NUE</w:t>
            </w:r>
            <w:r w:rsidR="008A7FD3" w:rsidRPr="008E1C2A">
              <w:rPr>
                <w:lang w:val="fr-FR"/>
              </w:rPr>
              <w:t xml:space="preserve"> </w:t>
            </w:r>
            <w:r w:rsidR="00032856" w:rsidRPr="008E1C2A">
              <w:rPr>
                <w:lang w:val="fr-FR"/>
              </w:rPr>
              <w:t>et</w:t>
            </w:r>
            <w:r w:rsidR="008A7FD3" w:rsidRPr="008E1C2A">
              <w:rPr>
                <w:lang w:val="fr-FR"/>
              </w:rPr>
              <w:t xml:space="preserve"> </w:t>
            </w:r>
            <w:r w:rsidR="00032856" w:rsidRPr="008E1C2A">
              <w:rPr>
                <w:lang w:val="fr-FR"/>
              </w:rPr>
              <w:t>ONUDI</w:t>
            </w:r>
          </w:p>
        </w:tc>
      </w:tr>
    </w:tbl>
    <w:p w14:paraId="0A8D4F5D" w14:textId="77777777" w:rsidR="008A7FD3" w:rsidRPr="008E1C2A" w:rsidRDefault="008A7FD3" w:rsidP="008A7FD3">
      <w:pPr>
        <w:rPr>
          <w:lang w:val="fr-FR"/>
        </w:rPr>
      </w:pPr>
    </w:p>
    <w:p w14:paraId="6A2A4939" w14:textId="77777777" w:rsidR="008A7FD3" w:rsidRPr="008E1C2A" w:rsidRDefault="008A7FD3" w:rsidP="008A7FD3">
      <w:pPr>
        <w:rPr>
          <w:lang w:val="fr-FR"/>
        </w:rPr>
      </w:pPr>
    </w:p>
    <w:p w14:paraId="7347F083" w14:textId="77777777" w:rsidR="008A7FD3" w:rsidRPr="008E1C2A" w:rsidRDefault="008A7FD3" w:rsidP="008A7FD3">
      <w:pPr>
        <w:rPr>
          <w:lang w:val="fr-FR"/>
        </w:rPr>
      </w:pPr>
    </w:p>
    <w:p w14:paraId="29E2C581" w14:textId="77777777" w:rsidR="008A7FD3" w:rsidRPr="008E1C2A" w:rsidRDefault="008A7FD3" w:rsidP="008A7FD3">
      <w:pPr>
        <w:jc w:val="left"/>
        <w:rPr>
          <w:lang w:val="fr-FR"/>
        </w:rPr>
      </w:pPr>
    </w:p>
    <w:p w14:paraId="7FDD7E70" w14:textId="77777777" w:rsidR="00272C28" w:rsidRPr="008E1C2A" w:rsidRDefault="00272C28">
      <w:pPr>
        <w:jc w:val="left"/>
        <w:rPr>
          <w:lang w:val="fr-FR"/>
        </w:rPr>
      </w:pPr>
    </w:p>
    <w:p w14:paraId="4B7F4B18" w14:textId="77777777" w:rsidR="00272C28" w:rsidRPr="008E1C2A" w:rsidRDefault="00272C28">
      <w:pPr>
        <w:jc w:val="left"/>
        <w:rPr>
          <w:lang w:val="fr-FR"/>
        </w:rPr>
      </w:pPr>
    </w:p>
    <w:p w14:paraId="155EA363" w14:textId="77777777" w:rsidR="00272C28" w:rsidRPr="008E1C2A" w:rsidRDefault="00272C28">
      <w:pPr>
        <w:jc w:val="left"/>
        <w:rPr>
          <w:lang w:val="fr-FR"/>
        </w:rPr>
      </w:pPr>
    </w:p>
    <w:p w14:paraId="4C840772" w14:textId="77777777" w:rsidR="00272C28" w:rsidRPr="008E1C2A" w:rsidRDefault="00272C28">
      <w:pPr>
        <w:jc w:val="left"/>
        <w:rPr>
          <w:lang w:val="fr-FR"/>
        </w:rPr>
      </w:pPr>
    </w:p>
    <w:p w14:paraId="2F91FB44" w14:textId="77777777" w:rsidR="00272C28" w:rsidRPr="008E1C2A" w:rsidRDefault="00272C28">
      <w:pPr>
        <w:jc w:val="left"/>
        <w:rPr>
          <w:lang w:val="fr-FR"/>
        </w:rPr>
      </w:pPr>
    </w:p>
    <w:p w14:paraId="3F7F90DF" w14:textId="77777777" w:rsidR="00272C28" w:rsidRPr="008E1C2A" w:rsidRDefault="00272C28">
      <w:pPr>
        <w:jc w:val="left"/>
        <w:rPr>
          <w:lang w:val="fr-FR"/>
        </w:rPr>
      </w:pPr>
    </w:p>
    <w:p w14:paraId="2825E14E" w14:textId="77777777" w:rsidR="00146D42" w:rsidRDefault="00146D42" w:rsidP="00146D42">
      <w:pPr>
        <w:jc w:val="left"/>
      </w:pPr>
    </w:p>
    <w:p w14:paraId="7BBFBFB3" w14:textId="504146A6" w:rsidR="008A7FD3" w:rsidRPr="008E1C2A" w:rsidRDefault="00146D42" w:rsidP="00146D42">
      <w:pPr>
        <w:jc w:val="left"/>
        <w:rPr>
          <w:lang w:val="fr-FR"/>
        </w:rPr>
      </w:pPr>
      <w:r w:rsidRPr="00272C28">
        <w:rPr>
          <w:lang w:val="fr-CA"/>
        </w:rPr>
        <w:t xml:space="preserve">* </w:t>
      </w:r>
      <w:r>
        <w:rPr>
          <w:lang w:val="fr-CA"/>
        </w:rPr>
        <w:t>Ce document est réémis pour des raisons techniques le 9 juin 2022.</w:t>
      </w:r>
      <w:r w:rsidR="008A7FD3" w:rsidRPr="008E1C2A">
        <w:rPr>
          <w:lang w:val="fr-FR"/>
        </w:rPr>
        <w:br w:type="page"/>
      </w:r>
    </w:p>
    <w:p w14:paraId="062A2E11" w14:textId="10E859D5" w:rsidR="00595F28" w:rsidRPr="008E1C2A" w:rsidRDefault="00986263" w:rsidP="00595F28">
      <w:pPr>
        <w:jc w:val="center"/>
        <w:rPr>
          <w:b/>
          <w:lang w:val="fr-FR"/>
        </w:rPr>
      </w:pPr>
      <w:r w:rsidRPr="008E1C2A">
        <w:rPr>
          <w:b/>
          <w:lang w:val="fr-FR"/>
        </w:rPr>
        <w:lastRenderedPageBreak/>
        <w:t>FICHE D’ÉVALUATION DU PROJET – PROJETS PLURIANNUELS</w:t>
      </w:r>
    </w:p>
    <w:p w14:paraId="001259DD" w14:textId="5FA763E6" w:rsidR="00595F28" w:rsidRPr="008E1C2A" w:rsidRDefault="00595F28" w:rsidP="00595F28">
      <w:pPr>
        <w:jc w:val="center"/>
        <w:rPr>
          <w:b/>
          <w:lang w:val="fr-FR"/>
        </w:rPr>
      </w:pPr>
      <w:r w:rsidRPr="008E1C2A">
        <w:rPr>
          <w:b/>
          <w:lang w:val="fr-FR"/>
        </w:rPr>
        <w:t>Grenad</w:t>
      </w:r>
      <w:r w:rsidR="00986263" w:rsidRPr="008E1C2A">
        <w:rPr>
          <w:b/>
          <w:lang w:val="fr-FR"/>
        </w:rPr>
        <w:t>e</w:t>
      </w:r>
      <w:r w:rsidR="007A637B" w:rsidRPr="008E1C2A">
        <w:rPr>
          <w:b/>
          <w:lang w:val="fr-FR"/>
        </w:rPr>
        <w:t xml:space="preserve"> (la)</w:t>
      </w:r>
    </w:p>
    <w:tbl>
      <w:tblPr>
        <w:tblStyle w:val="TableGrid"/>
        <w:tblW w:w="5604" w:type="pct"/>
        <w:jc w:val="center"/>
        <w:tblLook w:val="04A0" w:firstRow="1" w:lastRow="0" w:firstColumn="1" w:lastColumn="0" w:noHBand="0" w:noVBand="1"/>
      </w:tblPr>
      <w:tblGrid>
        <w:gridCol w:w="3910"/>
        <w:gridCol w:w="2472"/>
        <w:gridCol w:w="2179"/>
        <w:gridCol w:w="2172"/>
      </w:tblGrid>
      <w:tr w:rsidR="00595F28" w:rsidRPr="008E1C2A" w14:paraId="7AAE2E63" w14:textId="77777777" w:rsidTr="001C68C2">
        <w:trPr>
          <w:trHeight w:val="240"/>
          <w:jc w:val="center"/>
        </w:trPr>
        <w:tc>
          <w:tcPr>
            <w:tcW w:w="1821" w:type="pct"/>
            <w:shd w:val="clear" w:color="auto" w:fill="auto"/>
            <w:vAlign w:val="center"/>
          </w:tcPr>
          <w:p w14:paraId="45993F0D" w14:textId="43FEBDFF" w:rsidR="00595F28" w:rsidRPr="008E1C2A" w:rsidRDefault="00595F28" w:rsidP="00986263">
            <w:pPr>
              <w:jc w:val="left"/>
              <w:rPr>
                <w:b/>
                <w:sz w:val="20"/>
                <w:szCs w:val="20"/>
                <w:lang w:val="fr-FR"/>
              </w:rPr>
            </w:pPr>
            <w:r w:rsidRPr="008E1C2A">
              <w:rPr>
                <w:b/>
                <w:sz w:val="20"/>
                <w:szCs w:val="20"/>
                <w:lang w:val="fr-FR"/>
              </w:rPr>
              <w:t xml:space="preserve">(I) </w:t>
            </w:r>
            <w:r w:rsidR="00986263" w:rsidRPr="008E1C2A">
              <w:rPr>
                <w:b/>
                <w:sz w:val="20"/>
                <w:szCs w:val="20"/>
                <w:lang w:val="fr-FR"/>
              </w:rPr>
              <w:t>TITRE DU PROJET</w:t>
            </w:r>
          </w:p>
        </w:tc>
        <w:tc>
          <w:tcPr>
            <w:tcW w:w="1151" w:type="pct"/>
            <w:shd w:val="clear" w:color="auto" w:fill="auto"/>
            <w:vAlign w:val="center"/>
          </w:tcPr>
          <w:p w14:paraId="2314BD33" w14:textId="524CCDB7" w:rsidR="00595F28" w:rsidRPr="008E1C2A" w:rsidRDefault="00595F28" w:rsidP="00C300F3">
            <w:pPr>
              <w:jc w:val="center"/>
              <w:rPr>
                <w:b/>
                <w:sz w:val="20"/>
                <w:szCs w:val="20"/>
                <w:lang w:val="fr-FR"/>
              </w:rPr>
            </w:pPr>
            <w:r w:rsidRPr="008E1C2A">
              <w:rPr>
                <w:b/>
                <w:sz w:val="20"/>
                <w:szCs w:val="20"/>
                <w:lang w:val="fr-FR"/>
              </w:rPr>
              <w:t>AGENC</w:t>
            </w:r>
            <w:r w:rsidR="00C300F3" w:rsidRPr="008E1C2A">
              <w:rPr>
                <w:b/>
                <w:sz w:val="20"/>
                <w:szCs w:val="20"/>
                <w:lang w:val="fr-FR"/>
              </w:rPr>
              <w:t>E</w:t>
            </w:r>
          </w:p>
        </w:tc>
        <w:tc>
          <w:tcPr>
            <w:tcW w:w="1015" w:type="pct"/>
            <w:shd w:val="clear" w:color="auto" w:fill="auto"/>
            <w:vAlign w:val="center"/>
          </w:tcPr>
          <w:p w14:paraId="6DAB2172" w14:textId="33D022FD" w:rsidR="00595F28" w:rsidRPr="008E1C2A" w:rsidRDefault="00295132" w:rsidP="00DA57F6">
            <w:pPr>
              <w:jc w:val="center"/>
              <w:rPr>
                <w:b/>
                <w:sz w:val="20"/>
                <w:szCs w:val="20"/>
                <w:lang w:val="fr-FR"/>
              </w:rPr>
            </w:pPr>
            <w:r w:rsidRPr="008E1C2A">
              <w:rPr>
                <w:b/>
                <w:sz w:val="20"/>
                <w:szCs w:val="20"/>
                <w:lang w:val="fr-FR"/>
              </w:rPr>
              <w:t>RÉUNION D’APPROBATION</w:t>
            </w:r>
          </w:p>
        </w:tc>
        <w:tc>
          <w:tcPr>
            <w:tcW w:w="1012" w:type="pct"/>
            <w:shd w:val="clear" w:color="auto" w:fill="auto"/>
            <w:vAlign w:val="center"/>
          </w:tcPr>
          <w:p w14:paraId="592EFD09" w14:textId="11B2516A" w:rsidR="00595F28" w:rsidRPr="008E1C2A" w:rsidRDefault="00295132" w:rsidP="00DA57F6">
            <w:pPr>
              <w:jc w:val="center"/>
              <w:rPr>
                <w:b/>
                <w:sz w:val="20"/>
                <w:szCs w:val="20"/>
                <w:lang w:val="fr-FR"/>
              </w:rPr>
            </w:pPr>
            <w:r w:rsidRPr="008E1C2A">
              <w:rPr>
                <w:b/>
                <w:sz w:val="20"/>
                <w:szCs w:val="20"/>
                <w:lang w:val="fr-FR"/>
              </w:rPr>
              <w:t>MESURE DE RÉGLEMENTATION</w:t>
            </w:r>
          </w:p>
        </w:tc>
      </w:tr>
      <w:tr w:rsidR="00595F28" w:rsidRPr="008E1C2A" w14:paraId="0C48F082" w14:textId="77777777" w:rsidTr="001C68C2">
        <w:trPr>
          <w:trHeight w:val="240"/>
          <w:jc w:val="center"/>
        </w:trPr>
        <w:tc>
          <w:tcPr>
            <w:tcW w:w="1821" w:type="pct"/>
            <w:shd w:val="clear" w:color="auto" w:fill="auto"/>
          </w:tcPr>
          <w:p w14:paraId="0736904B" w14:textId="5094CFC3" w:rsidR="00595F28" w:rsidRPr="008E1C2A" w:rsidRDefault="00295132" w:rsidP="00295132">
            <w:pPr>
              <w:rPr>
                <w:sz w:val="20"/>
                <w:szCs w:val="20"/>
                <w:lang w:val="fr-FR"/>
              </w:rPr>
            </w:pPr>
            <w:r w:rsidRPr="008E1C2A">
              <w:rPr>
                <w:sz w:val="20"/>
                <w:szCs w:val="20"/>
                <w:lang w:val="fr-FR"/>
              </w:rPr>
              <w:t>Plan d'élimination des HCFC (phase I)</w:t>
            </w:r>
          </w:p>
        </w:tc>
        <w:tc>
          <w:tcPr>
            <w:tcW w:w="1151" w:type="pct"/>
            <w:shd w:val="clear" w:color="auto" w:fill="auto"/>
          </w:tcPr>
          <w:p w14:paraId="534A3854" w14:textId="3DC316FC" w:rsidR="00595F28" w:rsidRPr="008E1C2A" w:rsidRDefault="00295132" w:rsidP="00295132">
            <w:pPr>
              <w:jc w:val="center"/>
              <w:rPr>
                <w:sz w:val="20"/>
                <w:szCs w:val="20"/>
                <w:lang w:val="fr-FR"/>
              </w:rPr>
            </w:pPr>
            <w:r w:rsidRPr="008E1C2A">
              <w:rPr>
                <w:sz w:val="20"/>
                <w:szCs w:val="20"/>
                <w:lang w:val="fr-FR"/>
              </w:rPr>
              <w:t>PNUE</w:t>
            </w:r>
            <w:r w:rsidR="00595F28" w:rsidRPr="008E1C2A">
              <w:rPr>
                <w:sz w:val="20"/>
                <w:szCs w:val="20"/>
                <w:lang w:val="fr-FR"/>
              </w:rPr>
              <w:t xml:space="preserve"> (</w:t>
            </w:r>
            <w:r w:rsidRPr="008E1C2A">
              <w:rPr>
                <w:sz w:val="20"/>
                <w:szCs w:val="20"/>
                <w:lang w:val="fr-FR"/>
              </w:rPr>
              <w:t>principale</w:t>
            </w:r>
            <w:r w:rsidR="00595F28" w:rsidRPr="008E1C2A">
              <w:rPr>
                <w:sz w:val="20"/>
                <w:szCs w:val="20"/>
                <w:lang w:val="fr-FR"/>
              </w:rPr>
              <w:t xml:space="preserve">), </w:t>
            </w:r>
            <w:r w:rsidRPr="008E1C2A">
              <w:rPr>
                <w:sz w:val="20"/>
                <w:szCs w:val="20"/>
                <w:lang w:val="fr-FR"/>
              </w:rPr>
              <w:t>ONUDI</w:t>
            </w:r>
          </w:p>
        </w:tc>
        <w:tc>
          <w:tcPr>
            <w:tcW w:w="1015" w:type="pct"/>
            <w:shd w:val="clear" w:color="auto" w:fill="auto"/>
          </w:tcPr>
          <w:p w14:paraId="615FD95D" w14:textId="6CF25C39" w:rsidR="00595F28" w:rsidRPr="008E1C2A" w:rsidRDefault="00595F28" w:rsidP="00295132">
            <w:pPr>
              <w:jc w:val="center"/>
              <w:rPr>
                <w:sz w:val="20"/>
                <w:szCs w:val="20"/>
                <w:lang w:val="fr-FR"/>
              </w:rPr>
            </w:pPr>
            <w:r w:rsidRPr="008E1C2A">
              <w:rPr>
                <w:sz w:val="20"/>
                <w:szCs w:val="20"/>
                <w:lang w:val="fr-FR"/>
              </w:rPr>
              <w:t>62</w:t>
            </w:r>
            <w:r w:rsidR="00295132" w:rsidRPr="008E1C2A">
              <w:rPr>
                <w:sz w:val="20"/>
                <w:szCs w:val="20"/>
                <w:vertAlign w:val="superscript"/>
                <w:lang w:val="fr-FR"/>
              </w:rPr>
              <w:t>e</w:t>
            </w:r>
          </w:p>
        </w:tc>
        <w:tc>
          <w:tcPr>
            <w:tcW w:w="1012" w:type="pct"/>
            <w:shd w:val="clear" w:color="auto" w:fill="auto"/>
          </w:tcPr>
          <w:p w14:paraId="35229F60" w14:textId="05A1746A" w:rsidR="00595F28" w:rsidRPr="008E1C2A" w:rsidRDefault="00595F28" w:rsidP="00295132">
            <w:pPr>
              <w:jc w:val="center"/>
              <w:rPr>
                <w:sz w:val="20"/>
                <w:szCs w:val="20"/>
                <w:lang w:val="fr-FR"/>
              </w:rPr>
            </w:pPr>
            <w:r w:rsidRPr="008E1C2A">
              <w:rPr>
                <w:sz w:val="20"/>
                <w:szCs w:val="20"/>
                <w:lang w:val="fr-FR"/>
              </w:rPr>
              <w:t>35</w:t>
            </w:r>
            <w:r w:rsidR="00295132" w:rsidRPr="008E1C2A">
              <w:rPr>
                <w:sz w:val="20"/>
                <w:szCs w:val="20"/>
                <w:lang w:val="fr-FR"/>
              </w:rPr>
              <w:t> </w:t>
            </w:r>
            <w:r w:rsidRPr="008E1C2A">
              <w:rPr>
                <w:sz w:val="20"/>
                <w:szCs w:val="20"/>
                <w:lang w:val="fr-FR"/>
              </w:rPr>
              <w:t xml:space="preserve">% </w:t>
            </w:r>
            <w:r w:rsidR="00295132" w:rsidRPr="008E1C2A">
              <w:rPr>
                <w:sz w:val="20"/>
                <w:szCs w:val="20"/>
                <w:lang w:val="fr-FR"/>
              </w:rPr>
              <w:t>d’ici</w:t>
            </w:r>
            <w:r w:rsidRPr="008E1C2A">
              <w:rPr>
                <w:sz w:val="20"/>
                <w:szCs w:val="20"/>
                <w:lang w:val="fr-FR"/>
              </w:rPr>
              <w:t xml:space="preserve"> 2020</w:t>
            </w:r>
          </w:p>
        </w:tc>
      </w:tr>
    </w:tbl>
    <w:p w14:paraId="653F5B67" w14:textId="77777777" w:rsidR="00595F28" w:rsidRPr="008E1C2A" w:rsidRDefault="00595F28" w:rsidP="00595F28">
      <w:pPr>
        <w:rPr>
          <w:sz w:val="20"/>
          <w:szCs w:val="20"/>
          <w:lang w:val="fr-FR"/>
        </w:rPr>
      </w:pPr>
    </w:p>
    <w:tbl>
      <w:tblPr>
        <w:tblStyle w:val="TableGrid"/>
        <w:tblW w:w="5602" w:type="pct"/>
        <w:jc w:val="center"/>
        <w:tblLook w:val="04A0" w:firstRow="1" w:lastRow="0" w:firstColumn="1" w:lastColumn="0" w:noHBand="0" w:noVBand="1"/>
      </w:tblPr>
      <w:tblGrid>
        <w:gridCol w:w="6916"/>
        <w:gridCol w:w="1637"/>
        <w:gridCol w:w="2176"/>
      </w:tblGrid>
      <w:tr w:rsidR="00595F28" w:rsidRPr="008E1C2A" w14:paraId="3506076B" w14:textId="77777777" w:rsidTr="001C68C2">
        <w:trPr>
          <w:trHeight w:val="240"/>
          <w:jc w:val="center"/>
        </w:trPr>
        <w:tc>
          <w:tcPr>
            <w:tcW w:w="3223" w:type="pct"/>
            <w:shd w:val="clear" w:color="auto" w:fill="auto"/>
          </w:tcPr>
          <w:p w14:paraId="4AA276C1" w14:textId="39BD9AD7" w:rsidR="00595F28" w:rsidRPr="008E1C2A" w:rsidRDefault="00595F28" w:rsidP="000020A1">
            <w:pPr>
              <w:rPr>
                <w:b/>
                <w:sz w:val="20"/>
                <w:szCs w:val="20"/>
                <w:lang w:val="fr-FR"/>
              </w:rPr>
            </w:pPr>
            <w:r w:rsidRPr="008E1C2A">
              <w:rPr>
                <w:b/>
                <w:sz w:val="20"/>
                <w:szCs w:val="20"/>
                <w:lang w:val="fr-FR"/>
              </w:rPr>
              <w:t xml:space="preserve">(II) </w:t>
            </w:r>
            <w:r w:rsidR="000020A1" w:rsidRPr="008E1C2A">
              <w:rPr>
                <w:b/>
                <w:sz w:val="20"/>
                <w:szCs w:val="20"/>
                <w:lang w:val="fr-FR"/>
              </w:rPr>
              <w:t>DERNIÈRES DONNÉES DE L’ARTICLE 7</w:t>
            </w:r>
            <w:r w:rsidRPr="008E1C2A">
              <w:rPr>
                <w:b/>
                <w:sz w:val="20"/>
                <w:szCs w:val="20"/>
                <w:lang w:val="fr-FR"/>
              </w:rPr>
              <w:t xml:space="preserve"> (</w:t>
            </w:r>
            <w:r w:rsidR="000020A1" w:rsidRPr="008E1C2A">
              <w:rPr>
                <w:b/>
                <w:sz w:val="20"/>
                <w:szCs w:val="20"/>
                <w:lang w:val="fr-FR"/>
              </w:rPr>
              <w:t>a</w:t>
            </w:r>
            <w:r w:rsidRPr="008E1C2A">
              <w:rPr>
                <w:b/>
                <w:sz w:val="20"/>
                <w:szCs w:val="20"/>
                <w:lang w:val="fr-FR"/>
              </w:rPr>
              <w:t>nnex</w:t>
            </w:r>
            <w:r w:rsidR="000020A1" w:rsidRPr="008E1C2A">
              <w:rPr>
                <w:b/>
                <w:sz w:val="20"/>
                <w:szCs w:val="20"/>
                <w:lang w:val="fr-FR"/>
              </w:rPr>
              <w:t>e </w:t>
            </w:r>
            <w:r w:rsidRPr="008E1C2A">
              <w:rPr>
                <w:b/>
                <w:sz w:val="20"/>
                <w:szCs w:val="20"/>
                <w:lang w:val="fr-FR"/>
              </w:rPr>
              <w:t>C</w:t>
            </w:r>
            <w:r w:rsidR="000020A1" w:rsidRPr="008E1C2A">
              <w:rPr>
                <w:b/>
                <w:sz w:val="20"/>
                <w:szCs w:val="20"/>
                <w:lang w:val="fr-FR"/>
              </w:rPr>
              <w:t>,</w:t>
            </w:r>
            <w:r w:rsidRPr="008E1C2A">
              <w:rPr>
                <w:b/>
                <w:sz w:val="20"/>
                <w:szCs w:val="20"/>
                <w:lang w:val="fr-FR"/>
              </w:rPr>
              <w:t xml:space="preserve"> </w:t>
            </w:r>
            <w:r w:rsidR="000020A1" w:rsidRPr="008E1C2A">
              <w:rPr>
                <w:b/>
                <w:sz w:val="20"/>
                <w:szCs w:val="20"/>
                <w:lang w:val="fr-FR"/>
              </w:rPr>
              <w:t>g</w:t>
            </w:r>
            <w:r w:rsidRPr="008E1C2A">
              <w:rPr>
                <w:b/>
                <w:sz w:val="20"/>
                <w:szCs w:val="20"/>
                <w:lang w:val="fr-FR"/>
              </w:rPr>
              <w:t>roup</w:t>
            </w:r>
            <w:r w:rsidR="000020A1" w:rsidRPr="008E1C2A">
              <w:rPr>
                <w:b/>
                <w:sz w:val="20"/>
                <w:szCs w:val="20"/>
                <w:lang w:val="fr-FR"/>
              </w:rPr>
              <w:t>e </w:t>
            </w:r>
            <w:r w:rsidRPr="008E1C2A">
              <w:rPr>
                <w:b/>
                <w:sz w:val="20"/>
                <w:szCs w:val="20"/>
                <w:lang w:val="fr-FR"/>
              </w:rPr>
              <w:t>l)</w:t>
            </w:r>
          </w:p>
        </w:tc>
        <w:tc>
          <w:tcPr>
            <w:tcW w:w="763" w:type="pct"/>
            <w:shd w:val="clear" w:color="auto" w:fill="auto"/>
          </w:tcPr>
          <w:p w14:paraId="55B29903" w14:textId="474CD345" w:rsidR="00595F28" w:rsidRPr="008E1C2A" w:rsidRDefault="000020A1" w:rsidP="000020A1">
            <w:pPr>
              <w:jc w:val="right"/>
              <w:rPr>
                <w:sz w:val="20"/>
                <w:szCs w:val="20"/>
                <w:lang w:val="fr-FR"/>
              </w:rPr>
            </w:pPr>
            <w:r w:rsidRPr="008E1C2A">
              <w:rPr>
                <w:sz w:val="20"/>
                <w:szCs w:val="20"/>
                <w:lang w:val="fr-FR"/>
              </w:rPr>
              <w:t>Année </w:t>
            </w:r>
            <w:r w:rsidR="00595F28" w:rsidRPr="008E1C2A">
              <w:rPr>
                <w:sz w:val="20"/>
                <w:szCs w:val="20"/>
                <w:lang w:val="fr-FR"/>
              </w:rPr>
              <w:t>: 202</w:t>
            </w:r>
            <w:r w:rsidR="0009190E" w:rsidRPr="008E1C2A">
              <w:rPr>
                <w:sz w:val="20"/>
                <w:szCs w:val="20"/>
                <w:lang w:val="fr-FR"/>
              </w:rPr>
              <w:t>1</w:t>
            </w:r>
          </w:p>
        </w:tc>
        <w:tc>
          <w:tcPr>
            <w:tcW w:w="1014" w:type="pct"/>
            <w:shd w:val="clear" w:color="auto" w:fill="auto"/>
          </w:tcPr>
          <w:p w14:paraId="3FA4EC32" w14:textId="2E217F44" w:rsidR="00595F28" w:rsidRPr="008E1C2A" w:rsidRDefault="00DA0820" w:rsidP="000020A1">
            <w:pPr>
              <w:jc w:val="right"/>
              <w:rPr>
                <w:sz w:val="20"/>
                <w:szCs w:val="20"/>
                <w:lang w:val="fr-FR"/>
              </w:rPr>
            </w:pPr>
            <w:r w:rsidRPr="008E1C2A">
              <w:rPr>
                <w:sz w:val="20"/>
                <w:szCs w:val="20"/>
                <w:lang w:val="fr-FR"/>
              </w:rPr>
              <w:t>0</w:t>
            </w:r>
            <w:r w:rsidR="000020A1" w:rsidRPr="008E1C2A">
              <w:rPr>
                <w:sz w:val="20"/>
                <w:szCs w:val="20"/>
                <w:lang w:val="fr-FR"/>
              </w:rPr>
              <w:t>,</w:t>
            </w:r>
            <w:r w:rsidRPr="008E1C2A">
              <w:rPr>
                <w:sz w:val="20"/>
                <w:szCs w:val="20"/>
                <w:lang w:val="fr-FR"/>
              </w:rPr>
              <w:t>1</w:t>
            </w:r>
            <w:r w:rsidR="0009190E" w:rsidRPr="008E1C2A">
              <w:rPr>
                <w:sz w:val="20"/>
                <w:szCs w:val="20"/>
                <w:lang w:val="fr-FR"/>
              </w:rPr>
              <w:t>3</w:t>
            </w:r>
            <w:r w:rsidR="00595F28" w:rsidRPr="008E1C2A">
              <w:rPr>
                <w:sz w:val="20"/>
                <w:szCs w:val="20"/>
                <w:lang w:val="fr-FR"/>
              </w:rPr>
              <w:t xml:space="preserve"> (tonnes</w:t>
            </w:r>
            <w:r w:rsidR="000020A1" w:rsidRPr="008E1C2A">
              <w:rPr>
                <w:sz w:val="20"/>
                <w:szCs w:val="20"/>
                <w:lang w:val="fr-FR"/>
              </w:rPr>
              <w:t> PAO</w:t>
            </w:r>
            <w:r w:rsidR="00595F28" w:rsidRPr="008E1C2A">
              <w:rPr>
                <w:sz w:val="20"/>
                <w:szCs w:val="20"/>
                <w:lang w:val="fr-FR"/>
              </w:rPr>
              <w:t>)</w:t>
            </w:r>
          </w:p>
        </w:tc>
      </w:tr>
    </w:tbl>
    <w:p w14:paraId="435751C3" w14:textId="77777777" w:rsidR="00595F28" w:rsidRPr="008E1C2A" w:rsidRDefault="00595F28" w:rsidP="00595F28">
      <w:pPr>
        <w:rPr>
          <w:sz w:val="20"/>
          <w:szCs w:val="20"/>
          <w:lang w:val="fr-FR"/>
        </w:rPr>
      </w:pPr>
    </w:p>
    <w:tbl>
      <w:tblPr>
        <w:tblStyle w:val="TableGrid"/>
        <w:tblW w:w="5238" w:type="pct"/>
        <w:jc w:val="center"/>
        <w:tblLook w:val="04A0" w:firstRow="1" w:lastRow="0" w:firstColumn="1" w:lastColumn="0" w:noHBand="0" w:noVBand="1"/>
      </w:tblPr>
      <w:tblGrid>
        <w:gridCol w:w="1039"/>
        <w:gridCol w:w="928"/>
        <w:gridCol w:w="917"/>
        <w:gridCol w:w="1016"/>
        <w:gridCol w:w="1127"/>
        <w:gridCol w:w="950"/>
        <w:gridCol w:w="905"/>
        <w:gridCol w:w="1394"/>
        <w:gridCol w:w="1083"/>
        <w:gridCol w:w="1439"/>
      </w:tblGrid>
      <w:tr w:rsidR="009067B4" w:rsidRPr="008E1C2A" w14:paraId="1B69B487" w14:textId="77777777" w:rsidTr="001C68C2">
        <w:trPr>
          <w:trHeight w:val="240"/>
          <w:jc w:val="center"/>
        </w:trPr>
        <w:tc>
          <w:tcPr>
            <w:tcW w:w="3664" w:type="pct"/>
            <w:gridSpan w:val="8"/>
            <w:shd w:val="clear" w:color="auto" w:fill="auto"/>
          </w:tcPr>
          <w:p w14:paraId="07E88108" w14:textId="02B22B12" w:rsidR="00595F28" w:rsidRPr="008E1C2A" w:rsidRDefault="00595F28" w:rsidP="00595F28">
            <w:pPr>
              <w:rPr>
                <w:b/>
                <w:sz w:val="20"/>
                <w:szCs w:val="20"/>
                <w:lang w:val="fr-FR"/>
              </w:rPr>
            </w:pPr>
            <w:r w:rsidRPr="008E1C2A">
              <w:rPr>
                <w:b/>
                <w:sz w:val="20"/>
                <w:szCs w:val="20"/>
                <w:lang w:val="fr-FR"/>
              </w:rPr>
              <w:t xml:space="preserve">(III) </w:t>
            </w:r>
            <w:r w:rsidR="009067B4" w:rsidRPr="008E1C2A">
              <w:rPr>
                <w:b/>
                <w:sz w:val="20"/>
                <w:szCs w:val="20"/>
                <w:lang w:val="fr-FR"/>
              </w:rPr>
              <w:t>DERNIÈRES DONNÉES SECTORIELLES DU PROGRAMME DE PAYS (tonnes PAO)</w:t>
            </w:r>
          </w:p>
        </w:tc>
        <w:tc>
          <w:tcPr>
            <w:tcW w:w="1336" w:type="pct"/>
            <w:gridSpan w:val="2"/>
            <w:shd w:val="clear" w:color="auto" w:fill="auto"/>
          </w:tcPr>
          <w:p w14:paraId="7DAAC58D" w14:textId="5EB3776A" w:rsidR="00595F28" w:rsidRPr="008E1C2A" w:rsidRDefault="009067B4" w:rsidP="0009190E">
            <w:pPr>
              <w:jc w:val="right"/>
              <w:rPr>
                <w:b/>
                <w:sz w:val="20"/>
                <w:szCs w:val="20"/>
                <w:lang w:val="fr-FR"/>
              </w:rPr>
            </w:pPr>
            <w:r w:rsidRPr="008E1C2A">
              <w:rPr>
                <w:b/>
                <w:sz w:val="20"/>
                <w:szCs w:val="20"/>
                <w:lang w:val="fr-FR"/>
              </w:rPr>
              <w:t>Année </w:t>
            </w:r>
            <w:r w:rsidR="00595F28" w:rsidRPr="008E1C2A">
              <w:rPr>
                <w:b/>
                <w:sz w:val="20"/>
                <w:szCs w:val="20"/>
                <w:lang w:val="fr-FR"/>
              </w:rPr>
              <w:t>: 20</w:t>
            </w:r>
            <w:r w:rsidR="002508BA" w:rsidRPr="008E1C2A">
              <w:rPr>
                <w:b/>
                <w:sz w:val="20"/>
                <w:szCs w:val="20"/>
                <w:lang w:val="fr-FR"/>
              </w:rPr>
              <w:t>2</w:t>
            </w:r>
            <w:r w:rsidR="0009190E" w:rsidRPr="008E1C2A">
              <w:rPr>
                <w:b/>
                <w:sz w:val="20"/>
                <w:szCs w:val="20"/>
                <w:lang w:val="fr-FR"/>
              </w:rPr>
              <w:t>1</w:t>
            </w:r>
          </w:p>
        </w:tc>
      </w:tr>
      <w:tr w:rsidR="009067B4" w:rsidRPr="008E1C2A" w14:paraId="31286837" w14:textId="77777777" w:rsidTr="001C68C2">
        <w:trPr>
          <w:trHeight w:val="240"/>
          <w:jc w:val="center"/>
        </w:trPr>
        <w:tc>
          <w:tcPr>
            <w:tcW w:w="460" w:type="pct"/>
            <w:shd w:val="clear" w:color="auto" w:fill="auto"/>
            <w:vAlign w:val="center"/>
          </w:tcPr>
          <w:p w14:paraId="413F4DB9" w14:textId="7D1CA810" w:rsidR="00595F28" w:rsidRPr="008E1C2A" w:rsidRDefault="009067B4" w:rsidP="009067B4">
            <w:pPr>
              <w:jc w:val="center"/>
              <w:rPr>
                <w:sz w:val="20"/>
                <w:szCs w:val="20"/>
                <w:lang w:val="fr-FR"/>
              </w:rPr>
            </w:pPr>
            <w:r w:rsidRPr="008E1C2A">
              <w:rPr>
                <w:sz w:val="20"/>
                <w:szCs w:val="20"/>
                <w:lang w:val="fr-FR"/>
              </w:rPr>
              <w:t>Produits chimiques</w:t>
            </w:r>
          </w:p>
        </w:tc>
        <w:tc>
          <w:tcPr>
            <w:tcW w:w="412" w:type="pct"/>
            <w:shd w:val="clear" w:color="auto" w:fill="auto"/>
            <w:vAlign w:val="center"/>
          </w:tcPr>
          <w:p w14:paraId="34959244" w14:textId="0A62C820" w:rsidR="00595F28" w:rsidRPr="008E1C2A" w:rsidRDefault="00595F28" w:rsidP="009067B4">
            <w:pPr>
              <w:jc w:val="center"/>
              <w:rPr>
                <w:sz w:val="20"/>
                <w:szCs w:val="20"/>
                <w:lang w:val="fr-FR"/>
              </w:rPr>
            </w:pPr>
            <w:r w:rsidRPr="008E1C2A">
              <w:rPr>
                <w:sz w:val="20"/>
                <w:szCs w:val="20"/>
                <w:lang w:val="fr-FR"/>
              </w:rPr>
              <w:t>A</w:t>
            </w:r>
            <w:r w:rsidR="009067B4" w:rsidRPr="008E1C2A">
              <w:rPr>
                <w:sz w:val="20"/>
                <w:szCs w:val="20"/>
                <w:lang w:val="fr-FR"/>
              </w:rPr>
              <w:t>é</w:t>
            </w:r>
            <w:r w:rsidRPr="008E1C2A">
              <w:rPr>
                <w:sz w:val="20"/>
                <w:szCs w:val="20"/>
                <w:lang w:val="fr-FR"/>
              </w:rPr>
              <w:t>rosol</w:t>
            </w:r>
            <w:r w:rsidR="009067B4" w:rsidRPr="008E1C2A">
              <w:rPr>
                <w:sz w:val="20"/>
                <w:szCs w:val="20"/>
                <w:lang w:val="fr-FR"/>
              </w:rPr>
              <w:t>s</w:t>
            </w:r>
          </w:p>
        </w:tc>
        <w:tc>
          <w:tcPr>
            <w:tcW w:w="408" w:type="pct"/>
            <w:shd w:val="clear" w:color="auto" w:fill="auto"/>
            <w:vAlign w:val="center"/>
          </w:tcPr>
          <w:p w14:paraId="69190F4C" w14:textId="79BF91C3" w:rsidR="00595F28" w:rsidRPr="008E1C2A" w:rsidRDefault="009067B4" w:rsidP="00595F28">
            <w:pPr>
              <w:jc w:val="center"/>
              <w:rPr>
                <w:sz w:val="20"/>
                <w:szCs w:val="20"/>
                <w:lang w:val="fr-FR"/>
              </w:rPr>
            </w:pPr>
            <w:r w:rsidRPr="008E1C2A">
              <w:rPr>
                <w:sz w:val="20"/>
                <w:szCs w:val="20"/>
                <w:lang w:val="fr-FR"/>
              </w:rPr>
              <w:t>Mousses</w:t>
            </w:r>
          </w:p>
        </w:tc>
        <w:tc>
          <w:tcPr>
            <w:tcW w:w="450" w:type="pct"/>
            <w:shd w:val="clear" w:color="auto" w:fill="auto"/>
            <w:vAlign w:val="center"/>
          </w:tcPr>
          <w:p w14:paraId="016CB33A" w14:textId="6F8C6385" w:rsidR="00595F28" w:rsidRPr="008E1C2A" w:rsidRDefault="009067B4" w:rsidP="009067B4">
            <w:pPr>
              <w:jc w:val="center"/>
              <w:rPr>
                <w:sz w:val="20"/>
                <w:szCs w:val="20"/>
                <w:lang w:val="fr-FR"/>
              </w:rPr>
            </w:pPr>
            <w:r w:rsidRPr="008E1C2A">
              <w:rPr>
                <w:sz w:val="20"/>
                <w:szCs w:val="20"/>
                <w:lang w:val="fr-FR"/>
              </w:rPr>
              <w:t>Lutte contre l’incendie</w:t>
            </w:r>
          </w:p>
        </w:tc>
        <w:tc>
          <w:tcPr>
            <w:tcW w:w="919" w:type="pct"/>
            <w:gridSpan w:val="2"/>
            <w:shd w:val="clear" w:color="auto" w:fill="auto"/>
            <w:vAlign w:val="center"/>
          </w:tcPr>
          <w:p w14:paraId="422458AA" w14:textId="6CE7BD3C" w:rsidR="00595F28" w:rsidRPr="008E1C2A" w:rsidRDefault="00595F28" w:rsidP="009067B4">
            <w:pPr>
              <w:jc w:val="center"/>
              <w:rPr>
                <w:sz w:val="20"/>
                <w:szCs w:val="20"/>
                <w:lang w:val="fr-FR"/>
              </w:rPr>
            </w:pPr>
            <w:proofErr w:type="spellStart"/>
            <w:r w:rsidRPr="008E1C2A">
              <w:rPr>
                <w:sz w:val="20"/>
                <w:szCs w:val="20"/>
                <w:lang w:val="fr-FR"/>
              </w:rPr>
              <w:t>R</w:t>
            </w:r>
            <w:r w:rsidR="009067B4" w:rsidRPr="008E1C2A">
              <w:rPr>
                <w:sz w:val="20"/>
                <w:szCs w:val="20"/>
                <w:lang w:val="fr-FR"/>
              </w:rPr>
              <w:t>é</w:t>
            </w:r>
            <w:r w:rsidRPr="008E1C2A">
              <w:rPr>
                <w:sz w:val="20"/>
                <w:szCs w:val="20"/>
                <w:lang w:val="fr-FR"/>
              </w:rPr>
              <w:t>frigeration</w:t>
            </w:r>
            <w:proofErr w:type="spellEnd"/>
          </w:p>
        </w:tc>
        <w:tc>
          <w:tcPr>
            <w:tcW w:w="403" w:type="pct"/>
            <w:shd w:val="clear" w:color="auto" w:fill="auto"/>
            <w:vAlign w:val="center"/>
          </w:tcPr>
          <w:p w14:paraId="076A4C20" w14:textId="002B66DF" w:rsidR="00595F28" w:rsidRPr="008E1C2A" w:rsidRDefault="00595F28" w:rsidP="009067B4">
            <w:pPr>
              <w:jc w:val="center"/>
              <w:rPr>
                <w:sz w:val="20"/>
                <w:szCs w:val="20"/>
                <w:lang w:val="fr-FR"/>
              </w:rPr>
            </w:pPr>
            <w:r w:rsidRPr="008E1C2A">
              <w:rPr>
                <w:sz w:val="20"/>
                <w:szCs w:val="20"/>
                <w:lang w:val="fr-FR"/>
              </w:rPr>
              <w:t>Solv</w:t>
            </w:r>
            <w:r w:rsidR="009067B4" w:rsidRPr="008E1C2A">
              <w:rPr>
                <w:sz w:val="20"/>
                <w:szCs w:val="20"/>
                <w:lang w:val="fr-FR"/>
              </w:rPr>
              <w:t>ants</w:t>
            </w:r>
          </w:p>
        </w:tc>
        <w:tc>
          <w:tcPr>
            <w:tcW w:w="612" w:type="pct"/>
            <w:shd w:val="clear" w:color="auto" w:fill="auto"/>
            <w:vAlign w:val="center"/>
          </w:tcPr>
          <w:p w14:paraId="13F728D1" w14:textId="0690A47A" w:rsidR="00595F28" w:rsidRPr="008E1C2A" w:rsidRDefault="009067B4" w:rsidP="00595F28">
            <w:pPr>
              <w:jc w:val="center"/>
              <w:rPr>
                <w:sz w:val="20"/>
                <w:szCs w:val="20"/>
                <w:lang w:val="fr-FR"/>
              </w:rPr>
            </w:pPr>
            <w:r w:rsidRPr="008E1C2A">
              <w:rPr>
                <w:sz w:val="20"/>
                <w:szCs w:val="20"/>
                <w:lang w:val="fr-FR"/>
              </w:rPr>
              <w:t>A</w:t>
            </w:r>
            <w:r w:rsidR="00595F28" w:rsidRPr="008E1C2A">
              <w:rPr>
                <w:sz w:val="20"/>
                <w:szCs w:val="20"/>
                <w:lang w:val="fr-FR"/>
              </w:rPr>
              <w:t>gent</w:t>
            </w:r>
            <w:r w:rsidRPr="008E1C2A">
              <w:rPr>
                <w:sz w:val="20"/>
                <w:szCs w:val="20"/>
                <w:lang w:val="fr-FR"/>
              </w:rPr>
              <w:t xml:space="preserve"> de transformation</w:t>
            </w:r>
          </w:p>
        </w:tc>
        <w:tc>
          <w:tcPr>
            <w:tcW w:w="479" w:type="pct"/>
            <w:shd w:val="clear" w:color="auto" w:fill="auto"/>
            <w:vAlign w:val="center"/>
          </w:tcPr>
          <w:p w14:paraId="0BE58E74" w14:textId="2F9BDAB4" w:rsidR="00595F28" w:rsidRPr="008E1C2A" w:rsidRDefault="009067B4" w:rsidP="009067B4">
            <w:pPr>
              <w:jc w:val="center"/>
              <w:rPr>
                <w:sz w:val="20"/>
                <w:szCs w:val="20"/>
                <w:lang w:val="fr-FR"/>
              </w:rPr>
            </w:pPr>
            <w:r w:rsidRPr="008E1C2A">
              <w:rPr>
                <w:sz w:val="20"/>
                <w:szCs w:val="20"/>
                <w:lang w:val="fr-FR"/>
              </w:rPr>
              <w:t>Utilisation en laboratoire</w:t>
            </w:r>
          </w:p>
        </w:tc>
        <w:tc>
          <w:tcPr>
            <w:tcW w:w="858" w:type="pct"/>
            <w:shd w:val="clear" w:color="auto" w:fill="auto"/>
            <w:vAlign w:val="center"/>
          </w:tcPr>
          <w:p w14:paraId="0096B849" w14:textId="7C03E5D6" w:rsidR="00595F28" w:rsidRPr="008E1C2A" w:rsidRDefault="009067B4" w:rsidP="009067B4">
            <w:pPr>
              <w:jc w:val="center"/>
              <w:rPr>
                <w:sz w:val="20"/>
                <w:szCs w:val="20"/>
                <w:lang w:val="fr-FR"/>
              </w:rPr>
            </w:pPr>
            <w:r w:rsidRPr="008E1C2A">
              <w:rPr>
                <w:sz w:val="20"/>
                <w:szCs w:val="20"/>
                <w:lang w:val="fr-FR"/>
              </w:rPr>
              <w:t>Consommation totale du secteur</w:t>
            </w:r>
          </w:p>
        </w:tc>
      </w:tr>
      <w:tr w:rsidR="009067B4" w:rsidRPr="008E1C2A" w14:paraId="576EBABD" w14:textId="77777777" w:rsidTr="001C68C2">
        <w:trPr>
          <w:trHeight w:val="240"/>
          <w:jc w:val="center"/>
        </w:trPr>
        <w:tc>
          <w:tcPr>
            <w:tcW w:w="1730" w:type="pct"/>
            <w:gridSpan w:val="4"/>
            <w:shd w:val="clear" w:color="auto" w:fill="auto"/>
          </w:tcPr>
          <w:p w14:paraId="7632D973" w14:textId="77777777" w:rsidR="00595F28" w:rsidRPr="008E1C2A" w:rsidRDefault="00595F28" w:rsidP="00595F28">
            <w:pPr>
              <w:rPr>
                <w:sz w:val="20"/>
                <w:szCs w:val="20"/>
                <w:lang w:val="fr-FR"/>
              </w:rPr>
            </w:pPr>
            <w:r w:rsidRPr="008E1C2A">
              <w:rPr>
                <w:sz w:val="20"/>
                <w:szCs w:val="20"/>
                <w:lang w:val="fr-FR"/>
              </w:rPr>
              <w:t xml:space="preserve"> </w:t>
            </w:r>
          </w:p>
        </w:tc>
        <w:tc>
          <w:tcPr>
            <w:tcW w:w="497" w:type="pct"/>
            <w:shd w:val="clear" w:color="auto" w:fill="auto"/>
          </w:tcPr>
          <w:p w14:paraId="17CD0375" w14:textId="4B712751" w:rsidR="00595F28" w:rsidRPr="008E1C2A" w:rsidRDefault="009067B4" w:rsidP="009067B4">
            <w:pPr>
              <w:rPr>
                <w:sz w:val="20"/>
                <w:szCs w:val="20"/>
                <w:lang w:val="fr-FR"/>
              </w:rPr>
            </w:pPr>
            <w:r w:rsidRPr="008E1C2A">
              <w:rPr>
                <w:sz w:val="20"/>
                <w:szCs w:val="20"/>
                <w:lang w:val="fr-FR"/>
              </w:rPr>
              <w:t>Fabrication</w:t>
            </w:r>
          </w:p>
        </w:tc>
        <w:tc>
          <w:tcPr>
            <w:tcW w:w="422" w:type="pct"/>
            <w:shd w:val="clear" w:color="auto" w:fill="auto"/>
          </w:tcPr>
          <w:p w14:paraId="2F0A6650" w14:textId="7C2B0A8C" w:rsidR="00595F28" w:rsidRPr="008E1C2A" w:rsidRDefault="009067B4" w:rsidP="009067B4">
            <w:pPr>
              <w:rPr>
                <w:sz w:val="20"/>
                <w:szCs w:val="20"/>
                <w:lang w:val="fr-FR"/>
              </w:rPr>
            </w:pPr>
            <w:r w:rsidRPr="008E1C2A">
              <w:rPr>
                <w:sz w:val="20"/>
                <w:szCs w:val="20"/>
                <w:lang w:val="fr-FR"/>
              </w:rPr>
              <w:t>Entretien</w:t>
            </w:r>
          </w:p>
        </w:tc>
        <w:tc>
          <w:tcPr>
            <w:tcW w:w="2351" w:type="pct"/>
            <w:gridSpan w:val="4"/>
            <w:shd w:val="clear" w:color="auto" w:fill="auto"/>
          </w:tcPr>
          <w:p w14:paraId="3D03D77D" w14:textId="77777777" w:rsidR="00595F28" w:rsidRPr="008E1C2A" w:rsidRDefault="00595F28" w:rsidP="00595F28">
            <w:pPr>
              <w:rPr>
                <w:sz w:val="20"/>
                <w:szCs w:val="20"/>
                <w:lang w:val="fr-FR"/>
              </w:rPr>
            </w:pPr>
          </w:p>
        </w:tc>
      </w:tr>
      <w:tr w:rsidR="00032CCD" w:rsidRPr="008E1C2A" w14:paraId="44368505" w14:textId="77777777" w:rsidTr="001C68C2">
        <w:trPr>
          <w:trHeight w:val="240"/>
          <w:jc w:val="center"/>
        </w:trPr>
        <w:tc>
          <w:tcPr>
            <w:tcW w:w="460" w:type="pct"/>
            <w:shd w:val="clear" w:color="auto" w:fill="auto"/>
          </w:tcPr>
          <w:p w14:paraId="4DFEC6D1" w14:textId="77777777" w:rsidR="00595F28" w:rsidRPr="008E1C2A" w:rsidRDefault="00595F28" w:rsidP="00595F28">
            <w:pPr>
              <w:rPr>
                <w:sz w:val="20"/>
                <w:szCs w:val="20"/>
                <w:lang w:val="fr-FR"/>
              </w:rPr>
            </w:pPr>
            <w:r w:rsidRPr="008E1C2A">
              <w:rPr>
                <w:sz w:val="20"/>
                <w:szCs w:val="20"/>
                <w:lang w:val="fr-FR"/>
              </w:rPr>
              <w:t>HCFC-22</w:t>
            </w:r>
          </w:p>
        </w:tc>
        <w:tc>
          <w:tcPr>
            <w:tcW w:w="412" w:type="pct"/>
            <w:shd w:val="clear" w:color="auto" w:fill="auto"/>
          </w:tcPr>
          <w:p w14:paraId="421E17D1" w14:textId="77777777" w:rsidR="00595F28" w:rsidRPr="008E1C2A" w:rsidRDefault="00595F28" w:rsidP="00595F28">
            <w:pPr>
              <w:rPr>
                <w:sz w:val="20"/>
                <w:szCs w:val="20"/>
                <w:lang w:val="fr-FR"/>
              </w:rPr>
            </w:pPr>
          </w:p>
        </w:tc>
        <w:tc>
          <w:tcPr>
            <w:tcW w:w="408" w:type="pct"/>
            <w:shd w:val="clear" w:color="auto" w:fill="auto"/>
          </w:tcPr>
          <w:p w14:paraId="1784893D" w14:textId="77777777" w:rsidR="00595F28" w:rsidRPr="008E1C2A" w:rsidRDefault="00595F28" w:rsidP="00595F28">
            <w:pPr>
              <w:rPr>
                <w:sz w:val="20"/>
                <w:szCs w:val="20"/>
                <w:lang w:val="fr-FR"/>
              </w:rPr>
            </w:pPr>
          </w:p>
        </w:tc>
        <w:tc>
          <w:tcPr>
            <w:tcW w:w="450" w:type="pct"/>
            <w:shd w:val="clear" w:color="auto" w:fill="auto"/>
          </w:tcPr>
          <w:p w14:paraId="5291BA9B" w14:textId="77777777" w:rsidR="00595F28" w:rsidRPr="008E1C2A" w:rsidRDefault="00595F28" w:rsidP="00595F28">
            <w:pPr>
              <w:rPr>
                <w:sz w:val="20"/>
                <w:szCs w:val="20"/>
                <w:lang w:val="fr-FR"/>
              </w:rPr>
            </w:pPr>
          </w:p>
        </w:tc>
        <w:tc>
          <w:tcPr>
            <w:tcW w:w="497" w:type="pct"/>
            <w:shd w:val="clear" w:color="auto" w:fill="auto"/>
          </w:tcPr>
          <w:p w14:paraId="3BB0B728" w14:textId="77777777" w:rsidR="00595F28" w:rsidRPr="008E1C2A" w:rsidRDefault="00595F28" w:rsidP="00595F28">
            <w:pPr>
              <w:rPr>
                <w:sz w:val="20"/>
                <w:szCs w:val="20"/>
                <w:lang w:val="fr-FR"/>
              </w:rPr>
            </w:pPr>
          </w:p>
        </w:tc>
        <w:tc>
          <w:tcPr>
            <w:tcW w:w="422" w:type="pct"/>
            <w:shd w:val="clear" w:color="auto" w:fill="auto"/>
          </w:tcPr>
          <w:p w14:paraId="056F5420" w14:textId="39C2788F" w:rsidR="00595F28" w:rsidRPr="008E1C2A" w:rsidRDefault="00595F28" w:rsidP="009067B4">
            <w:pPr>
              <w:jc w:val="right"/>
              <w:rPr>
                <w:sz w:val="20"/>
                <w:szCs w:val="20"/>
                <w:lang w:val="fr-FR"/>
              </w:rPr>
            </w:pPr>
            <w:r w:rsidRPr="008E1C2A">
              <w:rPr>
                <w:sz w:val="20"/>
                <w:szCs w:val="20"/>
                <w:lang w:val="fr-FR"/>
              </w:rPr>
              <w:t>0</w:t>
            </w:r>
            <w:r w:rsidR="009067B4" w:rsidRPr="008E1C2A">
              <w:rPr>
                <w:sz w:val="20"/>
                <w:szCs w:val="20"/>
                <w:lang w:val="fr-FR"/>
              </w:rPr>
              <w:t>,</w:t>
            </w:r>
            <w:r w:rsidR="002508BA" w:rsidRPr="008E1C2A">
              <w:rPr>
                <w:sz w:val="20"/>
                <w:szCs w:val="20"/>
                <w:lang w:val="fr-FR"/>
              </w:rPr>
              <w:t>1</w:t>
            </w:r>
            <w:r w:rsidR="0009190E" w:rsidRPr="008E1C2A">
              <w:rPr>
                <w:sz w:val="20"/>
                <w:szCs w:val="20"/>
                <w:lang w:val="fr-FR"/>
              </w:rPr>
              <w:t>3</w:t>
            </w:r>
          </w:p>
        </w:tc>
        <w:tc>
          <w:tcPr>
            <w:tcW w:w="403" w:type="pct"/>
            <w:shd w:val="clear" w:color="auto" w:fill="auto"/>
          </w:tcPr>
          <w:p w14:paraId="1AFAF3E5" w14:textId="77777777" w:rsidR="00595F28" w:rsidRPr="008E1C2A" w:rsidRDefault="00595F28" w:rsidP="002508BA">
            <w:pPr>
              <w:jc w:val="right"/>
              <w:rPr>
                <w:sz w:val="20"/>
                <w:szCs w:val="20"/>
                <w:lang w:val="fr-FR"/>
              </w:rPr>
            </w:pPr>
          </w:p>
        </w:tc>
        <w:tc>
          <w:tcPr>
            <w:tcW w:w="612" w:type="pct"/>
            <w:shd w:val="clear" w:color="auto" w:fill="auto"/>
          </w:tcPr>
          <w:p w14:paraId="286B485F" w14:textId="77777777" w:rsidR="00595F28" w:rsidRPr="008E1C2A" w:rsidRDefault="00595F28" w:rsidP="002508BA">
            <w:pPr>
              <w:jc w:val="right"/>
              <w:rPr>
                <w:sz w:val="20"/>
                <w:szCs w:val="20"/>
                <w:lang w:val="fr-FR"/>
              </w:rPr>
            </w:pPr>
          </w:p>
        </w:tc>
        <w:tc>
          <w:tcPr>
            <w:tcW w:w="479" w:type="pct"/>
            <w:shd w:val="clear" w:color="auto" w:fill="auto"/>
          </w:tcPr>
          <w:p w14:paraId="36C4367C" w14:textId="77777777" w:rsidR="00595F28" w:rsidRPr="008E1C2A" w:rsidRDefault="00595F28" w:rsidP="002508BA">
            <w:pPr>
              <w:jc w:val="right"/>
              <w:rPr>
                <w:sz w:val="20"/>
                <w:szCs w:val="20"/>
                <w:lang w:val="fr-FR"/>
              </w:rPr>
            </w:pPr>
          </w:p>
        </w:tc>
        <w:tc>
          <w:tcPr>
            <w:tcW w:w="858" w:type="pct"/>
            <w:shd w:val="clear" w:color="auto" w:fill="auto"/>
          </w:tcPr>
          <w:p w14:paraId="206B01F3" w14:textId="02BBAB30" w:rsidR="00595F28" w:rsidRPr="008E1C2A" w:rsidRDefault="00595F28" w:rsidP="009067B4">
            <w:pPr>
              <w:jc w:val="right"/>
              <w:rPr>
                <w:sz w:val="20"/>
                <w:szCs w:val="20"/>
                <w:lang w:val="fr-FR"/>
              </w:rPr>
            </w:pPr>
            <w:r w:rsidRPr="008E1C2A">
              <w:rPr>
                <w:sz w:val="20"/>
                <w:szCs w:val="20"/>
                <w:lang w:val="fr-FR"/>
              </w:rPr>
              <w:t>0</w:t>
            </w:r>
            <w:r w:rsidR="009067B4" w:rsidRPr="008E1C2A">
              <w:rPr>
                <w:sz w:val="20"/>
                <w:szCs w:val="20"/>
                <w:lang w:val="fr-FR"/>
              </w:rPr>
              <w:t>,</w:t>
            </w:r>
            <w:r w:rsidR="002508BA" w:rsidRPr="008E1C2A">
              <w:rPr>
                <w:sz w:val="20"/>
                <w:szCs w:val="20"/>
                <w:lang w:val="fr-FR"/>
              </w:rPr>
              <w:t>1</w:t>
            </w:r>
            <w:r w:rsidR="0009190E" w:rsidRPr="008E1C2A">
              <w:rPr>
                <w:sz w:val="20"/>
                <w:szCs w:val="20"/>
                <w:lang w:val="fr-FR"/>
              </w:rPr>
              <w:t>3</w:t>
            </w:r>
          </w:p>
        </w:tc>
      </w:tr>
    </w:tbl>
    <w:p w14:paraId="7A99DE10" w14:textId="77777777" w:rsidR="00595F28" w:rsidRPr="008E1C2A" w:rsidRDefault="00595F28" w:rsidP="00595F28">
      <w:pPr>
        <w:rPr>
          <w:sz w:val="20"/>
          <w:szCs w:val="20"/>
          <w:lang w:val="fr-FR"/>
        </w:rPr>
      </w:pPr>
    </w:p>
    <w:tbl>
      <w:tblPr>
        <w:tblStyle w:val="TableGrid"/>
        <w:tblW w:w="5646" w:type="pct"/>
        <w:jc w:val="center"/>
        <w:tblLook w:val="04A0" w:firstRow="1" w:lastRow="0" w:firstColumn="1" w:lastColumn="0" w:noHBand="0" w:noVBand="1"/>
      </w:tblPr>
      <w:tblGrid>
        <w:gridCol w:w="2686"/>
        <w:gridCol w:w="1730"/>
        <w:gridCol w:w="4340"/>
        <w:gridCol w:w="2057"/>
      </w:tblGrid>
      <w:tr w:rsidR="00595F28" w:rsidRPr="00146D42" w14:paraId="380E554D" w14:textId="77777777" w:rsidTr="001C68C2">
        <w:trPr>
          <w:trHeight w:val="240"/>
          <w:jc w:val="center"/>
        </w:trPr>
        <w:tc>
          <w:tcPr>
            <w:tcW w:w="5000" w:type="pct"/>
            <w:gridSpan w:val="4"/>
            <w:shd w:val="clear" w:color="auto" w:fill="auto"/>
          </w:tcPr>
          <w:p w14:paraId="7BE9166D" w14:textId="2E18926E" w:rsidR="00595F28" w:rsidRPr="008E1C2A" w:rsidRDefault="00595F28" w:rsidP="00595F28">
            <w:pPr>
              <w:rPr>
                <w:b/>
                <w:sz w:val="20"/>
                <w:szCs w:val="20"/>
                <w:lang w:val="fr-FR"/>
              </w:rPr>
            </w:pPr>
            <w:r w:rsidRPr="008E1C2A">
              <w:rPr>
                <w:b/>
                <w:sz w:val="20"/>
                <w:szCs w:val="20"/>
                <w:lang w:val="fr-FR"/>
              </w:rPr>
              <w:t xml:space="preserve">(IV) </w:t>
            </w:r>
            <w:r w:rsidR="009067B4" w:rsidRPr="008E1C2A">
              <w:rPr>
                <w:b/>
                <w:sz w:val="20"/>
                <w:szCs w:val="20"/>
                <w:lang w:val="fr-FR"/>
              </w:rPr>
              <w:t>DONNÉES SUR LA CONSOMMATION (tonnes PAO)</w:t>
            </w:r>
          </w:p>
        </w:tc>
      </w:tr>
      <w:tr w:rsidR="00595F28" w:rsidRPr="008E1C2A" w14:paraId="791E2749" w14:textId="77777777" w:rsidTr="001C68C2">
        <w:trPr>
          <w:trHeight w:val="240"/>
          <w:jc w:val="center"/>
        </w:trPr>
        <w:tc>
          <w:tcPr>
            <w:tcW w:w="1242" w:type="pct"/>
            <w:shd w:val="clear" w:color="auto" w:fill="auto"/>
          </w:tcPr>
          <w:p w14:paraId="18EB2EA3" w14:textId="2C8D49DE" w:rsidR="00595F28" w:rsidRPr="008E1C2A" w:rsidRDefault="009067B4" w:rsidP="009067B4">
            <w:pPr>
              <w:rPr>
                <w:sz w:val="20"/>
                <w:szCs w:val="20"/>
                <w:lang w:val="fr-FR"/>
              </w:rPr>
            </w:pPr>
            <w:r w:rsidRPr="008E1C2A">
              <w:rPr>
                <w:sz w:val="20"/>
                <w:szCs w:val="20"/>
                <w:lang w:val="fr-FR"/>
              </w:rPr>
              <w:t xml:space="preserve">Référence </w:t>
            </w:r>
            <w:r w:rsidR="00595F28" w:rsidRPr="008E1C2A">
              <w:rPr>
                <w:sz w:val="20"/>
                <w:szCs w:val="20"/>
                <w:lang w:val="fr-FR"/>
              </w:rPr>
              <w:t>2009</w:t>
            </w:r>
            <w:r w:rsidR="002508BA" w:rsidRPr="008E1C2A">
              <w:rPr>
                <w:sz w:val="20"/>
                <w:szCs w:val="20"/>
                <w:lang w:val="fr-FR"/>
              </w:rPr>
              <w:t>-</w:t>
            </w:r>
            <w:r w:rsidRPr="008E1C2A">
              <w:rPr>
                <w:sz w:val="20"/>
                <w:szCs w:val="20"/>
                <w:lang w:val="fr-FR"/>
              </w:rPr>
              <w:t>2010 </w:t>
            </w:r>
            <w:r w:rsidR="00595F28" w:rsidRPr="008E1C2A">
              <w:rPr>
                <w:sz w:val="20"/>
                <w:szCs w:val="20"/>
                <w:lang w:val="fr-FR"/>
              </w:rPr>
              <w:t>:</w:t>
            </w:r>
          </w:p>
        </w:tc>
        <w:tc>
          <w:tcPr>
            <w:tcW w:w="800" w:type="pct"/>
            <w:shd w:val="clear" w:color="auto" w:fill="auto"/>
          </w:tcPr>
          <w:p w14:paraId="1168D785" w14:textId="134A6E0B" w:rsidR="00595F28" w:rsidRPr="008E1C2A" w:rsidRDefault="00595F28" w:rsidP="009067B4">
            <w:pPr>
              <w:jc w:val="right"/>
              <w:rPr>
                <w:sz w:val="20"/>
                <w:szCs w:val="20"/>
                <w:lang w:val="fr-FR"/>
              </w:rPr>
            </w:pPr>
            <w:r w:rsidRPr="008E1C2A">
              <w:rPr>
                <w:sz w:val="20"/>
                <w:szCs w:val="20"/>
                <w:lang w:val="fr-FR"/>
              </w:rPr>
              <w:t>0</w:t>
            </w:r>
            <w:r w:rsidR="009067B4" w:rsidRPr="008E1C2A">
              <w:rPr>
                <w:sz w:val="20"/>
                <w:szCs w:val="20"/>
                <w:lang w:val="fr-FR"/>
              </w:rPr>
              <w:t>,</w:t>
            </w:r>
            <w:r w:rsidRPr="008E1C2A">
              <w:rPr>
                <w:sz w:val="20"/>
                <w:szCs w:val="20"/>
                <w:lang w:val="fr-FR"/>
              </w:rPr>
              <w:t>83</w:t>
            </w:r>
          </w:p>
        </w:tc>
        <w:tc>
          <w:tcPr>
            <w:tcW w:w="2007" w:type="pct"/>
            <w:shd w:val="clear" w:color="auto" w:fill="auto"/>
          </w:tcPr>
          <w:p w14:paraId="7E20B48C" w14:textId="39921BB0" w:rsidR="00595F28" w:rsidRPr="008E1C2A" w:rsidRDefault="00B338B6" w:rsidP="00595F28">
            <w:pPr>
              <w:rPr>
                <w:sz w:val="20"/>
                <w:szCs w:val="20"/>
                <w:lang w:val="fr-FR"/>
              </w:rPr>
            </w:pPr>
            <w:r w:rsidRPr="008E1C2A">
              <w:rPr>
                <w:sz w:val="20"/>
                <w:szCs w:val="20"/>
                <w:lang w:val="fr-FR"/>
              </w:rPr>
              <w:t>Point de départ des réductions globales durables :</w:t>
            </w:r>
          </w:p>
        </w:tc>
        <w:tc>
          <w:tcPr>
            <w:tcW w:w="951" w:type="pct"/>
            <w:shd w:val="clear" w:color="auto" w:fill="auto"/>
          </w:tcPr>
          <w:p w14:paraId="47BB57A5" w14:textId="02A03F4C" w:rsidR="00595F28" w:rsidRPr="008E1C2A" w:rsidRDefault="00595F28" w:rsidP="00B338B6">
            <w:pPr>
              <w:jc w:val="right"/>
              <w:rPr>
                <w:sz w:val="20"/>
                <w:szCs w:val="20"/>
                <w:lang w:val="fr-FR"/>
              </w:rPr>
            </w:pPr>
            <w:r w:rsidRPr="008E1C2A">
              <w:rPr>
                <w:sz w:val="20"/>
                <w:szCs w:val="20"/>
                <w:lang w:val="fr-FR"/>
              </w:rPr>
              <w:t>0</w:t>
            </w:r>
            <w:r w:rsidR="00B338B6" w:rsidRPr="008E1C2A">
              <w:rPr>
                <w:sz w:val="20"/>
                <w:szCs w:val="20"/>
                <w:lang w:val="fr-FR"/>
              </w:rPr>
              <w:t>,</w:t>
            </w:r>
            <w:r w:rsidRPr="008E1C2A">
              <w:rPr>
                <w:sz w:val="20"/>
                <w:szCs w:val="20"/>
                <w:lang w:val="fr-FR"/>
              </w:rPr>
              <w:t>5</w:t>
            </w:r>
            <w:r w:rsidR="00863184" w:rsidRPr="008E1C2A">
              <w:rPr>
                <w:sz w:val="20"/>
                <w:szCs w:val="20"/>
                <w:lang w:val="fr-FR"/>
              </w:rPr>
              <w:t>8</w:t>
            </w:r>
          </w:p>
        </w:tc>
      </w:tr>
      <w:tr w:rsidR="00595F28" w:rsidRPr="00146D42" w14:paraId="72C792FC" w14:textId="77777777" w:rsidTr="001C68C2">
        <w:trPr>
          <w:trHeight w:val="240"/>
          <w:jc w:val="center"/>
        </w:trPr>
        <w:tc>
          <w:tcPr>
            <w:tcW w:w="5000" w:type="pct"/>
            <w:gridSpan w:val="4"/>
            <w:shd w:val="clear" w:color="auto" w:fill="auto"/>
          </w:tcPr>
          <w:p w14:paraId="14D60D43" w14:textId="32294E5D" w:rsidR="00595F28" w:rsidRPr="008E1C2A" w:rsidRDefault="00B338B6" w:rsidP="00595F28">
            <w:pPr>
              <w:rPr>
                <w:b/>
                <w:sz w:val="20"/>
                <w:szCs w:val="20"/>
                <w:lang w:val="fr-FR"/>
              </w:rPr>
            </w:pPr>
            <w:r w:rsidRPr="008E1C2A">
              <w:rPr>
                <w:b/>
                <w:sz w:val="20"/>
                <w:szCs w:val="20"/>
                <w:lang w:val="fr-FR"/>
              </w:rPr>
              <w:t>CONSOMMATION ADMISSIBLE AU FINANCEMENT (tonnes PAO)</w:t>
            </w:r>
          </w:p>
        </w:tc>
      </w:tr>
      <w:tr w:rsidR="00595F28" w:rsidRPr="008E1C2A" w14:paraId="3965BFC3" w14:textId="77777777" w:rsidTr="001C68C2">
        <w:trPr>
          <w:trHeight w:val="240"/>
          <w:jc w:val="center"/>
        </w:trPr>
        <w:tc>
          <w:tcPr>
            <w:tcW w:w="1242" w:type="pct"/>
            <w:shd w:val="clear" w:color="auto" w:fill="auto"/>
          </w:tcPr>
          <w:p w14:paraId="6D5ED0F8" w14:textId="1BDA231F" w:rsidR="00595F28" w:rsidRPr="008E1C2A" w:rsidRDefault="00B338B6" w:rsidP="00B338B6">
            <w:pPr>
              <w:rPr>
                <w:sz w:val="20"/>
                <w:szCs w:val="20"/>
                <w:lang w:val="fr-FR"/>
              </w:rPr>
            </w:pPr>
            <w:r w:rsidRPr="008E1C2A">
              <w:rPr>
                <w:sz w:val="20"/>
                <w:szCs w:val="20"/>
                <w:lang w:val="fr-FR"/>
              </w:rPr>
              <w:t>Déjà approuvée </w:t>
            </w:r>
            <w:r w:rsidR="00595F28" w:rsidRPr="008E1C2A">
              <w:rPr>
                <w:sz w:val="20"/>
                <w:szCs w:val="20"/>
                <w:lang w:val="fr-FR"/>
              </w:rPr>
              <w:t>:</w:t>
            </w:r>
          </w:p>
        </w:tc>
        <w:tc>
          <w:tcPr>
            <w:tcW w:w="800" w:type="pct"/>
            <w:shd w:val="clear" w:color="auto" w:fill="auto"/>
          </w:tcPr>
          <w:p w14:paraId="6983AB02" w14:textId="0BB96ACA" w:rsidR="00595F28" w:rsidRPr="008E1C2A" w:rsidRDefault="00863184" w:rsidP="00B338B6">
            <w:pPr>
              <w:jc w:val="right"/>
              <w:rPr>
                <w:sz w:val="20"/>
                <w:szCs w:val="20"/>
                <w:lang w:val="fr-FR"/>
              </w:rPr>
            </w:pPr>
            <w:r w:rsidRPr="008E1C2A">
              <w:rPr>
                <w:sz w:val="20"/>
                <w:szCs w:val="20"/>
                <w:lang w:val="fr-FR"/>
              </w:rPr>
              <w:t>0</w:t>
            </w:r>
            <w:r w:rsidR="00B338B6" w:rsidRPr="008E1C2A">
              <w:rPr>
                <w:sz w:val="20"/>
                <w:szCs w:val="20"/>
                <w:lang w:val="fr-FR"/>
              </w:rPr>
              <w:t>,</w:t>
            </w:r>
            <w:r w:rsidRPr="008E1C2A">
              <w:rPr>
                <w:sz w:val="20"/>
                <w:szCs w:val="20"/>
                <w:lang w:val="fr-FR"/>
              </w:rPr>
              <w:t>20</w:t>
            </w:r>
          </w:p>
        </w:tc>
        <w:tc>
          <w:tcPr>
            <w:tcW w:w="2007" w:type="pct"/>
            <w:shd w:val="clear" w:color="auto" w:fill="auto"/>
          </w:tcPr>
          <w:p w14:paraId="7B4461BC" w14:textId="61CDF9B1" w:rsidR="00595F28" w:rsidRPr="008E1C2A" w:rsidRDefault="00595F28" w:rsidP="00B338B6">
            <w:pPr>
              <w:rPr>
                <w:sz w:val="20"/>
                <w:szCs w:val="20"/>
                <w:lang w:val="fr-FR"/>
              </w:rPr>
            </w:pPr>
            <w:r w:rsidRPr="008E1C2A">
              <w:rPr>
                <w:sz w:val="20"/>
                <w:szCs w:val="20"/>
                <w:lang w:val="fr-FR"/>
              </w:rPr>
              <w:t>Re</w:t>
            </w:r>
            <w:r w:rsidR="00B338B6" w:rsidRPr="008E1C2A">
              <w:rPr>
                <w:sz w:val="20"/>
                <w:szCs w:val="20"/>
                <w:lang w:val="fr-FR"/>
              </w:rPr>
              <w:t>stante :</w:t>
            </w:r>
          </w:p>
        </w:tc>
        <w:tc>
          <w:tcPr>
            <w:tcW w:w="951" w:type="pct"/>
            <w:shd w:val="clear" w:color="auto" w:fill="auto"/>
          </w:tcPr>
          <w:p w14:paraId="09666CBA" w14:textId="7791852E" w:rsidR="00595F28" w:rsidRPr="008E1C2A" w:rsidRDefault="00595F28" w:rsidP="00B338B6">
            <w:pPr>
              <w:jc w:val="right"/>
              <w:rPr>
                <w:sz w:val="20"/>
                <w:szCs w:val="20"/>
                <w:lang w:val="fr-FR"/>
              </w:rPr>
            </w:pPr>
            <w:r w:rsidRPr="008E1C2A">
              <w:rPr>
                <w:sz w:val="20"/>
                <w:szCs w:val="20"/>
                <w:lang w:val="fr-FR"/>
              </w:rPr>
              <w:t>0</w:t>
            </w:r>
            <w:r w:rsidR="00B338B6" w:rsidRPr="008E1C2A">
              <w:rPr>
                <w:sz w:val="20"/>
                <w:szCs w:val="20"/>
                <w:lang w:val="fr-FR"/>
              </w:rPr>
              <w:t>,</w:t>
            </w:r>
            <w:r w:rsidRPr="008E1C2A">
              <w:rPr>
                <w:sz w:val="20"/>
                <w:szCs w:val="20"/>
                <w:lang w:val="fr-FR"/>
              </w:rPr>
              <w:t>3</w:t>
            </w:r>
            <w:r w:rsidR="00863184" w:rsidRPr="008E1C2A">
              <w:rPr>
                <w:sz w:val="20"/>
                <w:szCs w:val="20"/>
                <w:lang w:val="fr-FR"/>
              </w:rPr>
              <w:t>8</w:t>
            </w:r>
          </w:p>
        </w:tc>
      </w:tr>
    </w:tbl>
    <w:p w14:paraId="0F7A6B6B" w14:textId="77777777" w:rsidR="00595F28" w:rsidRPr="008E1C2A" w:rsidRDefault="00595F28" w:rsidP="00595F28">
      <w:pPr>
        <w:rPr>
          <w:sz w:val="20"/>
          <w:szCs w:val="20"/>
          <w:lang w:val="fr-FR"/>
        </w:rPr>
      </w:pPr>
    </w:p>
    <w:tbl>
      <w:tblPr>
        <w:tblStyle w:val="TableGrid"/>
        <w:tblW w:w="5624" w:type="pct"/>
        <w:jc w:val="center"/>
        <w:tblLook w:val="04A0" w:firstRow="1" w:lastRow="0" w:firstColumn="1" w:lastColumn="0" w:noHBand="0" w:noVBand="1"/>
      </w:tblPr>
      <w:tblGrid>
        <w:gridCol w:w="3700"/>
        <w:gridCol w:w="3109"/>
        <w:gridCol w:w="1032"/>
        <w:gridCol w:w="1032"/>
        <w:gridCol w:w="1032"/>
        <w:gridCol w:w="866"/>
      </w:tblGrid>
      <w:tr w:rsidR="002508BA" w:rsidRPr="008E1C2A" w14:paraId="1BB11114" w14:textId="77777777" w:rsidTr="001C68C2">
        <w:trPr>
          <w:trHeight w:val="258"/>
          <w:jc w:val="center"/>
        </w:trPr>
        <w:tc>
          <w:tcPr>
            <w:tcW w:w="3161" w:type="pct"/>
            <w:gridSpan w:val="2"/>
            <w:shd w:val="clear" w:color="auto" w:fill="auto"/>
          </w:tcPr>
          <w:p w14:paraId="66779799" w14:textId="6720F973" w:rsidR="002508BA" w:rsidRPr="008E1C2A" w:rsidRDefault="002508BA" w:rsidP="00B338B6">
            <w:pPr>
              <w:rPr>
                <w:b/>
                <w:sz w:val="20"/>
                <w:szCs w:val="20"/>
                <w:lang w:val="fr-FR"/>
              </w:rPr>
            </w:pPr>
            <w:r w:rsidRPr="008E1C2A">
              <w:rPr>
                <w:b/>
                <w:sz w:val="20"/>
                <w:szCs w:val="20"/>
                <w:lang w:val="fr-FR"/>
              </w:rPr>
              <w:t>(V) PLAN</w:t>
            </w:r>
            <w:r w:rsidR="00B338B6" w:rsidRPr="008E1C2A">
              <w:rPr>
                <w:b/>
                <w:sz w:val="20"/>
                <w:szCs w:val="20"/>
                <w:lang w:val="fr-FR"/>
              </w:rPr>
              <w:t xml:space="preserve"> D’ACTIVITÉS</w:t>
            </w:r>
          </w:p>
        </w:tc>
        <w:tc>
          <w:tcPr>
            <w:tcW w:w="479" w:type="pct"/>
            <w:shd w:val="clear" w:color="auto" w:fill="auto"/>
          </w:tcPr>
          <w:p w14:paraId="14FFBD79" w14:textId="77777777" w:rsidR="002508BA" w:rsidRPr="008E1C2A" w:rsidRDefault="002508BA" w:rsidP="002508BA">
            <w:pPr>
              <w:jc w:val="center"/>
              <w:rPr>
                <w:b/>
                <w:sz w:val="20"/>
                <w:szCs w:val="20"/>
                <w:lang w:val="fr-FR"/>
              </w:rPr>
            </w:pPr>
            <w:r w:rsidRPr="008E1C2A">
              <w:rPr>
                <w:b/>
                <w:sz w:val="20"/>
                <w:szCs w:val="20"/>
                <w:lang w:val="fr-FR"/>
              </w:rPr>
              <w:t>2022</w:t>
            </w:r>
          </w:p>
        </w:tc>
        <w:tc>
          <w:tcPr>
            <w:tcW w:w="479" w:type="pct"/>
            <w:shd w:val="clear" w:color="auto" w:fill="auto"/>
          </w:tcPr>
          <w:p w14:paraId="32148C39" w14:textId="77777777" w:rsidR="002508BA" w:rsidRPr="008E1C2A" w:rsidRDefault="002508BA" w:rsidP="002508BA">
            <w:pPr>
              <w:jc w:val="center"/>
              <w:rPr>
                <w:b/>
                <w:sz w:val="20"/>
                <w:szCs w:val="20"/>
                <w:lang w:val="fr-FR"/>
              </w:rPr>
            </w:pPr>
            <w:r w:rsidRPr="008E1C2A">
              <w:rPr>
                <w:b/>
                <w:sz w:val="20"/>
                <w:szCs w:val="20"/>
                <w:lang w:val="fr-FR"/>
              </w:rPr>
              <w:t>2023</w:t>
            </w:r>
          </w:p>
        </w:tc>
        <w:tc>
          <w:tcPr>
            <w:tcW w:w="479" w:type="pct"/>
            <w:shd w:val="clear" w:color="auto" w:fill="auto"/>
          </w:tcPr>
          <w:p w14:paraId="59542233" w14:textId="77777777" w:rsidR="002508BA" w:rsidRPr="008E1C2A" w:rsidRDefault="002508BA" w:rsidP="002508BA">
            <w:pPr>
              <w:jc w:val="center"/>
              <w:rPr>
                <w:b/>
                <w:sz w:val="20"/>
                <w:szCs w:val="20"/>
                <w:lang w:val="fr-FR"/>
              </w:rPr>
            </w:pPr>
            <w:r w:rsidRPr="008E1C2A">
              <w:rPr>
                <w:b/>
                <w:sz w:val="20"/>
                <w:szCs w:val="20"/>
                <w:lang w:val="fr-FR"/>
              </w:rPr>
              <w:t>2024</w:t>
            </w:r>
          </w:p>
        </w:tc>
        <w:tc>
          <w:tcPr>
            <w:tcW w:w="402" w:type="pct"/>
            <w:shd w:val="clear" w:color="auto" w:fill="auto"/>
          </w:tcPr>
          <w:p w14:paraId="0BB0E0E9" w14:textId="77777777" w:rsidR="002508BA" w:rsidRPr="008E1C2A" w:rsidRDefault="002508BA" w:rsidP="002508BA">
            <w:pPr>
              <w:jc w:val="center"/>
              <w:rPr>
                <w:b/>
                <w:sz w:val="20"/>
                <w:szCs w:val="20"/>
                <w:lang w:val="fr-FR"/>
              </w:rPr>
            </w:pPr>
            <w:r w:rsidRPr="008E1C2A">
              <w:rPr>
                <w:b/>
                <w:sz w:val="20"/>
                <w:szCs w:val="20"/>
                <w:lang w:val="fr-FR"/>
              </w:rPr>
              <w:t>Total</w:t>
            </w:r>
          </w:p>
        </w:tc>
      </w:tr>
      <w:tr w:rsidR="002508BA" w:rsidRPr="008E1C2A" w14:paraId="036C7B83" w14:textId="77777777" w:rsidTr="001C68C2">
        <w:trPr>
          <w:trHeight w:val="258"/>
          <w:jc w:val="center"/>
        </w:trPr>
        <w:tc>
          <w:tcPr>
            <w:tcW w:w="1718" w:type="pct"/>
            <w:vMerge w:val="restart"/>
            <w:shd w:val="clear" w:color="auto" w:fill="auto"/>
            <w:vAlign w:val="center"/>
          </w:tcPr>
          <w:p w14:paraId="72E8FC36" w14:textId="62076D85" w:rsidR="002508BA" w:rsidRPr="008E1C2A" w:rsidRDefault="00B338B6" w:rsidP="002508BA">
            <w:pPr>
              <w:jc w:val="left"/>
              <w:rPr>
                <w:sz w:val="20"/>
                <w:szCs w:val="20"/>
                <w:lang w:val="fr-FR"/>
              </w:rPr>
            </w:pPr>
            <w:r w:rsidRPr="008E1C2A">
              <w:rPr>
                <w:sz w:val="20"/>
                <w:szCs w:val="20"/>
                <w:lang w:val="fr-FR"/>
              </w:rPr>
              <w:t>PNUE</w:t>
            </w:r>
          </w:p>
        </w:tc>
        <w:tc>
          <w:tcPr>
            <w:tcW w:w="1443" w:type="pct"/>
            <w:shd w:val="clear" w:color="auto" w:fill="auto"/>
          </w:tcPr>
          <w:p w14:paraId="6F209C8D" w14:textId="68EF44E7" w:rsidR="002508BA" w:rsidRPr="008E1C2A" w:rsidRDefault="00B338B6" w:rsidP="00B338B6">
            <w:pPr>
              <w:rPr>
                <w:sz w:val="20"/>
                <w:szCs w:val="20"/>
                <w:lang w:val="fr-FR"/>
              </w:rPr>
            </w:pPr>
            <w:r w:rsidRPr="008E1C2A">
              <w:rPr>
                <w:sz w:val="20"/>
                <w:szCs w:val="20"/>
                <w:lang w:val="fr-FR"/>
              </w:rPr>
              <w:t>Élimination des SAO</w:t>
            </w:r>
            <w:r w:rsidR="002508BA" w:rsidRPr="008E1C2A">
              <w:rPr>
                <w:sz w:val="20"/>
                <w:szCs w:val="20"/>
                <w:lang w:val="fr-FR"/>
              </w:rPr>
              <w:t xml:space="preserve"> (tonnes</w:t>
            </w:r>
            <w:r w:rsidRPr="008E1C2A">
              <w:rPr>
                <w:sz w:val="20"/>
                <w:szCs w:val="20"/>
                <w:lang w:val="fr-FR"/>
              </w:rPr>
              <w:t xml:space="preserve"> PAO</w:t>
            </w:r>
            <w:r w:rsidR="002508BA" w:rsidRPr="008E1C2A">
              <w:rPr>
                <w:sz w:val="20"/>
                <w:szCs w:val="20"/>
                <w:lang w:val="fr-FR"/>
              </w:rPr>
              <w:t>)</w:t>
            </w:r>
          </w:p>
        </w:tc>
        <w:tc>
          <w:tcPr>
            <w:tcW w:w="479" w:type="pct"/>
            <w:shd w:val="clear" w:color="auto" w:fill="auto"/>
          </w:tcPr>
          <w:p w14:paraId="5122ADA8" w14:textId="50FC4B47" w:rsidR="002508BA" w:rsidRPr="008E1C2A" w:rsidRDefault="002508BA" w:rsidP="00B338B6">
            <w:pPr>
              <w:jc w:val="right"/>
              <w:rPr>
                <w:sz w:val="20"/>
                <w:szCs w:val="20"/>
                <w:lang w:val="fr-FR"/>
              </w:rPr>
            </w:pPr>
            <w:r w:rsidRPr="008E1C2A">
              <w:rPr>
                <w:sz w:val="20"/>
                <w:szCs w:val="20"/>
                <w:lang w:val="fr-FR"/>
              </w:rPr>
              <w:t>0</w:t>
            </w:r>
            <w:r w:rsidR="00B338B6" w:rsidRPr="008E1C2A">
              <w:rPr>
                <w:sz w:val="20"/>
                <w:szCs w:val="20"/>
                <w:lang w:val="fr-FR"/>
              </w:rPr>
              <w:t>,</w:t>
            </w:r>
            <w:r w:rsidRPr="008E1C2A">
              <w:rPr>
                <w:sz w:val="20"/>
                <w:szCs w:val="20"/>
                <w:lang w:val="fr-FR"/>
              </w:rPr>
              <w:t>0</w:t>
            </w:r>
          </w:p>
        </w:tc>
        <w:tc>
          <w:tcPr>
            <w:tcW w:w="479" w:type="pct"/>
            <w:shd w:val="clear" w:color="auto" w:fill="auto"/>
          </w:tcPr>
          <w:p w14:paraId="3A6CD72E" w14:textId="4109FDFC" w:rsidR="002508BA" w:rsidRPr="008E1C2A" w:rsidRDefault="002508BA" w:rsidP="00B338B6">
            <w:pPr>
              <w:jc w:val="right"/>
              <w:rPr>
                <w:sz w:val="20"/>
                <w:szCs w:val="20"/>
                <w:lang w:val="fr-FR"/>
              </w:rPr>
            </w:pPr>
            <w:r w:rsidRPr="008E1C2A">
              <w:rPr>
                <w:sz w:val="20"/>
                <w:szCs w:val="20"/>
                <w:lang w:val="fr-FR"/>
              </w:rPr>
              <w:t>0</w:t>
            </w:r>
            <w:r w:rsidR="00B338B6" w:rsidRPr="008E1C2A">
              <w:rPr>
                <w:sz w:val="20"/>
                <w:szCs w:val="20"/>
                <w:lang w:val="fr-FR"/>
              </w:rPr>
              <w:t>,</w:t>
            </w:r>
            <w:r w:rsidRPr="008E1C2A">
              <w:rPr>
                <w:sz w:val="20"/>
                <w:szCs w:val="20"/>
                <w:lang w:val="fr-FR"/>
              </w:rPr>
              <w:t>0</w:t>
            </w:r>
          </w:p>
        </w:tc>
        <w:tc>
          <w:tcPr>
            <w:tcW w:w="479" w:type="pct"/>
            <w:shd w:val="clear" w:color="auto" w:fill="auto"/>
          </w:tcPr>
          <w:p w14:paraId="7C87CEAF" w14:textId="334AD731" w:rsidR="002508BA" w:rsidRPr="008E1C2A" w:rsidRDefault="002508BA" w:rsidP="00B338B6">
            <w:pPr>
              <w:jc w:val="right"/>
              <w:rPr>
                <w:sz w:val="20"/>
                <w:szCs w:val="20"/>
                <w:lang w:val="fr-FR"/>
              </w:rPr>
            </w:pPr>
            <w:r w:rsidRPr="008E1C2A">
              <w:rPr>
                <w:sz w:val="20"/>
                <w:szCs w:val="20"/>
                <w:lang w:val="fr-FR"/>
              </w:rPr>
              <w:t>0</w:t>
            </w:r>
            <w:r w:rsidR="00B338B6" w:rsidRPr="008E1C2A">
              <w:rPr>
                <w:sz w:val="20"/>
                <w:szCs w:val="20"/>
                <w:lang w:val="fr-FR"/>
              </w:rPr>
              <w:t>,</w:t>
            </w:r>
            <w:r w:rsidRPr="008E1C2A">
              <w:rPr>
                <w:sz w:val="20"/>
                <w:szCs w:val="20"/>
                <w:lang w:val="fr-FR"/>
              </w:rPr>
              <w:t>0</w:t>
            </w:r>
          </w:p>
        </w:tc>
        <w:tc>
          <w:tcPr>
            <w:tcW w:w="402" w:type="pct"/>
            <w:shd w:val="clear" w:color="auto" w:fill="auto"/>
          </w:tcPr>
          <w:p w14:paraId="0110FAA7" w14:textId="5C177119" w:rsidR="002508BA" w:rsidRPr="008E1C2A" w:rsidRDefault="002508BA" w:rsidP="00B338B6">
            <w:pPr>
              <w:jc w:val="right"/>
              <w:rPr>
                <w:sz w:val="20"/>
                <w:szCs w:val="20"/>
                <w:lang w:val="fr-FR"/>
              </w:rPr>
            </w:pPr>
            <w:r w:rsidRPr="008E1C2A">
              <w:rPr>
                <w:sz w:val="20"/>
                <w:szCs w:val="20"/>
                <w:lang w:val="fr-FR"/>
              </w:rPr>
              <w:t>0</w:t>
            </w:r>
            <w:r w:rsidR="00B338B6" w:rsidRPr="008E1C2A">
              <w:rPr>
                <w:sz w:val="20"/>
                <w:szCs w:val="20"/>
                <w:lang w:val="fr-FR"/>
              </w:rPr>
              <w:t>,</w:t>
            </w:r>
            <w:r w:rsidRPr="008E1C2A">
              <w:rPr>
                <w:sz w:val="20"/>
                <w:szCs w:val="20"/>
                <w:lang w:val="fr-FR"/>
              </w:rPr>
              <w:t>0</w:t>
            </w:r>
          </w:p>
        </w:tc>
      </w:tr>
      <w:tr w:rsidR="002508BA" w:rsidRPr="008E1C2A" w14:paraId="167D0585" w14:textId="77777777" w:rsidTr="001C68C2">
        <w:trPr>
          <w:trHeight w:val="258"/>
          <w:jc w:val="center"/>
        </w:trPr>
        <w:tc>
          <w:tcPr>
            <w:tcW w:w="1718" w:type="pct"/>
            <w:vMerge/>
            <w:shd w:val="clear" w:color="auto" w:fill="auto"/>
          </w:tcPr>
          <w:p w14:paraId="73CB15D2" w14:textId="77777777" w:rsidR="002508BA" w:rsidRPr="008E1C2A" w:rsidRDefault="002508BA" w:rsidP="00595F28">
            <w:pPr>
              <w:rPr>
                <w:sz w:val="20"/>
                <w:szCs w:val="20"/>
                <w:lang w:val="fr-FR"/>
              </w:rPr>
            </w:pPr>
          </w:p>
        </w:tc>
        <w:tc>
          <w:tcPr>
            <w:tcW w:w="1443" w:type="pct"/>
            <w:shd w:val="clear" w:color="auto" w:fill="auto"/>
          </w:tcPr>
          <w:p w14:paraId="51111EB2" w14:textId="57DDCBAA" w:rsidR="002508BA" w:rsidRPr="008E1C2A" w:rsidRDefault="002508BA" w:rsidP="00B338B6">
            <w:pPr>
              <w:rPr>
                <w:sz w:val="20"/>
                <w:szCs w:val="20"/>
                <w:lang w:val="fr-FR"/>
              </w:rPr>
            </w:pPr>
            <w:r w:rsidRPr="008E1C2A">
              <w:rPr>
                <w:sz w:val="20"/>
                <w:szCs w:val="20"/>
                <w:lang w:val="fr-FR"/>
              </w:rPr>
              <w:t>F</w:t>
            </w:r>
            <w:r w:rsidR="00B338B6" w:rsidRPr="008E1C2A">
              <w:rPr>
                <w:sz w:val="20"/>
                <w:szCs w:val="20"/>
                <w:lang w:val="fr-FR"/>
              </w:rPr>
              <w:t>inancement</w:t>
            </w:r>
            <w:r w:rsidRPr="008E1C2A">
              <w:rPr>
                <w:sz w:val="20"/>
                <w:szCs w:val="20"/>
                <w:lang w:val="fr-FR"/>
              </w:rPr>
              <w:t xml:space="preserve"> (</w:t>
            </w:r>
            <w:r w:rsidR="00B338B6" w:rsidRPr="008E1C2A">
              <w:rPr>
                <w:sz w:val="20"/>
                <w:szCs w:val="20"/>
                <w:lang w:val="fr-FR"/>
              </w:rPr>
              <w:t>$</w:t>
            </w:r>
            <w:r w:rsidRPr="008E1C2A">
              <w:rPr>
                <w:sz w:val="20"/>
                <w:szCs w:val="20"/>
                <w:lang w:val="fr-FR"/>
              </w:rPr>
              <w:t>US)</w:t>
            </w:r>
          </w:p>
        </w:tc>
        <w:tc>
          <w:tcPr>
            <w:tcW w:w="479" w:type="pct"/>
            <w:shd w:val="clear" w:color="auto" w:fill="auto"/>
          </w:tcPr>
          <w:p w14:paraId="18D36191" w14:textId="5A11C17E" w:rsidR="002508BA" w:rsidRPr="008E1C2A" w:rsidRDefault="002508BA" w:rsidP="00B338B6">
            <w:pPr>
              <w:jc w:val="right"/>
              <w:rPr>
                <w:sz w:val="20"/>
                <w:szCs w:val="20"/>
                <w:lang w:val="fr-FR"/>
              </w:rPr>
            </w:pPr>
            <w:r w:rsidRPr="008E1C2A">
              <w:rPr>
                <w:sz w:val="20"/>
                <w:szCs w:val="20"/>
                <w:lang w:val="fr-FR"/>
              </w:rPr>
              <w:t>24</w:t>
            </w:r>
            <w:r w:rsidR="00B338B6" w:rsidRPr="008E1C2A">
              <w:rPr>
                <w:sz w:val="20"/>
                <w:szCs w:val="20"/>
                <w:lang w:val="fr-FR"/>
              </w:rPr>
              <w:t> </w:t>
            </w:r>
            <w:r w:rsidRPr="008E1C2A">
              <w:rPr>
                <w:sz w:val="20"/>
                <w:szCs w:val="20"/>
                <w:lang w:val="fr-FR"/>
              </w:rPr>
              <w:t>000</w:t>
            </w:r>
          </w:p>
        </w:tc>
        <w:tc>
          <w:tcPr>
            <w:tcW w:w="479" w:type="pct"/>
            <w:shd w:val="clear" w:color="auto" w:fill="auto"/>
          </w:tcPr>
          <w:p w14:paraId="0052B56C" w14:textId="77777777" w:rsidR="002508BA" w:rsidRPr="008E1C2A" w:rsidRDefault="002508BA" w:rsidP="002508BA">
            <w:pPr>
              <w:jc w:val="right"/>
              <w:rPr>
                <w:sz w:val="20"/>
                <w:szCs w:val="20"/>
                <w:lang w:val="fr-FR"/>
              </w:rPr>
            </w:pPr>
            <w:r w:rsidRPr="008E1C2A">
              <w:rPr>
                <w:sz w:val="20"/>
                <w:szCs w:val="20"/>
                <w:lang w:val="fr-FR"/>
              </w:rPr>
              <w:t>0</w:t>
            </w:r>
          </w:p>
        </w:tc>
        <w:tc>
          <w:tcPr>
            <w:tcW w:w="479" w:type="pct"/>
            <w:shd w:val="clear" w:color="auto" w:fill="auto"/>
          </w:tcPr>
          <w:p w14:paraId="00069720" w14:textId="77777777" w:rsidR="002508BA" w:rsidRPr="008E1C2A" w:rsidRDefault="002508BA" w:rsidP="002508BA">
            <w:pPr>
              <w:jc w:val="right"/>
              <w:rPr>
                <w:sz w:val="20"/>
                <w:szCs w:val="20"/>
                <w:lang w:val="fr-FR"/>
              </w:rPr>
            </w:pPr>
            <w:r w:rsidRPr="008E1C2A">
              <w:rPr>
                <w:sz w:val="20"/>
                <w:szCs w:val="20"/>
                <w:lang w:val="fr-FR"/>
              </w:rPr>
              <w:t>0</w:t>
            </w:r>
          </w:p>
        </w:tc>
        <w:tc>
          <w:tcPr>
            <w:tcW w:w="402" w:type="pct"/>
            <w:shd w:val="clear" w:color="auto" w:fill="auto"/>
          </w:tcPr>
          <w:p w14:paraId="17E06485" w14:textId="00FFAC80" w:rsidR="002508BA" w:rsidRPr="008E1C2A" w:rsidRDefault="002508BA" w:rsidP="00B338B6">
            <w:pPr>
              <w:jc w:val="right"/>
              <w:rPr>
                <w:sz w:val="20"/>
                <w:szCs w:val="20"/>
                <w:lang w:val="fr-FR"/>
              </w:rPr>
            </w:pPr>
            <w:r w:rsidRPr="008E1C2A">
              <w:rPr>
                <w:sz w:val="20"/>
                <w:szCs w:val="20"/>
                <w:lang w:val="fr-FR"/>
              </w:rPr>
              <w:t>24</w:t>
            </w:r>
            <w:r w:rsidR="00B338B6" w:rsidRPr="008E1C2A">
              <w:rPr>
                <w:sz w:val="20"/>
                <w:szCs w:val="20"/>
                <w:lang w:val="fr-FR"/>
              </w:rPr>
              <w:t> </w:t>
            </w:r>
            <w:r w:rsidRPr="008E1C2A">
              <w:rPr>
                <w:sz w:val="20"/>
                <w:szCs w:val="20"/>
                <w:lang w:val="fr-FR"/>
              </w:rPr>
              <w:t>000</w:t>
            </w:r>
          </w:p>
        </w:tc>
      </w:tr>
    </w:tbl>
    <w:p w14:paraId="554969D2" w14:textId="77777777" w:rsidR="00595F28" w:rsidRPr="008E1C2A" w:rsidRDefault="00595F28" w:rsidP="00595F28">
      <w:pPr>
        <w:rPr>
          <w:sz w:val="20"/>
          <w:szCs w:val="20"/>
          <w:lang w:val="fr-FR"/>
        </w:rPr>
      </w:pPr>
    </w:p>
    <w:tbl>
      <w:tblPr>
        <w:tblW w:w="1070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61"/>
        <w:gridCol w:w="1263"/>
        <w:gridCol w:w="866"/>
        <w:gridCol w:w="683"/>
        <w:gridCol w:w="683"/>
        <w:gridCol w:w="616"/>
        <w:gridCol w:w="766"/>
        <w:gridCol w:w="683"/>
        <w:gridCol w:w="766"/>
        <w:gridCol w:w="616"/>
        <w:gridCol w:w="766"/>
        <w:gridCol w:w="866"/>
      </w:tblGrid>
      <w:tr w:rsidR="00F07A50" w:rsidRPr="008E1C2A" w14:paraId="02669E86" w14:textId="77777777" w:rsidTr="001C68C2">
        <w:trPr>
          <w:trHeight w:val="319"/>
        </w:trPr>
        <w:tc>
          <w:tcPr>
            <w:tcW w:w="3395" w:type="dxa"/>
            <w:gridSpan w:val="3"/>
            <w:shd w:val="clear" w:color="auto" w:fill="auto"/>
            <w:vAlign w:val="center"/>
            <w:hideMark/>
          </w:tcPr>
          <w:p w14:paraId="7C6D6EE7" w14:textId="47797DF3" w:rsidR="00F07A50" w:rsidRPr="008E1C2A" w:rsidRDefault="00F07A50" w:rsidP="006C056C">
            <w:pPr>
              <w:rPr>
                <w:b/>
                <w:bCs/>
                <w:sz w:val="20"/>
                <w:szCs w:val="20"/>
                <w:lang w:val="fr-FR"/>
              </w:rPr>
            </w:pPr>
            <w:r w:rsidRPr="008E1C2A">
              <w:rPr>
                <w:b/>
                <w:bCs/>
                <w:sz w:val="20"/>
                <w:szCs w:val="20"/>
                <w:lang w:val="fr-FR"/>
              </w:rPr>
              <w:t xml:space="preserve">(VI) </w:t>
            </w:r>
            <w:r w:rsidR="006C056C" w:rsidRPr="008E1C2A">
              <w:rPr>
                <w:b/>
                <w:bCs/>
                <w:sz w:val="20"/>
                <w:szCs w:val="20"/>
                <w:lang w:val="fr-FR"/>
              </w:rPr>
              <w:t>DONNÉES DU PROJET</w:t>
            </w:r>
          </w:p>
        </w:tc>
        <w:tc>
          <w:tcPr>
            <w:tcW w:w="866" w:type="dxa"/>
            <w:shd w:val="clear" w:color="auto" w:fill="auto"/>
            <w:vAlign w:val="center"/>
            <w:hideMark/>
          </w:tcPr>
          <w:p w14:paraId="0D4484D7" w14:textId="77777777" w:rsidR="00F07A50" w:rsidRPr="008E1C2A" w:rsidRDefault="00F07A50" w:rsidP="00F07A50">
            <w:pPr>
              <w:jc w:val="center"/>
              <w:rPr>
                <w:b/>
                <w:bCs/>
                <w:sz w:val="20"/>
                <w:szCs w:val="20"/>
                <w:lang w:val="fr-FR"/>
              </w:rPr>
            </w:pPr>
            <w:r w:rsidRPr="008E1C2A">
              <w:rPr>
                <w:b/>
                <w:bCs/>
                <w:sz w:val="20"/>
                <w:szCs w:val="20"/>
                <w:lang w:val="fr-FR"/>
              </w:rPr>
              <w:t>2010</w:t>
            </w:r>
          </w:p>
        </w:tc>
        <w:tc>
          <w:tcPr>
            <w:tcW w:w="683" w:type="dxa"/>
            <w:vAlign w:val="center"/>
          </w:tcPr>
          <w:p w14:paraId="29ACACA3" w14:textId="0CE86C7A" w:rsidR="00F07A50" w:rsidRPr="008E1C2A" w:rsidRDefault="00F07A50" w:rsidP="0094667D">
            <w:pPr>
              <w:jc w:val="center"/>
              <w:rPr>
                <w:b/>
                <w:bCs/>
                <w:sz w:val="20"/>
                <w:szCs w:val="20"/>
                <w:lang w:val="fr-FR"/>
              </w:rPr>
            </w:pPr>
            <w:r w:rsidRPr="008E1C2A">
              <w:rPr>
                <w:b/>
                <w:bCs/>
                <w:sz w:val="20"/>
                <w:szCs w:val="20"/>
                <w:lang w:val="fr-FR"/>
              </w:rPr>
              <w:t>2011</w:t>
            </w:r>
            <w:r w:rsidR="0094667D" w:rsidRPr="008E1C2A">
              <w:rPr>
                <w:b/>
                <w:bCs/>
                <w:sz w:val="20"/>
                <w:szCs w:val="20"/>
                <w:lang w:val="fr-FR"/>
              </w:rPr>
              <w:t>-</w:t>
            </w:r>
            <w:r w:rsidRPr="008E1C2A">
              <w:rPr>
                <w:b/>
                <w:bCs/>
                <w:sz w:val="20"/>
                <w:szCs w:val="20"/>
                <w:lang w:val="fr-FR"/>
              </w:rPr>
              <w:t>2012</w:t>
            </w:r>
          </w:p>
        </w:tc>
        <w:tc>
          <w:tcPr>
            <w:tcW w:w="683" w:type="dxa"/>
            <w:shd w:val="clear" w:color="auto" w:fill="auto"/>
            <w:vAlign w:val="center"/>
            <w:hideMark/>
          </w:tcPr>
          <w:p w14:paraId="18A8D565" w14:textId="4B963912" w:rsidR="00F07A50" w:rsidRPr="008E1C2A" w:rsidRDefault="00F07A50" w:rsidP="0094667D">
            <w:pPr>
              <w:jc w:val="center"/>
              <w:rPr>
                <w:b/>
                <w:bCs/>
                <w:sz w:val="20"/>
                <w:szCs w:val="20"/>
                <w:lang w:val="fr-FR"/>
              </w:rPr>
            </w:pPr>
            <w:r w:rsidRPr="008E1C2A">
              <w:rPr>
                <w:b/>
                <w:bCs/>
                <w:sz w:val="20"/>
                <w:szCs w:val="20"/>
                <w:lang w:val="fr-FR"/>
              </w:rPr>
              <w:t>2013</w:t>
            </w:r>
            <w:r w:rsidR="0094667D" w:rsidRPr="008E1C2A">
              <w:rPr>
                <w:b/>
                <w:bCs/>
                <w:sz w:val="20"/>
                <w:szCs w:val="20"/>
                <w:lang w:val="fr-FR"/>
              </w:rPr>
              <w:t>-</w:t>
            </w:r>
            <w:r w:rsidRPr="008E1C2A">
              <w:rPr>
                <w:b/>
                <w:bCs/>
                <w:sz w:val="20"/>
                <w:szCs w:val="20"/>
                <w:lang w:val="fr-FR"/>
              </w:rPr>
              <w:t>2014</w:t>
            </w:r>
          </w:p>
        </w:tc>
        <w:tc>
          <w:tcPr>
            <w:tcW w:w="616" w:type="dxa"/>
            <w:shd w:val="clear" w:color="auto" w:fill="auto"/>
            <w:vAlign w:val="center"/>
            <w:hideMark/>
          </w:tcPr>
          <w:p w14:paraId="200F3A64" w14:textId="77777777" w:rsidR="00F07A50" w:rsidRPr="008E1C2A" w:rsidRDefault="00F07A50" w:rsidP="00F07A50">
            <w:pPr>
              <w:jc w:val="center"/>
              <w:rPr>
                <w:b/>
                <w:bCs/>
                <w:sz w:val="20"/>
                <w:szCs w:val="20"/>
                <w:lang w:val="fr-FR"/>
              </w:rPr>
            </w:pPr>
            <w:r w:rsidRPr="008E1C2A">
              <w:rPr>
                <w:b/>
                <w:bCs/>
                <w:sz w:val="20"/>
                <w:szCs w:val="20"/>
                <w:lang w:val="fr-FR"/>
              </w:rPr>
              <w:t>2015</w:t>
            </w:r>
          </w:p>
        </w:tc>
        <w:tc>
          <w:tcPr>
            <w:tcW w:w="766" w:type="dxa"/>
            <w:shd w:val="clear" w:color="auto" w:fill="auto"/>
            <w:vAlign w:val="center"/>
            <w:hideMark/>
          </w:tcPr>
          <w:p w14:paraId="033FD8BC" w14:textId="77777777" w:rsidR="00F07A50" w:rsidRPr="008E1C2A" w:rsidRDefault="00F07A50" w:rsidP="00F07A50">
            <w:pPr>
              <w:jc w:val="center"/>
              <w:rPr>
                <w:b/>
                <w:bCs/>
                <w:sz w:val="20"/>
                <w:szCs w:val="20"/>
                <w:lang w:val="fr-FR"/>
              </w:rPr>
            </w:pPr>
            <w:r w:rsidRPr="008E1C2A">
              <w:rPr>
                <w:b/>
                <w:bCs/>
                <w:sz w:val="20"/>
                <w:szCs w:val="20"/>
                <w:lang w:val="fr-FR"/>
              </w:rPr>
              <w:t>2016</w:t>
            </w:r>
          </w:p>
        </w:tc>
        <w:tc>
          <w:tcPr>
            <w:tcW w:w="683" w:type="dxa"/>
            <w:shd w:val="clear" w:color="auto" w:fill="auto"/>
            <w:vAlign w:val="center"/>
            <w:hideMark/>
          </w:tcPr>
          <w:p w14:paraId="436A65EF" w14:textId="5D183C95" w:rsidR="00F07A50" w:rsidRPr="008E1C2A" w:rsidRDefault="00F07A50" w:rsidP="00D12890">
            <w:pPr>
              <w:jc w:val="center"/>
              <w:rPr>
                <w:b/>
                <w:bCs/>
                <w:sz w:val="20"/>
                <w:szCs w:val="20"/>
                <w:lang w:val="fr-FR"/>
              </w:rPr>
            </w:pPr>
            <w:r w:rsidRPr="008E1C2A">
              <w:rPr>
                <w:b/>
                <w:bCs/>
                <w:sz w:val="20"/>
                <w:szCs w:val="20"/>
                <w:lang w:val="fr-FR"/>
              </w:rPr>
              <w:t>2017</w:t>
            </w:r>
            <w:r w:rsidR="00D12890" w:rsidRPr="008E1C2A">
              <w:rPr>
                <w:b/>
                <w:bCs/>
                <w:sz w:val="20"/>
                <w:szCs w:val="20"/>
                <w:lang w:val="fr-FR"/>
              </w:rPr>
              <w:t>-</w:t>
            </w:r>
            <w:r w:rsidRPr="008E1C2A">
              <w:rPr>
                <w:b/>
                <w:bCs/>
                <w:sz w:val="20"/>
                <w:szCs w:val="20"/>
                <w:lang w:val="fr-FR"/>
              </w:rPr>
              <w:t>2019</w:t>
            </w:r>
          </w:p>
        </w:tc>
        <w:tc>
          <w:tcPr>
            <w:tcW w:w="766" w:type="dxa"/>
            <w:shd w:val="clear" w:color="auto" w:fill="auto"/>
            <w:vAlign w:val="center"/>
            <w:hideMark/>
          </w:tcPr>
          <w:p w14:paraId="63D56029" w14:textId="513404EB" w:rsidR="00F07A50" w:rsidRPr="008E1C2A" w:rsidRDefault="00F07A50" w:rsidP="00F07A50">
            <w:pPr>
              <w:jc w:val="center"/>
              <w:rPr>
                <w:b/>
                <w:bCs/>
                <w:sz w:val="20"/>
                <w:szCs w:val="20"/>
                <w:lang w:val="fr-FR"/>
              </w:rPr>
            </w:pPr>
            <w:r w:rsidRPr="008E1C2A">
              <w:rPr>
                <w:b/>
                <w:bCs/>
                <w:sz w:val="20"/>
                <w:szCs w:val="20"/>
                <w:lang w:val="fr-FR"/>
              </w:rPr>
              <w:t>2020</w:t>
            </w:r>
          </w:p>
        </w:tc>
        <w:tc>
          <w:tcPr>
            <w:tcW w:w="616" w:type="dxa"/>
            <w:vAlign w:val="center"/>
          </w:tcPr>
          <w:p w14:paraId="4B872154" w14:textId="10CC830E" w:rsidR="00F07A50" w:rsidRPr="008E1C2A" w:rsidRDefault="00F07A50" w:rsidP="00F07A50">
            <w:pPr>
              <w:jc w:val="center"/>
              <w:rPr>
                <w:b/>
                <w:bCs/>
                <w:sz w:val="20"/>
                <w:szCs w:val="20"/>
                <w:lang w:val="fr-FR"/>
              </w:rPr>
            </w:pPr>
            <w:r w:rsidRPr="008E1C2A">
              <w:rPr>
                <w:b/>
                <w:bCs/>
                <w:sz w:val="20"/>
                <w:szCs w:val="20"/>
                <w:lang w:val="fr-FR"/>
              </w:rPr>
              <w:t>2021</w:t>
            </w:r>
          </w:p>
        </w:tc>
        <w:tc>
          <w:tcPr>
            <w:tcW w:w="766" w:type="dxa"/>
            <w:vAlign w:val="center"/>
          </w:tcPr>
          <w:p w14:paraId="0BD6E9AD" w14:textId="547C9C5B" w:rsidR="00F07A50" w:rsidRPr="008E1C2A" w:rsidRDefault="00F07A50" w:rsidP="00F07A50">
            <w:pPr>
              <w:jc w:val="center"/>
              <w:rPr>
                <w:b/>
                <w:bCs/>
                <w:sz w:val="20"/>
                <w:szCs w:val="20"/>
                <w:lang w:val="fr-FR"/>
              </w:rPr>
            </w:pPr>
            <w:r w:rsidRPr="008E1C2A">
              <w:rPr>
                <w:b/>
                <w:bCs/>
                <w:sz w:val="20"/>
                <w:szCs w:val="20"/>
                <w:lang w:val="fr-FR"/>
              </w:rPr>
              <w:t>2022*</w:t>
            </w:r>
          </w:p>
        </w:tc>
        <w:tc>
          <w:tcPr>
            <w:tcW w:w="866" w:type="dxa"/>
            <w:shd w:val="clear" w:color="auto" w:fill="auto"/>
            <w:vAlign w:val="center"/>
            <w:hideMark/>
          </w:tcPr>
          <w:p w14:paraId="4ECF5116" w14:textId="77777777" w:rsidR="00F07A50" w:rsidRPr="008E1C2A" w:rsidRDefault="00F07A50" w:rsidP="00DA57F6">
            <w:pPr>
              <w:jc w:val="center"/>
              <w:rPr>
                <w:b/>
                <w:bCs/>
                <w:sz w:val="20"/>
                <w:szCs w:val="20"/>
                <w:lang w:val="fr-FR"/>
              </w:rPr>
            </w:pPr>
            <w:r w:rsidRPr="008E1C2A">
              <w:rPr>
                <w:b/>
                <w:bCs/>
                <w:sz w:val="20"/>
                <w:szCs w:val="20"/>
                <w:lang w:val="fr-FR"/>
              </w:rPr>
              <w:t>Total</w:t>
            </w:r>
          </w:p>
        </w:tc>
      </w:tr>
      <w:tr w:rsidR="00F07A50" w:rsidRPr="008E1C2A" w14:paraId="0EAA0F5F" w14:textId="77777777" w:rsidTr="001C68C2">
        <w:trPr>
          <w:trHeight w:val="456"/>
        </w:trPr>
        <w:tc>
          <w:tcPr>
            <w:tcW w:w="3395" w:type="dxa"/>
            <w:gridSpan w:val="3"/>
            <w:shd w:val="clear" w:color="auto" w:fill="auto"/>
            <w:hideMark/>
          </w:tcPr>
          <w:p w14:paraId="35DC32E0" w14:textId="787F4917" w:rsidR="00F07A50" w:rsidRPr="008E1C2A" w:rsidRDefault="006C056C" w:rsidP="00863184">
            <w:pPr>
              <w:jc w:val="left"/>
              <w:rPr>
                <w:sz w:val="20"/>
                <w:szCs w:val="20"/>
                <w:lang w:val="fr-FR"/>
              </w:rPr>
            </w:pPr>
            <w:r w:rsidRPr="008E1C2A">
              <w:rPr>
                <w:sz w:val="20"/>
                <w:szCs w:val="20"/>
                <w:lang w:val="fr-FR"/>
              </w:rPr>
              <w:t>Limites de consommation du Protocole de Montréal</w:t>
            </w:r>
          </w:p>
        </w:tc>
        <w:tc>
          <w:tcPr>
            <w:tcW w:w="866" w:type="dxa"/>
            <w:shd w:val="clear" w:color="auto" w:fill="auto"/>
            <w:hideMark/>
          </w:tcPr>
          <w:p w14:paraId="5B989E0E" w14:textId="3ADEB45B" w:rsidR="00F07A50" w:rsidRPr="008E1C2A" w:rsidRDefault="0045708D" w:rsidP="00DA57F6">
            <w:pPr>
              <w:jc w:val="right"/>
              <w:rPr>
                <w:sz w:val="20"/>
                <w:szCs w:val="20"/>
                <w:lang w:val="fr-FR"/>
              </w:rPr>
            </w:pPr>
            <w:proofErr w:type="spellStart"/>
            <w:r w:rsidRPr="008E1C2A">
              <w:rPr>
                <w:sz w:val="20"/>
                <w:szCs w:val="20"/>
                <w:lang w:val="fr-FR"/>
              </w:rPr>
              <w:t>s.o</w:t>
            </w:r>
            <w:proofErr w:type="spellEnd"/>
            <w:r w:rsidRPr="008E1C2A">
              <w:rPr>
                <w:sz w:val="20"/>
                <w:szCs w:val="20"/>
                <w:lang w:val="fr-FR"/>
              </w:rPr>
              <w:t>.</w:t>
            </w:r>
          </w:p>
        </w:tc>
        <w:tc>
          <w:tcPr>
            <w:tcW w:w="683" w:type="dxa"/>
          </w:tcPr>
          <w:p w14:paraId="027CFDC5" w14:textId="647766CD" w:rsidR="00F07A50" w:rsidRPr="008E1C2A" w:rsidRDefault="0045708D" w:rsidP="00DA57F6">
            <w:pPr>
              <w:jc w:val="right"/>
              <w:rPr>
                <w:sz w:val="20"/>
                <w:szCs w:val="20"/>
                <w:lang w:val="fr-FR"/>
              </w:rPr>
            </w:pPr>
            <w:proofErr w:type="spellStart"/>
            <w:r w:rsidRPr="008E1C2A">
              <w:rPr>
                <w:sz w:val="20"/>
                <w:szCs w:val="20"/>
                <w:lang w:val="fr-FR"/>
              </w:rPr>
              <w:t>s.o</w:t>
            </w:r>
            <w:proofErr w:type="spellEnd"/>
            <w:r w:rsidRPr="008E1C2A">
              <w:rPr>
                <w:sz w:val="20"/>
                <w:szCs w:val="20"/>
                <w:lang w:val="fr-FR"/>
              </w:rPr>
              <w:t>.</w:t>
            </w:r>
          </w:p>
        </w:tc>
        <w:tc>
          <w:tcPr>
            <w:tcW w:w="683" w:type="dxa"/>
            <w:shd w:val="clear" w:color="auto" w:fill="auto"/>
            <w:hideMark/>
          </w:tcPr>
          <w:p w14:paraId="08F47866" w14:textId="545A2053" w:rsidR="00F07A50" w:rsidRPr="008E1C2A" w:rsidRDefault="00F07A50" w:rsidP="00DA57F6">
            <w:pPr>
              <w:jc w:val="right"/>
              <w:rPr>
                <w:sz w:val="20"/>
                <w:szCs w:val="20"/>
                <w:lang w:val="fr-FR"/>
              </w:rPr>
            </w:pPr>
            <w:r w:rsidRPr="008E1C2A">
              <w:rPr>
                <w:sz w:val="20"/>
                <w:szCs w:val="20"/>
                <w:lang w:val="fr-FR"/>
              </w:rPr>
              <w:t>0</w:t>
            </w:r>
            <w:r w:rsidR="00FA22CA" w:rsidRPr="008E1C2A">
              <w:rPr>
                <w:sz w:val="20"/>
                <w:szCs w:val="20"/>
                <w:lang w:val="fr-FR"/>
              </w:rPr>
              <w:t>,</w:t>
            </w:r>
            <w:r w:rsidRPr="008E1C2A">
              <w:rPr>
                <w:sz w:val="20"/>
                <w:szCs w:val="20"/>
                <w:lang w:val="fr-FR"/>
              </w:rPr>
              <w:t>83</w:t>
            </w:r>
          </w:p>
        </w:tc>
        <w:tc>
          <w:tcPr>
            <w:tcW w:w="616" w:type="dxa"/>
            <w:shd w:val="clear" w:color="auto" w:fill="auto"/>
            <w:hideMark/>
          </w:tcPr>
          <w:p w14:paraId="25BB9774" w14:textId="57C110C6" w:rsidR="00F07A50" w:rsidRPr="008E1C2A" w:rsidRDefault="00F07A50" w:rsidP="00DA57F6">
            <w:pPr>
              <w:jc w:val="right"/>
              <w:rPr>
                <w:sz w:val="20"/>
                <w:szCs w:val="20"/>
                <w:lang w:val="fr-FR"/>
              </w:rPr>
            </w:pPr>
            <w:r w:rsidRPr="008E1C2A">
              <w:rPr>
                <w:sz w:val="20"/>
                <w:szCs w:val="20"/>
                <w:lang w:val="fr-FR"/>
              </w:rPr>
              <w:t>0</w:t>
            </w:r>
            <w:r w:rsidR="00FA22CA" w:rsidRPr="008E1C2A">
              <w:rPr>
                <w:sz w:val="20"/>
                <w:szCs w:val="20"/>
                <w:lang w:val="fr-FR"/>
              </w:rPr>
              <w:t>,</w:t>
            </w:r>
            <w:r w:rsidRPr="008E1C2A">
              <w:rPr>
                <w:sz w:val="20"/>
                <w:szCs w:val="20"/>
                <w:lang w:val="fr-FR"/>
              </w:rPr>
              <w:t>75</w:t>
            </w:r>
          </w:p>
        </w:tc>
        <w:tc>
          <w:tcPr>
            <w:tcW w:w="766" w:type="dxa"/>
            <w:shd w:val="clear" w:color="auto" w:fill="auto"/>
            <w:hideMark/>
          </w:tcPr>
          <w:p w14:paraId="28AE1209" w14:textId="29A06E27" w:rsidR="00F07A50" w:rsidRPr="008E1C2A" w:rsidRDefault="00F07A50" w:rsidP="00DA57F6">
            <w:pPr>
              <w:jc w:val="right"/>
              <w:rPr>
                <w:sz w:val="20"/>
                <w:szCs w:val="20"/>
                <w:lang w:val="fr-FR"/>
              </w:rPr>
            </w:pPr>
            <w:r w:rsidRPr="008E1C2A">
              <w:rPr>
                <w:sz w:val="20"/>
                <w:szCs w:val="20"/>
                <w:lang w:val="fr-FR"/>
              </w:rPr>
              <w:t>0</w:t>
            </w:r>
            <w:r w:rsidR="00FA22CA" w:rsidRPr="008E1C2A">
              <w:rPr>
                <w:sz w:val="20"/>
                <w:szCs w:val="20"/>
                <w:lang w:val="fr-FR"/>
              </w:rPr>
              <w:t>,</w:t>
            </w:r>
            <w:r w:rsidRPr="008E1C2A">
              <w:rPr>
                <w:sz w:val="20"/>
                <w:szCs w:val="20"/>
                <w:lang w:val="fr-FR"/>
              </w:rPr>
              <w:t>75</w:t>
            </w:r>
          </w:p>
        </w:tc>
        <w:tc>
          <w:tcPr>
            <w:tcW w:w="683" w:type="dxa"/>
            <w:shd w:val="clear" w:color="auto" w:fill="auto"/>
            <w:hideMark/>
          </w:tcPr>
          <w:p w14:paraId="38F6B564" w14:textId="67314043" w:rsidR="00F07A50" w:rsidRPr="008E1C2A" w:rsidRDefault="00F07A50" w:rsidP="00DA57F6">
            <w:pPr>
              <w:jc w:val="right"/>
              <w:rPr>
                <w:sz w:val="20"/>
                <w:szCs w:val="20"/>
                <w:lang w:val="fr-FR"/>
              </w:rPr>
            </w:pPr>
            <w:r w:rsidRPr="008E1C2A">
              <w:rPr>
                <w:sz w:val="20"/>
                <w:szCs w:val="20"/>
                <w:lang w:val="fr-FR"/>
              </w:rPr>
              <w:t>0</w:t>
            </w:r>
            <w:r w:rsidR="00FA22CA" w:rsidRPr="008E1C2A">
              <w:rPr>
                <w:sz w:val="20"/>
                <w:szCs w:val="20"/>
                <w:lang w:val="fr-FR"/>
              </w:rPr>
              <w:t>,</w:t>
            </w:r>
            <w:r w:rsidRPr="008E1C2A">
              <w:rPr>
                <w:sz w:val="20"/>
                <w:szCs w:val="20"/>
                <w:lang w:val="fr-FR"/>
              </w:rPr>
              <w:t>75</w:t>
            </w:r>
          </w:p>
        </w:tc>
        <w:tc>
          <w:tcPr>
            <w:tcW w:w="766" w:type="dxa"/>
            <w:shd w:val="clear" w:color="auto" w:fill="auto"/>
            <w:hideMark/>
          </w:tcPr>
          <w:p w14:paraId="6B999A29" w14:textId="7CDF6B15" w:rsidR="00F07A50" w:rsidRPr="008E1C2A" w:rsidRDefault="00F07A50" w:rsidP="00F07A50">
            <w:pPr>
              <w:jc w:val="right"/>
              <w:rPr>
                <w:sz w:val="20"/>
                <w:szCs w:val="20"/>
                <w:lang w:val="fr-FR"/>
              </w:rPr>
            </w:pPr>
            <w:r w:rsidRPr="008E1C2A">
              <w:rPr>
                <w:sz w:val="20"/>
                <w:szCs w:val="20"/>
                <w:lang w:val="fr-FR"/>
              </w:rPr>
              <w:t>0</w:t>
            </w:r>
            <w:r w:rsidR="00FA22CA" w:rsidRPr="008E1C2A">
              <w:rPr>
                <w:sz w:val="20"/>
                <w:szCs w:val="20"/>
                <w:lang w:val="fr-FR"/>
              </w:rPr>
              <w:t>,</w:t>
            </w:r>
            <w:r w:rsidRPr="008E1C2A">
              <w:rPr>
                <w:sz w:val="20"/>
                <w:szCs w:val="20"/>
                <w:lang w:val="fr-FR"/>
              </w:rPr>
              <w:t>54</w:t>
            </w:r>
          </w:p>
        </w:tc>
        <w:tc>
          <w:tcPr>
            <w:tcW w:w="616" w:type="dxa"/>
          </w:tcPr>
          <w:p w14:paraId="6BF7B080" w14:textId="27E6B1A5" w:rsidR="00F07A50" w:rsidRPr="008E1C2A" w:rsidRDefault="001E6144" w:rsidP="009142A5">
            <w:pPr>
              <w:jc w:val="right"/>
              <w:rPr>
                <w:sz w:val="20"/>
                <w:szCs w:val="20"/>
                <w:lang w:val="fr-FR"/>
              </w:rPr>
            </w:pPr>
            <w:r w:rsidRPr="008E1C2A">
              <w:rPr>
                <w:sz w:val="20"/>
                <w:szCs w:val="20"/>
                <w:lang w:val="fr-FR"/>
              </w:rPr>
              <w:t>0</w:t>
            </w:r>
            <w:r w:rsidR="00FA22CA" w:rsidRPr="008E1C2A">
              <w:rPr>
                <w:sz w:val="20"/>
                <w:szCs w:val="20"/>
                <w:lang w:val="fr-FR"/>
              </w:rPr>
              <w:t>,</w:t>
            </w:r>
            <w:r w:rsidRPr="008E1C2A">
              <w:rPr>
                <w:sz w:val="20"/>
                <w:szCs w:val="20"/>
                <w:lang w:val="fr-FR"/>
              </w:rPr>
              <w:t>54</w:t>
            </w:r>
          </w:p>
        </w:tc>
        <w:tc>
          <w:tcPr>
            <w:tcW w:w="766" w:type="dxa"/>
          </w:tcPr>
          <w:p w14:paraId="7EBC191E" w14:textId="3D23E4D7" w:rsidR="00F07A50" w:rsidRPr="008E1C2A" w:rsidRDefault="001E6144" w:rsidP="009142A5">
            <w:pPr>
              <w:jc w:val="right"/>
              <w:rPr>
                <w:sz w:val="20"/>
                <w:szCs w:val="20"/>
                <w:lang w:val="fr-FR"/>
              </w:rPr>
            </w:pPr>
            <w:r w:rsidRPr="008E1C2A">
              <w:rPr>
                <w:sz w:val="20"/>
                <w:szCs w:val="20"/>
                <w:lang w:val="fr-FR"/>
              </w:rPr>
              <w:t>0</w:t>
            </w:r>
            <w:r w:rsidR="00FA22CA" w:rsidRPr="008E1C2A">
              <w:rPr>
                <w:sz w:val="20"/>
                <w:szCs w:val="20"/>
                <w:lang w:val="fr-FR"/>
              </w:rPr>
              <w:t>,</w:t>
            </w:r>
            <w:r w:rsidRPr="008E1C2A">
              <w:rPr>
                <w:sz w:val="20"/>
                <w:szCs w:val="20"/>
                <w:lang w:val="fr-FR"/>
              </w:rPr>
              <w:t>54</w:t>
            </w:r>
            <w:r w:rsidR="00F07A50" w:rsidRPr="008E1C2A">
              <w:rPr>
                <w:sz w:val="20"/>
                <w:szCs w:val="20"/>
                <w:lang w:val="fr-FR"/>
              </w:rPr>
              <w:t xml:space="preserve"> </w:t>
            </w:r>
          </w:p>
        </w:tc>
        <w:tc>
          <w:tcPr>
            <w:tcW w:w="866" w:type="dxa"/>
            <w:shd w:val="clear" w:color="auto" w:fill="auto"/>
            <w:hideMark/>
          </w:tcPr>
          <w:p w14:paraId="111C886A" w14:textId="774DCE6D" w:rsidR="00F07A50" w:rsidRPr="008E1C2A" w:rsidRDefault="0045708D" w:rsidP="00DA57F6">
            <w:pPr>
              <w:jc w:val="right"/>
              <w:rPr>
                <w:sz w:val="20"/>
                <w:szCs w:val="20"/>
                <w:lang w:val="fr-FR"/>
              </w:rPr>
            </w:pPr>
            <w:proofErr w:type="spellStart"/>
            <w:r w:rsidRPr="008E1C2A">
              <w:rPr>
                <w:sz w:val="20"/>
                <w:szCs w:val="20"/>
                <w:lang w:val="fr-FR"/>
              </w:rPr>
              <w:t>s.o</w:t>
            </w:r>
            <w:proofErr w:type="spellEnd"/>
            <w:r w:rsidRPr="008E1C2A">
              <w:rPr>
                <w:sz w:val="20"/>
                <w:szCs w:val="20"/>
                <w:lang w:val="fr-FR"/>
              </w:rPr>
              <w:t>.</w:t>
            </w:r>
          </w:p>
        </w:tc>
      </w:tr>
      <w:tr w:rsidR="00F07A50" w:rsidRPr="008E1C2A" w14:paraId="53D542EC" w14:textId="77777777" w:rsidTr="001C68C2">
        <w:trPr>
          <w:trHeight w:val="134"/>
        </w:trPr>
        <w:tc>
          <w:tcPr>
            <w:tcW w:w="3395" w:type="dxa"/>
            <w:gridSpan w:val="3"/>
            <w:shd w:val="clear" w:color="auto" w:fill="auto"/>
            <w:hideMark/>
          </w:tcPr>
          <w:p w14:paraId="2D1C6037" w14:textId="4D3FD072" w:rsidR="00F07A50" w:rsidRPr="008E1C2A" w:rsidRDefault="006C056C" w:rsidP="00863184">
            <w:pPr>
              <w:jc w:val="left"/>
              <w:rPr>
                <w:sz w:val="20"/>
                <w:szCs w:val="20"/>
                <w:lang w:val="fr-FR"/>
              </w:rPr>
            </w:pPr>
            <w:r w:rsidRPr="008E1C2A">
              <w:rPr>
                <w:sz w:val="20"/>
                <w:szCs w:val="20"/>
                <w:lang w:val="fr-FR"/>
              </w:rPr>
              <w:t>Consommation maximale admissible (tonnes PAO)</w:t>
            </w:r>
          </w:p>
        </w:tc>
        <w:tc>
          <w:tcPr>
            <w:tcW w:w="866" w:type="dxa"/>
            <w:shd w:val="clear" w:color="auto" w:fill="auto"/>
            <w:hideMark/>
          </w:tcPr>
          <w:p w14:paraId="34A3FA5E" w14:textId="28735E00" w:rsidR="00F07A50" w:rsidRPr="008E1C2A" w:rsidRDefault="0045708D" w:rsidP="00DA57F6">
            <w:pPr>
              <w:jc w:val="right"/>
              <w:rPr>
                <w:sz w:val="20"/>
                <w:szCs w:val="20"/>
                <w:lang w:val="fr-FR"/>
              </w:rPr>
            </w:pPr>
            <w:proofErr w:type="spellStart"/>
            <w:r w:rsidRPr="008E1C2A">
              <w:rPr>
                <w:sz w:val="20"/>
                <w:szCs w:val="20"/>
                <w:lang w:val="fr-FR"/>
              </w:rPr>
              <w:t>s.o</w:t>
            </w:r>
            <w:proofErr w:type="spellEnd"/>
            <w:r w:rsidRPr="008E1C2A">
              <w:rPr>
                <w:sz w:val="20"/>
                <w:szCs w:val="20"/>
                <w:lang w:val="fr-FR"/>
              </w:rPr>
              <w:t>.</w:t>
            </w:r>
          </w:p>
        </w:tc>
        <w:tc>
          <w:tcPr>
            <w:tcW w:w="683" w:type="dxa"/>
          </w:tcPr>
          <w:p w14:paraId="3ACF9CCB" w14:textId="04122FBA" w:rsidR="00F07A50" w:rsidRPr="008E1C2A" w:rsidRDefault="0045708D" w:rsidP="0045708D">
            <w:pPr>
              <w:jc w:val="right"/>
              <w:rPr>
                <w:sz w:val="20"/>
                <w:szCs w:val="20"/>
                <w:highlight w:val="cyan"/>
                <w:lang w:val="fr-FR"/>
              </w:rPr>
            </w:pPr>
            <w:proofErr w:type="spellStart"/>
            <w:r w:rsidRPr="008E1C2A">
              <w:rPr>
                <w:sz w:val="20"/>
                <w:szCs w:val="20"/>
                <w:lang w:val="fr-FR"/>
              </w:rPr>
              <w:t>s.o</w:t>
            </w:r>
            <w:proofErr w:type="spellEnd"/>
            <w:r w:rsidRPr="008E1C2A">
              <w:rPr>
                <w:sz w:val="20"/>
                <w:szCs w:val="20"/>
                <w:lang w:val="fr-FR"/>
              </w:rPr>
              <w:t>.</w:t>
            </w:r>
          </w:p>
        </w:tc>
        <w:tc>
          <w:tcPr>
            <w:tcW w:w="683" w:type="dxa"/>
            <w:shd w:val="clear" w:color="auto" w:fill="auto"/>
            <w:hideMark/>
          </w:tcPr>
          <w:p w14:paraId="11C8C091" w14:textId="47A6A5F0" w:rsidR="00F07A50" w:rsidRPr="008E1C2A" w:rsidRDefault="00F07A50" w:rsidP="00F07A50">
            <w:pPr>
              <w:jc w:val="right"/>
              <w:rPr>
                <w:sz w:val="20"/>
                <w:szCs w:val="20"/>
                <w:highlight w:val="cyan"/>
                <w:lang w:val="fr-FR"/>
              </w:rPr>
            </w:pPr>
            <w:r w:rsidRPr="008E1C2A">
              <w:rPr>
                <w:sz w:val="20"/>
                <w:szCs w:val="20"/>
                <w:lang w:val="fr-FR"/>
              </w:rPr>
              <w:t>0</w:t>
            </w:r>
            <w:r w:rsidR="00FA22CA" w:rsidRPr="008E1C2A">
              <w:rPr>
                <w:sz w:val="20"/>
                <w:szCs w:val="20"/>
                <w:lang w:val="fr-FR"/>
              </w:rPr>
              <w:t>,</w:t>
            </w:r>
            <w:r w:rsidRPr="008E1C2A">
              <w:rPr>
                <w:sz w:val="20"/>
                <w:szCs w:val="20"/>
                <w:lang w:val="fr-FR"/>
              </w:rPr>
              <w:t>58</w:t>
            </w:r>
          </w:p>
        </w:tc>
        <w:tc>
          <w:tcPr>
            <w:tcW w:w="616" w:type="dxa"/>
            <w:shd w:val="clear" w:color="auto" w:fill="auto"/>
            <w:hideMark/>
          </w:tcPr>
          <w:p w14:paraId="5D903B0A" w14:textId="22105A58" w:rsidR="00F07A50" w:rsidRPr="008E1C2A" w:rsidRDefault="00F07A50" w:rsidP="00F07A50">
            <w:pPr>
              <w:jc w:val="right"/>
              <w:rPr>
                <w:sz w:val="20"/>
                <w:szCs w:val="20"/>
                <w:highlight w:val="cyan"/>
                <w:lang w:val="fr-FR"/>
              </w:rPr>
            </w:pPr>
            <w:r w:rsidRPr="008E1C2A">
              <w:rPr>
                <w:sz w:val="20"/>
                <w:szCs w:val="20"/>
                <w:lang w:val="fr-FR"/>
              </w:rPr>
              <w:t>0</w:t>
            </w:r>
            <w:r w:rsidR="00FA22CA" w:rsidRPr="008E1C2A">
              <w:rPr>
                <w:sz w:val="20"/>
                <w:szCs w:val="20"/>
                <w:lang w:val="fr-FR"/>
              </w:rPr>
              <w:t>,</w:t>
            </w:r>
            <w:r w:rsidRPr="008E1C2A">
              <w:rPr>
                <w:sz w:val="20"/>
                <w:szCs w:val="20"/>
                <w:lang w:val="fr-FR"/>
              </w:rPr>
              <w:t>52</w:t>
            </w:r>
          </w:p>
        </w:tc>
        <w:tc>
          <w:tcPr>
            <w:tcW w:w="766" w:type="dxa"/>
            <w:shd w:val="clear" w:color="auto" w:fill="auto"/>
            <w:hideMark/>
          </w:tcPr>
          <w:p w14:paraId="0135C99A" w14:textId="437FDC93" w:rsidR="00F07A50" w:rsidRPr="008E1C2A" w:rsidRDefault="00F07A50" w:rsidP="009142A5">
            <w:pPr>
              <w:jc w:val="right"/>
              <w:rPr>
                <w:sz w:val="20"/>
                <w:szCs w:val="20"/>
                <w:highlight w:val="cyan"/>
                <w:lang w:val="fr-FR"/>
              </w:rPr>
            </w:pPr>
            <w:r w:rsidRPr="008E1C2A">
              <w:rPr>
                <w:sz w:val="20"/>
                <w:szCs w:val="20"/>
                <w:lang w:val="fr-FR"/>
              </w:rPr>
              <w:t>0</w:t>
            </w:r>
            <w:r w:rsidR="00FA22CA" w:rsidRPr="008E1C2A">
              <w:rPr>
                <w:sz w:val="20"/>
                <w:szCs w:val="20"/>
                <w:lang w:val="fr-FR"/>
              </w:rPr>
              <w:t>,</w:t>
            </w:r>
            <w:r w:rsidRPr="008E1C2A">
              <w:rPr>
                <w:sz w:val="20"/>
                <w:szCs w:val="20"/>
                <w:lang w:val="fr-FR"/>
              </w:rPr>
              <w:t>52</w:t>
            </w:r>
          </w:p>
        </w:tc>
        <w:tc>
          <w:tcPr>
            <w:tcW w:w="683" w:type="dxa"/>
            <w:shd w:val="clear" w:color="auto" w:fill="auto"/>
            <w:hideMark/>
          </w:tcPr>
          <w:p w14:paraId="0783B9B1" w14:textId="2F6D18E0" w:rsidR="00F07A50" w:rsidRPr="008E1C2A" w:rsidRDefault="00F07A50" w:rsidP="00DA57F6">
            <w:pPr>
              <w:jc w:val="right"/>
              <w:rPr>
                <w:sz w:val="20"/>
                <w:szCs w:val="20"/>
                <w:highlight w:val="cyan"/>
                <w:lang w:val="fr-FR"/>
              </w:rPr>
            </w:pPr>
            <w:r w:rsidRPr="008E1C2A">
              <w:rPr>
                <w:sz w:val="20"/>
                <w:szCs w:val="20"/>
                <w:lang w:val="fr-FR"/>
              </w:rPr>
              <w:t>0</w:t>
            </w:r>
            <w:r w:rsidR="00FA22CA" w:rsidRPr="008E1C2A">
              <w:rPr>
                <w:sz w:val="20"/>
                <w:szCs w:val="20"/>
                <w:lang w:val="fr-FR"/>
              </w:rPr>
              <w:t>,</w:t>
            </w:r>
            <w:r w:rsidRPr="008E1C2A">
              <w:rPr>
                <w:sz w:val="20"/>
                <w:szCs w:val="20"/>
                <w:lang w:val="fr-FR"/>
              </w:rPr>
              <w:t>52</w:t>
            </w:r>
          </w:p>
        </w:tc>
        <w:tc>
          <w:tcPr>
            <w:tcW w:w="766" w:type="dxa"/>
            <w:shd w:val="clear" w:color="auto" w:fill="auto"/>
            <w:hideMark/>
          </w:tcPr>
          <w:p w14:paraId="63777D3D" w14:textId="0B1D4A38" w:rsidR="00F07A50" w:rsidRPr="008E1C2A" w:rsidRDefault="00F07A50" w:rsidP="009142A5">
            <w:pPr>
              <w:jc w:val="right"/>
              <w:rPr>
                <w:sz w:val="20"/>
                <w:szCs w:val="20"/>
                <w:lang w:val="fr-FR"/>
              </w:rPr>
            </w:pPr>
            <w:r w:rsidRPr="008E1C2A">
              <w:rPr>
                <w:sz w:val="20"/>
                <w:szCs w:val="20"/>
                <w:lang w:val="fr-FR"/>
              </w:rPr>
              <w:t>0</w:t>
            </w:r>
            <w:r w:rsidR="00FA22CA" w:rsidRPr="008E1C2A">
              <w:rPr>
                <w:sz w:val="20"/>
                <w:szCs w:val="20"/>
                <w:lang w:val="fr-FR"/>
              </w:rPr>
              <w:t>,</w:t>
            </w:r>
            <w:r w:rsidRPr="008E1C2A">
              <w:rPr>
                <w:sz w:val="20"/>
                <w:szCs w:val="20"/>
                <w:lang w:val="fr-FR"/>
              </w:rPr>
              <w:t>38</w:t>
            </w:r>
          </w:p>
        </w:tc>
        <w:tc>
          <w:tcPr>
            <w:tcW w:w="616" w:type="dxa"/>
          </w:tcPr>
          <w:p w14:paraId="2D6C4447" w14:textId="25EBBBEA" w:rsidR="00F07A50" w:rsidRPr="008E1C2A" w:rsidRDefault="00F07A50" w:rsidP="00863184">
            <w:pPr>
              <w:jc w:val="right"/>
              <w:rPr>
                <w:sz w:val="20"/>
                <w:szCs w:val="20"/>
                <w:lang w:val="fr-FR"/>
              </w:rPr>
            </w:pPr>
            <w:r w:rsidRPr="008E1C2A">
              <w:rPr>
                <w:sz w:val="20"/>
                <w:szCs w:val="20"/>
                <w:lang w:val="fr-FR"/>
              </w:rPr>
              <w:t>0</w:t>
            </w:r>
            <w:r w:rsidR="00FA22CA" w:rsidRPr="008E1C2A">
              <w:rPr>
                <w:sz w:val="20"/>
                <w:szCs w:val="20"/>
                <w:lang w:val="fr-FR"/>
              </w:rPr>
              <w:t>,</w:t>
            </w:r>
            <w:r w:rsidRPr="008E1C2A">
              <w:rPr>
                <w:sz w:val="20"/>
                <w:szCs w:val="20"/>
                <w:lang w:val="fr-FR"/>
              </w:rPr>
              <w:t>38</w:t>
            </w:r>
          </w:p>
        </w:tc>
        <w:tc>
          <w:tcPr>
            <w:tcW w:w="766" w:type="dxa"/>
          </w:tcPr>
          <w:p w14:paraId="7A0C6C81" w14:textId="6BC3F385" w:rsidR="00F07A50" w:rsidRPr="008E1C2A" w:rsidRDefault="00F07A50" w:rsidP="00863184">
            <w:pPr>
              <w:jc w:val="right"/>
              <w:rPr>
                <w:sz w:val="20"/>
                <w:szCs w:val="20"/>
                <w:lang w:val="fr-FR"/>
              </w:rPr>
            </w:pPr>
            <w:r w:rsidRPr="008E1C2A">
              <w:rPr>
                <w:sz w:val="20"/>
                <w:szCs w:val="20"/>
                <w:lang w:val="fr-FR"/>
              </w:rPr>
              <w:t>0</w:t>
            </w:r>
            <w:r w:rsidR="00FA22CA" w:rsidRPr="008E1C2A">
              <w:rPr>
                <w:sz w:val="20"/>
                <w:szCs w:val="20"/>
                <w:lang w:val="fr-FR"/>
              </w:rPr>
              <w:t>,</w:t>
            </w:r>
            <w:r w:rsidRPr="008E1C2A">
              <w:rPr>
                <w:sz w:val="20"/>
                <w:szCs w:val="20"/>
                <w:lang w:val="fr-FR"/>
              </w:rPr>
              <w:t>38</w:t>
            </w:r>
          </w:p>
        </w:tc>
        <w:tc>
          <w:tcPr>
            <w:tcW w:w="866" w:type="dxa"/>
            <w:shd w:val="clear" w:color="auto" w:fill="auto"/>
            <w:hideMark/>
          </w:tcPr>
          <w:p w14:paraId="49AB8334" w14:textId="6D549B70" w:rsidR="00F07A50" w:rsidRPr="008E1C2A" w:rsidRDefault="0045708D" w:rsidP="00DA57F6">
            <w:pPr>
              <w:jc w:val="right"/>
              <w:rPr>
                <w:sz w:val="20"/>
                <w:szCs w:val="20"/>
                <w:lang w:val="fr-FR"/>
              </w:rPr>
            </w:pPr>
            <w:proofErr w:type="spellStart"/>
            <w:r w:rsidRPr="008E1C2A">
              <w:rPr>
                <w:sz w:val="20"/>
                <w:szCs w:val="20"/>
                <w:lang w:val="fr-FR"/>
              </w:rPr>
              <w:t>s.o</w:t>
            </w:r>
            <w:proofErr w:type="spellEnd"/>
            <w:r w:rsidRPr="008E1C2A">
              <w:rPr>
                <w:sz w:val="20"/>
                <w:szCs w:val="20"/>
                <w:lang w:val="fr-FR"/>
              </w:rPr>
              <w:t>.</w:t>
            </w:r>
          </w:p>
        </w:tc>
      </w:tr>
      <w:tr w:rsidR="00032CCD" w:rsidRPr="008E1C2A" w14:paraId="280A4E5D" w14:textId="77777777" w:rsidTr="001C68C2">
        <w:trPr>
          <w:trHeight w:val="258"/>
        </w:trPr>
        <w:tc>
          <w:tcPr>
            <w:tcW w:w="1276" w:type="dxa"/>
            <w:vMerge w:val="restart"/>
            <w:shd w:val="clear" w:color="auto" w:fill="auto"/>
            <w:vAlign w:val="center"/>
            <w:hideMark/>
          </w:tcPr>
          <w:p w14:paraId="37753A31" w14:textId="105DFB9C" w:rsidR="0094667D" w:rsidRPr="008E1C2A" w:rsidRDefault="006C056C" w:rsidP="006C056C">
            <w:pPr>
              <w:jc w:val="left"/>
              <w:rPr>
                <w:sz w:val="20"/>
                <w:szCs w:val="20"/>
                <w:lang w:val="fr-FR"/>
              </w:rPr>
            </w:pPr>
            <w:r w:rsidRPr="008E1C2A">
              <w:rPr>
                <w:sz w:val="20"/>
                <w:szCs w:val="20"/>
                <w:lang w:val="fr-FR"/>
              </w:rPr>
              <w:t>Financement convenu</w:t>
            </w:r>
            <w:r w:rsidR="0094667D" w:rsidRPr="008E1C2A">
              <w:rPr>
                <w:sz w:val="20"/>
                <w:szCs w:val="20"/>
                <w:lang w:val="fr-FR"/>
              </w:rPr>
              <w:t xml:space="preserve"> (</w:t>
            </w:r>
            <w:r w:rsidRPr="008E1C2A">
              <w:rPr>
                <w:sz w:val="20"/>
                <w:szCs w:val="20"/>
                <w:lang w:val="fr-FR"/>
              </w:rPr>
              <w:t>$</w:t>
            </w:r>
            <w:r w:rsidR="0094667D" w:rsidRPr="008E1C2A">
              <w:rPr>
                <w:sz w:val="20"/>
                <w:szCs w:val="20"/>
                <w:lang w:val="fr-FR"/>
              </w:rPr>
              <w:t>US)</w:t>
            </w:r>
          </w:p>
        </w:tc>
        <w:tc>
          <w:tcPr>
            <w:tcW w:w="709" w:type="dxa"/>
            <w:vMerge w:val="restart"/>
            <w:shd w:val="clear" w:color="auto" w:fill="auto"/>
            <w:vAlign w:val="center"/>
            <w:hideMark/>
          </w:tcPr>
          <w:p w14:paraId="27463734" w14:textId="639A382B" w:rsidR="0094667D" w:rsidRPr="008E1C2A" w:rsidRDefault="006C056C" w:rsidP="0094667D">
            <w:pPr>
              <w:jc w:val="left"/>
              <w:rPr>
                <w:sz w:val="20"/>
                <w:szCs w:val="20"/>
                <w:lang w:val="fr-FR"/>
              </w:rPr>
            </w:pPr>
            <w:r w:rsidRPr="008E1C2A">
              <w:rPr>
                <w:sz w:val="20"/>
                <w:szCs w:val="20"/>
                <w:lang w:val="fr-FR"/>
              </w:rPr>
              <w:t>PNUE</w:t>
            </w:r>
          </w:p>
        </w:tc>
        <w:tc>
          <w:tcPr>
            <w:tcW w:w="1410" w:type="dxa"/>
            <w:shd w:val="clear" w:color="auto" w:fill="auto"/>
            <w:hideMark/>
          </w:tcPr>
          <w:p w14:paraId="4BC091B8" w14:textId="1E0B5E4D" w:rsidR="0094667D" w:rsidRPr="008E1C2A" w:rsidRDefault="006C056C" w:rsidP="0094667D">
            <w:pPr>
              <w:jc w:val="left"/>
              <w:rPr>
                <w:sz w:val="20"/>
                <w:szCs w:val="20"/>
                <w:lang w:val="fr-FR"/>
              </w:rPr>
            </w:pPr>
            <w:r w:rsidRPr="008E1C2A">
              <w:rPr>
                <w:sz w:val="20"/>
                <w:szCs w:val="20"/>
                <w:lang w:val="fr-FR"/>
              </w:rPr>
              <w:t>Coûts de projet</w:t>
            </w:r>
          </w:p>
        </w:tc>
        <w:tc>
          <w:tcPr>
            <w:tcW w:w="866" w:type="dxa"/>
            <w:shd w:val="clear" w:color="auto" w:fill="auto"/>
            <w:hideMark/>
          </w:tcPr>
          <w:p w14:paraId="35A312CA" w14:textId="2A79BD39" w:rsidR="0094667D" w:rsidRPr="008E1C2A" w:rsidRDefault="0094667D" w:rsidP="0094667D">
            <w:pPr>
              <w:jc w:val="right"/>
              <w:rPr>
                <w:sz w:val="20"/>
                <w:szCs w:val="20"/>
                <w:lang w:val="fr-FR"/>
              </w:rPr>
            </w:pPr>
            <w:r w:rsidRPr="008E1C2A">
              <w:rPr>
                <w:sz w:val="20"/>
                <w:szCs w:val="20"/>
                <w:lang w:val="fr-FR"/>
              </w:rPr>
              <w:t>105</w:t>
            </w:r>
            <w:r w:rsidR="00FA22CA" w:rsidRPr="008E1C2A">
              <w:rPr>
                <w:sz w:val="20"/>
                <w:szCs w:val="20"/>
                <w:lang w:val="fr-FR"/>
              </w:rPr>
              <w:t> </w:t>
            </w:r>
            <w:r w:rsidRPr="008E1C2A">
              <w:rPr>
                <w:sz w:val="20"/>
                <w:szCs w:val="20"/>
                <w:lang w:val="fr-FR"/>
              </w:rPr>
              <w:t>000</w:t>
            </w:r>
          </w:p>
        </w:tc>
        <w:tc>
          <w:tcPr>
            <w:tcW w:w="683" w:type="dxa"/>
          </w:tcPr>
          <w:p w14:paraId="3C4704AD" w14:textId="037CD33B" w:rsidR="0094667D" w:rsidRPr="008E1C2A" w:rsidRDefault="0094667D" w:rsidP="0094667D">
            <w:pPr>
              <w:jc w:val="right"/>
              <w:rPr>
                <w:sz w:val="20"/>
                <w:szCs w:val="20"/>
                <w:lang w:val="fr-FR"/>
              </w:rPr>
            </w:pPr>
            <w:r w:rsidRPr="008E1C2A">
              <w:rPr>
                <w:sz w:val="20"/>
                <w:szCs w:val="20"/>
                <w:lang w:val="fr-FR"/>
              </w:rPr>
              <w:t>0</w:t>
            </w:r>
          </w:p>
        </w:tc>
        <w:tc>
          <w:tcPr>
            <w:tcW w:w="683" w:type="dxa"/>
            <w:shd w:val="clear" w:color="auto" w:fill="auto"/>
            <w:hideMark/>
          </w:tcPr>
          <w:p w14:paraId="4C14AC25" w14:textId="13EF3B3D" w:rsidR="0094667D" w:rsidRPr="008E1C2A" w:rsidRDefault="0094667D" w:rsidP="0094667D">
            <w:pPr>
              <w:jc w:val="right"/>
              <w:rPr>
                <w:sz w:val="20"/>
                <w:szCs w:val="20"/>
                <w:lang w:val="fr-FR"/>
              </w:rPr>
            </w:pPr>
            <w:r w:rsidRPr="008E1C2A">
              <w:rPr>
                <w:sz w:val="20"/>
                <w:szCs w:val="20"/>
                <w:lang w:val="fr-FR"/>
              </w:rPr>
              <w:t>0</w:t>
            </w:r>
          </w:p>
        </w:tc>
        <w:tc>
          <w:tcPr>
            <w:tcW w:w="616" w:type="dxa"/>
            <w:shd w:val="clear" w:color="auto" w:fill="auto"/>
            <w:hideMark/>
          </w:tcPr>
          <w:p w14:paraId="501CDC56" w14:textId="77777777" w:rsidR="0094667D" w:rsidRPr="008E1C2A" w:rsidRDefault="0094667D" w:rsidP="0094667D">
            <w:pPr>
              <w:jc w:val="right"/>
              <w:rPr>
                <w:sz w:val="20"/>
                <w:szCs w:val="20"/>
                <w:lang w:val="fr-FR"/>
              </w:rPr>
            </w:pPr>
            <w:r w:rsidRPr="008E1C2A">
              <w:rPr>
                <w:sz w:val="20"/>
                <w:szCs w:val="20"/>
                <w:lang w:val="fr-FR"/>
              </w:rPr>
              <w:t>0</w:t>
            </w:r>
          </w:p>
        </w:tc>
        <w:tc>
          <w:tcPr>
            <w:tcW w:w="766" w:type="dxa"/>
            <w:shd w:val="clear" w:color="auto" w:fill="auto"/>
            <w:hideMark/>
          </w:tcPr>
          <w:p w14:paraId="7E3DA15C" w14:textId="582BD014" w:rsidR="0094667D" w:rsidRPr="008E1C2A" w:rsidRDefault="0094667D" w:rsidP="0094667D">
            <w:pPr>
              <w:jc w:val="right"/>
              <w:rPr>
                <w:sz w:val="20"/>
                <w:szCs w:val="20"/>
                <w:lang w:val="fr-FR"/>
              </w:rPr>
            </w:pPr>
            <w:r w:rsidRPr="008E1C2A">
              <w:rPr>
                <w:sz w:val="20"/>
                <w:szCs w:val="20"/>
                <w:lang w:val="fr-FR"/>
              </w:rPr>
              <w:t>9</w:t>
            </w:r>
            <w:r w:rsidR="00FA22CA" w:rsidRPr="008E1C2A">
              <w:rPr>
                <w:sz w:val="20"/>
                <w:szCs w:val="20"/>
                <w:lang w:val="fr-FR"/>
              </w:rPr>
              <w:t> </w:t>
            </w:r>
            <w:r w:rsidRPr="008E1C2A">
              <w:rPr>
                <w:sz w:val="20"/>
                <w:szCs w:val="20"/>
                <w:lang w:val="fr-FR"/>
              </w:rPr>
              <w:t>000</w:t>
            </w:r>
          </w:p>
        </w:tc>
        <w:tc>
          <w:tcPr>
            <w:tcW w:w="683" w:type="dxa"/>
            <w:shd w:val="clear" w:color="auto" w:fill="auto"/>
            <w:hideMark/>
          </w:tcPr>
          <w:p w14:paraId="1D6449A0" w14:textId="77777777" w:rsidR="0094667D" w:rsidRPr="008E1C2A" w:rsidRDefault="0094667D" w:rsidP="0094667D">
            <w:pPr>
              <w:jc w:val="right"/>
              <w:rPr>
                <w:sz w:val="20"/>
                <w:szCs w:val="20"/>
                <w:lang w:val="fr-FR"/>
              </w:rPr>
            </w:pPr>
            <w:r w:rsidRPr="008E1C2A">
              <w:rPr>
                <w:sz w:val="20"/>
                <w:szCs w:val="20"/>
                <w:lang w:val="fr-FR"/>
              </w:rPr>
              <w:t>0</w:t>
            </w:r>
          </w:p>
        </w:tc>
        <w:tc>
          <w:tcPr>
            <w:tcW w:w="766" w:type="dxa"/>
            <w:shd w:val="clear" w:color="auto" w:fill="auto"/>
          </w:tcPr>
          <w:p w14:paraId="2B6934B3" w14:textId="0EE4CCA1" w:rsidR="0094667D" w:rsidRPr="008E1C2A" w:rsidRDefault="0094667D" w:rsidP="0094667D">
            <w:pPr>
              <w:jc w:val="right"/>
              <w:rPr>
                <w:sz w:val="20"/>
                <w:szCs w:val="20"/>
                <w:lang w:val="fr-FR"/>
              </w:rPr>
            </w:pPr>
            <w:r w:rsidRPr="008E1C2A">
              <w:rPr>
                <w:sz w:val="20"/>
                <w:szCs w:val="20"/>
                <w:lang w:val="fr-FR"/>
              </w:rPr>
              <w:t>21</w:t>
            </w:r>
            <w:r w:rsidR="00FA22CA" w:rsidRPr="008E1C2A">
              <w:rPr>
                <w:sz w:val="20"/>
                <w:szCs w:val="20"/>
                <w:lang w:val="fr-FR"/>
              </w:rPr>
              <w:t> </w:t>
            </w:r>
            <w:r w:rsidRPr="008E1C2A">
              <w:rPr>
                <w:sz w:val="20"/>
                <w:szCs w:val="20"/>
                <w:lang w:val="fr-FR"/>
              </w:rPr>
              <w:t>000</w:t>
            </w:r>
          </w:p>
        </w:tc>
        <w:tc>
          <w:tcPr>
            <w:tcW w:w="616" w:type="dxa"/>
          </w:tcPr>
          <w:p w14:paraId="43D580FF" w14:textId="7A999558" w:rsidR="0094667D" w:rsidRPr="008E1C2A" w:rsidRDefault="0094667D" w:rsidP="0094667D">
            <w:pPr>
              <w:jc w:val="right"/>
              <w:rPr>
                <w:sz w:val="20"/>
                <w:szCs w:val="20"/>
                <w:lang w:val="fr-FR"/>
              </w:rPr>
            </w:pPr>
            <w:r w:rsidRPr="008E1C2A">
              <w:rPr>
                <w:sz w:val="20"/>
                <w:szCs w:val="20"/>
                <w:lang w:val="fr-FR"/>
              </w:rPr>
              <w:t>0</w:t>
            </w:r>
          </w:p>
        </w:tc>
        <w:tc>
          <w:tcPr>
            <w:tcW w:w="766" w:type="dxa"/>
          </w:tcPr>
          <w:p w14:paraId="7E178BFE" w14:textId="70E90607" w:rsidR="0094667D" w:rsidRPr="008E1C2A" w:rsidRDefault="0094667D" w:rsidP="0094667D">
            <w:pPr>
              <w:jc w:val="right"/>
              <w:rPr>
                <w:sz w:val="20"/>
                <w:szCs w:val="20"/>
                <w:lang w:val="fr-FR"/>
              </w:rPr>
            </w:pPr>
          </w:p>
        </w:tc>
        <w:tc>
          <w:tcPr>
            <w:tcW w:w="866" w:type="dxa"/>
            <w:shd w:val="clear" w:color="auto" w:fill="auto"/>
            <w:hideMark/>
          </w:tcPr>
          <w:p w14:paraId="68628EB9" w14:textId="4EADCFB4" w:rsidR="0094667D" w:rsidRPr="008E1C2A" w:rsidRDefault="0094667D" w:rsidP="0045708D">
            <w:pPr>
              <w:jc w:val="right"/>
              <w:rPr>
                <w:sz w:val="20"/>
                <w:szCs w:val="20"/>
                <w:lang w:val="fr-FR"/>
              </w:rPr>
            </w:pPr>
            <w:r w:rsidRPr="008E1C2A">
              <w:rPr>
                <w:sz w:val="20"/>
                <w:szCs w:val="20"/>
                <w:lang w:val="fr-FR"/>
              </w:rPr>
              <w:t>135</w:t>
            </w:r>
            <w:r w:rsidR="0045708D" w:rsidRPr="008E1C2A">
              <w:rPr>
                <w:sz w:val="20"/>
                <w:szCs w:val="20"/>
                <w:lang w:val="fr-FR"/>
              </w:rPr>
              <w:t> </w:t>
            </w:r>
            <w:r w:rsidRPr="008E1C2A">
              <w:rPr>
                <w:sz w:val="20"/>
                <w:szCs w:val="20"/>
                <w:lang w:val="fr-FR"/>
              </w:rPr>
              <w:t>000</w:t>
            </w:r>
          </w:p>
        </w:tc>
      </w:tr>
      <w:tr w:rsidR="00032CCD" w:rsidRPr="008E1C2A" w14:paraId="56EC97B1" w14:textId="77777777" w:rsidTr="001C68C2">
        <w:trPr>
          <w:trHeight w:val="258"/>
        </w:trPr>
        <w:tc>
          <w:tcPr>
            <w:tcW w:w="1276" w:type="dxa"/>
            <w:vMerge/>
            <w:shd w:val="clear" w:color="auto" w:fill="auto"/>
            <w:vAlign w:val="center"/>
            <w:hideMark/>
          </w:tcPr>
          <w:p w14:paraId="2E6D02A1" w14:textId="77777777" w:rsidR="0094667D" w:rsidRPr="008E1C2A" w:rsidRDefault="0094667D" w:rsidP="0094667D">
            <w:pPr>
              <w:jc w:val="left"/>
              <w:rPr>
                <w:sz w:val="20"/>
                <w:szCs w:val="20"/>
                <w:lang w:val="fr-FR"/>
              </w:rPr>
            </w:pPr>
          </w:p>
        </w:tc>
        <w:tc>
          <w:tcPr>
            <w:tcW w:w="709" w:type="dxa"/>
            <w:vMerge/>
            <w:shd w:val="clear" w:color="auto" w:fill="auto"/>
            <w:vAlign w:val="center"/>
            <w:hideMark/>
          </w:tcPr>
          <w:p w14:paraId="270AA0D9" w14:textId="77777777" w:rsidR="0094667D" w:rsidRPr="008E1C2A" w:rsidRDefault="0094667D" w:rsidP="0094667D">
            <w:pPr>
              <w:jc w:val="left"/>
              <w:rPr>
                <w:sz w:val="20"/>
                <w:szCs w:val="20"/>
                <w:lang w:val="fr-FR"/>
              </w:rPr>
            </w:pPr>
          </w:p>
        </w:tc>
        <w:tc>
          <w:tcPr>
            <w:tcW w:w="1410" w:type="dxa"/>
            <w:shd w:val="clear" w:color="auto" w:fill="auto"/>
            <w:hideMark/>
          </w:tcPr>
          <w:p w14:paraId="5DC96DD0" w14:textId="4B971524" w:rsidR="0094667D" w:rsidRPr="008E1C2A" w:rsidRDefault="006C056C" w:rsidP="0094667D">
            <w:pPr>
              <w:jc w:val="left"/>
              <w:rPr>
                <w:sz w:val="20"/>
                <w:szCs w:val="20"/>
                <w:lang w:val="fr-FR"/>
              </w:rPr>
            </w:pPr>
            <w:r w:rsidRPr="008E1C2A">
              <w:rPr>
                <w:sz w:val="20"/>
                <w:szCs w:val="20"/>
                <w:lang w:val="fr-FR"/>
              </w:rPr>
              <w:t>Coûts de projet</w:t>
            </w:r>
          </w:p>
        </w:tc>
        <w:tc>
          <w:tcPr>
            <w:tcW w:w="866" w:type="dxa"/>
            <w:shd w:val="clear" w:color="auto" w:fill="auto"/>
            <w:hideMark/>
          </w:tcPr>
          <w:p w14:paraId="13869B42" w14:textId="3E305365" w:rsidR="0094667D" w:rsidRPr="008E1C2A" w:rsidRDefault="0094667D" w:rsidP="0094667D">
            <w:pPr>
              <w:jc w:val="right"/>
              <w:rPr>
                <w:sz w:val="20"/>
                <w:szCs w:val="20"/>
                <w:lang w:val="fr-FR"/>
              </w:rPr>
            </w:pPr>
            <w:r w:rsidRPr="008E1C2A">
              <w:rPr>
                <w:sz w:val="20"/>
                <w:szCs w:val="20"/>
                <w:lang w:val="fr-FR"/>
              </w:rPr>
              <w:t>13</w:t>
            </w:r>
            <w:r w:rsidR="00FA22CA" w:rsidRPr="008E1C2A">
              <w:rPr>
                <w:sz w:val="20"/>
                <w:szCs w:val="20"/>
                <w:lang w:val="fr-FR"/>
              </w:rPr>
              <w:t> </w:t>
            </w:r>
            <w:r w:rsidRPr="008E1C2A">
              <w:rPr>
                <w:sz w:val="20"/>
                <w:szCs w:val="20"/>
                <w:lang w:val="fr-FR"/>
              </w:rPr>
              <w:t>650</w:t>
            </w:r>
          </w:p>
        </w:tc>
        <w:tc>
          <w:tcPr>
            <w:tcW w:w="683" w:type="dxa"/>
          </w:tcPr>
          <w:p w14:paraId="74BF417B" w14:textId="0A0B3B10" w:rsidR="0094667D" w:rsidRPr="008E1C2A" w:rsidRDefault="0094667D" w:rsidP="0094667D">
            <w:pPr>
              <w:jc w:val="right"/>
              <w:rPr>
                <w:sz w:val="20"/>
                <w:szCs w:val="20"/>
                <w:lang w:val="fr-FR"/>
              </w:rPr>
            </w:pPr>
            <w:r w:rsidRPr="008E1C2A">
              <w:rPr>
                <w:sz w:val="20"/>
                <w:szCs w:val="20"/>
                <w:lang w:val="fr-FR"/>
              </w:rPr>
              <w:t>0</w:t>
            </w:r>
          </w:p>
        </w:tc>
        <w:tc>
          <w:tcPr>
            <w:tcW w:w="683" w:type="dxa"/>
            <w:shd w:val="clear" w:color="auto" w:fill="auto"/>
            <w:hideMark/>
          </w:tcPr>
          <w:p w14:paraId="2DFEEC86" w14:textId="1EDDB7CC" w:rsidR="0094667D" w:rsidRPr="008E1C2A" w:rsidRDefault="0094667D" w:rsidP="0094667D">
            <w:pPr>
              <w:jc w:val="right"/>
              <w:rPr>
                <w:sz w:val="20"/>
                <w:szCs w:val="20"/>
                <w:lang w:val="fr-FR"/>
              </w:rPr>
            </w:pPr>
            <w:r w:rsidRPr="008E1C2A">
              <w:rPr>
                <w:sz w:val="20"/>
                <w:szCs w:val="20"/>
                <w:lang w:val="fr-FR"/>
              </w:rPr>
              <w:t>0</w:t>
            </w:r>
          </w:p>
        </w:tc>
        <w:tc>
          <w:tcPr>
            <w:tcW w:w="616" w:type="dxa"/>
            <w:shd w:val="clear" w:color="auto" w:fill="auto"/>
            <w:hideMark/>
          </w:tcPr>
          <w:p w14:paraId="27C49757" w14:textId="77777777" w:rsidR="0094667D" w:rsidRPr="008E1C2A" w:rsidRDefault="0094667D" w:rsidP="0094667D">
            <w:pPr>
              <w:jc w:val="right"/>
              <w:rPr>
                <w:sz w:val="20"/>
                <w:szCs w:val="20"/>
                <w:lang w:val="fr-FR"/>
              </w:rPr>
            </w:pPr>
            <w:r w:rsidRPr="008E1C2A">
              <w:rPr>
                <w:sz w:val="20"/>
                <w:szCs w:val="20"/>
                <w:lang w:val="fr-FR"/>
              </w:rPr>
              <w:t>0</w:t>
            </w:r>
          </w:p>
        </w:tc>
        <w:tc>
          <w:tcPr>
            <w:tcW w:w="766" w:type="dxa"/>
            <w:shd w:val="clear" w:color="auto" w:fill="auto"/>
            <w:hideMark/>
          </w:tcPr>
          <w:p w14:paraId="3BEEA319" w14:textId="0A9E2210" w:rsidR="0094667D" w:rsidRPr="008E1C2A" w:rsidRDefault="0094667D" w:rsidP="0094667D">
            <w:pPr>
              <w:jc w:val="right"/>
              <w:rPr>
                <w:sz w:val="20"/>
                <w:szCs w:val="20"/>
                <w:lang w:val="fr-FR"/>
              </w:rPr>
            </w:pPr>
            <w:r w:rsidRPr="008E1C2A">
              <w:rPr>
                <w:sz w:val="20"/>
                <w:szCs w:val="20"/>
                <w:lang w:val="fr-FR"/>
              </w:rPr>
              <w:t>1</w:t>
            </w:r>
            <w:r w:rsidR="00FA22CA" w:rsidRPr="008E1C2A">
              <w:rPr>
                <w:sz w:val="20"/>
                <w:szCs w:val="20"/>
                <w:lang w:val="fr-FR"/>
              </w:rPr>
              <w:t> </w:t>
            </w:r>
            <w:r w:rsidRPr="008E1C2A">
              <w:rPr>
                <w:sz w:val="20"/>
                <w:szCs w:val="20"/>
                <w:lang w:val="fr-FR"/>
              </w:rPr>
              <w:t>170</w:t>
            </w:r>
          </w:p>
        </w:tc>
        <w:tc>
          <w:tcPr>
            <w:tcW w:w="683" w:type="dxa"/>
            <w:shd w:val="clear" w:color="auto" w:fill="auto"/>
            <w:hideMark/>
          </w:tcPr>
          <w:p w14:paraId="4CF3BC4A" w14:textId="77777777" w:rsidR="0094667D" w:rsidRPr="008E1C2A" w:rsidRDefault="0094667D" w:rsidP="0094667D">
            <w:pPr>
              <w:jc w:val="right"/>
              <w:rPr>
                <w:sz w:val="20"/>
                <w:szCs w:val="20"/>
                <w:lang w:val="fr-FR"/>
              </w:rPr>
            </w:pPr>
            <w:r w:rsidRPr="008E1C2A">
              <w:rPr>
                <w:sz w:val="20"/>
                <w:szCs w:val="20"/>
                <w:lang w:val="fr-FR"/>
              </w:rPr>
              <w:t>0</w:t>
            </w:r>
          </w:p>
        </w:tc>
        <w:tc>
          <w:tcPr>
            <w:tcW w:w="766" w:type="dxa"/>
            <w:shd w:val="clear" w:color="auto" w:fill="auto"/>
          </w:tcPr>
          <w:p w14:paraId="3D8B444A" w14:textId="226F99D4" w:rsidR="0094667D" w:rsidRPr="008E1C2A" w:rsidRDefault="0094667D" w:rsidP="0094667D">
            <w:pPr>
              <w:jc w:val="right"/>
              <w:rPr>
                <w:sz w:val="20"/>
                <w:szCs w:val="20"/>
                <w:lang w:val="fr-FR"/>
              </w:rPr>
            </w:pPr>
            <w:r w:rsidRPr="008E1C2A">
              <w:rPr>
                <w:sz w:val="20"/>
                <w:szCs w:val="20"/>
                <w:lang w:val="fr-FR"/>
              </w:rPr>
              <w:t>2</w:t>
            </w:r>
            <w:r w:rsidR="00FA22CA" w:rsidRPr="008E1C2A">
              <w:rPr>
                <w:sz w:val="20"/>
                <w:szCs w:val="20"/>
                <w:lang w:val="fr-FR"/>
              </w:rPr>
              <w:t> </w:t>
            </w:r>
            <w:r w:rsidRPr="008E1C2A">
              <w:rPr>
                <w:sz w:val="20"/>
                <w:szCs w:val="20"/>
                <w:lang w:val="fr-FR"/>
              </w:rPr>
              <w:t>730</w:t>
            </w:r>
          </w:p>
        </w:tc>
        <w:tc>
          <w:tcPr>
            <w:tcW w:w="616" w:type="dxa"/>
          </w:tcPr>
          <w:p w14:paraId="747DBADC" w14:textId="25B44A99" w:rsidR="0094667D" w:rsidRPr="008E1C2A" w:rsidRDefault="0094667D" w:rsidP="0094667D">
            <w:pPr>
              <w:jc w:val="right"/>
              <w:rPr>
                <w:sz w:val="20"/>
                <w:szCs w:val="20"/>
                <w:lang w:val="fr-FR"/>
              </w:rPr>
            </w:pPr>
            <w:r w:rsidRPr="008E1C2A">
              <w:rPr>
                <w:sz w:val="20"/>
                <w:szCs w:val="20"/>
                <w:lang w:val="fr-FR"/>
              </w:rPr>
              <w:t>0</w:t>
            </w:r>
          </w:p>
        </w:tc>
        <w:tc>
          <w:tcPr>
            <w:tcW w:w="766" w:type="dxa"/>
          </w:tcPr>
          <w:p w14:paraId="22C7A9D2" w14:textId="2FD9DE46" w:rsidR="0094667D" w:rsidRPr="008E1C2A" w:rsidRDefault="0094667D" w:rsidP="0094667D">
            <w:pPr>
              <w:jc w:val="right"/>
              <w:rPr>
                <w:sz w:val="20"/>
                <w:szCs w:val="20"/>
                <w:lang w:val="fr-FR"/>
              </w:rPr>
            </w:pPr>
          </w:p>
        </w:tc>
        <w:tc>
          <w:tcPr>
            <w:tcW w:w="866" w:type="dxa"/>
            <w:shd w:val="clear" w:color="auto" w:fill="auto"/>
            <w:hideMark/>
          </w:tcPr>
          <w:p w14:paraId="60CA9615" w14:textId="27BFBDF9" w:rsidR="0094667D" w:rsidRPr="008E1C2A" w:rsidRDefault="0045708D" w:rsidP="0094667D">
            <w:pPr>
              <w:jc w:val="right"/>
              <w:rPr>
                <w:sz w:val="20"/>
                <w:szCs w:val="20"/>
                <w:lang w:val="fr-FR"/>
              </w:rPr>
            </w:pPr>
            <w:r w:rsidRPr="008E1C2A">
              <w:rPr>
                <w:sz w:val="20"/>
                <w:szCs w:val="20"/>
                <w:lang w:val="fr-FR"/>
              </w:rPr>
              <w:t>17 </w:t>
            </w:r>
            <w:r w:rsidR="0094667D" w:rsidRPr="008E1C2A">
              <w:rPr>
                <w:sz w:val="20"/>
                <w:szCs w:val="20"/>
                <w:lang w:val="fr-FR"/>
              </w:rPr>
              <w:t>550</w:t>
            </w:r>
          </w:p>
        </w:tc>
      </w:tr>
      <w:tr w:rsidR="00032CCD" w:rsidRPr="008E1C2A" w14:paraId="536ECF3F" w14:textId="77777777" w:rsidTr="001C68C2">
        <w:trPr>
          <w:trHeight w:val="258"/>
        </w:trPr>
        <w:tc>
          <w:tcPr>
            <w:tcW w:w="1276" w:type="dxa"/>
            <w:vMerge/>
            <w:shd w:val="clear" w:color="auto" w:fill="auto"/>
            <w:vAlign w:val="center"/>
            <w:hideMark/>
          </w:tcPr>
          <w:p w14:paraId="4D844900" w14:textId="77777777" w:rsidR="00F07A50" w:rsidRPr="008E1C2A" w:rsidRDefault="00F07A50" w:rsidP="00DA57F6">
            <w:pPr>
              <w:jc w:val="left"/>
              <w:rPr>
                <w:sz w:val="20"/>
                <w:szCs w:val="20"/>
                <w:lang w:val="fr-FR"/>
              </w:rPr>
            </w:pPr>
          </w:p>
        </w:tc>
        <w:tc>
          <w:tcPr>
            <w:tcW w:w="709" w:type="dxa"/>
            <w:vMerge w:val="restart"/>
            <w:shd w:val="clear" w:color="auto" w:fill="auto"/>
            <w:vAlign w:val="center"/>
            <w:hideMark/>
          </w:tcPr>
          <w:p w14:paraId="66F16DD3" w14:textId="707C9A7D" w:rsidR="00F07A50" w:rsidRPr="008E1C2A" w:rsidRDefault="00F07A50" w:rsidP="00DA57F6">
            <w:pPr>
              <w:jc w:val="left"/>
              <w:rPr>
                <w:sz w:val="20"/>
                <w:szCs w:val="20"/>
                <w:lang w:val="fr-FR"/>
              </w:rPr>
            </w:pPr>
            <w:r w:rsidRPr="008E1C2A">
              <w:rPr>
                <w:sz w:val="20"/>
                <w:szCs w:val="20"/>
                <w:lang w:val="fr-FR"/>
              </w:rPr>
              <w:t>O</w:t>
            </w:r>
            <w:r w:rsidR="006C056C" w:rsidRPr="008E1C2A">
              <w:rPr>
                <w:sz w:val="20"/>
                <w:szCs w:val="20"/>
                <w:lang w:val="fr-FR"/>
              </w:rPr>
              <w:t>NUDI</w:t>
            </w:r>
          </w:p>
        </w:tc>
        <w:tc>
          <w:tcPr>
            <w:tcW w:w="1410" w:type="dxa"/>
            <w:shd w:val="clear" w:color="auto" w:fill="auto"/>
            <w:hideMark/>
          </w:tcPr>
          <w:p w14:paraId="570F15E9" w14:textId="36C2F96C" w:rsidR="00F07A50" w:rsidRPr="008E1C2A" w:rsidRDefault="006C056C" w:rsidP="00DA57F6">
            <w:pPr>
              <w:jc w:val="left"/>
              <w:rPr>
                <w:sz w:val="20"/>
                <w:szCs w:val="20"/>
                <w:lang w:val="fr-FR"/>
              </w:rPr>
            </w:pPr>
            <w:r w:rsidRPr="008E1C2A">
              <w:rPr>
                <w:sz w:val="20"/>
                <w:szCs w:val="20"/>
                <w:lang w:val="fr-FR"/>
              </w:rPr>
              <w:t>Coûts de projet</w:t>
            </w:r>
          </w:p>
        </w:tc>
        <w:tc>
          <w:tcPr>
            <w:tcW w:w="866" w:type="dxa"/>
            <w:shd w:val="clear" w:color="auto" w:fill="auto"/>
            <w:hideMark/>
          </w:tcPr>
          <w:p w14:paraId="78C878D0" w14:textId="77777777" w:rsidR="00F07A50" w:rsidRPr="008E1C2A" w:rsidRDefault="00F07A50" w:rsidP="00DA57F6">
            <w:pPr>
              <w:jc w:val="right"/>
              <w:rPr>
                <w:sz w:val="20"/>
                <w:szCs w:val="20"/>
                <w:lang w:val="fr-FR"/>
              </w:rPr>
            </w:pPr>
            <w:r w:rsidRPr="008E1C2A">
              <w:rPr>
                <w:sz w:val="20"/>
                <w:szCs w:val="20"/>
                <w:lang w:val="fr-FR"/>
              </w:rPr>
              <w:t>0</w:t>
            </w:r>
          </w:p>
        </w:tc>
        <w:tc>
          <w:tcPr>
            <w:tcW w:w="683" w:type="dxa"/>
          </w:tcPr>
          <w:p w14:paraId="7AF28258" w14:textId="5D1EEBED" w:rsidR="00F07A50" w:rsidRPr="008E1C2A" w:rsidRDefault="00F07A50" w:rsidP="00DA57F6">
            <w:pPr>
              <w:jc w:val="right"/>
              <w:rPr>
                <w:sz w:val="20"/>
                <w:szCs w:val="20"/>
                <w:lang w:val="fr-FR"/>
              </w:rPr>
            </w:pPr>
            <w:r w:rsidRPr="008E1C2A">
              <w:rPr>
                <w:sz w:val="20"/>
                <w:szCs w:val="20"/>
                <w:lang w:val="fr-FR"/>
              </w:rPr>
              <w:t>0</w:t>
            </w:r>
          </w:p>
        </w:tc>
        <w:tc>
          <w:tcPr>
            <w:tcW w:w="683" w:type="dxa"/>
            <w:shd w:val="clear" w:color="auto" w:fill="auto"/>
            <w:hideMark/>
          </w:tcPr>
          <w:p w14:paraId="3DCFB65A" w14:textId="68400451" w:rsidR="00F07A50" w:rsidRPr="008E1C2A" w:rsidRDefault="00F07A50" w:rsidP="00DA57F6">
            <w:pPr>
              <w:jc w:val="right"/>
              <w:rPr>
                <w:sz w:val="20"/>
                <w:szCs w:val="20"/>
                <w:lang w:val="fr-FR"/>
              </w:rPr>
            </w:pPr>
            <w:r w:rsidRPr="008E1C2A">
              <w:rPr>
                <w:sz w:val="20"/>
                <w:szCs w:val="20"/>
                <w:lang w:val="fr-FR"/>
              </w:rPr>
              <w:t>0</w:t>
            </w:r>
          </w:p>
        </w:tc>
        <w:tc>
          <w:tcPr>
            <w:tcW w:w="616" w:type="dxa"/>
            <w:shd w:val="clear" w:color="auto" w:fill="auto"/>
            <w:hideMark/>
          </w:tcPr>
          <w:p w14:paraId="64937F06" w14:textId="77777777" w:rsidR="00F07A50" w:rsidRPr="008E1C2A" w:rsidRDefault="00F07A50" w:rsidP="00DA57F6">
            <w:pPr>
              <w:jc w:val="right"/>
              <w:rPr>
                <w:sz w:val="20"/>
                <w:szCs w:val="20"/>
                <w:lang w:val="fr-FR"/>
              </w:rPr>
            </w:pPr>
            <w:r w:rsidRPr="008E1C2A">
              <w:rPr>
                <w:sz w:val="20"/>
                <w:szCs w:val="20"/>
                <w:lang w:val="fr-FR"/>
              </w:rPr>
              <w:t>0</w:t>
            </w:r>
          </w:p>
        </w:tc>
        <w:tc>
          <w:tcPr>
            <w:tcW w:w="766" w:type="dxa"/>
            <w:shd w:val="clear" w:color="auto" w:fill="auto"/>
            <w:hideMark/>
          </w:tcPr>
          <w:p w14:paraId="097CEB57" w14:textId="2E1AADDA" w:rsidR="00F07A50" w:rsidRPr="008E1C2A" w:rsidRDefault="00F07A50" w:rsidP="00DA57F6">
            <w:pPr>
              <w:jc w:val="right"/>
              <w:rPr>
                <w:sz w:val="20"/>
                <w:szCs w:val="20"/>
                <w:lang w:val="fr-FR"/>
              </w:rPr>
            </w:pPr>
            <w:r w:rsidRPr="008E1C2A">
              <w:rPr>
                <w:sz w:val="20"/>
                <w:szCs w:val="20"/>
                <w:lang w:val="fr-FR"/>
              </w:rPr>
              <w:t>75</w:t>
            </w:r>
            <w:r w:rsidR="00FA22CA" w:rsidRPr="008E1C2A">
              <w:rPr>
                <w:sz w:val="20"/>
                <w:szCs w:val="20"/>
                <w:lang w:val="fr-FR"/>
              </w:rPr>
              <w:t> </w:t>
            </w:r>
            <w:r w:rsidRPr="008E1C2A">
              <w:rPr>
                <w:sz w:val="20"/>
                <w:szCs w:val="20"/>
                <w:lang w:val="fr-FR"/>
              </w:rPr>
              <w:t>000</w:t>
            </w:r>
          </w:p>
        </w:tc>
        <w:tc>
          <w:tcPr>
            <w:tcW w:w="683" w:type="dxa"/>
            <w:shd w:val="clear" w:color="auto" w:fill="auto"/>
            <w:hideMark/>
          </w:tcPr>
          <w:p w14:paraId="185D1A23" w14:textId="77777777" w:rsidR="00F07A50" w:rsidRPr="008E1C2A" w:rsidRDefault="00F07A50" w:rsidP="00DA57F6">
            <w:pPr>
              <w:jc w:val="right"/>
              <w:rPr>
                <w:sz w:val="20"/>
                <w:szCs w:val="20"/>
                <w:lang w:val="fr-FR"/>
              </w:rPr>
            </w:pPr>
            <w:r w:rsidRPr="008E1C2A">
              <w:rPr>
                <w:sz w:val="20"/>
                <w:szCs w:val="20"/>
                <w:lang w:val="fr-FR"/>
              </w:rPr>
              <w:t>0</w:t>
            </w:r>
          </w:p>
        </w:tc>
        <w:tc>
          <w:tcPr>
            <w:tcW w:w="766" w:type="dxa"/>
            <w:shd w:val="clear" w:color="auto" w:fill="auto"/>
            <w:hideMark/>
          </w:tcPr>
          <w:p w14:paraId="46C066AA" w14:textId="77777777" w:rsidR="00F07A50" w:rsidRPr="008E1C2A" w:rsidRDefault="00F07A50" w:rsidP="00DA57F6">
            <w:pPr>
              <w:jc w:val="right"/>
              <w:rPr>
                <w:sz w:val="20"/>
                <w:szCs w:val="20"/>
                <w:lang w:val="fr-FR"/>
              </w:rPr>
            </w:pPr>
            <w:r w:rsidRPr="008E1C2A">
              <w:rPr>
                <w:sz w:val="20"/>
                <w:szCs w:val="20"/>
                <w:lang w:val="fr-FR"/>
              </w:rPr>
              <w:t>0</w:t>
            </w:r>
          </w:p>
        </w:tc>
        <w:tc>
          <w:tcPr>
            <w:tcW w:w="616" w:type="dxa"/>
          </w:tcPr>
          <w:p w14:paraId="594AE5A7" w14:textId="4C6C74E0" w:rsidR="00F07A50" w:rsidRPr="008E1C2A" w:rsidRDefault="008A79C1" w:rsidP="00DA57F6">
            <w:pPr>
              <w:jc w:val="right"/>
              <w:rPr>
                <w:sz w:val="20"/>
                <w:szCs w:val="20"/>
                <w:lang w:val="fr-FR"/>
              </w:rPr>
            </w:pPr>
            <w:r w:rsidRPr="008E1C2A">
              <w:rPr>
                <w:sz w:val="20"/>
                <w:szCs w:val="20"/>
                <w:lang w:val="fr-FR"/>
              </w:rPr>
              <w:t>0</w:t>
            </w:r>
          </w:p>
        </w:tc>
        <w:tc>
          <w:tcPr>
            <w:tcW w:w="766" w:type="dxa"/>
          </w:tcPr>
          <w:p w14:paraId="5E2F5934" w14:textId="167673F3" w:rsidR="00F07A50" w:rsidRPr="008E1C2A" w:rsidRDefault="00F07A50" w:rsidP="00DA57F6">
            <w:pPr>
              <w:jc w:val="right"/>
              <w:rPr>
                <w:sz w:val="20"/>
                <w:szCs w:val="20"/>
                <w:lang w:val="fr-FR"/>
              </w:rPr>
            </w:pPr>
            <w:r w:rsidRPr="008E1C2A">
              <w:rPr>
                <w:sz w:val="20"/>
                <w:szCs w:val="20"/>
                <w:lang w:val="fr-FR"/>
              </w:rPr>
              <w:t>0</w:t>
            </w:r>
          </w:p>
        </w:tc>
        <w:tc>
          <w:tcPr>
            <w:tcW w:w="866" w:type="dxa"/>
            <w:shd w:val="clear" w:color="auto" w:fill="auto"/>
            <w:hideMark/>
          </w:tcPr>
          <w:p w14:paraId="597E0ABD" w14:textId="002B66D9" w:rsidR="00F07A50" w:rsidRPr="008E1C2A" w:rsidRDefault="0045708D" w:rsidP="00DA57F6">
            <w:pPr>
              <w:jc w:val="right"/>
              <w:rPr>
                <w:sz w:val="20"/>
                <w:szCs w:val="20"/>
                <w:lang w:val="fr-FR"/>
              </w:rPr>
            </w:pPr>
            <w:r w:rsidRPr="008E1C2A">
              <w:rPr>
                <w:sz w:val="20"/>
                <w:szCs w:val="20"/>
                <w:lang w:val="fr-FR"/>
              </w:rPr>
              <w:t>75 </w:t>
            </w:r>
            <w:r w:rsidR="00F07A50" w:rsidRPr="008E1C2A">
              <w:rPr>
                <w:sz w:val="20"/>
                <w:szCs w:val="20"/>
                <w:lang w:val="fr-FR"/>
              </w:rPr>
              <w:t>000</w:t>
            </w:r>
          </w:p>
        </w:tc>
      </w:tr>
      <w:tr w:rsidR="00032CCD" w:rsidRPr="008E1C2A" w14:paraId="53814302" w14:textId="77777777" w:rsidTr="001C68C2">
        <w:trPr>
          <w:trHeight w:val="258"/>
        </w:trPr>
        <w:tc>
          <w:tcPr>
            <w:tcW w:w="1276" w:type="dxa"/>
            <w:vMerge/>
            <w:shd w:val="clear" w:color="auto" w:fill="auto"/>
            <w:vAlign w:val="center"/>
            <w:hideMark/>
          </w:tcPr>
          <w:p w14:paraId="5D1194E1" w14:textId="77777777" w:rsidR="00F07A50" w:rsidRPr="008E1C2A" w:rsidRDefault="00F07A50" w:rsidP="00DA57F6">
            <w:pPr>
              <w:jc w:val="left"/>
              <w:rPr>
                <w:sz w:val="20"/>
                <w:szCs w:val="20"/>
                <w:lang w:val="fr-FR"/>
              </w:rPr>
            </w:pPr>
          </w:p>
        </w:tc>
        <w:tc>
          <w:tcPr>
            <w:tcW w:w="709" w:type="dxa"/>
            <w:vMerge/>
            <w:shd w:val="clear" w:color="auto" w:fill="auto"/>
            <w:vAlign w:val="center"/>
            <w:hideMark/>
          </w:tcPr>
          <w:p w14:paraId="06895249" w14:textId="77777777" w:rsidR="00F07A50" w:rsidRPr="008E1C2A" w:rsidRDefault="00F07A50" w:rsidP="00DA57F6">
            <w:pPr>
              <w:jc w:val="left"/>
              <w:rPr>
                <w:sz w:val="20"/>
                <w:szCs w:val="20"/>
                <w:lang w:val="fr-FR"/>
              </w:rPr>
            </w:pPr>
          </w:p>
        </w:tc>
        <w:tc>
          <w:tcPr>
            <w:tcW w:w="1410" w:type="dxa"/>
            <w:shd w:val="clear" w:color="auto" w:fill="auto"/>
            <w:hideMark/>
          </w:tcPr>
          <w:p w14:paraId="5D266620" w14:textId="791F1020" w:rsidR="00F07A50" w:rsidRPr="008E1C2A" w:rsidRDefault="006C056C" w:rsidP="00DA57F6">
            <w:pPr>
              <w:jc w:val="left"/>
              <w:rPr>
                <w:sz w:val="20"/>
                <w:szCs w:val="20"/>
                <w:lang w:val="fr-FR"/>
              </w:rPr>
            </w:pPr>
            <w:r w:rsidRPr="008E1C2A">
              <w:rPr>
                <w:sz w:val="20"/>
                <w:szCs w:val="20"/>
                <w:lang w:val="fr-FR"/>
              </w:rPr>
              <w:t>Coûts de projet</w:t>
            </w:r>
          </w:p>
        </w:tc>
        <w:tc>
          <w:tcPr>
            <w:tcW w:w="866" w:type="dxa"/>
            <w:shd w:val="clear" w:color="auto" w:fill="auto"/>
            <w:hideMark/>
          </w:tcPr>
          <w:p w14:paraId="2528CEE4" w14:textId="77777777" w:rsidR="00F07A50" w:rsidRPr="008E1C2A" w:rsidRDefault="00F07A50" w:rsidP="00DA57F6">
            <w:pPr>
              <w:jc w:val="right"/>
              <w:rPr>
                <w:sz w:val="20"/>
                <w:szCs w:val="20"/>
                <w:lang w:val="fr-FR"/>
              </w:rPr>
            </w:pPr>
            <w:r w:rsidRPr="008E1C2A">
              <w:rPr>
                <w:sz w:val="20"/>
                <w:szCs w:val="20"/>
                <w:lang w:val="fr-FR"/>
              </w:rPr>
              <w:t>0</w:t>
            </w:r>
          </w:p>
        </w:tc>
        <w:tc>
          <w:tcPr>
            <w:tcW w:w="683" w:type="dxa"/>
          </w:tcPr>
          <w:p w14:paraId="6840FE7C" w14:textId="5FCA4046" w:rsidR="00F07A50" w:rsidRPr="008E1C2A" w:rsidRDefault="00F07A50" w:rsidP="00DA57F6">
            <w:pPr>
              <w:jc w:val="right"/>
              <w:rPr>
                <w:sz w:val="20"/>
                <w:szCs w:val="20"/>
                <w:lang w:val="fr-FR"/>
              </w:rPr>
            </w:pPr>
            <w:r w:rsidRPr="008E1C2A">
              <w:rPr>
                <w:sz w:val="20"/>
                <w:szCs w:val="20"/>
                <w:lang w:val="fr-FR"/>
              </w:rPr>
              <w:t>0</w:t>
            </w:r>
          </w:p>
        </w:tc>
        <w:tc>
          <w:tcPr>
            <w:tcW w:w="683" w:type="dxa"/>
            <w:shd w:val="clear" w:color="auto" w:fill="auto"/>
            <w:hideMark/>
          </w:tcPr>
          <w:p w14:paraId="2995BE92" w14:textId="447F71E4" w:rsidR="00F07A50" w:rsidRPr="008E1C2A" w:rsidRDefault="00F07A50" w:rsidP="00DA57F6">
            <w:pPr>
              <w:jc w:val="right"/>
              <w:rPr>
                <w:sz w:val="20"/>
                <w:szCs w:val="20"/>
                <w:lang w:val="fr-FR"/>
              </w:rPr>
            </w:pPr>
            <w:r w:rsidRPr="008E1C2A">
              <w:rPr>
                <w:sz w:val="20"/>
                <w:szCs w:val="20"/>
                <w:lang w:val="fr-FR"/>
              </w:rPr>
              <w:t>0</w:t>
            </w:r>
          </w:p>
        </w:tc>
        <w:tc>
          <w:tcPr>
            <w:tcW w:w="616" w:type="dxa"/>
            <w:shd w:val="clear" w:color="auto" w:fill="auto"/>
            <w:hideMark/>
          </w:tcPr>
          <w:p w14:paraId="70BCB44A" w14:textId="77777777" w:rsidR="00F07A50" w:rsidRPr="008E1C2A" w:rsidRDefault="00F07A50" w:rsidP="00DA57F6">
            <w:pPr>
              <w:jc w:val="right"/>
              <w:rPr>
                <w:sz w:val="20"/>
                <w:szCs w:val="20"/>
                <w:lang w:val="fr-FR"/>
              </w:rPr>
            </w:pPr>
            <w:r w:rsidRPr="008E1C2A">
              <w:rPr>
                <w:sz w:val="20"/>
                <w:szCs w:val="20"/>
                <w:lang w:val="fr-FR"/>
              </w:rPr>
              <w:t>0</w:t>
            </w:r>
          </w:p>
        </w:tc>
        <w:tc>
          <w:tcPr>
            <w:tcW w:w="766" w:type="dxa"/>
            <w:shd w:val="clear" w:color="auto" w:fill="auto"/>
            <w:hideMark/>
          </w:tcPr>
          <w:p w14:paraId="125D5F24" w14:textId="33FA9133" w:rsidR="00F07A50" w:rsidRPr="008E1C2A" w:rsidRDefault="00F07A50" w:rsidP="00DA57F6">
            <w:pPr>
              <w:jc w:val="right"/>
              <w:rPr>
                <w:sz w:val="20"/>
                <w:szCs w:val="20"/>
                <w:lang w:val="fr-FR"/>
              </w:rPr>
            </w:pPr>
            <w:r w:rsidRPr="008E1C2A">
              <w:rPr>
                <w:sz w:val="20"/>
                <w:szCs w:val="20"/>
                <w:lang w:val="fr-FR"/>
              </w:rPr>
              <w:t>6</w:t>
            </w:r>
            <w:r w:rsidR="00FA22CA" w:rsidRPr="008E1C2A">
              <w:rPr>
                <w:sz w:val="20"/>
                <w:szCs w:val="20"/>
                <w:lang w:val="fr-FR"/>
              </w:rPr>
              <w:t> </w:t>
            </w:r>
            <w:r w:rsidRPr="008E1C2A">
              <w:rPr>
                <w:sz w:val="20"/>
                <w:szCs w:val="20"/>
                <w:lang w:val="fr-FR"/>
              </w:rPr>
              <w:t>750</w:t>
            </w:r>
          </w:p>
        </w:tc>
        <w:tc>
          <w:tcPr>
            <w:tcW w:w="683" w:type="dxa"/>
            <w:shd w:val="clear" w:color="auto" w:fill="auto"/>
            <w:hideMark/>
          </w:tcPr>
          <w:p w14:paraId="23179D0E" w14:textId="77777777" w:rsidR="00F07A50" w:rsidRPr="008E1C2A" w:rsidRDefault="00F07A50" w:rsidP="00DA57F6">
            <w:pPr>
              <w:jc w:val="right"/>
              <w:rPr>
                <w:sz w:val="20"/>
                <w:szCs w:val="20"/>
                <w:lang w:val="fr-FR"/>
              </w:rPr>
            </w:pPr>
            <w:r w:rsidRPr="008E1C2A">
              <w:rPr>
                <w:sz w:val="20"/>
                <w:szCs w:val="20"/>
                <w:lang w:val="fr-FR"/>
              </w:rPr>
              <w:t>0</w:t>
            </w:r>
          </w:p>
        </w:tc>
        <w:tc>
          <w:tcPr>
            <w:tcW w:w="766" w:type="dxa"/>
            <w:shd w:val="clear" w:color="auto" w:fill="auto"/>
            <w:hideMark/>
          </w:tcPr>
          <w:p w14:paraId="5BF0E5AB" w14:textId="77777777" w:rsidR="00F07A50" w:rsidRPr="008E1C2A" w:rsidRDefault="00F07A50" w:rsidP="00DA57F6">
            <w:pPr>
              <w:jc w:val="right"/>
              <w:rPr>
                <w:sz w:val="20"/>
                <w:szCs w:val="20"/>
                <w:lang w:val="fr-FR"/>
              </w:rPr>
            </w:pPr>
            <w:r w:rsidRPr="008E1C2A">
              <w:rPr>
                <w:sz w:val="20"/>
                <w:szCs w:val="20"/>
                <w:lang w:val="fr-FR"/>
              </w:rPr>
              <w:t>0</w:t>
            </w:r>
          </w:p>
        </w:tc>
        <w:tc>
          <w:tcPr>
            <w:tcW w:w="616" w:type="dxa"/>
          </w:tcPr>
          <w:p w14:paraId="58D09C19" w14:textId="7D7513DC" w:rsidR="00F07A50" w:rsidRPr="008E1C2A" w:rsidRDefault="008A79C1" w:rsidP="00DA57F6">
            <w:pPr>
              <w:jc w:val="right"/>
              <w:rPr>
                <w:sz w:val="20"/>
                <w:szCs w:val="20"/>
                <w:lang w:val="fr-FR"/>
              </w:rPr>
            </w:pPr>
            <w:r w:rsidRPr="008E1C2A">
              <w:rPr>
                <w:sz w:val="20"/>
                <w:szCs w:val="20"/>
                <w:lang w:val="fr-FR"/>
              </w:rPr>
              <w:t>0</w:t>
            </w:r>
          </w:p>
        </w:tc>
        <w:tc>
          <w:tcPr>
            <w:tcW w:w="766" w:type="dxa"/>
          </w:tcPr>
          <w:p w14:paraId="43A7CB2E" w14:textId="2959103C" w:rsidR="00F07A50" w:rsidRPr="008E1C2A" w:rsidRDefault="00F07A50" w:rsidP="00DA57F6">
            <w:pPr>
              <w:jc w:val="right"/>
              <w:rPr>
                <w:sz w:val="20"/>
                <w:szCs w:val="20"/>
                <w:lang w:val="fr-FR"/>
              </w:rPr>
            </w:pPr>
            <w:r w:rsidRPr="008E1C2A">
              <w:rPr>
                <w:sz w:val="20"/>
                <w:szCs w:val="20"/>
                <w:lang w:val="fr-FR"/>
              </w:rPr>
              <w:t>0</w:t>
            </w:r>
          </w:p>
        </w:tc>
        <w:tc>
          <w:tcPr>
            <w:tcW w:w="866" w:type="dxa"/>
            <w:shd w:val="clear" w:color="auto" w:fill="auto"/>
            <w:hideMark/>
          </w:tcPr>
          <w:p w14:paraId="172A796F" w14:textId="7E4B3622" w:rsidR="00F07A50" w:rsidRPr="008E1C2A" w:rsidRDefault="0045708D" w:rsidP="00DA57F6">
            <w:pPr>
              <w:jc w:val="right"/>
              <w:rPr>
                <w:sz w:val="20"/>
                <w:szCs w:val="20"/>
                <w:lang w:val="fr-FR"/>
              </w:rPr>
            </w:pPr>
            <w:r w:rsidRPr="008E1C2A">
              <w:rPr>
                <w:sz w:val="20"/>
                <w:szCs w:val="20"/>
                <w:lang w:val="fr-FR"/>
              </w:rPr>
              <w:t>6 </w:t>
            </w:r>
            <w:r w:rsidR="00F07A50" w:rsidRPr="008E1C2A">
              <w:rPr>
                <w:sz w:val="20"/>
                <w:szCs w:val="20"/>
                <w:lang w:val="fr-FR"/>
              </w:rPr>
              <w:t>750</w:t>
            </w:r>
          </w:p>
        </w:tc>
      </w:tr>
      <w:tr w:rsidR="00F07A50" w:rsidRPr="008E1C2A" w14:paraId="0B97C0BB" w14:textId="77777777" w:rsidTr="001C68C2">
        <w:trPr>
          <w:trHeight w:val="288"/>
        </w:trPr>
        <w:tc>
          <w:tcPr>
            <w:tcW w:w="1985" w:type="dxa"/>
            <w:gridSpan w:val="2"/>
            <w:vMerge w:val="restart"/>
            <w:shd w:val="clear" w:color="auto" w:fill="auto"/>
            <w:hideMark/>
          </w:tcPr>
          <w:p w14:paraId="20F47999" w14:textId="6FE816DD" w:rsidR="00F07A50" w:rsidRPr="008E1C2A" w:rsidRDefault="006C056C" w:rsidP="00863184">
            <w:pPr>
              <w:jc w:val="left"/>
              <w:rPr>
                <w:sz w:val="20"/>
                <w:szCs w:val="20"/>
                <w:lang w:val="fr-FR"/>
              </w:rPr>
            </w:pPr>
            <w:r w:rsidRPr="008E1C2A">
              <w:rPr>
                <w:sz w:val="20"/>
                <w:szCs w:val="20"/>
                <w:lang w:val="fr-FR"/>
              </w:rPr>
              <w:t>Fonds approuvés par le Comité exécutif ($US)</w:t>
            </w:r>
          </w:p>
        </w:tc>
        <w:tc>
          <w:tcPr>
            <w:tcW w:w="1410" w:type="dxa"/>
            <w:shd w:val="clear" w:color="auto" w:fill="auto"/>
            <w:hideMark/>
          </w:tcPr>
          <w:p w14:paraId="5DE99C33" w14:textId="0E23D851" w:rsidR="00F07A50" w:rsidRPr="008E1C2A" w:rsidRDefault="006C056C" w:rsidP="00DA57F6">
            <w:pPr>
              <w:jc w:val="left"/>
              <w:rPr>
                <w:sz w:val="20"/>
                <w:szCs w:val="20"/>
                <w:lang w:val="fr-FR"/>
              </w:rPr>
            </w:pPr>
            <w:r w:rsidRPr="008E1C2A">
              <w:rPr>
                <w:sz w:val="20"/>
                <w:szCs w:val="20"/>
                <w:lang w:val="fr-FR"/>
              </w:rPr>
              <w:t>Coûts de projet</w:t>
            </w:r>
          </w:p>
        </w:tc>
        <w:tc>
          <w:tcPr>
            <w:tcW w:w="866" w:type="dxa"/>
            <w:shd w:val="clear" w:color="auto" w:fill="auto"/>
            <w:hideMark/>
          </w:tcPr>
          <w:p w14:paraId="661A4484" w14:textId="7934795E" w:rsidR="00F07A50" w:rsidRPr="008E1C2A" w:rsidRDefault="00F07A50" w:rsidP="00DA57F6">
            <w:pPr>
              <w:jc w:val="right"/>
              <w:rPr>
                <w:sz w:val="20"/>
                <w:szCs w:val="20"/>
                <w:lang w:val="fr-FR"/>
              </w:rPr>
            </w:pPr>
            <w:r w:rsidRPr="008E1C2A">
              <w:rPr>
                <w:sz w:val="20"/>
                <w:szCs w:val="20"/>
                <w:lang w:val="fr-FR"/>
              </w:rPr>
              <w:t>105</w:t>
            </w:r>
            <w:r w:rsidR="00FA22CA" w:rsidRPr="008E1C2A">
              <w:rPr>
                <w:sz w:val="20"/>
                <w:szCs w:val="20"/>
                <w:lang w:val="fr-FR"/>
              </w:rPr>
              <w:t> </w:t>
            </w:r>
            <w:r w:rsidRPr="008E1C2A">
              <w:rPr>
                <w:sz w:val="20"/>
                <w:szCs w:val="20"/>
                <w:lang w:val="fr-FR"/>
              </w:rPr>
              <w:t>000</w:t>
            </w:r>
          </w:p>
        </w:tc>
        <w:tc>
          <w:tcPr>
            <w:tcW w:w="683" w:type="dxa"/>
          </w:tcPr>
          <w:p w14:paraId="7A21C71F" w14:textId="7B9411CF" w:rsidR="00F07A50" w:rsidRPr="008E1C2A" w:rsidRDefault="00F07A50" w:rsidP="00DA57F6">
            <w:pPr>
              <w:jc w:val="right"/>
              <w:rPr>
                <w:sz w:val="20"/>
                <w:szCs w:val="20"/>
                <w:lang w:val="fr-FR"/>
              </w:rPr>
            </w:pPr>
            <w:r w:rsidRPr="008E1C2A">
              <w:rPr>
                <w:sz w:val="20"/>
                <w:szCs w:val="20"/>
                <w:lang w:val="fr-FR"/>
              </w:rPr>
              <w:t>0</w:t>
            </w:r>
          </w:p>
        </w:tc>
        <w:tc>
          <w:tcPr>
            <w:tcW w:w="683" w:type="dxa"/>
            <w:shd w:val="clear" w:color="auto" w:fill="auto"/>
            <w:hideMark/>
          </w:tcPr>
          <w:p w14:paraId="18C35CB0" w14:textId="206FBFE7" w:rsidR="00F07A50" w:rsidRPr="008E1C2A" w:rsidRDefault="00F07A50" w:rsidP="00DA57F6">
            <w:pPr>
              <w:jc w:val="right"/>
              <w:rPr>
                <w:sz w:val="20"/>
                <w:szCs w:val="20"/>
                <w:lang w:val="fr-FR"/>
              </w:rPr>
            </w:pPr>
            <w:r w:rsidRPr="008E1C2A">
              <w:rPr>
                <w:sz w:val="20"/>
                <w:szCs w:val="20"/>
                <w:lang w:val="fr-FR"/>
              </w:rPr>
              <w:t>0</w:t>
            </w:r>
          </w:p>
        </w:tc>
        <w:tc>
          <w:tcPr>
            <w:tcW w:w="616" w:type="dxa"/>
            <w:shd w:val="clear" w:color="auto" w:fill="auto"/>
            <w:hideMark/>
          </w:tcPr>
          <w:p w14:paraId="19C79286" w14:textId="77777777" w:rsidR="00F07A50" w:rsidRPr="008E1C2A" w:rsidRDefault="00F07A50" w:rsidP="00DA57F6">
            <w:pPr>
              <w:jc w:val="right"/>
              <w:rPr>
                <w:sz w:val="20"/>
                <w:szCs w:val="20"/>
                <w:lang w:val="fr-FR"/>
              </w:rPr>
            </w:pPr>
            <w:r w:rsidRPr="008E1C2A">
              <w:rPr>
                <w:sz w:val="20"/>
                <w:szCs w:val="20"/>
                <w:lang w:val="fr-FR"/>
              </w:rPr>
              <w:t>0</w:t>
            </w:r>
          </w:p>
        </w:tc>
        <w:tc>
          <w:tcPr>
            <w:tcW w:w="766" w:type="dxa"/>
            <w:shd w:val="clear" w:color="auto" w:fill="auto"/>
            <w:hideMark/>
          </w:tcPr>
          <w:p w14:paraId="184CD634" w14:textId="26AF199A" w:rsidR="00F07A50" w:rsidRPr="008E1C2A" w:rsidRDefault="00F07A50" w:rsidP="00DA57F6">
            <w:pPr>
              <w:jc w:val="right"/>
              <w:rPr>
                <w:sz w:val="20"/>
                <w:szCs w:val="20"/>
                <w:lang w:val="fr-FR"/>
              </w:rPr>
            </w:pPr>
            <w:r w:rsidRPr="008E1C2A">
              <w:rPr>
                <w:sz w:val="20"/>
                <w:szCs w:val="20"/>
                <w:lang w:val="fr-FR"/>
              </w:rPr>
              <w:t>84</w:t>
            </w:r>
            <w:r w:rsidR="00FA22CA" w:rsidRPr="008E1C2A">
              <w:rPr>
                <w:sz w:val="20"/>
                <w:szCs w:val="20"/>
                <w:lang w:val="fr-FR"/>
              </w:rPr>
              <w:t> </w:t>
            </w:r>
            <w:r w:rsidRPr="008E1C2A">
              <w:rPr>
                <w:sz w:val="20"/>
                <w:szCs w:val="20"/>
                <w:lang w:val="fr-FR"/>
              </w:rPr>
              <w:t>000</w:t>
            </w:r>
          </w:p>
        </w:tc>
        <w:tc>
          <w:tcPr>
            <w:tcW w:w="683" w:type="dxa"/>
            <w:shd w:val="clear" w:color="auto" w:fill="auto"/>
            <w:hideMark/>
          </w:tcPr>
          <w:p w14:paraId="56C25338" w14:textId="77777777" w:rsidR="00F07A50" w:rsidRPr="008E1C2A" w:rsidRDefault="00F07A50" w:rsidP="00DA57F6">
            <w:pPr>
              <w:jc w:val="right"/>
              <w:rPr>
                <w:sz w:val="20"/>
                <w:szCs w:val="20"/>
                <w:lang w:val="fr-FR"/>
              </w:rPr>
            </w:pPr>
            <w:r w:rsidRPr="008E1C2A">
              <w:rPr>
                <w:sz w:val="20"/>
                <w:szCs w:val="20"/>
                <w:lang w:val="fr-FR"/>
              </w:rPr>
              <w:t>0</w:t>
            </w:r>
          </w:p>
        </w:tc>
        <w:tc>
          <w:tcPr>
            <w:tcW w:w="766" w:type="dxa"/>
            <w:shd w:val="clear" w:color="auto" w:fill="auto"/>
          </w:tcPr>
          <w:p w14:paraId="77FF6C5F" w14:textId="77777777" w:rsidR="00F07A50" w:rsidRPr="008E1C2A" w:rsidRDefault="00F07A50" w:rsidP="00DA57F6">
            <w:pPr>
              <w:jc w:val="right"/>
              <w:rPr>
                <w:sz w:val="20"/>
                <w:szCs w:val="20"/>
                <w:lang w:val="fr-FR"/>
              </w:rPr>
            </w:pPr>
            <w:r w:rsidRPr="008E1C2A">
              <w:rPr>
                <w:sz w:val="20"/>
                <w:szCs w:val="20"/>
                <w:lang w:val="fr-FR"/>
              </w:rPr>
              <w:t>0</w:t>
            </w:r>
          </w:p>
        </w:tc>
        <w:tc>
          <w:tcPr>
            <w:tcW w:w="616" w:type="dxa"/>
          </w:tcPr>
          <w:p w14:paraId="08ACCFB2" w14:textId="7AD84A34" w:rsidR="00F07A50" w:rsidRPr="008E1C2A" w:rsidRDefault="008A79C1" w:rsidP="00DA57F6">
            <w:pPr>
              <w:jc w:val="right"/>
              <w:rPr>
                <w:sz w:val="20"/>
                <w:szCs w:val="20"/>
                <w:lang w:val="fr-FR"/>
              </w:rPr>
            </w:pPr>
            <w:r w:rsidRPr="008E1C2A">
              <w:rPr>
                <w:sz w:val="20"/>
                <w:szCs w:val="20"/>
                <w:lang w:val="fr-FR"/>
              </w:rPr>
              <w:t>0</w:t>
            </w:r>
          </w:p>
        </w:tc>
        <w:tc>
          <w:tcPr>
            <w:tcW w:w="766" w:type="dxa"/>
          </w:tcPr>
          <w:p w14:paraId="1CED8155" w14:textId="56013DCD" w:rsidR="00F07A50" w:rsidRPr="008E1C2A" w:rsidRDefault="00F07A50" w:rsidP="00DA57F6">
            <w:pPr>
              <w:jc w:val="right"/>
              <w:rPr>
                <w:sz w:val="20"/>
                <w:szCs w:val="20"/>
                <w:lang w:val="fr-FR"/>
              </w:rPr>
            </w:pPr>
            <w:r w:rsidRPr="008E1C2A">
              <w:rPr>
                <w:sz w:val="20"/>
                <w:szCs w:val="20"/>
                <w:lang w:val="fr-FR"/>
              </w:rPr>
              <w:t>0</w:t>
            </w:r>
          </w:p>
        </w:tc>
        <w:tc>
          <w:tcPr>
            <w:tcW w:w="866" w:type="dxa"/>
            <w:shd w:val="clear" w:color="auto" w:fill="auto"/>
            <w:hideMark/>
          </w:tcPr>
          <w:p w14:paraId="5E87676E" w14:textId="14229B10" w:rsidR="00F07A50" w:rsidRPr="008E1C2A" w:rsidRDefault="00F07A50" w:rsidP="00DA57F6">
            <w:pPr>
              <w:jc w:val="right"/>
              <w:rPr>
                <w:sz w:val="20"/>
                <w:szCs w:val="20"/>
                <w:lang w:val="fr-FR"/>
              </w:rPr>
            </w:pPr>
            <w:r w:rsidRPr="008E1C2A">
              <w:rPr>
                <w:sz w:val="20"/>
                <w:szCs w:val="20"/>
                <w:lang w:val="fr-FR"/>
              </w:rPr>
              <w:t>189</w:t>
            </w:r>
            <w:r w:rsidR="00FA22CA" w:rsidRPr="008E1C2A">
              <w:rPr>
                <w:sz w:val="20"/>
                <w:szCs w:val="20"/>
                <w:lang w:val="fr-FR"/>
              </w:rPr>
              <w:t> </w:t>
            </w:r>
            <w:r w:rsidRPr="008E1C2A">
              <w:rPr>
                <w:sz w:val="20"/>
                <w:szCs w:val="20"/>
                <w:lang w:val="fr-FR"/>
              </w:rPr>
              <w:t>000</w:t>
            </w:r>
          </w:p>
        </w:tc>
      </w:tr>
      <w:tr w:rsidR="00F07A50" w:rsidRPr="008E1C2A" w14:paraId="535886A9" w14:textId="77777777" w:rsidTr="001C68C2">
        <w:trPr>
          <w:trHeight w:val="304"/>
        </w:trPr>
        <w:tc>
          <w:tcPr>
            <w:tcW w:w="1985" w:type="dxa"/>
            <w:gridSpan w:val="2"/>
            <w:vMerge/>
            <w:shd w:val="clear" w:color="auto" w:fill="auto"/>
            <w:hideMark/>
          </w:tcPr>
          <w:p w14:paraId="57C96A46" w14:textId="77777777" w:rsidR="00F07A50" w:rsidRPr="008E1C2A" w:rsidRDefault="00F07A50" w:rsidP="00863184">
            <w:pPr>
              <w:jc w:val="left"/>
              <w:rPr>
                <w:sz w:val="20"/>
                <w:szCs w:val="20"/>
                <w:lang w:val="fr-FR"/>
              </w:rPr>
            </w:pPr>
          </w:p>
        </w:tc>
        <w:tc>
          <w:tcPr>
            <w:tcW w:w="1410" w:type="dxa"/>
            <w:shd w:val="clear" w:color="auto" w:fill="auto"/>
            <w:hideMark/>
          </w:tcPr>
          <w:p w14:paraId="64FEDCF0" w14:textId="5B92E5B8" w:rsidR="00F07A50" w:rsidRPr="008E1C2A" w:rsidRDefault="006C056C" w:rsidP="00DA57F6">
            <w:pPr>
              <w:jc w:val="left"/>
              <w:rPr>
                <w:sz w:val="20"/>
                <w:szCs w:val="20"/>
                <w:lang w:val="fr-FR"/>
              </w:rPr>
            </w:pPr>
            <w:r w:rsidRPr="008E1C2A">
              <w:rPr>
                <w:sz w:val="20"/>
                <w:szCs w:val="20"/>
                <w:lang w:val="fr-FR"/>
              </w:rPr>
              <w:t>Coûts de projet</w:t>
            </w:r>
          </w:p>
        </w:tc>
        <w:tc>
          <w:tcPr>
            <w:tcW w:w="866" w:type="dxa"/>
            <w:shd w:val="clear" w:color="auto" w:fill="auto"/>
            <w:hideMark/>
          </w:tcPr>
          <w:p w14:paraId="206ED767" w14:textId="2ED625B1" w:rsidR="00F07A50" w:rsidRPr="008E1C2A" w:rsidRDefault="00F07A50" w:rsidP="00DA57F6">
            <w:pPr>
              <w:jc w:val="right"/>
              <w:rPr>
                <w:sz w:val="20"/>
                <w:szCs w:val="20"/>
                <w:lang w:val="fr-FR"/>
              </w:rPr>
            </w:pPr>
            <w:r w:rsidRPr="008E1C2A">
              <w:rPr>
                <w:sz w:val="20"/>
                <w:szCs w:val="20"/>
                <w:lang w:val="fr-FR"/>
              </w:rPr>
              <w:t>13</w:t>
            </w:r>
            <w:r w:rsidR="00FA22CA" w:rsidRPr="008E1C2A">
              <w:rPr>
                <w:sz w:val="20"/>
                <w:szCs w:val="20"/>
                <w:lang w:val="fr-FR"/>
              </w:rPr>
              <w:t> </w:t>
            </w:r>
            <w:r w:rsidRPr="008E1C2A">
              <w:rPr>
                <w:sz w:val="20"/>
                <w:szCs w:val="20"/>
                <w:lang w:val="fr-FR"/>
              </w:rPr>
              <w:t>650</w:t>
            </w:r>
          </w:p>
        </w:tc>
        <w:tc>
          <w:tcPr>
            <w:tcW w:w="683" w:type="dxa"/>
          </w:tcPr>
          <w:p w14:paraId="5D9829D7" w14:textId="642DB141" w:rsidR="00F07A50" w:rsidRPr="008E1C2A" w:rsidRDefault="00F07A50" w:rsidP="00DA57F6">
            <w:pPr>
              <w:jc w:val="right"/>
              <w:rPr>
                <w:sz w:val="20"/>
                <w:szCs w:val="20"/>
                <w:lang w:val="fr-FR"/>
              </w:rPr>
            </w:pPr>
            <w:r w:rsidRPr="008E1C2A">
              <w:rPr>
                <w:sz w:val="20"/>
                <w:szCs w:val="20"/>
                <w:lang w:val="fr-FR"/>
              </w:rPr>
              <w:t>0</w:t>
            </w:r>
          </w:p>
        </w:tc>
        <w:tc>
          <w:tcPr>
            <w:tcW w:w="683" w:type="dxa"/>
            <w:shd w:val="clear" w:color="auto" w:fill="auto"/>
            <w:hideMark/>
          </w:tcPr>
          <w:p w14:paraId="574A59B1" w14:textId="7CE0F807" w:rsidR="00F07A50" w:rsidRPr="008E1C2A" w:rsidRDefault="00F07A50" w:rsidP="00DA57F6">
            <w:pPr>
              <w:jc w:val="right"/>
              <w:rPr>
                <w:sz w:val="20"/>
                <w:szCs w:val="20"/>
                <w:lang w:val="fr-FR"/>
              </w:rPr>
            </w:pPr>
            <w:r w:rsidRPr="008E1C2A">
              <w:rPr>
                <w:sz w:val="20"/>
                <w:szCs w:val="20"/>
                <w:lang w:val="fr-FR"/>
              </w:rPr>
              <w:t>0</w:t>
            </w:r>
          </w:p>
        </w:tc>
        <w:tc>
          <w:tcPr>
            <w:tcW w:w="616" w:type="dxa"/>
            <w:shd w:val="clear" w:color="auto" w:fill="auto"/>
            <w:hideMark/>
          </w:tcPr>
          <w:p w14:paraId="5A5FBBE2" w14:textId="77777777" w:rsidR="00F07A50" w:rsidRPr="008E1C2A" w:rsidRDefault="00F07A50" w:rsidP="00DA57F6">
            <w:pPr>
              <w:jc w:val="right"/>
              <w:rPr>
                <w:sz w:val="20"/>
                <w:szCs w:val="20"/>
                <w:lang w:val="fr-FR"/>
              </w:rPr>
            </w:pPr>
            <w:r w:rsidRPr="008E1C2A">
              <w:rPr>
                <w:sz w:val="20"/>
                <w:szCs w:val="20"/>
                <w:lang w:val="fr-FR"/>
              </w:rPr>
              <w:t>0</w:t>
            </w:r>
          </w:p>
        </w:tc>
        <w:tc>
          <w:tcPr>
            <w:tcW w:w="766" w:type="dxa"/>
            <w:shd w:val="clear" w:color="auto" w:fill="auto"/>
            <w:hideMark/>
          </w:tcPr>
          <w:p w14:paraId="25B7AC1D" w14:textId="4AE06614" w:rsidR="00F07A50" w:rsidRPr="008E1C2A" w:rsidRDefault="00F07A50" w:rsidP="00DA57F6">
            <w:pPr>
              <w:jc w:val="right"/>
              <w:rPr>
                <w:sz w:val="20"/>
                <w:szCs w:val="20"/>
                <w:lang w:val="fr-FR"/>
              </w:rPr>
            </w:pPr>
            <w:r w:rsidRPr="008E1C2A">
              <w:rPr>
                <w:sz w:val="20"/>
                <w:szCs w:val="20"/>
                <w:lang w:val="fr-FR"/>
              </w:rPr>
              <w:t>7</w:t>
            </w:r>
            <w:r w:rsidR="00FA22CA" w:rsidRPr="008E1C2A">
              <w:rPr>
                <w:sz w:val="20"/>
                <w:szCs w:val="20"/>
                <w:lang w:val="fr-FR"/>
              </w:rPr>
              <w:t> </w:t>
            </w:r>
            <w:r w:rsidRPr="008E1C2A">
              <w:rPr>
                <w:sz w:val="20"/>
                <w:szCs w:val="20"/>
                <w:lang w:val="fr-FR"/>
              </w:rPr>
              <w:t>920</w:t>
            </w:r>
          </w:p>
        </w:tc>
        <w:tc>
          <w:tcPr>
            <w:tcW w:w="683" w:type="dxa"/>
            <w:shd w:val="clear" w:color="auto" w:fill="auto"/>
            <w:hideMark/>
          </w:tcPr>
          <w:p w14:paraId="1252944D" w14:textId="77777777" w:rsidR="00F07A50" w:rsidRPr="008E1C2A" w:rsidRDefault="00F07A50" w:rsidP="00DA57F6">
            <w:pPr>
              <w:jc w:val="right"/>
              <w:rPr>
                <w:sz w:val="20"/>
                <w:szCs w:val="20"/>
                <w:lang w:val="fr-FR"/>
              </w:rPr>
            </w:pPr>
            <w:r w:rsidRPr="008E1C2A">
              <w:rPr>
                <w:sz w:val="20"/>
                <w:szCs w:val="20"/>
                <w:lang w:val="fr-FR"/>
              </w:rPr>
              <w:t>0</w:t>
            </w:r>
          </w:p>
        </w:tc>
        <w:tc>
          <w:tcPr>
            <w:tcW w:w="766" w:type="dxa"/>
            <w:shd w:val="clear" w:color="auto" w:fill="auto"/>
          </w:tcPr>
          <w:p w14:paraId="0510178E" w14:textId="77777777" w:rsidR="00F07A50" w:rsidRPr="008E1C2A" w:rsidRDefault="00F07A50" w:rsidP="00DA57F6">
            <w:pPr>
              <w:jc w:val="right"/>
              <w:rPr>
                <w:sz w:val="20"/>
                <w:szCs w:val="20"/>
                <w:lang w:val="fr-FR"/>
              </w:rPr>
            </w:pPr>
            <w:r w:rsidRPr="008E1C2A">
              <w:rPr>
                <w:sz w:val="20"/>
                <w:szCs w:val="20"/>
                <w:lang w:val="fr-FR"/>
              </w:rPr>
              <w:t>0</w:t>
            </w:r>
          </w:p>
        </w:tc>
        <w:tc>
          <w:tcPr>
            <w:tcW w:w="616" w:type="dxa"/>
          </w:tcPr>
          <w:p w14:paraId="273E30F3" w14:textId="106D0A42" w:rsidR="00F07A50" w:rsidRPr="008E1C2A" w:rsidRDefault="008A79C1" w:rsidP="00DA57F6">
            <w:pPr>
              <w:jc w:val="right"/>
              <w:rPr>
                <w:sz w:val="20"/>
                <w:szCs w:val="20"/>
                <w:lang w:val="fr-FR"/>
              </w:rPr>
            </w:pPr>
            <w:r w:rsidRPr="008E1C2A">
              <w:rPr>
                <w:sz w:val="20"/>
                <w:szCs w:val="20"/>
                <w:lang w:val="fr-FR"/>
              </w:rPr>
              <w:t>0</w:t>
            </w:r>
          </w:p>
        </w:tc>
        <w:tc>
          <w:tcPr>
            <w:tcW w:w="766" w:type="dxa"/>
          </w:tcPr>
          <w:p w14:paraId="5564644C" w14:textId="68A89A8E" w:rsidR="00F07A50" w:rsidRPr="008E1C2A" w:rsidRDefault="00F07A50" w:rsidP="00DA57F6">
            <w:pPr>
              <w:jc w:val="right"/>
              <w:rPr>
                <w:sz w:val="20"/>
                <w:szCs w:val="20"/>
                <w:lang w:val="fr-FR"/>
              </w:rPr>
            </w:pPr>
            <w:r w:rsidRPr="008E1C2A">
              <w:rPr>
                <w:sz w:val="20"/>
                <w:szCs w:val="20"/>
                <w:lang w:val="fr-FR"/>
              </w:rPr>
              <w:t>0</w:t>
            </w:r>
          </w:p>
        </w:tc>
        <w:tc>
          <w:tcPr>
            <w:tcW w:w="866" w:type="dxa"/>
            <w:shd w:val="clear" w:color="auto" w:fill="auto"/>
            <w:hideMark/>
          </w:tcPr>
          <w:p w14:paraId="07689CEB" w14:textId="5913CDA7" w:rsidR="00F07A50" w:rsidRPr="008E1C2A" w:rsidRDefault="00F07A50" w:rsidP="00DA57F6">
            <w:pPr>
              <w:jc w:val="right"/>
              <w:rPr>
                <w:sz w:val="20"/>
                <w:szCs w:val="20"/>
                <w:lang w:val="fr-FR"/>
              </w:rPr>
            </w:pPr>
            <w:r w:rsidRPr="008E1C2A">
              <w:rPr>
                <w:sz w:val="20"/>
                <w:szCs w:val="20"/>
                <w:lang w:val="fr-FR"/>
              </w:rPr>
              <w:t>21</w:t>
            </w:r>
            <w:r w:rsidR="00FA22CA" w:rsidRPr="008E1C2A">
              <w:rPr>
                <w:sz w:val="20"/>
                <w:szCs w:val="20"/>
                <w:lang w:val="fr-FR"/>
              </w:rPr>
              <w:t> </w:t>
            </w:r>
            <w:r w:rsidRPr="008E1C2A">
              <w:rPr>
                <w:sz w:val="20"/>
                <w:szCs w:val="20"/>
                <w:lang w:val="fr-FR"/>
              </w:rPr>
              <w:t>570</w:t>
            </w:r>
          </w:p>
        </w:tc>
      </w:tr>
      <w:tr w:rsidR="00F07A50" w:rsidRPr="008E1C2A" w14:paraId="12FC8F30" w14:textId="77777777" w:rsidTr="001C68C2">
        <w:trPr>
          <w:trHeight w:val="319"/>
        </w:trPr>
        <w:tc>
          <w:tcPr>
            <w:tcW w:w="1985" w:type="dxa"/>
            <w:gridSpan w:val="2"/>
            <w:vMerge w:val="restart"/>
            <w:shd w:val="clear" w:color="auto" w:fill="auto"/>
            <w:hideMark/>
          </w:tcPr>
          <w:p w14:paraId="0632F071" w14:textId="7BDB4FAA" w:rsidR="00F07A50" w:rsidRPr="008E1C2A" w:rsidRDefault="006C056C" w:rsidP="00863184">
            <w:pPr>
              <w:jc w:val="left"/>
              <w:rPr>
                <w:sz w:val="20"/>
                <w:szCs w:val="20"/>
                <w:lang w:val="fr-FR"/>
              </w:rPr>
            </w:pPr>
            <w:r w:rsidRPr="008E1C2A">
              <w:rPr>
                <w:sz w:val="20"/>
                <w:szCs w:val="20"/>
                <w:lang w:val="fr-FR"/>
              </w:rPr>
              <w:t>Fonds totaux demandés aux fins d’approbation lors de la présente réunion ($US)</w:t>
            </w:r>
          </w:p>
        </w:tc>
        <w:tc>
          <w:tcPr>
            <w:tcW w:w="1410" w:type="dxa"/>
            <w:shd w:val="clear" w:color="auto" w:fill="auto"/>
            <w:hideMark/>
          </w:tcPr>
          <w:p w14:paraId="6B3ED9DE" w14:textId="2DD1EDE9" w:rsidR="00F07A50" w:rsidRPr="008E1C2A" w:rsidRDefault="006C056C" w:rsidP="00DA57F6">
            <w:pPr>
              <w:jc w:val="left"/>
              <w:rPr>
                <w:sz w:val="20"/>
                <w:szCs w:val="20"/>
                <w:lang w:val="fr-FR"/>
              </w:rPr>
            </w:pPr>
            <w:r w:rsidRPr="008E1C2A">
              <w:rPr>
                <w:sz w:val="20"/>
                <w:szCs w:val="20"/>
                <w:lang w:val="fr-FR"/>
              </w:rPr>
              <w:t>Coûts de projet</w:t>
            </w:r>
          </w:p>
        </w:tc>
        <w:tc>
          <w:tcPr>
            <w:tcW w:w="866" w:type="dxa"/>
            <w:shd w:val="clear" w:color="auto" w:fill="auto"/>
          </w:tcPr>
          <w:p w14:paraId="65390A0A" w14:textId="77777777" w:rsidR="00F07A50" w:rsidRPr="008E1C2A" w:rsidRDefault="00F07A50" w:rsidP="00DA57F6">
            <w:pPr>
              <w:jc w:val="right"/>
              <w:rPr>
                <w:sz w:val="20"/>
                <w:szCs w:val="20"/>
                <w:lang w:val="fr-FR"/>
              </w:rPr>
            </w:pPr>
          </w:p>
        </w:tc>
        <w:tc>
          <w:tcPr>
            <w:tcW w:w="683" w:type="dxa"/>
          </w:tcPr>
          <w:p w14:paraId="15A26A47" w14:textId="77777777" w:rsidR="00F07A50" w:rsidRPr="008E1C2A" w:rsidRDefault="00F07A50" w:rsidP="00DA57F6">
            <w:pPr>
              <w:jc w:val="right"/>
              <w:rPr>
                <w:sz w:val="20"/>
                <w:szCs w:val="20"/>
                <w:lang w:val="fr-FR"/>
              </w:rPr>
            </w:pPr>
          </w:p>
        </w:tc>
        <w:tc>
          <w:tcPr>
            <w:tcW w:w="683" w:type="dxa"/>
            <w:shd w:val="clear" w:color="auto" w:fill="auto"/>
          </w:tcPr>
          <w:p w14:paraId="58430D27" w14:textId="3189FC57" w:rsidR="00F07A50" w:rsidRPr="008E1C2A" w:rsidRDefault="00F07A50" w:rsidP="00DA57F6">
            <w:pPr>
              <w:jc w:val="right"/>
              <w:rPr>
                <w:sz w:val="20"/>
                <w:szCs w:val="20"/>
                <w:lang w:val="fr-FR"/>
              </w:rPr>
            </w:pPr>
          </w:p>
        </w:tc>
        <w:tc>
          <w:tcPr>
            <w:tcW w:w="616" w:type="dxa"/>
            <w:shd w:val="clear" w:color="auto" w:fill="auto"/>
          </w:tcPr>
          <w:p w14:paraId="1F5C841C" w14:textId="77777777" w:rsidR="00F07A50" w:rsidRPr="008E1C2A" w:rsidRDefault="00F07A50" w:rsidP="00DA57F6">
            <w:pPr>
              <w:jc w:val="right"/>
              <w:rPr>
                <w:sz w:val="20"/>
                <w:szCs w:val="20"/>
                <w:lang w:val="fr-FR"/>
              </w:rPr>
            </w:pPr>
          </w:p>
        </w:tc>
        <w:tc>
          <w:tcPr>
            <w:tcW w:w="766" w:type="dxa"/>
            <w:shd w:val="clear" w:color="auto" w:fill="auto"/>
          </w:tcPr>
          <w:p w14:paraId="3B44F213" w14:textId="77777777" w:rsidR="00F07A50" w:rsidRPr="008E1C2A" w:rsidRDefault="00F07A50" w:rsidP="00DA57F6">
            <w:pPr>
              <w:jc w:val="right"/>
              <w:rPr>
                <w:sz w:val="20"/>
                <w:szCs w:val="20"/>
                <w:lang w:val="fr-FR"/>
              </w:rPr>
            </w:pPr>
          </w:p>
        </w:tc>
        <w:tc>
          <w:tcPr>
            <w:tcW w:w="683" w:type="dxa"/>
            <w:shd w:val="clear" w:color="auto" w:fill="auto"/>
          </w:tcPr>
          <w:p w14:paraId="5F079CD1" w14:textId="77777777" w:rsidR="00F07A50" w:rsidRPr="008E1C2A" w:rsidRDefault="00F07A50" w:rsidP="00DA57F6">
            <w:pPr>
              <w:jc w:val="right"/>
              <w:rPr>
                <w:sz w:val="20"/>
                <w:szCs w:val="20"/>
                <w:lang w:val="fr-FR"/>
              </w:rPr>
            </w:pPr>
          </w:p>
        </w:tc>
        <w:tc>
          <w:tcPr>
            <w:tcW w:w="766" w:type="dxa"/>
            <w:shd w:val="clear" w:color="auto" w:fill="auto"/>
          </w:tcPr>
          <w:p w14:paraId="4217D691" w14:textId="77777777" w:rsidR="00F07A50" w:rsidRPr="008E1C2A" w:rsidRDefault="00F07A50" w:rsidP="00DA57F6">
            <w:pPr>
              <w:jc w:val="right"/>
              <w:rPr>
                <w:sz w:val="20"/>
                <w:szCs w:val="20"/>
                <w:lang w:val="fr-FR"/>
              </w:rPr>
            </w:pPr>
          </w:p>
        </w:tc>
        <w:tc>
          <w:tcPr>
            <w:tcW w:w="616" w:type="dxa"/>
          </w:tcPr>
          <w:p w14:paraId="519B3F60" w14:textId="77777777" w:rsidR="00F07A50" w:rsidRPr="008E1C2A" w:rsidRDefault="00F07A50" w:rsidP="00DA57F6">
            <w:pPr>
              <w:jc w:val="right"/>
              <w:rPr>
                <w:sz w:val="20"/>
                <w:szCs w:val="20"/>
                <w:lang w:val="fr-FR"/>
              </w:rPr>
            </w:pPr>
          </w:p>
        </w:tc>
        <w:tc>
          <w:tcPr>
            <w:tcW w:w="766" w:type="dxa"/>
          </w:tcPr>
          <w:p w14:paraId="278F4DF2" w14:textId="1AAB4F05" w:rsidR="00F07A50" w:rsidRPr="008E1C2A" w:rsidRDefault="00F07A50" w:rsidP="00DA57F6">
            <w:pPr>
              <w:jc w:val="right"/>
              <w:rPr>
                <w:sz w:val="20"/>
                <w:szCs w:val="20"/>
                <w:lang w:val="fr-FR"/>
              </w:rPr>
            </w:pPr>
            <w:r w:rsidRPr="008E1C2A">
              <w:rPr>
                <w:sz w:val="20"/>
                <w:szCs w:val="20"/>
                <w:lang w:val="fr-FR"/>
              </w:rPr>
              <w:t>21</w:t>
            </w:r>
            <w:r w:rsidR="00FA22CA" w:rsidRPr="008E1C2A">
              <w:rPr>
                <w:sz w:val="20"/>
                <w:szCs w:val="20"/>
                <w:lang w:val="fr-FR"/>
              </w:rPr>
              <w:t> </w:t>
            </w:r>
            <w:r w:rsidRPr="008E1C2A">
              <w:rPr>
                <w:sz w:val="20"/>
                <w:szCs w:val="20"/>
                <w:lang w:val="fr-FR"/>
              </w:rPr>
              <w:t>000</w:t>
            </w:r>
          </w:p>
        </w:tc>
        <w:tc>
          <w:tcPr>
            <w:tcW w:w="866" w:type="dxa"/>
            <w:hideMark/>
          </w:tcPr>
          <w:p w14:paraId="3FAE0B84" w14:textId="4AA148BE" w:rsidR="00F07A50" w:rsidRPr="008E1C2A" w:rsidRDefault="00F07A50" w:rsidP="00DA57F6">
            <w:pPr>
              <w:jc w:val="right"/>
              <w:rPr>
                <w:sz w:val="20"/>
                <w:szCs w:val="20"/>
                <w:lang w:val="fr-FR"/>
              </w:rPr>
            </w:pPr>
            <w:r w:rsidRPr="008E1C2A">
              <w:rPr>
                <w:sz w:val="20"/>
                <w:szCs w:val="20"/>
                <w:lang w:val="fr-FR"/>
              </w:rPr>
              <w:t>21</w:t>
            </w:r>
            <w:r w:rsidR="00FA22CA" w:rsidRPr="008E1C2A">
              <w:rPr>
                <w:sz w:val="20"/>
                <w:szCs w:val="20"/>
                <w:lang w:val="fr-FR"/>
              </w:rPr>
              <w:t> </w:t>
            </w:r>
            <w:r w:rsidRPr="008E1C2A">
              <w:rPr>
                <w:sz w:val="20"/>
                <w:szCs w:val="20"/>
                <w:lang w:val="fr-FR"/>
              </w:rPr>
              <w:t>000</w:t>
            </w:r>
          </w:p>
        </w:tc>
      </w:tr>
      <w:tr w:rsidR="00F07A50" w:rsidRPr="008E1C2A" w14:paraId="0DB1EEB2" w14:textId="77777777" w:rsidTr="001C68C2">
        <w:trPr>
          <w:trHeight w:val="319"/>
        </w:trPr>
        <w:tc>
          <w:tcPr>
            <w:tcW w:w="1985" w:type="dxa"/>
            <w:gridSpan w:val="2"/>
            <w:vMerge/>
            <w:shd w:val="clear" w:color="auto" w:fill="auto"/>
            <w:vAlign w:val="center"/>
            <w:hideMark/>
          </w:tcPr>
          <w:p w14:paraId="7E0DDBCE" w14:textId="77777777" w:rsidR="00F07A50" w:rsidRPr="008E1C2A" w:rsidRDefault="00F07A50" w:rsidP="00DA57F6">
            <w:pPr>
              <w:jc w:val="left"/>
              <w:rPr>
                <w:sz w:val="20"/>
                <w:szCs w:val="20"/>
                <w:lang w:val="fr-FR"/>
              </w:rPr>
            </w:pPr>
          </w:p>
        </w:tc>
        <w:tc>
          <w:tcPr>
            <w:tcW w:w="1410" w:type="dxa"/>
            <w:shd w:val="clear" w:color="auto" w:fill="auto"/>
            <w:hideMark/>
          </w:tcPr>
          <w:p w14:paraId="74B676F4" w14:textId="59C861F4" w:rsidR="00F07A50" w:rsidRPr="008E1C2A" w:rsidRDefault="006C056C" w:rsidP="00DA57F6">
            <w:pPr>
              <w:jc w:val="left"/>
              <w:rPr>
                <w:sz w:val="20"/>
                <w:szCs w:val="20"/>
                <w:lang w:val="fr-FR"/>
              </w:rPr>
            </w:pPr>
            <w:r w:rsidRPr="008E1C2A">
              <w:rPr>
                <w:sz w:val="20"/>
                <w:szCs w:val="20"/>
                <w:lang w:val="fr-FR"/>
              </w:rPr>
              <w:t>Coûts de projet</w:t>
            </w:r>
          </w:p>
        </w:tc>
        <w:tc>
          <w:tcPr>
            <w:tcW w:w="866" w:type="dxa"/>
            <w:shd w:val="clear" w:color="auto" w:fill="auto"/>
          </w:tcPr>
          <w:p w14:paraId="16FE5811" w14:textId="77777777" w:rsidR="00F07A50" w:rsidRPr="008E1C2A" w:rsidRDefault="00F07A50" w:rsidP="00DA57F6">
            <w:pPr>
              <w:jc w:val="right"/>
              <w:rPr>
                <w:sz w:val="20"/>
                <w:szCs w:val="20"/>
                <w:lang w:val="fr-FR"/>
              </w:rPr>
            </w:pPr>
          </w:p>
        </w:tc>
        <w:tc>
          <w:tcPr>
            <w:tcW w:w="683" w:type="dxa"/>
          </w:tcPr>
          <w:p w14:paraId="65B8ACED" w14:textId="77777777" w:rsidR="00F07A50" w:rsidRPr="008E1C2A" w:rsidRDefault="00F07A50" w:rsidP="00DA57F6">
            <w:pPr>
              <w:jc w:val="right"/>
              <w:rPr>
                <w:sz w:val="20"/>
                <w:szCs w:val="20"/>
                <w:lang w:val="fr-FR"/>
              </w:rPr>
            </w:pPr>
          </w:p>
        </w:tc>
        <w:tc>
          <w:tcPr>
            <w:tcW w:w="683" w:type="dxa"/>
            <w:shd w:val="clear" w:color="auto" w:fill="auto"/>
          </w:tcPr>
          <w:p w14:paraId="36854D88" w14:textId="12D3E303" w:rsidR="00F07A50" w:rsidRPr="008E1C2A" w:rsidRDefault="00F07A50" w:rsidP="00DA57F6">
            <w:pPr>
              <w:jc w:val="right"/>
              <w:rPr>
                <w:sz w:val="20"/>
                <w:szCs w:val="20"/>
                <w:lang w:val="fr-FR"/>
              </w:rPr>
            </w:pPr>
          </w:p>
        </w:tc>
        <w:tc>
          <w:tcPr>
            <w:tcW w:w="616" w:type="dxa"/>
            <w:shd w:val="clear" w:color="auto" w:fill="auto"/>
          </w:tcPr>
          <w:p w14:paraId="32FC2D94" w14:textId="77777777" w:rsidR="00F07A50" w:rsidRPr="008E1C2A" w:rsidRDefault="00F07A50" w:rsidP="00DA57F6">
            <w:pPr>
              <w:jc w:val="right"/>
              <w:rPr>
                <w:sz w:val="20"/>
                <w:szCs w:val="20"/>
                <w:lang w:val="fr-FR"/>
              </w:rPr>
            </w:pPr>
          </w:p>
        </w:tc>
        <w:tc>
          <w:tcPr>
            <w:tcW w:w="766" w:type="dxa"/>
            <w:shd w:val="clear" w:color="auto" w:fill="auto"/>
          </w:tcPr>
          <w:p w14:paraId="0F6D5212" w14:textId="77777777" w:rsidR="00F07A50" w:rsidRPr="008E1C2A" w:rsidRDefault="00F07A50" w:rsidP="00DA57F6">
            <w:pPr>
              <w:jc w:val="right"/>
              <w:rPr>
                <w:sz w:val="20"/>
                <w:szCs w:val="20"/>
                <w:lang w:val="fr-FR"/>
              </w:rPr>
            </w:pPr>
          </w:p>
        </w:tc>
        <w:tc>
          <w:tcPr>
            <w:tcW w:w="683" w:type="dxa"/>
            <w:shd w:val="clear" w:color="auto" w:fill="auto"/>
          </w:tcPr>
          <w:p w14:paraId="6FF24511" w14:textId="77777777" w:rsidR="00F07A50" w:rsidRPr="008E1C2A" w:rsidRDefault="00F07A50" w:rsidP="00DA57F6">
            <w:pPr>
              <w:jc w:val="right"/>
              <w:rPr>
                <w:sz w:val="20"/>
                <w:szCs w:val="20"/>
                <w:lang w:val="fr-FR"/>
              </w:rPr>
            </w:pPr>
          </w:p>
        </w:tc>
        <w:tc>
          <w:tcPr>
            <w:tcW w:w="766" w:type="dxa"/>
            <w:shd w:val="clear" w:color="auto" w:fill="auto"/>
          </w:tcPr>
          <w:p w14:paraId="3C5096C9" w14:textId="77777777" w:rsidR="00F07A50" w:rsidRPr="008E1C2A" w:rsidRDefault="00F07A50" w:rsidP="00DA57F6">
            <w:pPr>
              <w:jc w:val="right"/>
              <w:rPr>
                <w:sz w:val="20"/>
                <w:szCs w:val="20"/>
                <w:lang w:val="fr-FR"/>
              </w:rPr>
            </w:pPr>
          </w:p>
        </w:tc>
        <w:tc>
          <w:tcPr>
            <w:tcW w:w="616" w:type="dxa"/>
          </w:tcPr>
          <w:p w14:paraId="337E7D12" w14:textId="77777777" w:rsidR="00F07A50" w:rsidRPr="008E1C2A" w:rsidRDefault="00F07A50" w:rsidP="00DA57F6">
            <w:pPr>
              <w:jc w:val="right"/>
              <w:rPr>
                <w:sz w:val="20"/>
                <w:szCs w:val="20"/>
                <w:lang w:val="fr-FR"/>
              </w:rPr>
            </w:pPr>
          </w:p>
        </w:tc>
        <w:tc>
          <w:tcPr>
            <w:tcW w:w="766" w:type="dxa"/>
          </w:tcPr>
          <w:p w14:paraId="7AB56F5D" w14:textId="7F7972B1" w:rsidR="00F07A50" w:rsidRPr="008E1C2A" w:rsidRDefault="00F07A50" w:rsidP="00DA57F6">
            <w:pPr>
              <w:jc w:val="right"/>
              <w:rPr>
                <w:sz w:val="20"/>
                <w:szCs w:val="20"/>
                <w:lang w:val="fr-FR"/>
              </w:rPr>
            </w:pPr>
            <w:r w:rsidRPr="008E1C2A">
              <w:rPr>
                <w:sz w:val="20"/>
                <w:szCs w:val="20"/>
                <w:lang w:val="fr-FR"/>
              </w:rPr>
              <w:t>2</w:t>
            </w:r>
            <w:r w:rsidR="00FA22CA" w:rsidRPr="008E1C2A">
              <w:rPr>
                <w:sz w:val="20"/>
                <w:szCs w:val="20"/>
                <w:lang w:val="fr-FR"/>
              </w:rPr>
              <w:t> </w:t>
            </w:r>
            <w:r w:rsidRPr="008E1C2A">
              <w:rPr>
                <w:sz w:val="20"/>
                <w:szCs w:val="20"/>
                <w:lang w:val="fr-FR"/>
              </w:rPr>
              <w:t>730</w:t>
            </w:r>
          </w:p>
        </w:tc>
        <w:tc>
          <w:tcPr>
            <w:tcW w:w="866" w:type="dxa"/>
            <w:hideMark/>
          </w:tcPr>
          <w:p w14:paraId="1D7E3487" w14:textId="25B041EB" w:rsidR="00F07A50" w:rsidRPr="008E1C2A" w:rsidRDefault="00F07A50" w:rsidP="00DA57F6">
            <w:pPr>
              <w:jc w:val="right"/>
              <w:rPr>
                <w:sz w:val="20"/>
                <w:szCs w:val="20"/>
                <w:lang w:val="fr-FR"/>
              </w:rPr>
            </w:pPr>
            <w:r w:rsidRPr="008E1C2A">
              <w:rPr>
                <w:sz w:val="20"/>
                <w:szCs w:val="20"/>
                <w:lang w:val="fr-FR"/>
              </w:rPr>
              <w:t>2</w:t>
            </w:r>
            <w:r w:rsidR="00FA22CA" w:rsidRPr="008E1C2A">
              <w:rPr>
                <w:sz w:val="20"/>
                <w:szCs w:val="20"/>
                <w:lang w:val="fr-FR"/>
              </w:rPr>
              <w:t> </w:t>
            </w:r>
            <w:r w:rsidRPr="008E1C2A">
              <w:rPr>
                <w:sz w:val="20"/>
                <w:szCs w:val="20"/>
                <w:lang w:val="fr-FR"/>
              </w:rPr>
              <w:t>730</w:t>
            </w:r>
          </w:p>
        </w:tc>
      </w:tr>
    </w:tbl>
    <w:p w14:paraId="7E1ED95C" w14:textId="4F05BFB4" w:rsidR="00595F28" w:rsidRPr="008E1C2A" w:rsidRDefault="00DA57F6" w:rsidP="00DA57F6">
      <w:pPr>
        <w:rPr>
          <w:sz w:val="20"/>
          <w:szCs w:val="20"/>
          <w:lang w:val="fr-FR"/>
        </w:rPr>
      </w:pPr>
      <w:r w:rsidRPr="008E1C2A">
        <w:rPr>
          <w:sz w:val="20"/>
          <w:szCs w:val="20"/>
          <w:lang w:val="fr-FR"/>
        </w:rPr>
        <w:t xml:space="preserve">* Tranche </w:t>
      </w:r>
      <w:r w:rsidR="00FA22CA" w:rsidRPr="008E1C2A">
        <w:rPr>
          <w:sz w:val="20"/>
          <w:szCs w:val="20"/>
          <w:lang w:val="fr-FR"/>
        </w:rPr>
        <w:t>pré</w:t>
      </w:r>
      <w:r w:rsidR="006C056C" w:rsidRPr="008E1C2A">
        <w:rPr>
          <w:sz w:val="20"/>
          <w:szCs w:val="20"/>
          <w:lang w:val="fr-FR"/>
        </w:rPr>
        <w:t>vue au d</w:t>
      </w:r>
      <w:r w:rsidR="00FA22CA" w:rsidRPr="008E1C2A">
        <w:rPr>
          <w:sz w:val="20"/>
          <w:szCs w:val="20"/>
          <w:lang w:val="fr-FR"/>
        </w:rPr>
        <w:t>é</w:t>
      </w:r>
      <w:r w:rsidR="006C056C" w:rsidRPr="008E1C2A">
        <w:rPr>
          <w:sz w:val="20"/>
          <w:szCs w:val="20"/>
          <w:lang w:val="fr-FR"/>
        </w:rPr>
        <w:t>part pour</w:t>
      </w:r>
      <w:r w:rsidR="001E6144" w:rsidRPr="008E1C2A">
        <w:rPr>
          <w:sz w:val="20"/>
          <w:szCs w:val="20"/>
          <w:lang w:val="fr-FR"/>
        </w:rPr>
        <w:t xml:space="preserve"> </w:t>
      </w:r>
      <w:r w:rsidRPr="008E1C2A">
        <w:rPr>
          <w:sz w:val="20"/>
          <w:szCs w:val="20"/>
          <w:lang w:val="fr-FR"/>
        </w:rPr>
        <w:t>2020.</w:t>
      </w:r>
    </w:p>
    <w:p w14:paraId="00858F31" w14:textId="77777777" w:rsidR="00DA57F6" w:rsidRPr="008E1C2A" w:rsidRDefault="00DA57F6" w:rsidP="00DA57F6">
      <w:pPr>
        <w:rPr>
          <w:sz w:val="20"/>
          <w:szCs w:val="20"/>
          <w:lang w:val="fr-FR"/>
        </w:rPr>
      </w:pPr>
    </w:p>
    <w:tbl>
      <w:tblPr>
        <w:tblStyle w:val="TableGrid"/>
        <w:tblW w:w="5610" w:type="pct"/>
        <w:jc w:val="center"/>
        <w:tblLook w:val="04A0" w:firstRow="1" w:lastRow="0" w:firstColumn="1" w:lastColumn="0" w:noHBand="0" w:noVBand="1"/>
      </w:tblPr>
      <w:tblGrid>
        <w:gridCol w:w="4478"/>
        <w:gridCol w:w="6266"/>
      </w:tblGrid>
      <w:tr w:rsidR="00595F28" w:rsidRPr="008E1C2A" w14:paraId="41744059" w14:textId="77777777" w:rsidTr="001C68C2">
        <w:trPr>
          <w:trHeight w:val="125"/>
          <w:jc w:val="center"/>
        </w:trPr>
        <w:tc>
          <w:tcPr>
            <w:tcW w:w="2084" w:type="pct"/>
            <w:shd w:val="clear" w:color="auto" w:fill="auto"/>
          </w:tcPr>
          <w:p w14:paraId="1ED30C84" w14:textId="3D1815FD" w:rsidR="00595F28" w:rsidRPr="008E1C2A" w:rsidRDefault="006C056C" w:rsidP="00595F28">
            <w:pPr>
              <w:rPr>
                <w:b/>
                <w:sz w:val="20"/>
                <w:szCs w:val="20"/>
                <w:lang w:val="fr-FR"/>
              </w:rPr>
            </w:pPr>
            <w:r w:rsidRPr="008E1C2A">
              <w:rPr>
                <w:b/>
                <w:sz w:val="20"/>
                <w:szCs w:val="20"/>
                <w:lang w:val="fr-FR"/>
              </w:rPr>
              <w:t>Recomma</w:t>
            </w:r>
            <w:r w:rsidR="00595F28" w:rsidRPr="008E1C2A">
              <w:rPr>
                <w:b/>
                <w:sz w:val="20"/>
                <w:szCs w:val="20"/>
                <w:lang w:val="fr-FR"/>
              </w:rPr>
              <w:t>ndation</w:t>
            </w:r>
            <w:r w:rsidRPr="008E1C2A">
              <w:rPr>
                <w:b/>
                <w:sz w:val="20"/>
                <w:szCs w:val="20"/>
                <w:lang w:val="fr-FR"/>
              </w:rPr>
              <w:t xml:space="preserve"> du Secrétariat </w:t>
            </w:r>
            <w:r w:rsidR="00595F28" w:rsidRPr="008E1C2A">
              <w:rPr>
                <w:b/>
                <w:sz w:val="20"/>
                <w:szCs w:val="20"/>
                <w:lang w:val="fr-FR"/>
              </w:rPr>
              <w:t>:</w:t>
            </w:r>
          </w:p>
        </w:tc>
        <w:tc>
          <w:tcPr>
            <w:tcW w:w="2916" w:type="pct"/>
            <w:shd w:val="clear" w:color="auto" w:fill="auto"/>
          </w:tcPr>
          <w:p w14:paraId="2193E2E5" w14:textId="0DD2E8EB" w:rsidR="00595F28" w:rsidRPr="008E1C2A" w:rsidRDefault="006C056C" w:rsidP="006C056C">
            <w:pPr>
              <w:jc w:val="center"/>
              <w:rPr>
                <w:sz w:val="20"/>
                <w:szCs w:val="20"/>
                <w:highlight w:val="cyan"/>
                <w:lang w:val="fr-FR"/>
              </w:rPr>
            </w:pPr>
            <w:r w:rsidRPr="008E1C2A">
              <w:rPr>
                <w:sz w:val="20"/>
                <w:szCs w:val="20"/>
                <w:lang w:val="fr-FR"/>
              </w:rPr>
              <w:t>Approbation générale</w:t>
            </w:r>
          </w:p>
        </w:tc>
      </w:tr>
    </w:tbl>
    <w:p w14:paraId="23D56DAA" w14:textId="77777777" w:rsidR="00595F28" w:rsidRPr="008E1C2A" w:rsidRDefault="00595F28" w:rsidP="00595F28">
      <w:pPr>
        <w:rPr>
          <w:lang w:val="fr-FR"/>
        </w:rPr>
      </w:pPr>
    </w:p>
    <w:p w14:paraId="4DDCCDF3" w14:textId="77777777" w:rsidR="00595F28" w:rsidRPr="008E1C2A" w:rsidRDefault="00595F28" w:rsidP="00595F28">
      <w:pPr>
        <w:rPr>
          <w:lang w:val="fr-FR"/>
        </w:rPr>
      </w:pPr>
      <w:r w:rsidRPr="008E1C2A">
        <w:rPr>
          <w:lang w:val="fr-FR"/>
        </w:rPr>
        <w:br w:type="page"/>
      </w:r>
    </w:p>
    <w:p w14:paraId="2AD5D026" w14:textId="48D60D47" w:rsidR="00595F28" w:rsidRPr="008E1C2A" w:rsidRDefault="00595F28" w:rsidP="00595F28">
      <w:pPr>
        <w:jc w:val="center"/>
        <w:rPr>
          <w:b/>
          <w:lang w:val="fr-FR"/>
        </w:rPr>
      </w:pPr>
      <w:r w:rsidRPr="008E1C2A">
        <w:rPr>
          <w:b/>
          <w:lang w:val="fr-FR"/>
        </w:rPr>
        <w:t>DESCRIPTION</w:t>
      </w:r>
      <w:r w:rsidR="00032856" w:rsidRPr="008E1C2A">
        <w:rPr>
          <w:b/>
          <w:lang w:val="fr-FR"/>
        </w:rPr>
        <w:t xml:space="preserve"> DU PROJET</w:t>
      </w:r>
    </w:p>
    <w:p w14:paraId="679F18B8" w14:textId="77777777" w:rsidR="00595F28" w:rsidRPr="008E1C2A" w:rsidRDefault="00595F28" w:rsidP="00595F28">
      <w:pPr>
        <w:rPr>
          <w:lang w:val="fr-FR"/>
        </w:rPr>
      </w:pPr>
    </w:p>
    <w:p w14:paraId="231AB001" w14:textId="16857E51" w:rsidR="00032856" w:rsidRPr="008E1C2A" w:rsidRDefault="00032856" w:rsidP="00032856">
      <w:pPr>
        <w:pStyle w:val="Heading1"/>
        <w:rPr>
          <w:lang w:val="fr-FR"/>
        </w:rPr>
      </w:pPr>
      <w:r w:rsidRPr="008E1C2A">
        <w:rPr>
          <w:lang w:val="fr-FR"/>
        </w:rPr>
        <w:t>Au nom du gouvernement de la Grenade, le PNUE, en sa qualité d'agence d'exécution principale, a soumis une demande de financement pour la troisième et dernière tranche de la phase I du plan de gestion de l'élimination des HCFC (PGEH), pour un montant de 21 000 $US, plus les coûts d'appui d'agence de 2 730 $US pour le PNUE uniquement.</w:t>
      </w:r>
      <w:r w:rsidR="0057670B" w:rsidRPr="008E1C2A">
        <w:rPr>
          <w:rStyle w:val="FootnoteReference"/>
          <w:lang w:val="fr-FR"/>
        </w:rPr>
        <w:t xml:space="preserve"> </w:t>
      </w:r>
      <w:r w:rsidR="0057670B" w:rsidRPr="008E1C2A">
        <w:rPr>
          <w:rStyle w:val="FootnoteReference"/>
          <w:lang w:val="fr-FR"/>
        </w:rPr>
        <w:footnoteReference w:id="2"/>
      </w:r>
      <w:r w:rsidRPr="008E1C2A">
        <w:rPr>
          <w:lang w:val="fr-FR"/>
        </w:rPr>
        <w:t xml:space="preserve"> La soumission comprend un rapport périodique sur la mise en œuvre de la deuxième tranche, le rapport de vérification de la consommation de HCFC pour 2016</w:t>
      </w:r>
      <w:r w:rsidR="0057670B" w:rsidRPr="008E1C2A">
        <w:rPr>
          <w:lang w:val="fr-FR"/>
        </w:rPr>
        <w:t>-</w:t>
      </w:r>
      <w:r w:rsidRPr="008E1C2A">
        <w:rPr>
          <w:lang w:val="fr-FR"/>
        </w:rPr>
        <w:t>2021, et le plan de mise en œuvre de la tranche pour 2022</w:t>
      </w:r>
      <w:r w:rsidR="0057670B" w:rsidRPr="008E1C2A">
        <w:rPr>
          <w:lang w:val="fr-FR"/>
        </w:rPr>
        <w:t>-</w:t>
      </w:r>
      <w:r w:rsidRPr="008E1C2A">
        <w:rPr>
          <w:lang w:val="fr-FR"/>
        </w:rPr>
        <w:t>2023.</w:t>
      </w:r>
    </w:p>
    <w:p w14:paraId="358AF0B1" w14:textId="27F9231D" w:rsidR="00595F28" w:rsidRPr="008E1C2A" w:rsidRDefault="00595F28" w:rsidP="00595F28">
      <w:pPr>
        <w:rPr>
          <w:u w:val="single"/>
          <w:lang w:val="fr-FR"/>
        </w:rPr>
      </w:pPr>
      <w:r w:rsidRPr="008E1C2A">
        <w:rPr>
          <w:u w:val="single"/>
          <w:lang w:val="fr-FR"/>
        </w:rPr>
        <w:t xml:space="preserve">Report </w:t>
      </w:r>
      <w:r w:rsidR="0057670B" w:rsidRPr="008E1C2A">
        <w:rPr>
          <w:u w:val="single"/>
          <w:lang w:val="fr-FR"/>
        </w:rPr>
        <w:t>sur la consommation de</w:t>
      </w:r>
      <w:r w:rsidRPr="008E1C2A">
        <w:rPr>
          <w:u w:val="single"/>
          <w:lang w:val="fr-FR"/>
        </w:rPr>
        <w:t xml:space="preserve"> HCFC</w:t>
      </w:r>
    </w:p>
    <w:p w14:paraId="2E4075EB" w14:textId="77777777" w:rsidR="00595F28" w:rsidRPr="008E1C2A" w:rsidRDefault="00595F28" w:rsidP="00595F28">
      <w:pPr>
        <w:rPr>
          <w:lang w:val="fr-FR"/>
        </w:rPr>
      </w:pPr>
    </w:p>
    <w:p w14:paraId="195F1700" w14:textId="7F8962A3" w:rsidR="0057670B" w:rsidRPr="008E1C2A" w:rsidRDefault="0057670B" w:rsidP="0057670B">
      <w:pPr>
        <w:pStyle w:val="Heading1"/>
        <w:rPr>
          <w:lang w:val="fr-FR"/>
        </w:rPr>
      </w:pPr>
      <w:r w:rsidRPr="008E1C2A">
        <w:rPr>
          <w:lang w:val="fr-FR"/>
        </w:rPr>
        <w:t xml:space="preserve">Le HCFC-22 est le seul HCFC utilisé </w:t>
      </w:r>
      <w:r w:rsidR="00620F12" w:rsidRPr="008E1C2A">
        <w:rPr>
          <w:lang w:val="fr-FR"/>
        </w:rPr>
        <w:t xml:space="preserve">par </w:t>
      </w:r>
      <w:r w:rsidRPr="008E1C2A">
        <w:rPr>
          <w:lang w:val="fr-FR"/>
        </w:rPr>
        <w:t xml:space="preserve">la Grenade. Le gouvernement de la Grenade a déclaré une consommation de 0,13 tonne PAO de HCFC-22 en 2021, ce qui est 84 % inférieur au niveau de référence des </w:t>
      </w:r>
      <w:r w:rsidR="001C68C2" w:rsidRPr="008E1C2A">
        <w:rPr>
          <w:lang w:val="fr-FR"/>
        </w:rPr>
        <w:t>HCFC et</w:t>
      </w:r>
      <w:r w:rsidRPr="008E1C2A">
        <w:rPr>
          <w:lang w:val="fr-FR"/>
        </w:rPr>
        <w:t xml:space="preserve"> 76 % inférieur au point de départ des réductions globales de la consommation de HCFC, qui est fixé à 0,58 tonne PAO. La consommation de HCFC pour la période 2017-2021 est présentée dans le tableau 1.</w:t>
      </w:r>
    </w:p>
    <w:p w14:paraId="4B878768" w14:textId="088F52FF" w:rsidR="00595F28" w:rsidRPr="008E1C2A" w:rsidRDefault="00595F28" w:rsidP="00595F28">
      <w:pPr>
        <w:rPr>
          <w:b/>
          <w:lang w:val="fr-FR"/>
        </w:rPr>
      </w:pPr>
      <w:r w:rsidRPr="008E1C2A">
        <w:rPr>
          <w:b/>
          <w:lang w:val="fr-FR"/>
        </w:rPr>
        <w:t>Table</w:t>
      </w:r>
      <w:r w:rsidR="0057670B" w:rsidRPr="008E1C2A">
        <w:rPr>
          <w:b/>
          <w:lang w:val="fr-FR"/>
        </w:rPr>
        <w:t>au</w:t>
      </w:r>
      <w:r w:rsidRPr="008E1C2A">
        <w:rPr>
          <w:b/>
          <w:lang w:val="fr-FR"/>
        </w:rPr>
        <w:t xml:space="preserve"> 1. </w:t>
      </w:r>
      <w:r w:rsidR="0057670B" w:rsidRPr="008E1C2A">
        <w:rPr>
          <w:b/>
          <w:lang w:val="fr-FR"/>
        </w:rPr>
        <w:t>C</w:t>
      </w:r>
      <w:r w:rsidRPr="008E1C2A">
        <w:rPr>
          <w:b/>
          <w:lang w:val="fr-FR"/>
        </w:rPr>
        <w:t>ons</w:t>
      </w:r>
      <w:r w:rsidR="0057670B" w:rsidRPr="008E1C2A">
        <w:rPr>
          <w:b/>
          <w:lang w:val="fr-FR"/>
        </w:rPr>
        <w:t>ommation de HCFC</w:t>
      </w:r>
      <w:r w:rsidRPr="008E1C2A">
        <w:rPr>
          <w:b/>
          <w:lang w:val="fr-FR"/>
        </w:rPr>
        <w:t xml:space="preserve"> </w:t>
      </w:r>
      <w:r w:rsidR="0057670B" w:rsidRPr="008E1C2A">
        <w:rPr>
          <w:b/>
          <w:lang w:val="fr-FR"/>
        </w:rPr>
        <w:t>à la Grenade</w:t>
      </w:r>
      <w:r w:rsidRPr="008E1C2A">
        <w:rPr>
          <w:b/>
          <w:lang w:val="fr-FR"/>
        </w:rPr>
        <w:t xml:space="preserve"> (</w:t>
      </w:r>
      <w:r w:rsidR="0057670B" w:rsidRPr="008E1C2A">
        <w:rPr>
          <w:b/>
          <w:lang w:val="fr-FR"/>
        </w:rPr>
        <w:t xml:space="preserve">données de l’article 7 pour </w:t>
      </w:r>
      <w:r w:rsidRPr="008E1C2A">
        <w:rPr>
          <w:b/>
          <w:lang w:val="fr-FR"/>
        </w:rPr>
        <w:t>2017-2021)</w:t>
      </w:r>
    </w:p>
    <w:tbl>
      <w:tblPr>
        <w:tblW w:w="5000" w:type="pct"/>
        <w:tblLook w:val="04A0" w:firstRow="1" w:lastRow="0" w:firstColumn="1" w:lastColumn="0" w:noHBand="0" w:noVBand="1"/>
      </w:tblPr>
      <w:tblGrid>
        <w:gridCol w:w="3122"/>
        <w:gridCol w:w="978"/>
        <w:gridCol w:w="978"/>
        <w:gridCol w:w="978"/>
        <w:gridCol w:w="980"/>
        <w:gridCol w:w="1240"/>
        <w:gridCol w:w="1235"/>
      </w:tblGrid>
      <w:tr w:rsidR="00595F28" w:rsidRPr="008E1C2A" w14:paraId="1072FC6B" w14:textId="77777777" w:rsidTr="00595F28">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628569" w14:textId="77777777" w:rsidR="00595F28" w:rsidRPr="008E1C2A" w:rsidRDefault="00595F28" w:rsidP="00595F28">
            <w:pPr>
              <w:widowControl w:val="0"/>
              <w:jc w:val="left"/>
              <w:rPr>
                <w:b/>
                <w:bCs/>
                <w:color w:val="000000"/>
                <w:sz w:val="20"/>
                <w:szCs w:val="20"/>
                <w:lang w:val="fr-FR"/>
              </w:rPr>
            </w:pPr>
            <w:r w:rsidRPr="008E1C2A">
              <w:rPr>
                <w:b/>
                <w:bCs/>
                <w:color w:val="000000"/>
                <w:sz w:val="20"/>
                <w:szCs w:val="20"/>
                <w:lang w:val="fr-FR"/>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3A4E4D0" w14:textId="77777777" w:rsidR="00595F28" w:rsidRPr="008E1C2A" w:rsidRDefault="00595F28" w:rsidP="00595F28">
            <w:pPr>
              <w:widowControl w:val="0"/>
              <w:jc w:val="center"/>
              <w:rPr>
                <w:b/>
                <w:bCs/>
                <w:color w:val="000000"/>
                <w:sz w:val="20"/>
                <w:szCs w:val="20"/>
                <w:lang w:val="fr-FR"/>
              </w:rPr>
            </w:pPr>
            <w:r w:rsidRPr="008E1C2A">
              <w:rPr>
                <w:b/>
                <w:bCs/>
                <w:color w:val="000000"/>
                <w:sz w:val="20"/>
                <w:szCs w:val="20"/>
                <w:lang w:val="fr-FR"/>
              </w:rPr>
              <w:t>2017</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27EAC6F9" w14:textId="77777777" w:rsidR="00595F28" w:rsidRPr="008E1C2A" w:rsidRDefault="00595F28" w:rsidP="00595F28">
            <w:pPr>
              <w:widowControl w:val="0"/>
              <w:jc w:val="center"/>
              <w:rPr>
                <w:b/>
                <w:bCs/>
                <w:color w:val="000000"/>
                <w:sz w:val="20"/>
                <w:szCs w:val="20"/>
                <w:lang w:val="fr-FR"/>
              </w:rPr>
            </w:pPr>
            <w:r w:rsidRPr="008E1C2A">
              <w:rPr>
                <w:b/>
                <w:bCs/>
                <w:color w:val="000000"/>
                <w:sz w:val="20"/>
                <w:szCs w:val="20"/>
                <w:lang w:val="fr-FR"/>
              </w:rPr>
              <w:t>2018</w:t>
            </w:r>
          </w:p>
        </w:tc>
        <w:tc>
          <w:tcPr>
            <w:tcW w:w="514" w:type="pct"/>
            <w:tcBorders>
              <w:top w:val="single" w:sz="4" w:space="0" w:color="auto"/>
              <w:left w:val="nil"/>
              <w:bottom w:val="single" w:sz="4" w:space="0" w:color="auto"/>
              <w:right w:val="single" w:sz="4" w:space="0" w:color="auto"/>
            </w:tcBorders>
          </w:tcPr>
          <w:p w14:paraId="74DFF5E7" w14:textId="77777777" w:rsidR="00595F28" w:rsidRPr="008E1C2A" w:rsidRDefault="00595F28" w:rsidP="00595F28">
            <w:pPr>
              <w:widowControl w:val="0"/>
              <w:jc w:val="center"/>
              <w:rPr>
                <w:b/>
                <w:bCs/>
                <w:color w:val="000000"/>
                <w:sz w:val="20"/>
                <w:szCs w:val="20"/>
                <w:lang w:val="fr-FR"/>
              </w:rPr>
            </w:pPr>
            <w:r w:rsidRPr="008E1C2A">
              <w:rPr>
                <w:b/>
                <w:bCs/>
                <w:color w:val="000000"/>
                <w:sz w:val="20"/>
                <w:szCs w:val="20"/>
                <w:lang w:val="fr-FR"/>
              </w:rPr>
              <w:t>2019</w:t>
            </w:r>
          </w:p>
        </w:tc>
        <w:tc>
          <w:tcPr>
            <w:tcW w:w="515" w:type="pct"/>
            <w:tcBorders>
              <w:top w:val="single" w:sz="4" w:space="0" w:color="auto"/>
              <w:left w:val="single" w:sz="4" w:space="0" w:color="auto"/>
              <w:bottom w:val="single" w:sz="4" w:space="0" w:color="auto"/>
              <w:right w:val="single" w:sz="4" w:space="0" w:color="auto"/>
            </w:tcBorders>
          </w:tcPr>
          <w:p w14:paraId="4EE988A4" w14:textId="77777777" w:rsidR="00595F28" w:rsidRPr="008E1C2A" w:rsidRDefault="00595F28" w:rsidP="00595F28">
            <w:pPr>
              <w:widowControl w:val="0"/>
              <w:jc w:val="center"/>
              <w:rPr>
                <w:b/>
                <w:bCs/>
                <w:color w:val="000000"/>
                <w:sz w:val="20"/>
                <w:szCs w:val="20"/>
                <w:lang w:val="fr-FR"/>
              </w:rPr>
            </w:pPr>
            <w:r w:rsidRPr="008E1C2A">
              <w:rPr>
                <w:b/>
                <w:bCs/>
                <w:color w:val="000000"/>
                <w:sz w:val="20"/>
                <w:szCs w:val="20"/>
                <w:lang w:val="fr-FR"/>
              </w:rPr>
              <w:t>2020</w:t>
            </w:r>
          </w:p>
        </w:tc>
        <w:tc>
          <w:tcPr>
            <w:tcW w:w="652" w:type="pct"/>
            <w:tcBorders>
              <w:top w:val="single" w:sz="4" w:space="0" w:color="auto"/>
              <w:left w:val="single" w:sz="4" w:space="0" w:color="auto"/>
              <w:bottom w:val="single" w:sz="4" w:space="0" w:color="auto"/>
              <w:right w:val="single" w:sz="4" w:space="0" w:color="auto"/>
            </w:tcBorders>
          </w:tcPr>
          <w:p w14:paraId="702BE0CE" w14:textId="18F8749F" w:rsidR="00595F28" w:rsidRPr="008E1C2A" w:rsidRDefault="00595F28" w:rsidP="0094667D">
            <w:pPr>
              <w:widowControl w:val="0"/>
              <w:jc w:val="center"/>
              <w:rPr>
                <w:b/>
                <w:bCs/>
                <w:color w:val="000000"/>
                <w:sz w:val="20"/>
                <w:szCs w:val="20"/>
                <w:lang w:val="fr-FR"/>
              </w:rPr>
            </w:pPr>
            <w:r w:rsidRPr="008E1C2A">
              <w:rPr>
                <w:b/>
                <w:bCs/>
                <w:color w:val="000000"/>
                <w:sz w:val="20"/>
                <w:szCs w:val="20"/>
                <w:lang w:val="fr-FR"/>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5C27E2" w14:textId="7C2AA715" w:rsidR="00595F28" w:rsidRPr="008E1C2A" w:rsidRDefault="0057670B" w:rsidP="00595F28">
            <w:pPr>
              <w:widowControl w:val="0"/>
              <w:jc w:val="center"/>
              <w:rPr>
                <w:b/>
                <w:bCs/>
                <w:color w:val="000000"/>
                <w:sz w:val="20"/>
                <w:szCs w:val="20"/>
                <w:lang w:val="fr-FR"/>
              </w:rPr>
            </w:pPr>
            <w:r w:rsidRPr="008E1C2A">
              <w:rPr>
                <w:b/>
                <w:bCs/>
                <w:color w:val="000000"/>
                <w:sz w:val="20"/>
                <w:szCs w:val="20"/>
                <w:lang w:val="fr-FR"/>
              </w:rPr>
              <w:t>Référence</w:t>
            </w:r>
          </w:p>
        </w:tc>
      </w:tr>
      <w:tr w:rsidR="00595F28" w:rsidRPr="008E1C2A" w14:paraId="25F10941" w14:textId="77777777" w:rsidTr="00595F28">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4A5D41" w14:textId="4A8B4889" w:rsidR="00595F28" w:rsidRPr="008E1C2A" w:rsidRDefault="0057670B" w:rsidP="0057670B">
            <w:pPr>
              <w:widowControl w:val="0"/>
              <w:jc w:val="left"/>
              <w:rPr>
                <w:bCs/>
                <w:color w:val="000000"/>
                <w:sz w:val="20"/>
                <w:szCs w:val="20"/>
                <w:lang w:val="fr-FR"/>
              </w:rPr>
            </w:pPr>
            <w:r w:rsidRPr="008E1C2A">
              <w:rPr>
                <w:bCs/>
                <w:color w:val="000000"/>
                <w:sz w:val="20"/>
                <w:szCs w:val="20"/>
                <w:lang w:val="fr-FR"/>
              </w:rPr>
              <w:t>Tonnes métriques</w:t>
            </w:r>
            <w:r w:rsidR="00595F28" w:rsidRPr="008E1C2A">
              <w:rPr>
                <w:bCs/>
                <w:color w:val="000000"/>
                <w:sz w:val="20"/>
                <w:szCs w:val="20"/>
                <w:lang w:val="fr-FR"/>
              </w:rPr>
              <w:t xml:space="preserve"> (</w:t>
            </w:r>
            <w:proofErr w:type="spellStart"/>
            <w:r w:rsidR="00595F28" w:rsidRPr="008E1C2A">
              <w:rPr>
                <w:bCs/>
                <w:color w:val="000000"/>
                <w:sz w:val="20"/>
                <w:szCs w:val="20"/>
                <w:lang w:val="fr-FR"/>
              </w:rPr>
              <w:t>t</w:t>
            </w:r>
            <w:r w:rsidRPr="008E1C2A">
              <w:rPr>
                <w:bCs/>
                <w:color w:val="000000"/>
                <w:sz w:val="20"/>
                <w:szCs w:val="20"/>
                <w:lang w:val="fr-FR"/>
              </w:rPr>
              <w:t>m</w:t>
            </w:r>
            <w:proofErr w:type="spellEnd"/>
            <w:r w:rsidR="00595F28" w:rsidRPr="008E1C2A">
              <w:rPr>
                <w:bCs/>
                <w:color w:val="000000"/>
                <w:sz w:val="20"/>
                <w:szCs w:val="20"/>
                <w:lang w:val="fr-FR"/>
              </w:rPr>
              <w:t>)</w:t>
            </w:r>
          </w:p>
        </w:tc>
        <w:tc>
          <w:tcPr>
            <w:tcW w:w="514" w:type="pct"/>
            <w:tcBorders>
              <w:top w:val="nil"/>
              <w:left w:val="nil"/>
              <w:bottom w:val="single" w:sz="4" w:space="0" w:color="auto"/>
              <w:right w:val="single" w:sz="4" w:space="0" w:color="auto"/>
            </w:tcBorders>
            <w:shd w:val="clear" w:color="auto" w:fill="auto"/>
            <w:noWrap/>
            <w:vAlign w:val="bottom"/>
          </w:tcPr>
          <w:p w14:paraId="0DE84BED" w14:textId="7E5355A9" w:rsidR="00595F28" w:rsidRPr="008E1C2A" w:rsidRDefault="003E345B" w:rsidP="0057670B">
            <w:pPr>
              <w:jc w:val="right"/>
              <w:rPr>
                <w:color w:val="000000"/>
                <w:sz w:val="20"/>
                <w:szCs w:val="20"/>
                <w:lang w:val="fr-FR"/>
              </w:rPr>
            </w:pPr>
            <w:r w:rsidRPr="008E1C2A">
              <w:rPr>
                <w:color w:val="000000"/>
                <w:sz w:val="20"/>
                <w:szCs w:val="20"/>
                <w:lang w:val="fr-FR"/>
              </w:rPr>
              <w:t>3</w:t>
            </w:r>
            <w:r w:rsidR="0057670B" w:rsidRPr="008E1C2A">
              <w:rPr>
                <w:color w:val="000000"/>
                <w:sz w:val="20"/>
                <w:szCs w:val="20"/>
                <w:lang w:val="fr-FR"/>
              </w:rPr>
              <w:t>,</w:t>
            </w:r>
            <w:r w:rsidRPr="008E1C2A">
              <w:rPr>
                <w:color w:val="000000"/>
                <w:sz w:val="20"/>
                <w:szCs w:val="20"/>
                <w:lang w:val="fr-FR"/>
              </w:rPr>
              <w:t>97</w:t>
            </w:r>
          </w:p>
        </w:tc>
        <w:tc>
          <w:tcPr>
            <w:tcW w:w="514" w:type="pct"/>
            <w:tcBorders>
              <w:top w:val="nil"/>
              <w:left w:val="nil"/>
              <w:bottom w:val="single" w:sz="4" w:space="0" w:color="auto"/>
              <w:right w:val="single" w:sz="4" w:space="0" w:color="auto"/>
            </w:tcBorders>
            <w:shd w:val="clear" w:color="auto" w:fill="auto"/>
            <w:noWrap/>
          </w:tcPr>
          <w:p w14:paraId="23B57740" w14:textId="4637DE6F" w:rsidR="00595F28" w:rsidRPr="008E1C2A" w:rsidRDefault="003E345B" w:rsidP="0057670B">
            <w:pPr>
              <w:jc w:val="right"/>
              <w:rPr>
                <w:color w:val="000000"/>
                <w:sz w:val="20"/>
                <w:szCs w:val="20"/>
                <w:lang w:val="fr-FR"/>
              </w:rPr>
            </w:pPr>
            <w:r w:rsidRPr="008E1C2A">
              <w:rPr>
                <w:color w:val="000000"/>
                <w:sz w:val="20"/>
                <w:szCs w:val="20"/>
                <w:lang w:val="fr-FR"/>
              </w:rPr>
              <w:t>3</w:t>
            </w:r>
            <w:r w:rsidR="0057670B" w:rsidRPr="008E1C2A">
              <w:rPr>
                <w:color w:val="000000"/>
                <w:sz w:val="20"/>
                <w:szCs w:val="20"/>
                <w:lang w:val="fr-FR"/>
              </w:rPr>
              <w:t>,</w:t>
            </w:r>
            <w:r w:rsidRPr="008E1C2A">
              <w:rPr>
                <w:color w:val="000000"/>
                <w:sz w:val="20"/>
                <w:szCs w:val="20"/>
                <w:lang w:val="fr-FR"/>
              </w:rPr>
              <w:t>7</w:t>
            </w:r>
            <w:r w:rsidR="003B6D04" w:rsidRPr="008E1C2A">
              <w:rPr>
                <w:color w:val="000000"/>
                <w:sz w:val="20"/>
                <w:szCs w:val="20"/>
                <w:lang w:val="fr-FR"/>
              </w:rPr>
              <w:t>6</w:t>
            </w:r>
          </w:p>
        </w:tc>
        <w:tc>
          <w:tcPr>
            <w:tcW w:w="514" w:type="pct"/>
            <w:tcBorders>
              <w:top w:val="single" w:sz="4" w:space="0" w:color="auto"/>
              <w:left w:val="nil"/>
              <w:bottom w:val="single" w:sz="4" w:space="0" w:color="auto"/>
              <w:right w:val="single" w:sz="4" w:space="0" w:color="auto"/>
            </w:tcBorders>
          </w:tcPr>
          <w:p w14:paraId="03AC95EA" w14:textId="56D223FE" w:rsidR="00595F28" w:rsidRPr="008E1C2A" w:rsidRDefault="009142A5" w:rsidP="0057670B">
            <w:pPr>
              <w:widowControl w:val="0"/>
              <w:jc w:val="right"/>
              <w:rPr>
                <w:bCs/>
                <w:color w:val="000000"/>
                <w:sz w:val="20"/>
                <w:szCs w:val="20"/>
                <w:lang w:val="fr-FR"/>
              </w:rPr>
            </w:pPr>
            <w:r w:rsidRPr="008E1C2A">
              <w:rPr>
                <w:bCs/>
                <w:color w:val="000000"/>
                <w:sz w:val="20"/>
                <w:szCs w:val="20"/>
                <w:lang w:val="fr-FR"/>
              </w:rPr>
              <w:t>3</w:t>
            </w:r>
            <w:r w:rsidR="0057670B" w:rsidRPr="008E1C2A">
              <w:rPr>
                <w:bCs/>
                <w:color w:val="000000"/>
                <w:sz w:val="20"/>
                <w:szCs w:val="20"/>
                <w:lang w:val="fr-FR"/>
              </w:rPr>
              <w:t>,</w:t>
            </w:r>
            <w:r w:rsidRPr="008E1C2A">
              <w:rPr>
                <w:bCs/>
                <w:color w:val="000000"/>
                <w:sz w:val="20"/>
                <w:szCs w:val="20"/>
                <w:lang w:val="fr-FR"/>
              </w:rPr>
              <w:t>2</w:t>
            </w:r>
            <w:r w:rsidR="003E345B" w:rsidRPr="008E1C2A">
              <w:rPr>
                <w:bCs/>
                <w:color w:val="000000"/>
                <w:sz w:val="20"/>
                <w:szCs w:val="20"/>
                <w:lang w:val="fr-FR"/>
              </w:rPr>
              <w:t>5</w:t>
            </w:r>
          </w:p>
        </w:tc>
        <w:tc>
          <w:tcPr>
            <w:tcW w:w="515" w:type="pct"/>
            <w:tcBorders>
              <w:top w:val="nil"/>
              <w:left w:val="single" w:sz="4" w:space="0" w:color="auto"/>
              <w:bottom w:val="single" w:sz="4" w:space="0" w:color="auto"/>
              <w:right w:val="single" w:sz="4" w:space="0" w:color="auto"/>
            </w:tcBorders>
          </w:tcPr>
          <w:p w14:paraId="0EFFE650" w14:textId="763211F0" w:rsidR="00595F28" w:rsidRPr="008E1C2A" w:rsidRDefault="003E345B" w:rsidP="0057670B">
            <w:pPr>
              <w:widowControl w:val="0"/>
              <w:jc w:val="right"/>
              <w:rPr>
                <w:bCs/>
                <w:color w:val="000000"/>
                <w:sz w:val="20"/>
                <w:szCs w:val="20"/>
                <w:lang w:val="fr-FR"/>
              </w:rPr>
            </w:pPr>
            <w:r w:rsidRPr="008E1C2A">
              <w:rPr>
                <w:bCs/>
                <w:color w:val="000000"/>
                <w:sz w:val="20"/>
                <w:szCs w:val="20"/>
                <w:lang w:val="fr-FR"/>
              </w:rPr>
              <w:t>3</w:t>
            </w:r>
            <w:r w:rsidR="0057670B" w:rsidRPr="008E1C2A">
              <w:rPr>
                <w:bCs/>
                <w:color w:val="000000"/>
                <w:sz w:val="20"/>
                <w:szCs w:val="20"/>
                <w:lang w:val="fr-FR"/>
              </w:rPr>
              <w:t>,</w:t>
            </w:r>
            <w:r w:rsidRPr="008E1C2A">
              <w:rPr>
                <w:bCs/>
                <w:color w:val="000000"/>
                <w:sz w:val="20"/>
                <w:szCs w:val="20"/>
                <w:lang w:val="fr-FR"/>
              </w:rPr>
              <w:t>33</w:t>
            </w:r>
          </w:p>
        </w:tc>
        <w:tc>
          <w:tcPr>
            <w:tcW w:w="652" w:type="pct"/>
            <w:tcBorders>
              <w:top w:val="nil"/>
              <w:left w:val="single" w:sz="4" w:space="0" w:color="auto"/>
              <w:bottom w:val="single" w:sz="4" w:space="0" w:color="auto"/>
              <w:right w:val="single" w:sz="4" w:space="0" w:color="auto"/>
            </w:tcBorders>
          </w:tcPr>
          <w:p w14:paraId="0A33364D" w14:textId="32DF087D" w:rsidR="00595F28" w:rsidRPr="008E1C2A" w:rsidRDefault="003E345B" w:rsidP="0057670B">
            <w:pPr>
              <w:widowControl w:val="0"/>
              <w:jc w:val="right"/>
              <w:rPr>
                <w:rFonts w:eastAsiaTheme="minorHAnsi"/>
                <w:color w:val="000000"/>
                <w:sz w:val="20"/>
                <w:szCs w:val="20"/>
                <w:lang w:val="fr-FR"/>
              </w:rPr>
            </w:pPr>
            <w:r w:rsidRPr="008E1C2A">
              <w:rPr>
                <w:rFonts w:eastAsiaTheme="minorHAnsi"/>
                <w:color w:val="000000"/>
                <w:sz w:val="20"/>
                <w:szCs w:val="20"/>
                <w:lang w:val="fr-FR"/>
              </w:rPr>
              <w:t>2</w:t>
            </w:r>
            <w:r w:rsidR="0057670B" w:rsidRPr="008E1C2A">
              <w:rPr>
                <w:rFonts w:eastAsiaTheme="minorHAnsi"/>
                <w:color w:val="000000"/>
                <w:sz w:val="20"/>
                <w:szCs w:val="20"/>
                <w:lang w:val="fr-FR"/>
              </w:rPr>
              <w:t>,</w:t>
            </w:r>
            <w:r w:rsidR="0094667D" w:rsidRPr="008E1C2A">
              <w:rPr>
                <w:rFonts w:eastAsiaTheme="minorHAnsi"/>
                <w:color w:val="000000"/>
                <w:sz w:val="20"/>
                <w:szCs w:val="20"/>
                <w:lang w:val="fr-FR"/>
              </w:rPr>
              <w:t>28</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69B6D407" w14:textId="357F6B45" w:rsidR="00595F28" w:rsidRPr="008E1C2A" w:rsidRDefault="00210251" w:rsidP="0057670B">
            <w:pPr>
              <w:widowControl w:val="0"/>
              <w:jc w:val="right"/>
              <w:rPr>
                <w:bCs/>
                <w:color w:val="000000"/>
                <w:sz w:val="20"/>
                <w:szCs w:val="20"/>
                <w:lang w:val="fr-FR"/>
              </w:rPr>
            </w:pPr>
            <w:r w:rsidRPr="008E1C2A">
              <w:rPr>
                <w:bCs/>
                <w:color w:val="000000"/>
                <w:sz w:val="20"/>
                <w:szCs w:val="20"/>
                <w:lang w:val="fr-FR"/>
              </w:rPr>
              <w:t>15</w:t>
            </w:r>
            <w:r w:rsidR="0057670B" w:rsidRPr="008E1C2A">
              <w:rPr>
                <w:bCs/>
                <w:color w:val="000000"/>
                <w:sz w:val="20"/>
                <w:szCs w:val="20"/>
                <w:lang w:val="fr-FR"/>
              </w:rPr>
              <w:t>,</w:t>
            </w:r>
            <w:r w:rsidRPr="008E1C2A">
              <w:rPr>
                <w:bCs/>
                <w:color w:val="000000"/>
                <w:sz w:val="20"/>
                <w:szCs w:val="20"/>
                <w:lang w:val="fr-FR"/>
              </w:rPr>
              <w:t>09</w:t>
            </w:r>
          </w:p>
        </w:tc>
      </w:tr>
      <w:tr w:rsidR="00595F28" w:rsidRPr="008E1C2A" w14:paraId="1FE4B0C4" w14:textId="77777777" w:rsidTr="00595F28">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FCCDFE" w14:textId="4223D8F0" w:rsidR="00595F28" w:rsidRPr="008E1C2A" w:rsidRDefault="0057670B" w:rsidP="0057670B">
            <w:pPr>
              <w:widowControl w:val="0"/>
              <w:jc w:val="left"/>
              <w:rPr>
                <w:color w:val="000000"/>
                <w:sz w:val="20"/>
                <w:szCs w:val="20"/>
                <w:lang w:val="fr-FR"/>
              </w:rPr>
            </w:pPr>
            <w:r w:rsidRPr="008E1C2A">
              <w:rPr>
                <w:bCs/>
                <w:color w:val="000000"/>
                <w:sz w:val="20"/>
                <w:szCs w:val="20"/>
                <w:lang w:val="fr-FR"/>
              </w:rPr>
              <w:t>Tonnes PAO</w:t>
            </w:r>
          </w:p>
        </w:tc>
        <w:tc>
          <w:tcPr>
            <w:tcW w:w="514" w:type="pct"/>
            <w:tcBorders>
              <w:top w:val="nil"/>
              <w:left w:val="nil"/>
              <w:bottom w:val="single" w:sz="4" w:space="0" w:color="auto"/>
              <w:right w:val="single" w:sz="4" w:space="0" w:color="auto"/>
            </w:tcBorders>
            <w:shd w:val="clear" w:color="auto" w:fill="auto"/>
            <w:noWrap/>
          </w:tcPr>
          <w:p w14:paraId="3F7758C6" w14:textId="6F388654" w:rsidR="00595F28" w:rsidRPr="008E1C2A" w:rsidRDefault="0057670B" w:rsidP="00595F28">
            <w:pPr>
              <w:jc w:val="right"/>
              <w:rPr>
                <w:rFonts w:eastAsiaTheme="minorHAnsi"/>
                <w:color w:val="000000"/>
                <w:sz w:val="20"/>
                <w:szCs w:val="20"/>
                <w:lang w:val="fr-FR"/>
              </w:rPr>
            </w:pPr>
            <w:r w:rsidRPr="008E1C2A">
              <w:rPr>
                <w:rFonts w:eastAsiaTheme="minorHAnsi"/>
                <w:color w:val="000000"/>
                <w:sz w:val="20"/>
                <w:szCs w:val="20"/>
                <w:lang w:val="fr-FR"/>
              </w:rPr>
              <w:t>0,</w:t>
            </w:r>
            <w:r w:rsidR="009142A5" w:rsidRPr="008E1C2A">
              <w:rPr>
                <w:rFonts w:eastAsiaTheme="minorHAnsi"/>
                <w:color w:val="000000"/>
                <w:sz w:val="20"/>
                <w:szCs w:val="20"/>
                <w:lang w:val="fr-FR"/>
              </w:rPr>
              <w:t>22</w:t>
            </w:r>
          </w:p>
        </w:tc>
        <w:tc>
          <w:tcPr>
            <w:tcW w:w="514" w:type="pct"/>
            <w:tcBorders>
              <w:top w:val="nil"/>
              <w:left w:val="nil"/>
              <w:bottom w:val="single" w:sz="4" w:space="0" w:color="auto"/>
              <w:right w:val="single" w:sz="4" w:space="0" w:color="auto"/>
            </w:tcBorders>
            <w:shd w:val="clear" w:color="auto" w:fill="auto"/>
            <w:noWrap/>
          </w:tcPr>
          <w:p w14:paraId="6095730D" w14:textId="45F35097" w:rsidR="00595F28" w:rsidRPr="008E1C2A" w:rsidRDefault="009142A5" w:rsidP="0057670B">
            <w:pPr>
              <w:jc w:val="right"/>
              <w:rPr>
                <w:color w:val="000000"/>
                <w:sz w:val="20"/>
                <w:szCs w:val="20"/>
                <w:lang w:val="fr-FR"/>
              </w:rPr>
            </w:pPr>
            <w:r w:rsidRPr="008E1C2A">
              <w:rPr>
                <w:color w:val="000000"/>
                <w:sz w:val="20"/>
                <w:szCs w:val="20"/>
                <w:lang w:val="fr-FR"/>
              </w:rPr>
              <w:t>0</w:t>
            </w:r>
            <w:r w:rsidR="0057670B" w:rsidRPr="008E1C2A">
              <w:rPr>
                <w:color w:val="000000"/>
                <w:sz w:val="20"/>
                <w:szCs w:val="20"/>
                <w:lang w:val="fr-FR"/>
              </w:rPr>
              <w:t>,</w:t>
            </w:r>
            <w:r w:rsidRPr="008E1C2A">
              <w:rPr>
                <w:color w:val="000000"/>
                <w:sz w:val="20"/>
                <w:szCs w:val="20"/>
                <w:lang w:val="fr-FR"/>
              </w:rPr>
              <w:t>21</w:t>
            </w:r>
          </w:p>
        </w:tc>
        <w:tc>
          <w:tcPr>
            <w:tcW w:w="514" w:type="pct"/>
            <w:tcBorders>
              <w:top w:val="single" w:sz="4" w:space="0" w:color="auto"/>
              <w:left w:val="nil"/>
              <w:bottom w:val="single" w:sz="4" w:space="0" w:color="auto"/>
              <w:right w:val="single" w:sz="4" w:space="0" w:color="auto"/>
            </w:tcBorders>
          </w:tcPr>
          <w:p w14:paraId="606BB2BB" w14:textId="7A8B3176" w:rsidR="00595F28" w:rsidRPr="008E1C2A" w:rsidRDefault="009142A5" w:rsidP="0057670B">
            <w:pPr>
              <w:jc w:val="right"/>
              <w:rPr>
                <w:color w:val="000000"/>
                <w:sz w:val="20"/>
                <w:szCs w:val="20"/>
                <w:lang w:val="fr-FR"/>
              </w:rPr>
            </w:pPr>
            <w:r w:rsidRPr="008E1C2A">
              <w:rPr>
                <w:color w:val="000000"/>
                <w:sz w:val="20"/>
                <w:szCs w:val="20"/>
                <w:lang w:val="fr-FR"/>
              </w:rPr>
              <w:t>0</w:t>
            </w:r>
            <w:r w:rsidR="0057670B" w:rsidRPr="008E1C2A">
              <w:rPr>
                <w:color w:val="000000"/>
                <w:sz w:val="20"/>
                <w:szCs w:val="20"/>
                <w:lang w:val="fr-FR"/>
              </w:rPr>
              <w:t>,</w:t>
            </w:r>
            <w:r w:rsidRPr="008E1C2A">
              <w:rPr>
                <w:color w:val="000000"/>
                <w:sz w:val="20"/>
                <w:szCs w:val="20"/>
                <w:lang w:val="fr-FR"/>
              </w:rPr>
              <w:t>18</w:t>
            </w:r>
          </w:p>
        </w:tc>
        <w:tc>
          <w:tcPr>
            <w:tcW w:w="515" w:type="pct"/>
            <w:tcBorders>
              <w:top w:val="nil"/>
              <w:left w:val="single" w:sz="4" w:space="0" w:color="auto"/>
              <w:bottom w:val="single" w:sz="4" w:space="0" w:color="auto"/>
              <w:right w:val="single" w:sz="4" w:space="0" w:color="auto"/>
            </w:tcBorders>
          </w:tcPr>
          <w:p w14:paraId="1EB49730" w14:textId="0A8C0866" w:rsidR="00595F28" w:rsidRPr="008E1C2A" w:rsidRDefault="009142A5" w:rsidP="0057670B">
            <w:pPr>
              <w:jc w:val="right"/>
              <w:rPr>
                <w:sz w:val="20"/>
                <w:szCs w:val="20"/>
                <w:lang w:val="fr-FR"/>
              </w:rPr>
            </w:pPr>
            <w:r w:rsidRPr="008E1C2A">
              <w:rPr>
                <w:sz w:val="20"/>
                <w:szCs w:val="20"/>
                <w:lang w:val="fr-FR"/>
              </w:rPr>
              <w:t>0</w:t>
            </w:r>
            <w:r w:rsidR="0057670B" w:rsidRPr="008E1C2A">
              <w:rPr>
                <w:sz w:val="20"/>
                <w:szCs w:val="20"/>
                <w:lang w:val="fr-FR"/>
              </w:rPr>
              <w:t>,</w:t>
            </w:r>
            <w:r w:rsidRPr="008E1C2A">
              <w:rPr>
                <w:sz w:val="20"/>
                <w:szCs w:val="20"/>
                <w:lang w:val="fr-FR"/>
              </w:rPr>
              <w:t>18</w:t>
            </w:r>
          </w:p>
        </w:tc>
        <w:tc>
          <w:tcPr>
            <w:tcW w:w="652" w:type="pct"/>
            <w:tcBorders>
              <w:top w:val="nil"/>
              <w:left w:val="single" w:sz="4" w:space="0" w:color="auto"/>
              <w:bottom w:val="single" w:sz="4" w:space="0" w:color="auto"/>
              <w:right w:val="single" w:sz="4" w:space="0" w:color="auto"/>
            </w:tcBorders>
          </w:tcPr>
          <w:p w14:paraId="1118CB75" w14:textId="3DFE2209" w:rsidR="00595F28" w:rsidRPr="008E1C2A" w:rsidRDefault="003E345B" w:rsidP="0057670B">
            <w:pPr>
              <w:jc w:val="right"/>
              <w:rPr>
                <w:rFonts w:eastAsiaTheme="minorHAnsi"/>
                <w:color w:val="000000"/>
                <w:sz w:val="20"/>
                <w:szCs w:val="20"/>
                <w:lang w:val="fr-FR"/>
              </w:rPr>
            </w:pPr>
            <w:r w:rsidRPr="008E1C2A">
              <w:rPr>
                <w:rFonts w:eastAsiaTheme="minorHAnsi"/>
                <w:color w:val="000000"/>
                <w:sz w:val="20"/>
                <w:szCs w:val="20"/>
                <w:lang w:val="fr-FR"/>
              </w:rPr>
              <w:t>0</w:t>
            </w:r>
            <w:r w:rsidR="0057670B" w:rsidRPr="008E1C2A">
              <w:rPr>
                <w:rFonts w:eastAsiaTheme="minorHAnsi"/>
                <w:color w:val="000000"/>
                <w:sz w:val="20"/>
                <w:szCs w:val="20"/>
                <w:lang w:val="fr-FR"/>
              </w:rPr>
              <w:t>,</w:t>
            </w:r>
            <w:r w:rsidRPr="008E1C2A">
              <w:rPr>
                <w:rFonts w:eastAsiaTheme="minorHAnsi"/>
                <w:color w:val="000000"/>
                <w:sz w:val="20"/>
                <w:szCs w:val="20"/>
                <w:lang w:val="fr-FR"/>
              </w:rPr>
              <w:t>13</w:t>
            </w:r>
          </w:p>
        </w:tc>
        <w:tc>
          <w:tcPr>
            <w:tcW w:w="649" w:type="pct"/>
            <w:tcBorders>
              <w:top w:val="nil"/>
              <w:left w:val="single" w:sz="4" w:space="0" w:color="auto"/>
              <w:bottom w:val="single" w:sz="4" w:space="0" w:color="auto"/>
              <w:right w:val="single" w:sz="4" w:space="0" w:color="auto"/>
            </w:tcBorders>
            <w:shd w:val="clear" w:color="auto" w:fill="auto"/>
            <w:noWrap/>
          </w:tcPr>
          <w:p w14:paraId="7F41F1C3" w14:textId="33462A2A" w:rsidR="00595F28" w:rsidRPr="008E1C2A" w:rsidRDefault="00210251" w:rsidP="0057670B">
            <w:pPr>
              <w:jc w:val="right"/>
              <w:rPr>
                <w:rFonts w:eastAsiaTheme="minorHAnsi"/>
                <w:color w:val="000000"/>
                <w:sz w:val="20"/>
                <w:szCs w:val="20"/>
                <w:lang w:val="fr-FR"/>
              </w:rPr>
            </w:pPr>
            <w:r w:rsidRPr="008E1C2A">
              <w:rPr>
                <w:rFonts w:eastAsiaTheme="minorHAnsi"/>
                <w:color w:val="000000"/>
                <w:sz w:val="20"/>
                <w:szCs w:val="20"/>
                <w:lang w:val="fr-FR"/>
              </w:rPr>
              <w:t>0</w:t>
            </w:r>
            <w:r w:rsidR="0057670B" w:rsidRPr="008E1C2A">
              <w:rPr>
                <w:rFonts w:eastAsiaTheme="minorHAnsi"/>
                <w:color w:val="000000"/>
                <w:sz w:val="20"/>
                <w:szCs w:val="20"/>
                <w:lang w:val="fr-FR"/>
              </w:rPr>
              <w:t>,</w:t>
            </w:r>
            <w:r w:rsidRPr="008E1C2A">
              <w:rPr>
                <w:rFonts w:eastAsiaTheme="minorHAnsi"/>
                <w:color w:val="000000"/>
                <w:sz w:val="20"/>
                <w:szCs w:val="20"/>
                <w:lang w:val="fr-FR"/>
              </w:rPr>
              <w:t>83</w:t>
            </w:r>
          </w:p>
        </w:tc>
      </w:tr>
    </w:tbl>
    <w:p w14:paraId="10ED9DCB" w14:textId="77777777" w:rsidR="002F078D" w:rsidRPr="008E1C2A" w:rsidRDefault="002F078D" w:rsidP="00595F28">
      <w:pPr>
        <w:rPr>
          <w:lang w:val="fr-FR"/>
        </w:rPr>
      </w:pPr>
    </w:p>
    <w:p w14:paraId="16AD896B" w14:textId="4764D92D" w:rsidR="0057670B" w:rsidRPr="008E1C2A" w:rsidRDefault="0057670B" w:rsidP="0057670B">
      <w:pPr>
        <w:pStyle w:val="Heading1"/>
        <w:rPr>
          <w:lang w:val="fr-FR"/>
        </w:rPr>
      </w:pPr>
      <w:r w:rsidRPr="008E1C2A">
        <w:rPr>
          <w:lang w:val="fr-FR"/>
        </w:rPr>
        <w:t>La consommation de HCFC diminue progressivement depuis 2017 en raison de la mise en œuvre du PGEH et du passage du marché à des solutions de remplacement des HCFC. La réduction de la consommation en 2021 est attribuée au ralentissement de l'activité économique causé par les effets de la pandémie de COVID-19.</w:t>
      </w:r>
    </w:p>
    <w:p w14:paraId="2D85CE16" w14:textId="6BA05064" w:rsidR="00595F28" w:rsidRPr="008E1C2A" w:rsidRDefault="0057670B" w:rsidP="00595F28">
      <w:pPr>
        <w:rPr>
          <w:i/>
          <w:lang w:val="fr-FR"/>
        </w:rPr>
      </w:pPr>
      <w:r w:rsidRPr="008E1C2A">
        <w:rPr>
          <w:i/>
          <w:lang w:val="fr-FR"/>
        </w:rPr>
        <w:t xml:space="preserve">Rapport sur la mise en </w:t>
      </w:r>
      <w:proofErr w:type="spellStart"/>
      <w:r w:rsidRPr="008E1C2A">
        <w:rPr>
          <w:i/>
          <w:lang w:val="fr-FR"/>
        </w:rPr>
        <w:t>oeuvre</w:t>
      </w:r>
      <w:proofErr w:type="spellEnd"/>
      <w:r w:rsidRPr="008E1C2A">
        <w:rPr>
          <w:i/>
          <w:lang w:val="fr-FR"/>
        </w:rPr>
        <w:t xml:space="preserve"> du programme de pays</w:t>
      </w:r>
    </w:p>
    <w:p w14:paraId="013FFF22" w14:textId="77777777" w:rsidR="00595F28" w:rsidRPr="008E1C2A" w:rsidRDefault="00595F28" w:rsidP="00595F28">
      <w:pPr>
        <w:rPr>
          <w:lang w:val="fr-FR"/>
        </w:rPr>
      </w:pPr>
    </w:p>
    <w:p w14:paraId="726052F4" w14:textId="08120E1E" w:rsidR="001317A5" w:rsidRPr="008E1C2A" w:rsidRDefault="001317A5" w:rsidP="001317A5">
      <w:pPr>
        <w:pStyle w:val="Heading1"/>
        <w:rPr>
          <w:lang w:val="fr-FR"/>
        </w:rPr>
      </w:pPr>
      <w:r w:rsidRPr="008E1C2A">
        <w:rPr>
          <w:lang w:val="fr-FR"/>
        </w:rPr>
        <w:t>Le gouvernement de la Grenade a déclaré des données sur la consommation du secteur des HCFC dans le cadre du rapport sur la mise en œuvre du programme de pays 2021 qui sont conformes aux données transmises en vertu de l'article 7 du Protocole de Montréal.</w:t>
      </w:r>
    </w:p>
    <w:p w14:paraId="0DD131D6" w14:textId="252968E6" w:rsidR="007620B1" w:rsidRPr="008E1C2A" w:rsidRDefault="001317A5" w:rsidP="007620B1">
      <w:pPr>
        <w:rPr>
          <w:i/>
          <w:lang w:val="fr-FR"/>
        </w:rPr>
      </w:pPr>
      <w:r w:rsidRPr="008E1C2A">
        <w:rPr>
          <w:i/>
          <w:lang w:val="fr-FR"/>
        </w:rPr>
        <w:t>Rapport de vérification</w:t>
      </w:r>
    </w:p>
    <w:p w14:paraId="2D71A5ED" w14:textId="77777777" w:rsidR="007620B1" w:rsidRPr="008E1C2A" w:rsidRDefault="007620B1" w:rsidP="007620B1">
      <w:pPr>
        <w:rPr>
          <w:lang w:val="fr-FR"/>
        </w:rPr>
      </w:pPr>
    </w:p>
    <w:p w14:paraId="7802DA89" w14:textId="5ED86B0B" w:rsidR="00C05AB3" w:rsidRPr="008E1C2A" w:rsidRDefault="00C05AB3" w:rsidP="00C05AB3">
      <w:pPr>
        <w:pStyle w:val="Heading1"/>
        <w:rPr>
          <w:lang w:val="fr-FR"/>
        </w:rPr>
      </w:pPr>
      <w:r w:rsidRPr="008E1C2A">
        <w:rPr>
          <w:lang w:val="fr-FR"/>
        </w:rPr>
        <w:t>La vérification confirme que le gouvernement met en œuvre un système d’octroi de licences et de quotas pour les importations et les exportations de HCFC. Le rapport de vérification a noté la question des écarts importants entre les données douanières et la consommation déclarée au titre de l'article 7 du Protocole de Montréal pour toutes les années couvertes par la vérification (2016-2021); cependant, les données vérifiées sont cohérentes avec les données de l'article 7 et le rapport sur la mise en œuvre du programme de pays, car le gouvernement a utilisé les quotas préapprouvés et les factures de l'importateur comme fondement pour la déclaration des données en vertu de l'article 7, plutôt que les données douanières. Le vérificateur estime que les données douanières et la consommation déclarée au titre de l'article 7 sont bien inférieures aux objectifs de règlementation de l'Accord avec le Comité exécutif et du Protocole de Montréal. Il a donc conclu que le gouvernement de la Grenade a respecté ses engagements en matière de réduction de la consommation.</w:t>
      </w:r>
    </w:p>
    <w:p w14:paraId="54A998F7" w14:textId="28C9E48A" w:rsidR="00B34D95" w:rsidRPr="008E1C2A" w:rsidRDefault="00B34D95" w:rsidP="001C68C2">
      <w:pPr>
        <w:keepNext/>
        <w:keepLines/>
        <w:rPr>
          <w:u w:val="single"/>
          <w:lang w:val="fr-FR"/>
        </w:rPr>
      </w:pPr>
      <w:r w:rsidRPr="008E1C2A">
        <w:rPr>
          <w:u w:val="single"/>
          <w:lang w:val="fr-FR"/>
        </w:rPr>
        <w:t>Rapport périodique sur la mise en œuvre de la deuxième tranche du PGEH</w:t>
      </w:r>
    </w:p>
    <w:p w14:paraId="3B301DC6" w14:textId="6B3E6B5C" w:rsidR="00595F28" w:rsidRPr="008E1C2A" w:rsidRDefault="00595F28" w:rsidP="001C68C2">
      <w:pPr>
        <w:keepNext/>
        <w:keepLines/>
        <w:rPr>
          <w:u w:val="single"/>
          <w:lang w:val="fr-FR"/>
        </w:rPr>
      </w:pPr>
    </w:p>
    <w:p w14:paraId="3FF30B79" w14:textId="77777777" w:rsidR="00595F28" w:rsidRPr="008E1C2A" w:rsidRDefault="00595F28" w:rsidP="001C68C2">
      <w:pPr>
        <w:keepNext/>
        <w:keepLines/>
        <w:rPr>
          <w:lang w:val="fr-FR"/>
        </w:rPr>
      </w:pPr>
    </w:p>
    <w:p w14:paraId="6A0BF2ED" w14:textId="2D63DB48" w:rsidR="00595F28" w:rsidRPr="008E1C2A" w:rsidRDefault="00B34D95" w:rsidP="001C68C2">
      <w:pPr>
        <w:keepNext/>
        <w:keepLines/>
        <w:rPr>
          <w:i/>
          <w:lang w:val="fr-FR"/>
        </w:rPr>
      </w:pPr>
      <w:r w:rsidRPr="008E1C2A">
        <w:rPr>
          <w:i/>
          <w:lang w:val="fr-FR"/>
        </w:rPr>
        <w:t>Cadre juridique</w:t>
      </w:r>
    </w:p>
    <w:p w14:paraId="6773635C" w14:textId="77777777" w:rsidR="00595F28" w:rsidRPr="008E1C2A" w:rsidRDefault="00595F28" w:rsidP="001C68C2">
      <w:pPr>
        <w:keepNext/>
        <w:keepLines/>
        <w:rPr>
          <w:i/>
          <w:lang w:val="fr-FR"/>
        </w:rPr>
      </w:pPr>
    </w:p>
    <w:p w14:paraId="36E059E4" w14:textId="4A39E99E" w:rsidR="00620435" w:rsidRPr="008E1C2A" w:rsidRDefault="00620435" w:rsidP="00620435">
      <w:pPr>
        <w:pStyle w:val="Heading1"/>
        <w:rPr>
          <w:lang w:val="fr-FR"/>
        </w:rPr>
      </w:pPr>
      <w:r w:rsidRPr="008E1C2A">
        <w:rPr>
          <w:lang w:val="fr-FR"/>
        </w:rPr>
        <w:t xml:space="preserve">Le gouvernement de la Grenade a mis en place un système d’octroi de licences et de quotas dans le cadre du règlement sur le contrôle des fournitures, afin de contrôler l'importation et l'exportation des substances réglementées en vertu du Protocole de Montréal, y compris les HFC (licence uniquement). L'unité nationale d'ozone (UNO), relevant du ministère des </w:t>
      </w:r>
      <w:r w:rsidR="00620F12" w:rsidRPr="008E1C2A">
        <w:rPr>
          <w:lang w:val="fr-FR"/>
        </w:rPr>
        <w:t>F</w:t>
      </w:r>
      <w:r w:rsidRPr="008E1C2A">
        <w:rPr>
          <w:lang w:val="fr-FR"/>
        </w:rPr>
        <w:t xml:space="preserve">inances, du </w:t>
      </w:r>
      <w:r w:rsidR="00620F12" w:rsidRPr="008E1C2A">
        <w:rPr>
          <w:lang w:val="fr-FR"/>
        </w:rPr>
        <w:t>D</w:t>
      </w:r>
      <w:r w:rsidRPr="008E1C2A">
        <w:rPr>
          <w:lang w:val="fr-FR"/>
        </w:rPr>
        <w:t xml:space="preserve">éveloppement économique, du </w:t>
      </w:r>
      <w:r w:rsidR="00620F12" w:rsidRPr="008E1C2A">
        <w:rPr>
          <w:lang w:val="fr-FR"/>
        </w:rPr>
        <w:t>D</w:t>
      </w:r>
      <w:r w:rsidRPr="008E1C2A">
        <w:rPr>
          <w:lang w:val="fr-FR"/>
        </w:rPr>
        <w:t xml:space="preserve">éveloppement physique, des </w:t>
      </w:r>
      <w:r w:rsidR="00620F12" w:rsidRPr="008E1C2A">
        <w:rPr>
          <w:lang w:val="fr-FR"/>
        </w:rPr>
        <w:t>S</w:t>
      </w:r>
      <w:r w:rsidRPr="008E1C2A">
        <w:rPr>
          <w:lang w:val="fr-FR"/>
        </w:rPr>
        <w:t>ervices publics et de l'</w:t>
      </w:r>
      <w:r w:rsidR="00620F12" w:rsidRPr="008E1C2A">
        <w:rPr>
          <w:lang w:val="fr-FR"/>
        </w:rPr>
        <w:t>É</w:t>
      </w:r>
      <w:r w:rsidRPr="008E1C2A">
        <w:rPr>
          <w:lang w:val="fr-FR"/>
        </w:rPr>
        <w:t>nergie, en collaboration avec les services des douanes et du commerce, surveille les importations de HCFC et enregistre la consommation en vue de l'établissement de rapports. Le gouvernement a également préparé la Loi sur les substances appauvrissant la couche d'ozone (SAO), dans le but de renforcer le cadre réglementaire pour l'élimination/réduction progressive des substances réglementées par le Protocole de Montréal. Cette loi comprend des dispositions relatives au stockage, au transport, au traitement, à l'élimination, à la revente, à la récupération, au recyclage et à la réutilisation des substances réglementées. L</w:t>
      </w:r>
      <w:r w:rsidR="00C14FAD" w:rsidRPr="008E1C2A">
        <w:rPr>
          <w:lang w:val="fr-FR"/>
        </w:rPr>
        <w:t>e gouvernement élabore par ailleurs</w:t>
      </w:r>
      <w:r w:rsidRPr="008E1C2A">
        <w:rPr>
          <w:lang w:val="fr-FR"/>
        </w:rPr>
        <w:t xml:space="preserve"> un régime fiscal </w:t>
      </w:r>
      <w:r w:rsidR="007B1AF7" w:rsidRPr="008E1C2A">
        <w:rPr>
          <w:lang w:val="fr-FR"/>
        </w:rPr>
        <w:t>d</w:t>
      </w:r>
      <w:r w:rsidR="00C14FAD" w:rsidRPr="008E1C2A">
        <w:rPr>
          <w:lang w:val="fr-FR"/>
        </w:rPr>
        <w:t>estiné à</w:t>
      </w:r>
      <w:r w:rsidRPr="008E1C2A">
        <w:rPr>
          <w:lang w:val="fr-FR"/>
        </w:rPr>
        <w:t xml:space="preserve"> promouvoir les solutions de remplacement des HCFC à faible potentiel de réchauffement </w:t>
      </w:r>
      <w:r w:rsidR="00C14FAD" w:rsidRPr="008E1C2A">
        <w:rPr>
          <w:lang w:val="fr-FR"/>
        </w:rPr>
        <w:t>de la planète</w:t>
      </w:r>
      <w:r w:rsidRPr="008E1C2A">
        <w:rPr>
          <w:lang w:val="fr-FR"/>
        </w:rPr>
        <w:t xml:space="preserve"> (PRP) et les équipements de réfrigération et de climatisation à haut rendement énergétique.</w:t>
      </w:r>
    </w:p>
    <w:p w14:paraId="57E5424A" w14:textId="08FF8EBA" w:rsidR="00620435" w:rsidRPr="008E1C2A" w:rsidRDefault="00620435" w:rsidP="00620435">
      <w:pPr>
        <w:pStyle w:val="Heading1"/>
        <w:rPr>
          <w:lang w:val="fr-FR"/>
        </w:rPr>
      </w:pPr>
      <w:r w:rsidRPr="008E1C2A">
        <w:rPr>
          <w:lang w:val="fr-FR"/>
        </w:rPr>
        <w:t>Au cours de la phase</w:t>
      </w:r>
      <w:r w:rsidR="00781F78" w:rsidRPr="008E1C2A">
        <w:rPr>
          <w:lang w:val="fr-FR"/>
        </w:rPr>
        <w:t> </w:t>
      </w:r>
      <w:r w:rsidRPr="008E1C2A">
        <w:rPr>
          <w:lang w:val="fr-FR"/>
        </w:rPr>
        <w:t>I, un total de 60</w:t>
      </w:r>
      <w:r w:rsidR="00781F78" w:rsidRPr="008E1C2A">
        <w:rPr>
          <w:lang w:val="fr-FR"/>
        </w:rPr>
        <w:t> </w:t>
      </w:r>
      <w:r w:rsidRPr="008E1C2A">
        <w:rPr>
          <w:lang w:val="fr-FR"/>
        </w:rPr>
        <w:t xml:space="preserve">agents des douanes </w:t>
      </w:r>
      <w:r w:rsidR="001C68C2" w:rsidRPr="008E1C2A">
        <w:rPr>
          <w:lang w:val="fr-FR"/>
        </w:rPr>
        <w:t>a</w:t>
      </w:r>
      <w:r w:rsidRPr="008E1C2A">
        <w:rPr>
          <w:lang w:val="fr-FR"/>
        </w:rPr>
        <w:t xml:space="preserve"> </w:t>
      </w:r>
      <w:r w:rsidR="00781F78" w:rsidRPr="008E1C2A">
        <w:rPr>
          <w:lang w:val="fr-FR"/>
        </w:rPr>
        <w:t>reçu une formation sur la reconnaissance</w:t>
      </w:r>
      <w:r w:rsidRPr="008E1C2A">
        <w:rPr>
          <w:lang w:val="fr-FR"/>
        </w:rPr>
        <w:t xml:space="preserve"> des frigorigènes, </w:t>
      </w:r>
      <w:r w:rsidR="00781F78" w:rsidRPr="008E1C2A">
        <w:rPr>
          <w:lang w:val="fr-FR"/>
        </w:rPr>
        <w:t>le</w:t>
      </w:r>
      <w:r w:rsidRPr="008E1C2A">
        <w:rPr>
          <w:lang w:val="fr-FR"/>
        </w:rPr>
        <w:t xml:space="preserve"> suivi et </w:t>
      </w:r>
      <w:r w:rsidR="00781F78" w:rsidRPr="008E1C2A">
        <w:rPr>
          <w:lang w:val="fr-FR"/>
        </w:rPr>
        <w:t>le</w:t>
      </w:r>
      <w:r w:rsidRPr="008E1C2A">
        <w:rPr>
          <w:lang w:val="fr-FR"/>
        </w:rPr>
        <w:t xml:space="preserve"> contrôle du commerce des SAO, et la communication des données. La question du Protocole de Montréal a été intégrée dans la formation </w:t>
      </w:r>
      <w:r w:rsidR="00781F78" w:rsidRPr="008E1C2A">
        <w:rPr>
          <w:lang w:val="fr-FR"/>
        </w:rPr>
        <w:t>courante</w:t>
      </w:r>
      <w:r w:rsidRPr="008E1C2A">
        <w:rPr>
          <w:lang w:val="fr-FR"/>
        </w:rPr>
        <w:t xml:space="preserve"> des nouveaux agents des douanes </w:t>
      </w:r>
      <w:r w:rsidR="00781F78" w:rsidRPr="008E1C2A">
        <w:rPr>
          <w:lang w:val="fr-FR"/>
        </w:rPr>
        <w:t>en vue d’</w:t>
      </w:r>
      <w:r w:rsidRPr="008E1C2A">
        <w:rPr>
          <w:lang w:val="fr-FR"/>
        </w:rPr>
        <w:t xml:space="preserve">assurer la </w:t>
      </w:r>
      <w:r w:rsidR="00781F78" w:rsidRPr="008E1C2A">
        <w:rPr>
          <w:lang w:val="fr-FR"/>
        </w:rPr>
        <w:t>viabilité</w:t>
      </w:r>
      <w:r w:rsidRPr="008E1C2A">
        <w:rPr>
          <w:lang w:val="fr-FR"/>
        </w:rPr>
        <w:t xml:space="preserve"> à long terme.</w:t>
      </w:r>
    </w:p>
    <w:p w14:paraId="112CEF25" w14:textId="50ECEB15" w:rsidR="00620435" w:rsidRPr="008E1C2A" w:rsidRDefault="00620435" w:rsidP="00620435">
      <w:pPr>
        <w:pStyle w:val="Heading1"/>
        <w:rPr>
          <w:lang w:val="fr-FR"/>
        </w:rPr>
      </w:pPr>
      <w:r w:rsidRPr="008E1C2A">
        <w:rPr>
          <w:lang w:val="fr-FR"/>
        </w:rPr>
        <w:t>Le gouvernement de la Grenade a ratifié l'amendement de Kigali au Protocole de Montréal le 29</w:t>
      </w:r>
      <w:r w:rsidR="00781F78" w:rsidRPr="008E1C2A">
        <w:rPr>
          <w:lang w:val="fr-FR"/>
        </w:rPr>
        <w:t> </w:t>
      </w:r>
      <w:r w:rsidRPr="008E1C2A">
        <w:rPr>
          <w:lang w:val="fr-FR"/>
        </w:rPr>
        <w:t>mai</w:t>
      </w:r>
      <w:r w:rsidR="00781F78" w:rsidRPr="008E1C2A">
        <w:rPr>
          <w:lang w:val="fr-FR"/>
        </w:rPr>
        <w:t> </w:t>
      </w:r>
      <w:r w:rsidRPr="008E1C2A">
        <w:rPr>
          <w:lang w:val="fr-FR"/>
        </w:rPr>
        <w:t xml:space="preserve">2018. La préparation d'un plan </w:t>
      </w:r>
      <w:r w:rsidR="007958CE" w:rsidRPr="008E1C2A">
        <w:rPr>
          <w:lang w:val="fr-FR"/>
        </w:rPr>
        <w:t xml:space="preserve">de </w:t>
      </w:r>
      <w:r w:rsidRPr="008E1C2A">
        <w:rPr>
          <w:lang w:val="fr-FR"/>
        </w:rPr>
        <w:t xml:space="preserve">Kigali </w:t>
      </w:r>
      <w:r w:rsidR="007958CE" w:rsidRPr="008E1C2A">
        <w:rPr>
          <w:lang w:val="fr-FR"/>
        </w:rPr>
        <w:t xml:space="preserve">pour la gestion des HFC </w:t>
      </w:r>
      <w:r w:rsidRPr="008E1C2A">
        <w:rPr>
          <w:lang w:val="fr-FR"/>
        </w:rPr>
        <w:t>est en cours.</w:t>
      </w:r>
    </w:p>
    <w:p w14:paraId="07E2C738" w14:textId="7E6B9655" w:rsidR="00595F28" w:rsidRPr="008E1C2A" w:rsidRDefault="007958CE" w:rsidP="00595F28">
      <w:pPr>
        <w:rPr>
          <w:i/>
          <w:lang w:val="fr-FR"/>
        </w:rPr>
      </w:pPr>
      <w:r w:rsidRPr="008E1C2A">
        <w:rPr>
          <w:i/>
          <w:lang w:val="fr-FR"/>
        </w:rPr>
        <w:t>Secteur de l’entretien de l’équipement de réfrigération</w:t>
      </w:r>
    </w:p>
    <w:p w14:paraId="22015DF4" w14:textId="77777777" w:rsidR="00595F28" w:rsidRPr="008E1C2A" w:rsidRDefault="00595F28" w:rsidP="00595F28">
      <w:pPr>
        <w:rPr>
          <w:lang w:val="fr-FR"/>
        </w:rPr>
      </w:pPr>
    </w:p>
    <w:p w14:paraId="05704026" w14:textId="009AB501" w:rsidR="000D4945" w:rsidRPr="008E1C2A" w:rsidRDefault="000D4945" w:rsidP="000D4945">
      <w:pPr>
        <w:pStyle w:val="Heading1"/>
        <w:rPr>
          <w:lang w:val="fr-FR"/>
        </w:rPr>
      </w:pPr>
      <w:r w:rsidRPr="008E1C2A">
        <w:rPr>
          <w:lang w:val="fr-FR"/>
        </w:rPr>
        <w:t>Les activités suivantes ont été mises en œuvre :</w:t>
      </w:r>
    </w:p>
    <w:p w14:paraId="73B7E547" w14:textId="45E44F2C" w:rsidR="000D4945" w:rsidRPr="008E1C2A" w:rsidRDefault="000D4945" w:rsidP="000D4945">
      <w:pPr>
        <w:pStyle w:val="Heading2"/>
        <w:rPr>
          <w:lang w:val="fr-FR"/>
        </w:rPr>
      </w:pPr>
      <w:r w:rsidRPr="008E1C2A">
        <w:rPr>
          <w:lang w:val="fr-FR"/>
        </w:rPr>
        <w:t xml:space="preserve">Coordination avec le service des douanes en vue de l'adoption des codes du système harmonisé (SH) 2022 pour les HCFC (prévue pour la fin de 2022) et de l'inclusion des codes SH pour les HFC dans la réglementation révisée; coordination avec le ministère du </w:t>
      </w:r>
      <w:r w:rsidR="00620F12" w:rsidRPr="008E1C2A">
        <w:rPr>
          <w:lang w:val="fr-FR"/>
        </w:rPr>
        <w:t>C</w:t>
      </w:r>
      <w:r w:rsidRPr="008E1C2A">
        <w:rPr>
          <w:lang w:val="fr-FR"/>
        </w:rPr>
        <w:t xml:space="preserve">ommerce en vue d'établir des taux d'imposition </w:t>
      </w:r>
      <w:r w:rsidR="00E82329" w:rsidRPr="008E1C2A">
        <w:rPr>
          <w:lang w:val="fr-FR"/>
        </w:rPr>
        <w:t>v</w:t>
      </w:r>
      <w:r w:rsidRPr="008E1C2A">
        <w:rPr>
          <w:lang w:val="fr-FR"/>
        </w:rPr>
        <w:t>isant à promouvoir les technologies à haut rendement énergétique et à faible PRP en remplacement des HCFC; organisation de consultations publiques sur le projet de loi sur les substances appauvrissant la couche d'ozone en vue d'inclure la déclaration obligatoire par les importateurs et un système d’octroi de licences et de quotas;</w:t>
      </w:r>
    </w:p>
    <w:p w14:paraId="70E3D31F" w14:textId="4D01C942" w:rsidR="000D4945" w:rsidRPr="008E1C2A" w:rsidRDefault="000D4945" w:rsidP="000D4945">
      <w:pPr>
        <w:pStyle w:val="Heading2"/>
        <w:rPr>
          <w:lang w:val="fr-FR"/>
        </w:rPr>
      </w:pPr>
      <w:r w:rsidRPr="008E1C2A">
        <w:rPr>
          <w:lang w:val="fr-FR"/>
        </w:rPr>
        <w:t>Préparation d'un module de formation et organisation de deux séances de formation à l’intention de 24 techniciens sur la conception de systèmes de climatisation dans les grandes installations; au total, 160</w:t>
      </w:r>
      <w:r w:rsidR="007F2665" w:rsidRPr="008E1C2A">
        <w:rPr>
          <w:lang w:val="fr-FR"/>
        </w:rPr>
        <w:t> </w:t>
      </w:r>
      <w:r w:rsidRPr="008E1C2A">
        <w:rPr>
          <w:lang w:val="fr-FR"/>
        </w:rPr>
        <w:t>techniciens ont été formés dans le cadre de la phase</w:t>
      </w:r>
      <w:r w:rsidR="007F2665" w:rsidRPr="008E1C2A">
        <w:rPr>
          <w:lang w:val="fr-FR"/>
        </w:rPr>
        <w:t> I du PGEH</w:t>
      </w:r>
      <w:r w:rsidRPr="008E1C2A">
        <w:rPr>
          <w:lang w:val="fr-FR"/>
        </w:rPr>
        <w:t xml:space="preserve">; </w:t>
      </w:r>
    </w:p>
    <w:p w14:paraId="6F272FB0" w14:textId="07066F21" w:rsidR="000D4945" w:rsidRPr="008E1C2A" w:rsidRDefault="000D4945" w:rsidP="000D4945">
      <w:pPr>
        <w:pStyle w:val="Heading2"/>
        <w:rPr>
          <w:lang w:val="fr-FR"/>
        </w:rPr>
      </w:pPr>
      <w:r w:rsidRPr="008E1C2A">
        <w:rPr>
          <w:lang w:val="fr-FR"/>
        </w:rPr>
        <w:t xml:space="preserve">Acquisition d'outils et d'équipements (identificateurs de frigorigènes, outils d'entretien, projecteurs, ordinateurs et accessoires) </w:t>
      </w:r>
      <w:r w:rsidR="007F2665" w:rsidRPr="008E1C2A">
        <w:rPr>
          <w:lang w:val="fr-FR"/>
        </w:rPr>
        <w:t>en vue de</w:t>
      </w:r>
      <w:r w:rsidRPr="008E1C2A">
        <w:rPr>
          <w:lang w:val="fr-FR"/>
        </w:rPr>
        <w:t xml:space="preserve"> soutenir le contrôle douanier des SAO et la formation </w:t>
      </w:r>
      <w:r w:rsidR="00E82329" w:rsidRPr="008E1C2A">
        <w:rPr>
          <w:lang w:val="fr-FR"/>
        </w:rPr>
        <w:t xml:space="preserve">à l’intention </w:t>
      </w:r>
      <w:r w:rsidRPr="008E1C2A">
        <w:rPr>
          <w:lang w:val="fr-FR"/>
        </w:rPr>
        <w:t xml:space="preserve">des techniciens dans les établissements d'enseignement </w:t>
      </w:r>
      <w:r w:rsidR="00E82329" w:rsidRPr="008E1C2A">
        <w:rPr>
          <w:lang w:val="fr-FR"/>
        </w:rPr>
        <w:t>supérieur</w:t>
      </w:r>
      <w:r w:rsidRPr="008E1C2A">
        <w:rPr>
          <w:lang w:val="fr-FR"/>
        </w:rPr>
        <w:t>;</w:t>
      </w:r>
    </w:p>
    <w:p w14:paraId="4D5D74A3" w14:textId="79361CA4" w:rsidR="000D4945" w:rsidRPr="008E1C2A" w:rsidRDefault="000D4945" w:rsidP="000D4945">
      <w:pPr>
        <w:pStyle w:val="Heading2"/>
        <w:rPr>
          <w:lang w:val="fr-FR"/>
        </w:rPr>
      </w:pPr>
      <w:r w:rsidRPr="008E1C2A">
        <w:rPr>
          <w:lang w:val="fr-FR"/>
        </w:rPr>
        <w:t xml:space="preserve">Réalisation d'une exposition virtuelle </w:t>
      </w:r>
      <w:r w:rsidR="007F2665" w:rsidRPr="008E1C2A">
        <w:rPr>
          <w:lang w:val="fr-FR"/>
        </w:rPr>
        <w:t>visant à</w:t>
      </w:r>
      <w:r w:rsidRPr="008E1C2A">
        <w:rPr>
          <w:lang w:val="fr-FR"/>
        </w:rPr>
        <w:t xml:space="preserve"> promouvoir les technologies de refroidissement</w:t>
      </w:r>
      <w:r w:rsidR="007B1AF7" w:rsidRPr="008E1C2A">
        <w:rPr>
          <w:lang w:val="fr-FR"/>
        </w:rPr>
        <w:t xml:space="preserve"> écologique</w:t>
      </w:r>
      <w:r w:rsidRPr="008E1C2A">
        <w:rPr>
          <w:lang w:val="fr-FR"/>
        </w:rPr>
        <w:t xml:space="preserve"> à faible PRP, où trois des six présentateurs étaient des femmes; mise à jour du site Web de l'UNO et sensibilisation à l'élimination des HCFC et aux solutions de remplacement par le biais de la radio et de la télévision.</w:t>
      </w:r>
    </w:p>
    <w:p w14:paraId="15B6C1A3" w14:textId="1381B586" w:rsidR="002A25C8" w:rsidRPr="008E1C2A" w:rsidRDefault="007F2665" w:rsidP="006F6161">
      <w:pPr>
        <w:keepNext/>
        <w:rPr>
          <w:highlight w:val="magenta"/>
          <w:lang w:val="fr-FR"/>
        </w:rPr>
      </w:pPr>
      <w:r w:rsidRPr="008E1C2A">
        <w:rPr>
          <w:i/>
          <w:lang w:val="fr-FR"/>
        </w:rPr>
        <w:t xml:space="preserve">Mise en </w:t>
      </w:r>
      <w:proofErr w:type="spellStart"/>
      <w:r w:rsidRPr="008E1C2A">
        <w:rPr>
          <w:i/>
          <w:lang w:val="fr-FR"/>
        </w:rPr>
        <w:t>oeuvre</w:t>
      </w:r>
      <w:proofErr w:type="spellEnd"/>
      <w:r w:rsidRPr="008E1C2A">
        <w:rPr>
          <w:i/>
          <w:lang w:val="fr-FR"/>
        </w:rPr>
        <w:t xml:space="preserve"> et suivi des projets</w:t>
      </w:r>
      <w:r w:rsidR="00595F28" w:rsidRPr="008E1C2A">
        <w:rPr>
          <w:i/>
          <w:lang w:val="fr-FR"/>
        </w:rPr>
        <w:t xml:space="preserve"> </w:t>
      </w:r>
      <w:bookmarkStart w:id="0" w:name="_Toc266831819"/>
      <w:bookmarkStart w:id="1" w:name="_Toc269895715"/>
    </w:p>
    <w:p w14:paraId="1F2F5A51" w14:textId="77777777" w:rsidR="002A25C8" w:rsidRPr="008E1C2A" w:rsidRDefault="002A25C8" w:rsidP="006F6161">
      <w:pPr>
        <w:keepNext/>
        <w:rPr>
          <w:highlight w:val="magenta"/>
          <w:lang w:val="fr-FR"/>
        </w:rPr>
      </w:pPr>
    </w:p>
    <w:bookmarkEnd w:id="0"/>
    <w:bookmarkEnd w:id="1"/>
    <w:p w14:paraId="12D89F09" w14:textId="16B92AAC" w:rsidR="005F1C69" w:rsidRPr="008E1C2A" w:rsidRDefault="005F1C69" w:rsidP="005F1C69">
      <w:pPr>
        <w:pStyle w:val="Heading1"/>
        <w:rPr>
          <w:lang w:val="fr-FR"/>
        </w:rPr>
      </w:pPr>
      <w:r w:rsidRPr="008E1C2A">
        <w:rPr>
          <w:lang w:val="fr-FR"/>
        </w:rPr>
        <w:t>L'UNO, sous l'égide du ministère du Développement des infrastructures, des Services publics, des Transports et de l</w:t>
      </w:r>
      <w:r w:rsidR="007B1AF7" w:rsidRPr="008E1C2A">
        <w:rPr>
          <w:lang w:val="fr-FR"/>
        </w:rPr>
        <w:t>’Aménagement</w:t>
      </w:r>
      <w:r w:rsidRPr="008E1C2A">
        <w:rPr>
          <w:lang w:val="fr-FR"/>
        </w:rPr>
        <w:t xml:space="preserve">, coordonne les activités, </w:t>
      </w:r>
      <w:r w:rsidR="00C65FB2" w:rsidRPr="008E1C2A">
        <w:rPr>
          <w:lang w:val="fr-FR"/>
        </w:rPr>
        <w:t xml:space="preserve">et </w:t>
      </w:r>
      <w:r w:rsidRPr="008E1C2A">
        <w:rPr>
          <w:lang w:val="fr-FR"/>
        </w:rPr>
        <w:t>surveille l'avancement de la mise en œuvre du PGEH</w:t>
      </w:r>
      <w:r w:rsidR="00C65FB2" w:rsidRPr="008E1C2A">
        <w:rPr>
          <w:lang w:val="fr-FR"/>
        </w:rPr>
        <w:t xml:space="preserve"> aux fins d’établissement de rapports</w:t>
      </w:r>
      <w:r w:rsidRPr="008E1C2A">
        <w:rPr>
          <w:lang w:val="fr-FR"/>
        </w:rPr>
        <w:t xml:space="preserve">. </w:t>
      </w:r>
      <w:r w:rsidR="00C65FB2" w:rsidRPr="008E1C2A">
        <w:rPr>
          <w:lang w:val="fr-FR"/>
        </w:rPr>
        <w:t>Au cours de</w:t>
      </w:r>
      <w:r w:rsidRPr="008E1C2A">
        <w:rPr>
          <w:lang w:val="fr-FR"/>
        </w:rPr>
        <w:t xml:space="preserve"> la deuxième tranche, la dépense totale de 3</w:t>
      </w:r>
      <w:r w:rsidR="00C65FB2" w:rsidRPr="008E1C2A">
        <w:rPr>
          <w:lang w:val="fr-FR"/>
        </w:rPr>
        <w:t> </w:t>
      </w:r>
      <w:r w:rsidRPr="008E1C2A">
        <w:rPr>
          <w:lang w:val="fr-FR"/>
        </w:rPr>
        <w:t>000 $US</w:t>
      </w:r>
      <w:r w:rsidR="00C65FB2" w:rsidRPr="008E1C2A">
        <w:rPr>
          <w:lang w:val="fr-FR"/>
        </w:rPr>
        <w:t xml:space="preserve"> destinée à la</w:t>
      </w:r>
      <w:r w:rsidRPr="008E1C2A">
        <w:rPr>
          <w:lang w:val="fr-FR"/>
        </w:rPr>
        <w:t xml:space="preserve"> coordination </w:t>
      </w:r>
      <w:r w:rsidR="00C65FB2" w:rsidRPr="008E1C2A">
        <w:rPr>
          <w:lang w:val="fr-FR"/>
        </w:rPr>
        <w:t>et</w:t>
      </w:r>
      <w:r w:rsidRPr="008E1C2A">
        <w:rPr>
          <w:lang w:val="fr-FR"/>
        </w:rPr>
        <w:t xml:space="preserve"> </w:t>
      </w:r>
      <w:r w:rsidR="00C65FB2" w:rsidRPr="008E1C2A">
        <w:rPr>
          <w:lang w:val="fr-FR"/>
        </w:rPr>
        <w:t>au</w:t>
      </w:r>
      <w:r w:rsidRPr="008E1C2A">
        <w:rPr>
          <w:lang w:val="fr-FR"/>
        </w:rPr>
        <w:t xml:space="preserve"> suivi </w:t>
      </w:r>
      <w:r w:rsidR="00C65FB2" w:rsidRPr="008E1C2A">
        <w:rPr>
          <w:lang w:val="fr-FR"/>
        </w:rPr>
        <w:t xml:space="preserve">du projet </w:t>
      </w:r>
      <w:r w:rsidRPr="008E1C2A">
        <w:rPr>
          <w:lang w:val="fr-FR"/>
        </w:rPr>
        <w:t xml:space="preserve">et </w:t>
      </w:r>
      <w:r w:rsidR="00C65FB2" w:rsidRPr="008E1C2A">
        <w:rPr>
          <w:lang w:val="fr-FR"/>
        </w:rPr>
        <w:t>à la présentation de</w:t>
      </w:r>
      <w:r w:rsidRPr="008E1C2A">
        <w:rPr>
          <w:lang w:val="fr-FR"/>
        </w:rPr>
        <w:t xml:space="preserve"> rapports a été utilisée pour les frais de personnel.</w:t>
      </w:r>
    </w:p>
    <w:p w14:paraId="3B98AC15" w14:textId="0ECA41B6" w:rsidR="00595F28" w:rsidRPr="008E1C2A" w:rsidRDefault="00C65FB2" w:rsidP="00595F28">
      <w:pPr>
        <w:rPr>
          <w:u w:val="single"/>
          <w:lang w:val="fr-FR"/>
        </w:rPr>
      </w:pPr>
      <w:r w:rsidRPr="008E1C2A">
        <w:rPr>
          <w:u w:val="single"/>
          <w:lang w:val="fr-FR"/>
        </w:rPr>
        <w:t>Niveau de décaissement</w:t>
      </w:r>
    </w:p>
    <w:p w14:paraId="6B0E6596" w14:textId="77777777" w:rsidR="00595F28" w:rsidRPr="008E1C2A" w:rsidRDefault="00595F28" w:rsidP="00595F28">
      <w:pPr>
        <w:rPr>
          <w:lang w:val="fr-FR"/>
        </w:rPr>
      </w:pPr>
    </w:p>
    <w:p w14:paraId="26C5D093" w14:textId="51DA8823" w:rsidR="00C65FB2" w:rsidRPr="008E1C2A" w:rsidRDefault="00C65FB2" w:rsidP="00C65FB2">
      <w:pPr>
        <w:pStyle w:val="Heading1"/>
        <w:rPr>
          <w:lang w:val="fr-FR"/>
        </w:rPr>
      </w:pPr>
      <w:r w:rsidRPr="008E1C2A">
        <w:rPr>
          <w:lang w:val="fr-FR"/>
        </w:rPr>
        <w:t xml:space="preserve">En mars 2022, sur le montant </w:t>
      </w:r>
      <w:r w:rsidR="003C0B57" w:rsidRPr="008E1C2A">
        <w:rPr>
          <w:lang w:val="fr-FR"/>
        </w:rPr>
        <w:t xml:space="preserve">approuvé </w:t>
      </w:r>
      <w:r w:rsidRPr="008E1C2A">
        <w:rPr>
          <w:lang w:val="fr-FR"/>
        </w:rPr>
        <w:t>de 189 000 </w:t>
      </w:r>
      <w:r w:rsidR="003C0B57" w:rsidRPr="008E1C2A">
        <w:rPr>
          <w:lang w:val="fr-FR"/>
        </w:rPr>
        <w:t>$US</w:t>
      </w:r>
      <w:r w:rsidRPr="008E1C2A">
        <w:rPr>
          <w:lang w:val="fr-FR"/>
        </w:rPr>
        <w:t>, 157 354 $US ont été décaissés (83 000 $US pour le PNUE et 74 354 $US pour l'ONUDI), comme le montre le tableau 2. Le solde, qui s’élève à 31 646 $US, sera décaissé en 2022 et 2023.</w:t>
      </w:r>
    </w:p>
    <w:p w14:paraId="43924E2B" w14:textId="329B53F7" w:rsidR="00595F28" w:rsidRPr="008E1C2A" w:rsidRDefault="00595F28" w:rsidP="002A25C8">
      <w:pPr>
        <w:keepNext/>
        <w:rPr>
          <w:b/>
          <w:lang w:val="fr-FR"/>
        </w:rPr>
      </w:pPr>
      <w:r w:rsidRPr="008E1C2A">
        <w:rPr>
          <w:b/>
          <w:lang w:val="fr-FR"/>
        </w:rPr>
        <w:t>Table</w:t>
      </w:r>
      <w:r w:rsidR="00C65FB2" w:rsidRPr="008E1C2A">
        <w:rPr>
          <w:b/>
          <w:lang w:val="fr-FR"/>
        </w:rPr>
        <w:t>au 2. Rapport financier sur la phase</w:t>
      </w:r>
      <w:r w:rsidRPr="008E1C2A">
        <w:rPr>
          <w:b/>
          <w:lang w:val="fr-FR"/>
        </w:rPr>
        <w:t xml:space="preserve"> I </w:t>
      </w:r>
      <w:r w:rsidR="00C65FB2" w:rsidRPr="008E1C2A">
        <w:rPr>
          <w:b/>
          <w:lang w:val="fr-FR"/>
        </w:rPr>
        <w:t>du PGEH</w:t>
      </w:r>
      <w:r w:rsidRPr="008E1C2A">
        <w:rPr>
          <w:b/>
          <w:lang w:val="fr-FR"/>
        </w:rPr>
        <w:t xml:space="preserve"> </w:t>
      </w:r>
      <w:r w:rsidR="00C65FB2" w:rsidRPr="008E1C2A">
        <w:rPr>
          <w:b/>
          <w:lang w:val="fr-FR"/>
        </w:rPr>
        <w:t>pour la</w:t>
      </w:r>
      <w:r w:rsidRPr="008E1C2A">
        <w:rPr>
          <w:b/>
          <w:lang w:val="fr-FR"/>
        </w:rPr>
        <w:t xml:space="preserve"> </w:t>
      </w:r>
      <w:r w:rsidR="00C65FB2" w:rsidRPr="008E1C2A">
        <w:rPr>
          <w:b/>
          <w:lang w:val="fr-FR"/>
        </w:rPr>
        <w:t>Grenade</w:t>
      </w:r>
      <w:r w:rsidRPr="008E1C2A">
        <w:rPr>
          <w:b/>
          <w:lang w:val="fr-FR"/>
        </w:rPr>
        <w:t xml:space="preserve"> (</w:t>
      </w:r>
      <w:r w:rsidR="00C65FB2" w:rsidRPr="008E1C2A">
        <w:rPr>
          <w:b/>
          <w:lang w:val="fr-FR"/>
        </w:rPr>
        <w:t>$</w:t>
      </w:r>
      <w:r w:rsidRPr="008E1C2A">
        <w:rPr>
          <w:b/>
          <w:lang w:val="fr-FR"/>
        </w:rPr>
        <w:t>US)</w:t>
      </w:r>
    </w:p>
    <w:tbl>
      <w:tblPr>
        <w:tblStyle w:val="TableGrid"/>
        <w:tblW w:w="5000" w:type="pct"/>
        <w:tblLook w:val="04A0" w:firstRow="1" w:lastRow="0" w:firstColumn="1" w:lastColumn="0" w:noHBand="0" w:noVBand="1"/>
      </w:tblPr>
      <w:tblGrid>
        <w:gridCol w:w="2318"/>
        <w:gridCol w:w="1306"/>
        <w:gridCol w:w="1036"/>
        <w:gridCol w:w="1230"/>
        <w:gridCol w:w="1228"/>
        <w:gridCol w:w="1230"/>
        <w:gridCol w:w="1228"/>
      </w:tblGrid>
      <w:tr w:rsidR="00595F28" w:rsidRPr="008E1C2A" w14:paraId="01259E98" w14:textId="77777777" w:rsidTr="00710A8F">
        <w:trPr>
          <w:tblHeader/>
        </w:trPr>
        <w:tc>
          <w:tcPr>
            <w:tcW w:w="1210" w:type="pct"/>
            <w:vMerge w:val="restart"/>
            <w:vAlign w:val="center"/>
          </w:tcPr>
          <w:p w14:paraId="5ECDA97A" w14:textId="35C543AE" w:rsidR="00595F28" w:rsidRPr="008E1C2A" w:rsidRDefault="00595F28" w:rsidP="00C65FB2">
            <w:pPr>
              <w:keepNext/>
              <w:jc w:val="center"/>
              <w:rPr>
                <w:b/>
                <w:sz w:val="20"/>
                <w:szCs w:val="20"/>
                <w:lang w:val="fr-FR"/>
              </w:rPr>
            </w:pPr>
            <w:r w:rsidRPr="008E1C2A">
              <w:rPr>
                <w:b/>
                <w:sz w:val="20"/>
                <w:szCs w:val="20"/>
                <w:lang w:val="fr-FR"/>
              </w:rPr>
              <w:t>Agenc</w:t>
            </w:r>
            <w:r w:rsidR="00C65FB2" w:rsidRPr="008E1C2A">
              <w:rPr>
                <w:b/>
                <w:sz w:val="20"/>
                <w:szCs w:val="20"/>
                <w:lang w:val="fr-FR"/>
              </w:rPr>
              <w:t>e</w:t>
            </w:r>
          </w:p>
        </w:tc>
        <w:tc>
          <w:tcPr>
            <w:tcW w:w="1223" w:type="pct"/>
            <w:gridSpan w:val="2"/>
            <w:vAlign w:val="center"/>
          </w:tcPr>
          <w:p w14:paraId="12EB8FB4" w14:textId="5EF75579" w:rsidR="00595F28" w:rsidRPr="008E1C2A" w:rsidRDefault="00C65FB2" w:rsidP="002A25C8">
            <w:pPr>
              <w:keepNext/>
              <w:jc w:val="center"/>
              <w:rPr>
                <w:b/>
                <w:sz w:val="20"/>
                <w:szCs w:val="20"/>
                <w:lang w:val="fr-FR"/>
              </w:rPr>
            </w:pPr>
            <w:r w:rsidRPr="008E1C2A">
              <w:rPr>
                <w:b/>
                <w:sz w:val="20"/>
                <w:szCs w:val="20"/>
                <w:lang w:val="fr-FR"/>
              </w:rPr>
              <w:t>Première</w:t>
            </w:r>
            <w:r w:rsidR="00595F28" w:rsidRPr="008E1C2A">
              <w:rPr>
                <w:b/>
                <w:sz w:val="20"/>
                <w:szCs w:val="20"/>
                <w:lang w:val="fr-FR"/>
              </w:rPr>
              <w:t xml:space="preserve"> tranche</w:t>
            </w:r>
            <w:r w:rsidR="007A124D" w:rsidRPr="008E1C2A">
              <w:rPr>
                <w:b/>
                <w:sz w:val="20"/>
                <w:szCs w:val="20"/>
                <w:lang w:val="fr-FR"/>
              </w:rPr>
              <w:t>*</w:t>
            </w:r>
          </w:p>
        </w:tc>
        <w:tc>
          <w:tcPr>
            <w:tcW w:w="1283" w:type="pct"/>
            <w:gridSpan w:val="2"/>
            <w:vAlign w:val="center"/>
          </w:tcPr>
          <w:p w14:paraId="71F4B2D2" w14:textId="3B7A45D9" w:rsidR="00595F28" w:rsidRPr="008E1C2A" w:rsidRDefault="00C65FB2" w:rsidP="002A25C8">
            <w:pPr>
              <w:keepNext/>
              <w:jc w:val="center"/>
              <w:rPr>
                <w:b/>
                <w:sz w:val="20"/>
                <w:szCs w:val="20"/>
                <w:lang w:val="fr-FR"/>
              </w:rPr>
            </w:pPr>
            <w:r w:rsidRPr="008E1C2A">
              <w:rPr>
                <w:b/>
                <w:sz w:val="20"/>
                <w:szCs w:val="20"/>
                <w:lang w:val="fr-FR"/>
              </w:rPr>
              <w:t>Deuxième</w:t>
            </w:r>
            <w:r w:rsidR="00595F28" w:rsidRPr="008E1C2A">
              <w:rPr>
                <w:b/>
                <w:sz w:val="20"/>
                <w:szCs w:val="20"/>
                <w:lang w:val="fr-FR"/>
              </w:rPr>
              <w:t xml:space="preserve"> tranche</w:t>
            </w:r>
          </w:p>
        </w:tc>
        <w:tc>
          <w:tcPr>
            <w:tcW w:w="1283" w:type="pct"/>
            <w:gridSpan w:val="2"/>
            <w:vAlign w:val="center"/>
          </w:tcPr>
          <w:p w14:paraId="537D189A" w14:textId="77777777" w:rsidR="00595F28" w:rsidRPr="008E1C2A" w:rsidRDefault="00595F28" w:rsidP="002A25C8">
            <w:pPr>
              <w:keepNext/>
              <w:jc w:val="center"/>
              <w:rPr>
                <w:b/>
                <w:sz w:val="20"/>
                <w:szCs w:val="20"/>
                <w:lang w:val="fr-FR"/>
              </w:rPr>
            </w:pPr>
            <w:r w:rsidRPr="008E1C2A">
              <w:rPr>
                <w:b/>
                <w:sz w:val="20"/>
                <w:szCs w:val="20"/>
                <w:lang w:val="fr-FR"/>
              </w:rPr>
              <w:t>Total</w:t>
            </w:r>
          </w:p>
        </w:tc>
      </w:tr>
      <w:tr w:rsidR="00595F28" w:rsidRPr="008E1C2A" w14:paraId="27A525B3" w14:textId="77777777" w:rsidTr="00710A8F">
        <w:trPr>
          <w:tblHeader/>
        </w:trPr>
        <w:tc>
          <w:tcPr>
            <w:tcW w:w="1210" w:type="pct"/>
            <w:vMerge/>
            <w:vAlign w:val="center"/>
          </w:tcPr>
          <w:p w14:paraId="1B41EE1C" w14:textId="77777777" w:rsidR="00595F28" w:rsidRPr="008E1C2A" w:rsidRDefault="00595F28" w:rsidP="00595F28">
            <w:pPr>
              <w:keepNext/>
              <w:jc w:val="center"/>
              <w:rPr>
                <w:b/>
                <w:sz w:val="20"/>
                <w:szCs w:val="20"/>
                <w:lang w:val="fr-FR"/>
              </w:rPr>
            </w:pPr>
          </w:p>
        </w:tc>
        <w:tc>
          <w:tcPr>
            <w:tcW w:w="682" w:type="pct"/>
            <w:vAlign w:val="center"/>
          </w:tcPr>
          <w:p w14:paraId="4B586730" w14:textId="0B1F1376" w:rsidR="00595F28" w:rsidRPr="008E1C2A" w:rsidRDefault="00595F28" w:rsidP="00C65FB2">
            <w:pPr>
              <w:keepNext/>
              <w:jc w:val="center"/>
              <w:rPr>
                <w:b/>
                <w:sz w:val="20"/>
                <w:szCs w:val="20"/>
                <w:lang w:val="fr-FR"/>
              </w:rPr>
            </w:pPr>
            <w:r w:rsidRPr="008E1C2A">
              <w:rPr>
                <w:b/>
                <w:sz w:val="20"/>
                <w:szCs w:val="20"/>
                <w:lang w:val="fr-FR"/>
              </w:rPr>
              <w:t>Appro</w:t>
            </w:r>
            <w:r w:rsidR="00C65FB2" w:rsidRPr="008E1C2A">
              <w:rPr>
                <w:b/>
                <w:sz w:val="20"/>
                <w:szCs w:val="20"/>
                <w:lang w:val="fr-FR"/>
              </w:rPr>
              <w:t>uvé</w:t>
            </w:r>
          </w:p>
        </w:tc>
        <w:tc>
          <w:tcPr>
            <w:tcW w:w="541" w:type="pct"/>
            <w:vAlign w:val="center"/>
          </w:tcPr>
          <w:p w14:paraId="197B7891" w14:textId="1B14DA7F" w:rsidR="00595F28" w:rsidRPr="008E1C2A" w:rsidRDefault="007C736B" w:rsidP="00595F28">
            <w:pPr>
              <w:keepNext/>
              <w:jc w:val="center"/>
              <w:rPr>
                <w:b/>
                <w:sz w:val="20"/>
                <w:szCs w:val="20"/>
                <w:lang w:val="fr-FR"/>
              </w:rPr>
            </w:pPr>
            <w:r w:rsidRPr="008E1C2A">
              <w:rPr>
                <w:b/>
                <w:sz w:val="20"/>
                <w:szCs w:val="20"/>
                <w:lang w:val="fr-FR"/>
              </w:rPr>
              <w:t>Décaissé</w:t>
            </w:r>
          </w:p>
        </w:tc>
        <w:tc>
          <w:tcPr>
            <w:tcW w:w="642" w:type="pct"/>
            <w:vAlign w:val="center"/>
          </w:tcPr>
          <w:p w14:paraId="30CCFF7C" w14:textId="1AE2027E" w:rsidR="00595F28" w:rsidRPr="008E1C2A" w:rsidRDefault="00C65FB2" w:rsidP="00595F28">
            <w:pPr>
              <w:keepNext/>
              <w:jc w:val="center"/>
              <w:rPr>
                <w:b/>
                <w:sz w:val="20"/>
                <w:szCs w:val="20"/>
                <w:lang w:val="fr-FR"/>
              </w:rPr>
            </w:pPr>
            <w:r w:rsidRPr="008E1C2A">
              <w:rPr>
                <w:b/>
                <w:sz w:val="20"/>
                <w:szCs w:val="20"/>
                <w:lang w:val="fr-FR"/>
              </w:rPr>
              <w:t>Approuvé</w:t>
            </w:r>
          </w:p>
        </w:tc>
        <w:tc>
          <w:tcPr>
            <w:tcW w:w="641" w:type="pct"/>
            <w:vAlign w:val="center"/>
          </w:tcPr>
          <w:p w14:paraId="4372035A" w14:textId="7835A228" w:rsidR="00595F28" w:rsidRPr="008E1C2A" w:rsidRDefault="007C736B" w:rsidP="00595F28">
            <w:pPr>
              <w:keepNext/>
              <w:jc w:val="center"/>
              <w:rPr>
                <w:b/>
                <w:sz w:val="20"/>
                <w:szCs w:val="20"/>
                <w:lang w:val="fr-FR"/>
              </w:rPr>
            </w:pPr>
            <w:r w:rsidRPr="008E1C2A">
              <w:rPr>
                <w:b/>
                <w:sz w:val="20"/>
                <w:szCs w:val="20"/>
                <w:lang w:val="fr-FR"/>
              </w:rPr>
              <w:t>Décaissé</w:t>
            </w:r>
          </w:p>
        </w:tc>
        <w:tc>
          <w:tcPr>
            <w:tcW w:w="642" w:type="pct"/>
            <w:vAlign w:val="center"/>
          </w:tcPr>
          <w:p w14:paraId="07F75C3B" w14:textId="1C9AC4E8" w:rsidR="00595F28" w:rsidRPr="008E1C2A" w:rsidRDefault="00C65FB2" w:rsidP="00595F28">
            <w:pPr>
              <w:keepNext/>
              <w:jc w:val="center"/>
              <w:rPr>
                <w:b/>
                <w:sz w:val="20"/>
                <w:szCs w:val="20"/>
                <w:lang w:val="fr-FR"/>
              </w:rPr>
            </w:pPr>
            <w:r w:rsidRPr="008E1C2A">
              <w:rPr>
                <w:b/>
                <w:sz w:val="20"/>
                <w:szCs w:val="20"/>
                <w:lang w:val="fr-FR"/>
              </w:rPr>
              <w:t>Approuvé</w:t>
            </w:r>
          </w:p>
        </w:tc>
        <w:tc>
          <w:tcPr>
            <w:tcW w:w="641" w:type="pct"/>
            <w:vAlign w:val="center"/>
          </w:tcPr>
          <w:p w14:paraId="3799F051" w14:textId="48CFD2CD" w:rsidR="00595F28" w:rsidRPr="008E1C2A" w:rsidRDefault="00595F28" w:rsidP="00C65FB2">
            <w:pPr>
              <w:keepNext/>
              <w:jc w:val="center"/>
              <w:rPr>
                <w:b/>
                <w:sz w:val="20"/>
                <w:szCs w:val="20"/>
                <w:lang w:val="fr-FR"/>
              </w:rPr>
            </w:pPr>
            <w:r w:rsidRPr="008E1C2A">
              <w:rPr>
                <w:b/>
                <w:sz w:val="20"/>
                <w:szCs w:val="20"/>
                <w:lang w:val="fr-FR"/>
              </w:rPr>
              <w:t>D</w:t>
            </w:r>
            <w:r w:rsidR="00C65FB2" w:rsidRPr="008E1C2A">
              <w:rPr>
                <w:b/>
                <w:sz w:val="20"/>
                <w:szCs w:val="20"/>
                <w:lang w:val="fr-FR"/>
              </w:rPr>
              <w:t>écaissé</w:t>
            </w:r>
          </w:p>
        </w:tc>
      </w:tr>
      <w:tr w:rsidR="00595F28" w:rsidRPr="008E1C2A" w14:paraId="116EADD9" w14:textId="77777777" w:rsidTr="00710A8F">
        <w:tc>
          <w:tcPr>
            <w:tcW w:w="1210" w:type="pct"/>
          </w:tcPr>
          <w:p w14:paraId="05A40871" w14:textId="00CF8142" w:rsidR="00595F28" w:rsidRPr="008E1C2A" w:rsidRDefault="00C65FB2" w:rsidP="00595F28">
            <w:pPr>
              <w:keepNext/>
              <w:rPr>
                <w:sz w:val="20"/>
                <w:szCs w:val="20"/>
                <w:lang w:val="fr-FR"/>
              </w:rPr>
            </w:pPr>
            <w:r w:rsidRPr="008E1C2A">
              <w:rPr>
                <w:sz w:val="20"/>
                <w:szCs w:val="20"/>
                <w:lang w:val="fr-FR"/>
              </w:rPr>
              <w:t>PNUE</w:t>
            </w:r>
          </w:p>
        </w:tc>
        <w:tc>
          <w:tcPr>
            <w:tcW w:w="682" w:type="pct"/>
          </w:tcPr>
          <w:p w14:paraId="00E48450" w14:textId="15757245" w:rsidR="00595F28" w:rsidRPr="008E1C2A" w:rsidRDefault="007C736B" w:rsidP="00595F28">
            <w:pPr>
              <w:keepNext/>
              <w:jc w:val="right"/>
              <w:rPr>
                <w:sz w:val="20"/>
                <w:szCs w:val="20"/>
                <w:lang w:val="fr-FR"/>
              </w:rPr>
            </w:pPr>
            <w:r w:rsidRPr="008E1C2A">
              <w:rPr>
                <w:sz w:val="20"/>
                <w:szCs w:val="20"/>
                <w:lang w:val="fr-FR"/>
              </w:rPr>
              <w:t>105 </w:t>
            </w:r>
            <w:r w:rsidR="00710A8F" w:rsidRPr="008E1C2A">
              <w:rPr>
                <w:sz w:val="20"/>
                <w:szCs w:val="20"/>
                <w:lang w:val="fr-FR"/>
              </w:rPr>
              <w:t>000</w:t>
            </w:r>
          </w:p>
        </w:tc>
        <w:tc>
          <w:tcPr>
            <w:tcW w:w="541" w:type="pct"/>
          </w:tcPr>
          <w:p w14:paraId="59B49973" w14:textId="7CE0AD32" w:rsidR="00595F28" w:rsidRPr="008E1C2A" w:rsidRDefault="00710A8F" w:rsidP="007C736B">
            <w:pPr>
              <w:keepNext/>
              <w:jc w:val="right"/>
              <w:rPr>
                <w:sz w:val="20"/>
                <w:szCs w:val="20"/>
                <w:lang w:val="fr-FR"/>
              </w:rPr>
            </w:pPr>
            <w:r w:rsidRPr="008E1C2A">
              <w:rPr>
                <w:sz w:val="20"/>
                <w:szCs w:val="20"/>
                <w:lang w:val="fr-FR"/>
              </w:rPr>
              <w:t>74</w:t>
            </w:r>
            <w:r w:rsidR="007C736B" w:rsidRPr="008E1C2A">
              <w:rPr>
                <w:sz w:val="20"/>
                <w:szCs w:val="20"/>
                <w:lang w:val="fr-FR"/>
              </w:rPr>
              <w:t> </w:t>
            </w:r>
            <w:r w:rsidRPr="008E1C2A">
              <w:rPr>
                <w:sz w:val="20"/>
                <w:szCs w:val="20"/>
                <w:lang w:val="fr-FR"/>
              </w:rPr>
              <w:t>000</w:t>
            </w:r>
          </w:p>
        </w:tc>
        <w:tc>
          <w:tcPr>
            <w:tcW w:w="642" w:type="pct"/>
          </w:tcPr>
          <w:p w14:paraId="006FA6F3" w14:textId="7AF447CE" w:rsidR="00595F28" w:rsidRPr="008E1C2A" w:rsidRDefault="00710A8F" w:rsidP="007C736B">
            <w:pPr>
              <w:keepNext/>
              <w:jc w:val="right"/>
              <w:rPr>
                <w:sz w:val="20"/>
                <w:szCs w:val="20"/>
                <w:lang w:val="fr-FR"/>
              </w:rPr>
            </w:pPr>
            <w:r w:rsidRPr="008E1C2A">
              <w:rPr>
                <w:sz w:val="20"/>
                <w:szCs w:val="20"/>
                <w:lang w:val="fr-FR"/>
              </w:rPr>
              <w:t>9</w:t>
            </w:r>
            <w:r w:rsidR="007C736B" w:rsidRPr="008E1C2A">
              <w:rPr>
                <w:sz w:val="20"/>
                <w:szCs w:val="20"/>
                <w:lang w:val="fr-FR"/>
              </w:rPr>
              <w:t> </w:t>
            </w:r>
            <w:r w:rsidRPr="008E1C2A">
              <w:rPr>
                <w:sz w:val="20"/>
                <w:szCs w:val="20"/>
                <w:lang w:val="fr-FR"/>
              </w:rPr>
              <w:t>000</w:t>
            </w:r>
          </w:p>
        </w:tc>
        <w:tc>
          <w:tcPr>
            <w:tcW w:w="641" w:type="pct"/>
          </w:tcPr>
          <w:p w14:paraId="566472DF" w14:textId="59C1E29F" w:rsidR="00595F28" w:rsidRPr="008E1C2A" w:rsidRDefault="00710A8F" w:rsidP="007C736B">
            <w:pPr>
              <w:keepNext/>
              <w:jc w:val="right"/>
              <w:rPr>
                <w:sz w:val="20"/>
                <w:szCs w:val="20"/>
                <w:lang w:val="fr-FR"/>
              </w:rPr>
            </w:pPr>
            <w:r w:rsidRPr="008E1C2A">
              <w:rPr>
                <w:sz w:val="20"/>
                <w:szCs w:val="20"/>
                <w:lang w:val="fr-FR"/>
              </w:rPr>
              <w:t>9</w:t>
            </w:r>
            <w:r w:rsidR="007C736B" w:rsidRPr="008E1C2A">
              <w:rPr>
                <w:sz w:val="20"/>
                <w:szCs w:val="20"/>
                <w:lang w:val="fr-FR"/>
              </w:rPr>
              <w:t> </w:t>
            </w:r>
            <w:r w:rsidRPr="008E1C2A">
              <w:rPr>
                <w:sz w:val="20"/>
                <w:szCs w:val="20"/>
                <w:lang w:val="fr-FR"/>
              </w:rPr>
              <w:t>000</w:t>
            </w:r>
          </w:p>
        </w:tc>
        <w:tc>
          <w:tcPr>
            <w:tcW w:w="642" w:type="pct"/>
          </w:tcPr>
          <w:p w14:paraId="6697B080" w14:textId="24F9C7F4" w:rsidR="00595F28" w:rsidRPr="008E1C2A" w:rsidRDefault="00710A8F" w:rsidP="007C736B">
            <w:pPr>
              <w:keepNext/>
              <w:jc w:val="right"/>
              <w:rPr>
                <w:sz w:val="20"/>
                <w:szCs w:val="20"/>
                <w:lang w:val="fr-FR"/>
              </w:rPr>
            </w:pPr>
            <w:r w:rsidRPr="008E1C2A">
              <w:rPr>
                <w:sz w:val="20"/>
                <w:szCs w:val="20"/>
                <w:lang w:val="fr-FR"/>
              </w:rPr>
              <w:t>114</w:t>
            </w:r>
            <w:r w:rsidR="007C736B" w:rsidRPr="008E1C2A">
              <w:rPr>
                <w:sz w:val="20"/>
                <w:szCs w:val="20"/>
                <w:lang w:val="fr-FR"/>
              </w:rPr>
              <w:t> </w:t>
            </w:r>
            <w:r w:rsidRPr="008E1C2A">
              <w:rPr>
                <w:sz w:val="20"/>
                <w:szCs w:val="20"/>
                <w:lang w:val="fr-FR"/>
              </w:rPr>
              <w:t>000</w:t>
            </w:r>
          </w:p>
        </w:tc>
        <w:tc>
          <w:tcPr>
            <w:tcW w:w="641" w:type="pct"/>
          </w:tcPr>
          <w:p w14:paraId="645AFB7C" w14:textId="39A64F11" w:rsidR="00595F28" w:rsidRPr="008E1C2A" w:rsidRDefault="00710A8F" w:rsidP="007C736B">
            <w:pPr>
              <w:keepNext/>
              <w:jc w:val="right"/>
              <w:rPr>
                <w:sz w:val="20"/>
                <w:szCs w:val="20"/>
                <w:lang w:val="fr-FR"/>
              </w:rPr>
            </w:pPr>
            <w:r w:rsidRPr="008E1C2A">
              <w:rPr>
                <w:sz w:val="20"/>
                <w:szCs w:val="20"/>
                <w:lang w:val="fr-FR"/>
              </w:rPr>
              <w:t>83</w:t>
            </w:r>
            <w:r w:rsidR="007C736B" w:rsidRPr="008E1C2A">
              <w:rPr>
                <w:sz w:val="20"/>
                <w:szCs w:val="20"/>
                <w:lang w:val="fr-FR"/>
              </w:rPr>
              <w:t> </w:t>
            </w:r>
            <w:r w:rsidRPr="008E1C2A">
              <w:rPr>
                <w:sz w:val="20"/>
                <w:szCs w:val="20"/>
                <w:lang w:val="fr-FR"/>
              </w:rPr>
              <w:t>000</w:t>
            </w:r>
          </w:p>
        </w:tc>
      </w:tr>
      <w:tr w:rsidR="00595F28" w:rsidRPr="008E1C2A" w14:paraId="600F8ADD" w14:textId="77777777" w:rsidTr="00710A8F">
        <w:tc>
          <w:tcPr>
            <w:tcW w:w="1210" w:type="pct"/>
          </w:tcPr>
          <w:p w14:paraId="5E102397" w14:textId="1A7CB531" w:rsidR="00595F28" w:rsidRPr="008E1C2A" w:rsidRDefault="00C65FB2" w:rsidP="002A25C8">
            <w:pPr>
              <w:rPr>
                <w:sz w:val="20"/>
                <w:szCs w:val="20"/>
                <w:lang w:val="fr-FR"/>
              </w:rPr>
            </w:pPr>
            <w:r w:rsidRPr="008E1C2A">
              <w:rPr>
                <w:sz w:val="20"/>
                <w:szCs w:val="20"/>
                <w:lang w:val="fr-FR"/>
              </w:rPr>
              <w:t>ONUDI</w:t>
            </w:r>
          </w:p>
        </w:tc>
        <w:tc>
          <w:tcPr>
            <w:tcW w:w="682" w:type="pct"/>
          </w:tcPr>
          <w:p w14:paraId="2C3235D1" w14:textId="2CD35338" w:rsidR="00595F28" w:rsidRPr="008E1C2A" w:rsidRDefault="00710A8F" w:rsidP="00595F28">
            <w:pPr>
              <w:jc w:val="right"/>
              <w:rPr>
                <w:sz w:val="20"/>
                <w:szCs w:val="20"/>
                <w:lang w:val="fr-FR"/>
              </w:rPr>
            </w:pPr>
            <w:r w:rsidRPr="008E1C2A">
              <w:rPr>
                <w:sz w:val="20"/>
                <w:szCs w:val="20"/>
                <w:lang w:val="fr-FR"/>
              </w:rPr>
              <w:t>0</w:t>
            </w:r>
          </w:p>
        </w:tc>
        <w:tc>
          <w:tcPr>
            <w:tcW w:w="541" w:type="pct"/>
          </w:tcPr>
          <w:p w14:paraId="1D47643A" w14:textId="67B36A4F" w:rsidR="00595F28" w:rsidRPr="008E1C2A" w:rsidRDefault="00710A8F" w:rsidP="00595F28">
            <w:pPr>
              <w:jc w:val="right"/>
              <w:rPr>
                <w:sz w:val="20"/>
                <w:szCs w:val="20"/>
                <w:lang w:val="fr-FR"/>
              </w:rPr>
            </w:pPr>
            <w:r w:rsidRPr="008E1C2A">
              <w:rPr>
                <w:sz w:val="20"/>
                <w:szCs w:val="20"/>
                <w:lang w:val="fr-FR"/>
              </w:rPr>
              <w:t>0</w:t>
            </w:r>
          </w:p>
        </w:tc>
        <w:tc>
          <w:tcPr>
            <w:tcW w:w="642" w:type="pct"/>
          </w:tcPr>
          <w:p w14:paraId="56DCBB9E" w14:textId="772BC800" w:rsidR="00595F28" w:rsidRPr="008E1C2A" w:rsidRDefault="007C736B" w:rsidP="00595F28">
            <w:pPr>
              <w:jc w:val="right"/>
              <w:rPr>
                <w:sz w:val="20"/>
                <w:szCs w:val="20"/>
                <w:lang w:val="fr-FR"/>
              </w:rPr>
            </w:pPr>
            <w:r w:rsidRPr="008E1C2A">
              <w:rPr>
                <w:sz w:val="20"/>
                <w:szCs w:val="20"/>
                <w:lang w:val="fr-FR"/>
              </w:rPr>
              <w:t>75 </w:t>
            </w:r>
            <w:r w:rsidR="00710A8F" w:rsidRPr="008E1C2A">
              <w:rPr>
                <w:sz w:val="20"/>
                <w:szCs w:val="20"/>
                <w:lang w:val="fr-FR"/>
              </w:rPr>
              <w:t>000</w:t>
            </w:r>
          </w:p>
        </w:tc>
        <w:tc>
          <w:tcPr>
            <w:tcW w:w="641" w:type="pct"/>
          </w:tcPr>
          <w:p w14:paraId="6D167F3A" w14:textId="766020E2" w:rsidR="00595F28" w:rsidRPr="008E1C2A" w:rsidRDefault="00710A8F" w:rsidP="007C736B">
            <w:pPr>
              <w:jc w:val="right"/>
              <w:rPr>
                <w:sz w:val="20"/>
                <w:szCs w:val="20"/>
                <w:lang w:val="fr-FR"/>
              </w:rPr>
            </w:pPr>
            <w:r w:rsidRPr="008E1C2A">
              <w:rPr>
                <w:sz w:val="20"/>
                <w:szCs w:val="20"/>
                <w:lang w:val="fr-FR"/>
              </w:rPr>
              <w:t>74</w:t>
            </w:r>
            <w:r w:rsidR="007C736B" w:rsidRPr="008E1C2A">
              <w:rPr>
                <w:sz w:val="20"/>
                <w:szCs w:val="20"/>
                <w:lang w:val="fr-FR"/>
              </w:rPr>
              <w:t> </w:t>
            </w:r>
            <w:r w:rsidRPr="008E1C2A">
              <w:rPr>
                <w:sz w:val="20"/>
                <w:szCs w:val="20"/>
                <w:lang w:val="fr-FR"/>
              </w:rPr>
              <w:t>354</w:t>
            </w:r>
          </w:p>
        </w:tc>
        <w:tc>
          <w:tcPr>
            <w:tcW w:w="642" w:type="pct"/>
          </w:tcPr>
          <w:p w14:paraId="131BC451" w14:textId="3660885C" w:rsidR="00595F28" w:rsidRPr="008E1C2A" w:rsidRDefault="00710A8F" w:rsidP="007C736B">
            <w:pPr>
              <w:jc w:val="right"/>
              <w:rPr>
                <w:sz w:val="20"/>
                <w:szCs w:val="20"/>
                <w:lang w:val="fr-FR"/>
              </w:rPr>
            </w:pPr>
            <w:r w:rsidRPr="008E1C2A">
              <w:rPr>
                <w:sz w:val="20"/>
                <w:szCs w:val="20"/>
                <w:lang w:val="fr-FR"/>
              </w:rPr>
              <w:t>75</w:t>
            </w:r>
            <w:r w:rsidR="007C736B" w:rsidRPr="008E1C2A">
              <w:rPr>
                <w:sz w:val="20"/>
                <w:szCs w:val="20"/>
                <w:lang w:val="fr-FR"/>
              </w:rPr>
              <w:t> </w:t>
            </w:r>
            <w:r w:rsidRPr="008E1C2A">
              <w:rPr>
                <w:sz w:val="20"/>
                <w:szCs w:val="20"/>
                <w:lang w:val="fr-FR"/>
              </w:rPr>
              <w:t>000</w:t>
            </w:r>
          </w:p>
        </w:tc>
        <w:tc>
          <w:tcPr>
            <w:tcW w:w="641" w:type="pct"/>
          </w:tcPr>
          <w:p w14:paraId="2B470ECD" w14:textId="56BB746A" w:rsidR="00595F28" w:rsidRPr="008E1C2A" w:rsidRDefault="00710A8F" w:rsidP="007C736B">
            <w:pPr>
              <w:jc w:val="right"/>
              <w:rPr>
                <w:sz w:val="20"/>
                <w:szCs w:val="20"/>
                <w:lang w:val="fr-FR"/>
              </w:rPr>
            </w:pPr>
            <w:r w:rsidRPr="008E1C2A">
              <w:rPr>
                <w:sz w:val="20"/>
                <w:szCs w:val="20"/>
                <w:lang w:val="fr-FR"/>
              </w:rPr>
              <w:t>74</w:t>
            </w:r>
            <w:r w:rsidR="007C736B" w:rsidRPr="008E1C2A">
              <w:rPr>
                <w:sz w:val="20"/>
                <w:szCs w:val="20"/>
                <w:lang w:val="fr-FR"/>
              </w:rPr>
              <w:t> </w:t>
            </w:r>
            <w:r w:rsidRPr="008E1C2A">
              <w:rPr>
                <w:sz w:val="20"/>
                <w:szCs w:val="20"/>
                <w:lang w:val="fr-FR"/>
              </w:rPr>
              <w:t>354</w:t>
            </w:r>
          </w:p>
        </w:tc>
      </w:tr>
      <w:tr w:rsidR="00595F28" w:rsidRPr="008E1C2A" w14:paraId="5B1A5830" w14:textId="77777777" w:rsidTr="00710A8F">
        <w:tc>
          <w:tcPr>
            <w:tcW w:w="1210" w:type="pct"/>
          </w:tcPr>
          <w:p w14:paraId="4F4F298F" w14:textId="77777777" w:rsidR="00595F28" w:rsidRPr="008E1C2A" w:rsidRDefault="00595F28" w:rsidP="00595F28">
            <w:pPr>
              <w:rPr>
                <w:b/>
                <w:sz w:val="20"/>
                <w:szCs w:val="20"/>
                <w:lang w:val="fr-FR"/>
              </w:rPr>
            </w:pPr>
            <w:r w:rsidRPr="008E1C2A">
              <w:rPr>
                <w:b/>
                <w:sz w:val="20"/>
                <w:szCs w:val="20"/>
                <w:lang w:val="fr-FR"/>
              </w:rPr>
              <w:t>Total</w:t>
            </w:r>
          </w:p>
        </w:tc>
        <w:tc>
          <w:tcPr>
            <w:tcW w:w="682" w:type="pct"/>
          </w:tcPr>
          <w:p w14:paraId="2AFA34A8" w14:textId="47EC5D4A" w:rsidR="00595F28" w:rsidRPr="008E1C2A" w:rsidRDefault="007C736B" w:rsidP="00595F28">
            <w:pPr>
              <w:jc w:val="right"/>
              <w:rPr>
                <w:sz w:val="20"/>
                <w:szCs w:val="20"/>
                <w:lang w:val="fr-FR"/>
              </w:rPr>
            </w:pPr>
            <w:r w:rsidRPr="008E1C2A">
              <w:rPr>
                <w:sz w:val="20"/>
                <w:szCs w:val="20"/>
                <w:lang w:val="fr-FR"/>
              </w:rPr>
              <w:t>105 </w:t>
            </w:r>
            <w:r w:rsidR="00710A8F" w:rsidRPr="008E1C2A">
              <w:rPr>
                <w:sz w:val="20"/>
                <w:szCs w:val="20"/>
                <w:lang w:val="fr-FR"/>
              </w:rPr>
              <w:t>000</w:t>
            </w:r>
          </w:p>
        </w:tc>
        <w:tc>
          <w:tcPr>
            <w:tcW w:w="541" w:type="pct"/>
          </w:tcPr>
          <w:p w14:paraId="5BC2E579" w14:textId="5F2E438E" w:rsidR="00595F28" w:rsidRPr="008E1C2A" w:rsidRDefault="00710A8F" w:rsidP="007C736B">
            <w:pPr>
              <w:jc w:val="right"/>
              <w:rPr>
                <w:sz w:val="20"/>
                <w:szCs w:val="20"/>
                <w:lang w:val="fr-FR"/>
              </w:rPr>
            </w:pPr>
            <w:r w:rsidRPr="008E1C2A">
              <w:rPr>
                <w:sz w:val="20"/>
                <w:szCs w:val="20"/>
                <w:lang w:val="fr-FR"/>
              </w:rPr>
              <w:t>74</w:t>
            </w:r>
            <w:r w:rsidR="007C736B" w:rsidRPr="008E1C2A">
              <w:rPr>
                <w:sz w:val="20"/>
                <w:szCs w:val="20"/>
                <w:lang w:val="fr-FR"/>
              </w:rPr>
              <w:t> </w:t>
            </w:r>
            <w:r w:rsidRPr="008E1C2A">
              <w:rPr>
                <w:sz w:val="20"/>
                <w:szCs w:val="20"/>
                <w:lang w:val="fr-FR"/>
              </w:rPr>
              <w:t>000</w:t>
            </w:r>
          </w:p>
        </w:tc>
        <w:tc>
          <w:tcPr>
            <w:tcW w:w="642" w:type="pct"/>
          </w:tcPr>
          <w:p w14:paraId="5EEA47FE" w14:textId="69DC009E" w:rsidR="00595F28" w:rsidRPr="008E1C2A" w:rsidRDefault="00710A8F" w:rsidP="007C736B">
            <w:pPr>
              <w:jc w:val="right"/>
              <w:rPr>
                <w:sz w:val="20"/>
                <w:szCs w:val="20"/>
                <w:lang w:val="fr-FR"/>
              </w:rPr>
            </w:pPr>
            <w:r w:rsidRPr="008E1C2A">
              <w:rPr>
                <w:sz w:val="20"/>
                <w:szCs w:val="20"/>
                <w:lang w:val="fr-FR"/>
              </w:rPr>
              <w:t>84</w:t>
            </w:r>
            <w:r w:rsidR="007C736B" w:rsidRPr="008E1C2A">
              <w:rPr>
                <w:sz w:val="20"/>
                <w:szCs w:val="20"/>
                <w:lang w:val="fr-FR"/>
              </w:rPr>
              <w:t> </w:t>
            </w:r>
            <w:r w:rsidRPr="008E1C2A">
              <w:rPr>
                <w:sz w:val="20"/>
                <w:szCs w:val="20"/>
                <w:lang w:val="fr-FR"/>
              </w:rPr>
              <w:t>000</w:t>
            </w:r>
          </w:p>
        </w:tc>
        <w:tc>
          <w:tcPr>
            <w:tcW w:w="641" w:type="pct"/>
          </w:tcPr>
          <w:p w14:paraId="5CD8D0D6" w14:textId="702BFDC8" w:rsidR="00595F28" w:rsidRPr="008E1C2A" w:rsidRDefault="00710A8F" w:rsidP="007C736B">
            <w:pPr>
              <w:jc w:val="right"/>
              <w:rPr>
                <w:sz w:val="20"/>
                <w:szCs w:val="20"/>
                <w:lang w:val="fr-FR"/>
              </w:rPr>
            </w:pPr>
            <w:r w:rsidRPr="008E1C2A">
              <w:rPr>
                <w:sz w:val="20"/>
                <w:szCs w:val="20"/>
                <w:lang w:val="fr-FR"/>
              </w:rPr>
              <w:t>83</w:t>
            </w:r>
            <w:r w:rsidR="007C736B" w:rsidRPr="008E1C2A">
              <w:rPr>
                <w:sz w:val="20"/>
                <w:szCs w:val="20"/>
                <w:lang w:val="fr-FR"/>
              </w:rPr>
              <w:t> </w:t>
            </w:r>
            <w:r w:rsidRPr="008E1C2A">
              <w:rPr>
                <w:sz w:val="20"/>
                <w:szCs w:val="20"/>
                <w:lang w:val="fr-FR"/>
              </w:rPr>
              <w:t>354</w:t>
            </w:r>
          </w:p>
        </w:tc>
        <w:tc>
          <w:tcPr>
            <w:tcW w:w="642" w:type="pct"/>
          </w:tcPr>
          <w:p w14:paraId="04D07B5C" w14:textId="29376EBE" w:rsidR="00595F28" w:rsidRPr="008E1C2A" w:rsidRDefault="00710A8F" w:rsidP="007C736B">
            <w:pPr>
              <w:jc w:val="right"/>
              <w:rPr>
                <w:sz w:val="20"/>
                <w:szCs w:val="20"/>
                <w:lang w:val="fr-FR"/>
              </w:rPr>
            </w:pPr>
            <w:r w:rsidRPr="008E1C2A">
              <w:rPr>
                <w:sz w:val="20"/>
                <w:szCs w:val="20"/>
                <w:lang w:val="fr-FR"/>
              </w:rPr>
              <w:t>189</w:t>
            </w:r>
            <w:r w:rsidR="007C736B" w:rsidRPr="008E1C2A">
              <w:rPr>
                <w:sz w:val="20"/>
                <w:szCs w:val="20"/>
                <w:lang w:val="fr-FR"/>
              </w:rPr>
              <w:t> </w:t>
            </w:r>
            <w:r w:rsidRPr="008E1C2A">
              <w:rPr>
                <w:sz w:val="20"/>
                <w:szCs w:val="20"/>
                <w:lang w:val="fr-FR"/>
              </w:rPr>
              <w:t>000</w:t>
            </w:r>
          </w:p>
        </w:tc>
        <w:tc>
          <w:tcPr>
            <w:tcW w:w="641" w:type="pct"/>
          </w:tcPr>
          <w:p w14:paraId="4D193530" w14:textId="74B0C81F" w:rsidR="00595F28" w:rsidRPr="008E1C2A" w:rsidRDefault="00710A8F" w:rsidP="007C736B">
            <w:pPr>
              <w:jc w:val="right"/>
              <w:rPr>
                <w:sz w:val="20"/>
                <w:szCs w:val="20"/>
                <w:lang w:val="fr-FR"/>
              </w:rPr>
            </w:pPr>
            <w:r w:rsidRPr="008E1C2A">
              <w:rPr>
                <w:sz w:val="20"/>
                <w:szCs w:val="20"/>
                <w:lang w:val="fr-FR"/>
              </w:rPr>
              <w:t>157</w:t>
            </w:r>
            <w:r w:rsidR="007C736B" w:rsidRPr="008E1C2A">
              <w:rPr>
                <w:sz w:val="20"/>
                <w:szCs w:val="20"/>
                <w:lang w:val="fr-FR"/>
              </w:rPr>
              <w:t> </w:t>
            </w:r>
            <w:r w:rsidRPr="008E1C2A">
              <w:rPr>
                <w:sz w:val="20"/>
                <w:szCs w:val="20"/>
                <w:lang w:val="fr-FR"/>
              </w:rPr>
              <w:t>354</w:t>
            </w:r>
          </w:p>
        </w:tc>
      </w:tr>
      <w:tr w:rsidR="00595F28" w:rsidRPr="008E1C2A" w14:paraId="5B7E44DC" w14:textId="77777777" w:rsidTr="00710A8F">
        <w:tc>
          <w:tcPr>
            <w:tcW w:w="1210" w:type="pct"/>
          </w:tcPr>
          <w:p w14:paraId="1CB61CE8" w14:textId="1BC1967A" w:rsidR="00595F28" w:rsidRPr="008E1C2A" w:rsidRDefault="00C65FB2" w:rsidP="00C65FB2">
            <w:pPr>
              <w:jc w:val="left"/>
              <w:rPr>
                <w:b/>
                <w:sz w:val="20"/>
                <w:szCs w:val="20"/>
                <w:lang w:val="fr-FR"/>
              </w:rPr>
            </w:pPr>
            <w:r w:rsidRPr="008E1C2A">
              <w:rPr>
                <w:b/>
                <w:sz w:val="20"/>
                <w:szCs w:val="20"/>
                <w:lang w:val="fr-FR"/>
              </w:rPr>
              <w:t xml:space="preserve">Taux de décaissement </w:t>
            </w:r>
            <w:r w:rsidR="00595F28" w:rsidRPr="008E1C2A">
              <w:rPr>
                <w:b/>
                <w:sz w:val="20"/>
                <w:szCs w:val="20"/>
                <w:lang w:val="fr-FR"/>
              </w:rPr>
              <w:t>(%)</w:t>
            </w:r>
          </w:p>
        </w:tc>
        <w:tc>
          <w:tcPr>
            <w:tcW w:w="1223" w:type="pct"/>
            <w:gridSpan w:val="2"/>
            <w:vAlign w:val="center"/>
          </w:tcPr>
          <w:p w14:paraId="117FA03D" w14:textId="566DD79B" w:rsidR="00595F28" w:rsidRPr="008E1C2A" w:rsidRDefault="00710A8F" w:rsidP="00595F28">
            <w:pPr>
              <w:jc w:val="center"/>
              <w:rPr>
                <w:sz w:val="20"/>
                <w:szCs w:val="20"/>
                <w:lang w:val="fr-FR"/>
              </w:rPr>
            </w:pPr>
            <w:r w:rsidRPr="008E1C2A">
              <w:rPr>
                <w:sz w:val="20"/>
                <w:szCs w:val="20"/>
                <w:lang w:val="fr-FR"/>
              </w:rPr>
              <w:t>70</w:t>
            </w:r>
          </w:p>
        </w:tc>
        <w:tc>
          <w:tcPr>
            <w:tcW w:w="1283" w:type="pct"/>
            <w:gridSpan w:val="2"/>
            <w:vAlign w:val="center"/>
          </w:tcPr>
          <w:p w14:paraId="68330139" w14:textId="1EFD530F" w:rsidR="00595F28" w:rsidRPr="008E1C2A" w:rsidRDefault="007A124D" w:rsidP="00595F28">
            <w:pPr>
              <w:jc w:val="center"/>
              <w:rPr>
                <w:sz w:val="20"/>
                <w:szCs w:val="20"/>
                <w:lang w:val="fr-FR"/>
              </w:rPr>
            </w:pPr>
            <w:r w:rsidRPr="008E1C2A">
              <w:rPr>
                <w:sz w:val="20"/>
                <w:szCs w:val="20"/>
                <w:lang w:val="fr-FR"/>
              </w:rPr>
              <w:t>99</w:t>
            </w:r>
          </w:p>
        </w:tc>
        <w:tc>
          <w:tcPr>
            <w:tcW w:w="1283" w:type="pct"/>
            <w:gridSpan w:val="2"/>
            <w:vAlign w:val="center"/>
          </w:tcPr>
          <w:p w14:paraId="07C2E956" w14:textId="35141A58" w:rsidR="00595F28" w:rsidRPr="008E1C2A" w:rsidRDefault="00710A8F" w:rsidP="00595F28">
            <w:pPr>
              <w:jc w:val="center"/>
              <w:rPr>
                <w:sz w:val="20"/>
                <w:szCs w:val="20"/>
                <w:lang w:val="fr-FR"/>
              </w:rPr>
            </w:pPr>
            <w:r w:rsidRPr="008E1C2A">
              <w:rPr>
                <w:sz w:val="20"/>
                <w:szCs w:val="20"/>
                <w:lang w:val="fr-FR"/>
              </w:rPr>
              <w:t>83</w:t>
            </w:r>
          </w:p>
        </w:tc>
      </w:tr>
    </w:tbl>
    <w:p w14:paraId="47713861" w14:textId="56220F85" w:rsidR="007C736B" w:rsidRPr="008E1C2A" w:rsidRDefault="007A124D" w:rsidP="007C736B">
      <w:pPr>
        <w:rPr>
          <w:sz w:val="18"/>
          <w:szCs w:val="18"/>
          <w:lang w:val="fr-FR"/>
        </w:rPr>
      </w:pPr>
      <w:r w:rsidRPr="008E1C2A">
        <w:rPr>
          <w:lang w:val="fr-FR"/>
        </w:rPr>
        <w:t>*</w:t>
      </w:r>
      <w:r w:rsidR="00690354" w:rsidRPr="008E1C2A">
        <w:rPr>
          <w:lang w:val="fr-FR"/>
        </w:rPr>
        <w:t> </w:t>
      </w:r>
      <w:r w:rsidR="007C736B" w:rsidRPr="008E1C2A">
        <w:rPr>
          <w:sz w:val="18"/>
          <w:szCs w:val="18"/>
          <w:lang w:val="fr-FR"/>
        </w:rPr>
        <w:t>Un montant supplémentaire de 31 000 $US a été décaissé pour gouvernement de la Grenade, mais son versement a été retardé en raison d'une erreur de la banque. L’opération est en cours de traitement.</w:t>
      </w:r>
    </w:p>
    <w:p w14:paraId="6E11164D" w14:textId="77777777" w:rsidR="00F63BD7" w:rsidRPr="008E1C2A" w:rsidRDefault="00F63BD7" w:rsidP="002A25C8">
      <w:pPr>
        <w:rPr>
          <w:lang w:val="fr-FR"/>
        </w:rPr>
      </w:pPr>
    </w:p>
    <w:p w14:paraId="365BDC07" w14:textId="77777777" w:rsidR="007C736B" w:rsidRPr="008E1C2A" w:rsidRDefault="007C736B" w:rsidP="007C736B">
      <w:pPr>
        <w:rPr>
          <w:u w:val="single"/>
          <w:lang w:val="fr-FR"/>
        </w:rPr>
      </w:pPr>
      <w:r w:rsidRPr="008E1C2A">
        <w:rPr>
          <w:u w:val="single"/>
          <w:lang w:val="fr-FR"/>
        </w:rPr>
        <w:t>Plan de mise en œuvre de la troisième et dernière tranche du PGEH</w:t>
      </w:r>
    </w:p>
    <w:p w14:paraId="5810BAEF" w14:textId="77777777" w:rsidR="00595F28" w:rsidRPr="008E1C2A" w:rsidRDefault="00595F28" w:rsidP="00595F28">
      <w:pPr>
        <w:rPr>
          <w:lang w:val="fr-FR"/>
        </w:rPr>
      </w:pPr>
    </w:p>
    <w:p w14:paraId="74C3984C" w14:textId="4C50739C" w:rsidR="007C736B" w:rsidRPr="008E1C2A" w:rsidRDefault="007C736B" w:rsidP="007C736B">
      <w:pPr>
        <w:pStyle w:val="Heading1"/>
        <w:rPr>
          <w:lang w:val="fr-FR"/>
        </w:rPr>
      </w:pPr>
      <w:r w:rsidRPr="008E1C2A">
        <w:rPr>
          <w:lang w:val="fr-FR"/>
        </w:rPr>
        <w:t>Les activités suivantes seront menées entre juin 2022 et décembre 2023 par le PNUE :</w:t>
      </w:r>
    </w:p>
    <w:p w14:paraId="44AD59B7" w14:textId="1C1449F1" w:rsidR="007C736B" w:rsidRPr="008E1C2A" w:rsidRDefault="007C736B" w:rsidP="007C736B">
      <w:pPr>
        <w:pStyle w:val="Heading2"/>
        <w:rPr>
          <w:lang w:val="fr-FR"/>
        </w:rPr>
      </w:pPr>
      <w:r w:rsidRPr="008E1C2A">
        <w:rPr>
          <w:lang w:val="fr-FR"/>
        </w:rPr>
        <w:t xml:space="preserve">Dernier cycle de consultations publiques concernant la Loi sur les SAO avant de la soumettre à l’approbation du Cabinet; et révision et mise à jour du Code de pratique pour l'utilisation, la manipulation, le stockage et le transport en toute sécurité des frigorigènes (y compris les frigorigènes inflammables) (5 000 $US); </w:t>
      </w:r>
    </w:p>
    <w:p w14:paraId="49579AA5" w14:textId="2C405C3A" w:rsidR="007C736B" w:rsidRPr="008E1C2A" w:rsidRDefault="007C736B" w:rsidP="007C736B">
      <w:pPr>
        <w:pStyle w:val="Heading2"/>
        <w:rPr>
          <w:lang w:val="fr-FR"/>
        </w:rPr>
      </w:pPr>
      <w:r w:rsidRPr="008E1C2A">
        <w:rPr>
          <w:lang w:val="fr-FR"/>
        </w:rPr>
        <w:t>Formation sur le contrôle et la surveillance des importations de SAO</w:t>
      </w:r>
      <w:r w:rsidR="00E82329" w:rsidRPr="008E1C2A">
        <w:rPr>
          <w:lang w:val="fr-FR"/>
        </w:rPr>
        <w:t xml:space="preserve"> à l’intention de 20 agents des douanes</w:t>
      </w:r>
      <w:r w:rsidRPr="008E1C2A">
        <w:rPr>
          <w:lang w:val="fr-FR"/>
        </w:rPr>
        <w:t xml:space="preserve">; formation </w:t>
      </w:r>
      <w:r w:rsidR="00CD05E9" w:rsidRPr="008E1C2A">
        <w:rPr>
          <w:lang w:val="fr-FR"/>
        </w:rPr>
        <w:t>sur</w:t>
      </w:r>
      <w:r w:rsidRPr="008E1C2A">
        <w:rPr>
          <w:lang w:val="fr-FR"/>
        </w:rPr>
        <w:t xml:space="preserve"> la préparation de la documentation, l'identification des SAO et la communication des données</w:t>
      </w:r>
      <w:r w:rsidR="00700E50" w:rsidRPr="008E1C2A">
        <w:rPr>
          <w:lang w:val="fr-FR"/>
        </w:rPr>
        <w:t xml:space="preserve"> à l’intention de 15 courtiers en douanes</w:t>
      </w:r>
      <w:r w:rsidRPr="008E1C2A">
        <w:rPr>
          <w:lang w:val="fr-FR"/>
        </w:rPr>
        <w:t xml:space="preserve">; et formation </w:t>
      </w:r>
      <w:r w:rsidR="00CD05E9" w:rsidRPr="008E1C2A">
        <w:rPr>
          <w:lang w:val="fr-FR"/>
        </w:rPr>
        <w:t>sur</w:t>
      </w:r>
      <w:r w:rsidRPr="008E1C2A">
        <w:rPr>
          <w:lang w:val="fr-FR"/>
        </w:rPr>
        <w:t xml:space="preserve"> la manipulation, </w:t>
      </w:r>
      <w:r w:rsidR="00CD05E9" w:rsidRPr="008E1C2A">
        <w:rPr>
          <w:lang w:val="fr-FR"/>
        </w:rPr>
        <w:t>le</w:t>
      </w:r>
      <w:r w:rsidRPr="008E1C2A">
        <w:rPr>
          <w:lang w:val="fr-FR"/>
        </w:rPr>
        <w:t xml:space="preserve"> transport, </w:t>
      </w:r>
      <w:r w:rsidR="00CD05E9" w:rsidRPr="008E1C2A">
        <w:rPr>
          <w:lang w:val="fr-FR"/>
        </w:rPr>
        <w:t>le</w:t>
      </w:r>
      <w:r w:rsidRPr="008E1C2A">
        <w:rPr>
          <w:lang w:val="fr-FR"/>
        </w:rPr>
        <w:t xml:space="preserve"> stockage et l'élimination </w:t>
      </w:r>
      <w:r w:rsidR="00CD05E9" w:rsidRPr="008E1C2A">
        <w:rPr>
          <w:lang w:val="fr-FR"/>
        </w:rPr>
        <w:t>en toute sécurité</w:t>
      </w:r>
      <w:r w:rsidRPr="008E1C2A">
        <w:rPr>
          <w:lang w:val="fr-FR"/>
        </w:rPr>
        <w:t xml:space="preserve"> des frigorigènes</w:t>
      </w:r>
      <w:r w:rsidR="00700E50" w:rsidRPr="008E1C2A">
        <w:rPr>
          <w:lang w:val="fr-FR"/>
        </w:rPr>
        <w:t xml:space="preserve"> à l’intention de 15 importateurs</w:t>
      </w:r>
      <w:r w:rsidRPr="008E1C2A">
        <w:rPr>
          <w:lang w:val="fr-FR"/>
        </w:rPr>
        <w:t xml:space="preserve"> (6</w:t>
      </w:r>
      <w:r w:rsidR="00CD05E9" w:rsidRPr="008E1C2A">
        <w:rPr>
          <w:lang w:val="fr-FR"/>
        </w:rPr>
        <w:t> </w:t>
      </w:r>
      <w:r w:rsidRPr="008E1C2A">
        <w:rPr>
          <w:lang w:val="fr-FR"/>
        </w:rPr>
        <w:t>000</w:t>
      </w:r>
      <w:r w:rsidR="00CD05E9" w:rsidRPr="008E1C2A">
        <w:rPr>
          <w:lang w:val="fr-FR"/>
        </w:rPr>
        <w:t> </w:t>
      </w:r>
      <w:r w:rsidRPr="008E1C2A">
        <w:rPr>
          <w:lang w:val="fr-FR"/>
        </w:rPr>
        <w:t>$US);</w:t>
      </w:r>
    </w:p>
    <w:p w14:paraId="40D48BA0" w14:textId="5C13EE12" w:rsidR="007C736B" w:rsidRPr="008E1C2A" w:rsidRDefault="00CD05E9" w:rsidP="007C736B">
      <w:pPr>
        <w:pStyle w:val="Heading2"/>
        <w:rPr>
          <w:lang w:val="fr-FR"/>
        </w:rPr>
      </w:pPr>
      <w:r w:rsidRPr="008E1C2A">
        <w:rPr>
          <w:lang w:val="fr-FR"/>
        </w:rPr>
        <w:t>Formation sur</w:t>
      </w:r>
      <w:r w:rsidR="007C736B" w:rsidRPr="008E1C2A">
        <w:rPr>
          <w:lang w:val="fr-FR"/>
        </w:rPr>
        <w:t xml:space="preserve"> l'adoption de solutions de remplacement à faible PRP</w:t>
      </w:r>
      <w:r w:rsidR="00700E50" w:rsidRPr="008E1C2A">
        <w:rPr>
          <w:lang w:val="fr-FR"/>
        </w:rPr>
        <w:t xml:space="preserve"> à l’intention de 20 techniciens</w:t>
      </w:r>
      <w:r w:rsidR="007C736B" w:rsidRPr="008E1C2A">
        <w:rPr>
          <w:lang w:val="fr-FR"/>
        </w:rPr>
        <w:t xml:space="preserve">, y compris l'utilisation d'outils, les </w:t>
      </w:r>
      <w:r w:rsidRPr="008E1C2A">
        <w:rPr>
          <w:lang w:val="fr-FR"/>
        </w:rPr>
        <w:t>questions</w:t>
      </w:r>
      <w:r w:rsidR="007C736B" w:rsidRPr="008E1C2A">
        <w:rPr>
          <w:lang w:val="fr-FR"/>
        </w:rPr>
        <w:t xml:space="preserve"> de sécurité, l'installation et la recharge, les procédures d'entretien et de maintenance, et la tenue de dossiers (4</w:t>
      </w:r>
      <w:r w:rsidRPr="008E1C2A">
        <w:rPr>
          <w:lang w:val="fr-FR"/>
        </w:rPr>
        <w:t> 000 </w:t>
      </w:r>
      <w:r w:rsidR="007C736B" w:rsidRPr="008E1C2A">
        <w:rPr>
          <w:lang w:val="fr-FR"/>
        </w:rPr>
        <w:t>$US);</w:t>
      </w:r>
    </w:p>
    <w:p w14:paraId="34FD513E" w14:textId="2A91C51F" w:rsidR="007C736B" w:rsidRPr="008E1C2A" w:rsidRDefault="00CD05E9" w:rsidP="007C736B">
      <w:pPr>
        <w:pStyle w:val="Heading2"/>
        <w:rPr>
          <w:lang w:val="fr-FR"/>
        </w:rPr>
      </w:pPr>
      <w:r w:rsidRPr="008E1C2A">
        <w:rPr>
          <w:lang w:val="fr-FR"/>
        </w:rPr>
        <w:t xml:space="preserve">Élaboration </w:t>
      </w:r>
      <w:r w:rsidR="007C736B" w:rsidRPr="008E1C2A">
        <w:rPr>
          <w:lang w:val="fr-FR"/>
        </w:rPr>
        <w:t xml:space="preserve">et diffusion de matériel de sensibilisation </w:t>
      </w:r>
      <w:r w:rsidRPr="008E1C2A">
        <w:rPr>
          <w:lang w:val="fr-FR"/>
        </w:rPr>
        <w:t>visant à</w:t>
      </w:r>
      <w:r w:rsidR="007C736B" w:rsidRPr="008E1C2A">
        <w:rPr>
          <w:lang w:val="fr-FR"/>
        </w:rPr>
        <w:t xml:space="preserve"> promouvoir les solutions de remplacement des HCFC, conformément à la stratégie de communication sur le refroidissement </w:t>
      </w:r>
      <w:r w:rsidR="003C0B57" w:rsidRPr="008E1C2A">
        <w:rPr>
          <w:lang w:val="fr-FR"/>
        </w:rPr>
        <w:t>écologique</w:t>
      </w:r>
      <w:r w:rsidR="007C736B" w:rsidRPr="008E1C2A">
        <w:rPr>
          <w:lang w:val="fr-FR"/>
        </w:rPr>
        <w:t xml:space="preserve"> </w:t>
      </w:r>
      <w:r w:rsidRPr="008E1C2A">
        <w:rPr>
          <w:lang w:val="fr-FR"/>
        </w:rPr>
        <w:t>de la Grenade (4 </w:t>
      </w:r>
      <w:r w:rsidR="007C736B" w:rsidRPr="008E1C2A">
        <w:rPr>
          <w:lang w:val="fr-FR"/>
        </w:rPr>
        <w:t>000</w:t>
      </w:r>
      <w:r w:rsidRPr="008E1C2A">
        <w:rPr>
          <w:lang w:val="fr-FR"/>
        </w:rPr>
        <w:t> </w:t>
      </w:r>
      <w:r w:rsidR="007C736B" w:rsidRPr="008E1C2A">
        <w:rPr>
          <w:lang w:val="fr-FR"/>
        </w:rPr>
        <w:t>$US);</w:t>
      </w:r>
    </w:p>
    <w:p w14:paraId="75228260" w14:textId="0F0808AC" w:rsidR="007C736B" w:rsidRPr="008E1C2A" w:rsidRDefault="00CE773F" w:rsidP="007C736B">
      <w:pPr>
        <w:pStyle w:val="Heading2"/>
        <w:rPr>
          <w:lang w:val="fr-FR"/>
        </w:rPr>
      </w:pPr>
      <w:r w:rsidRPr="008E1C2A">
        <w:rPr>
          <w:lang w:val="fr-FR"/>
        </w:rPr>
        <w:t>C</w:t>
      </w:r>
      <w:r w:rsidR="007C736B" w:rsidRPr="008E1C2A">
        <w:rPr>
          <w:lang w:val="fr-FR"/>
        </w:rPr>
        <w:t>oordination</w:t>
      </w:r>
      <w:r w:rsidRPr="008E1C2A">
        <w:rPr>
          <w:lang w:val="fr-FR"/>
        </w:rPr>
        <w:t xml:space="preserve"> et </w:t>
      </w:r>
      <w:r w:rsidR="007C736B" w:rsidRPr="008E1C2A">
        <w:rPr>
          <w:lang w:val="fr-FR"/>
        </w:rPr>
        <w:t xml:space="preserve">suivi </w:t>
      </w:r>
      <w:r w:rsidRPr="008E1C2A">
        <w:rPr>
          <w:lang w:val="fr-FR"/>
        </w:rPr>
        <w:t xml:space="preserve">du projet aux fins d’établissement de </w:t>
      </w:r>
      <w:r w:rsidR="007C736B" w:rsidRPr="008E1C2A">
        <w:rPr>
          <w:lang w:val="fr-FR"/>
        </w:rPr>
        <w:t>rapports</w:t>
      </w:r>
      <w:r w:rsidRPr="008E1C2A">
        <w:rPr>
          <w:lang w:val="fr-FR"/>
        </w:rPr>
        <w:t xml:space="preserve">, à </w:t>
      </w:r>
      <w:r w:rsidR="007C736B" w:rsidRPr="008E1C2A">
        <w:rPr>
          <w:lang w:val="fr-FR"/>
        </w:rPr>
        <w:t>un coût total de 2</w:t>
      </w:r>
      <w:r w:rsidRPr="008E1C2A">
        <w:rPr>
          <w:lang w:val="fr-FR"/>
        </w:rPr>
        <w:t> </w:t>
      </w:r>
      <w:r w:rsidR="007C736B" w:rsidRPr="008E1C2A">
        <w:rPr>
          <w:lang w:val="fr-FR"/>
        </w:rPr>
        <w:t>000</w:t>
      </w:r>
      <w:r w:rsidRPr="008E1C2A">
        <w:rPr>
          <w:lang w:val="fr-FR"/>
        </w:rPr>
        <w:t> </w:t>
      </w:r>
      <w:r w:rsidR="007C736B" w:rsidRPr="008E1C2A">
        <w:rPr>
          <w:lang w:val="fr-FR"/>
        </w:rPr>
        <w:t xml:space="preserve">$US pour </w:t>
      </w:r>
      <w:r w:rsidRPr="008E1C2A">
        <w:rPr>
          <w:lang w:val="fr-FR"/>
        </w:rPr>
        <w:t>le</w:t>
      </w:r>
      <w:r w:rsidR="007C736B" w:rsidRPr="008E1C2A">
        <w:rPr>
          <w:lang w:val="fr-FR"/>
        </w:rPr>
        <w:t xml:space="preserve"> personnel. </w:t>
      </w:r>
    </w:p>
    <w:p w14:paraId="15CCCCB5" w14:textId="1B3B8241" w:rsidR="00595F28" w:rsidRPr="008E1C2A" w:rsidRDefault="00595F28" w:rsidP="00595F28">
      <w:pPr>
        <w:rPr>
          <w:lang w:val="fr-FR"/>
        </w:rPr>
      </w:pPr>
    </w:p>
    <w:p w14:paraId="2BD87131" w14:textId="77777777" w:rsidR="00E76D14" w:rsidRPr="008E1C2A" w:rsidRDefault="00E76D14" w:rsidP="00595F28">
      <w:pPr>
        <w:jc w:val="center"/>
        <w:rPr>
          <w:b/>
          <w:lang w:val="fr-FR"/>
        </w:rPr>
      </w:pPr>
    </w:p>
    <w:p w14:paraId="6CD60BA0" w14:textId="61F9AF47" w:rsidR="00595F28" w:rsidRPr="008E1C2A" w:rsidRDefault="00CE773F" w:rsidP="00595F28">
      <w:pPr>
        <w:jc w:val="center"/>
        <w:rPr>
          <w:b/>
          <w:lang w:val="fr-FR"/>
        </w:rPr>
      </w:pPr>
      <w:r w:rsidRPr="008E1C2A">
        <w:rPr>
          <w:b/>
          <w:lang w:val="fr-FR"/>
        </w:rPr>
        <w:t>OBSERVATIONS ET</w:t>
      </w:r>
      <w:r w:rsidR="00595F28" w:rsidRPr="008E1C2A">
        <w:rPr>
          <w:b/>
          <w:lang w:val="fr-FR"/>
        </w:rPr>
        <w:t xml:space="preserve"> RECOMM</w:t>
      </w:r>
      <w:r w:rsidRPr="008E1C2A">
        <w:rPr>
          <w:b/>
          <w:lang w:val="fr-FR"/>
        </w:rPr>
        <w:t>A</w:t>
      </w:r>
      <w:r w:rsidR="00595F28" w:rsidRPr="008E1C2A">
        <w:rPr>
          <w:b/>
          <w:lang w:val="fr-FR"/>
        </w:rPr>
        <w:t>NDATION</w:t>
      </w:r>
      <w:r w:rsidRPr="008E1C2A">
        <w:rPr>
          <w:b/>
          <w:lang w:val="fr-FR"/>
        </w:rPr>
        <w:t xml:space="preserve"> DU SECRÉTARIAT</w:t>
      </w:r>
    </w:p>
    <w:p w14:paraId="6A88EB17" w14:textId="77777777" w:rsidR="00595F28" w:rsidRPr="008E1C2A" w:rsidRDefault="00595F28" w:rsidP="00595F28">
      <w:pPr>
        <w:rPr>
          <w:lang w:val="fr-FR"/>
        </w:rPr>
      </w:pPr>
    </w:p>
    <w:p w14:paraId="1BA62998" w14:textId="5CF85078" w:rsidR="00B91D0E" w:rsidRPr="008E1C2A" w:rsidRDefault="00CE773F" w:rsidP="00B91D0E">
      <w:pPr>
        <w:rPr>
          <w:b/>
          <w:lang w:val="fr-FR"/>
        </w:rPr>
      </w:pPr>
      <w:r w:rsidRPr="008E1C2A">
        <w:rPr>
          <w:b/>
          <w:lang w:val="fr-FR"/>
        </w:rPr>
        <w:t>OBSERVATIONS</w:t>
      </w:r>
    </w:p>
    <w:p w14:paraId="4958CC27" w14:textId="2CB1F45F" w:rsidR="00B91D0E" w:rsidRPr="008E1C2A" w:rsidRDefault="00B91D0E" w:rsidP="00B91D0E">
      <w:pPr>
        <w:rPr>
          <w:b/>
          <w:lang w:val="fr-FR"/>
        </w:rPr>
      </w:pPr>
    </w:p>
    <w:p w14:paraId="41F8B435" w14:textId="4365E527" w:rsidR="005709DE" w:rsidRPr="008E1C2A" w:rsidRDefault="00CE773F" w:rsidP="00B91D0E">
      <w:pPr>
        <w:rPr>
          <w:u w:val="single"/>
          <w:lang w:val="fr-FR"/>
        </w:rPr>
      </w:pPr>
      <w:r w:rsidRPr="008E1C2A">
        <w:rPr>
          <w:u w:val="single"/>
          <w:lang w:val="fr-FR"/>
        </w:rPr>
        <w:t>Rapport de vérification</w:t>
      </w:r>
    </w:p>
    <w:p w14:paraId="39B326D6" w14:textId="144568FA" w:rsidR="005709DE" w:rsidRPr="008E1C2A" w:rsidRDefault="005709DE" w:rsidP="00B91D0E">
      <w:pPr>
        <w:rPr>
          <w:u w:val="single"/>
          <w:lang w:val="fr-FR"/>
        </w:rPr>
      </w:pPr>
    </w:p>
    <w:p w14:paraId="7A06698C" w14:textId="46CA6E64" w:rsidR="00CE773F" w:rsidRPr="008E1C2A" w:rsidRDefault="00CE773F" w:rsidP="00CE773F">
      <w:pPr>
        <w:pStyle w:val="Heading1"/>
        <w:rPr>
          <w:lang w:val="fr-FR"/>
        </w:rPr>
      </w:pPr>
      <w:r w:rsidRPr="008E1C2A">
        <w:rPr>
          <w:lang w:val="fr-FR"/>
        </w:rPr>
        <w:t xml:space="preserve">Le Secrétariat a noté dans le rapport de vérification des divergences </w:t>
      </w:r>
      <w:r w:rsidR="00E82329" w:rsidRPr="008E1C2A">
        <w:rPr>
          <w:lang w:val="fr-FR"/>
        </w:rPr>
        <w:t>e</w:t>
      </w:r>
      <w:r w:rsidRPr="008E1C2A">
        <w:rPr>
          <w:lang w:val="fr-FR"/>
        </w:rPr>
        <w:t>ntre les données douanières et la consommation déclarée au titre de l'article 7 du Protocole de Montréal, ainsi que la pratique consistant à utiliser les factures de l'importateur plutôt que les données douanières comme base pour la déclaration des données de l'article 7. Le PNUE a expliqué que ces divergences tiennent principalement à des oublis d'enregistrement des données et à une application incorrecte des codes SH aux douanes. Le gouvernement, reconnaissant la nécessité d'améliorer l'exactitude des données, s’est servi des quotas préapprouvés et des rapports des importateurs comme fondement pour la déclaration des données de l'article 7. Le Secrétariat a discuté avec le PNUE de l'importance du contrôle d</w:t>
      </w:r>
      <w:r w:rsidR="00E135DE" w:rsidRPr="008E1C2A">
        <w:rPr>
          <w:lang w:val="fr-FR"/>
        </w:rPr>
        <w:t xml:space="preserve">es importations de HCFC par le service des </w:t>
      </w:r>
      <w:r w:rsidRPr="008E1C2A">
        <w:rPr>
          <w:lang w:val="fr-FR"/>
        </w:rPr>
        <w:t xml:space="preserve">douanes, qui est une composante essentielle du système </w:t>
      </w:r>
      <w:r w:rsidR="00E135DE" w:rsidRPr="008E1C2A">
        <w:rPr>
          <w:lang w:val="fr-FR"/>
        </w:rPr>
        <w:t xml:space="preserve">d’octroi </w:t>
      </w:r>
      <w:r w:rsidRPr="008E1C2A">
        <w:rPr>
          <w:lang w:val="fr-FR"/>
        </w:rPr>
        <w:t xml:space="preserve">de licences et de quotas. </w:t>
      </w:r>
      <w:r w:rsidR="00E135DE" w:rsidRPr="008E1C2A">
        <w:rPr>
          <w:lang w:val="fr-FR"/>
        </w:rPr>
        <w:t>À l’issue de</w:t>
      </w:r>
      <w:r w:rsidRPr="008E1C2A">
        <w:rPr>
          <w:lang w:val="fr-FR"/>
        </w:rPr>
        <w:t xml:space="preserve"> cette discussion, il a été convenu que le gouvernement prendrait des mesures </w:t>
      </w:r>
      <w:r w:rsidR="00E135DE" w:rsidRPr="008E1C2A">
        <w:rPr>
          <w:lang w:val="fr-FR"/>
        </w:rPr>
        <w:t>visant à</w:t>
      </w:r>
      <w:r w:rsidRPr="008E1C2A">
        <w:rPr>
          <w:lang w:val="fr-FR"/>
        </w:rPr>
        <w:t xml:space="preserve"> renforcer la capacité des douanes. Le PNUE a confirmé que l'UNO a entamé des discussions avec le </w:t>
      </w:r>
      <w:r w:rsidR="00FA579C" w:rsidRPr="008E1C2A">
        <w:rPr>
          <w:lang w:val="fr-FR"/>
        </w:rPr>
        <w:t>service</w:t>
      </w:r>
      <w:r w:rsidRPr="008E1C2A">
        <w:rPr>
          <w:lang w:val="fr-FR"/>
        </w:rPr>
        <w:t xml:space="preserve"> des douanes </w:t>
      </w:r>
      <w:r w:rsidR="00FA579C" w:rsidRPr="008E1C2A">
        <w:rPr>
          <w:lang w:val="fr-FR"/>
        </w:rPr>
        <w:t>au sujet de</w:t>
      </w:r>
      <w:r w:rsidRPr="008E1C2A">
        <w:rPr>
          <w:lang w:val="fr-FR"/>
        </w:rPr>
        <w:t xml:space="preserve"> la coopération </w:t>
      </w:r>
      <w:r w:rsidR="00FA579C" w:rsidRPr="008E1C2A">
        <w:rPr>
          <w:lang w:val="fr-FR"/>
        </w:rPr>
        <w:t>au niveau du</w:t>
      </w:r>
      <w:r w:rsidRPr="008E1C2A">
        <w:rPr>
          <w:lang w:val="fr-FR"/>
        </w:rPr>
        <w:t xml:space="preserve"> contrôle des HCFC. La formation des agents des douanes, des courtiers et des importateurs a été planifiée dans le cadre de la troisième tranche de la phase</w:t>
      </w:r>
      <w:r w:rsidR="00FA579C" w:rsidRPr="008E1C2A">
        <w:rPr>
          <w:lang w:val="fr-FR"/>
        </w:rPr>
        <w:t> </w:t>
      </w:r>
      <w:r w:rsidRPr="008E1C2A">
        <w:rPr>
          <w:lang w:val="fr-FR"/>
        </w:rPr>
        <w:t>I et de la phase</w:t>
      </w:r>
      <w:r w:rsidR="00FA579C" w:rsidRPr="008E1C2A">
        <w:rPr>
          <w:lang w:val="fr-FR"/>
        </w:rPr>
        <w:t> </w:t>
      </w:r>
      <w:r w:rsidRPr="008E1C2A">
        <w:rPr>
          <w:lang w:val="fr-FR"/>
        </w:rPr>
        <w:t xml:space="preserve">II. </w:t>
      </w:r>
      <w:r w:rsidR="00FA579C" w:rsidRPr="008E1C2A">
        <w:rPr>
          <w:lang w:val="fr-FR"/>
        </w:rPr>
        <w:t>On a augmenté l</w:t>
      </w:r>
      <w:r w:rsidRPr="008E1C2A">
        <w:rPr>
          <w:lang w:val="fr-FR"/>
        </w:rPr>
        <w:t xml:space="preserve">e budget </w:t>
      </w:r>
      <w:r w:rsidR="00FA579C" w:rsidRPr="008E1C2A">
        <w:rPr>
          <w:lang w:val="fr-FR"/>
        </w:rPr>
        <w:t>réservé à la</w:t>
      </w:r>
      <w:r w:rsidRPr="008E1C2A">
        <w:rPr>
          <w:lang w:val="fr-FR"/>
        </w:rPr>
        <w:t xml:space="preserve"> formation des douaniers dans le cadre de la phase</w:t>
      </w:r>
      <w:r w:rsidR="00FA579C" w:rsidRPr="008E1C2A">
        <w:rPr>
          <w:lang w:val="fr-FR"/>
        </w:rPr>
        <w:t> </w:t>
      </w:r>
      <w:r w:rsidRPr="008E1C2A">
        <w:rPr>
          <w:lang w:val="fr-FR"/>
        </w:rPr>
        <w:t xml:space="preserve">II </w:t>
      </w:r>
      <w:r w:rsidR="00FA579C" w:rsidRPr="008E1C2A">
        <w:rPr>
          <w:lang w:val="fr-FR"/>
        </w:rPr>
        <w:t>à l’appui du</w:t>
      </w:r>
      <w:r w:rsidRPr="008E1C2A">
        <w:rPr>
          <w:lang w:val="fr-FR"/>
        </w:rPr>
        <w:t xml:space="preserve"> renforcement du système </w:t>
      </w:r>
      <w:r w:rsidR="00FA579C" w:rsidRPr="008E1C2A">
        <w:rPr>
          <w:lang w:val="fr-FR"/>
        </w:rPr>
        <w:t xml:space="preserve">d’octroi </w:t>
      </w:r>
      <w:r w:rsidRPr="008E1C2A">
        <w:rPr>
          <w:lang w:val="fr-FR"/>
        </w:rPr>
        <w:t>de licences et de quotas et</w:t>
      </w:r>
      <w:r w:rsidR="00FA579C" w:rsidRPr="008E1C2A">
        <w:rPr>
          <w:lang w:val="fr-FR"/>
        </w:rPr>
        <w:t xml:space="preserve"> de l’atteinte de l’</w:t>
      </w:r>
      <w:r w:rsidRPr="008E1C2A">
        <w:rPr>
          <w:lang w:val="fr-FR"/>
        </w:rPr>
        <w:t>élimination durable grâce au</w:t>
      </w:r>
      <w:r w:rsidR="00FA579C" w:rsidRPr="008E1C2A">
        <w:rPr>
          <w:lang w:val="fr-FR"/>
        </w:rPr>
        <w:t>x</w:t>
      </w:r>
      <w:r w:rsidRPr="008E1C2A">
        <w:rPr>
          <w:lang w:val="fr-FR"/>
        </w:rPr>
        <w:t xml:space="preserve"> contrôle</w:t>
      </w:r>
      <w:r w:rsidR="00FA579C" w:rsidRPr="008E1C2A">
        <w:rPr>
          <w:lang w:val="fr-FR"/>
        </w:rPr>
        <w:t>s</w:t>
      </w:r>
      <w:r w:rsidRPr="008E1C2A">
        <w:rPr>
          <w:lang w:val="fr-FR"/>
        </w:rPr>
        <w:t xml:space="preserve"> douanier</w:t>
      </w:r>
      <w:r w:rsidR="00FA579C" w:rsidRPr="008E1C2A">
        <w:rPr>
          <w:lang w:val="fr-FR"/>
        </w:rPr>
        <w:t>s</w:t>
      </w:r>
      <w:r w:rsidRPr="008E1C2A">
        <w:rPr>
          <w:lang w:val="fr-FR"/>
        </w:rPr>
        <w:t xml:space="preserve">. Le Secrétariat </w:t>
      </w:r>
      <w:r w:rsidR="00FA579C" w:rsidRPr="008E1C2A">
        <w:rPr>
          <w:lang w:val="fr-FR"/>
        </w:rPr>
        <w:t>propose</w:t>
      </w:r>
      <w:r w:rsidRPr="008E1C2A">
        <w:rPr>
          <w:lang w:val="fr-FR"/>
        </w:rPr>
        <w:t xml:space="preserve"> de surveiller, par le biais du rapport périodique annuel du PNUE, le renforcement de la capacité </w:t>
      </w:r>
      <w:r w:rsidR="00FA579C" w:rsidRPr="008E1C2A">
        <w:rPr>
          <w:lang w:val="fr-FR"/>
        </w:rPr>
        <w:t>du service des</w:t>
      </w:r>
      <w:r w:rsidRPr="008E1C2A">
        <w:rPr>
          <w:lang w:val="fr-FR"/>
        </w:rPr>
        <w:t xml:space="preserve"> douanes à réduire les divergences de données, et de demander au PNUE de </w:t>
      </w:r>
      <w:r w:rsidR="00FA579C" w:rsidRPr="008E1C2A">
        <w:rPr>
          <w:lang w:val="fr-FR"/>
        </w:rPr>
        <w:t>présenter</w:t>
      </w:r>
      <w:r w:rsidRPr="008E1C2A">
        <w:rPr>
          <w:lang w:val="fr-FR"/>
        </w:rPr>
        <w:t xml:space="preserve"> un rapport sur les progrès </w:t>
      </w:r>
      <w:r w:rsidR="00FA579C" w:rsidRPr="008E1C2A">
        <w:rPr>
          <w:lang w:val="fr-FR"/>
        </w:rPr>
        <w:t>accomplis</w:t>
      </w:r>
      <w:r w:rsidRPr="008E1C2A">
        <w:rPr>
          <w:lang w:val="fr-FR"/>
        </w:rPr>
        <w:t xml:space="preserve"> lors de la soumission de la deuxième tranche de la phase</w:t>
      </w:r>
      <w:r w:rsidR="00FA579C" w:rsidRPr="008E1C2A">
        <w:rPr>
          <w:lang w:val="fr-FR"/>
        </w:rPr>
        <w:t> </w:t>
      </w:r>
      <w:r w:rsidRPr="008E1C2A">
        <w:rPr>
          <w:lang w:val="fr-FR"/>
        </w:rPr>
        <w:t>II.</w:t>
      </w:r>
    </w:p>
    <w:p w14:paraId="4D4E4A6C" w14:textId="019C8D09" w:rsidR="00595F28" w:rsidRPr="008E1C2A" w:rsidRDefault="00FA579C" w:rsidP="00B91D0E">
      <w:pPr>
        <w:rPr>
          <w:u w:val="single"/>
          <w:lang w:val="fr-FR"/>
        </w:rPr>
      </w:pPr>
      <w:r w:rsidRPr="008E1C2A">
        <w:rPr>
          <w:u w:val="single"/>
          <w:lang w:val="fr-FR"/>
        </w:rPr>
        <w:t>Rapport périodique sur la mise en œuvre de la deuxième tranche du PGEH</w:t>
      </w:r>
    </w:p>
    <w:p w14:paraId="0DD3C1A7" w14:textId="77777777" w:rsidR="00B91D0E" w:rsidRPr="008E1C2A" w:rsidRDefault="00B91D0E" w:rsidP="00B91D0E">
      <w:pPr>
        <w:rPr>
          <w:b/>
          <w:lang w:val="fr-FR"/>
        </w:rPr>
      </w:pPr>
    </w:p>
    <w:p w14:paraId="7817B490" w14:textId="615CEADA" w:rsidR="00595F28" w:rsidRPr="008E1C2A" w:rsidRDefault="00FA579C" w:rsidP="002A25C8">
      <w:pPr>
        <w:keepNext/>
        <w:rPr>
          <w:i/>
          <w:lang w:val="fr-FR"/>
        </w:rPr>
      </w:pPr>
      <w:r w:rsidRPr="008E1C2A">
        <w:rPr>
          <w:i/>
          <w:lang w:val="fr-FR"/>
        </w:rPr>
        <w:t>Cadre juridique</w:t>
      </w:r>
    </w:p>
    <w:p w14:paraId="4076FD16" w14:textId="77777777" w:rsidR="00595F28" w:rsidRPr="008E1C2A" w:rsidRDefault="00595F28" w:rsidP="002A25C8">
      <w:pPr>
        <w:keepNext/>
        <w:rPr>
          <w:lang w:val="fr-FR"/>
        </w:rPr>
      </w:pPr>
    </w:p>
    <w:p w14:paraId="68B2AF22" w14:textId="274BC4B4" w:rsidR="00FA579C" w:rsidRPr="008E1C2A" w:rsidRDefault="00FA579C" w:rsidP="00FA579C">
      <w:pPr>
        <w:pStyle w:val="Heading1"/>
        <w:rPr>
          <w:lang w:val="fr-FR"/>
        </w:rPr>
      </w:pPr>
      <w:r w:rsidRPr="008E1C2A">
        <w:rPr>
          <w:lang w:val="fr-FR"/>
        </w:rPr>
        <w:t>Le gouvernement de la Grenade a fixé son quota et le niveau maximal autorisé d'importation de HCFC pour 2022 à 0,38 tonne PAO (6,85 t), ce qui est inférieur aux objectifs de règlementation du Protocole de Montréal.</w:t>
      </w:r>
    </w:p>
    <w:p w14:paraId="58A2528C" w14:textId="6A66965D" w:rsidR="00595F28" w:rsidRPr="008E1C2A" w:rsidRDefault="00150948" w:rsidP="00595F28">
      <w:pPr>
        <w:rPr>
          <w:i/>
          <w:lang w:val="fr-FR"/>
        </w:rPr>
      </w:pPr>
      <w:r w:rsidRPr="008E1C2A">
        <w:rPr>
          <w:i/>
          <w:lang w:val="fr-FR"/>
        </w:rPr>
        <w:t>Secteur de l’entretien de l’équipement de réfrigération</w:t>
      </w:r>
    </w:p>
    <w:p w14:paraId="66459FF8" w14:textId="77777777" w:rsidR="00595F28" w:rsidRPr="008E1C2A" w:rsidRDefault="00595F28" w:rsidP="00595F28">
      <w:pPr>
        <w:rPr>
          <w:lang w:val="fr-FR"/>
        </w:rPr>
      </w:pPr>
    </w:p>
    <w:p w14:paraId="1A368E45" w14:textId="117EBF6B" w:rsidR="00150948" w:rsidRPr="008E1C2A" w:rsidRDefault="00150948" w:rsidP="00150948">
      <w:pPr>
        <w:pStyle w:val="Heading1"/>
        <w:rPr>
          <w:lang w:val="fr-FR"/>
        </w:rPr>
      </w:pPr>
      <w:r w:rsidRPr="008E1C2A">
        <w:rPr>
          <w:lang w:val="fr-FR"/>
        </w:rPr>
        <w:t xml:space="preserve">La plupart des activités prévues dans le cadre de la deuxième tranche ont été menées à bien. Une activité de démonstration concernant le remplacement des équipements existants à base de HCFC n'a cependant pas été mise en œuvre; le financement correspondant de 9 000 $US a été utilisé pour l’organisation d’une formation sur la conception de systèmes de climatisation dans de grandes installations. Le Secrétariat estime que ce changement est justifié, car le gouvernement de la Grenade n'avait pas rempli certaines conditions, énoncées dans la décision 84/84, qui étaient requises pour mettre en œuvre l'activité de démonstration prévue. </w:t>
      </w:r>
    </w:p>
    <w:p w14:paraId="674DB38C" w14:textId="5EF9C067" w:rsidR="00150948" w:rsidRPr="008E1C2A" w:rsidRDefault="00150948" w:rsidP="00150948">
      <w:pPr>
        <w:pStyle w:val="Heading1"/>
        <w:rPr>
          <w:lang w:val="fr-FR"/>
        </w:rPr>
      </w:pPr>
      <w:r w:rsidRPr="008E1C2A">
        <w:rPr>
          <w:lang w:val="fr-FR"/>
        </w:rPr>
        <w:t xml:space="preserve">En ce qui concerne le contrôle des importations d'équipements à base de HCFC, le gouvernement a indiqué qu'il n'y a pas eu de telles importations depuis 2010, en grande partie grâce aux activités de sensibilisation menées au titre du PGEH et à la promotion de technologies à faible PRP et à haut rendement énergétique en remplacement des HCFC, en vue de créer un environnement propice à l'élimination des HCFC. En outre, les importateurs ont adopté des initiatives visant à ne pas importer d'équipement à base de HCFC. Le gouvernement envisagera d'interdire l'importation de ce type d'équipement au cours de la phase II. </w:t>
      </w:r>
    </w:p>
    <w:p w14:paraId="7520DDA2" w14:textId="1F40E407" w:rsidR="00595F28" w:rsidRPr="008E1C2A" w:rsidRDefault="00AA3B6A" w:rsidP="007E0574">
      <w:pPr>
        <w:pStyle w:val="Heading1"/>
        <w:keepNext/>
        <w:numPr>
          <w:ilvl w:val="0"/>
          <w:numId w:val="0"/>
        </w:numPr>
        <w:rPr>
          <w:b/>
          <w:u w:val="single"/>
          <w:lang w:val="fr-FR"/>
        </w:rPr>
      </w:pPr>
      <w:r w:rsidRPr="008E1C2A">
        <w:rPr>
          <w:u w:val="single"/>
          <w:lang w:val="fr-FR"/>
        </w:rPr>
        <w:t>Achèvement de la phase</w:t>
      </w:r>
      <w:r w:rsidR="00595F28" w:rsidRPr="008E1C2A">
        <w:rPr>
          <w:u w:val="single"/>
          <w:lang w:val="fr-FR"/>
        </w:rPr>
        <w:t xml:space="preserve"> I </w:t>
      </w:r>
    </w:p>
    <w:p w14:paraId="02071AF9" w14:textId="5D97A8CD" w:rsidR="00780C68" w:rsidRPr="008E1C2A" w:rsidRDefault="00780C68" w:rsidP="00780C68">
      <w:pPr>
        <w:pStyle w:val="Heading1"/>
        <w:rPr>
          <w:lang w:val="fr-FR"/>
        </w:rPr>
      </w:pPr>
      <w:r w:rsidRPr="008E1C2A">
        <w:rPr>
          <w:lang w:val="fr-FR"/>
        </w:rPr>
        <w:t>La troisième tranche de la phase I du PGEH était prévue pour 2020 mais a été retardée en raison de la COVID</w:t>
      </w:r>
      <w:r w:rsidR="00620F12" w:rsidRPr="008E1C2A">
        <w:rPr>
          <w:lang w:val="fr-FR"/>
        </w:rPr>
        <w:t>-</w:t>
      </w:r>
      <w:r w:rsidRPr="008E1C2A">
        <w:rPr>
          <w:lang w:val="fr-FR"/>
        </w:rPr>
        <w:t>19 et d’un changement de gouvernement. Lors de la 88</w:t>
      </w:r>
      <w:r w:rsidRPr="008E1C2A">
        <w:rPr>
          <w:vertAlign w:val="superscript"/>
          <w:lang w:val="fr-FR"/>
        </w:rPr>
        <w:t>e</w:t>
      </w:r>
      <w:r w:rsidRPr="008E1C2A">
        <w:rPr>
          <w:lang w:val="fr-FR"/>
        </w:rPr>
        <w:t> réunion, le gouvernement de la Grenade a présenté une demande de report de la date d'achèvement de la phase I au 31 décembre 2023. Par la suite, le Comité exécutif a notamment autorisé le pays, à titre exceptionnel, à poursuivre la mise en œuvre des activités en suspens liées à la phase I et a demandé qu'un plan de mise en œuvre révisé soit présenté, comprenant, le cas échéant, des demandes pour les tranches restantes de la phase I (décision 88/29). Compte tenu des retards dans la soumission de la troisième tranche, la prorogation de l'Accord au titre de la phase I jusqu'à la date demandée permettrait au pays d'achever les activités restantes telles que contenues dans le plan de mise en œuvre.</w:t>
      </w:r>
    </w:p>
    <w:p w14:paraId="70DFD2D1" w14:textId="5A633A79" w:rsidR="00595F28" w:rsidRPr="008E1C2A" w:rsidRDefault="00E02D23" w:rsidP="00595F28">
      <w:pPr>
        <w:rPr>
          <w:u w:val="single"/>
          <w:lang w:val="fr-FR"/>
        </w:rPr>
      </w:pPr>
      <w:r w:rsidRPr="008E1C2A">
        <w:rPr>
          <w:u w:val="single"/>
          <w:lang w:val="fr-FR"/>
        </w:rPr>
        <w:t xml:space="preserve">Mise en </w:t>
      </w:r>
      <w:proofErr w:type="spellStart"/>
      <w:r w:rsidRPr="008E1C2A">
        <w:rPr>
          <w:u w:val="single"/>
          <w:lang w:val="fr-FR"/>
        </w:rPr>
        <w:t>oeuvre</w:t>
      </w:r>
      <w:proofErr w:type="spellEnd"/>
      <w:r w:rsidRPr="008E1C2A">
        <w:rPr>
          <w:u w:val="single"/>
          <w:lang w:val="fr-FR"/>
        </w:rPr>
        <w:t xml:space="preserve"> de la politique sur l’intégration de l’égalité des sexes</w:t>
      </w:r>
      <w:r w:rsidR="00595F28" w:rsidRPr="008E1C2A">
        <w:rPr>
          <w:rStyle w:val="FootnoteReference"/>
          <w:u w:val="single"/>
          <w:lang w:val="fr-FR"/>
        </w:rPr>
        <w:footnoteReference w:id="3"/>
      </w:r>
    </w:p>
    <w:p w14:paraId="55A78666" w14:textId="77777777" w:rsidR="00595F28" w:rsidRPr="008E1C2A" w:rsidRDefault="00595F28" w:rsidP="00595F28">
      <w:pPr>
        <w:rPr>
          <w:lang w:val="fr-FR"/>
        </w:rPr>
      </w:pPr>
    </w:p>
    <w:p w14:paraId="44E96B80" w14:textId="2C793E0E" w:rsidR="00E02D23" w:rsidRPr="008E1C2A" w:rsidRDefault="00E02D23" w:rsidP="00E02D23">
      <w:pPr>
        <w:pStyle w:val="Heading1"/>
        <w:rPr>
          <w:rFonts w:eastAsia="SimSun"/>
          <w:lang w:val="fr-FR" w:eastAsia="zh-CN"/>
        </w:rPr>
      </w:pPr>
      <w:r w:rsidRPr="008E1C2A">
        <w:rPr>
          <w:rFonts w:eastAsia="SimSun"/>
          <w:lang w:val="fr-FR" w:eastAsia="zh-CN"/>
        </w:rPr>
        <w:t>Conformément à la politique du Fonds multilatéral, le gouvernement de la Grenade, le PNUE et l'ONUDI intégreront la question de l’égalité des sexes dans tous les aspects de la mise en œuvre du PGEH. Au cours de la deuxième tranche, trois femmes ont fait des présentations lors de la tournée sur les technologies vertes. Le gouvernement s'efforcera, par l'intermédiaire de l'UNO, d'autonomiser les femmes et de promouvoir l'égalité des chances entre les hommes et les femmes dans le secteur de l'entretien de l’équipement de réfrigération par le biais de programmes de formation, de conseils et d'autres moyens.</w:t>
      </w:r>
    </w:p>
    <w:p w14:paraId="31EA2BB1" w14:textId="2D26C181" w:rsidR="00E02D23" w:rsidRPr="008E1C2A" w:rsidRDefault="00E02D23" w:rsidP="00E02D23">
      <w:pPr>
        <w:rPr>
          <w:u w:val="single"/>
          <w:lang w:val="fr-FR"/>
        </w:rPr>
      </w:pPr>
      <w:r w:rsidRPr="008E1C2A">
        <w:rPr>
          <w:u w:val="single"/>
          <w:lang w:val="fr-FR"/>
        </w:rPr>
        <w:t>Viabilité de l'élimination des HCFC</w:t>
      </w:r>
    </w:p>
    <w:p w14:paraId="0A906B5E" w14:textId="7F9AF000" w:rsidR="00595F28" w:rsidRPr="008E1C2A" w:rsidRDefault="00595F28" w:rsidP="00595F28">
      <w:pPr>
        <w:keepNext/>
        <w:keepLines/>
        <w:rPr>
          <w:u w:val="single"/>
          <w:lang w:val="fr-FR"/>
        </w:rPr>
      </w:pPr>
    </w:p>
    <w:p w14:paraId="1FB22849" w14:textId="666C5231" w:rsidR="00E02D23" w:rsidRPr="008E1C2A" w:rsidRDefault="00E02D23" w:rsidP="00E02D23">
      <w:pPr>
        <w:pStyle w:val="Heading1"/>
        <w:rPr>
          <w:lang w:val="fr-FR"/>
        </w:rPr>
      </w:pPr>
      <w:r w:rsidRPr="008E1C2A">
        <w:rPr>
          <w:lang w:val="fr-FR"/>
        </w:rPr>
        <w:t xml:space="preserve">Le gouvernement de la Grenade a mis en œuvre un système d’octroi de licences et de quotas destiné à contrôler et surveiller les importations de HCFC dans le pays; il sera renforcé par une activité de formation du personnel des douanes au cours de la troisième tranche et </w:t>
      </w:r>
      <w:r w:rsidR="00794EF8" w:rsidRPr="008E1C2A">
        <w:rPr>
          <w:lang w:val="fr-FR"/>
        </w:rPr>
        <w:t>la mise en place</w:t>
      </w:r>
      <w:r w:rsidRPr="008E1C2A">
        <w:rPr>
          <w:lang w:val="fr-FR"/>
        </w:rPr>
        <w:t xml:space="preserve"> d'un s</w:t>
      </w:r>
      <w:r w:rsidR="00794EF8" w:rsidRPr="008E1C2A">
        <w:rPr>
          <w:lang w:val="fr-FR"/>
        </w:rPr>
        <w:t>ystème de licences électronique</w:t>
      </w:r>
      <w:r w:rsidRPr="008E1C2A">
        <w:rPr>
          <w:lang w:val="fr-FR"/>
        </w:rPr>
        <w:t xml:space="preserve"> </w:t>
      </w:r>
      <w:r w:rsidR="00794EF8" w:rsidRPr="008E1C2A">
        <w:rPr>
          <w:lang w:val="fr-FR"/>
        </w:rPr>
        <w:t>lors de</w:t>
      </w:r>
      <w:r w:rsidRPr="008E1C2A">
        <w:rPr>
          <w:lang w:val="fr-FR"/>
        </w:rPr>
        <w:t xml:space="preserve"> la phase</w:t>
      </w:r>
      <w:r w:rsidR="00794EF8" w:rsidRPr="008E1C2A">
        <w:rPr>
          <w:lang w:val="fr-FR"/>
        </w:rPr>
        <w:t> </w:t>
      </w:r>
      <w:r w:rsidRPr="008E1C2A">
        <w:rPr>
          <w:lang w:val="fr-FR"/>
        </w:rPr>
        <w:t xml:space="preserve">II. La Grenade a mis en place un système de certification volontaire </w:t>
      </w:r>
      <w:r w:rsidR="00794EF8" w:rsidRPr="008E1C2A">
        <w:rPr>
          <w:lang w:val="fr-FR"/>
        </w:rPr>
        <w:t>à l’intention des</w:t>
      </w:r>
      <w:r w:rsidRPr="008E1C2A">
        <w:rPr>
          <w:lang w:val="fr-FR"/>
        </w:rPr>
        <w:t xml:space="preserve"> techniciens et a inclus les HFC dans le système de licence pour contrôler leurs importations et exportations. Des équipements et des outils ont été fournis et une formation a été dispensée aux techniciens </w:t>
      </w:r>
      <w:r w:rsidR="00794EF8" w:rsidRPr="008E1C2A">
        <w:rPr>
          <w:lang w:val="fr-FR"/>
        </w:rPr>
        <w:t xml:space="preserve">en </w:t>
      </w:r>
      <w:r w:rsidRPr="008E1C2A">
        <w:rPr>
          <w:lang w:val="fr-FR"/>
        </w:rPr>
        <w:t>entretien pour leur permettre d'adopter de</w:t>
      </w:r>
      <w:r w:rsidR="00794EF8" w:rsidRPr="008E1C2A">
        <w:rPr>
          <w:lang w:val="fr-FR"/>
        </w:rPr>
        <w:t>s</w:t>
      </w:r>
      <w:r w:rsidRPr="008E1C2A">
        <w:rPr>
          <w:lang w:val="fr-FR"/>
        </w:rPr>
        <w:t xml:space="preserve"> pratiques </w:t>
      </w:r>
      <w:r w:rsidR="00794EF8" w:rsidRPr="008E1C2A">
        <w:rPr>
          <w:lang w:val="fr-FR"/>
        </w:rPr>
        <w:t xml:space="preserve">exemplaires </w:t>
      </w:r>
      <w:r w:rsidRPr="008E1C2A">
        <w:rPr>
          <w:lang w:val="fr-FR"/>
        </w:rPr>
        <w:t xml:space="preserve">d'entretien et de réduire les émissions de frigorigènes. </w:t>
      </w:r>
      <w:r w:rsidR="00794EF8" w:rsidRPr="008E1C2A">
        <w:rPr>
          <w:lang w:val="fr-FR"/>
        </w:rPr>
        <w:t>On a organisé d</w:t>
      </w:r>
      <w:r w:rsidRPr="008E1C2A">
        <w:rPr>
          <w:lang w:val="fr-FR"/>
        </w:rPr>
        <w:t xml:space="preserve">es activités de sensibilisation </w:t>
      </w:r>
      <w:r w:rsidR="00794EF8" w:rsidRPr="008E1C2A">
        <w:rPr>
          <w:lang w:val="fr-FR"/>
        </w:rPr>
        <w:t>afin de</w:t>
      </w:r>
      <w:r w:rsidRPr="008E1C2A">
        <w:rPr>
          <w:lang w:val="fr-FR"/>
        </w:rPr>
        <w:t xml:space="preserve"> promouvoir les frigorigènes à faible PRP et l</w:t>
      </w:r>
      <w:r w:rsidR="00794EF8" w:rsidRPr="008E1C2A">
        <w:rPr>
          <w:lang w:val="fr-FR"/>
        </w:rPr>
        <w:t>es appareils</w:t>
      </w:r>
      <w:r w:rsidRPr="008E1C2A">
        <w:rPr>
          <w:lang w:val="fr-FR"/>
        </w:rPr>
        <w:t xml:space="preserve"> de réfrigération et de climatisation économes en énergie. Ces activités soutiendront l'élimination durable des HCFC.</w:t>
      </w:r>
    </w:p>
    <w:p w14:paraId="4266C80F" w14:textId="77777777" w:rsidR="00595F28" w:rsidRPr="008E1C2A" w:rsidRDefault="00595F28" w:rsidP="00595F28">
      <w:pPr>
        <w:keepNext/>
        <w:rPr>
          <w:u w:val="single"/>
          <w:lang w:val="fr-FR"/>
        </w:rPr>
      </w:pPr>
      <w:r w:rsidRPr="008E1C2A">
        <w:rPr>
          <w:u w:val="single"/>
          <w:lang w:val="fr-FR"/>
        </w:rPr>
        <w:t xml:space="preserve">Conclusion </w:t>
      </w:r>
    </w:p>
    <w:p w14:paraId="7C15AD94" w14:textId="77777777" w:rsidR="00595F28" w:rsidRPr="008E1C2A" w:rsidRDefault="00595F28" w:rsidP="00595F28">
      <w:pPr>
        <w:keepNext/>
        <w:rPr>
          <w:lang w:val="fr-FR"/>
        </w:rPr>
      </w:pPr>
    </w:p>
    <w:p w14:paraId="7A8152DE" w14:textId="03FD1813" w:rsidR="00794EF8" w:rsidRPr="008E1C2A" w:rsidRDefault="00794EF8" w:rsidP="00794EF8">
      <w:pPr>
        <w:pStyle w:val="Heading1"/>
        <w:rPr>
          <w:lang w:val="fr-FR"/>
        </w:rPr>
      </w:pPr>
      <w:r w:rsidRPr="008E1C2A">
        <w:rPr>
          <w:lang w:val="fr-FR"/>
        </w:rPr>
        <w:t>La consommation de HCFC pour 2021 à la Grenade était déjà inférieure de 84 % au niveau de référence et de 66 % à la consommation maximale admissible pour cette année-là. Le pays a mis en place un système d’octroi de licences et de quotas pour l'importation et l'exportation de HCFC, et une activité de formation continue des agents des douanes renforcera l'application du système. Le gouvernement de la Grenade a reconnu la nécessité de renforcer encore plus les capacités du service des douanes, et la formation des agents des douanes est prévue pendant la troisième tranche. On a mis en œuvre la formation et la certification des techniciens en vue d’assurer le renforcement des capacités à long terme. Des outils et des équipements ont été fournis de manière à favoriser les bonnes pratiques et à réduire la demande de HCFC. Le taux de décaissement a atteint 83 %.</w:t>
      </w:r>
    </w:p>
    <w:p w14:paraId="0C2509F6" w14:textId="44BC8B1B" w:rsidR="00595F28" w:rsidRPr="008E1C2A" w:rsidRDefault="00595F28" w:rsidP="001C68C2">
      <w:pPr>
        <w:keepNext/>
        <w:keepLines/>
        <w:widowControl w:val="0"/>
        <w:rPr>
          <w:lang w:val="fr-FR"/>
        </w:rPr>
      </w:pPr>
      <w:bookmarkStart w:id="2" w:name="_Hlk104453836"/>
      <w:r w:rsidRPr="008E1C2A">
        <w:rPr>
          <w:b/>
          <w:lang w:val="fr-FR"/>
        </w:rPr>
        <w:t>RECOMM</w:t>
      </w:r>
      <w:r w:rsidR="00EF62FC" w:rsidRPr="008E1C2A">
        <w:rPr>
          <w:b/>
          <w:lang w:val="fr-FR"/>
        </w:rPr>
        <w:t>A</w:t>
      </w:r>
      <w:r w:rsidRPr="008E1C2A">
        <w:rPr>
          <w:b/>
          <w:lang w:val="fr-FR"/>
        </w:rPr>
        <w:t xml:space="preserve">NDATION </w:t>
      </w:r>
    </w:p>
    <w:p w14:paraId="03FBD253" w14:textId="77777777" w:rsidR="00595F28" w:rsidRPr="008E1C2A" w:rsidRDefault="00595F28" w:rsidP="001C68C2">
      <w:pPr>
        <w:keepNext/>
        <w:keepLines/>
        <w:widowControl w:val="0"/>
        <w:rPr>
          <w:lang w:val="fr-FR"/>
        </w:rPr>
      </w:pPr>
    </w:p>
    <w:p w14:paraId="601F3965" w14:textId="471A72F7" w:rsidR="00EF62FC" w:rsidRPr="008E1C2A" w:rsidRDefault="00EF62FC" w:rsidP="001C68C2">
      <w:pPr>
        <w:pStyle w:val="Heading1"/>
        <w:keepNext/>
        <w:keepLines/>
        <w:widowControl w:val="0"/>
        <w:rPr>
          <w:lang w:val="fr-FR"/>
        </w:rPr>
      </w:pPr>
      <w:r w:rsidRPr="008E1C2A">
        <w:rPr>
          <w:lang w:val="fr-FR"/>
        </w:rPr>
        <w:t>Le Secrétariat du Fonds recommande que le Comité exécutif :</w:t>
      </w:r>
    </w:p>
    <w:p w14:paraId="458D2539" w14:textId="135B8DBE" w:rsidR="00EF62FC" w:rsidRPr="008E1C2A" w:rsidRDefault="00EF62FC" w:rsidP="001C68C2">
      <w:pPr>
        <w:pStyle w:val="Heading2"/>
        <w:keepNext/>
        <w:keepLines/>
        <w:rPr>
          <w:lang w:val="fr-FR"/>
        </w:rPr>
      </w:pPr>
      <w:r w:rsidRPr="008E1C2A">
        <w:rPr>
          <w:lang w:val="fr-FR"/>
        </w:rPr>
        <w:t>Pren</w:t>
      </w:r>
      <w:r w:rsidR="00C8146E" w:rsidRPr="008E1C2A">
        <w:rPr>
          <w:lang w:val="fr-FR"/>
        </w:rPr>
        <w:t>ne</w:t>
      </w:r>
      <w:r w:rsidRPr="008E1C2A">
        <w:rPr>
          <w:lang w:val="fr-FR"/>
        </w:rPr>
        <w:t xml:space="preserve"> note du rapport périodique sur la mise en œuvre de la deuxième tranche de la phase</w:t>
      </w:r>
      <w:r w:rsidR="00C8146E" w:rsidRPr="008E1C2A">
        <w:rPr>
          <w:lang w:val="fr-FR"/>
        </w:rPr>
        <w:t> </w:t>
      </w:r>
      <w:r w:rsidRPr="008E1C2A">
        <w:rPr>
          <w:lang w:val="fr-FR"/>
        </w:rPr>
        <w:t>I du plan de gestion de l'élimination des HCFC (PGEH) pour la Grenade;</w:t>
      </w:r>
    </w:p>
    <w:p w14:paraId="52D9C5CF" w14:textId="3E1F2C0D" w:rsidR="00EF62FC" w:rsidRPr="008E1C2A" w:rsidRDefault="00C8146E" w:rsidP="00EF62FC">
      <w:pPr>
        <w:pStyle w:val="Heading2"/>
        <w:rPr>
          <w:lang w:val="fr-FR"/>
        </w:rPr>
      </w:pPr>
      <w:r w:rsidRPr="008E1C2A">
        <w:rPr>
          <w:lang w:val="fr-FR"/>
        </w:rPr>
        <w:t>Approuve</w:t>
      </w:r>
      <w:r w:rsidR="00EF62FC" w:rsidRPr="008E1C2A">
        <w:rPr>
          <w:lang w:val="fr-FR"/>
        </w:rPr>
        <w:t>, à titre exceptionnel, le report de la date d'achèvement de la phase</w:t>
      </w:r>
      <w:r w:rsidRPr="008E1C2A">
        <w:rPr>
          <w:lang w:val="fr-FR"/>
        </w:rPr>
        <w:t xml:space="preserve"> I du PGEH pour la Grenade au </w:t>
      </w:r>
      <w:r w:rsidR="001C68C2" w:rsidRPr="008E1C2A">
        <w:rPr>
          <w:lang w:val="fr-FR"/>
        </w:rPr>
        <w:t>31 décembre</w:t>
      </w:r>
      <w:r w:rsidRPr="008E1C2A">
        <w:rPr>
          <w:lang w:val="fr-FR"/>
        </w:rPr>
        <w:t> </w:t>
      </w:r>
      <w:r w:rsidR="00EF62FC" w:rsidRPr="008E1C2A">
        <w:rPr>
          <w:lang w:val="fr-FR"/>
        </w:rPr>
        <w:t>2023, compte tenu du retard pris dans la mise en œuvre des activités d'élimination, étant entendu qu'aucune autre prolongation ne sera demandée.</w:t>
      </w:r>
    </w:p>
    <w:p w14:paraId="080886B0" w14:textId="5E10DB7D" w:rsidR="00C8146E" w:rsidRPr="008E1C2A" w:rsidRDefault="00C8146E" w:rsidP="00C8146E">
      <w:pPr>
        <w:pStyle w:val="Heading1"/>
        <w:rPr>
          <w:lang w:val="fr-FR"/>
        </w:rPr>
      </w:pPr>
      <w:r w:rsidRPr="008E1C2A">
        <w:rPr>
          <w:lang w:val="fr-FR"/>
        </w:rPr>
        <w:t>Le Secrétariat du Fonds recommande en outre l'approbation générale de la troisième et dernière tranche de la phase I du PGEH pour la Grenade et du plan de mise en œuvre de la tranche 2022-2023 correspondant, au niveau de financement indiqué dans le tableau ci-dessous, étant entendu que :</w:t>
      </w:r>
    </w:p>
    <w:p w14:paraId="29172DDD" w14:textId="0E5EE771" w:rsidR="00C8146E" w:rsidRPr="008E1C2A" w:rsidRDefault="00C8146E" w:rsidP="00C8146E">
      <w:pPr>
        <w:pStyle w:val="Heading2"/>
        <w:rPr>
          <w:lang w:val="fr-FR"/>
        </w:rPr>
      </w:pPr>
      <w:r w:rsidRPr="008E1C2A">
        <w:rPr>
          <w:lang w:val="fr-FR"/>
        </w:rPr>
        <w:t>Le Secrétariat suivra, par le biais du rapport périodique annuel du PNUE, le renforcement de la capacité du service des douanes à réduire les divergences</w:t>
      </w:r>
      <w:r w:rsidR="00E82329" w:rsidRPr="008E1C2A">
        <w:rPr>
          <w:lang w:val="fr-FR"/>
        </w:rPr>
        <w:t xml:space="preserve"> entre les</w:t>
      </w:r>
      <w:r w:rsidRPr="008E1C2A">
        <w:rPr>
          <w:lang w:val="fr-FR"/>
        </w:rPr>
        <w:t xml:space="preserve"> données;</w:t>
      </w:r>
    </w:p>
    <w:p w14:paraId="0C049FEF" w14:textId="4BE1EE26" w:rsidR="00C8146E" w:rsidRPr="008E1C2A" w:rsidRDefault="00C8146E" w:rsidP="00C8146E">
      <w:pPr>
        <w:pStyle w:val="Heading2"/>
        <w:rPr>
          <w:lang w:val="fr-FR"/>
        </w:rPr>
      </w:pPr>
      <w:r w:rsidRPr="008E1C2A">
        <w:rPr>
          <w:lang w:val="fr-FR"/>
        </w:rPr>
        <w:t xml:space="preserve">Le PNUE fournira un rapport sur les progrès </w:t>
      </w:r>
      <w:r w:rsidR="0086197F" w:rsidRPr="008E1C2A">
        <w:rPr>
          <w:lang w:val="fr-FR"/>
        </w:rPr>
        <w:t>accomplis</w:t>
      </w:r>
      <w:r w:rsidRPr="008E1C2A">
        <w:rPr>
          <w:lang w:val="fr-FR"/>
        </w:rPr>
        <w:t xml:space="preserve"> </w:t>
      </w:r>
      <w:r w:rsidR="0086197F" w:rsidRPr="008E1C2A">
        <w:rPr>
          <w:lang w:val="fr-FR"/>
        </w:rPr>
        <w:t>sur le plan du</w:t>
      </w:r>
      <w:r w:rsidRPr="008E1C2A">
        <w:rPr>
          <w:lang w:val="fr-FR"/>
        </w:rPr>
        <w:t xml:space="preserve"> renforcement </w:t>
      </w:r>
      <w:r w:rsidR="0086197F" w:rsidRPr="008E1C2A">
        <w:rPr>
          <w:lang w:val="fr-FR"/>
        </w:rPr>
        <w:t>des</w:t>
      </w:r>
      <w:r w:rsidRPr="008E1C2A">
        <w:rPr>
          <w:lang w:val="fr-FR"/>
        </w:rPr>
        <w:t xml:space="preserve"> capacité</w:t>
      </w:r>
      <w:r w:rsidR="0086197F" w:rsidRPr="008E1C2A">
        <w:rPr>
          <w:lang w:val="fr-FR"/>
        </w:rPr>
        <w:t>s du service</w:t>
      </w:r>
      <w:r w:rsidRPr="008E1C2A">
        <w:rPr>
          <w:lang w:val="fr-FR"/>
        </w:rPr>
        <w:t xml:space="preserve"> des douanes à </w:t>
      </w:r>
      <w:r w:rsidR="0086197F" w:rsidRPr="008E1C2A">
        <w:rPr>
          <w:lang w:val="fr-FR"/>
        </w:rPr>
        <w:t>atténuer</w:t>
      </w:r>
      <w:r w:rsidRPr="008E1C2A">
        <w:rPr>
          <w:lang w:val="fr-FR"/>
        </w:rPr>
        <w:t xml:space="preserve"> les divergences </w:t>
      </w:r>
      <w:r w:rsidR="00E82329" w:rsidRPr="008E1C2A">
        <w:rPr>
          <w:lang w:val="fr-FR"/>
        </w:rPr>
        <w:t>entre les</w:t>
      </w:r>
      <w:r w:rsidRPr="008E1C2A">
        <w:rPr>
          <w:lang w:val="fr-FR"/>
        </w:rPr>
        <w:t xml:space="preserve"> données lors de la soumission de la deuxième tranche de la phase</w:t>
      </w:r>
      <w:r w:rsidR="0086197F" w:rsidRPr="008E1C2A">
        <w:rPr>
          <w:lang w:val="fr-FR"/>
        </w:rPr>
        <w:t> </w:t>
      </w:r>
      <w:r w:rsidRPr="008E1C2A">
        <w:rPr>
          <w:lang w:val="fr-FR"/>
        </w:rPr>
        <w:t>II du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5"/>
        <w:gridCol w:w="4439"/>
        <w:gridCol w:w="1501"/>
        <w:gridCol w:w="1420"/>
        <w:gridCol w:w="1582"/>
      </w:tblGrid>
      <w:tr w:rsidR="00595F28" w:rsidRPr="008E1C2A" w14:paraId="09D80537" w14:textId="77777777" w:rsidTr="00C8146E">
        <w:trPr>
          <w:tblHeader/>
        </w:trPr>
        <w:tc>
          <w:tcPr>
            <w:tcW w:w="555" w:type="dxa"/>
          </w:tcPr>
          <w:p w14:paraId="3F66A3D9" w14:textId="77777777" w:rsidR="00595F28" w:rsidRPr="008E1C2A" w:rsidRDefault="00595F28" w:rsidP="00595F28">
            <w:pPr>
              <w:jc w:val="center"/>
              <w:rPr>
                <w:b/>
                <w:bCs/>
                <w:sz w:val="20"/>
                <w:szCs w:val="20"/>
                <w:lang w:val="fr-FR"/>
              </w:rPr>
            </w:pPr>
          </w:p>
        </w:tc>
        <w:tc>
          <w:tcPr>
            <w:tcW w:w="4439" w:type="dxa"/>
          </w:tcPr>
          <w:p w14:paraId="5FA890CD" w14:textId="50230545" w:rsidR="00595F28" w:rsidRPr="008E1C2A" w:rsidRDefault="0086197F" w:rsidP="0086197F">
            <w:pPr>
              <w:jc w:val="center"/>
              <w:rPr>
                <w:b/>
                <w:bCs/>
                <w:sz w:val="20"/>
                <w:szCs w:val="20"/>
                <w:lang w:val="fr-FR"/>
              </w:rPr>
            </w:pPr>
            <w:r w:rsidRPr="008E1C2A">
              <w:rPr>
                <w:b/>
                <w:bCs/>
                <w:sz w:val="20"/>
                <w:szCs w:val="20"/>
                <w:lang w:val="fr-FR"/>
              </w:rPr>
              <w:t>Titre du projet</w:t>
            </w:r>
          </w:p>
        </w:tc>
        <w:tc>
          <w:tcPr>
            <w:tcW w:w="1501" w:type="dxa"/>
            <w:tcMar>
              <w:left w:w="29" w:type="dxa"/>
              <w:right w:w="29" w:type="dxa"/>
            </w:tcMar>
          </w:tcPr>
          <w:p w14:paraId="60C7E190" w14:textId="3B84A2F3" w:rsidR="00595F28" w:rsidRPr="008E1C2A" w:rsidRDefault="0086197F" w:rsidP="0086197F">
            <w:pPr>
              <w:jc w:val="center"/>
              <w:rPr>
                <w:b/>
                <w:bCs/>
                <w:sz w:val="20"/>
                <w:szCs w:val="20"/>
                <w:lang w:val="fr-FR"/>
              </w:rPr>
            </w:pPr>
            <w:r w:rsidRPr="008E1C2A">
              <w:rPr>
                <w:b/>
                <w:bCs/>
                <w:sz w:val="20"/>
                <w:szCs w:val="20"/>
                <w:lang w:val="fr-FR"/>
              </w:rPr>
              <w:t>Financement du projet</w:t>
            </w:r>
            <w:r w:rsidR="00595F28" w:rsidRPr="008E1C2A">
              <w:rPr>
                <w:b/>
                <w:bCs/>
                <w:sz w:val="20"/>
                <w:szCs w:val="20"/>
                <w:lang w:val="fr-FR"/>
              </w:rPr>
              <w:t xml:space="preserve"> (</w:t>
            </w:r>
            <w:r w:rsidRPr="008E1C2A">
              <w:rPr>
                <w:b/>
                <w:bCs/>
                <w:sz w:val="20"/>
                <w:szCs w:val="20"/>
                <w:lang w:val="fr-FR"/>
              </w:rPr>
              <w:t>$</w:t>
            </w:r>
            <w:r w:rsidR="00595F28" w:rsidRPr="008E1C2A">
              <w:rPr>
                <w:b/>
                <w:bCs/>
                <w:sz w:val="20"/>
                <w:szCs w:val="20"/>
                <w:lang w:val="fr-FR"/>
              </w:rPr>
              <w:t>US)</w:t>
            </w:r>
          </w:p>
        </w:tc>
        <w:tc>
          <w:tcPr>
            <w:tcW w:w="1420" w:type="dxa"/>
            <w:tcMar>
              <w:left w:w="29" w:type="dxa"/>
              <w:right w:w="29" w:type="dxa"/>
            </w:tcMar>
          </w:tcPr>
          <w:p w14:paraId="6F252A06" w14:textId="336E01BF" w:rsidR="00595F28" w:rsidRPr="008E1C2A" w:rsidRDefault="0086197F" w:rsidP="0086197F">
            <w:pPr>
              <w:jc w:val="center"/>
              <w:rPr>
                <w:b/>
                <w:bCs/>
                <w:sz w:val="20"/>
                <w:szCs w:val="20"/>
                <w:lang w:val="fr-FR"/>
              </w:rPr>
            </w:pPr>
            <w:r w:rsidRPr="008E1C2A">
              <w:rPr>
                <w:b/>
                <w:bCs/>
                <w:sz w:val="20"/>
                <w:szCs w:val="20"/>
                <w:lang w:val="fr-FR"/>
              </w:rPr>
              <w:t>Coûts d’appui</w:t>
            </w:r>
            <w:r w:rsidR="00595F28" w:rsidRPr="008E1C2A">
              <w:rPr>
                <w:b/>
                <w:bCs/>
                <w:sz w:val="20"/>
                <w:szCs w:val="20"/>
                <w:lang w:val="fr-FR"/>
              </w:rPr>
              <w:t xml:space="preserve"> (</w:t>
            </w:r>
            <w:r w:rsidRPr="008E1C2A">
              <w:rPr>
                <w:b/>
                <w:bCs/>
                <w:sz w:val="20"/>
                <w:szCs w:val="20"/>
                <w:lang w:val="fr-FR"/>
              </w:rPr>
              <w:t>$</w:t>
            </w:r>
            <w:r w:rsidR="00595F28" w:rsidRPr="008E1C2A">
              <w:rPr>
                <w:b/>
                <w:bCs/>
                <w:sz w:val="20"/>
                <w:szCs w:val="20"/>
                <w:lang w:val="fr-FR"/>
              </w:rPr>
              <w:t>US)</w:t>
            </w:r>
          </w:p>
        </w:tc>
        <w:tc>
          <w:tcPr>
            <w:tcW w:w="1582" w:type="dxa"/>
            <w:tcMar>
              <w:left w:w="29" w:type="dxa"/>
              <w:right w:w="29" w:type="dxa"/>
            </w:tcMar>
          </w:tcPr>
          <w:p w14:paraId="7FCA2AC7" w14:textId="558FA7E3" w:rsidR="00595F28" w:rsidRPr="008E1C2A" w:rsidRDefault="0086197F" w:rsidP="0086197F">
            <w:pPr>
              <w:jc w:val="center"/>
              <w:rPr>
                <w:b/>
                <w:bCs/>
                <w:sz w:val="20"/>
                <w:szCs w:val="20"/>
                <w:lang w:val="fr-FR"/>
              </w:rPr>
            </w:pPr>
            <w:r w:rsidRPr="008E1C2A">
              <w:rPr>
                <w:b/>
                <w:bCs/>
                <w:sz w:val="20"/>
                <w:szCs w:val="20"/>
                <w:lang w:val="fr-FR"/>
              </w:rPr>
              <w:t>Agence d’exécution</w:t>
            </w:r>
          </w:p>
        </w:tc>
      </w:tr>
      <w:tr w:rsidR="00595F28" w:rsidRPr="008E1C2A" w14:paraId="2EB5A5CF" w14:textId="77777777" w:rsidTr="00C8146E">
        <w:tc>
          <w:tcPr>
            <w:tcW w:w="555" w:type="dxa"/>
          </w:tcPr>
          <w:p w14:paraId="3F4CB844" w14:textId="03288D21" w:rsidR="00595F28" w:rsidRPr="008E1C2A" w:rsidRDefault="00595F28" w:rsidP="00595F28">
            <w:pPr>
              <w:rPr>
                <w:sz w:val="20"/>
                <w:szCs w:val="20"/>
                <w:lang w:val="fr-FR"/>
              </w:rPr>
            </w:pPr>
            <w:r w:rsidRPr="008E1C2A">
              <w:rPr>
                <w:sz w:val="20"/>
                <w:szCs w:val="20"/>
                <w:lang w:val="fr-FR"/>
              </w:rPr>
              <w:t>a)</w:t>
            </w:r>
          </w:p>
        </w:tc>
        <w:tc>
          <w:tcPr>
            <w:tcW w:w="4439" w:type="dxa"/>
          </w:tcPr>
          <w:p w14:paraId="7D45E5C3" w14:textId="6B4C3976" w:rsidR="00595F28" w:rsidRPr="008E1C2A" w:rsidRDefault="0086197F" w:rsidP="0086197F">
            <w:pPr>
              <w:rPr>
                <w:sz w:val="20"/>
                <w:szCs w:val="20"/>
                <w:lang w:val="fr-FR"/>
              </w:rPr>
            </w:pPr>
            <w:r w:rsidRPr="008E1C2A">
              <w:rPr>
                <w:sz w:val="20"/>
                <w:szCs w:val="20"/>
                <w:lang w:val="fr-FR"/>
              </w:rPr>
              <w:t>Plan de gestion de l'élimination des HCFC (phase I, troisième tranche)</w:t>
            </w:r>
          </w:p>
        </w:tc>
        <w:tc>
          <w:tcPr>
            <w:tcW w:w="1501" w:type="dxa"/>
          </w:tcPr>
          <w:p w14:paraId="7D8C5A9A" w14:textId="0F78D427" w:rsidR="00595F28" w:rsidRPr="008E1C2A" w:rsidRDefault="00AA3144" w:rsidP="0086197F">
            <w:pPr>
              <w:jc w:val="right"/>
              <w:rPr>
                <w:sz w:val="20"/>
                <w:szCs w:val="20"/>
                <w:lang w:val="fr-FR"/>
              </w:rPr>
            </w:pPr>
            <w:r w:rsidRPr="008E1C2A">
              <w:rPr>
                <w:sz w:val="20"/>
                <w:szCs w:val="20"/>
                <w:lang w:val="fr-FR"/>
              </w:rPr>
              <w:t>21</w:t>
            </w:r>
            <w:r w:rsidR="0086197F" w:rsidRPr="008E1C2A">
              <w:rPr>
                <w:sz w:val="20"/>
                <w:szCs w:val="20"/>
                <w:lang w:val="fr-FR"/>
              </w:rPr>
              <w:t> </w:t>
            </w:r>
            <w:r w:rsidRPr="008E1C2A">
              <w:rPr>
                <w:sz w:val="20"/>
                <w:szCs w:val="20"/>
                <w:lang w:val="fr-FR"/>
              </w:rPr>
              <w:t>000</w:t>
            </w:r>
          </w:p>
        </w:tc>
        <w:tc>
          <w:tcPr>
            <w:tcW w:w="1420" w:type="dxa"/>
          </w:tcPr>
          <w:p w14:paraId="0C7CD463" w14:textId="365CB055" w:rsidR="00595F28" w:rsidRPr="008E1C2A" w:rsidRDefault="00AA3144" w:rsidP="0086197F">
            <w:pPr>
              <w:jc w:val="right"/>
              <w:rPr>
                <w:lang w:val="fr-FR"/>
              </w:rPr>
            </w:pPr>
            <w:r w:rsidRPr="008E1C2A">
              <w:rPr>
                <w:sz w:val="20"/>
                <w:szCs w:val="20"/>
                <w:lang w:val="fr-FR"/>
              </w:rPr>
              <w:t>2</w:t>
            </w:r>
            <w:r w:rsidR="0086197F" w:rsidRPr="008E1C2A">
              <w:rPr>
                <w:sz w:val="20"/>
                <w:szCs w:val="20"/>
                <w:lang w:val="fr-FR"/>
              </w:rPr>
              <w:t> </w:t>
            </w:r>
            <w:r w:rsidRPr="008E1C2A">
              <w:rPr>
                <w:sz w:val="20"/>
                <w:szCs w:val="20"/>
                <w:lang w:val="fr-FR"/>
              </w:rPr>
              <w:t>730</w:t>
            </w:r>
          </w:p>
        </w:tc>
        <w:tc>
          <w:tcPr>
            <w:tcW w:w="1582" w:type="dxa"/>
          </w:tcPr>
          <w:p w14:paraId="2BEC98FB" w14:textId="1B0C4A33" w:rsidR="00595F28" w:rsidRPr="008E1C2A" w:rsidRDefault="0086197F" w:rsidP="00595F28">
            <w:pPr>
              <w:jc w:val="center"/>
              <w:rPr>
                <w:sz w:val="20"/>
                <w:szCs w:val="20"/>
                <w:lang w:val="fr-FR"/>
              </w:rPr>
            </w:pPr>
            <w:r w:rsidRPr="008E1C2A">
              <w:rPr>
                <w:sz w:val="20"/>
                <w:szCs w:val="20"/>
                <w:lang w:val="fr-FR"/>
              </w:rPr>
              <w:t>PNUE</w:t>
            </w:r>
          </w:p>
        </w:tc>
      </w:tr>
      <w:bookmarkEnd w:id="2"/>
    </w:tbl>
    <w:p w14:paraId="09A6BAC3" w14:textId="77777777" w:rsidR="00595F28" w:rsidRPr="008E1C2A" w:rsidRDefault="00595F28" w:rsidP="00595F28">
      <w:pPr>
        <w:rPr>
          <w:lang w:val="fr-FR"/>
        </w:rPr>
      </w:pPr>
    </w:p>
    <w:p w14:paraId="7B240C73" w14:textId="77777777" w:rsidR="00595F28" w:rsidRPr="008E1C2A" w:rsidRDefault="00595F28" w:rsidP="00595F28">
      <w:pPr>
        <w:rPr>
          <w:lang w:val="fr-FR"/>
        </w:rPr>
      </w:pPr>
    </w:p>
    <w:p w14:paraId="30FEA398" w14:textId="77777777" w:rsidR="00595F28" w:rsidRPr="008E1C2A" w:rsidRDefault="00595F28" w:rsidP="00595F28">
      <w:pPr>
        <w:rPr>
          <w:lang w:val="fr-FR"/>
        </w:rPr>
      </w:pPr>
    </w:p>
    <w:p w14:paraId="12832B86" w14:textId="77777777" w:rsidR="00595F28" w:rsidRPr="008E1C2A" w:rsidRDefault="00595F28" w:rsidP="004E7F9C">
      <w:pPr>
        <w:rPr>
          <w:lang w:val="fr-FR"/>
        </w:rPr>
      </w:pPr>
    </w:p>
    <w:p w14:paraId="4D295EB0" w14:textId="77777777" w:rsidR="00595F28" w:rsidRPr="008E1C2A" w:rsidRDefault="00595F28">
      <w:pPr>
        <w:jc w:val="left"/>
        <w:rPr>
          <w:b/>
          <w:sz w:val="20"/>
          <w:highlight w:val="magenta"/>
          <w:lang w:val="fr-FR"/>
        </w:rPr>
      </w:pPr>
    </w:p>
    <w:p w14:paraId="472269D1" w14:textId="77777777" w:rsidR="00595F28" w:rsidRPr="008E1C2A" w:rsidRDefault="00595F28">
      <w:pPr>
        <w:jc w:val="left"/>
        <w:rPr>
          <w:b/>
          <w:sz w:val="20"/>
          <w:highlight w:val="magenta"/>
          <w:lang w:val="fr-FR"/>
        </w:rPr>
      </w:pPr>
      <w:r w:rsidRPr="008E1C2A">
        <w:rPr>
          <w:b/>
          <w:sz w:val="20"/>
          <w:highlight w:val="magenta"/>
          <w:lang w:val="fr-FR"/>
        </w:rPr>
        <w:br w:type="page"/>
      </w:r>
    </w:p>
    <w:p w14:paraId="13A38DA9" w14:textId="67A8023D" w:rsidR="008A7FD3" w:rsidRPr="008E1C2A" w:rsidRDefault="00E518FE" w:rsidP="009575D3">
      <w:pPr>
        <w:jc w:val="center"/>
        <w:rPr>
          <w:b/>
          <w:lang w:val="fr-FR"/>
        </w:rPr>
      </w:pPr>
      <w:r w:rsidRPr="008E1C2A">
        <w:rPr>
          <w:b/>
          <w:lang w:val="fr-FR"/>
        </w:rPr>
        <w:t>FICHE D’ÉVALUATION DU PROJET – PROJETS PLURIANNUELS</w:t>
      </w:r>
    </w:p>
    <w:p w14:paraId="7C4DC9B2" w14:textId="47E17483" w:rsidR="008A7FD3" w:rsidRPr="008E1C2A" w:rsidRDefault="00E518FE" w:rsidP="009575D3">
      <w:pPr>
        <w:jc w:val="center"/>
        <w:rPr>
          <w:b/>
          <w:lang w:val="fr-FR"/>
        </w:rPr>
      </w:pPr>
      <w:r w:rsidRPr="008E1C2A">
        <w:rPr>
          <w:b/>
          <w:lang w:val="fr-FR"/>
        </w:rPr>
        <w:t>Grenade</w:t>
      </w:r>
    </w:p>
    <w:tbl>
      <w:tblPr>
        <w:tblStyle w:val="TableGrid"/>
        <w:tblW w:w="5614" w:type="pct"/>
        <w:tblInd w:w="-113" w:type="dxa"/>
        <w:tblCellMar>
          <w:top w:w="28" w:type="dxa"/>
          <w:bottom w:w="28" w:type="dxa"/>
        </w:tblCellMar>
        <w:tblLook w:val="04A0" w:firstRow="1" w:lastRow="0" w:firstColumn="1" w:lastColumn="0" w:noHBand="0" w:noVBand="1"/>
      </w:tblPr>
      <w:tblGrid>
        <w:gridCol w:w="4791"/>
        <w:gridCol w:w="5961"/>
      </w:tblGrid>
      <w:tr w:rsidR="008A7FD3" w:rsidRPr="008E1C2A" w14:paraId="47E5B270" w14:textId="77777777" w:rsidTr="008F6298">
        <w:trPr>
          <w:trHeight w:val="248"/>
        </w:trPr>
        <w:tc>
          <w:tcPr>
            <w:tcW w:w="2228" w:type="pct"/>
            <w:shd w:val="clear" w:color="auto" w:fill="auto"/>
          </w:tcPr>
          <w:p w14:paraId="5804F580" w14:textId="70A1112F" w:rsidR="008A7FD3" w:rsidRPr="008E1C2A" w:rsidRDefault="008A7FD3" w:rsidP="002019D9">
            <w:pPr>
              <w:rPr>
                <w:b/>
                <w:sz w:val="20"/>
                <w:lang w:val="fr-FR"/>
              </w:rPr>
            </w:pPr>
            <w:r w:rsidRPr="008E1C2A">
              <w:rPr>
                <w:b/>
                <w:sz w:val="20"/>
                <w:lang w:val="fr-FR"/>
              </w:rPr>
              <w:t xml:space="preserve">(I) </w:t>
            </w:r>
            <w:r w:rsidR="002019D9" w:rsidRPr="008E1C2A">
              <w:rPr>
                <w:b/>
                <w:sz w:val="20"/>
                <w:lang w:val="fr-FR"/>
              </w:rPr>
              <w:t>TITRE DU PROJET</w:t>
            </w:r>
          </w:p>
        </w:tc>
        <w:tc>
          <w:tcPr>
            <w:tcW w:w="2772" w:type="pct"/>
            <w:shd w:val="clear" w:color="auto" w:fill="auto"/>
          </w:tcPr>
          <w:p w14:paraId="514B115B" w14:textId="6D56238B" w:rsidR="008A7FD3" w:rsidRPr="008E1C2A" w:rsidRDefault="008A7FD3" w:rsidP="002019D9">
            <w:pPr>
              <w:jc w:val="center"/>
              <w:rPr>
                <w:b/>
                <w:sz w:val="20"/>
                <w:lang w:val="fr-FR"/>
              </w:rPr>
            </w:pPr>
            <w:r w:rsidRPr="008E1C2A">
              <w:rPr>
                <w:b/>
                <w:sz w:val="20"/>
                <w:lang w:val="fr-FR"/>
              </w:rPr>
              <w:t>AGENC</w:t>
            </w:r>
            <w:r w:rsidR="002019D9" w:rsidRPr="008E1C2A">
              <w:rPr>
                <w:b/>
                <w:sz w:val="20"/>
                <w:lang w:val="fr-FR"/>
              </w:rPr>
              <w:t>E</w:t>
            </w:r>
          </w:p>
        </w:tc>
      </w:tr>
      <w:tr w:rsidR="008A7FD3" w:rsidRPr="008E1C2A" w14:paraId="72F2F434" w14:textId="77777777" w:rsidTr="008F6298">
        <w:trPr>
          <w:trHeight w:val="40"/>
        </w:trPr>
        <w:tc>
          <w:tcPr>
            <w:tcW w:w="2228" w:type="pct"/>
            <w:shd w:val="clear" w:color="auto" w:fill="auto"/>
            <w:vAlign w:val="center"/>
          </w:tcPr>
          <w:p w14:paraId="51FB5F7C" w14:textId="68327C68" w:rsidR="008A7FD3" w:rsidRPr="008E1C2A" w:rsidRDefault="002019D9" w:rsidP="002019D9">
            <w:pPr>
              <w:jc w:val="center"/>
              <w:rPr>
                <w:color w:val="000000" w:themeColor="text1"/>
                <w:sz w:val="20"/>
                <w:lang w:val="fr-FR"/>
              </w:rPr>
            </w:pPr>
            <w:r w:rsidRPr="008E1C2A">
              <w:rPr>
                <w:color w:val="000000" w:themeColor="text1"/>
                <w:sz w:val="20"/>
                <w:lang w:val="fr-FR"/>
              </w:rPr>
              <w:t>Plan de gestion de l’élimination</w:t>
            </w:r>
            <w:r w:rsidR="008A7FD3" w:rsidRPr="008E1C2A">
              <w:rPr>
                <w:color w:val="000000" w:themeColor="text1"/>
                <w:sz w:val="20"/>
                <w:lang w:val="fr-FR"/>
              </w:rPr>
              <w:t xml:space="preserve"> (</w:t>
            </w:r>
            <w:r w:rsidRPr="008E1C2A">
              <w:rPr>
                <w:color w:val="000000" w:themeColor="text1"/>
                <w:sz w:val="20"/>
                <w:lang w:val="fr-FR"/>
              </w:rPr>
              <w:t>phase </w:t>
            </w:r>
            <w:r w:rsidR="008A7FD3" w:rsidRPr="008E1C2A">
              <w:rPr>
                <w:color w:val="000000" w:themeColor="text1"/>
                <w:sz w:val="20"/>
                <w:lang w:val="fr-FR"/>
              </w:rPr>
              <w:t>II)</w:t>
            </w:r>
          </w:p>
        </w:tc>
        <w:tc>
          <w:tcPr>
            <w:tcW w:w="2772" w:type="pct"/>
            <w:shd w:val="clear" w:color="auto" w:fill="auto"/>
            <w:vAlign w:val="center"/>
          </w:tcPr>
          <w:p w14:paraId="338AE7FF" w14:textId="36587F28" w:rsidR="008A7FD3" w:rsidRPr="008E1C2A" w:rsidRDefault="002019D9" w:rsidP="002019D9">
            <w:pPr>
              <w:jc w:val="center"/>
              <w:rPr>
                <w:color w:val="000000" w:themeColor="text1"/>
                <w:sz w:val="20"/>
                <w:lang w:val="fr-FR"/>
              </w:rPr>
            </w:pPr>
            <w:r w:rsidRPr="008E1C2A">
              <w:rPr>
                <w:color w:val="000000" w:themeColor="text1"/>
                <w:sz w:val="20"/>
                <w:lang w:val="fr-FR"/>
              </w:rPr>
              <w:t>PNUE</w:t>
            </w:r>
            <w:r w:rsidR="008A7FD3" w:rsidRPr="008E1C2A">
              <w:rPr>
                <w:color w:val="000000" w:themeColor="text1"/>
                <w:sz w:val="20"/>
                <w:lang w:val="fr-FR"/>
              </w:rPr>
              <w:t xml:space="preserve"> (</w:t>
            </w:r>
            <w:r w:rsidRPr="008E1C2A">
              <w:rPr>
                <w:color w:val="000000" w:themeColor="text1"/>
                <w:sz w:val="20"/>
                <w:lang w:val="fr-FR"/>
              </w:rPr>
              <w:t>principale</w:t>
            </w:r>
            <w:r w:rsidR="008A7FD3" w:rsidRPr="008E1C2A">
              <w:rPr>
                <w:color w:val="000000" w:themeColor="text1"/>
                <w:sz w:val="20"/>
                <w:lang w:val="fr-FR"/>
              </w:rPr>
              <w:t xml:space="preserve">), </w:t>
            </w:r>
            <w:r w:rsidRPr="008E1C2A">
              <w:rPr>
                <w:color w:val="000000" w:themeColor="text1"/>
                <w:sz w:val="20"/>
                <w:lang w:val="fr-FR"/>
              </w:rPr>
              <w:t>ONUDI</w:t>
            </w:r>
          </w:p>
        </w:tc>
      </w:tr>
    </w:tbl>
    <w:p w14:paraId="6D8F7589" w14:textId="77777777" w:rsidR="008A7FD3" w:rsidRPr="008E1C2A" w:rsidRDefault="008A7FD3" w:rsidP="008A7FD3">
      <w:pPr>
        <w:jc w:val="center"/>
        <w:rPr>
          <w:sz w:val="20"/>
          <w:lang w:val="fr-FR"/>
        </w:rPr>
      </w:pPr>
    </w:p>
    <w:tbl>
      <w:tblPr>
        <w:tblStyle w:val="TableGrid"/>
        <w:tblW w:w="5614" w:type="pct"/>
        <w:tblInd w:w="-113" w:type="dxa"/>
        <w:tblCellMar>
          <w:top w:w="28" w:type="dxa"/>
          <w:bottom w:w="28" w:type="dxa"/>
        </w:tblCellMar>
        <w:tblLook w:val="04A0" w:firstRow="1" w:lastRow="0" w:firstColumn="1" w:lastColumn="0" w:noHBand="0" w:noVBand="1"/>
      </w:tblPr>
      <w:tblGrid>
        <w:gridCol w:w="6478"/>
        <w:gridCol w:w="1241"/>
        <w:gridCol w:w="3033"/>
      </w:tblGrid>
      <w:tr w:rsidR="008A7FD3" w:rsidRPr="008E1C2A" w14:paraId="22BBBD1F" w14:textId="77777777" w:rsidTr="008F6298">
        <w:trPr>
          <w:trHeight w:val="77"/>
        </w:trPr>
        <w:tc>
          <w:tcPr>
            <w:tcW w:w="6477" w:type="dxa"/>
            <w:shd w:val="clear" w:color="auto" w:fill="auto"/>
          </w:tcPr>
          <w:p w14:paraId="339CF258" w14:textId="51E92BEE" w:rsidR="008A7FD3" w:rsidRPr="008E1C2A" w:rsidRDefault="008A7FD3" w:rsidP="002019D9">
            <w:pPr>
              <w:jc w:val="left"/>
              <w:rPr>
                <w:b/>
                <w:sz w:val="20"/>
                <w:lang w:val="fr-FR"/>
              </w:rPr>
            </w:pPr>
            <w:r w:rsidRPr="008E1C2A">
              <w:rPr>
                <w:b/>
                <w:sz w:val="20"/>
                <w:lang w:val="fr-FR"/>
              </w:rPr>
              <w:t xml:space="preserve">(II) </w:t>
            </w:r>
            <w:r w:rsidR="002019D9" w:rsidRPr="008E1C2A">
              <w:rPr>
                <w:b/>
                <w:sz w:val="20"/>
                <w:szCs w:val="20"/>
                <w:lang w:val="fr-FR"/>
              </w:rPr>
              <w:t>DERNIÈRES DONNÉES DE L’ARTICLE 7</w:t>
            </w:r>
            <w:r w:rsidRPr="008E1C2A">
              <w:rPr>
                <w:b/>
                <w:sz w:val="20"/>
                <w:lang w:val="fr-FR"/>
              </w:rPr>
              <w:t xml:space="preserve"> (</w:t>
            </w:r>
            <w:r w:rsidR="002019D9" w:rsidRPr="008E1C2A">
              <w:rPr>
                <w:b/>
                <w:sz w:val="20"/>
                <w:lang w:val="fr-FR"/>
              </w:rPr>
              <w:t>a</w:t>
            </w:r>
            <w:r w:rsidRPr="008E1C2A">
              <w:rPr>
                <w:b/>
                <w:sz w:val="20"/>
                <w:lang w:val="fr-FR"/>
              </w:rPr>
              <w:t>nnex</w:t>
            </w:r>
            <w:r w:rsidR="002019D9" w:rsidRPr="008E1C2A">
              <w:rPr>
                <w:b/>
                <w:sz w:val="20"/>
                <w:lang w:val="fr-FR"/>
              </w:rPr>
              <w:t>e </w:t>
            </w:r>
            <w:r w:rsidRPr="008E1C2A">
              <w:rPr>
                <w:b/>
                <w:sz w:val="20"/>
                <w:lang w:val="fr-FR"/>
              </w:rPr>
              <w:t>C</w:t>
            </w:r>
            <w:r w:rsidR="002019D9" w:rsidRPr="008E1C2A">
              <w:rPr>
                <w:b/>
                <w:sz w:val="20"/>
                <w:lang w:val="fr-FR"/>
              </w:rPr>
              <w:t>, groupe </w:t>
            </w:r>
            <w:r w:rsidRPr="008E1C2A">
              <w:rPr>
                <w:b/>
                <w:sz w:val="20"/>
                <w:lang w:val="fr-FR"/>
              </w:rPr>
              <w:t>l)</w:t>
            </w:r>
          </w:p>
        </w:tc>
        <w:tc>
          <w:tcPr>
            <w:tcW w:w="1241" w:type="dxa"/>
            <w:shd w:val="clear" w:color="auto" w:fill="auto"/>
          </w:tcPr>
          <w:p w14:paraId="2709F143" w14:textId="5D7E177A" w:rsidR="008A7FD3" w:rsidRPr="008E1C2A" w:rsidRDefault="002019D9" w:rsidP="002019D9">
            <w:pPr>
              <w:jc w:val="center"/>
              <w:rPr>
                <w:sz w:val="20"/>
                <w:lang w:val="fr-FR"/>
              </w:rPr>
            </w:pPr>
            <w:r w:rsidRPr="008E1C2A">
              <w:rPr>
                <w:sz w:val="20"/>
                <w:lang w:val="fr-FR"/>
              </w:rPr>
              <w:t>Année </w:t>
            </w:r>
            <w:r w:rsidR="008A7FD3" w:rsidRPr="008E1C2A">
              <w:rPr>
                <w:sz w:val="20"/>
                <w:lang w:val="fr-FR"/>
              </w:rPr>
              <w:t xml:space="preserve">: </w:t>
            </w:r>
            <w:r w:rsidR="002F078D" w:rsidRPr="008E1C2A">
              <w:rPr>
                <w:color w:val="000000" w:themeColor="text1"/>
                <w:sz w:val="20"/>
                <w:lang w:val="fr-FR"/>
              </w:rPr>
              <w:t>202</w:t>
            </w:r>
            <w:r w:rsidR="00612FDB" w:rsidRPr="008E1C2A">
              <w:rPr>
                <w:color w:val="000000" w:themeColor="text1"/>
                <w:sz w:val="20"/>
                <w:lang w:val="fr-FR"/>
              </w:rPr>
              <w:t>1</w:t>
            </w:r>
          </w:p>
        </w:tc>
        <w:tc>
          <w:tcPr>
            <w:tcW w:w="3033" w:type="dxa"/>
            <w:shd w:val="clear" w:color="auto" w:fill="auto"/>
          </w:tcPr>
          <w:p w14:paraId="43796245" w14:textId="6D1DBEFF" w:rsidR="008A7FD3" w:rsidRPr="008E1C2A" w:rsidRDefault="002F078D" w:rsidP="002019D9">
            <w:pPr>
              <w:jc w:val="right"/>
              <w:rPr>
                <w:sz w:val="20"/>
                <w:lang w:val="fr-FR"/>
              </w:rPr>
            </w:pPr>
            <w:r w:rsidRPr="008E1C2A">
              <w:rPr>
                <w:sz w:val="20"/>
                <w:lang w:val="fr-FR"/>
              </w:rPr>
              <w:t>0</w:t>
            </w:r>
            <w:r w:rsidR="002019D9" w:rsidRPr="008E1C2A">
              <w:rPr>
                <w:sz w:val="20"/>
                <w:lang w:val="fr-FR"/>
              </w:rPr>
              <w:t>,</w:t>
            </w:r>
            <w:r w:rsidRPr="008E1C2A">
              <w:rPr>
                <w:sz w:val="20"/>
                <w:lang w:val="fr-FR"/>
              </w:rPr>
              <w:t>1</w:t>
            </w:r>
            <w:r w:rsidR="00612FDB" w:rsidRPr="008E1C2A">
              <w:rPr>
                <w:sz w:val="20"/>
                <w:lang w:val="fr-FR"/>
              </w:rPr>
              <w:t>3</w:t>
            </w:r>
            <w:r w:rsidR="008A7FD3" w:rsidRPr="008E1C2A">
              <w:rPr>
                <w:sz w:val="20"/>
                <w:lang w:val="fr-FR"/>
              </w:rPr>
              <w:t xml:space="preserve"> (tonnes</w:t>
            </w:r>
            <w:r w:rsidR="002019D9" w:rsidRPr="008E1C2A">
              <w:rPr>
                <w:sz w:val="20"/>
                <w:lang w:val="fr-FR"/>
              </w:rPr>
              <w:t> PAO</w:t>
            </w:r>
            <w:r w:rsidR="008A7FD3" w:rsidRPr="008E1C2A">
              <w:rPr>
                <w:sz w:val="20"/>
                <w:lang w:val="fr-FR"/>
              </w:rPr>
              <w:t>)</w:t>
            </w:r>
          </w:p>
        </w:tc>
      </w:tr>
    </w:tbl>
    <w:p w14:paraId="17530FC0" w14:textId="77777777" w:rsidR="008A7FD3" w:rsidRPr="008E1C2A" w:rsidRDefault="008A7FD3" w:rsidP="008A7FD3">
      <w:pPr>
        <w:jc w:val="center"/>
        <w:rPr>
          <w:sz w:val="20"/>
          <w:lang w:val="fr-FR"/>
        </w:rPr>
      </w:pPr>
    </w:p>
    <w:tbl>
      <w:tblPr>
        <w:tblStyle w:val="TableGrid"/>
        <w:tblW w:w="5309" w:type="pct"/>
        <w:tblInd w:w="-113" w:type="dxa"/>
        <w:tblLook w:val="04A0" w:firstRow="1" w:lastRow="0" w:firstColumn="1" w:lastColumn="0" w:noHBand="0" w:noVBand="1"/>
      </w:tblPr>
      <w:tblGrid>
        <w:gridCol w:w="1039"/>
        <w:gridCol w:w="928"/>
        <w:gridCol w:w="917"/>
        <w:gridCol w:w="1016"/>
        <w:gridCol w:w="1127"/>
        <w:gridCol w:w="950"/>
        <w:gridCol w:w="905"/>
        <w:gridCol w:w="1394"/>
        <w:gridCol w:w="1083"/>
        <w:gridCol w:w="1439"/>
      </w:tblGrid>
      <w:tr w:rsidR="002019D9" w:rsidRPr="008E1C2A" w14:paraId="57AD8235" w14:textId="77777777" w:rsidTr="008A7FD3">
        <w:trPr>
          <w:trHeight w:val="250"/>
        </w:trPr>
        <w:tc>
          <w:tcPr>
            <w:tcW w:w="4017" w:type="pct"/>
            <w:gridSpan w:val="8"/>
            <w:shd w:val="clear" w:color="auto" w:fill="auto"/>
          </w:tcPr>
          <w:p w14:paraId="68900925" w14:textId="258BEDF2" w:rsidR="008A7FD3" w:rsidRPr="008E1C2A" w:rsidRDefault="008A7FD3" w:rsidP="008A7FD3">
            <w:pPr>
              <w:jc w:val="left"/>
              <w:rPr>
                <w:b/>
                <w:sz w:val="20"/>
                <w:lang w:val="fr-FR"/>
              </w:rPr>
            </w:pPr>
            <w:r w:rsidRPr="008E1C2A">
              <w:rPr>
                <w:b/>
                <w:sz w:val="20"/>
                <w:lang w:val="fr-FR"/>
              </w:rPr>
              <w:t xml:space="preserve">(III) </w:t>
            </w:r>
            <w:r w:rsidR="002019D9" w:rsidRPr="008E1C2A">
              <w:rPr>
                <w:b/>
                <w:sz w:val="20"/>
                <w:szCs w:val="20"/>
                <w:lang w:val="fr-FR"/>
              </w:rPr>
              <w:t>DERNIÈRES DONNÉES SECTORIELLES DU PROGRAMME DE PAYS (tonnes PAO)</w:t>
            </w:r>
          </w:p>
        </w:tc>
        <w:tc>
          <w:tcPr>
            <w:tcW w:w="983" w:type="pct"/>
            <w:gridSpan w:val="2"/>
            <w:shd w:val="clear" w:color="auto" w:fill="auto"/>
          </w:tcPr>
          <w:p w14:paraId="78BBCCD2" w14:textId="44D779E7" w:rsidR="008A7FD3" w:rsidRPr="008E1C2A" w:rsidRDefault="002019D9" w:rsidP="002F078D">
            <w:pPr>
              <w:spacing w:after="60"/>
              <w:jc w:val="right"/>
              <w:rPr>
                <w:b/>
                <w:sz w:val="20"/>
                <w:highlight w:val="cyan"/>
                <w:lang w:val="fr-FR"/>
              </w:rPr>
            </w:pPr>
            <w:r w:rsidRPr="008E1C2A">
              <w:rPr>
                <w:b/>
                <w:sz w:val="20"/>
                <w:lang w:val="fr-FR"/>
              </w:rPr>
              <w:t>Année </w:t>
            </w:r>
            <w:r w:rsidR="008A7FD3" w:rsidRPr="008E1C2A">
              <w:rPr>
                <w:b/>
                <w:sz w:val="20"/>
                <w:lang w:val="fr-FR"/>
              </w:rPr>
              <w:t xml:space="preserve">: </w:t>
            </w:r>
            <w:r w:rsidR="00C75D7B" w:rsidRPr="008E1C2A">
              <w:rPr>
                <w:b/>
                <w:color w:val="000000" w:themeColor="text1"/>
                <w:sz w:val="20"/>
                <w:lang w:val="fr-FR"/>
              </w:rPr>
              <w:t>2021</w:t>
            </w:r>
          </w:p>
        </w:tc>
      </w:tr>
      <w:tr w:rsidR="002019D9" w:rsidRPr="008E1C2A" w14:paraId="18EA9399" w14:textId="77777777" w:rsidTr="008A7FD3">
        <w:trPr>
          <w:trHeight w:val="250"/>
        </w:trPr>
        <w:tc>
          <w:tcPr>
            <w:tcW w:w="786" w:type="pct"/>
            <w:shd w:val="clear" w:color="auto" w:fill="auto"/>
          </w:tcPr>
          <w:p w14:paraId="36691714" w14:textId="532E3CDF" w:rsidR="008A7FD3" w:rsidRPr="008E1C2A" w:rsidRDefault="002019D9" w:rsidP="008A7FD3">
            <w:pPr>
              <w:spacing w:after="60"/>
              <w:jc w:val="center"/>
              <w:rPr>
                <w:sz w:val="20"/>
                <w:lang w:val="fr-FR"/>
              </w:rPr>
            </w:pPr>
            <w:r w:rsidRPr="008E1C2A">
              <w:rPr>
                <w:sz w:val="20"/>
                <w:lang w:val="fr-FR"/>
              </w:rPr>
              <w:t>Produits chimiques</w:t>
            </w:r>
          </w:p>
        </w:tc>
        <w:tc>
          <w:tcPr>
            <w:tcW w:w="428" w:type="pct"/>
            <w:shd w:val="clear" w:color="auto" w:fill="auto"/>
          </w:tcPr>
          <w:p w14:paraId="78A71C59" w14:textId="03F18CA7" w:rsidR="008A7FD3" w:rsidRPr="008E1C2A" w:rsidRDefault="008A7FD3" w:rsidP="002019D9">
            <w:pPr>
              <w:spacing w:after="60"/>
              <w:jc w:val="center"/>
              <w:rPr>
                <w:sz w:val="20"/>
                <w:lang w:val="fr-FR"/>
              </w:rPr>
            </w:pPr>
            <w:r w:rsidRPr="008E1C2A">
              <w:rPr>
                <w:sz w:val="20"/>
                <w:lang w:val="fr-FR"/>
              </w:rPr>
              <w:t>A</w:t>
            </w:r>
            <w:r w:rsidR="002019D9" w:rsidRPr="008E1C2A">
              <w:rPr>
                <w:sz w:val="20"/>
                <w:lang w:val="fr-FR"/>
              </w:rPr>
              <w:t>é</w:t>
            </w:r>
            <w:r w:rsidRPr="008E1C2A">
              <w:rPr>
                <w:sz w:val="20"/>
                <w:lang w:val="fr-FR"/>
              </w:rPr>
              <w:t>rosol</w:t>
            </w:r>
            <w:r w:rsidR="002019D9" w:rsidRPr="008E1C2A">
              <w:rPr>
                <w:sz w:val="20"/>
                <w:lang w:val="fr-FR"/>
              </w:rPr>
              <w:t>s</w:t>
            </w:r>
          </w:p>
        </w:tc>
        <w:tc>
          <w:tcPr>
            <w:tcW w:w="338" w:type="pct"/>
            <w:shd w:val="clear" w:color="auto" w:fill="auto"/>
          </w:tcPr>
          <w:p w14:paraId="3DF78A7A" w14:textId="6CBF8B26" w:rsidR="008A7FD3" w:rsidRPr="008E1C2A" w:rsidRDefault="002019D9" w:rsidP="008A7FD3">
            <w:pPr>
              <w:spacing w:after="60"/>
              <w:jc w:val="center"/>
              <w:rPr>
                <w:sz w:val="20"/>
                <w:lang w:val="fr-FR"/>
              </w:rPr>
            </w:pPr>
            <w:r w:rsidRPr="008E1C2A">
              <w:rPr>
                <w:sz w:val="20"/>
                <w:lang w:val="fr-FR"/>
              </w:rPr>
              <w:t>Mousses</w:t>
            </w:r>
          </w:p>
        </w:tc>
        <w:tc>
          <w:tcPr>
            <w:tcW w:w="428" w:type="pct"/>
            <w:shd w:val="clear" w:color="auto" w:fill="auto"/>
          </w:tcPr>
          <w:p w14:paraId="5C8845CE" w14:textId="735B7289" w:rsidR="008A7FD3" w:rsidRPr="008E1C2A" w:rsidRDefault="002019D9" w:rsidP="002019D9">
            <w:pPr>
              <w:spacing w:after="60"/>
              <w:jc w:val="center"/>
              <w:rPr>
                <w:sz w:val="20"/>
                <w:lang w:val="fr-FR"/>
              </w:rPr>
            </w:pPr>
            <w:r w:rsidRPr="008E1C2A">
              <w:rPr>
                <w:sz w:val="20"/>
                <w:lang w:val="fr-FR"/>
              </w:rPr>
              <w:t>Lutte contre l’incendie</w:t>
            </w:r>
          </w:p>
        </w:tc>
        <w:tc>
          <w:tcPr>
            <w:tcW w:w="1203" w:type="pct"/>
            <w:gridSpan w:val="2"/>
            <w:shd w:val="clear" w:color="auto" w:fill="auto"/>
          </w:tcPr>
          <w:p w14:paraId="72EAE7B8" w14:textId="555C3524" w:rsidR="008A7FD3" w:rsidRPr="008E1C2A" w:rsidRDefault="008A7FD3" w:rsidP="002019D9">
            <w:pPr>
              <w:spacing w:after="60"/>
              <w:jc w:val="center"/>
              <w:rPr>
                <w:sz w:val="20"/>
                <w:lang w:val="fr-FR"/>
              </w:rPr>
            </w:pPr>
            <w:r w:rsidRPr="008E1C2A">
              <w:rPr>
                <w:sz w:val="20"/>
                <w:lang w:val="fr-FR"/>
              </w:rPr>
              <w:t>R</w:t>
            </w:r>
            <w:r w:rsidR="002019D9" w:rsidRPr="008E1C2A">
              <w:rPr>
                <w:sz w:val="20"/>
                <w:lang w:val="fr-FR"/>
              </w:rPr>
              <w:t>é</w:t>
            </w:r>
            <w:r w:rsidRPr="008E1C2A">
              <w:rPr>
                <w:sz w:val="20"/>
                <w:lang w:val="fr-FR"/>
              </w:rPr>
              <w:t>frig</w:t>
            </w:r>
            <w:r w:rsidR="002019D9" w:rsidRPr="008E1C2A">
              <w:rPr>
                <w:sz w:val="20"/>
                <w:lang w:val="fr-FR"/>
              </w:rPr>
              <w:t>é</w:t>
            </w:r>
            <w:r w:rsidRPr="008E1C2A">
              <w:rPr>
                <w:sz w:val="20"/>
                <w:lang w:val="fr-FR"/>
              </w:rPr>
              <w:t>ration</w:t>
            </w:r>
          </w:p>
        </w:tc>
        <w:tc>
          <w:tcPr>
            <w:tcW w:w="417" w:type="pct"/>
            <w:shd w:val="clear" w:color="auto" w:fill="auto"/>
          </w:tcPr>
          <w:p w14:paraId="38C86FA9" w14:textId="498846F9" w:rsidR="008A7FD3" w:rsidRPr="008E1C2A" w:rsidRDefault="008A7FD3" w:rsidP="002019D9">
            <w:pPr>
              <w:spacing w:after="60"/>
              <w:jc w:val="center"/>
              <w:rPr>
                <w:sz w:val="20"/>
                <w:lang w:val="fr-FR"/>
              </w:rPr>
            </w:pPr>
            <w:r w:rsidRPr="008E1C2A">
              <w:rPr>
                <w:sz w:val="20"/>
                <w:lang w:val="fr-FR"/>
              </w:rPr>
              <w:t>Solv</w:t>
            </w:r>
            <w:r w:rsidR="002019D9" w:rsidRPr="008E1C2A">
              <w:rPr>
                <w:sz w:val="20"/>
                <w:lang w:val="fr-FR"/>
              </w:rPr>
              <w:t>a</w:t>
            </w:r>
            <w:r w:rsidRPr="008E1C2A">
              <w:rPr>
                <w:sz w:val="20"/>
                <w:lang w:val="fr-FR"/>
              </w:rPr>
              <w:t>nt</w:t>
            </w:r>
            <w:r w:rsidR="002019D9" w:rsidRPr="008E1C2A">
              <w:rPr>
                <w:sz w:val="20"/>
                <w:lang w:val="fr-FR"/>
              </w:rPr>
              <w:t>s</w:t>
            </w:r>
          </w:p>
        </w:tc>
        <w:tc>
          <w:tcPr>
            <w:tcW w:w="417" w:type="pct"/>
            <w:shd w:val="clear" w:color="auto" w:fill="auto"/>
          </w:tcPr>
          <w:p w14:paraId="7C707CEF" w14:textId="2F2D07FD" w:rsidR="008A7FD3" w:rsidRPr="008E1C2A" w:rsidRDefault="002019D9" w:rsidP="008A7FD3">
            <w:pPr>
              <w:spacing w:after="60"/>
              <w:jc w:val="center"/>
              <w:rPr>
                <w:sz w:val="20"/>
                <w:lang w:val="fr-FR"/>
              </w:rPr>
            </w:pPr>
            <w:r w:rsidRPr="008E1C2A">
              <w:rPr>
                <w:sz w:val="20"/>
                <w:lang w:val="fr-FR"/>
              </w:rPr>
              <w:t>A</w:t>
            </w:r>
            <w:r w:rsidR="008A7FD3" w:rsidRPr="008E1C2A">
              <w:rPr>
                <w:sz w:val="20"/>
                <w:lang w:val="fr-FR"/>
              </w:rPr>
              <w:t>gent</w:t>
            </w:r>
            <w:r w:rsidRPr="008E1C2A">
              <w:rPr>
                <w:sz w:val="20"/>
                <w:lang w:val="fr-FR"/>
              </w:rPr>
              <w:t xml:space="preserve"> de transformation</w:t>
            </w:r>
          </w:p>
        </w:tc>
        <w:tc>
          <w:tcPr>
            <w:tcW w:w="265" w:type="pct"/>
            <w:shd w:val="clear" w:color="auto" w:fill="auto"/>
          </w:tcPr>
          <w:p w14:paraId="0275D52A" w14:textId="0BB0DE82" w:rsidR="008A7FD3" w:rsidRPr="008E1C2A" w:rsidRDefault="002019D9" w:rsidP="008A7FD3">
            <w:pPr>
              <w:spacing w:after="60"/>
              <w:jc w:val="center"/>
              <w:rPr>
                <w:sz w:val="20"/>
                <w:lang w:val="fr-FR"/>
              </w:rPr>
            </w:pPr>
            <w:r w:rsidRPr="008E1C2A">
              <w:rPr>
                <w:sz w:val="20"/>
                <w:lang w:val="fr-FR"/>
              </w:rPr>
              <w:t>Utilisation en laboratoire</w:t>
            </w:r>
          </w:p>
        </w:tc>
        <w:tc>
          <w:tcPr>
            <w:tcW w:w="718" w:type="pct"/>
            <w:shd w:val="clear" w:color="auto" w:fill="auto"/>
          </w:tcPr>
          <w:p w14:paraId="7D7F54F1" w14:textId="5E4E2632" w:rsidR="008A7FD3" w:rsidRPr="008E1C2A" w:rsidRDefault="002019D9" w:rsidP="002019D9">
            <w:pPr>
              <w:spacing w:after="60"/>
              <w:jc w:val="center"/>
              <w:rPr>
                <w:sz w:val="20"/>
                <w:lang w:val="fr-FR"/>
              </w:rPr>
            </w:pPr>
            <w:r w:rsidRPr="008E1C2A">
              <w:rPr>
                <w:sz w:val="20"/>
                <w:lang w:val="fr-FR"/>
              </w:rPr>
              <w:t>Consommation totale du secteur</w:t>
            </w:r>
          </w:p>
        </w:tc>
      </w:tr>
      <w:tr w:rsidR="002019D9" w:rsidRPr="008E1C2A" w14:paraId="358F2904" w14:textId="77777777" w:rsidTr="008A7FD3">
        <w:trPr>
          <w:trHeight w:val="70"/>
        </w:trPr>
        <w:tc>
          <w:tcPr>
            <w:tcW w:w="1980" w:type="pct"/>
            <w:gridSpan w:val="4"/>
            <w:shd w:val="clear" w:color="auto" w:fill="auto"/>
          </w:tcPr>
          <w:p w14:paraId="7A2D0A4D" w14:textId="77777777" w:rsidR="008A7FD3" w:rsidRPr="008E1C2A" w:rsidRDefault="008A7FD3" w:rsidP="008A7FD3">
            <w:pPr>
              <w:spacing w:after="60"/>
              <w:jc w:val="center"/>
              <w:rPr>
                <w:sz w:val="20"/>
                <w:lang w:val="fr-FR"/>
              </w:rPr>
            </w:pPr>
            <w:r w:rsidRPr="008E1C2A">
              <w:rPr>
                <w:sz w:val="20"/>
                <w:lang w:val="fr-FR"/>
              </w:rPr>
              <w:t xml:space="preserve"> </w:t>
            </w:r>
          </w:p>
        </w:tc>
        <w:tc>
          <w:tcPr>
            <w:tcW w:w="708" w:type="pct"/>
            <w:shd w:val="clear" w:color="auto" w:fill="auto"/>
          </w:tcPr>
          <w:p w14:paraId="2CF1353E" w14:textId="34E5F63A" w:rsidR="008A7FD3" w:rsidRPr="008E1C2A" w:rsidRDefault="002019D9" w:rsidP="002019D9">
            <w:pPr>
              <w:spacing w:after="60"/>
              <w:jc w:val="center"/>
              <w:rPr>
                <w:sz w:val="20"/>
                <w:lang w:val="fr-FR"/>
              </w:rPr>
            </w:pPr>
            <w:r w:rsidRPr="008E1C2A">
              <w:rPr>
                <w:sz w:val="20"/>
                <w:lang w:val="fr-FR"/>
              </w:rPr>
              <w:t>Fabrication</w:t>
            </w:r>
          </w:p>
        </w:tc>
        <w:tc>
          <w:tcPr>
            <w:tcW w:w="495" w:type="pct"/>
            <w:shd w:val="clear" w:color="auto" w:fill="auto"/>
          </w:tcPr>
          <w:p w14:paraId="3C945C5F" w14:textId="3D9C0B0B" w:rsidR="008A7FD3" w:rsidRPr="008E1C2A" w:rsidRDefault="002019D9" w:rsidP="002019D9">
            <w:pPr>
              <w:spacing w:after="60"/>
              <w:jc w:val="center"/>
              <w:rPr>
                <w:sz w:val="20"/>
                <w:lang w:val="fr-FR"/>
              </w:rPr>
            </w:pPr>
            <w:r w:rsidRPr="008E1C2A">
              <w:rPr>
                <w:sz w:val="20"/>
                <w:lang w:val="fr-FR"/>
              </w:rPr>
              <w:t>Entretien</w:t>
            </w:r>
          </w:p>
        </w:tc>
        <w:tc>
          <w:tcPr>
            <w:tcW w:w="1817" w:type="pct"/>
            <w:gridSpan w:val="4"/>
            <w:shd w:val="clear" w:color="auto" w:fill="auto"/>
          </w:tcPr>
          <w:p w14:paraId="22A881FA" w14:textId="77777777" w:rsidR="008A7FD3" w:rsidRPr="008E1C2A" w:rsidRDefault="008A7FD3" w:rsidP="008A7FD3">
            <w:pPr>
              <w:spacing w:after="60"/>
              <w:jc w:val="center"/>
              <w:rPr>
                <w:sz w:val="20"/>
                <w:lang w:val="fr-FR"/>
              </w:rPr>
            </w:pPr>
          </w:p>
        </w:tc>
      </w:tr>
      <w:tr w:rsidR="002019D9" w:rsidRPr="008E1C2A" w14:paraId="763EE548" w14:textId="77777777" w:rsidTr="008A7FD3">
        <w:trPr>
          <w:trHeight w:val="250"/>
        </w:trPr>
        <w:tc>
          <w:tcPr>
            <w:tcW w:w="786" w:type="pct"/>
            <w:shd w:val="clear" w:color="auto" w:fill="auto"/>
          </w:tcPr>
          <w:p w14:paraId="50254615" w14:textId="77777777" w:rsidR="008A7FD3" w:rsidRPr="008E1C2A" w:rsidRDefault="008A7FD3" w:rsidP="008A7FD3">
            <w:pPr>
              <w:spacing w:after="60"/>
              <w:jc w:val="left"/>
              <w:rPr>
                <w:sz w:val="20"/>
                <w:lang w:val="fr-FR"/>
              </w:rPr>
            </w:pPr>
            <w:r w:rsidRPr="008E1C2A">
              <w:rPr>
                <w:color w:val="000000" w:themeColor="text1"/>
                <w:sz w:val="20"/>
                <w:lang w:val="fr-FR"/>
              </w:rPr>
              <w:t>HCFC-22</w:t>
            </w:r>
          </w:p>
        </w:tc>
        <w:tc>
          <w:tcPr>
            <w:tcW w:w="428" w:type="pct"/>
            <w:shd w:val="clear" w:color="auto" w:fill="auto"/>
          </w:tcPr>
          <w:p w14:paraId="40FE8658" w14:textId="77777777" w:rsidR="008A7FD3" w:rsidRPr="008E1C2A" w:rsidRDefault="008A7FD3" w:rsidP="008A7FD3">
            <w:pPr>
              <w:spacing w:after="60"/>
              <w:jc w:val="right"/>
              <w:rPr>
                <w:sz w:val="20"/>
                <w:lang w:val="fr-FR"/>
              </w:rPr>
            </w:pPr>
          </w:p>
        </w:tc>
        <w:tc>
          <w:tcPr>
            <w:tcW w:w="338" w:type="pct"/>
            <w:shd w:val="clear" w:color="auto" w:fill="auto"/>
          </w:tcPr>
          <w:p w14:paraId="7F74BB53" w14:textId="77777777" w:rsidR="008A7FD3" w:rsidRPr="008E1C2A" w:rsidRDefault="008A7FD3" w:rsidP="008A7FD3">
            <w:pPr>
              <w:spacing w:after="60"/>
              <w:jc w:val="right"/>
              <w:rPr>
                <w:sz w:val="20"/>
                <w:lang w:val="fr-FR"/>
              </w:rPr>
            </w:pPr>
          </w:p>
        </w:tc>
        <w:tc>
          <w:tcPr>
            <w:tcW w:w="428" w:type="pct"/>
            <w:shd w:val="clear" w:color="auto" w:fill="auto"/>
          </w:tcPr>
          <w:p w14:paraId="3C436BCB" w14:textId="77777777" w:rsidR="008A7FD3" w:rsidRPr="008E1C2A" w:rsidRDefault="008A7FD3" w:rsidP="008A7FD3">
            <w:pPr>
              <w:spacing w:after="60"/>
              <w:jc w:val="right"/>
              <w:rPr>
                <w:sz w:val="20"/>
                <w:lang w:val="fr-FR"/>
              </w:rPr>
            </w:pPr>
          </w:p>
        </w:tc>
        <w:tc>
          <w:tcPr>
            <w:tcW w:w="708" w:type="pct"/>
            <w:shd w:val="clear" w:color="auto" w:fill="auto"/>
          </w:tcPr>
          <w:p w14:paraId="018B2257" w14:textId="77777777" w:rsidR="008A7FD3" w:rsidRPr="008E1C2A" w:rsidRDefault="008A7FD3" w:rsidP="008A7FD3">
            <w:pPr>
              <w:spacing w:after="60"/>
              <w:jc w:val="right"/>
              <w:rPr>
                <w:sz w:val="20"/>
                <w:lang w:val="fr-FR"/>
              </w:rPr>
            </w:pPr>
          </w:p>
        </w:tc>
        <w:tc>
          <w:tcPr>
            <w:tcW w:w="495" w:type="pct"/>
            <w:shd w:val="clear" w:color="auto" w:fill="auto"/>
          </w:tcPr>
          <w:p w14:paraId="51B1240B" w14:textId="607B5791" w:rsidR="008A7FD3" w:rsidRPr="008E1C2A" w:rsidRDefault="00400F68" w:rsidP="002019D9">
            <w:pPr>
              <w:spacing w:after="60"/>
              <w:jc w:val="right"/>
              <w:rPr>
                <w:sz w:val="20"/>
                <w:lang w:val="fr-FR"/>
              </w:rPr>
            </w:pPr>
            <w:r w:rsidRPr="008E1C2A">
              <w:rPr>
                <w:sz w:val="20"/>
                <w:lang w:val="fr-FR"/>
              </w:rPr>
              <w:t>0</w:t>
            </w:r>
            <w:r w:rsidR="002019D9" w:rsidRPr="008E1C2A">
              <w:rPr>
                <w:sz w:val="20"/>
                <w:lang w:val="fr-FR"/>
              </w:rPr>
              <w:t>,</w:t>
            </w:r>
            <w:r w:rsidRPr="008E1C2A">
              <w:rPr>
                <w:sz w:val="20"/>
                <w:lang w:val="fr-FR"/>
              </w:rPr>
              <w:t>1</w:t>
            </w:r>
            <w:r w:rsidR="00612FDB" w:rsidRPr="008E1C2A">
              <w:rPr>
                <w:sz w:val="20"/>
                <w:lang w:val="fr-FR"/>
              </w:rPr>
              <w:t>3</w:t>
            </w:r>
          </w:p>
        </w:tc>
        <w:tc>
          <w:tcPr>
            <w:tcW w:w="417" w:type="pct"/>
            <w:shd w:val="clear" w:color="auto" w:fill="auto"/>
          </w:tcPr>
          <w:p w14:paraId="13C09BEE" w14:textId="77777777" w:rsidR="008A7FD3" w:rsidRPr="008E1C2A" w:rsidRDefault="008A7FD3" w:rsidP="008A7FD3">
            <w:pPr>
              <w:spacing w:after="60"/>
              <w:jc w:val="right"/>
              <w:rPr>
                <w:sz w:val="20"/>
                <w:lang w:val="fr-FR"/>
              </w:rPr>
            </w:pPr>
          </w:p>
        </w:tc>
        <w:tc>
          <w:tcPr>
            <w:tcW w:w="417" w:type="pct"/>
            <w:shd w:val="clear" w:color="auto" w:fill="auto"/>
          </w:tcPr>
          <w:p w14:paraId="5F2AC7E9" w14:textId="77777777" w:rsidR="008A7FD3" w:rsidRPr="008E1C2A" w:rsidRDefault="008A7FD3" w:rsidP="008A7FD3">
            <w:pPr>
              <w:spacing w:after="60"/>
              <w:jc w:val="right"/>
              <w:rPr>
                <w:sz w:val="20"/>
                <w:lang w:val="fr-FR"/>
              </w:rPr>
            </w:pPr>
          </w:p>
        </w:tc>
        <w:tc>
          <w:tcPr>
            <w:tcW w:w="265" w:type="pct"/>
            <w:shd w:val="clear" w:color="auto" w:fill="auto"/>
          </w:tcPr>
          <w:p w14:paraId="0744164E" w14:textId="77777777" w:rsidR="008A7FD3" w:rsidRPr="008E1C2A" w:rsidRDefault="008A7FD3" w:rsidP="008A7FD3">
            <w:pPr>
              <w:spacing w:after="60"/>
              <w:jc w:val="right"/>
              <w:rPr>
                <w:sz w:val="20"/>
                <w:lang w:val="fr-FR"/>
              </w:rPr>
            </w:pPr>
          </w:p>
        </w:tc>
        <w:tc>
          <w:tcPr>
            <w:tcW w:w="718" w:type="pct"/>
            <w:shd w:val="clear" w:color="auto" w:fill="auto"/>
          </w:tcPr>
          <w:p w14:paraId="5A186DF3" w14:textId="52AC21C3" w:rsidR="008A7FD3" w:rsidRPr="008E1C2A" w:rsidRDefault="00400F68" w:rsidP="002019D9">
            <w:pPr>
              <w:spacing w:after="60"/>
              <w:jc w:val="right"/>
              <w:rPr>
                <w:sz w:val="20"/>
                <w:lang w:val="fr-FR"/>
              </w:rPr>
            </w:pPr>
            <w:r w:rsidRPr="008E1C2A">
              <w:rPr>
                <w:color w:val="000000" w:themeColor="text1"/>
                <w:sz w:val="20"/>
                <w:lang w:val="fr-FR"/>
              </w:rPr>
              <w:t>0</w:t>
            </w:r>
            <w:r w:rsidR="002019D9" w:rsidRPr="008E1C2A">
              <w:rPr>
                <w:color w:val="000000" w:themeColor="text1"/>
                <w:sz w:val="20"/>
                <w:lang w:val="fr-FR"/>
              </w:rPr>
              <w:t>,</w:t>
            </w:r>
            <w:r w:rsidRPr="008E1C2A">
              <w:rPr>
                <w:color w:val="000000" w:themeColor="text1"/>
                <w:sz w:val="20"/>
                <w:lang w:val="fr-FR"/>
              </w:rPr>
              <w:t>1</w:t>
            </w:r>
            <w:r w:rsidR="00612FDB" w:rsidRPr="008E1C2A">
              <w:rPr>
                <w:color w:val="000000" w:themeColor="text1"/>
                <w:sz w:val="20"/>
                <w:lang w:val="fr-FR"/>
              </w:rPr>
              <w:t>3</w:t>
            </w:r>
          </w:p>
        </w:tc>
      </w:tr>
    </w:tbl>
    <w:p w14:paraId="2A2A6BA5" w14:textId="77777777" w:rsidR="008A7FD3" w:rsidRPr="008E1C2A" w:rsidRDefault="008A7FD3" w:rsidP="008A7FD3">
      <w:pPr>
        <w:jc w:val="center"/>
        <w:rPr>
          <w:sz w:val="20"/>
          <w:lang w:val="fr-FR"/>
        </w:rPr>
      </w:pPr>
    </w:p>
    <w:tbl>
      <w:tblPr>
        <w:tblStyle w:val="TableGrid"/>
        <w:tblW w:w="5661" w:type="pct"/>
        <w:tblInd w:w="-113" w:type="dxa"/>
        <w:tblLook w:val="04A0" w:firstRow="1" w:lastRow="0" w:firstColumn="1" w:lastColumn="0" w:noHBand="0" w:noVBand="1"/>
      </w:tblPr>
      <w:tblGrid>
        <w:gridCol w:w="2960"/>
        <w:gridCol w:w="768"/>
        <w:gridCol w:w="5666"/>
        <w:gridCol w:w="1448"/>
      </w:tblGrid>
      <w:tr w:rsidR="008A7FD3" w:rsidRPr="0006113D" w14:paraId="49585DB6" w14:textId="77777777" w:rsidTr="008F6298">
        <w:trPr>
          <w:trHeight w:val="272"/>
        </w:trPr>
        <w:tc>
          <w:tcPr>
            <w:tcW w:w="5000" w:type="pct"/>
            <w:gridSpan w:val="4"/>
            <w:shd w:val="clear" w:color="auto" w:fill="auto"/>
          </w:tcPr>
          <w:p w14:paraId="38705ACE" w14:textId="0957D32A" w:rsidR="008A7FD3" w:rsidRPr="008E1C2A" w:rsidRDefault="008A7FD3" w:rsidP="008A7FD3">
            <w:pPr>
              <w:jc w:val="left"/>
              <w:rPr>
                <w:b/>
                <w:sz w:val="20"/>
                <w:lang w:val="fr-FR"/>
              </w:rPr>
            </w:pPr>
            <w:r w:rsidRPr="008E1C2A">
              <w:rPr>
                <w:b/>
                <w:sz w:val="20"/>
                <w:lang w:val="fr-FR"/>
              </w:rPr>
              <w:t xml:space="preserve">(IV) </w:t>
            </w:r>
            <w:r w:rsidR="00BA3DFC" w:rsidRPr="008E1C2A">
              <w:rPr>
                <w:b/>
                <w:sz w:val="20"/>
                <w:szCs w:val="20"/>
                <w:lang w:val="fr-FR"/>
              </w:rPr>
              <w:t>DONNÉES SUR LA CONSOMMATION (tonnes PAO)</w:t>
            </w:r>
          </w:p>
        </w:tc>
      </w:tr>
      <w:tr w:rsidR="002600BD" w:rsidRPr="008E1C2A" w14:paraId="34088C5A" w14:textId="77777777" w:rsidTr="008F6298">
        <w:trPr>
          <w:trHeight w:val="272"/>
        </w:trPr>
        <w:tc>
          <w:tcPr>
            <w:tcW w:w="0" w:type="auto"/>
            <w:shd w:val="clear" w:color="auto" w:fill="auto"/>
          </w:tcPr>
          <w:p w14:paraId="5E0FF6E4" w14:textId="18E15132" w:rsidR="008A7FD3" w:rsidRPr="008E1C2A" w:rsidRDefault="00BA3DFC" w:rsidP="00BA3DFC">
            <w:pPr>
              <w:spacing w:after="60"/>
              <w:jc w:val="center"/>
              <w:rPr>
                <w:sz w:val="20"/>
                <w:lang w:val="fr-FR"/>
              </w:rPr>
            </w:pPr>
            <w:r w:rsidRPr="008E1C2A">
              <w:rPr>
                <w:sz w:val="20"/>
                <w:lang w:val="fr-FR"/>
              </w:rPr>
              <w:t xml:space="preserve">Référence </w:t>
            </w:r>
            <w:r w:rsidR="008A7FD3" w:rsidRPr="008E1C2A">
              <w:rPr>
                <w:sz w:val="20"/>
                <w:lang w:val="fr-FR"/>
              </w:rPr>
              <w:t xml:space="preserve">2009 </w:t>
            </w:r>
            <w:r w:rsidRPr="008E1C2A">
              <w:rPr>
                <w:sz w:val="20"/>
                <w:lang w:val="fr-FR"/>
              </w:rPr>
              <w:t>–</w:t>
            </w:r>
            <w:r w:rsidR="008A7FD3" w:rsidRPr="008E1C2A">
              <w:rPr>
                <w:sz w:val="20"/>
                <w:lang w:val="fr-FR"/>
              </w:rPr>
              <w:t xml:space="preserve"> 2010</w:t>
            </w:r>
            <w:r w:rsidRPr="008E1C2A">
              <w:rPr>
                <w:sz w:val="20"/>
                <w:lang w:val="fr-FR"/>
              </w:rPr>
              <w:t> </w:t>
            </w:r>
            <w:r w:rsidR="008A7FD3" w:rsidRPr="008E1C2A">
              <w:rPr>
                <w:sz w:val="20"/>
                <w:lang w:val="fr-FR"/>
              </w:rPr>
              <w:t>:</w:t>
            </w:r>
          </w:p>
        </w:tc>
        <w:tc>
          <w:tcPr>
            <w:tcW w:w="0" w:type="auto"/>
            <w:shd w:val="clear" w:color="auto" w:fill="auto"/>
          </w:tcPr>
          <w:p w14:paraId="257F78A0" w14:textId="40ECD175" w:rsidR="008A7FD3" w:rsidRPr="008E1C2A" w:rsidRDefault="00400F68" w:rsidP="00BA3DFC">
            <w:pPr>
              <w:spacing w:after="60"/>
              <w:jc w:val="right"/>
              <w:rPr>
                <w:sz w:val="20"/>
                <w:lang w:val="fr-FR"/>
              </w:rPr>
            </w:pPr>
            <w:r w:rsidRPr="008E1C2A">
              <w:rPr>
                <w:color w:val="000000" w:themeColor="text1"/>
                <w:sz w:val="20"/>
                <w:lang w:val="fr-FR"/>
              </w:rPr>
              <w:t>0</w:t>
            </w:r>
            <w:r w:rsidR="00BA3DFC" w:rsidRPr="008E1C2A">
              <w:rPr>
                <w:color w:val="000000" w:themeColor="text1"/>
                <w:sz w:val="20"/>
                <w:lang w:val="fr-FR"/>
              </w:rPr>
              <w:t>,</w:t>
            </w:r>
            <w:r w:rsidRPr="008E1C2A">
              <w:rPr>
                <w:color w:val="000000" w:themeColor="text1"/>
                <w:sz w:val="20"/>
                <w:lang w:val="fr-FR"/>
              </w:rPr>
              <w:t>83</w:t>
            </w:r>
          </w:p>
        </w:tc>
        <w:tc>
          <w:tcPr>
            <w:tcW w:w="0" w:type="auto"/>
            <w:shd w:val="clear" w:color="auto" w:fill="auto"/>
          </w:tcPr>
          <w:p w14:paraId="264345E7" w14:textId="269EB753" w:rsidR="008A7FD3" w:rsidRPr="008E1C2A" w:rsidRDefault="00BA3DFC" w:rsidP="008A7FD3">
            <w:pPr>
              <w:spacing w:after="60"/>
              <w:jc w:val="center"/>
              <w:rPr>
                <w:sz w:val="20"/>
                <w:lang w:val="fr-FR"/>
              </w:rPr>
            </w:pPr>
            <w:r w:rsidRPr="008E1C2A">
              <w:rPr>
                <w:sz w:val="20"/>
                <w:szCs w:val="20"/>
                <w:lang w:val="fr-FR"/>
              </w:rPr>
              <w:t>Point de départ des réductions globales durables :</w:t>
            </w:r>
          </w:p>
        </w:tc>
        <w:tc>
          <w:tcPr>
            <w:tcW w:w="668" w:type="pct"/>
            <w:shd w:val="clear" w:color="auto" w:fill="auto"/>
          </w:tcPr>
          <w:p w14:paraId="7DDD7619" w14:textId="3C05608D" w:rsidR="008A7FD3" w:rsidRPr="008E1C2A" w:rsidRDefault="000A3ECB" w:rsidP="00BA3DFC">
            <w:pPr>
              <w:spacing w:after="60"/>
              <w:jc w:val="right"/>
              <w:rPr>
                <w:sz w:val="20"/>
                <w:lang w:val="fr-FR"/>
              </w:rPr>
            </w:pPr>
            <w:r w:rsidRPr="008E1C2A">
              <w:rPr>
                <w:color w:val="000000" w:themeColor="text1"/>
                <w:sz w:val="20"/>
                <w:lang w:val="fr-FR"/>
              </w:rPr>
              <w:t>0</w:t>
            </w:r>
            <w:r w:rsidR="00BA3DFC" w:rsidRPr="008E1C2A">
              <w:rPr>
                <w:color w:val="000000" w:themeColor="text1"/>
                <w:sz w:val="20"/>
                <w:lang w:val="fr-FR"/>
              </w:rPr>
              <w:t>,</w:t>
            </w:r>
            <w:r w:rsidRPr="008E1C2A">
              <w:rPr>
                <w:color w:val="000000" w:themeColor="text1"/>
                <w:sz w:val="20"/>
                <w:lang w:val="fr-FR"/>
              </w:rPr>
              <w:t>58</w:t>
            </w:r>
          </w:p>
        </w:tc>
      </w:tr>
      <w:tr w:rsidR="008A7FD3" w:rsidRPr="0006113D" w14:paraId="790754C5" w14:textId="77777777" w:rsidTr="008F6298">
        <w:trPr>
          <w:trHeight w:val="163"/>
        </w:trPr>
        <w:tc>
          <w:tcPr>
            <w:tcW w:w="5000" w:type="pct"/>
            <w:gridSpan w:val="4"/>
            <w:shd w:val="clear" w:color="auto" w:fill="auto"/>
          </w:tcPr>
          <w:p w14:paraId="46FD287E" w14:textId="6B2E6DD3" w:rsidR="008A7FD3" w:rsidRPr="008E1C2A" w:rsidRDefault="00BA3DFC" w:rsidP="008A7FD3">
            <w:pPr>
              <w:jc w:val="center"/>
              <w:rPr>
                <w:b/>
                <w:sz w:val="20"/>
                <w:lang w:val="fr-FR"/>
              </w:rPr>
            </w:pPr>
            <w:r w:rsidRPr="008E1C2A">
              <w:rPr>
                <w:b/>
                <w:sz w:val="20"/>
                <w:szCs w:val="20"/>
                <w:lang w:val="fr-FR"/>
              </w:rPr>
              <w:t>CONSOMMATION ADMISSIBLE AU FINANCEMENT (tonnes PAO)</w:t>
            </w:r>
          </w:p>
        </w:tc>
      </w:tr>
      <w:tr w:rsidR="002600BD" w:rsidRPr="008E1C2A" w14:paraId="57390321" w14:textId="77777777" w:rsidTr="008F6298">
        <w:trPr>
          <w:trHeight w:val="272"/>
        </w:trPr>
        <w:tc>
          <w:tcPr>
            <w:tcW w:w="0" w:type="auto"/>
            <w:shd w:val="clear" w:color="auto" w:fill="auto"/>
          </w:tcPr>
          <w:p w14:paraId="294BF218" w14:textId="74E76BBA" w:rsidR="008A7FD3" w:rsidRPr="008E1C2A" w:rsidRDefault="002600BD" w:rsidP="002600BD">
            <w:pPr>
              <w:spacing w:after="60"/>
              <w:jc w:val="center"/>
              <w:rPr>
                <w:sz w:val="20"/>
                <w:lang w:val="fr-FR"/>
              </w:rPr>
            </w:pPr>
            <w:r w:rsidRPr="008E1C2A">
              <w:rPr>
                <w:sz w:val="20"/>
                <w:lang w:val="fr-FR"/>
              </w:rPr>
              <w:t>Déjà approuvée </w:t>
            </w:r>
            <w:r w:rsidR="008A7FD3" w:rsidRPr="008E1C2A">
              <w:rPr>
                <w:sz w:val="20"/>
                <w:lang w:val="fr-FR"/>
              </w:rPr>
              <w:t>:</w:t>
            </w:r>
          </w:p>
        </w:tc>
        <w:tc>
          <w:tcPr>
            <w:tcW w:w="0" w:type="auto"/>
            <w:shd w:val="clear" w:color="auto" w:fill="auto"/>
          </w:tcPr>
          <w:p w14:paraId="6193452E" w14:textId="0187D26C" w:rsidR="008A7FD3" w:rsidRPr="008E1C2A" w:rsidRDefault="007258A2" w:rsidP="002600BD">
            <w:pPr>
              <w:spacing w:after="60"/>
              <w:jc w:val="right"/>
              <w:rPr>
                <w:sz w:val="20"/>
                <w:lang w:val="fr-FR"/>
              </w:rPr>
            </w:pPr>
            <w:r w:rsidRPr="008E1C2A">
              <w:rPr>
                <w:color w:val="000000" w:themeColor="text1"/>
                <w:sz w:val="20"/>
                <w:lang w:val="fr-FR"/>
              </w:rPr>
              <w:t>0</w:t>
            </w:r>
            <w:r w:rsidR="002600BD" w:rsidRPr="008E1C2A">
              <w:rPr>
                <w:color w:val="000000" w:themeColor="text1"/>
                <w:sz w:val="20"/>
                <w:lang w:val="fr-FR"/>
              </w:rPr>
              <w:t>,</w:t>
            </w:r>
            <w:r w:rsidR="00612FDB" w:rsidRPr="008E1C2A">
              <w:rPr>
                <w:color w:val="000000" w:themeColor="text1"/>
                <w:sz w:val="20"/>
                <w:lang w:val="fr-FR"/>
              </w:rPr>
              <w:t>20</w:t>
            </w:r>
          </w:p>
        </w:tc>
        <w:tc>
          <w:tcPr>
            <w:tcW w:w="0" w:type="auto"/>
            <w:shd w:val="clear" w:color="auto" w:fill="auto"/>
          </w:tcPr>
          <w:p w14:paraId="69D1D3F8" w14:textId="43B41D03" w:rsidR="008A7FD3" w:rsidRPr="008E1C2A" w:rsidRDefault="002600BD" w:rsidP="008A7FD3">
            <w:pPr>
              <w:spacing w:after="60"/>
              <w:jc w:val="center"/>
              <w:rPr>
                <w:sz w:val="20"/>
                <w:lang w:val="fr-FR"/>
              </w:rPr>
            </w:pPr>
            <w:r w:rsidRPr="008E1C2A">
              <w:rPr>
                <w:sz w:val="20"/>
                <w:lang w:val="fr-FR"/>
              </w:rPr>
              <w:t>Restante </w:t>
            </w:r>
            <w:r w:rsidR="008A7FD3" w:rsidRPr="008E1C2A">
              <w:rPr>
                <w:sz w:val="20"/>
                <w:lang w:val="fr-FR"/>
              </w:rPr>
              <w:t>:</w:t>
            </w:r>
          </w:p>
        </w:tc>
        <w:tc>
          <w:tcPr>
            <w:tcW w:w="668" w:type="pct"/>
            <w:shd w:val="clear" w:color="auto" w:fill="auto"/>
          </w:tcPr>
          <w:p w14:paraId="31BDBE44" w14:textId="2C8883FD" w:rsidR="008A7FD3" w:rsidRPr="008E1C2A" w:rsidRDefault="000A3ECB" w:rsidP="002600BD">
            <w:pPr>
              <w:spacing w:after="60"/>
              <w:jc w:val="right"/>
              <w:rPr>
                <w:sz w:val="20"/>
                <w:lang w:val="fr-FR"/>
              </w:rPr>
            </w:pPr>
            <w:r w:rsidRPr="008E1C2A">
              <w:rPr>
                <w:color w:val="000000" w:themeColor="text1"/>
                <w:sz w:val="20"/>
                <w:lang w:val="fr-FR"/>
              </w:rPr>
              <w:t>0</w:t>
            </w:r>
            <w:r w:rsidR="002600BD" w:rsidRPr="008E1C2A">
              <w:rPr>
                <w:color w:val="000000" w:themeColor="text1"/>
                <w:sz w:val="20"/>
                <w:lang w:val="fr-FR"/>
              </w:rPr>
              <w:t>,</w:t>
            </w:r>
            <w:r w:rsidR="00612FDB" w:rsidRPr="008E1C2A">
              <w:rPr>
                <w:color w:val="000000" w:themeColor="text1"/>
                <w:sz w:val="20"/>
                <w:lang w:val="fr-FR"/>
              </w:rPr>
              <w:t>38</w:t>
            </w:r>
          </w:p>
        </w:tc>
      </w:tr>
    </w:tbl>
    <w:p w14:paraId="4139ED51" w14:textId="77777777" w:rsidR="008A7FD3" w:rsidRPr="008E1C2A" w:rsidRDefault="008A7FD3" w:rsidP="008A7FD3">
      <w:pPr>
        <w:jc w:val="center"/>
        <w:rPr>
          <w:sz w:val="20"/>
          <w:lang w:val="fr-FR"/>
        </w:rPr>
      </w:pPr>
    </w:p>
    <w:tbl>
      <w:tblPr>
        <w:tblStyle w:val="TableGrid"/>
        <w:tblW w:w="5661" w:type="pct"/>
        <w:tblInd w:w="-113" w:type="dxa"/>
        <w:tblLook w:val="04A0" w:firstRow="1" w:lastRow="0" w:firstColumn="1" w:lastColumn="0" w:noHBand="0" w:noVBand="1"/>
      </w:tblPr>
      <w:tblGrid>
        <w:gridCol w:w="931"/>
        <w:gridCol w:w="3571"/>
        <w:gridCol w:w="1418"/>
        <w:gridCol w:w="1418"/>
        <w:gridCol w:w="1418"/>
        <w:gridCol w:w="2086"/>
      </w:tblGrid>
      <w:tr w:rsidR="008A7FD3" w:rsidRPr="008E1C2A" w14:paraId="2A4384B9" w14:textId="77777777" w:rsidTr="008F6298">
        <w:trPr>
          <w:trHeight w:val="258"/>
        </w:trPr>
        <w:tc>
          <w:tcPr>
            <w:tcW w:w="2076" w:type="pct"/>
            <w:gridSpan w:val="2"/>
            <w:shd w:val="clear" w:color="auto" w:fill="auto"/>
          </w:tcPr>
          <w:p w14:paraId="66521E94" w14:textId="4425591D" w:rsidR="008A7FD3" w:rsidRPr="008E1C2A" w:rsidRDefault="008A7FD3" w:rsidP="002600BD">
            <w:pPr>
              <w:spacing w:after="60"/>
              <w:jc w:val="left"/>
              <w:rPr>
                <w:b/>
                <w:sz w:val="20"/>
                <w:lang w:val="fr-FR"/>
              </w:rPr>
            </w:pPr>
            <w:r w:rsidRPr="008E1C2A">
              <w:rPr>
                <w:b/>
                <w:sz w:val="20"/>
                <w:lang w:val="fr-FR"/>
              </w:rPr>
              <w:t>(V) PLAN</w:t>
            </w:r>
            <w:r w:rsidR="002600BD" w:rsidRPr="008E1C2A">
              <w:rPr>
                <w:b/>
                <w:sz w:val="20"/>
                <w:lang w:val="fr-FR"/>
              </w:rPr>
              <w:t xml:space="preserve"> D’ACTIVITÉS</w:t>
            </w:r>
          </w:p>
        </w:tc>
        <w:tc>
          <w:tcPr>
            <w:tcW w:w="654" w:type="pct"/>
          </w:tcPr>
          <w:p w14:paraId="776C1204" w14:textId="77777777" w:rsidR="008A7FD3" w:rsidRPr="008E1C2A" w:rsidRDefault="008A7FD3" w:rsidP="008A7FD3">
            <w:pPr>
              <w:spacing w:after="60"/>
              <w:jc w:val="center"/>
              <w:rPr>
                <w:b/>
                <w:sz w:val="20"/>
                <w:lang w:val="fr-FR"/>
              </w:rPr>
            </w:pPr>
            <w:r w:rsidRPr="008E1C2A">
              <w:rPr>
                <w:b/>
                <w:sz w:val="20"/>
                <w:lang w:val="fr-FR"/>
              </w:rPr>
              <w:t>2022</w:t>
            </w:r>
          </w:p>
        </w:tc>
        <w:tc>
          <w:tcPr>
            <w:tcW w:w="654" w:type="pct"/>
          </w:tcPr>
          <w:p w14:paraId="07FC2622" w14:textId="77777777" w:rsidR="008A7FD3" w:rsidRPr="008E1C2A" w:rsidRDefault="008A7FD3" w:rsidP="008A7FD3">
            <w:pPr>
              <w:spacing w:after="60"/>
              <w:jc w:val="center"/>
              <w:rPr>
                <w:b/>
                <w:sz w:val="20"/>
                <w:lang w:val="fr-FR"/>
              </w:rPr>
            </w:pPr>
            <w:r w:rsidRPr="008E1C2A">
              <w:rPr>
                <w:b/>
                <w:sz w:val="20"/>
                <w:lang w:val="fr-FR"/>
              </w:rPr>
              <w:t>2023</w:t>
            </w:r>
          </w:p>
        </w:tc>
        <w:tc>
          <w:tcPr>
            <w:tcW w:w="654" w:type="pct"/>
          </w:tcPr>
          <w:p w14:paraId="6F4F916F" w14:textId="77777777" w:rsidR="008A7FD3" w:rsidRPr="008E1C2A" w:rsidRDefault="008A7FD3" w:rsidP="008A7FD3">
            <w:pPr>
              <w:spacing w:after="60"/>
              <w:jc w:val="center"/>
              <w:rPr>
                <w:b/>
                <w:sz w:val="20"/>
                <w:lang w:val="fr-FR"/>
              </w:rPr>
            </w:pPr>
            <w:r w:rsidRPr="008E1C2A">
              <w:rPr>
                <w:b/>
                <w:sz w:val="20"/>
                <w:lang w:val="fr-FR"/>
              </w:rPr>
              <w:t>2024</w:t>
            </w:r>
          </w:p>
        </w:tc>
        <w:tc>
          <w:tcPr>
            <w:tcW w:w="962" w:type="pct"/>
            <w:shd w:val="clear" w:color="auto" w:fill="auto"/>
          </w:tcPr>
          <w:p w14:paraId="5A8B3A2C" w14:textId="77777777" w:rsidR="008A7FD3" w:rsidRPr="008E1C2A" w:rsidRDefault="008A7FD3" w:rsidP="008A7FD3">
            <w:pPr>
              <w:spacing w:after="60"/>
              <w:jc w:val="center"/>
              <w:rPr>
                <w:b/>
                <w:sz w:val="20"/>
                <w:lang w:val="fr-FR"/>
              </w:rPr>
            </w:pPr>
            <w:r w:rsidRPr="008E1C2A">
              <w:rPr>
                <w:b/>
                <w:sz w:val="20"/>
                <w:lang w:val="fr-FR"/>
              </w:rPr>
              <w:t>Total</w:t>
            </w:r>
          </w:p>
        </w:tc>
      </w:tr>
      <w:tr w:rsidR="008A7FD3" w:rsidRPr="008E1C2A" w14:paraId="25760999" w14:textId="77777777" w:rsidTr="008F6298">
        <w:trPr>
          <w:trHeight w:val="258"/>
        </w:trPr>
        <w:tc>
          <w:tcPr>
            <w:tcW w:w="429" w:type="pct"/>
            <w:vMerge w:val="restart"/>
            <w:shd w:val="clear" w:color="auto" w:fill="auto"/>
            <w:vAlign w:val="center"/>
          </w:tcPr>
          <w:p w14:paraId="7B4785C5" w14:textId="71DF506A" w:rsidR="008A7FD3" w:rsidRPr="008E1C2A" w:rsidRDefault="002600BD" w:rsidP="007258A2">
            <w:pPr>
              <w:spacing w:after="60"/>
              <w:jc w:val="center"/>
              <w:rPr>
                <w:sz w:val="20"/>
                <w:lang w:val="fr-FR"/>
              </w:rPr>
            </w:pPr>
            <w:r w:rsidRPr="008E1C2A">
              <w:rPr>
                <w:sz w:val="20"/>
                <w:lang w:val="fr-FR"/>
              </w:rPr>
              <w:t>PNUE</w:t>
            </w:r>
          </w:p>
        </w:tc>
        <w:tc>
          <w:tcPr>
            <w:tcW w:w="1647" w:type="pct"/>
            <w:shd w:val="clear" w:color="auto" w:fill="auto"/>
          </w:tcPr>
          <w:p w14:paraId="01E3CB3C" w14:textId="3D2072DF" w:rsidR="008A7FD3" w:rsidRPr="008E1C2A" w:rsidRDefault="002600BD" w:rsidP="008A7FD3">
            <w:pPr>
              <w:spacing w:after="60"/>
              <w:jc w:val="left"/>
              <w:rPr>
                <w:sz w:val="20"/>
                <w:lang w:val="fr-FR"/>
              </w:rPr>
            </w:pPr>
            <w:r w:rsidRPr="008E1C2A">
              <w:rPr>
                <w:sz w:val="20"/>
                <w:szCs w:val="20"/>
                <w:lang w:val="fr-FR"/>
              </w:rPr>
              <w:t>Élimination des SAO (tonnes PAO)</w:t>
            </w:r>
          </w:p>
        </w:tc>
        <w:tc>
          <w:tcPr>
            <w:tcW w:w="654" w:type="pct"/>
            <w:shd w:val="clear" w:color="auto" w:fill="auto"/>
          </w:tcPr>
          <w:p w14:paraId="1AF8693B" w14:textId="56BB1544" w:rsidR="008A7FD3" w:rsidRPr="008E1C2A" w:rsidRDefault="007258A2" w:rsidP="002600BD">
            <w:pPr>
              <w:spacing w:after="60"/>
              <w:jc w:val="right"/>
              <w:rPr>
                <w:sz w:val="20"/>
                <w:lang w:val="fr-FR"/>
              </w:rPr>
            </w:pPr>
            <w:r w:rsidRPr="008E1C2A">
              <w:rPr>
                <w:sz w:val="20"/>
                <w:lang w:val="fr-FR"/>
              </w:rPr>
              <w:t>0</w:t>
            </w:r>
            <w:r w:rsidR="002600BD" w:rsidRPr="008E1C2A">
              <w:rPr>
                <w:sz w:val="20"/>
                <w:lang w:val="fr-FR"/>
              </w:rPr>
              <w:t>,</w:t>
            </w:r>
            <w:r w:rsidRPr="008E1C2A">
              <w:rPr>
                <w:sz w:val="20"/>
                <w:lang w:val="fr-FR"/>
              </w:rPr>
              <w:t>20</w:t>
            </w:r>
          </w:p>
        </w:tc>
        <w:tc>
          <w:tcPr>
            <w:tcW w:w="654" w:type="pct"/>
          </w:tcPr>
          <w:p w14:paraId="46E9CB43" w14:textId="439C9FEC" w:rsidR="008A7FD3" w:rsidRPr="008E1C2A" w:rsidRDefault="007258A2" w:rsidP="002600BD">
            <w:pPr>
              <w:spacing w:after="60"/>
              <w:jc w:val="right"/>
              <w:rPr>
                <w:sz w:val="20"/>
                <w:lang w:val="fr-FR"/>
              </w:rPr>
            </w:pPr>
            <w:r w:rsidRPr="008E1C2A">
              <w:rPr>
                <w:sz w:val="20"/>
                <w:lang w:val="fr-FR"/>
              </w:rPr>
              <w:t>0</w:t>
            </w:r>
            <w:r w:rsidR="002600BD" w:rsidRPr="008E1C2A">
              <w:rPr>
                <w:sz w:val="20"/>
                <w:lang w:val="fr-FR"/>
              </w:rPr>
              <w:t>,</w:t>
            </w:r>
            <w:r w:rsidRPr="008E1C2A">
              <w:rPr>
                <w:sz w:val="20"/>
                <w:lang w:val="fr-FR"/>
              </w:rPr>
              <w:t>0</w:t>
            </w:r>
          </w:p>
        </w:tc>
        <w:tc>
          <w:tcPr>
            <w:tcW w:w="654" w:type="pct"/>
            <w:shd w:val="clear" w:color="auto" w:fill="auto"/>
          </w:tcPr>
          <w:p w14:paraId="1227971E" w14:textId="7C7767B5" w:rsidR="008A7FD3" w:rsidRPr="008E1C2A" w:rsidRDefault="007258A2" w:rsidP="002600BD">
            <w:pPr>
              <w:spacing w:after="60"/>
              <w:jc w:val="right"/>
              <w:rPr>
                <w:sz w:val="20"/>
                <w:lang w:val="fr-FR"/>
              </w:rPr>
            </w:pPr>
            <w:r w:rsidRPr="008E1C2A">
              <w:rPr>
                <w:sz w:val="20"/>
                <w:lang w:val="fr-FR"/>
              </w:rPr>
              <w:t>0</w:t>
            </w:r>
            <w:r w:rsidR="002600BD" w:rsidRPr="008E1C2A">
              <w:rPr>
                <w:sz w:val="20"/>
                <w:lang w:val="fr-FR"/>
              </w:rPr>
              <w:t>,</w:t>
            </w:r>
            <w:r w:rsidRPr="008E1C2A">
              <w:rPr>
                <w:sz w:val="20"/>
                <w:lang w:val="fr-FR"/>
              </w:rPr>
              <w:t>0</w:t>
            </w:r>
          </w:p>
        </w:tc>
        <w:tc>
          <w:tcPr>
            <w:tcW w:w="962" w:type="pct"/>
            <w:shd w:val="clear" w:color="auto" w:fill="auto"/>
          </w:tcPr>
          <w:p w14:paraId="13DD2235" w14:textId="28491DD2" w:rsidR="008A7FD3" w:rsidRPr="008E1C2A" w:rsidRDefault="007258A2" w:rsidP="002600BD">
            <w:pPr>
              <w:spacing w:after="60"/>
              <w:jc w:val="right"/>
              <w:rPr>
                <w:sz w:val="20"/>
                <w:lang w:val="fr-FR"/>
              </w:rPr>
            </w:pPr>
            <w:r w:rsidRPr="008E1C2A">
              <w:rPr>
                <w:sz w:val="20"/>
                <w:lang w:val="fr-FR"/>
              </w:rPr>
              <w:t>0</w:t>
            </w:r>
            <w:r w:rsidR="002600BD" w:rsidRPr="008E1C2A">
              <w:rPr>
                <w:sz w:val="20"/>
                <w:lang w:val="fr-FR"/>
              </w:rPr>
              <w:t>,</w:t>
            </w:r>
            <w:r w:rsidRPr="008E1C2A">
              <w:rPr>
                <w:sz w:val="20"/>
                <w:lang w:val="fr-FR"/>
              </w:rPr>
              <w:t>20</w:t>
            </w:r>
          </w:p>
        </w:tc>
      </w:tr>
      <w:tr w:rsidR="008A7FD3" w:rsidRPr="008E1C2A" w14:paraId="2A9AB999" w14:textId="77777777" w:rsidTr="008F6298">
        <w:trPr>
          <w:trHeight w:val="258"/>
        </w:trPr>
        <w:tc>
          <w:tcPr>
            <w:tcW w:w="429" w:type="pct"/>
            <w:vMerge/>
            <w:shd w:val="clear" w:color="auto" w:fill="auto"/>
            <w:vAlign w:val="center"/>
          </w:tcPr>
          <w:p w14:paraId="3C5AEADB" w14:textId="77777777" w:rsidR="008A7FD3" w:rsidRPr="008E1C2A" w:rsidRDefault="008A7FD3" w:rsidP="008A7FD3">
            <w:pPr>
              <w:spacing w:after="60"/>
              <w:jc w:val="center"/>
              <w:rPr>
                <w:sz w:val="20"/>
                <w:lang w:val="fr-FR"/>
              </w:rPr>
            </w:pPr>
          </w:p>
        </w:tc>
        <w:tc>
          <w:tcPr>
            <w:tcW w:w="1647" w:type="pct"/>
            <w:shd w:val="clear" w:color="auto" w:fill="auto"/>
          </w:tcPr>
          <w:p w14:paraId="06F096D9" w14:textId="68819F92" w:rsidR="008A7FD3" w:rsidRPr="008E1C2A" w:rsidRDefault="008A7FD3" w:rsidP="002600BD">
            <w:pPr>
              <w:spacing w:after="60"/>
              <w:jc w:val="left"/>
              <w:rPr>
                <w:sz w:val="20"/>
                <w:lang w:val="fr-FR"/>
              </w:rPr>
            </w:pPr>
            <w:r w:rsidRPr="008E1C2A">
              <w:rPr>
                <w:sz w:val="20"/>
                <w:lang w:val="fr-FR"/>
              </w:rPr>
              <w:t>F</w:t>
            </w:r>
            <w:r w:rsidR="002600BD" w:rsidRPr="008E1C2A">
              <w:rPr>
                <w:sz w:val="20"/>
                <w:lang w:val="fr-FR"/>
              </w:rPr>
              <w:t>inancement</w:t>
            </w:r>
            <w:r w:rsidRPr="008E1C2A">
              <w:rPr>
                <w:sz w:val="20"/>
                <w:lang w:val="fr-FR"/>
              </w:rPr>
              <w:t xml:space="preserve"> ($</w:t>
            </w:r>
            <w:r w:rsidR="002600BD" w:rsidRPr="008E1C2A">
              <w:rPr>
                <w:sz w:val="20"/>
                <w:lang w:val="fr-FR"/>
              </w:rPr>
              <w:t>US</w:t>
            </w:r>
            <w:r w:rsidRPr="008E1C2A">
              <w:rPr>
                <w:sz w:val="20"/>
                <w:lang w:val="fr-FR"/>
              </w:rPr>
              <w:t>)</w:t>
            </w:r>
          </w:p>
        </w:tc>
        <w:tc>
          <w:tcPr>
            <w:tcW w:w="654" w:type="pct"/>
            <w:shd w:val="clear" w:color="auto" w:fill="auto"/>
          </w:tcPr>
          <w:p w14:paraId="56D7BAA7" w14:textId="024E52DC" w:rsidR="008A7FD3" w:rsidRPr="008E1C2A" w:rsidRDefault="007258A2" w:rsidP="002600BD">
            <w:pPr>
              <w:spacing w:after="60"/>
              <w:jc w:val="right"/>
              <w:rPr>
                <w:sz w:val="20"/>
                <w:lang w:val="fr-FR"/>
              </w:rPr>
            </w:pPr>
            <w:r w:rsidRPr="008E1C2A">
              <w:rPr>
                <w:sz w:val="20"/>
                <w:lang w:val="fr-FR"/>
              </w:rPr>
              <w:t>100</w:t>
            </w:r>
            <w:r w:rsidR="002600BD" w:rsidRPr="008E1C2A">
              <w:rPr>
                <w:sz w:val="20"/>
                <w:lang w:val="fr-FR"/>
              </w:rPr>
              <w:t> </w:t>
            </w:r>
            <w:r w:rsidRPr="008E1C2A">
              <w:rPr>
                <w:sz w:val="20"/>
                <w:lang w:val="fr-FR"/>
              </w:rPr>
              <w:t>000</w:t>
            </w:r>
          </w:p>
        </w:tc>
        <w:tc>
          <w:tcPr>
            <w:tcW w:w="654" w:type="pct"/>
          </w:tcPr>
          <w:p w14:paraId="2D207EDF" w14:textId="69A11AFD" w:rsidR="008A7FD3" w:rsidRPr="008E1C2A" w:rsidRDefault="007258A2" w:rsidP="008A7FD3">
            <w:pPr>
              <w:spacing w:after="60"/>
              <w:jc w:val="right"/>
              <w:rPr>
                <w:sz w:val="20"/>
                <w:lang w:val="fr-FR"/>
              </w:rPr>
            </w:pPr>
            <w:r w:rsidRPr="008E1C2A">
              <w:rPr>
                <w:sz w:val="20"/>
                <w:lang w:val="fr-FR"/>
              </w:rPr>
              <w:t>0</w:t>
            </w:r>
          </w:p>
        </w:tc>
        <w:tc>
          <w:tcPr>
            <w:tcW w:w="654" w:type="pct"/>
            <w:shd w:val="clear" w:color="auto" w:fill="auto"/>
          </w:tcPr>
          <w:p w14:paraId="52B0018F" w14:textId="13C2BACB" w:rsidR="008A7FD3" w:rsidRPr="008E1C2A" w:rsidRDefault="007258A2" w:rsidP="008A7FD3">
            <w:pPr>
              <w:spacing w:after="60"/>
              <w:jc w:val="right"/>
              <w:rPr>
                <w:sz w:val="20"/>
                <w:lang w:val="fr-FR"/>
              </w:rPr>
            </w:pPr>
            <w:r w:rsidRPr="008E1C2A">
              <w:rPr>
                <w:sz w:val="20"/>
                <w:lang w:val="fr-FR"/>
              </w:rPr>
              <w:t>0</w:t>
            </w:r>
          </w:p>
        </w:tc>
        <w:tc>
          <w:tcPr>
            <w:tcW w:w="962" w:type="pct"/>
            <w:shd w:val="clear" w:color="auto" w:fill="auto"/>
          </w:tcPr>
          <w:p w14:paraId="4538AEE7" w14:textId="10D5EA7A" w:rsidR="008A7FD3" w:rsidRPr="008E1C2A" w:rsidRDefault="007258A2" w:rsidP="002600BD">
            <w:pPr>
              <w:spacing w:after="60"/>
              <w:jc w:val="right"/>
              <w:rPr>
                <w:sz w:val="20"/>
                <w:lang w:val="fr-FR"/>
              </w:rPr>
            </w:pPr>
            <w:r w:rsidRPr="008E1C2A">
              <w:rPr>
                <w:sz w:val="20"/>
                <w:lang w:val="fr-FR"/>
              </w:rPr>
              <w:t>100</w:t>
            </w:r>
            <w:r w:rsidR="002600BD" w:rsidRPr="008E1C2A">
              <w:rPr>
                <w:sz w:val="20"/>
                <w:lang w:val="fr-FR"/>
              </w:rPr>
              <w:t> </w:t>
            </w:r>
            <w:r w:rsidRPr="008E1C2A">
              <w:rPr>
                <w:sz w:val="20"/>
                <w:lang w:val="fr-FR"/>
              </w:rPr>
              <w:t>000</w:t>
            </w:r>
          </w:p>
        </w:tc>
      </w:tr>
    </w:tbl>
    <w:p w14:paraId="0633193C" w14:textId="77777777" w:rsidR="00334681" w:rsidRPr="008E1C2A" w:rsidRDefault="00334681" w:rsidP="008A7FD3">
      <w:pPr>
        <w:jc w:val="center"/>
        <w:rPr>
          <w:sz w:val="20"/>
          <w:lang w:val="fr-FR"/>
        </w:rPr>
      </w:pPr>
    </w:p>
    <w:tbl>
      <w:tblPr>
        <w:tblStyle w:val="TableGrid"/>
        <w:tblW w:w="10802" w:type="dxa"/>
        <w:tblInd w:w="-113" w:type="dxa"/>
        <w:tblLayout w:type="fixed"/>
        <w:tblCellMar>
          <w:left w:w="85" w:type="dxa"/>
          <w:right w:w="85" w:type="dxa"/>
        </w:tblCellMar>
        <w:tblLook w:val="04A0" w:firstRow="1" w:lastRow="0" w:firstColumn="1" w:lastColumn="0" w:noHBand="0" w:noVBand="1"/>
      </w:tblPr>
      <w:tblGrid>
        <w:gridCol w:w="1197"/>
        <w:gridCol w:w="924"/>
        <w:gridCol w:w="1388"/>
        <w:gridCol w:w="911"/>
        <w:gridCol w:w="912"/>
        <w:gridCol w:w="911"/>
        <w:gridCol w:w="912"/>
        <w:gridCol w:w="912"/>
        <w:gridCol w:w="911"/>
        <w:gridCol w:w="912"/>
        <w:gridCol w:w="912"/>
      </w:tblGrid>
      <w:tr w:rsidR="00065BB6" w:rsidRPr="008E1C2A" w14:paraId="62F46DA0" w14:textId="77777777" w:rsidTr="008F6298">
        <w:trPr>
          <w:trHeight w:val="208"/>
        </w:trPr>
        <w:tc>
          <w:tcPr>
            <w:tcW w:w="3509" w:type="dxa"/>
            <w:gridSpan w:val="3"/>
            <w:shd w:val="clear" w:color="auto" w:fill="auto"/>
          </w:tcPr>
          <w:p w14:paraId="15C26E75" w14:textId="4DFAB94C" w:rsidR="003F38AF" w:rsidRPr="008E1C2A" w:rsidRDefault="003F38AF" w:rsidP="002600BD">
            <w:pPr>
              <w:jc w:val="left"/>
              <w:rPr>
                <w:b/>
                <w:sz w:val="20"/>
                <w:lang w:val="fr-FR"/>
              </w:rPr>
            </w:pPr>
            <w:bookmarkStart w:id="3" w:name="_Hlk104406211"/>
            <w:r w:rsidRPr="008E1C2A">
              <w:rPr>
                <w:b/>
                <w:sz w:val="20"/>
                <w:lang w:val="fr-FR"/>
              </w:rPr>
              <w:t xml:space="preserve">(VI) </w:t>
            </w:r>
            <w:r w:rsidR="002600BD" w:rsidRPr="008E1C2A">
              <w:rPr>
                <w:b/>
                <w:sz w:val="20"/>
                <w:lang w:val="fr-FR"/>
              </w:rPr>
              <w:t>DONNÉES DU PROJET</w:t>
            </w:r>
            <w:r w:rsidRPr="008E1C2A">
              <w:rPr>
                <w:b/>
                <w:sz w:val="20"/>
                <w:lang w:val="fr-FR"/>
              </w:rPr>
              <w:t xml:space="preserve"> </w:t>
            </w:r>
          </w:p>
        </w:tc>
        <w:tc>
          <w:tcPr>
            <w:tcW w:w="911" w:type="dxa"/>
            <w:shd w:val="clear" w:color="auto" w:fill="auto"/>
            <w:tcMar>
              <w:left w:w="57" w:type="dxa"/>
              <w:right w:w="85" w:type="dxa"/>
            </w:tcMar>
            <w:vAlign w:val="center"/>
          </w:tcPr>
          <w:p w14:paraId="5F143AE5" w14:textId="77777777" w:rsidR="003F38AF" w:rsidRPr="008E1C2A" w:rsidRDefault="003F38AF" w:rsidP="007B3B7F">
            <w:pPr>
              <w:jc w:val="center"/>
              <w:rPr>
                <w:b/>
                <w:sz w:val="20"/>
                <w:lang w:val="fr-FR"/>
              </w:rPr>
            </w:pPr>
            <w:r w:rsidRPr="008E1C2A">
              <w:rPr>
                <w:b/>
                <w:sz w:val="20"/>
                <w:lang w:val="fr-FR"/>
              </w:rPr>
              <w:t>2022</w:t>
            </w:r>
          </w:p>
        </w:tc>
        <w:tc>
          <w:tcPr>
            <w:tcW w:w="912" w:type="dxa"/>
            <w:shd w:val="clear" w:color="auto" w:fill="auto"/>
            <w:tcMar>
              <w:left w:w="57" w:type="dxa"/>
              <w:right w:w="85" w:type="dxa"/>
            </w:tcMar>
            <w:vAlign w:val="center"/>
          </w:tcPr>
          <w:p w14:paraId="26244C78" w14:textId="7383FB60" w:rsidR="003F38AF" w:rsidRPr="008E1C2A" w:rsidRDefault="003F38AF" w:rsidP="00612FDB">
            <w:pPr>
              <w:jc w:val="center"/>
              <w:rPr>
                <w:b/>
                <w:sz w:val="20"/>
                <w:lang w:val="fr-FR"/>
              </w:rPr>
            </w:pPr>
            <w:r w:rsidRPr="008E1C2A">
              <w:rPr>
                <w:b/>
                <w:sz w:val="20"/>
                <w:lang w:val="fr-FR"/>
              </w:rPr>
              <w:t>2023</w:t>
            </w:r>
            <w:r w:rsidR="00612FDB" w:rsidRPr="008E1C2A">
              <w:rPr>
                <w:b/>
                <w:sz w:val="20"/>
                <w:lang w:val="fr-FR"/>
              </w:rPr>
              <w:t>-</w:t>
            </w:r>
            <w:r w:rsidRPr="008E1C2A">
              <w:rPr>
                <w:b/>
                <w:sz w:val="20"/>
                <w:lang w:val="fr-FR"/>
              </w:rPr>
              <w:t>2024</w:t>
            </w:r>
          </w:p>
        </w:tc>
        <w:tc>
          <w:tcPr>
            <w:tcW w:w="911" w:type="dxa"/>
            <w:shd w:val="clear" w:color="auto" w:fill="auto"/>
            <w:tcMar>
              <w:left w:w="57" w:type="dxa"/>
              <w:right w:w="85" w:type="dxa"/>
            </w:tcMar>
            <w:vAlign w:val="center"/>
          </w:tcPr>
          <w:p w14:paraId="599652F0" w14:textId="77777777" w:rsidR="003F38AF" w:rsidRPr="008E1C2A" w:rsidRDefault="003F38AF" w:rsidP="007B3B7F">
            <w:pPr>
              <w:jc w:val="center"/>
              <w:rPr>
                <w:b/>
                <w:sz w:val="20"/>
                <w:lang w:val="fr-FR"/>
              </w:rPr>
            </w:pPr>
            <w:r w:rsidRPr="008E1C2A">
              <w:rPr>
                <w:b/>
                <w:sz w:val="20"/>
                <w:lang w:val="fr-FR"/>
              </w:rPr>
              <w:t>2025</w:t>
            </w:r>
          </w:p>
        </w:tc>
        <w:tc>
          <w:tcPr>
            <w:tcW w:w="912" w:type="dxa"/>
            <w:tcMar>
              <w:left w:w="57" w:type="dxa"/>
              <w:right w:w="85" w:type="dxa"/>
            </w:tcMar>
            <w:vAlign w:val="center"/>
          </w:tcPr>
          <w:p w14:paraId="76F895A1" w14:textId="3C3DB779" w:rsidR="003F38AF" w:rsidRPr="008E1C2A" w:rsidRDefault="003F38AF" w:rsidP="00D06F76">
            <w:pPr>
              <w:jc w:val="center"/>
              <w:rPr>
                <w:b/>
                <w:sz w:val="20"/>
                <w:lang w:val="fr-FR"/>
              </w:rPr>
            </w:pPr>
            <w:r w:rsidRPr="008E1C2A">
              <w:rPr>
                <w:b/>
                <w:sz w:val="20"/>
                <w:lang w:val="fr-FR"/>
              </w:rPr>
              <w:t>2026</w:t>
            </w:r>
          </w:p>
        </w:tc>
        <w:tc>
          <w:tcPr>
            <w:tcW w:w="912" w:type="dxa"/>
            <w:tcMar>
              <w:left w:w="57" w:type="dxa"/>
              <w:right w:w="85" w:type="dxa"/>
            </w:tcMar>
            <w:vAlign w:val="center"/>
          </w:tcPr>
          <w:p w14:paraId="39913687" w14:textId="0886E505" w:rsidR="003F38AF" w:rsidRPr="008E1C2A" w:rsidRDefault="00D06F76" w:rsidP="00D06F76">
            <w:pPr>
              <w:jc w:val="center"/>
              <w:rPr>
                <w:b/>
                <w:sz w:val="20"/>
                <w:lang w:val="fr-FR"/>
              </w:rPr>
            </w:pPr>
            <w:r w:rsidRPr="008E1C2A">
              <w:rPr>
                <w:b/>
                <w:sz w:val="20"/>
                <w:lang w:val="fr-FR"/>
              </w:rPr>
              <w:t xml:space="preserve">2027 </w:t>
            </w:r>
          </w:p>
        </w:tc>
        <w:tc>
          <w:tcPr>
            <w:tcW w:w="911" w:type="dxa"/>
            <w:tcMar>
              <w:left w:w="57" w:type="dxa"/>
              <w:right w:w="85" w:type="dxa"/>
            </w:tcMar>
            <w:vAlign w:val="center"/>
          </w:tcPr>
          <w:p w14:paraId="12E5A865" w14:textId="56B0E514" w:rsidR="003F38AF" w:rsidRPr="008E1C2A" w:rsidRDefault="00D06F76" w:rsidP="00612FDB">
            <w:pPr>
              <w:jc w:val="center"/>
              <w:rPr>
                <w:b/>
                <w:sz w:val="20"/>
                <w:lang w:val="fr-FR"/>
              </w:rPr>
            </w:pPr>
            <w:r w:rsidRPr="008E1C2A">
              <w:rPr>
                <w:b/>
                <w:sz w:val="20"/>
                <w:lang w:val="fr-FR"/>
              </w:rPr>
              <w:t>2028</w:t>
            </w:r>
            <w:r w:rsidR="00612FDB" w:rsidRPr="008E1C2A">
              <w:rPr>
                <w:b/>
                <w:sz w:val="20"/>
                <w:lang w:val="fr-FR"/>
              </w:rPr>
              <w:t>-</w:t>
            </w:r>
            <w:r w:rsidR="003F38AF" w:rsidRPr="008E1C2A">
              <w:rPr>
                <w:b/>
                <w:sz w:val="20"/>
                <w:lang w:val="fr-FR"/>
              </w:rPr>
              <w:t>2029</w:t>
            </w:r>
          </w:p>
        </w:tc>
        <w:tc>
          <w:tcPr>
            <w:tcW w:w="912" w:type="dxa"/>
            <w:tcMar>
              <w:left w:w="57" w:type="dxa"/>
              <w:right w:w="85" w:type="dxa"/>
            </w:tcMar>
            <w:vAlign w:val="center"/>
          </w:tcPr>
          <w:p w14:paraId="0F79EBE2" w14:textId="77777777" w:rsidR="003F38AF" w:rsidRPr="008E1C2A" w:rsidRDefault="003F38AF" w:rsidP="007B3B7F">
            <w:pPr>
              <w:jc w:val="center"/>
              <w:rPr>
                <w:b/>
                <w:sz w:val="20"/>
                <w:lang w:val="fr-FR"/>
              </w:rPr>
            </w:pPr>
            <w:r w:rsidRPr="008E1C2A">
              <w:rPr>
                <w:b/>
                <w:sz w:val="20"/>
                <w:lang w:val="fr-FR"/>
              </w:rPr>
              <w:t>2030</w:t>
            </w:r>
          </w:p>
        </w:tc>
        <w:tc>
          <w:tcPr>
            <w:tcW w:w="912" w:type="dxa"/>
            <w:shd w:val="clear" w:color="auto" w:fill="auto"/>
            <w:tcMar>
              <w:left w:w="57" w:type="dxa"/>
              <w:right w:w="85" w:type="dxa"/>
            </w:tcMar>
            <w:vAlign w:val="center"/>
          </w:tcPr>
          <w:p w14:paraId="535AF1A0" w14:textId="77777777" w:rsidR="003F38AF" w:rsidRPr="008E1C2A" w:rsidRDefault="003F38AF" w:rsidP="007B3B7F">
            <w:pPr>
              <w:jc w:val="center"/>
              <w:rPr>
                <w:b/>
                <w:sz w:val="20"/>
                <w:lang w:val="fr-FR"/>
              </w:rPr>
            </w:pPr>
            <w:r w:rsidRPr="008E1C2A">
              <w:rPr>
                <w:b/>
                <w:sz w:val="20"/>
                <w:lang w:val="fr-FR"/>
              </w:rPr>
              <w:t>Total</w:t>
            </w:r>
          </w:p>
        </w:tc>
      </w:tr>
      <w:tr w:rsidR="00065BB6" w:rsidRPr="008E1C2A" w14:paraId="6A8EE735" w14:textId="77777777" w:rsidTr="008F6298">
        <w:trPr>
          <w:trHeight w:val="63"/>
        </w:trPr>
        <w:tc>
          <w:tcPr>
            <w:tcW w:w="3509" w:type="dxa"/>
            <w:gridSpan w:val="3"/>
            <w:shd w:val="clear" w:color="auto" w:fill="auto"/>
          </w:tcPr>
          <w:p w14:paraId="561E7F8C" w14:textId="29F082DA" w:rsidR="003F38AF" w:rsidRPr="008E1C2A" w:rsidRDefault="002600BD" w:rsidP="007B3B7F">
            <w:pPr>
              <w:tabs>
                <w:tab w:val="left" w:pos="8280"/>
              </w:tabs>
              <w:spacing w:after="60"/>
              <w:jc w:val="left"/>
              <w:rPr>
                <w:sz w:val="20"/>
                <w:lang w:val="fr-FR"/>
              </w:rPr>
            </w:pPr>
            <w:r w:rsidRPr="008E1C2A">
              <w:rPr>
                <w:sz w:val="18"/>
                <w:szCs w:val="18"/>
                <w:lang w:val="fr-FR"/>
              </w:rPr>
              <w:t>Limites de consommation du Protocole de Montréal</w:t>
            </w:r>
          </w:p>
        </w:tc>
        <w:tc>
          <w:tcPr>
            <w:tcW w:w="911" w:type="dxa"/>
            <w:shd w:val="clear" w:color="auto" w:fill="auto"/>
            <w:tcMar>
              <w:left w:w="57" w:type="dxa"/>
              <w:right w:w="85" w:type="dxa"/>
            </w:tcMar>
          </w:tcPr>
          <w:p w14:paraId="6B0FF154" w14:textId="7C316CA2" w:rsidR="003F38AF" w:rsidRPr="008E1C2A" w:rsidRDefault="003F38AF" w:rsidP="006C13A8">
            <w:pPr>
              <w:tabs>
                <w:tab w:val="left" w:pos="8280"/>
              </w:tabs>
              <w:spacing w:after="60"/>
              <w:jc w:val="right"/>
              <w:rPr>
                <w:sz w:val="20"/>
                <w:lang w:val="fr-FR"/>
              </w:rPr>
            </w:pPr>
            <w:r w:rsidRPr="008E1C2A">
              <w:rPr>
                <w:sz w:val="20"/>
                <w:lang w:val="fr-FR"/>
              </w:rPr>
              <w:t>0</w:t>
            </w:r>
            <w:r w:rsidR="007C6C4A" w:rsidRPr="008E1C2A">
              <w:rPr>
                <w:sz w:val="20"/>
                <w:lang w:val="fr-FR"/>
              </w:rPr>
              <w:t>,</w:t>
            </w:r>
            <w:r w:rsidR="006C13A8" w:rsidRPr="008E1C2A">
              <w:rPr>
                <w:sz w:val="20"/>
                <w:lang w:val="fr-FR"/>
              </w:rPr>
              <w:t>54</w:t>
            </w:r>
          </w:p>
        </w:tc>
        <w:tc>
          <w:tcPr>
            <w:tcW w:w="912" w:type="dxa"/>
            <w:tcMar>
              <w:left w:w="57" w:type="dxa"/>
              <w:right w:w="85" w:type="dxa"/>
            </w:tcMar>
          </w:tcPr>
          <w:p w14:paraId="5DAA0AB1" w14:textId="123D9264" w:rsidR="003F38AF" w:rsidRPr="008E1C2A" w:rsidRDefault="003F38AF" w:rsidP="006C13A8">
            <w:pPr>
              <w:tabs>
                <w:tab w:val="left" w:pos="8280"/>
              </w:tabs>
              <w:spacing w:after="60"/>
              <w:jc w:val="right"/>
              <w:rPr>
                <w:sz w:val="20"/>
                <w:lang w:val="fr-FR"/>
              </w:rPr>
            </w:pPr>
            <w:r w:rsidRPr="008E1C2A">
              <w:rPr>
                <w:sz w:val="20"/>
                <w:lang w:val="fr-FR"/>
              </w:rPr>
              <w:t>0</w:t>
            </w:r>
            <w:r w:rsidR="007C6C4A" w:rsidRPr="008E1C2A">
              <w:rPr>
                <w:sz w:val="20"/>
                <w:lang w:val="fr-FR"/>
              </w:rPr>
              <w:t>,</w:t>
            </w:r>
            <w:r w:rsidR="006C13A8" w:rsidRPr="008E1C2A">
              <w:rPr>
                <w:sz w:val="20"/>
                <w:lang w:val="fr-FR"/>
              </w:rPr>
              <w:t>54</w:t>
            </w:r>
          </w:p>
        </w:tc>
        <w:tc>
          <w:tcPr>
            <w:tcW w:w="911" w:type="dxa"/>
            <w:tcMar>
              <w:left w:w="57" w:type="dxa"/>
              <w:right w:w="85" w:type="dxa"/>
            </w:tcMar>
          </w:tcPr>
          <w:p w14:paraId="5F6906C9" w14:textId="44E00ACF" w:rsidR="003F38AF" w:rsidRPr="008E1C2A" w:rsidRDefault="003F38AF" w:rsidP="00D06F76">
            <w:pPr>
              <w:tabs>
                <w:tab w:val="left" w:pos="8280"/>
              </w:tabs>
              <w:spacing w:after="60"/>
              <w:jc w:val="right"/>
              <w:rPr>
                <w:sz w:val="20"/>
                <w:lang w:val="fr-FR"/>
              </w:rPr>
            </w:pPr>
            <w:r w:rsidRPr="008E1C2A">
              <w:rPr>
                <w:sz w:val="20"/>
                <w:lang w:val="fr-FR"/>
              </w:rPr>
              <w:t>0</w:t>
            </w:r>
            <w:r w:rsidR="007C6C4A" w:rsidRPr="008E1C2A">
              <w:rPr>
                <w:sz w:val="20"/>
                <w:lang w:val="fr-FR"/>
              </w:rPr>
              <w:t>,</w:t>
            </w:r>
            <w:r w:rsidR="00D06F76" w:rsidRPr="008E1C2A">
              <w:rPr>
                <w:sz w:val="20"/>
                <w:lang w:val="fr-FR"/>
              </w:rPr>
              <w:t>27</w:t>
            </w:r>
          </w:p>
        </w:tc>
        <w:tc>
          <w:tcPr>
            <w:tcW w:w="912" w:type="dxa"/>
            <w:tcMar>
              <w:left w:w="57" w:type="dxa"/>
              <w:right w:w="85" w:type="dxa"/>
            </w:tcMar>
          </w:tcPr>
          <w:p w14:paraId="5B3628BB" w14:textId="70A3F44F" w:rsidR="003F38AF" w:rsidRPr="008E1C2A" w:rsidRDefault="003F38AF" w:rsidP="00D06F76">
            <w:pPr>
              <w:tabs>
                <w:tab w:val="left" w:pos="8280"/>
              </w:tabs>
              <w:spacing w:after="60"/>
              <w:jc w:val="right"/>
              <w:rPr>
                <w:sz w:val="20"/>
                <w:lang w:val="fr-FR"/>
              </w:rPr>
            </w:pPr>
            <w:r w:rsidRPr="008E1C2A">
              <w:rPr>
                <w:sz w:val="20"/>
                <w:lang w:val="fr-FR"/>
              </w:rPr>
              <w:t>0</w:t>
            </w:r>
            <w:r w:rsidR="007C6C4A" w:rsidRPr="008E1C2A">
              <w:rPr>
                <w:sz w:val="20"/>
                <w:lang w:val="fr-FR"/>
              </w:rPr>
              <w:t>,</w:t>
            </w:r>
            <w:r w:rsidR="00D06F76" w:rsidRPr="008E1C2A">
              <w:rPr>
                <w:sz w:val="20"/>
                <w:lang w:val="fr-FR"/>
              </w:rPr>
              <w:t>27</w:t>
            </w:r>
          </w:p>
        </w:tc>
        <w:tc>
          <w:tcPr>
            <w:tcW w:w="912" w:type="dxa"/>
            <w:tcMar>
              <w:left w:w="57" w:type="dxa"/>
              <w:right w:w="85" w:type="dxa"/>
            </w:tcMar>
          </w:tcPr>
          <w:p w14:paraId="47C5745C" w14:textId="275F89B4" w:rsidR="003F38AF" w:rsidRPr="008E1C2A" w:rsidRDefault="003F38AF" w:rsidP="00D06F76">
            <w:pPr>
              <w:tabs>
                <w:tab w:val="left" w:pos="8280"/>
              </w:tabs>
              <w:spacing w:after="60"/>
              <w:jc w:val="right"/>
              <w:rPr>
                <w:sz w:val="20"/>
                <w:lang w:val="fr-FR"/>
              </w:rPr>
            </w:pPr>
            <w:r w:rsidRPr="008E1C2A">
              <w:rPr>
                <w:sz w:val="20"/>
                <w:lang w:val="fr-FR"/>
              </w:rPr>
              <w:t>0</w:t>
            </w:r>
            <w:r w:rsidR="007C6C4A" w:rsidRPr="008E1C2A">
              <w:rPr>
                <w:sz w:val="20"/>
                <w:lang w:val="fr-FR"/>
              </w:rPr>
              <w:t>,</w:t>
            </w:r>
            <w:r w:rsidR="00D06F76" w:rsidRPr="008E1C2A">
              <w:rPr>
                <w:sz w:val="20"/>
                <w:lang w:val="fr-FR"/>
              </w:rPr>
              <w:t>27</w:t>
            </w:r>
          </w:p>
        </w:tc>
        <w:tc>
          <w:tcPr>
            <w:tcW w:w="911" w:type="dxa"/>
            <w:tcMar>
              <w:left w:w="57" w:type="dxa"/>
              <w:right w:w="85" w:type="dxa"/>
            </w:tcMar>
          </w:tcPr>
          <w:p w14:paraId="7D0DD2DF" w14:textId="08691F3E" w:rsidR="003F38AF" w:rsidRPr="008E1C2A" w:rsidRDefault="003F38AF" w:rsidP="00977CF4">
            <w:pPr>
              <w:tabs>
                <w:tab w:val="left" w:pos="8280"/>
              </w:tabs>
              <w:spacing w:after="60"/>
              <w:jc w:val="right"/>
              <w:rPr>
                <w:sz w:val="20"/>
                <w:lang w:val="fr-FR"/>
              </w:rPr>
            </w:pPr>
            <w:r w:rsidRPr="008E1C2A">
              <w:rPr>
                <w:sz w:val="20"/>
                <w:lang w:val="fr-FR"/>
              </w:rPr>
              <w:t>0</w:t>
            </w:r>
            <w:r w:rsidR="007C6C4A" w:rsidRPr="008E1C2A">
              <w:rPr>
                <w:sz w:val="20"/>
                <w:lang w:val="fr-FR"/>
              </w:rPr>
              <w:t>,</w:t>
            </w:r>
            <w:r w:rsidR="00977CF4" w:rsidRPr="008E1C2A">
              <w:rPr>
                <w:sz w:val="20"/>
                <w:lang w:val="fr-FR"/>
              </w:rPr>
              <w:t>27</w:t>
            </w:r>
          </w:p>
        </w:tc>
        <w:tc>
          <w:tcPr>
            <w:tcW w:w="912" w:type="dxa"/>
            <w:tcMar>
              <w:left w:w="57" w:type="dxa"/>
              <w:right w:w="85" w:type="dxa"/>
            </w:tcMar>
          </w:tcPr>
          <w:p w14:paraId="165FB2F8" w14:textId="0D444D83" w:rsidR="003F38AF" w:rsidRPr="008E1C2A" w:rsidRDefault="003F38AF" w:rsidP="007B3B7F">
            <w:pPr>
              <w:tabs>
                <w:tab w:val="left" w:pos="8280"/>
              </w:tabs>
              <w:spacing w:after="60"/>
              <w:jc w:val="right"/>
              <w:rPr>
                <w:sz w:val="20"/>
                <w:lang w:val="fr-FR"/>
              </w:rPr>
            </w:pPr>
            <w:r w:rsidRPr="008E1C2A">
              <w:rPr>
                <w:sz w:val="20"/>
                <w:lang w:val="fr-FR"/>
              </w:rPr>
              <w:t>0</w:t>
            </w:r>
            <w:r w:rsidR="007C6C4A" w:rsidRPr="008E1C2A">
              <w:rPr>
                <w:sz w:val="20"/>
                <w:lang w:val="fr-FR"/>
              </w:rPr>
              <w:t>,</w:t>
            </w:r>
            <w:r w:rsidR="00977CF4" w:rsidRPr="008E1C2A">
              <w:rPr>
                <w:sz w:val="20"/>
                <w:lang w:val="fr-FR"/>
              </w:rPr>
              <w:t>00</w:t>
            </w:r>
          </w:p>
        </w:tc>
        <w:tc>
          <w:tcPr>
            <w:tcW w:w="912" w:type="dxa"/>
            <w:tcMar>
              <w:left w:w="57" w:type="dxa"/>
              <w:right w:w="85" w:type="dxa"/>
            </w:tcMar>
          </w:tcPr>
          <w:p w14:paraId="7061949B" w14:textId="49157C38" w:rsidR="003F38AF" w:rsidRPr="008E1C2A" w:rsidRDefault="007813E6" w:rsidP="007B3B7F">
            <w:pPr>
              <w:tabs>
                <w:tab w:val="left" w:pos="8280"/>
              </w:tabs>
              <w:spacing w:after="60"/>
              <w:jc w:val="right"/>
              <w:rPr>
                <w:sz w:val="20"/>
                <w:lang w:val="fr-FR"/>
              </w:rPr>
            </w:pPr>
            <w:proofErr w:type="spellStart"/>
            <w:r w:rsidRPr="008E1C2A">
              <w:rPr>
                <w:sz w:val="20"/>
                <w:lang w:val="fr-FR"/>
              </w:rPr>
              <w:t>s.o</w:t>
            </w:r>
            <w:proofErr w:type="spellEnd"/>
            <w:r w:rsidRPr="008E1C2A">
              <w:rPr>
                <w:sz w:val="20"/>
                <w:lang w:val="fr-FR"/>
              </w:rPr>
              <w:t>.</w:t>
            </w:r>
          </w:p>
        </w:tc>
      </w:tr>
      <w:tr w:rsidR="00065BB6" w:rsidRPr="008E1C2A" w14:paraId="76E7BE06" w14:textId="77777777" w:rsidTr="008F6298">
        <w:trPr>
          <w:trHeight w:val="63"/>
        </w:trPr>
        <w:tc>
          <w:tcPr>
            <w:tcW w:w="3509" w:type="dxa"/>
            <w:gridSpan w:val="3"/>
            <w:shd w:val="clear" w:color="auto" w:fill="auto"/>
          </w:tcPr>
          <w:p w14:paraId="0748C17C" w14:textId="2C6875D6" w:rsidR="003F38AF" w:rsidRPr="008E1C2A" w:rsidRDefault="002600BD" w:rsidP="007B3B7F">
            <w:pPr>
              <w:tabs>
                <w:tab w:val="left" w:pos="8280"/>
              </w:tabs>
              <w:spacing w:after="60"/>
              <w:jc w:val="left"/>
              <w:rPr>
                <w:sz w:val="20"/>
                <w:lang w:val="fr-FR"/>
              </w:rPr>
            </w:pPr>
            <w:r w:rsidRPr="008E1C2A">
              <w:rPr>
                <w:sz w:val="18"/>
                <w:szCs w:val="18"/>
                <w:lang w:val="fr-FR"/>
              </w:rPr>
              <w:t>Consommation maximale admissible (tonnes PAO)</w:t>
            </w:r>
          </w:p>
        </w:tc>
        <w:tc>
          <w:tcPr>
            <w:tcW w:w="911" w:type="dxa"/>
            <w:shd w:val="clear" w:color="auto" w:fill="auto"/>
            <w:tcMar>
              <w:left w:w="57" w:type="dxa"/>
              <w:right w:w="85" w:type="dxa"/>
            </w:tcMar>
          </w:tcPr>
          <w:p w14:paraId="0D3374BD" w14:textId="0D05526E" w:rsidR="003F38AF" w:rsidRPr="008E1C2A" w:rsidRDefault="003F38AF" w:rsidP="007B3B7F">
            <w:pPr>
              <w:tabs>
                <w:tab w:val="left" w:pos="8280"/>
              </w:tabs>
              <w:spacing w:after="60"/>
              <w:jc w:val="right"/>
              <w:rPr>
                <w:sz w:val="20"/>
                <w:lang w:val="fr-FR"/>
              </w:rPr>
            </w:pPr>
            <w:r w:rsidRPr="008E1C2A">
              <w:rPr>
                <w:sz w:val="20"/>
                <w:lang w:val="fr-FR"/>
              </w:rPr>
              <w:t>0</w:t>
            </w:r>
            <w:r w:rsidR="007C6C4A" w:rsidRPr="008E1C2A">
              <w:rPr>
                <w:sz w:val="20"/>
                <w:lang w:val="fr-FR"/>
              </w:rPr>
              <w:t>,</w:t>
            </w:r>
            <w:r w:rsidRPr="008E1C2A">
              <w:rPr>
                <w:sz w:val="20"/>
                <w:lang w:val="fr-FR"/>
              </w:rPr>
              <w:t>38</w:t>
            </w:r>
          </w:p>
        </w:tc>
        <w:tc>
          <w:tcPr>
            <w:tcW w:w="912" w:type="dxa"/>
            <w:tcMar>
              <w:left w:w="57" w:type="dxa"/>
              <w:right w:w="85" w:type="dxa"/>
            </w:tcMar>
          </w:tcPr>
          <w:p w14:paraId="0A121D1A" w14:textId="1D4C7C2A" w:rsidR="003F38AF" w:rsidRPr="008E1C2A" w:rsidRDefault="003F38AF" w:rsidP="007B3B7F">
            <w:pPr>
              <w:tabs>
                <w:tab w:val="left" w:pos="8280"/>
              </w:tabs>
              <w:spacing w:after="60"/>
              <w:jc w:val="right"/>
              <w:rPr>
                <w:sz w:val="20"/>
                <w:lang w:val="fr-FR"/>
              </w:rPr>
            </w:pPr>
            <w:r w:rsidRPr="008E1C2A">
              <w:rPr>
                <w:sz w:val="20"/>
                <w:lang w:val="fr-FR"/>
              </w:rPr>
              <w:t>0</w:t>
            </w:r>
            <w:r w:rsidR="007C6C4A" w:rsidRPr="008E1C2A">
              <w:rPr>
                <w:sz w:val="20"/>
                <w:lang w:val="fr-FR"/>
              </w:rPr>
              <w:t>,</w:t>
            </w:r>
            <w:r w:rsidRPr="008E1C2A">
              <w:rPr>
                <w:sz w:val="20"/>
                <w:lang w:val="fr-FR"/>
              </w:rPr>
              <w:t>38</w:t>
            </w:r>
          </w:p>
        </w:tc>
        <w:tc>
          <w:tcPr>
            <w:tcW w:w="911" w:type="dxa"/>
            <w:tcMar>
              <w:left w:w="57" w:type="dxa"/>
              <w:right w:w="85" w:type="dxa"/>
            </w:tcMar>
          </w:tcPr>
          <w:p w14:paraId="73F328E3" w14:textId="42F196B7" w:rsidR="003F38AF" w:rsidRPr="008E1C2A" w:rsidRDefault="003F38AF" w:rsidP="007B3B7F">
            <w:pPr>
              <w:tabs>
                <w:tab w:val="left" w:pos="8280"/>
              </w:tabs>
              <w:spacing w:after="60"/>
              <w:jc w:val="right"/>
              <w:rPr>
                <w:sz w:val="20"/>
                <w:lang w:val="fr-FR"/>
              </w:rPr>
            </w:pPr>
            <w:r w:rsidRPr="008E1C2A">
              <w:rPr>
                <w:sz w:val="20"/>
                <w:lang w:val="fr-FR"/>
              </w:rPr>
              <w:t>0</w:t>
            </w:r>
            <w:r w:rsidR="007C6C4A" w:rsidRPr="008E1C2A">
              <w:rPr>
                <w:sz w:val="20"/>
                <w:lang w:val="fr-FR"/>
              </w:rPr>
              <w:t>,</w:t>
            </w:r>
            <w:r w:rsidRPr="008E1C2A">
              <w:rPr>
                <w:sz w:val="20"/>
                <w:lang w:val="fr-FR"/>
              </w:rPr>
              <w:t>1</w:t>
            </w:r>
            <w:r w:rsidR="00843691" w:rsidRPr="008E1C2A">
              <w:rPr>
                <w:sz w:val="20"/>
                <w:lang w:val="fr-FR"/>
              </w:rPr>
              <w:t>9</w:t>
            </w:r>
          </w:p>
        </w:tc>
        <w:tc>
          <w:tcPr>
            <w:tcW w:w="912" w:type="dxa"/>
            <w:tcMar>
              <w:left w:w="57" w:type="dxa"/>
              <w:right w:w="85" w:type="dxa"/>
            </w:tcMar>
          </w:tcPr>
          <w:p w14:paraId="52748061" w14:textId="46F041F4" w:rsidR="003F38AF" w:rsidRPr="008E1C2A" w:rsidRDefault="003F38AF" w:rsidP="007B3B7F">
            <w:pPr>
              <w:tabs>
                <w:tab w:val="left" w:pos="8280"/>
              </w:tabs>
              <w:spacing w:after="60"/>
              <w:jc w:val="right"/>
              <w:rPr>
                <w:sz w:val="20"/>
                <w:lang w:val="fr-FR"/>
              </w:rPr>
            </w:pPr>
            <w:r w:rsidRPr="008E1C2A">
              <w:rPr>
                <w:sz w:val="20"/>
                <w:lang w:val="fr-FR"/>
              </w:rPr>
              <w:t>0</w:t>
            </w:r>
            <w:r w:rsidR="007C6C4A" w:rsidRPr="008E1C2A">
              <w:rPr>
                <w:sz w:val="20"/>
                <w:lang w:val="fr-FR"/>
              </w:rPr>
              <w:t>,</w:t>
            </w:r>
            <w:r w:rsidRPr="008E1C2A">
              <w:rPr>
                <w:sz w:val="20"/>
                <w:lang w:val="fr-FR"/>
              </w:rPr>
              <w:t>1</w:t>
            </w:r>
            <w:r w:rsidR="00843691" w:rsidRPr="008E1C2A">
              <w:rPr>
                <w:sz w:val="20"/>
                <w:lang w:val="fr-FR"/>
              </w:rPr>
              <w:t>9</w:t>
            </w:r>
          </w:p>
        </w:tc>
        <w:tc>
          <w:tcPr>
            <w:tcW w:w="912" w:type="dxa"/>
            <w:tcMar>
              <w:left w:w="57" w:type="dxa"/>
              <w:right w:w="85" w:type="dxa"/>
            </w:tcMar>
          </w:tcPr>
          <w:p w14:paraId="5A6DE313" w14:textId="65715434" w:rsidR="003F38AF" w:rsidRPr="008E1C2A" w:rsidRDefault="003F38AF" w:rsidP="00843691">
            <w:pPr>
              <w:tabs>
                <w:tab w:val="left" w:pos="8280"/>
              </w:tabs>
              <w:spacing w:after="60"/>
              <w:jc w:val="right"/>
              <w:rPr>
                <w:sz w:val="20"/>
                <w:lang w:val="fr-FR"/>
              </w:rPr>
            </w:pPr>
            <w:r w:rsidRPr="008E1C2A">
              <w:rPr>
                <w:sz w:val="20"/>
                <w:lang w:val="fr-FR"/>
              </w:rPr>
              <w:t>0</w:t>
            </w:r>
            <w:r w:rsidR="007C6C4A" w:rsidRPr="008E1C2A">
              <w:rPr>
                <w:sz w:val="20"/>
                <w:lang w:val="fr-FR"/>
              </w:rPr>
              <w:t>,</w:t>
            </w:r>
            <w:r w:rsidRPr="008E1C2A">
              <w:rPr>
                <w:sz w:val="20"/>
                <w:lang w:val="fr-FR"/>
              </w:rPr>
              <w:t>1</w:t>
            </w:r>
            <w:r w:rsidR="00843691" w:rsidRPr="008E1C2A">
              <w:rPr>
                <w:sz w:val="20"/>
                <w:lang w:val="fr-FR"/>
              </w:rPr>
              <w:t>9</w:t>
            </w:r>
          </w:p>
        </w:tc>
        <w:tc>
          <w:tcPr>
            <w:tcW w:w="911" w:type="dxa"/>
            <w:tcMar>
              <w:left w:w="57" w:type="dxa"/>
              <w:right w:w="85" w:type="dxa"/>
            </w:tcMar>
          </w:tcPr>
          <w:p w14:paraId="44AD47F0" w14:textId="035D8D4D" w:rsidR="003F38AF" w:rsidRPr="008E1C2A" w:rsidRDefault="003F38AF" w:rsidP="00843691">
            <w:pPr>
              <w:tabs>
                <w:tab w:val="left" w:pos="8280"/>
              </w:tabs>
              <w:spacing w:after="60"/>
              <w:jc w:val="right"/>
              <w:rPr>
                <w:sz w:val="20"/>
                <w:lang w:val="fr-FR"/>
              </w:rPr>
            </w:pPr>
            <w:r w:rsidRPr="008E1C2A">
              <w:rPr>
                <w:sz w:val="20"/>
                <w:lang w:val="fr-FR"/>
              </w:rPr>
              <w:t>0</w:t>
            </w:r>
            <w:r w:rsidR="007C6C4A" w:rsidRPr="008E1C2A">
              <w:rPr>
                <w:sz w:val="20"/>
                <w:lang w:val="fr-FR"/>
              </w:rPr>
              <w:t>,</w:t>
            </w:r>
            <w:r w:rsidRPr="008E1C2A">
              <w:rPr>
                <w:sz w:val="20"/>
                <w:lang w:val="fr-FR"/>
              </w:rPr>
              <w:t>1</w:t>
            </w:r>
            <w:r w:rsidR="00843691" w:rsidRPr="008E1C2A">
              <w:rPr>
                <w:sz w:val="20"/>
                <w:lang w:val="fr-FR"/>
              </w:rPr>
              <w:t>9</w:t>
            </w:r>
          </w:p>
        </w:tc>
        <w:tc>
          <w:tcPr>
            <w:tcW w:w="912" w:type="dxa"/>
            <w:tcMar>
              <w:left w:w="57" w:type="dxa"/>
              <w:right w:w="85" w:type="dxa"/>
            </w:tcMar>
          </w:tcPr>
          <w:p w14:paraId="46AD9B94" w14:textId="75AEFE20" w:rsidR="003F38AF" w:rsidRPr="008E1C2A" w:rsidRDefault="003F38AF" w:rsidP="007B3B7F">
            <w:pPr>
              <w:tabs>
                <w:tab w:val="left" w:pos="8280"/>
              </w:tabs>
              <w:spacing w:after="60"/>
              <w:jc w:val="right"/>
              <w:rPr>
                <w:sz w:val="20"/>
                <w:lang w:val="fr-FR"/>
              </w:rPr>
            </w:pPr>
            <w:r w:rsidRPr="008E1C2A">
              <w:rPr>
                <w:sz w:val="20"/>
                <w:lang w:val="fr-FR"/>
              </w:rPr>
              <w:t>0</w:t>
            </w:r>
            <w:r w:rsidR="007C6C4A" w:rsidRPr="008E1C2A">
              <w:rPr>
                <w:sz w:val="20"/>
                <w:lang w:val="fr-FR"/>
              </w:rPr>
              <w:t>,</w:t>
            </w:r>
            <w:r w:rsidR="00977CF4" w:rsidRPr="008E1C2A">
              <w:rPr>
                <w:sz w:val="20"/>
                <w:lang w:val="fr-FR"/>
              </w:rPr>
              <w:t>00</w:t>
            </w:r>
          </w:p>
        </w:tc>
        <w:tc>
          <w:tcPr>
            <w:tcW w:w="912" w:type="dxa"/>
            <w:tcMar>
              <w:left w:w="57" w:type="dxa"/>
              <w:right w:w="85" w:type="dxa"/>
            </w:tcMar>
          </w:tcPr>
          <w:p w14:paraId="0D364AFF" w14:textId="5F3F10A8" w:rsidR="003F38AF" w:rsidRPr="008E1C2A" w:rsidRDefault="007813E6" w:rsidP="007B3B7F">
            <w:pPr>
              <w:tabs>
                <w:tab w:val="left" w:pos="8280"/>
              </w:tabs>
              <w:spacing w:after="60"/>
              <w:jc w:val="right"/>
              <w:rPr>
                <w:sz w:val="20"/>
                <w:lang w:val="fr-FR"/>
              </w:rPr>
            </w:pPr>
            <w:proofErr w:type="spellStart"/>
            <w:r w:rsidRPr="008E1C2A">
              <w:rPr>
                <w:sz w:val="20"/>
                <w:lang w:val="fr-FR"/>
              </w:rPr>
              <w:t>s.o</w:t>
            </w:r>
            <w:proofErr w:type="spellEnd"/>
            <w:r w:rsidRPr="008E1C2A">
              <w:rPr>
                <w:sz w:val="20"/>
                <w:lang w:val="fr-FR"/>
              </w:rPr>
              <w:t>.</w:t>
            </w:r>
          </w:p>
        </w:tc>
      </w:tr>
      <w:tr w:rsidR="004C664B" w:rsidRPr="008E1C2A" w14:paraId="30D735FF" w14:textId="77777777" w:rsidTr="008F6298">
        <w:trPr>
          <w:trHeight w:val="57"/>
        </w:trPr>
        <w:tc>
          <w:tcPr>
            <w:tcW w:w="1197" w:type="dxa"/>
            <w:vMerge w:val="restart"/>
            <w:shd w:val="clear" w:color="auto" w:fill="auto"/>
            <w:vAlign w:val="center"/>
          </w:tcPr>
          <w:p w14:paraId="3371DE85" w14:textId="2F4712DC" w:rsidR="004C664B" w:rsidRPr="008E1C2A" w:rsidRDefault="007C6C4A" w:rsidP="007C6C4A">
            <w:pPr>
              <w:tabs>
                <w:tab w:val="left" w:pos="8280"/>
              </w:tabs>
              <w:spacing w:after="60"/>
              <w:jc w:val="left"/>
              <w:rPr>
                <w:sz w:val="20"/>
                <w:lang w:val="fr-FR"/>
              </w:rPr>
            </w:pPr>
            <w:r w:rsidRPr="008E1C2A">
              <w:rPr>
                <w:sz w:val="20"/>
                <w:szCs w:val="20"/>
                <w:lang w:val="fr-FR"/>
              </w:rPr>
              <w:t>Coûts de projet demandés en principe</w:t>
            </w:r>
            <w:r w:rsidR="004C664B" w:rsidRPr="008E1C2A">
              <w:rPr>
                <w:sz w:val="20"/>
                <w:lang w:val="fr-FR"/>
              </w:rPr>
              <w:t xml:space="preserve"> ($</w:t>
            </w:r>
            <w:r w:rsidRPr="008E1C2A">
              <w:rPr>
                <w:sz w:val="20"/>
                <w:lang w:val="fr-FR"/>
              </w:rPr>
              <w:t>US</w:t>
            </w:r>
            <w:r w:rsidR="004C664B" w:rsidRPr="008E1C2A">
              <w:rPr>
                <w:sz w:val="20"/>
                <w:lang w:val="fr-FR"/>
              </w:rPr>
              <w:t>)</w:t>
            </w:r>
          </w:p>
        </w:tc>
        <w:tc>
          <w:tcPr>
            <w:tcW w:w="924" w:type="dxa"/>
            <w:vMerge w:val="restart"/>
            <w:shd w:val="clear" w:color="auto" w:fill="auto"/>
            <w:vAlign w:val="center"/>
          </w:tcPr>
          <w:p w14:paraId="3272755A" w14:textId="69CA7992" w:rsidR="004C664B" w:rsidRPr="008E1C2A" w:rsidRDefault="007C6C4A" w:rsidP="004C664B">
            <w:pPr>
              <w:tabs>
                <w:tab w:val="left" w:pos="8280"/>
              </w:tabs>
              <w:spacing w:after="60"/>
              <w:jc w:val="center"/>
              <w:rPr>
                <w:sz w:val="20"/>
                <w:lang w:val="fr-FR"/>
              </w:rPr>
            </w:pPr>
            <w:r w:rsidRPr="008E1C2A">
              <w:rPr>
                <w:sz w:val="20"/>
                <w:lang w:val="fr-FR"/>
              </w:rPr>
              <w:t>PNUE</w:t>
            </w:r>
          </w:p>
        </w:tc>
        <w:tc>
          <w:tcPr>
            <w:tcW w:w="1387" w:type="dxa"/>
            <w:shd w:val="clear" w:color="auto" w:fill="auto"/>
          </w:tcPr>
          <w:p w14:paraId="6C0CB9C9" w14:textId="69AF2AD5" w:rsidR="004C664B" w:rsidRPr="008E1C2A" w:rsidRDefault="007C6C4A" w:rsidP="007C6C4A">
            <w:pPr>
              <w:tabs>
                <w:tab w:val="left" w:pos="8280"/>
              </w:tabs>
              <w:spacing w:after="60"/>
              <w:jc w:val="left"/>
              <w:rPr>
                <w:sz w:val="20"/>
                <w:lang w:val="fr-FR"/>
              </w:rPr>
            </w:pPr>
            <w:r w:rsidRPr="008E1C2A">
              <w:rPr>
                <w:sz w:val="20"/>
                <w:lang w:val="fr-FR"/>
              </w:rPr>
              <w:t>Coûts de projet</w:t>
            </w:r>
          </w:p>
        </w:tc>
        <w:tc>
          <w:tcPr>
            <w:tcW w:w="911"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F4047C9" w14:textId="7EC35843" w:rsidR="004C664B" w:rsidRPr="008E1C2A" w:rsidRDefault="004C664B" w:rsidP="004C664B">
            <w:pPr>
              <w:tabs>
                <w:tab w:val="left" w:pos="8280"/>
              </w:tabs>
              <w:spacing w:after="60"/>
              <w:jc w:val="right"/>
              <w:rPr>
                <w:sz w:val="20"/>
                <w:szCs w:val="20"/>
                <w:lang w:val="fr-FR"/>
              </w:rPr>
            </w:pPr>
            <w:r w:rsidRPr="008E1C2A">
              <w:rPr>
                <w:color w:val="000000"/>
                <w:sz w:val="20"/>
                <w:szCs w:val="20"/>
                <w:lang w:val="fr-FR"/>
              </w:rPr>
              <w:t>111</w:t>
            </w:r>
            <w:r w:rsidR="007C6C4A" w:rsidRPr="008E1C2A">
              <w:rPr>
                <w:color w:val="000000"/>
                <w:sz w:val="20"/>
                <w:szCs w:val="20"/>
                <w:lang w:val="fr-FR"/>
              </w:rPr>
              <w:t> </w:t>
            </w:r>
            <w:r w:rsidRPr="008E1C2A">
              <w:rPr>
                <w:color w:val="000000"/>
                <w:sz w:val="20"/>
                <w:szCs w:val="20"/>
                <w:lang w:val="fr-FR"/>
              </w:rPr>
              <w:t>000</w:t>
            </w:r>
          </w:p>
        </w:tc>
        <w:tc>
          <w:tcPr>
            <w:tcW w:w="912" w:type="dxa"/>
            <w:shd w:val="clear" w:color="auto" w:fill="auto"/>
            <w:tcMar>
              <w:left w:w="57" w:type="dxa"/>
              <w:right w:w="85" w:type="dxa"/>
            </w:tcMar>
          </w:tcPr>
          <w:p w14:paraId="200EB5ED" w14:textId="0EFD5595" w:rsidR="004C664B" w:rsidRPr="008E1C2A" w:rsidRDefault="004C664B" w:rsidP="004C664B">
            <w:pPr>
              <w:tabs>
                <w:tab w:val="left" w:pos="8280"/>
              </w:tabs>
              <w:spacing w:after="60"/>
              <w:jc w:val="right"/>
              <w:rPr>
                <w:sz w:val="20"/>
                <w:szCs w:val="20"/>
                <w:lang w:val="fr-FR"/>
              </w:rPr>
            </w:pPr>
            <w:r w:rsidRPr="008E1C2A">
              <w:rPr>
                <w:sz w:val="20"/>
                <w:szCs w:val="20"/>
                <w:lang w:val="fr-FR"/>
              </w:rPr>
              <w:t>0</w:t>
            </w:r>
          </w:p>
        </w:tc>
        <w:tc>
          <w:tcPr>
            <w:tcW w:w="911"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6F65F8A5" w14:textId="421E453B"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39</w:t>
            </w:r>
            <w:r w:rsidR="007C6C4A" w:rsidRPr="008E1C2A">
              <w:rPr>
                <w:color w:val="000000"/>
                <w:sz w:val="20"/>
                <w:szCs w:val="20"/>
                <w:lang w:val="fr-FR"/>
              </w:rPr>
              <w:t> </w:t>
            </w:r>
            <w:r w:rsidRPr="008E1C2A">
              <w:rPr>
                <w:color w:val="000000"/>
                <w:sz w:val="20"/>
                <w:szCs w:val="20"/>
                <w:lang w:val="fr-FR"/>
              </w:rPr>
              <w:t>700</w:t>
            </w:r>
          </w:p>
        </w:tc>
        <w:tc>
          <w:tcPr>
            <w:tcW w:w="912" w:type="dxa"/>
            <w:shd w:val="clear" w:color="auto" w:fill="auto"/>
            <w:tcMar>
              <w:left w:w="57" w:type="dxa"/>
              <w:right w:w="85" w:type="dxa"/>
            </w:tcMar>
          </w:tcPr>
          <w:p w14:paraId="3600D0F2" w14:textId="5D1B2B96"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585CA942" w14:textId="6755B036"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51</w:t>
            </w:r>
            <w:r w:rsidR="007C6C4A" w:rsidRPr="008E1C2A">
              <w:rPr>
                <w:color w:val="000000"/>
                <w:sz w:val="20"/>
                <w:szCs w:val="20"/>
                <w:lang w:val="fr-FR"/>
              </w:rPr>
              <w:t> </w:t>
            </w:r>
            <w:r w:rsidRPr="008E1C2A">
              <w:rPr>
                <w:color w:val="000000"/>
                <w:sz w:val="20"/>
                <w:szCs w:val="20"/>
                <w:lang w:val="fr-FR"/>
              </w:rPr>
              <w:t>400</w:t>
            </w:r>
          </w:p>
        </w:tc>
        <w:tc>
          <w:tcPr>
            <w:tcW w:w="911" w:type="dxa"/>
            <w:shd w:val="clear" w:color="auto" w:fill="auto"/>
            <w:tcMar>
              <w:left w:w="57" w:type="dxa"/>
              <w:right w:w="85" w:type="dxa"/>
            </w:tcMar>
          </w:tcPr>
          <w:p w14:paraId="75D61E8B" w14:textId="163EB187"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tcPr>
          <w:p w14:paraId="325EA4F8" w14:textId="647537D6" w:rsidR="004C664B" w:rsidRPr="008E1C2A" w:rsidRDefault="004C664B" w:rsidP="007813E6">
            <w:pPr>
              <w:tabs>
                <w:tab w:val="left" w:pos="8280"/>
              </w:tabs>
              <w:spacing w:after="60"/>
              <w:jc w:val="right"/>
              <w:rPr>
                <w:sz w:val="20"/>
                <w:szCs w:val="20"/>
                <w:highlight w:val="yellow"/>
                <w:lang w:val="fr-FR"/>
              </w:rPr>
            </w:pPr>
            <w:r w:rsidRPr="008E1C2A">
              <w:rPr>
                <w:color w:val="000000"/>
                <w:sz w:val="20"/>
                <w:szCs w:val="20"/>
                <w:lang w:val="fr-FR"/>
              </w:rPr>
              <w:t>24</w:t>
            </w:r>
            <w:r w:rsidR="007813E6" w:rsidRPr="008E1C2A">
              <w:rPr>
                <w:color w:val="000000"/>
                <w:sz w:val="20"/>
                <w:szCs w:val="20"/>
                <w:lang w:val="fr-FR"/>
              </w:rPr>
              <w:t> </w:t>
            </w:r>
            <w:r w:rsidRPr="008E1C2A">
              <w:rPr>
                <w:color w:val="000000"/>
                <w:sz w:val="20"/>
                <w:szCs w:val="20"/>
                <w:lang w:val="fr-FR"/>
              </w:rPr>
              <w:t>400</w:t>
            </w:r>
          </w:p>
        </w:tc>
        <w:tc>
          <w:tcPr>
            <w:tcW w:w="912" w:type="dxa"/>
            <w:tcMar>
              <w:left w:w="57" w:type="dxa"/>
              <w:right w:w="85" w:type="dxa"/>
            </w:tcMar>
          </w:tcPr>
          <w:p w14:paraId="73EB9C47" w14:textId="1B918A6B" w:rsidR="004C664B" w:rsidRPr="008E1C2A" w:rsidRDefault="004C664B" w:rsidP="007813E6">
            <w:pPr>
              <w:tabs>
                <w:tab w:val="left" w:pos="8280"/>
              </w:tabs>
              <w:spacing w:after="60"/>
              <w:jc w:val="right"/>
              <w:rPr>
                <w:sz w:val="20"/>
                <w:szCs w:val="20"/>
                <w:lang w:val="fr-FR"/>
              </w:rPr>
            </w:pPr>
            <w:r w:rsidRPr="008E1C2A">
              <w:rPr>
                <w:sz w:val="20"/>
                <w:szCs w:val="20"/>
                <w:lang w:val="fr-FR"/>
              </w:rPr>
              <w:t>226</w:t>
            </w:r>
            <w:r w:rsidR="007813E6" w:rsidRPr="008E1C2A">
              <w:rPr>
                <w:sz w:val="20"/>
                <w:szCs w:val="20"/>
                <w:lang w:val="fr-FR"/>
              </w:rPr>
              <w:t> </w:t>
            </w:r>
            <w:r w:rsidRPr="008E1C2A">
              <w:rPr>
                <w:sz w:val="20"/>
                <w:szCs w:val="20"/>
                <w:lang w:val="fr-FR"/>
              </w:rPr>
              <w:t>500</w:t>
            </w:r>
          </w:p>
        </w:tc>
      </w:tr>
      <w:tr w:rsidR="004C664B" w:rsidRPr="008E1C2A" w14:paraId="5360EE7A" w14:textId="77777777" w:rsidTr="008F6298">
        <w:trPr>
          <w:trHeight w:val="123"/>
        </w:trPr>
        <w:tc>
          <w:tcPr>
            <w:tcW w:w="1197" w:type="dxa"/>
            <w:vMerge/>
            <w:shd w:val="clear" w:color="auto" w:fill="auto"/>
          </w:tcPr>
          <w:p w14:paraId="4B3F482F" w14:textId="77777777" w:rsidR="004C664B" w:rsidRPr="008E1C2A" w:rsidRDefault="004C664B" w:rsidP="004C664B">
            <w:pPr>
              <w:tabs>
                <w:tab w:val="left" w:pos="8280"/>
              </w:tabs>
              <w:spacing w:after="60"/>
              <w:jc w:val="left"/>
              <w:rPr>
                <w:sz w:val="20"/>
                <w:lang w:val="fr-FR"/>
              </w:rPr>
            </w:pPr>
          </w:p>
        </w:tc>
        <w:tc>
          <w:tcPr>
            <w:tcW w:w="924" w:type="dxa"/>
            <w:vMerge/>
            <w:shd w:val="clear" w:color="auto" w:fill="auto"/>
            <w:vAlign w:val="center"/>
          </w:tcPr>
          <w:p w14:paraId="55C11707" w14:textId="77777777" w:rsidR="004C664B" w:rsidRPr="008E1C2A" w:rsidRDefault="004C664B" w:rsidP="004C664B">
            <w:pPr>
              <w:tabs>
                <w:tab w:val="left" w:pos="8280"/>
              </w:tabs>
              <w:spacing w:after="60"/>
              <w:jc w:val="left"/>
              <w:rPr>
                <w:sz w:val="20"/>
                <w:lang w:val="fr-FR"/>
              </w:rPr>
            </w:pPr>
          </w:p>
        </w:tc>
        <w:tc>
          <w:tcPr>
            <w:tcW w:w="1387" w:type="dxa"/>
            <w:shd w:val="clear" w:color="auto" w:fill="auto"/>
          </w:tcPr>
          <w:p w14:paraId="6B9D4D38" w14:textId="48C69531" w:rsidR="004C664B" w:rsidRPr="008E1C2A" w:rsidRDefault="007C6C4A" w:rsidP="007C6C4A">
            <w:pPr>
              <w:tabs>
                <w:tab w:val="left" w:pos="8280"/>
              </w:tabs>
              <w:spacing w:after="60"/>
              <w:jc w:val="left"/>
              <w:rPr>
                <w:sz w:val="20"/>
                <w:lang w:val="fr-FR"/>
              </w:rPr>
            </w:pPr>
            <w:r w:rsidRPr="008E1C2A">
              <w:rPr>
                <w:sz w:val="20"/>
                <w:lang w:val="fr-FR"/>
              </w:rPr>
              <w:t>Coûts d’appui</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0CA849D8" w14:textId="47DE7BD1" w:rsidR="004C664B" w:rsidRPr="008E1C2A" w:rsidRDefault="004C664B" w:rsidP="004C664B">
            <w:pPr>
              <w:tabs>
                <w:tab w:val="left" w:pos="8280"/>
              </w:tabs>
              <w:spacing w:after="60"/>
              <w:jc w:val="right"/>
              <w:rPr>
                <w:sz w:val="20"/>
                <w:szCs w:val="20"/>
                <w:lang w:val="fr-FR"/>
              </w:rPr>
            </w:pPr>
            <w:r w:rsidRPr="008E1C2A">
              <w:rPr>
                <w:color w:val="000000"/>
                <w:sz w:val="20"/>
                <w:szCs w:val="20"/>
                <w:lang w:val="fr-FR"/>
              </w:rPr>
              <w:t>14</w:t>
            </w:r>
            <w:r w:rsidR="007C6C4A" w:rsidRPr="008E1C2A">
              <w:rPr>
                <w:color w:val="000000"/>
                <w:sz w:val="20"/>
                <w:szCs w:val="20"/>
                <w:lang w:val="fr-FR"/>
              </w:rPr>
              <w:t> </w:t>
            </w:r>
            <w:r w:rsidRPr="008E1C2A">
              <w:rPr>
                <w:color w:val="000000"/>
                <w:sz w:val="20"/>
                <w:szCs w:val="20"/>
                <w:lang w:val="fr-FR"/>
              </w:rPr>
              <w:t>430</w:t>
            </w:r>
          </w:p>
        </w:tc>
        <w:tc>
          <w:tcPr>
            <w:tcW w:w="912" w:type="dxa"/>
            <w:shd w:val="clear" w:color="000000" w:fill="auto"/>
            <w:tcMar>
              <w:left w:w="57" w:type="dxa"/>
              <w:right w:w="85" w:type="dxa"/>
            </w:tcMar>
          </w:tcPr>
          <w:p w14:paraId="2F25978C" w14:textId="01B32CCF" w:rsidR="004C664B" w:rsidRPr="008E1C2A" w:rsidRDefault="004C664B" w:rsidP="004C664B">
            <w:pPr>
              <w:tabs>
                <w:tab w:val="left" w:pos="8280"/>
              </w:tabs>
              <w:spacing w:after="60"/>
              <w:jc w:val="right"/>
              <w:rPr>
                <w:sz w:val="20"/>
                <w:szCs w:val="20"/>
                <w:lang w:val="fr-FR"/>
              </w:rPr>
            </w:pPr>
            <w:r w:rsidRPr="008E1C2A">
              <w:rPr>
                <w:sz w:val="20"/>
                <w:szCs w:val="20"/>
                <w:lang w:val="fr-FR"/>
              </w:rPr>
              <w:t>0</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5033928D" w14:textId="7A40D7F4"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5</w:t>
            </w:r>
            <w:r w:rsidR="007C6C4A" w:rsidRPr="008E1C2A">
              <w:rPr>
                <w:color w:val="000000"/>
                <w:sz w:val="20"/>
                <w:szCs w:val="20"/>
                <w:lang w:val="fr-FR"/>
              </w:rPr>
              <w:t> </w:t>
            </w:r>
            <w:r w:rsidRPr="008E1C2A">
              <w:rPr>
                <w:color w:val="000000"/>
                <w:sz w:val="20"/>
                <w:szCs w:val="20"/>
                <w:lang w:val="fr-FR"/>
              </w:rPr>
              <w:t>161</w:t>
            </w:r>
          </w:p>
        </w:tc>
        <w:tc>
          <w:tcPr>
            <w:tcW w:w="912" w:type="dxa"/>
            <w:shd w:val="clear" w:color="000000" w:fill="auto"/>
            <w:tcMar>
              <w:left w:w="57" w:type="dxa"/>
              <w:right w:w="85" w:type="dxa"/>
            </w:tcMar>
          </w:tcPr>
          <w:p w14:paraId="658A0A01" w14:textId="2465B0FE"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7BAEBFF2" w14:textId="194F9088"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6</w:t>
            </w:r>
            <w:r w:rsidR="007C6C4A" w:rsidRPr="008E1C2A">
              <w:rPr>
                <w:color w:val="000000"/>
                <w:sz w:val="20"/>
                <w:szCs w:val="20"/>
                <w:lang w:val="fr-FR"/>
              </w:rPr>
              <w:t> </w:t>
            </w:r>
            <w:r w:rsidRPr="008E1C2A">
              <w:rPr>
                <w:color w:val="000000"/>
                <w:sz w:val="20"/>
                <w:szCs w:val="20"/>
                <w:lang w:val="fr-FR"/>
              </w:rPr>
              <w:t>682</w:t>
            </w:r>
          </w:p>
        </w:tc>
        <w:tc>
          <w:tcPr>
            <w:tcW w:w="911" w:type="dxa"/>
            <w:shd w:val="clear" w:color="auto" w:fill="auto"/>
            <w:tcMar>
              <w:left w:w="57" w:type="dxa"/>
              <w:right w:w="85" w:type="dxa"/>
            </w:tcMar>
          </w:tcPr>
          <w:p w14:paraId="7A06A338" w14:textId="4447F9E4"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BB0825E" w14:textId="4A262523" w:rsidR="004C664B" w:rsidRPr="008E1C2A" w:rsidRDefault="004C664B" w:rsidP="007813E6">
            <w:pPr>
              <w:tabs>
                <w:tab w:val="left" w:pos="8280"/>
              </w:tabs>
              <w:spacing w:after="60"/>
              <w:jc w:val="right"/>
              <w:rPr>
                <w:sz w:val="20"/>
                <w:szCs w:val="20"/>
                <w:highlight w:val="yellow"/>
                <w:lang w:val="fr-FR"/>
              </w:rPr>
            </w:pPr>
            <w:r w:rsidRPr="008E1C2A">
              <w:rPr>
                <w:color w:val="000000"/>
                <w:sz w:val="20"/>
                <w:szCs w:val="20"/>
                <w:lang w:val="fr-FR"/>
              </w:rPr>
              <w:t>3</w:t>
            </w:r>
            <w:r w:rsidR="007813E6" w:rsidRPr="008E1C2A">
              <w:rPr>
                <w:color w:val="000000"/>
                <w:sz w:val="20"/>
                <w:szCs w:val="20"/>
                <w:lang w:val="fr-FR"/>
              </w:rPr>
              <w:t> </w:t>
            </w:r>
            <w:r w:rsidRPr="008E1C2A">
              <w:rPr>
                <w:color w:val="000000"/>
                <w:sz w:val="20"/>
                <w:szCs w:val="20"/>
                <w:lang w:val="fr-FR"/>
              </w:rPr>
              <w:t>172</w:t>
            </w:r>
          </w:p>
        </w:tc>
        <w:tc>
          <w:tcPr>
            <w:tcW w:w="912" w:type="dxa"/>
            <w:tcMar>
              <w:left w:w="57" w:type="dxa"/>
              <w:right w:w="85" w:type="dxa"/>
            </w:tcMar>
          </w:tcPr>
          <w:p w14:paraId="6D86470F" w14:textId="1CC81B6A" w:rsidR="004C664B" w:rsidRPr="008E1C2A" w:rsidRDefault="004C664B" w:rsidP="007813E6">
            <w:pPr>
              <w:tabs>
                <w:tab w:val="left" w:pos="8280"/>
              </w:tabs>
              <w:spacing w:after="60"/>
              <w:jc w:val="right"/>
              <w:rPr>
                <w:sz w:val="20"/>
                <w:szCs w:val="20"/>
                <w:lang w:val="fr-FR"/>
              </w:rPr>
            </w:pPr>
            <w:r w:rsidRPr="008E1C2A">
              <w:rPr>
                <w:sz w:val="20"/>
                <w:szCs w:val="20"/>
                <w:lang w:val="fr-FR"/>
              </w:rPr>
              <w:t>29</w:t>
            </w:r>
            <w:r w:rsidR="007813E6" w:rsidRPr="008E1C2A">
              <w:rPr>
                <w:sz w:val="20"/>
                <w:szCs w:val="20"/>
                <w:lang w:val="fr-FR"/>
              </w:rPr>
              <w:t> </w:t>
            </w:r>
            <w:r w:rsidRPr="008E1C2A">
              <w:rPr>
                <w:sz w:val="20"/>
                <w:szCs w:val="20"/>
                <w:lang w:val="fr-FR"/>
              </w:rPr>
              <w:t>445</w:t>
            </w:r>
          </w:p>
        </w:tc>
      </w:tr>
      <w:tr w:rsidR="004C664B" w:rsidRPr="008E1C2A" w14:paraId="0963584F" w14:textId="77777777" w:rsidTr="008F6298">
        <w:trPr>
          <w:trHeight w:val="57"/>
        </w:trPr>
        <w:tc>
          <w:tcPr>
            <w:tcW w:w="1197" w:type="dxa"/>
            <w:vMerge/>
            <w:shd w:val="clear" w:color="auto" w:fill="auto"/>
          </w:tcPr>
          <w:p w14:paraId="48A9AB0B" w14:textId="77777777" w:rsidR="004C664B" w:rsidRPr="008E1C2A" w:rsidRDefault="004C664B" w:rsidP="004C664B">
            <w:pPr>
              <w:tabs>
                <w:tab w:val="left" w:pos="8280"/>
              </w:tabs>
              <w:spacing w:after="60"/>
              <w:jc w:val="left"/>
              <w:rPr>
                <w:sz w:val="20"/>
                <w:lang w:val="fr-FR"/>
              </w:rPr>
            </w:pPr>
          </w:p>
        </w:tc>
        <w:tc>
          <w:tcPr>
            <w:tcW w:w="924" w:type="dxa"/>
            <w:vMerge w:val="restart"/>
            <w:shd w:val="clear" w:color="auto" w:fill="auto"/>
            <w:vAlign w:val="center"/>
          </w:tcPr>
          <w:p w14:paraId="30138DFA" w14:textId="460944ED" w:rsidR="004C664B" w:rsidRPr="008E1C2A" w:rsidRDefault="004C664B" w:rsidP="004C664B">
            <w:pPr>
              <w:tabs>
                <w:tab w:val="left" w:pos="8280"/>
              </w:tabs>
              <w:spacing w:after="60"/>
              <w:jc w:val="center"/>
              <w:rPr>
                <w:sz w:val="20"/>
                <w:lang w:val="fr-FR"/>
              </w:rPr>
            </w:pPr>
            <w:r w:rsidRPr="008E1C2A">
              <w:rPr>
                <w:color w:val="000000" w:themeColor="text1"/>
                <w:sz w:val="20"/>
                <w:lang w:val="fr-FR"/>
              </w:rPr>
              <w:t>O</w:t>
            </w:r>
            <w:r w:rsidR="007C6C4A" w:rsidRPr="008E1C2A">
              <w:rPr>
                <w:color w:val="000000" w:themeColor="text1"/>
                <w:sz w:val="20"/>
                <w:lang w:val="fr-FR"/>
              </w:rPr>
              <w:t>NUDI</w:t>
            </w:r>
          </w:p>
        </w:tc>
        <w:tc>
          <w:tcPr>
            <w:tcW w:w="1387" w:type="dxa"/>
            <w:shd w:val="clear" w:color="auto" w:fill="auto"/>
          </w:tcPr>
          <w:p w14:paraId="793A8682" w14:textId="779C9ACE" w:rsidR="004C664B" w:rsidRPr="008E1C2A" w:rsidRDefault="007C6C4A" w:rsidP="004C664B">
            <w:pPr>
              <w:tabs>
                <w:tab w:val="left" w:pos="8280"/>
              </w:tabs>
              <w:spacing w:after="60"/>
              <w:jc w:val="left"/>
              <w:rPr>
                <w:sz w:val="20"/>
                <w:lang w:val="fr-FR"/>
              </w:rPr>
            </w:pPr>
            <w:r w:rsidRPr="008E1C2A">
              <w:rPr>
                <w:sz w:val="20"/>
                <w:lang w:val="fr-FR"/>
              </w:rPr>
              <w:t>Coûts de projet</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55472F7F" w14:textId="6BB6A67D" w:rsidR="004C664B" w:rsidRPr="008E1C2A" w:rsidRDefault="004C664B" w:rsidP="004C664B">
            <w:pPr>
              <w:tabs>
                <w:tab w:val="left" w:pos="8280"/>
              </w:tabs>
              <w:spacing w:after="60"/>
              <w:jc w:val="right"/>
              <w:rPr>
                <w:sz w:val="20"/>
                <w:szCs w:val="20"/>
                <w:lang w:val="fr-FR"/>
              </w:rPr>
            </w:pPr>
            <w:r w:rsidRPr="008E1C2A">
              <w:rPr>
                <w:color w:val="000000"/>
                <w:sz w:val="20"/>
                <w:szCs w:val="20"/>
                <w:lang w:val="fr-FR"/>
              </w:rPr>
              <w:t>61</w:t>
            </w:r>
            <w:r w:rsidR="007C6C4A" w:rsidRPr="008E1C2A">
              <w:rPr>
                <w:color w:val="000000"/>
                <w:sz w:val="20"/>
                <w:szCs w:val="20"/>
                <w:lang w:val="fr-FR"/>
              </w:rPr>
              <w:t> </w:t>
            </w:r>
            <w:r w:rsidRPr="008E1C2A">
              <w:rPr>
                <w:color w:val="000000"/>
                <w:sz w:val="20"/>
                <w:szCs w:val="20"/>
                <w:lang w:val="fr-FR"/>
              </w:rPr>
              <w:t>000</w:t>
            </w:r>
          </w:p>
        </w:tc>
        <w:tc>
          <w:tcPr>
            <w:tcW w:w="912" w:type="dxa"/>
            <w:shd w:val="clear" w:color="auto" w:fill="auto"/>
            <w:tcMar>
              <w:left w:w="57" w:type="dxa"/>
              <w:right w:w="85" w:type="dxa"/>
            </w:tcMar>
          </w:tcPr>
          <w:p w14:paraId="26F60829" w14:textId="4771147F" w:rsidR="004C664B" w:rsidRPr="008E1C2A" w:rsidRDefault="004C664B" w:rsidP="004C664B">
            <w:pPr>
              <w:tabs>
                <w:tab w:val="left" w:pos="8280"/>
              </w:tabs>
              <w:spacing w:after="60"/>
              <w:jc w:val="right"/>
              <w:rPr>
                <w:sz w:val="20"/>
                <w:szCs w:val="20"/>
                <w:lang w:val="fr-FR"/>
              </w:rPr>
            </w:pPr>
            <w:r w:rsidRPr="008E1C2A">
              <w:rPr>
                <w:sz w:val="20"/>
                <w:szCs w:val="20"/>
                <w:lang w:val="fr-FR"/>
              </w:rPr>
              <w:t>0</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47A3CB62" w14:textId="6C0B2FC1"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12</w:t>
            </w:r>
            <w:r w:rsidR="007C6C4A" w:rsidRPr="008E1C2A">
              <w:rPr>
                <w:color w:val="000000"/>
                <w:sz w:val="20"/>
                <w:szCs w:val="20"/>
                <w:lang w:val="fr-FR"/>
              </w:rPr>
              <w:t> </w:t>
            </w:r>
            <w:r w:rsidRPr="008E1C2A">
              <w:rPr>
                <w:color w:val="000000"/>
                <w:sz w:val="20"/>
                <w:szCs w:val="20"/>
                <w:lang w:val="fr-FR"/>
              </w:rPr>
              <w:t>300</w:t>
            </w:r>
          </w:p>
        </w:tc>
        <w:tc>
          <w:tcPr>
            <w:tcW w:w="912" w:type="dxa"/>
            <w:shd w:val="clear" w:color="auto" w:fill="auto"/>
            <w:tcMar>
              <w:left w:w="57" w:type="dxa"/>
              <w:right w:w="85" w:type="dxa"/>
            </w:tcMar>
          </w:tcPr>
          <w:p w14:paraId="71BE5B2C" w14:textId="2C9ACA5A"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2EBC8864" w14:textId="574FD558"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60</w:t>
            </w:r>
            <w:r w:rsidR="007C6C4A" w:rsidRPr="008E1C2A">
              <w:rPr>
                <w:color w:val="000000"/>
                <w:sz w:val="20"/>
                <w:szCs w:val="20"/>
                <w:lang w:val="fr-FR"/>
              </w:rPr>
              <w:t> </w:t>
            </w:r>
            <w:r w:rsidRPr="008E1C2A">
              <w:rPr>
                <w:color w:val="000000"/>
                <w:sz w:val="20"/>
                <w:szCs w:val="20"/>
                <w:lang w:val="fr-FR"/>
              </w:rPr>
              <w:t>500</w:t>
            </w:r>
          </w:p>
        </w:tc>
        <w:tc>
          <w:tcPr>
            <w:tcW w:w="911" w:type="dxa"/>
            <w:shd w:val="clear" w:color="auto" w:fill="auto"/>
            <w:tcMar>
              <w:left w:w="57" w:type="dxa"/>
              <w:right w:w="85" w:type="dxa"/>
            </w:tcMar>
          </w:tcPr>
          <w:p w14:paraId="11C94344" w14:textId="66093B61"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7126407F" w14:textId="3056BFD6" w:rsidR="004C664B" w:rsidRPr="008E1C2A" w:rsidRDefault="004C664B" w:rsidP="007813E6">
            <w:pPr>
              <w:tabs>
                <w:tab w:val="left" w:pos="8280"/>
              </w:tabs>
              <w:spacing w:after="60"/>
              <w:jc w:val="right"/>
              <w:rPr>
                <w:sz w:val="20"/>
                <w:szCs w:val="20"/>
                <w:highlight w:val="yellow"/>
                <w:lang w:val="fr-FR"/>
              </w:rPr>
            </w:pPr>
            <w:r w:rsidRPr="008E1C2A">
              <w:rPr>
                <w:color w:val="000000"/>
                <w:sz w:val="20"/>
                <w:szCs w:val="20"/>
                <w:lang w:val="fr-FR"/>
              </w:rPr>
              <w:t>17</w:t>
            </w:r>
            <w:r w:rsidR="007813E6" w:rsidRPr="008E1C2A">
              <w:rPr>
                <w:color w:val="000000"/>
                <w:sz w:val="20"/>
                <w:szCs w:val="20"/>
                <w:lang w:val="fr-FR"/>
              </w:rPr>
              <w:t> </w:t>
            </w:r>
            <w:r w:rsidRPr="008E1C2A">
              <w:rPr>
                <w:color w:val="000000"/>
                <w:sz w:val="20"/>
                <w:szCs w:val="20"/>
                <w:lang w:val="fr-FR"/>
              </w:rPr>
              <w:t>200</w:t>
            </w:r>
          </w:p>
        </w:tc>
        <w:tc>
          <w:tcPr>
            <w:tcW w:w="912" w:type="dxa"/>
            <w:tcMar>
              <w:left w:w="57" w:type="dxa"/>
              <w:right w:w="85" w:type="dxa"/>
            </w:tcMar>
          </w:tcPr>
          <w:p w14:paraId="63853C33" w14:textId="233C5569" w:rsidR="004C664B" w:rsidRPr="008E1C2A" w:rsidRDefault="004C664B" w:rsidP="007813E6">
            <w:pPr>
              <w:tabs>
                <w:tab w:val="left" w:pos="8280"/>
              </w:tabs>
              <w:spacing w:after="60"/>
              <w:jc w:val="right"/>
              <w:rPr>
                <w:sz w:val="20"/>
                <w:szCs w:val="20"/>
                <w:lang w:val="fr-FR"/>
              </w:rPr>
            </w:pPr>
            <w:r w:rsidRPr="008E1C2A">
              <w:rPr>
                <w:sz w:val="20"/>
                <w:szCs w:val="20"/>
                <w:lang w:val="fr-FR"/>
              </w:rPr>
              <w:t>151</w:t>
            </w:r>
            <w:r w:rsidR="007813E6" w:rsidRPr="008E1C2A">
              <w:rPr>
                <w:sz w:val="20"/>
                <w:szCs w:val="20"/>
                <w:lang w:val="fr-FR"/>
              </w:rPr>
              <w:t> </w:t>
            </w:r>
            <w:r w:rsidRPr="008E1C2A">
              <w:rPr>
                <w:sz w:val="20"/>
                <w:szCs w:val="20"/>
                <w:lang w:val="fr-FR"/>
              </w:rPr>
              <w:t>000</w:t>
            </w:r>
          </w:p>
        </w:tc>
      </w:tr>
      <w:tr w:rsidR="004C664B" w:rsidRPr="008E1C2A" w14:paraId="6F0DE8DF" w14:textId="77777777" w:rsidTr="008F6298">
        <w:trPr>
          <w:trHeight w:val="57"/>
        </w:trPr>
        <w:tc>
          <w:tcPr>
            <w:tcW w:w="1197" w:type="dxa"/>
            <w:vMerge/>
            <w:shd w:val="clear" w:color="auto" w:fill="auto"/>
          </w:tcPr>
          <w:p w14:paraId="433F71C4" w14:textId="77777777" w:rsidR="004C664B" w:rsidRPr="008E1C2A" w:rsidRDefault="004C664B" w:rsidP="004C664B">
            <w:pPr>
              <w:tabs>
                <w:tab w:val="left" w:pos="8280"/>
              </w:tabs>
              <w:spacing w:after="60"/>
              <w:jc w:val="center"/>
              <w:rPr>
                <w:sz w:val="20"/>
                <w:lang w:val="fr-FR"/>
              </w:rPr>
            </w:pPr>
          </w:p>
        </w:tc>
        <w:tc>
          <w:tcPr>
            <w:tcW w:w="924" w:type="dxa"/>
            <w:vMerge/>
            <w:shd w:val="clear" w:color="auto" w:fill="auto"/>
          </w:tcPr>
          <w:p w14:paraId="73FC4657" w14:textId="77777777" w:rsidR="004C664B" w:rsidRPr="008E1C2A" w:rsidRDefault="004C664B" w:rsidP="004C664B">
            <w:pPr>
              <w:tabs>
                <w:tab w:val="left" w:pos="8280"/>
              </w:tabs>
              <w:spacing w:after="60"/>
              <w:jc w:val="center"/>
              <w:rPr>
                <w:sz w:val="20"/>
                <w:lang w:val="fr-FR"/>
              </w:rPr>
            </w:pPr>
          </w:p>
        </w:tc>
        <w:tc>
          <w:tcPr>
            <w:tcW w:w="1387" w:type="dxa"/>
            <w:shd w:val="clear" w:color="auto" w:fill="auto"/>
          </w:tcPr>
          <w:p w14:paraId="30236527" w14:textId="1CAFBF50" w:rsidR="004C664B" w:rsidRPr="008E1C2A" w:rsidRDefault="007C6C4A" w:rsidP="004C664B">
            <w:pPr>
              <w:tabs>
                <w:tab w:val="left" w:pos="8280"/>
              </w:tabs>
              <w:spacing w:after="60"/>
              <w:jc w:val="left"/>
              <w:rPr>
                <w:sz w:val="20"/>
                <w:lang w:val="fr-FR"/>
              </w:rPr>
            </w:pPr>
            <w:r w:rsidRPr="008E1C2A">
              <w:rPr>
                <w:sz w:val="20"/>
                <w:lang w:val="fr-FR"/>
              </w:rPr>
              <w:t>Coûts d’appui</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58EC5239" w14:textId="3CE5D657" w:rsidR="004C664B" w:rsidRPr="008E1C2A" w:rsidRDefault="004C664B" w:rsidP="004C664B">
            <w:pPr>
              <w:tabs>
                <w:tab w:val="left" w:pos="8280"/>
              </w:tabs>
              <w:spacing w:after="60"/>
              <w:jc w:val="right"/>
              <w:rPr>
                <w:sz w:val="20"/>
                <w:szCs w:val="20"/>
                <w:lang w:val="fr-FR"/>
              </w:rPr>
            </w:pPr>
            <w:r w:rsidRPr="008E1C2A">
              <w:rPr>
                <w:color w:val="000000"/>
                <w:sz w:val="20"/>
                <w:szCs w:val="20"/>
                <w:lang w:val="fr-FR"/>
              </w:rPr>
              <w:t>5</w:t>
            </w:r>
            <w:r w:rsidR="007C6C4A" w:rsidRPr="008E1C2A">
              <w:rPr>
                <w:color w:val="000000"/>
                <w:sz w:val="20"/>
                <w:szCs w:val="20"/>
                <w:lang w:val="fr-FR"/>
              </w:rPr>
              <w:t> </w:t>
            </w:r>
            <w:r w:rsidRPr="008E1C2A">
              <w:rPr>
                <w:color w:val="000000"/>
                <w:sz w:val="20"/>
                <w:szCs w:val="20"/>
                <w:lang w:val="fr-FR"/>
              </w:rPr>
              <w:t>490</w:t>
            </w:r>
          </w:p>
        </w:tc>
        <w:tc>
          <w:tcPr>
            <w:tcW w:w="912" w:type="dxa"/>
            <w:shd w:val="clear" w:color="auto" w:fill="auto"/>
            <w:tcMar>
              <w:left w:w="57" w:type="dxa"/>
              <w:right w:w="85" w:type="dxa"/>
            </w:tcMar>
          </w:tcPr>
          <w:p w14:paraId="7D1B325D" w14:textId="6464F90A" w:rsidR="004C664B" w:rsidRPr="008E1C2A" w:rsidRDefault="004C664B" w:rsidP="004C664B">
            <w:pPr>
              <w:tabs>
                <w:tab w:val="left" w:pos="8280"/>
              </w:tabs>
              <w:spacing w:after="60"/>
              <w:jc w:val="right"/>
              <w:rPr>
                <w:sz w:val="20"/>
                <w:szCs w:val="20"/>
                <w:lang w:val="fr-FR"/>
              </w:rPr>
            </w:pPr>
            <w:r w:rsidRPr="008E1C2A">
              <w:rPr>
                <w:sz w:val="20"/>
                <w:szCs w:val="20"/>
                <w:lang w:val="fr-FR"/>
              </w:rPr>
              <w:t>0</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7681BF0" w14:textId="766DAFC7"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1</w:t>
            </w:r>
            <w:r w:rsidR="007C6C4A" w:rsidRPr="008E1C2A">
              <w:rPr>
                <w:color w:val="000000"/>
                <w:sz w:val="20"/>
                <w:szCs w:val="20"/>
                <w:lang w:val="fr-FR"/>
              </w:rPr>
              <w:t> </w:t>
            </w:r>
            <w:r w:rsidRPr="008E1C2A">
              <w:rPr>
                <w:color w:val="000000"/>
                <w:sz w:val="20"/>
                <w:szCs w:val="20"/>
                <w:lang w:val="fr-FR"/>
              </w:rPr>
              <w:t>107</w:t>
            </w:r>
          </w:p>
        </w:tc>
        <w:tc>
          <w:tcPr>
            <w:tcW w:w="912" w:type="dxa"/>
            <w:shd w:val="clear" w:color="auto" w:fill="auto"/>
            <w:tcMar>
              <w:left w:w="57" w:type="dxa"/>
              <w:right w:w="85" w:type="dxa"/>
            </w:tcMar>
          </w:tcPr>
          <w:p w14:paraId="10048D4C" w14:textId="491EE516"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9AD5E8D" w14:textId="5CE0A2CF"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5</w:t>
            </w:r>
            <w:r w:rsidR="007C6C4A" w:rsidRPr="008E1C2A">
              <w:rPr>
                <w:color w:val="000000"/>
                <w:sz w:val="20"/>
                <w:szCs w:val="20"/>
                <w:lang w:val="fr-FR"/>
              </w:rPr>
              <w:t> </w:t>
            </w:r>
            <w:r w:rsidRPr="008E1C2A">
              <w:rPr>
                <w:color w:val="000000"/>
                <w:sz w:val="20"/>
                <w:szCs w:val="20"/>
                <w:lang w:val="fr-FR"/>
              </w:rPr>
              <w:t>445</w:t>
            </w:r>
          </w:p>
        </w:tc>
        <w:tc>
          <w:tcPr>
            <w:tcW w:w="911" w:type="dxa"/>
            <w:shd w:val="clear" w:color="auto" w:fill="auto"/>
            <w:tcMar>
              <w:left w:w="57" w:type="dxa"/>
              <w:right w:w="85" w:type="dxa"/>
            </w:tcMar>
          </w:tcPr>
          <w:p w14:paraId="2B10F4B5" w14:textId="3593DA06"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4488810C" w14:textId="4E8E245D" w:rsidR="004C664B" w:rsidRPr="008E1C2A" w:rsidRDefault="004C664B" w:rsidP="007813E6">
            <w:pPr>
              <w:tabs>
                <w:tab w:val="left" w:pos="8280"/>
              </w:tabs>
              <w:spacing w:after="60"/>
              <w:jc w:val="right"/>
              <w:rPr>
                <w:sz w:val="20"/>
                <w:szCs w:val="20"/>
                <w:highlight w:val="yellow"/>
                <w:lang w:val="fr-FR"/>
              </w:rPr>
            </w:pPr>
            <w:r w:rsidRPr="008E1C2A">
              <w:rPr>
                <w:color w:val="000000"/>
                <w:sz w:val="20"/>
                <w:szCs w:val="20"/>
                <w:lang w:val="fr-FR"/>
              </w:rPr>
              <w:t>1</w:t>
            </w:r>
            <w:r w:rsidR="007813E6" w:rsidRPr="008E1C2A">
              <w:rPr>
                <w:color w:val="000000"/>
                <w:sz w:val="20"/>
                <w:szCs w:val="20"/>
                <w:lang w:val="fr-FR"/>
              </w:rPr>
              <w:t> </w:t>
            </w:r>
            <w:r w:rsidRPr="008E1C2A">
              <w:rPr>
                <w:color w:val="000000"/>
                <w:sz w:val="20"/>
                <w:szCs w:val="20"/>
                <w:lang w:val="fr-FR"/>
              </w:rPr>
              <w:t>548</w:t>
            </w:r>
          </w:p>
        </w:tc>
        <w:tc>
          <w:tcPr>
            <w:tcW w:w="912" w:type="dxa"/>
            <w:tcMar>
              <w:left w:w="57" w:type="dxa"/>
              <w:right w:w="85" w:type="dxa"/>
            </w:tcMar>
          </w:tcPr>
          <w:p w14:paraId="43CB732A" w14:textId="66CA6178" w:rsidR="004C664B" w:rsidRPr="008E1C2A" w:rsidRDefault="004C664B" w:rsidP="007813E6">
            <w:pPr>
              <w:tabs>
                <w:tab w:val="left" w:pos="8280"/>
              </w:tabs>
              <w:spacing w:after="60"/>
              <w:jc w:val="right"/>
              <w:rPr>
                <w:sz w:val="20"/>
                <w:szCs w:val="20"/>
                <w:lang w:val="fr-FR"/>
              </w:rPr>
            </w:pPr>
            <w:r w:rsidRPr="008E1C2A">
              <w:rPr>
                <w:sz w:val="20"/>
                <w:szCs w:val="20"/>
                <w:lang w:val="fr-FR"/>
              </w:rPr>
              <w:t>13</w:t>
            </w:r>
            <w:r w:rsidR="007813E6" w:rsidRPr="008E1C2A">
              <w:rPr>
                <w:sz w:val="20"/>
                <w:szCs w:val="20"/>
                <w:lang w:val="fr-FR"/>
              </w:rPr>
              <w:t> </w:t>
            </w:r>
            <w:r w:rsidRPr="008E1C2A">
              <w:rPr>
                <w:sz w:val="20"/>
                <w:szCs w:val="20"/>
                <w:lang w:val="fr-FR"/>
              </w:rPr>
              <w:t>590</w:t>
            </w:r>
          </w:p>
        </w:tc>
      </w:tr>
      <w:tr w:rsidR="004C664B" w:rsidRPr="008E1C2A" w14:paraId="273365F0" w14:textId="77777777" w:rsidTr="008F6298">
        <w:trPr>
          <w:trHeight w:val="151"/>
        </w:trPr>
        <w:tc>
          <w:tcPr>
            <w:tcW w:w="3509" w:type="dxa"/>
            <w:gridSpan w:val="3"/>
            <w:shd w:val="clear" w:color="auto" w:fill="auto"/>
          </w:tcPr>
          <w:p w14:paraId="03ABB252" w14:textId="4C22BB92" w:rsidR="004C664B" w:rsidRPr="008E1C2A" w:rsidRDefault="007C6C4A" w:rsidP="007C6C4A">
            <w:pPr>
              <w:rPr>
                <w:sz w:val="20"/>
                <w:lang w:val="fr-FR"/>
              </w:rPr>
            </w:pPr>
            <w:r w:rsidRPr="008E1C2A">
              <w:rPr>
                <w:sz w:val="20"/>
                <w:lang w:val="fr-FR"/>
              </w:rPr>
              <w:t>Coûts de projet totaux demandés en principe ($US)</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CE49847" w14:textId="226CFFA3" w:rsidR="004C664B" w:rsidRPr="008E1C2A" w:rsidRDefault="004C664B" w:rsidP="004C664B">
            <w:pPr>
              <w:tabs>
                <w:tab w:val="left" w:pos="8280"/>
              </w:tabs>
              <w:spacing w:after="60"/>
              <w:jc w:val="right"/>
              <w:rPr>
                <w:sz w:val="20"/>
                <w:szCs w:val="20"/>
                <w:lang w:val="fr-FR"/>
              </w:rPr>
            </w:pPr>
            <w:r w:rsidRPr="008E1C2A">
              <w:rPr>
                <w:color w:val="000000"/>
                <w:sz w:val="20"/>
                <w:szCs w:val="20"/>
                <w:lang w:val="fr-FR"/>
              </w:rPr>
              <w:t>172</w:t>
            </w:r>
            <w:r w:rsidR="007C6C4A" w:rsidRPr="008E1C2A">
              <w:rPr>
                <w:color w:val="000000"/>
                <w:sz w:val="20"/>
                <w:szCs w:val="20"/>
                <w:lang w:val="fr-FR"/>
              </w:rPr>
              <w:t> </w:t>
            </w:r>
            <w:r w:rsidRPr="008E1C2A">
              <w:rPr>
                <w:color w:val="000000"/>
                <w:sz w:val="20"/>
                <w:szCs w:val="20"/>
                <w:lang w:val="fr-FR"/>
              </w:rPr>
              <w:t>000</w:t>
            </w:r>
          </w:p>
        </w:tc>
        <w:tc>
          <w:tcPr>
            <w:tcW w:w="912" w:type="dxa"/>
            <w:shd w:val="clear" w:color="auto" w:fill="auto"/>
            <w:tcMar>
              <w:left w:w="57" w:type="dxa"/>
              <w:right w:w="85" w:type="dxa"/>
            </w:tcMar>
          </w:tcPr>
          <w:p w14:paraId="18B2C73E" w14:textId="3E3CC751" w:rsidR="004C664B" w:rsidRPr="008E1C2A" w:rsidRDefault="004C664B" w:rsidP="004C664B">
            <w:pPr>
              <w:tabs>
                <w:tab w:val="left" w:pos="8280"/>
              </w:tabs>
              <w:spacing w:after="60"/>
              <w:jc w:val="right"/>
              <w:rPr>
                <w:sz w:val="20"/>
                <w:szCs w:val="20"/>
                <w:lang w:val="fr-FR"/>
              </w:rPr>
            </w:pPr>
            <w:r w:rsidRPr="008E1C2A">
              <w:rPr>
                <w:sz w:val="20"/>
                <w:szCs w:val="20"/>
                <w:lang w:val="fr-FR"/>
              </w:rPr>
              <w:t>0</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D925B49" w14:textId="403A556C"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52</w:t>
            </w:r>
            <w:r w:rsidR="007C6C4A" w:rsidRPr="008E1C2A">
              <w:rPr>
                <w:color w:val="000000"/>
                <w:sz w:val="20"/>
                <w:szCs w:val="20"/>
                <w:lang w:val="fr-FR"/>
              </w:rPr>
              <w:t> </w:t>
            </w:r>
            <w:r w:rsidRPr="008E1C2A">
              <w:rPr>
                <w:color w:val="000000"/>
                <w:sz w:val="20"/>
                <w:szCs w:val="20"/>
                <w:lang w:val="fr-FR"/>
              </w:rPr>
              <w:t>000</w:t>
            </w:r>
          </w:p>
        </w:tc>
        <w:tc>
          <w:tcPr>
            <w:tcW w:w="912" w:type="dxa"/>
            <w:shd w:val="clear" w:color="auto" w:fill="auto"/>
            <w:tcMar>
              <w:left w:w="57" w:type="dxa"/>
              <w:right w:w="85" w:type="dxa"/>
            </w:tcMar>
          </w:tcPr>
          <w:p w14:paraId="12C4B71F" w14:textId="5572DB90"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FB1CB33" w14:textId="2E90C04A"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111</w:t>
            </w:r>
            <w:r w:rsidR="007C6C4A" w:rsidRPr="008E1C2A">
              <w:rPr>
                <w:color w:val="000000"/>
                <w:sz w:val="20"/>
                <w:szCs w:val="20"/>
                <w:lang w:val="fr-FR"/>
              </w:rPr>
              <w:t> </w:t>
            </w:r>
            <w:r w:rsidRPr="008E1C2A">
              <w:rPr>
                <w:color w:val="000000"/>
                <w:sz w:val="20"/>
                <w:szCs w:val="20"/>
                <w:lang w:val="fr-FR"/>
              </w:rPr>
              <w:t>900</w:t>
            </w:r>
          </w:p>
        </w:tc>
        <w:tc>
          <w:tcPr>
            <w:tcW w:w="911" w:type="dxa"/>
            <w:shd w:val="clear" w:color="auto" w:fill="auto"/>
            <w:tcMar>
              <w:left w:w="57" w:type="dxa"/>
              <w:right w:w="85" w:type="dxa"/>
            </w:tcMar>
          </w:tcPr>
          <w:p w14:paraId="02CD1A14" w14:textId="19C84AAC"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16E2DBC" w14:textId="2CA2693C"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41</w:t>
            </w:r>
            <w:r w:rsidR="007C6C4A" w:rsidRPr="008E1C2A">
              <w:rPr>
                <w:color w:val="000000"/>
                <w:sz w:val="20"/>
                <w:szCs w:val="20"/>
                <w:lang w:val="fr-FR"/>
              </w:rPr>
              <w:t> </w:t>
            </w:r>
            <w:r w:rsidRPr="008E1C2A">
              <w:rPr>
                <w:color w:val="000000"/>
                <w:sz w:val="20"/>
                <w:szCs w:val="20"/>
                <w:lang w:val="fr-FR"/>
              </w:rPr>
              <w:t>600</w:t>
            </w:r>
          </w:p>
        </w:tc>
        <w:tc>
          <w:tcPr>
            <w:tcW w:w="912" w:type="dxa"/>
            <w:tcMar>
              <w:left w:w="57" w:type="dxa"/>
              <w:right w:w="85" w:type="dxa"/>
            </w:tcMar>
          </w:tcPr>
          <w:p w14:paraId="4ADD4F2E" w14:textId="798687B5" w:rsidR="004C664B" w:rsidRPr="008E1C2A" w:rsidRDefault="004C664B" w:rsidP="004C664B">
            <w:pPr>
              <w:tabs>
                <w:tab w:val="left" w:pos="8280"/>
              </w:tabs>
              <w:spacing w:after="60"/>
              <w:jc w:val="right"/>
              <w:rPr>
                <w:sz w:val="20"/>
                <w:szCs w:val="20"/>
                <w:lang w:val="fr-FR"/>
              </w:rPr>
            </w:pPr>
            <w:r w:rsidRPr="008E1C2A">
              <w:rPr>
                <w:sz w:val="20"/>
                <w:szCs w:val="20"/>
                <w:lang w:val="fr-FR"/>
              </w:rPr>
              <w:t>377</w:t>
            </w:r>
            <w:r w:rsidR="007C6C4A" w:rsidRPr="008E1C2A">
              <w:rPr>
                <w:sz w:val="20"/>
                <w:szCs w:val="20"/>
                <w:lang w:val="fr-FR"/>
              </w:rPr>
              <w:t> </w:t>
            </w:r>
            <w:r w:rsidRPr="008E1C2A">
              <w:rPr>
                <w:sz w:val="20"/>
                <w:szCs w:val="20"/>
                <w:lang w:val="fr-FR"/>
              </w:rPr>
              <w:t>500</w:t>
            </w:r>
          </w:p>
        </w:tc>
      </w:tr>
      <w:tr w:rsidR="004C664B" w:rsidRPr="008E1C2A" w14:paraId="62FAEF9A" w14:textId="77777777" w:rsidTr="008F6298">
        <w:trPr>
          <w:trHeight w:val="194"/>
        </w:trPr>
        <w:tc>
          <w:tcPr>
            <w:tcW w:w="3509" w:type="dxa"/>
            <w:gridSpan w:val="3"/>
            <w:shd w:val="clear" w:color="auto" w:fill="auto"/>
          </w:tcPr>
          <w:p w14:paraId="79DA73F0" w14:textId="02331425" w:rsidR="004C664B" w:rsidRPr="008E1C2A" w:rsidRDefault="007C6C4A" w:rsidP="007C6C4A">
            <w:pPr>
              <w:rPr>
                <w:sz w:val="20"/>
                <w:lang w:val="fr-FR"/>
              </w:rPr>
            </w:pPr>
            <w:r w:rsidRPr="008E1C2A">
              <w:rPr>
                <w:sz w:val="20"/>
                <w:lang w:val="fr-FR"/>
              </w:rPr>
              <w:t>Coûts d’appui totaux demandés en principe ($US)</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4C9EB087" w14:textId="6048662B" w:rsidR="004C664B" w:rsidRPr="008E1C2A" w:rsidRDefault="004C664B" w:rsidP="004C664B">
            <w:pPr>
              <w:tabs>
                <w:tab w:val="left" w:pos="8280"/>
              </w:tabs>
              <w:spacing w:after="60"/>
              <w:jc w:val="right"/>
              <w:rPr>
                <w:sz w:val="20"/>
                <w:szCs w:val="20"/>
                <w:lang w:val="fr-FR"/>
              </w:rPr>
            </w:pPr>
            <w:r w:rsidRPr="008E1C2A">
              <w:rPr>
                <w:color w:val="000000"/>
                <w:sz w:val="20"/>
                <w:szCs w:val="20"/>
                <w:lang w:val="fr-FR"/>
              </w:rPr>
              <w:t>19</w:t>
            </w:r>
            <w:r w:rsidR="007C6C4A" w:rsidRPr="008E1C2A">
              <w:rPr>
                <w:color w:val="000000"/>
                <w:sz w:val="20"/>
                <w:szCs w:val="20"/>
                <w:lang w:val="fr-FR"/>
              </w:rPr>
              <w:t> </w:t>
            </w:r>
            <w:r w:rsidRPr="008E1C2A">
              <w:rPr>
                <w:color w:val="000000"/>
                <w:sz w:val="20"/>
                <w:szCs w:val="20"/>
                <w:lang w:val="fr-FR"/>
              </w:rPr>
              <w:t>920</w:t>
            </w:r>
          </w:p>
        </w:tc>
        <w:tc>
          <w:tcPr>
            <w:tcW w:w="912" w:type="dxa"/>
            <w:shd w:val="clear" w:color="auto" w:fill="auto"/>
            <w:tcMar>
              <w:left w:w="57" w:type="dxa"/>
              <w:right w:w="85" w:type="dxa"/>
            </w:tcMar>
          </w:tcPr>
          <w:p w14:paraId="7EE70C12" w14:textId="42894475" w:rsidR="004C664B" w:rsidRPr="008E1C2A" w:rsidRDefault="004C664B" w:rsidP="004C664B">
            <w:pPr>
              <w:tabs>
                <w:tab w:val="left" w:pos="8280"/>
              </w:tabs>
              <w:spacing w:after="60"/>
              <w:jc w:val="right"/>
              <w:rPr>
                <w:sz w:val="20"/>
                <w:szCs w:val="20"/>
                <w:lang w:val="fr-FR"/>
              </w:rPr>
            </w:pPr>
            <w:r w:rsidRPr="008E1C2A">
              <w:rPr>
                <w:sz w:val="20"/>
                <w:szCs w:val="20"/>
                <w:lang w:val="fr-FR"/>
              </w:rPr>
              <w:t>0</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00C7175D" w14:textId="74157949"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6</w:t>
            </w:r>
            <w:r w:rsidR="007C6C4A" w:rsidRPr="008E1C2A">
              <w:rPr>
                <w:color w:val="000000"/>
                <w:sz w:val="20"/>
                <w:szCs w:val="20"/>
                <w:lang w:val="fr-FR"/>
              </w:rPr>
              <w:t> </w:t>
            </w:r>
            <w:r w:rsidRPr="008E1C2A">
              <w:rPr>
                <w:color w:val="000000"/>
                <w:sz w:val="20"/>
                <w:szCs w:val="20"/>
                <w:lang w:val="fr-FR"/>
              </w:rPr>
              <w:t>268</w:t>
            </w:r>
          </w:p>
        </w:tc>
        <w:tc>
          <w:tcPr>
            <w:tcW w:w="912" w:type="dxa"/>
            <w:shd w:val="clear" w:color="auto" w:fill="auto"/>
            <w:tcMar>
              <w:left w:w="57" w:type="dxa"/>
              <w:right w:w="85" w:type="dxa"/>
            </w:tcMar>
          </w:tcPr>
          <w:p w14:paraId="70D7F1F8" w14:textId="2F66515E"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276AB739" w14:textId="47441506"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12</w:t>
            </w:r>
            <w:r w:rsidR="007C6C4A" w:rsidRPr="008E1C2A">
              <w:rPr>
                <w:color w:val="000000"/>
                <w:sz w:val="20"/>
                <w:szCs w:val="20"/>
                <w:lang w:val="fr-FR"/>
              </w:rPr>
              <w:t> </w:t>
            </w:r>
            <w:r w:rsidRPr="008E1C2A">
              <w:rPr>
                <w:color w:val="000000"/>
                <w:sz w:val="20"/>
                <w:szCs w:val="20"/>
                <w:lang w:val="fr-FR"/>
              </w:rPr>
              <w:t>127</w:t>
            </w:r>
          </w:p>
        </w:tc>
        <w:tc>
          <w:tcPr>
            <w:tcW w:w="911" w:type="dxa"/>
            <w:shd w:val="clear" w:color="auto" w:fill="auto"/>
            <w:tcMar>
              <w:left w:w="57" w:type="dxa"/>
              <w:right w:w="85" w:type="dxa"/>
            </w:tcMar>
          </w:tcPr>
          <w:p w14:paraId="4403DBF3" w14:textId="7DA4CB78"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319D5BD" w14:textId="5E36BAD4"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4</w:t>
            </w:r>
            <w:r w:rsidR="007C6C4A" w:rsidRPr="008E1C2A">
              <w:rPr>
                <w:color w:val="000000"/>
                <w:sz w:val="20"/>
                <w:szCs w:val="20"/>
                <w:lang w:val="fr-FR"/>
              </w:rPr>
              <w:t> </w:t>
            </w:r>
            <w:r w:rsidRPr="008E1C2A">
              <w:rPr>
                <w:color w:val="000000"/>
                <w:sz w:val="20"/>
                <w:szCs w:val="20"/>
                <w:lang w:val="fr-FR"/>
              </w:rPr>
              <w:t>720</w:t>
            </w:r>
          </w:p>
        </w:tc>
        <w:tc>
          <w:tcPr>
            <w:tcW w:w="912" w:type="dxa"/>
            <w:tcMar>
              <w:left w:w="57" w:type="dxa"/>
              <w:right w:w="85" w:type="dxa"/>
            </w:tcMar>
          </w:tcPr>
          <w:p w14:paraId="7129930B" w14:textId="43ECA785" w:rsidR="004C664B" w:rsidRPr="008E1C2A" w:rsidRDefault="004C664B" w:rsidP="004C664B">
            <w:pPr>
              <w:tabs>
                <w:tab w:val="left" w:pos="8280"/>
              </w:tabs>
              <w:spacing w:after="60"/>
              <w:jc w:val="right"/>
              <w:rPr>
                <w:sz w:val="20"/>
                <w:szCs w:val="20"/>
                <w:lang w:val="fr-FR"/>
              </w:rPr>
            </w:pPr>
            <w:r w:rsidRPr="008E1C2A">
              <w:rPr>
                <w:sz w:val="20"/>
                <w:szCs w:val="20"/>
                <w:lang w:val="fr-FR"/>
              </w:rPr>
              <w:t>43</w:t>
            </w:r>
            <w:r w:rsidR="007C6C4A" w:rsidRPr="008E1C2A">
              <w:rPr>
                <w:sz w:val="20"/>
                <w:szCs w:val="20"/>
                <w:lang w:val="fr-FR"/>
              </w:rPr>
              <w:t> </w:t>
            </w:r>
            <w:r w:rsidRPr="008E1C2A">
              <w:rPr>
                <w:sz w:val="20"/>
                <w:szCs w:val="20"/>
                <w:lang w:val="fr-FR"/>
              </w:rPr>
              <w:t>035</w:t>
            </w:r>
          </w:p>
        </w:tc>
      </w:tr>
      <w:tr w:rsidR="004C664B" w:rsidRPr="008E1C2A" w14:paraId="1230C855" w14:textId="77777777" w:rsidTr="008F6298">
        <w:trPr>
          <w:trHeight w:val="97"/>
        </w:trPr>
        <w:tc>
          <w:tcPr>
            <w:tcW w:w="3509" w:type="dxa"/>
            <w:gridSpan w:val="3"/>
            <w:shd w:val="clear" w:color="auto" w:fill="auto"/>
          </w:tcPr>
          <w:p w14:paraId="4FC6C248" w14:textId="61C035AE" w:rsidR="004C664B" w:rsidRPr="008E1C2A" w:rsidRDefault="007C6C4A" w:rsidP="007C6C4A">
            <w:pPr>
              <w:tabs>
                <w:tab w:val="left" w:pos="8280"/>
              </w:tabs>
              <w:spacing w:after="60"/>
              <w:jc w:val="left"/>
              <w:rPr>
                <w:sz w:val="20"/>
                <w:lang w:val="fr-FR"/>
              </w:rPr>
            </w:pPr>
            <w:r w:rsidRPr="008E1C2A">
              <w:rPr>
                <w:sz w:val="20"/>
                <w:lang w:val="fr-FR"/>
              </w:rPr>
              <w:t>Financement total demandé en principe</w:t>
            </w:r>
            <w:r w:rsidR="004C664B" w:rsidRPr="008E1C2A">
              <w:rPr>
                <w:sz w:val="20"/>
                <w:lang w:val="fr-FR"/>
              </w:rPr>
              <w:t xml:space="preserve"> (</w:t>
            </w:r>
            <w:r w:rsidRPr="008E1C2A">
              <w:rPr>
                <w:sz w:val="20"/>
                <w:lang w:val="fr-FR"/>
              </w:rPr>
              <w:t>$US</w:t>
            </w:r>
            <w:r w:rsidR="004C664B" w:rsidRPr="008E1C2A">
              <w:rPr>
                <w:sz w:val="20"/>
                <w:lang w:val="fr-FR"/>
              </w:rPr>
              <w:t>)</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17182E1C" w14:textId="76EE2C69" w:rsidR="004C664B" w:rsidRPr="008E1C2A" w:rsidRDefault="004C664B" w:rsidP="004C664B">
            <w:pPr>
              <w:tabs>
                <w:tab w:val="left" w:pos="8280"/>
              </w:tabs>
              <w:spacing w:after="60"/>
              <w:jc w:val="right"/>
              <w:rPr>
                <w:sz w:val="20"/>
                <w:szCs w:val="20"/>
                <w:lang w:val="fr-FR"/>
              </w:rPr>
            </w:pPr>
            <w:r w:rsidRPr="008E1C2A">
              <w:rPr>
                <w:color w:val="000000"/>
                <w:sz w:val="20"/>
                <w:szCs w:val="20"/>
                <w:lang w:val="fr-FR"/>
              </w:rPr>
              <w:t>191</w:t>
            </w:r>
            <w:r w:rsidR="007C6C4A" w:rsidRPr="008E1C2A">
              <w:rPr>
                <w:color w:val="000000"/>
                <w:sz w:val="20"/>
                <w:szCs w:val="20"/>
                <w:lang w:val="fr-FR"/>
              </w:rPr>
              <w:t> </w:t>
            </w:r>
            <w:r w:rsidRPr="008E1C2A">
              <w:rPr>
                <w:color w:val="000000"/>
                <w:sz w:val="20"/>
                <w:szCs w:val="20"/>
                <w:lang w:val="fr-FR"/>
              </w:rPr>
              <w:t>920</w:t>
            </w:r>
          </w:p>
        </w:tc>
        <w:tc>
          <w:tcPr>
            <w:tcW w:w="912" w:type="dxa"/>
            <w:shd w:val="clear" w:color="auto" w:fill="auto"/>
            <w:tcMar>
              <w:left w:w="57" w:type="dxa"/>
              <w:right w:w="85" w:type="dxa"/>
            </w:tcMar>
          </w:tcPr>
          <w:p w14:paraId="15AD9582" w14:textId="33BE1EC0" w:rsidR="004C664B" w:rsidRPr="008E1C2A" w:rsidRDefault="004C664B" w:rsidP="004C664B">
            <w:pPr>
              <w:tabs>
                <w:tab w:val="left" w:pos="8280"/>
              </w:tabs>
              <w:spacing w:after="60"/>
              <w:jc w:val="right"/>
              <w:rPr>
                <w:sz w:val="20"/>
                <w:szCs w:val="20"/>
                <w:lang w:val="fr-FR"/>
              </w:rPr>
            </w:pPr>
            <w:r w:rsidRPr="008E1C2A">
              <w:rPr>
                <w:sz w:val="20"/>
                <w:szCs w:val="20"/>
                <w:lang w:val="fr-FR"/>
              </w:rPr>
              <w:t>0</w:t>
            </w:r>
          </w:p>
        </w:tc>
        <w:tc>
          <w:tcPr>
            <w:tcW w:w="911"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3F4D4B95" w14:textId="41AA5A34"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58</w:t>
            </w:r>
            <w:r w:rsidR="007C6C4A" w:rsidRPr="008E1C2A">
              <w:rPr>
                <w:color w:val="000000"/>
                <w:sz w:val="20"/>
                <w:szCs w:val="20"/>
                <w:lang w:val="fr-FR"/>
              </w:rPr>
              <w:t> </w:t>
            </w:r>
            <w:r w:rsidRPr="008E1C2A">
              <w:rPr>
                <w:color w:val="000000"/>
                <w:sz w:val="20"/>
                <w:szCs w:val="20"/>
                <w:lang w:val="fr-FR"/>
              </w:rPr>
              <w:t>268</w:t>
            </w:r>
          </w:p>
        </w:tc>
        <w:tc>
          <w:tcPr>
            <w:tcW w:w="912" w:type="dxa"/>
            <w:shd w:val="clear" w:color="auto" w:fill="auto"/>
            <w:tcMar>
              <w:left w:w="57" w:type="dxa"/>
              <w:right w:w="85" w:type="dxa"/>
            </w:tcMar>
          </w:tcPr>
          <w:p w14:paraId="1359652E" w14:textId="3D49DC74"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678B4537" w14:textId="7A727E44"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124</w:t>
            </w:r>
            <w:r w:rsidR="007C6C4A" w:rsidRPr="008E1C2A">
              <w:rPr>
                <w:color w:val="000000"/>
                <w:sz w:val="20"/>
                <w:szCs w:val="20"/>
                <w:lang w:val="fr-FR"/>
              </w:rPr>
              <w:t> </w:t>
            </w:r>
            <w:r w:rsidRPr="008E1C2A">
              <w:rPr>
                <w:color w:val="000000"/>
                <w:sz w:val="20"/>
                <w:szCs w:val="20"/>
                <w:lang w:val="fr-FR"/>
              </w:rPr>
              <w:t>027</w:t>
            </w:r>
          </w:p>
        </w:tc>
        <w:tc>
          <w:tcPr>
            <w:tcW w:w="911" w:type="dxa"/>
            <w:shd w:val="clear" w:color="auto" w:fill="auto"/>
            <w:tcMar>
              <w:left w:w="57" w:type="dxa"/>
              <w:right w:w="85" w:type="dxa"/>
            </w:tcMar>
          </w:tcPr>
          <w:p w14:paraId="64EB2EF6" w14:textId="5A10B16B" w:rsidR="004C664B" w:rsidRPr="008E1C2A" w:rsidRDefault="004C664B" w:rsidP="004C664B">
            <w:pPr>
              <w:tabs>
                <w:tab w:val="left" w:pos="8280"/>
              </w:tabs>
              <w:spacing w:after="60"/>
              <w:jc w:val="right"/>
              <w:rPr>
                <w:sz w:val="20"/>
                <w:szCs w:val="20"/>
                <w:highlight w:val="yellow"/>
                <w:lang w:val="fr-FR"/>
              </w:rPr>
            </w:pPr>
            <w:r w:rsidRPr="008E1C2A">
              <w:rPr>
                <w:sz w:val="20"/>
                <w:szCs w:val="20"/>
                <w:lang w:val="fr-FR"/>
              </w:rPr>
              <w:t>0</w:t>
            </w:r>
          </w:p>
        </w:tc>
        <w:tc>
          <w:tcPr>
            <w:tcW w:w="912"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2D75875C" w14:textId="11B807D2" w:rsidR="004C664B" w:rsidRPr="008E1C2A" w:rsidRDefault="004C664B" w:rsidP="004C664B">
            <w:pPr>
              <w:tabs>
                <w:tab w:val="left" w:pos="8280"/>
              </w:tabs>
              <w:spacing w:after="60"/>
              <w:jc w:val="right"/>
              <w:rPr>
                <w:sz w:val="20"/>
                <w:szCs w:val="20"/>
                <w:highlight w:val="yellow"/>
                <w:lang w:val="fr-FR"/>
              </w:rPr>
            </w:pPr>
            <w:r w:rsidRPr="008E1C2A">
              <w:rPr>
                <w:color w:val="000000"/>
                <w:sz w:val="20"/>
                <w:szCs w:val="20"/>
                <w:lang w:val="fr-FR"/>
              </w:rPr>
              <w:t>46</w:t>
            </w:r>
            <w:r w:rsidR="007C6C4A" w:rsidRPr="008E1C2A">
              <w:rPr>
                <w:color w:val="000000"/>
                <w:sz w:val="20"/>
                <w:szCs w:val="20"/>
                <w:lang w:val="fr-FR"/>
              </w:rPr>
              <w:t> </w:t>
            </w:r>
            <w:r w:rsidRPr="008E1C2A">
              <w:rPr>
                <w:color w:val="000000"/>
                <w:sz w:val="20"/>
                <w:szCs w:val="20"/>
                <w:lang w:val="fr-FR"/>
              </w:rPr>
              <w:t>320</w:t>
            </w:r>
          </w:p>
        </w:tc>
        <w:tc>
          <w:tcPr>
            <w:tcW w:w="912" w:type="dxa"/>
            <w:tcMar>
              <w:left w:w="57" w:type="dxa"/>
              <w:right w:w="85" w:type="dxa"/>
            </w:tcMar>
          </w:tcPr>
          <w:p w14:paraId="10D68ECB" w14:textId="0917E52E" w:rsidR="004C664B" w:rsidRPr="008E1C2A" w:rsidRDefault="004C664B" w:rsidP="004C664B">
            <w:pPr>
              <w:tabs>
                <w:tab w:val="left" w:pos="8280"/>
              </w:tabs>
              <w:spacing w:after="60"/>
              <w:jc w:val="right"/>
              <w:rPr>
                <w:sz w:val="20"/>
                <w:szCs w:val="20"/>
                <w:lang w:val="fr-FR"/>
              </w:rPr>
            </w:pPr>
            <w:r w:rsidRPr="008E1C2A">
              <w:rPr>
                <w:sz w:val="20"/>
                <w:szCs w:val="20"/>
                <w:lang w:val="fr-FR"/>
              </w:rPr>
              <w:t>420</w:t>
            </w:r>
            <w:r w:rsidR="007C6C4A" w:rsidRPr="008E1C2A">
              <w:rPr>
                <w:sz w:val="20"/>
                <w:szCs w:val="20"/>
                <w:lang w:val="fr-FR"/>
              </w:rPr>
              <w:t> </w:t>
            </w:r>
            <w:r w:rsidRPr="008E1C2A">
              <w:rPr>
                <w:sz w:val="20"/>
                <w:szCs w:val="20"/>
                <w:lang w:val="fr-FR"/>
              </w:rPr>
              <w:t>535</w:t>
            </w:r>
          </w:p>
        </w:tc>
      </w:tr>
      <w:bookmarkEnd w:id="3"/>
    </w:tbl>
    <w:p w14:paraId="0D92F219" w14:textId="77777777" w:rsidR="003F38AF" w:rsidRPr="008E1C2A" w:rsidRDefault="003F38AF" w:rsidP="008A7FD3">
      <w:pPr>
        <w:jc w:val="center"/>
        <w:rPr>
          <w:sz w:val="20"/>
          <w:lang w:val="fr-FR"/>
        </w:rPr>
      </w:pPr>
    </w:p>
    <w:tbl>
      <w:tblPr>
        <w:tblStyle w:val="TableGrid10"/>
        <w:tblW w:w="5653" w:type="pct"/>
        <w:tblInd w:w="-113" w:type="dxa"/>
        <w:tblLook w:val="04A0" w:firstRow="1" w:lastRow="0" w:firstColumn="1" w:lastColumn="0" w:noHBand="0" w:noVBand="1"/>
      </w:tblPr>
      <w:tblGrid>
        <w:gridCol w:w="3393"/>
        <w:gridCol w:w="3634"/>
        <w:gridCol w:w="3800"/>
      </w:tblGrid>
      <w:tr w:rsidR="008A7FD3" w:rsidRPr="008E1C2A" w14:paraId="2B012175" w14:textId="77777777" w:rsidTr="008F6298">
        <w:trPr>
          <w:trHeight w:hRule="exact" w:val="272"/>
        </w:trPr>
        <w:tc>
          <w:tcPr>
            <w:tcW w:w="5000" w:type="pct"/>
            <w:gridSpan w:val="3"/>
            <w:shd w:val="clear" w:color="auto" w:fill="auto"/>
          </w:tcPr>
          <w:p w14:paraId="50BDDF8D" w14:textId="0B89B6D2" w:rsidR="007C6C4A" w:rsidRPr="008E1C2A" w:rsidRDefault="008A7FD3" w:rsidP="007C6C4A">
            <w:pPr>
              <w:rPr>
                <w:b/>
                <w:color w:val="000000" w:themeColor="text1"/>
                <w:sz w:val="20"/>
                <w:lang w:val="fr-FR"/>
              </w:rPr>
            </w:pPr>
            <w:r w:rsidRPr="008E1C2A">
              <w:rPr>
                <w:b/>
                <w:color w:val="000000" w:themeColor="text1"/>
                <w:sz w:val="20"/>
                <w:lang w:val="fr-FR"/>
              </w:rPr>
              <w:t xml:space="preserve">(VII) </w:t>
            </w:r>
            <w:r w:rsidR="007C6C4A" w:rsidRPr="008E1C2A">
              <w:rPr>
                <w:b/>
                <w:color w:val="000000" w:themeColor="text1"/>
                <w:sz w:val="20"/>
                <w:lang w:val="fr-FR"/>
              </w:rPr>
              <w:t>Demande d'approbation du financement pour la première tranche</w:t>
            </w:r>
          </w:p>
          <w:p w14:paraId="2DDDA49F" w14:textId="71E747E4" w:rsidR="008A7FD3" w:rsidRPr="008E1C2A" w:rsidRDefault="008A7FD3" w:rsidP="008A7FD3">
            <w:pPr>
              <w:rPr>
                <w:b/>
                <w:color w:val="000000" w:themeColor="text1"/>
                <w:sz w:val="20"/>
                <w:lang w:val="fr-FR"/>
              </w:rPr>
            </w:pPr>
            <w:r w:rsidRPr="008E1C2A">
              <w:rPr>
                <w:b/>
                <w:color w:val="000000" w:themeColor="text1"/>
                <w:sz w:val="20"/>
                <w:lang w:val="fr-FR"/>
              </w:rPr>
              <w:t xml:space="preserve"> (2022)</w:t>
            </w:r>
          </w:p>
        </w:tc>
      </w:tr>
      <w:tr w:rsidR="008A7FD3" w:rsidRPr="008E1C2A" w14:paraId="1276EA21" w14:textId="77777777" w:rsidTr="008F6298">
        <w:trPr>
          <w:trHeight w:hRule="exact" w:val="272"/>
        </w:trPr>
        <w:tc>
          <w:tcPr>
            <w:tcW w:w="1567" w:type="pct"/>
            <w:shd w:val="clear" w:color="auto" w:fill="auto"/>
          </w:tcPr>
          <w:p w14:paraId="656D5A19" w14:textId="46C88996" w:rsidR="008A7FD3" w:rsidRPr="008E1C2A" w:rsidRDefault="007C6C4A" w:rsidP="007C6C4A">
            <w:pPr>
              <w:jc w:val="center"/>
              <w:rPr>
                <w:b/>
                <w:color w:val="000000" w:themeColor="text1"/>
                <w:sz w:val="20"/>
                <w:lang w:val="fr-FR"/>
              </w:rPr>
            </w:pPr>
            <w:r w:rsidRPr="008E1C2A">
              <w:rPr>
                <w:b/>
                <w:color w:val="000000" w:themeColor="text1"/>
                <w:sz w:val="20"/>
                <w:lang w:val="fr-FR"/>
              </w:rPr>
              <w:t>A</w:t>
            </w:r>
            <w:r w:rsidR="008A7FD3" w:rsidRPr="008E1C2A">
              <w:rPr>
                <w:b/>
                <w:color w:val="000000" w:themeColor="text1"/>
                <w:sz w:val="20"/>
                <w:lang w:val="fr-FR"/>
              </w:rPr>
              <w:t>genc</w:t>
            </w:r>
            <w:r w:rsidRPr="008E1C2A">
              <w:rPr>
                <w:b/>
                <w:color w:val="000000" w:themeColor="text1"/>
                <w:sz w:val="20"/>
                <w:lang w:val="fr-FR"/>
              </w:rPr>
              <w:t>e d’exécution</w:t>
            </w:r>
          </w:p>
        </w:tc>
        <w:tc>
          <w:tcPr>
            <w:tcW w:w="1678" w:type="pct"/>
            <w:shd w:val="clear" w:color="auto" w:fill="auto"/>
          </w:tcPr>
          <w:p w14:paraId="2F264DB2" w14:textId="2D1977BD" w:rsidR="008A7FD3" w:rsidRPr="008E1C2A" w:rsidRDefault="008A7FD3" w:rsidP="007C6C4A">
            <w:pPr>
              <w:jc w:val="center"/>
              <w:rPr>
                <w:b/>
                <w:color w:val="000000" w:themeColor="text1"/>
                <w:sz w:val="20"/>
                <w:lang w:val="fr-FR"/>
              </w:rPr>
            </w:pPr>
            <w:r w:rsidRPr="008E1C2A">
              <w:rPr>
                <w:b/>
                <w:color w:val="000000" w:themeColor="text1"/>
                <w:sz w:val="20"/>
                <w:lang w:val="fr-FR"/>
              </w:rPr>
              <w:t>F</w:t>
            </w:r>
            <w:r w:rsidR="007C6C4A" w:rsidRPr="008E1C2A">
              <w:rPr>
                <w:b/>
                <w:color w:val="000000" w:themeColor="text1"/>
                <w:sz w:val="20"/>
                <w:lang w:val="fr-FR"/>
              </w:rPr>
              <w:t>inancement demandé</w:t>
            </w:r>
            <w:r w:rsidRPr="008E1C2A">
              <w:rPr>
                <w:b/>
                <w:color w:val="000000" w:themeColor="text1"/>
                <w:sz w:val="20"/>
                <w:lang w:val="fr-FR"/>
              </w:rPr>
              <w:t xml:space="preserve"> ($</w:t>
            </w:r>
            <w:r w:rsidR="007C6C4A" w:rsidRPr="008E1C2A">
              <w:rPr>
                <w:b/>
                <w:color w:val="000000" w:themeColor="text1"/>
                <w:sz w:val="20"/>
                <w:lang w:val="fr-FR"/>
              </w:rPr>
              <w:t>US</w:t>
            </w:r>
            <w:r w:rsidRPr="008E1C2A">
              <w:rPr>
                <w:b/>
                <w:color w:val="000000" w:themeColor="text1"/>
                <w:sz w:val="20"/>
                <w:lang w:val="fr-FR"/>
              </w:rPr>
              <w:t>)</w:t>
            </w:r>
          </w:p>
        </w:tc>
        <w:tc>
          <w:tcPr>
            <w:tcW w:w="1755" w:type="pct"/>
            <w:shd w:val="clear" w:color="auto" w:fill="auto"/>
          </w:tcPr>
          <w:p w14:paraId="6B7F6C9E" w14:textId="40136ABA" w:rsidR="008A7FD3" w:rsidRPr="008E1C2A" w:rsidRDefault="007C6C4A" w:rsidP="007C6C4A">
            <w:pPr>
              <w:jc w:val="center"/>
              <w:rPr>
                <w:b/>
                <w:color w:val="000000" w:themeColor="text1"/>
                <w:sz w:val="20"/>
                <w:lang w:val="fr-FR"/>
              </w:rPr>
            </w:pPr>
            <w:r w:rsidRPr="008E1C2A">
              <w:rPr>
                <w:b/>
                <w:color w:val="000000" w:themeColor="text1"/>
                <w:sz w:val="20"/>
                <w:lang w:val="fr-FR"/>
              </w:rPr>
              <w:t>Coûts d’appui</w:t>
            </w:r>
            <w:r w:rsidR="008A7FD3" w:rsidRPr="008E1C2A">
              <w:rPr>
                <w:b/>
                <w:color w:val="000000" w:themeColor="text1"/>
                <w:sz w:val="20"/>
                <w:lang w:val="fr-FR"/>
              </w:rPr>
              <w:t xml:space="preserve"> ($</w:t>
            </w:r>
            <w:r w:rsidRPr="008E1C2A">
              <w:rPr>
                <w:b/>
                <w:color w:val="000000" w:themeColor="text1"/>
                <w:sz w:val="20"/>
                <w:lang w:val="fr-FR"/>
              </w:rPr>
              <w:t>US</w:t>
            </w:r>
            <w:r w:rsidR="008A7FD3" w:rsidRPr="008E1C2A">
              <w:rPr>
                <w:b/>
                <w:color w:val="000000" w:themeColor="text1"/>
                <w:sz w:val="20"/>
                <w:lang w:val="fr-FR"/>
              </w:rPr>
              <w:t>)</w:t>
            </w:r>
          </w:p>
        </w:tc>
      </w:tr>
      <w:tr w:rsidR="008C40A1" w:rsidRPr="008E1C2A" w14:paraId="30AA3F3B" w14:textId="77777777" w:rsidTr="008F6298">
        <w:trPr>
          <w:trHeight w:hRule="exact" w:val="272"/>
        </w:trPr>
        <w:tc>
          <w:tcPr>
            <w:tcW w:w="1567" w:type="pct"/>
            <w:shd w:val="clear" w:color="auto" w:fill="auto"/>
          </w:tcPr>
          <w:p w14:paraId="7700A9DC" w14:textId="0C4D4B00" w:rsidR="008C40A1" w:rsidRPr="008E1C2A" w:rsidRDefault="007C6C4A" w:rsidP="008C40A1">
            <w:pPr>
              <w:rPr>
                <w:color w:val="000000" w:themeColor="text1"/>
                <w:sz w:val="20"/>
                <w:lang w:val="fr-FR"/>
              </w:rPr>
            </w:pPr>
            <w:r w:rsidRPr="008E1C2A">
              <w:rPr>
                <w:color w:val="000000" w:themeColor="text1"/>
                <w:sz w:val="20"/>
                <w:lang w:val="fr-FR"/>
              </w:rPr>
              <w:t>PNUE</w:t>
            </w:r>
          </w:p>
        </w:tc>
        <w:tc>
          <w:tcPr>
            <w:tcW w:w="1678" w:type="pct"/>
            <w:shd w:val="clear" w:color="auto" w:fill="auto"/>
          </w:tcPr>
          <w:p w14:paraId="6F814DC3" w14:textId="008516AD" w:rsidR="008C40A1" w:rsidRPr="008E1C2A" w:rsidRDefault="004C664B" w:rsidP="007C6C4A">
            <w:pPr>
              <w:jc w:val="right"/>
              <w:rPr>
                <w:color w:val="000000" w:themeColor="text1"/>
                <w:sz w:val="20"/>
                <w:highlight w:val="cyan"/>
                <w:lang w:val="fr-FR"/>
              </w:rPr>
            </w:pPr>
            <w:r w:rsidRPr="008E1C2A">
              <w:rPr>
                <w:sz w:val="20"/>
                <w:lang w:val="fr-FR"/>
              </w:rPr>
              <w:t>111</w:t>
            </w:r>
            <w:r w:rsidR="007C6C4A" w:rsidRPr="008E1C2A">
              <w:rPr>
                <w:sz w:val="20"/>
                <w:lang w:val="fr-FR"/>
              </w:rPr>
              <w:t> </w:t>
            </w:r>
            <w:r w:rsidRPr="008E1C2A">
              <w:rPr>
                <w:sz w:val="20"/>
                <w:lang w:val="fr-FR"/>
              </w:rPr>
              <w:t>000</w:t>
            </w:r>
          </w:p>
        </w:tc>
        <w:tc>
          <w:tcPr>
            <w:tcW w:w="1755" w:type="pct"/>
            <w:shd w:val="clear" w:color="auto" w:fill="auto"/>
          </w:tcPr>
          <w:p w14:paraId="4E9120F5" w14:textId="472D8CDE" w:rsidR="008C40A1" w:rsidRPr="008E1C2A" w:rsidRDefault="008C40A1" w:rsidP="007C6C4A">
            <w:pPr>
              <w:jc w:val="right"/>
              <w:rPr>
                <w:color w:val="000000" w:themeColor="text1"/>
                <w:sz w:val="20"/>
                <w:highlight w:val="cyan"/>
                <w:lang w:val="fr-FR"/>
              </w:rPr>
            </w:pPr>
            <w:r w:rsidRPr="008E1C2A">
              <w:rPr>
                <w:sz w:val="20"/>
                <w:lang w:val="fr-FR"/>
              </w:rPr>
              <w:t>14</w:t>
            </w:r>
            <w:r w:rsidR="007C6C4A" w:rsidRPr="008E1C2A">
              <w:rPr>
                <w:sz w:val="20"/>
                <w:lang w:val="fr-FR"/>
              </w:rPr>
              <w:t> </w:t>
            </w:r>
            <w:r w:rsidR="004C664B" w:rsidRPr="008E1C2A">
              <w:rPr>
                <w:sz w:val="20"/>
                <w:lang w:val="fr-FR"/>
              </w:rPr>
              <w:t>430</w:t>
            </w:r>
          </w:p>
        </w:tc>
      </w:tr>
      <w:tr w:rsidR="008A7FD3" w:rsidRPr="008E1C2A" w14:paraId="148E9DE4" w14:textId="77777777" w:rsidTr="008F6298">
        <w:trPr>
          <w:trHeight w:hRule="exact" w:val="272"/>
        </w:trPr>
        <w:tc>
          <w:tcPr>
            <w:tcW w:w="1567" w:type="pct"/>
            <w:shd w:val="clear" w:color="auto" w:fill="auto"/>
          </w:tcPr>
          <w:p w14:paraId="0E488750" w14:textId="2EF521AC" w:rsidR="008A7FD3" w:rsidRPr="008E1C2A" w:rsidRDefault="007C6C4A" w:rsidP="008A7FD3">
            <w:pPr>
              <w:rPr>
                <w:color w:val="000000" w:themeColor="text1"/>
                <w:sz w:val="20"/>
                <w:lang w:val="fr-FR"/>
              </w:rPr>
            </w:pPr>
            <w:r w:rsidRPr="008E1C2A">
              <w:rPr>
                <w:color w:val="000000" w:themeColor="text1"/>
                <w:sz w:val="20"/>
                <w:lang w:val="fr-FR"/>
              </w:rPr>
              <w:t>ONUDI</w:t>
            </w:r>
          </w:p>
        </w:tc>
        <w:tc>
          <w:tcPr>
            <w:tcW w:w="1678" w:type="pct"/>
            <w:shd w:val="clear" w:color="auto" w:fill="auto"/>
          </w:tcPr>
          <w:p w14:paraId="0F7BC97A" w14:textId="27C70C94" w:rsidR="008A7FD3" w:rsidRPr="008E1C2A" w:rsidRDefault="008C40A1" w:rsidP="007C6C4A">
            <w:pPr>
              <w:jc w:val="right"/>
              <w:rPr>
                <w:color w:val="000000" w:themeColor="text1"/>
                <w:sz w:val="20"/>
                <w:highlight w:val="cyan"/>
                <w:lang w:val="fr-FR"/>
              </w:rPr>
            </w:pPr>
            <w:r w:rsidRPr="008E1C2A">
              <w:rPr>
                <w:sz w:val="20"/>
                <w:lang w:val="fr-FR"/>
              </w:rPr>
              <w:t>61</w:t>
            </w:r>
            <w:r w:rsidR="007C6C4A" w:rsidRPr="008E1C2A">
              <w:rPr>
                <w:sz w:val="20"/>
                <w:lang w:val="fr-FR"/>
              </w:rPr>
              <w:t> </w:t>
            </w:r>
            <w:r w:rsidRPr="008E1C2A">
              <w:rPr>
                <w:sz w:val="20"/>
                <w:lang w:val="fr-FR"/>
              </w:rPr>
              <w:t>000</w:t>
            </w:r>
          </w:p>
        </w:tc>
        <w:tc>
          <w:tcPr>
            <w:tcW w:w="1755" w:type="pct"/>
            <w:shd w:val="clear" w:color="auto" w:fill="auto"/>
          </w:tcPr>
          <w:p w14:paraId="1AED16C1" w14:textId="4D31614C" w:rsidR="008A7FD3" w:rsidRPr="008E1C2A" w:rsidRDefault="008C40A1" w:rsidP="007C6C4A">
            <w:pPr>
              <w:jc w:val="right"/>
              <w:rPr>
                <w:color w:val="000000" w:themeColor="text1"/>
                <w:sz w:val="20"/>
                <w:highlight w:val="cyan"/>
                <w:lang w:val="fr-FR"/>
              </w:rPr>
            </w:pPr>
            <w:r w:rsidRPr="008E1C2A">
              <w:rPr>
                <w:sz w:val="20"/>
                <w:lang w:val="fr-FR"/>
              </w:rPr>
              <w:t>5</w:t>
            </w:r>
            <w:r w:rsidR="007C6C4A" w:rsidRPr="008E1C2A">
              <w:rPr>
                <w:sz w:val="20"/>
                <w:lang w:val="fr-FR"/>
              </w:rPr>
              <w:t> </w:t>
            </w:r>
            <w:r w:rsidRPr="008E1C2A">
              <w:rPr>
                <w:sz w:val="20"/>
                <w:lang w:val="fr-FR"/>
              </w:rPr>
              <w:t>490</w:t>
            </w:r>
          </w:p>
        </w:tc>
      </w:tr>
      <w:tr w:rsidR="008A7FD3" w:rsidRPr="008E1C2A" w14:paraId="0B0E1574" w14:textId="77777777" w:rsidTr="008F6298">
        <w:trPr>
          <w:trHeight w:hRule="exact" w:val="272"/>
        </w:trPr>
        <w:tc>
          <w:tcPr>
            <w:tcW w:w="1567" w:type="pct"/>
            <w:shd w:val="clear" w:color="auto" w:fill="auto"/>
          </w:tcPr>
          <w:p w14:paraId="3E4BFB03" w14:textId="77777777" w:rsidR="008A7FD3" w:rsidRPr="008E1C2A" w:rsidRDefault="008A7FD3" w:rsidP="008A7FD3">
            <w:pPr>
              <w:rPr>
                <w:color w:val="000000" w:themeColor="text1"/>
                <w:sz w:val="20"/>
                <w:highlight w:val="cyan"/>
                <w:lang w:val="fr-FR"/>
              </w:rPr>
            </w:pPr>
            <w:r w:rsidRPr="008E1C2A">
              <w:rPr>
                <w:color w:val="000000" w:themeColor="text1"/>
                <w:sz w:val="20"/>
                <w:lang w:val="fr-FR"/>
              </w:rPr>
              <w:t>Total</w:t>
            </w:r>
          </w:p>
        </w:tc>
        <w:tc>
          <w:tcPr>
            <w:tcW w:w="1678" w:type="pct"/>
            <w:shd w:val="clear" w:color="auto" w:fill="auto"/>
          </w:tcPr>
          <w:p w14:paraId="03E96B00" w14:textId="35B93CF0" w:rsidR="008A7FD3" w:rsidRPr="008E1C2A" w:rsidRDefault="0084794B" w:rsidP="00357B93">
            <w:pPr>
              <w:jc w:val="right"/>
              <w:rPr>
                <w:color w:val="000000" w:themeColor="text1"/>
                <w:sz w:val="20"/>
                <w:highlight w:val="cyan"/>
                <w:lang w:val="fr-FR"/>
              </w:rPr>
            </w:pPr>
            <w:r w:rsidRPr="008E1C2A">
              <w:rPr>
                <w:sz w:val="20"/>
                <w:lang w:val="fr-FR"/>
              </w:rPr>
              <w:t>17</w:t>
            </w:r>
            <w:r w:rsidR="004C664B" w:rsidRPr="008E1C2A">
              <w:rPr>
                <w:sz w:val="20"/>
                <w:lang w:val="fr-FR"/>
              </w:rPr>
              <w:t>2</w:t>
            </w:r>
            <w:r w:rsidR="00357B93" w:rsidRPr="008E1C2A">
              <w:rPr>
                <w:sz w:val="20"/>
                <w:lang w:val="fr-FR"/>
              </w:rPr>
              <w:t> </w:t>
            </w:r>
            <w:r w:rsidR="004C664B" w:rsidRPr="008E1C2A">
              <w:rPr>
                <w:sz w:val="20"/>
                <w:lang w:val="fr-FR"/>
              </w:rPr>
              <w:t>0</w:t>
            </w:r>
            <w:r w:rsidRPr="008E1C2A">
              <w:rPr>
                <w:sz w:val="20"/>
                <w:lang w:val="fr-FR"/>
              </w:rPr>
              <w:t>00</w:t>
            </w:r>
          </w:p>
        </w:tc>
        <w:tc>
          <w:tcPr>
            <w:tcW w:w="1755" w:type="pct"/>
            <w:shd w:val="clear" w:color="auto" w:fill="auto"/>
          </w:tcPr>
          <w:p w14:paraId="3ECC10C0" w14:textId="77777777" w:rsidR="008A7FD3" w:rsidRPr="008E1C2A" w:rsidRDefault="004C664B" w:rsidP="00357B93">
            <w:pPr>
              <w:jc w:val="right"/>
              <w:rPr>
                <w:sz w:val="20"/>
                <w:lang w:val="fr-FR"/>
              </w:rPr>
            </w:pPr>
            <w:r w:rsidRPr="008E1C2A">
              <w:rPr>
                <w:sz w:val="20"/>
                <w:lang w:val="fr-FR"/>
              </w:rPr>
              <w:t>19</w:t>
            </w:r>
            <w:r w:rsidR="00357B93" w:rsidRPr="008E1C2A">
              <w:rPr>
                <w:sz w:val="20"/>
                <w:lang w:val="fr-FR"/>
              </w:rPr>
              <w:t> </w:t>
            </w:r>
            <w:r w:rsidRPr="008E1C2A">
              <w:rPr>
                <w:sz w:val="20"/>
                <w:lang w:val="fr-FR"/>
              </w:rPr>
              <w:t>920</w:t>
            </w:r>
          </w:p>
          <w:p w14:paraId="6B6CF13F" w14:textId="77777777" w:rsidR="008F6298" w:rsidRPr="008E1C2A" w:rsidRDefault="008F6298" w:rsidP="00357B93">
            <w:pPr>
              <w:jc w:val="right"/>
              <w:rPr>
                <w:color w:val="000000" w:themeColor="text1"/>
                <w:sz w:val="20"/>
                <w:highlight w:val="cyan"/>
                <w:lang w:val="fr-FR"/>
              </w:rPr>
            </w:pPr>
          </w:p>
          <w:p w14:paraId="2CBA885D" w14:textId="7750A23D" w:rsidR="008F6298" w:rsidRPr="008E1C2A" w:rsidRDefault="008F6298" w:rsidP="00357B93">
            <w:pPr>
              <w:jc w:val="right"/>
              <w:rPr>
                <w:color w:val="000000" w:themeColor="text1"/>
                <w:sz w:val="20"/>
                <w:highlight w:val="cyan"/>
                <w:lang w:val="fr-FR"/>
              </w:rPr>
            </w:pPr>
          </w:p>
        </w:tc>
      </w:tr>
    </w:tbl>
    <w:p w14:paraId="7AF58BA7" w14:textId="37022A39" w:rsidR="008F6298" w:rsidRPr="008E1C2A" w:rsidRDefault="008F6298" w:rsidP="008F6298">
      <w:pPr>
        <w:tabs>
          <w:tab w:val="left" w:pos="2985"/>
        </w:tabs>
        <w:rPr>
          <w:b/>
          <w:lang w:val="fr-FR"/>
        </w:rPr>
      </w:pPr>
      <w:r w:rsidRPr="008E1C2A">
        <w:rPr>
          <w:b/>
          <w:lang w:val="fr-FR"/>
        </w:rPr>
        <w:tab/>
      </w:r>
    </w:p>
    <w:tbl>
      <w:tblPr>
        <w:tblStyle w:val="TableGrid"/>
        <w:tblW w:w="10728" w:type="dxa"/>
        <w:tblLook w:val="04A0" w:firstRow="1" w:lastRow="0" w:firstColumn="1" w:lastColumn="0" w:noHBand="0" w:noVBand="1"/>
      </w:tblPr>
      <w:tblGrid>
        <w:gridCol w:w="4788"/>
        <w:gridCol w:w="5940"/>
      </w:tblGrid>
      <w:tr w:rsidR="008F6298" w:rsidRPr="008E1C2A" w14:paraId="4E26C2F9" w14:textId="77777777" w:rsidTr="008F6298">
        <w:tc>
          <w:tcPr>
            <w:tcW w:w="4788" w:type="dxa"/>
          </w:tcPr>
          <w:p w14:paraId="65A81D97" w14:textId="54603A54" w:rsidR="008F6298" w:rsidRPr="008E1C2A" w:rsidRDefault="008F6298" w:rsidP="008F6298">
            <w:pPr>
              <w:tabs>
                <w:tab w:val="left" w:pos="2985"/>
              </w:tabs>
              <w:rPr>
                <w:b/>
                <w:sz w:val="18"/>
                <w:szCs w:val="18"/>
                <w:lang w:val="fr-FR"/>
              </w:rPr>
            </w:pPr>
            <w:r w:rsidRPr="008E1C2A">
              <w:rPr>
                <w:b/>
                <w:sz w:val="18"/>
                <w:szCs w:val="18"/>
                <w:lang w:val="fr-FR"/>
              </w:rPr>
              <w:t>Recommandation du Secr</w:t>
            </w:r>
            <w:r w:rsidRPr="008E1C2A">
              <w:rPr>
                <w:b/>
                <w:sz w:val="20"/>
                <w:szCs w:val="20"/>
                <w:lang w:val="fr-FR"/>
              </w:rPr>
              <w:t>é</w:t>
            </w:r>
            <w:r w:rsidRPr="008E1C2A">
              <w:rPr>
                <w:b/>
                <w:sz w:val="18"/>
                <w:szCs w:val="18"/>
                <w:lang w:val="fr-FR"/>
              </w:rPr>
              <w:t>tariat</w:t>
            </w:r>
          </w:p>
        </w:tc>
        <w:tc>
          <w:tcPr>
            <w:tcW w:w="5940" w:type="dxa"/>
          </w:tcPr>
          <w:p w14:paraId="7D840E55" w14:textId="30EC1275" w:rsidR="008F6298" w:rsidRPr="008E1C2A" w:rsidRDefault="008F6298" w:rsidP="008F6298">
            <w:pPr>
              <w:tabs>
                <w:tab w:val="left" w:pos="2985"/>
              </w:tabs>
              <w:rPr>
                <w:b/>
                <w:sz w:val="18"/>
                <w:szCs w:val="18"/>
                <w:lang w:val="fr-FR"/>
              </w:rPr>
            </w:pPr>
            <w:r w:rsidRPr="008E1C2A">
              <w:rPr>
                <w:b/>
                <w:sz w:val="18"/>
                <w:szCs w:val="18"/>
                <w:lang w:val="fr-FR"/>
              </w:rPr>
              <w:t>Approbation g</w:t>
            </w:r>
            <w:r w:rsidRPr="008E1C2A">
              <w:rPr>
                <w:b/>
                <w:sz w:val="20"/>
                <w:szCs w:val="20"/>
                <w:lang w:val="fr-FR"/>
              </w:rPr>
              <w:t>é</w:t>
            </w:r>
            <w:r w:rsidRPr="008E1C2A">
              <w:rPr>
                <w:b/>
                <w:sz w:val="18"/>
                <w:szCs w:val="18"/>
                <w:lang w:val="fr-FR"/>
              </w:rPr>
              <w:t>n</w:t>
            </w:r>
            <w:r w:rsidRPr="008E1C2A">
              <w:rPr>
                <w:b/>
                <w:sz w:val="20"/>
                <w:szCs w:val="20"/>
                <w:lang w:val="fr-FR"/>
              </w:rPr>
              <w:t>é</w:t>
            </w:r>
            <w:r w:rsidRPr="008E1C2A">
              <w:rPr>
                <w:b/>
                <w:sz w:val="18"/>
                <w:szCs w:val="18"/>
                <w:lang w:val="fr-FR"/>
              </w:rPr>
              <w:t>rale</w:t>
            </w:r>
          </w:p>
        </w:tc>
      </w:tr>
    </w:tbl>
    <w:p w14:paraId="5464A471" w14:textId="628DF4CF" w:rsidR="008A7FD3" w:rsidRPr="008E1C2A" w:rsidRDefault="008A7FD3" w:rsidP="009575D3">
      <w:pPr>
        <w:jc w:val="center"/>
        <w:rPr>
          <w:b/>
          <w:lang w:val="fr-FR"/>
        </w:rPr>
      </w:pPr>
      <w:r w:rsidRPr="008E1C2A">
        <w:rPr>
          <w:lang w:val="fr-FR"/>
        </w:rPr>
        <w:br w:type="page"/>
      </w:r>
      <w:r w:rsidR="00E518FE" w:rsidRPr="008E1C2A">
        <w:rPr>
          <w:b/>
          <w:lang w:val="fr-FR"/>
        </w:rPr>
        <w:t xml:space="preserve">DESCRIPTION DU </w:t>
      </w:r>
      <w:r w:rsidRPr="008E1C2A">
        <w:rPr>
          <w:b/>
          <w:lang w:val="fr-FR"/>
        </w:rPr>
        <w:t>PROJET</w:t>
      </w:r>
    </w:p>
    <w:p w14:paraId="5F90AB67" w14:textId="4C0C8747" w:rsidR="00C96DA2" w:rsidRPr="008E1C2A" w:rsidRDefault="00C96DA2" w:rsidP="009575D3">
      <w:pPr>
        <w:jc w:val="center"/>
        <w:rPr>
          <w:b/>
          <w:lang w:val="fr-FR"/>
        </w:rPr>
      </w:pPr>
    </w:p>
    <w:p w14:paraId="17AE881C" w14:textId="77777777" w:rsidR="00C96DA2" w:rsidRPr="008E1C2A" w:rsidRDefault="00C96DA2" w:rsidP="009575D3">
      <w:pPr>
        <w:jc w:val="center"/>
        <w:rPr>
          <w:b/>
          <w:lang w:val="fr-FR"/>
        </w:rPr>
      </w:pPr>
    </w:p>
    <w:p w14:paraId="34057611" w14:textId="0FA1B978" w:rsidR="008A7FD3" w:rsidRPr="008E1C2A" w:rsidRDefault="00E518FE" w:rsidP="008A7FD3">
      <w:pPr>
        <w:rPr>
          <w:b/>
          <w:lang w:val="fr-FR"/>
        </w:rPr>
      </w:pPr>
      <w:r w:rsidRPr="008E1C2A">
        <w:rPr>
          <w:b/>
          <w:lang w:val="fr-FR"/>
        </w:rPr>
        <w:t>Contexte</w:t>
      </w:r>
    </w:p>
    <w:p w14:paraId="508F3D0C" w14:textId="77777777" w:rsidR="008A7FD3" w:rsidRPr="008E1C2A" w:rsidRDefault="008A7FD3" w:rsidP="008A7FD3">
      <w:pPr>
        <w:rPr>
          <w:lang w:val="fr-FR"/>
        </w:rPr>
      </w:pPr>
    </w:p>
    <w:p w14:paraId="3BD20A42" w14:textId="24931636" w:rsidR="004A195B" w:rsidRPr="008E1C2A" w:rsidRDefault="004A195B" w:rsidP="00032CCD">
      <w:pPr>
        <w:pStyle w:val="Heading1"/>
        <w:rPr>
          <w:lang w:val="fr-FR"/>
        </w:rPr>
      </w:pPr>
      <w:r w:rsidRPr="008E1C2A">
        <w:rPr>
          <w:lang w:val="fr-FR"/>
        </w:rPr>
        <w:t>Au nom du gouvernement de la Grenade, le PNUE, en sa qualité d'agence d'exécution principale, a présenté une demande de financement pour la phase II du plan de gestion de l'élimination des HCFC (PGEH), pour un coût total de 419 515 $US, comprenant 201 000 $US, plus les coûts d'appui d'agence de 26 130 $US pour le PNUE et 176 500 $US, plus les coûts d'appui d'agence de 15 885 $US pour l'ONUDI, conformément à la soumission initiale.</w:t>
      </w:r>
      <w:r w:rsidR="00FB52E7" w:rsidRPr="008E1C2A">
        <w:rPr>
          <w:vertAlign w:val="superscript"/>
          <w:lang w:val="fr-FR"/>
        </w:rPr>
        <w:t xml:space="preserve"> </w:t>
      </w:r>
      <w:r w:rsidR="00FB52E7" w:rsidRPr="008E1C2A">
        <w:rPr>
          <w:vertAlign w:val="superscript"/>
          <w:lang w:val="fr-FR"/>
        </w:rPr>
        <w:footnoteReference w:id="4"/>
      </w:r>
      <w:r w:rsidR="00FB52E7" w:rsidRPr="008E1C2A">
        <w:rPr>
          <w:lang w:val="fr-FR"/>
        </w:rPr>
        <w:t xml:space="preserve"> </w:t>
      </w:r>
      <w:r w:rsidRPr="008E1C2A">
        <w:rPr>
          <w:lang w:val="fr-FR"/>
        </w:rPr>
        <w:t>La mise en œuvre de la phase II du PGEH permettra d'éliminer la consommation restante de HCFC d'ici 2030.</w:t>
      </w:r>
    </w:p>
    <w:p w14:paraId="03E052DB" w14:textId="77E73F21" w:rsidR="004A195B" w:rsidRPr="008E1C2A" w:rsidRDefault="004A195B" w:rsidP="004A195B">
      <w:pPr>
        <w:pStyle w:val="Heading1"/>
        <w:rPr>
          <w:lang w:val="fr-FR"/>
        </w:rPr>
      </w:pPr>
      <w:r w:rsidRPr="008E1C2A">
        <w:rPr>
          <w:lang w:val="fr-FR"/>
        </w:rPr>
        <w:t>La première tranche de la phase II du PGEH demandée lors de cette réunion s'élève à 192 150 $US, dont 89 500 $US, plus les coûts d'appui d'agence de 11 635 $US pour le PNUE, et 83 500 $US, plus les coûts d'appui d'agence de 7 515 $US pour l'ONUDI, conformément à la soumission initiale.</w:t>
      </w:r>
    </w:p>
    <w:p w14:paraId="01A15BDC" w14:textId="496A4FA1" w:rsidR="004A195B" w:rsidRPr="008E1C2A" w:rsidRDefault="004A195B" w:rsidP="004A195B">
      <w:pPr>
        <w:rPr>
          <w:b/>
          <w:lang w:val="fr-FR"/>
        </w:rPr>
      </w:pPr>
      <w:r w:rsidRPr="008E1C2A">
        <w:rPr>
          <w:b/>
          <w:lang w:val="fr-FR"/>
        </w:rPr>
        <w:t>État d'avancement de la phase I du PGEH</w:t>
      </w:r>
    </w:p>
    <w:p w14:paraId="0E7DB6FF" w14:textId="77777777" w:rsidR="004A195B" w:rsidRPr="008E1C2A" w:rsidRDefault="004A195B" w:rsidP="004A195B">
      <w:pPr>
        <w:rPr>
          <w:b/>
          <w:lang w:val="fr-FR"/>
        </w:rPr>
      </w:pPr>
    </w:p>
    <w:p w14:paraId="30A29803" w14:textId="598B0B25" w:rsidR="00EB3D43" w:rsidRPr="008E1C2A" w:rsidRDefault="00EB3D43" w:rsidP="00EB3D43">
      <w:pPr>
        <w:pStyle w:val="Heading1"/>
        <w:rPr>
          <w:lang w:val="fr-FR"/>
        </w:rPr>
      </w:pPr>
      <w:r w:rsidRPr="008E1C2A">
        <w:rPr>
          <w:lang w:val="fr-FR"/>
        </w:rPr>
        <w:t>La phase I du PGEH pour la Grenade a été initialement approuvée lors de la 62</w:t>
      </w:r>
      <w:r w:rsidRPr="008E1C2A">
        <w:rPr>
          <w:vertAlign w:val="superscript"/>
          <w:lang w:val="fr-FR"/>
        </w:rPr>
        <w:t>e</w:t>
      </w:r>
      <w:r w:rsidRPr="008E1C2A">
        <w:rPr>
          <w:lang w:val="fr-FR"/>
        </w:rPr>
        <w:t> réunion</w:t>
      </w:r>
      <w:r w:rsidR="00FB52E7" w:rsidRPr="008E1C2A">
        <w:rPr>
          <w:vertAlign w:val="superscript"/>
          <w:lang w:val="fr-FR"/>
        </w:rPr>
        <w:footnoteReference w:id="5"/>
      </w:r>
      <w:r w:rsidRPr="008E1C2A">
        <w:rPr>
          <w:lang w:val="fr-FR"/>
        </w:rPr>
        <w:t xml:space="preserve"> et révisée lors de la 77</w:t>
      </w:r>
      <w:r w:rsidRPr="008E1C2A">
        <w:rPr>
          <w:vertAlign w:val="superscript"/>
          <w:lang w:val="fr-FR"/>
        </w:rPr>
        <w:t>e</w:t>
      </w:r>
      <w:r w:rsidRPr="008E1C2A">
        <w:rPr>
          <w:lang w:val="fr-FR"/>
        </w:rPr>
        <w:t> réunion</w:t>
      </w:r>
      <w:r w:rsidR="00FB52E7" w:rsidRPr="008E1C2A">
        <w:rPr>
          <w:vertAlign w:val="superscript"/>
          <w:lang w:val="fr-FR"/>
        </w:rPr>
        <w:footnoteReference w:id="6"/>
      </w:r>
      <w:r w:rsidRPr="008E1C2A">
        <w:rPr>
          <w:lang w:val="fr-FR"/>
        </w:rPr>
        <w:t xml:space="preserve"> en vue d’éliminer 0,20 tonne PAO de HCFC utilisée dans le secteur de l'entretien de l’équipement de réfrigération et de climatisation, et d’atteindre la réduction de 54 % par rapport au niveau de référence et de 35 % par rapport au point de départ pour les réductions globales de la consommation d'ici 2020, pour un coût total de 210</w:t>
      </w:r>
      <w:r w:rsidR="00FB52E7" w:rsidRPr="008E1C2A">
        <w:rPr>
          <w:lang w:val="fr-FR"/>
        </w:rPr>
        <w:t> </w:t>
      </w:r>
      <w:r w:rsidRPr="008E1C2A">
        <w:rPr>
          <w:lang w:val="fr-FR"/>
        </w:rPr>
        <w:t>000</w:t>
      </w:r>
      <w:r w:rsidR="00FB52E7" w:rsidRPr="008E1C2A">
        <w:rPr>
          <w:lang w:val="fr-FR"/>
        </w:rPr>
        <w:t> $U</w:t>
      </w:r>
      <w:r w:rsidRPr="008E1C2A">
        <w:rPr>
          <w:lang w:val="fr-FR"/>
        </w:rPr>
        <w:t>, plus les coûts d'appui d'agence. Un aperçu de la mise en œuvre de la phase</w:t>
      </w:r>
      <w:r w:rsidR="00FB52E7" w:rsidRPr="008E1C2A">
        <w:rPr>
          <w:lang w:val="fr-FR"/>
        </w:rPr>
        <w:t> </w:t>
      </w:r>
      <w:r w:rsidRPr="008E1C2A">
        <w:rPr>
          <w:lang w:val="fr-FR"/>
        </w:rPr>
        <w:t xml:space="preserve">I, y compris l'analyse de la consommation de HCFC, les rapports </w:t>
      </w:r>
      <w:r w:rsidR="00FB52E7" w:rsidRPr="008E1C2A">
        <w:rPr>
          <w:lang w:val="fr-FR"/>
        </w:rPr>
        <w:t xml:space="preserve">périodiques </w:t>
      </w:r>
      <w:r w:rsidRPr="008E1C2A">
        <w:rPr>
          <w:lang w:val="fr-FR"/>
        </w:rPr>
        <w:t xml:space="preserve">et financiers sur la mise en œuvre, et la demande </w:t>
      </w:r>
      <w:r w:rsidR="00FB52E7" w:rsidRPr="008E1C2A">
        <w:rPr>
          <w:lang w:val="fr-FR"/>
        </w:rPr>
        <w:t xml:space="preserve">de financement </w:t>
      </w:r>
      <w:r w:rsidRPr="008E1C2A">
        <w:rPr>
          <w:lang w:val="fr-FR"/>
        </w:rPr>
        <w:t xml:space="preserve">de la troisième et dernière tranche soumise à la réunion actuelle, est disponible </w:t>
      </w:r>
      <w:r w:rsidR="00FB52E7" w:rsidRPr="008E1C2A">
        <w:rPr>
          <w:lang w:val="fr-FR"/>
        </w:rPr>
        <w:t>aux</w:t>
      </w:r>
      <w:r w:rsidRPr="008E1C2A">
        <w:rPr>
          <w:lang w:val="fr-FR"/>
        </w:rPr>
        <w:t xml:space="preserve"> paragraphes</w:t>
      </w:r>
      <w:r w:rsidR="00FB52E7" w:rsidRPr="008E1C2A">
        <w:rPr>
          <w:lang w:val="fr-FR"/>
        </w:rPr>
        <w:t> </w:t>
      </w:r>
      <w:r w:rsidRPr="008E1C2A">
        <w:rPr>
          <w:lang w:val="fr-FR"/>
        </w:rPr>
        <w:t>1 à 22 du présent document.</w:t>
      </w:r>
    </w:p>
    <w:p w14:paraId="57A346BF" w14:textId="5B30F72C" w:rsidR="008A7FD3" w:rsidRPr="008E1C2A" w:rsidRDefault="00FB52E7" w:rsidP="008A7FD3">
      <w:pPr>
        <w:keepNext/>
        <w:autoSpaceDE w:val="0"/>
        <w:autoSpaceDN w:val="0"/>
        <w:adjustRightInd w:val="0"/>
        <w:rPr>
          <w:b/>
          <w:lang w:val="fr-FR"/>
        </w:rPr>
      </w:pPr>
      <w:r w:rsidRPr="008E1C2A">
        <w:rPr>
          <w:b/>
          <w:lang w:val="fr-FR"/>
        </w:rPr>
        <w:t>Phase</w:t>
      </w:r>
      <w:r w:rsidR="008A7FD3" w:rsidRPr="008E1C2A">
        <w:rPr>
          <w:b/>
          <w:lang w:val="fr-FR"/>
        </w:rPr>
        <w:t xml:space="preserve"> II </w:t>
      </w:r>
      <w:r w:rsidRPr="008E1C2A">
        <w:rPr>
          <w:b/>
          <w:lang w:val="fr-FR"/>
        </w:rPr>
        <w:t>du PGEH</w:t>
      </w:r>
    </w:p>
    <w:p w14:paraId="2DDDF337" w14:textId="77777777" w:rsidR="008A7FD3" w:rsidRPr="008E1C2A" w:rsidRDefault="008A7FD3" w:rsidP="008A7FD3">
      <w:pPr>
        <w:keepNext/>
        <w:rPr>
          <w:lang w:val="fr-FR"/>
        </w:rPr>
      </w:pPr>
    </w:p>
    <w:p w14:paraId="36C8590D" w14:textId="3369AFDF" w:rsidR="008A7FD3" w:rsidRPr="008E1C2A" w:rsidRDefault="00FB52E7" w:rsidP="00FB52E7">
      <w:pPr>
        <w:rPr>
          <w:u w:val="single"/>
          <w:lang w:val="fr-FR"/>
        </w:rPr>
      </w:pPr>
      <w:r w:rsidRPr="008E1C2A">
        <w:rPr>
          <w:u w:val="single"/>
          <w:lang w:val="fr-FR"/>
        </w:rPr>
        <w:t>Consommation restante admissible au financement</w:t>
      </w:r>
    </w:p>
    <w:p w14:paraId="788CC471" w14:textId="77777777" w:rsidR="00FB52E7" w:rsidRPr="008E1C2A" w:rsidRDefault="00FB52E7" w:rsidP="00FB52E7">
      <w:pPr>
        <w:rPr>
          <w:u w:val="single"/>
          <w:lang w:val="fr-FR"/>
        </w:rPr>
      </w:pPr>
    </w:p>
    <w:p w14:paraId="6E259A75" w14:textId="08359EBD" w:rsidR="00FB52E7" w:rsidRPr="008E1C2A" w:rsidRDefault="00FB52E7" w:rsidP="00FB52E7">
      <w:pPr>
        <w:pStyle w:val="Heading1"/>
        <w:rPr>
          <w:lang w:val="fr-FR"/>
        </w:rPr>
      </w:pPr>
      <w:r w:rsidRPr="008E1C2A">
        <w:rPr>
          <w:lang w:val="fr-FR"/>
        </w:rPr>
        <w:t>Après déduction de 0,20 tonne PAO de HCFC associée à la phase I du PGEH, la consommation restante admissible au financement au titre de la phase II s'élève à 0,38 tonne PAO de HCFC</w:t>
      </w:r>
      <w:r w:rsidR="00295132" w:rsidRPr="008E1C2A">
        <w:rPr>
          <w:lang w:val="fr-FR"/>
        </w:rPr>
        <w:t>-</w:t>
      </w:r>
      <w:r w:rsidRPr="008E1C2A">
        <w:rPr>
          <w:lang w:val="fr-FR"/>
        </w:rPr>
        <w:t>22.</w:t>
      </w:r>
    </w:p>
    <w:p w14:paraId="74A8302C" w14:textId="50DC4BFC" w:rsidR="008A7FD3" w:rsidRPr="008E1C2A" w:rsidRDefault="00FB52E7" w:rsidP="008A7FD3">
      <w:pPr>
        <w:keepNext/>
        <w:keepLines/>
        <w:spacing w:after="240"/>
        <w:outlineLvl w:val="0"/>
        <w:rPr>
          <w:u w:val="single"/>
          <w:lang w:val="fr-FR"/>
        </w:rPr>
      </w:pPr>
      <w:r w:rsidRPr="008E1C2A">
        <w:rPr>
          <w:u w:val="single"/>
          <w:lang w:val="fr-FR"/>
        </w:rPr>
        <w:t>D</w:t>
      </w:r>
      <w:r w:rsidR="008A7FD3" w:rsidRPr="008E1C2A">
        <w:rPr>
          <w:u w:val="single"/>
          <w:lang w:val="fr-FR"/>
        </w:rPr>
        <w:t xml:space="preserve">istribution </w:t>
      </w:r>
      <w:r w:rsidRPr="008E1C2A">
        <w:rPr>
          <w:u w:val="single"/>
          <w:lang w:val="fr-FR"/>
        </w:rPr>
        <w:t>sectorielle des HCFC</w:t>
      </w:r>
    </w:p>
    <w:p w14:paraId="48D321D7" w14:textId="7B319A26" w:rsidR="00FB52E7" w:rsidRPr="008E1C2A" w:rsidRDefault="00FB52E7" w:rsidP="00FB52E7">
      <w:pPr>
        <w:pStyle w:val="Heading1"/>
        <w:rPr>
          <w:lang w:val="fr-FR"/>
        </w:rPr>
      </w:pPr>
      <w:r w:rsidRPr="008E1C2A">
        <w:rPr>
          <w:lang w:val="fr-FR"/>
        </w:rPr>
        <w:t>Le secteur (officiel) de l'entretien compte environ 200 techniciens et 20 ateliers qui utilisent du HCFC</w:t>
      </w:r>
      <w:r w:rsidR="00295132" w:rsidRPr="008E1C2A">
        <w:rPr>
          <w:lang w:val="fr-FR"/>
        </w:rPr>
        <w:t>-</w:t>
      </w:r>
      <w:r w:rsidRPr="008E1C2A">
        <w:rPr>
          <w:lang w:val="fr-FR"/>
        </w:rPr>
        <w:t>22 pour entretenir l’équipement de réfrigération à usage commercial et les climatiseurs à usage domestique et commercial, comme le montre le tableau 3. D'après les données du programme de pays communiquées en 2020, le HCFC-22 représente 18 % des frigorigènes employés dans le secteur de l'entretien, le reste étant principalement des HFC et des mélanges de HFC, notamment le HFC</w:t>
      </w:r>
      <w:r w:rsidR="009664AD" w:rsidRPr="008E1C2A">
        <w:rPr>
          <w:lang w:val="fr-FR"/>
        </w:rPr>
        <w:t>-</w:t>
      </w:r>
      <w:r w:rsidRPr="008E1C2A">
        <w:rPr>
          <w:lang w:val="fr-FR"/>
        </w:rPr>
        <w:t>134a (33</w:t>
      </w:r>
      <w:r w:rsidR="009664AD" w:rsidRPr="008E1C2A">
        <w:rPr>
          <w:lang w:val="fr-FR"/>
        </w:rPr>
        <w:t> </w:t>
      </w:r>
      <w:r w:rsidRPr="008E1C2A">
        <w:rPr>
          <w:lang w:val="fr-FR"/>
        </w:rPr>
        <w:t>%), le R-410A (32</w:t>
      </w:r>
      <w:r w:rsidR="009664AD" w:rsidRPr="008E1C2A">
        <w:rPr>
          <w:lang w:val="fr-FR"/>
        </w:rPr>
        <w:t> </w:t>
      </w:r>
      <w:r w:rsidRPr="008E1C2A">
        <w:rPr>
          <w:lang w:val="fr-FR"/>
        </w:rPr>
        <w:t>%), le R</w:t>
      </w:r>
      <w:r w:rsidR="009664AD" w:rsidRPr="008E1C2A">
        <w:rPr>
          <w:lang w:val="fr-FR"/>
        </w:rPr>
        <w:t>-</w:t>
      </w:r>
      <w:r w:rsidRPr="008E1C2A">
        <w:rPr>
          <w:lang w:val="fr-FR"/>
        </w:rPr>
        <w:t>404A (16</w:t>
      </w:r>
      <w:r w:rsidR="009664AD" w:rsidRPr="008E1C2A">
        <w:rPr>
          <w:lang w:val="fr-FR"/>
        </w:rPr>
        <w:t> </w:t>
      </w:r>
      <w:r w:rsidRPr="008E1C2A">
        <w:rPr>
          <w:lang w:val="fr-FR"/>
        </w:rPr>
        <w:t>%) et d</w:t>
      </w:r>
      <w:r w:rsidR="009664AD" w:rsidRPr="008E1C2A">
        <w:rPr>
          <w:lang w:val="fr-FR"/>
        </w:rPr>
        <w:t xml:space="preserve">ivers </w:t>
      </w:r>
      <w:r w:rsidRPr="008E1C2A">
        <w:rPr>
          <w:lang w:val="fr-FR"/>
        </w:rPr>
        <w:t>autres frigorigènes (1</w:t>
      </w:r>
      <w:r w:rsidR="009664AD" w:rsidRPr="008E1C2A">
        <w:rPr>
          <w:lang w:val="fr-FR"/>
        </w:rPr>
        <w:t> </w:t>
      </w:r>
      <w:r w:rsidRPr="008E1C2A">
        <w:rPr>
          <w:lang w:val="fr-FR"/>
        </w:rPr>
        <w:t>%).</w:t>
      </w:r>
    </w:p>
    <w:p w14:paraId="387AB592" w14:textId="1BADD4A1" w:rsidR="008A7FD3" w:rsidRPr="008E1C2A" w:rsidRDefault="008A7FD3" w:rsidP="00032CCD">
      <w:pPr>
        <w:keepNext/>
        <w:keepLines/>
        <w:rPr>
          <w:lang w:val="fr-FR"/>
        </w:rPr>
      </w:pPr>
      <w:r w:rsidRPr="008E1C2A">
        <w:rPr>
          <w:b/>
          <w:lang w:val="fr-FR"/>
        </w:rPr>
        <w:t>Table</w:t>
      </w:r>
      <w:r w:rsidR="009664AD" w:rsidRPr="008E1C2A">
        <w:rPr>
          <w:b/>
          <w:lang w:val="fr-FR"/>
        </w:rPr>
        <w:t>au </w:t>
      </w:r>
      <w:r w:rsidR="00FE2F2D" w:rsidRPr="008E1C2A">
        <w:rPr>
          <w:b/>
          <w:lang w:val="fr-FR"/>
        </w:rPr>
        <w:t>3</w:t>
      </w:r>
      <w:r w:rsidRPr="008E1C2A">
        <w:rPr>
          <w:b/>
          <w:lang w:val="fr-FR"/>
        </w:rPr>
        <w:t xml:space="preserve">. </w:t>
      </w:r>
      <w:r w:rsidR="009664AD" w:rsidRPr="008E1C2A">
        <w:rPr>
          <w:b/>
          <w:lang w:val="fr-FR"/>
        </w:rPr>
        <w:t>Demande estimative de</w:t>
      </w:r>
      <w:r w:rsidRPr="008E1C2A">
        <w:rPr>
          <w:b/>
          <w:lang w:val="fr-FR"/>
        </w:rPr>
        <w:t xml:space="preserve"> HCFC-22 </w:t>
      </w:r>
      <w:r w:rsidR="009664AD" w:rsidRPr="008E1C2A">
        <w:rPr>
          <w:b/>
          <w:lang w:val="fr-FR"/>
        </w:rPr>
        <w:t>dans le secteur de l’entretien de l’équipement de réfrigération et de climatisation à la</w:t>
      </w:r>
      <w:r w:rsidRPr="008E1C2A">
        <w:rPr>
          <w:b/>
          <w:lang w:val="fr-FR"/>
        </w:rPr>
        <w:t xml:space="preserve"> </w:t>
      </w:r>
      <w:r w:rsidR="00AD3AF2" w:rsidRPr="008E1C2A">
        <w:rPr>
          <w:b/>
          <w:lang w:val="fr-FR"/>
        </w:rPr>
        <w:t>Grenad</w:t>
      </w:r>
      <w:r w:rsidR="009664AD" w:rsidRPr="008E1C2A">
        <w:rPr>
          <w:b/>
          <w:lang w:val="fr-FR"/>
        </w:rPr>
        <w: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895"/>
        <w:gridCol w:w="1305"/>
        <w:gridCol w:w="1015"/>
        <w:gridCol w:w="1305"/>
        <w:gridCol w:w="1595"/>
        <w:gridCol w:w="1449"/>
      </w:tblGrid>
      <w:tr w:rsidR="008A7FD3" w:rsidRPr="008E1C2A" w14:paraId="3031995E" w14:textId="77777777" w:rsidTr="00851FF8">
        <w:trPr>
          <w:trHeight w:val="274"/>
        </w:trPr>
        <w:tc>
          <w:tcPr>
            <w:tcW w:w="2830" w:type="dxa"/>
            <w:vMerge w:val="restart"/>
            <w:vAlign w:val="center"/>
          </w:tcPr>
          <w:p w14:paraId="569468B2" w14:textId="4C1AC420" w:rsidR="008A7FD3" w:rsidRPr="008E1C2A" w:rsidRDefault="008A7FD3" w:rsidP="00032CCD">
            <w:pPr>
              <w:keepNext/>
              <w:keepLines/>
              <w:tabs>
                <w:tab w:val="left" w:pos="2220"/>
              </w:tabs>
              <w:jc w:val="center"/>
              <w:rPr>
                <w:b/>
                <w:sz w:val="20"/>
                <w:szCs w:val="20"/>
                <w:lang w:val="fr-FR"/>
              </w:rPr>
            </w:pPr>
            <w:bookmarkStart w:id="4" w:name="_Hlk26931131"/>
            <w:r w:rsidRPr="008E1C2A">
              <w:rPr>
                <w:b/>
                <w:sz w:val="20"/>
                <w:szCs w:val="20"/>
                <w:lang w:val="fr-FR"/>
              </w:rPr>
              <w:t>Sect</w:t>
            </w:r>
            <w:r w:rsidR="009664AD" w:rsidRPr="008E1C2A">
              <w:rPr>
                <w:b/>
                <w:sz w:val="20"/>
                <w:szCs w:val="20"/>
                <w:lang w:val="fr-FR"/>
              </w:rPr>
              <w:t>eur</w:t>
            </w:r>
            <w:r w:rsidRPr="008E1C2A">
              <w:rPr>
                <w:b/>
                <w:sz w:val="20"/>
                <w:szCs w:val="20"/>
                <w:lang w:val="fr-FR"/>
              </w:rPr>
              <w:t>/</w:t>
            </w:r>
          </w:p>
          <w:p w14:paraId="16815985" w14:textId="77777777" w:rsidR="008A7FD3" w:rsidRPr="008E1C2A" w:rsidRDefault="008A7FD3" w:rsidP="00032CCD">
            <w:pPr>
              <w:keepNext/>
              <w:keepLines/>
              <w:tabs>
                <w:tab w:val="left" w:pos="2220"/>
              </w:tabs>
              <w:jc w:val="center"/>
              <w:rPr>
                <w:b/>
                <w:sz w:val="20"/>
                <w:szCs w:val="20"/>
                <w:lang w:val="fr-FR"/>
              </w:rPr>
            </w:pPr>
            <w:r w:rsidRPr="008E1C2A">
              <w:rPr>
                <w:b/>
                <w:sz w:val="20"/>
                <w:szCs w:val="20"/>
                <w:lang w:val="fr-FR"/>
              </w:rPr>
              <w:t>Application</w:t>
            </w:r>
          </w:p>
        </w:tc>
        <w:tc>
          <w:tcPr>
            <w:tcW w:w="1276" w:type="dxa"/>
            <w:shd w:val="clear" w:color="auto" w:fill="auto"/>
            <w:vAlign w:val="center"/>
            <w:hideMark/>
          </w:tcPr>
          <w:p w14:paraId="7B540985" w14:textId="39E2E2D5" w:rsidR="008A7FD3" w:rsidRPr="008E1C2A" w:rsidRDefault="008A7FD3" w:rsidP="00032CCD">
            <w:pPr>
              <w:keepNext/>
              <w:keepLines/>
              <w:tabs>
                <w:tab w:val="left" w:pos="2220"/>
              </w:tabs>
              <w:jc w:val="center"/>
              <w:rPr>
                <w:b/>
                <w:sz w:val="20"/>
                <w:szCs w:val="20"/>
                <w:lang w:val="fr-FR"/>
              </w:rPr>
            </w:pPr>
            <w:r w:rsidRPr="008E1C2A">
              <w:rPr>
                <w:b/>
                <w:sz w:val="20"/>
                <w:szCs w:val="20"/>
                <w:lang w:val="fr-FR"/>
              </w:rPr>
              <w:t>a)</w:t>
            </w:r>
          </w:p>
        </w:tc>
        <w:tc>
          <w:tcPr>
            <w:tcW w:w="992" w:type="dxa"/>
            <w:vAlign w:val="center"/>
          </w:tcPr>
          <w:p w14:paraId="61FE3B16" w14:textId="77777777" w:rsidR="008A7FD3" w:rsidRPr="008E1C2A" w:rsidRDefault="008A7FD3" w:rsidP="00032CCD">
            <w:pPr>
              <w:keepNext/>
              <w:keepLines/>
              <w:tabs>
                <w:tab w:val="left" w:pos="2220"/>
              </w:tabs>
              <w:jc w:val="center"/>
              <w:rPr>
                <w:b/>
                <w:sz w:val="20"/>
                <w:szCs w:val="20"/>
                <w:lang w:val="fr-FR"/>
              </w:rPr>
            </w:pPr>
            <w:r w:rsidRPr="008E1C2A">
              <w:rPr>
                <w:b/>
                <w:sz w:val="20"/>
                <w:szCs w:val="20"/>
                <w:lang w:val="fr-FR"/>
              </w:rPr>
              <w:t>(b)</w:t>
            </w:r>
          </w:p>
        </w:tc>
        <w:tc>
          <w:tcPr>
            <w:tcW w:w="1276" w:type="dxa"/>
            <w:shd w:val="clear" w:color="auto" w:fill="auto"/>
            <w:vAlign w:val="center"/>
            <w:hideMark/>
          </w:tcPr>
          <w:p w14:paraId="712D99EC" w14:textId="77777777" w:rsidR="008A7FD3" w:rsidRPr="008E1C2A" w:rsidRDefault="008A7FD3" w:rsidP="00032CCD">
            <w:pPr>
              <w:keepNext/>
              <w:keepLines/>
              <w:tabs>
                <w:tab w:val="left" w:pos="2220"/>
              </w:tabs>
              <w:jc w:val="center"/>
              <w:rPr>
                <w:b/>
                <w:spacing w:val="-6"/>
                <w:sz w:val="20"/>
                <w:szCs w:val="20"/>
                <w:lang w:val="fr-FR"/>
              </w:rPr>
            </w:pPr>
            <w:r w:rsidRPr="008E1C2A">
              <w:rPr>
                <w:b/>
                <w:spacing w:val="-6"/>
                <w:sz w:val="20"/>
                <w:szCs w:val="20"/>
                <w:lang w:val="fr-FR"/>
              </w:rPr>
              <w:t>(c) = (a)*(b)</w:t>
            </w:r>
          </w:p>
        </w:tc>
        <w:tc>
          <w:tcPr>
            <w:tcW w:w="1559" w:type="dxa"/>
            <w:shd w:val="clear" w:color="auto" w:fill="auto"/>
            <w:vAlign w:val="center"/>
            <w:hideMark/>
          </w:tcPr>
          <w:p w14:paraId="7D76F841" w14:textId="77777777" w:rsidR="008A7FD3" w:rsidRPr="008E1C2A" w:rsidRDefault="008A7FD3" w:rsidP="00032CCD">
            <w:pPr>
              <w:keepNext/>
              <w:keepLines/>
              <w:tabs>
                <w:tab w:val="left" w:pos="2220"/>
              </w:tabs>
              <w:jc w:val="center"/>
              <w:rPr>
                <w:b/>
                <w:sz w:val="20"/>
                <w:szCs w:val="20"/>
                <w:lang w:val="fr-FR"/>
              </w:rPr>
            </w:pPr>
            <w:r w:rsidRPr="008E1C2A">
              <w:rPr>
                <w:b/>
                <w:sz w:val="20"/>
                <w:szCs w:val="20"/>
                <w:lang w:val="fr-FR"/>
              </w:rPr>
              <w:t>(d)</w:t>
            </w:r>
          </w:p>
        </w:tc>
        <w:tc>
          <w:tcPr>
            <w:tcW w:w="1417" w:type="dxa"/>
            <w:shd w:val="clear" w:color="auto" w:fill="auto"/>
            <w:vAlign w:val="center"/>
            <w:hideMark/>
          </w:tcPr>
          <w:p w14:paraId="581EC9D3" w14:textId="77777777" w:rsidR="008A7FD3" w:rsidRPr="008E1C2A" w:rsidRDefault="008A7FD3" w:rsidP="00032CCD">
            <w:pPr>
              <w:keepNext/>
              <w:keepLines/>
              <w:tabs>
                <w:tab w:val="left" w:pos="2220"/>
              </w:tabs>
              <w:jc w:val="center"/>
              <w:rPr>
                <w:b/>
                <w:sz w:val="20"/>
                <w:szCs w:val="20"/>
                <w:lang w:val="fr-FR"/>
              </w:rPr>
            </w:pPr>
            <w:r w:rsidRPr="008E1C2A">
              <w:rPr>
                <w:b/>
                <w:sz w:val="20"/>
                <w:szCs w:val="20"/>
                <w:lang w:val="fr-FR"/>
              </w:rPr>
              <w:t>(c)*(d)</w:t>
            </w:r>
          </w:p>
        </w:tc>
      </w:tr>
      <w:tr w:rsidR="008A7FD3" w:rsidRPr="0006113D" w14:paraId="402F4C35" w14:textId="77777777" w:rsidTr="00851FF8">
        <w:trPr>
          <w:trHeight w:val="480"/>
        </w:trPr>
        <w:tc>
          <w:tcPr>
            <w:tcW w:w="2830" w:type="dxa"/>
            <w:vMerge/>
            <w:vAlign w:val="center"/>
          </w:tcPr>
          <w:p w14:paraId="79D56C55" w14:textId="77777777" w:rsidR="008A7FD3" w:rsidRPr="008E1C2A" w:rsidRDefault="008A7FD3" w:rsidP="00032CCD">
            <w:pPr>
              <w:keepNext/>
              <w:keepLines/>
              <w:tabs>
                <w:tab w:val="left" w:pos="2220"/>
              </w:tabs>
              <w:jc w:val="center"/>
              <w:rPr>
                <w:b/>
                <w:sz w:val="20"/>
                <w:szCs w:val="20"/>
                <w:lang w:val="fr-FR"/>
              </w:rPr>
            </w:pPr>
          </w:p>
        </w:tc>
        <w:tc>
          <w:tcPr>
            <w:tcW w:w="1276" w:type="dxa"/>
            <w:shd w:val="clear" w:color="auto" w:fill="auto"/>
            <w:vAlign w:val="center"/>
          </w:tcPr>
          <w:p w14:paraId="0BA9FA22" w14:textId="1F3C521D" w:rsidR="008A7FD3" w:rsidRPr="008E1C2A" w:rsidRDefault="009664AD" w:rsidP="00032CCD">
            <w:pPr>
              <w:keepNext/>
              <w:keepLines/>
              <w:tabs>
                <w:tab w:val="left" w:pos="2220"/>
              </w:tabs>
              <w:jc w:val="center"/>
              <w:rPr>
                <w:b/>
                <w:sz w:val="20"/>
                <w:szCs w:val="20"/>
                <w:lang w:val="fr-FR"/>
              </w:rPr>
            </w:pPr>
            <w:r w:rsidRPr="008E1C2A">
              <w:rPr>
                <w:b/>
                <w:sz w:val="18"/>
                <w:szCs w:val="18"/>
                <w:lang w:val="fr-FR"/>
              </w:rPr>
              <w:t xml:space="preserve">Stock d’équipement </w:t>
            </w:r>
            <w:r w:rsidR="00C443F4" w:rsidRPr="008E1C2A">
              <w:rPr>
                <w:b/>
                <w:sz w:val="18"/>
                <w:szCs w:val="18"/>
                <w:lang w:val="fr-FR"/>
              </w:rPr>
              <w:t>(unit</w:t>
            </w:r>
            <w:r w:rsidRPr="008E1C2A">
              <w:rPr>
                <w:b/>
                <w:sz w:val="18"/>
                <w:szCs w:val="18"/>
                <w:lang w:val="fr-FR"/>
              </w:rPr>
              <w:t>é</w:t>
            </w:r>
            <w:r w:rsidR="00C443F4" w:rsidRPr="008E1C2A">
              <w:rPr>
                <w:b/>
                <w:sz w:val="18"/>
                <w:szCs w:val="18"/>
                <w:lang w:val="fr-FR"/>
              </w:rPr>
              <w:t>s</w:t>
            </w:r>
            <w:r w:rsidR="00C443F4" w:rsidRPr="008E1C2A">
              <w:rPr>
                <w:b/>
                <w:sz w:val="20"/>
                <w:szCs w:val="20"/>
                <w:lang w:val="fr-FR"/>
              </w:rPr>
              <w:t>)</w:t>
            </w:r>
          </w:p>
        </w:tc>
        <w:tc>
          <w:tcPr>
            <w:tcW w:w="992" w:type="dxa"/>
            <w:vAlign w:val="center"/>
          </w:tcPr>
          <w:p w14:paraId="42B549B4" w14:textId="13C8F3C4" w:rsidR="008A7FD3" w:rsidRPr="008E1C2A" w:rsidRDefault="009664AD" w:rsidP="00032CCD">
            <w:pPr>
              <w:keepNext/>
              <w:keepLines/>
              <w:tabs>
                <w:tab w:val="left" w:pos="2220"/>
              </w:tabs>
              <w:jc w:val="center"/>
              <w:rPr>
                <w:b/>
                <w:sz w:val="20"/>
                <w:szCs w:val="20"/>
                <w:lang w:val="fr-FR"/>
              </w:rPr>
            </w:pPr>
            <w:r w:rsidRPr="008E1C2A">
              <w:rPr>
                <w:b/>
                <w:sz w:val="20"/>
                <w:szCs w:val="20"/>
                <w:lang w:val="fr-FR"/>
              </w:rPr>
              <w:t>Charge moyenne</w:t>
            </w:r>
            <w:r w:rsidR="008E1C2A">
              <w:rPr>
                <w:b/>
                <w:sz w:val="20"/>
                <w:szCs w:val="20"/>
                <w:lang w:val="fr-FR"/>
              </w:rPr>
              <w:t xml:space="preserve"> </w:t>
            </w:r>
            <w:r w:rsidR="008A7FD3" w:rsidRPr="008E1C2A">
              <w:rPr>
                <w:b/>
                <w:sz w:val="20"/>
                <w:szCs w:val="20"/>
                <w:lang w:val="fr-FR"/>
              </w:rPr>
              <w:t>(</w:t>
            </w:r>
            <w:r w:rsidR="00CA04F7" w:rsidRPr="008E1C2A">
              <w:rPr>
                <w:b/>
                <w:sz w:val="20"/>
                <w:szCs w:val="20"/>
                <w:lang w:val="fr-FR"/>
              </w:rPr>
              <w:t>kg</w:t>
            </w:r>
            <w:r w:rsidR="008A7FD3" w:rsidRPr="008E1C2A">
              <w:rPr>
                <w:b/>
                <w:sz w:val="20"/>
                <w:szCs w:val="20"/>
                <w:lang w:val="fr-FR"/>
              </w:rPr>
              <w:t>)</w:t>
            </w:r>
          </w:p>
        </w:tc>
        <w:tc>
          <w:tcPr>
            <w:tcW w:w="1276" w:type="dxa"/>
            <w:shd w:val="clear" w:color="auto" w:fill="auto"/>
            <w:vAlign w:val="center"/>
          </w:tcPr>
          <w:p w14:paraId="0E883337" w14:textId="5DB94785" w:rsidR="008A7FD3" w:rsidRPr="008E1C2A" w:rsidRDefault="009664AD" w:rsidP="00032CCD">
            <w:pPr>
              <w:keepNext/>
              <w:keepLines/>
              <w:tabs>
                <w:tab w:val="left" w:pos="2220"/>
              </w:tabs>
              <w:jc w:val="center"/>
              <w:rPr>
                <w:b/>
                <w:sz w:val="20"/>
                <w:szCs w:val="20"/>
                <w:lang w:val="fr-FR"/>
              </w:rPr>
            </w:pPr>
            <w:r w:rsidRPr="008E1C2A">
              <w:rPr>
                <w:b/>
                <w:sz w:val="20"/>
                <w:szCs w:val="20"/>
                <w:lang w:val="fr-FR"/>
              </w:rPr>
              <w:t xml:space="preserve">Banque de </w:t>
            </w:r>
            <w:r w:rsidR="008A7FD3" w:rsidRPr="008E1C2A">
              <w:rPr>
                <w:b/>
                <w:sz w:val="20"/>
                <w:szCs w:val="20"/>
                <w:lang w:val="fr-FR"/>
              </w:rPr>
              <w:t>HCFC</w:t>
            </w:r>
            <w:r w:rsidR="00B26FF0" w:rsidRPr="008E1C2A">
              <w:rPr>
                <w:b/>
                <w:sz w:val="20"/>
                <w:szCs w:val="20"/>
                <w:lang w:val="fr-FR"/>
              </w:rPr>
              <w:t xml:space="preserve"> </w:t>
            </w:r>
            <w:r w:rsidR="008A7FD3" w:rsidRPr="008E1C2A">
              <w:rPr>
                <w:b/>
                <w:spacing w:val="-6"/>
                <w:sz w:val="20"/>
                <w:szCs w:val="20"/>
                <w:lang w:val="fr-FR"/>
              </w:rPr>
              <w:t>(</w:t>
            </w:r>
            <w:proofErr w:type="spellStart"/>
            <w:r w:rsidR="008E1C2A">
              <w:rPr>
                <w:b/>
                <w:spacing w:val="-6"/>
                <w:sz w:val="20"/>
                <w:szCs w:val="20"/>
                <w:lang w:val="fr-FR"/>
              </w:rPr>
              <w:t>tm</w:t>
            </w:r>
            <w:proofErr w:type="spellEnd"/>
            <w:r w:rsidR="008A7FD3" w:rsidRPr="008E1C2A">
              <w:rPr>
                <w:b/>
                <w:spacing w:val="-6"/>
                <w:sz w:val="20"/>
                <w:szCs w:val="20"/>
                <w:lang w:val="fr-FR"/>
              </w:rPr>
              <w:t>)</w:t>
            </w:r>
          </w:p>
        </w:tc>
        <w:tc>
          <w:tcPr>
            <w:tcW w:w="1559" w:type="dxa"/>
            <w:shd w:val="clear" w:color="auto" w:fill="auto"/>
            <w:vAlign w:val="center"/>
          </w:tcPr>
          <w:p w14:paraId="1A217982" w14:textId="78538DA4" w:rsidR="008A7FD3" w:rsidRPr="008E1C2A" w:rsidRDefault="009664AD" w:rsidP="00032CCD">
            <w:pPr>
              <w:keepNext/>
              <w:keepLines/>
              <w:tabs>
                <w:tab w:val="left" w:pos="2220"/>
              </w:tabs>
              <w:jc w:val="center"/>
              <w:rPr>
                <w:b/>
                <w:sz w:val="20"/>
                <w:szCs w:val="20"/>
                <w:lang w:val="fr-FR"/>
              </w:rPr>
            </w:pPr>
            <w:r w:rsidRPr="008E1C2A">
              <w:rPr>
                <w:b/>
                <w:sz w:val="20"/>
                <w:szCs w:val="20"/>
                <w:lang w:val="fr-FR"/>
              </w:rPr>
              <w:t>Recharge estimative de la banque pendant l’entretien</w:t>
            </w:r>
            <w:r w:rsidR="008A7FD3" w:rsidRPr="008E1C2A">
              <w:rPr>
                <w:b/>
                <w:sz w:val="20"/>
                <w:szCs w:val="20"/>
                <w:lang w:val="fr-FR"/>
              </w:rPr>
              <w:t xml:space="preserve"> (%)</w:t>
            </w:r>
          </w:p>
        </w:tc>
        <w:tc>
          <w:tcPr>
            <w:tcW w:w="1417" w:type="dxa"/>
            <w:shd w:val="clear" w:color="auto" w:fill="auto"/>
            <w:vAlign w:val="center"/>
          </w:tcPr>
          <w:p w14:paraId="113F305E" w14:textId="71CB5AA3" w:rsidR="008A7FD3" w:rsidRPr="008E1C2A" w:rsidRDefault="009664AD" w:rsidP="00032CCD">
            <w:pPr>
              <w:keepNext/>
              <w:keepLines/>
              <w:tabs>
                <w:tab w:val="left" w:pos="2220"/>
              </w:tabs>
              <w:jc w:val="center"/>
              <w:rPr>
                <w:b/>
                <w:sz w:val="20"/>
                <w:szCs w:val="20"/>
                <w:lang w:val="fr-FR"/>
              </w:rPr>
            </w:pPr>
            <w:r w:rsidRPr="008E1C2A">
              <w:rPr>
                <w:b/>
                <w:sz w:val="20"/>
                <w:szCs w:val="20"/>
                <w:lang w:val="fr-FR"/>
              </w:rPr>
              <w:t>Besoin annuel en entretien</w:t>
            </w:r>
            <w:r w:rsidR="008A7FD3" w:rsidRPr="008E1C2A">
              <w:rPr>
                <w:b/>
                <w:sz w:val="20"/>
                <w:szCs w:val="20"/>
                <w:lang w:val="fr-FR"/>
              </w:rPr>
              <w:t xml:space="preserve"> (</w:t>
            </w:r>
            <w:proofErr w:type="spellStart"/>
            <w:r w:rsidR="008E1C2A">
              <w:rPr>
                <w:b/>
                <w:sz w:val="20"/>
                <w:szCs w:val="20"/>
                <w:lang w:val="fr-FR"/>
              </w:rPr>
              <w:t>tm</w:t>
            </w:r>
            <w:proofErr w:type="spellEnd"/>
            <w:r w:rsidR="008A7FD3" w:rsidRPr="008E1C2A">
              <w:rPr>
                <w:b/>
                <w:sz w:val="20"/>
                <w:szCs w:val="20"/>
                <w:lang w:val="fr-FR"/>
              </w:rPr>
              <w:t>)</w:t>
            </w:r>
          </w:p>
        </w:tc>
      </w:tr>
      <w:tr w:rsidR="008A7FD3" w:rsidRPr="008E1C2A" w14:paraId="5E6B83B3" w14:textId="77777777" w:rsidTr="00851FF8">
        <w:trPr>
          <w:trHeight w:val="242"/>
        </w:trPr>
        <w:tc>
          <w:tcPr>
            <w:tcW w:w="2830" w:type="dxa"/>
          </w:tcPr>
          <w:p w14:paraId="718B60B9" w14:textId="027974E9" w:rsidR="008A7FD3" w:rsidRPr="008E1C2A" w:rsidRDefault="009664AD" w:rsidP="00032CCD">
            <w:pPr>
              <w:keepNext/>
              <w:keepLines/>
              <w:jc w:val="left"/>
              <w:rPr>
                <w:sz w:val="20"/>
                <w:szCs w:val="20"/>
                <w:vertAlign w:val="superscript"/>
                <w:lang w:val="fr-FR"/>
              </w:rPr>
            </w:pPr>
            <w:r w:rsidRPr="008E1C2A">
              <w:rPr>
                <w:sz w:val="20"/>
                <w:szCs w:val="20"/>
                <w:lang w:val="fr-FR"/>
              </w:rPr>
              <w:t>Climatiseurs bibloc</w:t>
            </w:r>
          </w:p>
        </w:tc>
        <w:tc>
          <w:tcPr>
            <w:tcW w:w="1276" w:type="dxa"/>
            <w:vAlign w:val="bottom"/>
          </w:tcPr>
          <w:p w14:paraId="0B0A8063" w14:textId="0E6A1793" w:rsidR="008A7FD3" w:rsidRPr="008E1C2A" w:rsidRDefault="009664AD" w:rsidP="00032CCD">
            <w:pPr>
              <w:keepNext/>
              <w:keepLines/>
              <w:jc w:val="right"/>
              <w:rPr>
                <w:sz w:val="20"/>
                <w:szCs w:val="20"/>
                <w:lang w:val="fr-FR"/>
              </w:rPr>
            </w:pPr>
            <w:r w:rsidRPr="008E1C2A">
              <w:rPr>
                <w:sz w:val="20"/>
                <w:szCs w:val="20"/>
                <w:lang w:val="fr-FR"/>
              </w:rPr>
              <w:t>5 </w:t>
            </w:r>
            <w:r w:rsidR="00732A1E" w:rsidRPr="008E1C2A">
              <w:rPr>
                <w:sz w:val="20"/>
                <w:szCs w:val="20"/>
                <w:lang w:val="fr-FR"/>
              </w:rPr>
              <w:t>800</w:t>
            </w:r>
          </w:p>
        </w:tc>
        <w:tc>
          <w:tcPr>
            <w:tcW w:w="992" w:type="dxa"/>
          </w:tcPr>
          <w:p w14:paraId="2CEC0E16" w14:textId="6E52AC04" w:rsidR="008A7FD3" w:rsidRPr="008E1C2A" w:rsidRDefault="00732A1E" w:rsidP="00032CCD">
            <w:pPr>
              <w:keepNext/>
              <w:keepLines/>
              <w:tabs>
                <w:tab w:val="left" w:pos="2220"/>
              </w:tabs>
              <w:jc w:val="right"/>
              <w:rPr>
                <w:sz w:val="20"/>
                <w:szCs w:val="20"/>
                <w:lang w:val="fr-FR"/>
              </w:rPr>
            </w:pPr>
            <w:r w:rsidRPr="008E1C2A">
              <w:rPr>
                <w:sz w:val="20"/>
                <w:szCs w:val="20"/>
                <w:lang w:val="fr-FR"/>
              </w:rPr>
              <w:t>1</w:t>
            </w:r>
            <w:r w:rsidR="009664AD" w:rsidRPr="008E1C2A">
              <w:rPr>
                <w:sz w:val="20"/>
                <w:szCs w:val="20"/>
                <w:lang w:val="fr-FR"/>
              </w:rPr>
              <w:t>,</w:t>
            </w:r>
            <w:r w:rsidRPr="008E1C2A">
              <w:rPr>
                <w:sz w:val="20"/>
                <w:szCs w:val="20"/>
                <w:lang w:val="fr-FR"/>
              </w:rPr>
              <w:t>5</w:t>
            </w:r>
            <w:r w:rsidR="00C443F4" w:rsidRPr="008E1C2A">
              <w:rPr>
                <w:sz w:val="20"/>
                <w:szCs w:val="20"/>
                <w:lang w:val="fr-FR"/>
              </w:rPr>
              <w:t>0</w:t>
            </w:r>
          </w:p>
        </w:tc>
        <w:tc>
          <w:tcPr>
            <w:tcW w:w="1276" w:type="dxa"/>
            <w:vAlign w:val="bottom"/>
          </w:tcPr>
          <w:p w14:paraId="76E53DB4" w14:textId="6E3910A4" w:rsidR="008A7FD3" w:rsidRPr="008E1C2A" w:rsidRDefault="00732A1E" w:rsidP="00032CCD">
            <w:pPr>
              <w:keepNext/>
              <w:keepLines/>
              <w:tabs>
                <w:tab w:val="left" w:pos="2220"/>
              </w:tabs>
              <w:jc w:val="right"/>
              <w:rPr>
                <w:sz w:val="20"/>
                <w:szCs w:val="20"/>
                <w:lang w:val="fr-FR"/>
              </w:rPr>
            </w:pPr>
            <w:r w:rsidRPr="008E1C2A">
              <w:rPr>
                <w:sz w:val="20"/>
                <w:szCs w:val="20"/>
                <w:lang w:val="fr-FR"/>
              </w:rPr>
              <w:t>8</w:t>
            </w:r>
            <w:r w:rsidR="009664AD" w:rsidRPr="008E1C2A">
              <w:rPr>
                <w:sz w:val="20"/>
                <w:szCs w:val="20"/>
                <w:lang w:val="fr-FR"/>
              </w:rPr>
              <w:t>,</w:t>
            </w:r>
            <w:r w:rsidRPr="008E1C2A">
              <w:rPr>
                <w:sz w:val="20"/>
                <w:szCs w:val="20"/>
                <w:lang w:val="fr-FR"/>
              </w:rPr>
              <w:t>70</w:t>
            </w:r>
          </w:p>
        </w:tc>
        <w:tc>
          <w:tcPr>
            <w:tcW w:w="1559" w:type="dxa"/>
            <w:vAlign w:val="bottom"/>
          </w:tcPr>
          <w:p w14:paraId="537D08D1" w14:textId="3C9DE4ED" w:rsidR="008A7FD3" w:rsidRPr="008E1C2A" w:rsidRDefault="00732A1E" w:rsidP="00032CCD">
            <w:pPr>
              <w:keepNext/>
              <w:keepLines/>
              <w:tabs>
                <w:tab w:val="left" w:pos="2220"/>
              </w:tabs>
              <w:jc w:val="right"/>
              <w:rPr>
                <w:sz w:val="20"/>
                <w:szCs w:val="20"/>
                <w:lang w:val="fr-FR"/>
              </w:rPr>
            </w:pPr>
            <w:r w:rsidRPr="008E1C2A">
              <w:rPr>
                <w:sz w:val="20"/>
                <w:szCs w:val="20"/>
                <w:lang w:val="fr-FR"/>
              </w:rPr>
              <w:t>15</w:t>
            </w:r>
          </w:p>
        </w:tc>
        <w:tc>
          <w:tcPr>
            <w:tcW w:w="1417" w:type="dxa"/>
            <w:vAlign w:val="bottom"/>
          </w:tcPr>
          <w:p w14:paraId="7EC81F73" w14:textId="279CBD44" w:rsidR="008A7FD3" w:rsidRPr="008E1C2A" w:rsidRDefault="00307CF0" w:rsidP="00032CCD">
            <w:pPr>
              <w:keepNext/>
              <w:keepLines/>
              <w:tabs>
                <w:tab w:val="left" w:pos="2220"/>
              </w:tabs>
              <w:jc w:val="right"/>
              <w:rPr>
                <w:sz w:val="20"/>
                <w:szCs w:val="20"/>
                <w:lang w:val="fr-FR"/>
              </w:rPr>
            </w:pPr>
            <w:r w:rsidRPr="008E1C2A">
              <w:rPr>
                <w:sz w:val="20"/>
                <w:szCs w:val="20"/>
                <w:lang w:val="fr-FR"/>
              </w:rPr>
              <w:t>1</w:t>
            </w:r>
            <w:r w:rsidR="009664AD" w:rsidRPr="008E1C2A">
              <w:rPr>
                <w:sz w:val="20"/>
                <w:szCs w:val="20"/>
                <w:lang w:val="fr-FR"/>
              </w:rPr>
              <w:t>,</w:t>
            </w:r>
            <w:r w:rsidRPr="008E1C2A">
              <w:rPr>
                <w:sz w:val="20"/>
                <w:szCs w:val="20"/>
                <w:lang w:val="fr-FR"/>
              </w:rPr>
              <w:t>31</w:t>
            </w:r>
          </w:p>
        </w:tc>
      </w:tr>
      <w:tr w:rsidR="008A7FD3" w:rsidRPr="008E1C2A" w14:paraId="64763276" w14:textId="77777777" w:rsidTr="00851FF8">
        <w:trPr>
          <w:trHeight w:val="242"/>
        </w:trPr>
        <w:tc>
          <w:tcPr>
            <w:tcW w:w="2830" w:type="dxa"/>
          </w:tcPr>
          <w:p w14:paraId="5DA84CDB" w14:textId="44D19317" w:rsidR="008A7FD3" w:rsidRPr="008E1C2A" w:rsidRDefault="009664AD" w:rsidP="00032CCD">
            <w:pPr>
              <w:keepNext/>
              <w:keepLines/>
              <w:tabs>
                <w:tab w:val="left" w:pos="2220"/>
              </w:tabs>
              <w:jc w:val="left"/>
              <w:rPr>
                <w:sz w:val="20"/>
                <w:szCs w:val="20"/>
                <w:lang w:val="fr-FR"/>
              </w:rPr>
            </w:pPr>
            <w:r w:rsidRPr="008E1C2A">
              <w:rPr>
                <w:sz w:val="20"/>
                <w:szCs w:val="20"/>
                <w:lang w:val="fr-FR"/>
              </w:rPr>
              <w:t>Climatiseurs à usage commercial</w:t>
            </w:r>
          </w:p>
        </w:tc>
        <w:tc>
          <w:tcPr>
            <w:tcW w:w="1276" w:type="dxa"/>
            <w:vAlign w:val="bottom"/>
          </w:tcPr>
          <w:p w14:paraId="1C995DCE" w14:textId="64236C0E" w:rsidR="008A7FD3" w:rsidRPr="008E1C2A" w:rsidRDefault="00732A1E" w:rsidP="00032CCD">
            <w:pPr>
              <w:keepNext/>
              <w:keepLines/>
              <w:tabs>
                <w:tab w:val="left" w:pos="2220"/>
              </w:tabs>
              <w:jc w:val="right"/>
              <w:rPr>
                <w:sz w:val="20"/>
                <w:szCs w:val="20"/>
                <w:lang w:val="fr-FR"/>
              </w:rPr>
            </w:pPr>
            <w:r w:rsidRPr="008E1C2A">
              <w:rPr>
                <w:sz w:val="20"/>
                <w:szCs w:val="20"/>
                <w:lang w:val="fr-FR"/>
              </w:rPr>
              <w:t>80</w:t>
            </w:r>
          </w:p>
        </w:tc>
        <w:tc>
          <w:tcPr>
            <w:tcW w:w="992" w:type="dxa"/>
          </w:tcPr>
          <w:p w14:paraId="42B05F0F" w14:textId="6E77B689" w:rsidR="008A7FD3" w:rsidRPr="008E1C2A" w:rsidRDefault="00732A1E" w:rsidP="00032CCD">
            <w:pPr>
              <w:keepNext/>
              <w:keepLines/>
              <w:tabs>
                <w:tab w:val="left" w:pos="2220"/>
              </w:tabs>
              <w:jc w:val="right"/>
              <w:rPr>
                <w:sz w:val="20"/>
                <w:szCs w:val="20"/>
                <w:lang w:val="fr-FR"/>
              </w:rPr>
            </w:pPr>
            <w:r w:rsidRPr="008E1C2A">
              <w:rPr>
                <w:sz w:val="20"/>
                <w:szCs w:val="20"/>
                <w:lang w:val="fr-FR"/>
              </w:rPr>
              <w:t>28</w:t>
            </w:r>
            <w:r w:rsidR="00AA7693" w:rsidRPr="008E1C2A">
              <w:rPr>
                <w:sz w:val="20"/>
                <w:szCs w:val="20"/>
                <w:lang w:val="fr-FR"/>
              </w:rPr>
              <w:t>,</w:t>
            </w:r>
            <w:r w:rsidR="00C443F4" w:rsidRPr="008E1C2A">
              <w:rPr>
                <w:sz w:val="20"/>
                <w:szCs w:val="20"/>
                <w:lang w:val="fr-FR"/>
              </w:rPr>
              <w:t>00</w:t>
            </w:r>
          </w:p>
        </w:tc>
        <w:tc>
          <w:tcPr>
            <w:tcW w:w="1276" w:type="dxa"/>
            <w:vAlign w:val="bottom"/>
          </w:tcPr>
          <w:p w14:paraId="033B9746" w14:textId="7218D94E" w:rsidR="008A7FD3" w:rsidRPr="008E1C2A" w:rsidRDefault="00732A1E" w:rsidP="00032CCD">
            <w:pPr>
              <w:keepNext/>
              <w:keepLines/>
              <w:tabs>
                <w:tab w:val="left" w:pos="2220"/>
              </w:tabs>
              <w:jc w:val="right"/>
              <w:rPr>
                <w:sz w:val="20"/>
                <w:szCs w:val="20"/>
                <w:lang w:val="fr-FR"/>
              </w:rPr>
            </w:pPr>
            <w:r w:rsidRPr="008E1C2A">
              <w:rPr>
                <w:sz w:val="20"/>
                <w:szCs w:val="20"/>
                <w:lang w:val="fr-FR"/>
              </w:rPr>
              <w:t>2</w:t>
            </w:r>
            <w:r w:rsidR="009664AD" w:rsidRPr="008E1C2A">
              <w:rPr>
                <w:sz w:val="20"/>
                <w:szCs w:val="20"/>
                <w:lang w:val="fr-FR"/>
              </w:rPr>
              <w:t>,</w:t>
            </w:r>
            <w:r w:rsidRPr="008E1C2A">
              <w:rPr>
                <w:sz w:val="20"/>
                <w:szCs w:val="20"/>
                <w:lang w:val="fr-FR"/>
              </w:rPr>
              <w:t>24</w:t>
            </w:r>
          </w:p>
        </w:tc>
        <w:tc>
          <w:tcPr>
            <w:tcW w:w="1559" w:type="dxa"/>
            <w:vAlign w:val="bottom"/>
          </w:tcPr>
          <w:p w14:paraId="2026FD39" w14:textId="5AAA39AB" w:rsidR="008A7FD3" w:rsidRPr="008E1C2A" w:rsidRDefault="00732A1E" w:rsidP="00032CCD">
            <w:pPr>
              <w:keepNext/>
              <w:keepLines/>
              <w:tabs>
                <w:tab w:val="left" w:pos="2220"/>
              </w:tabs>
              <w:jc w:val="right"/>
              <w:rPr>
                <w:sz w:val="20"/>
                <w:szCs w:val="20"/>
                <w:lang w:val="fr-FR"/>
              </w:rPr>
            </w:pPr>
            <w:r w:rsidRPr="008E1C2A">
              <w:rPr>
                <w:sz w:val="20"/>
                <w:szCs w:val="20"/>
                <w:lang w:val="fr-FR"/>
              </w:rPr>
              <w:t>30</w:t>
            </w:r>
          </w:p>
        </w:tc>
        <w:tc>
          <w:tcPr>
            <w:tcW w:w="1417" w:type="dxa"/>
            <w:vAlign w:val="bottom"/>
          </w:tcPr>
          <w:p w14:paraId="12CD2E4E" w14:textId="72C86741" w:rsidR="008A7FD3" w:rsidRPr="008E1C2A" w:rsidRDefault="00307CF0" w:rsidP="00032CCD">
            <w:pPr>
              <w:keepNext/>
              <w:keepLines/>
              <w:tabs>
                <w:tab w:val="left" w:pos="2220"/>
              </w:tabs>
              <w:jc w:val="right"/>
              <w:rPr>
                <w:sz w:val="20"/>
                <w:szCs w:val="20"/>
                <w:lang w:val="fr-FR"/>
              </w:rPr>
            </w:pPr>
            <w:r w:rsidRPr="008E1C2A">
              <w:rPr>
                <w:sz w:val="20"/>
                <w:szCs w:val="20"/>
                <w:lang w:val="fr-FR"/>
              </w:rPr>
              <w:t>0</w:t>
            </w:r>
            <w:r w:rsidR="009664AD" w:rsidRPr="008E1C2A">
              <w:rPr>
                <w:sz w:val="20"/>
                <w:szCs w:val="20"/>
                <w:lang w:val="fr-FR"/>
              </w:rPr>
              <w:t>,</w:t>
            </w:r>
            <w:r w:rsidRPr="008E1C2A">
              <w:rPr>
                <w:sz w:val="20"/>
                <w:szCs w:val="20"/>
                <w:lang w:val="fr-FR"/>
              </w:rPr>
              <w:t>67</w:t>
            </w:r>
          </w:p>
        </w:tc>
      </w:tr>
      <w:tr w:rsidR="008A7FD3" w:rsidRPr="008E1C2A" w14:paraId="3C090760" w14:textId="77777777" w:rsidTr="00851FF8">
        <w:trPr>
          <w:trHeight w:val="242"/>
        </w:trPr>
        <w:tc>
          <w:tcPr>
            <w:tcW w:w="2830" w:type="dxa"/>
          </w:tcPr>
          <w:p w14:paraId="257AC7B0" w14:textId="621E7325" w:rsidR="008A7FD3" w:rsidRPr="008E1C2A" w:rsidRDefault="00AA7693" w:rsidP="00032CCD">
            <w:pPr>
              <w:keepNext/>
              <w:keepLines/>
              <w:tabs>
                <w:tab w:val="left" w:pos="2220"/>
              </w:tabs>
              <w:jc w:val="left"/>
              <w:rPr>
                <w:sz w:val="20"/>
                <w:szCs w:val="20"/>
                <w:lang w:val="fr-FR"/>
              </w:rPr>
            </w:pPr>
            <w:r w:rsidRPr="008E1C2A">
              <w:rPr>
                <w:sz w:val="20"/>
                <w:szCs w:val="20"/>
                <w:lang w:val="fr-FR"/>
              </w:rPr>
              <w:t>Équipement de</w:t>
            </w:r>
            <w:r w:rsidR="008A7FD3" w:rsidRPr="008E1C2A">
              <w:rPr>
                <w:sz w:val="20"/>
                <w:szCs w:val="20"/>
                <w:lang w:val="fr-FR"/>
              </w:rPr>
              <w:t xml:space="preserve"> </w:t>
            </w:r>
            <w:r w:rsidRPr="008E1C2A">
              <w:rPr>
                <w:sz w:val="20"/>
                <w:szCs w:val="20"/>
                <w:lang w:val="fr-FR"/>
              </w:rPr>
              <w:t>r</w:t>
            </w:r>
            <w:r w:rsidR="00295132" w:rsidRPr="008E1C2A">
              <w:rPr>
                <w:sz w:val="20"/>
                <w:szCs w:val="20"/>
                <w:lang w:val="fr-FR"/>
              </w:rPr>
              <w:t>éfrigé</w:t>
            </w:r>
            <w:r w:rsidRPr="008E1C2A">
              <w:rPr>
                <w:sz w:val="20"/>
                <w:szCs w:val="20"/>
                <w:lang w:val="fr-FR"/>
              </w:rPr>
              <w:t>ration à usage commercial</w:t>
            </w:r>
          </w:p>
        </w:tc>
        <w:tc>
          <w:tcPr>
            <w:tcW w:w="1276" w:type="dxa"/>
            <w:shd w:val="clear" w:color="auto" w:fill="auto"/>
            <w:vAlign w:val="bottom"/>
          </w:tcPr>
          <w:p w14:paraId="724B7736" w14:textId="45F3A9C4" w:rsidR="008A7FD3" w:rsidRPr="008E1C2A" w:rsidRDefault="00732A1E" w:rsidP="00032CCD">
            <w:pPr>
              <w:keepNext/>
              <w:keepLines/>
              <w:tabs>
                <w:tab w:val="left" w:pos="2220"/>
              </w:tabs>
              <w:jc w:val="right"/>
              <w:rPr>
                <w:sz w:val="20"/>
                <w:szCs w:val="20"/>
                <w:lang w:val="fr-FR"/>
              </w:rPr>
            </w:pPr>
            <w:r w:rsidRPr="008E1C2A">
              <w:rPr>
                <w:sz w:val="20"/>
                <w:szCs w:val="20"/>
                <w:lang w:val="fr-FR"/>
              </w:rPr>
              <w:t>90</w:t>
            </w:r>
          </w:p>
        </w:tc>
        <w:tc>
          <w:tcPr>
            <w:tcW w:w="992" w:type="dxa"/>
          </w:tcPr>
          <w:p w14:paraId="54294F5F" w14:textId="55BDCAB0" w:rsidR="008A7FD3" w:rsidRPr="008E1C2A" w:rsidRDefault="00307CF0" w:rsidP="00032CCD">
            <w:pPr>
              <w:keepNext/>
              <w:keepLines/>
              <w:tabs>
                <w:tab w:val="left" w:pos="2220"/>
              </w:tabs>
              <w:jc w:val="right"/>
              <w:rPr>
                <w:sz w:val="20"/>
                <w:szCs w:val="20"/>
                <w:lang w:val="fr-FR"/>
              </w:rPr>
            </w:pPr>
            <w:r w:rsidRPr="008E1C2A">
              <w:rPr>
                <w:sz w:val="20"/>
                <w:szCs w:val="20"/>
                <w:lang w:val="fr-FR"/>
              </w:rPr>
              <w:t>14</w:t>
            </w:r>
            <w:r w:rsidR="00AA7693" w:rsidRPr="008E1C2A">
              <w:rPr>
                <w:sz w:val="20"/>
                <w:szCs w:val="20"/>
                <w:lang w:val="fr-FR"/>
              </w:rPr>
              <w:t>,</w:t>
            </w:r>
            <w:r w:rsidR="00C443F4" w:rsidRPr="008E1C2A">
              <w:rPr>
                <w:sz w:val="20"/>
                <w:szCs w:val="20"/>
                <w:lang w:val="fr-FR"/>
              </w:rPr>
              <w:t>00</w:t>
            </w:r>
          </w:p>
        </w:tc>
        <w:tc>
          <w:tcPr>
            <w:tcW w:w="1276" w:type="dxa"/>
            <w:shd w:val="clear" w:color="auto" w:fill="auto"/>
            <w:vAlign w:val="bottom"/>
          </w:tcPr>
          <w:p w14:paraId="4FD6D9FC" w14:textId="6FD82C01" w:rsidR="008A7FD3" w:rsidRPr="008E1C2A" w:rsidRDefault="00307CF0" w:rsidP="00032CCD">
            <w:pPr>
              <w:keepNext/>
              <w:keepLines/>
              <w:tabs>
                <w:tab w:val="left" w:pos="2220"/>
              </w:tabs>
              <w:jc w:val="right"/>
              <w:rPr>
                <w:sz w:val="20"/>
                <w:szCs w:val="20"/>
                <w:lang w:val="fr-FR"/>
              </w:rPr>
            </w:pPr>
            <w:r w:rsidRPr="008E1C2A">
              <w:rPr>
                <w:sz w:val="20"/>
                <w:szCs w:val="20"/>
                <w:lang w:val="fr-FR"/>
              </w:rPr>
              <w:t>1</w:t>
            </w:r>
            <w:r w:rsidR="00AA7693" w:rsidRPr="008E1C2A">
              <w:rPr>
                <w:sz w:val="20"/>
                <w:szCs w:val="20"/>
                <w:lang w:val="fr-FR"/>
              </w:rPr>
              <w:t>,</w:t>
            </w:r>
            <w:r w:rsidRPr="008E1C2A">
              <w:rPr>
                <w:sz w:val="20"/>
                <w:szCs w:val="20"/>
                <w:lang w:val="fr-FR"/>
              </w:rPr>
              <w:t>26</w:t>
            </w:r>
          </w:p>
        </w:tc>
        <w:tc>
          <w:tcPr>
            <w:tcW w:w="1559" w:type="dxa"/>
            <w:shd w:val="clear" w:color="auto" w:fill="auto"/>
            <w:vAlign w:val="bottom"/>
          </w:tcPr>
          <w:p w14:paraId="007576A9" w14:textId="4E727166" w:rsidR="008A7FD3" w:rsidRPr="008E1C2A" w:rsidRDefault="00732A1E" w:rsidP="00032CCD">
            <w:pPr>
              <w:keepNext/>
              <w:keepLines/>
              <w:tabs>
                <w:tab w:val="left" w:pos="2220"/>
              </w:tabs>
              <w:jc w:val="right"/>
              <w:rPr>
                <w:sz w:val="20"/>
                <w:szCs w:val="20"/>
                <w:lang w:val="fr-FR"/>
              </w:rPr>
            </w:pPr>
            <w:r w:rsidRPr="008E1C2A">
              <w:rPr>
                <w:sz w:val="20"/>
                <w:szCs w:val="20"/>
                <w:lang w:val="fr-FR"/>
              </w:rPr>
              <w:t>20</w:t>
            </w:r>
          </w:p>
        </w:tc>
        <w:tc>
          <w:tcPr>
            <w:tcW w:w="1417" w:type="dxa"/>
            <w:shd w:val="clear" w:color="auto" w:fill="auto"/>
            <w:vAlign w:val="bottom"/>
          </w:tcPr>
          <w:p w14:paraId="3555EA44" w14:textId="201FE249" w:rsidR="008A7FD3" w:rsidRPr="008E1C2A" w:rsidRDefault="00307CF0" w:rsidP="00032CCD">
            <w:pPr>
              <w:keepNext/>
              <w:keepLines/>
              <w:tabs>
                <w:tab w:val="left" w:pos="2220"/>
              </w:tabs>
              <w:jc w:val="right"/>
              <w:rPr>
                <w:sz w:val="20"/>
                <w:szCs w:val="20"/>
                <w:lang w:val="fr-FR"/>
              </w:rPr>
            </w:pPr>
            <w:r w:rsidRPr="008E1C2A">
              <w:rPr>
                <w:sz w:val="20"/>
                <w:szCs w:val="20"/>
                <w:lang w:val="fr-FR"/>
              </w:rPr>
              <w:t>0</w:t>
            </w:r>
            <w:r w:rsidR="00AA7693" w:rsidRPr="008E1C2A">
              <w:rPr>
                <w:sz w:val="20"/>
                <w:szCs w:val="20"/>
                <w:lang w:val="fr-FR"/>
              </w:rPr>
              <w:t>,</w:t>
            </w:r>
            <w:r w:rsidRPr="008E1C2A">
              <w:rPr>
                <w:sz w:val="20"/>
                <w:szCs w:val="20"/>
                <w:lang w:val="fr-FR"/>
              </w:rPr>
              <w:t>25</w:t>
            </w:r>
          </w:p>
        </w:tc>
      </w:tr>
      <w:tr w:rsidR="008A7FD3" w:rsidRPr="008E1C2A" w14:paraId="36DFF23E" w14:textId="77777777" w:rsidTr="00851FF8">
        <w:trPr>
          <w:trHeight w:val="147"/>
        </w:trPr>
        <w:tc>
          <w:tcPr>
            <w:tcW w:w="2830" w:type="dxa"/>
          </w:tcPr>
          <w:p w14:paraId="5B3322BC" w14:textId="77777777" w:rsidR="008A7FD3" w:rsidRPr="008E1C2A" w:rsidRDefault="008A7FD3" w:rsidP="00032CCD">
            <w:pPr>
              <w:keepNext/>
              <w:keepLines/>
              <w:tabs>
                <w:tab w:val="left" w:pos="2220"/>
              </w:tabs>
              <w:jc w:val="left"/>
              <w:rPr>
                <w:b/>
                <w:sz w:val="20"/>
                <w:szCs w:val="20"/>
                <w:vertAlign w:val="superscript"/>
                <w:lang w:val="fr-FR"/>
              </w:rPr>
            </w:pPr>
            <w:r w:rsidRPr="008E1C2A">
              <w:rPr>
                <w:b/>
                <w:sz w:val="20"/>
                <w:szCs w:val="20"/>
                <w:lang w:val="fr-FR"/>
              </w:rPr>
              <w:t xml:space="preserve">Total </w:t>
            </w:r>
          </w:p>
        </w:tc>
        <w:tc>
          <w:tcPr>
            <w:tcW w:w="1276" w:type="dxa"/>
            <w:vAlign w:val="bottom"/>
          </w:tcPr>
          <w:p w14:paraId="53C85D10" w14:textId="5A13A0CF" w:rsidR="008A7FD3" w:rsidRPr="008E1C2A" w:rsidRDefault="006012CD" w:rsidP="00032CCD">
            <w:pPr>
              <w:keepNext/>
              <w:keepLines/>
              <w:tabs>
                <w:tab w:val="left" w:pos="2220"/>
              </w:tabs>
              <w:jc w:val="right"/>
              <w:rPr>
                <w:b/>
                <w:sz w:val="20"/>
                <w:szCs w:val="20"/>
                <w:lang w:val="fr-FR"/>
              </w:rPr>
            </w:pPr>
            <w:r w:rsidRPr="008E1C2A">
              <w:rPr>
                <w:b/>
                <w:sz w:val="20"/>
                <w:szCs w:val="20"/>
                <w:lang w:val="fr-FR"/>
              </w:rPr>
              <w:t>5</w:t>
            </w:r>
            <w:r w:rsidR="00AA7693" w:rsidRPr="008E1C2A">
              <w:rPr>
                <w:b/>
                <w:sz w:val="20"/>
                <w:szCs w:val="20"/>
                <w:lang w:val="fr-FR"/>
              </w:rPr>
              <w:t> </w:t>
            </w:r>
            <w:r w:rsidRPr="008E1C2A">
              <w:rPr>
                <w:b/>
                <w:sz w:val="20"/>
                <w:szCs w:val="20"/>
                <w:lang w:val="fr-FR"/>
              </w:rPr>
              <w:t>970</w:t>
            </w:r>
          </w:p>
        </w:tc>
        <w:tc>
          <w:tcPr>
            <w:tcW w:w="992" w:type="dxa"/>
          </w:tcPr>
          <w:p w14:paraId="48A715B0" w14:textId="77777777" w:rsidR="008A7FD3" w:rsidRPr="008E1C2A" w:rsidRDefault="008A7FD3" w:rsidP="00032CCD">
            <w:pPr>
              <w:keepNext/>
              <w:keepLines/>
              <w:tabs>
                <w:tab w:val="left" w:pos="2220"/>
              </w:tabs>
              <w:jc w:val="right"/>
              <w:rPr>
                <w:b/>
                <w:sz w:val="20"/>
                <w:szCs w:val="20"/>
                <w:lang w:val="fr-FR"/>
              </w:rPr>
            </w:pPr>
          </w:p>
        </w:tc>
        <w:tc>
          <w:tcPr>
            <w:tcW w:w="1276" w:type="dxa"/>
            <w:vAlign w:val="bottom"/>
          </w:tcPr>
          <w:p w14:paraId="4CF7E9D6" w14:textId="17AEBCA0" w:rsidR="008A7FD3" w:rsidRPr="008E1C2A" w:rsidRDefault="00307CF0" w:rsidP="00032CCD">
            <w:pPr>
              <w:keepNext/>
              <w:keepLines/>
              <w:tabs>
                <w:tab w:val="left" w:pos="2220"/>
              </w:tabs>
              <w:jc w:val="right"/>
              <w:rPr>
                <w:b/>
                <w:sz w:val="20"/>
                <w:szCs w:val="20"/>
                <w:lang w:val="fr-FR"/>
              </w:rPr>
            </w:pPr>
            <w:r w:rsidRPr="008E1C2A">
              <w:rPr>
                <w:b/>
                <w:sz w:val="20"/>
                <w:szCs w:val="20"/>
                <w:lang w:val="fr-FR"/>
              </w:rPr>
              <w:t>12</w:t>
            </w:r>
            <w:r w:rsidR="00AA7693" w:rsidRPr="008E1C2A">
              <w:rPr>
                <w:b/>
                <w:sz w:val="20"/>
                <w:szCs w:val="20"/>
                <w:lang w:val="fr-FR"/>
              </w:rPr>
              <w:t>,</w:t>
            </w:r>
            <w:r w:rsidRPr="008E1C2A">
              <w:rPr>
                <w:b/>
                <w:sz w:val="20"/>
                <w:szCs w:val="20"/>
                <w:lang w:val="fr-FR"/>
              </w:rPr>
              <w:t>20</w:t>
            </w:r>
          </w:p>
        </w:tc>
        <w:tc>
          <w:tcPr>
            <w:tcW w:w="1559" w:type="dxa"/>
            <w:vAlign w:val="bottom"/>
          </w:tcPr>
          <w:p w14:paraId="5DD29BF8" w14:textId="77777777" w:rsidR="008A7FD3" w:rsidRPr="008E1C2A" w:rsidRDefault="008A7FD3" w:rsidP="00032CCD">
            <w:pPr>
              <w:keepNext/>
              <w:keepLines/>
              <w:tabs>
                <w:tab w:val="left" w:pos="2220"/>
              </w:tabs>
              <w:jc w:val="right"/>
              <w:rPr>
                <w:b/>
                <w:sz w:val="20"/>
                <w:szCs w:val="20"/>
                <w:lang w:val="fr-FR"/>
              </w:rPr>
            </w:pPr>
          </w:p>
        </w:tc>
        <w:tc>
          <w:tcPr>
            <w:tcW w:w="1417" w:type="dxa"/>
            <w:vAlign w:val="bottom"/>
          </w:tcPr>
          <w:p w14:paraId="73B66224" w14:textId="45FA1C6D" w:rsidR="008A7FD3" w:rsidRPr="008E1C2A" w:rsidRDefault="00307CF0" w:rsidP="00032CCD">
            <w:pPr>
              <w:keepNext/>
              <w:keepLines/>
              <w:tabs>
                <w:tab w:val="left" w:pos="2220"/>
              </w:tabs>
              <w:jc w:val="right"/>
              <w:rPr>
                <w:b/>
                <w:sz w:val="20"/>
                <w:szCs w:val="20"/>
                <w:lang w:val="fr-FR"/>
              </w:rPr>
            </w:pPr>
            <w:r w:rsidRPr="008E1C2A">
              <w:rPr>
                <w:b/>
                <w:sz w:val="20"/>
                <w:szCs w:val="20"/>
                <w:lang w:val="fr-FR"/>
              </w:rPr>
              <w:t>2</w:t>
            </w:r>
            <w:r w:rsidR="00AA7693" w:rsidRPr="008E1C2A">
              <w:rPr>
                <w:b/>
                <w:sz w:val="20"/>
                <w:szCs w:val="20"/>
                <w:lang w:val="fr-FR"/>
              </w:rPr>
              <w:t>,</w:t>
            </w:r>
            <w:r w:rsidRPr="008E1C2A">
              <w:rPr>
                <w:b/>
                <w:sz w:val="20"/>
                <w:szCs w:val="20"/>
                <w:lang w:val="fr-FR"/>
              </w:rPr>
              <w:t>23</w:t>
            </w:r>
          </w:p>
        </w:tc>
      </w:tr>
    </w:tbl>
    <w:bookmarkEnd w:id="4"/>
    <w:p w14:paraId="7A8100DC" w14:textId="62FE187B" w:rsidR="008A7FD3" w:rsidRPr="008E1C2A" w:rsidRDefault="00AA7693" w:rsidP="000A48CD">
      <w:pPr>
        <w:keepNext/>
        <w:spacing w:before="240" w:after="240"/>
        <w:rPr>
          <w:b/>
          <w:lang w:val="fr-FR"/>
        </w:rPr>
      </w:pPr>
      <w:r w:rsidRPr="008E1C2A">
        <w:rPr>
          <w:u w:val="single"/>
          <w:lang w:val="fr-FR"/>
        </w:rPr>
        <w:t>S</w:t>
      </w:r>
      <w:r w:rsidR="008A7FD3" w:rsidRPr="008E1C2A">
        <w:rPr>
          <w:u w:val="single"/>
          <w:lang w:val="fr-FR"/>
        </w:rPr>
        <w:t>trat</w:t>
      </w:r>
      <w:r w:rsidRPr="008E1C2A">
        <w:rPr>
          <w:u w:val="single"/>
          <w:lang w:val="fr-FR"/>
        </w:rPr>
        <w:t>égie d’élimination au titre de la phase </w:t>
      </w:r>
      <w:r w:rsidR="008A7FD3" w:rsidRPr="008E1C2A">
        <w:rPr>
          <w:u w:val="single"/>
          <w:lang w:val="fr-FR"/>
        </w:rPr>
        <w:t xml:space="preserve">II </w:t>
      </w:r>
      <w:r w:rsidRPr="008E1C2A">
        <w:rPr>
          <w:u w:val="single"/>
          <w:lang w:val="fr-FR"/>
        </w:rPr>
        <w:t>du PGEH</w:t>
      </w:r>
    </w:p>
    <w:p w14:paraId="1304B2CC" w14:textId="64018782" w:rsidR="00AA7693" w:rsidRPr="008E1C2A" w:rsidRDefault="00AA7693" w:rsidP="00AA7693">
      <w:pPr>
        <w:pStyle w:val="Heading1"/>
        <w:rPr>
          <w:lang w:val="fr-FR"/>
        </w:rPr>
      </w:pPr>
      <w:r w:rsidRPr="008E1C2A">
        <w:rPr>
          <w:lang w:val="fr-FR"/>
        </w:rPr>
        <w:t>La phase II du PGEH misera sur le renforcement des politiques et de la législation visant le contrôle des importations de HCFC, sur la mise en œuvre d'instruments juridiques à l’appui de la viabilité de l'élimination et d’une transition sûre vers des technologies de remplacement, sur le soutien au renforcement des capacités des techniciens et des agents des douanes, sur le renforcement du système de certification des techniciens, et la sur la promotion de la transition vers des technologies à faible potentiel de réchauffement de la planète (PRP) dans le secteur de la réfrigération et de la climatisation.</w:t>
      </w:r>
    </w:p>
    <w:p w14:paraId="0EA1C18A" w14:textId="64BB9EFD" w:rsidR="00AA7693" w:rsidRPr="008E1C2A" w:rsidRDefault="00AA7693" w:rsidP="00AA7693">
      <w:pPr>
        <w:rPr>
          <w:u w:val="single"/>
          <w:lang w:val="fr-FR"/>
        </w:rPr>
      </w:pPr>
      <w:r w:rsidRPr="008E1C2A">
        <w:rPr>
          <w:u w:val="single"/>
          <w:lang w:val="fr-FR"/>
        </w:rPr>
        <w:t>Activités proposées pour la phase II du PGEH</w:t>
      </w:r>
    </w:p>
    <w:p w14:paraId="19D5E437" w14:textId="77777777" w:rsidR="008A7FD3" w:rsidRPr="008E1C2A" w:rsidRDefault="008A7FD3" w:rsidP="008A7FD3">
      <w:pPr>
        <w:keepNext/>
        <w:rPr>
          <w:u w:val="single"/>
          <w:lang w:val="fr-FR"/>
        </w:rPr>
      </w:pPr>
    </w:p>
    <w:p w14:paraId="1774CAA5" w14:textId="57245860" w:rsidR="00AA7693" w:rsidRPr="008E1C2A" w:rsidRDefault="00AA7693" w:rsidP="00AA7693">
      <w:pPr>
        <w:pStyle w:val="Heading1"/>
        <w:rPr>
          <w:lang w:val="fr-FR"/>
        </w:rPr>
      </w:pPr>
      <w:r w:rsidRPr="008E1C2A">
        <w:rPr>
          <w:lang w:val="fr-FR"/>
        </w:rPr>
        <w:t xml:space="preserve">La phase II propose les activités suivantes : </w:t>
      </w:r>
    </w:p>
    <w:p w14:paraId="6CF9E523" w14:textId="0B1A2D46" w:rsidR="00E677F7" w:rsidRPr="008E1C2A" w:rsidRDefault="000D343B" w:rsidP="00E677F7">
      <w:pPr>
        <w:pStyle w:val="Heading1"/>
        <w:numPr>
          <w:ilvl w:val="0"/>
          <w:numId w:val="0"/>
        </w:numPr>
        <w:rPr>
          <w:lang w:val="fr-FR"/>
        </w:rPr>
      </w:pPr>
      <w:r w:rsidRPr="008E1C2A">
        <w:rPr>
          <w:i/>
          <w:lang w:val="fr-FR"/>
        </w:rPr>
        <w:t>Élaboration de politiques, de règlements et de normes</w:t>
      </w:r>
    </w:p>
    <w:p w14:paraId="1CE3A503" w14:textId="26F0EDD8" w:rsidR="00BB27A4" w:rsidRPr="008E1C2A" w:rsidRDefault="00BB27A4" w:rsidP="00BB27A4">
      <w:pPr>
        <w:pStyle w:val="Heading2"/>
        <w:rPr>
          <w:lang w:val="fr-FR"/>
        </w:rPr>
      </w:pPr>
      <w:r w:rsidRPr="008E1C2A">
        <w:rPr>
          <w:lang w:val="fr-FR"/>
        </w:rPr>
        <w:t>Mise en œuvre de la Loi sur les substances appauvrissant la couche d'ozone (SAO); interdiction d'importer des équipements à base de HCFC (neufs et d'occasion) d'ici au 1</w:t>
      </w:r>
      <w:r w:rsidRPr="008E1C2A">
        <w:rPr>
          <w:vertAlign w:val="superscript"/>
          <w:lang w:val="fr-FR"/>
        </w:rPr>
        <w:t>er</w:t>
      </w:r>
      <w:r w:rsidR="006B7CB7" w:rsidRPr="008E1C2A">
        <w:rPr>
          <w:vertAlign w:val="superscript"/>
          <w:lang w:val="fr-FR"/>
        </w:rPr>
        <w:t> </w:t>
      </w:r>
      <w:r w:rsidRPr="008E1C2A">
        <w:rPr>
          <w:lang w:val="fr-FR"/>
        </w:rPr>
        <w:t>janvier</w:t>
      </w:r>
      <w:r w:rsidR="006B7CB7" w:rsidRPr="008E1C2A">
        <w:rPr>
          <w:lang w:val="fr-FR"/>
        </w:rPr>
        <w:t> </w:t>
      </w:r>
      <w:r w:rsidRPr="008E1C2A">
        <w:rPr>
          <w:lang w:val="fr-FR"/>
        </w:rPr>
        <w:t xml:space="preserve">2024; mise en place d'un système de licences électronique; mise en place d'un régime fiscal </w:t>
      </w:r>
      <w:r w:rsidR="007B1AF7" w:rsidRPr="008E1C2A">
        <w:rPr>
          <w:lang w:val="fr-FR"/>
        </w:rPr>
        <w:t>c</w:t>
      </w:r>
      <w:r w:rsidR="006B7CB7" w:rsidRPr="008E1C2A">
        <w:rPr>
          <w:lang w:val="fr-FR"/>
        </w:rPr>
        <w:t xml:space="preserve">onçu </w:t>
      </w:r>
      <w:r w:rsidRPr="008E1C2A">
        <w:rPr>
          <w:lang w:val="fr-FR"/>
        </w:rPr>
        <w:t>pour promouvoir les équipements de réfrigération et de climatisation fonctionnant avec des énergies renouvelables, efficaces sur le plan énergétique et utilisant des frigorigènes dont le PRP est inférieur à 150; r</w:t>
      </w:r>
      <w:r w:rsidR="006B7CB7" w:rsidRPr="008E1C2A">
        <w:rPr>
          <w:lang w:val="fr-FR"/>
        </w:rPr>
        <w:t>éviser</w:t>
      </w:r>
      <w:r w:rsidRPr="008E1C2A">
        <w:rPr>
          <w:lang w:val="fr-FR"/>
        </w:rPr>
        <w:t xml:space="preserve">, mettre à jour et adopter </w:t>
      </w:r>
      <w:r w:rsidR="006B7CB7" w:rsidRPr="008E1C2A">
        <w:rPr>
          <w:lang w:val="fr-FR"/>
        </w:rPr>
        <w:t>d</w:t>
      </w:r>
      <w:r w:rsidRPr="008E1C2A">
        <w:rPr>
          <w:lang w:val="fr-FR"/>
        </w:rPr>
        <w:t xml:space="preserve">es normes pertinentes dans le secteur </w:t>
      </w:r>
      <w:r w:rsidR="006B7CB7" w:rsidRPr="008E1C2A">
        <w:rPr>
          <w:lang w:val="fr-FR"/>
        </w:rPr>
        <w:t>de l’entretien</w:t>
      </w:r>
      <w:r w:rsidRPr="008E1C2A">
        <w:rPr>
          <w:lang w:val="fr-FR"/>
        </w:rPr>
        <w:t xml:space="preserve">, le cas échéant; revoir et mettre à jour la </w:t>
      </w:r>
      <w:r w:rsidR="006B7CB7" w:rsidRPr="008E1C2A">
        <w:rPr>
          <w:lang w:val="fr-FR"/>
        </w:rPr>
        <w:t>L</w:t>
      </w:r>
      <w:r w:rsidRPr="008E1C2A">
        <w:rPr>
          <w:lang w:val="fr-FR"/>
        </w:rPr>
        <w:t>oi sur les marchés publics</w:t>
      </w:r>
      <w:r w:rsidR="006B7CB7" w:rsidRPr="008E1C2A">
        <w:rPr>
          <w:lang w:val="fr-FR"/>
        </w:rPr>
        <w:t>,</w:t>
      </w:r>
      <w:r w:rsidRPr="008E1C2A">
        <w:rPr>
          <w:lang w:val="fr-FR"/>
        </w:rPr>
        <w:t xml:space="preserve"> afin d'y inclure un volet sur les achats écologiques (PNUE) (18</w:t>
      </w:r>
      <w:r w:rsidR="006B7CB7" w:rsidRPr="008E1C2A">
        <w:rPr>
          <w:lang w:val="fr-FR"/>
        </w:rPr>
        <w:t> </w:t>
      </w:r>
      <w:r w:rsidRPr="008E1C2A">
        <w:rPr>
          <w:lang w:val="fr-FR"/>
        </w:rPr>
        <w:t>000</w:t>
      </w:r>
      <w:r w:rsidR="006B7CB7" w:rsidRPr="008E1C2A">
        <w:rPr>
          <w:lang w:val="fr-FR"/>
        </w:rPr>
        <w:t> </w:t>
      </w:r>
      <w:r w:rsidRPr="008E1C2A">
        <w:rPr>
          <w:lang w:val="fr-FR"/>
        </w:rPr>
        <w:t>$US);</w:t>
      </w:r>
    </w:p>
    <w:p w14:paraId="643E2D5E" w14:textId="4C2A829D" w:rsidR="00BB27A4" w:rsidRPr="008E1C2A" w:rsidRDefault="006B7CB7" w:rsidP="00BB27A4">
      <w:pPr>
        <w:pStyle w:val="Heading2"/>
        <w:rPr>
          <w:lang w:val="fr-FR"/>
        </w:rPr>
      </w:pPr>
      <w:r w:rsidRPr="008E1C2A">
        <w:rPr>
          <w:lang w:val="fr-FR"/>
        </w:rPr>
        <w:t>Formation sur</w:t>
      </w:r>
      <w:r w:rsidR="00BB27A4" w:rsidRPr="008E1C2A">
        <w:rPr>
          <w:lang w:val="fr-FR"/>
        </w:rPr>
        <w:t xml:space="preserve"> la surveillance et </w:t>
      </w:r>
      <w:r w:rsidRPr="008E1C2A">
        <w:rPr>
          <w:lang w:val="fr-FR"/>
        </w:rPr>
        <w:t>le</w:t>
      </w:r>
      <w:r w:rsidR="00BB27A4" w:rsidRPr="008E1C2A">
        <w:rPr>
          <w:lang w:val="fr-FR"/>
        </w:rPr>
        <w:t xml:space="preserve"> contrôle du commerce des SAO</w:t>
      </w:r>
      <w:r w:rsidR="00700E50" w:rsidRPr="008E1C2A">
        <w:rPr>
          <w:lang w:val="fr-FR"/>
        </w:rPr>
        <w:t xml:space="preserve"> à l’intention de 10 instructeurs et de 60 agents des douanes</w:t>
      </w:r>
      <w:r w:rsidR="00BB27A4" w:rsidRPr="008E1C2A">
        <w:rPr>
          <w:lang w:val="fr-FR"/>
        </w:rPr>
        <w:t xml:space="preserve">; </w:t>
      </w:r>
      <w:r w:rsidRPr="008E1C2A">
        <w:rPr>
          <w:lang w:val="fr-FR"/>
        </w:rPr>
        <w:t xml:space="preserve">sur la reconnaissance </w:t>
      </w:r>
      <w:r w:rsidR="00BB27A4" w:rsidRPr="008E1C2A">
        <w:rPr>
          <w:lang w:val="fr-FR"/>
        </w:rPr>
        <w:t>des SAO, la communication des données et l'utilisation des codes du système harmonisé (S</w:t>
      </w:r>
      <w:r w:rsidRPr="008E1C2A">
        <w:rPr>
          <w:lang w:val="fr-FR"/>
        </w:rPr>
        <w:t>H</w:t>
      </w:r>
      <w:r w:rsidR="00BB27A4" w:rsidRPr="008E1C2A">
        <w:rPr>
          <w:lang w:val="fr-FR"/>
        </w:rPr>
        <w:t>)</w:t>
      </w:r>
      <w:r w:rsidR="00700E50" w:rsidRPr="008E1C2A">
        <w:rPr>
          <w:lang w:val="fr-FR"/>
        </w:rPr>
        <w:t xml:space="preserve"> à l’intention de 12 courtiers en douanes</w:t>
      </w:r>
      <w:r w:rsidR="00BB27A4" w:rsidRPr="008E1C2A">
        <w:rPr>
          <w:lang w:val="fr-FR"/>
        </w:rPr>
        <w:t xml:space="preserve">; et </w:t>
      </w:r>
      <w:r w:rsidRPr="008E1C2A">
        <w:rPr>
          <w:lang w:val="fr-FR"/>
        </w:rPr>
        <w:t>sur</w:t>
      </w:r>
      <w:r w:rsidR="00BB27A4" w:rsidRPr="008E1C2A">
        <w:rPr>
          <w:lang w:val="fr-FR"/>
        </w:rPr>
        <w:t xml:space="preserve"> la manipulation, </w:t>
      </w:r>
      <w:r w:rsidRPr="008E1C2A">
        <w:rPr>
          <w:lang w:val="fr-FR"/>
        </w:rPr>
        <w:t>le</w:t>
      </w:r>
      <w:r w:rsidR="00BB27A4" w:rsidRPr="008E1C2A">
        <w:rPr>
          <w:lang w:val="fr-FR"/>
        </w:rPr>
        <w:t xml:space="preserve"> stockage, </w:t>
      </w:r>
      <w:r w:rsidRPr="008E1C2A">
        <w:rPr>
          <w:lang w:val="fr-FR"/>
        </w:rPr>
        <w:t>le</w:t>
      </w:r>
      <w:r w:rsidR="00BB27A4" w:rsidRPr="008E1C2A">
        <w:rPr>
          <w:lang w:val="fr-FR"/>
        </w:rPr>
        <w:t xml:space="preserve"> transport et l'élimination </w:t>
      </w:r>
      <w:r w:rsidRPr="008E1C2A">
        <w:rPr>
          <w:lang w:val="fr-FR"/>
        </w:rPr>
        <w:t xml:space="preserve">en toute sécurité </w:t>
      </w:r>
      <w:r w:rsidR="00BB27A4" w:rsidRPr="008E1C2A">
        <w:rPr>
          <w:lang w:val="fr-FR"/>
        </w:rPr>
        <w:t xml:space="preserve">des frigorigènes </w:t>
      </w:r>
      <w:r w:rsidR="00700E50" w:rsidRPr="008E1C2A">
        <w:rPr>
          <w:lang w:val="fr-FR"/>
        </w:rPr>
        <w:t xml:space="preserve">à l’intention de 10 importateurs </w:t>
      </w:r>
      <w:r w:rsidR="00BB27A4" w:rsidRPr="008E1C2A">
        <w:rPr>
          <w:lang w:val="fr-FR"/>
        </w:rPr>
        <w:t>(PNUE) (12</w:t>
      </w:r>
      <w:r w:rsidRPr="008E1C2A">
        <w:rPr>
          <w:lang w:val="fr-FR"/>
        </w:rPr>
        <w:t> </w:t>
      </w:r>
      <w:r w:rsidR="00BB27A4" w:rsidRPr="008E1C2A">
        <w:rPr>
          <w:lang w:val="fr-FR"/>
        </w:rPr>
        <w:t>000</w:t>
      </w:r>
      <w:r w:rsidRPr="008E1C2A">
        <w:rPr>
          <w:lang w:val="fr-FR"/>
        </w:rPr>
        <w:t> </w:t>
      </w:r>
      <w:r w:rsidR="00BB27A4" w:rsidRPr="008E1C2A">
        <w:rPr>
          <w:lang w:val="fr-FR"/>
        </w:rPr>
        <w:t>$US);</w:t>
      </w:r>
    </w:p>
    <w:p w14:paraId="0AA2580A" w14:textId="6F7F2E40" w:rsidR="006B7CB7" w:rsidRPr="008E1C2A" w:rsidRDefault="006B7CB7" w:rsidP="006B7CB7">
      <w:pPr>
        <w:pStyle w:val="Heading2"/>
        <w:numPr>
          <w:ilvl w:val="0"/>
          <w:numId w:val="0"/>
        </w:numPr>
        <w:rPr>
          <w:i/>
          <w:lang w:val="fr-FR"/>
        </w:rPr>
      </w:pPr>
      <w:r w:rsidRPr="008E1C2A">
        <w:rPr>
          <w:i/>
          <w:lang w:val="fr-FR"/>
        </w:rPr>
        <w:t>Activités de formation et de renforcement des capacités pour le secteur de l’entretien</w:t>
      </w:r>
    </w:p>
    <w:p w14:paraId="623F3B58" w14:textId="572949E7" w:rsidR="00633C90" w:rsidRPr="008E1C2A" w:rsidRDefault="00633C90" w:rsidP="00633C90">
      <w:pPr>
        <w:pStyle w:val="Heading2"/>
        <w:rPr>
          <w:lang w:val="fr-FR"/>
        </w:rPr>
      </w:pPr>
      <w:r w:rsidRPr="008E1C2A">
        <w:rPr>
          <w:lang w:val="fr-FR"/>
        </w:rPr>
        <w:t xml:space="preserve">Actualisation des programmes d'études des établissements de formation </w:t>
      </w:r>
      <w:r w:rsidR="00700E50" w:rsidRPr="008E1C2A">
        <w:rPr>
          <w:lang w:val="fr-FR"/>
        </w:rPr>
        <w:t>supérieure</w:t>
      </w:r>
      <w:r w:rsidRPr="008E1C2A">
        <w:rPr>
          <w:lang w:val="fr-FR"/>
        </w:rPr>
        <w:t>; formation sur les pratiques exemplaires d'entretien et l'utilisation de frigorigènes de remplacement à faible PRP</w:t>
      </w:r>
      <w:r w:rsidR="00700E50" w:rsidRPr="008E1C2A">
        <w:rPr>
          <w:lang w:val="fr-FR"/>
        </w:rPr>
        <w:t xml:space="preserve"> à l’intention de 150 techniciens</w:t>
      </w:r>
      <w:r w:rsidRPr="008E1C2A">
        <w:rPr>
          <w:lang w:val="fr-FR"/>
        </w:rPr>
        <w:t>; octroi de bourses à deux étudiantes pour leur permettre de suivre le programme de chauffage, ventilation et climatisa</w:t>
      </w:r>
      <w:r w:rsidR="002B12A5" w:rsidRPr="008E1C2A">
        <w:rPr>
          <w:lang w:val="fr-FR"/>
        </w:rPr>
        <w:t>tion (CVC) dans des établissements</w:t>
      </w:r>
      <w:r w:rsidRPr="008E1C2A">
        <w:rPr>
          <w:lang w:val="fr-FR"/>
        </w:rPr>
        <w:t xml:space="preserve"> de formation </w:t>
      </w:r>
      <w:r w:rsidR="00700E50" w:rsidRPr="008E1C2A">
        <w:rPr>
          <w:lang w:val="fr-FR"/>
        </w:rPr>
        <w:t>supérieure</w:t>
      </w:r>
      <w:r w:rsidRPr="008E1C2A">
        <w:rPr>
          <w:lang w:val="fr-FR"/>
        </w:rPr>
        <w:t xml:space="preserve"> (PNUE) (30</w:t>
      </w:r>
      <w:r w:rsidR="002B12A5" w:rsidRPr="008E1C2A">
        <w:rPr>
          <w:lang w:val="fr-FR"/>
        </w:rPr>
        <w:t> </w:t>
      </w:r>
      <w:r w:rsidRPr="008E1C2A">
        <w:rPr>
          <w:lang w:val="fr-FR"/>
        </w:rPr>
        <w:t>000</w:t>
      </w:r>
      <w:r w:rsidR="002B12A5" w:rsidRPr="008E1C2A">
        <w:rPr>
          <w:lang w:val="fr-FR"/>
        </w:rPr>
        <w:t> </w:t>
      </w:r>
      <w:r w:rsidRPr="008E1C2A">
        <w:rPr>
          <w:lang w:val="fr-FR"/>
        </w:rPr>
        <w:t>$US);</w:t>
      </w:r>
    </w:p>
    <w:p w14:paraId="2ED48BEA" w14:textId="45343DAA" w:rsidR="00633C90" w:rsidRPr="008E1C2A" w:rsidRDefault="00633C90" w:rsidP="00633C90">
      <w:pPr>
        <w:pStyle w:val="Heading2"/>
        <w:rPr>
          <w:lang w:val="fr-FR"/>
        </w:rPr>
      </w:pPr>
      <w:r w:rsidRPr="008E1C2A">
        <w:rPr>
          <w:lang w:val="fr-FR"/>
        </w:rPr>
        <w:t xml:space="preserve">Formation </w:t>
      </w:r>
      <w:r w:rsidR="00DB042D" w:rsidRPr="008E1C2A">
        <w:rPr>
          <w:lang w:val="fr-FR"/>
        </w:rPr>
        <w:t>sur</w:t>
      </w:r>
      <w:r w:rsidRPr="008E1C2A">
        <w:rPr>
          <w:lang w:val="fr-FR"/>
        </w:rPr>
        <w:t xml:space="preserve"> la conception de systèmes</w:t>
      </w:r>
      <w:r w:rsidR="00700E50" w:rsidRPr="008E1C2A">
        <w:rPr>
          <w:lang w:val="fr-FR"/>
        </w:rPr>
        <w:t xml:space="preserve"> de </w:t>
      </w:r>
      <w:r w:rsidR="00DB042D" w:rsidRPr="008E1C2A">
        <w:rPr>
          <w:lang w:val="fr-FR"/>
        </w:rPr>
        <w:t>CVC</w:t>
      </w:r>
      <w:r w:rsidRPr="008E1C2A">
        <w:rPr>
          <w:lang w:val="fr-FR"/>
        </w:rPr>
        <w:t xml:space="preserve"> </w:t>
      </w:r>
      <w:r w:rsidR="00700E50" w:rsidRPr="008E1C2A">
        <w:rPr>
          <w:lang w:val="fr-FR"/>
        </w:rPr>
        <w:t xml:space="preserve">à l’intention de 15 techniciens, architectes et ingénieurs </w:t>
      </w:r>
      <w:r w:rsidRPr="008E1C2A">
        <w:rPr>
          <w:lang w:val="fr-FR"/>
        </w:rPr>
        <w:t>(ONUDI) (29</w:t>
      </w:r>
      <w:r w:rsidR="00DB042D" w:rsidRPr="008E1C2A">
        <w:rPr>
          <w:lang w:val="fr-FR"/>
        </w:rPr>
        <w:t> </w:t>
      </w:r>
      <w:r w:rsidRPr="008E1C2A">
        <w:rPr>
          <w:lang w:val="fr-FR"/>
        </w:rPr>
        <w:t>500</w:t>
      </w:r>
      <w:r w:rsidR="00DB042D" w:rsidRPr="008E1C2A">
        <w:rPr>
          <w:lang w:val="fr-FR"/>
        </w:rPr>
        <w:t> </w:t>
      </w:r>
      <w:r w:rsidRPr="008E1C2A">
        <w:rPr>
          <w:lang w:val="fr-FR"/>
        </w:rPr>
        <w:t>$US);</w:t>
      </w:r>
    </w:p>
    <w:p w14:paraId="2B086DE5" w14:textId="002E79D4" w:rsidR="00633C90" w:rsidRPr="008E1C2A" w:rsidRDefault="00633C90" w:rsidP="00633C90">
      <w:pPr>
        <w:pStyle w:val="Heading2"/>
        <w:rPr>
          <w:lang w:val="fr-FR"/>
        </w:rPr>
      </w:pPr>
      <w:r w:rsidRPr="008E1C2A">
        <w:rPr>
          <w:lang w:val="fr-FR"/>
        </w:rPr>
        <w:t xml:space="preserve">Renforcement du système national de certification des techniciens en réfrigération et climatisation, </w:t>
      </w:r>
      <w:r w:rsidR="004D2C3D" w:rsidRPr="008E1C2A">
        <w:rPr>
          <w:lang w:val="fr-FR"/>
        </w:rPr>
        <w:t>par</w:t>
      </w:r>
      <w:r w:rsidRPr="008E1C2A">
        <w:rPr>
          <w:lang w:val="fr-FR"/>
        </w:rPr>
        <w:t xml:space="preserve"> des programmes de formation </w:t>
      </w:r>
      <w:r w:rsidR="004D2C3D" w:rsidRPr="008E1C2A">
        <w:rPr>
          <w:lang w:val="fr-FR"/>
        </w:rPr>
        <w:t xml:space="preserve">dispensée </w:t>
      </w:r>
      <w:r w:rsidRPr="008E1C2A">
        <w:rPr>
          <w:lang w:val="fr-FR"/>
        </w:rPr>
        <w:t xml:space="preserve">en collaboration avec l'Agence nationale de formation et le </w:t>
      </w:r>
      <w:r w:rsidR="004D2C3D" w:rsidRPr="008E1C2A">
        <w:rPr>
          <w:lang w:val="fr-FR"/>
        </w:rPr>
        <w:t xml:space="preserve">collège </w:t>
      </w:r>
      <w:r w:rsidRPr="008E1C2A">
        <w:rPr>
          <w:lang w:val="fr-FR"/>
        </w:rPr>
        <w:t xml:space="preserve">T.A. </w:t>
      </w:r>
      <w:proofErr w:type="spellStart"/>
      <w:r w:rsidRPr="008E1C2A">
        <w:rPr>
          <w:lang w:val="fr-FR"/>
        </w:rPr>
        <w:t>Marry</w:t>
      </w:r>
      <w:proofErr w:type="spellEnd"/>
      <w:r w:rsidRPr="008E1C2A">
        <w:rPr>
          <w:lang w:val="fr-FR"/>
        </w:rPr>
        <w:t xml:space="preserve"> Show Community, et </w:t>
      </w:r>
      <w:r w:rsidR="004D2C3D" w:rsidRPr="008E1C2A">
        <w:rPr>
          <w:lang w:val="fr-FR"/>
        </w:rPr>
        <w:t>la remise de</w:t>
      </w:r>
      <w:r w:rsidRPr="008E1C2A">
        <w:rPr>
          <w:lang w:val="fr-FR"/>
        </w:rPr>
        <w:t xml:space="preserve"> certificats aux techniciens en réfrigération et climatisation </w:t>
      </w:r>
      <w:r w:rsidR="004D2C3D" w:rsidRPr="008E1C2A">
        <w:rPr>
          <w:lang w:val="fr-FR"/>
        </w:rPr>
        <w:t>à partir d</w:t>
      </w:r>
      <w:r w:rsidRPr="008E1C2A">
        <w:rPr>
          <w:lang w:val="fr-FR"/>
        </w:rPr>
        <w:t>'une évaluation des compétences (PNUE) (6</w:t>
      </w:r>
      <w:r w:rsidR="004D2C3D" w:rsidRPr="008E1C2A">
        <w:rPr>
          <w:lang w:val="fr-FR"/>
        </w:rPr>
        <w:t> </w:t>
      </w:r>
      <w:r w:rsidRPr="008E1C2A">
        <w:rPr>
          <w:lang w:val="fr-FR"/>
        </w:rPr>
        <w:t>000</w:t>
      </w:r>
      <w:r w:rsidR="004D2C3D" w:rsidRPr="008E1C2A">
        <w:rPr>
          <w:lang w:val="fr-FR"/>
        </w:rPr>
        <w:t> $US</w:t>
      </w:r>
      <w:r w:rsidRPr="008E1C2A">
        <w:rPr>
          <w:lang w:val="fr-FR"/>
        </w:rPr>
        <w:t>);</w:t>
      </w:r>
    </w:p>
    <w:p w14:paraId="7D6CB484" w14:textId="30000A79" w:rsidR="00633C90" w:rsidRPr="008E1C2A" w:rsidRDefault="004D2C3D" w:rsidP="00633C90">
      <w:pPr>
        <w:pStyle w:val="Heading2"/>
        <w:rPr>
          <w:lang w:val="fr-FR"/>
        </w:rPr>
      </w:pPr>
      <w:r w:rsidRPr="008E1C2A">
        <w:rPr>
          <w:lang w:val="fr-FR"/>
        </w:rPr>
        <w:t>Fourniture d’</w:t>
      </w:r>
      <w:r w:rsidR="00633C90" w:rsidRPr="008E1C2A">
        <w:rPr>
          <w:lang w:val="fr-FR"/>
        </w:rPr>
        <w:t xml:space="preserve">équipements </w:t>
      </w:r>
      <w:r w:rsidRPr="008E1C2A">
        <w:rPr>
          <w:lang w:val="fr-FR"/>
        </w:rPr>
        <w:t>aux</w:t>
      </w:r>
      <w:r w:rsidR="00633C90" w:rsidRPr="008E1C2A">
        <w:rPr>
          <w:lang w:val="fr-FR"/>
        </w:rPr>
        <w:t xml:space="preserve"> </w:t>
      </w:r>
      <w:r w:rsidRPr="008E1C2A">
        <w:rPr>
          <w:lang w:val="fr-FR"/>
        </w:rPr>
        <w:t>établissements</w:t>
      </w:r>
      <w:r w:rsidR="00633C90" w:rsidRPr="008E1C2A">
        <w:rPr>
          <w:lang w:val="fr-FR"/>
        </w:rPr>
        <w:t xml:space="preserve"> de formation et techniciens </w:t>
      </w:r>
      <w:r w:rsidRPr="008E1C2A">
        <w:rPr>
          <w:lang w:val="fr-FR"/>
        </w:rPr>
        <w:t xml:space="preserve">en </w:t>
      </w:r>
      <w:r w:rsidR="00633C90" w:rsidRPr="008E1C2A">
        <w:rPr>
          <w:lang w:val="fr-FR"/>
        </w:rPr>
        <w:t xml:space="preserve">entretien (y compris des détecteurs de fuites, des lunettes de </w:t>
      </w:r>
      <w:r w:rsidRPr="008E1C2A">
        <w:rPr>
          <w:lang w:val="fr-FR"/>
        </w:rPr>
        <w:t>protection</w:t>
      </w:r>
      <w:r w:rsidR="00633C90" w:rsidRPr="008E1C2A">
        <w:rPr>
          <w:lang w:val="fr-FR"/>
        </w:rPr>
        <w:t xml:space="preserve">, des tuyaux de drainage d'hydrocarbures (HC), des pompes à vide et des </w:t>
      </w:r>
      <w:r w:rsidRPr="008E1C2A">
        <w:rPr>
          <w:lang w:val="fr-FR"/>
        </w:rPr>
        <w:t>bouteilles</w:t>
      </w:r>
      <w:r w:rsidR="00633C90" w:rsidRPr="008E1C2A">
        <w:rPr>
          <w:lang w:val="fr-FR"/>
        </w:rPr>
        <w:t xml:space="preserve"> de récupération); et </w:t>
      </w:r>
      <w:r w:rsidRPr="008E1C2A">
        <w:rPr>
          <w:lang w:val="fr-FR"/>
        </w:rPr>
        <w:t>sélection et fourniture d’</w:t>
      </w:r>
      <w:r w:rsidR="00633C90" w:rsidRPr="008E1C2A">
        <w:rPr>
          <w:lang w:val="fr-FR"/>
        </w:rPr>
        <w:t xml:space="preserve">équipement pour un centre de récupération et de régénération des frigorigènes (y compris une unité de récupération, une balance, une unité de récupération et des </w:t>
      </w:r>
      <w:r w:rsidRPr="008E1C2A">
        <w:rPr>
          <w:lang w:val="fr-FR"/>
        </w:rPr>
        <w:t>bouteilles</w:t>
      </w:r>
      <w:r w:rsidR="00633C90" w:rsidRPr="008E1C2A">
        <w:rPr>
          <w:lang w:val="fr-FR"/>
        </w:rPr>
        <w:t xml:space="preserve">, et </w:t>
      </w:r>
      <w:r w:rsidRPr="008E1C2A">
        <w:rPr>
          <w:lang w:val="fr-FR"/>
        </w:rPr>
        <w:t>un</w:t>
      </w:r>
      <w:r w:rsidR="00633C90" w:rsidRPr="008E1C2A">
        <w:rPr>
          <w:lang w:val="fr-FR"/>
        </w:rPr>
        <w:t xml:space="preserve"> équipement </w:t>
      </w:r>
      <w:r w:rsidRPr="008E1C2A">
        <w:rPr>
          <w:lang w:val="fr-FR"/>
        </w:rPr>
        <w:t>d’essai</w:t>
      </w:r>
      <w:r w:rsidR="00633C90" w:rsidRPr="008E1C2A">
        <w:rPr>
          <w:lang w:val="fr-FR"/>
        </w:rPr>
        <w:t xml:space="preserve"> simple) (ONUDI) (147</w:t>
      </w:r>
      <w:r w:rsidRPr="008E1C2A">
        <w:rPr>
          <w:lang w:val="fr-FR"/>
        </w:rPr>
        <w:t> </w:t>
      </w:r>
      <w:r w:rsidR="00633C90" w:rsidRPr="008E1C2A">
        <w:rPr>
          <w:lang w:val="fr-FR"/>
        </w:rPr>
        <w:t>000</w:t>
      </w:r>
      <w:r w:rsidRPr="008E1C2A">
        <w:rPr>
          <w:lang w:val="fr-FR"/>
        </w:rPr>
        <w:t> $US</w:t>
      </w:r>
      <w:r w:rsidR="00633C90" w:rsidRPr="008E1C2A">
        <w:rPr>
          <w:lang w:val="fr-FR"/>
        </w:rPr>
        <w:t xml:space="preserve">); </w:t>
      </w:r>
    </w:p>
    <w:p w14:paraId="4B9E5F6D" w14:textId="64EACA2F" w:rsidR="003C693D" w:rsidRPr="008E1C2A" w:rsidRDefault="00D61084" w:rsidP="0038327D">
      <w:pPr>
        <w:pStyle w:val="Heading2"/>
        <w:keepNext/>
        <w:widowControl/>
        <w:numPr>
          <w:ilvl w:val="0"/>
          <w:numId w:val="0"/>
        </w:numPr>
        <w:rPr>
          <w:lang w:val="fr-FR"/>
        </w:rPr>
      </w:pPr>
      <w:r w:rsidRPr="008E1C2A">
        <w:rPr>
          <w:i/>
          <w:lang w:val="fr-FR"/>
        </w:rPr>
        <w:t>A</w:t>
      </w:r>
      <w:r w:rsidR="004D2C3D" w:rsidRPr="008E1C2A">
        <w:rPr>
          <w:i/>
          <w:lang w:val="fr-FR"/>
        </w:rPr>
        <w:t>ctivités de sensibilisation et de diffusion de l’</w:t>
      </w:r>
      <w:r w:rsidRPr="008E1C2A">
        <w:rPr>
          <w:i/>
          <w:lang w:val="fr-FR"/>
        </w:rPr>
        <w:t>information</w:t>
      </w:r>
    </w:p>
    <w:p w14:paraId="009F7AFF" w14:textId="4B871499" w:rsidR="006C7CC4" w:rsidRPr="008E1C2A" w:rsidRDefault="006C7CC4" w:rsidP="006C7CC4">
      <w:pPr>
        <w:pStyle w:val="Heading2"/>
        <w:rPr>
          <w:lang w:val="fr-FR"/>
        </w:rPr>
      </w:pPr>
      <w:r w:rsidRPr="008E1C2A">
        <w:rPr>
          <w:lang w:val="fr-FR"/>
        </w:rPr>
        <w:t xml:space="preserve">Mise en œuvre d'une stratégie de communication sur le refroidissement </w:t>
      </w:r>
      <w:r w:rsidR="00E82329" w:rsidRPr="008E1C2A">
        <w:rPr>
          <w:lang w:val="fr-FR"/>
        </w:rPr>
        <w:t>écologique e</w:t>
      </w:r>
      <w:r w:rsidRPr="008E1C2A">
        <w:rPr>
          <w:lang w:val="fr-FR"/>
        </w:rPr>
        <w:t>n vue de  promouvoir les produits de réfrigération et de climatisation à faible PRP et à haut rendement énergétique par le biais d'annonces de service public, d'un séminaire technique annuel et d'une exposition à l’intention des techniciens en réfrigération et climatisation; organisation de tournées technologiques; élaboration et diffusion de matériel de sensibilisation; mise en réseau avec d'autres États membres et mise en évidence du travail des femmes dans l'élimination des HCFC (PNUE) (85 000 $US);</w:t>
      </w:r>
    </w:p>
    <w:p w14:paraId="19D7CDC7" w14:textId="0948373B" w:rsidR="00D61084" w:rsidRPr="008E1C2A" w:rsidRDefault="006C7CC4" w:rsidP="00D61084">
      <w:pPr>
        <w:pStyle w:val="Heading2"/>
        <w:numPr>
          <w:ilvl w:val="0"/>
          <w:numId w:val="0"/>
        </w:numPr>
        <w:rPr>
          <w:lang w:val="fr-FR"/>
        </w:rPr>
      </w:pPr>
      <w:r w:rsidRPr="008E1C2A">
        <w:rPr>
          <w:i/>
          <w:lang w:val="fr-FR"/>
        </w:rPr>
        <w:t>Intégration de l’égalité des sexes</w:t>
      </w:r>
    </w:p>
    <w:p w14:paraId="0AEB17CF" w14:textId="1204700B" w:rsidR="006C7CC4" w:rsidRPr="008E1C2A" w:rsidRDefault="006C7CC4" w:rsidP="006C7CC4">
      <w:pPr>
        <w:pStyle w:val="Heading2"/>
        <w:rPr>
          <w:lang w:val="fr-FR"/>
        </w:rPr>
      </w:pPr>
      <w:r w:rsidRPr="008E1C2A">
        <w:rPr>
          <w:lang w:val="fr-FR"/>
        </w:rPr>
        <w:t>Octroi de bourses d'études à deux étudiantes pour qu'elles suivent un programme de CVC de niveau universitaire; conception et organisation d’une activité de formation sur l'égalité des sexes; et mise en évidence du travail des femmes dans le secteur </w:t>
      </w:r>
      <w:r w:rsidR="00295132" w:rsidRPr="008E1C2A">
        <w:rPr>
          <w:lang w:val="fr-FR"/>
        </w:rPr>
        <w:t xml:space="preserve">des systèmes de </w:t>
      </w:r>
      <w:r w:rsidRPr="008E1C2A">
        <w:rPr>
          <w:lang w:val="fr-FR"/>
        </w:rPr>
        <w:t>CVC (PNUE) (19 000 $US).</w:t>
      </w:r>
    </w:p>
    <w:p w14:paraId="2DC49071" w14:textId="4316B3EE" w:rsidR="008A7FD3" w:rsidRPr="008E1C2A" w:rsidRDefault="006C7CC4" w:rsidP="008A7FD3">
      <w:pPr>
        <w:keepNext/>
        <w:keepLines/>
        <w:rPr>
          <w:i/>
          <w:lang w:val="fr-FR"/>
        </w:rPr>
      </w:pPr>
      <w:r w:rsidRPr="008E1C2A">
        <w:rPr>
          <w:i/>
          <w:lang w:val="fr-FR"/>
        </w:rPr>
        <w:t>Suivi du projet</w:t>
      </w:r>
    </w:p>
    <w:p w14:paraId="68E60EB3" w14:textId="77777777" w:rsidR="008A7FD3" w:rsidRPr="008E1C2A" w:rsidRDefault="008A7FD3" w:rsidP="008A7FD3">
      <w:pPr>
        <w:keepNext/>
        <w:keepLines/>
        <w:rPr>
          <w:lang w:val="fr-FR"/>
        </w:rPr>
      </w:pPr>
    </w:p>
    <w:p w14:paraId="304F284B" w14:textId="13A74FBD" w:rsidR="006C7CC4" w:rsidRPr="008E1C2A" w:rsidRDefault="006C7CC4" w:rsidP="006C7CC4">
      <w:pPr>
        <w:pStyle w:val="Heading1"/>
        <w:rPr>
          <w:lang w:val="fr-FR"/>
        </w:rPr>
      </w:pPr>
      <w:r w:rsidRPr="008E1C2A">
        <w:rPr>
          <w:lang w:val="fr-FR"/>
        </w:rPr>
        <w:t>Le système mis en place au cours de la phase</w:t>
      </w:r>
      <w:r w:rsidR="006639ED" w:rsidRPr="008E1C2A">
        <w:rPr>
          <w:lang w:val="fr-FR"/>
        </w:rPr>
        <w:t> </w:t>
      </w:r>
      <w:r w:rsidRPr="008E1C2A">
        <w:rPr>
          <w:lang w:val="fr-FR"/>
        </w:rPr>
        <w:t>I du PGEH se poursuivra au cours de la phase</w:t>
      </w:r>
      <w:r w:rsidR="006639ED" w:rsidRPr="008E1C2A">
        <w:rPr>
          <w:lang w:val="fr-FR"/>
        </w:rPr>
        <w:t> </w:t>
      </w:r>
      <w:r w:rsidRPr="008E1C2A">
        <w:rPr>
          <w:lang w:val="fr-FR"/>
        </w:rPr>
        <w:t xml:space="preserve">II, </w:t>
      </w:r>
      <w:r w:rsidR="006639ED" w:rsidRPr="008E1C2A">
        <w:rPr>
          <w:lang w:val="fr-FR"/>
        </w:rPr>
        <w:t xml:space="preserve">dans le cadre de </w:t>
      </w:r>
      <w:r w:rsidRPr="008E1C2A">
        <w:rPr>
          <w:lang w:val="fr-FR"/>
        </w:rPr>
        <w:t xml:space="preserve">laquelle l'unité nationale d'ozone et le PNUE surveilleront les activités, rendront compte des progrès accomplis et collaboreront avec les parties prenantes </w:t>
      </w:r>
      <w:r w:rsidR="006639ED" w:rsidRPr="008E1C2A">
        <w:rPr>
          <w:lang w:val="fr-FR"/>
        </w:rPr>
        <w:t>en vue d’</w:t>
      </w:r>
      <w:r w:rsidRPr="008E1C2A">
        <w:rPr>
          <w:lang w:val="fr-FR"/>
        </w:rPr>
        <w:t>éliminer les HCFC. Le coût de ces activités pour le PNUE s'élève à 31</w:t>
      </w:r>
      <w:r w:rsidR="006639ED" w:rsidRPr="008E1C2A">
        <w:rPr>
          <w:lang w:val="fr-FR"/>
        </w:rPr>
        <w:t> </w:t>
      </w:r>
      <w:r w:rsidRPr="008E1C2A">
        <w:rPr>
          <w:lang w:val="fr-FR"/>
        </w:rPr>
        <w:t>000</w:t>
      </w:r>
      <w:r w:rsidR="006639ED" w:rsidRPr="008E1C2A">
        <w:rPr>
          <w:lang w:val="fr-FR"/>
        </w:rPr>
        <w:t> </w:t>
      </w:r>
      <w:r w:rsidRPr="008E1C2A">
        <w:rPr>
          <w:lang w:val="fr-FR"/>
        </w:rPr>
        <w:t>$US, qui seront utilisés pour le personnel et un consultant (16</w:t>
      </w:r>
      <w:r w:rsidR="006639ED" w:rsidRPr="008E1C2A">
        <w:rPr>
          <w:lang w:val="fr-FR"/>
        </w:rPr>
        <w:t> </w:t>
      </w:r>
      <w:r w:rsidRPr="008E1C2A">
        <w:rPr>
          <w:lang w:val="fr-FR"/>
        </w:rPr>
        <w:t>000</w:t>
      </w:r>
      <w:r w:rsidR="006639ED" w:rsidRPr="008E1C2A">
        <w:rPr>
          <w:lang w:val="fr-FR"/>
        </w:rPr>
        <w:t> </w:t>
      </w:r>
      <w:r w:rsidRPr="008E1C2A">
        <w:rPr>
          <w:lang w:val="fr-FR"/>
        </w:rPr>
        <w:t xml:space="preserve">$US), les </w:t>
      </w:r>
      <w:r w:rsidR="006639ED" w:rsidRPr="008E1C2A">
        <w:rPr>
          <w:lang w:val="fr-FR"/>
        </w:rPr>
        <w:t>déplacements</w:t>
      </w:r>
      <w:r w:rsidRPr="008E1C2A">
        <w:rPr>
          <w:lang w:val="fr-FR"/>
        </w:rPr>
        <w:t xml:space="preserve"> à l'intérieur du pays (5</w:t>
      </w:r>
      <w:r w:rsidR="006639ED" w:rsidRPr="008E1C2A">
        <w:rPr>
          <w:lang w:val="fr-FR"/>
        </w:rPr>
        <w:t> </w:t>
      </w:r>
      <w:r w:rsidRPr="008E1C2A">
        <w:rPr>
          <w:lang w:val="fr-FR"/>
        </w:rPr>
        <w:t>000</w:t>
      </w:r>
      <w:r w:rsidR="006639ED" w:rsidRPr="008E1C2A">
        <w:rPr>
          <w:lang w:val="fr-FR"/>
        </w:rPr>
        <w:t> </w:t>
      </w:r>
      <w:r w:rsidRPr="008E1C2A">
        <w:rPr>
          <w:lang w:val="fr-FR"/>
        </w:rPr>
        <w:t>$US), les réunions et ateliers (7</w:t>
      </w:r>
      <w:r w:rsidR="006639ED" w:rsidRPr="008E1C2A">
        <w:rPr>
          <w:lang w:val="fr-FR"/>
        </w:rPr>
        <w:t> </w:t>
      </w:r>
      <w:r w:rsidRPr="008E1C2A">
        <w:rPr>
          <w:lang w:val="fr-FR"/>
        </w:rPr>
        <w:t>000</w:t>
      </w:r>
      <w:r w:rsidR="006639ED" w:rsidRPr="008E1C2A">
        <w:rPr>
          <w:lang w:val="fr-FR"/>
        </w:rPr>
        <w:t> </w:t>
      </w:r>
      <w:r w:rsidRPr="008E1C2A">
        <w:rPr>
          <w:lang w:val="fr-FR"/>
        </w:rPr>
        <w:t xml:space="preserve">$US), et </w:t>
      </w:r>
      <w:r w:rsidR="006639ED" w:rsidRPr="008E1C2A">
        <w:rPr>
          <w:lang w:val="fr-FR"/>
        </w:rPr>
        <w:t xml:space="preserve">divers autres </w:t>
      </w:r>
      <w:r w:rsidRPr="008E1C2A">
        <w:rPr>
          <w:lang w:val="fr-FR"/>
        </w:rPr>
        <w:t>coûts (3</w:t>
      </w:r>
      <w:r w:rsidR="006639ED" w:rsidRPr="008E1C2A">
        <w:rPr>
          <w:lang w:val="fr-FR"/>
        </w:rPr>
        <w:t> 000 </w:t>
      </w:r>
      <w:r w:rsidRPr="008E1C2A">
        <w:rPr>
          <w:lang w:val="fr-FR"/>
        </w:rPr>
        <w:t>$US).</w:t>
      </w:r>
    </w:p>
    <w:p w14:paraId="413FF2A8" w14:textId="7B86E895" w:rsidR="008A7FD3" w:rsidRPr="008E1C2A" w:rsidRDefault="006639ED" w:rsidP="008A7FD3">
      <w:pPr>
        <w:rPr>
          <w:i/>
          <w:lang w:val="fr-FR"/>
        </w:rPr>
      </w:pPr>
      <w:r w:rsidRPr="008E1C2A">
        <w:rPr>
          <w:i/>
          <w:lang w:val="fr-FR"/>
        </w:rPr>
        <w:t>Politique sur l’intégration de l’égalité des sexes</w:t>
      </w:r>
      <w:r w:rsidR="008A7FD3" w:rsidRPr="008E1C2A">
        <w:rPr>
          <w:i/>
          <w:vertAlign w:val="superscript"/>
          <w:lang w:val="fr-FR"/>
        </w:rPr>
        <w:footnoteReference w:id="7"/>
      </w:r>
    </w:p>
    <w:p w14:paraId="4D4CE4CE" w14:textId="77777777" w:rsidR="008A7FD3" w:rsidRPr="008E1C2A" w:rsidRDefault="008A7FD3" w:rsidP="008A7FD3">
      <w:pPr>
        <w:pStyle w:val="Default"/>
        <w:jc w:val="both"/>
        <w:rPr>
          <w:lang w:val="fr-FR"/>
        </w:rPr>
      </w:pPr>
    </w:p>
    <w:p w14:paraId="011F8B42" w14:textId="37C9D34E" w:rsidR="006B1350" w:rsidRPr="008E1C2A" w:rsidRDefault="006B1350" w:rsidP="006B1350">
      <w:pPr>
        <w:pStyle w:val="Heading1"/>
        <w:rPr>
          <w:lang w:val="fr-FR"/>
        </w:rPr>
      </w:pPr>
      <w:r w:rsidRPr="008E1C2A">
        <w:rPr>
          <w:lang w:val="fr-FR"/>
        </w:rPr>
        <w:t>La phase II du PGEH à la Grenade sera mise en œuvre tout en favorisant l'égalité des chances pour les femmes et les hommes dans le secteur de l'entretien de l’équipement de réfrigération. Des bourses d'études et des occasions de formation seront créées pour les techniciennes, et des activités de sensibilisation, telles que des publications, des émissions de radio et de télévision, des panneaux d'affichage et des publicités dans les transports publics, sont prévues pour mettre en valeur le travail des femmes dans le secteur des systèmes de CVC. On recueillera des données ventilées par sexe et des renseignements qualitatifs en vue d’analyser et de suivre les aspects relatifs à l’égalité des sexes, et un recrutement équilibré du personnel est prévu pour le projet.</w:t>
      </w:r>
    </w:p>
    <w:p w14:paraId="0C2AB692" w14:textId="4FB1A3DC" w:rsidR="008A7FD3" w:rsidRPr="008E1C2A" w:rsidRDefault="006B1350" w:rsidP="00271371">
      <w:pPr>
        <w:pStyle w:val="Heading1"/>
        <w:keepNext/>
        <w:numPr>
          <w:ilvl w:val="0"/>
          <w:numId w:val="0"/>
        </w:numPr>
        <w:rPr>
          <w:u w:val="single"/>
          <w:lang w:val="fr-FR"/>
        </w:rPr>
      </w:pPr>
      <w:r w:rsidRPr="008E1C2A">
        <w:rPr>
          <w:u w:val="single"/>
          <w:lang w:val="fr-FR"/>
        </w:rPr>
        <w:t>Coût t</w:t>
      </w:r>
      <w:r w:rsidR="008A7FD3" w:rsidRPr="008E1C2A">
        <w:rPr>
          <w:u w:val="single"/>
          <w:lang w:val="fr-FR"/>
        </w:rPr>
        <w:t xml:space="preserve">otal </w:t>
      </w:r>
      <w:r w:rsidRPr="008E1C2A">
        <w:rPr>
          <w:u w:val="single"/>
          <w:lang w:val="fr-FR"/>
        </w:rPr>
        <w:t>de la phase</w:t>
      </w:r>
      <w:r w:rsidR="008A7FD3" w:rsidRPr="008E1C2A">
        <w:rPr>
          <w:u w:val="single"/>
          <w:lang w:val="fr-FR"/>
        </w:rPr>
        <w:t xml:space="preserve"> II </w:t>
      </w:r>
      <w:r w:rsidRPr="008E1C2A">
        <w:rPr>
          <w:u w:val="single"/>
          <w:lang w:val="fr-FR"/>
        </w:rPr>
        <w:t>du PGEH</w:t>
      </w:r>
    </w:p>
    <w:p w14:paraId="7E664A57" w14:textId="4A61027B" w:rsidR="006B1350" w:rsidRPr="008E1C2A" w:rsidRDefault="006B1350" w:rsidP="006B1350">
      <w:pPr>
        <w:pStyle w:val="Heading1"/>
        <w:rPr>
          <w:lang w:val="fr-FR"/>
        </w:rPr>
      </w:pPr>
      <w:r w:rsidRPr="008E1C2A">
        <w:rPr>
          <w:lang w:val="fr-FR"/>
        </w:rPr>
        <w:t>Le coût total de la phase II du PGEH pour la Grenade a été estimé à 377 500 $US (plus les coûts d'appui d'agence), tel que soumis à l'origine, pour atteindre une réduction de 67,5 % par rapport au niveau de référence des HCFC d'ici 2025, et une réduction de 100 % d'ici 2030. Les activités proposées et la ventilation des coûts sont présentées dans le tableau 4.</w:t>
      </w:r>
    </w:p>
    <w:p w14:paraId="553F0E99" w14:textId="0569AC63" w:rsidR="00782CFD" w:rsidRPr="008E1C2A" w:rsidRDefault="00782CFD" w:rsidP="00782CFD">
      <w:pPr>
        <w:keepNext/>
        <w:rPr>
          <w:b/>
          <w:lang w:val="fr-FR"/>
        </w:rPr>
      </w:pPr>
      <w:r w:rsidRPr="008E1C2A">
        <w:rPr>
          <w:b/>
          <w:lang w:val="fr-FR"/>
        </w:rPr>
        <w:t>Table</w:t>
      </w:r>
      <w:r w:rsidR="00C11B98" w:rsidRPr="008E1C2A">
        <w:rPr>
          <w:b/>
          <w:lang w:val="fr-FR"/>
        </w:rPr>
        <w:t>au </w:t>
      </w:r>
      <w:r w:rsidR="00FE2F2D" w:rsidRPr="008E1C2A">
        <w:rPr>
          <w:b/>
          <w:lang w:val="fr-FR"/>
        </w:rPr>
        <w:t>4</w:t>
      </w:r>
      <w:r w:rsidR="00C11B98" w:rsidRPr="008E1C2A">
        <w:rPr>
          <w:b/>
          <w:lang w:val="fr-FR"/>
        </w:rPr>
        <w:t>. Coût total de la phase</w:t>
      </w:r>
      <w:r w:rsidRPr="008E1C2A">
        <w:rPr>
          <w:b/>
          <w:lang w:val="fr-FR"/>
        </w:rPr>
        <w:t xml:space="preserve"> II </w:t>
      </w:r>
      <w:r w:rsidR="00C11B98" w:rsidRPr="008E1C2A">
        <w:rPr>
          <w:b/>
          <w:lang w:val="fr-FR"/>
        </w:rPr>
        <w:t>du PGEH pour la Grenade, tel que soumis initialement</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2"/>
        <w:gridCol w:w="1736"/>
        <w:gridCol w:w="1734"/>
      </w:tblGrid>
      <w:tr w:rsidR="00782CFD" w:rsidRPr="008E1C2A" w14:paraId="04A1474E" w14:textId="77777777" w:rsidTr="00832086">
        <w:trPr>
          <w:trHeight w:val="251"/>
          <w:tblHeader/>
        </w:trPr>
        <w:tc>
          <w:tcPr>
            <w:tcW w:w="3189" w:type="pct"/>
            <w:shd w:val="clear" w:color="auto" w:fill="auto"/>
            <w:vAlign w:val="center"/>
            <w:hideMark/>
          </w:tcPr>
          <w:p w14:paraId="6F1FE0A4" w14:textId="1FC5101E" w:rsidR="00782CFD" w:rsidRPr="008E1C2A" w:rsidRDefault="00782CFD" w:rsidP="00C11B98">
            <w:pPr>
              <w:jc w:val="center"/>
              <w:rPr>
                <w:b/>
                <w:color w:val="000000"/>
                <w:sz w:val="20"/>
                <w:lang w:val="fr-FR"/>
              </w:rPr>
            </w:pPr>
            <w:r w:rsidRPr="008E1C2A">
              <w:rPr>
                <w:b/>
                <w:color w:val="000000"/>
                <w:sz w:val="20"/>
                <w:lang w:val="fr-FR"/>
              </w:rPr>
              <w:t>Activit</w:t>
            </w:r>
            <w:r w:rsidR="00C11B98" w:rsidRPr="008E1C2A">
              <w:rPr>
                <w:b/>
                <w:color w:val="000000"/>
                <w:sz w:val="20"/>
                <w:lang w:val="fr-FR"/>
              </w:rPr>
              <w:t>é</w:t>
            </w:r>
          </w:p>
        </w:tc>
        <w:tc>
          <w:tcPr>
            <w:tcW w:w="906" w:type="pct"/>
            <w:vAlign w:val="center"/>
          </w:tcPr>
          <w:p w14:paraId="34F9E459" w14:textId="5DA5FF28" w:rsidR="00782CFD" w:rsidRPr="008E1C2A" w:rsidRDefault="00782CFD" w:rsidP="00C11B98">
            <w:pPr>
              <w:jc w:val="center"/>
              <w:rPr>
                <w:b/>
                <w:color w:val="000000"/>
                <w:sz w:val="20"/>
                <w:lang w:val="fr-FR"/>
              </w:rPr>
            </w:pPr>
            <w:r w:rsidRPr="008E1C2A">
              <w:rPr>
                <w:b/>
                <w:color w:val="000000"/>
                <w:sz w:val="20"/>
                <w:lang w:val="fr-FR"/>
              </w:rPr>
              <w:t>Agenc</w:t>
            </w:r>
            <w:r w:rsidR="00C11B98" w:rsidRPr="008E1C2A">
              <w:rPr>
                <w:b/>
                <w:color w:val="000000"/>
                <w:sz w:val="20"/>
                <w:lang w:val="fr-FR"/>
              </w:rPr>
              <w:t>e</w:t>
            </w:r>
          </w:p>
        </w:tc>
        <w:tc>
          <w:tcPr>
            <w:tcW w:w="905" w:type="pct"/>
            <w:shd w:val="clear" w:color="auto" w:fill="auto"/>
            <w:vAlign w:val="center"/>
            <w:hideMark/>
          </w:tcPr>
          <w:p w14:paraId="71B9EC0B" w14:textId="120BC3F2" w:rsidR="00782CFD" w:rsidRPr="008E1C2A" w:rsidRDefault="00C11B98" w:rsidP="00C11B98">
            <w:pPr>
              <w:jc w:val="center"/>
              <w:rPr>
                <w:b/>
                <w:color w:val="000000"/>
                <w:sz w:val="20"/>
                <w:lang w:val="fr-FR"/>
              </w:rPr>
            </w:pPr>
            <w:r w:rsidRPr="008E1C2A">
              <w:rPr>
                <w:b/>
                <w:color w:val="000000"/>
                <w:sz w:val="20"/>
                <w:lang w:val="fr-FR"/>
              </w:rPr>
              <w:t>Coût</w:t>
            </w:r>
            <w:r w:rsidR="00782CFD" w:rsidRPr="008E1C2A">
              <w:rPr>
                <w:b/>
                <w:color w:val="000000"/>
                <w:sz w:val="20"/>
                <w:lang w:val="fr-FR"/>
              </w:rPr>
              <w:t xml:space="preserve"> (</w:t>
            </w:r>
            <w:r w:rsidRPr="008E1C2A">
              <w:rPr>
                <w:b/>
                <w:color w:val="000000"/>
                <w:sz w:val="20"/>
                <w:lang w:val="fr-FR"/>
              </w:rPr>
              <w:t>$</w:t>
            </w:r>
            <w:r w:rsidR="00782CFD" w:rsidRPr="008E1C2A">
              <w:rPr>
                <w:b/>
                <w:color w:val="000000"/>
                <w:sz w:val="20"/>
                <w:lang w:val="fr-FR"/>
              </w:rPr>
              <w:t>US)</w:t>
            </w:r>
          </w:p>
        </w:tc>
      </w:tr>
      <w:tr w:rsidR="00E718F8" w:rsidRPr="008E1C2A" w14:paraId="32E9F9DE" w14:textId="77777777" w:rsidTr="00B8213E">
        <w:tc>
          <w:tcPr>
            <w:tcW w:w="3189" w:type="pct"/>
            <w:shd w:val="clear" w:color="auto" w:fill="auto"/>
            <w:noWrap/>
          </w:tcPr>
          <w:p w14:paraId="3A391EA1" w14:textId="1B685CD4" w:rsidR="00E718F8" w:rsidRPr="008E1C2A" w:rsidRDefault="00C11B98" w:rsidP="00C11B98">
            <w:pPr>
              <w:rPr>
                <w:color w:val="000000"/>
                <w:sz w:val="20"/>
                <w:lang w:val="fr-FR"/>
              </w:rPr>
            </w:pPr>
            <w:r w:rsidRPr="008E1C2A">
              <w:rPr>
                <w:color w:val="000000"/>
                <w:sz w:val="20"/>
                <w:lang w:val="fr-FR"/>
              </w:rPr>
              <w:t>Élaboration de politiques, de règlements et de normes</w:t>
            </w:r>
          </w:p>
        </w:tc>
        <w:tc>
          <w:tcPr>
            <w:tcW w:w="906" w:type="pct"/>
            <w:shd w:val="clear" w:color="auto" w:fill="auto"/>
          </w:tcPr>
          <w:p w14:paraId="3C58CF2B" w14:textId="2CD70236" w:rsidR="00E718F8" w:rsidRPr="008E1C2A" w:rsidRDefault="00C11B98" w:rsidP="00B8213E">
            <w:pPr>
              <w:jc w:val="center"/>
              <w:rPr>
                <w:color w:val="000000"/>
                <w:sz w:val="20"/>
                <w:lang w:val="fr-FR"/>
              </w:rPr>
            </w:pPr>
            <w:r w:rsidRPr="008E1C2A">
              <w:rPr>
                <w:color w:val="000000"/>
                <w:sz w:val="20"/>
                <w:lang w:val="fr-FR"/>
              </w:rPr>
              <w:t>PNUE</w:t>
            </w:r>
          </w:p>
        </w:tc>
        <w:tc>
          <w:tcPr>
            <w:tcW w:w="905" w:type="pct"/>
            <w:shd w:val="clear" w:color="auto" w:fill="auto"/>
            <w:vAlign w:val="center"/>
          </w:tcPr>
          <w:p w14:paraId="361085CE" w14:textId="7A189836" w:rsidR="00E718F8" w:rsidRPr="008E1C2A" w:rsidRDefault="00E718F8" w:rsidP="00C11B98">
            <w:pPr>
              <w:jc w:val="right"/>
              <w:rPr>
                <w:color w:val="000000"/>
                <w:sz w:val="20"/>
                <w:lang w:val="fr-FR"/>
              </w:rPr>
            </w:pPr>
            <w:r w:rsidRPr="008E1C2A">
              <w:rPr>
                <w:color w:val="000000"/>
                <w:sz w:val="20"/>
                <w:lang w:val="fr-FR"/>
              </w:rPr>
              <w:t xml:space="preserve">        18</w:t>
            </w:r>
            <w:r w:rsidR="00C11B98" w:rsidRPr="008E1C2A">
              <w:rPr>
                <w:color w:val="000000"/>
                <w:sz w:val="20"/>
                <w:lang w:val="fr-FR"/>
              </w:rPr>
              <w:t> </w:t>
            </w:r>
            <w:r w:rsidRPr="008E1C2A">
              <w:rPr>
                <w:color w:val="000000"/>
                <w:sz w:val="20"/>
                <w:lang w:val="fr-FR"/>
              </w:rPr>
              <w:t xml:space="preserve">000 </w:t>
            </w:r>
          </w:p>
        </w:tc>
      </w:tr>
      <w:tr w:rsidR="00E718F8" w:rsidRPr="008E1C2A" w14:paraId="28D94D14" w14:textId="77777777" w:rsidTr="00B8213E">
        <w:tc>
          <w:tcPr>
            <w:tcW w:w="3189" w:type="pct"/>
            <w:shd w:val="clear" w:color="auto" w:fill="auto"/>
            <w:noWrap/>
          </w:tcPr>
          <w:p w14:paraId="55237ECE" w14:textId="099041AC" w:rsidR="00E718F8" w:rsidRPr="008E1C2A" w:rsidRDefault="00C11B98" w:rsidP="00C11B98">
            <w:pPr>
              <w:rPr>
                <w:color w:val="000000"/>
                <w:sz w:val="20"/>
                <w:lang w:val="fr-FR"/>
              </w:rPr>
            </w:pPr>
            <w:r w:rsidRPr="008E1C2A">
              <w:rPr>
                <w:color w:val="000000"/>
                <w:sz w:val="20"/>
                <w:lang w:val="fr-FR"/>
              </w:rPr>
              <w:t>Formation de 70 agents des douanes, de 12 courtiers et de 10 importateurs.</w:t>
            </w:r>
          </w:p>
        </w:tc>
        <w:tc>
          <w:tcPr>
            <w:tcW w:w="906" w:type="pct"/>
            <w:shd w:val="clear" w:color="auto" w:fill="auto"/>
          </w:tcPr>
          <w:p w14:paraId="4DC497C7" w14:textId="77BDAA02" w:rsidR="00E718F8" w:rsidRPr="008E1C2A" w:rsidRDefault="00C11B98" w:rsidP="00B8213E">
            <w:pPr>
              <w:jc w:val="center"/>
              <w:rPr>
                <w:color w:val="000000"/>
                <w:sz w:val="20"/>
                <w:lang w:val="fr-FR"/>
              </w:rPr>
            </w:pPr>
            <w:r w:rsidRPr="008E1C2A">
              <w:rPr>
                <w:color w:val="000000"/>
                <w:sz w:val="20"/>
                <w:lang w:val="fr-FR"/>
              </w:rPr>
              <w:t>PNUE</w:t>
            </w:r>
          </w:p>
        </w:tc>
        <w:tc>
          <w:tcPr>
            <w:tcW w:w="905" w:type="pct"/>
            <w:shd w:val="clear" w:color="auto" w:fill="auto"/>
            <w:vAlign w:val="center"/>
          </w:tcPr>
          <w:p w14:paraId="09FF7933" w14:textId="48C511B1" w:rsidR="00E718F8" w:rsidRPr="008E1C2A" w:rsidRDefault="00E718F8" w:rsidP="00C11B98">
            <w:pPr>
              <w:jc w:val="right"/>
              <w:rPr>
                <w:color w:val="000000"/>
                <w:sz w:val="20"/>
                <w:lang w:val="fr-FR"/>
              </w:rPr>
            </w:pPr>
            <w:r w:rsidRPr="008E1C2A">
              <w:rPr>
                <w:color w:val="000000"/>
                <w:sz w:val="20"/>
                <w:lang w:val="fr-FR"/>
              </w:rPr>
              <w:t xml:space="preserve">        12</w:t>
            </w:r>
            <w:r w:rsidR="00C11B98" w:rsidRPr="008E1C2A">
              <w:rPr>
                <w:color w:val="000000"/>
                <w:sz w:val="20"/>
                <w:lang w:val="fr-FR"/>
              </w:rPr>
              <w:t> </w:t>
            </w:r>
            <w:r w:rsidRPr="008E1C2A">
              <w:rPr>
                <w:color w:val="000000"/>
                <w:sz w:val="20"/>
                <w:lang w:val="fr-FR"/>
              </w:rPr>
              <w:t xml:space="preserve">000 </w:t>
            </w:r>
          </w:p>
        </w:tc>
      </w:tr>
      <w:tr w:rsidR="00E718F8" w:rsidRPr="008E1C2A" w14:paraId="26F86AE3" w14:textId="77777777" w:rsidTr="008B73DF">
        <w:trPr>
          <w:trHeight w:val="188"/>
        </w:trPr>
        <w:tc>
          <w:tcPr>
            <w:tcW w:w="3189" w:type="pct"/>
            <w:shd w:val="clear" w:color="auto" w:fill="auto"/>
            <w:noWrap/>
          </w:tcPr>
          <w:p w14:paraId="336ED0E8" w14:textId="4F4B080D" w:rsidR="00E718F8" w:rsidRPr="008E1C2A" w:rsidRDefault="00C11B98" w:rsidP="00F41880">
            <w:pPr>
              <w:rPr>
                <w:color w:val="000000"/>
                <w:sz w:val="20"/>
                <w:lang w:val="fr-FR"/>
              </w:rPr>
            </w:pPr>
            <w:r w:rsidRPr="008E1C2A">
              <w:rPr>
                <w:color w:val="000000"/>
                <w:sz w:val="20"/>
                <w:lang w:val="fr-FR"/>
              </w:rPr>
              <w:t xml:space="preserve">Mise à jour des programmes de formation; formation de 150 techniciens sur les pratiques exemplaires d'entretien et sur l'entretien de l’équipement de réfrigération et de climatisation avec des solutions de remplacement; octroi de bourses à quatre instructeurs et huit étudiantes dans des établissements d'enseignement </w:t>
            </w:r>
            <w:r w:rsidR="00F41880" w:rsidRPr="008E1C2A">
              <w:rPr>
                <w:color w:val="000000"/>
                <w:sz w:val="20"/>
                <w:lang w:val="fr-FR"/>
              </w:rPr>
              <w:t>supérieur</w:t>
            </w:r>
            <w:r w:rsidRPr="008E1C2A">
              <w:rPr>
                <w:color w:val="000000"/>
                <w:sz w:val="20"/>
                <w:lang w:val="fr-FR"/>
              </w:rPr>
              <w:t>.</w:t>
            </w:r>
          </w:p>
        </w:tc>
        <w:tc>
          <w:tcPr>
            <w:tcW w:w="906" w:type="pct"/>
            <w:shd w:val="clear" w:color="auto" w:fill="auto"/>
          </w:tcPr>
          <w:p w14:paraId="3D51298D" w14:textId="5A1B485E" w:rsidR="00E718F8" w:rsidRPr="008E1C2A" w:rsidRDefault="00C11B98" w:rsidP="00B8213E">
            <w:pPr>
              <w:jc w:val="center"/>
              <w:rPr>
                <w:color w:val="000000"/>
                <w:sz w:val="20"/>
                <w:lang w:val="fr-FR"/>
              </w:rPr>
            </w:pPr>
            <w:r w:rsidRPr="008E1C2A">
              <w:rPr>
                <w:color w:val="000000"/>
                <w:sz w:val="20"/>
                <w:lang w:val="fr-FR"/>
              </w:rPr>
              <w:t>PNUE</w:t>
            </w:r>
          </w:p>
        </w:tc>
        <w:tc>
          <w:tcPr>
            <w:tcW w:w="905" w:type="pct"/>
            <w:shd w:val="clear" w:color="auto" w:fill="auto"/>
            <w:tcMar>
              <w:left w:w="115" w:type="dxa"/>
              <w:right w:w="432" w:type="dxa"/>
            </w:tcMar>
          </w:tcPr>
          <w:p w14:paraId="6DB3D4D2" w14:textId="1328071F" w:rsidR="00E718F8" w:rsidRPr="008E1C2A" w:rsidRDefault="00E718F8" w:rsidP="00C11B98">
            <w:pPr>
              <w:ind w:right="-297"/>
              <w:jc w:val="right"/>
              <w:rPr>
                <w:color w:val="000000"/>
                <w:sz w:val="20"/>
                <w:lang w:val="fr-FR"/>
              </w:rPr>
            </w:pPr>
            <w:r w:rsidRPr="008E1C2A">
              <w:rPr>
                <w:color w:val="000000"/>
                <w:sz w:val="20"/>
                <w:lang w:val="fr-FR"/>
              </w:rPr>
              <w:t xml:space="preserve">        30</w:t>
            </w:r>
            <w:r w:rsidR="00C11B98" w:rsidRPr="008E1C2A">
              <w:rPr>
                <w:color w:val="000000"/>
                <w:sz w:val="20"/>
                <w:lang w:val="fr-FR"/>
              </w:rPr>
              <w:t> </w:t>
            </w:r>
            <w:r w:rsidRPr="008E1C2A">
              <w:rPr>
                <w:color w:val="000000"/>
                <w:sz w:val="20"/>
                <w:lang w:val="fr-FR"/>
              </w:rPr>
              <w:t xml:space="preserve">000 </w:t>
            </w:r>
          </w:p>
        </w:tc>
      </w:tr>
      <w:tr w:rsidR="00E718F8" w:rsidRPr="008E1C2A" w14:paraId="5AE318AE" w14:textId="77777777" w:rsidTr="008B73DF">
        <w:trPr>
          <w:trHeight w:val="188"/>
        </w:trPr>
        <w:tc>
          <w:tcPr>
            <w:tcW w:w="3189" w:type="pct"/>
            <w:shd w:val="clear" w:color="auto" w:fill="auto"/>
            <w:noWrap/>
          </w:tcPr>
          <w:p w14:paraId="0FC922CD" w14:textId="6D5B728B" w:rsidR="00E718F8" w:rsidRPr="008E1C2A" w:rsidRDefault="00A5575C" w:rsidP="00E74D2D">
            <w:pPr>
              <w:rPr>
                <w:color w:val="000000"/>
                <w:sz w:val="20"/>
                <w:lang w:val="fr-FR"/>
              </w:rPr>
            </w:pPr>
            <w:r w:rsidRPr="008E1C2A">
              <w:rPr>
                <w:color w:val="000000"/>
                <w:sz w:val="20"/>
                <w:lang w:val="fr-FR"/>
              </w:rPr>
              <w:t>Formation de 15 techniciens, architectes et ingénieurs sur la conception de systèmes de CVC dans de grandes installations.</w:t>
            </w:r>
          </w:p>
        </w:tc>
        <w:tc>
          <w:tcPr>
            <w:tcW w:w="906" w:type="pct"/>
            <w:shd w:val="clear" w:color="auto" w:fill="auto"/>
          </w:tcPr>
          <w:p w14:paraId="3248C6A0" w14:textId="461DC676" w:rsidR="00E718F8" w:rsidRPr="008E1C2A" w:rsidRDefault="00A5575C" w:rsidP="00B8213E">
            <w:pPr>
              <w:ind w:right="-97"/>
              <w:jc w:val="center"/>
              <w:rPr>
                <w:color w:val="000000"/>
                <w:sz w:val="20"/>
                <w:lang w:val="fr-FR"/>
              </w:rPr>
            </w:pPr>
            <w:r w:rsidRPr="008E1C2A">
              <w:rPr>
                <w:color w:val="000000"/>
                <w:sz w:val="20"/>
                <w:lang w:val="fr-FR"/>
              </w:rPr>
              <w:t>ONUDI</w:t>
            </w:r>
          </w:p>
        </w:tc>
        <w:tc>
          <w:tcPr>
            <w:tcW w:w="905" w:type="pct"/>
            <w:shd w:val="clear" w:color="auto" w:fill="auto"/>
            <w:tcMar>
              <w:left w:w="115" w:type="dxa"/>
              <w:right w:w="432" w:type="dxa"/>
            </w:tcMar>
          </w:tcPr>
          <w:p w14:paraId="2CF8ABC9" w14:textId="41B2BBC5" w:rsidR="00E718F8" w:rsidRPr="008E1C2A" w:rsidRDefault="00E718F8" w:rsidP="00A5575C">
            <w:pPr>
              <w:ind w:right="-297"/>
              <w:jc w:val="right"/>
              <w:rPr>
                <w:color w:val="000000"/>
                <w:sz w:val="20"/>
                <w:lang w:val="fr-FR"/>
              </w:rPr>
            </w:pPr>
            <w:r w:rsidRPr="008E1C2A">
              <w:rPr>
                <w:color w:val="000000"/>
                <w:sz w:val="20"/>
                <w:lang w:val="fr-FR"/>
              </w:rPr>
              <w:t xml:space="preserve">        29</w:t>
            </w:r>
            <w:r w:rsidR="00A5575C" w:rsidRPr="008E1C2A">
              <w:rPr>
                <w:color w:val="000000"/>
                <w:sz w:val="20"/>
                <w:lang w:val="fr-FR"/>
              </w:rPr>
              <w:t> </w:t>
            </w:r>
            <w:r w:rsidRPr="008E1C2A">
              <w:rPr>
                <w:color w:val="000000"/>
                <w:sz w:val="20"/>
                <w:lang w:val="fr-FR"/>
              </w:rPr>
              <w:t xml:space="preserve">500 </w:t>
            </w:r>
          </w:p>
        </w:tc>
      </w:tr>
      <w:tr w:rsidR="00E718F8" w:rsidRPr="008E1C2A" w14:paraId="1B38A071" w14:textId="77777777" w:rsidTr="00B8213E">
        <w:trPr>
          <w:trHeight w:val="188"/>
        </w:trPr>
        <w:tc>
          <w:tcPr>
            <w:tcW w:w="3189" w:type="pct"/>
            <w:shd w:val="clear" w:color="auto" w:fill="auto"/>
            <w:noWrap/>
          </w:tcPr>
          <w:p w14:paraId="5142BB23" w14:textId="6425DF3E" w:rsidR="00E718F8" w:rsidRPr="008E1C2A" w:rsidRDefault="00A5575C" w:rsidP="00A5575C">
            <w:pPr>
              <w:rPr>
                <w:color w:val="000000"/>
                <w:sz w:val="20"/>
                <w:lang w:val="fr-FR"/>
              </w:rPr>
            </w:pPr>
            <w:r w:rsidRPr="008E1C2A">
              <w:rPr>
                <w:color w:val="000000"/>
                <w:sz w:val="20"/>
                <w:lang w:val="fr-FR"/>
              </w:rPr>
              <w:t>Renforcement du système national de certification des techniciens en réfrigération et climatisation</w:t>
            </w:r>
          </w:p>
        </w:tc>
        <w:tc>
          <w:tcPr>
            <w:tcW w:w="906" w:type="pct"/>
            <w:shd w:val="clear" w:color="auto" w:fill="auto"/>
          </w:tcPr>
          <w:p w14:paraId="081218A4" w14:textId="62545AFF" w:rsidR="00E718F8" w:rsidRPr="008E1C2A" w:rsidRDefault="00A5575C" w:rsidP="00B8213E">
            <w:pPr>
              <w:ind w:right="-97"/>
              <w:jc w:val="center"/>
              <w:rPr>
                <w:color w:val="000000"/>
                <w:sz w:val="20"/>
                <w:lang w:val="fr-FR"/>
              </w:rPr>
            </w:pPr>
            <w:r w:rsidRPr="008E1C2A">
              <w:rPr>
                <w:color w:val="000000"/>
                <w:sz w:val="20"/>
                <w:lang w:val="fr-FR"/>
              </w:rPr>
              <w:t>PNUE</w:t>
            </w:r>
          </w:p>
        </w:tc>
        <w:tc>
          <w:tcPr>
            <w:tcW w:w="905" w:type="pct"/>
            <w:shd w:val="clear" w:color="auto" w:fill="auto"/>
            <w:tcMar>
              <w:left w:w="115" w:type="dxa"/>
              <w:right w:w="432" w:type="dxa"/>
            </w:tcMar>
            <w:vAlign w:val="center"/>
          </w:tcPr>
          <w:p w14:paraId="394806C6" w14:textId="36338064" w:rsidR="00E718F8" w:rsidRPr="008E1C2A" w:rsidRDefault="00E718F8" w:rsidP="00A5575C">
            <w:pPr>
              <w:ind w:right="-297"/>
              <w:jc w:val="right"/>
              <w:rPr>
                <w:color w:val="000000"/>
                <w:sz w:val="20"/>
                <w:lang w:val="fr-FR"/>
              </w:rPr>
            </w:pPr>
            <w:r w:rsidRPr="008E1C2A">
              <w:rPr>
                <w:color w:val="000000"/>
                <w:sz w:val="20"/>
                <w:lang w:val="fr-FR"/>
              </w:rPr>
              <w:t xml:space="preserve">          6</w:t>
            </w:r>
            <w:r w:rsidR="00A5575C" w:rsidRPr="008E1C2A">
              <w:rPr>
                <w:color w:val="000000"/>
                <w:sz w:val="20"/>
                <w:lang w:val="fr-FR"/>
              </w:rPr>
              <w:t> </w:t>
            </w:r>
            <w:r w:rsidRPr="008E1C2A">
              <w:rPr>
                <w:color w:val="000000"/>
                <w:sz w:val="20"/>
                <w:lang w:val="fr-FR"/>
              </w:rPr>
              <w:t xml:space="preserve">000 </w:t>
            </w:r>
          </w:p>
        </w:tc>
      </w:tr>
      <w:tr w:rsidR="00E718F8" w:rsidRPr="008E1C2A" w14:paraId="3E491D66" w14:textId="77777777" w:rsidTr="008B73DF">
        <w:trPr>
          <w:trHeight w:val="188"/>
        </w:trPr>
        <w:tc>
          <w:tcPr>
            <w:tcW w:w="3189" w:type="pct"/>
            <w:shd w:val="clear" w:color="auto" w:fill="auto"/>
            <w:noWrap/>
          </w:tcPr>
          <w:p w14:paraId="27ED2D4D" w14:textId="214E46BB" w:rsidR="00E718F8" w:rsidRPr="008E1C2A" w:rsidRDefault="00A5575C" w:rsidP="00E74D2D">
            <w:pPr>
              <w:rPr>
                <w:color w:val="000000"/>
                <w:sz w:val="20"/>
                <w:lang w:val="fr-FR"/>
              </w:rPr>
            </w:pPr>
            <w:r w:rsidRPr="008E1C2A">
              <w:rPr>
                <w:color w:val="000000"/>
                <w:sz w:val="20"/>
                <w:lang w:val="fr-FR"/>
              </w:rPr>
              <w:t xml:space="preserve">Fourniture d'outils et d'équipements aux </w:t>
            </w:r>
            <w:r w:rsidR="00E74D2D" w:rsidRPr="008E1C2A">
              <w:rPr>
                <w:color w:val="000000"/>
                <w:sz w:val="20"/>
                <w:lang w:val="fr-FR"/>
              </w:rPr>
              <w:t>établissements</w:t>
            </w:r>
            <w:r w:rsidRPr="008E1C2A">
              <w:rPr>
                <w:color w:val="000000"/>
                <w:sz w:val="20"/>
                <w:lang w:val="fr-FR"/>
              </w:rPr>
              <w:t xml:space="preserve"> de formation et création d'un centre de récupération et de régénération des frigorigènes.</w:t>
            </w:r>
          </w:p>
        </w:tc>
        <w:tc>
          <w:tcPr>
            <w:tcW w:w="906" w:type="pct"/>
            <w:shd w:val="clear" w:color="auto" w:fill="auto"/>
          </w:tcPr>
          <w:p w14:paraId="50EFAE46" w14:textId="1DA69E41" w:rsidR="00E718F8" w:rsidRPr="008E1C2A" w:rsidRDefault="00E718F8" w:rsidP="00B8213E">
            <w:pPr>
              <w:ind w:right="-97"/>
              <w:jc w:val="center"/>
              <w:rPr>
                <w:color w:val="000000"/>
                <w:sz w:val="20"/>
                <w:lang w:val="fr-FR"/>
              </w:rPr>
            </w:pPr>
            <w:r w:rsidRPr="008E1C2A">
              <w:rPr>
                <w:color w:val="000000"/>
                <w:sz w:val="20"/>
                <w:lang w:val="fr-FR"/>
              </w:rPr>
              <w:t>O</w:t>
            </w:r>
            <w:r w:rsidR="00E74D2D" w:rsidRPr="008E1C2A">
              <w:rPr>
                <w:color w:val="000000"/>
                <w:sz w:val="20"/>
                <w:lang w:val="fr-FR"/>
              </w:rPr>
              <w:t>NUDI</w:t>
            </w:r>
          </w:p>
        </w:tc>
        <w:tc>
          <w:tcPr>
            <w:tcW w:w="905" w:type="pct"/>
            <w:shd w:val="clear" w:color="auto" w:fill="auto"/>
            <w:tcMar>
              <w:left w:w="115" w:type="dxa"/>
              <w:right w:w="432" w:type="dxa"/>
            </w:tcMar>
          </w:tcPr>
          <w:p w14:paraId="15FDA254" w14:textId="73B1BC4F" w:rsidR="00E718F8" w:rsidRPr="008E1C2A" w:rsidRDefault="00E718F8" w:rsidP="00E74D2D">
            <w:pPr>
              <w:ind w:right="-297"/>
              <w:jc w:val="right"/>
              <w:rPr>
                <w:color w:val="000000"/>
                <w:sz w:val="20"/>
                <w:lang w:val="fr-FR"/>
              </w:rPr>
            </w:pPr>
            <w:r w:rsidRPr="008E1C2A">
              <w:rPr>
                <w:color w:val="000000"/>
                <w:sz w:val="20"/>
                <w:lang w:val="fr-FR"/>
              </w:rPr>
              <w:t xml:space="preserve">      147</w:t>
            </w:r>
            <w:r w:rsidR="00E74D2D" w:rsidRPr="008E1C2A">
              <w:rPr>
                <w:color w:val="000000"/>
                <w:sz w:val="20"/>
                <w:lang w:val="fr-FR"/>
              </w:rPr>
              <w:t> </w:t>
            </w:r>
            <w:r w:rsidRPr="008E1C2A">
              <w:rPr>
                <w:color w:val="000000"/>
                <w:sz w:val="20"/>
                <w:lang w:val="fr-FR"/>
              </w:rPr>
              <w:t xml:space="preserve">000 </w:t>
            </w:r>
          </w:p>
        </w:tc>
      </w:tr>
      <w:tr w:rsidR="00E718F8" w:rsidRPr="008E1C2A" w14:paraId="4150335C" w14:textId="77777777" w:rsidTr="00E718F8">
        <w:trPr>
          <w:trHeight w:val="188"/>
        </w:trPr>
        <w:tc>
          <w:tcPr>
            <w:tcW w:w="3189" w:type="pct"/>
            <w:shd w:val="clear" w:color="auto" w:fill="auto"/>
            <w:noWrap/>
          </w:tcPr>
          <w:p w14:paraId="12548CE4" w14:textId="2E631F28" w:rsidR="00E718F8" w:rsidRPr="008E1C2A" w:rsidRDefault="00E74D2D" w:rsidP="00E74D2D">
            <w:pPr>
              <w:rPr>
                <w:color w:val="000000"/>
                <w:sz w:val="20"/>
                <w:lang w:val="fr-FR"/>
              </w:rPr>
            </w:pPr>
            <w:r w:rsidRPr="008E1C2A">
              <w:rPr>
                <w:color w:val="000000"/>
                <w:sz w:val="20"/>
                <w:lang w:val="fr-FR"/>
              </w:rPr>
              <w:t>Activités de sensibilisation et de diffusion d</w:t>
            </w:r>
            <w:r w:rsidR="00F41880" w:rsidRPr="008E1C2A">
              <w:rPr>
                <w:color w:val="000000"/>
                <w:sz w:val="20"/>
                <w:lang w:val="fr-FR"/>
              </w:rPr>
              <w:t>e l</w:t>
            </w:r>
            <w:r w:rsidRPr="008E1C2A">
              <w:rPr>
                <w:color w:val="000000"/>
                <w:sz w:val="20"/>
                <w:lang w:val="fr-FR"/>
              </w:rPr>
              <w:t>’information</w:t>
            </w:r>
          </w:p>
        </w:tc>
        <w:tc>
          <w:tcPr>
            <w:tcW w:w="906" w:type="pct"/>
            <w:shd w:val="clear" w:color="auto" w:fill="auto"/>
            <w:vAlign w:val="center"/>
          </w:tcPr>
          <w:p w14:paraId="50ADCE02" w14:textId="4D40B293" w:rsidR="00E718F8" w:rsidRPr="008E1C2A" w:rsidRDefault="00E74D2D" w:rsidP="00E718F8">
            <w:pPr>
              <w:ind w:right="-97"/>
              <w:jc w:val="center"/>
              <w:rPr>
                <w:color w:val="000000"/>
                <w:sz w:val="20"/>
                <w:lang w:val="fr-FR"/>
              </w:rPr>
            </w:pPr>
            <w:r w:rsidRPr="008E1C2A">
              <w:rPr>
                <w:color w:val="000000"/>
                <w:sz w:val="20"/>
                <w:lang w:val="fr-FR"/>
              </w:rPr>
              <w:t>PNUE</w:t>
            </w:r>
          </w:p>
        </w:tc>
        <w:tc>
          <w:tcPr>
            <w:tcW w:w="905" w:type="pct"/>
            <w:shd w:val="clear" w:color="auto" w:fill="auto"/>
            <w:tcMar>
              <w:left w:w="115" w:type="dxa"/>
              <w:right w:w="432" w:type="dxa"/>
            </w:tcMar>
            <w:vAlign w:val="center"/>
          </w:tcPr>
          <w:p w14:paraId="36C511FF" w14:textId="604619B3" w:rsidR="00E718F8" w:rsidRPr="008E1C2A" w:rsidRDefault="00E718F8" w:rsidP="00E74D2D">
            <w:pPr>
              <w:ind w:right="-297"/>
              <w:jc w:val="right"/>
              <w:rPr>
                <w:color w:val="000000"/>
                <w:sz w:val="20"/>
                <w:lang w:val="fr-FR"/>
              </w:rPr>
            </w:pPr>
            <w:r w:rsidRPr="008E1C2A">
              <w:rPr>
                <w:color w:val="000000"/>
                <w:sz w:val="20"/>
                <w:lang w:val="fr-FR"/>
              </w:rPr>
              <w:t xml:space="preserve">        85</w:t>
            </w:r>
            <w:r w:rsidR="00E74D2D" w:rsidRPr="008E1C2A">
              <w:rPr>
                <w:color w:val="000000"/>
                <w:sz w:val="20"/>
                <w:lang w:val="fr-FR"/>
              </w:rPr>
              <w:t> </w:t>
            </w:r>
            <w:r w:rsidRPr="008E1C2A">
              <w:rPr>
                <w:color w:val="000000"/>
                <w:sz w:val="20"/>
                <w:lang w:val="fr-FR"/>
              </w:rPr>
              <w:t xml:space="preserve">000 </w:t>
            </w:r>
          </w:p>
        </w:tc>
      </w:tr>
      <w:tr w:rsidR="00E718F8" w:rsidRPr="008E1C2A" w14:paraId="0C393F70" w14:textId="77777777" w:rsidTr="00E718F8">
        <w:trPr>
          <w:trHeight w:val="188"/>
        </w:trPr>
        <w:tc>
          <w:tcPr>
            <w:tcW w:w="3189" w:type="pct"/>
            <w:shd w:val="clear" w:color="auto" w:fill="auto"/>
            <w:noWrap/>
          </w:tcPr>
          <w:p w14:paraId="0BBA5718" w14:textId="6CF87D01" w:rsidR="00E718F8" w:rsidRPr="008E1C2A" w:rsidRDefault="00E74D2D" w:rsidP="00E74D2D">
            <w:pPr>
              <w:tabs>
                <w:tab w:val="left" w:pos="360"/>
              </w:tabs>
              <w:jc w:val="left"/>
              <w:rPr>
                <w:color w:val="000000"/>
                <w:sz w:val="20"/>
                <w:lang w:val="fr-FR"/>
              </w:rPr>
            </w:pPr>
            <w:r w:rsidRPr="008E1C2A">
              <w:rPr>
                <w:color w:val="000000"/>
                <w:sz w:val="20"/>
                <w:lang w:val="fr-FR"/>
              </w:rPr>
              <w:t>Activités d’intégration de l’égalité des sexes</w:t>
            </w:r>
          </w:p>
        </w:tc>
        <w:tc>
          <w:tcPr>
            <w:tcW w:w="906" w:type="pct"/>
            <w:shd w:val="clear" w:color="auto" w:fill="auto"/>
            <w:vAlign w:val="center"/>
          </w:tcPr>
          <w:p w14:paraId="06ABEF37" w14:textId="080F1C5C" w:rsidR="00E718F8" w:rsidRPr="008E1C2A" w:rsidRDefault="00E74D2D" w:rsidP="00E718F8">
            <w:pPr>
              <w:ind w:right="-97"/>
              <w:jc w:val="center"/>
              <w:rPr>
                <w:color w:val="000000"/>
                <w:sz w:val="20"/>
                <w:lang w:val="fr-FR"/>
              </w:rPr>
            </w:pPr>
            <w:r w:rsidRPr="008E1C2A">
              <w:rPr>
                <w:color w:val="000000"/>
                <w:sz w:val="20"/>
                <w:lang w:val="fr-FR"/>
              </w:rPr>
              <w:t>PNUE</w:t>
            </w:r>
          </w:p>
        </w:tc>
        <w:tc>
          <w:tcPr>
            <w:tcW w:w="905" w:type="pct"/>
            <w:shd w:val="clear" w:color="auto" w:fill="auto"/>
            <w:tcMar>
              <w:left w:w="115" w:type="dxa"/>
              <w:right w:w="432" w:type="dxa"/>
            </w:tcMar>
            <w:vAlign w:val="center"/>
          </w:tcPr>
          <w:p w14:paraId="0D04CD00" w14:textId="3FBFA83F" w:rsidR="00E718F8" w:rsidRPr="008E1C2A" w:rsidRDefault="00E718F8" w:rsidP="00E74D2D">
            <w:pPr>
              <w:ind w:right="-297"/>
              <w:jc w:val="right"/>
              <w:rPr>
                <w:color w:val="000000"/>
                <w:sz w:val="20"/>
                <w:lang w:val="fr-FR"/>
              </w:rPr>
            </w:pPr>
            <w:r w:rsidRPr="008E1C2A">
              <w:rPr>
                <w:color w:val="000000"/>
                <w:sz w:val="20"/>
                <w:lang w:val="fr-FR"/>
              </w:rPr>
              <w:t xml:space="preserve">        19</w:t>
            </w:r>
            <w:r w:rsidR="00E74D2D" w:rsidRPr="008E1C2A">
              <w:rPr>
                <w:color w:val="000000"/>
                <w:sz w:val="20"/>
                <w:lang w:val="fr-FR"/>
              </w:rPr>
              <w:t> </w:t>
            </w:r>
            <w:r w:rsidRPr="008E1C2A">
              <w:rPr>
                <w:color w:val="000000"/>
                <w:sz w:val="20"/>
                <w:lang w:val="fr-FR"/>
              </w:rPr>
              <w:t xml:space="preserve">000 </w:t>
            </w:r>
          </w:p>
        </w:tc>
      </w:tr>
      <w:tr w:rsidR="00E718F8" w:rsidRPr="008E1C2A" w14:paraId="7462EFDA" w14:textId="77777777" w:rsidTr="00E718F8">
        <w:trPr>
          <w:trHeight w:val="188"/>
        </w:trPr>
        <w:tc>
          <w:tcPr>
            <w:tcW w:w="3189" w:type="pct"/>
            <w:shd w:val="clear" w:color="auto" w:fill="auto"/>
            <w:noWrap/>
          </w:tcPr>
          <w:p w14:paraId="23293DD7" w14:textId="4B354D0E" w:rsidR="00E718F8" w:rsidRPr="008E1C2A" w:rsidRDefault="00E74D2D" w:rsidP="00F41880">
            <w:pPr>
              <w:tabs>
                <w:tab w:val="left" w:pos="360"/>
              </w:tabs>
              <w:jc w:val="left"/>
              <w:rPr>
                <w:color w:val="000000"/>
                <w:sz w:val="20"/>
                <w:lang w:val="fr-FR"/>
              </w:rPr>
            </w:pPr>
            <w:r w:rsidRPr="008E1C2A">
              <w:rPr>
                <w:color w:val="000000"/>
                <w:sz w:val="20"/>
                <w:lang w:val="fr-FR"/>
              </w:rPr>
              <w:t xml:space="preserve">Suivi du projet </w:t>
            </w:r>
            <w:r w:rsidR="00F41880" w:rsidRPr="008E1C2A">
              <w:rPr>
                <w:color w:val="000000"/>
                <w:sz w:val="20"/>
                <w:lang w:val="fr-FR"/>
              </w:rPr>
              <w:t>et</w:t>
            </w:r>
            <w:r w:rsidRPr="008E1C2A">
              <w:rPr>
                <w:color w:val="000000"/>
                <w:sz w:val="20"/>
                <w:lang w:val="fr-FR"/>
              </w:rPr>
              <w:t xml:space="preserve"> rapports</w:t>
            </w:r>
          </w:p>
        </w:tc>
        <w:tc>
          <w:tcPr>
            <w:tcW w:w="906" w:type="pct"/>
            <w:shd w:val="clear" w:color="auto" w:fill="auto"/>
            <w:vAlign w:val="center"/>
          </w:tcPr>
          <w:p w14:paraId="00361D80" w14:textId="55FE6358" w:rsidR="00E718F8" w:rsidRPr="008E1C2A" w:rsidRDefault="00E74D2D" w:rsidP="00E718F8">
            <w:pPr>
              <w:ind w:right="-97"/>
              <w:jc w:val="center"/>
              <w:rPr>
                <w:color w:val="000000"/>
                <w:sz w:val="20"/>
                <w:lang w:val="fr-FR"/>
              </w:rPr>
            </w:pPr>
            <w:r w:rsidRPr="008E1C2A">
              <w:rPr>
                <w:color w:val="000000"/>
                <w:sz w:val="20"/>
                <w:lang w:val="fr-FR"/>
              </w:rPr>
              <w:t>PNUE</w:t>
            </w:r>
          </w:p>
        </w:tc>
        <w:tc>
          <w:tcPr>
            <w:tcW w:w="905" w:type="pct"/>
            <w:shd w:val="clear" w:color="auto" w:fill="auto"/>
            <w:noWrap/>
            <w:tcMar>
              <w:left w:w="115" w:type="dxa"/>
              <w:right w:w="432" w:type="dxa"/>
            </w:tcMar>
            <w:vAlign w:val="center"/>
          </w:tcPr>
          <w:p w14:paraId="37167A69" w14:textId="03EBFE4E" w:rsidR="00E718F8" w:rsidRPr="008E1C2A" w:rsidRDefault="00E718F8" w:rsidP="00E74D2D">
            <w:pPr>
              <w:ind w:right="-297"/>
              <w:jc w:val="right"/>
              <w:rPr>
                <w:color w:val="000000"/>
                <w:sz w:val="20"/>
                <w:lang w:val="fr-FR"/>
              </w:rPr>
            </w:pPr>
            <w:r w:rsidRPr="008E1C2A">
              <w:rPr>
                <w:color w:val="000000"/>
                <w:sz w:val="20"/>
                <w:lang w:val="fr-FR"/>
              </w:rPr>
              <w:t xml:space="preserve">        31</w:t>
            </w:r>
            <w:r w:rsidR="00E74D2D" w:rsidRPr="008E1C2A">
              <w:rPr>
                <w:color w:val="000000"/>
                <w:sz w:val="20"/>
                <w:lang w:val="fr-FR"/>
              </w:rPr>
              <w:t> </w:t>
            </w:r>
            <w:r w:rsidRPr="008E1C2A">
              <w:rPr>
                <w:color w:val="000000"/>
                <w:sz w:val="20"/>
                <w:lang w:val="fr-FR"/>
              </w:rPr>
              <w:t xml:space="preserve">000 </w:t>
            </w:r>
          </w:p>
        </w:tc>
      </w:tr>
      <w:tr w:rsidR="00E718F8" w:rsidRPr="008E1C2A" w14:paraId="2D64FE26" w14:textId="77777777" w:rsidTr="00444605">
        <w:trPr>
          <w:trHeight w:val="43"/>
        </w:trPr>
        <w:tc>
          <w:tcPr>
            <w:tcW w:w="3189" w:type="pct"/>
            <w:shd w:val="clear" w:color="auto" w:fill="auto"/>
            <w:noWrap/>
            <w:vAlign w:val="center"/>
            <w:hideMark/>
          </w:tcPr>
          <w:p w14:paraId="12986107" w14:textId="77777777" w:rsidR="00E718F8" w:rsidRPr="008E1C2A" w:rsidRDefault="00E718F8" w:rsidP="00832086">
            <w:pPr>
              <w:widowControl w:val="0"/>
              <w:jc w:val="left"/>
              <w:rPr>
                <w:b/>
                <w:color w:val="000000"/>
                <w:sz w:val="20"/>
                <w:lang w:val="fr-FR"/>
              </w:rPr>
            </w:pPr>
            <w:r w:rsidRPr="008E1C2A">
              <w:rPr>
                <w:b/>
                <w:color w:val="000000"/>
                <w:sz w:val="20"/>
                <w:lang w:val="fr-FR"/>
              </w:rPr>
              <w:t xml:space="preserve">Total </w:t>
            </w:r>
          </w:p>
        </w:tc>
        <w:tc>
          <w:tcPr>
            <w:tcW w:w="906" w:type="pct"/>
          </w:tcPr>
          <w:p w14:paraId="7ACF137E" w14:textId="77777777" w:rsidR="00E718F8" w:rsidRPr="008E1C2A" w:rsidRDefault="00E718F8" w:rsidP="00832086">
            <w:pPr>
              <w:widowControl w:val="0"/>
              <w:ind w:right="-97"/>
              <w:jc w:val="center"/>
              <w:rPr>
                <w:b/>
                <w:color w:val="000000"/>
                <w:sz w:val="20"/>
                <w:lang w:val="fr-FR"/>
              </w:rPr>
            </w:pPr>
          </w:p>
        </w:tc>
        <w:tc>
          <w:tcPr>
            <w:tcW w:w="905" w:type="pct"/>
            <w:shd w:val="clear" w:color="auto" w:fill="auto"/>
            <w:tcMar>
              <w:left w:w="115" w:type="dxa"/>
              <w:right w:w="432" w:type="dxa"/>
            </w:tcMar>
          </w:tcPr>
          <w:p w14:paraId="752BD3B0" w14:textId="667E18CD" w:rsidR="00E718F8" w:rsidRPr="008E1C2A" w:rsidRDefault="00E74D2D" w:rsidP="00832086">
            <w:pPr>
              <w:widowControl w:val="0"/>
              <w:ind w:right="-297"/>
              <w:jc w:val="right"/>
              <w:rPr>
                <w:b/>
                <w:color w:val="000000"/>
                <w:sz w:val="20"/>
                <w:lang w:val="fr-FR"/>
              </w:rPr>
            </w:pPr>
            <w:r w:rsidRPr="008E1C2A">
              <w:rPr>
                <w:b/>
                <w:color w:val="000000"/>
                <w:sz w:val="20"/>
                <w:lang w:val="fr-FR"/>
              </w:rPr>
              <w:t>377 </w:t>
            </w:r>
            <w:r w:rsidR="00E718F8" w:rsidRPr="008E1C2A">
              <w:rPr>
                <w:b/>
                <w:color w:val="000000"/>
                <w:sz w:val="20"/>
                <w:lang w:val="fr-FR"/>
              </w:rPr>
              <w:t>500</w:t>
            </w:r>
          </w:p>
        </w:tc>
      </w:tr>
    </w:tbl>
    <w:p w14:paraId="5C0499BC" w14:textId="77777777" w:rsidR="00832086" w:rsidRPr="008E1C2A" w:rsidRDefault="00832086" w:rsidP="00832086">
      <w:pPr>
        <w:widowControl w:val="0"/>
        <w:outlineLvl w:val="0"/>
        <w:rPr>
          <w:u w:val="single"/>
          <w:lang w:val="fr-FR"/>
        </w:rPr>
      </w:pPr>
    </w:p>
    <w:p w14:paraId="40CD094C" w14:textId="01C3DCAA" w:rsidR="00E74D2D" w:rsidRPr="008E1C2A" w:rsidRDefault="00E74D2D" w:rsidP="00E74D2D">
      <w:pPr>
        <w:rPr>
          <w:u w:val="single"/>
          <w:lang w:val="fr-FR"/>
        </w:rPr>
      </w:pPr>
      <w:r w:rsidRPr="008E1C2A">
        <w:rPr>
          <w:u w:val="single"/>
          <w:lang w:val="fr-FR"/>
        </w:rPr>
        <w:t>Activités prévues pour la première tranche de la phase II</w:t>
      </w:r>
    </w:p>
    <w:p w14:paraId="6A7E34C1" w14:textId="7D8DB7B1" w:rsidR="008A7FD3" w:rsidRPr="008E1C2A" w:rsidRDefault="008A7FD3" w:rsidP="00832086">
      <w:pPr>
        <w:widowControl w:val="0"/>
        <w:spacing w:after="240"/>
        <w:outlineLvl w:val="0"/>
        <w:rPr>
          <w:u w:val="single"/>
          <w:lang w:val="fr-FR"/>
        </w:rPr>
      </w:pPr>
      <w:r w:rsidRPr="008E1C2A">
        <w:rPr>
          <w:u w:val="single"/>
          <w:lang w:val="fr-FR"/>
        </w:rPr>
        <w:t xml:space="preserve"> </w:t>
      </w:r>
    </w:p>
    <w:p w14:paraId="120A3617" w14:textId="790E324B" w:rsidR="00E74D2D" w:rsidRPr="008E1C2A" w:rsidRDefault="00E74D2D" w:rsidP="00E74D2D">
      <w:pPr>
        <w:pStyle w:val="Heading1"/>
        <w:rPr>
          <w:lang w:val="fr-FR"/>
        </w:rPr>
      </w:pPr>
      <w:r w:rsidRPr="008E1C2A">
        <w:rPr>
          <w:lang w:val="fr-FR"/>
        </w:rPr>
        <w:t xml:space="preserve">La première tranche de financement de la phase II du PGEH, pour un montant total de 173 000 $US (tel que soumis à l’origine), qui sera mise en </w:t>
      </w:r>
      <w:r w:rsidR="00F300C4" w:rsidRPr="008E1C2A">
        <w:rPr>
          <w:lang w:val="fr-FR"/>
        </w:rPr>
        <w:t>œuvre</w:t>
      </w:r>
      <w:r w:rsidRPr="008E1C2A">
        <w:rPr>
          <w:lang w:val="fr-FR"/>
        </w:rPr>
        <w:t xml:space="preserve"> entre juillet 2022 et décembre 2024, comp</w:t>
      </w:r>
      <w:r w:rsidR="00295132" w:rsidRPr="008E1C2A">
        <w:rPr>
          <w:lang w:val="fr-FR"/>
        </w:rPr>
        <w:t>ortera</w:t>
      </w:r>
      <w:r w:rsidRPr="008E1C2A">
        <w:rPr>
          <w:lang w:val="fr-FR"/>
        </w:rPr>
        <w:t xml:space="preserve"> les activités suivantes :</w:t>
      </w:r>
    </w:p>
    <w:p w14:paraId="670B20D1" w14:textId="136F5B66" w:rsidR="00025EE0" w:rsidRPr="008E1C2A" w:rsidRDefault="008A7FD3" w:rsidP="00025EE0">
      <w:pPr>
        <w:pStyle w:val="Heading1"/>
        <w:numPr>
          <w:ilvl w:val="0"/>
          <w:numId w:val="0"/>
        </w:numPr>
        <w:rPr>
          <w:lang w:val="fr-FR"/>
        </w:rPr>
      </w:pPr>
      <w:r w:rsidRPr="008E1C2A">
        <w:rPr>
          <w:lang w:val="fr-FR"/>
        </w:rPr>
        <w:t xml:space="preserve"> </w:t>
      </w:r>
      <w:r w:rsidR="005C0322" w:rsidRPr="008E1C2A">
        <w:rPr>
          <w:i/>
          <w:lang w:val="fr-FR"/>
        </w:rPr>
        <w:t>Élaboration et renforcement des politiques et des règlements</w:t>
      </w:r>
    </w:p>
    <w:p w14:paraId="4F62F3B3" w14:textId="534CD64B" w:rsidR="005C0322" w:rsidRPr="008E1C2A" w:rsidRDefault="005C0322" w:rsidP="005C0322">
      <w:pPr>
        <w:pStyle w:val="Heading2"/>
        <w:rPr>
          <w:lang w:val="fr-FR"/>
        </w:rPr>
      </w:pPr>
      <w:r w:rsidRPr="008E1C2A">
        <w:rPr>
          <w:lang w:val="fr-FR"/>
        </w:rPr>
        <w:t>Organisation de consultations publiques et finalisation de la Loi sur les substances appauvrissant la couche d'ozone, qui devrait entrer en vigueur en janvier 2023; interdiction des importations d'équipement à base de HCFC (neufs et d'occasion) d'ici le 1</w:t>
      </w:r>
      <w:r w:rsidRPr="008E1C2A">
        <w:rPr>
          <w:vertAlign w:val="superscript"/>
          <w:lang w:val="fr-FR"/>
        </w:rPr>
        <w:t>er</w:t>
      </w:r>
      <w:r w:rsidRPr="008E1C2A">
        <w:rPr>
          <w:lang w:val="fr-FR"/>
        </w:rPr>
        <w:t xml:space="preserve"> janvier 2024; instauration d'un régime fiscal </w:t>
      </w:r>
      <w:r w:rsidR="007B1AF7" w:rsidRPr="008E1C2A">
        <w:rPr>
          <w:lang w:val="fr-FR"/>
        </w:rPr>
        <w:t>v</w:t>
      </w:r>
      <w:r w:rsidRPr="008E1C2A">
        <w:rPr>
          <w:lang w:val="fr-FR"/>
        </w:rPr>
        <w:t>isant à promouvoir l’équipement de réfrigération et de climatisation fonctionnant à l'aide d'énergies renouvelables, efficaces sur le plan énergétique et utilisant des frigorigènes dont le PRP est inférieur à 150; révision, mise à jour et adoption de normes pertinentes dans le secteur de l'entretien, selon les besoins; révision et mise à jour de la Loi sur les marchés publics, afin d'y inclure un volet Achats écologiques (PNUE) (9 000 $US);</w:t>
      </w:r>
    </w:p>
    <w:p w14:paraId="222BEF00" w14:textId="28A2185E" w:rsidR="005C0322" w:rsidRPr="008E1C2A" w:rsidRDefault="005C0322" w:rsidP="005C0322">
      <w:pPr>
        <w:pStyle w:val="Heading2"/>
        <w:rPr>
          <w:lang w:val="fr-FR"/>
        </w:rPr>
      </w:pPr>
      <w:r w:rsidRPr="008E1C2A">
        <w:rPr>
          <w:lang w:val="fr-FR"/>
        </w:rPr>
        <w:t>Formation sur la surveillance et le contrôle du commerce des substances appauvrissant la couche d'ozone</w:t>
      </w:r>
      <w:r w:rsidR="00FA406E" w:rsidRPr="008E1C2A">
        <w:rPr>
          <w:lang w:val="fr-FR"/>
        </w:rPr>
        <w:t xml:space="preserve"> à l’intention de 10 instructeurs et de 60 agents des douanes</w:t>
      </w:r>
      <w:r w:rsidRPr="008E1C2A">
        <w:rPr>
          <w:lang w:val="fr-FR"/>
        </w:rPr>
        <w:t xml:space="preserve">; formation sur l'identification des substances appauvrissant la couche d'ozone, la communication des données et l'utilisation des codes SH </w:t>
      </w:r>
      <w:r w:rsidR="00FA406E" w:rsidRPr="008E1C2A">
        <w:rPr>
          <w:lang w:val="fr-FR"/>
        </w:rPr>
        <w:t>à l’intention de 12 courtiers en douanes; et formation</w:t>
      </w:r>
      <w:r w:rsidRPr="008E1C2A">
        <w:rPr>
          <w:lang w:val="fr-FR"/>
        </w:rPr>
        <w:t xml:space="preserve"> sur la manipulation, le stockage, le transport et l'élimination en toute sécurité des frigorigènes </w:t>
      </w:r>
      <w:r w:rsidR="00FA406E" w:rsidRPr="008E1C2A">
        <w:rPr>
          <w:lang w:val="fr-FR"/>
        </w:rPr>
        <w:t xml:space="preserve">à l’intention de 12 courtiers en douanes </w:t>
      </w:r>
      <w:r w:rsidRPr="008E1C2A">
        <w:rPr>
          <w:lang w:val="fr-FR"/>
        </w:rPr>
        <w:t>(PNUE) (4 500 $US);</w:t>
      </w:r>
    </w:p>
    <w:p w14:paraId="2D47A984" w14:textId="416CBF1F" w:rsidR="00E20A35" w:rsidRPr="008E1C2A" w:rsidRDefault="00DE5E59" w:rsidP="00025EE0">
      <w:pPr>
        <w:pStyle w:val="Heading2"/>
        <w:numPr>
          <w:ilvl w:val="0"/>
          <w:numId w:val="0"/>
        </w:numPr>
        <w:rPr>
          <w:lang w:val="fr-FR"/>
        </w:rPr>
      </w:pPr>
      <w:r w:rsidRPr="008E1C2A">
        <w:rPr>
          <w:i/>
          <w:lang w:val="fr-FR"/>
        </w:rPr>
        <w:t>Activités de formation et renforcement des capacités dans le secteur de l’entretien</w:t>
      </w:r>
    </w:p>
    <w:p w14:paraId="41EBAE4C" w14:textId="33F1D11B" w:rsidR="00DE5E59" w:rsidRPr="008E1C2A" w:rsidRDefault="00DE5E59" w:rsidP="00DE5E59">
      <w:pPr>
        <w:pStyle w:val="Heading2"/>
        <w:rPr>
          <w:lang w:val="fr-FR"/>
        </w:rPr>
      </w:pPr>
      <w:r w:rsidRPr="008E1C2A">
        <w:rPr>
          <w:lang w:val="fr-FR"/>
        </w:rPr>
        <w:t>Mise à jour des programmes d'études des établissement</w:t>
      </w:r>
      <w:r w:rsidR="00F41880" w:rsidRPr="008E1C2A">
        <w:rPr>
          <w:lang w:val="fr-FR"/>
        </w:rPr>
        <w:t>s</w:t>
      </w:r>
      <w:r w:rsidRPr="008E1C2A">
        <w:rPr>
          <w:lang w:val="fr-FR"/>
        </w:rPr>
        <w:t xml:space="preserve"> de formation supérieure; formation et recyclage sur les pratiques exemplaires d'entretien à l’intention de 100 techniciens; et octroi de bourses à 10 étudiants pour leur permettre de suivre des programmes de CVC au sein d’établissement de formation supérieure (PNUE) (8 000 $US); </w:t>
      </w:r>
    </w:p>
    <w:p w14:paraId="098A8150" w14:textId="62C87473" w:rsidR="00DE5E59" w:rsidRPr="008E1C2A" w:rsidRDefault="00DE5E59" w:rsidP="00DE5E59">
      <w:pPr>
        <w:pStyle w:val="Heading2"/>
        <w:rPr>
          <w:lang w:val="fr-FR"/>
        </w:rPr>
      </w:pPr>
      <w:r w:rsidRPr="008E1C2A">
        <w:rPr>
          <w:lang w:val="fr-FR"/>
        </w:rPr>
        <w:t xml:space="preserve">Formation </w:t>
      </w:r>
      <w:r w:rsidR="006307C2" w:rsidRPr="008E1C2A">
        <w:rPr>
          <w:lang w:val="fr-FR"/>
        </w:rPr>
        <w:t xml:space="preserve">sur </w:t>
      </w:r>
      <w:r w:rsidRPr="008E1C2A">
        <w:rPr>
          <w:lang w:val="fr-FR"/>
        </w:rPr>
        <w:t>l'utilisation de frigorigènes de remplacement à faible PRP</w:t>
      </w:r>
      <w:r w:rsidR="006307C2" w:rsidRPr="008E1C2A">
        <w:rPr>
          <w:lang w:val="fr-FR"/>
        </w:rPr>
        <w:t xml:space="preserve"> à l’intention </w:t>
      </w:r>
      <w:r w:rsidR="00F300C4" w:rsidRPr="008E1C2A">
        <w:rPr>
          <w:lang w:val="fr-FR"/>
        </w:rPr>
        <w:t>de 50</w:t>
      </w:r>
      <w:r w:rsidR="006307C2" w:rsidRPr="008E1C2A">
        <w:rPr>
          <w:lang w:val="fr-FR"/>
        </w:rPr>
        <w:t> techniciens</w:t>
      </w:r>
      <w:r w:rsidRPr="008E1C2A">
        <w:rPr>
          <w:lang w:val="fr-FR"/>
        </w:rPr>
        <w:t xml:space="preserve"> et </w:t>
      </w:r>
      <w:r w:rsidR="006307C2" w:rsidRPr="008E1C2A">
        <w:rPr>
          <w:lang w:val="fr-FR"/>
        </w:rPr>
        <w:t>sur</w:t>
      </w:r>
      <w:r w:rsidRPr="008E1C2A">
        <w:rPr>
          <w:lang w:val="fr-FR"/>
        </w:rPr>
        <w:t xml:space="preserve"> la conception de systèmes de CVC (ONUDI)</w:t>
      </w:r>
      <w:r w:rsidR="006307C2" w:rsidRPr="008E1C2A">
        <w:rPr>
          <w:lang w:val="fr-FR"/>
        </w:rPr>
        <w:t xml:space="preserve"> à l’intention de 15 techniciens, architectes et ingénieurs</w:t>
      </w:r>
      <w:r w:rsidRPr="008E1C2A">
        <w:rPr>
          <w:lang w:val="fr-FR"/>
        </w:rPr>
        <w:t xml:space="preserve"> (12</w:t>
      </w:r>
      <w:r w:rsidR="006307C2" w:rsidRPr="008E1C2A">
        <w:rPr>
          <w:lang w:val="fr-FR"/>
        </w:rPr>
        <w:t> </w:t>
      </w:r>
      <w:r w:rsidRPr="008E1C2A">
        <w:rPr>
          <w:lang w:val="fr-FR"/>
        </w:rPr>
        <w:t>500</w:t>
      </w:r>
      <w:r w:rsidR="006307C2" w:rsidRPr="008E1C2A">
        <w:rPr>
          <w:lang w:val="fr-FR"/>
        </w:rPr>
        <w:t> </w:t>
      </w:r>
      <w:r w:rsidRPr="008E1C2A">
        <w:rPr>
          <w:lang w:val="fr-FR"/>
        </w:rPr>
        <w:t>$US);</w:t>
      </w:r>
    </w:p>
    <w:p w14:paraId="218F9C87" w14:textId="7AC4ADD0" w:rsidR="00DE5E59" w:rsidRPr="008E1C2A" w:rsidRDefault="00DE5E59" w:rsidP="00DE5E59">
      <w:pPr>
        <w:pStyle w:val="Heading2"/>
        <w:rPr>
          <w:lang w:val="fr-FR"/>
        </w:rPr>
      </w:pPr>
      <w:r w:rsidRPr="008E1C2A">
        <w:rPr>
          <w:lang w:val="fr-FR"/>
        </w:rPr>
        <w:t xml:space="preserve">Renforcement du système national de certification </w:t>
      </w:r>
      <w:r w:rsidR="006307C2" w:rsidRPr="008E1C2A">
        <w:rPr>
          <w:lang w:val="fr-FR"/>
        </w:rPr>
        <w:t>des</w:t>
      </w:r>
      <w:r w:rsidRPr="008E1C2A">
        <w:rPr>
          <w:lang w:val="fr-FR"/>
        </w:rPr>
        <w:t xml:space="preserve"> techniciens en réfrigération et climatisation</w:t>
      </w:r>
      <w:r w:rsidR="006307C2" w:rsidRPr="008E1C2A">
        <w:rPr>
          <w:lang w:val="fr-FR"/>
        </w:rPr>
        <w:t>,</w:t>
      </w:r>
      <w:r w:rsidRPr="008E1C2A">
        <w:rPr>
          <w:lang w:val="fr-FR"/>
        </w:rPr>
        <w:t xml:space="preserve"> et mise en place d'un programme de certification en collaboration avec des </w:t>
      </w:r>
      <w:r w:rsidR="006307C2" w:rsidRPr="008E1C2A">
        <w:rPr>
          <w:lang w:val="fr-FR"/>
        </w:rPr>
        <w:t xml:space="preserve">établissements </w:t>
      </w:r>
      <w:r w:rsidRPr="008E1C2A">
        <w:rPr>
          <w:lang w:val="fr-FR"/>
        </w:rPr>
        <w:t xml:space="preserve">de formation </w:t>
      </w:r>
      <w:r w:rsidR="006307C2" w:rsidRPr="008E1C2A">
        <w:rPr>
          <w:lang w:val="fr-FR"/>
        </w:rPr>
        <w:t>supérieure</w:t>
      </w:r>
      <w:r w:rsidRPr="008E1C2A">
        <w:rPr>
          <w:lang w:val="fr-FR"/>
        </w:rPr>
        <w:t xml:space="preserve"> et d'autres parties prenantes (PNUE) (6</w:t>
      </w:r>
      <w:r w:rsidR="006307C2" w:rsidRPr="008E1C2A">
        <w:rPr>
          <w:lang w:val="fr-FR"/>
        </w:rPr>
        <w:t> </w:t>
      </w:r>
      <w:r w:rsidRPr="008E1C2A">
        <w:rPr>
          <w:lang w:val="fr-FR"/>
        </w:rPr>
        <w:t>000</w:t>
      </w:r>
      <w:r w:rsidR="006307C2" w:rsidRPr="008E1C2A">
        <w:rPr>
          <w:lang w:val="fr-FR"/>
        </w:rPr>
        <w:t> </w:t>
      </w:r>
      <w:r w:rsidRPr="008E1C2A">
        <w:rPr>
          <w:lang w:val="fr-FR"/>
        </w:rPr>
        <w:t>$US);</w:t>
      </w:r>
    </w:p>
    <w:p w14:paraId="1D749EF1" w14:textId="5144E8CC" w:rsidR="00DE5E59" w:rsidRPr="008E1C2A" w:rsidRDefault="00DE5E59" w:rsidP="00DE5E59">
      <w:pPr>
        <w:pStyle w:val="Heading2"/>
        <w:rPr>
          <w:lang w:val="fr-FR"/>
        </w:rPr>
      </w:pPr>
      <w:r w:rsidRPr="008E1C2A">
        <w:rPr>
          <w:lang w:val="fr-FR"/>
        </w:rPr>
        <w:t>Fourni</w:t>
      </w:r>
      <w:r w:rsidR="00940932" w:rsidRPr="008E1C2A">
        <w:rPr>
          <w:lang w:val="fr-FR"/>
        </w:rPr>
        <w:t>ture</w:t>
      </w:r>
      <w:r w:rsidRPr="008E1C2A">
        <w:rPr>
          <w:lang w:val="fr-FR"/>
        </w:rPr>
        <w:t xml:space="preserve"> d</w:t>
      </w:r>
      <w:r w:rsidR="00940932" w:rsidRPr="008E1C2A">
        <w:rPr>
          <w:lang w:val="fr-FR"/>
        </w:rPr>
        <w:t>’équipement aux</w:t>
      </w:r>
      <w:r w:rsidRPr="008E1C2A">
        <w:rPr>
          <w:lang w:val="fr-FR"/>
        </w:rPr>
        <w:t xml:space="preserve"> techniciens </w:t>
      </w:r>
      <w:r w:rsidR="00940932" w:rsidRPr="008E1C2A">
        <w:rPr>
          <w:lang w:val="fr-FR"/>
        </w:rPr>
        <w:t xml:space="preserve">en </w:t>
      </w:r>
      <w:r w:rsidRPr="008E1C2A">
        <w:rPr>
          <w:lang w:val="fr-FR"/>
        </w:rPr>
        <w:t xml:space="preserve">entretien et aux laboratoires des </w:t>
      </w:r>
      <w:r w:rsidR="00940932" w:rsidRPr="008E1C2A">
        <w:rPr>
          <w:lang w:val="fr-FR"/>
        </w:rPr>
        <w:t>établissements</w:t>
      </w:r>
      <w:r w:rsidRPr="008E1C2A">
        <w:rPr>
          <w:lang w:val="fr-FR"/>
        </w:rPr>
        <w:t xml:space="preserve"> de formation (y compris des détecteurs de fuites, des lunettes de </w:t>
      </w:r>
      <w:r w:rsidR="00940932" w:rsidRPr="008E1C2A">
        <w:rPr>
          <w:lang w:val="fr-FR"/>
        </w:rPr>
        <w:t>protection</w:t>
      </w:r>
      <w:r w:rsidRPr="008E1C2A">
        <w:rPr>
          <w:lang w:val="fr-FR"/>
        </w:rPr>
        <w:t xml:space="preserve">, des tuyaux de vidange </w:t>
      </w:r>
      <w:r w:rsidR="00940932" w:rsidRPr="008E1C2A">
        <w:rPr>
          <w:lang w:val="fr-FR"/>
        </w:rPr>
        <w:t xml:space="preserve">à </w:t>
      </w:r>
      <w:r w:rsidRPr="008E1C2A">
        <w:rPr>
          <w:lang w:val="fr-FR"/>
        </w:rPr>
        <w:t>HC, des pompes à vide et des bouteilles de récupération)</w:t>
      </w:r>
      <w:r w:rsidR="00940932" w:rsidRPr="008E1C2A">
        <w:rPr>
          <w:lang w:val="fr-FR"/>
        </w:rPr>
        <w:t>,</w:t>
      </w:r>
      <w:r w:rsidRPr="008E1C2A">
        <w:rPr>
          <w:lang w:val="fr-FR"/>
        </w:rPr>
        <w:t xml:space="preserve"> et cré</w:t>
      </w:r>
      <w:r w:rsidR="00940932" w:rsidRPr="008E1C2A">
        <w:rPr>
          <w:lang w:val="fr-FR"/>
        </w:rPr>
        <w:t>ation et fourniture d’</w:t>
      </w:r>
      <w:r w:rsidRPr="008E1C2A">
        <w:rPr>
          <w:lang w:val="fr-FR"/>
        </w:rPr>
        <w:t>équipement pour un centre de récupération et de régénération des frigorigènes (ONUDI) (71</w:t>
      </w:r>
      <w:r w:rsidR="00940932" w:rsidRPr="008E1C2A">
        <w:rPr>
          <w:lang w:val="fr-FR"/>
        </w:rPr>
        <w:t> </w:t>
      </w:r>
      <w:r w:rsidRPr="008E1C2A">
        <w:rPr>
          <w:lang w:val="fr-FR"/>
        </w:rPr>
        <w:t>000</w:t>
      </w:r>
      <w:r w:rsidR="00940932" w:rsidRPr="008E1C2A">
        <w:rPr>
          <w:lang w:val="fr-FR"/>
        </w:rPr>
        <w:t> </w:t>
      </w:r>
      <w:r w:rsidRPr="008E1C2A">
        <w:rPr>
          <w:lang w:val="fr-FR"/>
        </w:rPr>
        <w:t>$US);</w:t>
      </w:r>
    </w:p>
    <w:p w14:paraId="15100009" w14:textId="65750433" w:rsidR="00A979E7" w:rsidRPr="008E1C2A" w:rsidRDefault="00940932" w:rsidP="00F300C4">
      <w:pPr>
        <w:spacing w:after="240"/>
        <w:rPr>
          <w:lang w:val="fr-FR"/>
        </w:rPr>
      </w:pPr>
      <w:r w:rsidRPr="008E1C2A">
        <w:rPr>
          <w:i/>
          <w:lang w:val="fr-FR"/>
        </w:rPr>
        <w:t>Sensibilisation et diffusion d</w:t>
      </w:r>
      <w:r w:rsidR="00F41880" w:rsidRPr="008E1C2A">
        <w:rPr>
          <w:i/>
          <w:lang w:val="fr-FR"/>
        </w:rPr>
        <w:t>e l</w:t>
      </w:r>
      <w:r w:rsidRPr="008E1C2A">
        <w:rPr>
          <w:i/>
          <w:lang w:val="fr-FR"/>
        </w:rPr>
        <w:t>’information</w:t>
      </w:r>
    </w:p>
    <w:p w14:paraId="5078F0B1" w14:textId="4F1F9B91" w:rsidR="00940932" w:rsidRPr="008E1C2A" w:rsidRDefault="00940932" w:rsidP="00940932">
      <w:pPr>
        <w:pStyle w:val="Heading2"/>
        <w:rPr>
          <w:lang w:val="fr-FR"/>
        </w:rPr>
      </w:pPr>
      <w:r w:rsidRPr="008E1C2A">
        <w:rPr>
          <w:lang w:val="fr-FR"/>
        </w:rPr>
        <w:t xml:space="preserve">Mise en œuvre d'une stratégie de communication sur le refroidissement </w:t>
      </w:r>
      <w:r w:rsidR="00EB6A4D" w:rsidRPr="008E1C2A">
        <w:rPr>
          <w:lang w:val="fr-FR"/>
        </w:rPr>
        <w:t>écologique</w:t>
      </w:r>
      <w:r w:rsidRPr="008E1C2A">
        <w:rPr>
          <w:lang w:val="fr-FR"/>
        </w:rPr>
        <w:t xml:space="preserve"> </w:t>
      </w:r>
      <w:r w:rsidR="00EB6A4D" w:rsidRPr="008E1C2A">
        <w:rPr>
          <w:lang w:val="fr-FR"/>
        </w:rPr>
        <w:t>en vue de</w:t>
      </w:r>
      <w:r w:rsidRPr="008E1C2A">
        <w:rPr>
          <w:lang w:val="fr-FR"/>
        </w:rPr>
        <w:t xml:space="preserve"> promouvoir les produits </w:t>
      </w:r>
      <w:r w:rsidR="00EB6A4D" w:rsidRPr="008E1C2A">
        <w:rPr>
          <w:lang w:val="fr-FR"/>
        </w:rPr>
        <w:t>de refroidissement et climatisation</w:t>
      </w:r>
      <w:r w:rsidRPr="008E1C2A">
        <w:rPr>
          <w:lang w:val="fr-FR"/>
        </w:rPr>
        <w:t xml:space="preserve"> à faible PRP et à faible consommation d'énergie en </w:t>
      </w:r>
      <w:r w:rsidR="00EB6A4D" w:rsidRPr="008E1C2A">
        <w:rPr>
          <w:lang w:val="fr-FR"/>
        </w:rPr>
        <w:t>plaçant</w:t>
      </w:r>
      <w:r w:rsidRPr="008E1C2A">
        <w:rPr>
          <w:lang w:val="fr-FR"/>
        </w:rPr>
        <w:t xml:space="preserve"> des annonces de service public, en organisant des séminaires techniques, des expositions et des tournées technologiques, en </w:t>
      </w:r>
      <w:r w:rsidR="00EB6A4D" w:rsidRPr="008E1C2A">
        <w:rPr>
          <w:lang w:val="fr-FR"/>
        </w:rPr>
        <w:t xml:space="preserve">concevant </w:t>
      </w:r>
      <w:r w:rsidRPr="008E1C2A">
        <w:rPr>
          <w:lang w:val="fr-FR"/>
        </w:rPr>
        <w:t xml:space="preserve">et en diffusant du matériel de sensibilisation, en établissant des réseaux avec d'autres États membres et en </w:t>
      </w:r>
      <w:r w:rsidR="00EB6A4D" w:rsidRPr="008E1C2A">
        <w:rPr>
          <w:lang w:val="fr-FR"/>
        </w:rPr>
        <w:t>mettant en évidence</w:t>
      </w:r>
      <w:r w:rsidRPr="008E1C2A">
        <w:rPr>
          <w:lang w:val="fr-FR"/>
        </w:rPr>
        <w:t xml:space="preserve"> le travail des femmes dans </w:t>
      </w:r>
      <w:r w:rsidR="00EB6A4D" w:rsidRPr="008E1C2A">
        <w:rPr>
          <w:lang w:val="fr-FR"/>
        </w:rPr>
        <w:t>les activités d’</w:t>
      </w:r>
      <w:r w:rsidRPr="008E1C2A">
        <w:rPr>
          <w:lang w:val="fr-FR"/>
        </w:rPr>
        <w:t>élimination des HCFC (PNUE) (48</w:t>
      </w:r>
      <w:r w:rsidR="00EB6A4D" w:rsidRPr="008E1C2A">
        <w:rPr>
          <w:lang w:val="fr-FR"/>
        </w:rPr>
        <w:t> </w:t>
      </w:r>
      <w:r w:rsidRPr="008E1C2A">
        <w:rPr>
          <w:lang w:val="fr-FR"/>
        </w:rPr>
        <w:t>000</w:t>
      </w:r>
      <w:r w:rsidR="00EB6A4D" w:rsidRPr="008E1C2A">
        <w:rPr>
          <w:lang w:val="fr-FR"/>
        </w:rPr>
        <w:t> $US)</w:t>
      </w:r>
      <w:r w:rsidRPr="008E1C2A">
        <w:rPr>
          <w:lang w:val="fr-FR"/>
        </w:rPr>
        <w:t>;</w:t>
      </w:r>
    </w:p>
    <w:p w14:paraId="4B0C225B" w14:textId="5ECC6304" w:rsidR="00A979E7" w:rsidRPr="008E1C2A" w:rsidRDefault="00EB6A4D" w:rsidP="0094615A">
      <w:pPr>
        <w:pStyle w:val="Heading2"/>
        <w:keepNext/>
        <w:widowControl/>
        <w:numPr>
          <w:ilvl w:val="0"/>
          <w:numId w:val="0"/>
        </w:numPr>
        <w:rPr>
          <w:i/>
          <w:lang w:val="fr-FR"/>
        </w:rPr>
      </w:pPr>
      <w:r w:rsidRPr="008E1C2A">
        <w:rPr>
          <w:i/>
          <w:lang w:val="fr-FR"/>
        </w:rPr>
        <w:t>Intégration de l’égalité des sexes</w:t>
      </w:r>
    </w:p>
    <w:p w14:paraId="6D105BAD" w14:textId="3AD0ED31" w:rsidR="00EB6A4D" w:rsidRPr="008E1C2A" w:rsidRDefault="00EB6A4D" w:rsidP="00EB6A4D">
      <w:pPr>
        <w:pStyle w:val="Heading2"/>
        <w:rPr>
          <w:lang w:val="fr-FR"/>
        </w:rPr>
      </w:pPr>
      <w:r w:rsidRPr="008E1C2A">
        <w:rPr>
          <w:lang w:val="fr-FR"/>
        </w:rPr>
        <w:t xml:space="preserve">Octroi d’une bourse d'études universitaires à une étudiante dans un programme </w:t>
      </w:r>
      <w:r w:rsidR="0045086D" w:rsidRPr="008E1C2A">
        <w:rPr>
          <w:lang w:val="fr-FR"/>
        </w:rPr>
        <w:t>sur les systèmes de</w:t>
      </w:r>
      <w:r w:rsidRPr="008E1C2A">
        <w:rPr>
          <w:lang w:val="fr-FR"/>
        </w:rPr>
        <w:t xml:space="preserve"> CVC; </w:t>
      </w:r>
      <w:r w:rsidR="0045086D" w:rsidRPr="008E1C2A">
        <w:rPr>
          <w:lang w:val="fr-FR"/>
        </w:rPr>
        <w:t xml:space="preserve">préparation </w:t>
      </w:r>
      <w:r w:rsidRPr="008E1C2A">
        <w:rPr>
          <w:lang w:val="fr-FR"/>
        </w:rPr>
        <w:t xml:space="preserve">et </w:t>
      </w:r>
      <w:r w:rsidR="0045086D" w:rsidRPr="008E1C2A">
        <w:rPr>
          <w:lang w:val="fr-FR"/>
        </w:rPr>
        <w:t>organisation</w:t>
      </w:r>
      <w:r w:rsidRPr="008E1C2A">
        <w:rPr>
          <w:lang w:val="fr-FR"/>
        </w:rPr>
        <w:t xml:space="preserve"> d'une formation </w:t>
      </w:r>
      <w:r w:rsidR="0045086D" w:rsidRPr="008E1C2A">
        <w:rPr>
          <w:lang w:val="fr-FR"/>
        </w:rPr>
        <w:t>sur</w:t>
      </w:r>
      <w:r w:rsidRPr="008E1C2A">
        <w:rPr>
          <w:lang w:val="fr-FR"/>
        </w:rPr>
        <w:t xml:space="preserve"> l'intégration de la </w:t>
      </w:r>
      <w:r w:rsidR="0045086D" w:rsidRPr="008E1C2A">
        <w:rPr>
          <w:lang w:val="fr-FR"/>
        </w:rPr>
        <w:t xml:space="preserve">question de l’égalité des sexes </w:t>
      </w:r>
      <w:r w:rsidRPr="008E1C2A">
        <w:rPr>
          <w:lang w:val="fr-FR"/>
        </w:rPr>
        <w:t xml:space="preserve">dans le secteur de l'entretien; et mise en évidence du travail des femmes dans le secteur </w:t>
      </w:r>
      <w:r w:rsidR="0045086D" w:rsidRPr="008E1C2A">
        <w:rPr>
          <w:lang w:val="fr-FR"/>
        </w:rPr>
        <w:t>des systèmes de</w:t>
      </w:r>
      <w:r w:rsidRPr="008E1C2A">
        <w:rPr>
          <w:lang w:val="fr-FR"/>
        </w:rPr>
        <w:t xml:space="preserve"> CVC par le biais de divers médias (PNUE) (5</w:t>
      </w:r>
      <w:r w:rsidR="0045086D" w:rsidRPr="008E1C2A">
        <w:rPr>
          <w:lang w:val="fr-FR"/>
        </w:rPr>
        <w:t> </w:t>
      </w:r>
      <w:r w:rsidRPr="008E1C2A">
        <w:rPr>
          <w:lang w:val="fr-FR"/>
        </w:rPr>
        <w:t>000</w:t>
      </w:r>
      <w:r w:rsidR="0045086D" w:rsidRPr="008E1C2A">
        <w:rPr>
          <w:lang w:val="fr-FR"/>
        </w:rPr>
        <w:t> $US</w:t>
      </w:r>
      <w:r w:rsidRPr="008E1C2A">
        <w:rPr>
          <w:lang w:val="fr-FR"/>
        </w:rPr>
        <w:t>);</w:t>
      </w:r>
    </w:p>
    <w:p w14:paraId="607211B2" w14:textId="40A98927" w:rsidR="00285B0F" w:rsidRPr="008E1C2A" w:rsidRDefault="0045086D" w:rsidP="00285B0F">
      <w:pPr>
        <w:pStyle w:val="Heading1"/>
        <w:numPr>
          <w:ilvl w:val="0"/>
          <w:numId w:val="0"/>
        </w:numPr>
        <w:rPr>
          <w:i/>
          <w:lang w:val="fr-FR"/>
        </w:rPr>
      </w:pPr>
      <w:r w:rsidRPr="008E1C2A">
        <w:rPr>
          <w:i/>
          <w:lang w:val="fr-FR"/>
        </w:rPr>
        <w:t>Suivi du projet aux fins d’établissement de rapports</w:t>
      </w:r>
    </w:p>
    <w:p w14:paraId="3F92889E" w14:textId="37AEF984" w:rsidR="0045086D" w:rsidRPr="008E1C2A" w:rsidRDefault="0045086D" w:rsidP="0045086D">
      <w:pPr>
        <w:pStyle w:val="Heading2"/>
        <w:rPr>
          <w:lang w:val="fr-FR"/>
        </w:rPr>
      </w:pPr>
      <w:r w:rsidRPr="008E1C2A">
        <w:rPr>
          <w:lang w:val="fr-FR"/>
        </w:rPr>
        <w:t>Exécution des activités menées au titre du PGEH, suivi des progrès, évaluation des formations et des séminaires, établissement de rapports sur les réalisations et aide à la vérification de la consommation, pour un coût total de 9 000 $US, y compris les frais de personnel (4 000 $US), les déplacements (2 500 $US), les réunions et les ateliers (1 500 $US) et divers autres frais (1 000 $US) (PNUE).</w:t>
      </w:r>
    </w:p>
    <w:p w14:paraId="0667B072" w14:textId="77777777" w:rsidR="006C4AA2" w:rsidRPr="008E1C2A" w:rsidRDefault="006C4AA2" w:rsidP="006C4AA2">
      <w:pPr>
        <w:rPr>
          <w:lang w:val="fr-FR"/>
        </w:rPr>
      </w:pPr>
    </w:p>
    <w:p w14:paraId="656AC6C8" w14:textId="76A4EADD" w:rsidR="0096614A" w:rsidRPr="008E1C2A" w:rsidRDefault="0096614A">
      <w:pPr>
        <w:jc w:val="left"/>
        <w:rPr>
          <w:b/>
          <w:lang w:val="fr-FR"/>
        </w:rPr>
      </w:pPr>
    </w:p>
    <w:p w14:paraId="582BFC42" w14:textId="7000AFF2" w:rsidR="008A7FD3" w:rsidRPr="008E1C2A" w:rsidRDefault="0045086D" w:rsidP="008A7FD3">
      <w:pPr>
        <w:spacing w:after="240"/>
        <w:jc w:val="center"/>
        <w:rPr>
          <w:b/>
          <w:lang w:val="fr-FR"/>
        </w:rPr>
      </w:pPr>
      <w:r w:rsidRPr="008E1C2A">
        <w:rPr>
          <w:b/>
          <w:lang w:val="fr-FR"/>
        </w:rPr>
        <w:t xml:space="preserve">OBSERVATIONS ET RECOMMANDATION DU </w:t>
      </w:r>
      <w:r w:rsidR="008A7FD3" w:rsidRPr="008E1C2A">
        <w:rPr>
          <w:b/>
          <w:lang w:val="fr-FR"/>
        </w:rPr>
        <w:t>SECR</w:t>
      </w:r>
      <w:r w:rsidRPr="008E1C2A">
        <w:rPr>
          <w:b/>
          <w:lang w:val="fr-FR"/>
        </w:rPr>
        <w:t>É</w:t>
      </w:r>
      <w:r w:rsidR="008A7FD3" w:rsidRPr="008E1C2A">
        <w:rPr>
          <w:b/>
          <w:lang w:val="fr-FR"/>
        </w:rPr>
        <w:t>TARIAT</w:t>
      </w:r>
    </w:p>
    <w:p w14:paraId="2A794CF7" w14:textId="0BD7CAEF" w:rsidR="008A7FD3" w:rsidRPr="008E1C2A" w:rsidRDefault="0045086D" w:rsidP="008A7FD3">
      <w:pPr>
        <w:spacing w:after="240"/>
        <w:rPr>
          <w:b/>
          <w:lang w:val="fr-FR"/>
        </w:rPr>
      </w:pPr>
      <w:r w:rsidRPr="008E1C2A">
        <w:rPr>
          <w:b/>
          <w:lang w:val="fr-FR"/>
        </w:rPr>
        <w:t>OBSERVATIONS</w:t>
      </w:r>
    </w:p>
    <w:p w14:paraId="60BE31AE" w14:textId="00355401" w:rsidR="0045086D" w:rsidRPr="008E1C2A" w:rsidRDefault="0045086D" w:rsidP="0045086D">
      <w:pPr>
        <w:pStyle w:val="Heading1"/>
        <w:rPr>
          <w:lang w:val="fr-FR"/>
        </w:rPr>
      </w:pPr>
      <w:r w:rsidRPr="008E1C2A">
        <w:rPr>
          <w:lang w:val="fr-FR"/>
        </w:rPr>
        <w:t xml:space="preserve">Le Secrétariat a examiné la phase II du PGEH à la lumière des progrès accomplis lors de la phase I, des politiques et </w:t>
      </w:r>
      <w:r w:rsidR="00685771" w:rsidRPr="008E1C2A">
        <w:rPr>
          <w:lang w:val="fr-FR"/>
        </w:rPr>
        <w:t>lignes directrices</w:t>
      </w:r>
      <w:r w:rsidRPr="008E1C2A">
        <w:rPr>
          <w:lang w:val="fr-FR"/>
        </w:rPr>
        <w:t xml:space="preserve"> du Fonds multilatéral, y compris les critères de financement de l'élimination des HCFC dans le secteur de la consommation pour la phase</w:t>
      </w:r>
      <w:r w:rsidR="00685771" w:rsidRPr="008E1C2A">
        <w:rPr>
          <w:lang w:val="fr-FR"/>
        </w:rPr>
        <w:t> </w:t>
      </w:r>
      <w:r w:rsidRPr="008E1C2A">
        <w:rPr>
          <w:lang w:val="fr-FR"/>
        </w:rPr>
        <w:t>II des PGEH (décision</w:t>
      </w:r>
      <w:r w:rsidR="00685771" w:rsidRPr="008E1C2A">
        <w:rPr>
          <w:lang w:val="fr-FR"/>
        </w:rPr>
        <w:t> </w:t>
      </w:r>
      <w:r w:rsidRPr="008E1C2A">
        <w:rPr>
          <w:lang w:val="fr-FR"/>
        </w:rPr>
        <w:t xml:space="preserve">74/50), et du plan d'activités 2022-2024 du Fonds multilatéral. </w:t>
      </w:r>
    </w:p>
    <w:p w14:paraId="7A0B2E60" w14:textId="6E748D3F" w:rsidR="008A7FD3" w:rsidRPr="008E1C2A" w:rsidRDefault="00685771" w:rsidP="008A7FD3">
      <w:pPr>
        <w:spacing w:after="240"/>
        <w:rPr>
          <w:u w:val="single"/>
          <w:lang w:val="fr-FR"/>
        </w:rPr>
      </w:pPr>
      <w:r w:rsidRPr="008E1C2A">
        <w:rPr>
          <w:u w:val="single"/>
          <w:lang w:val="fr-FR"/>
        </w:rPr>
        <w:t>S</w:t>
      </w:r>
      <w:r w:rsidR="008A7FD3" w:rsidRPr="008E1C2A">
        <w:rPr>
          <w:u w:val="single"/>
          <w:lang w:val="fr-FR"/>
        </w:rPr>
        <w:t>trat</w:t>
      </w:r>
      <w:r w:rsidRPr="008E1C2A">
        <w:rPr>
          <w:u w:val="single"/>
          <w:lang w:val="fr-FR"/>
        </w:rPr>
        <w:t>égie globale</w:t>
      </w:r>
    </w:p>
    <w:p w14:paraId="2C691C17" w14:textId="16684EA3" w:rsidR="00312AD6" w:rsidRPr="008E1C2A" w:rsidRDefault="00312AD6" w:rsidP="00312AD6">
      <w:pPr>
        <w:pStyle w:val="Heading1"/>
        <w:rPr>
          <w:lang w:val="fr-FR"/>
        </w:rPr>
      </w:pPr>
      <w:r w:rsidRPr="008E1C2A">
        <w:rPr>
          <w:lang w:val="fr-FR"/>
        </w:rPr>
        <w:t>Le gouvernement de la Grenade propose d'atteindre l’objectif de réduction de 100 % par rapport à sa consommation de référence de HCFC d'ici 2030, et de maintenir une consommation annuelle maximale de HCFC au cours de la période allant de 2030 à 2040 à un niveau compatible avec l'article 5, paragraphe 8 ter(e)(i) du Protocole de Montréal.</w:t>
      </w:r>
      <w:r w:rsidRPr="008E1C2A">
        <w:rPr>
          <w:vertAlign w:val="superscript"/>
          <w:lang w:val="fr-FR"/>
        </w:rPr>
        <w:footnoteReference w:id="8"/>
      </w:r>
      <w:r w:rsidRPr="008E1C2A">
        <w:rPr>
          <w:lang w:val="fr-FR"/>
        </w:rPr>
        <w:t xml:space="preserve"> Le gouvernement s'engage en outre à continuer d'appliquer son système d’octroi de licences en vue de contrôler les niveaux d'importation et les utilisations de HCFC pendant cette période, conformément aux conditions fixées par le Protocole de Montréal.</w:t>
      </w:r>
    </w:p>
    <w:p w14:paraId="57676C81" w14:textId="2A8CBC6D" w:rsidR="00312AD6" w:rsidRPr="008E1C2A" w:rsidRDefault="00312AD6" w:rsidP="00312AD6">
      <w:pPr>
        <w:pStyle w:val="Heading1"/>
        <w:rPr>
          <w:lang w:val="fr-FR"/>
        </w:rPr>
      </w:pPr>
      <w:r w:rsidRPr="008E1C2A">
        <w:rPr>
          <w:lang w:val="fr-FR"/>
        </w:rPr>
        <w:t>Le Secrétariat a noté l'initiative prise par les importateurs de ne pas importer d'équipement à base de HCFC depuis 2010</w:t>
      </w:r>
      <w:r w:rsidR="00214DC0" w:rsidRPr="008E1C2A">
        <w:rPr>
          <w:lang w:val="fr-FR"/>
        </w:rPr>
        <w:t>,</w:t>
      </w:r>
      <w:r w:rsidRPr="008E1C2A">
        <w:rPr>
          <w:lang w:val="fr-FR"/>
        </w:rPr>
        <w:t xml:space="preserve"> et la faible consommation dans le pays, et a demandé si un</w:t>
      </w:r>
      <w:r w:rsidR="00214DC0" w:rsidRPr="008E1C2A">
        <w:rPr>
          <w:lang w:val="fr-FR"/>
        </w:rPr>
        <w:t xml:space="preserve"> reliquat pour l</w:t>
      </w:r>
      <w:r w:rsidRPr="008E1C2A">
        <w:rPr>
          <w:lang w:val="fr-FR"/>
        </w:rPr>
        <w:t>'entretien était nécessaire après 2030. Le PNUE a expliqué que, bien que le gouvernement ait l'intention d'éliminer complètement les HCFC d'ici 2030, on s'attendait à ce qu'une petite quantité d'équipement de réfrigération et de climatisation, tr</w:t>
      </w:r>
      <w:r w:rsidR="00214DC0" w:rsidRPr="008E1C2A">
        <w:rPr>
          <w:lang w:val="fr-FR"/>
        </w:rPr>
        <w:t>ès probablement dans le volet commercial</w:t>
      </w:r>
      <w:r w:rsidRPr="008E1C2A">
        <w:rPr>
          <w:lang w:val="fr-FR"/>
        </w:rPr>
        <w:t xml:space="preserve">, soit encore en service après 2030 et ait besoin de HCFC pour l'entretien. </w:t>
      </w:r>
    </w:p>
    <w:p w14:paraId="35BA7C03" w14:textId="35747BDF" w:rsidR="00312AD6" w:rsidRPr="008E1C2A" w:rsidRDefault="00312AD6" w:rsidP="00312AD6">
      <w:pPr>
        <w:pStyle w:val="Heading1"/>
        <w:rPr>
          <w:lang w:val="fr-FR"/>
        </w:rPr>
      </w:pPr>
      <w:r w:rsidRPr="008E1C2A">
        <w:rPr>
          <w:lang w:val="fr-FR"/>
        </w:rPr>
        <w:t>Conformément à la décision</w:t>
      </w:r>
      <w:r w:rsidR="00214DC0" w:rsidRPr="008E1C2A">
        <w:rPr>
          <w:lang w:val="fr-FR"/>
        </w:rPr>
        <w:t> </w:t>
      </w:r>
      <w:r w:rsidRPr="008E1C2A">
        <w:rPr>
          <w:lang w:val="fr-FR"/>
        </w:rPr>
        <w:t xml:space="preserve">86/51, </w:t>
      </w:r>
      <w:r w:rsidR="00214DC0" w:rsidRPr="008E1C2A">
        <w:rPr>
          <w:lang w:val="fr-FR"/>
        </w:rPr>
        <w:t>afin de</w:t>
      </w:r>
      <w:r w:rsidRPr="008E1C2A">
        <w:rPr>
          <w:lang w:val="fr-FR"/>
        </w:rPr>
        <w:t xml:space="preserve"> permettre l'examen de la dernière tranche de son PGEH, le gouvernement de la Grenade a accepté de soumettre une description détaillée du cadre réglementaire et politique en place pour mettre en œuvre des mesures visant à garantir que la consommation de HCFC est conforme au paragraphe</w:t>
      </w:r>
      <w:r w:rsidR="00214DC0" w:rsidRPr="008E1C2A">
        <w:rPr>
          <w:lang w:val="fr-FR"/>
        </w:rPr>
        <w:t> </w:t>
      </w:r>
      <w:r w:rsidRPr="008E1C2A">
        <w:rPr>
          <w:lang w:val="fr-FR"/>
        </w:rPr>
        <w:t>8</w:t>
      </w:r>
      <w:r w:rsidR="00214DC0" w:rsidRPr="008E1C2A">
        <w:rPr>
          <w:lang w:val="fr-FR"/>
        </w:rPr>
        <w:t> </w:t>
      </w:r>
      <w:r w:rsidRPr="008E1C2A">
        <w:rPr>
          <w:lang w:val="fr-FR"/>
        </w:rPr>
        <w:t>ter</w:t>
      </w:r>
      <w:r w:rsidR="00214DC0" w:rsidRPr="008E1C2A">
        <w:rPr>
          <w:lang w:val="fr-FR"/>
        </w:rPr>
        <w:t> </w:t>
      </w:r>
      <w:r w:rsidRPr="008E1C2A">
        <w:rPr>
          <w:lang w:val="fr-FR"/>
        </w:rPr>
        <w:t>e)</w:t>
      </w:r>
      <w:r w:rsidR="00214DC0" w:rsidRPr="008E1C2A">
        <w:rPr>
          <w:lang w:val="fr-FR"/>
        </w:rPr>
        <w:t> </w:t>
      </w:r>
      <w:r w:rsidRPr="008E1C2A">
        <w:rPr>
          <w:lang w:val="fr-FR"/>
        </w:rPr>
        <w:t>i) de l'article</w:t>
      </w:r>
      <w:r w:rsidR="00214DC0" w:rsidRPr="008E1C2A">
        <w:rPr>
          <w:lang w:val="fr-FR"/>
        </w:rPr>
        <w:t> </w:t>
      </w:r>
      <w:r w:rsidRPr="008E1C2A">
        <w:rPr>
          <w:lang w:val="fr-FR"/>
        </w:rPr>
        <w:t xml:space="preserve">5 du Protocole de Montréal pour la période 2030-2040, </w:t>
      </w:r>
      <w:r w:rsidR="00214DC0" w:rsidRPr="008E1C2A">
        <w:rPr>
          <w:lang w:val="fr-FR"/>
        </w:rPr>
        <w:t>ainsi que</w:t>
      </w:r>
      <w:r w:rsidRPr="008E1C2A">
        <w:rPr>
          <w:lang w:val="fr-FR"/>
        </w:rPr>
        <w:t xml:space="preserve"> la consommation annuelle de HCFC attendue dans le pays pour la période 2030-2040.</w:t>
      </w:r>
    </w:p>
    <w:p w14:paraId="7C5B7977" w14:textId="3BF1AF93" w:rsidR="008A7FD3" w:rsidRPr="008E1C2A" w:rsidRDefault="00214DC0" w:rsidP="0094615A">
      <w:pPr>
        <w:widowControl w:val="0"/>
        <w:spacing w:after="240"/>
        <w:rPr>
          <w:u w:val="single"/>
          <w:lang w:val="fr-FR"/>
        </w:rPr>
      </w:pPr>
      <w:r w:rsidRPr="008E1C2A">
        <w:rPr>
          <w:u w:val="single"/>
          <w:lang w:val="fr-FR"/>
        </w:rPr>
        <w:t>Problèmes techniques et liés aux coûts</w:t>
      </w:r>
    </w:p>
    <w:p w14:paraId="221130EB" w14:textId="5A26643D" w:rsidR="00214DC0" w:rsidRPr="008E1C2A" w:rsidRDefault="00214DC0" w:rsidP="00214DC0">
      <w:pPr>
        <w:pStyle w:val="Heading1"/>
        <w:rPr>
          <w:lang w:val="fr-FR"/>
        </w:rPr>
      </w:pPr>
      <w:r w:rsidRPr="008E1C2A">
        <w:rPr>
          <w:lang w:val="fr-FR"/>
        </w:rPr>
        <w:t xml:space="preserve">En ce qui concerne le système de certification des techniciens qui a été mis en </w:t>
      </w:r>
      <w:r w:rsidR="006F022B" w:rsidRPr="008E1C2A">
        <w:rPr>
          <w:lang w:val="fr-FR"/>
        </w:rPr>
        <w:t>place lors de</w:t>
      </w:r>
      <w:r w:rsidRPr="008E1C2A">
        <w:rPr>
          <w:lang w:val="fr-FR"/>
        </w:rPr>
        <w:t xml:space="preserve"> la phase</w:t>
      </w:r>
      <w:r w:rsidR="006F022B" w:rsidRPr="008E1C2A">
        <w:rPr>
          <w:lang w:val="fr-FR"/>
        </w:rPr>
        <w:t> </w:t>
      </w:r>
      <w:r w:rsidRPr="008E1C2A">
        <w:rPr>
          <w:lang w:val="fr-FR"/>
        </w:rPr>
        <w:t xml:space="preserve">I, le PNUE a expliqué </w:t>
      </w:r>
      <w:r w:rsidR="006F022B" w:rsidRPr="008E1C2A">
        <w:rPr>
          <w:lang w:val="fr-FR"/>
        </w:rPr>
        <w:t>qu’</w:t>
      </w:r>
      <w:r w:rsidRPr="008E1C2A">
        <w:rPr>
          <w:lang w:val="fr-FR"/>
        </w:rPr>
        <w:t xml:space="preserve">il n'était pas </w:t>
      </w:r>
      <w:r w:rsidR="006F022B" w:rsidRPr="008E1C2A">
        <w:rPr>
          <w:lang w:val="fr-FR"/>
        </w:rPr>
        <w:t>encore contraignant</w:t>
      </w:r>
      <w:r w:rsidRPr="008E1C2A">
        <w:rPr>
          <w:lang w:val="fr-FR"/>
        </w:rPr>
        <w:t xml:space="preserve">. La loi sur les substances appauvrissant la couche d'ozone en cours d'élaboration prévoit un système de certification obligatoire des techniciens en stipulant que seuls les techniciens certifiés peuvent </w:t>
      </w:r>
      <w:r w:rsidR="00547BAD" w:rsidRPr="008E1C2A">
        <w:rPr>
          <w:lang w:val="fr-FR"/>
        </w:rPr>
        <w:t>se charger de l’entretien de l’</w:t>
      </w:r>
      <w:r w:rsidRPr="008E1C2A">
        <w:rPr>
          <w:lang w:val="fr-FR"/>
        </w:rPr>
        <w:t xml:space="preserve">équipement de réfrigération et de climatisation et </w:t>
      </w:r>
      <w:r w:rsidR="00547BAD" w:rsidRPr="008E1C2A">
        <w:rPr>
          <w:lang w:val="fr-FR"/>
        </w:rPr>
        <w:t>de</w:t>
      </w:r>
      <w:r w:rsidRPr="008E1C2A">
        <w:rPr>
          <w:lang w:val="fr-FR"/>
        </w:rPr>
        <w:t xml:space="preserve"> la vente de frigorigènes. L'application de la certification des techniciens </w:t>
      </w:r>
      <w:r w:rsidR="00547BAD" w:rsidRPr="008E1C2A">
        <w:rPr>
          <w:lang w:val="fr-FR"/>
        </w:rPr>
        <w:t>sera entamée pendant</w:t>
      </w:r>
      <w:r w:rsidRPr="008E1C2A">
        <w:rPr>
          <w:lang w:val="fr-FR"/>
        </w:rPr>
        <w:t xml:space="preserve"> la phase II.</w:t>
      </w:r>
    </w:p>
    <w:p w14:paraId="088E6FAE" w14:textId="0F3DD003" w:rsidR="00214DC0" w:rsidRPr="008E1C2A" w:rsidRDefault="001F7167" w:rsidP="00214DC0">
      <w:pPr>
        <w:pStyle w:val="Heading1"/>
        <w:rPr>
          <w:lang w:val="fr-FR"/>
        </w:rPr>
      </w:pPr>
      <w:r w:rsidRPr="008E1C2A">
        <w:rPr>
          <w:lang w:val="fr-FR"/>
        </w:rPr>
        <w:t>La phase </w:t>
      </w:r>
      <w:r w:rsidR="00214DC0" w:rsidRPr="008E1C2A">
        <w:rPr>
          <w:lang w:val="fr-FR"/>
        </w:rPr>
        <w:t>II prévoit la création d'un centre de récupération et de régénération des frigorigènes. Le Secrétariat a noté que la consommation de HCFC à</w:t>
      </w:r>
      <w:r w:rsidRPr="008E1C2A">
        <w:rPr>
          <w:lang w:val="fr-FR"/>
        </w:rPr>
        <w:t xml:space="preserve"> la Grenade n'a été que de 0,13 </w:t>
      </w:r>
      <w:r w:rsidR="00214DC0" w:rsidRPr="008E1C2A">
        <w:rPr>
          <w:lang w:val="fr-FR"/>
        </w:rPr>
        <w:t>tonne</w:t>
      </w:r>
      <w:r w:rsidRPr="008E1C2A">
        <w:rPr>
          <w:lang w:val="fr-FR"/>
        </w:rPr>
        <w:t> </w:t>
      </w:r>
      <w:r w:rsidR="00214DC0" w:rsidRPr="008E1C2A">
        <w:rPr>
          <w:lang w:val="fr-FR"/>
        </w:rPr>
        <w:t>PAO en 2021 et s'est demandé si des quantités suffisantes de HCFC-22 pouvaient être récupérées pour la régénération. Le PNUE a expliqué que la Grenade encourageait la récupération et le recyclage des frigorigènes depuis 2010. Les quantités cumulées de frigorigènes inutilisables récupérées jusqu'à présent sont estimées à 16,20</w:t>
      </w:r>
      <w:r w:rsidRPr="008E1C2A">
        <w:rPr>
          <w:lang w:val="fr-FR"/>
        </w:rPr>
        <w:t> </w:t>
      </w:r>
      <w:proofErr w:type="spellStart"/>
      <w:r w:rsidR="00214DC0" w:rsidRPr="008E1C2A">
        <w:rPr>
          <w:lang w:val="fr-FR"/>
        </w:rPr>
        <w:t>t</w:t>
      </w:r>
      <w:r w:rsidRPr="008E1C2A">
        <w:rPr>
          <w:lang w:val="fr-FR"/>
        </w:rPr>
        <w:t>m</w:t>
      </w:r>
      <w:proofErr w:type="spellEnd"/>
      <w:r w:rsidR="00214DC0" w:rsidRPr="008E1C2A">
        <w:rPr>
          <w:lang w:val="fr-FR"/>
        </w:rPr>
        <w:t xml:space="preserve"> et sont actuellement stockées dans des </w:t>
      </w:r>
      <w:r w:rsidRPr="008E1C2A">
        <w:rPr>
          <w:lang w:val="fr-FR"/>
        </w:rPr>
        <w:t>bouteilles</w:t>
      </w:r>
      <w:r w:rsidR="00214DC0" w:rsidRPr="008E1C2A">
        <w:rPr>
          <w:lang w:val="fr-FR"/>
        </w:rPr>
        <w:t xml:space="preserve">. Ces frigorigènes récupérés sont devenus un danger, et leur quantité devrait augmenter. Le centre de régénération est censé </w:t>
      </w:r>
      <w:r w:rsidRPr="008E1C2A">
        <w:rPr>
          <w:lang w:val="fr-FR"/>
        </w:rPr>
        <w:t xml:space="preserve">les </w:t>
      </w:r>
      <w:r w:rsidR="00214DC0" w:rsidRPr="008E1C2A">
        <w:rPr>
          <w:lang w:val="fr-FR"/>
        </w:rPr>
        <w:t xml:space="preserve">traiter et les réutiliser comme ressources, </w:t>
      </w:r>
      <w:r w:rsidRPr="008E1C2A">
        <w:rPr>
          <w:lang w:val="fr-FR"/>
        </w:rPr>
        <w:t>au bénéfice de</w:t>
      </w:r>
      <w:r w:rsidR="00214DC0" w:rsidRPr="008E1C2A">
        <w:rPr>
          <w:lang w:val="fr-FR"/>
        </w:rPr>
        <w:t xml:space="preserve"> l'environnement. Un modèle commercial pour l'exploitation du centre de régénération sera présenté lors de la soumission de la deuxième tranche.</w:t>
      </w:r>
    </w:p>
    <w:p w14:paraId="5B5F248D" w14:textId="001D41B5" w:rsidR="00214DC0" w:rsidRPr="008E1C2A" w:rsidRDefault="001F7167" w:rsidP="00214DC0">
      <w:pPr>
        <w:pStyle w:val="Heading1"/>
        <w:rPr>
          <w:lang w:val="fr-FR"/>
        </w:rPr>
      </w:pPr>
      <w:r w:rsidRPr="008E1C2A">
        <w:rPr>
          <w:lang w:val="fr-FR"/>
        </w:rPr>
        <w:t>On s’est penché sur la</w:t>
      </w:r>
      <w:r w:rsidR="00214DC0" w:rsidRPr="008E1C2A">
        <w:rPr>
          <w:lang w:val="fr-FR"/>
        </w:rPr>
        <w:t xml:space="preserve"> poursuite du renforcement de</w:t>
      </w:r>
      <w:r w:rsidRPr="008E1C2A">
        <w:rPr>
          <w:lang w:val="fr-FR"/>
        </w:rPr>
        <w:t xml:space="preserve">s </w:t>
      </w:r>
      <w:r w:rsidR="00214DC0" w:rsidRPr="008E1C2A">
        <w:rPr>
          <w:lang w:val="fr-FR"/>
        </w:rPr>
        <w:t>capacité</w:t>
      </w:r>
      <w:r w:rsidRPr="008E1C2A">
        <w:rPr>
          <w:lang w:val="fr-FR"/>
        </w:rPr>
        <w:t>s du service</w:t>
      </w:r>
      <w:r w:rsidR="00214DC0" w:rsidRPr="008E1C2A">
        <w:rPr>
          <w:lang w:val="fr-FR"/>
        </w:rPr>
        <w:t xml:space="preserve"> des douanes à répondre aux recommandations du rapport de vérification. Le budget consacré à la formation </w:t>
      </w:r>
      <w:r w:rsidRPr="008E1C2A">
        <w:rPr>
          <w:lang w:val="fr-FR"/>
        </w:rPr>
        <w:t>sur les douanes</w:t>
      </w:r>
      <w:r w:rsidR="00214DC0" w:rsidRPr="008E1C2A">
        <w:rPr>
          <w:lang w:val="fr-FR"/>
        </w:rPr>
        <w:t xml:space="preserve"> a été augmenté</w:t>
      </w:r>
      <w:r w:rsidRPr="008E1C2A">
        <w:rPr>
          <w:lang w:val="fr-FR"/>
        </w:rPr>
        <w:t>,</w:t>
      </w:r>
      <w:r w:rsidR="00214DC0" w:rsidRPr="008E1C2A">
        <w:rPr>
          <w:lang w:val="fr-FR"/>
        </w:rPr>
        <w:t xml:space="preserve"> afin de soutenir le renforcement du système </w:t>
      </w:r>
      <w:r w:rsidRPr="008E1C2A">
        <w:rPr>
          <w:lang w:val="fr-FR"/>
        </w:rPr>
        <w:t xml:space="preserve">d’octroi </w:t>
      </w:r>
      <w:r w:rsidR="00214DC0" w:rsidRPr="008E1C2A">
        <w:rPr>
          <w:lang w:val="fr-FR"/>
        </w:rPr>
        <w:t xml:space="preserve">de licences et de quotas et de parvenir à une élimination durable grâce au contrôle douanier. Des activités d'intégration de </w:t>
      </w:r>
      <w:r w:rsidRPr="008E1C2A">
        <w:rPr>
          <w:lang w:val="fr-FR"/>
        </w:rPr>
        <w:t>l’égalité des sexes</w:t>
      </w:r>
      <w:r w:rsidR="00214DC0" w:rsidRPr="008E1C2A">
        <w:rPr>
          <w:lang w:val="fr-FR"/>
        </w:rPr>
        <w:t xml:space="preserve"> ont été </w:t>
      </w:r>
      <w:r w:rsidRPr="008E1C2A">
        <w:rPr>
          <w:lang w:val="fr-FR"/>
        </w:rPr>
        <w:t>ajoutées dans les volets</w:t>
      </w:r>
      <w:r w:rsidR="00214DC0" w:rsidRPr="008E1C2A">
        <w:rPr>
          <w:lang w:val="fr-FR"/>
        </w:rPr>
        <w:t xml:space="preserve"> </w:t>
      </w:r>
      <w:r w:rsidRPr="008E1C2A">
        <w:rPr>
          <w:lang w:val="fr-FR"/>
        </w:rPr>
        <w:t>F</w:t>
      </w:r>
      <w:r w:rsidR="00214DC0" w:rsidRPr="008E1C2A">
        <w:rPr>
          <w:lang w:val="fr-FR"/>
        </w:rPr>
        <w:t xml:space="preserve">ormation et </w:t>
      </w:r>
      <w:r w:rsidRPr="008E1C2A">
        <w:rPr>
          <w:lang w:val="fr-FR"/>
        </w:rPr>
        <w:t>S</w:t>
      </w:r>
      <w:r w:rsidR="00214DC0" w:rsidRPr="008E1C2A">
        <w:rPr>
          <w:lang w:val="fr-FR"/>
        </w:rPr>
        <w:t>ensibilisation. Le financement et la répartition des tranches entre les agences ont été ajustés et la dernière tranche a été déplacée de 2029 à 2030, conformément à la décision 62/17. Les coûts et activités ajustés pour la phase II du PGEH sont présentés dans le tableau 5.</w:t>
      </w:r>
    </w:p>
    <w:p w14:paraId="7BC47690" w14:textId="01DF5842" w:rsidR="00695659" w:rsidRPr="008E1C2A" w:rsidRDefault="00695659" w:rsidP="00695659">
      <w:pPr>
        <w:keepNext/>
        <w:rPr>
          <w:b/>
          <w:lang w:val="fr-FR"/>
        </w:rPr>
      </w:pPr>
      <w:r w:rsidRPr="008E1C2A">
        <w:rPr>
          <w:b/>
          <w:lang w:val="fr-FR"/>
        </w:rPr>
        <w:t>Table</w:t>
      </w:r>
      <w:r w:rsidR="00FD31FE" w:rsidRPr="008E1C2A">
        <w:rPr>
          <w:b/>
          <w:lang w:val="fr-FR"/>
        </w:rPr>
        <w:t>au </w:t>
      </w:r>
      <w:r w:rsidR="00FE2F2D" w:rsidRPr="008E1C2A">
        <w:rPr>
          <w:b/>
          <w:lang w:val="fr-FR"/>
        </w:rPr>
        <w:t>5</w:t>
      </w:r>
      <w:r w:rsidR="00FD31FE" w:rsidRPr="008E1C2A">
        <w:rPr>
          <w:b/>
          <w:lang w:val="fr-FR"/>
        </w:rPr>
        <w:t>. Coût total de la phase</w:t>
      </w:r>
      <w:r w:rsidRPr="008E1C2A">
        <w:rPr>
          <w:b/>
          <w:lang w:val="fr-FR"/>
        </w:rPr>
        <w:t xml:space="preserve"> II </w:t>
      </w:r>
      <w:r w:rsidR="00FD31FE" w:rsidRPr="008E1C2A">
        <w:rPr>
          <w:b/>
          <w:lang w:val="fr-FR"/>
        </w:rPr>
        <w:t>du PGEH pour la Grenade, après rajustement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0"/>
        <w:gridCol w:w="1450"/>
        <w:gridCol w:w="1306"/>
      </w:tblGrid>
      <w:tr w:rsidR="00511867" w:rsidRPr="008E1C2A" w14:paraId="4F2D5783" w14:textId="77777777" w:rsidTr="00CD52AC">
        <w:trPr>
          <w:trHeight w:val="39"/>
        </w:trPr>
        <w:tc>
          <w:tcPr>
            <w:tcW w:w="3561" w:type="pct"/>
            <w:shd w:val="clear" w:color="auto" w:fill="auto"/>
            <w:vAlign w:val="center"/>
            <w:hideMark/>
          </w:tcPr>
          <w:p w14:paraId="23A6008B" w14:textId="506D4E30" w:rsidR="00511867" w:rsidRPr="008E1C2A" w:rsidRDefault="00511867" w:rsidP="00FD31FE">
            <w:pPr>
              <w:jc w:val="center"/>
              <w:rPr>
                <w:b/>
                <w:bCs/>
                <w:color w:val="000000"/>
                <w:sz w:val="20"/>
                <w:szCs w:val="20"/>
                <w:lang w:val="fr-FR" w:eastAsia="zh-CN"/>
              </w:rPr>
            </w:pPr>
            <w:r w:rsidRPr="008E1C2A">
              <w:rPr>
                <w:b/>
                <w:bCs/>
                <w:color w:val="000000"/>
                <w:sz w:val="20"/>
                <w:lang w:val="fr-FR" w:eastAsia="zh-CN"/>
              </w:rPr>
              <w:t>Activit</w:t>
            </w:r>
            <w:r w:rsidR="00FD31FE" w:rsidRPr="008E1C2A">
              <w:rPr>
                <w:b/>
                <w:bCs/>
                <w:color w:val="000000"/>
                <w:sz w:val="20"/>
                <w:lang w:val="fr-FR" w:eastAsia="zh-CN"/>
              </w:rPr>
              <w:t>é</w:t>
            </w:r>
          </w:p>
        </w:tc>
        <w:tc>
          <w:tcPr>
            <w:tcW w:w="757" w:type="pct"/>
            <w:shd w:val="clear" w:color="auto" w:fill="auto"/>
            <w:vAlign w:val="center"/>
            <w:hideMark/>
          </w:tcPr>
          <w:p w14:paraId="326F9BC1" w14:textId="73C0459A" w:rsidR="00511867" w:rsidRPr="008E1C2A" w:rsidRDefault="00511867" w:rsidP="00FD31FE">
            <w:pPr>
              <w:jc w:val="center"/>
              <w:rPr>
                <w:b/>
                <w:bCs/>
                <w:color w:val="000000"/>
                <w:sz w:val="20"/>
                <w:szCs w:val="20"/>
                <w:lang w:val="fr-FR" w:eastAsia="zh-CN"/>
              </w:rPr>
            </w:pPr>
            <w:r w:rsidRPr="008E1C2A">
              <w:rPr>
                <w:b/>
                <w:bCs/>
                <w:color w:val="000000"/>
                <w:sz w:val="20"/>
                <w:lang w:val="fr-FR" w:eastAsia="zh-CN"/>
              </w:rPr>
              <w:t>Agenc</w:t>
            </w:r>
            <w:r w:rsidR="00FD31FE" w:rsidRPr="008E1C2A">
              <w:rPr>
                <w:b/>
                <w:bCs/>
                <w:color w:val="000000"/>
                <w:sz w:val="20"/>
                <w:lang w:val="fr-FR" w:eastAsia="zh-CN"/>
              </w:rPr>
              <w:t>e</w:t>
            </w:r>
          </w:p>
        </w:tc>
        <w:tc>
          <w:tcPr>
            <w:tcW w:w="682" w:type="pct"/>
            <w:shd w:val="clear" w:color="auto" w:fill="auto"/>
            <w:vAlign w:val="center"/>
            <w:hideMark/>
          </w:tcPr>
          <w:p w14:paraId="7EB70AFC" w14:textId="5BC88623" w:rsidR="00511867" w:rsidRPr="008E1C2A" w:rsidRDefault="00511867" w:rsidP="00FD31FE">
            <w:pPr>
              <w:jc w:val="center"/>
              <w:rPr>
                <w:b/>
                <w:bCs/>
                <w:color w:val="000000"/>
                <w:sz w:val="20"/>
                <w:szCs w:val="20"/>
                <w:lang w:val="fr-FR" w:eastAsia="zh-CN"/>
              </w:rPr>
            </w:pPr>
            <w:r w:rsidRPr="008E1C2A">
              <w:rPr>
                <w:b/>
                <w:bCs/>
                <w:color w:val="000000"/>
                <w:sz w:val="20"/>
                <w:lang w:val="fr-FR" w:eastAsia="zh-CN"/>
              </w:rPr>
              <w:t>C</w:t>
            </w:r>
            <w:r w:rsidR="00FD31FE" w:rsidRPr="008E1C2A">
              <w:rPr>
                <w:b/>
                <w:bCs/>
                <w:color w:val="000000"/>
                <w:sz w:val="20"/>
                <w:lang w:val="fr-FR" w:eastAsia="zh-CN"/>
              </w:rPr>
              <w:t>oût</w:t>
            </w:r>
            <w:r w:rsidRPr="008E1C2A">
              <w:rPr>
                <w:b/>
                <w:bCs/>
                <w:color w:val="000000"/>
                <w:sz w:val="20"/>
                <w:lang w:val="fr-FR" w:eastAsia="zh-CN"/>
              </w:rPr>
              <w:t xml:space="preserve"> (</w:t>
            </w:r>
            <w:r w:rsidR="00FD31FE" w:rsidRPr="008E1C2A">
              <w:rPr>
                <w:b/>
                <w:bCs/>
                <w:color w:val="000000"/>
                <w:sz w:val="20"/>
                <w:lang w:val="fr-FR" w:eastAsia="zh-CN"/>
              </w:rPr>
              <w:t>$</w:t>
            </w:r>
            <w:r w:rsidRPr="008E1C2A">
              <w:rPr>
                <w:b/>
                <w:bCs/>
                <w:color w:val="000000"/>
                <w:sz w:val="20"/>
                <w:lang w:val="fr-FR" w:eastAsia="zh-CN"/>
              </w:rPr>
              <w:t>US)</w:t>
            </w:r>
          </w:p>
        </w:tc>
      </w:tr>
      <w:tr w:rsidR="00511867" w:rsidRPr="008E1C2A" w14:paraId="3841188B" w14:textId="77777777" w:rsidTr="00CD52AC">
        <w:trPr>
          <w:trHeight w:val="39"/>
        </w:trPr>
        <w:tc>
          <w:tcPr>
            <w:tcW w:w="3561" w:type="pct"/>
            <w:shd w:val="clear" w:color="auto" w:fill="auto"/>
            <w:noWrap/>
            <w:hideMark/>
          </w:tcPr>
          <w:p w14:paraId="19832112" w14:textId="6768C97D" w:rsidR="00511867" w:rsidRPr="008E1C2A" w:rsidRDefault="00FD31FE" w:rsidP="00FD31FE">
            <w:pPr>
              <w:rPr>
                <w:color w:val="000000"/>
                <w:sz w:val="20"/>
                <w:lang w:val="fr-FR" w:eastAsia="zh-CN"/>
              </w:rPr>
            </w:pPr>
            <w:r w:rsidRPr="008E1C2A">
              <w:rPr>
                <w:color w:val="000000"/>
                <w:sz w:val="20"/>
                <w:lang w:val="fr-FR" w:eastAsia="zh-CN"/>
              </w:rPr>
              <w:t>Élaboration de politiques, de règlements et de normes</w:t>
            </w:r>
          </w:p>
        </w:tc>
        <w:tc>
          <w:tcPr>
            <w:tcW w:w="757" w:type="pct"/>
            <w:shd w:val="clear" w:color="auto" w:fill="auto"/>
            <w:hideMark/>
          </w:tcPr>
          <w:p w14:paraId="56987944" w14:textId="78A705AA" w:rsidR="00511867" w:rsidRPr="008E1C2A" w:rsidRDefault="00FD31FE" w:rsidP="00511867">
            <w:pPr>
              <w:jc w:val="center"/>
              <w:rPr>
                <w:color w:val="000000"/>
                <w:sz w:val="20"/>
                <w:szCs w:val="20"/>
                <w:lang w:val="fr-FR" w:eastAsia="zh-CN"/>
              </w:rPr>
            </w:pPr>
            <w:r w:rsidRPr="008E1C2A">
              <w:rPr>
                <w:color w:val="000000"/>
                <w:sz w:val="20"/>
                <w:lang w:val="fr-FR" w:eastAsia="zh-CN"/>
              </w:rPr>
              <w:t>PNUE</w:t>
            </w:r>
          </w:p>
        </w:tc>
        <w:tc>
          <w:tcPr>
            <w:tcW w:w="682" w:type="pct"/>
            <w:shd w:val="clear" w:color="auto" w:fill="auto"/>
            <w:hideMark/>
          </w:tcPr>
          <w:p w14:paraId="32711BB7" w14:textId="70496FE4" w:rsidR="00511867" w:rsidRPr="008E1C2A" w:rsidRDefault="00511867" w:rsidP="00FD31FE">
            <w:pPr>
              <w:jc w:val="right"/>
              <w:rPr>
                <w:color w:val="000000"/>
                <w:sz w:val="20"/>
                <w:szCs w:val="20"/>
                <w:lang w:val="fr-FR" w:eastAsia="zh-CN"/>
              </w:rPr>
            </w:pPr>
            <w:r w:rsidRPr="008E1C2A">
              <w:rPr>
                <w:color w:val="000000"/>
                <w:sz w:val="20"/>
                <w:szCs w:val="20"/>
                <w:lang w:val="fr-FR" w:eastAsia="zh-CN"/>
              </w:rPr>
              <w:t>18</w:t>
            </w:r>
            <w:r w:rsidR="00FD31FE" w:rsidRPr="008E1C2A">
              <w:rPr>
                <w:color w:val="000000"/>
                <w:sz w:val="20"/>
                <w:szCs w:val="20"/>
                <w:lang w:val="fr-FR" w:eastAsia="zh-CN"/>
              </w:rPr>
              <w:t> </w:t>
            </w:r>
            <w:r w:rsidRPr="008E1C2A">
              <w:rPr>
                <w:color w:val="000000"/>
                <w:sz w:val="20"/>
                <w:szCs w:val="20"/>
                <w:lang w:val="fr-FR" w:eastAsia="zh-CN"/>
              </w:rPr>
              <w:t>000</w:t>
            </w:r>
          </w:p>
        </w:tc>
      </w:tr>
      <w:tr w:rsidR="00511867" w:rsidRPr="008E1C2A" w14:paraId="5D4EE182" w14:textId="77777777" w:rsidTr="00CD52AC">
        <w:trPr>
          <w:trHeight w:val="39"/>
        </w:trPr>
        <w:tc>
          <w:tcPr>
            <w:tcW w:w="3561" w:type="pct"/>
            <w:shd w:val="clear" w:color="auto" w:fill="auto"/>
            <w:noWrap/>
            <w:hideMark/>
          </w:tcPr>
          <w:p w14:paraId="345756E7" w14:textId="257FAA8B" w:rsidR="00511867" w:rsidRPr="008E1C2A" w:rsidRDefault="00FD31FE" w:rsidP="00FD31FE">
            <w:pPr>
              <w:rPr>
                <w:color w:val="000000"/>
                <w:sz w:val="20"/>
                <w:lang w:val="fr-FR" w:eastAsia="zh-CN"/>
              </w:rPr>
            </w:pPr>
            <w:r w:rsidRPr="008E1C2A">
              <w:rPr>
                <w:color w:val="000000"/>
                <w:sz w:val="20"/>
                <w:lang w:val="fr-FR" w:eastAsia="zh-CN"/>
              </w:rPr>
              <w:t>Formation de 100 agents des douanes et de 12 courtiers, et formation annuelle de 10 importateurs.</w:t>
            </w:r>
          </w:p>
        </w:tc>
        <w:tc>
          <w:tcPr>
            <w:tcW w:w="757" w:type="pct"/>
            <w:shd w:val="clear" w:color="auto" w:fill="auto"/>
            <w:hideMark/>
          </w:tcPr>
          <w:p w14:paraId="15AD9D8F" w14:textId="7D8EC909" w:rsidR="00511867" w:rsidRPr="008E1C2A" w:rsidRDefault="00FD31FE" w:rsidP="00511867">
            <w:pPr>
              <w:jc w:val="center"/>
              <w:rPr>
                <w:color w:val="000000"/>
                <w:sz w:val="20"/>
                <w:szCs w:val="20"/>
                <w:lang w:val="fr-FR" w:eastAsia="zh-CN"/>
              </w:rPr>
            </w:pPr>
            <w:r w:rsidRPr="008E1C2A">
              <w:rPr>
                <w:color w:val="000000"/>
                <w:sz w:val="20"/>
                <w:lang w:val="fr-FR" w:eastAsia="zh-CN"/>
              </w:rPr>
              <w:t>PNUE</w:t>
            </w:r>
          </w:p>
        </w:tc>
        <w:tc>
          <w:tcPr>
            <w:tcW w:w="682" w:type="pct"/>
            <w:shd w:val="clear" w:color="auto" w:fill="auto"/>
            <w:hideMark/>
          </w:tcPr>
          <w:p w14:paraId="40822EEC" w14:textId="0742B753" w:rsidR="00511867" w:rsidRPr="008E1C2A" w:rsidRDefault="00511867" w:rsidP="00FD31FE">
            <w:pPr>
              <w:jc w:val="right"/>
              <w:rPr>
                <w:color w:val="000000"/>
                <w:sz w:val="20"/>
                <w:szCs w:val="20"/>
                <w:lang w:val="fr-FR" w:eastAsia="zh-CN"/>
              </w:rPr>
            </w:pPr>
            <w:r w:rsidRPr="008E1C2A">
              <w:rPr>
                <w:color w:val="000000"/>
                <w:sz w:val="20"/>
                <w:szCs w:val="20"/>
                <w:lang w:val="fr-FR" w:eastAsia="zh-CN"/>
              </w:rPr>
              <w:t>41</w:t>
            </w:r>
            <w:r w:rsidR="00FD31FE" w:rsidRPr="008E1C2A">
              <w:rPr>
                <w:color w:val="000000"/>
                <w:sz w:val="20"/>
                <w:szCs w:val="20"/>
                <w:lang w:val="fr-FR" w:eastAsia="zh-CN"/>
              </w:rPr>
              <w:t> </w:t>
            </w:r>
            <w:r w:rsidRPr="008E1C2A">
              <w:rPr>
                <w:color w:val="000000"/>
                <w:sz w:val="20"/>
                <w:szCs w:val="20"/>
                <w:lang w:val="fr-FR" w:eastAsia="zh-CN"/>
              </w:rPr>
              <w:t>800</w:t>
            </w:r>
          </w:p>
        </w:tc>
      </w:tr>
      <w:tr w:rsidR="00511867" w:rsidRPr="008E1C2A" w14:paraId="2812F64E" w14:textId="77777777" w:rsidTr="00CD52AC">
        <w:trPr>
          <w:trHeight w:val="39"/>
        </w:trPr>
        <w:tc>
          <w:tcPr>
            <w:tcW w:w="3561" w:type="pct"/>
            <w:shd w:val="clear" w:color="auto" w:fill="auto"/>
            <w:noWrap/>
            <w:hideMark/>
          </w:tcPr>
          <w:p w14:paraId="362E26E6" w14:textId="7E4B9489" w:rsidR="00511867" w:rsidRPr="008E1C2A" w:rsidRDefault="00FD31FE" w:rsidP="00FD31FE">
            <w:pPr>
              <w:rPr>
                <w:color w:val="000000"/>
                <w:sz w:val="20"/>
                <w:szCs w:val="20"/>
                <w:lang w:val="fr-FR" w:eastAsia="zh-CN"/>
              </w:rPr>
            </w:pPr>
            <w:r w:rsidRPr="008E1C2A">
              <w:rPr>
                <w:color w:val="000000"/>
                <w:sz w:val="20"/>
                <w:szCs w:val="20"/>
                <w:lang w:val="fr-FR" w:eastAsia="zh-CN"/>
              </w:rPr>
              <w:t>Révision du programme d'études sur les systèmes de CVC dans les établissements d'enseignement supérieur</w:t>
            </w:r>
          </w:p>
        </w:tc>
        <w:tc>
          <w:tcPr>
            <w:tcW w:w="757" w:type="pct"/>
            <w:shd w:val="clear" w:color="auto" w:fill="auto"/>
            <w:hideMark/>
          </w:tcPr>
          <w:p w14:paraId="239703E6" w14:textId="7EBF7114" w:rsidR="00511867" w:rsidRPr="008E1C2A" w:rsidRDefault="00FD31FE" w:rsidP="00511867">
            <w:pPr>
              <w:jc w:val="center"/>
              <w:rPr>
                <w:color w:val="000000"/>
                <w:sz w:val="20"/>
                <w:szCs w:val="20"/>
                <w:lang w:val="fr-FR" w:eastAsia="zh-CN"/>
              </w:rPr>
            </w:pPr>
            <w:r w:rsidRPr="008E1C2A">
              <w:rPr>
                <w:color w:val="000000"/>
                <w:sz w:val="20"/>
                <w:szCs w:val="20"/>
                <w:lang w:val="fr-FR" w:eastAsia="zh-CN"/>
              </w:rPr>
              <w:t>PNUE</w:t>
            </w:r>
          </w:p>
        </w:tc>
        <w:tc>
          <w:tcPr>
            <w:tcW w:w="682" w:type="pct"/>
            <w:shd w:val="clear" w:color="auto" w:fill="auto"/>
            <w:noWrap/>
            <w:hideMark/>
          </w:tcPr>
          <w:p w14:paraId="737D46D3" w14:textId="76D9081E" w:rsidR="00511867" w:rsidRPr="008E1C2A" w:rsidRDefault="00511867" w:rsidP="00FD31FE">
            <w:pPr>
              <w:jc w:val="right"/>
              <w:rPr>
                <w:color w:val="000000"/>
                <w:sz w:val="20"/>
                <w:szCs w:val="20"/>
                <w:lang w:val="fr-FR" w:eastAsia="zh-CN"/>
              </w:rPr>
            </w:pPr>
            <w:r w:rsidRPr="008E1C2A">
              <w:rPr>
                <w:color w:val="000000"/>
                <w:sz w:val="20"/>
                <w:szCs w:val="20"/>
                <w:lang w:val="fr-FR" w:eastAsia="zh-CN"/>
              </w:rPr>
              <w:t>10</w:t>
            </w:r>
            <w:r w:rsidR="00FD31FE" w:rsidRPr="008E1C2A">
              <w:rPr>
                <w:color w:val="000000"/>
                <w:sz w:val="20"/>
                <w:szCs w:val="20"/>
                <w:lang w:val="fr-FR" w:eastAsia="zh-CN"/>
              </w:rPr>
              <w:t> </w:t>
            </w:r>
            <w:r w:rsidRPr="008E1C2A">
              <w:rPr>
                <w:color w:val="000000"/>
                <w:sz w:val="20"/>
                <w:szCs w:val="20"/>
                <w:lang w:val="fr-FR" w:eastAsia="zh-CN"/>
              </w:rPr>
              <w:t>000</w:t>
            </w:r>
          </w:p>
        </w:tc>
      </w:tr>
      <w:tr w:rsidR="00511867" w:rsidRPr="008E1C2A" w14:paraId="4E6F1092" w14:textId="77777777" w:rsidTr="00CD52AC">
        <w:trPr>
          <w:trHeight w:val="290"/>
        </w:trPr>
        <w:tc>
          <w:tcPr>
            <w:tcW w:w="3561" w:type="pct"/>
            <w:shd w:val="clear" w:color="auto" w:fill="auto"/>
            <w:noWrap/>
            <w:hideMark/>
          </w:tcPr>
          <w:p w14:paraId="7A7FC64E" w14:textId="702560D5" w:rsidR="00511867" w:rsidRPr="008E1C2A" w:rsidRDefault="00FD31FE" w:rsidP="00FD31FE">
            <w:pPr>
              <w:rPr>
                <w:color w:val="000000"/>
                <w:sz w:val="20"/>
                <w:lang w:val="fr-FR" w:eastAsia="zh-CN"/>
              </w:rPr>
            </w:pPr>
            <w:r w:rsidRPr="008E1C2A">
              <w:rPr>
                <w:color w:val="000000"/>
                <w:sz w:val="20"/>
                <w:lang w:val="fr-FR" w:eastAsia="zh-CN"/>
              </w:rPr>
              <w:t>Formation et recyclage de 200 techniciens sur les pratiques exemplaires d'entretien et l'entretien d’équipement de réfrigération et de climatisation avec des frigorigènes de remplacement; octroi de bourses à deux étudiantes dans des établissements d'enseignement supérieur.</w:t>
            </w:r>
          </w:p>
        </w:tc>
        <w:tc>
          <w:tcPr>
            <w:tcW w:w="757" w:type="pct"/>
            <w:shd w:val="clear" w:color="auto" w:fill="auto"/>
            <w:hideMark/>
          </w:tcPr>
          <w:p w14:paraId="12E7927A" w14:textId="44A48D8A" w:rsidR="00511867" w:rsidRPr="008E1C2A" w:rsidRDefault="00FD31FE" w:rsidP="00511867">
            <w:pPr>
              <w:jc w:val="center"/>
              <w:rPr>
                <w:color w:val="000000"/>
                <w:sz w:val="20"/>
                <w:szCs w:val="20"/>
                <w:lang w:val="fr-FR" w:eastAsia="zh-CN"/>
              </w:rPr>
            </w:pPr>
            <w:r w:rsidRPr="008E1C2A">
              <w:rPr>
                <w:color w:val="000000"/>
                <w:sz w:val="20"/>
                <w:szCs w:val="20"/>
                <w:lang w:val="fr-FR" w:eastAsia="zh-CN"/>
              </w:rPr>
              <w:t>PNUE</w:t>
            </w:r>
          </w:p>
        </w:tc>
        <w:tc>
          <w:tcPr>
            <w:tcW w:w="682" w:type="pct"/>
            <w:shd w:val="clear" w:color="auto" w:fill="auto"/>
            <w:hideMark/>
          </w:tcPr>
          <w:p w14:paraId="58EB1AC6" w14:textId="02E15737" w:rsidR="00511867" w:rsidRPr="008E1C2A" w:rsidRDefault="00CD52AC" w:rsidP="00FD31FE">
            <w:pPr>
              <w:jc w:val="right"/>
              <w:rPr>
                <w:color w:val="000000"/>
                <w:sz w:val="20"/>
                <w:szCs w:val="20"/>
                <w:lang w:val="fr-FR" w:eastAsia="zh-CN"/>
              </w:rPr>
            </w:pPr>
            <w:r w:rsidRPr="008E1C2A">
              <w:rPr>
                <w:color w:val="000000"/>
                <w:sz w:val="20"/>
                <w:szCs w:val="20"/>
                <w:lang w:val="fr-FR" w:eastAsia="zh-CN"/>
              </w:rPr>
              <w:t>28</w:t>
            </w:r>
            <w:r w:rsidR="00FD31FE" w:rsidRPr="008E1C2A">
              <w:rPr>
                <w:color w:val="000000"/>
                <w:sz w:val="20"/>
                <w:szCs w:val="20"/>
                <w:lang w:val="fr-FR" w:eastAsia="zh-CN"/>
              </w:rPr>
              <w:t> </w:t>
            </w:r>
            <w:r w:rsidRPr="008E1C2A">
              <w:rPr>
                <w:color w:val="000000"/>
                <w:sz w:val="20"/>
                <w:szCs w:val="20"/>
                <w:lang w:val="fr-FR" w:eastAsia="zh-CN"/>
              </w:rPr>
              <w:t>9</w:t>
            </w:r>
            <w:r w:rsidR="00511867" w:rsidRPr="008E1C2A">
              <w:rPr>
                <w:color w:val="000000"/>
                <w:sz w:val="20"/>
                <w:szCs w:val="20"/>
                <w:lang w:val="fr-FR" w:eastAsia="zh-CN"/>
              </w:rPr>
              <w:t>00</w:t>
            </w:r>
          </w:p>
        </w:tc>
      </w:tr>
      <w:tr w:rsidR="00511867" w:rsidRPr="008E1C2A" w14:paraId="33B350AB" w14:textId="77777777" w:rsidTr="00CD52AC">
        <w:trPr>
          <w:trHeight w:val="296"/>
        </w:trPr>
        <w:tc>
          <w:tcPr>
            <w:tcW w:w="3561" w:type="pct"/>
            <w:shd w:val="clear" w:color="auto" w:fill="auto"/>
            <w:noWrap/>
            <w:hideMark/>
          </w:tcPr>
          <w:p w14:paraId="15DB876F" w14:textId="7115AE52" w:rsidR="00511867" w:rsidRPr="008E1C2A" w:rsidRDefault="00FD31FE" w:rsidP="00FD31FE">
            <w:pPr>
              <w:rPr>
                <w:color w:val="000000"/>
                <w:sz w:val="20"/>
                <w:lang w:val="fr-FR" w:eastAsia="zh-CN"/>
              </w:rPr>
            </w:pPr>
            <w:r w:rsidRPr="008E1C2A">
              <w:rPr>
                <w:color w:val="000000"/>
                <w:sz w:val="20"/>
                <w:lang w:val="fr-FR" w:eastAsia="zh-CN"/>
              </w:rPr>
              <w:t>Formation de 15 techniciens, architectes et ingénieurs sur la conception de systèmes de CVC dans de grandes installations.</w:t>
            </w:r>
          </w:p>
        </w:tc>
        <w:tc>
          <w:tcPr>
            <w:tcW w:w="757" w:type="pct"/>
            <w:shd w:val="clear" w:color="auto" w:fill="auto"/>
            <w:hideMark/>
          </w:tcPr>
          <w:p w14:paraId="21E7715C" w14:textId="7C858730" w:rsidR="00511867" w:rsidRPr="008E1C2A" w:rsidRDefault="00FD31FE" w:rsidP="00511867">
            <w:pPr>
              <w:jc w:val="center"/>
              <w:rPr>
                <w:color w:val="000000"/>
                <w:sz w:val="20"/>
                <w:szCs w:val="20"/>
                <w:lang w:val="fr-FR" w:eastAsia="zh-CN"/>
              </w:rPr>
            </w:pPr>
            <w:r w:rsidRPr="008E1C2A">
              <w:rPr>
                <w:color w:val="000000"/>
                <w:sz w:val="20"/>
                <w:szCs w:val="20"/>
                <w:lang w:val="fr-FR" w:eastAsia="zh-CN"/>
              </w:rPr>
              <w:t>PNUE</w:t>
            </w:r>
          </w:p>
        </w:tc>
        <w:tc>
          <w:tcPr>
            <w:tcW w:w="682" w:type="pct"/>
            <w:shd w:val="clear" w:color="auto" w:fill="auto"/>
            <w:hideMark/>
          </w:tcPr>
          <w:p w14:paraId="46F4AD90" w14:textId="00F5EBEA" w:rsidR="00511867" w:rsidRPr="008E1C2A" w:rsidRDefault="00511867" w:rsidP="00FD31FE">
            <w:pPr>
              <w:jc w:val="right"/>
              <w:rPr>
                <w:color w:val="000000"/>
                <w:sz w:val="20"/>
                <w:szCs w:val="20"/>
                <w:lang w:val="fr-FR" w:eastAsia="zh-CN"/>
              </w:rPr>
            </w:pPr>
            <w:r w:rsidRPr="008E1C2A">
              <w:rPr>
                <w:color w:val="000000"/>
                <w:sz w:val="20"/>
                <w:szCs w:val="20"/>
                <w:lang w:val="fr-FR" w:eastAsia="zh-CN"/>
              </w:rPr>
              <w:t>12</w:t>
            </w:r>
            <w:r w:rsidR="00FD31FE" w:rsidRPr="008E1C2A">
              <w:rPr>
                <w:color w:val="000000"/>
                <w:sz w:val="20"/>
                <w:szCs w:val="20"/>
                <w:lang w:val="fr-FR" w:eastAsia="zh-CN"/>
              </w:rPr>
              <w:t> </w:t>
            </w:r>
            <w:r w:rsidRPr="008E1C2A">
              <w:rPr>
                <w:color w:val="000000"/>
                <w:sz w:val="20"/>
                <w:szCs w:val="20"/>
                <w:lang w:val="fr-FR" w:eastAsia="zh-CN"/>
              </w:rPr>
              <w:t>000</w:t>
            </w:r>
          </w:p>
        </w:tc>
      </w:tr>
      <w:tr w:rsidR="00511867" w:rsidRPr="008E1C2A" w14:paraId="617CF9DD" w14:textId="77777777" w:rsidTr="00CD52AC">
        <w:trPr>
          <w:trHeight w:val="39"/>
        </w:trPr>
        <w:tc>
          <w:tcPr>
            <w:tcW w:w="3561" w:type="pct"/>
            <w:shd w:val="clear" w:color="auto" w:fill="auto"/>
            <w:noWrap/>
            <w:hideMark/>
          </w:tcPr>
          <w:p w14:paraId="012A846B" w14:textId="13371789" w:rsidR="00511867" w:rsidRPr="008E1C2A" w:rsidRDefault="00FD31FE" w:rsidP="00FD31FE">
            <w:pPr>
              <w:rPr>
                <w:color w:val="000000"/>
                <w:sz w:val="20"/>
                <w:lang w:val="fr-FR" w:eastAsia="zh-CN"/>
              </w:rPr>
            </w:pPr>
            <w:r w:rsidRPr="008E1C2A">
              <w:rPr>
                <w:color w:val="000000"/>
                <w:sz w:val="20"/>
                <w:lang w:val="fr-FR" w:eastAsia="zh-CN"/>
              </w:rPr>
              <w:t>Renforcement du système national de certification des techniciens en réfrigération et climatisation</w:t>
            </w:r>
          </w:p>
        </w:tc>
        <w:tc>
          <w:tcPr>
            <w:tcW w:w="757" w:type="pct"/>
            <w:shd w:val="clear" w:color="auto" w:fill="auto"/>
            <w:hideMark/>
          </w:tcPr>
          <w:p w14:paraId="5726BD9C" w14:textId="5E6F59D9" w:rsidR="00511867" w:rsidRPr="008E1C2A" w:rsidRDefault="00FD31FE" w:rsidP="00511867">
            <w:pPr>
              <w:jc w:val="center"/>
              <w:rPr>
                <w:color w:val="000000"/>
                <w:sz w:val="20"/>
                <w:szCs w:val="20"/>
                <w:lang w:val="fr-FR" w:eastAsia="zh-CN"/>
              </w:rPr>
            </w:pPr>
            <w:r w:rsidRPr="008E1C2A">
              <w:rPr>
                <w:color w:val="000000"/>
                <w:sz w:val="20"/>
                <w:szCs w:val="20"/>
                <w:lang w:val="fr-FR" w:eastAsia="zh-CN"/>
              </w:rPr>
              <w:t>PNUE</w:t>
            </w:r>
          </w:p>
        </w:tc>
        <w:tc>
          <w:tcPr>
            <w:tcW w:w="682" w:type="pct"/>
            <w:shd w:val="clear" w:color="auto" w:fill="auto"/>
            <w:hideMark/>
          </w:tcPr>
          <w:p w14:paraId="0444E11E" w14:textId="7ACB3BB8" w:rsidR="00511867" w:rsidRPr="008E1C2A" w:rsidRDefault="00511867" w:rsidP="00FD31FE">
            <w:pPr>
              <w:jc w:val="right"/>
              <w:rPr>
                <w:color w:val="000000"/>
                <w:sz w:val="20"/>
                <w:szCs w:val="20"/>
                <w:lang w:val="fr-FR" w:eastAsia="zh-CN"/>
              </w:rPr>
            </w:pPr>
            <w:r w:rsidRPr="008E1C2A">
              <w:rPr>
                <w:color w:val="000000"/>
                <w:sz w:val="20"/>
                <w:szCs w:val="20"/>
                <w:lang w:val="fr-FR" w:eastAsia="zh-CN"/>
              </w:rPr>
              <w:t>10</w:t>
            </w:r>
            <w:r w:rsidR="00FD31FE" w:rsidRPr="008E1C2A">
              <w:rPr>
                <w:color w:val="000000"/>
                <w:sz w:val="20"/>
                <w:szCs w:val="20"/>
                <w:lang w:val="fr-FR" w:eastAsia="zh-CN"/>
              </w:rPr>
              <w:t> </w:t>
            </w:r>
            <w:r w:rsidRPr="008E1C2A">
              <w:rPr>
                <w:color w:val="000000"/>
                <w:sz w:val="20"/>
                <w:szCs w:val="20"/>
                <w:lang w:val="fr-FR" w:eastAsia="zh-CN"/>
              </w:rPr>
              <w:t>000</w:t>
            </w:r>
          </w:p>
        </w:tc>
      </w:tr>
      <w:tr w:rsidR="00511867" w:rsidRPr="008E1C2A" w14:paraId="379923BC" w14:textId="77777777" w:rsidTr="00CD52AC">
        <w:trPr>
          <w:trHeight w:val="290"/>
        </w:trPr>
        <w:tc>
          <w:tcPr>
            <w:tcW w:w="3561" w:type="pct"/>
            <w:shd w:val="clear" w:color="auto" w:fill="auto"/>
            <w:noWrap/>
            <w:hideMark/>
          </w:tcPr>
          <w:p w14:paraId="128A7572" w14:textId="1103D1E2" w:rsidR="00511867" w:rsidRPr="008E1C2A" w:rsidRDefault="00FD31FE" w:rsidP="00FD31FE">
            <w:pPr>
              <w:rPr>
                <w:color w:val="000000"/>
                <w:sz w:val="20"/>
                <w:lang w:val="fr-FR" w:eastAsia="zh-CN"/>
              </w:rPr>
            </w:pPr>
            <w:r w:rsidRPr="008E1C2A">
              <w:rPr>
                <w:color w:val="000000"/>
                <w:sz w:val="20"/>
                <w:lang w:val="fr-FR" w:eastAsia="zh-CN"/>
              </w:rPr>
              <w:t>Fourniture d'outils et d'équipements aux établissements de formation et création d'un centre de récupération et de régénération des frigorigènes.</w:t>
            </w:r>
          </w:p>
        </w:tc>
        <w:tc>
          <w:tcPr>
            <w:tcW w:w="757" w:type="pct"/>
            <w:shd w:val="clear" w:color="auto" w:fill="auto"/>
            <w:hideMark/>
          </w:tcPr>
          <w:p w14:paraId="64C847F1" w14:textId="648D6EF6" w:rsidR="00511867" w:rsidRPr="008E1C2A" w:rsidRDefault="00FD31FE" w:rsidP="00FD31FE">
            <w:pPr>
              <w:jc w:val="center"/>
              <w:rPr>
                <w:color w:val="000000"/>
                <w:sz w:val="20"/>
                <w:szCs w:val="20"/>
                <w:lang w:val="fr-FR" w:eastAsia="zh-CN"/>
              </w:rPr>
            </w:pPr>
            <w:r w:rsidRPr="008E1C2A">
              <w:rPr>
                <w:color w:val="000000"/>
                <w:sz w:val="20"/>
                <w:lang w:val="fr-FR" w:eastAsia="zh-CN"/>
              </w:rPr>
              <w:t>ONUDI</w:t>
            </w:r>
          </w:p>
        </w:tc>
        <w:tc>
          <w:tcPr>
            <w:tcW w:w="682" w:type="pct"/>
            <w:shd w:val="clear" w:color="auto" w:fill="auto"/>
            <w:hideMark/>
          </w:tcPr>
          <w:p w14:paraId="727CC4DC" w14:textId="4D10F61B" w:rsidR="00511867" w:rsidRPr="008E1C2A" w:rsidRDefault="00511867" w:rsidP="00FD31FE">
            <w:pPr>
              <w:jc w:val="right"/>
              <w:rPr>
                <w:color w:val="000000"/>
                <w:sz w:val="20"/>
                <w:szCs w:val="20"/>
                <w:lang w:val="fr-FR" w:eastAsia="zh-CN"/>
              </w:rPr>
            </w:pPr>
            <w:r w:rsidRPr="008E1C2A">
              <w:rPr>
                <w:color w:val="000000"/>
                <w:sz w:val="20"/>
                <w:szCs w:val="20"/>
                <w:lang w:val="fr-FR" w:eastAsia="zh-CN"/>
              </w:rPr>
              <w:t>151</w:t>
            </w:r>
            <w:r w:rsidR="00FD31FE" w:rsidRPr="008E1C2A">
              <w:rPr>
                <w:color w:val="000000"/>
                <w:sz w:val="20"/>
                <w:szCs w:val="20"/>
                <w:lang w:val="fr-FR" w:eastAsia="zh-CN"/>
              </w:rPr>
              <w:t> </w:t>
            </w:r>
            <w:r w:rsidRPr="008E1C2A">
              <w:rPr>
                <w:color w:val="000000"/>
                <w:sz w:val="20"/>
                <w:szCs w:val="20"/>
                <w:lang w:val="fr-FR" w:eastAsia="zh-CN"/>
              </w:rPr>
              <w:t>000</w:t>
            </w:r>
          </w:p>
        </w:tc>
      </w:tr>
      <w:tr w:rsidR="00511867" w:rsidRPr="008E1C2A" w14:paraId="56104BB2" w14:textId="77777777" w:rsidTr="00CD52AC">
        <w:trPr>
          <w:trHeight w:val="58"/>
        </w:trPr>
        <w:tc>
          <w:tcPr>
            <w:tcW w:w="3561" w:type="pct"/>
            <w:shd w:val="clear" w:color="auto" w:fill="auto"/>
            <w:noWrap/>
            <w:hideMark/>
          </w:tcPr>
          <w:p w14:paraId="08FCA7DC" w14:textId="4B7633AC" w:rsidR="00511867" w:rsidRPr="008E1C2A" w:rsidRDefault="00FD31FE" w:rsidP="00F41880">
            <w:pPr>
              <w:rPr>
                <w:color w:val="000000"/>
                <w:sz w:val="20"/>
                <w:lang w:val="fr-FR" w:eastAsia="zh-CN"/>
              </w:rPr>
            </w:pPr>
            <w:r w:rsidRPr="008E1C2A">
              <w:rPr>
                <w:color w:val="000000"/>
                <w:sz w:val="20"/>
                <w:lang w:val="fr-FR" w:eastAsia="zh-CN"/>
              </w:rPr>
              <w:t>Activités de sensibilisation et de diffusion d</w:t>
            </w:r>
            <w:r w:rsidR="00F41880" w:rsidRPr="008E1C2A">
              <w:rPr>
                <w:color w:val="000000"/>
                <w:sz w:val="20"/>
                <w:lang w:val="fr-FR" w:eastAsia="zh-CN"/>
              </w:rPr>
              <w:t>e l</w:t>
            </w:r>
            <w:r w:rsidRPr="008E1C2A">
              <w:rPr>
                <w:color w:val="000000"/>
                <w:sz w:val="20"/>
                <w:lang w:val="fr-FR" w:eastAsia="zh-CN"/>
              </w:rPr>
              <w:t>’information</w:t>
            </w:r>
          </w:p>
        </w:tc>
        <w:tc>
          <w:tcPr>
            <w:tcW w:w="757" w:type="pct"/>
            <w:shd w:val="clear" w:color="auto" w:fill="auto"/>
            <w:hideMark/>
          </w:tcPr>
          <w:p w14:paraId="5FC05E1D" w14:textId="17413453" w:rsidR="00511867" w:rsidRPr="008E1C2A" w:rsidRDefault="00FD31FE" w:rsidP="00511867">
            <w:pPr>
              <w:jc w:val="center"/>
              <w:rPr>
                <w:color w:val="000000"/>
                <w:sz w:val="20"/>
                <w:szCs w:val="20"/>
                <w:lang w:val="fr-FR" w:eastAsia="zh-CN"/>
              </w:rPr>
            </w:pPr>
            <w:r w:rsidRPr="008E1C2A">
              <w:rPr>
                <w:color w:val="000000"/>
                <w:sz w:val="20"/>
                <w:lang w:val="fr-FR" w:eastAsia="zh-CN"/>
              </w:rPr>
              <w:t>PNUE</w:t>
            </w:r>
          </w:p>
        </w:tc>
        <w:tc>
          <w:tcPr>
            <w:tcW w:w="682" w:type="pct"/>
            <w:shd w:val="clear" w:color="auto" w:fill="auto"/>
            <w:hideMark/>
          </w:tcPr>
          <w:p w14:paraId="71E76B67" w14:textId="6230A496" w:rsidR="00511867" w:rsidRPr="008E1C2A" w:rsidRDefault="00511867" w:rsidP="00FD31FE">
            <w:pPr>
              <w:jc w:val="right"/>
              <w:rPr>
                <w:color w:val="000000"/>
                <w:sz w:val="20"/>
                <w:szCs w:val="20"/>
                <w:lang w:val="fr-FR" w:eastAsia="zh-CN"/>
              </w:rPr>
            </w:pPr>
            <w:r w:rsidRPr="008E1C2A">
              <w:rPr>
                <w:color w:val="000000"/>
                <w:sz w:val="20"/>
                <w:szCs w:val="20"/>
                <w:lang w:val="fr-FR" w:eastAsia="zh-CN"/>
              </w:rPr>
              <w:t>74</w:t>
            </w:r>
            <w:r w:rsidR="00FD31FE" w:rsidRPr="008E1C2A">
              <w:rPr>
                <w:color w:val="000000"/>
                <w:sz w:val="20"/>
                <w:szCs w:val="20"/>
                <w:lang w:val="fr-FR" w:eastAsia="zh-CN"/>
              </w:rPr>
              <w:t> </w:t>
            </w:r>
            <w:r w:rsidRPr="008E1C2A">
              <w:rPr>
                <w:color w:val="000000"/>
                <w:sz w:val="20"/>
                <w:szCs w:val="20"/>
                <w:lang w:val="fr-FR" w:eastAsia="zh-CN"/>
              </w:rPr>
              <w:t>000</w:t>
            </w:r>
          </w:p>
        </w:tc>
      </w:tr>
      <w:tr w:rsidR="00511867" w:rsidRPr="008E1C2A" w14:paraId="6F3358BC" w14:textId="77777777" w:rsidTr="00CD52AC">
        <w:trPr>
          <w:trHeight w:val="39"/>
        </w:trPr>
        <w:tc>
          <w:tcPr>
            <w:tcW w:w="3561" w:type="pct"/>
            <w:shd w:val="clear" w:color="auto" w:fill="auto"/>
            <w:noWrap/>
            <w:hideMark/>
          </w:tcPr>
          <w:p w14:paraId="4BAF50DB" w14:textId="204EEC7B" w:rsidR="00511867" w:rsidRPr="008E1C2A" w:rsidRDefault="00FD31FE" w:rsidP="00FD31FE">
            <w:pPr>
              <w:rPr>
                <w:color w:val="000000"/>
                <w:sz w:val="20"/>
                <w:lang w:val="fr-FR" w:eastAsia="zh-CN"/>
              </w:rPr>
            </w:pPr>
            <w:r w:rsidRPr="008E1C2A">
              <w:rPr>
                <w:color w:val="000000"/>
                <w:sz w:val="20"/>
                <w:lang w:val="fr-FR" w:eastAsia="zh-CN"/>
              </w:rPr>
              <w:t>Suivi du projet et rapports</w:t>
            </w:r>
          </w:p>
        </w:tc>
        <w:tc>
          <w:tcPr>
            <w:tcW w:w="757" w:type="pct"/>
            <w:shd w:val="clear" w:color="auto" w:fill="auto"/>
            <w:hideMark/>
          </w:tcPr>
          <w:p w14:paraId="1FBDB6C1" w14:textId="227DED59" w:rsidR="00511867" w:rsidRPr="008E1C2A" w:rsidRDefault="00FD31FE" w:rsidP="00511867">
            <w:pPr>
              <w:jc w:val="center"/>
              <w:rPr>
                <w:color w:val="000000"/>
                <w:sz w:val="20"/>
                <w:szCs w:val="20"/>
                <w:lang w:val="fr-FR" w:eastAsia="zh-CN"/>
              </w:rPr>
            </w:pPr>
            <w:r w:rsidRPr="008E1C2A">
              <w:rPr>
                <w:color w:val="000000"/>
                <w:sz w:val="20"/>
                <w:lang w:val="fr-FR" w:eastAsia="zh-CN"/>
              </w:rPr>
              <w:t>PNUE</w:t>
            </w:r>
          </w:p>
        </w:tc>
        <w:tc>
          <w:tcPr>
            <w:tcW w:w="682" w:type="pct"/>
            <w:shd w:val="clear" w:color="auto" w:fill="auto"/>
            <w:noWrap/>
            <w:hideMark/>
          </w:tcPr>
          <w:p w14:paraId="4C18D1BF" w14:textId="32DD3935" w:rsidR="00511867" w:rsidRPr="008E1C2A" w:rsidRDefault="00511867" w:rsidP="00FD31FE">
            <w:pPr>
              <w:jc w:val="right"/>
              <w:rPr>
                <w:color w:val="000000"/>
                <w:sz w:val="20"/>
                <w:szCs w:val="20"/>
                <w:lang w:val="fr-FR" w:eastAsia="zh-CN"/>
              </w:rPr>
            </w:pPr>
            <w:r w:rsidRPr="008E1C2A">
              <w:rPr>
                <w:color w:val="000000"/>
                <w:sz w:val="20"/>
                <w:szCs w:val="20"/>
                <w:lang w:val="fr-FR" w:eastAsia="zh-CN"/>
              </w:rPr>
              <w:t>31</w:t>
            </w:r>
            <w:r w:rsidR="00FD31FE" w:rsidRPr="008E1C2A">
              <w:rPr>
                <w:color w:val="000000"/>
                <w:sz w:val="20"/>
                <w:szCs w:val="20"/>
                <w:lang w:val="fr-FR" w:eastAsia="zh-CN"/>
              </w:rPr>
              <w:t> </w:t>
            </w:r>
            <w:r w:rsidRPr="008E1C2A">
              <w:rPr>
                <w:color w:val="000000"/>
                <w:sz w:val="20"/>
                <w:szCs w:val="20"/>
                <w:lang w:val="fr-FR" w:eastAsia="zh-CN"/>
              </w:rPr>
              <w:t>800</w:t>
            </w:r>
          </w:p>
        </w:tc>
      </w:tr>
      <w:tr w:rsidR="00511867" w:rsidRPr="008E1C2A" w14:paraId="1F217F90" w14:textId="77777777" w:rsidTr="00CD52AC">
        <w:trPr>
          <w:trHeight w:val="39"/>
        </w:trPr>
        <w:tc>
          <w:tcPr>
            <w:tcW w:w="3561" w:type="pct"/>
            <w:shd w:val="clear" w:color="auto" w:fill="auto"/>
            <w:noWrap/>
            <w:hideMark/>
          </w:tcPr>
          <w:p w14:paraId="1FE02806" w14:textId="77777777" w:rsidR="00511867" w:rsidRPr="008E1C2A" w:rsidRDefault="00511867" w:rsidP="00511867">
            <w:pPr>
              <w:jc w:val="left"/>
              <w:rPr>
                <w:b/>
                <w:bCs/>
                <w:color w:val="000000"/>
                <w:sz w:val="20"/>
                <w:szCs w:val="20"/>
                <w:lang w:val="fr-FR" w:eastAsia="zh-CN"/>
              </w:rPr>
            </w:pPr>
            <w:r w:rsidRPr="008E1C2A">
              <w:rPr>
                <w:b/>
                <w:bCs/>
                <w:color w:val="000000"/>
                <w:sz w:val="20"/>
                <w:lang w:val="fr-FR" w:eastAsia="zh-CN"/>
              </w:rPr>
              <w:t xml:space="preserve">Total </w:t>
            </w:r>
          </w:p>
        </w:tc>
        <w:tc>
          <w:tcPr>
            <w:tcW w:w="757" w:type="pct"/>
            <w:shd w:val="clear" w:color="auto" w:fill="auto"/>
            <w:vAlign w:val="center"/>
            <w:hideMark/>
          </w:tcPr>
          <w:p w14:paraId="756C2E3E" w14:textId="77777777" w:rsidR="00511867" w:rsidRPr="008E1C2A" w:rsidRDefault="00511867" w:rsidP="00511867">
            <w:pPr>
              <w:jc w:val="center"/>
              <w:rPr>
                <w:b/>
                <w:bCs/>
                <w:color w:val="000000"/>
                <w:sz w:val="20"/>
                <w:szCs w:val="20"/>
                <w:lang w:val="fr-FR" w:eastAsia="zh-CN"/>
              </w:rPr>
            </w:pPr>
            <w:r w:rsidRPr="008E1C2A">
              <w:rPr>
                <w:b/>
                <w:bCs/>
                <w:color w:val="000000"/>
                <w:sz w:val="20"/>
                <w:lang w:val="fr-FR" w:eastAsia="zh-CN"/>
              </w:rPr>
              <w:t> </w:t>
            </w:r>
          </w:p>
        </w:tc>
        <w:tc>
          <w:tcPr>
            <w:tcW w:w="682" w:type="pct"/>
            <w:shd w:val="clear" w:color="auto" w:fill="auto"/>
            <w:hideMark/>
          </w:tcPr>
          <w:p w14:paraId="5236E5FA" w14:textId="4DACF6C0" w:rsidR="00511867" w:rsidRPr="008E1C2A" w:rsidRDefault="00511867" w:rsidP="00FD31FE">
            <w:pPr>
              <w:jc w:val="right"/>
              <w:rPr>
                <w:b/>
                <w:bCs/>
                <w:color w:val="000000"/>
                <w:sz w:val="20"/>
                <w:szCs w:val="20"/>
                <w:lang w:val="fr-FR" w:eastAsia="zh-CN"/>
              </w:rPr>
            </w:pPr>
            <w:r w:rsidRPr="008E1C2A">
              <w:rPr>
                <w:b/>
                <w:bCs/>
                <w:color w:val="000000"/>
                <w:sz w:val="20"/>
                <w:szCs w:val="20"/>
                <w:lang w:val="fr-FR" w:eastAsia="zh-CN"/>
              </w:rPr>
              <w:t>377</w:t>
            </w:r>
            <w:r w:rsidR="00FD31FE" w:rsidRPr="008E1C2A">
              <w:rPr>
                <w:b/>
                <w:bCs/>
                <w:color w:val="000000"/>
                <w:sz w:val="20"/>
                <w:szCs w:val="20"/>
                <w:lang w:val="fr-FR" w:eastAsia="zh-CN"/>
              </w:rPr>
              <w:t> </w:t>
            </w:r>
            <w:r w:rsidRPr="008E1C2A">
              <w:rPr>
                <w:b/>
                <w:bCs/>
                <w:color w:val="000000"/>
                <w:sz w:val="20"/>
                <w:szCs w:val="20"/>
                <w:lang w:val="fr-FR" w:eastAsia="zh-CN"/>
              </w:rPr>
              <w:t>500</w:t>
            </w:r>
          </w:p>
        </w:tc>
      </w:tr>
    </w:tbl>
    <w:p w14:paraId="55F57A88" w14:textId="1CDB8211" w:rsidR="006475E5" w:rsidRPr="008E1C2A" w:rsidRDefault="006475E5" w:rsidP="006475E5">
      <w:pPr>
        <w:pStyle w:val="Heading1"/>
        <w:numPr>
          <w:ilvl w:val="0"/>
          <w:numId w:val="0"/>
        </w:numPr>
        <w:rPr>
          <w:lang w:val="fr-FR"/>
        </w:rPr>
      </w:pPr>
    </w:p>
    <w:p w14:paraId="3F631152" w14:textId="44CC0EAF" w:rsidR="00FD31FE" w:rsidRPr="008E1C2A" w:rsidRDefault="00FD31FE" w:rsidP="00FD31FE">
      <w:pPr>
        <w:pStyle w:val="Heading1"/>
        <w:rPr>
          <w:lang w:val="fr-FR"/>
        </w:rPr>
      </w:pPr>
      <w:r w:rsidRPr="008E1C2A">
        <w:rPr>
          <w:lang w:val="fr-FR"/>
        </w:rPr>
        <w:t>Les activités et les coûts de la première tranche ont été adaptés en conséquence, comme le montre le tableau 6.</w:t>
      </w:r>
    </w:p>
    <w:p w14:paraId="1ECE71AC" w14:textId="18044EB9" w:rsidR="00FE3ABB" w:rsidRPr="008E1C2A" w:rsidRDefault="00FE3ABB" w:rsidP="00FE3ABB">
      <w:pPr>
        <w:rPr>
          <w:b/>
          <w:lang w:val="fr-FR"/>
        </w:rPr>
      </w:pPr>
      <w:r w:rsidRPr="008E1C2A">
        <w:rPr>
          <w:b/>
          <w:lang w:val="fr-FR"/>
        </w:rPr>
        <w:t>Table</w:t>
      </w:r>
      <w:r w:rsidR="006C7B13" w:rsidRPr="008E1C2A">
        <w:rPr>
          <w:b/>
          <w:lang w:val="fr-FR"/>
        </w:rPr>
        <w:t>au </w:t>
      </w:r>
      <w:r w:rsidRPr="008E1C2A">
        <w:rPr>
          <w:b/>
          <w:lang w:val="fr-FR"/>
        </w:rPr>
        <w:t>6</w:t>
      </w:r>
      <w:r w:rsidR="0012132E" w:rsidRPr="008E1C2A">
        <w:rPr>
          <w:b/>
          <w:lang w:val="fr-FR"/>
        </w:rPr>
        <w:t>.</w:t>
      </w:r>
      <w:r w:rsidRPr="008E1C2A">
        <w:rPr>
          <w:b/>
          <w:lang w:val="fr-FR"/>
        </w:rPr>
        <w:t xml:space="preserve"> </w:t>
      </w:r>
      <w:r w:rsidR="006C7B13" w:rsidRPr="008E1C2A">
        <w:rPr>
          <w:b/>
          <w:lang w:val="fr-FR"/>
        </w:rPr>
        <w:t>Sommaire des activités et des coûts de la première tranche, après rajustement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0"/>
        <w:gridCol w:w="1450"/>
        <w:gridCol w:w="1306"/>
      </w:tblGrid>
      <w:tr w:rsidR="006475E5" w:rsidRPr="008E1C2A" w14:paraId="6E9AC10E" w14:textId="77777777" w:rsidTr="008A79C1">
        <w:trPr>
          <w:trHeight w:val="39"/>
        </w:trPr>
        <w:tc>
          <w:tcPr>
            <w:tcW w:w="3561" w:type="pct"/>
            <w:shd w:val="clear" w:color="auto" w:fill="auto"/>
            <w:vAlign w:val="center"/>
            <w:hideMark/>
          </w:tcPr>
          <w:p w14:paraId="29A3795F" w14:textId="359BB0D0" w:rsidR="006475E5" w:rsidRPr="008E1C2A" w:rsidRDefault="006475E5" w:rsidP="006C7B13">
            <w:pPr>
              <w:jc w:val="center"/>
              <w:rPr>
                <w:b/>
                <w:bCs/>
                <w:color w:val="000000"/>
                <w:sz w:val="20"/>
                <w:szCs w:val="20"/>
                <w:lang w:val="fr-FR" w:eastAsia="zh-CN"/>
              </w:rPr>
            </w:pPr>
            <w:bookmarkStart w:id="5" w:name="_Hlk103681710"/>
            <w:r w:rsidRPr="008E1C2A">
              <w:rPr>
                <w:b/>
                <w:bCs/>
                <w:color w:val="000000"/>
                <w:sz w:val="20"/>
                <w:lang w:val="fr-FR" w:eastAsia="zh-CN"/>
              </w:rPr>
              <w:t>Activit</w:t>
            </w:r>
            <w:r w:rsidR="006C7B13" w:rsidRPr="008E1C2A">
              <w:rPr>
                <w:b/>
                <w:bCs/>
                <w:color w:val="000000"/>
                <w:sz w:val="20"/>
                <w:lang w:val="fr-FR" w:eastAsia="zh-CN"/>
              </w:rPr>
              <w:t>é</w:t>
            </w:r>
          </w:p>
        </w:tc>
        <w:tc>
          <w:tcPr>
            <w:tcW w:w="757" w:type="pct"/>
            <w:shd w:val="clear" w:color="auto" w:fill="auto"/>
            <w:vAlign w:val="center"/>
            <w:hideMark/>
          </w:tcPr>
          <w:p w14:paraId="7F73F252" w14:textId="5B1C410E" w:rsidR="006475E5" w:rsidRPr="008E1C2A" w:rsidRDefault="006475E5" w:rsidP="006C7B13">
            <w:pPr>
              <w:jc w:val="center"/>
              <w:rPr>
                <w:b/>
                <w:bCs/>
                <w:color w:val="000000"/>
                <w:sz w:val="20"/>
                <w:szCs w:val="20"/>
                <w:lang w:val="fr-FR" w:eastAsia="zh-CN"/>
              </w:rPr>
            </w:pPr>
            <w:r w:rsidRPr="008E1C2A">
              <w:rPr>
                <w:b/>
                <w:bCs/>
                <w:color w:val="000000"/>
                <w:sz w:val="20"/>
                <w:lang w:val="fr-FR" w:eastAsia="zh-CN"/>
              </w:rPr>
              <w:t>Agenc</w:t>
            </w:r>
            <w:r w:rsidR="006C7B13" w:rsidRPr="008E1C2A">
              <w:rPr>
                <w:b/>
                <w:bCs/>
                <w:color w:val="000000"/>
                <w:sz w:val="20"/>
                <w:lang w:val="fr-FR" w:eastAsia="zh-CN"/>
              </w:rPr>
              <w:t>e</w:t>
            </w:r>
          </w:p>
        </w:tc>
        <w:tc>
          <w:tcPr>
            <w:tcW w:w="682" w:type="pct"/>
            <w:shd w:val="clear" w:color="auto" w:fill="auto"/>
            <w:vAlign w:val="center"/>
            <w:hideMark/>
          </w:tcPr>
          <w:p w14:paraId="1E243890" w14:textId="436D7BA6" w:rsidR="006475E5" w:rsidRPr="008E1C2A" w:rsidRDefault="006C7B13" w:rsidP="006C7B13">
            <w:pPr>
              <w:jc w:val="center"/>
              <w:rPr>
                <w:b/>
                <w:bCs/>
                <w:color w:val="000000"/>
                <w:sz w:val="20"/>
                <w:szCs w:val="20"/>
                <w:lang w:val="fr-FR" w:eastAsia="zh-CN"/>
              </w:rPr>
            </w:pPr>
            <w:r w:rsidRPr="008E1C2A">
              <w:rPr>
                <w:b/>
                <w:bCs/>
                <w:color w:val="000000"/>
                <w:sz w:val="20"/>
                <w:lang w:val="fr-FR" w:eastAsia="zh-CN"/>
              </w:rPr>
              <w:t>Coût</w:t>
            </w:r>
            <w:r w:rsidR="006475E5" w:rsidRPr="008E1C2A">
              <w:rPr>
                <w:b/>
                <w:bCs/>
                <w:color w:val="000000"/>
                <w:sz w:val="20"/>
                <w:lang w:val="fr-FR" w:eastAsia="zh-CN"/>
              </w:rPr>
              <w:t xml:space="preserve"> (</w:t>
            </w:r>
            <w:r w:rsidRPr="008E1C2A">
              <w:rPr>
                <w:b/>
                <w:bCs/>
                <w:color w:val="000000"/>
                <w:sz w:val="20"/>
                <w:lang w:val="fr-FR" w:eastAsia="zh-CN"/>
              </w:rPr>
              <w:t>$</w:t>
            </w:r>
            <w:r w:rsidR="006475E5" w:rsidRPr="008E1C2A">
              <w:rPr>
                <w:b/>
                <w:bCs/>
                <w:color w:val="000000"/>
                <w:sz w:val="20"/>
                <w:lang w:val="fr-FR" w:eastAsia="zh-CN"/>
              </w:rPr>
              <w:t>US)</w:t>
            </w:r>
          </w:p>
        </w:tc>
      </w:tr>
      <w:tr w:rsidR="00FE3ABB" w:rsidRPr="008E1C2A" w14:paraId="4C9D643A" w14:textId="77777777" w:rsidTr="00302B99">
        <w:trPr>
          <w:trHeight w:val="39"/>
        </w:trPr>
        <w:tc>
          <w:tcPr>
            <w:tcW w:w="3561" w:type="pct"/>
            <w:shd w:val="clear" w:color="auto" w:fill="auto"/>
            <w:noWrap/>
            <w:hideMark/>
          </w:tcPr>
          <w:p w14:paraId="41ED20A2" w14:textId="3A3D2748" w:rsidR="00FE3ABB" w:rsidRPr="008E1C2A" w:rsidRDefault="006C7B13" w:rsidP="00FE3ABB">
            <w:pPr>
              <w:jc w:val="left"/>
              <w:rPr>
                <w:color w:val="000000"/>
                <w:sz w:val="20"/>
                <w:szCs w:val="20"/>
                <w:lang w:val="fr-FR" w:eastAsia="zh-CN"/>
              </w:rPr>
            </w:pPr>
            <w:r w:rsidRPr="008E1C2A">
              <w:rPr>
                <w:color w:val="000000"/>
                <w:sz w:val="20"/>
                <w:lang w:val="fr-FR" w:eastAsia="zh-CN"/>
              </w:rPr>
              <w:t>Élaboration de politiques, de règlements et de normes</w:t>
            </w:r>
          </w:p>
        </w:tc>
        <w:tc>
          <w:tcPr>
            <w:tcW w:w="757" w:type="pct"/>
            <w:shd w:val="clear" w:color="auto" w:fill="auto"/>
            <w:hideMark/>
          </w:tcPr>
          <w:p w14:paraId="4109CC14" w14:textId="649EFF14" w:rsidR="00FE3ABB" w:rsidRPr="008E1C2A" w:rsidRDefault="006C7B13" w:rsidP="00FE3ABB">
            <w:pPr>
              <w:jc w:val="center"/>
              <w:rPr>
                <w:color w:val="000000"/>
                <w:sz w:val="20"/>
                <w:szCs w:val="20"/>
                <w:lang w:val="fr-FR" w:eastAsia="zh-CN"/>
              </w:rPr>
            </w:pPr>
            <w:r w:rsidRPr="008E1C2A">
              <w:rPr>
                <w:color w:val="000000"/>
                <w:sz w:val="20"/>
                <w:lang w:val="fr-FR" w:eastAsia="zh-CN"/>
              </w:rPr>
              <w:t>PNUE</w:t>
            </w:r>
          </w:p>
        </w:tc>
        <w:tc>
          <w:tcPr>
            <w:tcW w:w="682" w:type="pct"/>
            <w:shd w:val="clear" w:color="auto" w:fill="auto"/>
            <w:vAlign w:val="center"/>
            <w:hideMark/>
          </w:tcPr>
          <w:p w14:paraId="2FE70451" w14:textId="7049D0A6" w:rsidR="00FE3ABB" w:rsidRPr="008E1C2A" w:rsidRDefault="00FE3ABB" w:rsidP="006C7B13">
            <w:pPr>
              <w:jc w:val="right"/>
              <w:rPr>
                <w:color w:val="000000"/>
                <w:sz w:val="20"/>
                <w:szCs w:val="20"/>
                <w:lang w:val="fr-FR" w:eastAsia="zh-CN"/>
              </w:rPr>
            </w:pPr>
            <w:r w:rsidRPr="008E1C2A">
              <w:rPr>
                <w:color w:val="000000"/>
                <w:sz w:val="20"/>
                <w:lang w:val="fr-FR" w:eastAsia="zh-CN"/>
              </w:rPr>
              <w:t xml:space="preserve">           9</w:t>
            </w:r>
            <w:r w:rsidR="006C7B13" w:rsidRPr="008E1C2A">
              <w:rPr>
                <w:color w:val="000000"/>
                <w:sz w:val="20"/>
                <w:lang w:val="fr-FR" w:eastAsia="zh-CN"/>
              </w:rPr>
              <w:t> </w:t>
            </w:r>
            <w:r w:rsidRPr="008E1C2A">
              <w:rPr>
                <w:color w:val="000000"/>
                <w:sz w:val="20"/>
                <w:lang w:val="fr-FR" w:eastAsia="zh-CN"/>
              </w:rPr>
              <w:t xml:space="preserve">000 </w:t>
            </w:r>
          </w:p>
        </w:tc>
      </w:tr>
      <w:tr w:rsidR="00FE3ABB" w:rsidRPr="008E1C2A" w14:paraId="2E9DC102" w14:textId="77777777" w:rsidTr="00302B99">
        <w:trPr>
          <w:trHeight w:val="39"/>
        </w:trPr>
        <w:tc>
          <w:tcPr>
            <w:tcW w:w="3561" w:type="pct"/>
            <w:shd w:val="clear" w:color="auto" w:fill="auto"/>
            <w:noWrap/>
            <w:hideMark/>
          </w:tcPr>
          <w:p w14:paraId="4D1AE5E1" w14:textId="7AB816AB" w:rsidR="00FE3ABB" w:rsidRPr="008E1C2A" w:rsidRDefault="006C7B13" w:rsidP="006C7B13">
            <w:pPr>
              <w:jc w:val="left"/>
              <w:rPr>
                <w:color w:val="000000"/>
                <w:sz w:val="20"/>
                <w:szCs w:val="20"/>
                <w:lang w:val="fr-FR" w:eastAsia="zh-CN"/>
              </w:rPr>
            </w:pPr>
            <w:r w:rsidRPr="008E1C2A">
              <w:rPr>
                <w:color w:val="000000"/>
                <w:sz w:val="20"/>
                <w:lang w:val="fr-FR" w:eastAsia="zh-CN"/>
              </w:rPr>
              <w:t>Formation de 54 agents des douanes et de 12 courtiers, et formation annuelle de 10 importateurs</w:t>
            </w:r>
          </w:p>
        </w:tc>
        <w:tc>
          <w:tcPr>
            <w:tcW w:w="757" w:type="pct"/>
            <w:shd w:val="clear" w:color="auto" w:fill="auto"/>
            <w:hideMark/>
          </w:tcPr>
          <w:p w14:paraId="1BF1B64B" w14:textId="441C1CBE" w:rsidR="00FE3ABB" w:rsidRPr="008E1C2A" w:rsidRDefault="006C7B13" w:rsidP="00FE3ABB">
            <w:pPr>
              <w:jc w:val="center"/>
              <w:rPr>
                <w:color w:val="000000"/>
                <w:sz w:val="20"/>
                <w:szCs w:val="20"/>
                <w:lang w:val="fr-FR" w:eastAsia="zh-CN"/>
              </w:rPr>
            </w:pPr>
            <w:r w:rsidRPr="008E1C2A">
              <w:rPr>
                <w:color w:val="000000"/>
                <w:sz w:val="20"/>
                <w:szCs w:val="20"/>
                <w:lang w:val="fr-FR" w:eastAsia="zh-CN"/>
              </w:rPr>
              <w:t>PNUE</w:t>
            </w:r>
          </w:p>
        </w:tc>
        <w:tc>
          <w:tcPr>
            <w:tcW w:w="682" w:type="pct"/>
            <w:shd w:val="clear" w:color="auto" w:fill="auto"/>
            <w:vAlign w:val="center"/>
            <w:hideMark/>
          </w:tcPr>
          <w:p w14:paraId="22EB0EA6" w14:textId="38AAC683" w:rsidR="00FE3ABB" w:rsidRPr="008E1C2A" w:rsidRDefault="00FE3ABB" w:rsidP="006C7B13">
            <w:pPr>
              <w:jc w:val="right"/>
              <w:rPr>
                <w:color w:val="000000"/>
                <w:sz w:val="20"/>
                <w:szCs w:val="20"/>
                <w:lang w:val="fr-FR" w:eastAsia="zh-CN"/>
              </w:rPr>
            </w:pPr>
            <w:r w:rsidRPr="008E1C2A">
              <w:rPr>
                <w:color w:val="000000"/>
                <w:sz w:val="20"/>
                <w:lang w:val="fr-FR" w:eastAsia="zh-CN"/>
              </w:rPr>
              <w:t xml:space="preserve">         </w:t>
            </w:r>
            <w:r w:rsidR="00397B93" w:rsidRPr="008E1C2A">
              <w:rPr>
                <w:color w:val="000000"/>
                <w:sz w:val="20"/>
                <w:lang w:val="fr-FR" w:eastAsia="zh-CN"/>
              </w:rPr>
              <w:t>2</w:t>
            </w:r>
            <w:r w:rsidR="001B4FC2" w:rsidRPr="008E1C2A">
              <w:rPr>
                <w:color w:val="000000"/>
                <w:sz w:val="20"/>
                <w:lang w:val="fr-FR" w:eastAsia="zh-CN"/>
              </w:rPr>
              <w:t>3</w:t>
            </w:r>
            <w:r w:rsidR="006C7B13" w:rsidRPr="008E1C2A">
              <w:rPr>
                <w:color w:val="000000"/>
                <w:sz w:val="20"/>
                <w:lang w:val="fr-FR" w:eastAsia="zh-CN"/>
              </w:rPr>
              <w:t> </w:t>
            </w:r>
            <w:r w:rsidR="001B4FC2" w:rsidRPr="008E1C2A">
              <w:rPr>
                <w:color w:val="000000"/>
                <w:sz w:val="20"/>
                <w:lang w:val="fr-FR" w:eastAsia="zh-CN"/>
              </w:rPr>
              <w:t>2</w:t>
            </w:r>
            <w:r w:rsidR="00397B93" w:rsidRPr="008E1C2A">
              <w:rPr>
                <w:color w:val="000000"/>
                <w:sz w:val="20"/>
                <w:lang w:val="fr-FR" w:eastAsia="zh-CN"/>
              </w:rPr>
              <w:t>00</w:t>
            </w:r>
            <w:r w:rsidRPr="008E1C2A">
              <w:rPr>
                <w:color w:val="000000"/>
                <w:sz w:val="20"/>
                <w:lang w:val="fr-FR" w:eastAsia="zh-CN"/>
              </w:rPr>
              <w:t xml:space="preserve"> </w:t>
            </w:r>
          </w:p>
        </w:tc>
      </w:tr>
      <w:tr w:rsidR="00FE3ABB" w:rsidRPr="008E1C2A" w14:paraId="02230F51" w14:textId="77777777" w:rsidTr="00302B99">
        <w:trPr>
          <w:trHeight w:val="39"/>
        </w:trPr>
        <w:tc>
          <w:tcPr>
            <w:tcW w:w="3561" w:type="pct"/>
            <w:shd w:val="clear" w:color="auto" w:fill="auto"/>
            <w:noWrap/>
            <w:hideMark/>
          </w:tcPr>
          <w:p w14:paraId="7502473C" w14:textId="210B3F95" w:rsidR="00FE3ABB" w:rsidRPr="008E1C2A" w:rsidRDefault="006C7B13" w:rsidP="00FE3ABB">
            <w:pPr>
              <w:jc w:val="left"/>
              <w:rPr>
                <w:color w:val="000000"/>
                <w:sz w:val="20"/>
                <w:szCs w:val="20"/>
                <w:lang w:val="fr-FR" w:eastAsia="zh-CN"/>
              </w:rPr>
            </w:pPr>
            <w:r w:rsidRPr="008E1C2A">
              <w:rPr>
                <w:color w:val="000000"/>
                <w:sz w:val="20"/>
                <w:szCs w:val="20"/>
                <w:lang w:val="fr-FR" w:eastAsia="zh-CN"/>
              </w:rPr>
              <w:t>Révision du programme d'études sur les systèmes de CVC dans les établissements d'enseignement supérieur</w:t>
            </w:r>
          </w:p>
        </w:tc>
        <w:tc>
          <w:tcPr>
            <w:tcW w:w="757" w:type="pct"/>
            <w:shd w:val="clear" w:color="auto" w:fill="auto"/>
            <w:hideMark/>
          </w:tcPr>
          <w:p w14:paraId="7373BD02" w14:textId="34F341BC" w:rsidR="00FE3ABB" w:rsidRPr="008E1C2A" w:rsidRDefault="00FE3ABB" w:rsidP="00FE3ABB">
            <w:pPr>
              <w:jc w:val="center"/>
              <w:rPr>
                <w:color w:val="000000"/>
                <w:sz w:val="20"/>
                <w:szCs w:val="20"/>
                <w:lang w:val="fr-FR" w:eastAsia="zh-CN"/>
              </w:rPr>
            </w:pPr>
            <w:r w:rsidRPr="008E1C2A">
              <w:rPr>
                <w:color w:val="000000"/>
                <w:sz w:val="20"/>
                <w:szCs w:val="20"/>
                <w:lang w:val="fr-FR" w:eastAsia="zh-CN"/>
              </w:rPr>
              <w:t>P</w:t>
            </w:r>
            <w:r w:rsidR="006C7B13" w:rsidRPr="008E1C2A">
              <w:rPr>
                <w:color w:val="000000"/>
                <w:sz w:val="20"/>
                <w:szCs w:val="20"/>
                <w:lang w:val="fr-FR" w:eastAsia="zh-CN"/>
              </w:rPr>
              <w:t>NUE</w:t>
            </w:r>
          </w:p>
        </w:tc>
        <w:tc>
          <w:tcPr>
            <w:tcW w:w="682" w:type="pct"/>
            <w:shd w:val="clear" w:color="auto" w:fill="auto"/>
            <w:noWrap/>
            <w:vAlign w:val="bottom"/>
            <w:hideMark/>
          </w:tcPr>
          <w:p w14:paraId="3A26EB71" w14:textId="376E17AF" w:rsidR="00FE3ABB" w:rsidRPr="008E1C2A" w:rsidRDefault="00FE3ABB" w:rsidP="006C7B13">
            <w:pPr>
              <w:jc w:val="right"/>
              <w:rPr>
                <w:color w:val="000000"/>
                <w:sz w:val="20"/>
                <w:szCs w:val="20"/>
                <w:lang w:val="fr-FR" w:eastAsia="zh-CN"/>
              </w:rPr>
            </w:pPr>
            <w:r w:rsidRPr="008E1C2A">
              <w:rPr>
                <w:color w:val="000000"/>
                <w:sz w:val="20"/>
                <w:szCs w:val="20"/>
                <w:lang w:val="fr-FR" w:eastAsia="zh-CN"/>
              </w:rPr>
              <w:t xml:space="preserve">           3</w:t>
            </w:r>
            <w:r w:rsidR="006C7B13" w:rsidRPr="008E1C2A">
              <w:rPr>
                <w:color w:val="000000"/>
                <w:sz w:val="20"/>
                <w:szCs w:val="20"/>
                <w:lang w:val="fr-FR" w:eastAsia="zh-CN"/>
              </w:rPr>
              <w:t> </w:t>
            </w:r>
            <w:r w:rsidRPr="008E1C2A">
              <w:rPr>
                <w:color w:val="000000"/>
                <w:sz w:val="20"/>
                <w:szCs w:val="20"/>
                <w:lang w:val="fr-FR" w:eastAsia="zh-CN"/>
              </w:rPr>
              <w:t xml:space="preserve">000 </w:t>
            </w:r>
          </w:p>
        </w:tc>
      </w:tr>
      <w:tr w:rsidR="00FE3ABB" w:rsidRPr="008E1C2A" w14:paraId="57F3231B" w14:textId="77777777" w:rsidTr="008B73DF">
        <w:trPr>
          <w:trHeight w:val="290"/>
        </w:trPr>
        <w:tc>
          <w:tcPr>
            <w:tcW w:w="3561" w:type="pct"/>
            <w:shd w:val="clear" w:color="auto" w:fill="auto"/>
            <w:noWrap/>
            <w:hideMark/>
          </w:tcPr>
          <w:p w14:paraId="160F51EC" w14:textId="52455CD1" w:rsidR="00FE3ABB" w:rsidRPr="008E1C2A" w:rsidRDefault="006C7B13" w:rsidP="00AF431F">
            <w:pPr>
              <w:jc w:val="left"/>
              <w:rPr>
                <w:color w:val="000000"/>
                <w:sz w:val="20"/>
                <w:szCs w:val="20"/>
                <w:lang w:val="fr-FR" w:eastAsia="zh-CN"/>
              </w:rPr>
            </w:pPr>
            <w:r w:rsidRPr="008E1C2A">
              <w:rPr>
                <w:color w:val="000000"/>
                <w:sz w:val="20"/>
                <w:lang w:val="fr-FR" w:eastAsia="zh-CN"/>
              </w:rPr>
              <w:t>Formation et recyclage de 100 techniciens sur les pratiques exemplaires d'entretien et l'entretien d’équipement de réfrigération et de climatisation avec des frigorigènes de remplacement; octroi de bourses à deux étudiantes dans des établissements d'enseignement supérieur.</w:t>
            </w:r>
          </w:p>
        </w:tc>
        <w:tc>
          <w:tcPr>
            <w:tcW w:w="757" w:type="pct"/>
            <w:shd w:val="clear" w:color="auto" w:fill="auto"/>
            <w:hideMark/>
          </w:tcPr>
          <w:p w14:paraId="64C686C1" w14:textId="7EFB6BB8" w:rsidR="00FE3ABB" w:rsidRPr="008E1C2A" w:rsidRDefault="006C7B13" w:rsidP="00FE3ABB">
            <w:pPr>
              <w:jc w:val="center"/>
              <w:rPr>
                <w:color w:val="000000"/>
                <w:sz w:val="20"/>
                <w:szCs w:val="20"/>
                <w:lang w:val="fr-FR" w:eastAsia="zh-CN"/>
              </w:rPr>
            </w:pPr>
            <w:r w:rsidRPr="008E1C2A">
              <w:rPr>
                <w:color w:val="000000"/>
                <w:sz w:val="20"/>
                <w:lang w:val="fr-FR" w:eastAsia="zh-CN"/>
              </w:rPr>
              <w:t>PNUE</w:t>
            </w:r>
          </w:p>
        </w:tc>
        <w:tc>
          <w:tcPr>
            <w:tcW w:w="682" w:type="pct"/>
            <w:shd w:val="clear" w:color="auto" w:fill="auto"/>
            <w:hideMark/>
          </w:tcPr>
          <w:p w14:paraId="2F2C778D" w14:textId="26C473EF" w:rsidR="00FE3ABB" w:rsidRPr="008E1C2A" w:rsidRDefault="00FE3ABB" w:rsidP="006C7B13">
            <w:pPr>
              <w:jc w:val="right"/>
              <w:rPr>
                <w:color w:val="000000"/>
                <w:sz w:val="20"/>
                <w:szCs w:val="20"/>
                <w:lang w:val="fr-FR" w:eastAsia="zh-CN"/>
              </w:rPr>
            </w:pPr>
            <w:r w:rsidRPr="008E1C2A">
              <w:rPr>
                <w:color w:val="000000"/>
                <w:sz w:val="20"/>
                <w:szCs w:val="20"/>
                <w:lang w:val="fr-FR" w:eastAsia="zh-CN"/>
              </w:rPr>
              <w:t xml:space="preserve">         </w:t>
            </w:r>
            <w:r w:rsidR="00397B93" w:rsidRPr="008E1C2A">
              <w:rPr>
                <w:color w:val="000000"/>
                <w:sz w:val="20"/>
                <w:szCs w:val="20"/>
                <w:lang w:val="fr-FR" w:eastAsia="zh-CN"/>
              </w:rPr>
              <w:t>13</w:t>
            </w:r>
            <w:r w:rsidR="006C7B13" w:rsidRPr="008E1C2A">
              <w:rPr>
                <w:color w:val="000000"/>
                <w:sz w:val="20"/>
                <w:szCs w:val="20"/>
                <w:lang w:val="fr-FR" w:eastAsia="zh-CN"/>
              </w:rPr>
              <w:t> </w:t>
            </w:r>
            <w:r w:rsidR="00397B93" w:rsidRPr="008E1C2A">
              <w:rPr>
                <w:color w:val="000000"/>
                <w:sz w:val="20"/>
                <w:szCs w:val="20"/>
                <w:lang w:val="fr-FR" w:eastAsia="zh-CN"/>
              </w:rPr>
              <w:t>800</w:t>
            </w:r>
            <w:r w:rsidRPr="008E1C2A">
              <w:rPr>
                <w:color w:val="000000"/>
                <w:sz w:val="20"/>
                <w:szCs w:val="20"/>
                <w:lang w:val="fr-FR" w:eastAsia="zh-CN"/>
              </w:rPr>
              <w:t xml:space="preserve"> </w:t>
            </w:r>
          </w:p>
        </w:tc>
      </w:tr>
      <w:tr w:rsidR="00FE3ABB" w:rsidRPr="008E1C2A" w14:paraId="05AF0969" w14:textId="77777777" w:rsidTr="008B73DF">
        <w:trPr>
          <w:trHeight w:val="296"/>
        </w:trPr>
        <w:tc>
          <w:tcPr>
            <w:tcW w:w="3561" w:type="pct"/>
            <w:shd w:val="clear" w:color="auto" w:fill="auto"/>
            <w:noWrap/>
            <w:hideMark/>
          </w:tcPr>
          <w:p w14:paraId="25969635" w14:textId="357FF6E4" w:rsidR="00FE3ABB" w:rsidRPr="008E1C2A" w:rsidRDefault="006C7B13" w:rsidP="00FE3ABB">
            <w:pPr>
              <w:jc w:val="left"/>
              <w:rPr>
                <w:color w:val="000000"/>
                <w:sz w:val="20"/>
                <w:szCs w:val="20"/>
                <w:lang w:val="fr-FR" w:eastAsia="zh-CN"/>
              </w:rPr>
            </w:pPr>
            <w:r w:rsidRPr="008E1C2A">
              <w:rPr>
                <w:color w:val="000000"/>
                <w:sz w:val="20"/>
                <w:lang w:val="fr-FR" w:eastAsia="zh-CN"/>
              </w:rPr>
              <w:t>Formation de 15 techniciens, architectes et ingénieurs sur la conception de systèmes de CVC dans de grandes installations.</w:t>
            </w:r>
          </w:p>
        </w:tc>
        <w:tc>
          <w:tcPr>
            <w:tcW w:w="757" w:type="pct"/>
            <w:shd w:val="clear" w:color="auto" w:fill="auto"/>
            <w:hideMark/>
          </w:tcPr>
          <w:p w14:paraId="1D0D291A" w14:textId="04BEA480" w:rsidR="00FE3ABB" w:rsidRPr="008E1C2A" w:rsidRDefault="00FE3ABB" w:rsidP="00FE3ABB">
            <w:pPr>
              <w:jc w:val="center"/>
              <w:rPr>
                <w:color w:val="000000"/>
                <w:sz w:val="20"/>
                <w:szCs w:val="20"/>
                <w:lang w:val="fr-FR" w:eastAsia="zh-CN"/>
              </w:rPr>
            </w:pPr>
            <w:r w:rsidRPr="008E1C2A">
              <w:rPr>
                <w:color w:val="000000"/>
                <w:sz w:val="20"/>
                <w:lang w:val="fr-FR" w:eastAsia="zh-CN"/>
              </w:rPr>
              <w:t>P</w:t>
            </w:r>
            <w:r w:rsidR="006C7B13" w:rsidRPr="008E1C2A">
              <w:rPr>
                <w:color w:val="000000"/>
                <w:sz w:val="20"/>
                <w:lang w:val="fr-FR" w:eastAsia="zh-CN"/>
              </w:rPr>
              <w:t>NUE</w:t>
            </w:r>
          </w:p>
        </w:tc>
        <w:tc>
          <w:tcPr>
            <w:tcW w:w="682" w:type="pct"/>
            <w:shd w:val="clear" w:color="auto" w:fill="auto"/>
            <w:hideMark/>
          </w:tcPr>
          <w:p w14:paraId="1CEE869D" w14:textId="07515997" w:rsidR="00FE3ABB" w:rsidRPr="008E1C2A" w:rsidRDefault="00FE3ABB" w:rsidP="006C7B13">
            <w:pPr>
              <w:jc w:val="right"/>
              <w:rPr>
                <w:color w:val="000000"/>
                <w:sz w:val="20"/>
                <w:szCs w:val="20"/>
                <w:lang w:val="fr-FR" w:eastAsia="zh-CN"/>
              </w:rPr>
            </w:pPr>
            <w:r w:rsidRPr="008E1C2A">
              <w:rPr>
                <w:color w:val="000000"/>
                <w:sz w:val="20"/>
                <w:lang w:val="fr-FR" w:eastAsia="zh-CN"/>
              </w:rPr>
              <w:t xml:space="preserve">         12</w:t>
            </w:r>
            <w:r w:rsidR="006C7B13" w:rsidRPr="008E1C2A">
              <w:rPr>
                <w:color w:val="000000"/>
                <w:sz w:val="20"/>
                <w:lang w:val="fr-FR" w:eastAsia="zh-CN"/>
              </w:rPr>
              <w:t> </w:t>
            </w:r>
            <w:r w:rsidRPr="008E1C2A">
              <w:rPr>
                <w:color w:val="000000"/>
                <w:sz w:val="20"/>
                <w:lang w:val="fr-FR" w:eastAsia="zh-CN"/>
              </w:rPr>
              <w:t xml:space="preserve">000 </w:t>
            </w:r>
          </w:p>
        </w:tc>
      </w:tr>
      <w:tr w:rsidR="00FE3ABB" w:rsidRPr="008E1C2A" w14:paraId="1B5E29A4" w14:textId="77777777" w:rsidTr="00302B99">
        <w:trPr>
          <w:trHeight w:val="39"/>
        </w:trPr>
        <w:tc>
          <w:tcPr>
            <w:tcW w:w="3561" w:type="pct"/>
            <w:shd w:val="clear" w:color="auto" w:fill="auto"/>
            <w:noWrap/>
            <w:hideMark/>
          </w:tcPr>
          <w:p w14:paraId="2708A27D" w14:textId="4EBFEAF1" w:rsidR="00FE3ABB" w:rsidRPr="008E1C2A" w:rsidRDefault="006C7B13" w:rsidP="00FE3ABB">
            <w:pPr>
              <w:jc w:val="left"/>
              <w:rPr>
                <w:color w:val="000000"/>
                <w:sz w:val="20"/>
                <w:szCs w:val="20"/>
                <w:lang w:val="fr-FR" w:eastAsia="zh-CN"/>
              </w:rPr>
            </w:pPr>
            <w:r w:rsidRPr="008E1C2A">
              <w:rPr>
                <w:color w:val="000000"/>
                <w:sz w:val="20"/>
                <w:lang w:val="fr-FR" w:eastAsia="zh-CN"/>
              </w:rPr>
              <w:t>Renforcement du système national de certification des techniciens en réfrigération et climatisation</w:t>
            </w:r>
          </w:p>
        </w:tc>
        <w:tc>
          <w:tcPr>
            <w:tcW w:w="757" w:type="pct"/>
            <w:shd w:val="clear" w:color="auto" w:fill="auto"/>
            <w:hideMark/>
          </w:tcPr>
          <w:p w14:paraId="114E68BC" w14:textId="2DF91283" w:rsidR="00FE3ABB" w:rsidRPr="008E1C2A" w:rsidRDefault="00FE3ABB" w:rsidP="00FE3ABB">
            <w:pPr>
              <w:jc w:val="center"/>
              <w:rPr>
                <w:color w:val="000000"/>
                <w:sz w:val="20"/>
                <w:szCs w:val="20"/>
                <w:lang w:val="fr-FR" w:eastAsia="zh-CN"/>
              </w:rPr>
            </w:pPr>
            <w:r w:rsidRPr="008E1C2A">
              <w:rPr>
                <w:color w:val="000000"/>
                <w:sz w:val="20"/>
                <w:lang w:val="fr-FR" w:eastAsia="zh-CN"/>
              </w:rPr>
              <w:t>P</w:t>
            </w:r>
            <w:r w:rsidR="00A95738" w:rsidRPr="008E1C2A">
              <w:rPr>
                <w:color w:val="000000"/>
                <w:sz w:val="20"/>
                <w:lang w:val="fr-FR" w:eastAsia="zh-CN"/>
              </w:rPr>
              <w:t>NUE</w:t>
            </w:r>
          </w:p>
        </w:tc>
        <w:tc>
          <w:tcPr>
            <w:tcW w:w="682" w:type="pct"/>
            <w:shd w:val="clear" w:color="auto" w:fill="auto"/>
            <w:vAlign w:val="center"/>
            <w:hideMark/>
          </w:tcPr>
          <w:p w14:paraId="0814A72D" w14:textId="412D2A28" w:rsidR="00FE3ABB" w:rsidRPr="008E1C2A" w:rsidRDefault="00FE3ABB" w:rsidP="00FE3ABB">
            <w:pPr>
              <w:jc w:val="right"/>
              <w:rPr>
                <w:color w:val="000000"/>
                <w:sz w:val="20"/>
                <w:szCs w:val="20"/>
                <w:lang w:val="fr-FR" w:eastAsia="zh-CN"/>
              </w:rPr>
            </w:pPr>
            <w:r w:rsidRPr="008E1C2A">
              <w:rPr>
                <w:color w:val="000000"/>
                <w:sz w:val="20"/>
                <w:lang w:val="fr-FR" w:eastAsia="zh-CN"/>
              </w:rPr>
              <w:t xml:space="preserve">         10,000 </w:t>
            </w:r>
          </w:p>
        </w:tc>
      </w:tr>
      <w:tr w:rsidR="00FE3ABB" w:rsidRPr="008E1C2A" w14:paraId="0F129810" w14:textId="77777777" w:rsidTr="008B73DF">
        <w:trPr>
          <w:trHeight w:val="290"/>
        </w:trPr>
        <w:tc>
          <w:tcPr>
            <w:tcW w:w="3561" w:type="pct"/>
            <w:shd w:val="clear" w:color="auto" w:fill="auto"/>
            <w:noWrap/>
            <w:hideMark/>
          </w:tcPr>
          <w:p w14:paraId="06702637" w14:textId="4FA06F03" w:rsidR="00FE3ABB" w:rsidRPr="008E1C2A" w:rsidRDefault="00A95738" w:rsidP="00FE3ABB">
            <w:pPr>
              <w:jc w:val="left"/>
              <w:rPr>
                <w:color w:val="000000"/>
                <w:sz w:val="20"/>
                <w:szCs w:val="20"/>
                <w:lang w:val="fr-FR" w:eastAsia="zh-CN"/>
              </w:rPr>
            </w:pPr>
            <w:r w:rsidRPr="008E1C2A">
              <w:rPr>
                <w:color w:val="000000"/>
                <w:sz w:val="20"/>
                <w:lang w:val="fr-FR" w:eastAsia="zh-CN"/>
              </w:rPr>
              <w:t>Fourniture d'outils et d'équipements aux établissements de formation et création d'un centre de récupération et de régénération des frigorigènes</w:t>
            </w:r>
          </w:p>
        </w:tc>
        <w:tc>
          <w:tcPr>
            <w:tcW w:w="757" w:type="pct"/>
            <w:shd w:val="clear" w:color="auto" w:fill="auto"/>
            <w:hideMark/>
          </w:tcPr>
          <w:p w14:paraId="1776B0D9" w14:textId="7FE59A7F" w:rsidR="00FE3ABB" w:rsidRPr="008E1C2A" w:rsidRDefault="00FE3ABB" w:rsidP="00FE3ABB">
            <w:pPr>
              <w:jc w:val="center"/>
              <w:rPr>
                <w:color w:val="000000"/>
                <w:sz w:val="20"/>
                <w:szCs w:val="20"/>
                <w:lang w:val="fr-FR" w:eastAsia="zh-CN"/>
              </w:rPr>
            </w:pPr>
            <w:r w:rsidRPr="008E1C2A">
              <w:rPr>
                <w:color w:val="000000"/>
                <w:sz w:val="20"/>
                <w:lang w:val="fr-FR" w:eastAsia="zh-CN"/>
              </w:rPr>
              <w:t>O</w:t>
            </w:r>
            <w:r w:rsidR="00A95738" w:rsidRPr="008E1C2A">
              <w:rPr>
                <w:color w:val="000000"/>
                <w:sz w:val="20"/>
                <w:lang w:val="fr-FR" w:eastAsia="zh-CN"/>
              </w:rPr>
              <w:t>NUDI</w:t>
            </w:r>
          </w:p>
        </w:tc>
        <w:tc>
          <w:tcPr>
            <w:tcW w:w="682" w:type="pct"/>
            <w:shd w:val="clear" w:color="auto" w:fill="auto"/>
            <w:hideMark/>
          </w:tcPr>
          <w:p w14:paraId="3F6B3665" w14:textId="300DE9C2" w:rsidR="00FE3ABB" w:rsidRPr="008E1C2A" w:rsidRDefault="00FE3ABB" w:rsidP="00A95738">
            <w:pPr>
              <w:jc w:val="right"/>
              <w:rPr>
                <w:color w:val="000000"/>
                <w:sz w:val="20"/>
                <w:szCs w:val="20"/>
                <w:lang w:val="fr-FR" w:eastAsia="zh-CN"/>
              </w:rPr>
            </w:pPr>
            <w:r w:rsidRPr="008E1C2A">
              <w:rPr>
                <w:color w:val="000000"/>
                <w:sz w:val="20"/>
                <w:lang w:val="fr-FR" w:eastAsia="zh-CN"/>
              </w:rPr>
              <w:t xml:space="preserve">         61</w:t>
            </w:r>
            <w:r w:rsidR="00A95738" w:rsidRPr="008E1C2A">
              <w:rPr>
                <w:color w:val="000000"/>
                <w:sz w:val="20"/>
                <w:lang w:val="fr-FR" w:eastAsia="zh-CN"/>
              </w:rPr>
              <w:t> </w:t>
            </w:r>
            <w:r w:rsidRPr="008E1C2A">
              <w:rPr>
                <w:color w:val="000000"/>
                <w:sz w:val="20"/>
                <w:lang w:val="fr-FR" w:eastAsia="zh-CN"/>
              </w:rPr>
              <w:t xml:space="preserve">000 </w:t>
            </w:r>
          </w:p>
        </w:tc>
      </w:tr>
      <w:tr w:rsidR="00FE3ABB" w:rsidRPr="008E1C2A" w14:paraId="64F56C8D" w14:textId="77777777" w:rsidTr="00302B99">
        <w:trPr>
          <w:trHeight w:val="58"/>
        </w:trPr>
        <w:tc>
          <w:tcPr>
            <w:tcW w:w="3561" w:type="pct"/>
            <w:shd w:val="clear" w:color="auto" w:fill="auto"/>
            <w:noWrap/>
            <w:hideMark/>
          </w:tcPr>
          <w:p w14:paraId="57604958" w14:textId="10A92FF2" w:rsidR="00FE3ABB" w:rsidRPr="008E1C2A" w:rsidRDefault="00A95738" w:rsidP="00FE3ABB">
            <w:pPr>
              <w:jc w:val="left"/>
              <w:rPr>
                <w:color w:val="000000"/>
                <w:sz w:val="20"/>
                <w:szCs w:val="20"/>
                <w:lang w:val="fr-FR" w:eastAsia="zh-CN"/>
              </w:rPr>
            </w:pPr>
            <w:r w:rsidRPr="008E1C2A">
              <w:rPr>
                <w:color w:val="000000"/>
                <w:sz w:val="20"/>
                <w:lang w:val="fr-FR" w:eastAsia="zh-CN"/>
              </w:rPr>
              <w:t>Activités de sensibilisation et de diffusion d</w:t>
            </w:r>
            <w:r w:rsidR="00F41880" w:rsidRPr="008E1C2A">
              <w:rPr>
                <w:color w:val="000000"/>
                <w:sz w:val="20"/>
                <w:lang w:val="fr-FR" w:eastAsia="zh-CN"/>
              </w:rPr>
              <w:t>e l</w:t>
            </w:r>
            <w:r w:rsidRPr="008E1C2A">
              <w:rPr>
                <w:color w:val="000000"/>
                <w:sz w:val="20"/>
                <w:lang w:val="fr-FR" w:eastAsia="zh-CN"/>
              </w:rPr>
              <w:t>’information</w:t>
            </w:r>
          </w:p>
        </w:tc>
        <w:tc>
          <w:tcPr>
            <w:tcW w:w="757" w:type="pct"/>
            <w:shd w:val="clear" w:color="auto" w:fill="auto"/>
            <w:hideMark/>
          </w:tcPr>
          <w:p w14:paraId="23EAA344" w14:textId="61DD9D71" w:rsidR="00FE3ABB" w:rsidRPr="008E1C2A" w:rsidRDefault="00FE3ABB" w:rsidP="00FE3ABB">
            <w:pPr>
              <w:jc w:val="center"/>
              <w:rPr>
                <w:color w:val="000000"/>
                <w:sz w:val="20"/>
                <w:szCs w:val="20"/>
                <w:lang w:val="fr-FR" w:eastAsia="zh-CN"/>
              </w:rPr>
            </w:pPr>
            <w:r w:rsidRPr="008E1C2A">
              <w:rPr>
                <w:color w:val="000000"/>
                <w:sz w:val="20"/>
                <w:lang w:val="fr-FR" w:eastAsia="zh-CN"/>
              </w:rPr>
              <w:t>P</w:t>
            </w:r>
            <w:r w:rsidR="00A95738" w:rsidRPr="008E1C2A">
              <w:rPr>
                <w:color w:val="000000"/>
                <w:sz w:val="20"/>
                <w:lang w:val="fr-FR" w:eastAsia="zh-CN"/>
              </w:rPr>
              <w:t>NUE</w:t>
            </w:r>
          </w:p>
        </w:tc>
        <w:tc>
          <w:tcPr>
            <w:tcW w:w="682" w:type="pct"/>
            <w:shd w:val="clear" w:color="auto" w:fill="auto"/>
            <w:vAlign w:val="center"/>
            <w:hideMark/>
          </w:tcPr>
          <w:p w14:paraId="7B862990" w14:textId="7BF53751" w:rsidR="00FE3ABB" w:rsidRPr="008E1C2A" w:rsidRDefault="00FE3ABB" w:rsidP="00A95738">
            <w:pPr>
              <w:jc w:val="right"/>
              <w:rPr>
                <w:color w:val="000000"/>
                <w:sz w:val="20"/>
                <w:szCs w:val="20"/>
                <w:lang w:val="fr-FR" w:eastAsia="zh-CN"/>
              </w:rPr>
            </w:pPr>
            <w:r w:rsidRPr="008E1C2A">
              <w:rPr>
                <w:color w:val="000000"/>
                <w:sz w:val="20"/>
                <w:lang w:val="fr-FR" w:eastAsia="zh-CN"/>
              </w:rPr>
              <w:t xml:space="preserve">         31</w:t>
            </w:r>
            <w:r w:rsidR="00A95738" w:rsidRPr="008E1C2A">
              <w:rPr>
                <w:color w:val="000000"/>
                <w:sz w:val="20"/>
                <w:lang w:val="fr-FR" w:eastAsia="zh-CN"/>
              </w:rPr>
              <w:t> </w:t>
            </w:r>
            <w:r w:rsidRPr="008E1C2A">
              <w:rPr>
                <w:color w:val="000000"/>
                <w:sz w:val="20"/>
                <w:lang w:val="fr-FR" w:eastAsia="zh-CN"/>
              </w:rPr>
              <w:t xml:space="preserve">000 </w:t>
            </w:r>
          </w:p>
        </w:tc>
      </w:tr>
      <w:tr w:rsidR="00FE3ABB" w:rsidRPr="008E1C2A" w14:paraId="2F07B509" w14:textId="77777777" w:rsidTr="00302B99">
        <w:trPr>
          <w:trHeight w:val="39"/>
        </w:trPr>
        <w:tc>
          <w:tcPr>
            <w:tcW w:w="3561" w:type="pct"/>
            <w:shd w:val="clear" w:color="auto" w:fill="auto"/>
            <w:noWrap/>
            <w:hideMark/>
          </w:tcPr>
          <w:p w14:paraId="36524526" w14:textId="120E1ECE" w:rsidR="00FE3ABB" w:rsidRPr="008E1C2A" w:rsidRDefault="00A95738" w:rsidP="00E82329">
            <w:pPr>
              <w:jc w:val="left"/>
              <w:rPr>
                <w:color w:val="000000"/>
                <w:sz w:val="20"/>
                <w:szCs w:val="20"/>
                <w:lang w:val="fr-FR" w:eastAsia="zh-CN"/>
              </w:rPr>
            </w:pPr>
            <w:r w:rsidRPr="008E1C2A">
              <w:rPr>
                <w:color w:val="000000"/>
                <w:sz w:val="20"/>
                <w:lang w:val="fr-FR" w:eastAsia="zh-CN"/>
              </w:rPr>
              <w:t>Suivi du projet et rapports</w:t>
            </w:r>
          </w:p>
        </w:tc>
        <w:tc>
          <w:tcPr>
            <w:tcW w:w="757" w:type="pct"/>
            <w:shd w:val="clear" w:color="auto" w:fill="auto"/>
            <w:hideMark/>
          </w:tcPr>
          <w:p w14:paraId="0D339A2D" w14:textId="40FFC582" w:rsidR="00FE3ABB" w:rsidRPr="008E1C2A" w:rsidRDefault="00FE3ABB" w:rsidP="00FE3ABB">
            <w:pPr>
              <w:jc w:val="center"/>
              <w:rPr>
                <w:color w:val="000000"/>
                <w:sz w:val="20"/>
                <w:szCs w:val="20"/>
                <w:lang w:val="fr-FR" w:eastAsia="zh-CN"/>
              </w:rPr>
            </w:pPr>
            <w:r w:rsidRPr="008E1C2A">
              <w:rPr>
                <w:color w:val="000000"/>
                <w:sz w:val="20"/>
                <w:lang w:val="fr-FR" w:eastAsia="zh-CN"/>
              </w:rPr>
              <w:t>P</w:t>
            </w:r>
            <w:r w:rsidR="00A95738" w:rsidRPr="008E1C2A">
              <w:rPr>
                <w:color w:val="000000"/>
                <w:sz w:val="20"/>
                <w:lang w:val="fr-FR" w:eastAsia="zh-CN"/>
              </w:rPr>
              <w:t>NUE</w:t>
            </w:r>
          </w:p>
        </w:tc>
        <w:tc>
          <w:tcPr>
            <w:tcW w:w="682" w:type="pct"/>
            <w:shd w:val="clear" w:color="auto" w:fill="auto"/>
            <w:noWrap/>
            <w:vAlign w:val="center"/>
            <w:hideMark/>
          </w:tcPr>
          <w:p w14:paraId="0FAE5BE2" w14:textId="1B588438" w:rsidR="00FE3ABB" w:rsidRPr="008E1C2A" w:rsidRDefault="00FE3ABB" w:rsidP="00A95738">
            <w:pPr>
              <w:jc w:val="right"/>
              <w:rPr>
                <w:color w:val="000000"/>
                <w:sz w:val="20"/>
                <w:szCs w:val="20"/>
                <w:lang w:val="fr-FR" w:eastAsia="zh-CN"/>
              </w:rPr>
            </w:pPr>
            <w:r w:rsidRPr="008E1C2A">
              <w:rPr>
                <w:color w:val="000000"/>
                <w:sz w:val="20"/>
                <w:lang w:val="fr-FR" w:eastAsia="zh-CN"/>
              </w:rPr>
              <w:t xml:space="preserve">           9</w:t>
            </w:r>
            <w:r w:rsidR="00A95738" w:rsidRPr="008E1C2A">
              <w:rPr>
                <w:color w:val="000000"/>
                <w:sz w:val="20"/>
                <w:lang w:val="fr-FR" w:eastAsia="zh-CN"/>
              </w:rPr>
              <w:t> </w:t>
            </w:r>
            <w:r w:rsidRPr="008E1C2A">
              <w:rPr>
                <w:color w:val="000000"/>
                <w:sz w:val="20"/>
                <w:lang w:val="fr-FR" w:eastAsia="zh-CN"/>
              </w:rPr>
              <w:t xml:space="preserve">000 </w:t>
            </w:r>
          </w:p>
        </w:tc>
      </w:tr>
      <w:tr w:rsidR="00FE3ABB" w:rsidRPr="008E1C2A" w14:paraId="652F9F43" w14:textId="77777777" w:rsidTr="00302B99">
        <w:trPr>
          <w:trHeight w:val="39"/>
        </w:trPr>
        <w:tc>
          <w:tcPr>
            <w:tcW w:w="3561" w:type="pct"/>
            <w:shd w:val="clear" w:color="auto" w:fill="auto"/>
            <w:noWrap/>
            <w:hideMark/>
          </w:tcPr>
          <w:p w14:paraId="55B8DC21" w14:textId="6AD47E38" w:rsidR="00FE3ABB" w:rsidRPr="008E1C2A" w:rsidRDefault="00FE3ABB" w:rsidP="0012132E">
            <w:pPr>
              <w:jc w:val="left"/>
              <w:rPr>
                <w:b/>
                <w:bCs/>
                <w:color w:val="000000"/>
                <w:sz w:val="20"/>
                <w:szCs w:val="20"/>
                <w:lang w:val="fr-FR" w:eastAsia="zh-CN"/>
              </w:rPr>
            </w:pPr>
            <w:r w:rsidRPr="008E1C2A">
              <w:rPr>
                <w:b/>
                <w:bCs/>
                <w:color w:val="000000"/>
                <w:sz w:val="20"/>
                <w:lang w:val="fr-FR" w:eastAsia="zh-CN"/>
              </w:rPr>
              <w:t>Total</w:t>
            </w:r>
          </w:p>
        </w:tc>
        <w:tc>
          <w:tcPr>
            <w:tcW w:w="757" w:type="pct"/>
            <w:shd w:val="clear" w:color="auto" w:fill="auto"/>
            <w:vAlign w:val="center"/>
            <w:hideMark/>
          </w:tcPr>
          <w:p w14:paraId="2FE1D13B" w14:textId="77777777" w:rsidR="00FE3ABB" w:rsidRPr="008E1C2A" w:rsidRDefault="00FE3ABB" w:rsidP="00FE3ABB">
            <w:pPr>
              <w:jc w:val="center"/>
              <w:rPr>
                <w:b/>
                <w:bCs/>
                <w:color w:val="000000"/>
                <w:sz w:val="20"/>
                <w:szCs w:val="20"/>
                <w:lang w:val="fr-FR" w:eastAsia="zh-CN"/>
              </w:rPr>
            </w:pPr>
            <w:r w:rsidRPr="008E1C2A">
              <w:rPr>
                <w:b/>
                <w:bCs/>
                <w:color w:val="000000"/>
                <w:sz w:val="20"/>
                <w:lang w:val="fr-FR" w:eastAsia="zh-CN"/>
              </w:rPr>
              <w:t> </w:t>
            </w:r>
          </w:p>
        </w:tc>
        <w:tc>
          <w:tcPr>
            <w:tcW w:w="682" w:type="pct"/>
            <w:shd w:val="clear" w:color="auto" w:fill="auto"/>
            <w:vAlign w:val="center"/>
            <w:hideMark/>
          </w:tcPr>
          <w:p w14:paraId="052485DA" w14:textId="64F07DE5" w:rsidR="00FE3ABB" w:rsidRPr="008E1C2A" w:rsidRDefault="001B4FC2" w:rsidP="00A95738">
            <w:pPr>
              <w:jc w:val="right"/>
              <w:rPr>
                <w:b/>
                <w:bCs/>
                <w:color w:val="000000"/>
                <w:sz w:val="20"/>
                <w:szCs w:val="20"/>
                <w:lang w:val="fr-FR" w:eastAsia="zh-CN"/>
              </w:rPr>
            </w:pPr>
            <w:r w:rsidRPr="008E1C2A">
              <w:rPr>
                <w:b/>
                <w:bCs/>
                <w:color w:val="000000"/>
                <w:sz w:val="20"/>
                <w:lang w:val="fr-FR" w:eastAsia="zh-CN"/>
              </w:rPr>
              <w:t>172</w:t>
            </w:r>
            <w:r w:rsidR="00A95738" w:rsidRPr="008E1C2A">
              <w:rPr>
                <w:b/>
                <w:bCs/>
                <w:color w:val="000000"/>
                <w:sz w:val="20"/>
                <w:lang w:val="fr-FR" w:eastAsia="zh-CN"/>
              </w:rPr>
              <w:t> </w:t>
            </w:r>
            <w:r w:rsidRPr="008E1C2A">
              <w:rPr>
                <w:b/>
                <w:bCs/>
                <w:color w:val="000000"/>
                <w:sz w:val="20"/>
                <w:lang w:val="fr-FR" w:eastAsia="zh-CN"/>
              </w:rPr>
              <w:t>000</w:t>
            </w:r>
          </w:p>
        </w:tc>
      </w:tr>
      <w:bookmarkEnd w:id="5"/>
    </w:tbl>
    <w:p w14:paraId="58229466" w14:textId="77777777" w:rsidR="00A95738" w:rsidRPr="008E1C2A" w:rsidRDefault="00A95738" w:rsidP="00A95738">
      <w:pPr>
        <w:rPr>
          <w:i/>
          <w:lang w:val="fr-FR"/>
        </w:rPr>
      </w:pPr>
    </w:p>
    <w:p w14:paraId="102280C6" w14:textId="41515B47" w:rsidR="00D96697" w:rsidRPr="008E1C2A" w:rsidRDefault="00A95738" w:rsidP="00A95738">
      <w:pPr>
        <w:rPr>
          <w:i/>
          <w:lang w:val="fr-FR"/>
        </w:rPr>
      </w:pPr>
      <w:r w:rsidRPr="008E1C2A">
        <w:rPr>
          <w:i/>
          <w:lang w:val="fr-FR"/>
        </w:rPr>
        <w:t>Viabilités des activités proposées dans le cadre de la phase II</w:t>
      </w:r>
    </w:p>
    <w:p w14:paraId="69279638" w14:textId="77777777" w:rsidR="00A95738" w:rsidRPr="008E1C2A" w:rsidRDefault="00A95738" w:rsidP="00A95738">
      <w:pPr>
        <w:rPr>
          <w:i/>
          <w:lang w:val="fr-FR"/>
        </w:rPr>
      </w:pPr>
    </w:p>
    <w:p w14:paraId="389C82FA" w14:textId="45A0FDF4" w:rsidR="00A95738" w:rsidRPr="008E1C2A" w:rsidRDefault="00A95738" w:rsidP="00A95738">
      <w:pPr>
        <w:pStyle w:val="Heading1"/>
        <w:rPr>
          <w:lang w:val="fr-FR"/>
        </w:rPr>
      </w:pPr>
      <w:r w:rsidRPr="008E1C2A">
        <w:rPr>
          <w:lang w:val="fr-FR"/>
        </w:rPr>
        <w:t>Le gouvernement a pris en compte la viabilité des activités prévues pendant la phase II du PGEH. Les questions relatives à l'ozone ont été intégrées dans la formation courante des nouveaux agents des douanes, afin d'assurer la durabilité à long terme. Des outils et des équipements ont été fournis aux établissements de formation en vue de faciliter la formation et la certification des techniciens. La création de deux centres de régénération permettra de récupérer et de régénérer les frigorigènes dans le but d'assurer leur réutilisation et la réduction continue des émissions. La poursuite du renforcement des capacités douanières durant la phase II permettra d'améliorer le contrôle des importations de HCFC afin d'assurer l'élimination durable de ces substances.</w:t>
      </w:r>
    </w:p>
    <w:p w14:paraId="16669DBD" w14:textId="4E69E29C" w:rsidR="008A7FD3" w:rsidRPr="008E1C2A" w:rsidRDefault="00A95738" w:rsidP="008A7FD3">
      <w:pPr>
        <w:keepNext/>
        <w:spacing w:before="240" w:after="240"/>
        <w:outlineLvl w:val="0"/>
        <w:rPr>
          <w:u w:val="single"/>
          <w:lang w:val="fr-FR"/>
        </w:rPr>
      </w:pPr>
      <w:r w:rsidRPr="008E1C2A">
        <w:rPr>
          <w:u w:val="single"/>
          <w:lang w:val="fr-FR"/>
        </w:rPr>
        <w:t>Coût total du projet</w:t>
      </w:r>
    </w:p>
    <w:p w14:paraId="1DC8CC2C" w14:textId="4B721000" w:rsidR="00A95738" w:rsidRPr="008E1C2A" w:rsidRDefault="00A95738" w:rsidP="00A95738">
      <w:pPr>
        <w:pStyle w:val="Heading1"/>
        <w:rPr>
          <w:lang w:val="fr-FR"/>
        </w:rPr>
      </w:pPr>
      <w:r w:rsidRPr="008E1C2A">
        <w:rPr>
          <w:lang w:val="fr-FR"/>
        </w:rPr>
        <w:t xml:space="preserve">Le </w:t>
      </w:r>
      <w:r w:rsidR="00CC080C" w:rsidRPr="008E1C2A">
        <w:rPr>
          <w:lang w:val="fr-FR"/>
        </w:rPr>
        <w:t>financement</w:t>
      </w:r>
      <w:r w:rsidRPr="008E1C2A">
        <w:rPr>
          <w:lang w:val="fr-FR"/>
        </w:rPr>
        <w:t xml:space="preserve"> total du projet pour la phase</w:t>
      </w:r>
      <w:r w:rsidR="00CC080C" w:rsidRPr="008E1C2A">
        <w:rPr>
          <w:lang w:val="fr-FR"/>
        </w:rPr>
        <w:t> </w:t>
      </w:r>
      <w:r w:rsidRPr="008E1C2A">
        <w:rPr>
          <w:lang w:val="fr-FR"/>
        </w:rPr>
        <w:t xml:space="preserve">II du PGEH pour la Grenade a été </w:t>
      </w:r>
      <w:r w:rsidR="00CC080C" w:rsidRPr="008E1C2A">
        <w:rPr>
          <w:lang w:val="fr-FR"/>
        </w:rPr>
        <w:t>r</w:t>
      </w:r>
      <w:r w:rsidRPr="008E1C2A">
        <w:rPr>
          <w:lang w:val="fr-FR"/>
        </w:rPr>
        <w:t>ajusté</w:t>
      </w:r>
      <w:r w:rsidR="00CC080C" w:rsidRPr="008E1C2A">
        <w:rPr>
          <w:lang w:val="fr-FR"/>
        </w:rPr>
        <w:t>,</w:t>
      </w:r>
      <w:r w:rsidRPr="008E1C2A">
        <w:rPr>
          <w:lang w:val="fr-FR"/>
        </w:rPr>
        <w:t xml:space="preserve"> conformément à la décision</w:t>
      </w:r>
      <w:r w:rsidR="00CC080C" w:rsidRPr="008E1C2A">
        <w:rPr>
          <w:lang w:val="fr-FR"/>
        </w:rPr>
        <w:t> </w:t>
      </w:r>
      <w:r w:rsidRPr="008E1C2A">
        <w:rPr>
          <w:lang w:val="fr-FR"/>
        </w:rPr>
        <w:t>77/51</w:t>
      </w:r>
      <w:r w:rsidR="00CC080C" w:rsidRPr="008E1C2A">
        <w:rPr>
          <w:lang w:val="fr-FR"/>
        </w:rPr>
        <w:t> </w:t>
      </w:r>
      <w:r w:rsidRPr="008E1C2A">
        <w:rPr>
          <w:lang w:val="fr-FR"/>
        </w:rPr>
        <w:t>a)</w:t>
      </w:r>
      <w:r w:rsidR="00CC080C" w:rsidRPr="008E1C2A">
        <w:rPr>
          <w:lang w:val="fr-FR"/>
        </w:rPr>
        <w:t> </w:t>
      </w:r>
      <w:r w:rsidRPr="008E1C2A">
        <w:rPr>
          <w:lang w:val="fr-FR"/>
        </w:rPr>
        <w:t>v).</w:t>
      </w:r>
      <w:r w:rsidR="000E2401" w:rsidRPr="008E1C2A">
        <w:rPr>
          <w:rStyle w:val="FootnoteReference"/>
          <w:lang w:val="fr-FR"/>
        </w:rPr>
        <w:footnoteReference w:id="9"/>
      </w:r>
      <w:r w:rsidRPr="008E1C2A">
        <w:rPr>
          <w:lang w:val="fr-FR"/>
        </w:rPr>
        <w:t xml:space="preserve"> Le financement total admissible </w:t>
      </w:r>
      <w:r w:rsidR="00CC080C" w:rsidRPr="008E1C2A">
        <w:rPr>
          <w:lang w:val="fr-FR"/>
        </w:rPr>
        <w:t>pour</w:t>
      </w:r>
      <w:r w:rsidRPr="008E1C2A">
        <w:rPr>
          <w:lang w:val="fr-FR"/>
        </w:rPr>
        <w:t xml:space="preserve"> parvenir à une élimination complète des HCFC en tant que pays à faible volume de consommation serait de 587</w:t>
      </w:r>
      <w:r w:rsidR="00CC080C" w:rsidRPr="008E1C2A">
        <w:rPr>
          <w:lang w:val="fr-FR"/>
        </w:rPr>
        <w:t> </w:t>
      </w:r>
      <w:r w:rsidRPr="008E1C2A">
        <w:rPr>
          <w:lang w:val="fr-FR"/>
        </w:rPr>
        <w:t>500</w:t>
      </w:r>
      <w:r w:rsidR="00CC080C" w:rsidRPr="008E1C2A">
        <w:rPr>
          <w:lang w:val="fr-FR"/>
        </w:rPr>
        <w:t> </w:t>
      </w:r>
      <w:r w:rsidRPr="008E1C2A">
        <w:rPr>
          <w:lang w:val="fr-FR"/>
        </w:rPr>
        <w:t xml:space="preserve">$US, </w:t>
      </w:r>
      <w:r w:rsidR="00CC080C" w:rsidRPr="008E1C2A">
        <w:rPr>
          <w:lang w:val="fr-FR"/>
        </w:rPr>
        <w:t>en se fondant sur</w:t>
      </w:r>
      <w:r w:rsidRPr="008E1C2A">
        <w:rPr>
          <w:lang w:val="fr-FR"/>
        </w:rPr>
        <w:t xml:space="preserve"> la décision</w:t>
      </w:r>
      <w:r w:rsidR="00CC080C" w:rsidRPr="008E1C2A">
        <w:rPr>
          <w:lang w:val="fr-FR"/>
        </w:rPr>
        <w:t> </w:t>
      </w:r>
      <w:r w:rsidRPr="008E1C2A">
        <w:rPr>
          <w:lang w:val="fr-FR"/>
        </w:rPr>
        <w:t>74/50</w:t>
      </w:r>
      <w:r w:rsidR="00CC080C" w:rsidRPr="008E1C2A">
        <w:rPr>
          <w:lang w:val="fr-FR"/>
        </w:rPr>
        <w:t> </w:t>
      </w:r>
      <w:r w:rsidRPr="008E1C2A">
        <w:rPr>
          <w:lang w:val="fr-FR"/>
        </w:rPr>
        <w:t>c)</w:t>
      </w:r>
      <w:r w:rsidR="00CC080C" w:rsidRPr="008E1C2A">
        <w:rPr>
          <w:lang w:val="fr-FR"/>
        </w:rPr>
        <w:t> xii). Après déduction de 45 </w:t>
      </w:r>
      <w:r w:rsidRPr="008E1C2A">
        <w:rPr>
          <w:lang w:val="fr-FR"/>
        </w:rPr>
        <w:t>500</w:t>
      </w:r>
      <w:r w:rsidR="00CC080C" w:rsidRPr="008E1C2A">
        <w:rPr>
          <w:lang w:val="fr-FR"/>
        </w:rPr>
        <w:t> </w:t>
      </w:r>
      <w:r w:rsidRPr="008E1C2A">
        <w:rPr>
          <w:lang w:val="fr-FR"/>
        </w:rPr>
        <w:t xml:space="preserve">$US </w:t>
      </w:r>
      <w:r w:rsidR="00CC080C" w:rsidRPr="008E1C2A">
        <w:rPr>
          <w:lang w:val="fr-FR"/>
        </w:rPr>
        <w:t>en vertu de</w:t>
      </w:r>
      <w:r w:rsidRPr="008E1C2A">
        <w:rPr>
          <w:lang w:val="fr-FR"/>
        </w:rPr>
        <w:t xml:space="preserve"> la décision</w:t>
      </w:r>
      <w:r w:rsidR="00CC080C" w:rsidRPr="008E1C2A">
        <w:rPr>
          <w:lang w:val="fr-FR"/>
        </w:rPr>
        <w:t> </w:t>
      </w:r>
      <w:r w:rsidRPr="008E1C2A">
        <w:rPr>
          <w:lang w:val="fr-FR"/>
        </w:rPr>
        <w:t>77/51</w:t>
      </w:r>
      <w:r w:rsidR="00CC080C" w:rsidRPr="008E1C2A">
        <w:rPr>
          <w:lang w:val="fr-FR"/>
        </w:rPr>
        <w:t> </w:t>
      </w:r>
      <w:r w:rsidRPr="008E1C2A">
        <w:rPr>
          <w:lang w:val="fr-FR"/>
        </w:rPr>
        <w:t>a)</w:t>
      </w:r>
      <w:r w:rsidR="00CC080C" w:rsidRPr="008E1C2A">
        <w:rPr>
          <w:lang w:val="fr-FR"/>
        </w:rPr>
        <w:t> </w:t>
      </w:r>
      <w:r w:rsidRPr="008E1C2A">
        <w:rPr>
          <w:lang w:val="fr-FR"/>
        </w:rPr>
        <w:t>v), le financement total admissible pour la phase II s'élève à 377</w:t>
      </w:r>
      <w:r w:rsidR="00CC080C" w:rsidRPr="008E1C2A">
        <w:rPr>
          <w:lang w:val="fr-FR"/>
        </w:rPr>
        <w:t> </w:t>
      </w:r>
      <w:r w:rsidRPr="008E1C2A">
        <w:rPr>
          <w:lang w:val="fr-FR"/>
        </w:rPr>
        <w:t>500</w:t>
      </w:r>
      <w:r w:rsidR="00CC080C" w:rsidRPr="008E1C2A">
        <w:rPr>
          <w:lang w:val="fr-FR"/>
        </w:rPr>
        <w:t> </w:t>
      </w:r>
      <w:r w:rsidRPr="008E1C2A">
        <w:rPr>
          <w:lang w:val="fr-FR"/>
        </w:rPr>
        <w:t>$US.</w:t>
      </w:r>
    </w:p>
    <w:p w14:paraId="17ABA697" w14:textId="257FB509" w:rsidR="006C65FE" w:rsidRPr="008E1C2A" w:rsidRDefault="008A7FD3" w:rsidP="008A7FD3">
      <w:pPr>
        <w:keepNext/>
        <w:spacing w:after="240"/>
        <w:rPr>
          <w:u w:val="single"/>
          <w:lang w:val="fr-FR"/>
        </w:rPr>
      </w:pPr>
      <w:r w:rsidRPr="008E1C2A">
        <w:rPr>
          <w:u w:val="single"/>
          <w:lang w:val="fr-FR"/>
        </w:rPr>
        <w:t>I</w:t>
      </w:r>
      <w:r w:rsidR="00CC080C" w:rsidRPr="008E1C2A">
        <w:rPr>
          <w:u w:val="single"/>
          <w:lang w:val="fr-FR"/>
        </w:rPr>
        <w:t xml:space="preserve">ncidence sur le </w:t>
      </w:r>
      <w:r w:rsidRPr="008E1C2A">
        <w:rPr>
          <w:u w:val="single"/>
          <w:lang w:val="fr-FR"/>
        </w:rPr>
        <w:t>climat</w:t>
      </w:r>
    </w:p>
    <w:p w14:paraId="64B320AE" w14:textId="5E75A66C" w:rsidR="00CC080C" w:rsidRPr="008E1C2A" w:rsidRDefault="00CC080C" w:rsidP="00CC080C">
      <w:pPr>
        <w:pStyle w:val="Heading1"/>
        <w:rPr>
          <w:lang w:val="fr-FR"/>
        </w:rPr>
      </w:pPr>
      <w:r w:rsidRPr="008E1C2A">
        <w:rPr>
          <w:lang w:val="fr-FR"/>
        </w:rPr>
        <w:t xml:space="preserve">Les activités proposées dans le secteur de l'entretien, y compris un meilleur confinement des frigorigènes grâce à des activités de formation et à la fourniture d'équipement, réduiront la quantité de HCFC 22 utilisée pour l'entretien des </w:t>
      </w:r>
      <w:r w:rsidR="006B3FC6" w:rsidRPr="008E1C2A">
        <w:rPr>
          <w:lang w:val="fr-FR"/>
        </w:rPr>
        <w:t>appareils de réfrigération et de climatisation</w:t>
      </w:r>
      <w:r w:rsidRPr="008E1C2A">
        <w:rPr>
          <w:lang w:val="fr-FR"/>
        </w:rPr>
        <w:t xml:space="preserve">. Chaque kilogramme de HCFC-22 non émis </w:t>
      </w:r>
      <w:r w:rsidR="006B3FC6" w:rsidRPr="008E1C2A">
        <w:rPr>
          <w:lang w:val="fr-FR"/>
        </w:rPr>
        <w:t>en raison</w:t>
      </w:r>
      <w:r w:rsidRPr="008E1C2A">
        <w:rPr>
          <w:lang w:val="fr-FR"/>
        </w:rPr>
        <w:t xml:space="preserve"> de meilleures pratiques de réfrigération permet d'économiser environ 1,8</w:t>
      </w:r>
      <w:r w:rsidR="006B3FC6" w:rsidRPr="008E1C2A">
        <w:rPr>
          <w:lang w:val="fr-FR"/>
        </w:rPr>
        <w:t> </w:t>
      </w:r>
      <w:r w:rsidRPr="008E1C2A">
        <w:rPr>
          <w:lang w:val="fr-FR"/>
        </w:rPr>
        <w:t xml:space="preserve">tonne d'équivalent CO2. Un calcul de l'impact sur le climat a été fourni dans le PGEH. Les activités prévues par la Grenade, y compris ses efforts </w:t>
      </w:r>
      <w:r w:rsidR="006B3FC6" w:rsidRPr="008E1C2A">
        <w:rPr>
          <w:lang w:val="fr-FR"/>
        </w:rPr>
        <w:t>visant à</w:t>
      </w:r>
      <w:r w:rsidRPr="008E1C2A">
        <w:rPr>
          <w:lang w:val="fr-FR"/>
        </w:rPr>
        <w:t xml:space="preserve"> promouvoir les solutions de remplacement à faible PRP, ainsi que la récupération, la réutilisation et la régénération des frigorigènes, indiquent que la mise en œuvre du PGEH </w:t>
      </w:r>
      <w:r w:rsidR="006B3FC6" w:rsidRPr="008E1C2A">
        <w:rPr>
          <w:lang w:val="fr-FR"/>
        </w:rPr>
        <w:t>permettra de diminuer</w:t>
      </w:r>
      <w:r w:rsidRPr="008E1C2A">
        <w:rPr>
          <w:lang w:val="fr-FR"/>
        </w:rPr>
        <w:t xml:space="preserve"> l'émission de frigorigènes dans l'atmosphère, ce qui se traduira par des avantages pour le climat.</w:t>
      </w:r>
    </w:p>
    <w:p w14:paraId="3CA96F71" w14:textId="05AFE06E" w:rsidR="00D13079" w:rsidRPr="008E1C2A" w:rsidRDefault="008A7FD3" w:rsidP="00D13079">
      <w:pPr>
        <w:pStyle w:val="Heading1"/>
        <w:keepNext/>
        <w:numPr>
          <w:ilvl w:val="0"/>
          <w:numId w:val="0"/>
        </w:numPr>
        <w:rPr>
          <w:b/>
          <w:lang w:val="fr-FR"/>
        </w:rPr>
      </w:pPr>
      <w:r w:rsidRPr="008E1C2A">
        <w:rPr>
          <w:b/>
          <w:lang w:val="fr-FR"/>
        </w:rPr>
        <w:t>Co</w:t>
      </w:r>
      <w:r w:rsidR="0016326E" w:rsidRPr="008E1C2A">
        <w:rPr>
          <w:b/>
          <w:lang w:val="fr-FR"/>
        </w:rPr>
        <w:t>financement</w:t>
      </w:r>
    </w:p>
    <w:p w14:paraId="4F438285" w14:textId="4482FB99" w:rsidR="0016326E" w:rsidRPr="008E1C2A" w:rsidRDefault="0016326E" w:rsidP="0016326E">
      <w:pPr>
        <w:pStyle w:val="Heading1"/>
        <w:rPr>
          <w:rFonts w:eastAsia="SimSun"/>
          <w:lang w:val="fr-FR"/>
        </w:rPr>
      </w:pPr>
      <w:r w:rsidRPr="008E1C2A">
        <w:rPr>
          <w:rFonts w:eastAsia="SimSun"/>
          <w:lang w:val="fr-FR"/>
        </w:rPr>
        <w:t>Le gouvernement de la Grenade continuera à explorer les possibilités de cofinancement pour la diffusion des politiques, la sensibilisation, l'intégration de l'égalité des sexes et les activités de formation pendant la mise en œuvre de la phase II du PGEH.</w:t>
      </w:r>
    </w:p>
    <w:p w14:paraId="21724A1A" w14:textId="77777777" w:rsidR="00FA0811" w:rsidRPr="008E1C2A" w:rsidRDefault="00FA0811" w:rsidP="00FA0811">
      <w:pPr>
        <w:rPr>
          <w:b/>
          <w:lang w:val="fr-FR"/>
        </w:rPr>
      </w:pPr>
      <w:r w:rsidRPr="008E1C2A">
        <w:rPr>
          <w:b/>
          <w:lang w:val="fr-FR"/>
        </w:rPr>
        <w:t>Projet de plan d'activités du Fonds multilatéral 2022-2024</w:t>
      </w:r>
    </w:p>
    <w:p w14:paraId="44AECD29" w14:textId="77777777" w:rsidR="00FA0811" w:rsidRPr="008E1C2A" w:rsidRDefault="00FA0811" w:rsidP="00FA0811">
      <w:pPr>
        <w:rPr>
          <w:b/>
          <w:lang w:val="fr-FR"/>
        </w:rPr>
      </w:pPr>
    </w:p>
    <w:p w14:paraId="02C1BE48" w14:textId="49978595" w:rsidR="00FA0811" w:rsidRPr="008E1C2A" w:rsidRDefault="00FA0811" w:rsidP="00FA0811">
      <w:pPr>
        <w:pStyle w:val="Heading1"/>
        <w:rPr>
          <w:lang w:val="fr-FR"/>
        </w:rPr>
      </w:pPr>
      <w:r w:rsidRPr="008E1C2A">
        <w:rPr>
          <w:lang w:val="fr-FR"/>
        </w:rPr>
        <w:t>Le PNUE et l'ONUDI demandent 377 500 $US, plus les coûts d'appui d'agence, pour la mise en œuvre de la phase II du PGEH pour la Grenade. Le montant total demandé de 194 971 $US, y compris les coûts d'appui d'agence, pour la période 2022-2024, est supérieur de 94 971 $US au montant prévu dans le plan d'activités.</w:t>
      </w:r>
    </w:p>
    <w:p w14:paraId="01A3D101" w14:textId="3075005A" w:rsidR="008A7FD3" w:rsidRPr="008E1C2A" w:rsidRDefault="00FA0811" w:rsidP="008A7FD3">
      <w:pPr>
        <w:spacing w:after="240"/>
        <w:outlineLvl w:val="0"/>
        <w:rPr>
          <w:b/>
          <w:lang w:val="fr-FR"/>
        </w:rPr>
      </w:pPr>
      <w:r w:rsidRPr="008E1C2A">
        <w:rPr>
          <w:b/>
          <w:lang w:val="fr-FR"/>
        </w:rPr>
        <w:t>Projet d’Accord</w:t>
      </w:r>
    </w:p>
    <w:p w14:paraId="654F6179" w14:textId="13F88989" w:rsidR="00FA0811" w:rsidRPr="008E1C2A" w:rsidRDefault="00FA0811" w:rsidP="00FA0811">
      <w:pPr>
        <w:pStyle w:val="Heading1"/>
        <w:rPr>
          <w:lang w:val="fr-FR"/>
        </w:rPr>
      </w:pPr>
      <w:r w:rsidRPr="008E1C2A">
        <w:rPr>
          <w:lang w:val="fr-FR"/>
        </w:rPr>
        <w:t>Le projet d'Accord entre le gouvernement de la Grenade et le Comité exécutif pour la phase II du PGEH figure à l'annexe I du présent document.</w:t>
      </w:r>
    </w:p>
    <w:p w14:paraId="7FD7A4D6" w14:textId="77777777" w:rsidR="008A7FD3" w:rsidRPr="008E1C2A" w:rsidRDefault="008A7FD3" w:rsidP="008A7FD3">
      <w:pPr>
        <w:rPr>
          <w:lang w:val="fr-FR"/>
        </w:rPr>
      </w:pPr>
    </w:p>
    <w:p w14:paraId="0EDBAB3A" w14:textId="56EB2301" w:rsidR="008A7FD3" w:rsidRPr="008E1C2A" w:rsidRDefault="00FA0811" w:rsidP="006C65FE">
      <w:pPr>
        <w:keepNext/>
        <w:autoSpaceDE w:val="0"/>
        <w:autoSpaceDN w:val="0"/>
        <w:adjustRightInd w:val="0"/>
        <w:spacing w:after="240"/>
        <w:outlineLvl w:val="0"/>
        <w:rPr>
          <w:b/>
          <w:lang w:val="fr-FR"/>
        </w:rPr>
      </w:pPr>
      <w:r w:rsidRPr="008E1C2A">
        <w:rPr>
          <w:b/>
          <w:lang w:val="fr-FR"/>
        </w:rPr>
        <w:t>RECOMMA</w:t>
      </w:r>
      <w:r w:rsidR="008A7FD3" w:rsidRPr="008E1C2A">
        <w:rPr>
          <w:b/>
          <w:lang w:val="fr-FR"/>
        </w:rPr>
        <w:t>NDATION</w:t>
      </w:r>
    </w:p>
    <w:p w14:paraId="5D6A7521" w14:textId="694D4F4D" w:rsidR="00FA0811" w:rsidRPr="008E1C2A" w:rsidRDefault="00FA0811" w:rsidP="00FA0811">
      <w:pPr>
        <w:pStyle w:val="Heading1"/>
        <w:rPr>
          <w:lang w:val="fr-FR"/>
        </w:rPr>
      </w:pPr>
      <w:r w:rsidRPr="008E1C2A">
        <w:rPr>
          <w:lang w:val="fr-FR"/>
        </w:rPr>
        <w:t>Le Comité exécutif pourrait souhaiter envisager :</w:t>
      </w:r>
    </w:p>
    <w:p w14:paraId="64F9E9D6" w14:textId="578EF4CA" w:rsidR="00FA0811" w:rsidRPr="008E1C2A" w:rsidRDefault="00FA0811" w:rsidP="00FA0811">
      <w:pPr>
        <w:pStyle w:val="Heading2"/>
        <w:rPr>
          <w:lang w:val="fr-FR"/>
        </w:rPr>
      </w:pPr>
      <w:r w:rsidRPr="008E1C2A">
        <w:rPr>
          <w:lang w:val="fr-FR"/>
        </w:rPr>
        <w:t xml:space="preserve">Approuver, en principe, la phase II du plan de gestion de l'élimination des HCFC (PGEH) </w:t>
      </w:r>
      <w:r w:rsidR="002E0B21" w:rsidRPr="008E1C2A">
        <w:rPr>
          <w:lang w:val="fr-FR"/>
        </w:rPr>
        <w:t>pour la Grenade pour la période </w:t>
      </w:r>
      <w:r w:rsidRPr="008E1C2A">
        <w:rPr>
          <w:lang w:val="fr-FR"/>
        </w:rPr>
        <w:t>2022</w:t>
      </w:r>
      <w:r w:rsidR="002E0B21" w:rsidRPr="008E1C2A">
        <w:rPr>
          <w:lang w:val="fr-FR"/>
        </w:rPr>
        <w:t>-</w:t>
      </w:r>
      <w:r w:rsidRPr="008E1C2A">
        <w:rPr>
          <w:lang w:val="fr-FR"/>
        </w:rPr>
        <w:t>2030</w:t>
      </w:r>
      <w:r w:rsidR="002E0B21" w:rsidRPr="008E1C2A">
        <w:rPr>
          <w:lang w:val="fr-FR"/>
        </w:rPr>
        <w:t>, afin de parvenir à</w:t>
      </w:r>
      <w:r w:rsidRPr="008E1C2A">
        <w:rPr>
          <w:lang w:val="fr-FR"/>
        </w:rPr>
        <w:t xml:space="preserve"> l'élimination complète de la consommation de HCFC, </w:t>
      </w:r>
      <w:r w:rsidR="002E0B21" w:rsidRPr="008E1C2A">
        <w:rPr>
          <w:lang w:val="fr-FR"/>
        </w:rPr>
        <w:t xml:space="preserve">pour </w:t>
      </w:r>
      <w:r w:rsidRPr="008E1C2A">
        <w:rPr>
          <w:lang w:val="fr-FR"/>
        </w:rPr>
        <w:t>un montant de 420</w:t>
      </w:r>
      <w:r w:rsidR="002E0B21" w:rsidRPr="008E1C2A">
        <w:rPr>
          <w:lang w:val="fr-FR"/>
        </w:rPr>
        <w:t> </w:t>
      </w:r>
      <w:r w:rsidRPr="008E1C2A">
        <w:rPr>
          <w:lang w:val="fr-FR"/>
        </w:rPr>
        <w:t>535</w:t>
      </w:r>
      <w:r w:rsidR="002E0B21" w:rsidRPr="008E1C2A">
        <w:rPr>
          <w:lang w:val="fr-FR"/>
        </w:rPr>
        <w:t> </w:t>
      </w:r>
      <w:r w:rsidRPr="008E1C2A">
        <w:rPr>
          <w:lang w:val="fr-FR"/>
        </w:rPr>
        <w:t>$US, comprenant 226</w:t>
      </w:r>
      <w:r w:rsidR="002E0B21" w:rsidRPr="008E1C2A">
        <w:rPr>
          <w:lang w:val="fr-FR"/>
        </w:rPr>
        <w:t> </w:t>
      </w:r>
      <w:r w:rsidRPr="008E1C2A">
        <w:rPr>
          <w:lang w:val="fr-FR"/>
        </w:rPr>
        <w:t>500</w:t>
      </w:r>
      <w:r w:rsidR="002E0B21" w:rsidRPr="008E1C2A">
        <w:rPr>
          <w:lang w:val="fr-FR"/>
        </w:rPr>
        <w:t> </w:t>
      </w:r>
      <w:r w:rsidRPr="008E1C2A">
        <w:rPr>
          <w:lang w:val="fr-FR"/>
        </w:rPr>
        <w:t>$US, plus les coûts d'appui d'agence de 29</w:t>
      </w:r>
      <w:r w:rsidR="002E0B21" w:rsidRPr="008E1C2A">
        <w:rPr>
          <w:lang w:val="fr-FR"/>
        </w:rPr>
        <w:t> </w:t>
      </w:r>
      <w:r w:rsidRPr="008E1C2A">
        <w:rPr>
          <w:lang w:val="fr-FR"/>
        </w:rPr>
        <w:t>445</w:t>
      </w:r>
      <w:r w:rsidR="002E0B21" w:rsidRPr="008E1C2A">
        <w:rPr>
          <w:lang w:val="fr-FR"/>
        </w:rPr>
        <w:t> </w:t>
      </w:r>
      <w:r w:rsidRPr="008E1C2A">
        <w:rPr>
          <w:lang w:val="fr-FR"/>
        </w:rPr>
        <w:t>$US pour le PNUE, et 151</w:t>
      </w:r>
      <w:r w:rsidR="002E0B21" w:rsidRPr="008E1C2A">
        <w:rPr>
          <w:lang w:val="fr-FR"/>
        </w:rPr>
        <w:t> 000 </w:t>
      </w:r>
      <w:r w:rsidRPr="008E1C2A">
        <w:rPr>
          <w:lang w:val="fr-FR"/>
        </w:rPr>
        <w:t>$US, plus les coûts d'appui d'agence de 13</w:t>
      </w:r>
      <w:r w:rsidR="002E0B21" w:rsidRPr="008E1C2A">
        <w:rPr>
          <w:lang w:val="fr-FR"/>
        </w:rPr>
        <w:t> </w:t>
      </w:r>
      <w:r w:rsidRPr="008E1C2A">
        <w:rPr>
          <w:lang w:val="fr-FR"/>
        </w:rPr>
        <w:t>590</w:t>
      </w:r>
      <w:r w:rsidR="002E0B21" w:rsidRPr="008E1C2A">
        <w:rPr>
          <w:lang w:val="fr-FR"/>
        </w:rPr>
        <w:t> </w:t>
      </w:r>
      <w:r w:rsidRPr="008E1C2A">
        <w:rPr>
          <w:lang w:val="fr-FR"/>
        </w:rPr>
        <w:t xml:space="preserve">$US pour l'ONUDI, étant entendu qu'aucun autre financement du Fonds multilatéral ne sera </w:t>
      </w:r>
      <w:r w:rsidR="002E0B21" w:rsidRPr="008E1C2A">
        <w:rPr>
          <w:lang w:val="fr-FR"/>
        </w:rPr>
        <w:t>procuré</w:t>
      </w:r>
      <w:r w:rsidRPr="008E1C2A">
        <w:rPr>
          <w:lang w:val="fr-FR"/>
        </w:rPr>
        <w:t xml:space="preserve"> pour l'élimination des HCFC; </w:t>
      </w:r>
    </w:p>
    <w:p w14:paraId="51D2050A" w14:textId="5FA048EF" w:rsidR="002E0B21" w:rsidRPr="008E1C2A" w:rsidRDefault="002E0B21" w:rsidP="002E0B21">
      <w:pPr>
        <w:pStyle w:val="Heading2"/>
        <w:rPr>
          <w:lang w:val="fr-FR"/>
        </w:rPr>
      </w:pPr>
      <w:r w:rsidRPr="008E1C2A">
        <w:rPr>
          <w:lang w:val="fr-FR"/>
        </w:rPr>
        <w:t>Not</w:t>
      </w:r>
      <w:r w:rsidR="000E2401" w:rsidRPr="008E1C2A">
        <w:rPr>
          <w:lang w:val="fr-FR"/>
        </w:rPr>
        <w:t>er</w:t>
      </w:r>
      <w:r w:rsidRPr="008E1C2A">
        <w:rPr>
          <w:lang w:val="fr-FR"/>
        </w:rPr>
        <w:t xml:space="preserve"> l'engagement du gouvernement de la Grenade :</w:t>
      </w:r>
    </w:p>
    <w:p w14:paraId="5C936545" w14:textId="1E72AF37" w:rsidR="002E0B21" w:rsidRPr="008E1C2A" w:rsidRDefault="002E0B21" w:rsidP="002E0B21">
      <w:pPr>
        <w:pStyle w:val="Heading3"/>
        <w:rPr>
          <w:lang w:val="fr-FR"/>
        </w:rPr>
      </w:pPr>
      <w:r w:rsidRPr="008E1C2A">
        <w:rPr>
          <w:lang w:val="fr-FR"/>
        </w:rPr>
        <w:t>À réduire la consommation de HCFC de 77 % par rapport au niveau de référence du pays d'ici 2025 et à éliminer complètement les HCFC d'ici le 1</w:t>
      </w:r>
      <w:r w:rsidRPr="008E1C2A">
        <w:rPr>
          <w:vertAlign w:val="superscript"/>
          <w:lang w:val="fr-FR"/>
        </w:rPr>
        <w:t>er</w:t>
      </w:r>
      <w:r w:rsidRPr="008E1C2A">
        <w:rPr>
          <w:lang w:val="fr-FR"/>
        </w:rPr>
        <w:t> janvier 2030, et à ne plus importer de HCFC après cette date, à l'exception de ceux autorisés au titre du reliquat pour l’entretien entre 2030 et 2040, le cas échéant, conformément aux dispositions du protocole de Montréal;</w:t>
      </w:r>
    </w:p>
    <w:p w14:paraId="1DA0DE89" w14:textId="44EFC292" w:rsidR="002E0B21" w:rsidRPr="008E1C2A" w:rsidRDefault="000E2401" w:rsidP="002E0B21">
      <w:pPr>
        <w:pStyle w:val="Heading3"/>
        <w:rPr>
          <w:lang w:val="fr-FR"/>
        </w:rPr>
      </w:pPr>
      <w:r w:rsidRPr="008E1C2A">
        <w:rPr>
          <w:lang w:val="fr-FR"/>
        </w:rPr>
        <w:t xml:space="preserve">À </w:t>
      </w:r>
      <w:r w:rsidR="002E0B21" w:rsidRPr="008E1C2A">
        <w:rPr>
          <w:lang w:val="fr-FR"/>
        </w:rPr>
        <w:t>inter</w:t>
      </w:r>
      <w:r w:rsidRPr="008E1C2A">
        <w:rPr>
          <w:lang w:val="fr-FR"/>
        </w:rPr>
        <w:t>dire l'importation d'équipement</w:t>
      </w:r>
      <w:r w:rsidR="002E0B21" w:rsidRPr="008E1C2A">
        <w:rPr>
          <w:lang w:val="fr-FR"/>
        </w:rPr>
        <w:t xml:space="preserve"> à base de HCFC (neuf et d'occasion) d'ici le 1</w:t>
      </w:r>
      <w:r w:rsidR="002E0B21" w:rsidRPr="008E1C2A">
        <w:rPr>
          <w:vertAlign w:val="superscript"/>
          <w:lang w:val="fr-FR"/>
        </w:rPr>
        <w:t>er</w:t>
      </w:r>
      <w:r w:rsidRPr="008E1C2A">
        <w:rPr>
          <w:lang w:val="fr-FR"/>
        </w:rPr>
        <w:t> </w:t>
      </w:r>
      <w:r w:rsidR="002E0B21" w:rsidRPr="008E1C2A">
        <w:rPr>
          <w:lang w:val="fr-FR"/>
        </w:rPr>
        <w:t>janvier 2024;</w:t>
      </w:r>
    </w:p>
    <w:p w14:paraId="3760FE1D" w14:textId="41B6D668" w:rsidR="000E2401" w:rsidRPr="008E1C2A" w:rsidRDefault="000E2401" w:rsidP="000E2401">
      <w:pPr>
        <w:pStyle w:val="Heading2"/>
        <w:rPr>
          <w:lang w:val="fr-FR"/>
        </w:rPr>
      </w:pPr>
      <w:r w:rsidRPr="008E1C2A">
        <w:rPr>
          <w:lang w:val="fr-FR"/>
        </w:rPr>
        <w:t>Déduire 0,38 tonne PAO de la consommation restante de HCFC admissible au financement;</w:t>
      </w:r>
    </w:p>
    <w:p w14:paraId="4F0FD210" w14:textId="6A34D031" w:rsidR="000E2401" w:rsidRPr="008E1C2A" w:rsidRDefault="000E2401" w:rsidP="000E2401">
      <w:pPr>
        <w:pStyle w:val="Heading2"/>
        <w:rPr>
          <w:lang w:val="fr-FR"/>
        </w:rPr>
      </w:pPr>
      <w:r w:rsidRPr="008E1C2A">
        <w:rPr>
          <w:lang w:val="fr-FR"/>
        </w:rPr>
        <w:t xml:space="preserve">Approuver le projet d'Accord entre le gouvernement de la Grenade et le Comité exécutif pour la réduction de la consommation de HCFC, conformément à la phase II du PGEH, figurant à l'annexe I du présent document; </w:t>
      </w:r>
    </w:p>
    <w:p w14:paraId="2CFA8A8D" w14:textId="6DCD98F0" w:rsidR="000E2401" w:rsidRPr="008E1C2A" w:rsidRDefault="000E2401" w:rsidP="000E2401">
      <w:pPr>
        <w:pStyle w:val="Heading2"/>
        <w:rPr>
          <w:lang w:val="fr-FR"/>
        </w:rPr>
      </w:pPr>
      <w:r w:rsidRPr="008E1C2A">
        <w:rPr>
          <w:lang w:val="fr-FR"/>
        </w:rPr>
        <w:t>Que, pour permettre l'examen de la dernière tranche de son PGEH, le gouvernement de la Grenade présente :</w:t>
      </w:r>
    </w:p>
    <w:p w14:paraId="355585B3" w14:textId="47BCC597" w:rsidR="000E2401" w:rsidRPr="008E1C2A" w:rsidRDefault="000E2401" w:rsidP="000E2401">
      <w:pPr>
        <w:pStyle w:val="Heading3"/>
        <w:rPr>
          <w:lang w:val="fr-FR"/>
        </w:rPr>
      </w:pPr>
      <w:r w:rsidRPr="008E1C2A">
        <w:rPr>
          <w:lang w:val="fr-FR"/>
        </w:rPr>
        <w:t>Une description détaillée du cadre réglementaire et politique en place pour mettre en œuvre des mesures visant à garantir que la consommation de HCFC est conforme au paragraphe 8 ter e) i) de l'article 5 du Protocole de Montréal pour la période 2030-2040;</w:t>
      </w:r>
    </w:p>
    <w:p w14:paraId="2CF7036A" w14:textId="451FE5DE" w:rsidR="000E2401" w:rsidRPr="008E1C2A" w:rsidRDefault="000E2401" w:rsidP="000E2401">
      <w:pPr>
        <w:pStyle w:val="Heading3"/>
        <w:rPr>
          <w:lang w:val="fr-FR"/>
        </w:rPr>
      </w:pPr>
      <w:r w:rsidRPr="008E1C2A">
        <w:rPr>
          <w:lang w:val="fr-FR"/>
        </w:rPr>
        <w:t>La consommation annuelle de HCFC prévue à la Grenade pour la période 2030</w:t>
      </w:r>
      <w:r w:rsidR="00F300C4" w:rsidRPr="008E1C2A">
        <w:rPr>
          <w:lang w:val="fr-FR"/>
        </w:rPr>
        <w:noBreakHyphen/>
      </w:r>
      <w:r w:rsidRPr="008E1C2A">
        <w:rPr>
          <w:lang w:val="fr-FR"/>
        </w:rPr>
        <w:t>2040;</w:t>
      </w:r>
    </w:p>
    <w:p w14:paraId="47F70807" w14:textId="3598DF68" w:rsidR="000E2401" w:rsidRPr="008E1C2A" w:rsidRDefault="000E2401" w:rsidP="000E2401">
      <w:pPr>
        <w:pStyle w:val="Heading2"/>
        <w:rPr>
          <w:lang w:val="fr-FR"/>
        </w:rPr>
      </w:pPr>
      <w:r w:rsidRPr="008E1C2A">
        <w:rPr>
          <w:lang w:val="fr-FR"/>
        </w:rPr>
        <w:t>Approuver la première tranche de la phase</w:t>
      </w:r>
      <w:r w:rsidR="00B314A6" w:rsidRPr="008E1C2A">
        <w:rPr>
          <w:lang w:val="fr-FR"/>
        </w:rPr>
        <w:t> </w:t>
      </w:r>
      <w:r w:rsidRPr="008E1C2A">
        <w:rPr>
          <w:lang w:val="fr-FR"/>
        </w:rPr>
        <w:t xml:space="preserve">II du PGEH pour la Grenade, et le plan de mise en œuvre de la tranche correspondant, </w:t>
      </w:r>
      <w:r w:rsidR="00B314A6" w:rsidRPr="008E1C2A">
        <w:rPr>
          <w:lang w:val="fr-FR"/>
        </w:rPr>
        <w:t xml:space="preserve">pour </w:t>
      </w:r>
      <w:r w:rsidRPr="008E1C2A">
        <w:rPr>
          <w:lang w:val="fr-FR"/>
        </w:rPr>
        <w:t>un montant de 19</w:t>
      </w:r>
      <w:r w:rsidR="00615171" w:rsidRPr="008E1C2A">
        <w:rPr>
          <w:lang w:val="fr-FR"/>
        </w:rPr>
        <w:t>1.920</w:t>
      </w:r>
      <w:r w:rsidR="00B314A6" w:rsidRPr="008E1C2A">
        <w:rPr>
          <w:lang w:val="fr-FR"/>
        </w:rPr>
        <w:t> </w:t>
      </w:r>
      <w:r w:rsidRPr="008E1C2A">
        <w:rPr>
          <w:lang w:val="fr-FR"/>
        </w:rPr>
        <w:t>$US, comprenant 11</w:t>
      </w:r>
      <w:r w:rsidR="00615171" w:rsidRPr="008E1C2A">
        <w:rPr>
          <w:lang w:val="fr-FR"/>
        </w:rPr>
        <w:t>1</w:t>
      </w:r>
      <w:r w:rsidR="00B314A6" w:rsidRPr="008E1C2A">
        <w:rPr>
          <w:lang w:val="fr-FR"/>
        </w:rPr>
        <w:t> </w:t>
      </w:r>
      <w:r w:rsidR="00615171" w:rsidRPr="008E1C2A">
        <w:rPr>
          <w:lang w:val="fr-FR"/>
        </w:rPr>
        <w:t>0</w:t>
      </w:r>
      <w:r w:rsidRPr="008E1C2A">
        <w:rPr>
          <w:lang w:val="fr-FR"/>
        </w:rPr>
        <w:t>00</w:t>
      </w:r>
      <w:r w:rsidR="00B314A6" w:rsidRPr="008E1C2A">
        <w:rPr>
          <w:lang w:val="fr-FR"/>
        </w:rPr>
        <w:t> </w:t>
      </w:r>
      <w:r w:rsidRPr="008E1C2A">
        <w:rPr>
          <w:lang w:val="fr-FR"/>
        </w:rPr>
        <w:t>$US, plus les coûts d'appui d'agence de 14</w:t>
      </w:r>
      <w:r w:rsidR="00B314A6" w:rsidRPr="008E1C2A">
        <w:rPr>
          <w:lang w:val="fr-FR"/>
        </w:rPr>
        <w:t> </w:t>
      </w:r>
      <w:r w:rsidR="00615171" w:rsidRPr="008E1C2A">
        <w:rPr>
          <w:lang w:val="fr-FR"/>
        </w:rPr>
        <w:t>430</w:t>
      </w:r>
      <w:r w:rsidR="00B314A6" w:rsidRPr="008E1C2A">
        <w:rPr>
          <w:lang w:val="fr-FR"/>
        </w:rPr>
        <w:t> </w:t>
      </w:r>
      <w:r w:rsidRPr="008E1C2A">
        <w:rPr>
          <w:lang w:val="fr-FR"/>
        </w:rPr>
        <w:t>$US pour le PNUE</w:t>
      </w:r>
      <w:r w:rsidR="00B314A6" w:rsidRPr="008E1C2A">
        <w:rPr>
          <w:lang w:val="fr-FR"/>
        </w:rPr>
        <w:t>,</w:t>
      </w:r>
      <w:r w:rsidRPr="008E1C2A">
        <w:rPr>
          <w:lang w:val="fr-FR"/>
        </w:rPr>
        <w:t xml:space="preserve"> et 61</w:t>
      </w:r>
      <w:r w:rsidR="00B314A6" w:rsidRPr="008E1C2A">
        <w:rPr>
          <w:lang w:val="fr-FR"/>
        </w:rPr>
        <w:t> </w:t>
      </w:r>
      <w:r w:rsidRPr="008E1C2A">
        <w:rPr>
          <w:lang w:val="fr-FR"/>
        </w:rPr>
        <w:t>000</w:t>
      </w:r>
      <w:r w:rsidR="00B314A6" w:rsidRPr="008E1C2A">
        <w:rPr>
          <w:lang w:val="fr-FR"/>
        </w:rPr>
        <w:t> </w:t>
      </w:r>
      <w:r w:rsidRPr="008E1C2A">
        <w:rPr>
          <w:lang w:val="fr-FR"/>
        </w:rPr>
        <w:t>$US, plus les coûts d'appui d'agence de 5</w:t>
      </w:r>
      <w:r w:rsidR="00B314A6" w:rsidRPr="008E1C2A">
        <w:rPr>
          <w:lang w:val="fr-FR"/>
        </w:rPr>
        <w:t> </w:t>
      </w:r>
      <w:r w:rsidRPr="008E1C2A">
        <w:rPr>
          <w:lang w:val="fr-FR"/>
        </w:rPr>
        <w:t>490</w:t>
      </w:r>
      <w:r w:rsidR="00B314A6" w:rsidRPr="008E1C2A">
        <w:rPr>
          <w:lang w:val="fr-FR"/>
        </w:rPr>
        <w:t> </w:t>
      </w:r>
      <w:r w:rsidRPr="008E1C2A">
        <w:rPr>
          <w:lang w:val="fr-FR"/>
        </w:rPr>
        <w:t>$US pour l'ONUDI.</w:t>
      </w:r>
    </w:p>
    <w:p w14:paraId="1DBAF5A3" w14:textId="6F9F290F" w:rsidR="00C3013C" w:rsidRPr="008E1C2A" w:rsidRDefault="004F0EA9" w:rsidP="00B314A6">
      <w:pPr>
        <w:pStyle w:val="Heading2"/>
        <w:numPr>
          <w:ilvl w:val="0"/>
          <w:numId w:val="0"/>
        </w:numPr>
        <w:ind w:left="720"/>
        <w:rPr>
          <w:lang w:val="fr-FR"/>
        </w:rPr>
        <w:sectPr w:rsidR="00C3013C" w:rsidRPr="008E1C2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8E1C2A">
        <w:rPr>
          <w:lang w:val="fr-FR"/>
        </w:rPr>
        <w:t>.</w:t>
      </w:r>
    </w:p>
    <w:p w14:paraId="61D4A37B" w14:textId="77777777" w:rsidR="00633BA9" w:rsidRPr="008E1C2A" w:rsidRDefault="00633BA9" w:rsidP="002A740D">
      <w:pPr>
        <w:spacing w:after="240"/>
        <w:jc w:val="center"/>
        <w:rPr>
          <w:b/>
          <w:lang w:val="fr-FR"/>
        </w:rPr>
      </w:pPr>
    </w:p>
    <w:p w14:paraId="3FB794CB" w14:textId="7DC3F681" w:rsidR="002A740D" w:rsidRPr="008E1C2A" w:rsidRDefault="002A740D" w:rsidP="002A740D">
      <w:pPr>
        <w:spacing w:after="240"/>
        <w:jc w:val="center"/>
        <w:rPr>
          <w:b/>
          <w:bCs/>
          <w:lang w:val="fr-FR"/>
        </w:rPr>
      </w:pPr>
      <w:r w:rsidRPr="008E1C2A">
        <w:rPr>
          <w:b/>
          <w:lang w:val="fr-FR"/>
        </w:rPr>
        <w:t>Annexe I</w:t>
      </w:r>
    </w:p>
    <w:p w14:paraId="00D40817" w14:textId="00AB34BB" w:rsidR="002A740D" w:rsidRPr="008E1C2A" w:rsidRDefault="002A740D" w:rsidP="002A740D">
      <w:pPr>
        <w:jc w:val="center"/>
        <w:rPr>
          <w:lang w:val="fr-FR"/>
        </w:rPr>
      </w:pPr>
      <w:r w:rsidRPr="008E1C2A">
        <w:rPr>
          <w:b/>
          <w:lang w:val="fr-FR"/>
        </w:rPr>
        <w:t xml:space="preserve">PROJET D’ACCORD ENTRE LE GOUVERNEMENT DE LA GRENADE ET LE COMITÉ EXÉCUTIF DU FONDS MULTILATÉRAL POUR LA RÉDUCTION DE LA CONSOMMATION DES HYDROFLUOROCARBURES CONFORMÉMENT À LA DEUXIÈME PHASE DU PLAN DE GESTION DE L'ÉLIMINATION DES HCFC </w:t>
      </w:r>
    </w:p>
    <w:p w14:paraId="614713C0" w14:textId="3EC02FDD" w:rsidR="002A740D" w:rsidRPr="008E1C2A" w:rsidRDefault="002A740D" w:rsidP="002A740D">
      <w:pPr>
        <w:jc w:val="center"/>
        <w:rPr>
          <w:lang w:val="fr-FR"/>
        </w:rPr>
      </w:pPr>
    </w:p>
    <w:p w14:paraId="6DF90F65" w14:textId="77777777" w:rsidR="002D7033" w:rsidRPr="008E1C2A" w:rsidRDefault="002D7033" w:rsidP="002A740D">
      <w:pPr>
        <w:jc w:val="center"/>
        <w:rPr>
          <w:lang w:val="fr-FR"/>
        </w:rPr>
      </w:pPr>
    </w:p>
    <w:p w14:paraId="7ECD8BD5" w14:textId="77777777" w:rsidR="002A740D" w:rsidRPr="008E1C2A" w:rsidRDefault="002A740D" w:rsidP="002A740D">
      <w:pPr>
        <w:jc w:val="left"/>
        <w:rPr>
          <w:b/>
          <w:lang w:val="fr-FR"/>
        </w:rPr>
      </w:pPr>
      <w:r w:rsidRPr="008E1C2A">
        <w:rPr>
          <w:b/>
          <w:lang w:val="fr-FR"/>
        </w:rPr>
        <w:t>Objet</w:t>
      </w:r>
    </w:p>
    <w:p w14:paraId="2E7A62F1" w14:textId="77777777" w:rsidR="002A740D" w:rsidRPr="008E1C2A" w:rsidRDefault="002A740D" w:rsidP="002A740D">
      <w:pPr>
        <w:jc w:val="left"/>
        <w:rPr>
          <w:lang w:val="fr-FR"/>
        </w:rPr>
      </w:pPr>
    </w:p>
    <w:p w14:paraId="28327512" w14:textId="773B2F79" w:rsidR="002A740D" w:rsidRPr="008E1C2A" w:rsidRDefault="002A740D" w:rsidP="00F57665">
      <w:pPr>
        <w:pStyle w:val="Heading1"/>
        <w:numPr>
          <w:ilvl w:val="0"/>
          <w:numId w:val="16"/>
        </w:numPr>
        <w:rPr>
          <w:lang w:val="fr-FR"/>
        </w:rPr>
      </w:pPr>
      <w:r w:rsidRPr="008E1C2A">
        <w:rPr>
          <w:lang w:val="fr-FR"/>
        </w:rPr>
        <w:t>Le présent Accord représente l’entente conclue entre le gouvernement de la Grenad</w:t>
      </w:r>
      <w:r w:rsidR="00240122" w:rsidRPr="008E1C2A">
        <w:rPr>
          <w:lang w:val="fr-FR"/>
        </w:rPr>
        <w:t>e</w:t>
      </w:r>
      <w:r w:rsidRPr="008E1C2A">
        <w:rPr>
          <w:lang w:val="fr-FR"/>
        </w:rPr>
        <w:t xml:space="preserve"> (le « Pays ») et le Comité exécutif concernant la réduction de l’usage réglementé des substances appauvrissant la couche d’ozone (SAO) indiquées à l’appendice 1-A (les « Substances ») à un niveau durable de zéro tonnes PAO d’ici au 1</w:t>
      </w:r>
      <w:r w:rsidRPr="008E1C2A">
        <w:rPr>
          <w:vertAlign w:val="superscript"/>
          <w:lang w:val="fr-FR"/>
        </w:rPr>
        <w:t>er</w:t>
      </w:r>
      <w:r w:rsidRPr="008E1C2A">
        <w:rPr>
          <w:lang w:val="fr-FR"/>
        </w:rPr>
        <w:t> janvier 2030, conformément au calendrier de réduction du Protocole Montréal.</w:t>
      </w:r>
    </w:p>
    <w:p w14:paraId="32C1EBE3" w14:textId="77777777" w:rsidR="002A740D" w:rsidRPr="008E1C2A" w:rsidRDefault="002A740D" w:rsidP="002A740D">
      <w:pPr>
        <w:pStyle w:val="Heading1"/>
        <w:rPr>
          <w:lang w:val="fr-FR"/>
        </w:rPr>
      </w:pPr>
      <w:r w:rsidRPr="008E1C2A">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54832DB8" w14:textId="77777777" w:rsidR="002A740D" w:rsidRPr="008E1C2A" w:rsidRDefault="002A740D" w:rsidP="002A740D">
      <w:pPr>
        <w:pStyle w:val="Heading1"/>
        <w:rPr>
          <w:lang w:val="fr-FR"/>
        </w:rPr>
      </w:pPr>
      <w:r w:rsidRPr="008E1C2A">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477DC5E8" w14:textId="77777777" w:rsidR="002A740D" w:rsidRPr="008E1C2A" w:rsidRDefault="002A740D" w:rsidP="002A740D">
      <w:pPr>
        <w:pStyle w:val="Heading1"/>
        <w:rPr>
          <w:lang w:val="fr-FR"/>
        </w:rPr>
      </w:pPr>
      <w:r w:rsidRPr="008E1C2A">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3F1E3BDC" w14:textId="77777777" w:rsidR="002A740D" w:rsidRPr="008E1C2A" w:rsidRDefault="002A740D" w:rsidP="002A740D">
      <w:pPr>
        <w:rPr>
          <w:b/>
          <w:lang w:val="fr-FR" w:eastAsia="en-CA"/>
        </w:rPr>
      </w:pPr>
      <w:r w:rsidRPr="008E1C2A">
        <w:rPr>
          <w:b/>
          <w:lang w:val="fr-FR" w:eastAsia="en-CA"/>
        </w:rPr>
        <w:t>Conditions de décaissement des sommes</w:t>
      </w:r>
    </w:p>
    <w:p w14:paraId="05EB33F4" w14:textId="77777777" w:rsidR="002A740D" w:rsidRPr="008E1C2A" w:rsidRDefault="002A740D" w:rsidP="002A740D">
      <w:pPr>
        <w:rPr>
          <w:lang w:val="fr-FR" w:eastAsia="en-CA"/>
        </w:rPr>
      </w:pPr>
    </w:p>
    <w:p w14:paraId="2B34C0A1" w14:textId="77777777" w:rsidR="002A740D" w:rsidRPr="008E1C2A" w:rsidRDefault="002A740D" w:rsidP="002A740D">
      <w:pPr>
        <w:pStyle w:val="Heading1"/>
        <w:rPr>
          <w:lang w:val="fr-FR"/>
        </w:rPr>
      </w:pPr>
      <w:r w:rsidRPr="008E1C2A">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21CEA1AE" w14:textId="77777777" w:rsidR="002A740D" w:rsidRPr="008E1C2A" w:rsidRDefault="002A740D" w:rsidP="002A740D">
      <w:pPr>
        <w:pStyle w:val="Heading2"/>
        <w:rPr>
          <w:lang w:val="fr-FR"/>
        </w:rPr>
      </w:pPr>
      <w:r w:rsidRPr="008E1C2A">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0F1D44BD" w14:textId="77777777" w:rsidR="002A740D" w:rsidRPr="008E1C2A" w:rsidRDefault="002A740D" w:rsidP="002D7033">
      <w:pPr>
        <w:pStyle w:val="Heading2"/>
        <w:keepNext/>
        <w:keepLines/>
        <w:rPr>
          <w:lang w:val="fr-FR"/>
        </w:rPr>
      </w:pPr>
      <w:r w:rsidRPr="008E1C2A">
        <w:rPr>
          <w:lang w:val="fr-FR"/>
        </w:rPr>
        <w:t>Le respect de ces objectifs a été vérifié de manière indépendante pour toutes les années concernées, à moins que le Comité exécutif n’ait décidé que cette vérification n’était pas nécessaire ;</w:t>
      </w:r>
    </w:p>
    <w:p w14:paraId="70E2C6CC" w14:textId="77777777" w:rsidR="002A740D" w:rsidRPr="008E1C2A" w:rsidRDefault="002A740D" w:rsidP="002A740D">
      <w:pPr>
        <w:pStyle w:val="Heading2"/>
        <w:keepNext/>
        <w:keepLines/>
        <w:rPr>
          <w:lang w:val="fr-FR"/>
        </w:rPr>
      </w:pPr>
      <w:r w:rsidRPr="008E1C2A">
        <w:rPr>
          <w:lang w:val="fr-FR"/>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46F16C88" w14:textId="77777777" w:rsidR="002A740D" w:rsidRPr="008E1C2A" w:rsidRDefault="002A740D" w:rsidP="002A740D">
      <w:pPr>
        <w:pStyle w:val="Heading2"/>
        <w:keepNext/>
        <w:keepLines/>
        <w:rPr>
          <w:lang w:val="fr-FR"/>
        </w:rPr>
      </w:pPr>
      <w:r w:rsidRPr="008E1C2A">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36DD70F4" w14:textId="77777777" w:rsidR="002A740D" w:rsidRPr="008E1C2A" w:rsidRDefault="002A740D" w:rsidP="002A740D">
      <w:pPr>
        <w:rPr>
          <w:b/>
          <w:lang w:val="fr-FR" w:eastAsia="en-CA"/>
        </w:rPr>
      </w:pPr>
      <w:r w:rsidRPr="008E1C2A">
        <w:rPr>
          <w:b/>
          <w:lang w:val="fr-FR" w:eastAsia="en-CA"/>
        </w:rPr>
        <w:t>Suivi</w:t>
      </w:r>
    </w:p>
    <w:p w14:paraId="6843086B" w14:textId="77777777" w:rsidR="002A740D" w:rsidRPr="008E1C2A" w:rsidRDefault="002A740D" w:rsidP="002A740D">
      <w:pPr>
        <w:rPr>
          <w:lang w:val="fr-FR" w:eastAsia="en-CA"/>
        </w:rPr>
      </w:pPr>
    </w:p>
    <w:p w14:paraId="6EA6F185" w14:textId="77777777" w:rsidR="002A740D" w:rsidRPr="008E1C2A" w:rsidRDefault="002A740D" w:rsidP="002A740D">
      <w:pPr>
        <w:pStyle w:val="Heading1"/>
        <w:rPr>
          <w:lang w:val="fr-FR"/>
        </w:rPr>
      </w:pPr>
      <w:r w:rsidRPr="008E1C2A">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158C76CD" w14:textId="77777777" w:rsidR="002A740D" w:rsidRPr="008E1C2A" w:rsidRDefault="002A740D" w:rsidP="002A740D">
      <w:pPr>
        <w:rPr>
          <w:b/>
          <w:lang w:val="fr-FR" w:eastAsia="en-CA"/>
        </w:rPr>
      </w:pPr>
      <w:r w:rsidRPr="008E1C2A">
        <w:rPr>
          <w:b/>
          <w:lang w:val="fr-FR" w:eastAsia="en-CA"/>
        </w:rPr>
        <w:t>Souplesse dans la réaffectation des sommes</w:t>
      </w:r>
    </w:p>
    <w:p w14:paraId="48B65723" w14:textId="77777777" w:rsidR="002A740D" w:rsidRPr="008E1C2A" w:rsidRDefault="002A740D" w:rsidP="002A740D">
      <w:pPr>
        <w:rPr>
          <w:b/>
          <w:lang w:val="fr-FR" w:eastAsia="en-CA"/>
        </w:rPr>
      </w:pPr>
    </w:p>
    <w:p w14:paraId="1639AA31" w14:textId="77777777" w:rsidR="002A740D" w:rsidRPr="008E1C2A" w:rsidRDefault="002A740D" w:rsidP="002A740D">
      <w:pPr>
        <w:pStyle w:val="Heading1"/>
        <w:rPr>
          <w:lang w:val="fr-FR"/>
        </w:rPr>
      </w:pPr>
      <w:r w:rsidRPr="008E1C2A">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3D42D06D" w14:textId="77777777" w:rsidR="002A740D" w:rsidRPr="008E1C2A" w:rsidRDefault="002A740D" w:rsidP="002A740D">
      <w:pPr>
        <w:pStyle w:val="Heading2"/>
        <w:rPr>
          <w:lang w:val="fr-FR"/>
        </w:rPr>
      </w:pPr>
      <w:r w:rsidRPr="008E1C2A">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4742A908" w14:textId="77777777" w:rsidR="002A740D" w:rsidRPr="008E1C2A" w:rsidRDefault="002A740D" w:rsidP="002A740D">
      <w:pPr>
        <w:pStyle w:val="Heading3"/>
        <w:rPr>
          <w:lang w:val="fr-FR"/>
        </w:rPr>
      </w:pPr>
      <w:r w:rsidRPr="008E1C2A">
        <w:rPr>
          <w:lang w:val="fr-FR"/>
        </w:rPr>
        <w:t xml:space="preserve">Des enjeux qui pourraient concerner les règles et politiques du Fonds multilatéral ; </w:t>
      </w:r>
    </w:p>
    <w:p w14:paraId="635B8407" w14:textId="77777777" w:rsidR="002A740D" w:rsidRPr="008E1C2A" w:rsidRDefault="002A740D" w:rsidP="002A740D">
      <w:pPr>
        <w:pStyle w:val="Heading3"/>
        <w:rPr>
          <w:lang w:val="fr-FR"/>
        </w:rPr>
      </w:pPr>
      <w:r w:rsidRPr="008E1C2A">
        <w:rPr>
          <w:lang w:val="fr-FR"/>
        </w:rPr>
        <w:t xml:space="preserve">Des changements qui pourraient modifier une clause quelconque du présent Accord ; </w:t>
      </w:r>
    </w:p>
    <w:p w14:paraId="48E4DE81" w14:textId="77777777" w:rsidR="002A740D" w:rsidRPr="008E1C2A" w:rsidRDefault="002A740D" w:rsidP="002A740D">
      <w:pPr>
        <w:pStyle w:val="Heading3"/>
        <w:rPr>
          <w:lang w:val="fr-FR"/>
        </w:rPr>
      </w:pPr>
      <w:r w:rsidRPr="008E1C2A">
        <w:rPr>
          <w:lang w:val="fr-FR"/>
        </w:rPr>
        <w:t>Des changements dans les montants annuels de financement alloués aux agences bilatérales individuelles ou d’exécution pour les différentes tranches ;</w:t>
      </w:r>
    </w:p>
    <w:p w14:paraId="0F38CC2A" w14:textId="77777777" w:rsidR="002A740D" w:rsidRPr="008E1C2A" w:rsidRDefault="002A740D" w:rsidP="002A740D">
      <w:pPr>
        <w:pStyle w:val="Heading3"/>
        <w:rPr>
          <w:lang w:val="fr-FR"/>
        </w:rPr>
      </w:pPr>
      <w:r w:rsidRPr="008E1C2A">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10FD1DCF" w14:textId="77777777" w:rsidR="002A740D" w:rsidRPr="008E1C2A" w:rsidRDefault="002A740D" w:rsidP="008175C2">
      <w:pPr>
        <w:pStyle w:val="Heading3"/>
        <w:keepNext/>
        <w:keepLines/>
        <w:rPr>
          <w:lang w:val="fr-FR"/>
        </w:rPr>
      </w:pPr>
      <w:r w:rsidRPr="008E1C2A">
        <w:rPr>
          <w:lang w:val="fr-FR"/>
        </w:rPr>
        <w:t>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596D4AAA" w14:textId="77777777" w:rsidR="002A740D" w:rsidRPr="008E1C2A" w:rsidRDefault="002A740D" w:rsidP="002A740D">
      <w:pPr>
        <w:pStyle w:val="Heading2"/>
        <w:rPr>
          <w:lang w:val="fr-FR"/>
        </w:rPr>
      </w:pPr>
      <w:r w:rsidRPr="008E1C2A">
        <w:rPr>
          <w:lang w:val="fr-FR"/>
        </w:rPr>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50D64C00" w14:textId="77777777" w:rsidR="002A740D" w:rsidRPr="008E1C2A" w:rsidRDefault="002A740D" w:rsidP="002A740D">
      <w:pPr>
        <w:pStyle w:val="Heading2"/>
        <w:keepNext/>
        <w:keepLines/>
        <w:rPr>
          <w:lang w:val="fr-FR"/>
        </w:rPr>
      </w:pPr>
      <w:r w:rsidRPr="008E1C2A">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482E7996" w14:textId="77777777" w:rsidR="002A740D" w:rsidRPr="008E1C2A" w:rsidRDefault="002A740D" w:rsidP="002A740D">
      <w:pPr>
        <w:rPr>
          <w:lang w:val="fr-FR" w:eastAsia="en-CA"/>
        </w:rPr>
      </w:pPr>
      <w:r w:rsidRPr="008E1C2A">
        <w:rPr>
          <w:b/>
          <w:lang w:val="fr-FR" w:eastAsia="en-CA"/>
        </w:rPr>
        <w:t>Facteurs à prendre en ligne de compte pour le secteur de l’entretien de l’équipement de réfrigération</w:t>
      </w:r>
    </w:p>
    <w:p w14:paraId="39FB4450" w14:textId="77777777" w:rsidR="002A740D" w:rsidRPr="008E1C2A" w:rsidRDefault="002A740D" w:rsidP="002A740D">
      <w:pPr>
        <w:rPr>
          <w:lang w:val="fr-FR" w:eastAsia="en-CA"/>
        </w:rPr>
      </w:pPr>
    </w:p>
    <w:p w14:paraId="77787C36" w14:textId="77777777" w:rsidR="002A740D" w:rsidRPr="008E1C2A" w:rsidRDefault="002A740D" w:rsidP="002A740D">
      <w:pPr>
        <w:pStyle w:val="Heading1"/>
        <w:rPr>
          <w:lang w:val="fr-FR"/>
        </w:rPr>
      </w:pPr>
      <w:r w:rsidRPr="008E1C2A">
        <w:rPr>
          <w:lang w:val="fr-FR"/>
        </w:rPr>
        <w:t>La réalisation des activités dans le sous-secteur de l’entretien des appareils de réfrigération fera l’objet d’une attention particulière, notamment sur les points suivants : </w:t>
      </w:r>
    </w:p>
    <w:p w14:paraId="64422AF0" w14:textId="77777777" w:rsidR="002A740D" w:rsidRPr="008E1C2A" w:rsidRDefault="002A740D" w:rsidP="002A740D">
      <w:pPr>
        <w:pStyle w:val="Heading2"/>
        <w:rPr>
          <w:lang w:val="fr-FR"/>
        </w:rPr>
      </w:pPr>
      <w:r w:rsidRPr="008E1C2A">
        <w:rPr>
          <w:lang w:val="fr-FR"/>
        </w:rPr>
        <w:t>Le Pays utilisera la marge de manœuvre offerte en vertu du présent Accord pour répondre aux besoins spécifiques qui pourraient survenir lors de la mise en œuvre du projet ; et</w:t>
      </w:r>
    </w:p>
    <w:p w14:paraId="597614D3" w14:textId="77777777" w:rsidR="002A740D" w:rsidRPr="008E1C2A" w:rsidRDefault="002A740D" w:rsidP="002A740D">
      <w:pPr>
        <w:pStyle w:val="Heading2"/>
        <w:rPr>
          <w:lang w:val="fr-FR"/>
        </w:rPr>
      </w:pPr>
      <w:r w:rsidRPr="008E1C2A">
        <w:rPr>
          <w:lang w:val="fr-FR"/>
        </w:rPr>
        <w:t>Le Pays et les agences bilatérales et d’exécution concernées tiendront compte des décisions pertinentes concernant le secteur de l’entretien de l’équipement de réfrigération pendant la mise en œuvre du plan.</w:t>
      </w:r>
    </w:p>
    <w:p w14:paraId="2209C21D" w14:textId="77777777" w:rsidR="002A740D" w:rsidRPr="008E1C2A" w:rsidRDefault="002A740D" w:rsidP="002A740D">
      <w:pPr>
        <w:pStyle w:val="Heading2"/>
        <w:numPr>
          <w:ilvl w:val="0"/>
          <w:numId w:val="0"/>
        </w:numPr>
        <w:rPr>
          <w:lang w:val="fr-FR"/>
        </w:rPr>
      </w:pPr>
      <w:r w:rsidRPr="008E1C2A">
        <w:rPr>
          <w:b/>
          <w:lang w:val="fr-FR" w:eastAsia="en-CA"/>
        </w:rPr>
        <w:t>Agences bilatérales et d’exécution</w:t>
      </w:r>
    </w:p>
    <w:p w14:paraId="6B6895BE" w14:textId="77777777" w:rsidR="002A740D" w:rsidRPr="008E1C2A" w:rsidRDefault="002A740D" w:rsidP="002A740D">
      <w:pPr>
        <w:pStyle w:val="Heading1"/>
        <w:widowControl w:val="0"/>
        <w:rPr>
          <w:lang w:val="fr-FR"/>
        </w:rPr>
      </w:pPr>
      <w:r w:rsidRPr="008E1C2A">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2645979B" w14:textId="77777777" w:rsidR="002A740D" w:rsidRPr="008E1C2A" w:rsidRDefault="002A740D" w:rsidP="002A740D">
      <w:pPr>
        <w:pStyle w:val="Heading1"/>
        <w:rPr>
          <w:lang w:val="fr-FR"/>
        </w:rPr>
      </w:pPr>
      <w:r w:rsidRPr="008E1C2A">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56D5D944" w14:textId="77777777" w:rsidR="002A740D" w:rsidRPr="008E1C2A" w:rsidRDefault="002A740D" w:rsidP="002A740D">
      <w:pPr>
        <w:keepNext/>
        <w:keepLines/>
        <w:rPr>
          <w:b/>
          <w:lang w:val="fr-FR" w:eastAsia="en-CA"/>
        </w:rPr>
      </w:pPr>
      <w:r w:rsidRPr="008E1C2A">
        <w:rPr>
          <w:b/>
          <w:lang w:val="fr-FR" w:eastAsia="en-CA"/>
        </w:rPr>
        <w:t>Non-respect de l’Accord</w:t>
      </w:r>
    </w:p>
    <w:p w14:paraId="64FCFC3D" w14:textId="77777777" w:rsidR="002A740D" w:rsidRPr="008E1C2A" w:rsidRDefault="002A740D" w:rsidP="002A740D">
      <w:pPr>
        <w:keepNext/>
        <w:keepLines/>
        <w:rPr>
          <w:b/>
          <w:lang w:val="fr-FR" w:eastAsia="en-CA"/>
        </w:rPr>
      </w:pPr>
    </w:p>
    <w:p w14:paraId="586597A3" w14:textId="77777777" w:rsidR="002A740D" w:rsidRPr="008E1C2A" w:rsidRDefault="002A740D" w:rsidP="002A740D">
      <w:pPr>
        <w:pStyle w:val="Heading1"/>
        <w:rPr>
          <w:lang w:val="fr-FR"/>
        </w:rPr>
      </w:pPr>
      <w:r w:rsidRPr="008E1C2A">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4C771C22" w14:textId="77777777" w:rsidR="002A740D" w:rsidRPr="008E1C2A" w:rsidRDefault="002A740D" w:rsidP="002A740D">
      <w:pPr>
        <w:pStyle w:val="Heading1"/>
        <w:rPr>
          <w:lang w:val="fr-FR"/>
        </w:rPr>
      </w:pPr>
      <w:r w:rsidRPr="008E1C2A">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107F2EFA" w14:textId="77777777" w:rsidR="002A740D" w:rsidRPr="008E1C2A" w:rsidRDefault="002A740D" w:rsidP="002A740D">
      <w:pPr>
        <w:pStyle w:val="Heading1"/>
        <w:rPr>
          <w:lang w:val="fr-FR"/>
        </w:rPr>
      </w:pPr>
      <w:r w:rsidRPr="008E1C2A">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7A39F280" w14:textId="77777777" w:rsidR="002A740D" w:rsidRPr="008E1C2A" w:rsidRDefault="002A740D" w:rsidP="002A740D">
      <w:pPr>
        <w:rPr>
          <w:lang w:val="fr-FR" w:eastAsia="en-CA"/>
        </w:rPr>
      </w:pPr>
      <w:r w:rsidRPr="008E1C2A">
        <w:rPr>
          <w:b/>
          <w:lang w:val="fr-FR" w:eastAsia="en-CA"/>
        </w:rPr>
        <w:t>Date d’achèvement</w:t>
      </w:r>
    </w:p>
    <w:p w14:paraId="1C1915DC" w14:textId="77777777" w:rsidR="002A740D" w:rsidRPr="008E1C2A" w:rsidRDefault="002A740D" w:rsidP="002A740D">
      <w:pPr>
        <w:rPr>
          <w:lang w:val="fr-FR" w:eastAsia="en-CA"/>
        </w:rPr>
      </w:pPr>
    </w:p>
    <w:p w14:paraId="0968480E" w14:textId="77777777" w:rsidR="002A740D" w:rsidRPr="008E1C2A" w:rsidRDefault="002A740D" w:rsidP="002A740D">
      <w:pPr>
        <w:pStyle w:val="Heading1"/>
        <w:rPr>
          <w:lang w:val="fr-FR"/>
        </w:rPr>
      </w:pPr>
      <w:r w:rsidRPr="008E1C2A">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00A0FE3B" w14:textId="77777777" w:rsidR="002A740D" w:rsidRPr="008E1C2A" w:rsidRDefault="002A740D" w:rsidP="002A740D">
      <w:pPr>
        <w:rPr>
          <w:b/>
          <w:lang w:val="fr-FR" w:eastAsia="en-CA"/>
        </w:rPr>
      </w:pPr>
      <w:r w:rsidRPr="008E1C2A">
        <w:rPr>
          <w:b/>
          <w:lang w:val="fr-FR" w:eastAsia="en-CA"/>
        </w:rPr>
        <w:t>Validité</w:t>
      </w:r>
    </w:p>
    <w:p w14:paraId="3B45D94D" w14:textId="77777777" w:rsidR="002A740D" w:rsidRPr="008E1C2A" w:rsidRDefault="002A740D" w:rsidP="002A740D">
      <w:pPr>
        <w:rPr>
          <w:b/>
          <w:lang w:val="fr-FR" w:eastAsia="en-CA"/>
        </w:rPr>
      </w:pPr>
    </w:p>
    <w:p w14:paraId="01AE3DD6" w14:textId="77777777" w:rsidR="002A740D" w:rsidRPr="008E1C2A" w:rsidRDefault="002A740D" w:rsidP="002A740D">
      <w:pPr>
        <w:pStyle w:val="StyleHeading1Para1Heading1CharHeading1Char3CharHeadin"/>
        <w:numPr>
          <w:ilvl w:val="0"/>
          <w:numId w:val="1"/>
        </w:numPr>
        <w:tabs>
          <w:tab w:val="clear" w:pos="0"/>
        </w:tabs>
        <w:rPr>
          <w:lang w:val="fr-FR"/>
        </w:rPr>
      </w:pPr>
      <w:r w:rsidRPr="008E1C2A">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486F809" w14:textId="77777777" w:rsidR="002A740D" w:rsidRPr="008E1C2A" w:rsidRDefault="002A740D" w:rsidP="002A740D">
      <w:pPr>
        <w:pStyle w:val="StyleHeading1Para1Heading1CharHeading1Char3CharHeadin"/>
        <w:numPr>
          <w:ilvl w:val="0"/>
          <w:numId w:val="1"/>
        </w:numPr>
        <w:tabs>
          <w:tab w:val="clear" w:pos="0"/>
        </w:tabs>
        <w:rPr>
          <w:lang w:val="fr-FR"/>
        </w:rPr>
      </w:pPr>
      <w:r w:rsidRPr="008E1C2A">
        <w:rPr>
          <w:lang w:val="fr-FR"/>
        </w:rPr>
        <w:t>Cet Accord ne peut être modifié ou résilié que par consentement écrit mutuel du Pays et du Comité exécutif du Fonds multilatéral.</w:t>
      </w:r>
    </w:p>
    <w:p w14:paraId="18E63B14" w14:textId="77777777" w:rsidR="002A740D" w:rsidRPr="008E1C2A" w:rsidRDefault="002A740D" w:rsidP="002A740D">
      <w:pPr>
        <w:jc w:val="left"/>
        <w:rPr>
          <w:b/>
          <w:lang w:val="fr-FR"/>
        </w:rPr>
      </w:pPr>
      <w:r w:rsidRPr="008E1C2A">
        <w:rPr>
          <w:b/>
          <w:lang w:val="fr-FR"/>
        </w:rPr>
        <w:br w:type="page"/>
      </w:r>
    </w:p>
    <w:p w14:paraId="53753586" w14:textId="77777777" w:rsidR="002A740D" w:rsidRPr="008E1C2A" w:rsidRDefault="002A740D" w:rsidP="002A740D">
      <w:pPr>
        <w:keepNext/>
        <w:keepLines/>
        <w:tabs>
          <w:tab w:val="left" w:pos="1440"/>
        </w:tabs>
        <w:rPr>
          <w:b/>
          <w:lang w:val="fr-FR"/>
        </w:rPr>
      </w:pPr>
      <w:r w:rsidRPr="008E1C2A">
        <w:rPr>
          <w:b/>
          <w:lang w:val="fr-FR"/>
        </w:rPr>
        <w:t xml:space="preserve">APPENDICES </w:t>
      </w:r>
    </w:p>
    <w:p w14:paraId="5293258D" w14:textId="77777777" w:rsidR="002A740D" w:rsidRPr="008E1C2A" w:rsidRDefault="002A740D" w:rsidP="002A740D">
      <w:pPr>
        <w:keepNext/>
        <w:keepLines/>
        <w:rPr>
          <w:b/>
          <w:sz w:val="16"/>
          <w:szCs w:val="16"/>
          <w:lang w:val="fr-FR"/>
        </w:rPr>
      </w:pPr>
    </w:p>
    <w:p w14:paraId="72148430" w14:textId="77777777" w:rsidR="002A740D" w:rsidRPr="008E1C2A" w:rsidRDefault="002A740D" w:rsidP="002A740D">
      <w:pPr>
        <w:keepNext/>
        <w:keepLines/>
        <w:spacing w:after="240"/>
        <w:rPr>
          <w:b/>
          <w:lang w:val="fr-FR"/>
        </w:rPr>
      </w:pPr>
      <w:r w:rsidRPr="008E1C2A">
        <w:rPr>
          <w:b/>
          <w:lang w:val="fr-FR"/>
        </w:rPr>
        <w:t>APPENDICE 1-A : LES SUBSTANCES</w:t>
      </w:r>
    </w:p>
    <w:tbl>
      <w:tblPr>
        <w:tblW w:w="924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7"/>
        <w:gridCol w:w="1350"/>
        <w:gridCol w:w="1440"/>
        <w:gridCol w:w="4320"/>
      </w:tblGrid>
      <w:tr w:rsidR="002A740D" w:rsidRPr="0006113D" w14:paraId="0D1FE7C5" w14:textId="77777777" w:rsidTr="007C0D65">
        <w:tc>
          <w:tcPr>
            <w:tcW w:w="2137" w:type="dxa"/>
            <w:vAlign w:val="center"/>
          </w:tcPr>
          <w:p w14:paraId="182009D8" w14:textId="77777777" w:rsidR="002A740D" w:rsidRPr="008E1C2A" w:rsidRDefault="002A740D" w:rsidP="007C0D65">
            <w:pPr>
              <w:keepNext/>
              <w:keepLines/>
              <w:jc w:val="center"/>
              <w:rPr>
                <w:b/>
                <w:sz w:val="20"/>
                <w:szCs w:val="20"/>
                <w:lang w:val="fr-FR" w:eastAsia="en-CA"/>
              </w:rPr>
            </w:pPr>
            <w:r w:rsidRPr="008E1C2A">
              <w:rPr>
                <w:b/>
                <w:sz w:val="20"/>
                <w:szCs w:val="20"/>
                <w:lang w:val="fr-FR" w:eastAsia="en-CA"/>
              </w:rPr>
              <w:t>Substances</w:t>
            </w:r>
          </w:p>
        </w:tc>
        <w:tc>
          <w:tcPr>
            <w:tcW w:w="1350" w:type="dxa"/>
            <w:vAlign w:val="center"/>
          </w:tcPr>
          <w:p w14:paraId="2026663B" w14:textId="77777777" w:rsidR="002A740D" w:rsidRPr="008E1C2A" w:rsidRDefault="002A740D" w:rsidP="007C0D65">
            <w:pPr>
              <w:keepNext/>
              <w:keepLines/>
              <w:jc w:val="center"/>
              <w:rPr>
                <w:b/>
                <w:sz w:val="20"/>
                <w:szCs w:val="20"/>
                <w:lang w:val="fr-FR" w:eastAsia="en-CA"/>
              </w:rPr>
            </w:pPr>
            <w:r w:rsidRPr="008E1C2A">
              <w:rPr>
                <w:b/>
                <w:sz w:val="20"/>
                <w:szCs w:val="20"/>
                <w:lang w:val="fr-FR" w:eastAsia="en-CA"/>
              </w:rPr>
              <w:t>Annexe</w:t>
            </w:r>
          </w:p>
        </w:tc>
        <w:tc>
          <w:tcPr>
            <w:tcW w:w="1440" w:type="dxa"/>
            <w:vAlign w:val="center"/>
          </w:tcPr>
          <w:p w14:paraId="7C2CB933" w14:textId="77777777" w:rsidR="002A740D" w:rsidRPr="008E1C2A" w:rsidRDefault="002A740D" w:rsidP="007C0D65">
            <w:pPr>
              <w:keepNext/>
              <w:keepLines/>
              <w:jc w:val="center"/>
              <w:rPr>
                <w:b/>
                <w:sz w:val="20"/>
                <w:szCs w:val="20"/>
                <w:lang w:val="fr-FR" w:eastAsia="en-CA"/>
              </w:rPr>
            </w:pPr>
            <w:r w:rsidRPr="008E1C2A">
              <w:rPr>
                <w:b/>
                <w:sz w:val="20"/>
                <w:szCs w:val="20"/>
                <w:lang w:val="fr-FR" w:eastAsia="en-CA"/>
              </w:rPr>
              <w:t>Groupe</w:t>
            </w:r>
          </w:p>
        </w:tc>
        <w:tc>
          <w:tcPr>
            <w:tcW w:w="4320" w:type="dxa"/>
            <w:vAlign w:val="center"/>
          </w:tcPr>
          <w:p w14:paraId="5AC9DC93" w14:textId="77777777" w:rsidR="002A740D" w:rsidRPr="008E1C2A" w:rsidRDefault="002A740D" w:rsidP="007C0D65">
            <w:pPr>
              <w:keepNext/>
              <w:keepLines/>
              <w:jc w:val="center"/>
              <w:rPr>
                <w:b/>
                <w:sz w:val="20"/>
                <w:szCs w:val="20"/>
                <w:lang w:val="fr-FR" w:eastAsia="en-CA"/>
              </w:rPr>
            </w:pPr>
            <w:r w:rsidRPr="008E1C2A">
              <w:rPr>
                <w:b/>
                <w:sz w:val="20"/>
                <w:szCs w:val="20"/>
                <w:lang w:val="fr-FR" w:eastAsia="en-CA"/>
              </w:rPr>
              <w:t>Point de départ des réductions globales de consommation (tonnes PAO)</w:t>
            </w:r>
          </w:p>
        </w:tc>
      </w:tr>
      <w:tr w:rsidR="002A740D" w:rsidRPr="008E1C2A" w14:paraId="3A18C406" w14:textId="77777777" w:rsidTr="007C0D65">
        <w:trPr>
          <w:trHeight w:val="270"/>
        </w:trPr>
        <w:tc>
          <w:tcPr>
            <w:tcW w:w="2137" w:type="dxa"/>
          </w:tcPr>
          <w:p w14:paraId="1C0B276B" w14:textId="77777777" w:rsidR="002A740D" w:rsidRPr="008E1C2A" w:rsidRDefault="002A740D" w:rsidP="007C0D65">
            <w:pPr>
              <w:keepNext/>
              <w:keepLines/>
              <w:rPr>
                <w:sz w:val="20"/>
                <w:szCs w:val="20"/>
                <w:lang w:val="fr-FR"/>
              </w:rPr>
            </w:pPr>
            <w:r w:rsidRPr="008E1C2A">
              <w:rPr>
                <w:sz w:val="20"/>
                <w:szCs w:val="20"/>
                <w:lang w:val="fr-FR"/>
              </w:rPr>
              <w:t>HCFC-22</w:t>
            </w:r>
          </w:p>
        </w:tc>
        <w:tc>
          <w:tcPr>
            <w:tcW w:w="1350" w:type="dxa"/>
          </w:tcPr>
          <w:p w14:paraId="72F3E5D8" w14:textId="77777777" w:rsidR="002A740D" w:rsidRPr="008E1C2A" w:rsidRDefault="002A740D" w:rsidP="007C0D65">
            <w:pPr>
              <w:keepNext/>
              <w:keepLines/>
              <w:jc w:val="left"/>
              <w:rPr>
                <w:sz w:val="20"/>
                <w:szCs w:val="20"/>
                <w:lang w:val="fr-FR" w:eastAsia="en-CA"/>
              </w:rPr>
            </w:pPr>
            <w:r w:rsidRPr="008E1C2A">
              <w:rPr>
                <w:sz w:val="20"/>
                <w:szCs w:val="20"/>
                <w:lang w:val="fr-FR" w:eastAsia="en-CA"/>
              </w:rPr>
              <w:t>C</w:t>
            </w:r>
          </w:p>
        </w:tc>
        <w:tc>
          <w:tcPr>
            <w:tcW w:w="1440" w:type="dxa"/>
          </w:tcPr>
          <w:p w14:paraId="11C59598" w14:textId="77777777" w:rsidR="002A740D" w:rsidRPr="008E1C2A" w:rsidRDefault="002A740D" w:rsidP="007C0D65">
            <w:pPr>
              <w:keepNext/>
              <w:keepLines/>
              <w:jc w:val="left"/>
              <w:rPr>
                <w:sz w:val="20"/>
                <w:szCs w:val="20"/>
                <w:lang w:val="fr-FR" w:eastAsia="en-CA"/>
              </w:rPr>
            </w:pPr>
            <w:r w:rsidRPr="008E1C2A">
              <w:rPr>
                <w:sz w:val="20"/>
                <w:szCs w:val="20"/>
                <w:lang w:val="fr-FR" w:eastAsia="en-CA"/>
              </w:rPr>
              <w:t xml:space="preserve">I </w:t>
            </w:r>
          </w:p>
        </w:tc>
        <w:tc>
          <w:tcPr>
            <w:tcW w:w="4320" w:type="dxa"/>
            <w:shd w:val="clear" w:color="auto" w:fill="auto"/>
          </w:tcPr>
          <w:p w14:paraId="6408A116" w14:textId="77777777" w:rsidR="002A740D" w:rsidRPr="008E1C2A" w:rsidRDefault="002A740D" w:rsidP="007C0D65">
            <w:pPr>
              <w:keepNext/>
              <w:keepLines/>
              <w:jc w:val="right"/>
              <w:rPr>
                <w:sz w:val="20"/>
                <w:szCs w:val="20"/>
                <w:lang w:val="fr-FR"/>
              </w:rPr>
            </w:pPr>
            <w:r w:rsidRPr="008E1C2A">
              <w:rPr>
                <w:sz w:val="20"/>
                <w:szCs w:val="20"/>
                <w:lang w:val="fr-FR"/>
              </w:rPr>
              <w:t>0,58</w:t>
            </w:r>
          </w:p>
        </w:tc>
      </w:tr>
    </w:tbl>
    <w:p w14:paraId="6324FDC2" w14:textId="77777777" w:rsidR="002A740D" w:rsidRPr="008E1C2A" w:rsidRDefault="002A740D" w:rsidP="002A740D">
      <w:pPr>
        <w:rPr>
          <w:sz w:val="16"/>
          <w:szCs w:val="16"/>
          <w:lang w:val="fr-FR"/>
        </w:rPr>
      </w:pPr>
    </w:p>
    <w:p w14:paraId="1D27E4AE" w14:textId="77777777" w:rsidR="002A740D" w:rsidRPr="008E1C2A" w:rsidRDefault="002A740D" w:rsidP="002A740D">
      <w:pPr>
        <w:rPr>
          <w:lang w:val="fr-FR"/>
        </w:rPr>
      </w:pPr>
    </w:p>
    <w:p w14:paraId="1E7C9B97" w14:textId="77777777" w:rsidR="002A740D" w:rsidRPr="008E1C2A" w:rsidRDefault="002A740D" w:rsidP="002A740D">
      <w:pPr>
        <w:rPr>
          <w:lang w:val="fr-FR"/>
        </w:rPr>
      </w:pPr>
    </w:p>
    <w:p w14:paraId="2D69A20F" w14:textId="77777777" w:rsidR="002A740D" w:rsidRPr="008E1C2A" w:rsidRDefault="002A740D" w:rsidP="002A740D">
      <w:pPr>
        <w:keepNext/>
        <w:keepLines/>
        <w:rPr>
          <w:b/>
          <w:lang w:val="fr-FR"/>
        </w:rPr>
      </w:pPr>
      <w:r w:rsidRPr="008E1C2A">
        <w:rPr>
          <w:b/>
          <w:lang w:val="fr-FR"/>
        </w:rPr>
        <w:t>APPENDICE 2-A : LES OBJECTIFS ET LE FINANCEMENT</w:t>
      </w:r>
    </w:p>
    <w:p w14:paraId="487AE7C0" w14:textId="77777777" w:rsidR="002A740D" w:rsidRPr="008E1C2A" w:rsidRDefault="002A740D" w:rsidP="002A740D">
      <w:pPr>
        <w:keepNext/>
        <w:keepLines/>
        <w:rPr>
          <w:b/>
          <w:lang w:val="fr-FR"/>
        </w:rPr>
      </w:pP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704"/>
        <w:gridCol w:w="2977"/>
        <w:gridCol w:w="850"/>
        <w:gridCol w:w="709"/>
        <w:gridCol w:w="709"/>
        <w:gridCol w:w="709"/>
        <w:gridCol w:w="708"/>
        <w:gridCol w:w="567"/>
        <w:gridCol w:w="709"/>
        <w:gridCol w:w="798"/>
      </w:tblGrid>
      <w:tr w:rsidR="002A740D" w:rsidRPr="008E1C2A" w14:paraId="38DD1098" w14:textId="77777777" w:rsidTr="007C0D65">
        <w:trPr>
          <w:trHeight w:val="503"/>
        </w:trPr>
        <w:tc>
          <w:tcPr>
            <w:tcW w:w="704" w:type="dxa"/>
            <w:shd w:val="clear" w:color="auto" w:fill="auto"/>
            <w:noWrap/>
            <w:vAlign w:val="center"/>
            <w:hideMark/>
          </w:tcPr>
          <w:p w14:paraId="2E198379" w14:textId="77777777" w:rsidR="002A740D" w:rsidRPr="008E1C2A" w:rsidRDefault="002A740D" w:rsidP="007C0D65">
            <w:pPr>
              <w:jc w:val="center"/>
              <w:rPr>
                <w:b/>
                <w:sz w:val="20"/>
                <w:szCs w:val="20"/>
                <w:lang w:val="fr-FR"/>
              </w:rPr>
            </w:pPr>
            <w:r w:rsidRPr="008E1C2A">
              <w:rPr>
                <w:b/>
                <w:sz w:val="18"/>
                <w:szCs w:val="18"/>
                <w:lang w:val="fr-FR"/>
              </w:rPr>
              <w:t>Ligne</w:t>
            </w:r>
          </w:p>
        </w:tc>
        <w:tc>
          <w:tcPr>
            <w:tcW w:w="2977" w:type="dxa"/>
            <w:shd w:val="clear" w:color="auto" w:fill="auto"/>
            <w:noWrap/>
            <w:vAlign w:val="center"/>
            <w:hideMark/>
          </w:tcPr>
          <w:p w14:paraId="23D580D1" w14:textId="77777777" w:rsidR="002A740D" w:rsidRPr="008E1C2A" w:rsidRDefault="002A740D" w:rsidP="007C0D65">
            <w:pPr>
              <w:jc w:val="center"/>
              <w:rPr>
                <w:b/>
                <w:sz w:val="20"/>
                <w:szCs w:val="20"/>
                <w:lang w:val="fr-FR"/>
              </w:rPr>
            </w:pPr>
            <w:r w:rsidRPr="008E1C2A">
              <w:rPr>
                <w:b/>
                <w:sz w:val="18"/>
                <w:szCs w:val="18"/>
                <w:lang w:val="fr-FR"/>
              </w:rPr>
              <w:t>Caractéristiques</w:t>
            </w:r>
          </w:p>
        </w:tc>
        <w:tc>
          <w:tcPr>
            <w:tcW w:w="850" w:type="dxa"/>
            <w:shd w:val="clear" w:color="auto" w:fill="auto"/>
            <w:noWrap/>
            <w:tcMar>
              <w:left w:w="0" w:type="dxa"/>
            </w:tcMar>
            <w:vAlign w:val="center"/>
            <w:hideMark/>
          </w:tcPr>
          <w:p w14:paraId="50BB8CD2" w14:textId="77777777" w:rsidR="002A740D" w:rsidRPr="008E1C2A" w:rsidRDefault="002A740D" w:rsidP="007C0D65">
            <w:pPr>
              <w:jc w:val="center"/>
              <w:rPr>
                <w:b/>
                <w:sz w:val="20"/>
                <w:szCs w:val="20"/>
                <w:lang w:val="fr-FR"/>
              </w:rPr>
            </w:pPr>
            <w:r w:rsidRPr="008E1C2A">
              <w:rPr>
                <w:b/>
                <w:sz w:val="20"/>
                <w:szCs w:val="20"/>
                <w:lang w:val="fr-FR"/>
              </w:rPr>
              <w:t>2022</w:t>
            </w:r>
          </w:p>
        </w:tc>
        <w:tc>
          <w:tcPr>
            <w:tcW w:w="709" w:type="dxa"/>
            <w:shd w:val="clear" w:color="auto" w:fill="auto"/>
            <w:noWrap/>
            <w:tcMar>
              <w:left w:w="0" w:type="dxa"/>
            </w:tcMar>
            <w:vAlign w:val="center"/>
            <w:hideMark/>
          </w:tcPr>
          <w:p w14:paraId="46162549" w14:textId="77777777" w:rsidR="002A740D" w:rsidRPr="008E1C2A" w:rsidRDefault="002A740D" w:rsidP="007C0D65">
            <w:pPr>
              <w:jc w:val="center"/>
              <w:rPr>
                <w:b/>
                <w:sz w:val="20"/>
                <w:szCs w:val="20"/>
                <w:lang w:val="fr-FR"/>
              </w:rPr>
            </w:pPr>
            <w:r w:rsidRPr="008E1C2A">
              <w:rPr>
                <w:b/>
                <w:sz w:val="20"/>
                <w:szCs w:val="20"/>
                <w:lang w:val="fr-FR"/>
              </w:rPr>
              <w:t>2023 2024</w:t>
            </w:r>
          </w:p>
        </w:tc>
        <w:tc>
          <w:tcPr>
            <w:tcW w:w="709" w:type="dxa"/>
            <w:tcMar>
              <w:left w:w="0" w:type="dxa"/>
            </w:tcMar>
            <w:vAlign w:val="center"/>
          </w:tcPr>
          <w:p w14:paraId="5AA148EB" w14:textId="77777777" w:rsidR="002A740D" w:rsidRPr="008E1C2A" w:rsidRDefault="002A740D" w:rsidP="007C0D65">
            <w:pPr>
              <w:jc w:val="center"/>
              <w:rPr>
                <w:b/>
                <w:sz w:val="20"/>
                <w:szCs w:val="20"/>
                <w:lang w:val="fr-FR"/>
              </w:rPr>
            </w:pPr>
            <w:r w:rsidRPr="008E1C2A">
              <w:rPr>
                <w:b/>
                <w:sz w:val="20"/>
                <w:szCs w:val="20"/>
                <w:lang w:val="fr-FR"/>
              </w:rPr>
              <w:t>2025</w:t>
            </w:r>
          </w:p>
        </w:tc>
        <w:tc>
          <w:tcPr>
            <w:tcW w:w="709" w:type="dxa"/>
            <w:shd w:val="clear" w:color="auto" w:fill="auto"/>
            <w:tcMar>
              <w:left w:w="0" w:type="dxa"/>
            </w:tcMar>
            <w:vAlign w:val="center"/>
            <w:hideMark/>
          </w:tcPr>
          <w:p w14:paraId="787752AF" w14:textId="77777777" w:rsidR="002A740D" w:rsidRPr="008E1C2A" w:rsidRDefault="002A740D" w:rsidP="007C0D65">
            <w:pPr>
              <w:jc w:val="center"/>
              <w:rPr>
                <w:b/>
                <w:sz w:val="20"/>
                <w:szCs w:val="20"/>
                <w:lang w:val="fr-FR"/>
              </w:rPr>
            </w:pPr>
            <w:r w:rsidRPr="008E1C2A">
              <w:rPr>
                <w:b/>
                <w:sz w:val="20"/>
                <w:szCs w:val="20"/>
                <w:lang w:val="fr-FR"/>
              </w:rPr>
              <w:t>2026</w:t>
            </w:r>
          </w:p>
        </w:tc>
        <w:tc>
          <w:tcPr>
            <w:tcW w:w="708" w:type="dxa"/>
            <w:shd w:val="clear" w:color="auto" w:fill="auto"/>
            <w:noWrap/>
            <w:tcMar>
              <w:left w:w="0" w:type="dxa"/>
            </w:tcMar>
            <w:vAlign w:val="center"/>
            <w:hideMark/>
          </w:tcPr>
          <w:p w14:paraId="14ABF252" w14:textId="77777777" w:rsidR="002A740D" w:rsidRPr="008E1C2A" w:rsidRDefault="002A740D" w:rsidP="007C0D65">
            <w:pPr>
              <w:jc w:val="center"/>
              <w:rPr>
                <w:b/>
                <w:sz w:val="20"/>
                <w:szCs w:val="20"/>
                <w:lang w:val="fr-FR"/>
              </w:rPr>
            </w:pPr>
            <w:r w:rsidRPr="008E1C2A">
              <w:rPr>
                <w:b/>
                <w:sz w:val="20"/>
                <w:szCs w:val="20"/>
                <w:lang w:val="fr-FR"/>
              </w:rPr>
              <w:t>2027</w:t>
            </w:r>
          </w:p>
        </w:tc>
        <w:tc>
          <w:tcPr>
            <w:tcW w:w="567" w:type="dxa"/>
            <w:shd w:val="clear" w:color="auto" w:fill="auto"/>
            <w:tcMar>
              <w:left w:w="0" w:type="dxa"/>
            </w:tcMar>
            <w:vAlign w:val="center"/>
            <w:hideMark/>
          </w:tcPr>
          <w:p w14:paraId="237BF940" w14:textId="77777777" w:rsidR="002A740D" w:rsidRPr="008E1C2A" w:rsidRDefault="002A740D" w:rsidP="007C0D65">
            <w:pPr>
              <w:jc w:val="center"/>
              <w:rPr>
                <w:b/>
                <w:sz w:val="20"/>
                <w:szCs w:val="20"/>
                <w:lang w:val="fr-FR"/>
              </w:rPr>
            </w:pPr>
            <w:r w:rsidRPr="008E1C2A">
              <w:rPr>
                <w:b/>
                <w:sz w:val="20"/>
                <w:szCs w:val="20"/>
                <w:lang w:val="fr-FR"/>
              </w:rPr>
              <w:t>2028 2029</w:t>
            </w:r>
          </w:p>
        </w:tc>
        <w:tc>
          <w:tcPr>
            <w:tcW w:w="709" w:type="dxa"/>
            <w:shd w:val="clear" w:color="auto" w:fill="auto"/>
            <w:noWrap/>
            <w:tcMar>
              <w:left w:w="0" w:type="dxa"/>
            </w:tcMar>
            <w:vAlign w:val="center"/>
            <w:hideMark/>
          </w:tcPr>
          <w:p w14:paraId="6615CE56" w14:textId="77777777" w:rsidR="002A740D" w:rsidRPr="008E1C2A" w:rsidRDefault="002A740D" w:rsidP="007C0D65">
            <w:pPr>
              <w:jc w:val="center"/>
              <w:rPr>
                <w:b/>
                <w:sz w:val="20"/>
                <w:szCs w:val="20"/>
                <w:lang w:val="fr-FR"/>
              </w:rPr>
            </w:pPr>
            <w:r w:rsidRPr="008E1C2A">
              <w:rPr>
                <w:b/>
                <w:sz w:val="20"/>
                <w:szCs w:val="20"/>
                <w:lang w:val="fr-FR"/>
              </w:rPr>
              <w:t>2030</w:t>
            </w:r>
          </w:p>
        </w:tc>
        <w:tc>
          <w:tcPr>
            <w:tcW w:w="798" w:type="dxa"/>
            <w:shd w:val="clear" w:color="auto" w:fill="auto"/>
            <w:noWrap/>
            <w:tcMar>
              <w:left w:w="0" w:type="dxa"/>
            </w:tcMar>
            <w:vAlign w:val="center"/>
            <w:hideMark/>
          </w:tcPr>
          <w:p w14:paraId="6D999B05" w14:textId="77777777" w:rsidR="002A740D" w:rsidRPr="008E1C2A" w:rsidRDefault="002A740D" w:rsidP="007C0D65">
            <w:pPr>
              <w:jc w:val="center"/>
              <w:rPr>
                <w:b/>
                <w:sz w:val="20"/>
                <w:szCs w:val="20"/>
                <w:lang w:val="fr-FR"/>
              </w:rPr>
            </w:pPr>
            <w:r w:rsidRPr="008E1C2A">
              <w:rPr>
                <w:b/>
                <w:sz w:val="20"/>
                <w:szCs w:val="20"/>
                <w:lang w:val="fr-FR"/>
              </w:rPr>
              <w:t>TOTAL</w:t>
            </w:r>
          </w:p>
        </w:tc>
      </w:tr>
      <w:tr w:rsidR="002A740D" w:rsidRPr="008E1C2A" w14:paraId="5C41F9BC" w14:textId="77777777" w:rsidTr="007C0D65">
        <w:trPr>
          <w:trHeight w:val="197"/>
        </w:trPr>
        <w:tc>
          <w:tcPr>
            <w:tcW w:w="704" w:type="dxa"/>
            <w:shd w:val="clear" w:color="auto" w:fill="auto"/>
            <w:noWrap/>
            <w:hideMark/>
          </w:tcPr>
          <w:p w14:paraId="13D261C7" w14:textId="77777777" w:rsidR="002A740D" w:rsidRPr="008E1C2A" w:rsidRDefault="002A740D" w:rsidP="007C0D65">
            <w:pPr>
              <w:jc w:val="left"/>
              <w:rPr>
                <w:sz w:val="20"/>
                <w:szCs w:val="20"/>
                <w:lang w:val="fr-FR"/>
              </w:rPr>
            </w:pPr>
            <w:r w:rsidRPr="008E1C2A">
              <w:rPr>
                <w:sz w:val="20"/>
                <w:szCs w:val="20"/>
                <w:lang w:val="fr-FR"/>
              </w:rPr>
              <w:t>1.1</w:t>
            </w:r>
          </w:p>
        </w:tc>
        <w:tc>
          <w:tcPr>
            <w:tcW w:w="2977" w:type="dxa"/>
            <w:shd w:val="clear" w:color="auto" w:fill="auto"/>
            <w:noWrap/>
            <w:hideMark/>
          </w:tcPr>
          <w:p w14:paraId="08FDB882" w14:textId="77777777" w:rsidR="002A740D" w:rsidRPr="008E1C2A" w:rsidRDefault="002A740D" w:rsidP="007C0D65">
            <w:pPr>
              <w:jc w:val="left"/>
              <w:rPr>
                <w:sz w:val="20"/>
                <w:szCs w:val="20"/>
                <w:lang w:val="fr-FR"/>
              </w:rPr>
            </w:pPr>
            <w:r w:rsidRPr="008E1C2A">
              <w:rPr>
                <w:sz w:val="18"/>
                <w:szCs w:val="18"/>
                <w:lang w:val="fr-FR"/>
              </w:rPr>
              <w:t>Calendrier de réduction des substances du groupe I de l’annexe C du Protocole de Montréal (tonnes PAO)</w:t>
            </w:r>
          </w:p>
        </w:tc>
        <w:tc>
          <w:tcPr>
            <w:tcW w:w="850" w:type="dxa"/>
            <w:shd w:val="clear" w:color="auto" w:fill="auto"/>
            <w:noWrap/>
            <w:tcMar>
              <w:left w:w="0" w:type="dxa"/>
            </w:tcMar>
          </w:tcPr>
          <w:p w14:paraId="089C02F6" w14:textId="77777777" w:rsidR="002A740D" w:rsidRPr="008E1C2A" w:rsidRDefault="002A740D" w:rsidP="007C0D65">
            <w:pPr>
              <w:jc w:val="right"/>
              <w:rPr>
                <w:sz w:val="18"/>
                <w:szCs w:val="18"/>
                <w:lang w:val="fr-FR" w:eastAsia="zh-CN"/>
              </w:rPr>
            </w:pPr>
            <w:r w:rsidRPr="008E1C2A">
              <w:rPr>
                <w:sz w:val="18"/>
                <w:szCs w:val="18"/>
                <w:lang w:val="fr-FR" w:eastAsia="zh-CN"/>
              </w:rPr>
              <w:t>0.54</w:t>
            </w:r>
          </w:p>
        </w:tc>
        <w:tc>
          <w:tcPr>
            <w:tcW w:w="709" w:type="dxa"/>
            <w:shd w:val="clear" w:color="auto" w:fill="auto"/>
            <w:noWrap/>
            <w:tcMar>
              <w:left w:w="0" w:type="dxa"/>
            </w:tcMar>
          </w:tcPr>
          <w:p w14:paraId="642A3F87" w14:textId="77777777" w:rsidR="002A740D" w:rsidRPr="008E1C2A" w:rsidRDefault="002A740D" w:rsidP="007C0D65">
            <w:pPr>
              <w:jc w:val="right"/>
              <w:rPr>
                <w:sz w:val="18"/>
                <w:szCs w:val="18"/>
                <w:lang w:val="fr-FR" w:eastAsia="zh-CN"/>
              </w:rPr>
            </w:pPr>
            <w:r w:rsidRPr="008E1C2A">
              <w:rPr>
                <w:sz w:val="18"/>
                <w:szCs w:val="18"/>
                <w:lang w:val="fr-FR" w:eastAsia="zh-CN"/>
              </w:rPr>
              <w:t>0.54</w:t>
            </w:r>
          </w:p>
        </w:tc>
        <w:tc>
          <w:tcPr>
            <w:tcW w:w="709" w:type="dxa"/>
            <w:tcMar>
              <w:left w:w="0" w:type="dxa"/>
            </w:tcMar>
          </w:tcPr>
          <w:p w14:paraId="43D405AB" w14:textId="77777777" w:rsidR="002A740D" w:rsidRPr="008E1C2A" w:rsidRDefault="002A740D" w:rsidP="007C0D65">
            <w:pPr>
              <w:jc w:val="right"/>
              <w:rPr>
                <w:sz w:val="18"/>
                <w:szCs w:val="18"/>
                <w:lang w:val="fr-FR" w:eastAsia="zh-CN"/>
              </w:rPr>
            </w:pPr>
            <w:r w:rsidRPr="008E1C2A">
              <w:rPr>
                <w:sz w:val="18"/>
                <w:szCs w:val="18"/>
                <w:lang w:val="fr-FR" w:eastAsia="zh-CN"/>
              </w:rPr>
              <w:t>0.27</w:t>
            </w:r>
          </w:p>
        </w:tc>
        <w:tc>
          <w:tcPr>
            <w:tcW w:w="709" w:type="dxa"/>
            <w:shd w:val="clear" w:color="auto" w:fill="auto"/>
            <w:noWrap/>
            <w:tcMar>
              <w:left w:w="0" w:type="dxa"/>
            </w:tcMar>
          </w:tcPr>
          <w:p w14:paraId="37EA52FA" w14:textId="77777777" w:rsidR="002A740D" w:rsidRPr="008E1C2A" w:rsidRDefault="002A740D" w:rsidP="007C0D65">
            <w:pPr>
              <w:jc w:val="right"/>
              <w:rPr>
                <w:sz w:val="18"/>
                <w:szCs w:val="18"/>
                <w:lang w:val="fr-FR" w:eastAsia="zh-CN"/>
              </w:rPr>
            </w:pPr>
            <w:r w:rsidRPr="008E1C2A">
              <w:rPr>
                <w:sz w:val="18"/>
                <w:szCs w:val="18"/>
                <w:lang w:val="fr-FR" w:eastAsia="zh-CN"/>
              </w:rPr>
              <w:t>0.27</w:t>
            </w:r>
          </w:p>
        </w:tc>
        <w:tc>
          <w:tcPr>
            <w:tcW w:w="708" w:type="dxa"/>
            <w:shd w:val="clear" w:color="auto" w:fill="auto"/>
            <w:noWrap/>
            <w:tcMar>
              <w:left w:w="0" w:type="dxa"/>
            </w:tcMar>
          </w:tcPr>
          <w:p w14:paraId="337E2334" w14:textId="77777777" w:rsidR="002A740D" w:rsidRPr="008E1C2A" w:rsidRDefault="002A740D" w:rsidP="007C0D65">
            <w:pPr>
              <w:jc w:val="right"/>
              <w:rPr>
                <w:sz w:val="18"/>
                <w:szCs w:val="18"/>
                <w:lang w:val="fr-FR" w:eastAsia="zh-CN"/>
              </w:rPr>
            </w:pPr>
            <w:r w:rsidRPr="008E1C2A">
              <w:rPr>
                <w:sz w:val="18"/>
                <w:szCs w:val="18"/>
                <w:lang w:val="fr-FR" w:eastAsia="zh-CN"/>
              </w:rPr>
              <w:t>0.27</w:t>
            </w:r>
          </w:p>
        </w:tc>
        <w:tc>
          <w:tcPr>
            <w:tcW w:w="567" w:type="dxa"/>
            <w:shd w:val="clear" w:color="auto" w:fill="auto"/>
            <w:noWrap/>
            <w:tcMar>
              <w:left w:w="0" w:type="dxa"/>
            </w:tcMar>
          </w:tcPr>
          <w:p w14:paraId="09194854" w14:textId="77777777" w:rsidR="002A740D" w:rsidRPr="008E1C2A" w:rsidRDefault="002A740D" w:rsidP="007C0D65">
            <w:pPr>
              <w:jc w:val="right"/>
              <w:rPr>
                <w:sz w:val="18"/>
                <w:szCs w:val="18"/>
                <w:lang w:val="fr-FR" w:eastAsia="zh-CN"/>
              </w:rPr>
            </w:pPr>
            <w:r w:rsidRPr="008E1C2A">
              <w:rPr>
                <w:sz w:val="18"/>
                <w:szCs w:val="18"/>
                <w:lang w:val="fr-FR" w:eastAsia="zh-CN"/>
              </w:rPr>
              <w:t>0.27</w:t>
            </w:r>
          </w:p>
        </w:tc>
        <w:tc>
          <w:tcPr>
            <w:tcW w:w="709" w:type="dxa"/>
            <w:shd w:val="clear" w:color="auto" w:fill="auto"/>
            <w:noWrap/>
            <w:tcMar>
              <w:left w:w="0" w:type="dxa"/>
            </w:tcMar>
          </w:tcPr>
          <w:p w14:paraId="29F8681A" w14:textId="77777777" w:rsidR="002A740D" w:rsidRPr="008E1C2A" w:rsidRDefault="002A740D" w:rsidP="007C0D65">
            <w:pPr>
              <w:jc w:val="right"/>
              <w:rPr>
                <w:sz w:val="18"/>
                <w:szCs w:val="18"/>
                <w:lang w:val="fr-FR" w:eastAsia="zh-CN"/>
              </w:rPr>
            </w:pPr>
            <w:r w:rsidRPr="008E1C2A">
              <w:rPr>
                <w:sz w:val="18"/>
                <w:szCs w:val="18"/>
                <w:lang w:val="fr-FR" w:eastAsia="zh-CN"/>
              </w:rPr>
              <w:t>0.00</w:t>
            </w:r>
          </w:p>
        </w:tc>
        <w:tc>
          <w:tcPr>
            <w:tcW w:w="798" w:type="dxa"/>
            <w:shd w:val="clear" w:color="auto" w:fill="auto"/>
            <w:noWrap/>
            <w:tcMar>
              <w:left w:w="0" w:type="dxa"/>
            </w:tcMar>
            <w:hideMark/>
          </w:tcPr>
          <w:p w14:paraId="39BE8004" w14:textId="77777777" w:rsidR="002A740D" w:rsidRPr="008E1C2A" w:rsidRDefault="002A740D" w:rsidP="007C0D65">
            <w:pPr>
              <w:jc w:val="right"/>
              <w:rPr>
                <w:sz w:val="20"/>
                <w:szCs w:val="20"/>
                <w:lang w:val="fr-FR" w:eastAsia="zh-CN"/>
              </w:rPr>
            </w:pPr>
            <w:proofErr w:type="spellStart"/>
            <w:r w:rsidRPr="008E1C2A">
              <w:rPr>
                <w:sz w:val="20"/>
                <w:szCs w:val="20"/>
                <w:lang w:val="fr-FR" w:eastAsia="zh-CN"/>
              </w:rPr>
              <w:t>s.o</w:t>
            </w:r>
            <w:proofErr w:type="spellEnd"/>
            <w:r w:rsidRPr="008E1C2A">
              <w:rPr>
                <w:sz w:val="20"/>
                <w:szCs w:val="20"/>
                <w:lang w:val="fr-FR" w:eastAsia="zh-CN"/>
              </w:rPr>
              <w:t>.</w:t>
            </w:r>
          </w:p>
        </w:tc>
      </w:tr>
      <w:tr w:rsidR="002A740D" w:rsidRPr="008E1C2A" w14:paraId="7634C08F" w14:textId="77777777" w:rsidTr="007C0D65">
        <w:trPr>
          <w:trHeight w:val="440"/>
        </w:trPr>
        <w:tc>
          <w:tcPr>
            <w:tcW w:w="704" w:type="dxa"/>
            <w:shd w:val="clear" w:color="auto" w:fill="auto"/>
            <w:noWrap/>
            <w:hideMark/>
          </w:tcPr>
          <w:p w14:paraId="6A168ACB" w14:textId="77777777" w:rsidR="002A740D" w:rsidRPr="008E1C2A" w:rsidRDefault="002A740D" w:rsidP="007C0D65">
            <w:pPr>
              <w:jc w:val="left"/>
              <w:rPr>
                <w:sz w:val="20"/>
                <w:szCs w:val="20"/>
                <w:lang w:val="fr-FR"/>
              </w:rPr>
            </w:pPr>
            <w:r w:rsidRPr="008E1C2A">
              <w:rPr>
                <w:sz w:val="20"/>
                <w:szCs w:val="20"/>
                <w:lang w:val="fr-FR"/>
              </w:rPr>
              <w:t>1.2</w:t>
            </w:r>
          </w:p>
        </w:tc>
        <w:tc>
          <w:tcPr>
            <w:tcW w:w="2977" w:type="dxa"/>
            <w:shd w:val="clear" w:color="auto" w:fill="auto"/>
            <w:noWrap/>
            <w:hideMark/>
          </w:tcPr>
          <w:p w14:paraId="7DD7845B" w14:textId="77777777" w:rsidR="002A740D" w:rsidRPr="008E1C2A" w:rsidRDefault="002A740D" w:rsidP="007C0D65">
            <w:pPr>
              <w:jc w:val="left"/>
              <w:rPr>
                <w:sz w:val="20"/>
                <w:szCs w:val="20"/>
                <w:lang w:val="fr-FR"/>
              </w:rPr>
            </w:pPr>
            <w:r w:rsidRPr="008E1C2A">
              <w:rPr>
                <w:sz w:val="18"/>
                <w:szCs w:val="18"/>
                <w:lang w:val="fr-FR"/>
              </w:rPr>
              <w:t>Consommation totale maximum autorisée des substances du groupe I de l’annexe C (tonnes PAO)</w:t>
            </w:r>
          </w:p>
        </w:tc>
        <w:tc>
          <w:tcPr>
            <w:tcW w:w="850" w:type="dxa"/>
            <w:shd w:val="clear" w:color="auto" w:fill="auto"/>
            <w:noWrap/>
            <w:tcMar>
              <w:left w:w="0" w:type="dxa"/>
            </w:tcMar>
          </w:tcPr>
          <w:p w14:paraId="4FFD8581" w14:textId="77777777" w:rsidR="002A740D" w:rsidRPr="008E1C2A" w:rsidRDefault="002A740D" w:rsidP="007C0D65">
            <w:pPr>
              <w:jc w:val="right"/>
              <w:rPr>
                <w:sz w:val="18"/>
                <w:szCs w:val="18"/>
                <w:lang w:val="fr-FR"/>
              </w:rPr>
            </w:pPr>
            <w:r w:rsidRPr="008E1C2A">
              <w:rPr>
                <w:sz w:val="18"/>
                <w:szCs w:val="18"/>
                <w:lang w:val="fr-FR" w:eastAsia="zh-CN"/>
              </w:rPr>
              <w:t>0.38</w:t>
            </w:r>
          </w:p>
        </w:tc>
        <w:tc>
          <w:tcPr>
            <w:tcW w:w="709" w:type="dxa"/>
            <w:shd w:val="clear" w:color="auto" w:fill="auto"/>
            <w:noWrap/>
            <w:tcMar>
              <w:left w:w="0" w:type="dxa"/>
            </w:tcMar>
          </w:tcPr>
          <w:p w14:paraId="4BF775D0" w14:textId="77777777" w:rsidR="002A740D" w:rsidRPr="008E1C2A" w:rsidRDefault="002A740D" w:rsidP="007C0D65">
            <w:pPr>
              <w:jc w:val="right"/>
              <w:rPr>
                <w:sz w:val="18"/>
                <w:szCs w:val="18"/>
                <w:lang w:val="fr-FR"/>
              </w:rPr>
            </w:pPr>
            <w:r w:rsidRPr="008E1C2A">
              <w:rPr>
                <w:sz w:val="18"/>
                <w:szCs w:val="18"/>
                <w:lang w:val="fr-FR" w:eastAsia="zh-CN"/>
              </w:rPr>
              <w:t>0.38</w:t>
            </w:r>
          </w:p>
        </w:tc>
        <w:tc>
          <w:tcPr>
            <w:tcW w:w="709" w:type="dxa"/>
            <w:tcMar>
              <w:left w:w="0" w:type="dxa"/>
            </w:tcMar>
          </w:tcPr>
          <w:p w14:paraId="6F6F7F22" w14:textId="77777777" w:rsidR="002A740D" w:rsidRPr="008E1C2A" w:rsidRDefault="002A740D" w:rsidP="007C0D65">
            <w:pPr>
              <w:jc w:val="right"/>
              <w:rPr>
                <w:sz w:val="18"/>
                <w:szCs w:val="18"/>
                <w:lang w:val="fr-FR"/>
              </w:rPr>
            </w:pPr>
            <w:r w:rsidRPr="008E1C2A">
              <w:rPr>
                <w:sz w:val="18"/>
                <w:szCs w:val="18"/>
                <w:lang w:val="fr-FR" w:eastAsia="zh-CN"/>
              </w:rPr>
              <w:t>0.19</w:t>
            </w:r>
          </w:p>
        </w:tc>
        <w:tc>
          <w:tcPr>
            <w:tcW w:w="709" w:type="dxa"/>
            <w:shd w:val="clear" w:color="auto" w:fill="auto"/>
            <w:noWrap/>
            <w:tcMar>
              <w:left w:w="0" w:type="dxa"/>
            </w:tcMar>
          </w:tcPr>
          <w:p w14:paraId="236D1BA3" w14:textId="77777777" w:rsidR="002A740D" w:rsidRPr="008E1C2A" w:rsidRDefault="002A740D" w:rsidP="007C0D65">
            <w:pPr>
              <w:jc w:val="right"/>
              <w:rPr>
                <w:sz w:val="18"/>
                <w:szCs w:val="18"/>
                <w:lang w:val="fr-FR"/>
              </w:rPr>
            </w:pPr>
            <w:r w:rsidRPr="008E1C2A">
              <w:rPr>
                <w:sz w:val="18"/>
                <w:szCs w:val="18"/>
                <w:lang w:val="fr-FR" w:eastAsia="zh-CN"/>
              </w:rPr>
              <w:t>0.19</w:t>
            </w:r>
          </w:p>
        </w:tc>
        <w:tc>
          <w:tcPr>
            <w:tcW w:w="708" w:type="dxa"/>
            <w:shd w:val="clear" w:color="auto" w:fill="auto"/>
            <w:noWrap/>
            <w:tcMar>
              <w:left w:w="0" w:type="dxa"/>
            </w:tcMar>
          </w:tcPr>
          <w:p w14:paraId="2BC9FF6D" w14:textId="77777777" w:rsidR="002A740D" w:rsidRPr="008E1C2A" w:rsidRDefault="002A740D" w:rsidP="007C0D65">
            <w:pPr>
              <w:jc w:val="right"/>
              <w:rPr>
                <w:sz w:val="18"/>
                <w:szCs w:val="18"/>
                <w:lang w:val="fr-FR"/>
              </w:rPr>
            </w:pPr>
            <w:r w:rsidRPr="008E1C2A">
              <w:rPr>
                <w:sz w:val="18"/>
                <w:szCs w:val="18"/>
                <w:lang w:val="fr-FR" w:eastAsia="zh-CN"/>
              </w:rPr>
              <w:t>0.19</w:t>
            </w:r>
          </w:p>
        </w:tc>
        <w:tc>
          <w:tcPr>
            <w:tcW w:w="567" w:type="dxa"/>
            <w:shd w:val="clear" w:color="auto" w:fill="auto"/>
            <w:noWrap/>
            <w:tcMar>
              <w:left w:w="0" w:type="dxa"/>
            </w:tcMar>
          </w:tcPr>
          <w:p w14:paraId="7F58CFD0" w14:textId="77777777" w:rsidR="002A740D" w:rsidRPr="008E1C2A" w:rsidRDefault="002A740D" w:rsidP="007C0D65">
            <w:pPr>
              <w:jc w:val="right"/>
              <w:rPr>
                <w:sz w:val="18"/>
                <w:szCs w:val="18"/>
                <w:lang w:val="fr-FR"/>
              </w:rPr>
            </w:pPr>
            <w:r w:rsidRPr="008E1C2A">
              <w:rPr>
                <w:sz w:val="18"/>
                <w:szCs w:val="18"/>
                <w:lang w:val="fr-FR" w:eastAsia="zh-CN"/>
              </w:rPr>
              <w:t>0.19</w:t>
            </w:r>
          </w:p>
        </w:tc>
        <w:tc>
          <w:tcPr>
            <w:tcW w:w="709" w:type="dxa"/>
            <w:shd w:val="clear" w:color="auto" w:fill="auto"/>
            <w:noWrap/>
            <w:tcMar>
              <w:left w:w="0" w:type="dxa"/>
            </w:tcMar>
          </w:tcPr>
          <w:p w14:paraId="0D2948E4" w14:textId="77777777" w:rsidR="002A740D" w:rsidRPr="008E1C2A" w:rsidRDefault="002A740D" w:rsidP="007C0D65">
            <w:pPr>
              <w:jc w:val="right"/>
              <w:rPr>
                <w:sz w:val="18"/>
                <w:szCs w:val="18"/>
                <w:lang w:val="fr-FR"/>
              </w:rPr>
            </w:pPr>
            <w:r w:rsidRPr="008E1C2A">
              <w:rPr>
                <w:sz w:val="18"/>
                <w:szCs w:val="18"/>
                <w:lang w:val="fr-FR" w:eastAsia="zh-CN"/>
              </w:rPr>
              <w:t>0.00</w:t>
            </w:r>
          </w:p>
        </w:tc>
        <w:tc>
          <w:tcPr>
            <w:tcW w:w="798" w:type="dxa"/>
            <w:shd w:val="clear" w:color="auto" w:fill="auto"/>
            <w:noWrap/>
            <w:tcMar>
              <w:left w:w="0" w:type="dxa"/>
            </w:tcMar>
            <w:hideMark/>
          </w:tcPr>
          <w:p w14:paraId="03DDFCB8" w14:textId="77777777" w:rsidR="002A740D" w:rsidRPr="008E1C2A" w:rsidRDefault="002A740D" w:rsidP="007C0D65">
            <w:pPr>
              <w:jc w:val="right"/>
              <w:rPr>
                <w:sz w:val="20"/>
                <w:szCs w:val="20"/>
                <w:lang w:val="fr-FR"/>
              </w:rPr>
            </w:pPr>
            <w:proofErr w:type="spellStart"/>
            <w:r w:rsidRPr="008E1C2A">
              <w:rPr>
                <w:sz w:val="20"/>
                <w:szCs w:val="20"/>
                <w:lang w:val="fr-FR"/>
              </w:rPr>
              <w:t>s.o</w:t>
            </w:r>
            <w:proofErr w:type="spellEnd"/>
            <w:r w:rsidRPr="008E1C2A">
              <w:rPr>
                <w:sz w:val="20"/>
                <w:szCs w:val="20"/>
                <w:lang w:val="fr-FR"/>
              </w:rPr>
              <w:t>.</w:t>
            </w:r>
          </w:p>
        </w:tc>
      </w:tr>
      <w:tr w:rsidR="002A740D" w:rsidRPr="008E1C2A" w14:paraId="359ADD60" w14:textId="77777777" w:rsidTr="007C0D65">
        <w:trPr>
          <w:trHeight w:val="197"/>
        </w:trPr>
        <w:tc>
          <w:tcPr>
            <w:tcW w:w="704" w:type="dxa"/>
            <w:shd w:val="clear" w:color="auto" w:fill="auto"/>
            <w:noWrap/>
            <w:hideMark/>
          </w:tcPr>
          <w:p w14:paraId="60CC241C" w14:textId="77777777" w:rsidR="002A740D" w:rsidRPr="008E1C2A" w:rsidRDefault="002A740D" w:rsidP="007C0D65">
            <w:pPr>
              <w:jc w:val="left"/>
              <w:rPr>
                <w:sz w:val="20"/>
                <w:szCs w:val="20"/>
                <w:lang w:val="fr-FR"/>
              </w:rPr>
            </w:pPr>
            <w:r w:rsidRPr="008E1C2A">
              <w:rPr>
                <w:sz w:val="20"/>
                <w:szCs w:val="20"/>
                <w:lang w:val="fr-FR"/>
              </w:rPr>
              <w:t>2.1</w:t>
            </w:r>
          </w:p>
        </w:tc>
        <w:tc>
          <w:tcPr>
            <w:tcW w:w="2977" w:type="dxa"/>
            <w:shd w:val="clear" w:color="auto" w:fill="auto"/>
            <w:noWrap/>
            <w:hideMark/>
          </w:tcPr>
          <w:p w14:paraId="1292313F" w14:textId="77777777" w:rsidR="002A740D" w:rsidRPr="008E1C2A" w:rsidRDefault="002A740D" w:rsidP="007C0D65">
            <w:pPr>
              <w:jc w:val="left"/>
              <w:rPr>
                <w:sz w:val="20"/>
                <w:szCs w:val="20"/>
                <w:lang w:val="fr-FR"/>
              </w:rPr>
            </w:pPr>
            <w:r w:rsidRPr="008E1C2A">
              <w:rPr>
                <w:sz w:val="18"/>
                <w:szCs w:val="18"/>
                <w:lang w:val="fr-FR"/>
              </w:rPr>
              <w:t>Financement convenu pour le PNUE, agence principale ($US)</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left w:w="0" w:type="dxa"/>
            </w:tcMar>
          </w:tcPr>
          <w:p w14:paraId="0D780705" w14:textId="77777777" w:rsidR="002A740D" w:rsidRPr="008E1C2A" w:rsidRDefault="002A740D" w:rsidP="007C0D65">
            <w:pPr>
              <w:jc w:val="right"/>
              <w:rPr>
                <w:sz w:val="18"/>
                <w:szCs w:val="18"/>
                <w:lang w:val="fr-FR"/>
              </w:rPr>
            </w:pPr>
            <w:r w:rsidRPr="008E1C2A">
              <w:rPr>
                <w:sz w:val="18"/>
                <w:szCs w:val="18"/>
                <w:lang w:val="fr-FR"/>
              </w:rPr>
              <w:t>111,000</w:t>
            </w:r>
          </w:p>
        </w:tc>
        <w:tc>
          <w:tcPr>
            <w:tcW w:w="709" w:type="dxa"/>
            <w:shd w:val="clear" w:color="auto" w:fill="auto"/>
            <w:noWrap/>
            <w:tcMar>
              <w:left w:w="0" w:type="dxa"/>
            </w:tcMar>
          </w:tcPr>
          <w:p w14:paraId="50B20915"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shd w:val="clear" w:color="auto" w:fill="auto"/>
            <w:tcMar>
              <w:left w:w="0" w:type="dxa"/>
            </w:tcMar>
          </w:tcPr>
          <w:p w14:paraId="5913424B" w14:textId="77777777" w:rsidR="002A740D" w:rsidRPr="008E1C2A" w:rsidRDefault="002A740D" w:rsidP="007C0D65">
            <w:pPr>
              <w:jc w:val="right"/>
              <w:rPr>
                <w:sz w:val="18"/>
                <w:szCs w:val="18"/>
                <w:lang w:val="fr-FR"/>
              </w:rPr>
            </w:pPr>
            <w:r w:rsidRPr="008E1C2A">
              <w:rPr>
                <w:sz w:val="18"/>
                <w:szCs w:val="18"/>
                <w:lang w:val="fr-FR"/>
              </w:rPr>
              <w:t>39,700</w:t>
            </w:r>
          </w:p>
        </w:tc>
        <w:tc>
          <w:tcPr>
            <w:tcW w:w="709" w:type="dxa"/>
            <w:shd w:val="clear" w:color="auto" w:fill="auto"/>
            <w:noWrap/>
            <w:tcMar>
              <w:left w:w="0" w:type="dxa"/>
            </w:tcMar>
          </w:tcPr>
          <w:p w14:paraId="52E32504" w14:textId="77777777" w:rsidR="002A740D" w:rsidRPr="008E1C2A" w:rsidRDefault="002A740D" w:rsidP="007C0D65">
            <w:pPr>
              <w:jc w:val="right"/>
              <w:rPr>
                <w:sz w:val="18"/>
                <w:szCs w:val="18"/>
                <w:lang w:val="fr-FR"/>
              </w:rPr>
            </w:pPr>
            <w:r w:rsidRPr="008E1C2A">
              <w:rPr>
                <w:sz w:val="18"/>
                <w:szCs w:val="18"/>
                <w:lang w:val="fr-FR"/>
              </w:rPr>
              <w:t>0</w:t>
            </w:r>
          </w:p>
        </w:tc>
        <w:tc>
          <w:tcPr>
            <w:tcW w:w="708" w:type="dxa"/>
            <w:tcBorders>
              <w:top w:val="single" w:sz="4" w:space="0" w:color="auto"/>
              <w:left w:val="single" w:sz="4" w:space="0" w:color="auto"/>
              <w:bottom w:val="single" w:sz="4" w:space="0" w:color="auto"/>
              <w:right w:val="single" w:sz="4" w:space="0" w:color="auto"/>
            </w:tcBorders>
            <w:shd w:val="clear" w:color="auto" w:fill="auto"/>
            <w:noWrap/>
            <w:tcMar>
              <w:left w:w="0" w:type="dxa"/>
            </w:tcMar>
          </w:tcPr>
          <w:p w14:paraId="6F0FE843" w14:textId="77777777" w:rsidR="002A740D" w:rsidRPr="008E1C2A" w:rsidRDefault="002A740D" w:rsidP="007C0D65">
            <w:pPr>
              <w:jc w:val="right"/>
              <w:rPr>
                <w:sz w:val="18"/>
                <w:szCs w:val="18"/>
                <w:lang w:val="fr-FR"/>
              </w:rPr>
            </w:pPr>
            <w:r w:rsidRPr="008E1C2A">
              <w:rPr>
                <w:sz w:val="18"/>
                <w:szCs w:val="18"/>
                <w:lang w:val="fr-FR"/>
              </w:rPr>
              <w:t>51,400</w:t>
            </w:r>
          </w:p>
        </w:tc>
        <w:tc>
          <w:tcPr>
            <w:tcW w:w="567" w:type="dxa"/>
            <w:shd w:val="clear" w:color="auto" w:fill="auto"/>
            <w:noWrap/>
            <w:tcMar>
              <w:left w:w="0" w:type="dxa"/>
            </w:tcMar>
          </w:tcPr>
          <w:p w14:paraId="504E3C10"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tcMar>
              <w:left w:w="0" w:type="dxa"/>
            </w:tcMar>
          </w:tcPr>
          <w:p w14:paraId="6463170A" w14:textId="77777777" w:rsidR="002A740D" w:rsidRPr="008E1C2A" w:rsidRDefault="002A740D" w:rsidP="007C0D65">
            <w:pPr>
              <w:jc w:val="right"/>
              <w:rPr>
                <w:sz w:val="18"/>
                <w:szCs w:val="18"/>
                <w:lang w:val="fr-FR"/>
              </w:rPr>
            </w:pPr>
            <w:r w:rsidRPr="008E1C2A">
              <w:rPr>
                <w:sz w:val="18"/>
                <w:szCs w:val="18"/>
                <w:lang w:val="fr-FR"/>
              </w:rPr>
              <w:t>24,400</w:t>
            </w:r>
          </w:p>
        </w:tc>
        <w:tc>
          <w:tcPr>
            <w:tcW w:w="798" w:type="dxa"/>
            <w:tcBorders>
              <w:top w:val="single" w:sz="4" w:space="0" w:color="auto"/>
              <w:left w:val="single" w:sz="4" w:space="0" w:color="auto"/>
              <w:bottom w:val="single" w:sz="4" w:space="0" w:color="auto"/>
              <w:right w:val="single" w:sz="4" w:space="0" w:color="auto"/>
            </w:tcBorders>
            <w:shd w:val="clear" w:color="auto" w:fill="auto"/>
            <w:noWrap/>
            <w:tcMar>
              <w:left w:w="0" w:type="dxa"/>
            </w:tcMar>
          </w:tcPr>
          <w:p w14:paraId="4877C3AF" w14:textId="77777777" w:rsidR="002A740D" w:rsidRPr="008E1C2A" w:rsidRDefault="002A740D" w:rsidP="007C0D65">
            <w:pPr>
              <w:jc w:val="right"/>
              <w:rPr>
                <w:sz w:val="18"/>
                <w:szCs w:val="18"/>
                <w:lang w:val="fr-FR"/>
              </w:rPr>
            </w:pPr>
            <w:r w:rsidRPr="008E1C2A">
              <w:rPr>
                <w:sz w:val="18"/>
                <w:szCs w:val="18"/>
                <w:lang w:val="fr-FR"/>
              </w:rPr>
              <w:t>226,500</w:t>
            </w:r>
          </w:p>
        </w:tc>
      </w:tr>
      <w:tr w:rsidR="002A740D" w:rsidRPr="008E1C2A" w14:paraId="2AB92D8B" w14:textId="77777777" w:rsidTr="007C0D65">
        <w:trPr>
          <w:trHeight w:val="51"/>
        </w:trPr>
        <w:tc>
          <w:tcPr>
            <w:tcW w:w="704" w:type="dxa"/>
            <w:shd w:val="clear" w:color="auto" w:fill="auto"/>
            <w:noWrap/>
            <w:hideMark/>
          </w:tcPr>
          <w:p w14:paraId="112B8CAF" w14:textId="77777777" w:rsidR="002A740D" w:rsidRPr="008E1C2A" w:rsidRDefault="002A740D" w:rsidP="007C0D65">
            <w:pPr>
              <w:jc w:val="left"/>
              <w:rPr>
                <w:sz w:val="20"/>
                <w:szCs w:val="20"/>
                <w:lang w:val="fr-FR"/>
              </w:rPr>
            </w:pPr>
            <w:r w:rsidRPr="008E1C2A">
              <w:rPr>
                <w:sz w:val="20"/>
                <w:szCs w:val="20"/>
                <w:lang w:val="fr-FR"/>
              </w:rPr>
              <w:t>2.2</w:t>
            </w:r>
          </w:p>
        </w:tc>
        <w:tc>
          <w:tcPr>
            <w:tcW w:w="2977" w:type="dxa"/>
            <w:shd w:val="clear" w:color="auto" w:fill="auto"/>
            <w:noWrap/>
            <w:hideMark/>
          </w:tcPr>
          <w:p w14:paraId="4EC0E320" w14:textId="77777777" w:rsidR="002A740D" w:rsidRPr="008E1C2A" w:rsidRDefault="002A740D" w:rsidP="007C0D65">
            <w:pPr>
              <w:jc w:val="left"/>
              <w:rPr>
                <w:sz w:val="20"/>
                <w:szCs w:val="20"/>
                <w:lang w:val="fr-FR"/>
              </w:rPr>
            </w:pPr>
            <w:r w:rsidRPr="008E1C2A">
              <w:rPr>
                <w:sz w:val="18"/>
                <w:szCs w:val="18"/>
                <w:lang w:val="fr-FR"/>
              </w:rPr>
              <w:t>Coûts d’appui pour l’agence principale ($US)</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tcPr>
          <w:p w14:paraId="58D61C63" w14:textId="77777777" w:rsidR="002A740D" w:rsidRPr="008E1C2A" w:rsidRDefault="002A740D" w:rsidP="007C0D65">
            <w:pPr>
              <w:jc w:val="right"/>
              <w:rPr>
                <w:sz w:val="18"/>
                <w:szCs w:val="18"/>
                <w:lang w:val="fr-FR"/>
              </w:rPr>
            </w:pPr>
            <w:r w:rsidRPr="008E1C2A">
              <w:rPr>
                <w:sz w:val="18"/>
                <w:szCs w:val="18"/>
                <w:lang w:val="fr-FR"/>
              </w:rPr>
              <w:t>14,430</w:t>
            </w:r>
          </w:p>
        </w:tc>
        <w:tc>
          <w:tcPr>
            <w:tcW w:w="709" w:type="dxa"/>
            <w:shd w:val="clear" w:color="000000" w:fill="auto"/>
            <w:noWrap/>
            <w:tcMar>
              <w:left w:w="0" w:type="dxa"/>
            </w:tcMar>
          </w:tcPr>
          <w:p w14:paraId="290BF309"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4A77576B" w14:textId="77777777" w:rsidR="002A740D" w:rsidRPr="008E1C2A" w:rsidRDefault="002A740D" w:rsidP="007C0D65">
            <w:pPr>
              <w:jc w:val="right"/>
              <w:rPr>
                <w:sz w:val="18"/>
                <w:szCs w:val="18"/>
                <w:lang w:val="fr-FR"/>
              </w:rPr>
            </w:pPr>
            <w:r w:rsidRPr="008E1C2A">
              <w:rPr>
                <w:sz w:val="18"/>
                <w:szCs w:val="18"/>
                <w:lang w:val="fr-FR"/>
              </w:rPr>
              <w:t>5,161</w:t>
            </w:r>
          </w:p>
        </w:tc>
        <w:tc>
          <w:tcPr>
            <w:tcW w:w="709" w:type="dxa"/>
            <w:shd w:val="clear" w:color="000000" w:fill="auto"/>
            <w:noWrap/>
            <w:tcMar>
              <w:left w:w="0" w:type="dxa"/>
            </w:tcMar>
          </w:tcPr>
          <w:p w14:paraId="5F6171B8" w14:textId="77777777" w:rsidR="002A740D" w:rsidRPr="008E1C2A" w:rsidRDefault="002A740D" w:rsidP="007C0D65">
            <w:pPr>
              <w:jc w:val="right"/>
              <w:rPr>
                <w:sz w:val="18"/>
                <w:szCs w:val="18"/>
                <w:lang w:val="fr-FR"/>
              </w:rPr>
            </w:pPr>
            <w:r w:rsidRPr="008E1C2A">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3854957B" w14:textId="77777777" w:rsidR="002A740D" w:rsidRPr="008E1C2A" w:rsidRDefault="002A740D" w:rsidP="007C0D65">
            <w:pPr>
              <w:jc w:val="right"/>
              <w:rPr>
                <w:sz w:val="18"/>
                <w:szCs w:val="18"/>
                <w:lang w:val="fr-FR"/>
              </w:rPr>
            </w:pPr>
            <w:r w:rsidRPr="008E1C2A">
              <w:rPr>
                <w:sz w:val="18"/>
                <w:szCs w:val="18"/>
                <w:lang w:val="fr-FR"/>
              </w:rPr>
              <w:t>6,682</w:t>
            </w:r>
          </w:p>
        </w:tc>
        <w:tc>
          <w:tcPr>
            <w:tcW w:w="567" w:type="dxa"/>
            <w:shd w:val="clear" w:color="auto" w:fill="auto"/>
            <w:noWrap/>
            <w:tcMar>
              <w:left w:w="0" w:type="dxa"/>
            </w:tcMar>
          </w:tcPr>
          <w:p w14:paraId="1FF77045"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729ABFB6" w14:textId="77777777" w:rsidR="002A740D" w:rsidRPr="008E1C2A" w:rsidRDefault="002A740D" w:rsidP="007C0D65">
            <w:pPr>
              <w:jc w:val="right"/>
              <w:rPr>
                <w:sz w:val="18"/>
                <w:szCs w:val="18"/>
                <w:lang w:val="fr-FR"/>
              </w:rPr>
            </w:pPr>
            <w:r w:rsidRPr="008E1C2A">
              <w:rPr>
                <w:sz w:val="18"/>
                <w:szCs w:val="18"/>
                <w:lang w:val="fr-FR"/>
              </w:rPr>
              <w:t>3,172</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35B98F3F" w14:textId="77777777" w:rsidR="002A740D" w:rsidRPr="008E1C2A" w:rsidRDefault="002A740D" w:rsidP="007C0D65">
            <w:pPr>
              <w:jc w:val="right"/>
              <w:rPr>
                <w:sz w:val="18"/>
                <w:szCs w:val="18"/>
                <w:lang w:val="fr-FR"/>
              </w:rPr>
            </w:pPr>
            <w:r w:rsidRPr="008E1C2A">
              <w:rPr>
                <w:sz w:val="18"/>
                <w:szCs w:val="18"/>
                <w:lang w:val="fr-FR"/>
              </w:rPr>
              <w:t>29,445</w:t>
            </w:r>
          </w:p>
        </w:tc>
      </w:tr>
      <w:tr w:rsidR="002A740D" w:rsidRPr="008E1C2A" w14:paraId="1527D685" w14:textId="77777777" w:rsidTr="007C0D65">
        <w:trPr>
          <w:trHeight w:val="80"/>
        </w:trPr>
        <w:tc>
          <w:tcPr>
            <w:tcW w:w="704" w:type="dxa"/>
            <w:shd w:val="clear" w:color="auto" w:fill="auto"/>
            <w:noWrap/>
            <w:hideMark/>
          </w:tcPr>
          <w:p w14:paraId="1D14F62E" w14:textId="77777777" w:rsidR="002A740D" w:rsidRPr="008E1C2A" w:rsidRDefault="002A740D" w:rsidP="007C0D65">
            <w:pPr>
              <w:jc w:val="left"/>
              <w:rPr>
                <w:sz w:val="20"/>
                <w:szCs w:val="20"/>
                <w:lang w:val="fr-FR"/>
              </w:rPr>
            </w:pPr>
            <w:r w:rsidRPr="008E1C2A">
              <w:rPr>
                <w:sz w:val="20"/>
                <w:szCs w:val="20"/>
                <w:lang w:val="fr-FR"/>
              </w:rPr>
              <w:t>2.3</w:t>
            </w:r>
          </w:p>
        </w:tc>
        <w:tc>
          <w:tcPr>
            <w:tcW w:w="2977" w:type="dxa"/>
            <w:shd w:val="clear" w:color="auto" w:fill="auto"/>
            <w:noWrap/>
            <w:hideMark/>
          </w:tcPr>
          <w:p w14:paraId="4834FD88" w14:textId="77777777" w:rsidR="002A740D" w:rsidRPr="008E1C2A" w:rsidRDefault="002A740D" w:rsidP="007C0D65">
            <w:pPr>
              <w:jc w:val="left"/>
              <w:rPr>
                <w:sz w:val="20"/>
                <w:szCs w:val="20"/>
                <w:lang w:val="fr-FR"/>
              </w:rPr>
            </w:pPr>
            <w:r w:rsidRPr="008E1C2A">
              <w:rPr>
                <w:sz w:val="18"/>
                <w:szCs w:val="18"/>
                <w:lang w:val="fr-FR"/>
              </w:rPr>
              <w:t>Financement convenu pour l’agence de coopération (ONUDI) ($US)</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hideMark/>
          </w:tcPr>
          <w:p w14:paraId="33EF1470" w14:textId="77777777" w:rsidR="002A740D" w:rsidRPr="008E1C2A" w:rsidRDefault="002A740D" w:rsidP="007C0D65">
            <w:pPr>
              <w:jc w:val="right"/>
              <w:rPr>
                <w:sz w:val="18"/>
                <w:szCs w:val="18"/>
                <w:lang w:val="fr-FR"/>
              </w:rPr>
            </w:pPr>
            <w:r w:rsidRPr="008E1C2A">
              <w:rPr>
                <w:sz w:val="18"/>
                <w:szCs w:val="18"/>
                <w:lang w:val="fr-FR"/>
              </w:rPr>
              <w:t>61,000</w:t>
            </w:r>
          </w:p>
        </w:tc>
        <w:tc>
          <w:tcPr>
            <w:tcW w:w="709" w:type="dxa"/>
            <w:shd w:val="clear" w:color="auto" w:fill="auto"/>
            <w:noWrap/>
            <w:tcMar>
              <w:left w:w="0" w:type="dxa"/>
            </w:tcMar>
            <w:hideMark/>
          </w:tcPr>
          <w:p w14:paraId="75EFD1D8"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0C523E6A" w14:textId="77777777" w:rsidR="002A740D" w:rsidRPr="008E1C2A" w:rsidRDefault="002A740D" w:rsidP="007C0D65">
            <w:pPr>
              <w:jc w:val="right"/>
              <w:rPr>
                <w:sz w:val="18"/>
                <w:szCs w:val="18"/>
                <w:lang w:val="fr-FR"/>
              </w:rPr>
            </w:pPr>
            <w:r w:rsidRPr="008E1C2A">
              <w:rPr>
                <w:sz w:val="18"/>
                <w:szCs w:val="18"/>
                <w:lang w:val="fr-FR"/>
              </w:rPr>
              <w:t>12,300</w:t>
            </w:r>
          </w:p>
        </w:tc>
        <w:tc>
          <w:tcPr>
            <w:tcW w:w="709" w:type="dxa"/>
            <w:shd w:val="clear" w:color="auto" w:fill="auto"/>
            <w:noWrap/>
            <w:tcMar>
              <w:left w:w="0" w:type="dxa"/>
            </w:tcMar>
            <w:hideMark/>
          </w:tcPr>
          <w:p w14:paraId="4A310E32" w14:textId="77777777" w:rsidR="002A740D" w:rsidRPr="008E1C2A" w:rsidRDefault="002A740D" w:rsidP="007C0D65">
            <w:pPr>
              <w:jc w:val="right"/>
              <w:rPr>
                <w:sz w:val="18"/>
                <w:szCs w:val="18"/>
                <w:lang w:val="fr-FR"/>
              </w:rPr>
            </w:pPr>
            <w:r w:rsidRPr="008E1C2A">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56FA7C03" w14:textId="77777777" w:rsidR="002A740D" w:rsidRPr="008E1C2A" w:rsidRDefault="002A740D" w:rsidP="007C0D65">
            <w:pPr>
              <w:jc w:val="right"/>
              <w:rPr>
                <w:sz w:val="18"/>
                <w:szCs w:val="18"/>
                <w:lang w:val="fr-FR"/>
              </w:rPr>
            </w:pPr>
            <w:r w:rsidRPr="008E1C2A">
              <w:rPr>
                <w:sz w:val="18"/>
                <w:szCs w:val="18"/>
                <w:lang w:val="fr-FR"/>
              </w:rPr>
              <w:t>60,500</w:t>
            </w:r>
          </w:p>
        </w:tc>
        <w:tc>
          <w:tcPr>
            <w:tcW w:w="567" w:type="dxa"/>
            <w:shd w:val="clear" w:color="auto" w:fill="auto"/>
            <w:noWrap/>
            <w:tcMar>
              <w:left w:w="0" w:type="dxa"/>
            </w:tcMar>
          </w:tcPr>
          <w:p w14:paraId="627475D9"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28DA0237" w14:textId="77777777" w:rsidR="002A740D" w:rsidRPr="008E1C2A" w:rsidRDefault="002A740D" w:rsidP="007C0D65">
            <w:pPr>
              <w:jc w:val="right"/>
              <w:rPr>
                <w:sz w:val="18"/>
                <w:szCs w:val="18"/>
                <w:lang w:val="fr-FR"/>
              </w:rPr>
            </w:pPr>
            <w:r w:rsidRPr="008E1C2A">
              <w:rPr>
                <w:sz w:val="18"/>
                <w:szCs w:val="18"/>
                <w:lang w:val="fr-FR"/>
              </w:rPr>
              <w:t>17,200</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4E93BF89" w14:textId="77777777" w:rsidR="002A740D" w:rsidRPr="008E1C2A" w:rsidRDefault="002A740D" w:rsidP="007C0D65">
            <w:pPr>
              <w:jc w:val="right"/>
              <w:rPr>
                <w:sz w:val="18"/>
                <w:szCs w:val="18"/>
                <w:lang w:val="fr-FR"/>
              </w:rPr>
            </w:pPr>
            <w:r w:rsidRPr="008E1C2A">
              <w:rPr>
                <w:sz w:val="18"/>
                <w:szCs w:val="18"/>
                <w:lang w:val="fr-FR"/>
              </w:rPr>
              <w:t>151,000</w:t>
            </w:r>
          </w:p>
        </w:tc>
      </w:tr>
      <w:tr w:rsidR="002A740D" w:rsidRPr="008E1C2A" w14:paraId="668B412A" w14:textId="77777777" w:rsidTr="007C0D65">
        <w:trPr>
          <w:trHeight w:val="80"/>
        </w:trPr>
        <w:tc>
          <w:tcPr>
            <w:tcW w:w="704" w:type="dxa"/>
            <w:shd w:val="clear" w:color="auto" w:fill="auto"/>
            <w:noWrap/>
            <w:hideMark/>
          </w:tcPr>
          <w:p w14:paraId="345D6770" w14:textId="77777777" w:rsidR="002A740D" w:rsidRPr="008E1C2A" w:rsidRDefault="002A740D" w:rsidP="007C0D65">
            <w:pPr>
              <w:jc w:val="left"/>
              <w:rPr>
                <w:sz w:val="20"/>
                <w:szCs w:val="20"/>
                <w:lang w:val="fr-FR"/>
              </w:rPr>
            </w:pPr>
            <w:r w:rsidRPr="008E1C2A">
              <w:rPr>
                <w:sz w:val="20"/>
                <w:szCs w:val="20"/>
                <w:lang w:val="fr-FR"/>
              </w:rPr>
              <w:t>2.4</w:t>
            </w:r>
          </w:p>
        </w:tc>
        <w:tc>
          <w:tcPr>
            <w:tcW w:w="2977" w:type="dxa"/>
            <w:shd w:val="clear" w:color="auto" w:fill="auto"/>
            <w:noWrap/>
            <w:hideMark/>
          </w:tcPr>
          <w:p w14:paraId="7E55F339" w14:textId="77777777" w:rsidR="002A740D" w:rsidRPr="008E1C2A" w:rsidRDefault="002A740D" w:rsidP="007C0D65">
            <w:pPr>
              <w:jc w:val="left"/>
              <w:rPr>
                <w:sz w:val="20"/>
                <w:szCs w:val="20"/>
                <w:lang w:val="fr-FR"/>
              </w:rPr>
            </w:pPr>
            <w:r w:rsidRPr="008E1C2A">
              <w:rPr>
                <w:sz w:val="18"/>
                <w:szCs w:val="18"/>
                <w:lang w:val="fr-FR"/>
              </w:rPr>
              <w:t>Coûts d’appui pour l’agence de coopération ($US)</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tcPr>
          <w:p w14:paraId="4260D31C" w14:textId="77777777" w:rsidR="002A740D" w:rsidRPr="008E1C2A" w:rsidRDefault="002A740D" w:rsidP="007C0D65">
            <w:pPr>
              <w:jc w:val="right"/>
              <w:rPr>
                <w:sz w:val="18"/>
                <w:szCs w:val="18"/>
                <w:lang w:val="fr-FR"/>
              </w:rPr>
            </w:pPr>
            <w:r w:rsidRPr="008E1C2A">
              <w:rPr>
                <w:sz w:val="18"/>
                <w:szCs w:val="18"/>
                <w:lang w:val="fr-FR"/>
              </w:rPr>
              <w:t>5,490</w:t>
            </w:r>
          </w:p>
        </w:tc>
        <w:tc>
          <w:tcPr>
            <w:tcW w:w="709" w:type="dxa"/>
            <w:shd w:val="clear" w:color="auto" w:fill="auto"/>
            <w:noWrap/>
            <w:tcMar>
              <w:left w:w="0" w:type="dxa"/>
            </w:tcMar>
          </w:tcPr>
          <w:p w14:paraId="178FA753"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7D12DFEF" w14:textId="77777777" w:rsidR="002A740D" w:rsidRPr="008E1C2A" w:rsidRDefault="002A740D" w:rsidP="007C0D65">
            <w:pPr>
              <w:jc w:val="right"/>
              <w:rPr>
                <w:sz w:val="18"/>
                <w:szCs w:val="18"/>
                <w:lang w:val="fr-FR"/>
              </w:rPr>
            </w:pPr>
            <w:r w:rsidRPr="008E1C2A">
              <w:rPr>
                <w:sz w:val="18"/>
                <w:szCs w:val="18"/>
                <w:lang w:val="fr-FR"/>
              </w:rPr>
              <w:t>1,107</w:t>
            </w:r>
          </w:p>
        </w:tc>
        <w:tc>
          <w:tcPr>
            <w:tcW w:w="709" w:type="dxa"/>
            <w:shd w:val="clear" w:color="auto" w:fill="auto"/>
            <w:noWrap/>
            <w:tcMar>
              <w:left w:w="0" w:type="dxa"/>
            </w:tcMar>
          </w:tcPr>
          <w:p w14:paraId="5825CA49" w14:textId="77777777" w:rsidR="002A740D" w:rsidRPr="008E1C2A" w:rsidRDefault="002A740D" w:rsidP="007C0D65">
            <w:pPr>
              <w:jc w:val="right"/>
              <w:rPr>
                <w:sz w:val="18"/>
                <w:szCs w:val="18"/>
                <w:lang w:val="fr-FR"/>
              </w:rPr>
            </w:pPr>
            <w:r w:rsidRPr="008E1C2A">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3CCE331A" w14:textId="77777777" w:rsidR="002A740D" w:rsidRPr="008E1C2A" w:rsidRDefault="002A740D" w:rsidP="007C0D65">
            <w:pPr>
              <w:jc w:val="right"/>
              <w:rPr>
                <w:sz w:val="18"/>
                <w:szCs w:val="18"/>
                <w:lang w:val="fr-FR"/>
              </w:rPr>
            </w:pPr>
            <w:r w:rsidRPr="008E1C2A">
              <w:rPr>
                <w:sz w:val="18"/>
                <w:szCs w:val="18"/>
                <w:lang w:val="fr-FR"/>
              </w:rPr>
              <w:t>5,445</w:t>
            </w:r>
          </w:p>
        </w:tc>
        <w:tc>
          <w:tcPr>
            <w:tcW w:w="567" w:type="dxa"/>
            <w:shd w:val="clear" w:color="auto" w:fill="auto"/>
            <w:noWrap/>
            <w:tcMar>
              <w:left w:w="0" w:type="dxa"/>
            </w:tcMar>
          </w:tcPr>
          <w:p w14:paraId="4D8B4B74"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73DA8744" w14:textId="77777777" w:rsidR="002A740D" w:rsidRPr="008E1C2A" w:rsidRDefault="002A740D" w:rsidP="007C0D65">
            <w:pPr>
              <w:jc w:val="right"/>
              <w:rPr>
                <w:sz w:val="18"/>
                <w:szCs w:val="18"/>
                <w:lang w:val="fr-FR"/>
              </w:rPr>
            </w:pPr>
            <w:r w:rsidRPr="008E1C2A">
              <w:rPr>
                <w:sz w:val="18"/>
                <w:szCs w:val="18"/>
                <w:lang w:val="fr-FR"/>
              </w:rPr>
              <w:t>1,548</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21842BA6" w14:textId="77777777" w:rsidR="002A740D" w:rsidRPr="008E1C2A" w:rsidRDefault="002A740D" w:rsidP="007C0D65">
            <w:pPr>
              <w:jc w:val="right"/>
              <w:rPr>
                <w:sz w:val="18"/>
                <w:szCs w:val="18"/>
                <w:lang w:val="fr-FR"/>
              </w:rPr>
            </w:pPr>
            <w:r w:rsidRPr="008E1C2A">
              <w:rPr>
                <w:sz w:val="18"/>
                <w:szCs w:val="18"/>
                <w:lang w:val="fr-FR"/>
              </w:rPr>
              <w:t>13,590</w:t>
            </w:r>
          </w:p>
        </w:tc>
      </w:tr>
      <w:tr w:rsidR="002A740D" w:rsidRPr="008E1C2A" w14:paraId="06B4E911" w14:textId="77777777" w:rsidTr="007C0D65">
        <w:trPr>
          <w:trHeight w:val="51"/>
        </w:trPr>
        <w:tc>
          <w:tcPr>
            <w:tcW w:w="704" w:type="dxa"/>
            <w:shd w:val="clear" w:color="auto" w:fill="auto"/>
            <w:noWrap/>
            <w:hideMark/>
          </w:tcPr>
          <w:p w14:paraId="074FDB80" w14:textId="77777777" w:rsidR="002A740D" w:rsidRPr="008E1C2A" w:rsidRDefault="002A740D" w:rsidP="007C0D65">
            <w:pPr>
              <w:jc w:val="left"/>
              <w:rPr>
                <w:sz w:val="20"/>
                <w:szCs w:val="20"/>
                <w:lang w:val="fr-FR"/>
              </w:rPr>
            </w:pPr>
            <w:r w:rsidRPr="008E1C2A">
              <w:rPr>
                <w:sz w:val="20"/>
                <w:szCs w:val="20"/>
                <w:lang w:val="fr-FR"/>
              </w:rPr>
              <w:t>3.1</w:t>
            </w:r>
          </w:p>
        </w:tc>
        <w:tc>
          <w:tcPr>
            <w:tcW w:w="2977" w:type="dxa"/>
            <w:shd w:val="clear" w:color="auto" w:fill="auto"/>
            <w:noWrap/>
            <w:hideMark/>
          </w:tcPr>
          <w:p w14:paraId="1DA47EEA" w14:textId="77777777" w:rsidR="002A740D" w:rsidRPr="008E1C2A" w:rsidRDefault="002A740D" w:rsidP="007C0D65">
            <w:pPr>
              <w:jc w:val="left"/>
              <w:rPr>
                <w:sz w:val="20"/>
                <w:szCs w:val="20"/>
                <w:lang w:val="fr-FR"/>
              </w:rPr>
            </w:pPr>
            <w:r w:rsidRPr="008E1C2A">
              <w:rPr>
                <w:sz w:val="18"/>
                <w:szCs w:val="18"/>
                <w:lang w:val="fr-FR"/>
              </w:rPr>
              <w:t>Total du financement convenu ($US)</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tcPr>
          <w:p w14:paraId="4AA5A070" w14:textId="77777777" w:rsidR="002A740D" w:rsidRPr="008E1C2A" w:rsidRDefault="002A740D" w:rsidP="007C0D65">
            <w:pPr>
              <w:jc w:val="right"/>
              <w:rPr>
                <w:sz w:val="18"/>
                <w:szCs w:val="18"/>
                <w:lang w:val="fr-FR"/>
              </w:rPr>
            </w:pPr>
            <w:r w:rsidRPr="008E1C2A">
              <w:rPr>
                <w:sz w:val="18"/>
                <w:szCs w:val="18"/>
                <w:lang w:val="fr-FR"/>
              </w:rPr>
              <w:t>172,000</w:t>
            </w:r>
          </w:p>
        </w:tc>
        <w:tc>
          <w:tcPr>
            <w:tcW w:w="709" w:type="dxa"/>
            <w:shd w:val="clear" w:color="auto" w:fill="auto"/>
            <w:noWrap/>
            <w:tcMar>
              <w:left w:w="0" w:type="dxa"/>
            </w:tcMar>
          </w:tcPr>
          <w:p w14:paraId="4F08C2D3"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1E270633" w14:textId="77777777" w:rsidR="002A740D" w:rsidRPr="008E1C2A" w:rsidRDefault="002A740D" w:rsidP="007C0D65">
            <w:pPr>
              <w:jc w:val="right"/>
              <w:rPr>
                <w:sz w:val="18"/>
                <w:szCs w:val="18"/>
                <w:lang w:val="fr-FR"/>
              </w:rPr>
            </w:pPr>
            <w:r w:rsidRPr="008E1C2A">
              <w:rPr>
                <w:sz w:val="18"/>
                <w:szCs w:val="18"/>
                <w:lang w:val="fr-FR"/>
              </w:rPr>
              <w:t>52,000</w:t>
            </w:r>
          </w:p>
        </w:tc>
        <w:tc>
          <w:tcPr>
            <w:tcW w:w="709" w:type="dxa"/>
            <w:shd w:val="clear" w:color="auto" w:fill="auto"/>
            <w:noWrap/>
            <w:tcMar>
              <w:left w:w="0" w:type="dxa"/>
            </w:tcMar>
          </w:tcPr>
          <w:p w14:paraId="5A259B6E" w14:textId="77777777" w:rsidR="002A740D" w:rsidRPr="008E1C2A" w:rsidRDefault="002A740D" w:rsidP="007C0D65">
            <w:pPr>
              <w:jc w:val="right"/>
              <w:rPr>
                <w:sz w:val="18"/>
                <w:szCs w:val="18"/>
                <w:lang w:val="fr-FR"/>
              </w:rPr>
            </w:pPr>
            <w:r w:rsidRPr="008E1C2A">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6FC8C10C" w14:textId="77777777" w:rsidR="002A740D" w:rsidRPr="008E1C2A" w:rsidRDefault="002A740D" w:rsidP="007C0D65">
            <w:pPr>
              <w:jc w:val="right"/>
              <w:rPr>
                <w:sz w:val="18"/>
                <w:szCs w:val="18"/>
                <w:lang w:val="fr-FR"/>
              </w:rPr>
            </w:pPr>
            <w:r w:rsidRPr="008E1C2A">
              <w:rPr>
                <w:sz w:val="18"/>
                <w:szCs w:val="18"/>
                <w:lang w:val="fr-FR"/>
              </w:rPr>
              <w:t>111,900</w:t>
            </w:r>
          </w:p>
        </w:tc>
        <w:tc>
          <w:tcPr>
            <w:tcW w:w="567" w:type="dxa"/>
            <w:shd w:val="clear" w:color="auto" w:fill="auto"/>
            <w:noWrap/>
            <w:tcMar>
              <w:left w:w="0" w:type="dxa"/>
            </w:tcMar>
          </w:tcPr>
          <w:p w14:paraId="03A2CD65"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17AE3BB0" w14:textId="77777777" w:rsidR="002A740D" w:rsidRPr="008E1C2A" w:rsidRDefault="002A740D" w:rsidP="007C0D65">
            <w:pPr>
              <w:jc w:val="right"/>
              <w:rPr>
                <w:sz w:val="18"/>
                <w:szCs w:val="18"/>
                <w:lang w:val="fr-FR"/>
              </w:rPr>
            </w:pPr>
            <w:r w:rsidRPr="008E1C2A">
              <w:rPr>
                <w:sz w:val="18"/>
                <w:szCs w:val="18"/>
                <w:lang w:val="fr-FR"/>
              </w:rPr>
              <w:t>41,600</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123497EC" w14:textId="77777777" w:rsidR="002A740D" w:rsidRPr="008E1C2A" w:rsidRDefault="002A740D" w:rsidP="007C0D65">
            <w:pPr>
              <w:jc w:val="right"/>
              <w:rPr>
                <w:sz w:val="18"/>
                <w:szCs w:val="18"/>
                <w:lang w:val="fr-FR"/>
              </w:rPr>
            </w:pPr>
            <w:r w:rsidRPr="008E1C2A">
              <w:rPr>
                <w:sz w:val="18"/>
                <w:szCs w:val="18"/>
                <w:lang w:val="fr-FR"/>
              </w:rPr>
              <w:t>377,500</w:t>
            </w:r>
          </w:p>
        </w:tc>
      </w:tr>
      <w:tr w:rsidR="002A740D" w:rsidRPr="008E1C2A" w14:paraId="0CD2F930" w14:textId="77777777" w:rsidTr="007C0D65">
        <w:trPr>
          <w:trHeight w:val="215"/>
        </w:trPr>
        <w:tc>
          <w:tcPr>
            <w:tcW w:w="704" w:type="dxa"/>
            <w:shd w:val="clear" w:color="auto" w:fill="auto"/>
            <w:noWrap/>
            <w:hideMark/>
          </w:tcPr>
          <w:p w14:paraId="655DEAB8" w14:textId="77777777" w:rsidR="002A740D" w:rsidRPr="008E1C2A" w:rsidRDefault="002A740D" w:rsidP="007C0D65">
            <w:pPr>
              <w:jc w:val="left"/>
              <w:rPr>
                <w:sz w:val="20"/>
                <w:szCs w:val="20"/>
                <w:lang w:val="fr-FR"/>
              </w:rPr>
            </w:pPr>
            <w:r w:rsidRPr="008E1C2A">
              <w:rPr>
                <w:sz w:val="20"/>
                <w:szCs w:val="20"/>
                <w:lang w:val="fr-FR"/>
              </w:rPr>
              <w:t>3.2</w:t>
            </w:r>
          </w:p>
        </w:tc>
        <w:tc>
          <w:tcPr>
            <w:tcW w:w="2977" w:type="dxa"/>
            <w:shd w:val="clear" w:color="auto" w:fill="auto"/>
            <w:noWrap/>
            <w:hideMark/>
          </w:tcPr>
          <w:p w14:paraId="5F0281DD" w14:textId="77777777" w:rsidR="002A740D" w:rsidRPr="008E1C2A" w:rsidRDefault="002A740D" w:rsidP="007C0D65">
            <w:pPr>
              <w:jc w:val="left"/>
              <w:rPr>
                <w:sz w:val="20"/>
                <w:szCs w:val="20"/>
                <w:lang w:val="fr-FR"/>
              </w:rPr>
            </w:pPr>
            <w:r w:rsidRPr="008E1C2A">
              <w:rPr>
                <w:sz w:val="18"/>
                <w:szCs w:val="18"/>
                <w:lang w:val="fr-FR"/>
              </w:rPr>
              <w:t>Total des coûts d’appui ($US)</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tcPr>
          <w:p w14:paraId="7E3CE023" w14:textId="77777777" w:rsidR="002A740D" w:rsidRPr="008E1C2A" w:rsidRDefault="002A740D" w:rsidP="007C0D65">
            <w:pPr>
              <w:jc w:val="right"/>
              <w:rPr>
                <w:sz w:val="18"/>
                <w:szCs w:val="18"/>
                <w:lang w:val="fr-FR"/>
              </w:rPr>
            </w:pPr>
            <w:r w:rsidRPr="008E1C2A">
              <w:rPr>
                <w:sz w:val="18"/>
                <w:szCs w:val="18"/>
                <w:lang w:val="fr-FR"/>
              </w:rPr>
              <w:t>19,920</w:t>
            </w:r>
          </w:p>
        </w:tc>
        <w:tc>
          <w:tcPr>
            <w:tcW w:w="709" w:type="dxa"/>
            <w:shd w:val="clear" w:color="auto" w:fill="auto"/>
            <w:noWrap/>
            <w:tcMar>
              <w:left w:w="0" w:type="dxa"/>
            </w:tcMar>
          </w:tcPr>
          <w:p w14:paraId="006F8B4A"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523F5100" w14:textId="77777777" w:rsidR="002A740D" w:rsidRPr="008E1C2A" w:rsidRDefault="002A740D" w:rsidP="007C0D65">
            <w:pPr>
              <w:jc w:val="right"/>
              <w:rPr>
                <w:sz w:val="18"/>
                <w:szCs w:val="18"/>
                <w:lang w:val="fr-FR"/>
              </w:rPr>
            </w:pPr>
            <w:r w:rsidRPr="008E1C2A">
              <w:rPr>
                <w:sz w:val="18"/>
                <w:szCs w:val="18"/>
                <w:lang w:val="fr-FR"/>
              </w:rPr>
              <w:t>6,268</w:t>
            </w:r>
          </w:p>
        </w:tc>
        <w:tc>
          <w:tcPr>
            <w:tcW w:w="709" w:type="dxa"/>
            <w:shd w:val="clear" w:color="auto" w:fill="auto"/>
            <w:noWrap/>
            <w:tcMar>
              <w:left w:w="0" w:type="dxa"/>
            </w:tcMar>
          </w:tcPr>
          <w:p w14:paraId="621352E7" w14:textId="77777777" w:rsidR="002A740D" w:rsidRPr="008E1C2A" w:rsidRDefault="002A740D" w:rsidP="007C0D65">
            <w:pPr>
              <w:jc w:val="right"/>
              <w:rPr>
                <w:sz w:val="18"/>
                <w:szCs w:val="18"/>
                <w:lang w:val="fr-FR"/>
              </w:rPr>
            </w:pPr>
            <w:r w:rsidRPr="008E1C2A">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1A604E6C" w14:textId="77777777" w:rsidR="002A740D" w:rsidRPr="008E1C2A" w:rsidRDefault="002A740D" w:rsidP="007C0D65">
            <w:pPr>
              <w:jc w:val="right"/>
              <w:rPr>
                <w:sz w:val="18"/>
                <w:szCs w:val="18"/>
                <w:lang w:val="fr-FR"/>
              </w:rPr>
            </w:pPr>
            <w:r w:rsidRPr="008E1C2A">
              <w:rPr>
                <w:sz w:val="18"/>
                <w:szCs w:val="18"/>
                <w:lang w:val="fr-FR"/>
              </w:rPr>
              <w:t>12,127</w:t>
            </w:r>
          </w:p>
        </w:tc>
        <w:tc>
          <w:tcPr>
            <w:tcW w:w="567" w:type="dxa"/>
            <w:shd w:val="clear" w:color="auto" w:fill="auto"/>
            <w:noWrap/>
            <w:tcMar>
              <w:left w:w="0" w:type="dxa"/>
            </w:tcMar>
          </w:tcPr>
          <w:p w14:paraId="7BAD4B4A"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422E4FB7" w14:textId="77777777" w:rsidR="002A740D" w:rsidRPr="008E1C2A" w:rsidRDefault="002A740D" w:rsidP="007C0D65">
            <w:pPr>
              <w:jc w:val="right"/>
              <w:rPr>
                <w:sz w:val="18"/>
                <w:szCs w:val="18"/>
                <w:lang w:val="fr-FR"/>
              </w:rPr>
            </w:pPr>
            <w:r w:rsidRPr="008E1C2A">
              <w:rPr>
                <w:sz w:val="18"/>
                <w:szCs w:val="18"/>
                <w:lang w:val="fr-FR"/>
              </w:rPr>
              <w:t>4,720</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05B506CF" w14:textId="77777777" w:rsidR="002A740D" w:rsidRPr="008E1C2A" w:rsidRDefault="002A740D" w:rsidP="007C0D65">
            <w:pPr>
              <w:jc w:val="right"/>
              <w:rPr>
                <w:sz w:val="18"/>
                <w:szCs w:val="18"/>
                <w:lang w:val="fr-FR"/>
              </w:rPr>
            </w:pPr>
            <w:r w:rsidRPr="008E1C2A">
              <w:rPr>
                <w:sz w:val="18"/>
                <w:szCs w:val="18"/>
                <w:lang w:val="fr-FR"/>
              </w:rPr>
              <w:t>43,035</w:t>
            </w:r>
          </w:p>
        </w:tc>
      </w:tr>
      <w:tr w:rsidR="002A740D" w:rsidRPr="008E1C2A" w14:paraId="78117DAE" w14:textId="77777777" w:rsidTr="007C0D65">
        <w:trPr>
          <w:trHeight w:val="51"/>
        </w:trPr>
        <w:tc>
          <w:tcPr>
            <w:tcW w:w="704" w:type="dxa"/>
            <w:shd w:val="clear" w:color="auto" w:fill="auto"/>
            <w:noWrap/>
            <w:hideMark/>
          </w:tcPr>
          <w:p w14:paraId="14AE4C94" w14:textId="77777777" w:rsidR="002A740D" w:rsidRPr="008E1C2A" w:rsidRDefault="002A740D" w:rsidP="007C0D65">
            <w:pPr>
              <w:jc w:val="left"/>
              <w:rPr>
                <w:sz w:val="20"/>
                <w:szCs w:val="20"/>
                <w:lang w:val="fr-FR"/>
              </w:rPr>
            </w:pPr>
            <w:r w:rsidRPr="008E1C2A">
              <w:rPr>
                <w:sz w:val="20"/>
                <w:szCs w:val="20"/>
                <w:lang w:val="fr-FR"/>
              </w:rPr>
              <w:t>3.3</w:t>
            </w:r>
          </w:p>
        </w:tc>
        <w:tc>
          <w:tcPr>
            <w:tcW w:w="2977" w:type="dxa"/>
            <w:shd w:val="clear" w:color="auto" w:fill="auto"/>
            <w:noWrap/>
            <w:hideMark/>
          </w:tcPr>
          <w:p w14:paraId="7DBC8EB2" w14:textId="77777777" w:rsidR="002A740D" w:rsidRPr="008E1C2A" w:rsidRDefault="002A740D" w:rsidP="007C0D65">
            <w:pPr>
              <w:jc w:val="left"/>
              <w:rPr>
                <w:sz w:val="20"/>
                <w:szCs w:val="20"/>
                <w:lang w:val="fr-FR"/>
              </w:rPr>
            </w:pPr>
            <w:r w:rsidRPr="008E1C2A">
              <w:rPr>
                <w:sz w:val="18"/>
                <w:szCs w:val="18"/>
                <w:lang w:val="fr-FR"/>
              </w:rPr>
              <w:t>Total des coûts convenus ($US)</w:t>
            </w:r>
          </w:p>
        </w:tc>
        <w:tc>
          <w:tcPr>
            <w:tcW w:w="850" w:type="dxa"/>
            <w:tcBorders>
              <w:top w:val="nil"/>
              <w:left w:val="single" w:sz="4" w:space="0" w:color="auto"/>
              <w:bottom w:val="single" w:sz="4" w:space="0" w:color="auto"/>
              <w:right w:val="single" w:sz="4" w:space="0" w:color="auto"/>
            </w:tcBorders>
            <w:shd w:val="clear" w:color="auto" w:fill="auto"/>
            <w:noWrap/>
            <w:tcMar>
              <w:left w:w="0" w:type="dxa"/>
            </w:tcMar>
          </w:tcPr>
          <w:p w14:paraId="45BB4710" w14:textId="77777777" w:rsidR="002A740D" w:rsidRPr="008E1C2A" w:rsidRDefault="002A740D" w:rsidP="007C0D65">
            <w:pPr>
              <w:jc w:val="right"/>
              <w:rPr>
                <w:sz w:val="18"/>
                <w:szCs w:val="18"/>
                <w:lang w:val="fr-FR"/>
              </w:rPr>
            </w:pPr>
            <w:r w:rsidRPr="008E1C2A">
              <w:rPr>
                <w:sz w:val="18"/>
                <w:szCs w:val="18"/>
                <w:lang w:val="fr-FR"/>
              </w:rPr>
              <w:t>191,920</w:t>
            </w:r>
          </w:p>
        </w:tc>
        <w:tc>
          <w:tcPr>
            <w:tcW w:w="709" w:type="dxa"/>
            <w:shd w:val="clear" w:color="auto" w:fill="auto"/>
            <w:noWrap/>
            <w:tcMar>
              <w:left w:w="0" w:type="dxa"/>
            </w:tcMar>
          </w:tcPr>
          <w:p w14:paraId="3CA20927"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tcMar>
              <w:left w:w="0" w:type="dxa"/>
            </w:tcMar>
          </w:tcPr>
          <w:p w14:paraId="2F45FCED" w14:textId="77777777" w:rsidR="002A740D" w:rsidRPr="008E1C2A" w:rsidRDefault="002A740D" w:rsidP="007C0D65">
            <w:pPr>
              <w:jc w:val="right"/>
              <w:rPr>
                <w:sz w:val="18"/>
                <w:szCs w:val="18"/>
                <w:lang w:val="fr-FR"/>
              </w:rPr>
            </w:pPr>
            <w:r w:rsidRPr="008E1C2A">
              <w:rPr>
                <w:sz w:val="18"/>
                <w:szCs w:val="18"/>
                <w:lang w:val="fr-FR"/>
              </w:rPr>
              <w:t>58,268</w:t>
            </w:r>
          </w:p>
        </w:tc>
        <w:tc>
          <w:tcPr>
            <w:tcW w:w="709" w:type="dxa"/>
            <w:shd w:val="clear" w:color="auto" w:fill="auto"/>
            <w:noWrap/>
            <w:tcMar>
              <w:left w:w="0" w:type="dxa"/>
            </w:tcMar>
          </w:tcPr>
          <w:p w14:paraId="2B04EF2F" w14:textId="77777777" w:rsidR="002A740D" w:rsidRPr="008E1C2A" w:rsidRDefault="002A740D" w:rsidP="007C0D65">
            <w:pPr>
              <w:jc w:val="right"/>
              <w:rPr>
                <w:sz w:val="18"/>
                <w:szCs w:val="18"/>
                <w:lang w:val="fr-FR"/>
              </w:rPr>
            </w:pPr>
            <w:r w:rsidRPr="008E1C2A">
              <w:rPr>
                <w:sz w:val="18"/>
                <w:szCs w:val="18"/>
                <w:lang w:val="fr-FR"/>
              </w:rPr>
              <w:t>0</w:t>
            </w:r>
          </w:p>
        </w:tc>
        <w:tc>
          <w:tcPr>
            <w:tcW w:w="708" w:type="dxa"/>
            <w:tcBorders>
              <w:top w:val="nil"/>
              <w:left w:val="single" w:sz="4" w:space="0" w:color="auto"/>
              <w:bottom w:val="single" w:sz="4" w:space="0" w:color="auto"/>
              <w:right w:val="single" w:sz="4" w:space="0" w:color="auto"/>
            </w:tcBorders>
            <w:shd w:val="clear" w:color="auto" w:fill="auto"/>
            <w:noWrap/>
            <w:tcMar>
              <w:left w:w="0" w:type="dxa"/>
            </w:tcMar>
          </w:tcPr>
          <w:p w14:paraId="7758A4CE" w14:textId="77777777" w:rsidR="002A740D" w:rsidRPr="008E1C2A" w:rsidRDefault="002A740D" w:rsidP="007C0D65">
            <w:pPr>
              <w:jc w:val="right"/>
              <w:rPr>
                <w:sz w:val="18"/>
                <w:szCs w:val="18"/>
                <w:lang w:val="fr-FR"/>
              </w:rPr>
            </w:pPr>
            <w:r w:rsidRPr="008E1C2A">
              <w:rPr>
                <w:sz w:val="18"/>
                <w:szCs w:val="18"/>
                <w:lang w:val="fr-FR"/>
              </w:rPr>
              <w:t>124,027</w:t>
            </w:r>
          </w:p>
        </w:tc>
        <w:tc>
          <w:tcPr>
            <w:tcW w:w="567" w:type="dxa"/>
            <w:shd w:val="clear" w:color="auto" w:fill="auto"/>
            <w:noWrap/>
            <w:tcMar>
              <w:left w:w="0" w:type="dxa"/>
            </w:tcMar>
          </w:tcPr>
          <w:p w14:paraId="1EB75EA9" w14:textId="77777777" w:rsidR="002A740D" w:rsidRPr="008E1C2A" w:rsidRDefault="002A740D" w:rsidP="007C0D65">
            <w:pPr>
              <w:jc w:val="right"/>
              <w:rPr>
                <w:sz w:val="18"/>
                <w:szCs w:val="18"/>
                <w:lang w:val="fr-FR"/>
              </w:rPr>
            </w:pPr>
            <w:r w:rsidRPr="008E1C2A">
              <w:rPr>
                <w:sz w:val="18"/>
                <w:szCs w:val="18"/>
                <w:lang w:val="fr-FR"/>
              </w:rPr>
              <w:t>0</w:t>
            </w:r>
          </w:p>
        </w:tc>
        <w:tc>
          <w:tcPr>
            <w:tcW w:w="709" w:type="dxa"/>
            <w:tcBorders>
              <w:top w:val="nil"/>
              <w:left w:val="single" w:sz="4" w:space="0" w:color="auto"/>
              <w:bottom w:val="single" w:sz="4" w:space="0" w:color="auto"/>
              <w:right w:val="single" w:sz="4" w:space="0" w:color="auto"/>
            </w:tcBorders>
            <w:shd w:val="clear" w:color="auto" w:fill="auto"/>
            <w:noWrap/>
            <w:tcMar>
              <w:left w:w="0" w:type="dxa"/>
            </w:tcMar>
          </w:tcPr>
          <w:p w14:paraId="7BB73B8E" w14:textId="77777777" w:rsidR="002A740D" w:rsidRPr="008E1C2A" w:rsidRDefault="002A740D" w:rsidP="007C0D65">
            <w:pPr>
              <w:jc w:val="right"/>
              <w:rPr>
                <w:sz w:val="18"/>
                <w:szCs w:val="18"/>
                <w:lang w:val="fr-FR"/>
              </w:rPr>
            </w:pPr>
            <w:r w:rsidRPr="008E1C2A">
              <w:rPr>
                <w:sz w:val="18"/>
                <w:szCs w:val="18"/>
                <w:lang w:val="fr-FR"/>
              </w:rPr>
              <w:t>46,320</w:t>
            </w:r>
          </w:p>
        </w:tc>
        <w:tc>
          <w:tcPr>
            <w:tcW w:w="798" w:type="dxa"/>
            <w:tcBorders>
              <w:top w:val="nil"/>
              <w:left w:val="single" w:sz="4" w:space="0" w:color="auto"/>
              <w:bottom w:val="single" w:sz="4" w:space="0" w:color="auto"/>
              <w:right w:val="single" w:sz="4" w:space="0" w:color="auto"/>
            </w:tcBorders>
            <w:shd w:val="clear" w:color="auto" w:fill="auto"/>
            <w:noWrap/>
            <w:tcMar>
              <w:left w:w="0" w:type="dxa"/>
            </w:tcMar>
          </w:tcPr>
          <w:p w14:paraId="3F749F56" w14:textId="77777777" w:rsidR="002A740D" w:rsidRPr="008E1C2A" w:rsidRDefault="002A740D" w:rsidP="007C0D65">
            <w:pPr>
              <w:jc w:val="right"/>
              <w:rPr>
                <w:sz w:val="18"/>
                <w:szCs w:val="18"/>
                <w:lang w:val="fr-FR"/>
              </w:rPr>
            </w:pPr>
            <w:r w:rsidRPr="008E1C2A">
              <w:rPr>
                <w:sz w:val="18"/>
                <w:szCs w:val="18"/>
                <w:lang w:val="fr-FR"/>
              </w:rPr>
              <w:t>420,535</w:t>
            </w:r>
          </w:p>
        </w:tc>
      </w:tr>
      <w:tr w:rsidR="002A740D" w:rsidRPr="008E1C2A" w14:paraId="3EB83AD1" w14:textId="77777777" w:rsidTr="007C0D65">
        <w:trPr>
          <w:trHeight w:val="152"/>
        </w:trPr>
        <w:tc>
          <w:tcPr>
            <w:tcW w:w="704" w:type="dxa"/>
            <w:shd w:val="clear" w:color="auto" w:fill="auto"/>
            <w:noWrap/>
          </w:tcPr>
          <w:p w14:paraId="520F7B70" w14:textId="77777777" w:rsidR="002A740D" w:rsidRPr="008E1C2A" w:rsidRDefault="002A740D" w:rsidP="007C0D65">
            <w:pPr>
              <w:jc w:val="left"/>
              <w:rPr>
                <w:sz w:val="20"/>
                <w:szCs w:val="20"/>
                <w:lang w:val="fr-FR"/>
              </w:rPr>
            </w:pPr>
            <w:r w:rsidRPr="008E1C2A">
              <w:rPr>
                <w:sz w:val="20"/>
                <w:szCs w:val="20"/>
                <w:lang w:val="fr-FR"/>
              </w:rPr>
              <w:t>4.1.1</w:t>
            </w:r>
          </w:p>
        </w:tc>
        <w:tc>
          <w:tcPr>
            <w:tcW w:w="7938" w:type="dxa"/>
            <w:gridSpan w:val="8"/>
            <w:shd w:val="clear" w:color="auto" w:fill="auto"/>
            <w:noWrap/>
          </w:tcPr>
          <w:p w14:paraId="36FF6203" w14:textId="77777777" w:rsidR="002A740D" w:rsidRPr="008E1C2A" w:rsidRDefault="002A740D" w:rsidP="007C0D65">
            <w:pPr>
              <w:rPr>
                <w:sz w:val="20"/>
                <w:szCs w:val="20"/>
                <w:lang w:val="fr-FR"/>
              </w:rPr>
            </w:pPr>
            <w:r w:rsidRPr="008E1C2A">
              <w:rPr>
                <w:sz w:val="18"/>
                <w:szCs w:val="18"/>
                <w:lang w:val="fr-FR"/>
              </w:rPr>
              <w:t>Élimination totale de HCFC-22 convenue de réaliser en vertu du présent Accord (tonnes PAO)</w:t>
            </w:r>
          </w:p>
        </w:tc>
        <w:tc>
          <w:tcPr>
            <w:tcW w:w="798" w:type="dxa"/>
            <w:shd w:val="clear" w:color="auto" w:fill="auto"/>
            <w:noWrap/>
          </w:tcPr>
          <w:p w14:paraId="7E5FDD42" w14:textId="77777777" w:rsidR="002A740D" w:rsidRPr="008E1C2A" w:rsidRDefault="002A740D" w:rsidP="007C0D65">
            <w:pPr>
              <w:jc w:val="right"/>
              <w:rPr>
                <w:sz w:val="18"/>
                <w:szCs w:val="18"/>
                <w:lang w:val="fr-FR"/>
              </w:rPr>
            </w:pPr>
            <w:r w:rsidRPr="008E1C2A">
              <w:rPr>
                <w:sz w:val="18"/>
                <w:szCs w:val="18"/>
                <w:lang w:val="fr-FR"/>
              </w:rPr>
              <w:t>0.38</w:t>
            </w:r>
          </w:p>
        </w:tc>
      </w:tr>
      <w:tr w:rsidR="002A740D" w:rsidRPr="008E1C2A" w14:paraId="3544209D" w14:textId="77777777" w:rsidTr="007C0D65">
        <w:trPr>
          <w:trHeight w:val="143"/>
        </w:trPr>
        <w:tc>
          <w:tcPr>
            <w:tcW w:w="704" w:type="dxa"/>
            <w:shd w:val="clear" w:color="auto" w:fill="auto"/>
            <w:noWrap/>
          </w:tcPr>
          <w:p w14:paraId="3CB537EC" w14:textId="77777777" w:rsidR="002A740D" w:rsidRPr="008E1C2A" w:rsidRDefault="002A740D" w:rsidP="007C0D65">
            <w:pPr>
              <w:jc w:val="left"/>
              <w:rPr>
                <w:sz w:val="20"/>
                <w:szCs w:val="20"/>
                <w:lang w:val="fr-FR"/>
              </w:rPr>
            </w:pPr>
            <w:r w:rsidRPr="008E1C2A">
              <w:rPr>
                <w:sz w:val="20"/>
                <w:szCs w:val="20"/>
                <w:lang w:val="fr-FR"/>
              </w:rPr>
              <w:t>4.1.2</w:t>
            </w:r>
          </w:p>
        </w:tc>
        <w:tc>
          <w:tcPr>
            <w:tcW w:w="7938" w:type="dxa"/>
            <w:gridSpan w:val="8"/>
            <w:shd w:val="clear" w:color="auto" w:fill="auto"/>
            <w:noWrap/>
          </w:tcPr>
          <w:p w14:paraId="0F2F23F7" w14:textId="77777777" w:rsidR="002A740D" w:rsidRPr="008E1C2A" w:rsidRDefault="002A740D" w:rsidP="007C0D65">
            <w:pPr>
              <w:rPr>
                <w:sz w:val="20"/>
                <w:szCs w:val="20"/>
                <w:lang w:val="fr-FR"/>
              </w:rPr>
            </w:pPr>
            <w:r w:rsidRPr="008E1C2A">
              <w:rPr>
                <w:sz w:val="18"/>
                <w:szCs w:val="18"/>
                <w:lang w:val="fr-FR"/>
              </w:rPr>
              <w:t>Élimination du HCFC-22 réalisée lors de la phase précédente (tonnes PAO)</w:t>
            </w:r>
          </w:p>
        </w:tc>
        <w:tc>
          <w:tcPr>
            <w:tcW w:w="798" w:type="dxa"/>
            <w:shd w:val="clear" w:color="auto" w:fill="auto"/>
            <w:noWrap/>
          </w:tcPr>
          <w:p w14:paraId="1E837C4C" w14:textId="77777777" w:rsidR="002A740D" w:rsidRPr="008E1C2A" w:rsidRDefault="002A740D" w:rsidP="007C0D65">
            <w:pPr>
              <w:jc w:val="right"/>
              <w:rPr>
                <w:sz w:val="18"/>
                <w:szCs w:val="18"/>
                <w:lang w:val="fr-FR"/>
              </w:rPr>
            </w:pPr>
            <w:r w:rsidRPr="008E1C2A">
              <w:rPr>
                <w:sz w:val="18"/>
                <w:szCs w:val="18"/>
                <w:lang w:val="fr-FR"/>
              </w:rPr>
              <w:t>0.20</w:t>
            </w:r>
          </w:p>
        </w:tc>
      </w:tr>
      <w:tr w:rsidR="002A740D" w:rsidRPr="008E1C2A" w14:paraId="2A170A7C" w14:textId="77777777" w:rsidTr="007C0D65">
        <w:trPr>
          <w:trHeight w:val="143"/>
        </w:trPr>
        <w:tc>
          <w:tcPr>
            <w:tcW w:w="704" w:type="dxa"/>
            <w:shd w:val="clear" w:color="auto" w:fill="auto"/>
            <w:noWrap/>
          </w:tcPr>
          <w:p w14:paraId="11A3F8EF" w14:textId="77777777" w:rsidR="002A740D" w:rsidRPr="008E1C2A" w:rsidRDefault="002A740D" w:rsidP="007C0D65">
            <w:pPr>
              <w:jc w:val="left"/>
              <w:rPr>
                <w:sz w:val="20"/>
                <w:szCs w:val="20"/>
                <w:lang w:val="fr-FR"/>
              </w:rPr>
            </w:pPr>
            <w:r w:rsidRPr="008E1C2A">
              <w:rPr>
                <w:sz w:val="20"/>
                <w:szCs w:val="20"/>
                <w:lang w:val="fr-FR"/>
              </w:rPr>
              <w:t>4.1.3</w:t>
            </w:r>
          </w:p>
        </w:tc>
        <w:tc>
          <w:tcPr>
            <w:tcW w:w="7938" w:type="dxa"/>
            <w:gridSpan w:val="8"/>
            <w:shd w:val="clear" w:color="auto" w:fill="auto"/>
            <w:noWrap/>
          </w:tcPr>
          <w:p w14:paraId="5A91B0C1" w14:textId="77777777" w:rsidR="002A740D" w:rsidRPr="008E1C2A" w:rsidRDefault="002A740D" w:rsidP="007C0D65">
            <w:pPr>
              <w:rPr>
                <w:sz w:val="20"/>
                <w:szCs w:val="20"/>
                <w:lang w:val="fr-FR"/>
              </w:rPr>
            </w:pPr>
            <w:r w:rsidRPr="008E1C2A">
              <w:rPr>
                <w:sz w:val="18"/>
                <w:szCs w:val="18"/>
                <w:lang w:val="fr-FR"/>
              </w:rPr>
              <w:t>Consommation restante admissible pour le HCFC-22 (tonnes PAO)</w:t>
            </w:r>
          </w:p>
        </w:tc>
        <w:tc>
          <w:tcPr>
            <w:tcW w:w="798" w:type="dxa"/>
            <w:shd w:val="clear" w:color="auto" w:fill="auto"/>
            <w:noWrap/>
          </w:tcPr>
          <w:p w14:paraId="2236C457" w14:textId="77777777" w:rsidR="002A740D" w:rsidRPr="008E1C2A" w:rsidRDefault="002A740D" w:rsidP="007C0D65">
            <w:pPr>
              <w:jc w:val="right"/>
              <w:rPr>
                <w:sz w:val="18"/>
                <w:szCs w:val="18"/>
                <w:lang w:val="fr-FR"/>
              </w:rPr>
            </w:pPr>
            <w:r w:rsidRPr="008E1C2A">
              <w:rPr>
                <w:sz w:val="18"/>
                <w:szCs w:val="18"/>
                <w:lang w:val="fr-FR"/>
              </w:rPr>
              <w:t>0.00</w:t>
            </w:r>
          </w:p>
        </w:tc>
      </w:tr>
    </w:tbl>
    <w:p w14:paraId="50F9F875" w14:textId="77777777" w:rsidR="002A740D" w:rsidRPr="008E1C2A" w:rsidRDefault="002A740D" w:rsidP="002A740D">
      <w:pPr>
        <w:rPr>
          <w:b/>
          <w:lang w:val="fr-FR"/>
        </w:rPr>
      </w:pPr>
    </w:p>
    <w:p w14:paraId="20BD904D" w14:textId="77777777" w:rsidR="002A740D" w:rsidRPr="008E1C2A" w:rsidRDefault="002A740D" w:rsidP="002A740D">
      <w:pPr>
        <w:keepNext/>
        <w:keepLines/>
        <w:rPr>
          <w:b/>
          <w:lang w:val="fr-FR"/>
        </w:rPr>
      </w:pPr>
    </w:p>
    <w:p w14:paraId="23558DC0" w14:textId="77777777" w:rsidR="002A740D" w:rsidRPr="008E1C2A" w:rsidRDefault="002A740D" w:rsidP="002A740D">
      <w:pPr>
        <w:keepNext/>
        <w:keepLines/>
        <w:rPr>
          <w:b/>
          <w:lang w:val="fr-FR"/>
        </w:rPr>
      </w:pPr>
    </w:p>
    <w:p w14:paraId="242BC5EF" w14:textId="77777777" w:rsidR="002A740D" w:rsidRPr="008E1C2A" w:rsidRDefault="002A740D" w:rsidP="002A740D">
      <w:pPr>
        <w:keepNext/>
        <w:keepLines/>
        <w:rPr>
          <w:b/>
          <w:lang w:val="fr-FR"/>
        </w:rPr>
      </w:pPr>
      <w:r w:rsidRPr="008E1C2A">
        <w:rPr>
          <w:b/>
          <w:lang w:val="fr-FR"/>
        </w:rPr>
        <w:t>APPENDICE 3-A : CALENDRIER DE FINANCEMENT APPROUVÉ</w:t>
      </w:r>
    </w:p>
    <w:p w14:paraId="3E552ABB" w14:textId="77777777" w:rsidR="002A740D" w:rsidRPr="008E1C2A" w:rsidRDefault="002A740D" w:rsidP="002A740D">
      <w:pPr>
        <w:keepNext/>
        <w:keepLines/>
        <w:rPr>
          <w:lang w:val="fr-FR"/>
        </w:rPr>
      </w:pPr>
    </w:p>
    <w:p w14:paraId="645517A8" w14:textId="77777777" w:rsidR="002A740D" w:rsidRPr="008E1C2A" w:rsidRDefault="002A740D" w:rsidP="00F57665">
      <w:pPr>
        <w:pStyle w:val="Heading1"/>
        <w:numPr>
          <w:ilvl w:val="0"/>
          <w:numId w:val="14"/>
        </w:numPr>
        <w:tabs>
          <w:tab w:val="clear" w:pos="0"/>
        </w:tabs>
        <w:rPr>
          <w:lang w:val="fr-FR"/>
        </w:rPr>
      </w:pPr>
      <w:r w:rsidRPr="008E1C2A">
        <w:rPr>
          <w:lang w:val="fr-FR"/>
        </w:rPr>
        <w:t>Le financement des futures tranches sera examiné pour approbation lors de la première réunion de l’année spécifiée à l’Appendice 2-A.</w:t>
      </w:r>
    </w:p>
    <w:p w14:paraId="2F796C10" w14:textId="77777777" w:rsidR="002A740D" w:rsidRPr="008E1C2A" w:rsidRDefault="002A740D" w:rsidP="002A740D">
      <w:pPr>
        <w:rPr>
          <w:b/>
          <w:lang w:val="fr-FR"/>
        </w:rPr>
      </w:pPr>
      <w:r w:rsidRPr="008E1C2A">
        <w:rPr>
          <w:b/>
          <w:lang w:val="fr-FR"/>
        </w:rPr>
        <w:t>APPENDICE 4-A : FORMAT DES RAPPORTS ET DES PLANS DE MISE EN ŒUVRE DE LA TRANCHE</w:t>
      </w:r>
    </w:p>
    <w:p w14:paraId="60336818" w14:textId="77777777" w:rsidR="002A740D" w:rsidRPr="008E1C2A" w:rsidRDefault="002A740D" w:rsidP="002A740D">
      <w:pPr>
        <w:rPr>
          <w:lang w:val="fr-FR"/>
        </w:rPr>
      </w:pPr>
    </w:p>
    <w:p w14:paraId="2F2D4918" w14:textId="77777777" w:rsidR="002A740D" w:rsidRPr="008E1C2A" w:rsidRDefault="002A740D" w:rsidP="00F57665">
      <w:pPr>
        <w:pStyle w:val="Heading1"/>
        <w:numPr>
          <w:ilvl w:val="0"/>
          <w:numId w:val="15"/>
        </w:numPr>
        <w:rPr>
          <w:lang w:val="fr-FR"/>
        </w:rPr>
      </w:pPr>
      <w:r w:rsidRPr="008E1C2A">
        <w:rPr>
          <w:lang w:val="fr-FR"/>
        </w:rPr>
        <w:t>La présentation du plan et du rapport de mise en œuvre de la tranche pour chaque demande de tranche comprendra cinq parties :</w:t>
      </w:r>
    </w:p>
    <w:p w14:paraId="7759F887" w14:textId="77777777" w:rsidR="002A740D" w:rsidRPr="008E1C2A" w:rsidRDefault="002A740D" w:rsidP="002A740D">
      <w:pPr>
        <w:pStyle w:val="Heading2"/>
        <w:rPr>
          <w:lang w:val="fr-FR"/>
        </w:rPr>
      </w:pPr>
      <w:r w:rsidRPr="008E1C2A">
        <w:rPr>
          <w:lang w:val="fr-FR"/>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14:paraId="51A058F0" w14:textId="77777777" w:rsidR="002A740D" w:rsidRPr="008E1C2A" w:rsidRDefault="002A740D" w:rsidP="002A740D">
      <w:pPr>
        <w:pStyle w:val="Heading2"/>
        <w:rPr>
          <w:lang w:val="fr-FR"/>
        </w:rPr>
      </w:pPr>
      <w:r w:rsidRPr="008E1C2A">
        <w:rPr>
          <w:lang w:val="fr-FR"/>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0F80DFCF" w14:textId="77777777" w:rsidR="002A740D" w:rsidRPr="008E1C2A" w:rsidRDefault="002A740D" w:rsidP="002A740D">
      <w:pPr>
        <w:pStyle w:val="Heading2"/>
        <w:rPr>
          <w:lang w:val="fr-FR"/>
        </w:rPr>
      </w:pPr>
      <w:r w:rsidRPr="008E1C2A">
        <w:rPr>
          <w:lang w:val="fr-FR"/>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5E16BBE6" w14:textId="77777777" w:rsidR="002A740D" w:rsidRPr="008E1C2A" w:rsidRDefault="002A740D" w:rsidP="002A740D">
      <w:pPr>
        <w:pStyle w:val="Heading2"/>
        <w:rPr>
          <w:lang w:val="fr-FR"/>
        </w:rPr>
      </w:pPr>
      <w:r w:rsidRPr="008E1C2A">
        <w:rPr>
          <w:lang w:val="fr-FR"/>
        </w:rPr>
        <w:t>Une série d’informations quantitatives pour tous les rapports et les plans annuels de mise en œuvre de la tranche présentées dans une base de données communiquées en ligne ; et</w:t>
      </w:r>
    </w:p>
    <w:p w14:paraId="29334D22" w14:textId="77777777" w:rsidR="002A740D" w:rsidRPr="008E1C2A" w:rsidRDefault="002A740D" w:rsidP="002A740D">
      <w:pPr>
        <w:pStyle w:val="Heading2"/>
        <w:rPr>
          <w:lang w:val="fr-FR"/>
        </w:rPr>
      </w:pPr>
      <w:r w:rsidRPr="008E1C2A">
        <w:rPr>
          <w:lang w:val="fr-FR"/>
        </w:rPr>
        <w:t>Une synthèse comprenant environ cinq paragraphes, résumant les informations des paragraphes 1 a) à 1 d) ci-dessus.</w:t>
      </w:r>
    </w:p>
    <w:p w14:paraId="3022DE61" w14:textId="77777777" w:rsidR="002A740D" w:rsidRPr="008E1C2A" w:rsidRDefault="002A740D" w:rsidP="002A740D">
      <w:pPr>
        <w:pStyle w:val="Heading1"/>
        <w:rPr>
          <w:lang w:val="fr-FR"/>
        </w:rPr>
      </w:pPr>
      <w:r w:rsidRPr="008E1C2A">
        <w:rPr>
          <w:lang w:val="fr-FR"/>
        </w:rPr>
        <w:t>Si deux phases du PGEH sont mises en œuvre en parallèle au cours d’une année donnée, les considérations ci-dessous doivent entrer en ligne de compte dans la préparation du rapport et du plan de mise en œuvre :</w:t>
      </w:r>
    </w:p>
    <w:p w14:paraId="44B9FE96" w14:textId="77777777" w:rsidR="002A740D" w:rsidRPr="008E1C2A" w:rsidRDefault="002A740D" w:rsidP="002A740D">
      <w:pPr>
        <w:pStyle w:val="Heading2"/>
        <w:rPr>
          <w:lang w:val="fr-FR"/>
        </w:rPr>
      </w:pPr>
      <w:r w:rsidRPr="008E1C2A">
        <w:rPr>
          <w:lang w:val="fr-FR"/>
        </w:rPr>
        <w:t>Les rapports et plans de mise en œuvre de la tranche dont il est question dans le présent Accord ne porteront que sur les activités et les sommes prévues dans cet Accord ; et</w:t>
      </w:r>
    </w:p>
    <w:p w14:paraId="2E68A80B" w14:textId="77777777" w:rsidR="002A740D" w:rsidRPr="008E1C2A" w:rsidRDefault="002A740D" w:rsidP="002A740D">
      <w:pPr>
        <w:pStyle w:val="Heading2"/>
        <w:rPr>
          <w:lang w:val="fr-FR"/>
        </w:rPr>
      </w:pPr>
      <w:r w:rsidRPr="008E1C2A">
        <w:rPr>
          <w:lang w:val="fr-FR"/>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000388E3" w14:textId="77777777" w:rsidR="002A740D" w:rsidRPr="008E1C2A" w:rsidRDefault="002A740D" w:rsidP="002A740D">
      <w:pPr>
        <w:spacing w:after="240"/>
        <w:rPr>
          <w:b/>
          <w:lang w:val="fr-FR"/>
        </w:rPr>
      </w:pPr>
      <w:r w:rsidRPr="008E1C2A">
        <w:rPr>
          <w:b/>
          <w:lang w:val="fr-FR"/>
        </w:rPr>
        <w:t xml:space="preserve">APPENDICE 5-A : INSTITUTIONS DE SUIVI ET LEUR RÔLE </w:t>
      </w:r>
    </w:p>
    <w:p w14:paraId="242B7A3D" w14:textId="77777777" w:rsidR="009C186F" w:rsidRPr="008E1C2A" w:rsidRDefault="009C186F" w:rsidP="00F57665">
      <w:pPr>
        <w:pStyle w:val="Heading1"/>
        <w:numPr>
          <w:ilvl w:val="0"/>
          <w:numId w:val="10"/>
        </w:numPr>
        <w:rPr>
          <w:lang w:val="fr-FR"/>
        </w:rPr>
      </w:pPr>
      <w:r w:rsidRPr="008E1C2A">
        <w:rPr>
          <w:lang w:val="fr-FR"/>
        </w:rPr>
        <w:t>L’unité nationale d'ozone (UNO), qui relève de la Division de l'énergie, sous l'autorité du ministère des Finances, du Développement économique, du Développement physique, des Services publics et de l'Énergie, est responsable de l'exécution courante des activités menées au titre du projet.</w:t>
      </w:r>
    </w:p>
    <w:p w14:paraId="32FD2F42" w14:textId="77777777" w:rsidR="009C186F" w:rsidRPr="008E1C2A" w:rsidRDefault="009C186F" w:rsidP="009C186F">
      <w:pPr>
        <w:pStyle w:val="Heading1"/>
        <w:rPr>
          <w:lang w:val="fr-FR"/>
        </w:rPr>
      </w:pPr>
      <w:r w:rsidRPr="008E1C2A">
        <w:rPr>
          <w:lang w:val="fr-FR"/>
        </w:rPr>
        <w:t>Dans l'exercice de cette fonction, l'UNO applique les procédures de supervision et de présentation de rapports établies par le ministère. Le responsable de l'UNO, l’administrateur national de l’ozone, (ANO), transmet des rapports mensuels sur la mise en œuvre du PGEH au chef de la Division de l'énergie, qui supervise directement les activités de l'UNO. En outre, pour la mise en œuvre du plan, l’ANO s'engage dans des consultations et soumet des rapports annuels complets sur la mise en œuvre du plan directement au chef de la division et au secrétaire permanent du ministère.</w:t>
      </w:r>
    </w:p>
    <w:p w14:paraId="360ABA30" w14:textId="77777777" w:rsidR="009C186F" w:rsidRPr="008E1C2A" w:rsidRDefault="009C186F" w:rsidP="009C186F">
      <w:pPr>
        <w:pStyle w:val="Heading1"/>
        <w:rPr>
          <w:lang w:val="fr-FR"/>
        </w:rPr>
      </w:pPr>
      <w:r w:rsidRPr="008E1C2A">
        <w:rPr>
          <w:lang w:val="fr-FR"/>
        </w:rPr>
        <w:t>Le suivi de l'exécution du plan est effectué par l'UNO; et la vérification de la consommation et de l'avancement de l'exécution est exécutée par un consultant indépendant engagé par l'agence d'exécution principale.</w:t>
      </w:r>
    </w:p>
    <w:p w14:paraId="43EC8371" w14:textId="77777777" w:rsidR="002A740D" w:rsidRPr="008E1C2A" w:rsidRDefault="002A740D" w:rsidP="002A740D">
      <w:pPr>
        <w:keepNext/>
        <w:keepLines/>
        <w:rPr>
          <w:b/>
          <w:lang w:val="fr-FR"/>
        </w:rPr>
      </w:pPr>
      <w:r w:rsidRPr="008E1C2A">
        <w:rPr>
          <w:b/>
          <w:lang w:val="fr-FR"/>
        </w:rPr>
        <w:t xml:space="preserve">APPENDICE 6-A : RÔLE DE L’AGENCE D’EXÉCUTION PRINCIPALE </w:t>
      </w:r>
    </w:p>
    <w:p w14:paraId="637B6DB7" w14:textId="77777777" w:rsidR="002A740D" w:rsidRPr="008E1C2A" w:rsidRDefault="002A740D" w:rsidP="002A740D">
      <w:pPr>
        <w:keepNext/>
        <w:keepLines/>
        <w:rPr>
          <w:lang w:val="fr-FR"/>
        </w:rPr>
      </w:pPr>
    </w:p>
    <w:p w14:paraId="112CEE9C" w14:textId="77777777" w:rsidR="002A740D" w:rsidRPr="008E1C2A" w:rsidRDefault="002A740D" w:rsidP="00F57665">
      <w:pPr>
        <w:pStyle w:val="Heading1"/>
        <w:keepNext/>
        <w:keepLines/>
        <w:numPr>
          <w:ilvl w:val="0"/>
          <w:numId w:val="13"/>
        </w:numPr>
        <w:rPr>
          <w:lang w:val="fr-FR"/>
        </w:rPr>
      </w:pPr>
      <w:r w:rsidRPr="008E1C2A">
        <w:rPr>
          <w:lang w:val="fr-FR"/>
        </w:rPr>
        <w:t xml:space="preserve">L’Agence principale sera responsable </w:t>
      </w:r>
      <w:r w:rsidRPr="008E1C2A">
        <w:rPr>
          <w:color w:val="000000"/>
          <w:lang w:val="fr-FR"/>
        </w:rPr>
        <w:t>d’une série d’activités, incluant au moins les activités suivantes :</w:t>
      </w:r>
    </w:p>
    <w:p w14:paraId="03CA8415" w14:textId="77777777" w:rsidR="002A740D" w:rsidRPr="008E1C2A" w:rsidRDefault="002A740D" w:rsidP="002A740D">
      <w:pPr>
        <w:pStyle w:val="Heading2"/>
        <w:keepNext/>
        <w:keepLines/>
        <w:rPr>
          <w:lang w:val="fr-FR"/>
        </w:rPr>
      </w:pPr>
      <w:r w:rsidRPr="008E1C2A">
        <w:rPr>
          <w:lang w:val="fr-FR"/>
        </w:rPr>
        <w:t>S’assurer du rendement et de la vérification financière conformément au présent Accord et à ses procédures internes et exigences spécifiques définies dans le PGEH du Pays ;</w:t>
      </w:r>
    </w:p>
    <w:p w14:paraId="0B39CFF5" w14:textId="77777777" w:rsidR="002A740D" w:rsidRPr="008E1C2A" w:rsidRDefault="002A740D" w:rsidP="002A740D">
      <w:pPr>
        <w:pStyle w:val="Heading2"/>
        <w:rPr>
          <w:lang w:val="fr-FR"/>
        </w:rPr>
      </w:pPr>
      <w:r w:rsidRPr="008E1C2A">
        <w:rPr>
          <w:lang w:val="fr-FR"/>
        </w:rPr>
        <w:t>Aider le Pays à préparer les plans de mise en œuvre de la tranche et les rapports ultérieurs conformément à l’Appendice 4-A ;</w:t>
      </w:r>
    </w:p>
    <w:p w14:paraId="43EB9191" w14:textId="77777777" w:rsidR="002A740D" w:rsidRPr="008E1C2A" w:rsidRDefault="002A740D" w:rsidP="002A740D">
      <w:pPr>
        <w:pStyle w:val="Heading2"/>
        <w:rPr>
          <w:lang w:val="fr-FR"/>
        </w:rPr>
      </w:pPr>
      <w:r w:rsidRPr="008E1C2A">
        <w:rPr>
          <w:lang w:val="fr-FR"/>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3F3C3DEB" w14:textId="77777777" w:rsidR="002A740D" w:rsidRPr="008E1C2A" w:rsidRDefault="002A740D" w:rsidP="002A740D">
      <w:pPr>
        <w:pStyle w:val="Heading2"/>
        <w:keepNext/>
        <w:keepLines/>
        <w:rPr>
          <w:lang w:val="fr-FR"/>
        </w:rPr>
      </w:pPr>
      <w:r w:rsidRPr="008E1C2A">
        <w:rPr>
          <w:lang w:val="fr-FR"/>
        </w:rPr>
        <w:t>Veiller à ce que les expériences et progrès transparaissent dans les mises à jour du plan d’ensemble et les plans annuels de mise en œuvre de la tranche future, conformément aux paragraphes 1 c) et 1 d) de l’Appendice 4-A ;</w:t>
      </w:r>
    </w:p>
    <w:p w14:paraId="05203CD6" w14:textId="77777777" w:rsidR="002A740D" w:rsidRPr="008E1C2A" w:rsidRDefault="002A740D" w:rsidP="002A740D">
      <w:pPr>
        <w:pStyle w:val="Heading2"/>
        <w:rPr>
          <w:lang w:val="fr-FR"/>
        </w:rPr>
      </w:pPr>
      <w:r w:rsidRPr="008E1C2A">
        <w:rPr>
          <w:lang w:val="fr-FR"/>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40CA96C3" w14:textId="77777777" w:rsidR="002A740D" w:rsidRPr="008E1C2A" w:rsidRDefault="002A740D" w:rsidP="002A740D">
      <w:pPr>
        <w:pStyle w:val="Heading2"/>
        <w:rPr>
          <w:lang w:val="fr-FR"/>
        </w:rPr>
      </w:pPr>
      <w:r w:rsidRPr="008E1C2A">
        <w:rPr>
          <w:lang w:val="fr-FR"/>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37069972" w14:textId="77777777" w:rsidR="002A740D" w:rsidRPr="008E1C2A" w:rsidRDefault="002A740D" w:rsidP="002A740D">
      <w:pPr>
        <w:pStyle w:val="Heading2"/>
        <w:rPr>
          <w:lang w:val="fr-FR"/>
        </w:rPr>
      </w:pPr>
      <w:r w:rsidRPr="008E1C2A">
        <w:rPr>
          <w:lang w:val="fr-FR"/>
        </w:rPr>
        <w:t>Veiller à ce que des experts techniques indépendants et qualifiés réalisent les examens techniques ;</w:t>
      </w:r>
    </w:p>
    <w:p w14:paraId="133985C1" w14:textId="77777777" w:rsidR="002A740D" w:rsidRPr="008E1C2A" w:rsidRDefault="002A740D" w:rsidP="002A740D">
      <w:pPr>
        <w:pStyle w:val="Heading2"/>
        <w:rPr>
          <w:lang w:val="fr-FR"/>
        </w:rPr>
      </w:pPr>
      <w:r w:rsidRPr="008E1C2A">
        <w:rPr>
          <w:lang w:val="fr-FR"/>
        </w:rPr>
        <w:t>Exécuter les missions de supervision requises ;</w:t>
      </w:r>
    </w:p>
    <w:p w14:paraId="20CD00B3" w14:textId="77777777" w:rsidR="002A740D" w:rsidRPr="008E1C2A" w:rsidRDefault="002A740D" w:rsidP="002A740D">
      <w:pPr>
        <w:pStyle w:val="Heading2"/>
        <w:rPr>
          <w:lang w:val="fr-FR"/>
        </w:rPr>
      </w:pPr>
      <w:r w:rsidRPr="008E1C2A">
        <w:rPr>
          <w:lang w:val="fr-FR"/>
        </w:rPr>
        <w:t>S’assurer qu’il existe un mécanisme opérationnel permettant la mise en œuvre efficace et transparente du plan de mise en œuvre de la tranche et la communication de données exactes ;</w:t>
      </w:r>
    </w:p>
    <w:p w14:paraId="73A0A6B8" w14:textId="77777777" w:rsidR="002A740D" w:rsidRPr="008E1C2A" w:rsidRDefault="002A740D" w:rsidP="0096614A">
      <w:pPr>
        <w:pStyle w:val="Heading2"/>
        <w:rPr>
          <w:lang w:val="fr-FR"/>
        </w:rPr>
      </w:pPr>
      <w:r w:rsidRPr="008E1C2A">
        <w:rPr>
          <w:lang w:val="fr-FR"/>
        </w:rPr>
        <w:t>Coordonner les activités de l’Agence de coopération et veiller au déroulement des activités dans l’ordre établi ;</w:t>
      </w:r>
    </w:p>
    <w:p w14:paraId="7528DCEC" w14:textId="77777777" w:rsidR="002A740D" w:rsidRPr="008E1C2A" w:rsidRDefault="002A740D" w:rsidP="0096614A">
      <w:pPr>
        <w:pStyle w:val="Heading2"/>
        <w:keepNext/>
        <w:keepLines/>
        <w:rPr>
          <w:lang w:val="fr-FR"/>
        </w:rPr>
      </w:pPr>
      <w:r w:rsidRPr="008E1C2A">
        <w:rPr>
          <w:lang w:val="fr-FR"/>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 </w:t>
      </w:r>
    </w:p>
    <w:p w14:paraId="3BB04225" w14:textId="77777777" w:rsidR="002A740D" w:rsidRPr="008E1C2A" w:rsidRDefault="002A740D" w:rsidP="002A740D">
      <w:pPr>
        <w:pStyle w:val="Heading2"/>
        <w:rPr>
          <w:lang w:val="fr-FR"/>
        </w:rPr>
      </w:pPr>
      <w:r w:rsidRPr="008E1C2A">
        <w:rPr>
          <w:lang w:val="fr-FR"/>
        </w:rPr>
        <w:t xml:space="preserve">Veiller à ce que les versements effectués au Pays reposent sur l’utilisation des indicateurs ; </w:t>
      </w:r>
    </w:p>
    <w:p w14:paraId="73E65B62" w14:textId="77777777" w:rsidR="002A740D" w:rsidRPr="008E1C2A" w:rsidRDefault="002A740D" w:rsidP="002A740D">
      <w:pPr>
        <w:pStyle w:val="Heading2"/>
        <w:rPr>
          <w:lang w:val="fr-FR"/>
        </w:rPr>
      </w:pPr>
      <w:r w:rsidRPr="008E1C2A">
        <w:rPr>
          <w:lang w:val="fr-FR"/>
        </w:rPr>
        <w:t>Fournir si nécessaire une assistance en matière de politique, de gestion et de soutien technique ;</w:t>
      </w:r>
    </w:p>
    <w:p w14:paraId="674CA58D" w14:textId="77777777" w:rsidR="002A740D" w:rsidRPr="008E1C2A" w:rsidRDefault="002A740D" w:rsidP="002A740D">
      <w:pPr>
        <w:pStyle w:val="Heading2"/>
        <w:keepNext/>
        <w:keepLines/>
        <w:rPr>
          <w:lang w:val="fr-FR"/>
        </w:rPr>
      </w:pPr>
      <w:r w:rsidRPr="008E1C2A">
        <w:rPr>
          <w:lang w:val="fr-FR"/>
        </w:rPr>
        <w:t>Faire consensus avec l’Agence de coopération concernant toute mesure de planification, de coordination et de remise de rapports requise afin de faciliter la mise en œuvre du Plan ; et</w:t>
      </w:r>
    </w:p>
    <w:p w14:paraId="0278023F" w14:textId="77777777" w:rsidR="002A740D" w:rsidRPr="008E1C2A" w:rsidRDefault="002A740D" w:rsidP="002A740D">
      <w:pPr>
        <w:pStyle w:val="Heading2"/>
        <w:rPr>
          <w:lang w:val="fr-FR"/>
        </w:rPr>
      </w:pPr>
      <w:r w:rsidRPr="008E1C2A">
        <w:rPr>
          <w:lang w:val="fr-FR"/>
        </w:rPr>
        <w:t>Décaisser les sommes au pays/aux entreprises participants dans les délais nécessaires pour achever les activités reliées au projet.</w:t>
      </w:r>
    </w:p>
    <w:p w14:paraId="50FACD34" w14:textId="77777777" w:rsidR="002A740D" w:rsidRPr="008E1C2A" w:rsidRDefault="002A740D" w:rsidP="002A740D">
      <w:pPr>
        <w:pStyle w:val="Heading1"/>
        <w:rPr>
          <w:lang w:val="fr-FR"/>
        </w:rPr>
      </w:pPr>
      <w:r w:rsidRPr="008E1C2A">
        <w:rPr>
          <w:lang w:val="fr-FR"/>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8E1C2A">
        <w:rPr>
          <w:lang w:val="fr-FR"/>
        </w:rPr>
        <w:noBreakHyphen/>
        <w:t>A.</w:t>
      </w:r>
    </w:p>
    <w:p w14:paraId="409F2513" w14:textId="77777777" w:rsidR="002A740D" w:rsidRPr="008E1C2A" w:rsidRDefault="002A740D" w:rsidP="002A740D">
      <w:pPr>
        <w:rPr>
          <w:b/>
          <w:lang w:val="fr-FR"/>
        </w:rPr>
      </w:pPr>
      <w:r w:rsidRPr="008E1C2A">
        <w:rPr>
          <w:b/>
          <w:lang w:val="fr-FR"/>
        </w:rPr>
        <w:t>APPENDICE 6-B : RÔLE DES AGENCES DE COOPÉRATION</w:t>
      </w:r>
    </w:p>
    <w:p w14:paraId="345E2AEF" w14:textId="77777777" w:rsidR="002A740D" w:rsidRPr="008E1C2A" w:rsidRDefault="002A740D" w:rsidP="002A740D">
      <w:pPr>
        <w:rPr>
          <w:b/>
          <w:lang w:val="fr-FR"/>
        </w:rPr>
      </w:pPr>
    </w:p>
    <w:p w14:paraId="1BA1F548" w14:textId="77777777" w:rsidR="002A740D" w:rsidRPr="008E1C2A" w:rsidRDefault="002A740D" w:rsidP="00F57665">
      <w:pPr>
        <w:pStyle w:val="Heading1"/>
        <w:numPr>
          <w:ilvl w:val="0"/>
          <w:numId w:val="12"/>
        </w:numPr>
        <w:rPr>
          <w:lang w:val="fr-FR"/>
        </w:rPr>
      </w:pPr>
      <w:r w:rsidRPr="008E1C2A">
        <w:rPr>
          <w:lang w:val="fr-FR"/>
        </w:rPr>
        <w:t>L’Agence de coopération sera responsable de diverses activités précisées dans le plan général et comprenant au moins les activités suivantes :</w:t>
      </w:r>
    </w:p>
    <w:p w14:paraId="2F4B988F" w14:textId="77777777" w:rsidR="002A740D" w:rsidRPr="008E1C2A" w:rsidRDefault="002A740D" w:rsidP="00F57665">
      <w:pPr>
        <w:pStyle w:val="ListParagraph"/>
        <w:numPr>
          <w:ilvl w:val="0"/>
          <w:numId w:val="9"/>
        </w:numPr>
        <w:ind w:left="1440" w:hanging="720"/>
        <w:rPr>
          <w:lang w:val="fr-FR"/>
        </w:rPr>
      </w:pPr>
      <w:r w:rsidRPr="008E1C2A">
        <w:rPr>
          <w:lang w:val="fr-FR"/>
        </w:rPr>
        <w:t>Offrir de l’assistance pour l’élaboration de politiques, au besoin ;</w:t>
      </w:r>
    </w:p>
    <w:p w14:paraId="022871C8" w14:textId="77777777" w:rsidR="002A740D" w:rsidRPr="008E1C2A" w:rsidRDefault="002A740D" w:rsidP="00F57665">
      <w:pPr>
        <w:pStyle w:val="Heading4"/>
        <w:numPr>
          <w:ilvl w:val="0"/>
          <w:numId w:val="9"/>
        </w:numPr>
        <w:tabs>
          <w:tab w:val="num" w:pos="0"/>
        </w:tabs>
        <w:ind w:left="1440" w:hanging="720"/>
        <w:rPr>
          <w:lang w:val="fr-FR"/>
        </w:rPr>
      </w:pPr>
      <w:r w:rsidRPr="008E1C2A">
        <w:rPr>
          <w:lang w:val="fr-FR"/>
        </w:rPr>
        <w:t>Aider le Pays à mettre en œuvre et à évaluer les activités financées par l’Agence de coopération et consulter l’Agence principale afin de coordonner le déroulement des activités dans l’ordre ;</w:t>
      </w:r>
    </w:p>
    <w:p w14:paraId="64A1B23D" w14:textId="77777777" w:rsidR="002A740D" w:rsidRPr="008E1C2A" w:rsidRDefault="002A740D" w:rsidP="00F57665">
      <w:pPr>
        <w:pStyle w:val="Heading4"/>
        <w:numPr>
          <w:ilvl w:val="0"/>
          <w:numId w:val="9"/>
        </w:numPr>
        <w:tabs>
          <w:tab w:val="num" w:pos="0"/>
        </w:tabs>
        <w:ind w:left="1440" w:hanging="720"/>
        <w:rPr>
          <w:lang w:val="fr-FR"/>
        </w:rPr>
      </w:pPr>
      <w:r w:rsidRPr="008E1C2A">
        <w:rPr>
          <w:lang w:val="fr-FR"/>
        </w:rPr>
        <w:t>Faire rapport à l’Agence principale sur ces activités, afin de les inclure dans les rapports globaux, conformément à l’Appendice 4-A ; et</w:t>
      </w:r>
    </w:p>
    <w:p w14:paraId="2A3FAAED" w14:textId="77777777" w:rsidR="002A740D" w:rsidRPr="008E1C2A" w:rsidRDefault="002A740D" w:rsidP="00F57665">
      <w:pPr>
        <w:pStyle w:val="Heading4"/>
        <w:numPr>
          <w:ilvl w:val="0"/>
          <w:numId w:val="9"/>
        </w:numPr>
        <w:tabs>
          <w:tab w:val="num" w:pos="0"/>
        </w:tabs>
        <w:ind w:left="1440" w:hanging="720"/>
        <w:rPr>
          <w:lang w:val="fr-FR"/>
        </w:rPr>
      </w:pPr>
      <w:r w:rsidRPr="008E1C2A">
        <w:rPr>
          <w:lang w:val="fr-FR"/>
        </w:rPr>
        <w:t>Faire consensus avec l’Agence principale concernant toute mesure de planification, de coordination et de remise de rapports requise afin de faciliter la mise en œuvre du Plan.</w:t>
      </w:r>
    </w:p>
    <w:p w14:paraId="678D0BA1" w14:textId="77777777" w:rsidR="002A740D" w:rsidRPr="008E1C2A" w:rsidRDefault="002A740D" w:rsidP="002A740D">
      <w:pPr>
        <w:rPr>
          <w:lang w:val="fr-FR"/>
        </w:rPr>
      </w:pPr>
    </w:p>
    <w:p w14:paraId="29040EE9" w14:textId="77777777" w:rsidR="002A740D" w:rsidRPr="008E1C2A" w:rsidRDefault="002A740D" w:rsidP="002A740D">
      <w:pPr>
        <w:keepNext/>
        <w:keepLines/>
        <w:spacing w:after="240"/>
        <w:rPr>
          <w:b/>
          <w:lang w:val="fr-FR"/>
        </w:rPr>
      </w:pPr>
      <w:r w:rsidRPr="008E1C2A">
        <w:rPr>
          <w:b/>
          <w:lang w:val="fr-FR"/>
        </w:rPr>
        <w:t>APPENDICE 7-A : RÉDUCTIONS DU FINANCEMENT EN CAS DE NON</w:t>
      </w:r>
      <w:r w:rsidRPr="008E1C2A">
        <w:rPr>
          <w:b/>
          <w:lang w:val="fr-FR"/>
        </w:rPr>
        <w:noBreakHyphen/>
        <w:t>CONFORMITÉ</w:t>
      </w:r>
    </w:p>
    <w:p w14:paraId="1BBCB7F2" w14:textId="77777777" w:rsidR="002A740D" w:rsidRPr="008E1C2A" w:rsidRDefault="002A740D" w:rsidP="00F57665">
      <w:pPr>
        <w:pStyle w:val="Heading1"/>
        <w:numPr>
          <w:ilvl w:val="0"/>
          <w:numId w:val="11"/>
        </w:numPr>
        <w:rPr>
          <w:lang w:val="fr-FR"/>
        </w:rPr>
      </w:pPr>
      <w:r w:rsidRPr="008E1C2A">
        <w:rPr>
          <w:lang w:val="fr-FR"/>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31E97457" w14:textId="77777777" w:rsidR="002A740D" w:rsidRPr="008E1C2A" w:rsidRDefault="002A740D" w:rsidP="00633BA9">
      <w:pPr>
        <w:pStyle w:val="Heading1"/>
        <w:keepNext/>
        <w:keepLines/>
        <w:numPr>
          <w:ilvl w:val="0"/>
          <w:numId w:val="11"/>
        </w:numPr>
        <w:rPr>
          <w:lang w:val="fr-FR"/>
        </w:rPr>
      </w:pPr>
      <w:r w:rsidRPr="008E1C2A">
        <w:rPr>
          <w:lang w:val="fr-FR"/>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C3013C" w:rsidRPr="0006113D" w14:paraId="0E9259BA" w14:textId="77777777" w:rsidTr="006E6AEC">
        <w:tc>
          <w:tcPr>
            <w:tcW w:w="1889" w:type="dxa"/>
          </w:tcPr>
          <w:p w14:paraId="51E2C3A3" w14:textId="77777777" w:rsidR="00C3013C" w:rsidRPr="008E1C2A" w:rsidRDefault="00C3013C" w:rsidP="006E6AEC">
            <w:pPr>
              <w:rPr>
                <w:lang w:val="fr-FR"/>
              </w:rPr>
            </w:pPr>
          </w:p>
        </w:tc>
        <w:tc>
          <w:tcPr>
            <w:tcW w:w="1890" w:type="dxa"/>
          </w:tcPr>
          <w:p w14:paraId="03782002" w14:textId="77777777" w:rsidR="00C3013C" w:rsidRPr="008E1C2A" w:rsidRDefault="00C3013C" w:rsidP="006E6AEC">
            <w:pPr>
              <w:rPr>
                <w:lang w:val="fr-FR"/>
              </w:rPr>
            </w:pPr>
          </w:p>
        </w:tc>
        <w:tc>
          <w:tcPr>
            <w:tcW w:w="1890" w:type="dxa"/>
            <w:tcBorders>
              <w:bottom w:val="single" w:sz="4" w:space="0" w:color="auto"/>
            </w:tcBorders>
          </w:tcPr>
          <w:p w14:paraId="32708D65" w14:textId="77777777" w:rsidR="00C3013C" w:rsidRPr="008E1C2A" w:rsidRDefault="00C3013C" w:rsidP="006E6AEC">
            <w:pPr>
              <w:rPr>
                <w:lang w:val="fr-FR"/>
              </w:rPr>
            </w:pPr>
          </w:p>
        </w:tc>
        <w:tc>
          <w:tcPr>
            <w:tcW w:w="1890" w:type="dxa"/>
          </w:tcPr>
          <w:p w14:paraId="22ED3D06" w14:textId="77777777" w:rsidR="00C3013C" w:rsidRPr="008E1C2A" w:rsidRDefault="00C3013C" w:rsidP="006E6AEC">
            <w:pPr>
              <w:rPr>
                <w:lang w:val="fr-FR"/>
              </w:rPr>
            </w:pPr>
          </w:p>
        </w:tc>
        <w:tc>
          <w:tcPr>
            <w:tcW w:w="1891" w:type="dxa"/>
          </w:tcPr>
          <w:p w14:paraId="024AE726" w14:textId="77777777" w:rsidR="00C3013C" w:rsidRPr="008E1C2A" w:rsidRDefault="00C3013C" w:rsidP="006E6AEC">
            <w:pPr>
              <w:rPr>
                <w:lang w:val="fr-FR"/>
              </w:rPr>
            </w:pPr>
          </w:p>
        </w:tc>
      </w:tr>
    </w:tbl>
    <w:p w14:paraId="4FAADD0B" w14:textId="77777777" w:rsidR="002A5A2E" w:rsidRPr="008E1C2A" w:rsidRDefault="002A5A2E" w:rsidP="00826106">
      <w:pPr>
        <w:widowControl w:val="0"/>
        <w:shd w:val="clear" w:color="auto" w:fill="FFFFFF" w:themeFill="background1"/>
        <w:spacing w:after="240"/>
        <w:outlineLvl w:val="1"/>
        <w:rPr>
          <w:lang w:val="fr-FR"/>
        </w:rPr>
      </w:pPr>
    </w:p>
    <w:sectPr w:rsidR="002A5A2E" w:rsidRPr="008E1C2A" w:rsidSect="00E30460">
      <w:headerReference w:type="even" r:id="rId15"/>
      <w:headerReference w:type="default" r:id="rId16"/>
      <w:footerReference w:type="default" r:id="rId17"/>
      <w:headerReference w:type="firs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38AFD" w14:textId="77777777" w:rsidR="00B92979" w:rsidRDefault="00B92979" w:rsidP="004A504B">
      <w:r>
        <w:separator/>
      </w:r>
    </w:p>
  </w:endnote>
  <w:endnote w:type="continuationSeparator" w:id="0">
    <w:p w14:paraId="3412C772" w14:textId="77777777" w:rsidR="00B92979" w:rsidRDefault="00B929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2DD8E" w14:textId="3599F2D0" w:rsidR="002600BD" w:rsidRPr="0033525D" w:rsidRDefault="002600BD">
    <w:pPr>
      <w:jc w:val="center"/>
    </w:pPr>
    <w:r>
      <w:fldChar w:fldCharType="begin"/>
    </w:r>
    <w:r>
      <w:instrText xml:space="preserve"> PAGE </w:instrText>
    </w:r>
    <w:r>
      <w:fldChar w:fldCharType="separate"/>
    </w:r>
    <w:r w:rsidR="00357B93">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4939F" w14:textId="2498968D" w:rsidR="002600BD" w:rsidRPr="0033525D" w:rsidRDefault="002600BD">
    <w:pPr>
      <w:jc w:val="center"/>
    </w:pPr>
    <w:r>
      <w:fldChar w:fldCharType="begin"/>
    </w:r>
    <w:r>
      <w:instrText xml:space="preserve"> PAGE </w:instrText>
    </w:r>
    <w:r>
      <w:fldChar w:fldCharType="separate"/>
    </w:r>
    <w:r w:rsidR="00357B93">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93087" w14:textId="77777777" w:rsidR="002600BD" w:rsidRPr="0058792A" w:rsidRDefault="002600BD" w:rsidP="00032856">
    <w:pPr>
      <w:pBdr>
        <w:top w:val="single" w:sz="4" w:space="1" w:color="auto"/>
        <w:left w:val="single" w:sz="4" w:space="4" w:color="auto"/>
        <w:bottom w:val="single" w:sz="4" w:space="1" w:color="auto"/>
        <w:right w:val="single" w:sz="4" w:space="4" w:color="auto"/>
      </w:pBdr>
      <w:jc w:val="center"/>
      <w:rPr>
        <w:sz w:val="18"/>
        <w:szCs w:val="18"/>
        <w:lang w:val="fr-FR"/>
      </w:rPr>
    </w:pPr>
    <w:r w:rsidRPr="0058792A">
      <w:rPr>
        <w:sz w:val="18"/>
        <w:szCs w:val="18"/>
        <w:lang w:val="fr-FR"/>
      </w:rPr>
      <w:t xml:space="preserve">Les documents de présession du Comité exécutif du Fonds multilatéral aux fins d’application du Protocole de </w:t>
    </w:r>
  </w:p>
  <w:p w14:paraId="430B638E" w14:textId="15F760EB" w:rsidR="002600BD" w:rsidRPr="00032856" w:rsidRDefault="002600BD" w:rsidP="00032856">
    <w:pPr>
      <w:pBdr>
        <w:top w:val="single" w:sz="4" w:space="1" w:color="auto"/>
        <w:left w:val="single" w:sz="4" w:space="4" w:color="auto"/>
        <w:bottom w:val="single" w:sz="4" w:space="1" w:color="auto"/>
        <w:right w:val="single" w:sz="4" w:space="4" w:color="auto"/>
      </w:pBdr>
      <w:jc w:val="center"/>
      <w:rPr>
        <w:sz w:val="18"/>
        <w:szCs w:val="18"/>
        <w:lang w:val="fr-CA"/>
      </w:rPr>
    </w:pPr>
    <w:r w:rsidRPr="0058792A">
      <w:rPr>
        <w:sz w:val="18"/>
        <w:szCs w:val="18"/>
        <w:lang w:val="fr-CA"/>
      </w:rPr>
      <w:t>Montréal sont présentés sous réserve des décisions pouvant être prises par le Comité exécutif après leur publication.</w:t>
    </w:r>
    <w:r w:rsidRPr="00032856">
      <w:rPr>
        <w:sz w:val="18"/>
        <w:szCs w:val="18"/>
        <w:lang w:val="fr-CA"/>
      </w:rPr>
      <w:t>.</w:t>
    </w:r>
  </w:p>
  <w:p w14:paraId="26F71CC6" w14:textId="77777777" w:rsidR="002600BD" w:rsidRPr="00032856" w:rsidRDefault="002600B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87A23" w14:textId="77777777" w:rsidR="002600BD" w:rsidRPr="0033525D" w:rsidRDefault="002600BD">
    <w:pPr>
      <w:jc w:val="center"/>
    </w:pPr>
    <w:r>
      <w:fldChar w:fldCharType="begin"/>
    </w:r>
    <w:r>
      <w:instrText xml:space="preserve"> PAGE </w:instrText>
    </w:r>
    <w:r>
      <w:fldChar w:fldCharType="separate"/>
    </w:r>
    <w:r w:rsidR="007C6C4A">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ACDF0" w14:textId="77777777" w:rsidR="00B92979" w:rsidRDefault="00B92979" w:rsidP="004A504B">
      <w:r>
        <w:separator/>
      </w:r>
    </w:p>
  </w:footnote>
  <w:footnote w:type="continuationSeparator" w:id="0">
    <w:p w14:paraId="61DB6711" w14:textId="77777777" w:rsidR="00B92979" w:rsidRDefault="00B92979" w:rsidP="004A504B">
      <w:r>
        <w:continuationSeparator/>
      </w:r>
    </w:p>
  </w:footnote>
  <w:footnote w:id="1">
    <w:p w14:paraId="05BE0218" w14:textId="77777777" w:rsidR="002600BD" w:rsidRPr="002A740D" w:rsidRDefault="002600BD" w:rsidP="00F040BA">
      <w:pPr>
        <w:pStyle w:val="FootnoteText"/>
        <w:spacing w:after="240"/>
        <w:rPr>
          <w:lang w:val="fr-CA"/>
        </w:rPr>
      </w:pPr>
      <w:r>
        <w:rPr>
          <w:rStyle w:val="FootnoteReference"/>
        </w:rPr>
        <w:footnoteRef/>
      </w:r>
      <w:r w:rsidRPr="002A740D">
        <w:rPr>
          <w:lang w:val="fr-CA"/>
        </w:rPr>
        <w:t xml:space="preserve"> UNEP/</w:t>
      </w:r>
      <w:proofErr w:type="spellStart"/>
      <w:r w:rsidRPr="002A740D">
        <w:rPr>
          <w:lang w:val="fr-CA"/>
        </w:rPr>
        <w:t>OzL.Pro</w:t>
      </w:r>
      <w:proofErr w:type="spellEnd"/>
      <w:r w:rsidRPr="002A740D">
        <w:rPr>
          <w:lang w:val="fr-CA"/>
        </w:rPr>
        <w:t>/</w:t>
      </w:r>
      <w:proofErr w:type="spellStart"/>
      <w:r w:rsidRPr="002A740D">
        <w:rPr>
          <w:lang w:val="fr-CA"/>
        </w:rPr>
        <w:t>ExCom</w:t>
      </w:r>
      <w:proofErr w:type="spellEnd"/>
      <w:r w:rsidRPr="002A740D">
        <w:rPr>
          <w:lang w:val="fr-CA"/>
        </w:rPr>
        <w:t>/90/1</w:t>
      </w:r>
    </w:p>
  </w:footnote>
  <w:footnote w:id="2">
    <w:p w14:paraId="51DC7EC0" w14:textId="39707ACE" w:rsidR="002600BD" w:rsidRPr="00B34D95" w:rsidRDefault="002600BD" w:rsidP="00B34D95">
      <w:pPr>
        <w:rPr>
          <w:sz w:val="20"/>
          <w:szCs w:val="20"/>
          <w:lang w:val="fr-CA"/>
        </w:rPr>
      </w:pPr>
      <w:r w:rsidRPr="00FE3307">
        <w:rPr>
          <w:rStyle w:val="FootnoteReference"/>
        </w:rPr>
        <w:footnoteRef/>
      </w:r>
      <w:r w:rsidRPr="00B34D95">
        <w:rPr>
          <w:lang w:val="fr-CA"/>
        </w:rPr>
        <w:t xml:space="preserve"> </w:t>
      </w:r>
      <w:r>
        <w:rPr>
          <w:lang w:val="fr-CA"/>
        </w:rPr>
        <w:t>Selon</w:t>
      </w:r>
      <w:r w:rsidRPr="00B34D95">
        <w:rPr>
          <w:sz w:val="20"/>
          <w:szCs w:val="20"/>
          <w:lang w:val="fr-CA"/>
        </w:rPr>
        <w:t xml:space="preserve"> la lettre du 24</w:t>
      </w:r>
      <w:r>
        <w:rPr>
          <w:sz w:val="20"/>
          <w:szCs w:val="20"/>
          <w:lang w:val="fr-CA"/>
        </w:rPr>
        <w:t> </w:t>
      </w:r>
      <w:r w:rsidRPr="00B34D95">
        <w:rPr>
          <w:sz w:val="20"/>
          <w:szCs w:val="20"/>
          <w:lang w:val="fr-CA"/>
        </w:rPr>
        <w:t>février</w:t>
      </w:r>
      <w:r>
        <w:rPr>
          <w:sz w:val="20"/>
          <w:szCs w:val="20"/>
          <w:lang w:val="fr-CA"/>
        </w:rPr>
        <w:t> </w:t>
      </w:r>
      <w:r w:rsidRPr="00B34D95">
        <w:rPr>
          <w:sz w:val="20"/>
          <w:szCs w:val="20"/>
          <w:lang w:val="fr-CA"/>
        </w:rPr>
        <w:t>2022 adressée au Se</w:t>
      </w:r>
      <w:r>
        <w:rPr>
          <w:sz w:val="20"/>
          <w:szCs w:val="20"/>
          <w:lang w:val="fr-CA"/>
        </w:rPr>
        <w:t>crétariat par le ministère des Finances, du D</w:t>
      </w:r>
      <w:r w:rsidRPr="00B34D95">
        <w:rPr>
          <w:sz w:val="20"/>
          <w:szCs w:val="20"/>
          <w:lang w:val="fr-CA"/>
        </w:rPr>
        <w:t>éveloppement</w:t>
      </w:r>
      <w:r>
        <w:rPr>
          <w:sz w:val="20"/>
          <w:szCs w:val="20"/>
          <w:lang w:val="fr-CA"/>
        </w:rPr>
        <w:t xml:space="preserve"> économique, du D</w:t>
      </w:r>
      <w:r w:rsidRPr="00B34D95">
        <w:rPr>
          <w:sz w:val="20"/>
          <w:szCs w:val="20"/>
          <w:lang w:val="fr-CA"/>
        </w:rPr>
        <w:t>éveloppement physique</w:t>
      </w:r>
      <w:r>
        <w:rPr>
          <w:sz w:val="20"/>
          <w:szCs w:val="20"/>
          <w:lang w:val="fr-CA"/>
        </w:rPr>
        <w:t>, des Services publics et de l'É</w:t>
      </w:r>
      <w:r w:rsidRPr="00B34D95">
        <w:rPr>
          <w:sz w:val="20"/>
          <w:szCs w:val="20"/>
          <w:lang w:val="fr-CA"/>
        </w:rPr>
        <w:t>nergie de la Grenade.</w:t>
      </w:r>
    </w:p>
    <w:p w14:paraId="07139D48" w14:textId="77777777" w:rsidR="002600BD" w:rsidRPr="00B34D95" w:rsidRDefault="002600BD" w:rsidP="0057670B">
      <w:pPr>
        <w:pStyle w:val="FootnoteText"/>
        <w:rPr>
          <w:lang w:val="fr-CA"/>
        </w:rPr>
      </w:pPr>
    </w:p>
  </w:footnote>
  <w:footnote w:id="3">
    <w:p w14:paraId="5776C5F5" w14:textId="6FE875B8" w:rsidR="002600BD" w:rsidRPr="00EF62FC" w:rsidRDefault="002600BD" w:rsidP="00595F28">
      <w:pPr>
        <w:pStyle w:val="FootnoteText"/>
        <w:rPr>
          <w:lang w:val="fr-CA"/>
        </w:rPr>
      </w:pPr>
      <w:r>
        <w:rPr>
          <w:rStyle w:val="FootnoteReference"/>
        </w:rPr>
        <w:footnoteRef/>
      </w:r>
      <w:r w:rsidRPr="00EF62FC">
        <w:rPr>
          <w:lang w:val="fr-CA"/>
        </w:rPr>
        <w:t xml:space="preserve"> </w:t>
      </w:r>
      <w:r w:rsidRPr="00F340AC">
        <w:rPr>
          <w:lang w:val="fr-CA"/>
        </w:rPr>
        <w:t xml:space="preserve">La </w:t>
      </w:r>
      <w:proofErr w:type="spellStart"/>
      <w:r w:rsidRPr="00F340AC">
        <w:rPr>
          <w:lang w:val="fr-CA"/>
        </w:rPr>
        <w:t>decision</w:t>
      </w:r>
      <w:proofErr w:type="spellEnd"/>
      <w:r w:rsidRPr="00F340AC">
        <w:rPr>
          <w:lang w:val="fr-CA"/>
        </w:rPr>
        <w:t> 84/92 d) a demandé aux agences bilatérales et d’exécution d’appliquer la politique opérationnelle sur l</w:t>
      </w:r>
      <w:r>
        <w:rPr>
          <w:lang w:val="fr-CA"/>
        </w:rPr>
        <w:t>’intégration de l’égalité des sexes tout au long des cycles des projets</w:t>
      </w:r>
      <w:r w:rsidRPr="00F340AC">
        <w:rPr>
          <w:lang w:val="fr-CA"/>
        </w:rPr>
        <w:t>.</w:t>
      </w:r>
    </w:p>
  </w:footnote>
  <w:footnote w:id="4">
    <w:p w14:paraId="11E1E9F4" w14:textId="5B7CF5EE" w:rsidR="002600BD" w:rsidRPr="009664AD" w:rsidRDefault="002600BD" w:rsidP="009664AD">
      <w:pPr>
        <w:rPr>
          <w:lang w:val="fr-CA"/>
        </w:rPr>
      </w:pPr>
      <w:r w:rsidRPr="00FE3307">
        <w:rPr>
          <w:rStyle w:val="FootnoteReference"/>
        </w:rPr>
        <w:footnoteRef/>
      </w:r>
      <w:r w:rsidRPr="009664AD">
        <w:rPr>
          <w:lang w:val="fr-CA"/>
        </w:rPr>
        <w:t xml:space="preserve"> </w:t>
      </w:r>
      <w:r>
        <w:rPr>
          <w:lang w:val="fr-CA"/>
        </w:rPr>
        <w:t xml:space="preserve">Selon </w:t>
      </w:r>
      <w:r w:rsidRPr="009664AD">
        <w:rPr>
          <w:sz w:val="20"/>
          <w:szCs w:val="20"/>
          <w:lang w:val="fr-CA"/>
        </w:rPr>
        <w:t>la lettre du 24</w:t>
      </w:r>
      <w:r>
        <w:rPr>
          <w:sz w:val="20"/>
          <w:szCs w:val="20"/>
          <w:lang w:val="fr-CA"/>
        </w:rPr>
        <w:t> </w:t>
      </w:r>
      <w:r w:rsidRPr="009664AD">
        <w:rPr>
          <w:sz w:val="20"/>
          <w:szCs w:val="20"/>
          <w:lang w:val="fr-CA"/>
        </w:rPr>
        <w:t>février</w:t>
      </w:r>
      <w:r>
        <w:rPr>
          <w:sz w:val="20"/>
          <w:szCs w:val="20"/>
          <w:lang w:val="fr-CA"/>
        </w:rPr>
        <w:t> </w:t>
      </w:r>
      <w:r w:rsidRPr="009664AD">
        <w:rPr>
          <w:sz w:val="20"/>
          <w:szCs w:val="20"/>
          <w:lang w:val="fr-CA"/>
        </w:rPr>
        <w:t>2022 adressée au Se</w:t>
      </w:r>
      <w:r>
        <w:rPr>
          <w:sz w:val="20"/>
          <w:szCs w:val="20"/>
          <w:lang w:val="fr-CA"/>
        </w:rPr>
        <w:t>crétariat par le ministère des F</w:t>
      </w:r>
      <w:r w:rsidRPr="009664AD">
        <w:rPr>
          <w:sz w:val="20"/>
          <w:szCs w:val="20"/>
          <w:lang w:val="fr-CA"/>
        </w:rPr>
        <w:t xml:space="preserve">inances, du </w:t>
      </w:r>
      <w:r>
        <w:rPr>
          <w:sz w:val="20"/>
          <w:szCs w:val="20"/>
          <w:lang w:val="fr-CA"/>
        </w:rPr>
        <w:t>Développement économique, du Développement physique, des S</w:t>
      </w:r>
      <w:r w:rsidRPr="009664AD">
        <w:rPr>
          <w:sz w:val="20"/>
          <w:szCs w:val="20"/>
          <w:lang w:val="fr-CA"/>
        </w:rPr>
        <w:t>ervices publics et de l'énergie de la Grenade.</w:t>
      </w:r>
    </w:p>
  </w:footnote>
  <w:footnote w:id="5">
    <w:p w14:paraId="1E0536BE" w14:textId="53F2192F" w:rsidR="002600BD" w:rsidRPr="009664AD" w:rsidRDefault="002600BD" w:rsidP="00FB52E7">
      <w:pPr>
        <w:pStyle w:val="FootnoteText"/>
        <w:rPr>
          <w:lang w:val="fr-CA"/>
        </w:rPr>
      </w:pPr>
      <w:r>
        <w:rPr>
          <w:rStyle w:val="FootnoteReference"/>
        </w:rPr>
        <w:footnoteRef/>
      </w:r>
      <w:r w:rsidRPr="009664AD">
        <w:rPr>
          <w:lang w:val="fr-CA"/>
        </w:rPr>
        <w:t xml:space="preserve"> </w:t>
      </w:r>
      <w:proofErr w:type="spellStart"/>
      <w:r w:rsidRPr="009664AD">
        <w:rPr>
          <w:lang w:val="fr-CA"/>
        </w:rPr>
        <w:t>Decision</w:t>
      </w:r>
      <w:proofErr w:type="spellEnd"/>
      <w:r w:rsidRPr="009664AD">
        <w:rPr>
          <w:lang w:val="fr-CA"/>
        </w:rPr>
        <w:t> 62/43 et document UNEP/</w:t>
      </w:r>
      <w:proofErr w:type="spellStart"/>
      <w:r w:rsidRPr="009664AD">
        <w:rPr>
          <w:lang w:val="fr-CA"/>
        </w:rPr>
        <w:t>OzL.Pro</w:t>
      </w:r>
      <w:proofErr w:type="spellEnd"/>
      <w:r w:rsidRPr="009664AD">
        <w:rPr>
          <w:lang w:val="fr-CA"/>
        </w:rPr>
        <w:t>/</w:t>
      </w:r>
      <w:proofErr w:type="spellStart"/>
      <w:r w:rsidRPr="009664AD">
        <w:rPr>
          <w:lang w:val="fr-CA"/>
        </w:rPr>
        <w:t>ExCom</w:t>
      </w:r>
      <w:proofErr w:type="spellEnd"/>
      <w:r w:rsidRPr="009664AD">
        <w:rPr>
          <w:lang w:val="fr-CA"/>
        </w:rPr>
        <w:t>/62/33</w:t>
      </w:r>
    </w:p>
  </w:footnote>
  <w:footnote w:id="6">
    <w:p w14:paraId="292158E0" w14:textId="28C4CC3A" w:rsidR="002600BD" w:rsidRPr="009664AD" w:rsidRDefault="002600BD" w:rsidP="00FB52E7">
      <w:pPr>
        <w:pStyle w:val="FootnoteText"/>
        <w:rPr>
          <w:lang w:val="fr-CA"/>
        </w:rPr>
      </w:pPr>
      <w:r w:rsidRPr="00FC3D87">
        <w:rPr>
          <w:rStyle w:val="FootnoteReference"/>
        </w:rPr>
        <w:footnoteRef/>
      </w:r>
      <w:r w:rsidRPr="009664AD">
        <w:rPr>
          <w:lang w:val="fr-CA"/>
        </w:rPr>
        <w:t xml:space="preserve"> Annexe XXV du document UNEP/</w:t>
      </w:r>
      <w:proofErr w:type="spellStart"/>
      <w:r w:rsidRPr="009664AD">
        <w:rPr>
          <w:lang w:val="fr-CA"/>
        </w:rPr>
        <w:t>OzL.Pro</w:t>
      </w:r>
      <w:proofErr w:type="spellEnd"/>
      <w:r w:rsidRPr="009664AD">
        <w:rPr>
          <w:lang w:val="fr-CA"/>
        </w:rPr>
        <w:t>/</w:t>
      </w:r>
      <w:proofErr w:type="spellStart"/>
      <w:r w:rsidRPr="009664AD">
        <w:rPr>
          <w:lang w:val="fr-CA"/>
        </w:rPr>
        <w:t>ExCom</w:t>
      </w:r>
      <w:proofErr w:type="spellEnd"/>
      <w:r w:rsidRPr="009664AD">
        <w:rPr>
          <w:lang w:val="fr-CA"/>
        </w:rPr>
        <w:t>/77/76</w:t>
      </w:r>
    </w:p>
  </w:footnote>
  <w:footnote w:id="7">
    <w:p w14:paraId="567636C2" w14:textId="2E515CFD" w:rsidR="002600BD" w:rsidRPr="006B1350" w:rsidRDefault="002600BD" w:rsidP="008A7FD3">
      <w:pPr>
        <w:pStyle w:val="FootnoteText"/>
        <w:rPr>
          <w:lang w:val="fr-CA"/>
        </w:rPr>
      </w:pPr>
      <w:r>
        <w:rPr>
          <w:rStyle w:val="FootnoteReference"/>
        </w:rPr>
        <w:footnoteRef/>
      </w:r>
      <w:r w:rsidRPr="006B1350">
        <w:rPr>
          <w:lang w:val="fr-CA"/>
        </w:rPr>
        <w:t xml:space="preserve"> </w:t>
      </w:r>
      <w:r w:rsidRPr="00F340AC">
        <w:rPr>
          <w:lang w:val="fr-CA"/>
        </w:rPr>
        <w:t xml:space="preserve">La </w:t>
      </w:r>
      <w:proofErr w:type="spellStart"/>
      <w:r w:rsidRPr="00F340AC">
        <w:rPr>
          <w:lang w:val="fr-CA"/>
        </w:rPr>
        <w:t>decision</w:t>
      </w:r>
      <w:proofErr w:type="spellEnd"/>
      <w:r w:rsidRPr="00F340AC">
        <w:rPr>
          <w:lang w:val="fr-CA"/>
        </w:rPr>
        <w:t> 84/92 d) a demandé aux agences bilatérales et d’exécution d’appliquer la politique opérationnelle sur l</w:t>
      </w:r>
      <w:r>
        <w:rPr>
          <w:lang w:val="fr-CA"/>
        </w:rPr>
        <w:t>’intégration de l’égalité des sexes tout au long des cycles des projets</w:t>
      </w:r>
    </w:p>
  </w:footnote>
  <w:footnote w:id="8">
    <w:p w14:paraId="643D6CE8" w14:textId="2E91EA96" w:rsidR="002600BD" w:rsidRPr="00925758" w:rsidRDefault="002600BD" w:rsidP="00312AD6">
      <w:pPr>
        <w:pStyle w:val="FootnoteText"/>
        <w:rPr>
          <w:lang w:val="fr-CA"/>
        </w:rPr>
      </w:pPr>
      <w:r>
        <w:rPr>
          <w:rStyle w:val="FootnoteReference"/>
        </w:rPr>
        <w:footnoteRef/>
      </w:r>
      <w:r w:rsidRPr="00925758">
        <w:rPr>
          <w:lang w:val="fr-CA"/>
        </w:rPr>
        <w:t xml:space="preserve"> La </w:t>
      </w:r>
      <w:proofErr w:type="spellStart"/>
      <w:r w:rsidRPr="00925758">
        <w:rPr>
          <w:lang w:val="fr-CA"/>
        </w:rPr>
        <w:t>consummation</w:t>
      </w:r>
      <w:proofErr w:type="spellEnd"/>
      <w:r w:rsidRPr="00925758">
        <w:rPr>
          <w:lang w:val="fr-CA"/>
        </w:rPr>
        <w:t xml:space="preserve"> de HCFC peut dépasser z</w:t>
      </w:r>
      <w:r>
        <w:rPr>
          <w:lang w:val="fr-CA"/>
        </w:rPr>
        <w:t>é</w:t>
      </w:r>
      <w:r w:rsidRPr="00925758">
        <w:rPr>
          <w:lang w:val="fr-CA"/>
        </w:rPr>
        <w:t xml:space="preserve">ro au cours de l’une quelconque de ces périodes de douze mois tant que la somme de ses niveaux calculés de consommation au cours de la période de dix ans allant du 1er janvier 2030 au 1er janvier 2040, divisée par dix, ne dépasse pas 2,5 % </w:t>
      </w:r>
      <w:r>
        <w:rPr>
          <w:lang w:val="fr-CA"/>
        </w:rPr>
        <w:t>de la valeur de référence</w:t>
      </w:r>
      <w:r w:rsidRPr="00925758">
        <w:rPr>
          <w:lang w:val="fr-CA"/>
        </w:rPr>
        <w:t>.</w:t>
      </w:r>
    </w:p>
  </w:footnote>
  <w:footnote w:id="9">
    <w:p w14:paraId="2C7E6F73" w14:textId="77777777" w:rsidR="002600BD" w:rsidRDefault="002600BD" w:rsidP="000E2401">
      <w:pPr>
        <w:pStyle w:val="FootnoteText"/>
      </w:pPr>
      <w:r>
        <w:rPr>
          <w:rStyle w:val="FootnoteReference"/>
        </w:rPr>
        <w:footnoteRef/>
      </w:r>
      <w:r>
        <w:t xml:space="preserve"> The Executive Committee noted t</w:t>
      </w:r>
      <w:r w:rsidRPr="009473BA">
        <w:t>hat the revised funding level for stage I of the HPMP for Grenada was US $164,500, plus agency support costs, in accordance with decision 60/44(f)(xii)</w:t>
      </w:r>
      <w:r>
        <w:t>,</w:t>
      </w:r>
      <w:r w:rsidRPr="009473BA">
        <w:t xml:space="preserve"> and that the deduction of US</w:t>
      </w:r>
      <w:r>
        <w:t> </w:t>
      </w:r>
      <w:r w:rsidRPr="009473BA">
        <w:t>$45,500 would be applied when stage II of the HPMP was approved</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D3D57" w14:textId="540DB100" w:rsidR="002600BD" w:rsidRPr="0033525D" w:rsidRDefault="005C31D8">
    <w:r>
      <w:fldChar w:fldCharType="begin"/>
    </w:r>
    <w:r>
      <w:instrText xml:space="preserve"> DOCPROPERTY "Document number"  \* MERGEFORMAT </w:instrText>
    </w:r>
    <w:r>
      <w:fldChar w:fldCharType="separate"/>
    </w:r>
    <w:r w:rsidR="001C68C2">
      <w:t>UNEP/</w:t>
    </w:r>
    <w:proofErr w:type="spellStart"/>
    <w:r w:rsidR="001C68C2">
      <w:t>OzL.Pro</w:t>
    </w:r>
    <w:proofErr w:type="spellEnd"/>
    <w:r w:rsidR="001C68C2">
      <w:t>/ExCom/90/27</w:t>
    </w:r>
    <w:r>
      <w:fldChar w:fldCharType="end"/>
    </w:r>
  </w:p>
  <w:p w14:paraId="37D71A28" w14:textId="77777777" w:rsidR="002600BD" w:rsidRPr="0033525D" w:rsidRDefault="002600BD"/>
  <w:p w14:paraId="52134B6B" w14:textId="77777777" w:rsidR="002600BD" w:rsidRPr="0033525D" w:rsidRDefault="002600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CDEEE" w14:textId="69D79144" w:rsidR="002600BD" w:rsidRPr="0033525D" w:rsidRDefault="005C31D8">
    <w:pPr>
      <w:jc w:val="right"/>
    </w:pPr>
    <w:r>
      <w:fldChar w:fldCharType="begin"/>
    </w:r>
    <w:r>
      <w:instrText xml:space="preserve"> DOCPROPERTY "Document number"  \* MERGEFORMAT </w:instrText>
    </w:r>
    <w:r>
      <w:fldChar w:fldCharType="separate"/>
    </w:r>
    <w:r w:rsidR="001C68C2">
      <w:t>UNEP/</w:t>
    </w:r>
    <w:proofErr w:type="spellStart"/>
    <w:r w:rsidR="001C68C2">
      <w:t>OzL.Pro</w:t>
    </w:r>
    <w:proofErr w:type="spellEnd"/>
    <w:r w:rsidR="001C68C2">
      <w:t>/ExCom/90/27</w:t>
    </w:r>
    <w:r>
      <w:fldChar w:fldCharType="end"/>
    </w:r>
  </w:p>
  <w:p w14:paraId="71214A4B" w14:textId="77777777" w:rsidR="002600BD" w:rsidRPr="0033525D" w:rsidRDefault="002600BD" w:rsidP="008A7FD3">
    <w:pPr>
      <w:jc w:val="right"/>
    </w:pPr>
  </w:p>
  <w:p w14:paraId="252C066D" w14:textId="77777777" w:rsidR="002600BD" w:rsidRPr="0033525D" w:rsidRDefault="002600BD" w:rsidP="008A7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0B6BC" w14:textId="42049006" w:rsidR="002600BD" w:rsidRPr="0033525D" w:rsidRDefault="005C31D8">
    <w:r>
      <w:fldChar w:fldCharType="begin"/>
    </w:r>
    <w:r>
      <w:instrText xml:space="preserve"> DOCPROPERTY "Document number"  \* MERGEFORMAT </w:instrText>
    </w:r>
    <w:r>
      <w:fldChar w:fldCharType="separate"/>
    </w:r>
    <w:r w:rsidR="00F300C4">
      <w:t>UNEP/</w:t>
    </w:r>
    <w:proofErr w:type="spellStart"/>
    <w:r w:rsidR="00F300C4">
      <w:t>OzL.Pro</w:t>
    </w:r>
    <w:proofErr w:type="spellEnd"/>
    <w:r w:rsidR="00F300C4">
      <w:t>/ExCom/90/27</w:t>
    </w:r>
    <w:r>
      <w:fldChar w:fldCharType="end"/>
    </w:r>
  </w:p>
  <w:p w14:paraId="1BCF4123" w14:textId="12C351BF" w:rsidR="002600BD" w:rsidRDefault="002600BD">
    <w:r>
      <w:t>Annex</w:t>
    </w:r>
    <w:r w:rsidR="002A740D">
      <w:t>e</w:t>
    </w:r>
    <w:r>
      <w:t xml:space="preserve"> I</w:t>
    </w:r>
  </w:p>
  <w:p w14:paraId="7A1C4D1F" w14:textId="77777777" w:rsidR="002600BD" w:rsidRPr="0033525D" w:rsidRDefault="002600B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D77BA" w14:textId="3764D286" w:rsidR="002600BD" w:rsidRPr="0033525D" w:rsidRDefault="005C31D8">
    <w:pPr>
      <w:jc w:val="right"/>
    </w:pPr>
    <w:r>
      <w:fldChar w:fldCharType="begin"/>
    </w:r>
    <w:r>
      <w:instrText xml:space="preserve"> DOCPROPERTY "Document number"  \* MERGEFORMAT </w:instrText>
    </w:r>
    <w:r>
      <w:fldChar w:fldCharType="separate"/>
    </w:r>
    <w:r w:rsidR="00F300C4">
      <w:t>UNEP/</w:t>
    </w:r>
    <w:proofErr w:type="spellStart"/>
    <w:r w:rsidR="00F300C4">
      <w:t>OzL.Pro</w:t>
    </w:r>
    <w:proofErr w:type="spellEnd"/>
    <w:r w:rsidR="00F300C4">
      <w:t>/ExCom/90/27</w:t>
    </w:r>
    <w:r>
      <w:fldChar w:fldCharType="end"/>
    </w:r>
  </w:p>
  <w:p w14:paraId="0146E4AE" w14:textId="3DCD9469" w:rsidR="002600BD" w:rsidRPr="0033525D" w:rsidRDefault="002600BD" w:rsidP="008A7FD3">
    <w:pPr>
      <w:jc w:val="right"/>
    </w:pPr>
    <w:r>
      <w:t>Annex</w:t>
    </w:r>
    <w:r w:rsidR="002A740D">
      <w:t>e</w:t>
    </w:r>
    <w:r>
      <w:t xml:space="preserve"> I</w:t>
    </w:r>
  </w:p>
  <w:p w14:paraId="17BF8CFA" w14:textId="7205E8BA" w:rsidR="002600BD" w:rsidRDefault="002600BD" w:rsidP="008A7FD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BA885" w14:textId="7EDA9E52" w:rsidR="002600BD" w:rsidRDefault="002600BD">
    <w:pPr>
      <w:pStyle w:val="Header"/>
    </w:pPr>
    <w:r>
      <w:t>UNEP/</w:t>
    </w:r>
    <w:proofErr w:type="spellStart"/>
    <w:r>
      <w:t>OzL.Pro</w:t>
    </w:r>
    <w:proofErr w:type="spellEnd"/>
    <w:r>
      <w:t>/ExCom/90/27</w:t>
    </w:r>
  </w:p>
  <w:p w14:paraId="23F8B59D" w14:textId="7B397050" w:rsidR="002600BD" w:rsidRDefault="002600BD">
    <w:pPr>
      <w:pStyle w:val="Header"/>
    </w:pPr>
    <w:r>
      <w:t>Annex I</w:t>
    </w:r>
  </w:p>
  <w:p w14:paraId="6596B0B6" w14:textId="77777777" w:rsidR="002600BD" w:rsidRDefault="00260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8643144"/>
    <w:lvl w:ilvl="0">
      <w:start w:val="1"/>
      <w:numFmt w:val="decimal"/>
      <w:pStyle w:val="Heading1"/>
      <w:lvlText w:val="%1."/>
      <w:lvlJc w:val="left"/>
      <w:pPr>
        <w:tabs>
          <w:tab w:val="num" w:pos="0"/>
        </w:tabs>
        <w:ind w:left="0" w:firstLine="0"/>
      </w:pPr>
      <w:rPr>
        <w:rFonts w:hint="default"/>
        <w:b w:val="0"/>
        <w:i w:val="0"/>
        <w:iCs/>
      </w:rPr>
    </w:lvl>
    <w:lvl w:ilvl="1">
      <w:start w:val="1"/>
      <w:numFmt w:val="lowerLetter"/>
      <w:pStyle w:val="Heading2"/>
      <w:lvlText w:val="%2)"/>
      <w:lvlJc w:val="left"/>
      <w:pPr>
        <w:tabs>
          <w:tab w:val="num" w:pos="0"/>
        </w:tabs>
        <w:ind w:left="1440" w:hanging="720"/>
      </w:pPr>
      <w:rPr>
        <w:rFonts w:hint="default"/>
        <w:lang w:val="fr-CA"/>
      </w:rPr>
    </w:lvl>
    <w:lvl w:ilvl="2">
      <w:start w:val="1"/>
      <w:numFmt w:val="lowerRoman"/>
      <w:pStyle w:val="Heading3"/>
      <w:lvlText w:val="%3)"/>
      <w:lvlJc w:val="left"/>
      <w:pPr>
        <w:tabs>
          <w:tab w:val="num" w:pos="0"/>
        </w:tabs>
        <w:ind w:left="2160" w:hanging="720"/>
      </w:pPr>
      <w:rPr>
        <w:rFonts w:hint="default"/>
        <w:lang w:val="fr-CA"/>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50934557">
    <w:abstractNumId w:val="0"/>
  </w:num>
  <w:num w:numId="2" w16cid:durableId="1258905060">
    <w:abstractNumId w:val="1"/>
  </w:num>
  <w:num w:numId="3" w16cid:durableId="1928034890">
    <w:abstractNumId w:val="4"/>
  </w:num>
  <w:num w:numId="4" w16cid:durableId="1980113221">
    <w:abstractNumId w:val="5"/>
  </w:num>
  <w:num w:numId="5" w16cid:durableId="1695226660">
    <w:abstractNumId w:val="7"/>
  </w:num>
  <w:num w:numId="6" w16cid:durableId="595863439">
    <w:abstractNumId w:val="2"/>
  </w:num>
  <w:num w:numId="7" w16cid:durableId="1374385742">
    <w:abstractNumId w:val="6"/>
  </w:num>
  <w:num w:numId="8" w16cid:durableId="18456299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7089338">
    <w:abstractNumId w:val="3"/>
  </w:num>
  <w:num w:numId="10" w16cid:durableId="1016925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81089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153067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32012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895604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762537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1676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E050B"/>
    <w:rsid w:val="00000D7A"/>
    <w:rsid w:val="00000FED"/>
    <w:rsid w:val="000020A1"/>
    <w:rsid w:val="0000434E"/>
    <w:rsid w:val="000043CE"/>
    <w:rsid w:val="00010937"/>
    <w:rsid w:val="000143CD"/>
    <w:rsid w:val="000211A9"/>
    <w:rsid w:val="00021238"/>
    <w:rsid w:val="000215BE"/>
    <w:rsid w:val="0002232C"/>
    <w:rsid w:val="00023202"/>
    <w:rsid w:val="00023773"/>
    <w:rsid w:val="00025EE0"/>
    <w:rsid w:val="00027B49"/>
    <w:rsid w:val="00031260"/>
    <w:rsid w:val="00032856"/>
    <w:rsid w:val="00032CCD"/>
    <w:rsid w:val="00035C1E"/>
    <w:rsid w:val="0003681A"/>
    <w:rsid w:val="000372B7"/>
    <w:rsid w:val="00046A6B"/>
    <w:rsid w:val="0004761E"/>
    <w:rsid w:val="00047726"/>
    <w:rsid w:val="00050F6E"/>
    <w:rsid w:val="00055FA2"/>
    <w:rsid w:val="000570B9"/>
    <w:rsid w:val="0006113D"/>
    <w:rsid w:val="00061EC2"/>
    <w:rsid w:val="00064B0E"/>
    <w:rsid w:val="00064E61"/>
    <w:rsid w:val="00065BB6"/>
    <w:rsid w:val="00066CE8"/>
    <w:rsid w:val="0007139D"/>
    <w:rsid w:val="000747FA"/>
    <w:rsid w:val="00074F7F"/>
    <w:rsid w:val="00080CF4"/>
    <w:rsid w:val="00080ED0"/>
    <w:rsid w:val="000841F8"/>
    <w:rsid w:val="00085B8F"/>
    <w:rsid w:val="00087B5B"/>
    <w:rsid w:val="00090481"/>
    <w:rsid w:val="0009190E"/>
    <w:rsid w:val="000A3826"/>
    <w:rsid w:val="000A3ECB"/>
    <w:rsid w:val="000A48CD"/>
    <w:rsid w:val="000A6C26"/>
    <w:rsid w:val="000B2747"/>
    <w:rsid w:val="000C014F"/>
    <w:rsid w:val="000C017F"/>
    <w:rsid w:val="000D05B0"/>
    <w:rsid w:val="000D343B"/>
    <w:rsid w:val="000D3557"/>
    <w:rsid w:val="000D4945"/>
    <w:rsid w:val="000D4F7D"/>
    <w:rsid w:val="000D52A4"/>
    <w:rsid w:val="000E07BC"/>
    <w:rsid w:val="000E08FF"/>
    <w:rsid w:val="000E2401"/>
    <w:rsid w:val="000E532A"/>
    <w:rsid w:val="000F13E3"/>
    <w:rsid w:val="000F1CD4"/>
    <w:rsid w:val="000F4103"/>
    <w:rsid w:val="000F70A7"/>
    <w:rsid w:val="00107AE1"/>
    <w:rsid w:val="00113CCA"/>
    <w:rsid w:val="0012132E"/>
    <w:rsid w:val="00122F25"/>
    <w:rsid w:val="0012357B"/>
    <w:rsid w:val="001317A5"/>
    <w:rsid w:val="00135980"/>
    <w:rsid w:val="0013786F"/>
    <w:rsid w:val="001415B8"/>
    <w:rsid w:val="00144752"/>
    <w:rsid w:val="00146791"/>
    <w:rsid w:val="00146D42"/>
    <w:rsid w:val="00150948"/>
    <w:rsid w:val="00150B0E"/>
    <w:rsid w:val="00154199"/>
    <w:rsid w:val="001602AD"/>
    <w:rsid w:val="0016326E"/>
    <w:rsid w:val="00164719"/>
    <w:rsid w:val="00166FC4"/>
    <w:rsid w:val="001677AC"/>
    <w:rsid w:val="00172000"/>
    <w:rsid w:val="00174A60"/>
    <w:rsid w:val="001758A9"/>
    <w:rsid w:val="00177A29"/>
    <w:rsid w:val="001804EA"/>
    <w:rsid w:val="00186128"/>
    <w:rsid w:val="00190A61"/>
    <w:rsid w:val="0019384C"/>
    <w:rsid w:val="00194257"/>
    <w:rsid w:val="0019692C"/>
    <w:rsid w:val="001A1CDF"/>
    <w:rsid w:val="001A2215"/>
    <w:rsid w:val="001A3342"/>
    <w:rsid w:val="001A3E3D"/>
    <w:rsid w:val="001A3E57"/>
    <w:rsid w:val="001A4596"/>
    <w:rsid w:val="001A5A71"/>
    <w:rsid w:val="001A7049"/>
    <w:rsid w:val="001A7C1C"/>
    <w:rsid w:val="001B1E40"/>
    <w:rsid w:val="001B23A0"/>
    <w:rsid w:val="001B258B"/>
    <w:rsid w:val="001B2C46"/>
    <w:rsid w:val="001B4FC2"/>
    <w:rsid w:val="001B7B40"/>
    <w:rsid w:val="001B7E33"/>
    <w:rsid w:val="001C05BC"/>
    <w:rsid w:val="001C539B"/>
    <w:rsid w:val="001C68C2"/>
    <w:rsid w:val="001C764E"/>
    <w:rsid w:val="001D4A6C"/>
    <w:rsid w:val="001E1052"/>
    <w:rsid w:val="001E21B1"/>
    <w:rsid w:val="001E2F93"/>
    <w:rsid w:val="001E4554"/>
    <w:rsid w:val="001E6144"/>
    <w:rsid w:val="001E61E5"/>
    <w:rsid w:val="001E6970"/>
    <w:rsid w:val="001F16C2"/>
    <w:rsid w:val="001F2159"/>
    <w:rsid w:val="001F53FD"/>
    <w:rsid w:val="001F7167"/>
    <w:rsid w:val="002019D9"/>
    <w:rsid w:val="00206407"/>
    <w:rsid w:val="00210251"/>
    <w:rsid w:val="00210B8B"/>
    <w:rsid w:val="002141FD"/>
    <w:rsid w:val="00214863"/>
    <w:rsid w:val="00214DC0"/>
    <w:rsid w:val="002156B4"/>
    <w:rsid w:val="00217063"/>
    <w:rsid w:val="00223C6F"/>
    <w:rsid w:val="00224AEB"/>
    <w:rsid w:val="00224DA0"/>
    <w:rsid w:val="00224FCD"/>
    <w:rsid w:val="002317E2"/>
    <w:rsid w:val="00232948"/>
    <w:rsid w:val="00240122"/>
    <w:rsid w:val="00246E2B"/>
    <w:rsid w:val="0025081C"/>
    <w:rsid w:val="002508BA"/>
    <w:rsid w:val="00252BB4"/>
    <w:rsid w:val="00253222"/>
    <w:rsid w:val="0025595D"/>
    <w:rsid w:val="00256904"/>
    <w:rsid w:val="002600BD"/>
    <w:rsid w:val="00261C13"/>
    <w:rsid w:val="00261EBB"/>
    <w:rsid w:val="00262847"/>
    <w:rsid w:val="00263B95"/>
    <w:rsid w:val="00271371"/>
    <w:rsid w:val="00272C28"/>
    <w:rsid w:val="002746A1"/>
    <w:rsid w:val="00281BB2"/>
    <w:rsid w:val="00283F98"/>
    <w:rsid w:val="00285B0F"/>
    <w:rsid w:val="00286EAD"/>
    <w:rsid w:val="002901C1"/>
    <w:rsid w:val="0029172A"/>
    <w:rsid w:val="00295132"/>
    <w:rsid w:val="002A03C3"/>
    <w:rsid w:val="002A25C8"/>
    <w:rsid w:val="002A42C8"/>
    <w:rsid w:val="002A5A2E"/>
    <w:rsid w:val="002A740D"/>
    <w:rsid w:val="002B12A5"/>
    <w:rsid w:val="002B254E"/>
    <w:rsid w:val="002B72E9"/>
    <w:rsid w:val="002C0C1F"/>
    <w:rsid w:val="002C7998"/>
    <w:rsid w:val="002D0909"/>
    <w:rsid w:val="002D4FEB"/>
    <w:rsid w:val="002D7033"/>
    <w:rsid w:val="002E0282"/>
    <w:rsid w:val="002E0B21"/>
    <w:rsid w:val="002F078D"/>
    <w:rsid w:val="002F0DD9"/>
    <w:rsid w:val="002F1E53"/>
    <w:rsid w:val="002F2CAA"/>
    <w:rsid w:val="0030052C"/>
    <w:rsid w:val="00300E7A"/>
    <w:rsid w:val="00302B99"/>
    <w:rsid w:val="00304B4A"/>
    <w:rsid w:val="00304D4C"/>
    <w:rsid w:val="00307CF0"/>
    <w:rsid w:val="00307DEE"/>
    <w:rsid w:val="00310C2E"/>
    <w:rsid w:val="00310CF4"/>
    <w:rsid w:val="0031149E"/>
    <w:rsid w:val="00312AD6"/>
    <w:rsid w:val="0032156B"/>
    <w:rsid w:val="003306E1"/>
    <w:rsid w:val="003320E4"/>
    <w:rsid w:val="00334681"/>
    <w:rsid w:val="0033525D"/>
    <w:rsid w:val="00336727"/>
    <w:rsid w:val="003414F3"/>
    <w:rsid w:val="0035613E"/>
    <w:rsid w:val="00357B93"/>
    <w:rsid w:val="00363EE9"/>
    <w:rsid w:val="00376128"/>
    <w:rsid w:val="0037742E"/>
    <w:rsid w:val="00377D56"/>
    <w:rsid w:val="0038245A"/>
    <w:rsid w:val="003826CF"/>
    <w:rsid w:val="0038327D"/>
    <w:rsid w:val="003840E6"/>
    <w:rsid w:val="003850EE"/>
    <w:rsid w:val="00385CFC"/>
    <w:rsid w:val="00391659"/>
    <w:rsid w:val="0039337A"/>
    <w:rsid w:val="00394570"/>
    <w:rsid w:val="00397064"/>
    <w:rsid w:val="00397788"/>
    <w:rsid w:val="00397B93"/>
    <w:rsid w:val="003A01A5"/>
    <w:rsid w:val="003A2ED1"/>
    <w:rsid w:val="003A3189"/>
    <w:rsid w:val="003A3CA7"/>
    <w:rsid w:val="003A6C7E"/>
    <w:rsid w:val="003B33BD"/>
    <w:rsid w:val="003B569D"/>
    <w:rsid w:val="003B6D04"/>
    <w:rsid w:val="003B76EB"/>
    <w:rsid w:val="003C06BC"/>
    <w:rsid w:val="003C0B57"/>
    <w:rsid w:val="003C3C0E"/>
    <w:rsid w:val="003C521B"/>
    <w:rsid w:val="003C693D"/>
    <w:rsid w:val="003C7DB6"/>
    <w:rsid w:val="003D42A6"/>
    <w:rsid w:val="003D42C6"/>
    <w:rsid w:val="003D4B7B"/>
    <w:rsid w:val="003D4F21"/>
    <w:rsid w:val="003D4FAC"/>
    <w:rsid w:val="003E13F4"/>
    <w:rsid w:val="003E21CA"/>
    <w:rsid w:val="003E240E"/>
    <w:rsid w:val="003E345B"/>
    <w:rsid w:val="003E4742"/>
    <w:rsid w:val="003E71A4"/>
    <w:rsid w:val="003E7906"/>
    <w:rsid w:val="003F38AF"/>
    <w:rsid w:val="003F3C50"/>
    <w:rsid w:val="003F5A4F"/>
    <w:rsid w:val="003F75B4"/>
    <w:rsid w:val="00400F68"/>
    <w:rsid w:val="00403D82"/>
    <w:rsid w:val="00405876"/>
    <w:rsid w:val="00406202"/>
    <w:rsid w:val="00406A6A"/>
    <w:rsid w:val="00406B22"/>
    <w:rsid w:val="00414A7F"/>
    <w:rsid w:val="004308BA"/>
    <w:rsid w:val="004324CB"/>
    <w:rsid w:val="004328A7"/>
    <w:rsid w:val="00434C74"/>
    <w:rsid w:val="00437004"/>
    <w:rsid w:val="004431DC"/>
    <w:rsid w:val="00443FF4"/>
    <w:rsid w:val="00444605"/>
    <w:rsid w:val="00445DA4"/>
    <w:rsid w:val="00446BFD"/>
    <w:rsid w:val="0045086D"/>
    <w:rsid w:val="00456EB4"/>
    <w:rsid w:val="0045708D"/>
    <w:rsid w:val="00457827"/>
    <w:rsid w:val="00460965"/>
    <w:rsid w:val="004618D8"/>
    <w:rsid w:val="004718F3"/>
    <w:rsid w:val="00475040"/>
    <w:rsid w:val="00476D97"/>
    <w:rsid w:val="004815AE"/>
    <w:rsid w:val="0048696E"/>
    <w:rsid w:val="0048755A"/>
    <w:rsid w:val="00492CF0"/>
    <w:rsid w:val="00493D40"/>
    <w:rsid w:val="00493EE3"/>
    <w:rsid w:val="004967B6"/>
    <w:rsid w:val="004A195B"/>
    <w:rsid w:val="004A2D54"/>
    <w:rsid w:val="004A504B"/>
    <w:rsid w:val="004A5F2B"/>
    <w:rsid w:val="004A6911"/>
    <w:rsid w:val="004B0491"/>
    <w:rsid w:val="004B54E0"/>
    <w:rsid w:val="004B7384"/>
    <w:rsid w:val="004C2E83"/>
    <w:rsid w:val="004C3056"/>
    <w:rsid w:val="004C4269"/>
    <w:rsid w:val="004C664B"/>
    <w:rsid w:val="004D088B"/>
    <w:rsid w:val="004D1AB5"/>
    <w:rsid w:val="004D2C3D"/>
    <w:rsid w:val="004D6236"/>
    <w:rsid w:val="004D6639"/>
    <w:rsid w:val="004D7F90"/>
    <w:rsid w:val="004E4AB3"/>
    <w:rsid w:val="004E4DBB"/>
    <w:rsid w:val="004E4E41"/>
    <w:rsid w:val="004E73DB"/>
    <w:rsid w:val="004E7F9C"/>
    <w:rsid w:val="004F0EA9"/>
    <w:rsid w:val="004F3493"/>
    <w:rsid w:val="004F4269"/>
    <w:rsid w:val="004F4B06"/>
    <w:rsid w:val="004F50DC"/>
    <w:rsid w:val="004F5143"/>
    <w:rsid w:val="00511867"/>
    <w:rsid w:val="00512B09"/>
    <w:rsid w:val="00512B98"/>
    <w:rsid w:val="00520835"/>
    <w:rsid w:val="005220ED"/>
    <w:rsid w:val="00531370"/>
    <w:rsid w:val="00531C37"/>
    <w:rsid w:val="00533796"/>
    <w:rsid w:val="00537343"/>
    <w:rsid w:val="00537414"/>
    <w:rsid w:val="00547BAD"/>
    <w:rsid w:val="00553161"/>
    <w:rsid w:val="00555D75"/>
    <w:rsid w:val="00560DF0"/>
    <w:rsid w:val="0056759C"/>
    <w:rsid w:val="005709DE"/>
    <w:rsid w:val="00570D28"/>
    <w:rsid w:val="0057670B"/>
    <w:rsid w:val="00582C4D"/>
    <w:rsid w:val="00587CF0"/>
    <w:rsid w:val="0059513E"/>
    <w:rsid w:val="00595F28"/>
    <w:rsid w:val="00597752"/>
    <w:rsid w:val="005A0271"/>
    <w:rsid w:val="005A6AA4"/>
    <w:rsid w:val="005A6D9F"/>
    <w:rsid w:val="005A7096"/>
    <w:rsid w:val="005B388F"/>
    <w:rsid w:val="005B3F75"/>
    <w:rsid w:val="005B48FF"/>
    <w:rsid w:val="005C0322"/>
    <w:rsid w:val="005C03EF"/>
    <w:rsid w:val="005C1E32"/>
    <w:rsid w:val="005C31D8"/>
    <w:rsid w:val="005C32CC"/>
    <w:rsid w:val="005C4CDA"/>
    <w:rsid w:val="005D0658"/>
    <w:rsid w:val="005D363F"/>
    <w:rsid w:val="005D3FDE"/>
    <w:rsid w:val="005D5CF8"/>
    <w:rsid w:val="005E5419"/>
    <w:rsid w:val="005F198A"/>
    <w:rsid w:val="005F1C69"/>
    <w:rsid w:val="005F2D1D"/>
    <w:rsid w:val="005F4A3C"/>
    <w:rsid w:val="005F4BBC"/>
    <w:rsid w:val="005F7C6A"/>
    <w:rsid w:val="006012CD"/>
    <w:rsid w:val="00604C15"/>
    <w:rsid w:val="00607971"/>
    <w:rsid w:val="0061057F"/>
    <w:rsid w:val="00612FDB"/>
    <w:rsid w:val="00615171"/>
    <w:rsid w:val="006158D5"/>
    <w:rsid w:val="00620088"/>
    <w:rsid w:val="0062036E"/>
    <w:rsid w:val="00620435"/>
    <w:rsid w:val="00620F12"/>
    <w:rsid w:val="00624F38"/>
    <w:rsid w:val="00625D83"/>
    <w:rsid w:val="00627A1E"/>
    <w:rsid w:val="006307C2"/>
    <w:rsid w:val="00632FEF"/>
    <w:rsid w:val="00633BA9"/>
    <w:rsid w:val="00633C90"/>
    <w:rsid w:val="006359B1"/>
    <w:rsid w:val="00637A19"/>
    <w:rsid w:val="00642136"/>
    <w:rsid w:val="006475E5"/>
    <w:rsid w:val="006606F8"/>
    <w:rsid w:val="006623E7"/>
    <w:rsid w:val="00662B78"/>
    <w:rsid w:val="00662B80"/>
    <w:rsid w:val="006639ED"/>
    <w:rsid w:val="00670F6C"/>
    <w:rsid w:val="00676E58"/>
    <w:rsid w:val="00677170"/>
    <w:rsid w:val="0067750B"/>
    <w:rsid w:val="00680A56"/>
    <w:rsid w:val="006852C7"/>
    <w:rsid w:val="006852CE"/>
    <w:rsid w:val="00685771"/>
    <w:rsid w:val="00690354"/>
    <w:rsid w:val="00692D14"/>
    <w:rsid w:val="00693F8B"/>
    <w:rsid w:val="00695659"/>
    <w:rsid w:val="00696DBF"/>
    <w:rsid w:val="006A5200"/>
    <w:rsid w:val="006A6DF0"/>
    <w:rsid w:val="006A786D"/>
    <w:rsid w:val="006B1350"/>
    <w:rsid w:val="006B1464"/>
    <w:rsid w:val="006B2C7A"/>
    <w:rsid w:val="006B3FC6"/>
    <w:rsid w:val="006B65C7"/>
    <w:rsid w:val="006B78B7"/>
    <w:rsid w:val="006B7CB7"/>
    <w:rsid w:val="006C056C"/>
    <w:rsid w:val="006C13A8"/>
    <w:rsid w:val="006C1727"/>
    <w:rsid w:val="006C32FD"/>
    <w:rsid w:val="006C39CE"/>
    <w:rsid w:val="006C4331"/>
    <w:rsid w:val="006C4AA2"/>
    <w:rsid w:val="006C65FE"/>
    <w:rsid w:val="006C7264"/>
    <w:rsid w:val="006C7B13"/>
    <w:rsid w:val="006C7CC4"/>
    <w:rsid w:val="006D0FCC"/>
    <w:rsid w:val="006D1534"/>
    <w:rsid w:val="006D21F5"/>
    <w:rsid w:val="006D3089"/>
    <w:rsid w:val="006E126D"/>
    <w:rsid w:val="006E1FC3"/>
    <w:rsid w:val="006E582A"/>
    <w:rsid w:val="006E5B70"/>
    <w:rsid w:val="006E6AEC"/>
    <w:rsid w:val="006F022B"/>
    <w:rsid w:val="006F06FE"/>
    <w:rsid w:val="006F263A"/>
    <w:rsid w:val="006F4AAB"/>
    <w:rsid w:val="006F54A7"/>
    <w:rsid w:val="006F6161"/>
    <w:rsid w:val="006F6E77"/>
    <w:rsid w:val="00700E50"/>
    <w:rsid w:val="00702DDE"/>
    <w:rsid w:val="00704CE9"/>
    <w:rsid w:val="0070616B"/>
    <w:rsid w:val="00706295"/>
    <w:rsid w:val="00706FDA"/>
    <w:rsid w:val="00710A8F"/>
    <w:rsid w:val="00711F9A"/>
    <w:rsid w:val="00712287"/>
    <w:rsid w:val="00713810"/>
    <w:rsid w:val="00720EC3"/>
    <w:rsid w:val="00720FF6"/>
    <w:rsid w:val="007217B5"/>
    <w:rsid w:val="00724B50"/>
    <w:rsid w:val="007258A2"/>
    <w:rsid w:val="007303A5"/>
    <w:rsid w:val="00730B3E"/>
    <w:rsid w:val="00732A1E"/>
    <w:rsid w:val="0073420B"/>
    <w:rsid w:val="00736367"/>
    <w:rsid w:val="007404C0"/>
    <w:rsid w:val="0074760E"/>
    <w:rsid w:val="00754ABA"/>
    <w:rsid w:val="007620B1"/>
    <w:rsid w:val="00764263"/>
    <w:rsid w:val="00773B13"/>
    <w:rsid w:val="00780C68"/>
    <w:rsid w:val="007813E6"/>
    <w:rsid w:val="00781F78"/>
    <w:rsid w:val="00782B0D"/>
    <w:rsid w:val="00782CFD"/>
    <w:rsid w:val="00794EF8"/>
    <w:rsid w:val="007958CE"/>
    <w:rsid w:val="00797E65"/>
    <w:rsid w:val="007A04B7"/>
    <w:rsid w:val="007A124D"/>
    <w:rsid w:val="007A1546"/>
    <w:rsid w:val="007A228C"/>
    <w:rsid w:val="007A368E"/>
    <w:rsid w:val="007A50AC"/>
    <w:rsid w:val="007A5868"/>
    <w:rsid w:val="007A637B"/>
    <w:rsid w:val="007B04CE"/>
    <w:rsid w:val="007B1AF7"/>
    <w:rsid w:val="007B32E6"/>
    <w:rsid w:val="007B34F2"/>
    <w:rsid w:val="007B3B7F"/>
    <w:rsid w:val="007B6395"/>
    <w:rsid w:val="007B6871"/>
    <w:rsid w:val="007B7A2F"/>
    <w:rsid w:val="007C0354"/>
    <w:rsid w:val="007C3D33"/>
    <w:rsid w:val="007C6C4A"/>
    <w:rsid w:val="007C736B"/>
    <w:rsid w:val="007D294A"/>
    <w:rsid w:val="007D47D2"/>
    <w:rsid w:val="007D52A7"/>
    <w:rsid w:val="007D6EC0"/>
    <w:rsid w:val="007D7E1D"/>
    <w:rsid w:val="007E0574"/>
    <w:rsid w:val="007E22CF"/>
    <w:rsid w:val="007E289F"/>
    <w:rsid w:val="007F0E0C"/>
    <w:rsid w:val="007F13A5"/>
    <w:rsid w:val="007F1664"/>
    <w:rsid w:val="007F1FAE"/>
    <w:rsid w:val="007F2665"/>
    <w:rsid w:val="007F5749"/>
    <w:rsid w:val="007F7C05"/>
    <w:rsid w:val="008005E6"/>
    <w:rsid w:val="00802428"/>
    <w:rsid w:val="00804FB7"/>
    <w:rsid w:val="008109DB"/>
    <w:rsid w:val="00814DC2"/>
    <w:rsid w:val="008175C2"/>
    <w:rsid w:val="0082087F"/>
    <w:rsid w:val="00822313"/>
    <w:rsid w:val="008228D3"/>
    <w:rsid w:val="00826106"/>
    <w:rsid w:val="00830EB3"/>
    <w:rsid w:val="00831979"/>
    <w:rsid w:val="00831FF7"/>
    <w:rsid w:val="00832086"/>
    <w:rsid w:val="0083563C"/>
    <w:rsid w:val="00841D29"/>
    <w:rsid w:val="00843691"/>
    <w:rsid w:val="0084794B"/>
    <w:rsid w:val="00851352"/>
    <w:rsid w:val="00851FF8"/>
    <w:rsid w:val="00857077"/>
    <w:rsid w:val="0086197F"/>
    <w:rsid w:val="008626D8"/>
    <w:rsid w:val="00863184"/>
    <w:rsid w:val="00863230"/>
    <w:rsid w:val="008646E6"/>
    <w:rsid w:val="00865BD0"/>
    <w:rsid w:val="008717D8"/>
    <w:rsid w:val="0087215C"/>
    <w:rsid w:val="00875D25"/>
    <w:rsid w:val="00876861"/>
    <w:rsid w:val="00880CBB"/>
    <w:rsid w:val="00880E35"/>
    <w:rsid w:val="00883801"/>
    <w:rsid w:val="00887269"/>
    <w:rsid w:val="008875FE"/>
    <w:rsid w:val="00887F8E"/>
    <w:rsid w:val="00896234"/>
    <w:rsid w:val="00897E43"/>
    <w:rsid w:val="00897F51"/>
    <w:rsid w:val="008A292D"/>
    <w:rsid w:val="008A738D"/>
    <w:rsid w:val="008A73EE"/>
    <w:rsid w:val="008A79C1"/>
    <w:rsid w:val="008A7FD3"/>
    <w:rsid w:val="008B301B"/>
    <w:rsid w:val="008B6E06"/>
    <w:rsid w:val="008B73DF"/>
    <w:rsid w:val="008C006F"/>
    <w:rsid w:val="008C1303"/>
    <w:rsid w:val="008C222B"/>
    <w:rsid w:val="008C40A1"/>
    <w:rsid w:val="008C56CF"/>
    <w:rsid w:val="008C5738"/>
    <w:rsid w:val="008C69E2"/>
    <w:rsid w:val="008C7EAD"/>
    <w:rsid w:val="008D0175"/>
    <w:rsid w:val="008D0CFE"/>
    <w:rsid w:val="008D2AED"/>
    <w:rsid w:val="008D6152"/>
    <w:rsid w:val="008E1C2A"/>
    <w:rsid w:val="008E7BA9"/>
    <w:rsid w:val="008F0F30"/>
    <w:rsid w:val="008F0F81"/>
    <w:rsid w:val="008F2559"/>
    <w:rsid w:val="008F27BF"/>
    <w:rsid w:val="008F6298"/>
    <w:rsid w:val="009032EB"/>
    <w:rsid w:val="009051A4"/>
    <w:rsid w:val="009067B4"/>
    <w:rsid w:val="0091002F"/>
    <w:rsid w:val="009104B8"/>
    <w:rsid w:val="0091279C"/>
    <w:rsid w:val="00913413"/>
    <w:rsid w:val="009142A5"/>
    <w:rsid w:val="009142EC"/>
    <w:rsid w:val="009154C3"/>
    <w:rsid w:val="00923540"/>
    <w:rsid w:val="0092362D"/>
    <w:rsid w:val="009247AE"/>
    <w:rsid w:val="00925758"/>
    <w:rsid w:val="00926767"/>
    <w:rsid w:val="00933E9D"/>
    <w:rsid w:val="009361D5"/>
    <w:rsid w:val="00940932"/>
    <w:rsid w:val="009428A4"/>
    <w:rsid w:val="0094538A"/>
    <w:rsid w:val="009453DB"/>
    <w:rsid w:val="00945B41"/>
    <w:rsid w:val="0094615A"/>
    <w:rsid w:val="0094667D"/>
    <w:rsid w:val="009473BA"/>
    <w:rsid w:val="00947F9F"/>
    <w:rsid w:val="009575D3"/>
    <w:rsid w:val="009659F4"/>
    <w:rsid w:val="0096614A"/>
    <w:rsid w:val="009664AD"/>
    <w:rsid w:val="00970D60"/>
    <w:rsid w:val="00977CF4"/>
    <w:rsid w:val="00984317"/>
    <w:rsid w:val="00986263"/>
    <w:rsid w:val="0099077D"/>
    <w:rsid w:val="00991686"/>
    <w:rsid w:val="00991AD6"/>
    <w:rsid w:val="0099390E"/>
    <w:rsid w:val="00994493"/>
    <w:rsid w:val="00995D55"/>
    <w:rsid w:val="009960E5"/>
    <w:rsid w:val="00997EA5"/>
    <w:rsid w:val="009A17C6"/>
    <w:rsid w:val="009A60CF"/>
    <w:rsid w:val="009A7ADC"/>
    <w:rsid w:val="009B0D30"/>
    <w:rsid w:val="009B68B5"/>
    <w:rsid w:val="009B7733"/>
    <w:rsid w:val="009C186F"/>
    <w:rsid w:val="009C19B7"/>
    <w:rsid w:val="009C1C8D"/>
    <w:rsid w:val="009C4C3A"/>
    <w:rsid w:val="009C5ABB"/>
    <w:rsid w:val="009D5242"/>
    <w:rsid w:val="009D7C51"/>
    <w:rsid w:val="009E1267"/>
    <w:rsid w:val="009E1785"/>
    <w:rsid w:val="009E196C"/>
    <w:rsid w:val="009E49A0"/>
    <w:rsid w:val="009F18C7"/>
    <w:rsid w:val="009F36BF"/>
    <w:rsid w:val="009F5318"/>
    <w:rsid w:val="00A107CA"/>
    <w:rsid w:val="00A111B6"/>
    <w:rsid w:val="00A14259"/>
    <w:rsid w:val="00A14A3B"/>
    <w:rsid w:val="00A23427"/>
    <w:rsid w:val="00A26D27"/>
    <w:rsid w:val="00A27AFA"/>
    <w:rsid w:val="00A3497F"/>
    <w:rsid w:val="00A355EC"/>
    <w:rsid w:val="00A36FDA"/>
    <w:rsid w:val="00A376EE"/>
    <w:rsid w:val="00A37EF8"/>
    <w:rsid w:val="00A41BE5"/>
    <w:rsid w:val="00A42A99"/>
    <w:rsid w:val="00A44D45"/>
    <w:rsid w:val="00A47225"/>
    <w:rsid w:val="00A5151A"/>
    <w:rsid w:val="00A522E9"/>
    <w:rsid w:val="00A54242"/>
    <w:rsid w:val="00A5575C"/>
    <w:rsid w:val="00A578BA"/>
    <w:rsid w:val="00A57E0A"/>
    <w:rsid w:val="00A60F40"/>
    <w:rsid w:val="00A71E59"/>
    <w:rsid w:val="00A763C7"/>
    <w:rsid w:val="00A823F6"/>
    <w:rsid w:val="00A8719E"/>
    <w:rsid w:val="00A93D11"/>
    <w:rsid w:val="00A95738"/>
    <w:rsid w:val="00A96D9D"/>
    <w:rsid w:val="00A979E7"/>
    <w:rsid w:val="00AA0A89"/>
    <w:rsid w:val="00AA3144"/>
    <w:rsid w:val="00AA3B6A"/>
    <w:rsid w:val="00AA3EDA"/>
    <w:rsid w:val="00AA4502"/>
    <w:rsid w:val="00AA5368"/>
    <w:rsid w:val="00AA5CAE"/>
    <w:rsid w:val="00AA6429"/>
    <w:rsid w:val="00AA7693"/>
    <w:rsid w:val="00AB64AB"/>
    <w:rsid w:val="00AC01AA"/>
    <w:rsid w:val="00AC2CD4"/>
    <w:rsid w:val="00AC4F72"/>
    <w:rsid w:val="00AD3AF2"/>
    <w:rsid w:val="00AE5E15"/>
    <w:rsid w:val="00AE7535"/>
    <w:rsid w:val="00AF0227"/>
    <w:rsid w:val="00AF15F9"/>
    <w:rsid w:val="00AF2317"/>
    <w:rsid w:val="00AF431F"/>
    <w:rsid w:val="00AF4E7D"/>
    <w:rsid w:val="00AF5466"/>
    <w:rsid w:val="00AF58B1"/>
    <w:rsid w:val="00AF703E"/>
    <w:rsid w:val="00AF741A"/>
    <w:rsid w:val="00B01ADB"/>
    <w:rsid w:val="00B04161"/>
    <w:rsid w:val="00B056F9"/>
    <w:rsid w:val="00B1048E"/>
    <w:rsid w:val="00B115B4"/>
    <w:rsid w:val="00B11E3D"/>
    <w:rsid w:val="00B12165"/>
    <w:rsid w:val="00B14D2C"/>
    <w:rsid w:val="00B15F48"/>
    <w:rsid w:val="00B1792D"/>
    <w:rsid w:val="00B17E82"/>
    <w:rsid w:val="00B233D8"/>
    <w:rsid w:val="00B247DA"/>
    <w:rsid w:val="00B2525B"/>
    <w:rsid w:val="00B263ED"/>
    <w:rsid w:val="00B26FF0"/>
    <w:rsid w:val="00B272F1"/>
    <w:rsid w:val="00B27340"/>
    <w:rsid w:val="00B30C96"/>
    <w:rsid w:val="00B314A6"/>
    <w:rsid w:val="00B32D88"/>
    <w:rsid w:val="00B338B6"/>
    <w:rsid w:val="00B34D95"/>
    <w:rsid w:val="00B358D1"/>
    <w:rsid w:val="00B413E0"/>
    <w:rsid w:val="00B4575A"/>
    <w:rsid w:val="00B4691E"/>
    <w:rsid w:val="00B503D0"/>
    <w:rsid w:val="00B514FD"/>
    <w:rsid w:val="00B52753"/>
    <w:rsid w:val="00B5395C"/>
    <w:rsid w:val="00B54523"/>
    <w:rsid w:val="00B54859"/>
    <w:rsid w:val="00B54ABF"/>
    <w:rsid w:val="00B575BA"/>
    <w:rsid w:val="00B71608"/>
    <w:rsid w:val="00B720FF"/>
    <w:rsid w:val="00B76429"/>
    <w:rsid w:val="00B8213E"/>
    <w:rsid w:val="00B86310"/>
    <w:rsid w:val="00B86471"/>
    <w:rsid w:val="00B91D0E"/>
    <w:rsid w:val="00B92979"/>
    <w:rsid w:val="00B956D4"/>
    <w:rsid w:val="00B959B1"/>
    <w:rsid w:val="00B97446"/>
    <w:rsid w:val="00BA3C63"/>
    <w:rsid w:val="00BA3DFC"/>
    <w:rsid w:val="00BA4F34"/>
    <w:rsid w:val="00BA7432"/>
    <w:rsid w:val="00BB015F"/>
    <w:rsid w:val="00BB2764"/>
    <w:rsid w:val="00BB27A4"/>
    <w:rsid w:val="00BC1017"/>
    <w:rsid w:val="00BC1AA0"/>
    <w:rsid w:val="00BC2495"/>
    <w:rsid w:val="00BC2D1A"/>
    <w:rsid w:val="00BC314A"/>
    <w:rsid w:val="00BC7EB9"/>
    <w:rsid w:val="00BD2643"/>
    <w:rsid w:val="00BD56B1"/>
    <w:rsid w:val="00BD6558"/>
    <w:rsid w:val="00BD728D"/>
    <w:rsid w:val="00BE5841"/>
    <w:rsid w:val="00BF2AD7"/>
    <w:rsid w:val="00BF2F76"/>
    <w:rsid w:val="00BF3022"/>
    <w:rsid w:val="00BF3214"/>
    <w:rsid w:val="00BF38C7"/>
    <w:rsid w:val="00BF5573"/>
    <w:rsid w:val="00BF797E"/>
    <w:rsid w:val="00C05AB3"/>
    <w:rsid w:val="00C101FD"/>
    <w:rsid w:val="00C104FD"/>
    <w:rsid w:val="00C11B98"/>
    <w:rsid w:val="00C1220F"/>
    <w:rsid w:val="00C129EB"/>
    <w:rsid w:val="00C12BD2"/>
    <w:rsid w:val="00C14FAD"/>
    <w:rsid w:val="00C15867"/>
    <w:rsid w:val="00C17471"/>
    <w:rsid w:val="00C2118D"/>
    <w:rsid w:val="00C2296D"/>
    <w:rsid w:val="00C23155"/>
    <w:rsid w:val="00C300F3"/>
    <w:rsid w:val="00C3013C"/>
    <w:rsid w:val="00C310F4"/>
    <w:rsid w:val="00C326B8"/>
    <w:rsid w:val="00C35E9D"/>
    <w:rsid w:val="00C40C41"/>
    <w:rsid w:val="00C41B7F"/>
    <w:rsid w:val="00C42F04"/>
    <w:rsid w:val="00C443F4"/>
    <w:rsid w:val="00C45885"/>
    <w:rsid w:val="00C47F1E"/>
    <w:rsid w:val="00C50F22"/>
    <w:rsid w:val="00C52258"/>
    <w:rsid w:val="00C57971"/>
    <w:rsid w:val="00C6392B"/>
    <w:rsid w:val="00C65BD7"/>
    <w:rsid w:val="00C65FB2"/>
    <w:rsid w:val="00C725A5"/>
    <w:rsid w:val="00C75D7B"/>
    <w:rsid w:val="00C76BA4"/>
    <w:rsid w:val="00C8146E"/>
    <w:rsid w:val="00C83A48"/>
    <w:rsid w:val="00C85865"/>
    <w:rsid w:val="00C85E85"/>
    <w:rsid w:val="00C871CE"/>
    <w:rsid w:val="00C87D55"/>
    <w:rsid w:val="00C93530"/>
    <w:rsid w:val="00C93B3A"/>
    <w:rsid w:val="00C96DA2"/>
    <w:rsid w:val="00CA04F7"/>
    <w:rsid w:val="00CA2EAE"/>
    <w:rsid w:val="00CA4AC1"/>
    <w:rsid w:val="00CA66A5"/>
    <w:rsid w:val="00CA6C71"/>
    <w:rsid w:val="00CA7E93"/>
    <w:rsid w:val="00CB0316"/>
    <w:rsid w:val="00CB0B11"/>
    <w:rsid w:val="00CB426A"/>
    <w:rsid w:val="00CB5354"/>
    <w:rsid w:val="00CC080C"/>
    <w:rsid w:val="00CC393B"/>
    <w:rsid w:val="00CC3C9E"/>
    <w:rsid w:val="00CC487C"/>
    <w:rsid w:val="00CC6A14"/>
    <w:rsid w:val="00CC70A3"/>
    <w:rsid w:val="00CD05E9"/>
    <w:rsid w:val="00CD1E60"/>
    <w:rsid w:val="00CD4442"/>
    <w:rsid w:val="00CD52AC"/>
    <w:rsid w:val="00CD53C3"/>
    <w:rsid w:val="00CD574E"/>
    <w:rsid w:val="00CD61E0"/>
    <w:rsid w:val="00CE050B"/>
    <w:rsid w:val="00CE1370"/>
    <w:rsid w:val="00CE3BD1"/>
    <w:rsid w:val="00CE4C22"/>
    <w:rsid w:val="00CE5203"/>
    <w:rsid w:val="00CE5444"/>
    <w:rsid w:val="00CE76E5"/>
    <w:rsid w:val="00CE773F"/>
    <w:rsid w:val="00CF3656"/>
    <w:rsid w:val="00CF41EC"/>
    <w:rsid w:val="00CF5D04"/>
    <w:rsid w:val="00CF7387"/>
    <w:rsid w:val="00D04DE4"/>
    <w:rsid w:val="00D063F1"/>
    <w:rsid w:val="00D06F76"/>
    <w:rsid w:val="00D1219B"/>
    <w:rsid w:val="00D12890"/>
    <w:rsid w:val="00D13079"/>
    <w:rsid w:val="00D14F22"/>
    <w:rsid w:val="00D15E86"/>
    <w:rsid w:val="00D16073"/>
    <w:rsid w:val="00D16E23"/>
    <w:rsid w:val="00D178DC"/>
    <w:rsid w:val="00D30D0C"/>
    <w:rsid w:val="00D3505A"/>
    <w:rsid w:val="00D368D0"/>
    <w:rsid w:val="00D36FD4"/>
    <w:rsid w:val="00D40BCE"/>
    <w:rsid w:val="00D4741C"/>
    <w:rsid w:val="00D50BCF"/>
    <w:rsid w:val="00D53505"/>
    <w:rsid w:val="00D54073"/>
    <w:rsid w:val="00D57918"/>
    <w:rsid w:val="00D61084"/>
    <w:rsid w:val="00D7126F"/>
    <w:rsid w:val="00D73DC6"/>
    <w:rsid w:val="00D74C1A"/>
    <w:rsid w:val="00D754C1"/>
    <w:rsid w:val="00D75A12"/>
    <w:rsid w:val="00D77393"/>
    <w:rsid w:val="00D77A35"/>
    <w:rsid w:val="00D81B3E"/>
    <w:rsid w:val="00D8265A"/>
    <w:rsid w:val="00D83EA1"/>
    <w:rsid w:val="00D85249"/>
    <w:rsid w:val="00D90C70"/>
    <w:rsid w:val="00D90E49"/>
    <w:rsid w:val="00D96697"/>
    <w:rsid w:val="00D96ADE"/>
    <w:rsid w:val="00DA0820"/>
    <w:rsid w:val="00DA0CE2"/>
    <w:rsid w:val="00DA20D3"/>
    <w:rsid w:val="00DA3C99"/>
    <w:rsid w:val="00DA57F6"/>
    <w:rsid w:val="00DB042D"/>
    <w:rsid w:val="00DC6412"/>
    <w:rsid w:val="00DC6A10"/>
    <w:rsid w:val="00DD74E9"/>
    <w:rsid w:val="00DD7BF5"/>
    <w:rsid w:val="00DE1AD6"/>
    <w:rsid w:val="00DE1B7D"/>
    <w:rsid w:val="00DE2AD5"/>
    <w:rsid w:val="00DE5E59"/>
    <w:rsid w:val="00DE657E"/>
    <w:rsid w:val="00DF4704"/>
    <w:rsid w:val="00DF493E"/>
    <w:rsid w:val="00E024AA"/>
    <w:rsid w:val="00E02D23"/>
    <w:rsid w:val="00E0372E"/>
    <w:rsid w:val="00E05988"/>
    <w:rsid w:val="00E0651B"/>
    <w:rsid w:val="00E0769E"/>
    <w:rsid w:val="00E12DD6"/>
    <w:rsid w:val="00E135DE"/>
    <w:rsid w:val="00E14DF7"/>
    <w:rsid w:val="00E15C77"/>
    <w:rsid w:val="00E16068"/>
    <w:rsid w:val="00E20A35"/>
    <w:rsid w:val="00E24AD2"/>
    <w:rsid w:val="00E250F1"/>
    <w:rsid w:val="00E26886"/>
    <w:rsid w:val="00E30460"/>
    <w:rsid w:val="00E3550D"/>
    <w:rsid w:val="00E357A2"/>
    <w:rsid w:val="00E3701D"/>
    <w:rsid w:val="00E373E4"/>
    <w:rsid w:val="00E46603"/>
    <w:rsid w:val="00E518FE"/>
    <w:rsid w:val="00E52838"/>
    <w:rsid w:val="00E53DB1"/>
    <w:rsid w:val="00E61495"/>
    <w:rsid w:val="00E614E0"/>
    <w:rsid w:val="00E61BFC"/>
    <w:rsid w:val="00E65BF4"/>
    <w:rsid w:val="00E677F7"/>
    <w:rsid w:val="00E718F8"/>
    <w:rsid w:val="00E73F7F"/>
    <w:rsid w:val="00E74D2D"/>
    <w:rsid w:val="00E753E8"/>
    <w:rsid w:val="00E76D14"/>
    <w:rsid w:val="00E80FF8"/>
    <w:rsid w:val="00E82329"/>
    <w:rsid w:val="00E82FD3"/>
    <w:rsid w:val="00E845F1"/>
    <w:rsid w:val="00E85409"/>
    <w:rsid w:val="00EA4182"/>
    <w:rsid w:val="00EA429F"/>
    <w:rsid w:val="00EA4F9E"/>
    <w:rsid w:val="00EA63CA"/>
    <w:rsid w:val="00EA6D3B"/>
    <w:rsid w:val="00EA79C7"/>
    <w:rsid w:val="00EB00AD"/>
    <w:rsid w:val="00EB136C"/>
    <w:rsid w:val="00EB3D43"/>
    <w:rsid w:val="00EB46D4"/>
    <w:rsid w:val="00EB480E"/>
    <w:rsid w:val="00EB5EC6"/>
    <w:rsid w:val="00EB6A4D"/>
    <w:rsid w:val="00EB7FC9"/>
    <w:rsid w:val="00EC2150"/>
    <w:rsid w:val="00ED117F"/>
    <w:rsid w:val="00ED27E8"/>
    <w:rsid w:val="00ED64C8"/>
    <w:rsid w:val="00ED68DD"/>
    <w:rsid w:val="00ED7137"/>
    <w:rsid w:val="00EF06EA"/>
    <w:rsid w:val="00EF27CE"/>
    <w:rsid w:val="00EF55AD"/>
    <w:rsid w:val="00EF62FC"/>
    <w:rsid w:val="00EF7D61"/>
    <w:rsid w:val="00F040BA"/>
    <w:rsid w:val="00F06F9E"/>
    <w:rsid w:val="00F07A50"/>
    <w:rsid w:val="00F21088"/>
    <w:rsid w:val="00F22006"/>
    <w:rsid w:val="00F271F6"/>
    <w:rsid w:val="00F300C4"/>
    <w:rsid w:val="00F327E7"/>
    <w:rsid w:val="00F35746"/>
    <w:rsid w:val="00F41880"/>
    <w:rsid w:val="00F42C4B"/>
    <w:rsid w:val="00F44399"/>
    <w:rsid w:val="00F447C7"/>
    <w:rsid w:val="00F459B4"/>
    <w:rsid w:val="00F5211B"/>
    <w:rsid w:val="00F554A9"/>
    <w:rsid w:val="00F55CB4"/>
    <w:rsid w:val="00F57665"/>
    <w:rsid w:val="00F60039"/>
    <w:rsid w:val="00F60EA5"/>
    <w:rsid w:val="00F631FD"/>
    <w:rsid w:val="00F63BD7"/>
    <w:rsid w:val="00F63C6C"/>
    <w:rsid w:val="00F6460D"/>
    <w:rsid w:val="00F649A4"/>
    <w:rsid w:val="00F716FD"/>
    <w:rsid w:val="00F76DF4"/>
    <w:rsid w:val="00F80355"/>
    <w:rsid w:val="00F81CAF"/>
    <w:rsid w:val="00F87C43"/>
    <w:rsid w:val="00F97A78"/>
    <w:rsid w:val="00FA0811"/>
    <w:rsid w:val="00FA19F8"/>
    <w:rsid w:val="00FA22CA"/>
    <w:rsid w:val="00FA272E"/>
    <w:rsid w:val="00FA406E"/>
    <w:rsid w:val="00FA5722"/>
    <w:rsid w:val="00FA579C"/>
    <w:rsid w:val="00FA7C8E"/>
    <w:rsid w:val="00FB01B9"/>
    <w:rsid w:val="00FB0C81"/>
    <w:rsid w:val="00FB14DC"/>
    <w:rsid w:val="00FB1DDB"/>
    <w:rsid w:val="00FB52E7"/>
    <w:rsid w:val="00FC0C06"/>
    <w:rsid w:val="00FC2200"/>
    <w:rsid w:val="00FC2540"/>
    <w:rsid w:val="00FC7940"/>
    <w:rsid w:val="00FD31FE"/>
    <w:rsid w:val="00FD4A3E"/>
    <w:rsid w:val="00FD5306"/>
    <w:rsid w:val="00FD5811"/>
    <w:rsid w:val="00FE2F2D"/>
    <w:rsid w:val="00FE3ABB"/>
    <w:rsid w:val="00FE5864"/>
    <w:rsid w:val="00FF0204"/>
    <w:rsid w:val="00FF14ED"/>
    <w:rsid w:val="00FF1577"/>
    <w:rsid w:val="00FF3AED"/>
    <w:rsid w:val="00FF63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CAAF"/>
  <w15:docId w15:val="{5ADD3EFC-C54B-48B0-92B7-365438A6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99"/>
    <w:qFormat/>
    <w:rsid w:val="008A7FD3"/>
    <w:pPr>
      <w:ind w:left="720"/>
      <w:contextualSpacing/>
    </w:pPr>
    <w:rPr>
      <w:lang w:val="en-GB"/>
    </w:rPr>
  </w:style>
  <w:style w:type="character" w:customStyle="1" w:styleId="ListParagraphChar">
    <w:name w:val="List Paragraph Char"/>
    <w:basedOn w:val="DefaultParagraphFont"/>
    <w:link w:val="ListParagraph"/>
    <w:uiPriority w:val="34"/>
    <w:locked/>
    <w:rsid w:val="008A7FD3"/>
    <w:rPr>
      <w:sz w:val="22"/>
      <w:szCs w:val="22"/>
      <w:lang w:val="en-GB"/>
    </w:rPr>
  </w:style>
  <w:style w:type="paragraph" w:customStyle="1" w:styleId="Default">
    <w:name w:val="Default"/>
    <w:rsid w:val="008A7FD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A7FD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FD3"/>
    <w:rPr>
      <w:sz w:val="22"/>
      <w:szCs w:val="22"/>
      <w:lang w:val="en-GB"/>
    </w:rPr>
  </w:style>
  <w:style w:type="paragraph" w:styleId="NormalWeb">
    <w:name w:val="Normal (Web)"/>
    <w:basedOn w:val="Normal"/>
    <w:uiPriority w:val="99"/>
    <w:semiHidden/>
    <w:unhideWhenUsed/>
    <w:rsid w:val="008A7FD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A7FD3"/>
    <w:rPr>
      <w:sz w:val="20"/>
      <w:szCs w:val="20"/>
      <w:lang w:val="en-GB"/>
    </w:rPr>
  </w:style>
  <w:style w:type="character" w:customStyle="1" w:styleId="EndnoteTextChar">
    <w:name w:val="Endnote Text Char"/>
    <w:basedOn w:val="DefaultParagraphFont"/>
    <w:link w:val="EndnoteText"/>
    <w:uiPriority w:val="99"/>
    <w:semiHidden/>
    <w:rsid w:val="008A7FD3"/>
    <w:rPr>
      <w:lang w:val="en-GB"/>
    </w:rPr>
  </w:style>
  <w:style w:type="character" w:styleId="EndnoteReference">
    <w:name w:val="endnote reference"/>
    <w:basedOn w:val="DefaultParagraphFont"/>
    <w:uiPriority w:val="99"/>
    <w:semiHidden/>
    <w:unhideWhenUsed/>
    <w:rsid w:val="008A7FD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A7FD3"/>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qFormat/>
    <w:rsid w:val="004D088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040BA"/>
    <w:pPr>
      <w:spacing w:after="160" w:line="240" w:lineRule="exact"/>
    </w:pPr>
    <w:rPr>
      <w:sz w:val="20"/>
      <w:szCs w:val="20"/>
      <w:vertAlign w:val="superscript"/>
      <w:lang w:val="en-US"/>
    </w:rPr>
  </w:style>
  <w:style w:type="character" w:customStyle="1" w:styleId="Heading4Char">
    <w:name w:val="Heading 4 Char"/>
    <w:aliases w:val="Heading 11 Char,para 4 Char,Título 41 Char,heading 4 Char,Heading 41 Char,标题 41 Char,He=ding 41 Char"/>
    <w:basedOn w:val="DefaultParagraphFont"/>
    <w:link w:val="Heading4"/>
    <w:locked/>
    <w:rsid w:val="002901C1"/>
    <w:rPr>
      <w:sz w:val="22"/>
      <w:szCs w:val="22"/>
      <w:lang w:val="en-CA"/>
    </w:rPr>
  </w:style>
  <w:style w:type="paragraph" w:customStyle="1" w:styleId="StyleHeading1Para1Heading1CharHeading1Char3CharHeadin">
    <w:name w:val="Style Heading 1Para (1)Heading 1 CharHeading 1 Char3 CharHeadin..."/>
    <w:basedOn w:val="Heading1"/>
    <w:uiPriority w:val="99"/>
    <w:rsid w:val="002901C1"/>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10376604">
      <w:bodyDiv w:val="1"/>
      <w:marLeft w:val="0"/>
      <w:marRight w:val="0"/>
      <w:marTop w:val="0"/>
      <w:marBottom w:val="0"/>
      <w:divBdr>
        <w:top w:val="none" w:sz="0" w:space="0" w:color="auto"/>
        <w:left w:val="none" w:sz="0" w:space="0" w:color="auto"/>
        <w:bottom w:val="none" w:sz="0" w:space="0" w:color="auto"/>
        <w:right w:val="none" w:sz="0" w:space="0" w:color="auto"/>
      </w:divBdr>
    </w:div>
    <w:div w:id="15401191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0D24903-F9D3-492A-89AD-58CF6A0CEA94}"/>
</file>

<file path=customXml/itemProps2.xml><?xml version="1.0" encoding="utf-8"?>
<ds:datastoreItem xmlns:ds="http://schemas.openxmlformats.org/officeDocument/2006/customXml" ds:itemID="{3DF11EB1-D904-40DE-AAC3-FDFCDD02A3BA}"/>
</file>

<file path=customXml/itemProps3.xml><?xml version="1.0" encoding="utf-8"?>
<ds:datastoreItem xmlns:ds="http://schemas.openxmlformats.org/officeDocument/2006/customXml" ds:itemID="{A5B94888-AD9F-47FC-8BF6-EA78EEFED229}"/>
</file>

<file path=customXml/itemProps4.xml><?xml version="1.0" encoding="utf-8"?>
<ds:datastoreItem xmlns:ds="http://schemas.openxmlformats.org/officeDocument/2006/customXml" ds:itemID="{61B2B61E-9486-4C07-90CA-ED322BADF38C}"/>
</file>

<file path=docProps/app.xml><?xml version="1.0" encoding="utf-8"?>
<Properties xmlns="http://schemas.openxmlformats.org/officeDocument/2006/extended-properties" xmlns:vt="http://schemas.openxmlformats.org/officeDocument/2006/docPropsVTypes">
  <Template>Normal</Template>
  <TotalTime>12</TotalTime>
  <Pages>24</Pages>
  <Words>11019</Words>
  <Characters>62812</Characters>
  <Application>Microsoft Office Word</Application>
  <DocSecurity>0</DocSecurity>
  <Lines>523</Lines>
  <Paragraphs>147</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Propositions de projets: Grenade (la)</vt:lpstr>
      <vt:lpstr>Au nom du gouvernement de la Grenade, le PNUE, en sa qualité d'agence d'exécutio</vt:lpstr>
      <vt:lpstr>Le HCFC-22 est le seul HCFC utilisé par la Grenade. Le gouvernement de la Grenad</vt:lpstr>
      <vt:lpstr>La consommation de HCFC diminue progressivement depuis 2017 en raison de la mise</vt:lpstr>
      <vt:lpstr>Le gouvernement de la Grenade a déclaré des données sur la consommation du secte</vt:lpstr>
      <vt:lpstr>La vérification confirme que le gouvernement met en œuvre un système d’octroi de</vt:lpstr>
      <vt:lpstr>Le gouvernement de la Grenade a mis en place un système d’octroi de licences et </vt:lpstr>
      <vt:lpstr>Au cours de la phase I, un total de 60 agents des douanes a reçu une formation s</vt:lpstr>
      <vt:lpstr>Le gouvernement de la Grenade a ratifié l'amendement de Kigali au Protocole de M</vt:lpstr>
      <vt:lpstr>Les activités suivantes ont été mises en œuvre :</vt:lpstr>
      <vt:lpstr>    Coordination avec le service des douanes en vue de l'adoption des codes du systè</vt:lpstr>
      <vt:lpstr>    Préparation d'un module de formation et organisation de deux séances de formatio</vt:lpstr>
      <vt:lpstr>    Acquisition d'outils et d'équipements (identificateurs de frigorigènes, outils d</vt:lpstr>
      <vt:lpstr>    Réalisation d'une exposition virtuelle visant à promouvoir les technologies de r</vt:lpstr>
      <vt:lpstr>L'UNO, sous l'égide du ministère du Développement des infrastructures, des Servi</vt:lpstr>
      <vt:lpstr>En mars 2022, sur le montant approuvé de 189 000 $US, 157 354 $US ont été décais</vt:lpstr>
      <vt:lpstr>Les activités suivantes seront menées entre juin 2022 et décembre 2023 par le PN</vt:lpstr>
      <vt:lpstr>    Dernier cycle de consultations publiques concernant la Loi sur les SAO avant de </vt:lpstr>
      <vt:lpstr>    Formation sur le contrôle et la surveillance des importations de SAO à l’intenti</vt:lpstr>
      <vt:lpstr>    Formation sur l'adoption de solutions de remplacement à faible PRP à l’intention</vt:lpstr>
      <vt:lpstr>    Élaboration et diffusion de matériel de sensibilisation visant à promouvoir les </vt:lpstr>
      <vt:lpstr>    Coordination et suivi du projet aux fins d’établissement de rapports, à un coût </vt:lpstr>
      <vt:lpstr>Le Secrétariat a noté dans le rapport de vérification des divergences entre les </vt:lpstr>
      <vt:lpstr>Le gouvernement de la Grenade a fixé son quota et le niveau maximal autorisé d'i</vt:lpstr>
      <vt:lpstr>La plupart des activités prévues dans le cadre de la deuxième tranche ont été me</vt:lpstr>
      <vt:lpstr>En ce qui concerne le contrôle des importations d'équipements à base de HCFC, le</vt:lpstr>
      <vt:lpstr>Achèvement de la phase I </vt:lpstr>
      <vt:lpstr>La troisième tranche de la phase I du PGEH était prévue pour 2020 mais a été ret</vt:lpstr>
      <vt:lpstr>Conformément à la politique du Fonds multilatéral, le gouvernement de la Grenade</vt:lpstr>
      <vt:lpstr>Le gouvernement de la Grenade a mis en œuvre un système d’octroi de licences et </vt:lpstr>
      <vt:lpstr>La consommation de HCFC pour 2021 à la Grenade était déjà inférieure de 84 % au </vt:lpstr>
      <vt:lpstr>Le Secrétariat du Fonds recommande que le Comité exécutif :</vt:lpstr>
      <vt:lpstr>    Prenne note du rapport périodique sur la mise en œuvre de la deuxième tranche de</vt:lpstr>
      <vt:lpstr>    Approuve, à titre exceptionnel, le report de la date d'achèvement de la phase I </vt:lpstr>
      <vt:lpstr>Le Secrétariat du Fonds recommande en outre l'approbation générale de la troisiè</vt:lpstr>
      <vt:lpstr>    Le Secrétariat suivra, par le biais du rapport périodique annuel du PNUE, le ren</vt:lpstr>
      <vt:lpstr>    Le PNUE fournira un rapport sur les progrès accomplis sur le plan du renforcemen</vt:lpstr>
      <vt:lpstr>Au nom du gouvernement de la Grenade, le PNUE, en sa qualité d'agence d'exécutio</vt:lpstr>
      <vt:lpstr>La première tranche de la phase II du PGEH demandée lors de cette réunion s'élèv</vt:lpstr>
      <vt:lpstr>La phase I du PGEH pour la Grenade a été initialement approuvée lors de la 62e r</vt:lpstr>
      <vt:lpstr>Après déduction de 0,20 tonne PAO de HCFC associée à la phase I du PGEH, la cons</vt:lpstr>
      <vt:lpstr>Distribution sectorielle des HCFC</vt:lpstr>
      <vt:lpstr>Le secteur (officiel) de l'entretien compte environ 200 techniciens et 20 atelie</vt:lpstr>
      <vt:lpstr>La phase II du PGEH misera sur le renforcement des politiques et de la législati</vt:lpstr>
      <vt:lpstr>La phase II propose les activités suivantes : </vt:lpstr>
      <vt:lpstr>Élaboration de politiques, de règlements et de normes</vt:lpstr>
      <vt:lpstr>    Mise en œuvre de la Loi sur les substances appauvrissant la couche d'ozone (SAO)</vt:lpstr>
      <vt:lpstr>    Formation sur la surveillance et le contrôle du commerce des SAO à l’intention d</vt:lpstr>
      <vt:lpstr>    Activités de formation et de renforcement des capacités pour le secteur de l’ent</vt:lpstr>
      <vt:lpstr>    Actualisation des programmes d'études des établissements de formation supérieure</vt:lpstr>
      <vt:lpstr>    Formation sur la conception de systèmes de CVC à l’intention de 15 techniciens, </vt:lpstr>
      <vt:lpstr>    Renforcement du système national de certification des techniciens en réfrigérati</vt:lpstr>
      <vt:lpstr>    Fourniture d’équipements aux établissements de formation et techniciens en entre</vt:lpstr>
      <vt:lpstr>    Activités de sensibilisation et de diffusion de l’information</vt:lpstr>
      <vt:lpstr>    Mise en œuvre d'une stratégie de communication sur le refroidissement écologique</vt:lpstr>
      <vt:lpstr>    Intégration de l’égalité des sexes</vt:lpstr>
      <vt:lpstr>    Octroi de bourses d'études à deux étudiantes pour qu'elles suivent un programme </vt:lpstr>
      <vt:lpstr>Le système mis en place au cours de la phase I du PGEH se poursuivra au cours de</vt:lpstr>
      <vt:lpstr>La phase II du PGEH à la Grenade sera mise en œuvre tout en favorisant l'égalité</vt:lpstr>
      <vt:lpstr>Coût total de la phase II du PGEH</vt:lpstr>
      <vt:lpstr>Le coût total de la phase II du PGEH pour la Grenade a été estimé à 377 500 $US </vt:lpstr>
      <vt:lpstr/>
      <vt:lpstr/>
      <vt:lpstr>La première tranche de financement de la phase II du PGEH, pour un montant total</vt:lpstr>
      <vt:lpstr>Élaboration et renforcement des politiques et des règlements</vt:lpstr>
      <vt:lpstr>    Organisation de consultations publiques et finalisation de la Loi sur les substa</vt:lpstr>
      <vt:lpstr>    Formation sur la surveillance et le contrôle du commerce des substances appauvri</vt:lpstr>
      <vt:lpstr>    Activités de formation et renforcement des capacités dans le secteur de l’entret</vt:lpstr>
      <vt:lpstr>    Mise à jour des programmes d'études des établissements de formation supérieure; </vt:lpstr>
      <vt:lpstr>    Formation sur l'utilisation de frigorigènes de remplacement à faible PRP à l’int</vt:lpstr>
      <vt:lpstr>    Renforcement du système national de certification des techniciens en réfrigérati</vt:lpstr>
      <vt:lpstr>    Fourniture d’équipement aux techniciens en entretien et aux laboratoires des éta</vt:lpstr>
      <vt:lpstr>    Mise en œuvre d'une stratégie de communication sur le refroidissement écologique</vt:lpstr>
      <vt:lpstr>    Intégration de l’égalité des sexes</vt:lpstr>
      <vt:lpstr>    Octroi d’une bourse d'études universitaires à une étudiante dans un programme su</vt:lpstr>
      <vt:lpstr>Suivi du projet aux fins d’établissement de rapports</vt:lpstr>
      <vt:lpstr>    Exécution des activités menées au titre du PGEH, suivi des progrès, évaluation d</vt:lpstr>
      <vt:lpstr>Le Secrétariat a examiné la phase II du PGEH à la lumière des progrès accomplis </vt:lpstr>
      <vt:lpstr>Le gouvernement de la Grenade propose d'atteindre l’objectif de réduction de 100</vt:lpstr>
      <vt:lpstr>Le Secrétariat a noté l'initiative prise par les importateurs de ne pas importer</vt:lpstr>
      <vt:lpstr>Conformément à la décision 86/51, afin de permettre l'examen de la dernière tran</vt:lpstr>
      <vt:lpstr>En ce qui concerne le système de certification des techniciens qui a été mis en </vt:lpstr>
      <vt:lpstr>La phase II prévoit la création d'un centre de récupération et de régénération d</vt:lpstr>
      <vt:lpstr>On s’est penché sur la poursuite du renforcement des capacités du service des do</vt:lpstr>
      <vt:lpstr/>
      <vt:lpstr>Les activités et les coûts de la première tranche ont été adaptés en conséquence</vt:lpstr>
      <vt:lpstr>Le gouvernement a pris en compte la viabilité des activités prévues pendant la p</vt:lpstr>
      <vt:lpstr>Coût total du projet</vt:lpstr>
      <vt:lpstr>Le financement total du projet pour la phase II du PGEH pour la Grenade a été ra</vt:lpstr>
      <vt:lpstr>Les activités proposées dans le secteur de l'entretien, y compris un meilleur co</vt:lpstr>
      <vt:lpstr>Cofinancement</vt:lpstr>
      <vt:lpstr>Le gouvernement de la Grenade continuera à explorer les possibilités de cofinanc</vt:lpstr>
      <vt:lpstr>Le PNUE et l'ONUDI demandent 377 500 $US, plus les coûts d'appui d'agence, pour </vt:lpstr>
      <vt:lpstr>Projet d’Accord</vt:lpstr>
      <vt:lpstr>Le projet d'Accord entre le gouvernement de la Grenade et le Comité exécutif pou</vt:lpstr>
      <vt:lpstr>RECOMMANDATION</vt:lpstr>
      <vt:lpstr>Le Comité exécutif pourrait souhaiter envisager :</vt:lpstr>
      <vt:lpstr>    Approuver, en principe, la phase II du plan de gestion de l'élimination des HCFC</vt:lpstr>
      <vt:lpstr>    Noter l'engagement du gouvernement de la Grenade :</vt:lpstr>
      <vt:lpstr>        À réduire la consommation de HCFC de 77 % par rapport au niveau de référence du </vt:lpstr>
      <vt:lpstr>        À interdire l'importation d'équipement à base de HCFC (neuf et d'occasion) d'ici</vt:lpstr>
    </vt:vector>
  </TitlesOfParts>
  <Company>UNMFS</Company>
  <LinksUpToDate>false</LinksUpToDate>
  <CharactersWithSpaces>73684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projets: Grenade (la)</dc:title>
  <dc:creator>Dominika Anna Suwik</dc:creator>
  <cp:keywords>90th ExCom</cp:keywords>
  <cp:lastModifiedBy>HBE</cp:lastModifiedBy>
  <cp:revision>13</cp:revision>
  <cp:lastPrinted>2001-05-26T16:40:00Z</cp:lastPrinted>
  <dcterms:created xsi:type="dcterms:W3CDTF">2022-06-01T09:56:00Z</dcterms:created>
  <dcterms:modified xsi:type="dcterms:W3CDTF">2022-06-15T01:11:00Z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UNEP/OzL.Pro/ExCom/90/27</vt:lpwstr>
  </property>
  <property fmtid="{D5CDD505-2E9C-101B-9397-08002B2CF9AE}" pid="3" name="Revision date">
    <vt:lpwstr>5/26/2022</vt:lpwstr>
  </property>
  <property fmtid="{D5CDD505-2E9C-101B-9397-08002B2CF9AE}" pid="4" name="ContentTypeId">
    <vt:lpwstr>0x0101000BA5D56BA52F9040805BADA5EE237AAB</vt:lpwstr>
  </property>
</Properties>
</file>