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CB0432" w:rsidRPr="009B0D30" w14:paraId="4F847C6F" w14:textId="77777777" w:rsidTr="001D701F">
        <w:trPr>
          <w:trHeight w:val="720"/>
        </w:trPr>
        <w:tc>
          <w:tcPr>
            <w:tcW w:w="5467" w:type="dxa"/>
            <w:gridSpan w:val="2"/>
            <w:tcBorders>
              <w:bottom w:val="single" w:sz="18" w:space="0" w:color="auto"/>
            </w:tcBorders>
          </w:tcPr>
          <w:p w14:paraId="0EDB0D3F" w14:textId="77777777" w:rsidR="00CB0432" w:rsidRPr="009B0D30" w:rsidRDefault="00CB0432" w:rsidP="001D70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613" w:type="dxa"/>
            <w:tcBorders>
              <w:bottom w:val="single" w:sz="18" w:space="0" w:color="auto"/>
            </w:tcBorders>
          </w:tcPr>
          <w:p w14:paraId="0497D2F4" w14:textId="77777777" w:rsidR="00CB0432" w:rsidRPr="009B0D30" w:rsidRDefault="00CB0432" w:rsidP="001D701F">
            <w:pPr>
              <w:jc w:val="right"/>
              <w:rPr>
                <w:sz w:val="52"/>
                <w:szCs w:val="52"/>
              </w:rPr>
            </w:pPr>
            <w:r w:rsidRPr="009B0D30">
              <w:rPr>
                <w:rFonts w:ascii="Univers Bold" w:hAnsi="Univers Bold"/>
                <w:b/>
                <w:sz w:val="72"/>
              </w:rPr>
              <w:t>EP</w:t>
            </w:r>
          </w:p>
        </w:tc>
      </w:tr>
      <w:tr w:rsidR="00CB0432" w:rsidRPr="009B0D30" w14:paraId="331ECC95" w14:textId="77777777" w:rsidTr="001D7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8A68518" w14:textId="77777777" w:rsidR="00CB0432" w:rsidRPr="009B0D30" w:rsidRDefault="00CB0432" w:rsidP="001D701F">
            <w:pPr>
              <w:spacing w:before="120"/>
              <w:ind w:left="-9"/>
            </w:pPr>
            <w:r w:rsidRPr="009B0D30">
              <w:rPr>
                <w:noProof/>
                <w:lang w:val="en-US" w:eastAsia="zh-CN"/>
              </w:rPr>
              <mc:AlternateContent>
                <mc:Choice Requires="wpg">
                  <w:drawing>
                    <wp:inline distT="0" distB="0" distL="0" distR="0" wp14:anchorId="6EC88649" wp14:editId="1DD48506">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083D67E"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174CAA3C" w14:textId="77777777" w:rsidR="00CB0432" w:rsidRPr="008E3ECA" w:rsidRDefault="00CB0432" w:rsidP="001D70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8E3ECA">
              <w:rPr>
                <w:rFonts w:ascii="Univers" w:hAnsi="Univers"/>
                <w:b/>
                <w:sz w:val="32"/>
                <w:szCs w:val="32"/>
              </w:rPr>
              <w:t>United Nations</w:t>
            </w:r>
          </w:p>
          <w:p w14:paraId="732B8255" w14:textId="77777777" w:rsidR="00CB0432" w:rsidRPr="008E3ECA" w:rsidRDefault="00CB0432" w:rsidP="001D70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E3ECA">
              <w:rPr>
                <w:rFonts w:ascii="Univers" w:hAnsi="Univers"/>
                <w:b/>
                <w:sz w:val="32"/>
                <w:szCs w:val="32"/>
              </w:rPr>
              <w:t>Environment</w:t>
            </w:r>
          </w:p>
          <w:p w14:paraId="6733DC1B" w14:textId="77777777" w:rsidR="00CB0432" w:rsidRPr="008E3ECA" w:rsidRDefault="00CB0432" w:rsidP="001D70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8E3ECA">
              <w:rPr>
                <w:rFonts w:ascii="Univers" w:hAnsi="Univers"/>
                <w:b/>
                <w:sz w:val="32"/>
                <w:szCs w:val="32"/>
              </w:rPr>
              <w:t>Programme</w:t>
            </w:r>
          </w:p>
        </w:tc>
        <w:tc>
          <w:tcPr>
            <w:tcW w:w="4613" w:type="dxa"/>
            <w:tcBorders>
              <w:top w:val="nil"/>
              <w:left w:val="nil"/>
              <w:bottom w:val="single" w:sz="36" w:space="0" w:color="auto"/>
              <w:right w:val="nil"/>
            </w:tcBorders>
          </w:tcPr>
          <w:p w14:paraId="4B8FE0EF" w14:textId="77777777" w:rsidR="00CB0432" w:rsidRPr="008E3ECA" w:rsidRDefault="00CB0432" w:rsidP="001D701F">
            <w:pPr>
              <w:spacing w:before="120"/>
            </w:pPr>
            <w:r w:rsidRPr="008E3ECA">
              <w:t>Distr.</w:t>
            </w:r>
          </w:p>
          <w:p w14:paraId="69B50498" w14:textId="77777777" w:rsidR="00CB0432" w:rsidRPr="008E3ECA" w:rsidRDefault="00CB0432" w:rsidP="001D701F">
            <w:r w:rsidRPr="008E3ECA">
              <w:t>GENERAL</w:t>
            </w:r>
          </w:p>
          <w:p w14:paraId="607E17E7" w14:textId="77777777" w:rsidR="00CB0432" w:rsidRPr="008E3ECA" w:rsidRDefault="00CB0432" w:rsidP="001D701F"/>
          <w:p w14:paraId="6067ED34" w14:textId="77777777" w:rsidR="00CB0432" w:rsidRPr="008E3ECA" w:rsidRDefault="00CB0432" w:rsidP="001D701F"/>
          <w:p w14:paraId="0E03E080" w14:textId="50719560" w:rsidR="00CB0432" w:rsidRPr="008E3ECA" w:rsidRDefault="00DB797F" w:rsidP="001D701F">
            <w:r>
              <w:fldChar w:fldCharType="begin"/>
            </w:r>
            <w:r>
              <w:instrText xml:space="preserve"> DOCPROPERTY "Document number"  \* MERGEFORMAT </w:instrText>
            </w:r>
            <w:r>
              <w:fldChar w:fldCharType="separate"/>
            </w:r>
            <w:r w:rsidR="007A18CD">
              <w:t>UNEP/</w:t>
            </w:r>
            <w:proofErr w:type="spellStart"/>
            <w:r w:rsidR="007A18CD">
              <w:t>OzL.Pro</w:t>
            </w:r>
            <w:proofErr w:type="spellEnd"/>
            <w:r w:rsidR="007A18CD">
              <w:t>/ExCom/99/67</w:t>
            </w:r>
            <w:r>
              <w:fldChar w:fldCharType="end"/>
            </w:r>
          </w:p>
          <w:p w14:paraId="45C84499" w14:textId="78745165" w:rsidR="00CB0432" w:rsidRPr="008E3ECA" w:rsidRDefault="00CB0432" w:rsidP="001D701F">
            <w:r w:rsidRPr="008E3ECA">
              <w:fldChar w:fldCharType="begin"/>
            </w:r>
            <w:r w:rsidRPr="008E3ECA">
              <w:instrText xml:space="preserve"> DOCPROPERTY "Revision date" \@ "d MMMM YYYY"  \* MERGEFORMAT </w:instrText>
            </w:r>
            <w:r w:rsidRPr="008E3ECA">
              <w:fldChar w:fldCharType="separate"/>
            </w:r>
            <w:r w:rsidR="008E3ECA">
              <w:t>19 October 2026</w:t>
            </w:r>
            <w:r w:rsidRPr="008E3ECA">
              <w:fldChar w:fldCharType="end"/>
            </w:r>
          </w:p>
          <w:p w14:paraId="2EFC80F8" w14:textId="77777777" w:rsidR="00CB0432" w:rsidRPr="008E3ECA" w:rsidRDefault="00CB0432" w:rsidP="001D701F">
            <w:pPr>
              <w:rPr>
                <w:caps/>
              </w:rPr>
            </w:pPr>
          </w:p>
          <w:p w14:paraId="27EC6657" w14:textId="77777777" w:rsidR="00CB0432" w:rsidRPr="008E3ECA" w:rsidRDefault="00CB0432" w:rsidP="001D701F">
            <w:r w:rsidRPr="008E3ECA">
              <w:t>ORIGINAL: ENGLISH</w:t>
            </w:r>
          </w:p>
        </w:tc>
      </w:tr>
    </w:tbl>
    <w:p w14:paraId="3F9B33B7" w14:textId="77777777" w:rsidR="00CB0432" w:rsidRDefault="00CB0432" w:rsidP="00CB0432">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57462E">
        <w:t>nin</w:t>
      </w:r>
      <w:r>
        <w:t>th</w:t>
      </w:r>
      <w:r w:rsidRPr="00E9339B">
        <w:t xml:space="preserve"> </w:t>
      </w:r>
      <w:r>
        <w:t>Meeting</w:t>
      </w:r>
    </w:p>
    <w:p w14:paraId="401BC72D" w14:textId="77777777" w:rsidR="00CB0432" w:rsidRDefault="00CB0432" w:rsidP="00CB0432">
      <w:pPr>
        <w:jc w:val="left"/>
      </w:pPr>
      <w:r>
        <w:t xml:space="preserve">Montreal, </w:t>
      </w:r>
      <w:r w:rsidR="0057462E">
        <w:t>7</w:t>
      </w:r>
      <w:r>
        <w:t>–</w:t>
      </w:r>
      <w:r w:rsidR="0057462E">
        <w:t>11</w:t>
      </w:r>
      <w:r>
        <w:t xml:space="preserve"> </w:t>
      </w:r>
      <w:r w:rsidR="0057462E">
        <w:t>December</w:t>
      </w:r>
      <w:r>
        <w:t xml:space="preserve"> 2026</w:t>
      </w:r>
    </w:p>
    <w:p w14:paraId="04B4DF12" w14:textId="73B01365" w:rsidR="00CB0432" w:rsidRDefault="00CB0432" w:rsidP="00CB0432">
      <w:pPr>
        <w:jc w:val="left"/>
      </w:pPr>
      <w:r>
        <w:t>Ite</w:t>
      </w:r>
      <w:r w:rsidRPr="004734F3">
        <w:t xml:space="preserve">m </w:t>
      </w:r>
      <w:r w:rsidR="00000D94" w:rsidRPr="004734F3">
        <w:t>9(d)</w:t>
      </w:r>
      <w:r w:rsidRPr="004734F3">
        <w:t xml:space="preserve"> of t</w:t>
      </w:r>
      <w:r w:rsidRPr="00512BEF">
        <w:t>he provisional agenda</w:t>
      </w:r>
      <w:r w:rsidRPr="00512BEF">
        <w:rPr>
          <w:rStyle w:val="FootnoteReference"/>
        </w:rPr>
        <w:footnoteReference w:id="1"/>
      </w:r>
    </w:p>
    <w:p w14:paraId="29DE6139" w14:textId="77777777" w:rsidR="00CB0432" w:rsidRPr="009B0D30" w:rsidRDefault="00CB0432" w:rsidP="00CB0432">
      <w:pPr>
        <w:jc w:val="left"/>
      </w:pPr>
    </w:p>
    <w:p w14:paraId="53449D93" w14:textId="77777777" w:rsidR="00CB0432" w:rsidRDefault="00CB0432" w:rsidP="00CB0432">
      <w:pPr>
        <w:pStyle w:val="Heading1"/>
        <w:numPr>
          <w:ilvl w:val="0"/>
          <w:numId w:val="0"/>
        </w:numPr>
        <w:spacing w:after="0"/>
      </w:pPr>
    </w:p>
    <w:p w14:paraId="0A5DF064" w14:textId="77777777" w:rsidR="00CB0432" w:rsidRPr="0017009D" w:rsidRDefault="00CB0432" w:rsidP="00CB0432"/>
    <w:p w14:paraId="38F00560" w14:textId="77777777" w:rsidR="006424F2" w:rsidRDefault="006424F2">
      <w:pPr>
        <w:jc w:val="center"/>
        <w:rPr>
          <w:b/>
          <w:bCs/>
        </w:rPr>
      </w:pPr>
    </w:p>
    <w:p w14:paraId="5D636748" w14:textId="3D212B0B" w:rsidR="00237954" w:rsidRDefault="00237954">
      <w:pPr>
        <w:jc w:val="center"/>
        <w:rPr>
          <w:kern w:val="2"/>
          <w:lang w:eastAsia="en-CA"/>
          <w14:ligatures w14:val="standardContextual"/>
        </w:rPr>
      </w:pPr>
      <w:r>
        <w:rPr>
          <w:b/>
          <w:bCs/>
        </w:rPr>
        <w:t>PROJECT PROPOSAL: PAPUA NEW GUINEA</w:t>
      </w:r>
    </w:p>
    <w:p w14:paraId="1338C6CF" w14:textId="77777777" w:rsidR="00CB0432" w:rsidRPr="00DA764B" w:rsidRDefault="00CB0432" w:rsidP="00CB0432"/>
    <w:p w14:paraId="042FB4D7" w14:textId="77777777" w:rsidR="00CB0432" w:rsidRPr="00DA764B" w:rsidRDefault="00CB0432" w:rsidP="00CB0432"/>
    <w:p w14:paraId="2D1EB402" w14:textId="77777777" w:rsidR="00237954" w:rsidRDefault="00237954">
      <w:pPr>
        <w:ind w:firstLine="720"/>
        <w:rPr>
          <w:kern w:val="2"/>
          <w:lang w:eastAsia="en-CA"/>
          <w14:ligatures w14:val="standardContextual"/>
        </w:rPr>
      </w:pPr>
      <w:r>
        <w:t>This document consists of the comments and recommendation of the Secretariat on the following project proposal:</w:t>
      </w:r>
    </w:p>
    <w:p w14:paraId="2F27F58E" w14:textId="77777777" w:rsidR="00CB0432" w:rsidRPr="00996241" w:rsidRDefault="00CB0432" w:rsidP="00CB0432">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CB0432" w:rsidRPr="00EE5B08" w14:paraId="394935C2" w14:textId="77777777" w:rsidTr="001D701F">
        <w:trPr>
          <w:trHeight w:val="601"/>
        </w:trPr>
        <w:tc>
          <w:tcPr>
            <w:tcW w:w="5240" w:type="dxa"/>
          </w:tcPr>
          <w:p w14:paraId="2B0412EB" w14:textId="77777777" w:rsidR="00CB0432" w:rsidRPr="00EE5B08" w:rsidRDefault="00CB0432">
            <w:pPr>
              <w:pStyle w:val="ListParagraph"/>
              <w:numPr>
                <w:ilvl w:val="0"/>
                <w:numId w:val="6"/>
              </w:numPr>
              <w:ind w:left="604" w:hanging="714"/>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1706" w:type="dxa"/>
          </w:tcPr>
          <w:p w14:paraId="56567C0A" w14:textId="604DC24C" w:rsidR="00CB0432" w:rsidRPr="00237954" w:rsidRDefault="00237954" w:rsidP="00237954">
            <w:pPr>
              <w:jc w:val="center"/>
              <w:rPr>
                <w:kern w:val="2"/>
                <w:lang w:eastAsia="en-CA"/>
                <w14:ligatures w14:val="standardContextual"/>
              </w:rPr>
            </w:pPr>
            <w:r>
              <w:t>Germany</w:t>
            </w:r>
          </w:p>
        </w:tc>
        <w:tc>
          <w:tcPr>
            <w:tcW w:w="2512" w:type="dxa"/>
          </w:tcPr>
          <w:p w14:paraId="4EE16E17" w14:textId="77777777" w:rsidR="00CB0432" w:rsidRDefault="00CB0432" w:rsidP="001D701F">
            <w:pPr>
              <w:jc w:val="right"/>
              <w:rPr>
                <w:highlight w:val="cyan"/>
              </w:rPr>
            </w:pPr>
            <w:r w:rsidRPr="00A72097">
              <w:t>Individual consideration</w:t>
            </w:r>
          </w:p>
        </w:tc>
      </w:tr>
    </w:tbl>
    <w:p w14:paraId="48A01F4E" w14:textId="77777777" w:rsidR="00CB0432" w:rsidRPr="000D0F57" w:rsidRDefault="00CB0432" w:rsidP="00CB0432">
      <w:pPr>
        <w:tabs>
          <w:tab w:val="left" w:pos="3892"/>
        </w:tabs>
        <w:jc w:val="left"/>
      </w:pPr>
    </w:p>
    <w:p w14:paraId="41DDC648" w14:textId="77777777" w:rsidR="00CB0432" w:rsidRDefault="00CB0432" w:rsidP="00CB0432"/>
    <w:p w14:paraId="740C94EA" w14:textId="77777777" w:rsidR="00CB0432" w:rsidRDefault="00CB0432" w:rsidP="00CB0432"/>
    <w:p w14:paraId="21B9D044" w14:textId="77777777" w:rsidR="00CB0432" w:rsidRPr="000D0F57" w:rsidRDefault="00CB0432" w:rsidP="00CB0432"/>
    <w:p w14:paraId="707792E6" w14:textId="77777777" w:rsidR="00CB0432" w:rsidRPr="009B0D30" w:rsidRDefault="00CB0432" w:rsidP="00CB0432">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057C522B" w14:textId="77777777" w:rsidR="00CB0432" w:rsidRPr="00DD285C" w:rsidRDefault="00CB0432" w:rsidP="00CB0432">
      <w:pPr>
        <w:spacing w:before="120" w:after="120"/>
        <w:jc w:val="center"/>
        <w:rPr>
          <w:b/>
        </w:rPr>
      </w:pPr>
      <w:r w:rsidRPr="00DD285C">
        <w:rPr>
          <w:b/>
        </w:rPr>
        <w:lastRenderedPageBreak/>
        <w:t>PROJECT EVALUATION SHEET – MULTI-YEAR PROJECTS</w:t>
      </w:r>
    </w:p>
    <w:p w14:paraId="55381364" w14:textId="77777777" w:rsidR="00237954" w:rsidRDefault="00237954" w:rsidP="000C25D6">
      <w:pPr>
        <w:spacing w:after="200"/>
        <w:jc w:val="center"/>
        <w:rPr>
          <w:kern w:val="2"/>
          <w:lang w:eastAsia="en-CA"/>
          <w14:ligatures w14:val="standardContextual"/>
        </w:rPr>
      </w:pPr>
      <w:r>
        <w:rPr>
          <w:b/>
          <w:bCs/>
        </w:rPr>
        <w:t>Papua New Guinea</w:t>
      </w:r>
    </w:p>
    <w:tbl>
      <w:tblPr>
        <w:tblStyle w:val="TableGrid"/>
        <w:tblW w:w="5360" w:type="pct"/>
        <w:jc w:val="center"/>
        <w:tblLayout w:type="fixed"/>
        <w:tblLook w:val="04A0" w:firstRow="1" w:lastRow="0" w:firstColumn="1" w:lastColumn="0" w:noHBand="0" w:noVBand="1"/>
      </w:tblPr>
      <w:tblGrid>
        <w:gridCol w:w="5011"/>
        <w:gridCol w:w="5012"/>
      </w:tblGrid>
      <w:tr w:rsidR="00CB0432" w:rsidRPr="00EB31E3" w14:paraId="59048010" w14:textId="77777777" w:rsidTr="001D701F">
        <w:trPr>
          <w:jc w:val="center"/>
        </w:trPr>
        <w:tc>
          <w:tcPr>
            <w:tcW w:w="2500" w:type="pct"/>
          </w:tcPr>
          <w:p w14:paraId="0BF1978B" w14:textId="77777777" w:rsidR="00CB0432" w:rsidRPr="00996241" w:rsidRDefault="00CB0432" w:rsidP="001D701F">
            <w:pPr>
              <w:spacing w:before="20" w:after="20"/>
              <w:jc w:val="center"/>
              <w:rPr>
                <w:b/>
                <w:sz w:val="20"/>
              </w:rPr>
            </w:pPr>
            <w:r w:rsidRPr="00996241">
              <w:rPr>
                <w:b/>
                <w:sz w:val="20"/>
              </w:rPr>
              <w:t>PROJECT TITLE</w:t>
            </w:r>
          </w:p>
        </w:tc>
        <w:tc>
          <w:tcPr>
            <w:tcW w:w="2500" w:type="pct"/>
          </w:tcPr>
          <w:p w14:paraId="4E4F733B" w14:textId="54138115" w:rsidR="00CB0432" w:rsidRPr="00237954" w:rsidRDefault="00237954" w:rsidP="00237954">
            <w:pPr>
              <w:jc w:val="center"/>
              <w:rPr>
                <w:b/>
                <w:kern w:val="2"/>
                <w:sz w:val="20"/>
                <w:lang w:eastAsia="en-CA"/>
                <w14:ligatures w14:val="standardContextual"/>
              </w:rPr>
            </w:pPr>
            <w:r>
              <w:rPr>
                <w:b/>
                <w:bCs/>
                <w:sz w:val="20"/>
                <w:szCs w:val="20"/>
              </w:rPr>
              <w:t>AGENCY</w:t>
            </w:r>
          </w:p>
        </w:tc>
      </w:tr>
      <w:tr w:rsidR="00CB0432" w:rsidRPr="00EB31E3" w14:paraId="51ECDA0E" w14:textId="77777777" w:rsidTr="001D701F">
        <w:trPr>
          <w:jc w:val="center"/>
        </w:trPr>
        <w:tc>
          <w:tcPr>
            <w:tcW w:w="2500" w:type="pct"/>
            <w:vAlign w:val="center"/>
          </w:tcPr>
          <w:p w14:paraId="1CB1D9A7" w14:textId="77777777" w:rsidR="00CB0432" w:rsidRPr="009931F4" w:rsidRDefault="00CB0432" w:rsidP="001D701F">
            <w:pPr>
              <w:spacing w:before="20" w:after="20"/>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500" w:type="pct"/>
            <w:vAlign w:val="center"/>
          </w:tcPr>
          <w:p w14:paraId="6DF7AE76" w14:textId="1E7D3BB2" w:rsidR="00CB0432" w:rsidRPr="00237954" w:rsidRDefault="00237954" w:rsidP="00237954">
            <w:pPr>
              <w:jc w:val="center"/>
              <w:rPr>
                <w:color w:val="000000" w:themeColor="text1"/>
                <w:kern w:val="2"/>
                <w:sz w:val="20"/>
                <w:lang w:eastAsia="en-CA"/>
                <w14:ligatures w14:val="standardContextual"/>
              </w:rPr>
            </w:pPr>
            <w:r>
              <w:rPr>
                <w:color w:val="000000"/>
                <w:sz w:val="20"/>
                <w:szCs w:val="20"/>
              </w:rPr>
              <w:t>Germany</w:t>
            </w:r>
            <w:r w:rsidR="00D42598">
              <w:rPr>
                <w:color w:val="000000"/>
                <w:sz w:val="20"/>
                <w:szCs w:val="20"/>
              </w:rPr>
              <w:t xml:space="preserve"> (lead)</w:t>
            </w:r>
          </w:p>
        </w:tc>
      </w:tr>
    </w:tbl>
    <w:p w14:paraId="0676283A" w14:textId="77777777" w:rsidR="00CB0432" w:rsidRPr="009455BC"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3398"/>
        <w:gridCol w:w="2267"/>
        <w:gridCol w:w="2057"/>
        <w:gridCol w:w="2301"/>
      </w:tblGrid>
      <w:tr w:rsidR="00CB0432" w:rsidRPr="00996241" w14:paraId="41CA1A30" w14:textId="77777777" w:rsidTr="001D701F">
        <w:trPr>
          <w:jc w:val="center"/>
        </w:trPr>
        <w:tc>
          <w:tcPr>
            <w:tcW w:w="1695" w:type="pct"/>
          </w:tcPr>
          <w:p w14:paraId="7DF1E413" w14:textId="77777777" w:rsidR="00CB0432" w:rsidRPr="00996241" w:rsidRDefault="00CB0432" w:rsidP="001D701F">
            <w:pPr>
              <w:spacing w:before="20" w:after="20"/>
              <w:rPr>
                <w:b/>
                <w:sz w:val="20"/>
              </w:rPr>
            </w:pPr>
            <w:r w:rsidRPr="00996241">
              <w:rPr>
                <w:b/>
                <w:sz w:val="20"/>
              </w:rPr>
              <w:t xml:space="preserve">ARTICLE 7 DATA (Annex </w:t>
            </w:r>
            <w:r>
              <w:rPr>
                <w:b/>
                <w:sz w:val="20"/>
              </w:rPr>
              <w:t>F</w:t>
            </w:r>
            <w:r w:rsidRPr="00996241">
              <w:rPr>
                <w:b/>
                <w:sz w:val="20"/>
              </w:rPr>
              <w:t>)</w:t>
            </w:r>
          </w:p>
        </w:tc>
        <w:tc>
          <w:tcPr>
            <w:tcW w:w="1131" w:type="pct"/>
          </w:tcPr>
          <w:p w14:paraId="43C7B725" w14:textId="77777777" w:rsidR="00CB0432" w:rsidRPr="00996241" w:rsidRDefault="00CB0432" w:rsidP="001D701F">
            <w:pPr>
              <w:spacing w:before="20" w:after="20"/>
              <w:ind w:right="-247"/>
              <w:jc w:val="left"/>
              <w:rPr>
                <w:sz w:val="20"/>
              </w:rPr>
            </w:pPr>
            <w:r w:rsidRPr="00377CDA">
              <w:rPr>
                <w:b/>
                <w:bCs/>
                <w:sz w:val="20"/>
              </w:rPr>
              <w:t>Year:</w:t>
            </w:r>
            <w:r w:rsidRPr="00996241">
              <w:rPr>
                <w:sz w:val="20"/>
              </w:rPr>
              <w:t xml:space="preserve"> </w:t>
            </w:r>
            <w:r w:rsidRPr="00D35038">
              <w:rPr>
                <w:b/>
                <w:bCs/>
                <w:color w:val="000000" w:themeColor="text1"/>
                <w:sz w:val="20"/>
              </w:rPr>
              <w:t>2025</w:t>
            </w:r>
          </w:p>
        </w:tc>
        <w:tc>
          <w:tcPr>
            <w:tcW w:w="1026" w:type="pct"/>
          </w:tcPr>
          <w:p w14:paraId="5FC9E539" w14:textId="48D44F8C" w:rsidR="00CB0432" w:rsidRPr="00237954" w:rsidRDefault="00237954" w:rsidP="00237954">
            <w:pPr>
              <w:jc w:val="right"/>
              <w:rPr>
                <w:kern w:val="2"/>
                <w:sz w:val="20"/>
                <w:lang w:eastAsia="en-CA"/>
                <w14:ligatures w14:val="standardContextual"/>
              </w:rPr>
            </w:pPr>
            <w:r>
              <w:rPr>
                <w:color w:val="000000"/>
                <w:sz w:val="20"/>
                <w:szCs w:val="20"/>
              </w:rPr>
              <w:t>165.07</w:t>
            </w:r>
            <w:r>
              <w:rPr>
                <w:sz w:val="20"/>
                <w:szCs w:val="20"/>
              </w:rPr>
              <w:t xml:space="preserve"> mt</w:t>
            </w:r>
          </w:p>
        </w:tc>
        <w:tc>
          <w:tcPr>
            <w:tcW w:w="1148" w:type="pct"/>
          </w:tcPr>
          <w:p w14:paraId="5F6BB34A" w14:textId="540FE675" w:rsidR="00CB0432" w:rsidRPr="00237954" w:rsidRDefault="00584C83" w:rsidP="00237954">
            <w:pPr>
              <w:jc w:val="right"/>
              <w:rPr>
                <w:kern w:val="2"/>
                <w:sz w:val="20"/>
                <w:lang w:eastAsia="en-CA"/>
                <w14:ligatures w14:val="standardContextual"/>
              </w:rPr>
            </w:pPr>
            <w:r>
              <w:rPr>
                <w:sz w:val="20"/>
                <w:szCs w:val="20"/>
              </w:rPr>
              <w:t>327,</w:t>
            </w:r>
            <w:r w:rsidR="00FF75EB">
              <w:rPr>
                <w:sz w:val="20"/>
                <w:szCs w:val="20"/>
              </w:rPr>
              <w:t>611</w:t>
            </w:r>
            <w:r>
              <w:rPr>
                <w:sz w:val="20"/>
                <w:szCs w:val="20"/>
              </w:rPr>
              <w:t xml:space="preserve"> </w:t>
            </w:r>
            <w:r w:rsidR="00237954">
              <w:rPr>
                <w:sz w:val="20"/>
                <w:szCs w:val="20"/>
              </w:rPr>
              <w:t>CO</w:t>
            </w:r>
            <w:r w:rsidR="00237954">
              <w:rPr>
                <w:sz w:val="20"/>
                <w:szCs w:val="20"/>
                <w:vertAlign w:val="subscript"/>
              </w:rPr>
              <w:t>2</w:t>
            </w:r>
            <w:r w:rsidR="00237954">
              <w:rPr>
                <w:sz w:val="20"/>
                <w:szCs w:val="20"/>
              </w:rPr>
              <w:t>-eq tonnes</w:t>
            </w:r>
          </w:p>
        </w:tc>
      </w:tr>
    </w:tbl>
    <w:p w14:paraId="015B8A65" w14:textId="77777777" w:rsidR="00CB0432" w:rsidRPr="009455BC"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1833"/>
        <w:gridCol w:w="852"/>
        <w:gridCol w:w="708"/>
        <w:gridCol w:w="852"/>
        <w:gridCol w:w="1369"/>
        <w:gridCol w:w="838"/>
        <w:gridCol w:w="838"/>
        <w:gridCol w:w="1211"/>
        <w:gridCol w:w="852"/>
        <w:gridCol w:w="670"/>
      </w:tblGrid>
      <w:tr w:rsidR="00CB0432" w:rsidRPr="008533A5" w14:paraId="09799C64" w14:textId="77777777" w:rsidTr="001D701F">
        <w:trPr>
          <w:jc w:val="center"/>
        </w:trPr>
        <w:tc>
          <w:tcPr>
            <w:tcW w:w="4241" w:type="pct"/>
            <w:gridSpan w:val="8"/>
            <w:tcBorders>
              <w:right w:val="single" w:sz="4" w:space="0" w:color="auto"/>
            </w:tcBorders>
          </w:tcPr>
          <w:p w14:paraId="2FD8E7D6" w14:textId="77777777" w:rsidR="00CB0432" w:rsidRPr="008533A5" w:rsidRDefault="00CB0432" w:rsidP="001D701F">
            <w:pPr>
              <w:spacing w:before="20" w:after="20"/>
              <w:ind w:right="33"/>
              <w:jc w:val="left"/>
              <w:rPr>
                <w:b/>
                <w:sz w:val="20"/>
                <w:highlight w:val="cyan"/>
              </w:rPr>
            </w:pPr>
            <w:r>
              <w:rPr>
                <w:b/>
                <w:sz w:val="20"/>
              </w:rPr>
              <w:t xml:space="preserve">COUNTRY PROGRAMME </w:t>
            </w:r>
            <w:r w:rsidRPr="00996241">
              <w:rPr>
                <w:b/>
                <w:sz w:val="20"/>
              </w:rPr>
              <w:t xml:space="preserve">SECTORAL 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c>
          <w:tcPr>
            <w:tcW w:w="425" w:type="pct"/>
            <w:tcBorders>
              <w:top w:val="single" w:sz="4" w:space="0" w:color="auto"/>
              <w:left w:val="single" w:sz="4" w:space="0" w:color="auto"/>
              <w:bottom w:val="single" w:sz="4" w:space="0" w:color="auto"/>
              <w:right w:val="nil"/>
            </w:tcBorders>
            <w:vAlign w:val="center"/>
          </w:tcPr>
          <w:p w14:paraId="2F42B77D" w14:textId="77777777" w:rsidR="00CB0432" w:rsidRPr="0074171D" w:rsidRDefault="00CB0432" w:rsidP="001D701F">
            <w:pPr>
              <w:spacing w:before="20" w:after="20"/>
              <w:ind w:right="33"/>
              <w:jc w:val="left"/>
              <w:rPr>
                <w:bCs/>
                <w:sz w:val="20"/>
                <w:highlight w:val="cyan"/>
              </w:rPr>
            </w:pPr>
            <w:r w:rsidRPr="0074171D">
              <w:rPr>
                <w:b/>
                <w:sz w:val="20"/>
              </w:rPr>
              <w:t>Year:</w:t>
            </w:r>
          </w:p>
        </w:tc>
        <w:tc>
          <w:tcPr>
            <w:tcW w:w="334" w:type="pct"/>
            <w:tcBorders>
              <w:top w:val="single" w:sz="4" w:space="0" w:color="auto"/>
              <w:left w:val="nil"/>
              <w:bottom w:val="single" w:sz="4" w:space="0" w:color="auto"/>
              <w:right w:val="single" w:sz="4" w:space="0" w:color="auto"/>
            </w:tcBorders>
            <w:vAlign w:val="center"/>
          </w:tcPr>
          <w:p w14:paraId="2D8604F9" w14:textId="77777777" w:rsidR="00CB0432" w:rsidRPr="0040599A" w:rsidRDefault="00CB0432" w:rsidP="001D701F">
            <w:pPr>
              <w:spacing w:before="20" w:after="20"/>
              <w:ind w:right="33"/>
              <w:jc w:val="right"/>
              <w:rPr>
                <w:b/>
                <w:sz w:val="20"/>
                <w:highlight w:val="cyan"/>
              </w:rPr>
            </w:pPr>
            <w:r w:rsidRPr="0040599A">
              <w:rPr>
                <w:b/>
                <w:sz w:val="20"/>
              </w:rPr>
              <w:t>2025</w:t>
            </w:r>
          </w:p>
        </w:tc>
      </w:tr>
      <w:tr w:rsidR="00CB0432" w:rsidRPr="00EB31E3" w14:paraId="11E8B68E" w14:textId="77777777" w:rsidTr="00831C7B">
        <w:trPr>
          <w:jc w:val="center"/>
        </w:trPr>
        <w:tc>
          <w:tcPr>
            <w:tcW w:w="915" w:type="pct"/>
            <w:vMerge w:val="restart"/>
            <w:tcMar>
              <w:left w:w="85" w:type="dxa"/>
              <w:right w:w="85" w:type="dxa"/>
            </w:tcMar>
            <w:vAlign w:val="center"/>
          </w:tcPr>
          <w:p w14:paraId="19714E95" w14:textId="77777777" w:rsidR="00CB0432" w:rsidRPr="009931F4" w:rsidRDefault="00CB0432" w:rsidP="001D701F">
            <w:pPr>
              <w:spacing w:before="20" w:after="20"/>
              <w:jc w:val="center"/>
              <w:rPr>
                <w:sz w:val="20"/>
              </w:rPr>
            </w:pPr>
          </w:p>
        </w:tc>
        <w:tc>
          <w:tcPr>
            <w:tcW w:w="425" w:type="pct"/>
            <w:vMerge w:val="restart"/>
            <w:tcMar>
              <w:left w:w="85" w:type="dxa"/>
              <w:right w:w="85" w:type="dxa"/>
            </w:tcMar>
            <w:vAlign w:val="center"/>
          </w:tcPr>
          <w:p w14:paraId="2AE06656" w14:textId="77777777" w:rsidR="00CB0432" w:rsidRPr="00996241" w:rsidRDefault="00CB0432" w:rsidP="001D701F">
            <w:pPr>
              <w:spacing w:before="20" w:after="20"/>
              <w:jc w:val="center"/>
              <w:rPr>
                <w:sz w:val="20"/>
              </w:rPr>
            </w:pPr>
            <w:r w:rsidRPr="00996241">
              <w:rPr>
                <w:sz w:val="20"/>
              </w:rPr>
              <w:t>Aerosol</w:t>
            </w:r>
          </w:p>
        </w:tc>
        <w:tc>
          <w:tcPr>
            <w:tcW w:w="353" w:type="pct"/>
            <w:vMerge w:val="restart"/>
            <w:tcMar>
              <w:left w:w="85" w:type="dxa"/>
              <w:right w:w="85" w:type="dxa"/>
            </w:tcMar>
            <w:vAlign w:val="center"/>
          </w:tcPr>
          <w:p w14:paraId="7DC2B5E9" w14:textId="77777777" w:rsidR="00CB0432" w:rsidRPr="00996241" w:rsidRDefault="00CB0432" w:rsidP="001D701F">
            <w:pPr>
              <w:spacing w:before="20" w:after="20"/>
              <w:jc w:val="center"/>
              <w:rPr>
                <w:sz w:val="20"/>
              </w:rPr>
            </w:pPr>
            <w:r w:rsidRPr="00996241">
              <w:rPr>
                <w:sz w:val="20"/>
              </w:rPr>
              <w:t>Foam</w:t>
            </w:r>
          </w:p>
        </w:tc>
        <w:tc>
          <w:tcPr>
            <w:tcW w:w="425" w:type="pct"/>
            <w:vMerge w:val="restart"/>
            <w:tcMar>
              <w:left w:w="85" w:type="dxa"/>
              <w:right w:w="85" w:type="dxa"/>
            </w:tcMar>
            <w:vAlign w:val="center"/>
          </w:tcPr>
          <w:p w14:paraId="31C9AAD6" w14:textId="77777777" w:rsidR="00CB0432" w:rsidRPr="00996241" w:rsidRDefault="00CB0432" w:rsidP="001D701F">
            <w:pPr>
              <w:spacing w:before="20" w:after="20"/>
              <w:jc w:val="center"/>
              <w:rPr>
                <w:sz w:val="20"/>
              </w:rPr>
            </w:pPr>
            <w:r w:rsidRPr="00996241">
              <w:rPr>
                <w:sz w:val="20"/>
              </w:rPr>
              <w:t>Fire</w:t>
            </w:r>
            <w:r>
              <w:rPr>
                <w:sz w:val="20"/>
              </w:rPr>
              <w:t>-</w:t>
            </w:r>
            <w:r w:rsidRPr="00996241">
              <w:rPr>
                <w:sz w:val="20"/>
              </w:rPr>
              <w:t>fighting</w:t>
            </w:r>
          </w:p>
        </w:tc>
        <w:tc>
          <w:tcPr>
            <w:tcW w:w="2122" w:type="pct"/>
            <w:gridSpan w:val="4"/>
            <w:tcMar>
              <w:left w:w="85" w:type="dxa"/>
              <w:right w:w="85" w:type="dxa"/>
            </w:tcMar>
            <w:vAlign w:val="center"/>
          </w:tcPr>
          <w:p w14:paraId="20ABA74A" w14:textId="77777777" w:rsidR="00CB0432" w:rsidRPr="00996241" w:rsidRDefault="00CB0432" w:rsidP="001D701F">
            <w:pPr>
              <w:spacing w:before="20" w:after="20"/>
              <w:jc w:val="center"/>
              <w:rPr>
                <w:sz w:val="20"/>
              </w:rPr>
            </w:pPr>
            <w:r>
              <w:rPr>
                <w:sz w:val="20"/>
              </w:rPr>
              <w:t>Air-conditioning (AC) and r</w:t>
            </w:r>
            <w:r w:rsidRPr="00996241">
              <w:rPr>
                <w:sz w:val="20"/>
              </w:rPr>
              <w:t>efrigeration</w:t>
            </w:r>
          </w:p>
        </w:tc>
        <w:tc>
          <w:tcPr>
            <w:tcW w:w="425" w:type="pct"/>
            <w:vMerge w:val="restart"/>
            <w:tcBorders>
              <w:top w:val="single" w:sz="4" w:space="0" w:color="auto"/>
            </w:tcBorders>
            <w:tcMar>
              <w:left w:w="85" w:type="dxa"/>
              <w:right w:w="85" w:type="dxa"/>
            </w:tcMar>
            <w:vAlign w:val="center"/>
          </w:tcPr>
          <w:p w14:paraId="743D89A9" w14:textId="77777777" w:rsidR="00CB0432" w:rsidRPr="00996241" w:rsidRDefault="00CB0432" w:rsidP="001D701F">
            <w:pPr>
              <w:spacing w:before="20" w:after="20"/>
              <w:ind w:left="-26"/>
              <w:jc w:val="center"/>
              <w:rPr>
                <w:sz w:val="20"/>
              </w:rPr>
            </w:pPr>
            <w:r w:rsidRPr="00996241">
              <w:rPr>
                <w:sz w:val="20"/>
              </w:rPr>
              <w:t>Solvent</w:t>
            </w:r>
          </w:p>
        </w:tc>
        <w:tc>
          <w:tcPr>
            <w:tcW w:w="334" w:type="pct"/>
            <w:vMerge w:val="restart"/>
            <w:tcBorders>
              <w:top w:val="single" w:sz="4" w:space="0" w:color="auto"/>
            </w:tcBorders>
            <w:tcMar>
              <w:left w:w="85" w:type="dxa"/>
              <w:right w:w="85" w:type="dxa"/>
            </w:tcMar>
            <w:vAlign w:val="center"/>
          </w:tcPr>
          <w:p w14:paraId="77D7190B" w14:textId="77777777" w:rsidR="00CB0432" w:rsidRPr="00996241" w:rsidRDefault="00CB0432" w:rsidP="001D701F">
            <w:pPr>
              <w:spacing w:before="20" w:after="20"/>
              <w:jc w:val="center"/>
              <w:rPr>
                <w:sz w:val="20"/>
              </w:rPr>
            </w:pPr>
            <w:r>
              <w:rPr>
                <w:sz w:val="20"/>
              </w:rPr>
              <w:t>Other</w:t>
            </w:r>
          </w:p>
        </w:tc>
      </w:tr>
      <w:tr w:rsidR="00CB0432" w:rsidRPr="00EB31E3" w14:paraId="517A64E6" w14:textId="77777777" w:rsidTr="00831C7B">
        <w:trPr>
          <w:jc w:val="center"/>
        </w:trPr>
        <w:tc>
          <w:tcPr>
            <w:tcW w:w="915" w:type="pct"/>
            <w:vMerge/>
            <w:tcMar>
              <w:left w:w="85" w:type="dxa"/>
              <w:right w:w="85" w:type="dxa"/>
            </w:tcMar>
            <w:vAlign w:val="center"/>
          </w:tcPr>
          <w:p w14:paraId="27B02D4B" w14:textId="77777777" w:rsidR="00CB0432" w:rsidRPr="009931F4" w:rsidRDefault="00CB0432" w:rsidP="001D701F">
            <w:pPr>
              <w:spacing w:before="20" w:after="20"/>
              <w:jc w:val="center"/>
              <w:rPr>
                <w:sz w:val="20"/>
              </w:rPr>
            </w:pPr>
          </w:p>
        </w:tc>
        <w:tc>
          <w:tcPr>
            <w:tcW w:w="425" w:type="pct"/>
            <w:vMerge/>
            <w:tcMar>
              <w:left w:w="85" w:type="dxa"/>
              <w:right w:w="85" w:type="dxa"/>
            </w:tcMar>
            <w:vAlign w:val="center"/>
          </w:tcPr>
          <w:p w14:paraId="2CC66991" w14:textId="77777777" w:rsidR="00CB0432" w:rsidRPr="00996241" w:rsidRDefault="00CB0432" w:rsidP="001D701F">
            <w:pPr>
              <w:spacing w:before="20" w:after="20"/>
              <w:jc w:val="center"/>
              <w:rPr>
                <w:sz w:val="20"/>
              </w:rPr>
            </w:pPr>
          </w:p>
        </w:tc>
        <w:tc>
          <w:tcPr>
            <w:tcW w:w="353" w:type="pct"/>
            <w:vMerge/>
            <w:tcMar>
              <w:left w:w="85" w:type="dxa"/>
              <w:right w:w="85" w:type="dxa"/>
            </w:tcMar>
            <w:vAlign w:val="center"/>
          </w:tcPr>
          <w:p w14:paraId="52CCB8EA" w14:textId="77777777" w:rsidR="00CB0432" w:rsidRPr="00996241" w:rsidRDefault="00CB0432" w:rsidP="001D701F">
            <w:pPr>
              <w:spacing w:before="20" w:after="20"/>
              <w:jc w:val="center"/>
              <w:rPr>
                <w:sz w:val="20"/>
              </w:rPr>
            </w:pPr>
          </w:p>
        </w:tc>
        <w:tc>
          <w:tcPr>
            <w:tcW w:w="425" w:type="pct"/>
            <w:vMerge/>
            <w:tcMar>
              <w:left w:w="85" w:type="dxa"/>
              <w:right w:w="85" w:type="dxa"/>
            </w:tcMar>
            <w:vAlign w:val="center"/>
          </w:tcPr>
          <w:p w14:paraId="12DECFAA" w14:textId="77777777" w:rsidR="00CB0432" w:rsidRPr="00996241" w:rsidRDefault="00CB0432" w:rsidP="001D701F">
            <w:pPr>
              <w:spacing w:before="20" w:after="20"/>
              <w:jc w:val="center"/>
              <w:rPr>
                <w:sz w:val="20"/>
              </w:rPr>
            </w:pPr>
          </w:p>
        </w:tc>
        <w:tc>
          <w:tcPr>
            <w:tcW w:w="1519" w:type="pct"/>
            <w:gridSpan w:val="3"/>
            <w:tcMar>
              <w:left w:w="85" w:type="dxa"/>
              <w:right w:w="85" w:type="dxa"/>
            </w:tcMar>
            <w:vAlign w:val="center"/>
          </w:tcPr>
          <w:p w14:paraId="08D15A65" w14:textId="77777777" w:rsidR="00CB0432" w:rsidRPr="00996241" w:rsidRDefault="00CB0432" w:rsidP="001D701F">
            <w:pPr>
              <w:spacing w:before="20" w:after="20"/>
              <w:jc w:val="center"/>
              <w:rPr>
                <w:sz w:val="20"/>
              </w:rPr>
            </w:pPr>
            <w:r w:rsidRPr="00996241">
              <w:rPr>
                <w:sz w:val="20"/>
              </w:rPr>
              <w:t>Manufacturing</w:t>
            </w:r>
          </w:p>
        </w:tc>
        <w:tc>
          <w:tcPr>
            <w:tcW w:w="603" w:type="pct"/>
            <w:vMerge w:val="restart"/>
            <w:tcMar>
              <w:left w:w="85" w:type="dxa"/>
              <w:right w:w="85" w:type="dxa"/>
            </w:tcMar>
            <w:vAlign w:val="center"/>
          </w:tcPr>
          <w:p w14:paraId="6285798E" w14:textId="77777777" w:rsidR="00CB0432" w:rsidRPr="00996241" w:rsidRDefault="00CB0432" w:rsidP="001D701F">
            <w:pPr>
              <w:spacing w:before="20" w:after="20"/>
              <w:jc w:val="center"/>
              <w:rPr>
                <w:sz w:val="20"/>
              </w:rPr>
            </w:pPr>
            <w:r w:rsidRPr="00996241">
              <w:rPr>
                <w:sz w:val="20"/>
              </w:rPr>
              <w:t>Servicing</w:t>
            </w:r>
          </w:p>
        </w:tc>
        <w:tc>
          <w:tcPr>
            <w:tcW w:w="425" w:type="pct"/>
            <w:vMerge/>
            <w:tcMar>
              <w:left w:w="85" w:type="dxa"/>
              <w:right w:w="85" w:type="dxa"/>
            </w:tcMar>
            <w:vAlign w:val="center"/>
          </w:tcPr>
          <w:p w14:paraId="35952483" w14:textId="77777777" w:rsidR="00CB0432" w:rsidRPr="00996241" w:rsidRDefault="00CB0432" w:rsidP="001D701F">
            <w:pPr>
              <w:spacing w:before="20" w:after="20"/>
              <w:jc w:val="center"/>
              <w:rPr>
                <w:sz w:val="20"/>
              </w:rPr>
            </w:pPr>
          </w:p>
        </w:tc>
        <w:tc>
          <w:tcPr>
            <w:tcW w:w="334" w:type="pct"/>
            <w:vMerge/>
            <w:tcMar>
              <w:left w:w="85" w:type="dxa"/>
              <w:right w:w="85" w:type="dxa"/>
            </w:tcMar>
            <w:vAlign w:val="center"/>
          </w:tcPr>
          <w:p w14:paraId="35A68CF5" w14:textId="77777777" w:rsidR="00CB0432" w:rsidRPr="00996241" w:rsidRDefault="00CB0432" w:rsidP="001D701F">
            <w:pPr>
              <w:spacing w:before="20" w:after="20"/>
              <w:jc w:val="center"/>
              <w:rPr>
                <w:sz w:val="20"/>
              </w:rPr>
            </w:pPr>
          </w:p>
        </w:tc>
      </w:tr>
      <w:tr w:rsidR="00CB0432" w:rsidRPr="00EB31E3" w14:paraId="26D0CA9A" w14:textId="77777777" w:rsidTr="00831C7B">
        <w:trPr>
          <w:jc w:val="center"/>
        </w:trPr>
        <w:tc>
          <w:tcPr>
            <w:tcW w:w="915" w:type="pct"/>
            <w:vMerge/>
            <w:tcMar>
              <w:left w:w="85" w:type="dxa"/>
              <w:right w:w="85" w:type="dxa"/>
            </w:tcMar>
            <w:vAlign w:val="center"/>
          </w:tcPr>
          <w:p w14:paraId="5F7DB9D9" w14:textId="77777777" w:rsidR="00CB0432" w:rsidRPr="009931F4" w:rsidRDefault="00CB0432" w:rsidP="001D701F">
            <w:pPr>
              <w:spacing w:before="20" w:after="20"/>
              <w:jc w:val="center"/>
              <w:rPr>
                <w:sz w:val="20"/>
              </w:rPr>
            </w:pPr>
          </w:p>
        </w:tc>
        <w:tc>
          <w:tcPr>
            <w:tcW w:w="425" w:type="pct"/>
            <w:vMerge/>
            <w:tcMar>
              <w:left w:w="85" w:type="dxa"/>
              <w:right w:w="85" w:type="dxa"/>
            </w:tcMar>
            <w:vAlign w:val="center"/>
          </w:tcPr>
          <w:p w14:paraId="754FA20E" w14:textId="77777777" w:rsidR="00CB0432" w:rsidRPr="00996241" w:rsidRDefault="00CB0432" w:rsidP="001D701F">
            <w:pPr>
              <w:spacing w:before="20" w:after="20"/>
              <w:jc w:val="center"/>
              <w:rPr>
                <w:sz w:val="20"/>
              </w:rPr>
            </w:pPr>
          </w:p>
        </w:tc>
        <w:tc>
          <w:tcPr>
            <w:tcW w:w="353" w:type="pct"/>
            <w:vMerge/>
            <w:tcMar>
              <w:left w:w="85" w:type="dxa"/>
              <w:right w:w="85" w:type="dxa"/>
            </w:tcMar>
            <w:vAlign w:val="center"/>
          </w:tcPr>
          <w:p w14:paraId="0B08E654" w14:textId="77777777" w:rsidR="00CB0432" w:rsidRPr="00996241" w:rsidRDefault="00CB0432" w:rsidP="001D701F">
            <w:pPr>
              <w:spacing w:before="20" w:after="20"/>
              <w:jc w:val="center"/>
              <w:rPr>
                <w:sz w:val="20"/>
              </w:rPr>
            </w:pPr>
          </w:p>
        </w:tc>
        <w:tc>
          <w:tcPr>
            <w:tcW w:w="425" w:type="pct"/>
            <w:vMerge/>
            <w:tcMar>
              <w:left w:w="85" w:type="dxa"/>
              <w:right w:w="85" w:type="dxa"/>
            </w:tcMar>
            <w:vAlign w:val="center"/>
          </w:tcPr>
          <w:p w14:paraId="6F78E613" w14:textId="77777777" w:rsidR="00CB0432" w:rsidRPr="00996241" w:rsidRDefault="00CB0432" w:rsidP="001D701F">
            <w:pPr>
              <w:spacing w:before="20" w:after="20"/>
              <w:jc w:val="center"/>
              <w:rPr>
                <w:sz w:val="20"/>
              </w:rPr>
            </w:pPr>
          </w:p>
        </w:tc>
        <w:tc>
          <w:tcPr>
            <w:tcW w:w="683" w:type="pct"/>
            <w:tcMar>
              <w:left w:w="85" w:type="dxa"/>
              <w:right w:w="85" w:type="dxa"/>
            </w:tcMar>
            <w:vAlign w:val="center"/>
          </w:tcPr>
          <w:p w14:paraId="0C1F64A3" w14:textId="77777777" w:rsidR="00CB0432" w:rsidRPr="00996241" w:rsidRDefault="00CB0432" w:rsidP="001D701F">
            <w:pPr>
              <w:spacing w:before="20" w:after="20"/>
              <w:jc w:val="center"/>
              <w:rPr>
                <w:sz w:val="20"/>
              </w:rPr>
            </w:pPr>
            <w:r>
              <w:rPr>
                <w:sz w:val="20"/>
              </w:rPr>
              <w:t>Refrigeration</w:t>
            </w:r>
          </w:p>
        </w:tc>
        <w:tc>
          <w:tcPr>
            <w:tcW w:w="418" w:type="pct"/>
            <w:tcMar>
              <w:left w:w="85" w:type="dxa"/>
              <w:right w:w="85" w:type="dxa"/>
            </w:tcMar>
            <w:vAlign w:val="center"/>
          </w:tcPr>
          <w:p w14:paraId="2B646CE6" w14:textId="77777777" w:rsidR="00CB0432" w:rsidRPr="00996241" w:rsidRDefault="00CB0432" w:rsidP="001D701F">
            <w:pPr>
              <w:spacing w:before="20" w:after="20"/>
              <w:jc w:val="center"/>
              <w:rPr>
                <w:sz w:val="20"/>
              </w:rPr>
            </w:pPr>
            <w:r>
              <w:rPr>
                <w:sz w:val="20"/>
              </w:rPr>
              <w:t>AC</w:t>
            </w:r>
          </w:p>
        </w:tc>
        <w:tc>
          <w:tcPr>
            <w:tcW w:w="418" w:type="pct"/>
            <w:vAlign w:val="center"/>
          </w:tcPr>
          <w:p w14:paraId="46B2896C" w14:textId="77777777" w:rsidR="00CB0432" w:rsidRPr="00996241" w:rsidRDefault="00CB0432" w:rsidP="001D701F">
            <w:pPr>
              <w:spacing w:before="20" w:after="20"/>
              <w:jc w:val="center"/>
              <w:rPr>
                <w:sz w:val="20"/>
              </w:rPr>
            </w:pPr>
            <w:r>
              <w:rPr>
                <w:sz w:val="20"/>
              </w:rPr>
              <w:t>Other</w:t>
            </w:r>
          </w:p>
        </w:tc>
        <w:tc>
          <w:tcPr>
            <w:tcW w:w="603" w:type="pct"/>
            <w:vMerge/>
            <w:tcMar>
              <w:left w:w="85" w:type="dxa"/>
              <w:right w:w="85" w:type="dxa"/>
            </w:tcMar>
            <w:vAlign w:val="center"/>
          </w:tcPr>
          <w:p w14:paraId="4A4ED438" w14:textId="77777777" w:rsidR="00CB0432" w:rsidRPr="00996241" w:rsidRDefault="00CB0432" w:rsidP="001D701F">
            <w:pPr>
              <w:spacing w:before="20" w:after="20"/>
              <w:jc w:val="center"/>
              <w:rPr>
                <w:sz w:val="20"/>
              </w:rPr>
            </w:pPr>
          </w:p>
        </w:tc>
        <w:tc>
          <w:tcPr>
            <w:tcW w:w="425" w:type="pct"/>
            <w:vMerge/>
            <w:tcMar>
              <w:left w:w="85" w:type="dxa"/>
              <w:right w:w="85" w:type="dxa"/>
            </w:tcMar>
            <w:vAlign w:val="center"/>
          </w:tcPr>
          <w:p w14:paraId="4D3035F8" w14:textId="77777777" w:rsidR="00CB0432" w:rsidRPr="00996241" w:rsidRDefault="00CB0432" w:rsidP="001D701F">
            <w:pPr>
              <w:spacing w:before="20" w:after="20"/>
              <w:jc w:val="center"/>
              <w:rPr>
                <w:sz w:val="20"/>
              </w:rPr>
            </w:pPr>
          </w:p>
        </w:tc>
        <w:tc>
          <w:tcPr>
            <w:tcW w:w="334" w:type="pct"/>
            <w:vMerge/>
            <w:tcMar>
              <w:left w:w="85" w:type="dxa"/>
              <w:right w:w="85" w:type="dxa"/>
            </w:tcMar>
            <w:vAlign w:val="center"/>
          </w:tcPr>
          <w:p w14:paraId="4D934BD3" w14:textId="77777777" w:rsidR="00CB0432" w:rsidRPr="00996241" w:rsidRDefault="00CB0432" w:rsidP="001D701F">
            <w:pPr>
              <w:spacing w:before="20" w:after="20"/>
              <w:jc w:val="center"/>
              <w:rPr>
                <w:sz w:val="20"/>
              </w:rPr>
            </w:pPr>
          </w:p>
        </w:tc>
      </w:tr>
      <w:tr w:rsidR="00CB0432" w:rsidRPr="00EB31E3" w14:paraId="581B9277" w14:textId="77777777" w:rsidTr="00831C7B">
        <w:trPr>
          <w:jc w:val="center"/>
        </w:trPr>
        <w:tc>
          <w:tcPr>
            <w:tcW w:w="915" w:type="pct"/>
          </w:tcPr>
          <w:p w14:paraId="32F92D78" w14:textId="77777777" w:rsidR="00CB0432" w:rsidRDefault="00CB0432" w:rsidP="001D701F">
            <w:pPr>
              <w:spacing w:before="20" w:after="20"/>
              <w:jc w:val="left"/>
              <w:rPr>
                <w:sz w:val="20"/>
              </w:rPr>
            </w:pPr>
            <w:r>
              <w:rPr>
                <w:sz w:val="20"/>
              </w:rPr>
              <w:t>HFCs</w:t>
            </w:r>
          </w:p>
        </w:tc>
        <w:tc>
          <w:tcPr>
            <w:tcW w:w="425" w:type="pct"/>
            <w:vAlign w:val="center"/>
          </w:tcPr>
          <w:p w14:paraId="1C521EED" w14:textId="5E5B4961" w:rsidR="00CB0432" w:rsidRPr="00996241" w:rsidRDefault="00561BF9" w:rsidP="001D701F">
            <w:pPr>
              <w:spacing w:before="20" w:after="20"/>
              <w:ind w:left="-113"/>
              <w:jc w:val="right"/>
              <w:rPr>
                <w:sz w:val="20"/>
              </w:rPr>
            </w:pPr>
            <w:r>
              <w:rPr>
                <w:sz w:val="20"/>
              </w:rPr>
              <w:t>0</w:t>
            </w:r>
          </w:p>
        </w:tc>
        <w:tc>
          <w:tcPr>
            <w:tcW w:w="353" w:type="pct"/>
            <w:vAlign w:val="center"/>
          </w:tcPr>
          <w:p w14:paraId="157924C5" w14:textId="6F1AE8C0" w:rsidR="00CB0432" w:rsidRPr="00996241" w:rsidRDefault="00561BF9" w:rsidP="001D701F">
            <w:pPr>
              <w:spacing w:before="20" w:after="20"/>
              <w:ind w:left="-120"/>
              <w:jc w:val="right"/>
              <w:rPr>
                <w:sz w:val="20"/>
              </w:rPr>
            </w:pPr>
            <w:r>
              <w:rPr>
                <w:sz w:val="20"/>
              </w:rPr>
              <w:t>0</w:t>
            </w:r>
          </w:p>
        </w:tc>
        <w:tc>
          <w:tcPr>
            <w:tcW w:w="425" w:type="pct"/>
            <w:vAlign w:val="center"/>
          </w:tcPr>
          <w:p w14:paraId="638455A8" w14:textId="765FF7C5" w:rsidR="00CB0432" w:rsidRPr="00996241" w:rsidRDefault="00561BF9" w:rsidP="001D701F">
            <w:pPr>
              <w:spacing w:before="20" w:after="20"/>
              <w:ind w:left="-110"/>
              <w:jc w:val="right"/>
              <w:rPr>
                <w:sz w:val="20"/>
              </w:rPr>
            </w:pPr>
            <w:r>
              <w:rPr>
                <w:sz w:val="20"/>
              </w:rPr>
              <w:t>0</w:t>
            </w:r>
          </w:p>
        </w:tc>
        <w:tc>
          <w:tcPr>
            <w:tcW w:w="683" w:type="pct"/>
            <w:vAlign w:val="center"/>
          </w:tcPr>
          <w:p w14:paraId="66D701CB" w14:textId="5AB141AB" w:rsidR="00CB0432" w:rsidRPr="00996241" w:rsidRDefault="00561BF9" w:rsidP="001D701F">
            <w:pPr>
              <w:spacing w:before="20" w:after="20"/>
              <w:ind w:left="-108"/>
              <w:jc w:val="right"/>
              <w:rPr>
                <w:sz w:val="20"/>
              </w:rPr>
            </w:pPr>
            <w:r>
              <w:rPr>
                <w:sz w:val="20"/>
              </w:rPr>
              <w:t>0</w:t>
            </w:r>
          </w:p>
        </w:tc>
        <w:tc>
          <w:tcPr>
            <w:tcW w:w="418" w:type="pct"/>
            <w:vAlign w:val="center"/>
          </w:tcPr>
          <w:p w14:paraId="616CBAEF" w14:textId="5D3115C3" w:rsidR="00CB0432" w:rsidRPr="00996241" w:rsidRDefault="00561BF9" w:rsidP="001D701F">
            <w:pPr>
              <w:spacing w:before="20" w:after="20"/>
              <w:ind w:left="-106"/>
              <w:jc w:val="right"/>
              <w:rPr>
                <w:sz w:val="20"/>
              </w:rPr>
            </w:pPr>
            <w:r>
              <w:rPr>
                <w:sz w:val="20"/>
              </w:rPr>
              <w:t>0</w:t>
            </w:r>
          </w:p>
        </w:tc>
        <w:tc>
          <w:tcPr>
            <w:tcW w:w="418" w:type="pct"/>
            <w:vAlign w:val="center"/>
          </w:tcPr>
          <w:p w14:paraId="234C5C23" w14:textId="3F1CAF1C" w:rsidR="00CB0432" w:rsidRPr="00996241" w:rsidRDefault="00561BF9" w:rsidP="001D701F">
            <w:pPr>
              <w:spacing w:before="20" w:after="20"/>
              <w:ind w:left="-106"/>
              <w:jc w:val="right"/>
              <w:rPr>
                <w:sz w:val="20"/>
              </w:rPr>
            </w:pPr>
            <w:r>
              <w:rPr>
                <w:sz w:val="20"/>
              </w:rPr>
              <w:t>0</w:t>
            </w:r>
          </w:p>
        </w:tc>
        <w:tc>
          <w:tcPr>
            <w:tcW w:w="603" w:type="pct"/>
            <w:vAlign w:val="center"/>
          </w:tcPr>
          <w:p w14:paraId="4377611D" w14:textId="66D28688" w:rsidR="00CB0432" w:rsidRPr="00B14BAE" w:rsidRDefault="00584C83" w:rsidP="001D701F">
            <w:pPr>
              <w:spacing w:before="20" w:after="20"/>
              <w:ind w:left="-110"/>
              <w:jc w:val="right"/>
              <w:rPr>
                <w:sz w:val="20"/>
                <w:highlight w:val="cyan"/>
              </w:rPr>
            </w:pPr>
            <w:r w:rsidRPr="00380B6A">
              <w:rPr>
                <w:sz w:val="20"/>
              </w:rPr>
              <w:t>327,</w:t>
            </w:r>
            <w:r w:rsidR="00FF75EB">
              <w:rPr>
                <w:sz w:val="20"/>
              </w:rPr>
              <w:t>611</w:t>
            </w:r>
          </w:p>
        </w:tc>
        <w:tc>
          <w:tcPr>
            <w:tcW w:w="425" w:type="pct"/>
            <w:vAlign w:val="center"/>
          </w:tcPr>
          <w:p w14:paraId="55D56A6E" w14:textId="4A7693C5" w:rsidR="00CB0432" w:rsidRPr="00996241" w:rsidRDefault="00561BF9" w:rsidP="001D701F">
            <w:pPr>
              <w:spacing w:before="20" w:after="20"/>
              <w:ind w:left="-108"/>
              <w:jc w:val="right"/>
              <w:rPr>
                <w:sz w:val="20"/>
              </w:rPr>
            </w:pPr>
            <w:r>
              <w:rPr>
                <w:sz w:val="20"/>
              </w:rPr>
              <w:t>0</w:t>
            </w:r>
          </w:p>
        </w:tc>
        <w:tc>
          <w:tcPr>
            <w:tcW w:w="334" w:type="pct"/>
            <w:vAlign w:val="center"/>
          </w:tcPr>
          <w:p w14:paraId="7760D014" w14:textId="420FDB29" w:rsidR="00CB0432" w:rsidRPr="00996241" w:rsidRDefault="00561BF9" w:rsidP="001D701F">
            <w:pPr>
              <w:spacing w:before="20" w:after="20"/>
              <w:ind w:left="-114" w:right="-10"/>
              <w:jc w:val="right"/>
              <w:rPr>
                <w:sz w:val="20"/>
              </w:rPr>
            </w:pPr>
            <w:r>
              <w:rPr>
                <w:sz w:val="20"/>
              </w:rPr>
              <w:t>0</w:t>
            </w:r>
          </w:p>
        </w:tc>
      </w:tr>
      <w:tr w:rsidR="00CB0432" w:rsidRPr="00EB31E3" w14:paraId="1B62E0F6" w14:textId="77777777" w:rsidTr="00831C7B">
        <w:trPr>
          <w:jc w:val="center"/>
        </w:trPr>
        <w:tc>
          <w:tcPr>
            <w:tcW w:w="915" w:type="pct"/>
          </w:tcPr>
          <w:p w14:paraId="7109D68A" w14:textId="77777777" w:rsidR="00CB0432" w:rsidRPr="009B091A" w:rsidRDefault="00CB0432" w:rsidP="001D701F">
            <w:pPr>
              <w:spacing w:before="20" w:after="20"/>
              <w:ind w:right="-108"/>
              <w:jc w:val="left"/>
              <w:rPr>
                <w:color w:val="000000" w:themeColor="text1"/>
                <w:sz w:val="20"/>
              </w:rPr>
            </w:pPr>
            <w:r>
              <w:rPr>
                <w:color w:val="000000" w:themeColor="text1"/>
                <w:sz w:val="20"/>
              </w:rPr>
              <w:t>Planned activities agreed (Y/N)</w:t>
            </w:r>
          </w:p>
        </w:tc>
        <w:tc>
          <w:tcPr>
            <w:tcW w:w="425" w:type="pct"/>
            <w:vAlign w:val="center"/>
          </w:tcPr>
          <w:p w14:paraId="21784F6A" w14:textId="77777777" w:rsidR="00CB0432" w:rsidRPr="00996241" w:rsidRDefault="00CB0432" w:rsidP="001D701F">
            <w:pPr>
              <w:spacing w:before="20" w:after="20"/>
              <w:jc w:val="center"/>
              <w:rPr>
                <w:sz w:val="20"/>
              </w:rPr>
            </w:pPr>
          </w:p>
        </w:tc>
        <w:tc>
          <w:tcPr>
            <w:tcW w:w="353" w:type="pct"/>
            <w:vAlign w:val="center"/>
          </w:tcPr>
          <w:p w14:paraId="1F8B62E9" w14:textId="77777777" w:rsidR="00683096" w:rsidRPr="00996241" w:rsidRDefault="00683096" w:rsidP="001D701F">
            <w:pPr>
              <w:spacing w:before="20" w:after="20"/>
              <w:jc w:val="center"/>
              <w:rPr>
                <w:sz w:val="20"/>
              </w:rPr>
            </w:pPr>
          </w:p>
        </w:tc>
        <w:tc>
          <w:tcPr>
            <w:tcW w:w="425" w:type="pct"/>
            <w:vAlign w:val="center"/>
          </w:tcPr>
          <w:p w14:paraId="415E5079" w14:textId="77777777" w:rsidR="00CB0432" w:rsidRPr="00996241" w:rsidRDefault="00CB0432" w:rsidP="001D701F">
            <w:pPr>
              <w:spacing w:before="20" w:after="20"/>
              <w:jc w:val="center"/>
              <w:rPr>
                <w:sz w:val="20"/>
              </w:rPr>
            </w:pPr>
          </w:p>
        </w:tc>
        <w:tc>
          <w:tcPr>
            <w:tcW w:w="683" w:type="pct"/>
            <w:vAlign w:val="center"/>
          </w:tcPr>
          <w:p w14:paraId="5A4204E7" w14:textId="77777777" w:rsidR="00CB0432" w:rsidRPr="00996241" w:rsidRDefault="00CB0432" w:rsidP="001D701F">
            <w:pPr>
              <w:spacing w:before="20" w:after="20"/>
              <w:jc w:val="center"/>
              <w:rPr>
                <w:sz w:val="20"/>
              </w:rPr>
            </w:pPr>
          </w:p>
        </w:tc>
        <w:tc>
          <w:tcPr>
            <w:tcW w:w="418" w:type="pct"/>
            <w:vAlign w:val="center"/>
          </w:tcPr>
          <w:p w14:paraId="31C2EEAE" w14:textId="77777777" w:rsidR="00CB0432" w:rsidRPr="00996241" w:rsidRDefault="00CB0432" w:rsidP="001D701F">
            <w:pPr>
              <w:spacing w:before="20" w:after="20"/>
              <w:jc w:val="center"/>
              <w:rPr>
                <w:sz w:val="20"/>
              </w:rPr>
            </w:pPr>
          </w:p>
        </w:tc>
        <w:tc>
          <w:tcPr>
            <w:tcW w:w="418" w:type="pct"/>
            <w:vAlign w:val="center"/>
          </w:tcPr>
          <w:p w14:paraId="1E4B5E1B" w14:textId="77777777" w:rsidR="00CB0432" w:rsidRPr="00996241" w:rsidRDefault="00CB0432" w:rsidP="001D701F">
            <w:pPr>
              <w:spacing w:before="20" w:after="20"/>
              <w:jc w:val="center"/>
              <w:rPr>
                <w:sz w:val="20"/>
              </w:rPr>
            </w:pPr>
          </w:p>
        </w:tc>
        <w:tc>
          <w:tcPr>
            <w:tcW w:w="603" w:type="pct"/>
            <w:vAlign w:val="center"/>
          </w:tcPr>
          <w:p w14:paraId="4C6603EE" w14:textId="2821FF2D" w:rsidR="00CB0432" w:rsidRPr="00996241" w:rsidRDefault="00831C7B" w:rsidP="001D701F">
            <w:pPr>
              <w:spacing w:before="20" w:after="20"/>
              <w:jc w:val="center"/>
              <w:rPr>
                <w:sz w:val="20"/>
              </w:rPr>
            </w:pPr>
            <w:r>
              <w:rPr>
                <w:sz w:val="20"/>
              </w:rPr>
              <w:t>Y</w:t>
            </w:r>
          </w:p>
        </w:tc>
        <w:tc>
          <w:tcPr>
            <w:tcW w:w="425" w:type="pct"/>
            <w:vAlign w:val="center"/>
          </w:tcPr>
          <w:p w14:paraId="00B19E4D" w14:textId="77777777" w:rsidR="00CB0432" w:rsidRPr="00996241" w:rsidRDefault="00CB0432" w:rsidP="001D701F">
            <w:pPr>
              <w:spacing w:before="20" w:after="20"/>
              <w:jc w:val="center"/>
              <w:rPr>
                <w:sz w:val="20"/>
              </w:rPr>
            </w:pPr>
          </w:p>
        </w:tc>
        <w:tc>
          <w:tcPr>
            <w:tcW w:w="334" w:type="pct"/>
            <w:vAlign w:val="center"/>
          </w:tcPr>
          <w:p w14:paraId="3912A579" w14:textId="77777777" w:rsidR="00CB0432" w:rsidRPr="00996241" w:rsidRDefault="00CB0432" w:rsidP="001D701F">
            <w:pPr>
              <w:spacing w:before="20" w:after="20"/>
              <w:jc w:val="center"/>
              <w:rPr>
                <w:sz w:val="20"/>
              </w:rPr>
            </w:pPr>
          </w:p>
        </w:tc>
      </w:tr>
    </w:tbl>
    <w:p w14:paraId="79C98688" w14:textId="77777777" w:rsidR="00CB0432" w:rsidRPr="009455BC" w:rsidRDefault="00CB0432" w:rsidP="00CB0432">
      <w:pPr>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CB0432" w:rsidRPr="00965035" w14:paraId="0B73B658" w14:textId="77777777" w:rsidTr="001D701F">
        <w:trPr>
          <w:trHeight w:val="156"/>
          <w:jc w:val="center"/>
        </w:trPr>
        <w:tc>
          <w:tcPr>
            <w:tcW w:w="3030" w:type="pct"/>
            <w:tcMar>
              <w:top w:w="17" w:type="dxa"/>
              <w:left w:w="108" w:type="dxa"/>
              <w:bottom w:w="17" w:type="dxa"/>
              <w:right w:w="108" w:type="dxa"/>
            </w:tcMar>
          </w:tcPr>
          <w:p w14:paraId="433B04D2" w14:textId="77777777" w:rsidR="00CB0432" w:rsidRPr="00965035" w:rsidRDefault="00CB0432" w:rsidP="001D701F">
            <w:pPr>
              <w:spacing w:before="20" w:after="20"/>
              <w:ind w:right="-95"/>
              <w:jc w:val="left"/>
              <w:rPr>
                <w:b/>
                <w:caps/>
                <w:sz w:val="20"/>
                <w:szCs w:val="20"/>
              </w:rPr>
            </w:pPr>
            <w:r w:rsidRPr="00965035">
              <w:rPr>
                <w:b/>
                <w:caps/>
                <w:sz w:val="20"/>
              </w:rPr>
              <w:t>Average 2020</w:t>
            </w:r>
            <w:r>
              <w:rPr>
                <w:b/>
                <w:caps/>
                <w:sz w:val="20"/>
              </w:rPr>
              <w:t>–</w:t>
            </w:r>
            <w:r w:rsidRPr="00965035">
              <w:rPr>
                <w:b/>
                <w:caps/>
                <w:sz w:val="20"/>
              </w:rPr>
              <w:t>2022 HFC consumption in servicing</w:t>
            </w:r>
          </w:p>
        </w:tc>
        <w:tc>
          <w:tcPr>
            <w:tcW w:w="758" w:type="pct"/>
          </w:tcPr>
          <w:p w14:paraId="4A34B80B" w14:textId="6A8EDADE" w:rsidR="00CB0432" w:rsidRPr="00237954" w:rsidRDefault="00237954" w:rsidP="00FE4E3C">
            <w:pPr>
              <w:spacing w:before="20" w:after="20"/>
              <w:ind w:right="113"/>
              <w:jc w:val="right"/>
              <w:rPr>
                <w:bCs/>
                <w:kern w:val="2"/>
                <w:sz w:val="20"/>
                <w:szCs w:val="20"/>
                <w:lang w:eastAsia="en-CA"/>
                <w14:ligatures w14:val="standardContextual"/>
              </w:rPr>
            </w:pPr>
            <w:r>
              <w:rPr>
                <w:color w:val="000000"/>
                <w:sz w:val="20"/>
                <w:szCs w:val="20"/>
              </w:rPr>
              <w:t>175.97</w:t>
            </w:r>
            <w:r>
              <w:rPr>
                <w:sz w:val="20"/>
                <w:szCs w:val="20"/>
              </w:rPr>
              <w:t xml:space="preserve"> mt</w:t>
            </w:r>
          </w:p>
        </w:tc>
        <w:tc>
          <w:tcPr>
            <w:tcW w:w="1212" w:type="pct"/>
          </w:tcPr>
          <w:p w14:paraId="638549F9" w14:textId="0A7FAC02" w:rsidR="00CB0432" w:rsidRPr="00237954" w:rsidRDefault="00D258B4" w:rsidP="00FE4E3C">
            <w:pPr>
              <w:spacing w:before="20" w:after="20"/>
              <w:ind w:right="113"/>
              <w:jc w:val="right"/>
              <w:rPr>
                <w:kern w:val="2"/>
                <w:sz w:val="20"/>
                <w:szCs w:val="20"/>
                <w:lang w:eastAsia="en-CA"/>
                <w14:ligatures w14:val="standardContextual"/>
              </w:rPr>
            </w:pPr>
            <w:r>
              <w:rPr>
                <w:color w:val="000000"/>
                <w:sz w:val="20"/>
                <w:szCs w:val="20"/>
              </w:rPr>
              <w:t>361,056</w:t>
            </w:r>
            <w:r w:rsidR="00237954">
              <w:rPr>
                <w:sz w:val="20"/>
                <w:szCs w:val="20"/>
              </w:rPr>
              <w:t xml:space="preserve"> CO</w:t>
            </w:r>
            <w:r w:rsidR="00237954">
              <w:rPr>
                <w:sz w:val="20"/>
                <w:szCs w:val="20"/>
                <w:vertAlign w:val="subscript"/>
              </w:rPr>
              <w:t>2</w:t>
            </w:r>
            <w:r w:rsidR="00237954">
              <w:rPr>
                <w:sz w:val="20"/>
                <w:szCs w:val="20"/>
              </w:rPr>
              <w:t>-eq tonnes</w:t>
            </w:r>
          </w:p>
        </w:tc>
      </w:tr>
    </w:tbl>
    <w:p w14:paraId="7126FC1F" w14:textId="77777777" w:rsidR="00CB0432" w:rsidRPr="009455BC" w:rsidRDefault="00CB0432" w:rsidP="00CB0432">
      <w:pPr>
        <w:spacing w:before="20" w:after="20"/>
        <w:ind w:left="-284"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CB0432" w:rsidRPr="00486E19" w14:paraId="6934A8FB" w14:textId="77777777" w:rsidTr="00793B72">
        <w:trPr>
          <w:tblHeader/>
          <w:jc w:val="center"/>
        </w:trPr>
        <w:tc>
          <w:tcPr>
            <w:tcW w:w="1763" w:type="pct"/>
            <w:tcMar>
              <w:top w:w="17" w:type="dxa"/>
              <w:left w:w="28" w:type="dxa"/>
              <w:bottom w:w="17" w:type="dxa"/>
              <w:right w:w="28" w:type="dxa"/>
            </w:tcMar>
            <w:vAlign w:val="center"/>
          </w:tcPr>
          <w:p w14:paraId="7FA32D44" w14:textId="77777777" w:rsidR="00CB0432" w:rsidRPr="00486E19" w:rsidRDefault="00CB0432" w:rsidP="001D701F">
            <w:pPr>
              <w:spacing w:before="20" w:after="20"/>
              <w:jc w:val="left"/>
              <w:rPr>
                <w:b/>
                <w:bCs/>
                <w:sz w:val="20"/>
                <w:szCs w:val="20"/>
              </w:rPr>
            </w:pPr>
            <w:r>
              <w:rPr>
                <w:b/>
                <w:sz w:val="20"/>
              </w:rPr>
              <w:t xml:space="preserve">BASELINE </w:t>
            </w:r>
            <w:r w:rsidRPr="00996241">
              <w:rPr>
                <w:b/>
                <w:sz w:val="20"/>
              </w:rPr>
              <w:t>DATA (</w:t>
            </w:r>
            <w:r w:rsidRPr="007C21CD">
              <w:rPr>
                <w:b/>
                <w:sz w:val="20"/>
              </w:rPr>
              <w:t>CO</w:t>
            </w:r>
            <w:r w:rsidRPr="007C21CD">
              <w:rPr>
                <w:b/>
                <w:sz w:val="20"/>
                <w:vertAlign w:val="subscript"/>
              </w:rPr>
              <w:t>2</w:t>
            </w:r>
            <w:r>
              <w:rPr>
                <w:b/>
                <w:sz w:val="20"/>
              </w:rPr>
              <w:t>-</w:t>
            </w:r>
            <w:r w:rsidRPr="007C21CD">
              <w:rPr>
                <w:b/>
                <w:sz w:val="20"/>
              </w:rPr>
              <w:t>eq</w:t>
            </w:r>
            <w:r>
              <w:rPr>
                <w:b/>
                <w:sz w:val="20"/>
              </w:rPr>
              <w:t xml:space="preserve"> </w:t>
            </w:r>
            <w:r w:rsidRPr="007C21CD">
              <w:rPr>
                <w:b/>
                <w:sz w:val="20"/>
              </w:rPr>
              <w:t>tonnes</w:t>
            </w:r>
            <w:r w:rsidRPr="00996241">
              <w:rPr>
                <w:b/>
                <w:sz w:val="20"/>
              </w:rPr>
              <w:t>)</w:t>
            </w:r>
          </w:p>
        </w:tc>
        <w:tc>
          <w:tcPr>
            <w:tcW w:w="755" w:type="pct"/>
            <w:tcMar>
              <w:left w:w="28" w:type="dxa"/>
              <w:right w:w="28" w:type="dxa"/>
            </w:tcMar>
            <w:vAlign w:val="center"/>
          </w:tcPr>
          <w:p w14:paraId="320C7B38" w14:textId="77777777" w:rsidR="00CB0432" w:rsidRPr="00486E19" w:rsidRDefault="00CB0432" w:rsidP="001D701F">
            <w:pPr>
              <w:spacing w:before="20" w:after="20"/>
              <w:jc w:val="center"/>
              <w:rPr>
                <w:b/>
                <w:bCs/>
                <w:sz w:val="20"/>
                <w:szCs w:val="20"/>
              </w:rPr>
            </w:pPr>
            <w:r w:rsidRPr="00486E19">
              <w:rPr>
                <w:b/>
                <w:bCs/>
                <w:sz w:val="20"/>
                <w:szCs w:val="20"/>
              </w:rPr>
              <w:t>2020</w:t>
            </w:r>
          </w:p>
        </w:tc>
        <w:tc>
          <w:tcPr>
            <w:tcW w:w="755" w:type="pct"/>
            <w:tcMar>
              <w:top w:w="17" w:type="dxa"/>
              <w:left w:w="28" w:type="dxa"/>
              <w:bottom w:w="17" w:type="dxa"/>
              <w:right w:w="28" w:type="dxa"/>
            </w:tcMar>
            <w:vAlign w:val="center"/>
          </w:tcPr>
          <w:p w14:paraId="23DFF461" w14:textId="77777777" w:rsidR="00CB0432" w:rsidRPr="00486E19" w:rsidRDefault="00CB0432" w:rsidP="001D701F">
            <w:pPr>
              <w:spacing w:before="20" w:after="20"/>
              <w:jc w:val="center"/>
              <w:rPr>
                <w:b/>
                <w:bCs/>
                <w:sz w:val="20"/>
                <w:szCs w:val="20"/>
              </w:rPr>
            </w:pPr>
            <w:r w:rsidRPr="00486E19">
              <w:rPr>
                <w:b/>
                <w:bCs/>
                <w:sz w:val="20"/>
                <w:szCs w:val="20"/>
              </w:rPr>
              <w:t>2021</w:t>
            </w:r>
          </w:p>
        </w:tc>
        <w:tc>
          <w:tcPr>
            <w:tcW w:w="755" w:type="pct"/>
            <w:tcMar>
              <w:top w:w="17" w:type="dxa"/>
              <w:left w:w="28" w:type="dxa"/>
              <w:bottom w:w="17" w:type="dxa"/>
              <w:right w:w="28" w:type="dxa"/>
            </w:tcMar>
            <w:vAlign w:val="center"/>
          </w:tcPr>
          <w:p w14:paraId="61AEE954" w14:textId="77777777" w:rsidR="00CB0432" w:rsidRPr="00486E19" w:rsidRDefault="00CB0432" w:rsidP="001D701F">
            <w:pPr>
              <w:spacing w:before="20" w:after="20"/>
              <w:jc w:val="center"/>
              <w:rPr>
                <w:b/>
                <w:bCs/>
                <w:sz w:val="20"/>
                <w:szCs w:val="20"/>
              </w:rPr>
            </w:pPr>
            <w:r w:rsidRPr="00486E19">
              <w:rPr>
                <w:b/>
                <w:bCs/>
                <w:sz w:val="20"/>
                <w:szCs w:val="20"/>
              </w:rPr>
              <w:t>2022</w:t>
            </w:r>
          </w:p>
        </w:tc>
        <w:tc>
          <w:tcPr>
            <w:tcW w:w="972" w:type="pct"/>
            <w:tcMar>
              <w:top w:w="17" w:type="dxa"/>
              <w:left w:w="28" w:type="dxa"/>
              <w:bottom w:w="17" w:type="dxa"/>
              <w:right w:w="28" w:type="dxa"/>
            </w:tcMar>
            <w:vAlign w:val="center"/>
          </w:tcPr>
          <w:p w14:paraId="0E3A2F48" w14:textId="77777777" w:rsidR="00CB0432" w:rsidRPr="00486E19" w:rsidRDefault="00CB0432" w:rsidP="001D701F">
            <w:pPr>
              <w:spacing w:before="20" w:after="20"/>
              <w:jc w:val="center"/>
              <w:rPr>
                <w:b/>
                <w:bCs/>
                <w:sz w:val="20"/>
                <w:szCs w:val="20"/>
              </w:rPr>
            </w:pPr>
            <w:r>
              <w:rPr>
                <w:b/>
                <w:bCs/>
                <w:sz w:val="20"/>
                <w:szCs w:val="20"/>
              </w:rPr>
              <w:t>Average 2020–2022</w:t>
            </w:r>
          </w:p>
        </w:tc>
      </w:tr>
      <w:tr w:rsidR="00CB0432" w:rsidRPr="00486E19" w14:paraId="24FABA44" w14:textId="77777777" w:rsidTr="0019276C">
        <w:trPr>
          <w:jc w:val="center"/>
        </w:trPr>
        <w:tc>
          <w:tcPr>
            <w:tcW w:w="1763" w:type="pct"/>
            <w:tcMar>
              <w:top w:w="17" w:type="dxa"/>
              <w:left w:w="57" w:type="dxa"/>
              <w:bottom w:w="17" w:type="dxa"/>
              <w:right w:w="57" w:type="dxa"/>
            </w:tcMar>
          </w:tcPr>
          <w:p w14:paraId="24439E7F" w14:textId="77777777" w:rsidR="00CB0432" w:rsidRPr="00486E19" w:rsidRDefault="00CB0432" w:rsidP="001D701F">
            <w:pPr>
              <w:spacing w:before="20" w:after="20"/>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55" w:type="pct"/>
            <w:tcMar>
              <w:left w:w="57" w:type="dxa"/>
              <w:right w:w="57" w:type="dxa"/>
            </w:tcMar>
          </w:tcPr>
          <w:p w14:paraId="51242489" w14:textId="35EFBCBE" w:rsidR="00CB0432" w:rsidRPr="00237954" w:rsidRDefault="00026A96" w:rsidP="00FE1B5B">
            <w:pPr>
              <w:ind w:right="147"/>
              <w:jc w:val="right"/>
              <w:rPr>
                <w:kern w:val="2"/>
                <w:sz w:val="20"/>
                <w:szCs w:val="20"/>
                <w:highlight w:val="yellow"/>
                <w:lang w:eastAsia="en-CA"/>
                <w14:ligatures w14:val="standardContextual"/>
              </w:rPr>
            </w:pPr>
            <w:r>
              <w:rPr>
                <w:color w:val="000000"/>
                <w:sz w:val="20"/>
                <w:szCs w:val="20"/>
              </w:rPr>
              <w:t>321,231</w:t>
            </w:r>
          </w:p>
        </w:tc>
        <w:tc>
          <w:tcPr>
            <w:tcW w:w="755" w:type="pct"/>
            <w:tcMar>
              <w:top w:w="17" w:type="dxa"/>
              <w:left w:w="57" w:type="dxa"/>
              <w:bottom w:w="17" w:type="dxa"/>
              <w:right w:w="57" w:type="dxa"/>
            </w:tcMar>
          </w:tcPr>
          <w:p w14:paraId="729A70A9" w14:textId="7F0A52BB" w:rsidR="00CB0432" w:rsidRPr="00237954" w:rsidRDefault="00237954" w:rsidP="00FE1B5B">
            <w:pPr>
              <w:ind w:right="147"/>
              <w:jc w:val="right"/>
              <w:rPr>
                <w:kern w:val="2"/>
                <w:sz w:val="20"/>
                <w:szCs w:val="20"/>
                <w:highlight w:val="yellow"/>
                <w:lang w:eastAsia="en-CA"/>
                <w14:ligatures w14:val="standardContextual"/>
              </w:rPr>
            </w:pPr>
            <w:r>
              <w:rPr>
                <w:color w:val="000000"/>
                <w:sz w:val="20"/>
                <w:szCs w:val="20"/>
              </w:rPr>
              <w:t>238,66</w:t>
            </w:r>
            <w:r w:rsidR="006940B6">
              <w:rPr>
                <w:color w:val="000000"/>
                <w:sz w:val="20"/>
                <w:szCs w:val="20"/>
              </w:rPr>
              <w:t>7</w:t>
            </w:r>
          </w:p>
        </w:tc>
        <w:tc>
          <w:tcPr>
            <w:tcW w:w="755" w:type="pct"/>
            <w:tcMar>
              <w:top w:w="17" w:type="dxa"/>
              <w:left w:w="57" w:type="dxa"/>
              <w:bottom w:w="17" w:type="dxa"/>
              <w:right w:w="57" w:type="dxa"/>
            </w:tcMar>
          </w:tcPr>
          <w:p w14:paraId="29E0FBE2" w14:textId="79258C29" w:rsidR="00CB0432" w:rsidRPr="00237954" w:rsidRDefault="00237954" w:rsidP="00FE1B5B">
            <w:pPr>
              <w:ind w:right="147"/>
              <w:jc w:val="right"/>
              <w:rPr>
                <w:kern w:val="2"/>
                <w:sz w:val="20"/>
                <w:szCs w:val="20"/>
                <w:highlight w:val="yellow"/>
                <w:lang w:eastAsia="en-CA"/>
                <w14:ligatures w14:val="standardContextual"/>
              </w:rPr>
            </w:pPr>
            <w:r>
              <w:rPr>
                <w:color w:val="000000"/>
                <w:sz w:val="20"/>
                <w:szCs w:val="20"/>
              </w:rPr>
              <w:t>523,271</w:t>
            </w:r>
          </w:p>
        </w:tc>
        <w:tc>
          <w:tcPr>
            <w:tcW w:w="972" w:type="pct"/>
            <w:tcMar>
              <w:top w:w="17" w:type="dxa"/>
              <w:left w:w="57" w:type="dxa"/>
              <w:bottom w:w="17" w:type="dxa"/>
              <w:right w:w="57" w:type="dxa"/>
            </w:tcMar>
          </w:tcPr>
          <w:p w14:paraId="372BC393" w14:textId="09FE25D9" w:rsidR="00CB0432" w:rsidRPr="00237954" w:rsidRDefault="00A3219B" w:rsidP="00D9623F">
            <w:pPr>
              <w:ind w:right="34"/>
              <w:jc w:val="right"/>
              <w:rPr>
                <w:kern w:val="2"/>
                <w:sz w:val="20"/>
                <w:szCs w:val="20"/>
                <w:highlight w:val="yellow"/>
                <w:lang w:eastAsia="en-CA"/>
                <w14:ligatures w14:val="standardContextual"/>
              </w:rPr>
            </w:pPr>
            <w:r>
              <w:rPr>
                <w:color w:val="000000"/>
                <w:sz w:val="20"/>
                <w:szCs w:val="20"/>
              </w:rPr>
              <w:t>361,056</w:t>
            </w:r>
          </w:p>
        </w:tc>
      </w:tr>
      <w:tr w:rsidR="00CB0432" w:rsidRPr="00486E19" w14:paraId="0B29BA4A" w14:textId="77777777" w:rsidTr="0019276C">
        <w:trPr>
          <w:jc w:val="center"/>
        </w:trPr>
        <w:tc>
          <w:tcPr>
            <w:tcW w:w="4028" w:type="pct"/>
            <w:gridSpan w:val="4"/>
            <w:tcBorders>
              <w:bottom w:val="single" w:sz="4" w:space="0" w:color="auto"/>
            </w:tcBorders>
            <w:tcMar>
              <w:top w:w="17" w:type="dxa"/>
              <w:left w:w="57" w:type="dxa"/>
              <w:bottom w:w="17" w:type="dxa"/>
              <w:right w:w="57" w:type="dxa"/>
            </w:tcMar>
          </w:tcPr>
          <w:p w14:paraId="41C890B4" w14:textId="77777777" w:rsidR="00CB0432" w:rsidRPr="00486E19" w:rsidRDefault="00CB0432" w:rsidP="001D701F">
            <w:pPr>
              <w:spacing w:before="20" w:after="20"/>
              <w:ind w:right="113"/>
              <w:jc w:val="left"/>
              <w:rPr>
                <w:sz w:val="20"/>
                <w:szCs w:val="20"/>
              </w:rPr>
            </w:pPr>
            <w:r w:rsidRPr="00486E19">
              <w:rPr>
                <w:sz w:val="20"/>
                <w:szCs w:val="20"/>
              </w:rPr>
              <w:t>HCFC baseline (65%)</w:t>
            </w:r>
          </w:p>
        </w:tc>
        <w:tc>
          <w:tcPr>
            <w:tcW w:w="972" w:type="pct"/>
            <w:tcBorders>
              <w:bottom w:val="single" w:sz="4" w:space="0" w:color="auto"/>
            </w:tcBorders>
            <w:tcMar>
              <w:left w:w="57" w:type="dxa"/>
              <w:right w:w="57" w:type="dxa"/>
            </w:tcMar>
          </w:tcPr>
          <w:p w14:paraId="4664269A" w14:textId="56097621" w:rsidR="00CB0432" w:rsidRPr="00237954" w:rsidRDefault="00A3219B" w:rsidP="00D9623F">
            <w:pPr>
              <w:ind w:right="34"/>
              <w:jc w:val="right"/>
              <w:rPr>
                <w:kern w:val="2"/>
                <w:sz w:val="20"/>
                <w:szCs w:val="20"/>
                <w:highlight w:val="yellow"/>
                <w:lang w:eastAsia="en-CA"/>
                <w14:ligatures w14:val="standardContextual"/>
              </w:rPr>
            </w:pPr>
            <w:r>
              <w:rPr>
                <w:color w:val="000000"/>
                <w:sz w:val="20"/>
                <w:szCs w:val="20"/>
              </w:rPr>
              <w:t>69,182</w:t>
            </w:r>
          </w:p>
        </w:tc>
      </w:tr>
      <w:tr w:rsidR="00CB0432" w:rsidRPr="00A71417" w14:paraId="1967AA79" w14:textId="77777777" w:rsidTr="0019276C">
        <w:trPr>
          <w:jc w:val="center"/>
        </w:trPr>
        <w:tc>
          <w:tcPr>
            <w:tcW w:w="4028" w:type="pct"/>
            <w:gridSpan w:val="4"/>
            <w:tcBorders>
              <w:bottom w:val="single" w:sz="4" w:space="0" w:color="auto"/>
            </w:tcBorders>
            <w:tcMar>
              <w:top w:w="17" w:type="dxa"/>
              <w:left w:w="57" w:type="dxa"/>
              <w:bottom w:w="17" w:type="dxa"/>
              <w:right w:w="57" w:type="dxa"/>
            </w:tcMar>
          </w:tcPr>
          <w:p w14:paraId="5ADC6247" w14:textId="77777777" w:rsidR="00CB0432" w:rsidRPr="00A71417" w:rsidRDefault="00CB0432" w:rsidP="001D701F">
            <w:pPr>
              <w:spacing w:before="20" w:after="20"/>
              <w:ind w:right="116"/>
              <w:jc w:val="left"/>
              <w:rPr>
                <w:sz w:val="20"/>
                <w:szCs w:val="20"/>
              </w:rPr>
            </w:pPr>
            <w:r w:rsidRPr="00A71417">
              <w:rPr>
                <w:sz w:val="20"/>
                <w:szCs w:val="20"/>
              </w:rPr>
              <w:t>HFC baseline</w:t>
            </w:r>
          </w:p>
        </w:tc>
        <w:tc>
          <w:tcPr>
            <w:tcW w:w="972" w:type="pct"/>
            <w:tcBorders>
              <w:bottom w:val="single" w:sz="4" w:space="0" w:color="auto"/>
            </w:tcBorders>
            <w:tcMar>
              <w:left w:w="57" w:type="dxa"/>
              <w:right w:w="57" w:type="dxa"/>
            </w:tcMar>
          </w:tcPr>
          <w:p w14:paraId="53B31CE0" w14:textId="257733E1" w:rsidR="00CB0432" w:rsidRPr="00237954" w:rsidRDefault="00D47700" w:rsidP="00D9623F">
            <w:pPr>
              <w:ind w:right="34"/>
              <w:jc w:val="right"/>
              <w:rPr>
                <w:kern w:val="2"/>
                <w:sz w:val="20"/>
                <w:highlight w:val="yellow"/>
                <w:lang w:eastAsia="en-CA"/>
                <w14:ligatures w14:val="standardContextual"/>
              </w:rPr>
            </w:pPr>
            <w:r>
              <w:rPr>
                <w:color w:val="000000"/>
                <w:sz w:val="20"/>
                <w:szCs w:val="20"/>
              </w:rPr>
              <w:t>430,238</w:t>
            </w:r>
          </w:p>
        </w:tc>
      </w:tr>
    </w:tbl>
    <w:p w14:paraId="3903A96B" w14:textId="77777777" w:rsidR="00CB0432" w:rsidRPr="009455BC" w:rsidRDefault="00CB0432" w:rsidP="00CB0432">
      <w:pPr>
        <w:spacing w:before="20" w:after="20"/>
        <w:ind w:right="-279"/>
        <w:jc w:val="center"/>
        <w:rPr>
          <w:sz w:val="12"/>
          <w:szCs w:val="12"/>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CB0432" w:rsidRPr="00486E19" w14:paraId="4947ABC9" w14:textId="77777777" w:rsidTr="001D701F">
        <w:trPr>
          <w:jc w:val="center"/>
        </w:trPr>
        <w:tc>
          <w:tcPr>
            <w:tcW w:w="5000" w:type="pct"/>
            <w:gridSpan w:val="2"/>
            <w:tcMar>
              <w:top w:w="17" w:type="dxa"/>
              <w:left w:w="108" w:type="dxa"/>
              <w:bottom w:w="17" w:type="dxa"/>
              <w:right w:w="108" w:type="dxa"/>
            </w:tcMar>
          </w:tcPr>
          <w:p w14:paraId="5C872FF5" w14:textId="77777777" w:rsidR="00CB0432" w:rsidRPr="00994499" w:rsidRDefault="00CB0432" w:rsidP="001D701F">
            <w:pPr>
              <w:spacing w:before="20" w:after="20"/>
              <w:ind w:right="116"/>
              <w:jc w:val="left"/>
              <w:rPr>
                <w:sz w:val="20"/>
                <w:szCs w:val="20"/>
                <w:highlight w:val="cyan"/>
              </w:rPr>
            </w:pPr>
            <w:r w:rsidRPr="00BE0763">
              <w:rPr>
                <w:b/>
                <w:bCs/>
                <w:sz w:val="20"/>
                <w:szCs w:val="20"/>
              </w:rPr>
              <w:t>HFC CONSUMPTION ELIGIBLE FOR FUNDING</w:t>
            </w:r>
            <w:r>
              <w:rPr>
                <w:b/>
                <w:bCs/>
                <w:sz w:val="20"/>
                <w:szCs w:val="20"/>
              </w:rPr>
              <w:t xml:space="preserve"> (CO</w:t>
            </w:r>
            <w:r w:rsidRPr="00C55D34">
              <w:rPr>
                <w:b/>
                <w:bCs/>
                <w:sz w:val="20"/>
                <w:szCs w:val="20"/>
                <w:vertAlign w:val="subscript"/>
              </w:rPr>
              <w:t>2</w:t>
            </w:r>
            <w:r>
              <w:rPr>
                <w:b/>
                <w:bCs/>
                <w:sz w:val="20"/>
                <w:szCs w:val="20"/>
              </w:rPr>
              <w:t>-eq tonnes)</w:t>
            </w:r>
          </w:p>
        </w:tc>
      </w:tr>
      <w:tr w:rsidR="00CB0432" w:rsidRPr="00486E19" w14:paraId="45356450" w14:textId="77777777" w:rsidTr="001D701F">
        <w:trPr>
          <w:jc w:val="center"/>
        </w:trPr>
        <w:tc>
          <w:tcPr>
            <w:tcW w:w="2500" w:type="pct"/>
            <w:tcMar>
              <w:top w:w="17" w:type="dxa"/>
              <w:left w:w="108" w:type="dxa"/>
              <w:bottom w:w="17" w:type="dxa"/>
              <w:right w:w="108" w:type="dxa"/>
            </w:tcMar>
            <w:vAlign w:val="center"/>
          </w:tcPr>
          <w:p w14:paraId="5D96196E" w14:textId="77777777" w:rsidR="00CB0432" w:rsidRPr="00420B95" w:rsidRDefault="00CB0432" w:rsidP="001D701F">
            <w:pPr>
              <w:spacing w:before="20" w:after="20"/>
              <w:ind w:right="55"/>
              <w:jc w:val="left"/>
              <w:rPr>
                <w:sz w:val="20"/>
                <w:szCs w:val="20"/>
              </w:rPr>
            </w:pPr>
            <w:r w:rsidRPr="006430E5">
              <w:rPr>
                <w:sz w:val="20"/>
                <w:szCs w:val="20"/>
              </w:rPr>
              <w:t>Starting point for sustained aggregate reductions</w:t>
            </w:r>
          </w:p>
        </w:tc>
        <w:tc>
          <w:tcPr>
            <w:tcW w:w="2500" w:type="pct"/>
            <w:vAlign w:val="center"/>
          </w:tcPr>
          <w:p w14:paraId="625A81E0" w14:textId="75546EE5" w:rsidR="00CB0432" w:rsidRPr="00EF397A" w:rsidRDefault="00EF397A" w:rsidP="00EF397A">
            <w:pPr>
              <w:jc w:val="center"/>
              <w:rPr>
                <w:kern w:val="2"/>
                <w:sz w:val="20"/>
                <w:highlight w:val="cyan"/>
                <w:lang w:eastAsia="en-CA"/>
                <w14:ligatures w14:val="standardContextual"/>
              </w:rPr>
            </w:pPr>
            <w:r>
              <w:rPr>
                <w:sz w:val="20"/>
                <w:szCs w:val="20"/>
              </w:rPr>
              <w:t>n/a</w:t>
            </w:r>
          </w:p>
        </w:tc>
      </w:tr>
      <w:tr w:rsidR="00CB0432" w:rsidRPr="00486E19" w14:paraId="3EC118B6" w14:textId="77777777" w:rsidTr="001D701F">
        <w:trPr>
          <w:jc w:val="center"/>
        </w:trPr>
        <w:tc>
          <w:tcPr>
            <w:tcW w:w="2500" w:type="pct"/>
            <w:tcMar>
              <w:top w:w="17" w:type="dxa"/>
              <w:left w:w="108" w:type="dxa"/>
              <w:bottom w:w="17" w:type="dxa"/>
              <w:right w:w="108" w:type="dxa"/>
            </w:tcMar>
            <w:vAlign w:val="center"/>
          </w:tcPr>
          <w:p w14:paraId="2C562728" w14:textId="77777777" w:rsidR="00CB0432" w:rsidRPr="007F38B6" w:rsidRDefault="00CB0432" w:rsidP="001D701F">
            <w:pPr>
              <w:spacing w:before="20" w:after="20"/>
              <w:ind w:right="55"/>
              <w:jc w:val="left"/>
              <w:rPr>
                <w:b/>
                <w:sz w:val="20"/>
              </w:rPr>
            </w:pPr>
            <w:r w:rsidRPr="007F38B6">
              <w:rPr>
                <w:sz w:val="20"/>
              </w:rPr>
              <w:t>Previously approved HFC phase-down investment projects</w:t>
            </w:r>
          </w:p>
        </w:tc>
        <w:tc>
          <w:tcPr>
            <w:tcW w:w="2500" w:type="pct"/>
            <w:vAlign w:val="center"/>
          </w:tcPr>
          <w:p w14:paraId="0028F80F" w14:textId="76681EC6" w:rsidR="00CB0432" w:rsidRPr="00EF397A" w:rsidRDefault="00EF5161" w:rsidP="00EF397A">
            <w:pPr>
              <w:jc w:val="center"/>
              <w:rPr>
                <w:b/>
                <w:kern w:val="2"/>
                <w:sz w:val="20"/>
                <w:lang w:eastAsia="en-CA"/>
                <w14:ligatures w14:val="standardContextual"/>
              </w:rPr>
            </w:pPr>
            <w:r>
              <w:rPr>
                <w:sz w:val="20"/>
                <w:szCs w:val="20"/>
              </w:rPr>
              <w:t>N</w:t>
            </w:r>
            <w:r w:rsidR="00EF397A">
              <w:rPr>
                <w:sz w:val="20"/>
                <w:szCs w:val="20"/>
              </w:rPr>
              <w:t>o</w:t>
            </w:r>
          </w:p>
        </w:tc>
      </w:tr>
      <w:tr w:rsidR="00CB0432" w:rsidRPr="00486E19" w14:paraId="5ED426B5" w14:textId="77777777" w:rsidTr="001D701F">
        <w:trPr>
          <w:jc w:val="center"/>
        </w:trPr>
        <w:tc>
          <w:tcPr>
            <w:tcW w:w="2500" w:type="pct"/>
            <w:tcMar>
              <w:top w:w="17" w:type="dxa"/>
              <w:left w:w="108" w:type="dxa"/>
              <w:bottom w:w="17" w:type="dxa"/>
              <w:right w:w="108" w:type="dxa"/>
            </w:tcMar>
            <w:vAlign w:val="center"/>
          </w:tcPr>
          <w:p w14:paraId="10DDDFFA" w14:textId="77777777" w:rsidR="00CB0432" w:rsidRPr="007036D5" w:rsidRDefault="00CB0432" w:rsidP="001D701F">
            <w:pPr>
              <w:spacing w:before="20" w:after="20"/>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p>
        </w:tc>
        <w:tc>
          <w:tcPr>
            <w:tcW w:w="2500" w:type="pct"/>
            <w:vAlign w:val="center"/>
          </w:tcPr>
          <w:p w14:paraId="2AE6443A" w14:textId="7EE25741" w:rsidR="00CB0432" w:rsidRPr="00EF397A" w:rsidRDefault="00EF397A" w:rsidP="00EF397A">
            <w:pPr>
              <w:jc w:val="center"/>
              <w:rPr>
                <w:kern w:val="2"/>
                <w:sz w:val="20"/>
                <w:szCs w:val="20"/>
                <w:lang w:eastAsia="en-CA"/>
                <w14:ligatures w14:val="standardContextual"/>
              </w:rPr>
            </w:pPr>
            <w:r>
              <w:rPr>
                <w:sz w:val="20"/>
                <w:szCs w:val="20"/>
              </w:rPr>
              <w:t>n/a</w:t>
            </w:r>
          </w:p>
        </w:tc>
      </w:tr>
    </w:tbl>
    <w:p w14:paraId="0BDDCC18" w14:textId="77777777" w:rsidR="00CB0432" w:rsidRPr="009455BC" w:rsidRDefault="00CB0432" w:rsidP="00CB0432">
      <w:pPr>
        <w:ind w:left="-284" w:right="-279"/>
        <w:jc w:val="center"/>
        <w:rPr>
          <w:sz w:val="12"/>
          <w:szCs w:val="12"/>
        </w:rPr>
      </w:pPr>
    </w:p>
    <w:tbl>
      <w:tblPr>
        <w:tblStyle w:val="1"/>
        <w:tblW w:w="5360" w:type="pct"/>
        <w:jc w:val="center"/>
        <w:tblLayout w:type="fixed"/>
        <w:tblLook w:val="04A0" w:firstRow="1" w:lastRow="0" w:firstColumn="1" w:lastColumn="0" w:noHBand="0" w:noVBand="1"/>
      </w:tblPr>
      <w:tblGrid>
        <w:gridCol w:w="1838"/>
        <w:gridCol w:w="992"/>
        <w:gridCol w:w="1560"/>
        <w:gridCol w:w="1239"/>
        <w:gridCol w:w="1099"/>
        <w:gridCol w:w="1099"/>
        <w:gridCol w:w="1099"/>
        <w:gridCol w:w="1097"/>
      </w:tblGrid>
      <w:tr w:rsidR="00CB0432" w:rsidRPr="00162623" w14:paraId="7F65FC55" w14:textId="77777777" w:rsidTr="00D91CD7">
        <w:trPr>
          <w:trHeight w:val="216"/>
          <w:jc w:val="center"/>
        </w:trPr>
        <w:tc>
          <w:tcPr>
            <w:tcW w:w="2190" w:type="pct"/>
            <w:gridSpan w:val="3"/>
          </w:tcPr>
          <w:p w14:paraId="56EB5C21" w14:textId="77777777" w:rsidR="00CB0432" w:rsidRPr="00BF51E9" w:rsidRDefault="00CB0432" w:rsidP="001D701F">
            <w:pPr>
              <w:spacing w:before="20" w:after="20"/>
              <w:rPr>
                <w:b/>
                <w:bCs/>
                <w:sz w:val="20"/>
                <w:szCs w:val="20"/>
              </w:rPr>
            </w:pPr>
            <w:r w:rsidRPr="00BF51E9">
              <w:rPr>
                <w:b/>
                <w:bCs/>
                <w:sz w:val="20"/>
                <w:szCs w:val="20"/>
              </w:rPr>
              <w:t>PROJECT DATA AS AGREED</w:t>
            </w:r>
          </w:p>
        </w:tc>
        <w:tc>
          <w:tcPr>
            <w:tcW w:w="618" w:type="pct"/>
            <w:vAlign w:val="center"/>
          </w:tcPr>
          <w:p w14:paraId="1E3A4CA9" w14:textId="77777777" w:rsidR="00CB0432" w:rsidRPr="00BF51E9" w:rsidRDefault="00CB0432" w:rsidP="001D701F">
            <w:pPr>
              <w:spacing w:before="20" w:after="20"/>
              <w:jc w:val="center"/>
              <w:rPr>
                <w:b/>
                <w:bCs/>
                <w:sz w:val="20"/>
                <w:szCs w:val="20"/>
              </w:rPr>
            </w:pPr>
            <w:r w:rsidRPr="00BF51E9">
              <w:rPr>
                <w:b/>
                <w:bCs/>
                <w:sz w:val="20"/>
                <w:szCs w:val="20"/>
              </w:rPr>
              <w:t>202</w:t>
            </w:r>
            <w:r>
              <w:rPr>
                <w:b/>
                <w:bCs/>
                <w:sz w:val="20"/>
                <w:szCs w:val="20"/>
              </w:rPr>
              <w:t>6</w:t>
            </w:r>
            <w:r w:rsidRPr="00B8685E">
              <w:rPr>
                <w:b/>
                <w:bCs/>
                <w:sz w:val="20"/>
                <w:szCs w:val="20"/>
              </w:rPr>
              <w:t>*</w:t>
            </w:r>
          </w:p>
        </w:tc>
        <w:tc>
          <w:tcPr>
            <w:tcW w:w="548" w:type="pct"/>
            <w:vAlign w:val="center"/>
          </w:tcPr>
          <w:p w14:paraId="3D9BADBC" w14:textId="77777777" w:rsidR="00CB0432" w:rsidRPr="00BF51E9" w:rsidRDefault="00CB0432" w:rsidP="001D701F">
            <w:pPr>
              <w:spacing w:before="20" w:after="20"/>
              <w:jc w:val="center"/>
              <w:rPr>
                <w:b/>
                <w:bCs/>
                <w:sz w:val="20"/>
                <w:szCs w:val="20"/>
              </w:rPr>
            </w:pPr>
            <w:r w:rsidRPr="00BF51E9">
              <w:rPr>
                <w:b/>
                <w:bCs/>
                <w:sz w:val="20"/>
                <w:szCs w:val="20"/>
              </w:rPr>
              <w:t>202</w:t>
            </w:r>
            <w:r>
              <w:rPr>
                <w:b/>
                <w:bCs/>
                <w:sz w:val="20"/>
                <w:szCs w:val="20"/>
              </w:rPr>
              <w:t>7</w:t>
            </w:r>
          </w:p>
        </w:tc>
        <w:tc>
          <w:tcPr>
            <w:tcW w:w="548" w:type="pct"/>
            <w:vAlign w:val="center"/>
          </w:tcPr>
          <w:p w14:paraId="1864E3EF" w14:textId="77777777" w:rsidR="00CB0432" w:rsidRPr="00BF51E9" w:rsidRDefault="00CB0432" w:rsidP="001D701F">
            <w:pPr>
              <w:spacing w:before="20" w:after="20"/>
              <w:jc w:val="center"/>
              <w:rPr>
                <w:b/>
                <w:bCs/>
                <w:sz w:val="20"/>
                <w:szCs w:val="20"/>
              </w:rPr>
            </w:pPr>
            <w:r w:rsidRPr="00BF51E9">
              <w:rPr>
                <w:b/>
                <w:bCs/>
                <w:sz w:val="20"/>
                <w:szCs w:val="20"/>
              </w:rPr>
              <w:t>202</w:t>
            </w:r>
            <w:r>
              <w:rPr>
                <w:b/>
                <w:bCs/>
                <w:sz w:val="20"/>
                <w:szCs w:val="20"/>
              </w:rPr>
              <w:t>8</w:t>
            </w:r>
          </w:p>
        </w:tc>
        <w:tc>
          <w:tcPr>
            <w:tcW w:w="548" w:type="pct"/>
          </w:tcPr>
          <w:p w14:paraId="71890B1B" w14:textId="77777777" w:rsidR="00CB0432" w:rsidRPr="00BF51E9" w:rsidRDefault="00CB0432" w:rsidP="001D701F">
            <w:pPr>
              <w:spacing w:before="20" w:after="20"/>
              <w:jc w:val="center"/>
              <w:rPr>
                <w:b/>
                <w:bCs/>
                <w:sz w:val="20"/>
                <w:szCs w:val="20"/>
              </w:rPr>
            </w:pPr>
            <w:r w:rsidRPr="00BF51E9">
              <w:rPr>
                <w:b/>
                <w:bCs/>
                <w:sz w:val="20"/>
                <w:szCs w:val="20"/>
              </w:rPr>
              <w:t>202</w:t>
            </w:r>
            <w:r>
              <w:rPr>
                <w:b/>
                <w:bCs/>
                <w:sz w:val="20"/>
                <w:szCs w:val="20"/>
              </w:rPr>
              <w:t>9</w:t>
            </w:r>
          </w:p>
        </w:tc>
        <w:tc>
          <w:tcPr>
            <w:tcW w:w="547" w:type="pct"/>
            <w:vAlign w:val="center"/>
          </w:tcPr>
          <w:p w14:paraId="317C0F5C" w14:textId="77777777" w:rsidR="00CB0432" w:rsidRPr="00BF51E9" w:rsidRDefault="00CB0432" w:rsidP="001D701F">
            <w:pPr>
              <w:spacing w:before="20" w:after="20"/>
              <w:jc w:val="center"/>
              <w:rPr>
                <w:b/>
                <w:bCs/>
                <w:sz w:val="20"/>
                <w:szCs w:val="20"/>
              </w:rPr>
            </w:pPr>
            <w:r w:rsidRPr="00BF51E9">
              <w:rPr>
                <w:b/>
                <w:bCs/>
                <w:sz w:val="20"/>
                <w:szCs w:val="20"/>
              </w:rPr>
              <w:t>Total</w:t>
            </w:r>
          </w:p>
        </w:tc>
      </w:tr>
      <w:tr w:rsidR="00CB0432" w:rsidRPr="00162623" w14:paraId="1CC3B684" w14:textId="77777777" w:rsidTr="00D91CD7">
        <w:trPr>
          <w:trHeight w:val="119"/>
          <w:jc w:val="center"/>
        </w:trPr>
        <w:tc>
          <w:tcPr>
            <w:tcW w:w="917" w:type="pct"/>
            <w:vMerge w:val="restart"/>
            <w:vAlign w:val="center"/>
          </w:tcPr>
          <w:p w14:paraId="068E46C3" w14:textId="77777777" w:rsidR="00CB0432" w:rsidRPr="00BF51E9" w:rsidRDefault="00CB0432" w:rsidP="001D701F">
            <w:pPr>
              <w:jc w:val="left"/>
              <w:rPr>
                <w:sz w:val="20"/>
                <w:szCs w:val="20"/>
              </w:rPr>
            </w:pPr>
            <w:r w:rsidRPr="00BF51E9">
              <w:rPr>
                <w:sz w:val="20"/>
                <w:szCs w:val="20"/>
              </w:rPr>
              <w:t>Consumption (CO</w:t>
            </w:r>
            <w:r w:rsidRPr="00BF51E9">
              <w:rPr>
                <w:sz w:val="20"/>
                <w:szCs w:val="20"/>
                <w:vertAlign w:val="subscript"/>
              </w:rPr>
              <w:t>2</w:t>
            </w:r>
            <w:r w:rsidRPr="00BF51E9">
              <w:rPr>
                <w:sz w:val="20"/>
                <w:szCs w:val="20"/>
              </w:rPr>
              <w:noBreakHyphen/>
              <w:t>eq</w:t>
            </w:r>
            <w:r w:rsidRPr="00162623">
              <w:rPr>
                <w:sz w:val="20"/>
                <w:szCs w:val="20"/>
              </w:rPr>
              <w:t xml:space="preserve"> </w:t>
            </w:r>
            <w:r w:rsidRPr="00BF51E9">
              <w:rPr>
                <w:sz w:val="20"/>
                <w:szCs w:val="20"/>
              </w:rPr>
              <w:t>tonnes)</w:t>
            </w:r>
          </w:p>
        </w:tc>
        <w:tc>
          <w:tcPr>
            <w:tcW w:w="1273" w:type="pct"/>
            <w:gridSpan w:val="2"/>
            <w:vAlign w:val="bottom"/>
          </w:tcPr>
          <w:p w14:paraId="1B3D6050" w14:textId="77777777" w:rsidR="00CB0432" w:rsidRPr="00BF51E9" w:rsidRDefault="00CB0432" w:rsidP="001D701F">
            <w:pPr>
              <w:spacing w:before="20" w:after="20"/>
              <w:jc w:val="left"/>
              <w:rPr>
                <w:sz w:val="20"/>
                <w:szCs w:val="20"/>
              </w:rPr>
            </w:pPr>
            <w:r w:rsidRPr="00BF51E9">
              <w:rPr>
                <w:sz w:val="20"/>
                <w:szCs w:val="20"/>
              </w:rPr>
              <w:t>Montreal Protocol limits</w:t>
            </w:r>
          </w:p>
        </w:tc>
        <w:tc>
          <w:tcPr>
            <w:tcW w:w="618" w:type="pct"/>
            <w:vAlign w:val="center"/>
          </w:tcPr>
          <w:p w14:paraId="1CA49CC1" w14:textId="026E21F5" w:rsidR="00CB0432" w:rsidRPr="00437227" w:rsidRDefault="00417E7D" w:rsidP="00417E7D">
            <w:pPr>
              <w:jc w:val="right"/>
              <w:rPr>
                <w:kern w:val="2"/>
                <w:sz w:val="20"/>
                <w:szCs w:val="20"/>
                <w:lang w:eastAsia="en-CA"/>
                <w14:ligatures w14:val="standardContextual"/>
              </w:rPr>
            </w:pPr>
            <w:r w:rsidRPr="00437227">
              <w:rPr>
                <w:sz w:val="20"/>
                <w:szCs w:val="20"/>
              </w:rPr>
              <w:t>430,238</w:t>
            </w:r>
          </w:p>
        </w:tc>
        <w:tc>
          <w:tcPr>
            <w:tcW w:w="548" w:type="pct"/>
            <w:vAlign w:val="center"/>
          </w:tcPr>
          <w:p w14:paraId="721E5AB9" w14:textId="1A68E10A" w:rsidR="00CB0432" w:rsidRPr="00437227" w:rsidRDefault="00417E7D" w:rsidP="00417E7D">
            <w:pPr>
              <w:jc w:val="right"/>
              <w:rPr>
                <w:kern w:val="2"/>
                <w:sz w:val="20"/>
                <w:szCs w:val="20"/>
                <w:lang w:eastAsia="en-CA"/>
                <w14:ligatures w14:val="standardContextual"/>
              </w:rPr>
            </w:pPr>
            <w:r w:rsidRPr="00437227">
              <w:rPr>
                <w:sz w:val="20"/>
                <w:szCs w:val="20"/>
              </w:rPr>
              <w:t>430,238</w:t>
            </w:r>
          </w:p>
        </w:tc>
        <w:tc>
          <w:tcPr>
            <w:tcW w:w="548" w:type="pct"/>
            <w:vAlign w:val="center"/>
          </w:tcPr>
          <w:p w14:paraId="118B5768" w14:textId="445E8956" w:rsidR="00CB0432" w:rsidRPr="00437227" w:rsidRDefault="00417E7D" w:rsidP="00417E7D">
            <w:pPr>
              <w:jc w:val="right"/>
              <w:rPr>
                <w:kern w:val="2"/>
                <w:sz w:val="20"/>
                <w:szCs w:val="20"/>
                <w:lang w:eastAsia="en-CA"/>
                <w14:ligatures w14:val="standardContextual"/>
              </w:rPr>
            </w:pPr>
            <w:r w:rsidRPr="00437227">
              <w:rPr>
                <w:sz w:val="20"/>
                <w:szCs w:val="20"/>
              </w:rPr>
              <w:t>430,238</w:t>
            </w:r>
          </w:p>
        </w:tc>
        <w:tc>
          <w:tcPr>
            <w:tcW w:w="548" w:type="pct"/>
            <w:vAlign w:val="center"/>
          </w:tcPr>
          <w:p w14:paraId="29A4EF59" w14:textId="2C978F33" w:rsidR="00CB0432" w:rsidRPr="00437227" w:rsidRDefault="00417E7D" w:rsidP="00417E7D">
            <w:pPr>
              <w:jc w:val="right"/>
              <w:rPr>
                <w:kern w:val="2"/>
                <w:sz w:val="20"/>
                <w:szCs w:val="20"/>
                <w:lang w:eastAsia="en-CA"/>
                <w14:ligatures w14:val="standardContextual"/>
              </w:rPr>
            </w:pPr>
            <w:r w:rsidRPr="00437227">
              <w:rPr>
                <w:sz w:val="20"/>
                <w:szCs w:val="20"/>
              </w:rPr>
              <w:t>387,214</w:t>
            </w:r>
          </w:p>
        </w:tc>
        <w:tc>
          <w:tcPr>
            <w:tcW w:w="547" w:type="pct"/>
            <w:vAlign w:val="center"/>
          </w:tcPr>
          <w:p w14:paraId="377EF682" w14:textId="77777777" w:rsidR="00CB0432" w:rsidRPr="00437227" w:rsidRDefault="00CB0432" w:rsidP="001D701F">
            <w:pPr>
              <w:spacing w:before="20" w:after="20"/>
              <w:jc w:val="right"/>
              <w:rPr>
                <w:sz w:val="20"/>
                <w:szCs w:val="20"/>
              </w:rPr>
            </w:pPr>
            <w:r w:rsidRPr="00437227">
              <w:rPr>
                <w:sz w:val="20"/>
                <w:szCs w:val="20"/>
              </w:rPr>
              <w:t>n/a</w:t>
            </w:r>
          </w:p>
        </w:tc>
      </w:tr>
      <w:tr w:rsidR="00CB0432" w:rsidRPr="00162623" w14:paraId="54CF04D1" w14:textId="77777777" w:rsidTr="00D91CD7">
        <w:trPr>
          <w:trHeight w:val="46"/>
          <w:jc w:val="center"/>
        </w:trPr>
        <w:tc>
          <w:tcPr>
            <w:tcW w:w="917" w:type="pct"/>
            <w:vMerge/>
          </w:tcPr>
          <w:p w14:paraId="1B3D9EE7" w14:textId="77777777" w:rsidR="00CB0432" w:rsidRPr="00BF51E9" w:rsidRDefault="00CB0432" w:rsidP="001D701F">
            <w:pPr>
              <w:rPr>
                <w:sz w:val="20"/>
                <w:szCs w:val="20"/>
              </w:rPr>
            </w:pPr>
          </w:p>
        </w:tc>
        <w:tc>
          <w:tcPr>
            <w:tcW w:w="1273" w:type="pct"/>
            <w:gridSpan w:val="2"/>
            <w:vAlign w:val="bottom"/>
          </w:tcPr>
          <w:p w14:paraId="2605B932" w14:textId="77777777" w:rsidR="00CB0432" w:rsidRPr="00BE2FCA" w:rsidRDefault="00CB0432" w:rsidP="001D701F">
            <w:pPr>
              <w:spacing w:before="20" w:after="20"/>
              <w:jc w:val="left"/>
              <w:rPr>
                <w:sz w:val="20"/>
                <w:szCs w:val="20"/>
              </w:rPr>
            </w:pPr>
            <w:r w:rsidRPr="00BE2FCA">
              <w:rPr>
                <w:sz w:val="20"/>
                <w:szCs w:val="20"/>
              </w:rPr>
              <w:t>Maximum allowable</w:t>
            </w:r>
          </w:p>
        </w:tc>
        <w:tc>
          <w:tcPr>
            <w:tcW w:w="618" w:type="pct"/>
            <w:vAlign w:val="center"/>
          </w:tcPr>
          <w:p w14:paraId="449E6C42" w14:textId="4711E322" w:rsidR="00CB0432" w:rsidRPr="00437227" w:rsidRDefault="00417E7D" w:rsidP="00417E7D">
            <w:pPr>
              <w:jc w:val="right"/>
              <w:rPr>
                <w:kern w:val="2"/>
                <w:sz w:val="20"/>
                <w:szCs w:val="20"/>
                <w:lang w:eastAsia="en-CA"/>
                <w14:ligatures w14:val="standardContextual"/>
              </w:rPr>
            </w:pPr>
            <w:r w:rsidRPr="00437227">
              <w:rPr>
                <w:sz w:val="20"/>
                <w:szCs w:val="20"/>
              </w:rPr>
              <w:t>430,238</w:t>
            </w:r>
          </w:p>
        </w:tc>
        <w:tc>
          <w:tcPr>
            <w:tcW w:w="548" w:type="pct"/>
            <w:vAlign w:val="center"/>
          </w:tcPr>
          <w:p w14:paraId="0CAC098E" w14:textId="57FFF265" w:rsidR="00CB0432" w:rsidRPr="00437227" w:rsidRDefault="00417E7D" w:rsidP="00417E7D">
            <w:pPr>
              <w:jc w:val="right"/>
              <w:rPr>
                <w:kern w:val="2"/>
                <w:sz w:val="20"/>
                <w:szCs w:val="20"/>
                <w:lang w:eastAsia="en-CA"/>
                <w14:ligatures w14:val="standardContextual"/>
              </w:rPr>
            </w:pPr>
            <w:r w:rsidRPr="00437227">
              <w:rPr>
                <w:sz w:val="20"/>
                <w:szCs w:val="20"/>
              </w:rPr>
              <w:t>430,238</w:t>
            </w:r>
          </w:p>
        </w:tc>
        <w:tc>
          <w:tcPr>
            <w:tcW w:w="548" w:type="pct"/>
            <w:vAlign w:val="center"/>
          </w:tcPr>
          <w:p w14:paraId="3EF73D71" w14:textId="03710A2E" w:rsidR="00CB0432" w:rsidRPr="00437227" w:rsidRDefault="00417E7D" w:rsidP="00417E7D">
            <w:pPr>
              <w:jc w:val="right"/>
              <w:rPr>
                <w:kern w:val="2"/>
                <w:sz w:val="20"/>
                <w:szCs w:val="20"/>
                <w:lang w:eastAsia="en-CA"/>
                <w14:ligatures w14:val="standardContextual"/>
              </w:rPr>
            </w:pPr>
            <w:r w:rsidRPr="00437227">
              <w:rPr>
                <w:sz w:val="20"/>
                <w:szCs w:val="20"/>
              </w:rPr>
              <w:t>430,238</w:t>
            </w:r>
          </w:p>
        </w:tc>
        <w:tc>
          <w:tcPr>
            <w:tcW w:w="548" w:type="pct"/>
            <w:vAlign w:val="center"/>
          </w:tcPr>
          <w:p w14:paraId="2DFCDC03" w14:textId="589D71F5" w:rsidR="00CB0432" w:rsidRPr="00437227" w:rsidRDefault="00417E7D" w:rsidP="00417E7D">
            <w:pPr>
              <w:jc w:val="right"/>
              <w:rPr>
                <w:kern w:val="2"/>
                <w:sz w:val="20"/>
                <w:szCs w:val="20"/>
                <w:lang w:eastAsia="en-CA"/>
                <w14:ligatures w14:val="standardContextual"/>
              </w:rPr>
            </w:pPr>
            <w:r w:rsidRPr="00437227">
              <w:rPr>
                <w:sz w:val="20"/>
                <w:szCs w:val="20"/>
              </w:rPr>
              <w:t>387,214</w:t>
            </w:r>
          </w:p>
        </w:tc>
        <w:tc>
          <w:tcPr>
            <w:tcW w:w="547" w:type="pct"/>
            <w:vAlign w:val="center"/>
          </w:tcPr>
          <w:p w14:paraId="58912F43" w14:textId="77777777" w:rsidR="00CB0432" w:rsidRPr="00437227" w:rsidRDefault="00CB0432" w:rsidP="001D701F">
            <w:pPr>
              <w:spacing w:before="20" w:after="20"/>
              <w:jc w:val="right"/>
              <w:rPr>
                <w:sz w:val="20"/>
                <w:szCs w:val="20"/>
              </w:rPr>
            </w:pPr>
            <w:r w:rsidRPr="00437227">
              <w:rPr>
                <w:sz w:val="20"/>
                <w:szCs w:val="20"/>
              </w:rPr>
              <w:t>n/a</w:t>
            </w:r>
          </w:p>
        </w:tc>
      </w:tr>
      <w:tr w:rsidR="00CB0432" w:rsidRPr="00162623" w14:paraId="450E164C" w14:textId="77777777" w:rsidTr="00D91CD7">
        <w:trPr>
          <w:trHeight w:val="46"/>
          <w:jc w:val="center"/>
        </w:trPr>
        <w:tc>
          <w:tcPr>
            <w:tcW w:w="917" w:type="pct"/>
            <w:vMerge/>
          </w:tcPr>
          <w:p w14:paraId="24F899D9" w14:textId="77777777" w:rsidR="00CB0432" w:rsidRPr="00BF51E9" w:rsidRDefault="00CB0432" w:rsidP="001D701F">
            <w:pPr>
              <w:rPr>
                <w:sz w:val="20"/>
                <w:szCs w:val="20"/>
              </w:rPr>
            </w:pPr>
          </w:p>
        </w:tc>
        <w:tc>
          <w:tcPr>
            <w:tcW w:w="1273" w:type="pct"/>
            <w:gridSpan w:val="2"/>
            <w:vAlign w:val="bottom"/>
          </w:tcPr>
          <w:p w14:paraId="7032DE17" w14:textId="77777777" w:rsidR="00CB0432" w:rsidRPr="00BE2FCA" w:rsidRDefault="00CB0432" w:rsidP="001D701F">
            <w:pPr>
              <w:spacing w:before="20" w:after="20"/>
              <w:jc w:val="left"/>
              <w:rPr>
                <w:sz w:val="20"/>
                <w:szCs w:val="20"/>
              </w:rPr>
            </w:pPr>
            <w:r w:rsidRPr="00BE2FCA">
              <w:rPr>
                <w:sz w:val="20"/>
                <w:szCs w:val="20"/>
              </w:rPr>
              <w:t>Reduction from baseline (%)</w:t>
            </w:r>
          </w:p>
        </w:tc>
        <w:tc>
          <w:tcPr>
            <w:tcW w:w="618" w:type="pct"/>
            <w:vAlign w:val="center"/>
          </w:tcPr>
          <w:p w14:paraId="6A7F0466" w14:textId="74ADFAE9" w:rsidR="00CB0432" w:rsidRPr="00437227" w:rsidRDefault="00B32A9E" w:rsidP="00BD6241">
            <w:pPr>
              <w:jc w:val="right"/>
              <w:rPr>
                <w:kern w:val="2"/>
                <w:sz w:val="20"/>
                <w:szCs w:val="20"/>
                <w:lang w:eastAsia="en-CA"/>
                <w14:ligatures w14:val="standardContextual"/>
              </w:rPr>
            </w:pPr>
            <w:r>
              <w:rPr>
                <w:kern w:val="2"/>
                <w:sz w:val="20"/>
                <w:szCs w:val="20"/>
                <w:lang w:eastAsia="en-CA"/>
                <w14:ligatures w14:val="standardContextual"/>
              </w:rPr>
              <w:t>0.</w:t>
            </w:r>
            <w:r w:rsidR="000321F7">
              <w:rPr>
                <w:kern w:val="2"/>
                <w:sz w:val="20"/>
                <w:szCs w:val="20"/>
                <w:lang w:eastAsia="en-CA"/>
                <w14:ligatures w14:val="standardContextual"/>
              </w:rPr>
              <w:t>0</w:t>
            </w:r>
          </w:p>
        </w:tc>
        <w:tc>
          <w:tcPr>
            <w:tcW w:w="548" w:type="pct"/>
            <w:vAlign w:val="center"/>
          </w:tcPr>
          <w:p w14:paraId="25D8BA90" w14:textId="2AB67704" w:rsidR="00CB0432" w:rsidRPr="00437227" w:rsidRDefault="00B32A9E" w:rsidP="00BD6241">
            <w:pPr>
              <w:jc w:val="right"/>
              <w:rPr>
                <w:kern w:val="2"/>
                <w:sz w:val="20"/>
                <w:szCs w:val="20"/>
                <w:lang w:eastAsia="en-CA"/>
                <w14:ligatures w14:val="standardContextual"/>
              </w:rPr>
            </w:pPr>
            <w:r>
              <w:rPr>
                <w:kern w:val="2"/>
                <w:sz w:val="20"/>
                <w:szCs w:val="20"/>
                <w:lang w:eastAsia="en-CA"/>
                <w14:ligatures w14:val="standardContextual"/>
              </w:rPr>
              <w:t>0.</w:t>
            </w:r>
            <w:r w:rsidR="000321F7">
              <w:rPr>
                <w:kern w:val="2"/>
                <w:sz w:val="20"/>
                <w:szCs w:val="20"/>
                <w:lang w:eastAsia="en-CA"/>
                <w14:ligatures w14:val="standardContextual"/>
              </w:rPr>
              <w:t>0</w:t>
            </w:r>
          </w:p>
        </w:tc>
        <w:tc>
          <w:tcPr>
            <w:tcW w:w="548" w:type="pct"/>
            <w:vAlign w:val="center"/>
          </w:tcPr>
          <w:p w14:paraId="0679E34F" w14:textId="713D5DB0" w:rsidR="00CB0432" w:rsidRPr="00437227" w:rsidRDefault="00B32A9E" w:rsidP="00BD6241">
            <w:pPr>
              <w:jc w:val="right"/>
              <w:rPr>
                <w:kern w:val="2"/>
                <w:sz w:val="20"/>
                <w:szCs w:val="20"/>
                <w:lang w:eastAsia="en-CA"/>
                <w14:ligatures w14:val="standardContextual"/>
              </w:rPr>
            </w:pPr>
            <w:r>
              <w:rPr>
                <w:kern w:val="2"/>
                <w:sz w:val="20"/>
                <w:szCs w:val="20"/>
                <w:lang w:eastAsia="en-CA"/>
                <w14:ligatures w14:val="standardContextual"/>
              </w:rPr>
              <w:t>0.</w:t>
            </w:r>
            <w:r w:rsidR="000321F7">
              <w:rPr>
                <w:kern w:val="2"/>
                <w:sz w:val="20"/>
                <w:szCs w:val="20"/>
                <w:lang w:eastAsia="en-CA"/>
                <w14:ligatures w14:val="standardContextual"/>
              </w:rPr>
              <w:t>0</w:t>
            </w:r>
          </w:p>
        </w:tc>
        <w:tc>
          <w:tcPr>
            <w:tcW w:w="548" w:type="pct"/>
            <w:vAlign w:val="center"/>
          </w:tcPr>
          <w:p w14:paraId="0D11FBA2" w14:textId="03444325" w:rsidR="00CB0432" w:rsidRPr="00437227" w:rsidRDefault="00E71392" w:rsidP="00BD6241">
            <w:pPr>
              <w:spacing w:before="20" w:after="20"/>
              <w:jc w:val="right"/>
              <w:rPr>
                <w:sz w:val="20"/>
                <w:szCs w:val="20"/>
              </w:rPr>
            </w:pPr>
            <w:r w:rsidRPr="00437227">
              <w:rPr>
                <w:sz w:val="20"/>
                <w:szCs w:val="20"/>
              </w:rPr>
              <w:t>10</w:t>
            </w:r>
            <w:r w:rsidR="001B0336">
              <w:rPr>
                <w:sz w:val="20"/>
                <w:szCs w:val="20"/>
              </w:rPr>
              <w:t>.0</w:t>
            </w:r>
          </w:p>
        </w:tc>
        <w:tc>
          <w:tcPr>
            <w:tcW w:w="547" w:type="pct"/>
            <w:vAlign w:val="center"/>
          </w:tcPr>
          <w:p w14:paraId="05EF3698" w14:textId="77777777" w:rsidR="00CB0432" w:rsidRPr="00437227" w:rsidRDefault="00CB0432" w:rsidP="001D701F">
            <w:pPr>
              <w:spacing w:before="20" w:after="20"/>
              <w:jc w:val="right"/>
              <w:rPr>
                <w:sz w:val="20"/>
                <w:szCs w:val="20"/>
              </w:rPr>
            </w:pPr>
            <w:r w:rsidRPr="00437227">
              <w:rPr>
                <w:sz w:val="20"/>
                <w:szCs w:val="20"/>
              </w:rPr>
              <w:t>n/a</w:t>
            </w:r>
          </w:p>
        </w:tc>
      </w:tr>
      <w:tr w:rsidR="00CB0432" w:rsidRPr="00162623" w14:paraId="0A43ABF4" w14:textId="77777777" w:rsidTr="00D91CD7">
        <w:trPr>
          <w:trHeight w:val="580"/>
          <w:jc w:val="center"/>
        </w:trPr>
        <w:tc>
          <w:tcPr>
            <w:tcW w:w="917" w:type="pct"/>
            <w:vMerge w:val="restart"/>
            <w:vAlign w:val="center"/>
          </w:tcPr>
          <w:p w14:paraId="487A3A79" w14:textId="77777777" w:rsidR="00CB0432" w:rsidRPr="00BF51E9" w:rsidRDefault="00CB0432" w:rsidP="00190647">
            <w:pPr>
              <w:spacing w:before="240" w:after="240"/>
              <w:jc w:val="left"/>
              <w:rPr>
                <w:sz w:val="20"/>
                <w:szCs w:val="20"/>
              </w:rPr>
            </w:pPr>
            <w:r>
              <w:rPr>
                <w:sz w:val="20"/>
                <w:szCs w:val="20"/>
              </w:rPr>
              <w:t>Project costs requested in principle (US $)</w:t>
            </w:r>
          </w:p>
        </w:tc>
        <w:tc>
          <w:tcPr>
            <w:tcW w:w="495" w:type="pct"/>
            <w:vMerge w:val="restart"/>
            <w:vAlign w:val="center"/>
          </w:tcPr>
          <w:p w14:paraId="14221E22" w14:textId="4224F8D5" w:rsidR="00CB0432" w:rsidRPr="00BE2FCA" w:rsidRDefault="00EF397A" w:rsidP="00EF397A">
            <w:pPr>
              <w:jc w:val="center"/>
              <w:rPr>
                <w:kern w:val="2"/>
                <w:sz w:val="20"/>
                <w:szCs w:val="20"/>
                <w:lang w:eastAsia="en-CA"/>
                <w14:ligatures w14:val="standardContextual"/>
              </w:rPr>
            </w:pPr>
            <w:r w:rsidRPr="00BE2FCA">
              <w:rPr>
                <w:sz w:val="20"/>
                <w:szCs w:val="20"/>
              </w:rPr>
              <w:t>Germany</w:t>
            </w:r>
          </w:p>
        </w:tc>
        <w:tc>
          <w:tcPr>
            <w:tcW w:w="778" w:type="pct"/>
            <w:vAlign w:val="center"/>
          </w:tcPr>
          <w:p w14:paraId="7BEAC096" w14:textId="77777777" w:rsidR="00CB0432" w:rsidRPr="00BE2FCA" w:rsidRDefault="00CB0432" w:rsidP="001D701F">
            <w:pPr>
              <w:spacing w:before="20" w:after="20"/>
              <w:jc w:val="left"/>
              <w:rPr>
                <w:sz w:val="20"/>
                <w:szCs w:val="20"/>
              </w:rPr>
            </w:pPr>
            <w:r w:rsidRPr="00BE2FCA">
              <w:rPr>
                <w:sz w:val="20"/>
                <w:szCs w:val="20"/>
              </w:rPr>
              <w:t>Project costs</w:t>
            </w:r>
          </w:p>
        </w:tc>
        <w:tc>
          <w:tcPr>
            <w:tcW w:w="618" w:type="pct"/>
            <w:vAlign w:val="center"/>
          </w:tcPr>
          <w:p w14:paraId="77EB2A35" w14:textId="4771B06A" w:rsidR="00CB0432" w:rsidRPr="00437227" w:rsidRDefault="00ED2C6E" w:rsidP="00354FE6">
            <w:pPr>
              <w:spacing w:before="20" w:after="20"/>
              <w:jc w:val="right"/>
              <w:rPr>
                <w:kern w:val="2"/>
                <w:sz w:val="20"/>
                <w:szCs w:val="20"/>
                <w:lang w:eastAsia="en-CA"/>
                <w14:ligatures w14:val="standardContextual"/>
              </w:rPr>
            </w:pPr>
            <w:r>
              <w:rPr>
                <w:sz w:val="20"/>
                <w:szCs w:val="20"/>
              </w:rPr>
              <w:t>8</w:t>
            </w:r>
            <w:r w:rsidR="000E19C5">
              <w:rPr>
                <w:sz w:val="20"/>
                <w:szCs w:val="20"/>
              </w:rPr>
              <w:t>2,815</w:t>
            </w:r>
          </w:p>
        </w:tc>
        <w:tc>
          <w:tcPr>
            <w:tcW w:w="548" w:type="pct"/>
            <w:vAlign w:val="center"/>
          </w:tcPr>
          <w:p w14:paraId="13BF2CDE" w14:textId="7A6EFE93" w:rsidR="00CB0432" w:rsidRPr="002C5DD6" w:rsidRDefault="00785638" w:rsidP="00354FE6">
            <w:pPr>
              <w:spacing w:before="20" w:after="20"/>
              <w:jc w:val="right"/>
              <w:rPr>
                <w:sz w:val="20"/>
                <w:szCs w:val="20"/>
              </w:rPr>
            </w:pPr>
            <w:r w:rsidRPr="00437227">
              <w:rPr>
                <w:sz w:val="20"/>
                <w:szCs w:val="20"/>
              </w:rPr>
              <w:t>0</w:t>
            </w:r>
          </w:p>
        </w:tc>
        <w:tc>
          <w:tcPr>
            <w:tcW w:w="548" w:type="pct"/>
            <w:vAlign w:val="center"/>
          </w:tcPr>
          <w:p w14:paraId="2828ECA2" w14:textId="4D82F47A" w:rsidR="00CB0432" w:rsidRPr="002C5DD6" w:rsidRDefault="00307EE8" w:rsidP="00354FE6">
            <w:pPr>
              <w:spacing w:before="20" w:after="20"/>
              <w:jc w:val="right"/>
              <w:rPr>
                <w:sz w:val="20"/>
                <w:szCs w:val="20"/>
              </w:rPr>
            </w:pPr>
            <w:r>
              <w:rPr>
                <w:sz w:val="20"/>
                <w:szCs w:val="20"/>
              </w:rPr>
              <w:t>107,185</w:t>
            </w:r>
          </w:p>
        </w:tc>
        <w:tc>
          <w:tcPr>
            <w:tcW w:w="548" w:type="pct"/>
            <w:vAlign w:val="center"/>
          </w:tcPr>
          <w:p w14:paraId="450ACE3B" w14:textId="1EB622C6" w:rsidR="00CB0432" w:rsidRPr="002C5DD6" w:rsidRDefault="00E71392" w:rsidP="00354FE6">
            <w:pPr>
              <w:spacing w:before="20" w:after="20"/>
              <w:jc w:val="right"/>
              <w:rPr>
                <w:sz w:val="20"/>
                <w:szCs w:val="20"/>
              </w:rPr>
            </w:pPr>
            <w:r w:rsidRPr="002C5DD6">
              <w:rPr>
                <w:sz w:val="20"/>
                <w:szCs w:val="20"/>
              </w:rPr>
              <w:t>0</w:t>
            </w:r>
          </w:p>
        </w:tc>
        <w:tc>
          <w:tcPr>
            <w:tcW w:w="547" w:type="pct"/>
            <w:vAlign w:val="center"/>
          </w:tcPr>
          <w:p w14:paraId="4A967CEF" w14:textId="23030016" w:rsidR="00CB0432" w:rsidRPr="00437227" w:rsidRDefault="00417E7D" w:rsidP="00354FE6">
            <w:pPr>
              <w:spacing w:before="20" w:after="20"/>
              <w:jc w:val="right"/>
              <w:rPr>
                <w:kern w:val="2"/>
                <w:sz w:val="20"/>
                <w:szCs w:val="20"/>
                <w:lang w:eastAsia="en-CA"/>
                <w14:ligatures w14:val="standardContextual"/>
              </w:rPr>
            </w:pPr>
            <w:r w:rsidRPr="00437227">
              <w:rPr>
                <w:sz w:val="20"/>
                <w:szCs w:val="20"/>
              </w:rPr>
              <w:t>190,000</w:t>
            </w:r>
          </w:p>
        </w:tc>
      </w:tr>
      <w:tr w:rsidR="00CB0432" w:rsidRPr="00162623" w14:paraId="6D37117B" w14:textId="77777777" w:rsidTr="00D91CD7">
        <w:trPr>
          <w:trHeight w:val="580"/>
          <w:jc w:val="center"/>
        </w:trPr>
        <w:tc>
          <w:tcPr>
            <w:tcW w:w="917" w:type="pct"/>
            <w:vMerge/>
          </w:tcPr>
          <w:p w14:paraId="61285BEC" w14:textId="77777777" w:rsidR="00CB0432" w:rsidRPr="00BF51E9" w:rsidRDefault="00CB0432" w:rsidP="001D701F">
            <w:pPr>
              <w:rPr>
                <w:sz w:val="20"/>
                <w:szCs w:val="20"/>
              </w:rPr>
            </w:pPr>
          </w:p>
        </w:tc>
        <w:tc>
          <w:tcPr>
            <w:tcW w:w="495" w:type="pct"/>
            <w:vMerge/>
            <w:vAlign w:val="center"/>
          </w:tcPr>
          <w:p w14:paraId="645B53FC" w14:textId="77777777" w:rsidR="00CB0432" w:rsidRPr="00BE2FCA" w:rsidRDefault="00CB0432" w:rsidP="001D701F">
            <w:pPr>
              <w:spacing w:before="20" w:after="20"/>
              <w:jc w:val="center"/>
              <w:rPr>
                <w:sz w:val="20"/>
                <w:szCs w:val="20"/>
              </w:rPr>
            </w:pPr>
          </w:p>
        </w:tc>
        <w:tc>
          <w:tcPr>
            <w:tcW w:w="778" w:type="pct"/>
            <w:vAlign w:val="center"/>
          </w:tcPr>
          <w:p w14:paraId="1EB1CFED" w14:textId="77777777" w:rsidR="00CB0432" w:rsidRPr="00BE2FCA" w:rsidRDefault="00CB0432" w:rsidP="001D701F">
            <w:pPr>
              <w:spacing w:before="20" w:after="20"/>
              <w:jc w:val="left"/>
              <w:rPr>
                <w:sz w:val="20"/>
                <w:szCs w:val="20"/>
              </w:rPr>
            </w:pPr>
            <w:r w:rsidRPr="00BE2FCA">
              <w:rPr>
                <w:sz w:val="20"/>
                <w:szCs w:val="20"/>
              </w:rPr>
              <w:t>Support costs</w:t>
            </w:r>
          </w:p>
        </w:tc>
        <w:tc>
          <w:tcPr>
            <w:tcW w:w="618" w:type="pct"/>
            <w:vAlign w:val="center"/>
          </w:tcPr>
          <w:p w14:paraId="268287B9" w14:textId="321E2358" w:rsidR="00CB0432" w:rsidRPr="00437227" w:rsidRDefault="000E19C5" w:rsidP="00354FE6">
            <w:pPr>
              <w:spacing w:before="20" w:after="20"/>
              <w:jc w:val="right"/>
              <w:rPr>
                <w:kern w:val="2"/>
                <w:sz w:val="20"/>
                <w:szCs w:val="20"/>
                <w:lang w:eastAsia="en-CA"/>
                <w14:ligatures w14:val="standardContextual"/>
              </w:rPr>
            </w:pPr>
            <w:r>
              <w:rPr>
                <w:sz w:val="20"/>
                <w:szCs w:val="20"/>
              </w:rPr>
              <w:t>10,</w:t>
            </w:r>
            <w:r w:rsidR="00B630AF">
              <w:rPr>
                <w:sz w:val="20"/>
                <w:szCs w:val="20"/>
              </w:rPr>
              <w:t>766</w:t>
            </w:r>
          </w:p>
        </w:tc>
        <w:tc>
          <w:tcPr>
            <w:tcW w:w="548" w:type="pct"/>
            <w:vAlign w:val="center"/>
          </w:tcPr>
          <w:p w14:paraId="789D88C3" w14:textId="47943106" w:rsidR="00CB0432" w:rsidRPr="00437227" w:rsidRDefault="00785638" w:rsidP="00354FE6">
            <w:pPr>
              <w:spacing w:before="20" w:after="20"/>
              <w:jc w:val="right"/>
              <w:rPr>
                <w:kern w:val="2"/>
                <w:sz w:val="20"/>
                <w:szCs w:val="20"/>
                <w:lang w:eastAsia="en-CA"/>
                <w14:ligatures w14:val="standardContextual"/>
              </w:rPr>
            </w:pPr>
            <w:r w:rsidRPr="00437227">
              <w:rPr>
                <w:sz w:val="20"/>
                <w:szCs w:val="20"/>
              </w:rPr>
              <w:t>0</w:t>
            </w:r>
          </w:p>
        </w:tc>
        <w:tc>
          <w:tcPr>
            <w:tcW w:w="548" w:type="pct"/>
            <w:vAlign w:val="center"/>
          </w:tcPr>
          <w:p w14:paraId="4E94A8C2" w14:textId="6567620D" w:rsidR="00CB0432" w:rsidRPr="00437227" w:rsidRDefault="00307EE8" w:rsidP="00354FE6">
            <w:pPr>
              <w:spacing w:before="20" w:after="20"/>
              <w:jc w:val="right"/>
              <w:rPr>
                <w:kern w:val="2"/>
                <w:sz w:val="20"/>
                <w:szCs w:val="20"/>
                <w:lang w:eastAsia="en-CA"/>
                <w14:ligatures w14:val="standardContextual"/>
              </w:rPr>
            </w:pPr>
            <w:r>
              <w:rPr>
                <w:sz w:val="20"/>
                <w:szCs w:val="20"/>
              </w:rPr>
              <w:t>13,934</w:t>
            </w:r>
          </w:p>
        </w:tc>
        <w:tc>
          <w:tcPr>
            <w:tcW w:w="548" w:type="pct"/>
            <w:vAlign w:val="center"/>
          </w:tcPr>
          <w:p w14:paraId="381B077F" w14:textId="4C60C937" w:rsidR="00CB0432" w:rsidRPr="00437227" w:rsidRDefault="00E71392" w:rsidP="00354FE6">
            <w:pPr>
              <w:spacing w:before="20" w:after="20"/>
              <w:jc w:val="right"/>
              <w:rPr>
                <w:kern w:val="2"/>
                <w:sz w:val="20"/>
                <w:szCs w:val="20"/>
                <w:lang w:eastAsia="en-CA"/>
                <w14:ligatures w14:val="standardContextual"/>
              </w:rPr>
            </w:pPr>
            <w:r w:rsidRPr="00437227">
              <w:rPr>
                <w:kern w:val="2"/>
                <w:sz w:val="20"/>
                <w:szCs w:val="20"/>
                <w:lang w:eastAsia="en-CA"/>
                <w14:ligatures w14:val="standardContextual"/>
              </w:rPr>
              <w:t>0</w:t>
            </w:r>
          </w:p>
        </w:tc>
        <w:tc>
          <w:tcPr>
            <w:tcW w:w="547" w:type="pct"/>
            <w:vAlign w:val="center"/>
          </w:tcPr>
          <w:p w14:paraId="7FFB77FD" w14:textId="03FDAA51" w:rsidR="00CB0432" w:rsidRPr="00437227" w:rsidRDefault="00417E7D" w:rsidP="00354FE6">
            <w:pPr>
              <w:spacing w:before="20" w:after="20"/>
              <w:jc w:val="right"/>
              <w:rPr>
                <w:kern w:val="2"/>
                <w:sz w:val="20"/>
                <w:szCs w:val="20"/>
                <w:lang w:eastAsia="en-CA"/>
                <w14:ligatures w14:val="standardContextual"/>
              </w:rPr>
            </w:pPr>
            <w:r w:rsidRPr="00437227">
              <w:rPr>
                <w:sz w:val="20"/>
                <w:szCs w:val="20"/>
              </w:rPr>
              <w:t>24,700</w:t>
            </w:r>
          </w:p>
        </w:tc>
      </w:tr>
      <w:tr w:rsidR="00CB0432" w:rsidRPr="00162623" w14:paraId="4793A461" w14:textId="77777777" w:rsidTr="00D91CD7">
        <w:trPr>
          <w:trHeight w:val="157"/>
          <w:jc w:val="center"/>
        </w:trPr>
        <w:tc>
          <w:tcPr>
            <w:tcW w:w="1412" w:type="pct"/>
            <w:gridSpan w:val="2"/>
            <w:vMerge w:val="restart"/>
            <w:vAlign w:val="center"/>
          </w:tcPr>
          <w:p w14:paraId="1CEDAC42" w14:textId="77777777" w:rsidR="00CB0432" w:rsidRPr="00BE2FCA" w:rsidRDefault="00CB0432" w:rsidP="001D701F">
            <w:pPr>
              <w:spacing w:before="20" w:after="20"/>
              <w:jc w:val="left"/>
              <w:rPr>
                <w:sz w:val="20"/>
                <w:szCs w:val="20"/>
              </w:rPr>
            </w:pPr>
            <w:r w:rsidRPr="00BE2FCA">
              <w:rPr>
                <w:sz w:val="20"/>
                <w:szCs w:val="20"/>
              </w:rPr>
              <w:t>Total amounts recommended in principle (US $)</w:t>
            </w:r>
          </w:p>
        </w:tc>
        <w:tc>
          <w:tcPr>
            <w:tcW w:w="778" w:type="pct"/>
          </w:tcPr>
          <w:p w14:paraId="64F60E81" w14:textId="77777777" w:rsidR="00CB0432" w:rsidRPr="00BE2FCA" w:rsidRDefault="00CB0432" w:rsidP="001D701F">
            <w:pPr>
              <w:spacing w:before="20" w:after="20"/>
              <w:jc w:val="left"/>
              <w:rPr>
                <w:sz w:val="20"/>
                <w:szCs w:val="20"/>
              </w:rPr>
            </w:pPr>
            <w:r w:rsidRPr="00BE2FCA">
              <w:rPr>
                <w:sz w:val="20"/>
                <w:szCs w:val="20"/>
              </w:rPr>
              <w:t>Project costs</w:t>
            </w:r>
          </w:p>
        </w:tc>
        <w:tc>
          <w:tcPr>
            <w:tcW w:w="618" w:type="pct"/>
            <w:vAlign w:val="center"/>
          </w:tcPr>
          <w:p w14:paraId="4E976359" w14:textId="3DE5472E" w:rsidR="00CB0432" w:rsidRPr="00437227" w:rsidRDefault="00B630AF" w:rsidP="00354FE6">
            <w:pPr>
              <w:spacing w:before="20" w:after="20"/>
              <w:jc w:val="right"/>
              <w:rPr>
                <w:kern w:val="2"/>
                <w:sz w:val="20"/>
                <w:szCs w:val="20"/>
                <w:lang w:eastAsia="en-CA"/>
                <w14:ligatures w14:val="standardContextual"/>
              </w:rPr>
            </w:pPr>
            <w:r>
              <w:rPr>
                <w:sz w:val="20"/>
                <w:szCs w:val="20"/>
              </w:rPr>
              <w:t>82,815</w:t>
            </w:r>
          </w:p>
        </w:tc>
        <w:tc>
          <w:tcPr>
            <w:tcW w:w="548" w:type="pct"/>
            <w:vAlign w:val="center"/>
          </w:tcPr>
          <w:p w14:paraId="20CB2A2C" w14:textId="209F9884" w:rsidR="00CB0432" w:rsidRPr="00437227" w:rsidRDefault="00785638" w:rsidP="00354FE6">
            <w:pPr>
              <w:spacing w:before="20" w:after="20"/>
              <w:jc w:val="right"/>
              <w:rPr>
                <w:kern w:val="2"/>
                <w:sz w:val="20"/>
                <w:szCs w:val="20"/>
                <w:lang w:eastAsia="en-CA"/>
                <w14:ligatures w14:val="standardContextual"/>
              </w:rPr>
            </w:pPr>
            <w:r w:rsidRPr="00437227">
              <w:rPr>
                <w:sz w:val="20"/>
                <w:szCs w:val="20"/>
              </w:rPr>
              <w:t>0</w:t>
            </w:r>
          </w:p>
        </w:tc>
        <w:tc>
          <w:tcPr>
            <w:tcW w:w="548" w:type="pct"/>
            <w:vAlign w:val="center"/>
          </w:tcPr>
          <w:p w14:paraId="2D1D8F7C" w14:textId="1FE889B4" w:rsidR="00CB0432" w:rsidRPr="00437227" w:rsidRDefault="00307EE8" w:rsidP="00354FE6">
            <w:pPr>
              <w:spacing w:before="20" w:after="20"/>
              <w:jc w:val="right"/>
              <w:rPr>
                <w:kern w:val="2"/>
                <w:sz w:val="20"/>
                <w:szCs w:val="20"/>
                <w:lang w:eastAsia="en-CA"/>
                <w14:ligatures w14:val="standardContextual"/>
              </w:rPr>
            </w:pPr>
            <w:r>
              <w:rPr>
                <w:sz w:val="20"/>
                <w:szCs w:val="20"/>
              </w:rPr>
              <w:t>107,</w:t>
            </w:r>
            <w:r w:rsidR="009B0B15">
              <w:rPr>
                <w:sz w:val="20"/>
                <w:szCs w:val="20"/>
              </w:rPr>
              <w:t>185</w:t>
            </w:r>
          </w:p>
        </w:tc>
        <w:tc>
          <w:tcPr>
            <w:tcW w:w="548" w:type="pct"/>
            <w:vAlign w:val="center"/>
          </w:tcPr>
          <w:p w14:paraId="6216560C" w14:textId="223C7DAB" w:rsidR="00CB0432" w:rsidRPr="00437227" w:rsidRDefault="00785638" w:rsidP="00354FE6">
            <w:pPr>
              <w:spacing w:before="20" w:after="20"/>
              <w:jc w:val="right"/>
              <w:rPr>
                <w:kern w:val="2"/>
                <w:sz w:val="20"/>
                <w:szCs w:val="20"/>
                <w:lang w:eastAsia="en-CA"/>
                <w14:ligatures w14:val="standardContextual"/>
              </w:rPr>
            </w:pPr>
            <w:r w:rsidRPr="00437227">
              <w:rPr>
                <w:sz w:val="20"/>
                <w:szCs w:val="20"/>
              </w:rPr>
              <w:t>0</w:t>
            </w:r>
          </w:p>
        </w:tc>
        <w:tc>
          <w:tcPr>
            <w:tcW w:w="547" w:type="pct"/>
            <w:vAlign w:val="center"/>
          </w:tcPr>
          <w:p w14:paraId="0DEFE793" w14:textId="18F1D30A" w:rsidR="00CB0432" w:rsidRPr="00437227" w:rsidRDefault="00417E7D" w:rsidP="00354FE6">
            <w:pPr>
              <w:spacing w:before="20" w:after="20"/>
              <w:jc w:val="right"/>
              <w:rPr>
                <w:kern w:val="2"/>
                <w:sz w:val="20"/>
                <w:szCs w:val="20"/>
                <w:lang w:eastAsia="en-CA"/>
                <w14:ligatures w14:val="standardContextual"/>
              </w:rPr>
            </w:pPr>
            <w:r w:rsidRPr="00437227">
              <w:rPr>
                <w:sz w:val="20"/>
                <w:szCs w:val="20"/>
              </w:rPr>
              <w:t>190,000</w:t>
            </w:r>
          </w:p>
        </w:tc>
      </w:tr>
      <w:tr w:rsidR="00CB0432" w:rsidRPr="00162623" w14:paraId="08D2FAFA" w14:textId="77777777" w:rsidTr="00D91CD7">
        <w:trPr>
          <w:trHeight w:val="201"/>
          <w:jc w:val="center"/>
        </w:trPr>
        <w:tc>
          <w:tcPr>
            <w:tcW w:w="1412" w:type="pct"/>
            <w:gridSpan w:val="2"/>
            <w:vMerge/>
          </w:tcPr>
          <w:p w14:paraId="0615FD00" w14:textId="77777777" w:rsidR="00CB0432" w:rsidRPr="00BE2FCA" w:rsidRDefault="00CB0432" w:rsidP="001D701F">
            <w:pPr>
              <w:spacing w:before="20" w:after="20"/>
              <w:jc w:val="left"/>
              <w:rPr>
                <w:sz w:val="20"/>
                <w:szCs w:val="20"/>
              </w:rPr>
            </w:pPr>
          </w:p>
        </w:tc>
        <w:tc>
          <w:tcPr>
            <w:tcW w:w="778" w:type="pct"/>
          </w:tcPr>
          <w:p w14:paraId="1497A1B9" w14:textId="77777777" w:rsidR="00CB0432" w:rsidRPr="00BE2FCA" w:rsidRDefault="00CB0432" w:rsidP="001D701F">
            <w:pPr>
              <w:spacing w:before="20" w:after="20"/>
              <w:jc w:val="left"/>
              <w:rPr>
                <w:sz w:val="20"/>
                <w:szCs w:val="20"/>
              </w:rPr>
            </w:pPr>
            <w:r w:rsidRPr="00BE2FCA">
              <w:rPr>
                <w:sz w:val="20"/>
                <w:szCs w:val="20"/>
              </w:rPr>
              <w:t>Support costs</w:t>
            </w:r>
          </w:p>
        </w:tc>
        <w:tc>
          <w:tcPr>
            <w:tcW w:w="618" w:type="pct"/>
            <w:vAlign w:val="center"/>
          </w:tcPr>
          <w:p w14:paraId="1823FCF1" w14:textId="1F38866C" w:rsidR="00CB0432" w:rsidRPr="00437227" w:rsidRDefault="00B630AF" w:rsidP="00354FE6">
            <w:pPr>
              <w:spacing w:before="20" w:after="20"/>
              <w:jc w:val="right"/>
              <w:rPr>
                <w:kern w:val="2"/>
                <w:sz w:val="20"/>
                <w:szCs w:val="20"/>
                <w:lang w:eastAsia="en-CA"/>
                <w14:ligatures w14:val="standardContextual"/>
              </w:rPr>
            </w:pPr>
            <w:r>
              <w:rPr>
                <w:sz w:val="20"/>
                <w:szCs w:val="20"/>
              </w:rPr>
              <w:t>10,766</w:t>
            </w:r>
          </w:p>
        </w:tc>
        <w:tc>
          <w:tcPr>
            <w:tcW w:w="548" w:type="pct"/>
            <w:vAlign w:val="center"/>
          </w:tcPr>
          <w:p w14:paraId="37AB6F03" w14:textId="22A92079" w:rsidR="00CB0432" w:rsidRPr="00437227" w:rsidRDefault="00785638" w:rsidP="00354FE6">
            <w:pPr>
              <w:spacing w:before="20" w:after="20"/>
              <w:jc w:val="right"/>
              <w:rPr>
                <w:kern w:val="2"/>
                <w:sz w:val="20"/>
                <w:szCs w:val="20"/>
                <w:lang w:eastAsia="en-CA"/>
                <w14:ligatures w14:val="standardContextual"/>
              </w:rPr>
            </w:pPr>
            <w:r w:rsidRPr="00437227">
              <w:rPr>
                <w:sz w:val="20"/>
                <w:szCs w:val="20"/>
              </w:rPr>
              <w:t>0</w:t>
            </w:r>
          </w:p>
        </w:tc>
        <w:tc>
          <w:tcPr>
            <w:tcW w:w="548" w:type="pct"/>
            <w:vAlign w:val="center"/>
          </w:tcPr>
          <w:p w14:paraId="46CE882D" w14:textId="23FFDE0E" w:rsidR="00CB0432" w:rsidRPr="00437227" w:rsidRDefault="009B0B15" w:rsidP="00354FE6">
            <w:pPr>
              <w:spacing w:before="20" w:after="20"/>
              <w:jc w:val="right"/>
              <w:rPr>
                <w:kern w:val="2"/>
                <w:sz w:val="20"/>
                <w:szCs w:val="20"/>
                <w:lang w:eastAsia="en-CA"/>
                <w14:ligatures w14:val="standardContextual"/>
              </w:rPr>
            </w:pPr>
            <w:r>
              <w:rPr>
                <w:sz w:val="20"/>
                <w:szCs w:val="20"/>
              </w:rPr>
              <w:t>13,934</w:t>
            </w:r>
          </w:p>
        </w:tc>
        <w:tc>
          <w:tcPr>
            <w:tcW w:w="548" w:type="pct"/>
            <w:vAlign w:val="center"/>
          </w:tcPr>
          <w:p w14:paraId="7C4B0820" w14:textId="0689E7CF" w:rsidR="00CB0432" w:rsidRPr="00437227" w:rsidRDefault="00785638" w:rsidP="00354FE6">
            <w:pPr>
              <w:spacing w:before="20" w:after="20"/>
              <w:jc w:val="right"/>
              <w:rPr>
                <w:kern w:val="2"/>
                <w:sz w:val="20"/>
                <w:szCs w:val="20"/>
                <w:lang w:eastAsia="en-CA"/>
                <w14:ligatures w14:val="standardContextual"/>
              </w:rPr>
            </w:pPr>
            <w:r w:rsidRPr="00437227">
              <w:rPr>
                <w:sz w:val="20"/>
                <w:szCs w:val="20"/>
              </w:rPr>
              <w:t>0</w:t>
            </w:r>
          </w:p>
        </w:tc>
        <w:tc>
          <w:tcPr>
            <w:tcW w:w="547" w:type="pct"/>
            <w:vAlign w:val="center"/>
          </w:tcPr>
          <w:p w14:paraId="6583B566" w14:textId="2EBD3F2D" w:rsidR="00CB0432" w:rsidRPr="00437227" w:rsidRDefault="00417E7D" w:rsidP="00354FE6">
            <w:pPr>
              <w:spacing w:before="20" w:after="20"/>
              <w:jc w:val="right"/>
              <w:rPr>
                <w:kern w:val="2"/>
                <w:sz w:val="20"/>
                <w:szCs w:val="20"/>
                <w:lang w:eastAsia="en-CA"/>
                <w14:ligatures w14:val="standardContextual"/>
              </w:rPr>
            </w:pPr>
            <w:r w:rsidRPr="00437227">
              <w:rPr>
                <w:sz w:val="20"/>
                <w:szCs w:val="20"/>
              </w:rPr>
              <w:t>24,700</w:t>
            </w:r>
          </w:p>
        </w:tc>
      </w:tr>
      <w:tr w:rsidR="00CB0432" w:rsidRPr="00162623" w14:paraId="3056C92D" w14:textId="77777777" w:rsidTr="00D91CD7">
        <w:trPr>
          <w:trHeight w:val="62"/>
          <w:jc w:val="center"/>
        </w:trPr>
        <w:tc>
          <w:tcPr>
            <w:tcW w:w="1412" w:type="pct"/>
            <w:gridSpan w:val="2"/>
            <w:vMerge/>
          </w:tcPr>
          <w:p w14:paraId="20F2F208" w14:textId="77777777" w:rsidR="00CB0432" w:rsidRPr="00BF51E9" w:rsidRDefault="00CB0432" w:rsidP="001D701F">
            <w:pPr>
              <w:spacing w:before="20" w:after="20"/>
              <w:jc w:val="left"/>
              <w:rPr>
                <w:sz w:val="20"/>
                <w:szCs w:val="20"/>
              </w:rPr>
            </w:pPr>
          </w:p>
        </w:tc>
        <w:tc>
          <w:tcPr>
            <w:tcW w:w="778" w:type="pct"/>
          </w:tcPr>
          <w:p w14:paraId="233BF300" w14:textId="77777777" w:rsidR="00CB0432" w:rsidRPr="00BF51E9" w:rsidRDefault="00CB0432" w:rsidP="001D701F">
            <w:pPr>
              <w:spacing w:before="20" w:after="20"/>
              <w:jc w:val="left"/>
              <w:rPr>
                <w:sz w:val="20"/>
                <w:szCs w:val="20"/>
              </w:rPr>
            </w:pPr>
            <w:r w:rsidRPr="00BF51E9">
              <w:rPr>
                <w:sz w:val="20"/>
                <w:szCs w:val="20"/>
              </w:rPr>
              <w:t>Total funds</w:t>
            </w:r>
          </w:p>
        </w:tc>
        <w:tc>
          <w:tcPr>
            <w:tcW w:w="618" w:type="pct"/>
            <w:vAlign w:val="center"/>
          </w:tcPr>
          <w:p w14:paraId="4DE61586" w14:textId="5F1BCAA5" w:rsidR="00CB0432" w:rsidRPr="00437227" w:rsidRDefault="00B630AF" w:rsidP="00354FE6">
            <w:pPr>
              <w:spacing w:before="20" w:after="20"/>
              <w:jc w:val="right"/>
              <w:rPr>
                <w:kern w:val="2"/>
                <w:sz w:val="20"/>
                <w:szCs w:val="20"/>
                <w:lang w:eastAsia="en-CA"/>
                <w14:ligatures w14:val="standardContextual"/>
              </w:rPr>
            </w:pPr>
            <w:r>
              <w:rPr>
                <w:sz w:val="20"/>
                <w:szCs w:val="20"/>
              </w:rPr>
              <w:t>93,581</w:t>
            </w:r>
          </w:p>
        </w:tc>
        <w:tc>
          <w:tcPr>
            <w:tcW w:w="548" w:type="pct"/>
            <w:vAlign w:val="center"/>
          </w:tcPr>
          <w:p w14:paraId="0ED49D4F" w14:textId="3D22C0A6" w:rsidR="00CB0432" w:rsidRPr="00437227" w:rsidRDefault="00785638" w:rsidP="00354FE6">
            <w:pPr>
              <w:spacing w:before="20" w:after="20"/>
              <w:jc w:val="right"/>
              <w:rPr>
                <w:kern w:val="2"/>
                <w:sz w:val="20"/>
                <w:szCs w:val="20"/>
                <w:lang w:eastAsia="en-CA"/>
                <w14:ligatures w14:val="standardContextual"/>
              </w:rPr>
            </w:pPr>
            <w:r w:rsidRPr="00437227">
              <w:rPr>
                <w:sz w:val="20"/>
                <w:szCs w:val="20"/>
              </w:rPr>
              <w:t>0</w:t>
            </w:r>
          </w:p>
        </w:tc>
        <w:tc>
          <w:tcPr>
            <w:tcW w:w="548" w:type="pct"/>
            <w:vAlign w:val="center"/>
          </w:tcPr>
          <w:p w14:paraId="0DA39B32" w14:textId="32136AB5" w:rsidR="00CB0432" w:rsidRPr="00437227" w:rsidRDefault="009B0B15" w:rsidP="00354FE6">
            <w:pPr>
              <w:spacing w:before="20" w:after="20"/>
              <w:jc w:val="right"/>
              <w:rPr>
                <w:kern w:val="2"/>
                <w:sz w:val="20"/>
                <w:szCs w:val="20"/>
                <w:lang w:eastAsia="en-CA"/>
                <w14:ligatures w14:val="standardContextual"/>
              </w:rPr>
            </w:pPr>
            <w:r>
              <w:rPr>
                <w:sz w:val="20"/>
                <w:szCs w:val="20"/>
              </w:rPr>
              <w:t>121,119</w:t>
            </w:r>
          </w:p>
        </w:tc>
        <w:tc>
          <w:tcPr>
            <w:tcW w:w="548" w:type="pct"/>
            <w:vAlign w:val="center"/>
          </w:tcPr>
          <w:p w14:paraId="5885892E" w14:textId="659E6A18" w:rsidR="00CB0432" w:rsidRPr="00437227" w:rsidRDefault="00785638" w:rsidP="00354FE6">
            <w:pPr>
              <w:spacing w:before="20" w:after="20"/>
              <w:jc w:val="right"/>
              <w:rPr>
                <w:kern w:val="2"/>
                <w:sz w:val="20"/>
                <w:szCs w:val="20"/>
                <w:lang w:eastAsia="en-CA"/>
                <w14:ligatures w14:val="standardContextual"/>
              </w:rPr>
            </w:pPr>
            <w:r w:rsidRPr="00437227">
              <w:rPr>
                <w:sz w:val="20"/>
                <w:szCs w:val="20"/>
              </w:rPr>
              <w:t>0</w:t>
            </w:r>
          </w:p>
        </w:tc>
        <w:tc>
          <w:tcPr>
            <w:tcW w:w="547" w:type="pct"/>
            <w:vAlign w:val="center"/>
          </w:tcPr>
          <w:p w14:paraId="15EC9682" w14:textId="5A1EAD97" w:rsidR="00CB0432" w:rsidRPr="00437227" w:rsidRDefault="00417E7D" w:rsidP="00354FE6">
            <w:pPr>
              <w:spacing w:before="20" w:after="20"/>
              <w:jc w:val="right"/>
              <w:rPr>
                <w:kern w:val="2"/>
                <w:sz w:val="20"/>
                <w:szCs w:val="20"/>
                <w:highlight w:val="cyan"/>
                <w:lang w:eastAsia="en-CA"/>
                <w14:ligatures w14:val="standardContextual"/>
              </w:rPr>
            </w:pPr>
            <w:r w:rsidRPr="00437227">
              <w:rPr>
                <w:sz w:val="20"/>
                <w:szCs w:val="20"/>
              </w:rPr>
              <w:t>214,700</w:t>
            </w:r>
          </w:p>
        </w:tc>
      </w:tr>
    </w:tbl>
    <w:p w14:paraId="0C7095EC" w14:textId="77777777" w:rsidR="00CB0432" w:rsidRDefault="00CB0432" w:rsidP="00CB0432">
      <w:pPr>
        <w:spacing w:after="120"/>
        <w:ind w:left="-284" w:right="-561"/>
        <w:jc w:val="left"/>
        <w:rPr>
          <w:sz w:val="18"/>
          <w:szCs w:val="18"/>
        </w:rPr>
      </w:pPr>
      <w:r w:rsidRPr="00B8685E">
        <w:rPr>
          <w:sz w:val="18"/>
          <w:szCs w:val="18"/>
        </w:rPr>
        <w:t>* Recommended for approval at the present meeting</w:t>
      </w:r>
    </w:p>
    <w:tbl>
      <w:tblPr>
        <w:tblStyle w:val="TableGrid"/>
        <w:tblW w:w="5360" w:type="pct"/>
        <w:jc w:val="center"/>
        <w:tblLayout w:type="fixed"/>
        <w:tblLook w:val="04A0" w:firstRow="1" w:lastRow="0" w:firstColumn="1" w:lastColumn="0" w:noHBand="0" w:noVBand="1"/>
      </w:tblPr>
      <w:tblGrid>
        <w:gridCol w:w="5011"/>
        <w:gridCol w:w="5012"/>
      </w:tblGrid>
      <w:tr w:rsidR="00CB0432" w:rsidRPr="00B65285" w14:paraId="1DD369DF" w14:textId="77777777" w:rsidTr="001D701F">
        <w:trPr>
          <w:jc w:val="center"/>
        </w:trPr>
        <w:tc>
          <w:tcPr>
            <w:tcW w:w="5011" w:type="dxa"/>
          </w:tcPr>
          <w:p w14:paraId="563438A7" w14:textId="77777777" w:rsidR="00CB0432" w:rsidRPr="00B65285" w:rsidRDefault="00CB0432" w:rsidP="001D701F">
            <w:pPr>
              <w:spacing w:before="20" w:after="20"/>
              <w:jc w:val="left"/>
              <w:rPr>
                <w:sz w:val="20"/>
                <w:szCs w:val="20"/>
              </w:rPr>
            </w:pPr>
            <w:r w:rsidRPr="00B65285">
              <w:rPr>
                <w:sz w:val="20"/>
                <w:szCs w:val="20"/>
              </w:rPr>
              <w:t xml:space="preserve">Reduction from </w:t>
            </w:r>
            <w:r>
              <w:rPr>
                <w:sz w:val="20"/>
                <w:szCs w:val="20"/>
              </w:rPr>
              <w:t xml:space="preserve">remaining consumption eligible for funding in </w:t>
            </w:r>
            <w:r w:rsidRPr="00B65285">
              <w:rPr>
                <w:sz w:val="20"/>
                <w:szCs w:val="20"/>
              </w:rPr>
              <w:t xml:space="preserve">stage I </w:t>
            </w:r>
            <w:r>
              <w:rPr>
                <w:sz w:val="20"/>
                <w:szCs w:val="20"/>
              </w:rPr>
              <w:t>(</w:t>
            </w:r>
            <w:r w:rsidRPr="00B65285">
              <w:rPr>
                <w:sz w:val="20"/>
                <w:szCs w:val="20"/>
              </w:rPr>
              <w:t>CO</w:t>
            </w:r>
            <w:r w:rsidRPr="00B65285">
              <w:rPr>
                <w:sz w:val="20"/>
                <w:szCs w:val="20"/>
                <w:vertAlign w:val="subscript"/>
              </w:rPr>
              <w:t>2</w:t>
            </w:r>
            <w:r w:rsidRPr="00B65285">
              <w:rPr>
                <w:sz w:val="20"/>
                <w:szCs w:val="20"/>
              </w:rPr>
              <w:noBreakHyphen/>
              <w:t>eq tonnes</w:t>
            </w:r>
            <w:r>
              <w:rPr>
                <w:sz w:val="20"/>
                <w:szCs w:val="20"/>
              </w:rPr>
              <w:t>)</w:t>
            </w:r>
          </w:p>
        </w:tc>
        <w:tc>
          <w:tcPr>
            <w:tcW w:w="5012" w:type="dxa"/>
          </w:tcPr>
          <w:p w14:paraId="2C6E482B" w14:textId="35448A40" w:rsidR="00CB0432" w:rsidRPr="00B65285" w:rsidRDefault="00CB0432" w:rsidP="001D701F">
            <w:pPr>
              <w:spacing w:before="20" w:after="20"/>
              <w:jc w:val="center"/>
              <w:rPr>
                <w:sz w:val="20"/>
                <w:szCs w:val="20"/>
              </w:rPr>
            </w:pPr>
            <w:r w:rsidRPr="00B8685E">
              <w:rPr>
                <w:sz w:val="20"/>
                <w:szCs w:val="20"/>
              </w:rPr>
              <w:t>n/a</w:t>
            </w:r>
            <w:r w:rsidRPr="00994499">
              <w:rPr>
                <w:sz w:val="20"/>
                <w:szCs w:val="20"/>
              </w:rPr>
              <w:t xml:space="preserve"> </w:t>
            </w:r>
          </w:p>
        </w:tc>
      </w:tr>
    </w:tbl>
    <w:p w14:paraId="52915818" w14:textId="77777777" w:rsidR="00CB0432" w:rsidRPr="00F62FF7" w:rsidRDefault="00CB0432" w:rsidP="00CB0432">
      <w:pPr>
        <w:ind w:left="-284" w:right="-279"/>
        <w:jc w:val="center"/>
        <w:rPr>
          <w:sz w:val="12"/>
          <w:szCs w:val="12"/>
        </w:rPr>
      </w:pPr>
    </w:p>
    <w:tbl>
      <w:tblPr>
        <w:tblStyle w:val="TableGrid"/>
        <w:tblW w:w="5360" w:type="pct"/>
        <w:jc w:val="center"/>
        <w:tblLayout w:type="fixed"/>
        <w:tblLook w:val="04A0" w:firstRow="1" w:lastRow="0" w:firstColumn="1" w:lastColumn="0" w:noHBand="0" w:noVBand="1"/>
      </w:tblPr>
      <w:tblGrid>
        <w:gridCol w:w="5011"/>
        <w:gridCol w:w="5012"/>
      </w:tblGrid>
      <w:tr w:rsidR="00CB0432" w:rsidRPr="00EB31E3" w14:paraId="76BE5CCD" w14:textId="77777777" w:rsidTr="001D701F">
        <w:trPr>
          <w:jc w:val="center"/>
        </w:trPr>
        <w:tc>
          <w:tcPr>
            <w:tcW w:w="2500" w:type="pct"/>
          </w:tcPr>
          <w:p w14:paraId="2CED6085" w14:textId="77777777" w:rsidR="00CB0432" w:rsidRPr="00996241" w:rsidRDefault="00CB0432" w:rsidP="001D701F">
            <w:pPr>
              <w:spacing w:before="20" w:after="20"/>
              <w:jc w:val="left"/>
              <w:rPr>
                <w:b/>
                <w:color w:val="000000" w:themeColor="text1"/>
                <w:sz w:val="20"/>
              </w:rPr>
            </w:pPr>
            <w:r w:rsidRPr="00996241">
              <w:rPr>
                <w:b/>
                <w:color w:val="000000" w:themeColor="text1"/>
                <w:sz w:val="20"/>
              </w:rPr>
              <w:t>Secretariat</w:t>
            </w:r>
            <w:r>
              <w:rPr>
                <w:b/>
                <w:color w:val="000000" w:themeColor="text1"/>
                <w:sz w:val="20"/>
              </w:rPr>
              <w:t>’</w:t>
            </w:r>
            <w:r w:rsidRPr="00996241">
              <w:rPr>
                <w:b/>
                <w:color w:val="000000" w:themeColor="text1"/>
                <w:sz w:val="20"/>
              </w:rPr>
              <w:t>s recommendation</w:t>
            </w:r>
          </w:p>
        </w:tc>
        <w:tc>
          <w:tcPr>
            <w:tcW w:w="2500" w:type="pct"/>
          </w:tcPr>
          <w:p w14:paraId="299C92F4" w14:textId="77777777" w:rsidR="00CB0432" w:rsidRPr="00996241" w:rsidRDefault="00CB0432" w:rsidP="001D701F">
            <w:pPr>
              <w:spacing w:before="20" w:after="20"/>
              <w:jc w:val="center"/>
              <w:rPr>
                <w:color w:val="000000" w:themeColor="text1"/>
                <w:sz w:val="20"/>
              </w:rPr>
            </w:pPr>
            <w:r w:rsidRPr="009B091A">
              <w:rPr>
                <w:color w:val="000000" w:themeColor="text1"/>
                <w:sz w:val="20"/>
              </w:rPr>
              <w:t>Individual consideration</w:t>
            </w:r>
          </w:p>
        </w:tc>
      </w:tr>
    </w:tbl>
    <w:p w14:paraId="2309DA07" w14:textId="3EE1A216" w:rsidR="00380B6A" w:rsidRDefault="00380B6A" w:rsidP="000271E8">
      <w:pPr>
        <w:tabs>
          <w:tab w:val="left" w:pos="2880"/>
          <w:tab w:val="left" w:pos="5760"/>
        </w:tabs>
        <w:spacing w:before="240" w:after="240"/>
        <w:rPr>
          <w:b/>
        </w:rPr>
      </w:pPr>
    </w:p>
    <w:p w14:paraId="7113EA2D" w14:textId="77777777" w:rsidR="00380B6A" w:rsidRDefault="00380B6A">
      <w:pPr>
        <w:rPr>
          <w:b/>
        </w:rPr>
      </w:pPr>
      <w:r>
        <w:rPr>
          <w:b/>
        </w:rPr>
        <w:br w:type="page"/>
      </w:r>
    </w:p>
    <w:p w14:paraId="7FFB0D38" w14:textId="34722E43" w:rsidR="00CB0432" w:rsidRPr="00996241" w:rsidRDefault="00CB0432" w:rsidP="00CB0432">
      <w:pPr>
        <w:tabs>
          <w:tab w:val="left" w:pos="2880"/>
          <w:tab w:val="left" w:pos="5760"/>
        </w:tabs>
        <w:spacing w:before="240" w:after="240"/>
        <w:jc w:val="center"/>
        <w:rPr>
          <w:b/>
        </w:rPr>
      </w:pPr>
      <w:r w:rsidRPr="009931F4">
        <w:rPr>
          <w:b/>
        </w:rPr>
        <w:t>PROJECT DESCRIPTION</w:t>
      </w:r>
    </w:p>
    <w:p w14:paraId="394023F0" w14:textId="7A886E2A" w:rsidR="00E6542C" w:rsidRDefault="00E6542C" w:rsidP="00DE126D">
      <w:pPr>
        <w:pStyle w:val="Heading1"/>
        <w:rPr>
          <w:lang w:eastAsia="en-CA"/>
          <w14:ligatures w14:val="standardContextual"/>
        </w:rPr>
      </w:pPr>
      <w:r>
        <w:t>The present document contains the following sections:</w:t>
      </w:r>
    </w:p>
    <w:p w14:paraId="261959BF" w14:textId="77777777" w:rsidR="00CB0432" w:rsidRPr="00732AEC" w:rsidRDefault="00CB0432">
      <w:pPr>
        <w:pStyle w:val="ListParagraph"/>
        <w:numPr>
          <w:ilvl w:val="0"/>
          <w:numId w:val="7"/>
        </w:numPr>
        <w:spacing w:before="240" w:after="240"/>
        <w:ind w:left="1276" w:hanging="567"/>
        <w:contextualSpacing w:val="0"/>
      </w:pPr>
      <w:r w:rsidRPr="00732AEC">
        <w:t>Summary of the proposal as submitted</w:t>
      </w:r>
    </w:p>
    <w:p w14:paraId="3594BF2B" w14:textId="77777777" w:rsidR="00CB0432" w:rsidRPr="004F6927" w:rsidRDefault="00CB0432">
      <w:pPr>
        <w:pStyle w:val="ListParagraph"/>
        <w:numPr>
          <w:ilvl w:val="0"/>
          <w:numId w:val="7"/>
        </w:numPr>
        <w:spacing w:before="240" w:after="240"/>
        <w:ind w:left="1276" w:hanging="567"/>
        <w:contextualSpacing w:val="0"/>
      </w:pPr>
      <w:r>
        <w:t>Background: Status of i</w:t>
      </w:r>
      <w:r w:rsidRPr="00732AEC">
        <w:t>mplementation of th</w:t>
      </w:r>
      <w:r>
        <w:t xml:space="preserve">e </w:t>
      </w:r>
      <w:r w:rsidRPr="00732AEC">
        <w:t xml:space="preserve">HCFC phase-out management plan </w:t>
      </w:r>
      <w:r w:rsidRPr="004F6927">
        <w:t>and previous HFC-related activities</w:t>
      </w:r>
    </w:p>
    <w:p w14:paraId="267692BD" w14:textId="77777777" w:rsidR="00CB0432" w:rsidRPr="00732AEC" w:rsidRDefault="00CB0432">
      <w:pPr>
        <w:pStyle w:val="ListParagraph"/>
        <w:numPr>
          <w:ilvl w:val="0"/>
          <w:numId w:val="7"/>
        </w:numPr>
        <w:spacing w:before="240" w:after="240"/>
        <w:ind w:left="1276" w:hanging="567"/>
        <w:contextualSpacing w:val="0"/>
      </w:pPr>
      <w:r>
        <w:t>HFC consumption o</w:t>
      </w:r>
      <w:r w:rsidRPr="00732AEC">
        <w:t>verview</w:t>
      </w:r>
      <w:r>
        <w:t>:</w:t>
      </w:r>
      <w:r w:rsidRPr="00732AEC">
        <w:t xml:space="preserve"> HFC consumption le</w:t>
      </w:r>
      <w:r>
        <w:t>vels, trends, and consumption by sector</w:t>
      </w:r>
    </w:p>
    <w:p w14:paraId="2DE82664" w14:textId="77777777" w:rsidR="00CB0432" w:rsidRPr="00732AEC" w:rsidRDefault="00CB0432">
      <w:pPr>
        <w:pStyle w:val="ListParagraph"/>
        <w:numPr>
          <w:ilvl w:val="0"/>
          <w:numId w:val="7"/>
        </w:numPr>
        <w:spacing w:before="240" w:after="240"/>
        <w:ind w:left="1276" w:hanging="567"/>
        <w:contextualSpacing w:val="0"/>
      </w:pPr>
      <w:r w:rsidRPr="00732AEC">
        <w:t>Stage I of the Kigali HFC impl</w:t>
      </w:r>
      <w:r>
        <w:t>ementation plan, as submitted: Regulatory framework, phase</w:t>
      </w:r>
      <w:r>
        <w:noBreakHyphen/>
        <w:t>down</w:t>
      </w:r>
      <w:r w:rsidRPr="00732AEC">
        <w:t xml:space="preserve"> strategy</w:t>
      </w:r>
      <w:r>
        <w:t>,</w:t>
      </w:r>
      <w:r w:rsidRPr="00732AEC">
        <w:t xml:space="preserve"> </w:t>
      </w:r>
      <w:r>
        <w:t xml:space="preserve">total stage cost, </w:t>
      </w:r>
      <w:r w:rsidRPr="00732AEC">
        <w:t>and imple</w:t>
      </w:r>
      <w:r>
        <w:t>mentation plan for the first tranche</w:t>
      </w:r>
    </w:p>
    <w:p w14:paraId="3E1599FA" w14:textId="77777777" w:rsidR="00CB0432" w:rsidRDefault="00CB0432">
      <w:pPr>
        <w:pStyle w:val="ListParagraph"/>
        <w:numPr>
          <w:ilvl w:val="0"/>
          <w:numId w:val="7"/>
        </w:numPr>
        <w:spacing w:before="240" w:after="240"/>
        <w:ind w:left="1276" w:hanging="567"/>
        <w:contextualSpacing w:val="0"/>
      </w:pPr>
      <w:r w:rsidRPr="00732AEC">
        <w:t>Secretariat’s comments, including</w:t>
      </w:r>
      <w:r>
        <w:t xml:space="preserve"> the agreed cost of activities</w:t>
      </w:r>
    </w:p>
    <w:p w14:paraId="5DC0E8E1" w14:textId="77777777" w:rsidR="00CB0432" w:rsidRPr="00732AEC" w:rsidRDefault="00CB0432">
      <w:pPr>
        <w:pStyle w:val="ListParagraph"/>
        <w:numPr>
          <w:ilvl w:val="0"/>
          <w:numId w:val="7"/>
        </w:numPr>
        <w:spacing w:before="240" w:after="240"/>
        <w:ind w:left="1276" w:hanging="567"/>
        <w:contextualSpacing w:val="0"/>
      </w:pPr>
      <w:r w:rsidRPr="00732AEC">
        <w:t>Recommendation</w:t>
      </w:r>
    </w:p>
    <w:p w14:paraId="4CB2F081" w14:textId="77777777" w:rsidR="00CB0432" w:rsidRPr="00CB33B4" w:rsidRDefault="00CB0432" w:rsidP="00CB0432">
      <w:pPr>
        <w:pStyle w:val="Heading1"/>
        <w:keepNext/>
        <w:numPr>
          <w:ilvl w:val="0"/>
          <w:numId w:val="0"/>
        </w:numPr>
        <w:rPr>
          <w:b/>
          <w:bCs/>
        </w:rPr>
      </w:pPr>
      <w:r>
        <w:rPr>
          <w:b/>
          <w:bCs/>
        </w:rPr>
        <w:t>I.</w:t>
      </w:r>
      <w:r>
        <w:rPr>
          <w:b/>
          <w:bCs/>
        </w:rPr>
        <w:tab/>
        <w:t>Summary of the proposal as submitted</w:t>
      </w:r>
    </w:p>
    <w:p w14:paraId="1BF1D7A4" w14:textId="3D0FE249" w:rsidR="00577063" w:rsidRDefault="00577063" w:rsidP="00F5128A">
      <w:pPr>
        <w:pStyle w:val="Heading1"/>
        <w:rPr>
          <w:lang w:eastAsia="en-CA"/>
          <w14:ligatures w14:val="standardContextual"/>
        </w:rPr>
      </w:pPr>
      <w:r>
        <w:t xml:space="preserve">On behalf of the Government of Papua New Guinea, </w:t>
      </w:r>
      <w:r w:rsidR="009A22ED">
        <w:t xml:space="preserve">the Government </w:t>
      </w:r>
      <w:r w:rsidR="00380B6A">
        <w:t>of Germany</w:t>
      </w:r>
      <w:r>
        <w:t xml:space="preserve"> as the designated implementing agency has submitted a request for stage I of the Kigali HFC implementation plan (KIP), in the </w:t>
      </w:r>
      <w:proofErr w:type="gramStart"/>
      <w:r>
        <w:t>amount</w:t>
      </w:r>
      <w:proofErr w:type="gramEnd"/>
      <w:r>
        <w:t xml:space="preserve"> of US $190,000, plus agency support costs of US $24,700, as originally submitted.</w:t>
      </w:r>
      <w:r w:rsidR="00A07FF1">
        <w:rPr>
          <w:rStyle w:val="FootnoteReference"/>
        </w:rPr>
        <w:footnoteReference w:id="2"/>
      </w:r>
    </w:p>
    <w:p w14:paraId="5C7AA6D0" w14:textId="2B4EC87A" w:rsidR="00DF6ACD" w:rsidRDefault="00DF6ACD" w:rsidP="00DF6ACD">
      <w:pPr>
        <w:pStyle w:val="Heading1"/>
        <w:rPr>
          <w:lang w:eastAsia="en-CA"/>
          <w14:ligatures w14:val="standardContextual"/>
        </w:rPr>
      </w:pPr>
      <w:r>
        <w:t>The implementation of stage I of the KIP will assist the Government of Papua New Guinea in meeting the target of 10 per cent reduction from its HFC baseline consumption by 1 January 2029.</w:t>
      </w:r>
    </w:p>
    <w:p w14:paraId="4113E998" w14:textId="43C6EDB2" w:rsidR="00DF6ACD" w:rsidRDefault="00DF6ACD" w:rsidP="00DF6ACD">
      <w:pPr>
        <w:pStyle w:val="Heading1"/>
        <w:rPr>
          <w:lang w:eastAsia="en-CA"/>
          <w14:ligatures w14:val="standardContextual"/>
        </w:rPr>
      </w:pPr>
      <w:r>
        <w:t xml:space="preserve">The first tranche of stage I of the KIP being requested at this meeting amounts to US $71,000, plus agency support costs of US $9,230 for </w:t>
      </w:r>
      <w:r w:rsidR="00057592">
        <w:t xml:space="preserve">the Government of </w:t>
      </w:r>
      <w:r>
        <w:t xml:space="preserve">Germany, as originally submitted, for the period of January 2027 to </w:t>
      </w:r>
      <w:r w:rsidR="00DB22EB">
        <w:t>December 202</w:t>
      </w:r>
      <w:r w:rsidR="001C68F0">
        <w:t>8</w:t>
      </w:r>
      <w:r>
        <w:t>.</w:t>
      </w:r>
    </w:p>
    <w:p w14:paraId="7CA3EB6F" w14:textId="77777777" w:rsidR="00CB0432" w:rsidRPr="00996241" w:rsidRDefault="00CB0432" w:rsidP="00CB0432">
      <w:pPr>
        <w:keepNext/>
        <w:spacing w:after="240"/>
        <w:rPr>
          <w:b/>
        </w:rPr>
      </w:pPr>
      <w:r>
        <w:rPr>
          <w:b/>
        </w:rPr>
        <w:t>II.</w:t>
      </w:r>
      <w:r>
        <w:rPr>
          <w:b/>
        </w:rPr>
        <w:tab/>
      </w:r>
      <w:r w:rsidRPr="00996241">
        <w:rPr>
          <w:b/>
        </w:rPr>
        <w:t>Background</w:t>
      </w:r>
    </w:p>
    <w:p w14:paraId="378C0C64" w14:textId="77777777" w:rsidR="00CB0432" w:rsidRDefault="00CB0432" w:rsidP="00CB0432">
      <w:pPr>
        <w:keepNext/>
        <w:spacing w:after="240"/>
        <w:rPr>
          <w:bCs/>
          <w:u w:val="single"/>
        </w:rPr>
      </w:pPr>
      <w:r w:rsidRPr="00CF372D">
        <w:rPr>
          <w:bCs/>
          <w:u w:val="single"/>
        </w:rPr>
        <w:t>Status of implementation of the HCFC phase-out management plan</w:t>
      </w:r>
    </w:p>
    <w:p w14:paraId="244CDB7F" w14:textId="2DB2A303" w:rsidR="00454D05" w:rsidRDefault="00454D05" w:rsidP="000513F7">
      <w:pPr>
        <w:pStyle w:val="Heading1"/>
        <w:rPr>
          <w:lang w:eastAsia="en-CA"/>
          <w14:ligatures w14:val="standardContextual"/>
        </w:rPr>
      </w:pPr>
      <w:r>
        <w:t xml:space="preserve">Table 1 presents information on the HCFC phase-out management plan (HPMP) in Papua New Guinea as of </w:t>
      </w:r>
      <w:r w:rsidR="000513F7">
        <w:t>August</w:t>
      </w:r>
      <w:r>
        <w:t> 2026.</w:t>
      </w:r>
    </w:p>
    <w:p w14:paraId="0C7D6505" w14:textId="26A82499" w:rsidR="00CB0432" w:rsidRPr="007A50B5" w:rsidRDefault="00CB0432" w:rsidP="00CB0432">
      <w:pPr>
        <w:keepNext/>
      </w:pPr>
      <w:r w:rsidRPr="004649E9">
        <w:rPr>
          <w:b/>
        </w:rPr>
        <w:t>Table</w:t>
      </w:r>
      <w:r>
        <w:rPr>
          <w:b/>
        </w:rPr>
        <w:t> </w:t>
      </w:r>
      <w:r>
        <w:rPr>
          <w:b/>
          <w:bCs/>
        </w:rPr>
        <w:t>1</w:t>
      </w:r>
      <w:r w:rsidRPr="004649E9">
        <w:rPr>
          <w:b/>
        </w:rPr>
        <w:t>.</w:t>
      </w:r>
      <w:r w:rsidRPr="00B13BCC">
        <w:rPr>
          <w:b/>
        </w:rPr>
        <w:t xml:space="preserve"> H</w:t>
      </w:r>
      <w:r w:rsidRPr="007A50B5">
        <w:rPr>
          <w:b/>
          <w:bCs/>
        </w:rPr>
        <w:t xml:space="preserve">PMP implementation status for </w:t>
      </w:r>
      <w:r w:rsidR="00863856" w:rsidRPr="00863856">
        <w:rPr>
          <w:b/>
          <w:bCs/>
        </w:rPr>
        <w:t>Papua New Guinea</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672"/>
        <w:gridCol w:w="4672"/>
      </w:tblGrid>
      <w:tr w:rsidR="00D00BD8" w14:paraId="5ACBC30A" w14:textId="77777777">
        <w:tc>
          <w:tcPr>
            <w:tcW w:w="250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8D22858" w14:textId="77777777" w:rsidR="00D00BD8" w:rsidRDefault="00D00BD8">
            <w:pPr>
              <w:spacing w:before="20" w:after="20"/>
              <w:jc w:val="center"/>
              <w:rPr>
                <w:kern w:val="2"/>
                <w:lang w:eastAsia="en-CA"/>
                <w14:ligatures w14:val="standardContextual"/>
              </w:rPr>
            </w:pPr>
            <w:r>
              <w:rPr>
                <w:b/>
                <w:bCs/>
                <w:sz w:val="20"/>
                <w:szCs w:val="20"/>
              </w:rPr>
              <w:t>Particulars</w:t>
            </w:r>
          </w:p>
        </w:tc>
        <w:tc>
          <w:tcPr>
            <w:tcW w:w="2500"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1627FC1" w14:textId="68F9F63E" w:rsidR="00D00BD8" w:rsidRDefault="00D00BD8">
            <w:pPr>
              <w:spacing w:before="20" w:after="20"/>
              <w:jc w:val="center"/>
            </w:pPr>
            <w:r>
              <w:rPr>
                <w:b/>
                <w:bCs/>
                <w:sz w:val="20"/>
                <w:szCs w:val="20"/>
              </w:rPr>
              <w:t>Stage I</w:t>
            </w:r>
          </w:p>
        </w:tc>
      </w:tr>
      <w:tr w:rsidR="00D00BD8" w14:paraId="566CE1C4"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6062BC0" w14:textId="6E069FEB" w:rsidR="00D00BD8" w:rsidRDefault="00D00BD8">
            <w:pPr>
              <w:spacing w:before="20" w:after="20"/>
              <w:jc w:val="left"/>
            </w:pPr>
            <w:r>
              <w:rPr>
                <w:sz w:val="20"/>
                <w:szCs w:val="20"/>
              </w:rPr>
              <w:t>Meeting when HPMP was approved</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5C94BC7" w14:textId="77777777" w:rsidR="00D00BD8" w:rsidRDefault="00D00BD8">
            <w:pPr>
              <w:spacing w:before="20" w:after="20"/>
              <w:jc w:val="center"/>
            </w:pPr>
            <w:r>
              <w:rPr>
                <w:sz w:val="20"/>
                <w:szCs w:val="20"/>
              </w:rPr>
              <w:t>63</w:t>
            </w:r>
            <w:r w:rsidRPr="00522973">
              <w:rPr>
                <w:sz w:val="20"/>
                <w:szCs w:val="20"/>
                <w:vertAlign w:val="superscript"/>
              </w:rPr>
              <w:t>rd</w:t>
            </w:r>
          </w:p>
        </w:tc>
      </w:tr>
      <w:tr w:rsidR="00D00BD8" w14:paraId="66C339EB"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A1DF931" w14:textId="77777777" w:rsidR="00D00BD8" w:rsidRDefault="00D00BD8">
            <w:pPr>
              <w:spacing w:before="20" w:after="20"/>
              <w:jc w:val="left"/>
            </w:pPr>
            <w:r>
              <w:rPr>
                <w:sz w:val="20"/>
                <w:szCs w:val="20"/>
              </w:rPr>
              <w:t>Reduction from baseline</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AED903C" w14:textId="77777777" w:rsidR="00D00BD8" w:rsidRPr="00B31B36" w:rsidRDefault="00D00BD8">
            <w:pPr>
              <w:spacing w:before="20" w:after="20"/>
              <w:jc w:val="center"/>
            </w:pPr>
            <w:r w:rsidRPr="00522973">
              <w:rPr>
                <w:sz w:val="20"/>
                <w:szCs w:val="20"/>
              </w:rPr>
              <w:t>100% by 2025</w:t>
            </w:r>
          </w:p>
        </w:tc>
      </w:tr>
      <w:tr w:rsidR="00D00BD8" w14:paraId="4309CB42"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A91CA54" w14:textId="226856F9" w:rsidR="00D00BD8" w:rsidRDefault="00D00BD8">
            <w:pPr>
              <w:spacing w:before="20" w:after="20"/>
              <w:jc w:val="left"/>
            </w:pPr>
            <w:r>
              <w:rPr>
                <w:b/>
                <w:bCs/>
                <w:sz w:val="20"/>
                <w:szCs w:val="20"/>
              </w:rPr>
              <w:t xml:space="preserve">Total </w:t>
            </w:r>
            <w:r w:rsidR="00C67CE2">
              <w:rPr>
                <w:b/>
                <w:bCs/>
                <w:sz w:val="20"/>
                <w:szCs w:val="20"/>
              </w:rPr>
              <w:t>stage</w:t>
            </w:r>
            <w:r>
              <w:rPr>
                <w:b/>
                <w:bCs/>
                <w:sz w:val="20"/>
                <w:szCs w:val="20"/>
              </w:rPr>
              <w:t xml:space="preserve"> cost (US $)</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60BF02C" w14:textId="77777777" w:rsidR="00D00BD8" w:rsidRDefault="00D00BD8">
            <w:pPr>
              <w:spacing w:before="20" w:after="20"/>
              <w:jc w:val="center"/>
            </w:pPr>
            <w:r>
              <w:rPr>
                <w:sz w:val="20"/>
                <w:szCs w:val="20"/>
              </w:rPr>
              <w:t>1,250,000</w:t>
            </w:r>
          </w:p>
        </w:tc>
      </w:tr>
      <w:tr w:rsidR="00D00BD8" w14:paraId="108C7CDB" w14:textId="77777777">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9C785CE" w14:textId="77777777" w:rsidR="00D00BD8" w:rsidRDefault="00D00BD8">
            <w:pPr>
              <w:spacing w:before="20" w:after="20"/>
              <w:jc w:val="left"/>
            </w:pPr>
            <w:r>
              <w:rPr>
                <w:b/>
                <w:bCs/>
                <w:sz w:val="20"/>
                <w:szCs w:val="20"/>
              </w:rPr>
              <w:t>Date of completion (actual/planned)</w:t>
            </w:r>
          </w:p>
        </w:tc>
        <w:tc>
          <w:tcPr>
            <w:tcW w:w="0" w:type="auto"/>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6652015" w14:textId="2416EC01" w:rsidR="00D00BD8" w:rsidRDefault="004852B3">
            <w:pPr>
              <w:spacing w:before="20" w:after="20"/>
              <w:jc w:val="center"/>
            </w:pPr>
            <w:r>
              <w:rPr>
                <w:sz w:val="20"/>
                <w:szCs w:val="20"/>
              </w:rPr>
              <w:t>31 December 2026</w:t>
            </w:r>
            <w:r w:rsidR="00B03535">
              <w:rPr>
                <w:rStyle w:val="FootnoteReference"/>
                <w:sz w:val="20"/>
                <w:szCs w:val="20"/>
              </w:rPr>
              <w:footnoteReference w:id="3"/>
            </w:r>
          </w:p>
        </w:tc>
      </w:tr>
    </w:tbl>
    <w:p w14:paraId="3BDBB39B" w14:textId="77777777" w:rsidR="00CB0432" w:rsidRPr="003662D4" w:rsidRDefault="00CB0432" w:rsidP="00CB0432">
      <w:pPr>
        <w:pStyle w:val="Heading1"/>
        <w:keepNext/>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76860A36" w14:textId="459BC1EA" w:rsidR="00CB0432" w:rsidRDefault="00CB0432" w:rsidP="00CB0432">
      <w:pPr>
        <w:pStyle w:val="Heading1"/>
      </w:pPr>
      <w:r>
        <w:t xml:space="preserve">Table 2 presents an overview of activities implemented in </w:t>
      </w:r>
      <w:r w:rsidR="00992A61" w:rsidRPr="00992A61">
        <w:t>Papua New Guinea</w:t>
      </w:r>
      <w:r w:rsidRPr="00996EBF">
        <w:t xml:space="preserve"> </w:t>
      </w:r>
      <w:r>
        <w:t>in the context of the Kigali Amendment that have been funded by the Multilateral Fund.</w:t>
      </w:r>
    </w:p>
    <w:p w14:paraId="0F42AFB5" w14:textId="492B6C23" w:rsidR="00CB0432" w:rsidRPr="00996EBF" w:rsidRDefault="00CB0432" w:rsidP="00CB0432">
      <w:pPr>
        <w:pStyle w:val="Heading1"/>
        <w:keepNext/>
        <w:numPr>
          <w:ilvl w:val="0"/>
          <w:numId w:val="0"/>
        </w:numPr>
        <w:spacing w:after="0"/>
      </w:pPr>
      <w:r w:rsidRPr="00996EBF">
        <w:rPr>
          <w:b/>
          <w:bCs/>
        </w:rPr>
        <w:t>Table</w:t>
      </w:r>
      <w:r>
        <w:rPr>
          <w:b/>
          <w:bCs/>
        </w:rPr>
        <w:t> 2.</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992A61" w:rsidRPr="00992A61">
        <w:rPr>
          <w:b/>
          <w:bCs/>
        </w:rPr>
        <w:t>Papua New Guinea</w:t>
      </w:r>
    </w:p>
    <w:tbl>
      <w:tblPr>
        <w:tblStyle w:val="TableGrid"/>
        <w:tblW w:w="5000" w:type="pct"/>
        <w:tblLayout w:type="fixed"/>
        <w:tblLook w:val="04A0" w:firstRow="1" w:lastRow="0" w:firstColumn="1" w:lastColumn="0" w:noHBand="0" w:noVBand="1"/>
      </w:tblPr>
      <w:tblGrid>
        <w:gridCol w:w="1130"/>
        <w:gridCol w:w="3968"/>
        <w:gridCol w:w="1419"/>
        <w:gridCol w:w="1133"/>
        <w:gridCol w:w="1700"/>
      </w:tblGrid>
      <w:tr w:rsidR="00CB0432" w:rsidRPr="007473C4" w14:paraId="5A7A78E7" w14:textId="77777777" w:rsidTr="00380B6A">
        <w:tc>
          <w:tcPr>
            <w:tcW w:w="604" w:type="pct"/>
            <w:vAlign w:val="center"/>
          </w:tcPr>
          <w:p w14:paraId="0C5B706C" w14:textId="77777777" w:rsidR="00CB0432" w:rsidRPr="00554263" w:rsidRDefault="00CB0432" w:rsidP="001D701F">
            <w:pPr>
              <w:spacing w:before="20" w:after="20"/>
              <w:ind w:left="-109" w:right="-72"/>
              <w:jc w:val="center"/>
              <w:rPr>
                <w:b/>
                <w:sz w:val="20"/>
                <w:szCs w:val="20"/>
                <w:highlight w:val="cyan"/>
              </w:rPr>
            </w:pPr>
            <w:r w:rsidRPr="00554263">
              <w:rPr>
                <w:b/>
                <w:sz w:val="20"/>
                <w:szCs w:val="20"/>
              </w:rPr>
              <w:t>Approval meeting</w:t>
            </w:r>
          </w:p>
        </w:tc>
        <w:tc>
          <w:tcPr>
            <w:tcW w:w="2122" w:type="pct"/>
            <w:vAlign w:val="center"/>
          </w:tcPr>
          <w:p w14:paraId="2AF4A585" w14:textId="77777777" w:rsidR="00CB0432" w:rsidRPr="007473C4" w:rsidRDefault="00CB0432" w:rsidP="001D701F">
            <w:pPr>
              <w:keepNext/>
              <w:spacing w:before="20" w:after="20"/>
              <w:jc w:val="center"/>
              <w:rPr>
                <w:b/>
                <w:bCs/>
                <w:sz w:val="20"/>
                <w:szCs w:val="20"/>
              </w:rPr>
            </w:pPr>
            <w:r w:rsidRPr="007473C4">
              <w:rPr>
                <w:b/>
                <w:bCs/>
                <w:sz w:val="20"/>
                <w:szCs w:val="20"/>
              </w:rPr>
              <w:t>Project</w:t>
            </w:r>
            <w:r>
              <w:rPr>
                <w:b/>
                <w:bCs/>
                <w:sz w:val="20"/>
                <w:szCs w:val="20"/>
              </w:rPr>
              <w:t xml:space="preserve"> title</w:t>
            </w:r>
          </w:p>
        </w:tc>
        <w:tc>
          <w:tcPr>
            <w:tcW w:w="759" w:type="pct"/>
            <w:vAlign w:val="center"/>
          </w:tcPr>
          <w:p w14:paraId="067EA155" w14:textId="77777777" w:rsidR="00CB0432" w:rsidRPr="007473C4" w:rsidRDefault="00CB0432" w:rsidP="001D701F">
            <w:pPr>
              <w:keepNext/>
              <w:spacing w:before="20" w:after="20"/>
              <w:jc w:val="center"/>
              <w:rPr>
                <w:b/>
                <w:bCs/>
                <w:sz w:val="20"/>
                <w:szCs w:val="20"/>
              </w:rPr>
            </w:pPr>
            <w:r w:rsidRPr="007473C4">
              <w:rPr>
                <w:b/>
                <w:bCs/>
                <w:sz w:val="20"/>
                <w:szCs w:val="20"/>
              </w:rPr>
              <w:t>Implementing agency</w:t>
            </w:r>
          </w:p>
        </w:tc>
        <w:tc>
          <w:tcPr>
            <w:tcW w:w="606" w:type="pct"/>
            <w:vAlign w:val="center"/>
          </w:tcPr>
          <w:p w14:paraId="42FFEE54" w14:textId="77777777" w:rsidR="00CB0432" w:rsidRPr="007473C4" w:rsidRDefault="00CB0432" w:rsidP="001D701F">
            <w:pPr>
              <w:keepNext/>
              <w:spacing w:before="20" w:after="20"/>
              <w:jc w:val="center"/>
              <w:rPr>
                <w:b/>
                <w:bCs/>
                <w:sz w:val="20"/>
                <w:szCs w:val="20"/>
              </w:rPr>
            </w:pPr>
            <w:r w:rsidRPr="007473C4">
              <w:rPr>
                <w:b/>
                <w:bCs/>
                <w:sz w:val="20"/>
                <w:szCs w:val="20"/>
              </w:rPr>
              <w:t>Cost (US $)</w:t>
            </w:r>
          </w:p>
        </w:tc>
        <w:tc>
          <w:tcPr>
            <w:tcW w:w="909" w:type="pct"/>
            <w:vAlign w:val="center"/>
          </w:tcPr>
          <w:p w14:paraId="6F66EC0C" w14:textId="77777777" w:rsidR="00CB0432" w:rsidRPr="007473C4" w:rsidRDefault="00CB0432" w:rsidP="001D701F">
            <w:pPr>
              <w:keepNext/>
              <w:spacing w:before="20" w:after="20"/>
              <w:jc w:val="center"/>
              <w:rPr>
                <w:b/>
                <w:bCs/>
                <w:sz w:val="20"/>
                <w:szCs w:val="20"/>
              </w:rPr>
            </w:pPr>
            <w:r w:rsidRPr="007473C4">
              <w:rPr>
                <w:b/>
                <w:bCs/>
                <w:sz w:val="20"/>
                <w:szCs w:val="20"/>
              </w:rPr>
              <w:t>Date of completion</w:t>
            </w:r>
          </w:p>
        </w:tc>
      </w:tr>
      <w:tr w:rsidR="00CB0432" w:rsidRPr="007473C4" w14:paraId="5BDD7C23" w14:textId="77777777" w:rsidTr="00380B6A">
        <w:tc>
          <w:tcPr>
            <w:tcW w:w="604" w:type="pct"/>
          </w:tcPr>
          <w:p w14:paraId="277D092A" w14:textId="61B29F7A" w:rsidR="00CB0432" w:rsidRPr="00677380" w:rsidRDefault="00677380" w:rsidP="00677380">
            <w:pPr>
              <w:spacing w:before="20" w:after="20"/>
              <w:ind w:left="-109" w:right="-72"/>
              <w:jc w:val="center"/>
              <w:rPr>
                <w:kern w:val="2"/>
                <w:sz w:val="20"/>
                <w:szCs w:val="20"/>
                <w:lang w:eastAsia="en-CA"/>
                <w14:ligatures w14:val="standardContextual"/>
              </w:rPr>
            </w:pPr>
            <w:r>
              <w:rPr>
                <w:sz w:val="20"/>
                <w:szCs w:val="20"/>
              </w:rPr>
              <w:t>75</w:t>
            </w:r>
          </w:p>
        </w:tc>
        <w:tc>
          <w:tcPr>
            <w:tcW w:w="2122" w:type="pct"/>
          </w:tcPr>
          <w:p w14:paraId="02D56288" w14:textId="1A0144E1" w:rsidR="00CB0432" w:rsidRPr="00677380" w:rsidRDefault="00677380" w:rsidP="00677380">
            <w:pPr>
              <w:spacing w:before="20" w:after="20"/>
              <w:jc w:val="left"/>
              <w:rPr>
                <w:kern w:val="2"/>
                <w:sz w:val="20"/>
                <w:szCs w:val="20"/>
                <w:lang w:eastAsia="en-CA"/>
                <w14:ligatures w14:val="standardContextual"/>
              </w:rPr>
            </w:pPr>
            <w:r>
              <w:rPr>
                <w:sz w:val="20"/>
                <w:szCs w:val="20"/>
              </w:rPr>
              <w:t>Survey of ODS alternatives</w:t>
            </w:r>
          </w:p>
        </w:tc>
        <w:tc>
          <w:tcPr>
            <w:tcW w:w="759" w:type="pct"/>
          </w:tcPr>
          <w:p w14:paraId="4F31BFD1" w14:textId="33708821" w:rsidR="00CB0432" w:rsidRPr="00677380" w:rsidRDefault="00677380" w:rsidP="00677380">
            <w:pPr>
              <w:spacing w:before="20" w:after="20"/>
              <w:jc w:val="center"/>
              <w:rPr>
                <w:kern w:val="2"/>
                <w:sz w:val="20"/>
                <w:szCs w:val="20"/>
                <w:highlight w:val="cyan"/>
                <w:lang w:eastAsia="en-CA"/>
                <w14:ligatures w14:val="standardContextual"/>
              </w:rPr>
            </w:pPr>
            <w:r>
              <w:rPr>
                <w:sz w:val="20"/>
                <w:szCs w:val="20"/>
              </w:rPr>
              <w:t>Germany</w:t>
            </w:r>
          </w:p>
        </w:tc>
        <w:tc>
          <w:tcPr>
            <w:tcW w:w="606" w:type="pct"/>
          </w:tcPr>
          <w:p w14:paraId="4298888C" w14:textId="0C851BEC" w:rsidR="00CB0432" w:rsidRPr="00677380" w:rsidRDefault="00677380" w:rsidP="00677380">
            <w:pPr>
              <w:spacing w:before="20" w:after="20"/>
              <w:ind w:left="-129" w:right="55"/>
              <w:jc w:val="right"/>
              <w:rPr>
                <w:kern w:val="2"/>
                <w:sz w:val="20"/>
                <w:szCs w:val="20"/>
                <w:lang w:eastAsia="en-CA"/>
                <w14:ligatures w14:val="standardContextual"/>
              </w:rPr>
            </w:pPr>
            <w:r>
              <w:rPr>
                <w:sz w:val="20"/>
                <w:szCs w:val="20"/>
              </w:rPr>
              <w:t>40,000</w:t>
            </w:r>
          </w:p>
        </w:tc>
        <w:tc>
          <w:tcPr>
            <w:tcW w:w="909" w:type="pct"/>
          </w:tcPr>
          <w:p w14:paraId="70BB489C" w14:textId="58AFF7DD" w:rsidR="00CB0432" w:rsidRPr="00677380" w:rsidRDefault="00677380" w:rsidP="00677380">
            <w:pPr>
              <w:spacing w:before="20" w:after="20"/>
              <w:jc w:val="center"/>
              <w:rPr>
                <w:kern w:val="2"/>
                <w:sz w:val="20"/>
                <w:szCs w:val="20"/>
                <w:highlight w:val="cyan"/>
                <w:lang w:eastAsia="en-CA"/>
                <w14:ligatures w14:val="standardContextual"/>
              </w:rPr>
            </w:pPr>
            <w:r>
              <w:rPr>
                <w:sz w:val="20"/>
                <w:szCs w:val="20"/>
              </w:rPr>
              <w:t>May</w:t>
            </w:r>
            <w:r w:rsidR="0066525D">
              <w:rPr>
                <w:sz w:val="20"/>
                <w:szCs w:val="20"/>
              </w:rPr>
              <w:t xml:space="preserve"> </w:t>
            </w:r>
            <w:r w:rsidR="00B3201A">
              <w:rPr>
                <w:sz w:val="20"/>
                <w:szCs w:val="20"/>
              </w:rPr>
              <w:t>20</w:t>
            </w:r>
            <w:r>
              <w:rPr>
                <w:sz w:val="20"/>
                <w:szCs w:val="20"/>
              </w:rPr>
              <w:t>17</w:t>
            </w:r>
          </w:p>
        </w:tc>
      </w:tr>
      <w:tr w:rsidR="00CB0432" w:rsidRPr="007473C4" w14:paraId="4CAA0EC5" w14:textId="77777777" w:rsidTr="00380B6A">
        <w:tc>
          <w:tcPr>
            <w:tcW w:w="604" w:type="pct"/>
          </w:tcPr>
          <w:p w14:paraId="5AF0211B" w14:textId="752771F1" w:rsidR="00CB0432" w:rsidRPr="00677380" w:rsidRDefault="00677380" w:rsidP="00677380">
            <w:pPr>
              <w:spacing w:before="20" w:after="20"/>
              <w:ind w:left="-109" w:right="-72"/>
              <w:jc w:val="center"/>
              <w:rPr>
                <w:kern w:val="2"/>
                <w:sz w:val="20"/>
                <w:szCs w:val="20"/>
                <w:lang w:eastAsia="en-CA"/>
                <w14:ligatures w14:val="standardContextual"/>
              </w:rPr>
            </w:pPr>
            <w:r>
              <w:rPr>
                <w:sz w:val="20"/>
                <w:szCs w:val="20"/>
              </w:rPr>
              <w:t>8</w:t>
            </w:r>
            <w:r w:rsidR="00375415">
              <w:rPr>
                <w:sz w:val="20"/>
                <w:szCs w:val="20"/>
              </w:rPr>
              <w:t>0</w:t>
            </w:r>
          </w:p>
        </w:tc>
        <w:tc>
          <w:tcPr>
            <w:tcW w:w="2122" w:type="pct"/>
          </w:tcPr>
          <w:p w14:paraId="4932F335" w14:textId="0EF23326" w:rsidR="00CB0432" w:rsidRPr="00677380" w:rsidRDefault="00677380" w:rsidP="00677380">
            <w:pPr>
              <w:spacing w:before="20" w:after="20"/>
              <w:jc w:val="left"/>
              <w:rPr>
                <w:kern w:val="2"/>
                <w:sz w:val="20"/>
                <w:szCs w:val="20"/>
                <w:highlight w:val="cyan"/>
                <w:lang w:eastAsia="en-CA"/>
                <w14:ligatures w14:val="standardContextual"/>
              </w:rPr>
            </w:pPr>
            <w:r>
              <w:rPr>
                <w:sz w:val="20"/>
                <w:szCs w:val="20"/>
              </w:rPr>
              <w:t>Enabling activities for HFC phase-down</w:t>
            </w:r>
          </w:p>
        </w:tc>
        <w:tc>
          <w:tcPr>
            <w:tcW w:w="759" w:type="pct"/>
          </w:tcPr>
          <w:p w14:paraId="42A90F65" w14:textId="22799EC0" w:rsidR="00CB0432" w:rsidRPr="00677380" w:rsidRDefault="00677380" w:rsidP="00677380">
            <w:pPr>
              <w:spacing w:before="20" w:after="20"/>
              <w:jc w:val="center"/>
              <w:rPr>
                <w:kern w:val="2"/>
                <w:sz w:val="20"/>
                <w:szCs w:val="20"/>
                <w:highlight w:val="cyan"/>
                <w:lang w:eastAsia="en-CA"/>
                <w14:ligatures w14:val="standardContextual"/>
              </w:rPr>
            </w:pPr>
            <w:r>
              <w:rPr>
                <w:sz w:val="20"/>
                <w:szCs w:val="20"/>
              </w:rPr>
              <w:t>Germany</w:t>
            </w:r>
          </w:p>
        </w:tc>
        <w:tc>
          <w:tcPr>
            <w:tcW w:w="606" w:type="pct"/>
          </w:tcPr>
          <w:p w14:paraId="6AC0790B" w14:textId="69763DA3" w:rsidR="00CB0432" w:rsidRPr="00677380" w:rsidRDefault="00677380" w:rsidP="00677380">
            <w:pPr>
              <w:spacing w:before="20" w:after="20"/>
              <w:ind w:left="-129" w:right="55"/>
              <w:jc w:val="right"/>
              <w:rPr>
                <w:kern w:val="2"/>
                <w:sz w:val="20"/>
                <w:szCs w:val="20"/>
                <w:lang w:eastAsia="en-CA"/>
                <w14:ligatures w14:val="standardContextual"/>
              </w:rPr>
            </w:pPr>
            <w:r>
              <w:rPr>
                <w:sz w:val="20"/>
                <w:szCs w:val="20"/>
              </w:rPr>
              <w:t>95,000</w:t>
            </w:r>
          </w:p>
        </w:tc>
        <w:tc>
          <w:tcPr>
            <w:tcW w:w="909" w:type="pct"/>
          </w:tcPr>
          <w:p w14:paraId="74F095A7" w14:textId="0529E22F" w:rsidR="00CB0432" w:rsidRPr="00677380" w:rsidRDefault="00B3201A" w:rsidP="00677380">
            <w:pPr>
              <w:spacing w:before="20" w:after="20"/>
              <w:jc w:val="center"/>
              <w:rPr>
                <w:kern w:val="2"/>
                <w:sz w:val="20"/>
                <w:szCs w:val="20"/>
                <w:highlight w:val="cyan"/>
                <w:lang w:eastAsia="en-CA"/>
                <w14:ligatures w14:val="standardContextual"/>
              </w:rPr>
            </w:pPr>
            <w:r>
              <w:rPr>
                <w:sz w:val="20"/>
                <w:szCs w:val="20"/>
              </w:rPr>
              <w:t xml:space="preserve"> September 2022 </w:t>
            </w:r>
          </w:p>
        </w:tc>
      </w:tr>
    </w:tbl>
    <w:p w14:paraId="167C4AAA" w14:textId="77777777" w:rsidR="00CB0432" w:rsidRDefault="00CB0432" w:rsidP="00CB0432">
      <w:pPr>
        <w:keepNext/>
        <w:spacing w:before="240" w:after="240"/>
        <w:outlineLvl w:val="0"/>
        <w:rPr>
          <w:b/>
          <w:bCs/>
        </w:rPr>
      </w:pPr>
      <w:r>
        <w:rPr>
          <w:b/>
          <w:bCs/>
        </w:rPr>
        <w:t>III.</w:t>
      </w:r>
      <w:r>
        <w:rPr>
          <w:b/>
          <w:bCs/>
        </w:rPr>
        <w:tab/>
        <w:t>HFC c</w:t>
      </w:r>
      <w:r w:rsidRPr="004C52A4">
        <w:rPr>
          <w:b/>
          <w:bCs/>
        </w:rPr>
        <w:t>onsumption</w:t>
      </w:r>
      <w:r>
        <w:rPr>
          <w:b/>
          <w:bCs/>
        </w:rPr>
        <w:t xml:space="preserve"> overview</w:t>
      </w:r>
    </w:p>
    <w:p w14:paraId="394920C4" w14:textId="77777777" w:rsidR="00CB0432" w:rsidRPr="0077663F" w:rsidRDefault="00CB0432" w:rsidP="00CB0432">
      <w:pPr>
        <w:keepNext/>
        <w:spacing w:before="240" w:after="240"/>
        <w:outlineLvl w:val="0"/>
        <w:rPr>
          <w:u w:val="single"/>
        </w:rPr>
      </w:pPr>
      <w:r w:rsidRPr="0077663F">
        <w:rPr>
          <w:u w:val="single"/>
        </w:rPr>
        <w:t>HFC consumption levels</w:t>
      </w:r>
    </w:p>
    <w:p w14:paraId="0C77CA50" w14:textId="13F3ECEA" w:rsidR="00B9553D" w:rsidRDefault="00B9553D" w:rsidP="00653E9C">
      <w:pPr>
        <w:pStyle w:val="Heading1"/>
        <w:rPr>
          <w:lang w:eastAsia="en-CA"/>
          <w14:ligatures w14:val="standardContextual"/>
        </w:rPr>
      </w:pPr>
      <w:r>
        <w:t xml:space="preserve">Papua New Guinea only </w:t>
      </w:r>
      <w:r w:rsidR="00B621A1">
        <w:t>imports HFCs</w:t>
      </w:r>
      <w:r>
        <w:t xml:space="preserve"> for use in the refrigeration and air</w:t>
      </w:r>
      <w:r w:rsidR="00B3201A">
        <w:noBreakHyphen/>
      </w:r>
      <w:r>
        <w:t xml:space="preserve">conditioning </w:t>
      </w:r>
      <w:r w:rsidR="00D63EE7">
        <w:t xml:space="preserve">(RAC) </w:t>
      </w:r>
      <w:r>
        <w:t>servicing sector. The most consumed substances in 2025 were R-410A (34.0 per cent of total HFC consumption in CO</w:t>
      </w:r>
      <w:r>
        <w:rPr>
          <w:vertAlign w:val="subscript"/>
        </w:rPr>
        <w:t>2</w:t>
      </w:r>
      <w:r>
        <w:noBreakHyphen/>
        <w:t>equivalent (CO</w:t>
      </w:r>
      <w:r>
        <w:rPr>
          <w:vertAlign w:val="subscript"/>
        </w:rPr>
        <w:t>2</w:t>
      </w:r>
      <w:r>
        <w:noBreakHyphen/>
        <w:t>eq) tonnes), R-404A (28.8 per cent), HFC-134a (25.8 per cent), R</w:t>
      </w:r>
      <w:r w:rsidR="00E1314A">
        <w:noBreakHyphen/>
      </w:r>
      <w:r>
        <w:t>407C (7.</w:t>
      </w:r>
      <w:r w:rsidR="00F017FB">
        <w:t>9</w:t>
      </w:r>
      <w:r>
        <w:t> per cent), and other HFCs (3.</w:t>
      </w:r>
      <w:r w:rsidR="00F017FB">
        <w:t>5</w:t>
      </w:r>
      <w:r>
        <w:t> per cent). Table 3 presents the country’s HFC consumption as reported to the Ozone Secretariat under Article 7 of the Montreal Protocol, and the country’s HFC baseline.</w:t>
      </w:r>
    </w:p>
    <w:p w14:paraId="7E9FBF06" w14:textId="5204DA59" w:rsidR="00CB0432" w:rsidRPr="005F7522" w:rsidRDefault="00CB0432" w:rsidP="00CB0432">
      <w:pPr>
        <w:pStyle w:val="Heading1"/>
        <w:keepNext/>
        <w:numPr>
          <w:ilvl w:val="0"/>
          <w:numId w:val="0"/>
        </w:numPr>
        <w:spacing w:before="240" w:after="0"/>
      </w:pPr>
      <w:r w:rsidRPr="005162D4">
        <w:rPr>
          <w:b/>
          <w:bCs/>
        </w:rPr>
        <w:t>Table </w:t>
      </w:r>
      <w:r>
        <w:rPr>
          <w:b/>
          <w:bCs/>
        </w:rPr>
        <w:t>3</w:t>
      </w:r>
      <w:r w:rsidRPr="005162D4">
        <w:rPr>
          <w:b/>
          <w:bCs/>
        </w:rPr>
        <w:t xml:space="preserve">. </w:t>
      </w:r>
      <w:r w:rsidRPr="00124ABA">
        <w:rPr>
          <w:b/>
          <w:bCs/>
        </w:rPr>
        <w:t>202</w:t>
      </w:r>
      <w:r>
        <w:rPr>
          <w:b/>
          <w:bCs/>
        </w:rPr>
        <w:t>0</w:t>
      </w:r>
      <w:r w:rsidRPr="00124ABA">
        <w:rPr>
          <w:b/>
          <w:bCs/>
        </w:rPr>
        <w:t>–2025</w:t>
      </w:r>
      <w:r>
        <w:rPr>
          <w:b/>
          <w:bCs/>
        </w:rPr>
        <w:t xml:space="preserve"> </w:t>
      </w:r>
      <w:r w:rsidRPr="005162D4">
        <w:rPr>
          <w:b/>
          <w:bCs/>
        </w:rPr>
        <w:t xml:space="preserve">HFC consumption </w:t>
      </w:r>
      <w:r>
        <w:rPr>
          <w:b/>
          <w:bCs/>
        </w:rPr>
        <w:t>and baseline for</w:t>
      </w:r>
      <w:r w:rsidRPr="005162D4">
        <w:rPr>
          <w:b/>
          <w:bCs/>
        </w:rPr>
        <w:t xml:space="preserve"> </w:t>
      </w:r>
      <w:r w:rsidR="00C0568B" w:rsidRPr="00C0568B">
        <w:rPr>
          <w:b/>
          <w:bCs/>
        </w:rPr>
        <w:t>Papua New Guinea</w:t>
      </w:r>
      <w:r w:rsidRPr="007D2EB8">
        <w:rPr>
          <w:b/>
          <w:bCs/>
        </w:rPr>
        <w:t xml:space="preserve"> </w:t>
      </w:r>
      <w:r>
        <w:rPr>
          <w:b/>
          <w:bCs/>
        </w:rPr>
        <w:t>(Article 7 data</w:t>
      </w:r>
      <w:r w:rsidRPr="005162D4">
        <w:rPr>
          <w:b/>
          <w:bCs/>
        </w:rPr>
        <w:t>)</w:t>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6"/>
        <w:gridCol w:w="1137"/>
        <w:gridCol w:w="1137"/>
        <w:gridCol w:w="1137"/>
        <w:gridCol w:w="1137"/>
        <w:gridCol w:w="1137"/>
        <w:gridCol w:w="1251"/>
        <w:gridCol w:w="1272"/>
      </w:tblGrid>
      <w:tr w:rsidR="004E7FBB" w14:paraId="28B9EEEA"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77EC3F9" w14:textId="77777777" w:rsidR="004E7FBB" w:rsidRPr="006B708E" w:rsidRDefault="004E7FBB" w:rsidP="006B708E">
            <w:pPr>
              <w:jc w:val="center"/>
              <w:rPr>
                <w:sz w:val="20"/>
                <w:szCs w:val="20"/>
              </w:rPr>
            </w:pPr>
            <w:r w:rsidRPr="006B708E">
              <w:rPr>
                <w:b/>
                <w:bCs/>
                <w:sz w:val="20"/>
                <w:szCs w:val="20"/>
              </w:rPr>
              <w:t>Substance</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531056C" w14:textId="77777777" w:rsidR="004E7FBB" w:rsidRPr="006B708E" w:rsidRDefault="004E7FBB" w:rsidP="006B708E">
            <w:pPr>
              <w:jc w:val="center"/>
              <w:rPr>
                <w:sz w:val="20"/>
                <w:szCs w:val="20"/>
              </w:rPr>
            </w:pPr>
            <w:r w:rsidRPr="006B708E">
              <w:rPr>
                <w:b/>
                <w:bCs/>
                <w:sz w:val="20"/>
                <w:szCs w:val="20"/>
              </w:rPr>
              <w:t>GWP</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4A9AB2C" w14:textId="77777777" w:rsidR="004E7FBB" w:rsidRPr="006B708E" w:rsidRDefault="004E7FBB" w:rsidP="006B708E">
            <w:pPr>
              <w:jc w:val="center"/>
              <w:rPr>
                <w:sz w:val="20"/>
                <w:szCs w:val="20"/>
              </w:rPr>
            </w:pPr>
            <w:r w:rsidRPr="006B708E">
              <w:rPr>
                <w:b/>
                <w:bCs/>
                <w:sz w:val="20"/>
                <w:szCs w:val="20"/>
              </w:rPr>
              <w:t>2020</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C186D88" w14:textId="77777777" w:rsidR="004E7FBB" w:rsidRPr="006B708E" w:rsidRDefault="004E7FBB" w:rsidP="006B708E">
            <w:pPr>
              <w:jc w:val="center"/>
              <w:rPr>
                <w:sz w:val="20"/>
                <w:szCs w:val="20"/>
              </w:rPr>
            </w:pPr>
            <w:r w:rsidRPr="006B708E">
              <w:rPr>
                <w:b/>
                <w:bCs/>
                <w:sz w:val="20"/>
                <w:szCs w:val="20"/>
              </w:rPr>
              <w:t>2021</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02EDD3C" w14:textId="77777777" w:rsidR="004E7FBB" w:rsidRPr="006B708E" w:rsidRDefault="004E7FBB" w:rsidP="006B708E">
            <w:pPr>
              <w:jc w:val="center"/>
              <w:rPr>
                <w:sz w:val="20"/>
                <w:szCs w:val="20"/>
              </w:rPr>
            </w:pPr>
            <w:r w:rsidRPr="006B708E">
              <w:rPr>
                <w:b/>
                <w:bCs/>
                <w:sz w:val="20"/>
                <w:szCs w:val="20"/>
              </w:rPr>
              <w:t>2022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EA370B" w14:textId="77777777" w:rsidR="004E7FBB" w:rsidRPr="006B708E" w:rsidRDefault="004E7FBB" w:rsidP="006B708E">
            <w:pPr>
              <w:jc w:val="center"/>
              <w:rPr>
                <w:sz w:val="20"/>
                <w:szCs w:val="20"/>
              </w:rPr>
            </w:pPr>
            <w:r w:rsidRPr="006B708E">
              <w:rPr>
                <w:b/>
                <w:bCs/>
                <w:sz w:val="20"/>
                <w:szCs w:val="20"/>
              </w:rPr>
              <w:t>2023</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44E5838" w14:textId="77777777" w:rsidR="004E7FBB" w:rsidRPr="006B708E" w:rsidRDefault="004E7FBB" w:rsidP="006B708E">
            <w:pPr>
              <w:jc w:val="center"/>
              <w:rPr>
                <w:sz w:val="20"/>
                <w:szCs w:val="20"/>
              </w:rPr>
            </w:pPr>
            <w:r w:rsidRPr="006B708E">
              <w:rPr>
                <w:b/>
                <w:bCs/>
                <w:sz w:val="20"/>
                <w:szCs w:val="20"/>
              </w:rPr>
              <w:t>2024</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C9B312A" w14:textId="77777777" w:rsidR="004E7FBB" w:rsidRPr="006B708E" w:rsidRDefault="004E7FBB" w:rsidP="006B708E">
            <w:pPr>
              <w:jc w:val="center"/>
              <w:rPr>
                <w:sz w:val="20"/>
                <w:szCs w:val="20"/>
              </w:rPr>
            </w:pPr>
            <w:r w:rsidRPr="006B708E">
              <w:rPr>
                <w:b/>
                <w:bCs/>
                <w:sz w:val="20"/>
                <w:szCs w:val="20"/>
              </w:rPr>
              <w:t>2025</w:t>
            </w:r>
          </w:p>
        </w:tc>
      </w:tr>
      <w:tr w:rsidR="002B2735" w14:paraId="492E9023" w14:textId="77777777" w:rsidTr="006B708E">
        <w:tc>
          <w:tcPr>
            <w:tcW w:w="9344"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11F39883" w14:textId="55BFD124" w:rsidR="002B2735" w:rsidRPr="009F3CD8" w:rsidRDefault="002B2735" w:rsidP="006B708E">
            <w:pPr>
              <w:jc w:val="center"/>
              <w:rPr>
                <w:sz w:val="20"/>
                <w:szCs w:val="20"/>
              </w:rPr>
            </w:pPr>
            <w:r w:rsidRPr="009F3CD8">
              <w:rPr>
                <w:b/>
                <w:bCs/>
                <w:sz w:val="20"/>
                <w:szCs w:val="20"/>
              </w:rPr>
              <w:t>Metric tonnes (mt)</w:t>
            </w:r>
          </w:p>
        </w:tc>
      </w:tr>
      <w:tr w:rsidR="009A278B" w:rsidRPr="009F3CD8" w14:paraId="02486410"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73F5F2F" w14:textId="77777777" w:rsidR="009A278B" w:rsidRPr="00FD7559" w:rsidRDefault="009A278B" w:rsidP="001D701F">
            <w:pPr>
              <w:spacing w:before="20" w:after="20"/>
              <w:rPr>
                <w:sz w:val="20"/>
                <w:szCs w:val="20"/>
              </w:rPr>
            </w:pPr>
            <w:r w:rsidRPr="00FD7559">
              <w:rPr>
                <w:sz w:val="20"/>
                <w:szCs w:val="20"/>
              </w:rPr>
              <w:t>HFC-32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53360A5" w14:textId="77777777" w:rsidR="009A278B" w:rsidRPr="009F3CD8" w:rsidRDefault="009A278B" w:rsidP="001D701F">
            <w:pPr>
              <w:spacing w:before="20" w:after="20"/>
              <w:jc w:val="right"/>
              <w:rPr>
                <w:sz w:val="20"/>
                <w:szCs w:val="20"/>
              </w:rPr>
            </w:pPr>
            <w:r w:rsidRPr="009F3CD8">
              <w:rPr>
                <w:sz w:val="20"/>
                <w:szCs w:val="20"/>
              </w:rPr>
              <w:t>675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F0F7A39" w14:textId="77777777" w:rsidR="009A278B" w:rsidRPr="009F3CD8" w:rsidRDefault="009A278B" w:rsidP="001D701F">
            <w:pPr>
              <w:spacing w:before="20" w:after="20"/>
              <w:jc w:val="right"/>
              <w:rPr>
                <w:sz w:val="20"/>
                <w:szCs w:val="20"/>
              </w:rPr>
            </w:pPr>
            <w:r w:rsidRPr="009F3CD8">
              <w:rPr>
                <w:sz w:val="20"/>
                <w:szCs w:val="20"/>
              </w:rPr>
              <w:t>8.99</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FD0C636" w14:textId="77777777" w:rsidR="009A278B" w:rsidRPr="009F3CD8" w:rsidRDefault="009A278B" w:rsidP="001D701F">
            <w:pPr>
              <w:spacing w:before="20" w:after="20"/>
              <w:jc w:val="right"/>
              <w:rPr>
                <w:sz w:val="20"/>
                <w:szCs w:val="20"/>
              </w:rPr>
            </w:pPr>
            <w:r w:rsidRPr="009F3CD8">
              <w:rPr>
                <w:sz w:val="20"/>
                <w:szCs w:val="20"/>
              </w:rPr>
              <w:t>2.35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750AF80" w14:textId="77777777" w:rsidR="009A278B" w:rsidRPr="009F3CD8" w:rsidRDefault="009A278B" w:rsidP="001D701F">
            <w:pPr>
              <w:spacing w:before="20" w:after="20"/>
              <w:jc w:val="right"/>
              <w:rPr>
                <w:sz w:val="20"/>
                <w:szCs w:val="20"/>
              </w:rPr>
            </w:pPr>
            <w:r w:rsidRPr="009F3CD8">
              <w:rPr>
                <w:sz w:val="20"/>
                <w:szCs w:val="20"/>
              </w:rPr>
              <w:t>4.45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D69AFF2" w14:textId="77777777" w:rsidR="009A278B" w:rsidRPr="009F3CD8" w:rsidRDefault="009A278B" w:rsidP="001D701F">
            <w:pPr>
              <w:spacing w:before="20" w:after="20"/>
              <w:jc w:val="right"/>
              <w:rPr>
                <w:sz w:val="20"/>
                <w:szCs w:val="20"/>
              </w:rPr>
            </w:pPr>
            <w:r w:rsidRPr="009F3CD8">
              <w:rPr>
                <w:sz w:val="20"/>
                <w:szCs w:val="20"/>
              </w:rPr>
              <w:t>5.34</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A8FA6B6" w14:textId="77777777" w:rsidR="009A278B" w:rsidRPr="009F3CD8" w:rsidRDefault="009A278B" w:rsidP="001D701F">
            <w:pPr>
              <w:spacing w:before="20" w:after="20"/>
              <w:jc w:val="right"/>
              <w:rPr>
                <w:sz w:val="20"/>
                <w:szCs w:val="20"/>
              </w:rPr>
            </w:pPr>
            <w:r w:rsidRPr="009F3CD8">
              <w:rPr>
                <w:sz w:val="20"/>
                <w:szCs w:val="20"/>
              </w:rPr>
              <w:t>12.07</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3FB7F1E" w14:textId="77777777" w:rsidR="009A278B" w:rsidRPr="009F3CD8" w:rsidRDefault="009A278B" w:rsidP="001D701F">
            <w:pPr>
              <w:spacing w:before="20" w:after="20"/>
              <w:jc w:val="right"/>
              <w:rPr>
                <w:sz w:val="20"/>
                <w:szCs w:val="20"/>
              </w:rPr>
            </w:pPr>
            <w:r w:rsidRPr="009F3CD8">
              <w:rPr>
                <w:sz w:val="20"/>
                <w:szCs w:val="20"/>
              </w:rPr>
              <w:t>13.30</w:t>
            </w:r>
          </w:p>
        </w:tc>
      </w:tr>
      <w:tr w:rsidR="002B2735" w14:paraId="7481FDB5"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0F504B" w14:textId="77777777" w:rsidR="002B2735" w:rsidRPr="006B708E" w:rsidRDefault="002B2735" w:rsidP="006B708E">
            <w:pPr>
              <w:spacing w:before="20" w:after="20"/>
              <w:rPr>
                <w:sz w:val="20"/>
                <w:szCs w:val="20"/>
              </w:rPr>
            </w:pPr>
            <w:r w:rsidRPr="006B708E">
              <w:rPr>
                <w:sz w:val="20"/>
                <w:szCs w:val="20"/>
              </w:rPr>
              <w:t>HFC-134a</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687F315" w14:textId="77C5D78E" w:rsidR="002B2735" w:rsidRPr="009F3CD8" w:rsidRDefault="002B2735" w:rsidP="006B708E">
            <w:pPr>
              <w:spacing w:before="20" w:after="20"/>
              <w:jc w:val="right"/>
              <w:rPr>
                <w:sz w:val="20"/>
                <w:szCs w:val="20"/>
              </w:rPr>
            </w:pPr>
            <w:r w:rsidRPr="009F3CD8">
              <w:rPr>
                <w:sz w:val="20"/>
                <w:szCs w:val="20"/>
              </w:rPr>
              <w:t>1,430</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885626C" w14:textId="77777777" w:rsidR="002B2735" w:rsidRPr="009F3CD8" w:rsidRDefault="002B2735" w:rsidP="006B708E">
            <w:pPr>
              <w:spacing w:before="20" w:after="20"/>
              <w:jc w:val="right"/>
              <w:rPr>
                <w:sz w:val="20"/>
                <w:szCs w:val="20"/>
              </w:rPr>
            </w:pPr>
            <w:r w:rsidRPr="009F3CD8">
              <w:rPr>
                <w:sz w:val="20"/>
                <w:szCs w:val="20"/>
              </w:rPr>
              <w:t>55.08</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1D78AB" w14:textId="77777777" w:rsidR="002B2735" w:rsidRPr="009F3CD8" w:rsidRDefault="002B2735" w:rsidP="006B708E">
            <w:pPr>
              <w:spacing w:before="20" w:after="20"/>
              <w:jc w:val="right"/>
              <w:rPr>
                <w:sz w:val="20"/>
                <w:szCs w:val="20"/>
              </w:rPr>
            </w:pPr>
            <w:r w:rsidRPr="009F3CD8">
              <w:rPr>
                <w:sz w:val="20"/>
                <w:szCs w:val="20"/>
              </w:rPr>
              <w:t>59.31</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5AAEAC7" w14:textId="77777777" w:rsidR="002B2735" w:rsidRPr="009F3CD8" w:rsidRDefault="002B2735" w:rsidP="006B708E">
            <w:pPr>
              <w:spacing w:before="20" w:after="20"/>
              <w:jc w:val="right"/>
              <w:rPr>
                <w:sz w:val="20"/>
                <w:szCs w:val="20"/>
              </w:rPr>
            </w:pPr>
            <w:r w:rsidRPr="009F3CD8">
              <w:rPr>
                <w:sz w:val="20"/>
                <w:szCs w:val="20"/>
              </w:rPr>
              <w:t>119.22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8FD7FAE" w14:textId="77777777" w:rsidR="002B2735" w:rsidRPr="009F3CD8" w:rsidRDefault="002B2735" w:rsidP="006B708E">
            <w:pPr>
              <w:spacing w:before="20" w:after="20"/>
              <w:jc w:val="right"/>
              <w:rPr>
                <w:sz w:val="20"/>
                <w:szCs w:val="20"/>
              </w:rPr>
            </w:pPr>
            <w:r w:rsidRPr="009F3CD8">
              <w:rPr>
                <w:sz w:val="20"/>
                <w:szCs w:val="20"/>
              </w:rPr>
              <w:t>52.74</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17FE95" w14:textId="77777777" w:rsidR="002B2735" w:rsidRPr="009F3CD8" w:rsidRDefault="002B2735" w:rsidP="006B708E">
            <w:pPr>
              <w:spacing w:before="20" w:after="20"/>
              <w:jc w:val="right"/>
              <w:rPr>
                <w:sz w:val="20"/>
                <w:szCs w:val="20"/>
              </w:rPr>
            </w:pPr>
            <w:r w:rsidRPr="009F3CD8">
              <w:rPr>
                <w:sz w:val="20"/>
                <w:szCs w:val="20"/>
              </w:rPr>
              <w:t>61.94</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38E488C" w14:textId="77777777" w:rsidR="002B2735" w:rsidRPr="009F3CD8" w:rsidRDefault="002B2735" w:rsidP="006B708E">
            <w:pPr>
              <w:spacing w:before="20" w:after="20"/>
              <w:jc w:val="right"/>
              <w:rPr>
                <w:sz w:val="20"/>
                <w:szCs w:val="20"/>
              </w:rPr>
            </w:pPr>
            <w:r w:rsidRPr="009F3CD8">
              <w:rPr>
                <w:sz w:val="20"/>
                <w:szCs w:val="20"/>
              </w:rPr>
              <w:t>59.20</w:t>
            </w:r>
          </w:p>
        </w:tc>
      </w:tr>
      <w:tr w:rsidR="002B2735" w14:paraId="28D4A9EB"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3C0DC43" w14:textId="77777777" w:rsidR="002B2735" w:rsidRPr="006B708E" w:rsidRDefault="002B2735" w:rsidP="006B708E">
            <w:pPr>
              <w:spacing w:before="20" w:after="20"/>
              <w:rPr>
                <w:sz w:val="20"/>
                <w:szCs w:val="20"/>
              </w:rPr>
            </w:pPr>
            <w:r w:rsidRPr="006B708E">
              <w:rPr>
                <w:sz w:val="20"/>
                <w:szCs w:val="20"/>
              </w:rPr>
              <w:t>R-404A</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8CEC95C" w14:textId="302BA74F" w:rsidR="002B2735" w:rsidRPr="009F3CD8" w:rsidRDefault="002B2735" w:rsidP="006B708E">
            <w:pPr>
              <w:spacing w:before="20" w:after="20"/>
              <w:jc w:val="right"/>
              <w:rPr>
                <w:sz w:val="20"/>
                <w:szCs w:val="20"/>
              </w:rPr>
            </w:pPr>
            <w:r w:rsidRPr="009F3CD8">
              <w:rPr>
                <w:sz w:val="20"/>
                <w:szCs w:val="20"/>
              </w:rPr>
              <w:t>3,921.6</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00FB226" w14:textId="77777777" w:rsidR="002B2735" w:rsidRPr="009F3CD8" w:rsidRDefault="002B2735" w:rsidP="006B708E">
            <w:pPr>
              <w:spacing w:before="20" w:after="20"/>
              <w:jc w:val="right"/>
              <w:rPr>
                <w:sz w:val="20"/>
                <w:szCs w:val="20"/>
              </w:rPr>
            </w:pPr>
            <w:r w:rsidRPr="009F3CD8">
              <w:rPr>
                <w:sz w:val="20"/>
                <w:szCs w:val="20"/>
              </w:rPr>
              <w:t>16.78</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53252F1" w14:textId="77777777" w:rsidR="002B2735" w:rsidRPr="009F3CD8" w:rsidRDefault="002B2735" w:rsidP="006B708E">
            <w:pPr>
              <w:spacing w:before="20" w:after="20"/>
              <w:jc w:val="right"/>
              <w:rPr>
                <w:sz w:val="20"/>
                <w:szCs w:val="20"/>
              </w:rPr>
            </w:pPr>
            <w:r w:rsidRPr="009F3CD8">
              <w:rPr>
                <w:sz w:val="20"/>
                <w:szCs w:val="20"/>
              </w:rPr>
              <w:t>14.51</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6A4BA33" w14:textId="77777777" w:rsidR="002B2735" w:rsidRPr="009F3CD8" w:rsidRDefault="002B2735" w:rsidP="006B708E">
            <w:pPr>
              <w:spacing w:before="20" w:after="20"/>
              <w:jc w:val="right"/>
              <w:rPr>
                <w:sz w:val="20"/>
                <w:szCs w:val="20"/>
              </w:rPr>
            </w:pPr>
            <w:r w:rsidRPr="009F3CD8">
              <w:rPr>
                <w:sz w:val="20"/>
                <w:szCs w:val="20"/>
              </w:rPr>
              <w:t>31.34</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887F76A" w14:textId="77777777" w:rsidR="002B2735" w:rsidRPr="009F3CD8" w:rsidRDefault="002B2735" w:rsidP="006B708E">
            <w:pPr>
              <w:spacing w:before="20" w:after="20"/>
              <w:jc w:val="right"/>
              <w:rPr>
                <w:sz w:val="20"/>
                <w:szCs w:val="20"/>
              </w:rPr>
            </w:pPr>
            <w:r w:rsidRPr="009F3CD8">
              <w:rPr>
                <w:sz w:val="20"/>
                <w:szCs w:val="20"/>
              </w:rPr>
              <w:t>39.93</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32B82E3" w14:textId="77777777" w:rsidR="002B2735" w:rsidRPr="009F3CD8" w:rsidRDefault="002B2735" w:rsidP="006B708E">
            <w:pPr>
              <w:spacing w:before="20" w:after="20"/>
              <w:jc w:val="right"/>
              <w:rPr>
                <w:sz w:val="20"/>
                <w:szCs w:val="20"/>
              </w:rPr>
            </w:pPr>
            <w:r w:rsidRPr="009F3CD8">
              <w:rPr>
                <w:sz w:val="20"/>
                <w:szCs w:val="20"/>
              </w:rPr>
              <w:t>23.25</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7490F16" w14:textId="77777777" w:rsidR="002B2735" w:rsidRPr="009F3CD8" w:rsidRDefault="002B2735" w:rsidP="006B708E">
            <w:pPr>
              <w:spacing w:before="20" w:after="20"/>
              <w:jc w:val="right"/>
              <w:rPr>
                <w:sz w:val="20"/>
                <w:szCs w:val="20"/>
              </w:rPr>
            </w:pPr>
            <w:r w:rsidRPr="009F3CD8">
              <w:rPr>
                <w:sz w:val="20"/>
                <w:szCs w:val="20"/>
              </w:rPr>
              <w:t>24.07</w:t>
            </w:r>
          </w:p>
        </w:tc>
      </w:tr>
      <w:tr w:rsidR="002B2735" w14:paraId="2B7285C3"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1875792" w14:textId="77777777" w:rsidR="002B2735" w:rsidRPr="006B708E" w:rsidRDefault="002B2735" w:rsidP="006B708E">
            <w:pPr>
              <w:spacing w:before="20" w:after="20"/>
              <w:rPr>
                <w:sz w:val="20"/>
                <w:szCs w:val="20"/>
              </w:rPr>
            </w:pPr>
            <w:r w:rsidRPr="006B708E">
              <w:rPr>
                <w:sz w:val="20"/>
                <w:szCs w:val="20"/>
              </w:rPr>
              <w:t>R-407C</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0371C2F" w14:textId="77777777" w:rsidR="002B2735" w:rsidRPr="009F3CD8" w:rsidRDefault="002B2735" w:rsidP="006B708E">
            <w:pPr>
              <w:spacing w:before="20" w:after="20"/>
              <w:jc w:val="right"/>
              <w:rPr>
                <w:sz w:val="20"/>
                <w:szCs w:val="20"/>
              </w:rPr>
            </w:pPr>
            <w:r w:rsidRPr="009F3CD8">
              <w:rPr>
                <w:sz w:val="20"/>
                <w:szCs w:val="20"/>
              </w:rPr>
              <w:t>1,773.85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D410DFF" w14:textId="77777777" w:rsidR="002B2735" w:rsidRPr="009F3CD8" w:rsidRDefault="002B2735" w:rsidP="006B708E">
            <w:pPr>
              <w:spacing w:before="20" w:after="20"/>
              <w:jc w:val="right"/>
              <w:rPr>
                <w:sz w:val="20"/>
                <w:szCs w:val="20"/>
              </w:rPr>
            </w:pPr>
            <w:r w:rsidRPr="009F3CD8">
              <w:rPr>
                <w:sz w:val="20"/>
                <w:szCs w:val="20"/>
              </w:rPr>
              <w:t>14.14</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C2A32F" w14:textId="77777777" w:rsidR="002B2735" w:rsidRPr="009F3CD8" w:rsidRDefault="002B2735" w:rsidP="006B708E">
            <w:pPr>
              <w:spacing w:before="20" w:after="20"/>
              <w:jc w:val="right"/>
              <w:rPr>
                <w:sz w:val="20"/>
                <w:szCs w:val="20"/>
              </w:rPr>
            </w:pPr>
            <w:r w:rsidRPr="009F3CD8">
              <w:rPr>
                <w:sz w:val="20"/>
                <w:szCs w:val="20"/>
              </w:rPr>
              <w:t>4.04</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CFB4114" w14:textId="77777777" w:rsidR="002B2735" w:rsidRPr="009F3CD8" w:rsidRDefault="002B2735" w:rsidP="006B708E">
            <w:pPr>
              <w:spacing w:before="20" w:after="20"/>
              <w:jc w:val="right"/>
              <w:rPr>
                <w:sz w:val="20"/>
                <w:szCs w:val="20"/>
              </w:rPr>
            </w:pPr>
            <w:r w:rsidRPr="009F3CD8">
              <w:rPr>
                <w:sz w:val="20"/>
                <w:szCs w:val="20"/>
              </w:rPr>
              <w:t>23.80</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DFC718A" w14:textId="77777777" w:rsidR="002B2735" w:rsidRPr="009F3CD8" w:rsidRDefault="002B2735" w:rsidP="006B708E">
            <w:pPr>
              <w:spacing w:before="20" w:after="20"/>
              <w:jc w:val="right"/>
              <w:rPr>
                <w:sz w:val="20"/>
                <w:szCs w:val="20"/>
              </w:rPr>
            </w:pPr>
            <w:r w:rsidRPr="009F3CD8">
              <w:rPr>
                <w:sz w:val="20"/>
                <w:szCs w:val="20"/>
              </w:rPr>
              <w:t>4.42</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89C635F" w14:textId="4CAE0532" w:rsidR="002B2735" w:rsidRPr="009F3CD8" w:rsidRDefault="002B2735" w:rsidP="006B708E">
            <w:pPr>
              <w:spacing w:before="20" w:after="20"/>
              <w:jc w:val="right"/>
              <w:rPr>
                <w:sz w:val="20"/>
                <w:szCs w:val="20"/>
              </w:rPr>
            </w:pPr>
            <w:r w:rsidRPr="009F3CD8">
              <w:rPr>
                <w:sz w:val="20"/>
                <w:szCs w:val="20"/>
              </w:rPr>
              <w:t>14.2</w:t>
            </w:r>
            <w:r w:rsidR="00AD2DA4">
              <w:rPr>
                <w:sz w:val="20"/>
                <w:szCs w:val="20"/>
              </w:rPr>
              <w:t>4</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29CFBBF" w14:textId="77777777" w:rsidR="002B2735" w:rsidRPr="009F3CD8" w:rsidRDefault="002B2735" w:rsidP="006B708E">
            <w:pPr>
              <w:spacing w:before="20" w:after="20"/>
              <w:jc w:val="right"/>
              <w:rPr>
                <w:sz w:val="20"/>
                <w:szCs w:val="20"/>
              </w:rPr>
            </w:pPr>
            <w:r w:rsidRPr="009F3CD8">
              <w:rPr>
                <w:sz w:val="20"/>
                <w:szCs w:val="20"/>
              </w:rPr>
              <w:t>14.50</w:t>
            </w:r>
          </w:p>
        </w:tc>
      </w:tr>
      <w:tr w:rsidR="002B2735" w14:paraId="5A077E4E"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82463B" w14:textId="77777777" w:rsidR="002B2735" w:rsidRPr="006B708E" w:rsidRDefault="002B2735" w:rsidP="006B708E">
            <w:pPr>
              <w:spacing w:before="20" w:after="20"/>
              <w:rPr>
                <w:sz w:val="20"/>
                <w:szCs w:val="20"/>
              </w:rPr>
            </w:pPr>
            <w:r w:rsidRPr="006B708E">
              <w:rPr>
                <w:sz w:val="20"/>
                <w:szCs w:val="20"/>
              </w:rPr>
              <w:t>R-410A</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7CD2EB6" w14:textId="15BE5625" w:rsidR="002B2735" w:rsidRPr="009F3CD8" w:rsidRDefault="002B2735" w:rsidP="006B708E">
            <w:pPr>
              <w:spacing w:before="20" w:after="20"/>
              <w:jc w:val="right"/>
              <w:rPr>
                <w:sz w:val="20"/>
                <w:szCs w:val="20"/>
              </w:rPr>
            </w:pPr>
            <w:r w:rsidRPr="009F3CD8">
              <w:rPr>
                <w:sz w:val="20"/>
                <w:szCs w:val="20"/>
              </w:rPr>
              <w:t>2,087.5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585B776" w14:textId="77777777" w:rsidR="002B2735" w:rsidRPr="009F3CD8" w:rsidRDefault="002B2735" w:rsidP="006B708E">
            <w:pPr>
              <w:spacing w:before="20" w:after="20"/>
              <w:jc w:val="right"/>
              <w:rPr>
                <w:sz w:val="20"/>
                <w:szCs w:val="20"/>
              </w:rPr>
            </w:pPr>
            <w:r w:rsidRPr="009F3CD8">
              <w:rPr>
                <w:sz w:val="20"/>
                <w:szCs w:val="20"/>
              </w:rPr>
              <w:t>36.67</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5DBFE4F" w14:textId="77777777" w:rsidR="002B2735" w:rsidRPr="009F3CD8" w:rsidRDefault="002B2735" w:rsidP="006B708E">
            <w:pPr>
              <w:spacing w:before="20" w:after="20"/>
              <w:jc w:val="right"/>
              <w:rPr>
                <w:sz w:val="20"/>
                <w:szCs w:val="20"/>
              </w:rPr>
            </w:pPr>
            <w:r w:rsidRPr="009F3CD8">
              <w:rPr>
                <w:sz w:val="20"/>
                <w:szCs w:val="20"/>
              </w:rPr>
              <w:t>24.00</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3B811BD" w14:textId="77777777" w:rsidR="002B2735" w:rsidRPr="009F3CD8" w:rsidRDefault="002B2735" w:rsidP="006B708E">
            <w:pPr>
              <w:spacing w:before="20" w:after="20"/>
              <w:jc w:val="right"/>
              <w:rPr>
                <w:sz w:val="20"/>
                <w:szCs w:val="20"/>
              </w:rPr>
            </w:pPr>
            <w:r w:rsidRPr="009F3CD8">
              <w:rPr>
                <w:sz w:val="20"/>
                <w:szCs w:val="20"/>
              </w:rPr>
              <w:t>72.11</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78D4EDD" w14:textId="77777777" w:rsidR="002B2735" w:rsidRPr="009F3CD8" w:rsidRDefault="002B2735" w:rsidP="006B708E">
            <w:pPr>
              <w:spacing w:before="20" w:after="20"/>
              <w:jc w:val="right"/>
              <w:rPr>
                <w:sz w:val="20"/>
                <w:szCs w:val="20"/>
              </w:rPr>
            </w:pPr>
            <w:r w:rsidRPr="009F3CD8">
              <w:rPr>
                <w:sz w:val="20"/>
                <w:szCs w:val="20"/>
              </w:rPr>
              <w:t>52.32</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3172789" w14:textId="77777777" w:rsidR="002B2735" w:rsidRPr="009F3CD8" w:rsidRDefault="002B2735" w:rsidP="006B708E">
            <w:pPr>
              <w:spacing w:before="20" w:after="20"/>
              <w:jc w:val="right"/>
              <w:rPr>
                <w:sz w:val="20"/>
                <w:szCs w:val="20"/>
              </w:rPr>
            </w:pPr>
            <w:r w:rsidRPr="009F3CD8">
              <w:rPr>
                <w:sz w:val="20"/>
                <w:szCs w:val="20"/>
              </w:rPr>
              <w:t>51.06</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A5495E6" w14:textId="77777777" w:rsidR="002B2735" w:rsidRPr="009F3CD8" w:rsidRDefault="002B2735" w:rsidP="006B708E">
            <w:pPr>
              <w:spacing w:before="20" w:after="20"/>
              <w:jc w:val="right"/>
              <w:rPr>
                <w:sz w:val="20"/>
                <w:szCs w:val="20"/>
              </w:rPr>
            </w:pPr>
            <w:r w:rsidRPr="009F3CD8">
              <w:rPr>
                <w:sz w:val="20"/>
                <w:szCs w:val="20"/>
              </w:rPr>
              <w:t>53.40</w:t>
            </w:r>
          </w:p>
        </w:tc>
      </w:tr>
      <w:tr w:rsidR="00B54286" w14:paraId="229030EE"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2A975FC4" w14:textId="1C194D6A" w:rsidR="00B54286" w:rsidRPr="006B708E" w:rsidRDefault="00B54286" w:rsidP="006B708E">
            <w:pPr>
              <w:spacing w:before="20" w:after="20"/>
              <w:rPr>
                <w:sz w:val="20"/>
                <w:szCs w:val="20"/>
              </w:rPr>
            </w:pPr>
            <w:r>
              <w:rPr>
                <w:sz w:val="20"/>
                <w:szCs w:val="20"/>
              </w:rPr>
              <w:t>R-507A</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C419F59" w14:textId="283CD4FB" w:rsidR="00B54286" w:rsidRPr="009F3CD8" w:rsidRDefault="00A01EA6" w:rsidP="006B708E">
            <w:pPr>
              <w:spacing w:before="20" w:after="20"/>
              <w:jc w:val="right"/>
              <w:rPr>
                <w:sz w:val="20"/>
                <w:szCs w:val="20"/>
              </w:rPr>
            </w:pPr>
            <w:r>
              <w:rPr>
                <w:sz w:val="20"/>
                <w:szCs w:val="20"/>
              </w:rPr>
              <w:t>3</w:t>
            </w:r>
            <w:r w:rsidR="009D22E7">
              <w:rPr>
                <w:sz w:val="20"/>
                <w:szCs w:val="20"/>
              </w:rPr>
              <w:t>,</w:t>
            </w:r>
            <w:r>
              <w:rPr>
                <w:sz w:val="20"/>
                <w:szCs w:val="20"/>
              </w:rPr>
              <w:t>985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4C8AD533" w14:textId="02629FBD" w:rsidR="00B54286" w:rsidRPr="009F3CD8" w:rsidRDefault="00A01EA6" w:rsidP="006B708E">
            <w:pPr>
              <w:spacing w:before="20" w:after="20"/>
              <w:jc w:val="right"/>
              <w:rPr>
                <w:sz w:val="20"/>
                <w:szCs w:val="20"/>
              </w:rPr>
            </w:pPr>
            <w:r>
              <w:rPr>
                <w:sz w:val="20"/>
                <w:szCs w:val="20"/>
              </w:rPr>
              <w:t>16.14</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521E464" w14:textId="5202ABD1" w:rsidR="00B54286" w:rsidRPr="009F3CD8" w:rsidRDefault="00270575" w:rsidP="006B708E">
            <w:pPr>
              <w:spacing w:before="20" w:after="20"/>
              <w:jc w:val="right"/>
              <w:rPr>
                <w:sz w:val="20"/>
                <w:szCs w:val="20"/>
              </w:rPr>
            </w:pPr>
            <w:r>
              <w:rPr>
                <w:sz w:val="20"/>
                <w:szCs w:val="20"/>
              </w:rPr>
              <w:t>7.92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0438229" w14:textId="25A23CCC" w:rsidR="00B54286" w:rsidRPr="009F3CD8" w:rsidRDefault="00A12050" w:rsidP="006B708E">
            <w:pPr>
              <w:spacing w:before="20" w:after="20"/>
              <w:jc w:val="right"/>
              <w:rPr>
                <w:sz w:val="20"/>
                <w:szCs w:val="20"/>
              </w:rPr>
            </w:pPr>
            <w:r>
              <w:rPr>
                <w:sz w:val="20"/>
                <w:szCs w:val="20"/>
              </w:rPr>
              <w:t>6.59</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38E50A5B" w14:textId="207BC323" w:rsidR="00B54286" w:rsidRPr="009F3CD8" w:rsidRDefault="00A17450" w:rsidP="006B708E">
            <w:pPr>
              <w:spacing w:before="20" w:after="20"/>
              <w:jc w:val="right"/>
              <w:rPr>
                <w:sz w:val="20"/>
                <w:szCs w:val="20"/>
              </w:rPr>
            </w:pPr>
            <w:r>
              <w:rPr>
                <w:sz w:val="20"/>
                <w:szCs w:val="20"/>
              </w:rPr>
              <w:t>3.18</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45CB0606" w14:textId="584475CA" w:rsidR="00B54286" w:rsidRPr="009F3CD8" w:rsidRDefault="008A68DC" w:rsidP="006B708E">
            <w:pPr>
              <w:spacing w:before="20" w:after="20"/>
              <w:jc w:val="right"/>
              <w:rPr>
                <w:sz w:val="20"/>
                <w:szCs w:val="20"/>
              </w:rPr>
            </w:pPr>
            <w:r>
              <w:rPr>
                <w:sz w:val="20"/>
                <w:szCs w:val="20"/>
              </w:rPr>
              <w:t>0.60</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18B2E88D" w14:textId="622470FF" w:rsidR="00B54286" w:rsidRPr="009F3CD8" w:rsidRDefault="00C461E6" w:rsidP="006B708E">
            <w:pPr>
              <w:spacing w:before="20" w:after="20"/>
              <w:jc w:val="right"/>
              <w:rPr>
                <w:sz w:val="20"/>
                <w:szCs w:val="20"/>
              </w:rPr>
            </w:pPr>
            <w:r>
              <w:rPr>
                <w:sz w:val="20"/>
                <w:szCs w:val="20"/>
              </w:rPr>
              <w:t>0.60</w:t>
            </w:r>
          </w:p>
        </w:tc>
      </w:tr>
      <w:tr w:rsidR="002B2735" w14:paraId="1589D653"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C8569CC" w14:textId="77777777" w:rsidR="002B2735" w:rsidRPr="006B708E" w:rsidRDefault="002B2735" w:rsidP="006B708E">
            <w:pPr>
              <w:spacing w:before="20" w:after="20"/>
              <w:rPr>
                <w:sz w:val="20"/>
                <w:szCs w:val="20"/>
              </w:rPr>
            </w:pPr>
            <w:r w:rsidRPr="006B708E">
              <w:rPr>
                <w:sz w:val="20"/>
                <w:szCs w:val="20"/>
              </w:rPr>
              <w:t>Other*</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538B3CA" w14:textId="77777777" w:rsidR="002B2735" w:rsidRPr="009F3CD8" w:rsidRDefault="002B2735" w:rsidP="006B708E">
            <w:pPr>
              <w:spacing w:before="20" w:after="20"/>
              <w:jc w:val="right"/>
              <w:rPr>
                <w:sz w:val="20"/>
                <w:szCs w:val="20"/>
              </w:rPr>
            </w:pP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B562FCF" w14:textId="0D30FBDA" w:rsidR="002B2735" w:rsidRPr="009F3CD8" w:rsidRDefault="004F74B2" w:rsidP="006B708E">
            <w:pPr>
              <w:spacing w:before="20" w:after="20"/>
              <w:jc w:val="right"/>
              <w:rPr>
                <w:sz w:val="20"/>
                <w:szCs w:val="20"/>
              </w:rPr>
            </w:pPr>
            <w:r>
              <w:rPr>
                <w:sz w:val="20"/>
                <w:szCs w:val="20"/>
              </w:rPr>
              <w:t>3.95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47519D4" w14:textId="2F7CBB68" w:rsidR="002B2735" w:rsidRPr="009F3CD8" w:rsidRDefault="00E86182" w:rsidP="006B708E">
            <w:pPr>
              <w:spacing w:before="20" w:after="20"/>
              <w:jc w:val="right"/>
              <w:rPr>
                <w:sz w:val="20"/>
                <w:szCs w:val="20"/>
              </w:rPr>
            </w:pPr>
            <w:r>
              <w:rPr>
                <w:sz w:val="20"/>
                <w:szCs w:val="20"/>
              </w:rPr>
              <w:t>2.86</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B6C96C9" w14:textId="5BC19CD1" w:rsidR="002B2735" w:rsidRPr="009F3CD8" w:rsidRDefault="00873368" w:rsidP="006B708E">
            <w:pPr>
              <w:spacing w:before="20" w:after="20"/>
              <w:jc w:val="right"/>
              <w:rPr>
                <w:sz w:val="20"/>
                <w:szCs w:val="20"/>
              </w:rPr>
            </w:pPr>
            <w:r>
              <w:rPr>
                <w:sz w:val="20"/>
                <w:szCs w:val="20"/>
              </w:rPr>
              <w:t>3.67</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FE15C68" w14:textId="334076D5" w:rsidR="002B2735" w:rsidRPr="009F3CD8" w:rsidRDefault="00A17450" w:rsidP="006B708E">
            <w:pPr>
              <w:spacing w:before="20" w:after="20"/>
              <w:jc w:val="right"/>
              <w:rPr>
                <w:sz w:val="20"/>
                <w:szCs w:val="20"/>
              </w:rPr>
            </w:pPr>
            <w:r>
              <w:rPr>
                <w:sz w:val="20"/>
                <w:szCs w:val="20"/>
              </w:rPr>
              <w:t>0</w:t>
            </w:r>
            <w:r w:rsidR="00BD29E1">
              <w:rPr>
                <w:sz w:val="20"/>
                <w:szCs w:val="20"/>
              </w:rPr>
              <w:t>.00</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A2F53E" w14:textId="4CFDD627" w:rsidR="002B2735" w:rsidRPr="009F3CD8" w:rsidRDefault="002B2735" w:rsidP="006B708E">
            <w:pPr>
              <w:spacing w:before="20" w:after="20"/>
              <w:jc w:val="right"/>
              <w:rPr>
                <w:sz w:val="20"/>
                <w:szCs w:val="20"/>
              </w:rPr>
            </w:pPr>
            <w:r w:rsidRPr="009F3CD8">
              <w:rPr>
                <w:sz w:val="20"/>
                <w:szCs w:val="20"/>
              </w:rPr>
              <w:t>0.</w:t>
            </w:r>
            <w:r w:rsidR="008A68DC">
              <w:rPr>
                <w:sz w:val="20"/>
                <w:szCs w:val="20"/>
              </w:rPr>
              <w:t>05</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DA74833" w14:textId="5D9645E8" w:rsidR="002B2735" w:rsidRPr="009F3CD8" w:rsidRDefault="002B2735" w:rsidP="006B708E">
            <w:pPr>
              <w:spacing w:before="20" w:after="20"/>
              <w:jc w:val="right"/>
              <w:rPr>
                <w:sz w:val="20"/>
                <w:szCs w:val="20"/>
              </w:rPr>
            </w:pPr>
            <w:r w:rsidRPr="009F3CD8">
              <w:rPr>
                <w:sz w:val="20"/>
                <w:szCs w:val="20"/>
              </w:rPr>
              <w:t>0.</w:t>
            </w:r>
            <w:r w:rsidR="00C461E6">
              <w:rPr>
                <w:sz w:val="20"/>
                <w:szCs w:val="20"/>
              </w:rPr>
              <w:t>00</w:t>
            </w:r>
          </w:p>
        </w:tc>
      </w:tr>
      <w:tr w:rsidR="002B2735" w14:paraId="2D0DB620" w14:textId="77777777" w:rsidTr="00476AFE">
        <w:tc>
          <w:tcPr>
            <w:tcW w:w="2273"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EFE320" w14:textId="6839890E" w:rsidR="002B2735" w:rsidRPr="009F3CD8" w:rsidRDefault="002B2735" w:rsidP="006B708E">
            <w:pPr>
              <w:spacing w:before="20" w:after="20"/>
              <w:jc w:val="left"/>
              <w:rPr>
                <w:sz w:val="20"/>
                <w:szCs w:val="20"/>
              </w:rPr>
            </w:pPr>
            <w:r w:rsidRPr="009F3CD8">
              <w:rPr>
                <w:b/>
                <w:bCs/>
                <w:sz w:val="20"/>
                <w:szCs w:val="20"/>
              </w:rPr>
              <w:t>Total (mt)</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4E92C94" w14:textId="77777777" w:rsidR="002B2735" w:rsidRPr="006B708E" w:rsidRDefault="002B2735" w:rsidP="006B708E">
            <w:pPr>
              <w:spacing w:before="20" w:after="20"/>
              <w:jc w:val="right"/>
              <w:rPr>
                <w:b/>
                <w:bCs/>
                <w:sz w:val="20"/>
                <w:szCs w:val="20"/>
              </w:rPr>
            </w:pPr>
            <w:r w:rsidRPr="006B708E">
              <w:rPr>
                <w:b/>
                <w:bCs/>
                <w:sz w:val="20"/>
                <w:szCs w:val="20"/>
              </w:rPr>
              <w:t>151.75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5FD71A" w14:textId="329EF8D6" w:rsidR="002B2735" w:rsidRPr="006B708E" w:rsidRDefault="007E6364"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114.99</w:t>
            </w:r>
            <w:r>
              <w:rPr>
                <w:b/>
                <w:bCs/>
                <w:sz w:val="20"/>
                <w:szCs w:val="20"/>
              </w:rPr>
              <w:fldChar w:fldCharType="end"/>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7CBAFCC" w14:textId="63A17017" w:rsidR="002B2735" w:rsidRPr="006B708E" w:rsidRDefault="007E6364"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261.18</w:t>
            </w:r>
            <w:r>
              <w:rPr>
                <w:b/>
                <w:bCs/>
                <w:sz w:val="20"/>
                <w:szCs w:val="20"/>
              </w:rPr>
              <w:fldChar w:fldCharType="end"/>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C241D85" w14:textId="4580C30D" w:rsidR="002B2735" w:rsidRPr="006B708E" w:rsidRDefault="007E6364"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157.93</w:t>
            </w:r>
            <w:r>
              <w:rPr>
                <w:b/>
                <w:bCs/>
                <w:sz w:val="20"/>
                <w:szCs w:val="20"/>
              </w:rPr>
              <w:fldChar w:fldCharType="end"/>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08D5BA5" w14:textId="62ED3957" w:rsidR="002B2735" w:rsidRPr="006B708E" w:rsidRDefault="007E6364"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AD2DA4">
              <w:rPr>
                <w:b/>
                <w:bCs/>
                <w:noProof/>
                <w:sz w:val="20"/>
                <w:szCs w:val="20"/>
              </w:rPr>
              <w:t>163.21</w:t>
            </w:r>
            <w:r>
              <w:rPr>
                <w:b/>
                <w:bCs/>
                <w:sz w:val="20"/>
                <w:szCs w:val="20"/>
              </w:rPr>
              <w:fldChar w:fldCharType="end"/>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A01AB18" w14:textId="58483346" w:rsidR="002B2735" w:rsidRPr="006B708E" w:rsidRDefault="007E6364"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165.07</w:t>
            </w:r>
            <w:r>
              <w:rPr>
                <w:b/>
                <w:bCs/>
                <w:sz w:val="20"/>
                <w:szCs w:val="20"/>
              </w:rPr>
              <w:fldChar w:fldCharType="end"/>
            </w:r>
          </w:p>
        </w:tc>
      </w:tr>
      <w:tr w:rsidR="002B2735" w14:paraId="54E023AA" w14:textId="77777777" w:rsidTr="006B708E">
        <w:tc>
          <w:tcPr>
            <w:tcW w:w="9344"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210AD97" w14:textId="77777777" w:rsidR="002B2735" w:rsidRPr="006B708E" w:rsidRDefault="002B2735" w:rsidP="006B708E">
            <w:pPr>
              <w:jc w:val="center"/>
              <w:rPr>
                <w:sz w:val="20"/>
                <w:szCs w:val="20"/>
              </w:rPr>
            </w:pPr>
            <w:r w:rsidRPr="006B708E">
              <w:rPr>
                <w:b/>
                <w:bCs/>
                <w:sz w:val="20"/>
                <w:szCs w:val="20"/>
              </w:rPr>
              <w:t>CO</w:t>
            </w:r>
            <w:r w:rsidRPr="006B708E">
              <w:rPr>
                <w:b/>
                <w:bCs/>
                <w:sz w:val="20"/>
                <w:szCs w:val="20"/>
                <w:vertAlign w:val="subscript"/>
              </w:rPr>
              <w:t>2</w:t>
            </w:r>
            <w:r w:rsidRPr="006B708E">
              <w:rPr>
                <w:b/>
                <w:bCs/>
                <w:sz w:val="20"/>
                <w:szCs w:val="20"/>
              </w:rPr>
              <w:t>-eq tonnes</w:t>
            </w:r>
          </w:p>
        </w:tc>
      </w:tr>
      <w:tr w:rsidR="009A278B" w14:paraId="16919415"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6AC4FC4" w14:textId="281F13BB" w:rsidR="009A278B" w:rsidRPr="006B708E" w:rsidRDefault="009A278B" w:rsidP="009A278B">
            <w:pPr>
              <w:spacing w:before="20" w:after="20"/>
              <w:rPr>
                <w:b/>
                <w:bCs/>
                <w:sz w:val="20"/>
                <w:szCs w:val="20"/>
              </w:rPr>
            </w:pPr>
            <w:r w:rsidRPr="00FD7559">
              <w:rPr>
                <w:sz w:val="20"/>
                <w:szCs w:val="20"/>
              </w:rPr>
              <w:t>HFC-32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4B7CFE40" w14:textId="4F33E6FB" w:rsidR="009A278B" w:rsidRPr="006B708E" w:rsidRDefault="009A278B" w:rsidP="009A278B">
            <w:pPr>
              <w:spacing w:before="20" w:after="20"/>
              <w:jc w:val="right"/>
              <w:rPr>
                <w:b/>
                <w:bCs/>
                <w:sz w:val="20"/>
                <w:szCs w:val="20"/>
              </w:rPr>
            </w:pPr>
            <w:r w:rsidRPr="009F3CD8">
              <w:rPr>
                <w:sz w:val="20"/>
                <w:szCs w:val="20"/>
              </w:rPr>
              <w:t>675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1532B465" w14:textId="153105ED" w:rsidR="009A278B" w:rsidRPr="009F3CD8" w:rsidRDefault="009A278B" w:rsidP="009A278B">
            <w:pPr>
              <w:spacing w:before="20" w:after="20"/>
              <w:jc w:val="right"/>
              <w:rPr>
                <w:sz w:val="20"/>
                <w:szCs w:val="20"/>
              </w:rPr>
            </w:pPr>
            <w:r w:rsidRPr="009F3CD8">
              <w:rPr>
                <w:sz w:val="20"/>
                <w:szCs w:val="20"/>
              </w:rPr>
              <w:t>6,065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553F43AF" w14:textId="14BD074D" w:rsidR="009A278B" w:rsidRPr="009F3CD8" w:rsidRDefault="009A278B" w:rsidP="009A278B">
            <w:pPr>
              <w:spacing w:before="20" w:after="20"/>
              <w:jc w:val="right"/>
              <w:rPr>
                <w:sz w:val="20"/>
                <w:szCs w:val="20"/>
              </w:rPr>
            </w:pPr>
            <w:r w:rsidRPr="009F3CD8">
              <w:rPr>
                <w:sz w:val="20"/>
                <w:szCs w:val="20"/>
              </w:rPr>
              <w:t>1,586</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71464DE" w14:textId="32CDE346" w:rsidR="009A278B" w:rsidRPr="009F3CD8" w:rsidRDefault="009A278B" w:rsidP="009A278B">
            <w:pPr>
              <w:spacing w:before="20" w:after="20"/>
              <w:jc w:val="right"/>
              <w:rPr>
                <w:sz w:val="20"/>
                <w:szCs w:val="20"/>
              </w:rPr>
            </w:pPr>
            <w:r w:rsidRPr="009F3CD8">
              <w:rPr>
                <w:sz w:val="20"/>
                <w:szCs w:val="20"/>
              </w:rPr>
              <w:t>3,002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646E7FBF" w14:textId="1F94C727" w:rsidR="009A278B" w:rsidRPr="009F3CD8" w:rsidRDefault="009A278B" w:rsidP="009A278B">
            <w:pPr>
              <w:spacing w:before="20" w:after="20"/>
              <w:jc w:val="right"/>
              <w:rPr>
                <w:sz w:val="20"/>
                <w:szCs w:val="20"/>
              </w:rPr>
            </w:pPr>
            <w:r w:rsidRPr="009F3CD8">
              <w:rPr>
                <w:sz w:val="20"/>
                <w:szCs w:val="20"/>
              </w:rPr>
              <w:t>3,605</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E27C030" w14:textId="29A8EB07" w:rsidR="009A278B" w:rsidRPr="009F3CD8" w:rsidRDefault="009A278B" w:rsidP="009A278B">
            <w:pPr>
              <w:spacing w:before="20" w:after="20"/>
              <w:jc w:val="right"/>
              <w:rPr>
                <w:sz w:val="20"/>
                <w:szCs w:val="20"/>
              </w:rPr>
            </w:pPr>
            <w:r w:rsidRPr="009F3CD8">
              <w:rPr>
                <w:sz w:val="20"/>
                <w:szCs w:val="20"/>
              </w:rPr>
              <w:t>8,149</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5604F0AA" w14:textId="504D2670" w:rsidR="009A278B" w:rsidRPr="009F3CD8" w:rsidRDefault="009A278B" w:rsidP="009A278B">
            <w:pPr>
              <w:spacing w:before="20" w:after="20"/>
              <w:jc w:val="right"/>
              <w:rPr>
                <w:sz w:val="20"/>
                <w:szCs w:val="20"/>
              </w:rPr>
            </w:pPr>
            <w:r w:rsidRPr="009F3CD8">
              <w:rPr>
                <w:sz w:val="20"/>
                <w:szCs w:val="20"/>
              </w:rPr>
              <w:t>8,978</w:t>
            </w:r>
          </w:p>
        </w:tc>
      </w:tr>
      <w:tr w:rsidR="009A278B" w14:paraId="1DE1EEDD"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EE99C0C" w14:textId="77777777" w:rsidR="009A278B" w:rsidRPr="006B708E" w:rsidRDefault="009A278B" w:rsidP="006B708E">
            <w:pPr>
              <w:spacing w:before="20" w:after="20"/>
              <w:rPr>
                <w:sz w:val="20"/>
                <w:szCs w:val="20"/>
              </w:rPr>
            </w:pPr>
            <w:r w:rsidRPr="006B708E">
              <w:rPr>
                <w:sz w:val="20"/>
                <w:szCs w:val="20"/>
              </w:rPr>
              <w:t>HFC-134a</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3143308" w14:textId="5B69E39B" w:rsidR="009A278B" w:rsidRPr="009F3CD8" w:rsidRDefault="009A278B" w:rsidP="006B708E">
            <w:pPr>
              <w:spacing w:before="20" w:after="20"/>
              <w:jc w:val="right"/>
              <w:rPr>
                <w:sz w:val="20"/>
                <w:szCs w:val="20"/>
              </w:rPr>
            </w:pPr>
            <w:r w:rsidRPr="009F3CD8">
              <w:rPr>
                <w:sz w:val="20"/>
                <w:szCs w:val="20"/>
              </w:rPr>
              <w:t>1,430</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8F67600" w14:textId="77777777" w:rsidR="009A278B" w:rsidRPr="009F3CD8" w:rsidRDefault="009A278B" w:rsidP="006B708E">
            <w:pPr>
              <w:spacing w:before="20" w:after="20"/>
              <w:jc w:val="right"/>
              <w:rPr>
                <w:sz w:val="20"/>
                <w:szCs w:val="20"/>
              </w:rPr>
            </w:pPr>
            <w:r w:rsidRPr="009F3CD8">
              <w:rPr>
                <w:sz w:val="20"/>
                <w:szCs w:val="20"/>
              </w:rPr>
              <w:t>78,759</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219AB67" w14:textId="77777777" w:rsidR="009A278B" w:rsidRPr="009F3CD8" w:rsidRDefault="009A278B" w:rsidP="006B708E">
            <w:pPr>
              <w:spacing w:before="20" w:after="20"/>
              <w:jc w:val="right"/>
              <w:rPr>
                <w:sz w:val="20"/>
                <w:szCs w:val="20"/>
              </w:rPr>
            </w:pPr>
            <w:r w:rsidRPr="009F3CD8">
              <w:rPr>
                <w:sz w:val="20"/>
                <w:szCs w:val="20"/>
              </w:rPr>
              <w:t>84,812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DD17140" w14:textId="77777777" w:rsidR="009A278B" w:rsidRPr="009F3CD8" w:rsidRDefault="009A278B" w:rsidP="006B708E">
            <w:pPr>
              <w:spacing w:before="20" w:after="20"/>
              <w:jc w:val="right"/>
              <w:rPr>
                <w:sz w:val="20"/>
                <w:szCs w:val="20"/>
              </w:rPr>
            </w:pPr>
            <w:r w:rsidRPr="009F3CD8">
              <w:rPr>
                <w:sz w:val="20"/>
                <w:szCs w:val="20"/>
              </w:rPr>
              <w:t>170,481</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6F26E21" w14:textId="77777777" w:rsidR="009A278B" w:rsidRPr="009F3CD8" w:rsidRDefault="009A278B" w:rsidP="006B708E">
            <w:pPr>
              <w:spacing w:before="20" w:after="20"/>
              <w:jc w:val="right"/>
              <w:rPr>
                <w:sz w:val="20"/>
                <w:szCs w:val="20"/>
              </w:rPr>
            </w:pPr>
            <w:r w:rsidRPr="009F3CD8">
              <w:rPr>
                <w:sz w:val="20"/>
                <w:szCs w:val="20"/>
              </w:rPr>
              <w:t>75,418</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D77C594" w14:textId="5AFFB05D" w:rsidR="009A278B" w:rsidRPr="009F3CD8" w:rsidRDefault="009A278B" w:rsidP="006B708E">
            <w:pPr>
              <w:spacing w:before="20" w:after="20"/>
              <w:jc w:val="right"/>
              <w:rPr>
                <w:sz w:val="20"/>
                <w:szCs w:val="20"/>
              </w:rPr>
            </w:pPr>
            <w:r w:rsidRPr="009F3CD8">
              <w:rPr>
                <w:sz w:val="20"/>
                <w:szCs w:val="20"/>
              </w:rPr>
              <w:t>88,5</w:t>
            </w:r>
            <w:r w:rsidR="00921E5E">
              <w:rPr>
                <w:sz w:val="20"/>
                <w:szCs w:val="20"/>
              </w:rPr>
              <w:t>74</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6E36D39" w14:textId="77777777" w:rsidR="009A278B" w:rsidRPr="009F3CD8" w:rsidRDefault="009A278B" w:rsidP="006B708E">
            <w:pPr>
              <w:spacing w:before="20" w:after="20"/>
              <w:jc w:val="right"/>
              <w:rPr>
                <w:sz w:val="20"/>
                <w:szCs w:val="20"/>
              </w:rPr>
            </w:pPr>
            <w:r w:rsidRPr="009F3CD8">
              <w:rPr>
                <w:sz w:val="20"/>
                <w:szCs w:val="20"/>
              </w:rPr>
              <w:t>84,656</w:t>
            </w:r>
          </w:p>
        </w:tc>
      </w:tr>
      <w:tr w:rsidR="009A278B" w14:paraId="31830552"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F808C5A" w14:textId="77777777" w:rsidR="009A278B" w:rsidRPr="006B708E" w:rsidRDefault="009A278B" w:rsidP="006B708E">
            <w:pPr>
              <w:spacing w:before="20" w:after="20"/>
              <w:rPr>
                <w:sz w:val="20"/>
                <w:szCs w:val="20"/>
              </w:rPr>
            </w:pPr>
            <w:r w:rsidRPr="006B708E">
              <w:rPr>
                <w:sz w:val="20"/>
                <w:szCs w:val="20"/>
              </w:rPr>
              <w:t>R-404A</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195031B" w14:textId="6D8D5102" w:rsidR="009A278B" w:rsidRPr="009F3CD8" w:rsidRDefault="009A278B" w:rsidP="006B708E">
            <w:pPr>
              <w:spacing w:before="20" w:after="20"/>
              <w:jc w:val="right"/>
              <w:rPr>
                <w:sz w:val="20"/>
                <w:szCs w:val="20"/>
              </w:rPr>
            </w:pPr>
            <w:r w:rsidRPr="009F3CD8">
              <w:rPr>
                <w:sz w:val="20"/>
                <w:szCs w:val="20"/>
              </w:rPr>
              <w:t>3,921.6</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CA4F54E" w14:textId="77777777" w:rsidR="009A278B" w:rsidRPr="009F3CD8" w:rsidRDefault="009A278B" w:rsidP="006B708E">
            <w:pPr>
              <w:spacing w:before="20" w:after="20"/>
              <w:jc w:val="right"/>
              <w:rPr>
                <w:sz w:val="20"/>
                <w:szCs w:val="20"/>
              </w:rPr>
            </w:pPr>
            <w:r w:rsidRPr="009F3CD8">
              <w:rPr>
                <w:sz w:val="20"/>
                <w:szCs w:val="20"/>
              </w:rPr>
              <w:t>65,816</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F638AA7" w14:textId="77777777" w:rsidR="009A278B" w:rsidRPr="009F3CD8" w:rsidRDefault="009A278B" w:rsidP="006B708E">
            <w:pPr>
              <w:spacing w:before="20" w:after="20"/>
              <w:jc w:val="right"/>
              <w:rPr>
                <w:sz w:val="20"/>
                <w:szCs w:val="20"/>
              </w:rPr>
            </w:pPr>
            <w:r w:rsidRPr="009F3CD8">
              <w:rPr>
                <w:sz w:val="20"/>
                <w:szCs w:val="20"/>
              </w:rPr>
              <w:t>56,906</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8CAEFEC" w14:textId="77777777" w:rsidR="009A278B" w:rsidRPr="009F3CD8" w:rsidRDefault="009A278B" w:rsidP="006B708E">
            <w:pPr>
              <w:spacing w:before="20" w:after="20"/>
              <w:jc w:val="right"/>
              <w:rPr>
                <w:sz w:val="20"/>
                <w:szCs w:val="20"/>
              </w:rPr>
            </w:pPr>
            <w:r w:rsidRPr="009F3CD8">
              <w:rPr>
                <w:sz w:val="20"/>
                <w:szCs w:val="20"/>
              </w:rPr>
              <w:t>122,915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C6326F9" w14:textId="77777777" w:rsidR="009A278B" w:rsidRPr="009F3CD8" w:rsidRDefault="009A278B" w:rsidP="006B708E">
            <w:pPr>
              <w:spacing w:before="20" w:after="20"/>
              <w:jc w:val="right"/>
              <w:rPr>
                <w:sz w:val="20"/>
                <w:szCs w:val="20"/>
              </w:rPr>
            </w:pPr>
            <w:r w:rsidRPr="009F3CD8">
              <w:rPr>
                <w:sz w:val="20"/>
                <w:szCs w:val="20"/>
              </w:rPr>
              <w:t>156,589</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2DAEA10" w14:textId="66D0B368" w:rsidR="009A278B" w:rsidRPr="009F3CD8" w:rsidRDefault="009A278B" w:rsidP="006B708E">
            <w:pPr>
              <w:spacing w:before="20" w:after="20"/>
              <w:jc w:val="right"/>
              <w:rPr>
                <w:sz w:val="20"/>
                <w:szCs w:val="20"/>
              </w:rPr>
            </w:pPr>
            <w:r w:rsidRPr="009F3CD8">
              <w:rPr>
                <w:sz w:val="20"/>
                <w:szCs w:val="20"/>
              </w:rPr>
              <w:t>91,1</w:t>
            </w:r>
            <w:r w:rsidR="008F3D1C">
              <w:rPr>
                <w:sz w:val="20"/>
                <w:szCs w:val="20"/>
              </w:rPr>
              <w:t>77</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35225DA" w14:textId="463828D5" w:rsidR="009A278B" w:rsidRPr="009F3CD8" w:rsidRDefault="009A278B" w:rsidP="006B708E">
            <w:pPr>
              <w:spacing w:before="20" w:after="20"/>
              <w:jc w:val="right"/>
              <w:rPr>
                <w:sz w:val="20"/>
                <w:szCs w:val="20"/>
              </w:rPr>
            </w:pPr>
            <w:r w:rsidRPr="009F3CD8">
              <w:rPr>
                <w:sz w:val="20"/>
                <w:szCs w:val="20"/>
              </w:rPr>
              <w:t>94,3</w:t>
            </w:r>
            <w:r w:rsidR="006013DC">
              <w:rPr>
                <w:sz w:val="20"/>
                <w:szCs w:val="20"/>
              </w:rPr>
              <w:t>93</w:t>
            </w:r>
          </w:p>
        </w:tc>
      </w:tr>
      <w:tr w:rsidR="009A278B" w14:paraId="55AEEC22"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A6FEEA3" w14:textId="77777777" w:rsidR="009A278B" w:rsidRPr="006B708E" w:rsidRDefault="009A278B" w:rsidP="006B708E">
            <w:pPr>
              <w:spacing w:before="20" w:after="20"/>
              <w:rPr>
                <w:sz w:val="20"/>
                <w:szCs w:val="20"/>
              </w:rPr>
            </w:pPr>
            <w:r w:rsidRPr="006B708E">
              <w:rPr>
                <w:sz w:val="20"/>
                <w:szCs w:val="20"/>
              </w:rPr>
              <w:t>R-407C</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322A083" w14:textId="77777777" w:rsidR="009A278B" w:rsidRPr="009F3CD8" w:rsidRDefault="009A278B" w:rsidP="006B708E">
            <w:pPr>
              <w:spacing w:before="20" w:after="20"/>
              <w:jc w:val="right"/>
              <w:rPr>
                <w:sz w:val="20"/>
                <w:szCs w:val="20"/>
              </w:rPr>
            </w:pPr>
            <w:r w:rsidRPr="009F3CD8">
              <w:rPr>
                <w:sz w:val="20"/>
                <w:szCs w:val="20"/>
              </w:rPr>
              <w:t>1,773.85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2746507" w14:textId="77777777" w:rsidR="009A278B" w:rsidRPr="009F3CD8" w:rsidRDefault="009A278B" w:rsidP="006B708E">
            <w:pPr>
              <w:spacing w:before="20" w:after="20"/>
              <w:jc w:val="right"/>
              <w:rPr>
                <w:sz w:val="20"/>
                <w:szCs w:val="20"/>
              </w:rPr>
            </w:pPr>
            <w:r w:rsidRPr="009F3CD8">
              <w:rPr>
                <w:sz w:val="20"/>
                <w:szCs w:val="20"/>
              </w:rPr>
              <w:t>25,082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654BA87" w14:textId="77777777" w:rsidR="009A278B" w:rsidRPr="009F3CD8" w:rsidRDefault="009A278B" w:rsidP="006B708E">
            <w:pPr>
              <w:spacing w:before="20" w:after="20"/>
              <w:jc w:val="right"/>
              <w:rPr>
                <w:sz w:val="20"/>
                <w:szCs w:val="20"/>
              </w:rPr>
            </w:pPr>
            <w:r w:rsidRPr="009F3CD8">
              <w:rPr>
                <w:sz w:val="20"/>
                <w:szCs w:val="20"/>
              </w:rPr>
              <w:t>7,166</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B8496A0" w14:textId="77777777" w:rsidR="009A278B" w:rsidRPr="009F3CD8" w:rsidRDefault="009A278B" w:rsidP="006B708E">
            <w:pPr>
              <w:spacing w:before="20" w:after="20"/>
              <w:jc w:val="right"/>
              <w:rPr>
                <w:sz w:val="20"/>
                <w:szCs w:val="20"/>
              </w:rPr>
            </w:pPr>
            <w:r w:rsidRPr="009F3CD8">
              <w:rPr>
                <w:sz w:val="20"/>
                <w:szCs w:val="20"/>
              </w:rPr>
              <w:t>42,214</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89339D6" w14:textId="77777777" w:rsidR="009A278B" w:rsidRPr="009F3CD8" w:rsidRDefault="009A278B" w:rsidP="006B708E">
            <w:pPr>
              <w:spacing w:before="20" w:after="20"/>
              <w:jc w:val="right"/>
              <w:rPr>
                <w:sz w:val="20"/>
                <w:szCs w:val="20"/>
              </w:rPr>
            </w:pPr>
            <w:r w:rsidRPr="009F3CD8">
              <w:rPr>
                <w:sz w:val="20"/>
                <w:szCs w:val="20"/>
              </w:rPr>
              <w:t>7,840</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31EAC0B" w14:textId="74790485" w:rsidR="009A278B" w:rsidRPr="009F3CD8" w:rsidRDefault="009A278B" w:rsidP="006B708E">
            <w:pPr>
              <w:spacing w:before="20" w:after="20"/>
              <w:jc w:val="right"/>
              <w:rPr>
                <w:sz w:val="20"/>
                <w:szCs w:val="20"/>
              </w:rPr>
            </w:pPr>
            <w:r w:rsidRPr="009F3CD8">
              <w:rPr>
                <w:sz w:val="20"/>
                <w:szCs w:val="20"/>
              </w:rPr>
              <w:t>25,2</w:t>
            </w:r>
            <w:r w:rsidR="003557CE">
              <w:rPr>
                <w:sz w:val="20"/>
                <w:szCs w:val="20"/>
              </w:rPr>
              <w:t>69</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ABB1203" w14:textId="77777777" w:rsidR="009A278B" w:rsidRPr="009F3CD8" w:rsidRDefault="009A278B" w:rsidP="006B708E">
            <w:pPr>
              <w:spacing w:before="20" w:after="20"/>
              <w:jc w:val="right"/>
              <w:rPr>
                <w:sz w:val="20"/>
                <w:szCs w:val="20"/>
              </w:rPr>
            </w:pPr>
            <w:r w:rsidRPr="009F3CD8">
              <w:rPr>
                <w:sz w:val="20"/>
                <w:szCs w:val="20"/>
              </w:rPr>
              <w:t>25,721</w:t>
            </w:r>
          </w:p>
        </w:tc>
      </w:tr>
      <w:tr w:rsidR="009A278B" w14:paraId="64D2814C"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2A5B589" w14:textId="77777777" w:rsidR="009A278B" w:rsidRPr="006B708E" w:rsidRDefault="009A278B" w:rsidP="006B708E">
            <w:pPr>
              <w:spacing w:before="20" w:after="20"/>
              <w:rPr>
                <w:sz w:val="20"/>
                <w:szCs w:val="20"/>
              </w:rPr>
            </w:pPr>
            <w:r w:rsidRPr="006B708E">
              <w:rPr>
                <w:sz w:val="20"/>
                <w:szCs w:val="20"/>
              </w:rPr>
              <w:t>R-410A</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A3212CD" w14:textId="6169BC66" w:rsidR="009A278B" w:rsidRPr="009F3CD8" w:rsidRDefault="009A278B" w:rsidP="006B708E">
            <w:pPr>
              <w:spacing w:before="20" w:after="20"/>
              <w:jc w:val="right"/>
              <w:rPr>
                <w:sz w:val="20"/>
                <w:szCs w:val="20"/>
              </w:rPr>
            </w:pPr>
            <w:r w:rsidRPr="009F3CD8">
              <w:rPr>
                <w:sz w:val="20"/>
                <w:szCs w:val="20"/>
              </w:rPr>
              <w:t>2,087.5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E0807A3" w14:textId="77777777" w:rsidR="009A278B" w:rsidRPr="009F3CD8" w:rsidRDefault="009A278B" w:rsidP="006B708E">
            <w:pPr>
              <w:spacing w:before="20" w:after="20"/>
              <w:jc w:val="right"/>
              <w:rPr>
                <w:sz w:val="20"/>
                <w:szCs w:val="20"/>
              </w:rPr>
            </w:pPr>
            <w:r w:rsidRPr="009F3CD8">
              <w:rPr>
                <w:sz w:val="20"/>
                <w:szCs w:val="20"/>
              </w:rPr>
              <w:t>76,544</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5199E6D" w14:textId="77777777" w:rsidR="009A278B" w:rsidRPr="009F3CD8" w:rsidRDefault="009A278B" w:rsidP="006B708E">
            <w:pPr>
              <w:spacing w:before="20" w:after="20"/>
              <w:jc w:val="right"/>
              <w:rPr>
                <w:sz w:val="20"/>
                <w:szCs w:val="20"/>
              </w:rPr>
            </w:pPr>
            <w:r w:rsidRPr="009F3CD8">
              <w:rPr>
                <w:sz w:val="20"/>
                <w:szCs w:val="20"/>
              </w:rPr>
              <w:t>50,094</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2DFADDE" w14:textId="77777777" w:rsidR="009A278B" w:rsidRPr="009F3CD8" w:rsidRDefault="009A278B" w:rsidP="006B708E">
            <w:pPr>
              <w:spacing w:before="20" w:after="20"/>
              <w:jc w:val="right"/>
              <w:rPr>
                <w:sz w:val="20"/>
                <w:szCs w:val="20"/>
              </w:rPr>
            </w:pPr>
            <w:r w:rsidRPr="009F3CD8">
              <w:rPr>
                <w:sz w:val="20"/>
                <w:szCs w:val="20"/>
              </w:rPr>
              <w:t>150,520</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A1DD132" w14:textId="77777777" w:rsidR="009A278B" w:rsidRPr="009F3CD8" w:rsidRDefault="009A278B" w:rsidP="006B708E">
            <w:pPr>
              <w:spacing w:before="20" w:after="20"/>
              <w:jc w:val="right"/>
              <w:rPr>
                <w:sz w:val="20"/>
                <w:szCs w:val="20"/>
              </w:rPr>
            </w:pPr>
            <w:r w:rsidRPr="009F3CD8">
              <w:rPr>
                <w:sz w:val="20"/>
                <w:szCs w:val="20"/>
              </w:rPr>
              <w:t>109,218</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4EF6A2A" w14:textId="31FBB7D7" w:rsidR="009A278B" w:rsidRPr="009F3CD8" w:rsidRDefault="009A278B" w:rsidP="006B708E">
            <w:pPr>
              <w:spacing w:before="20" w:after="20"/>
              <w:jc w:val="right"/>
              <w:rPr>
                <w:sz w:val="20"/>
                <w:szCs w:val="20"/>
              </w:rPr>
            </w:pPr>
            <w:r w:rsidRPr="009F3CD8">
              <w:rPr>
                <w:sz w:val="20"/>
                <w:szCs w:val="20"/>
              </w:rPr>
              <w:t>106,5</w:t>
            </w:r>
            <w:r w:rsidR="008F3D1C">
              <w:rPr>
                <w:sz w:val="20"/>
                <w:szCs w:val="20"/>
              </w:rPr>
              <w:t>88</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FC8C8F7" w14:textId="77777777" w:rsidR="009A278B" w:rsidRPr="009F3CD8" w:rsidRDefault="009A278B" w:rsidP="006B708E">
            <w:pPr>
              <w:spacing w:before="20" w:after="20"/>
              <w:jc w:val="right"/>
              <w:rPr>
                <w:sz w:val="20"/>
                <w:szCs w:val="20"/>
              </w:rPr>
            </w:pPr>
            <w:r w:rsidRPr="009F3CD8">
              <w:rPr>
                <w:sz w:val="20"/>
                <w:szCs w:val="20"/>
              </w:rPr>
              <w:t>111,473</w:t>
            </w:r>
          </w:p>
        </w:tc>
      </w:tr>
      <w:tr w:rsidR="00C64C2F" w14:paraId="3F76A78E"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79A6DB5" w14:textId="16CF6490" w:rsidR="00C64C2F" w:rsidRPr="006B708E" w:rsidRDefault="00C64C2F" w:rsidP="006B708E">
            <w:pPr>
              <w:spacing w:before="20" w:after="20"/>
              <w:rPr>
                <w:sz w:val="20"/>
                <w:szCs w:val="20"/>
              </w:rPr>
            </w:pPr>
            <w:r>
              <w:rPr>
                <w:sz w:val="20"/>
                <w:szCs w:val="20"/>
              </w:rPr>
              <w:t>R-507A</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A6F9FA1" w14:textId="25133AAF" w:rsidR="00C64C2F" w:rsidRPr="009F3CD8" w:rsidRDefault="00C64C2F" w:rsidP="006B708E">
            <w:pPr>
              <w:spacing w:before="20" w:after="20"/>
              <w:jc w:val="right"/>
              <w:rPr>
                <w:sz w:val="20"/>
                <w:szCs w:val="20"/>
              </w:rPr>
            </w:pPr>
            <w:r>
              <w:rPr>
                <w:sz w:val="20"/>
                <w:szCs w:val="20"/>
              </w:rPr>
              <w:t>3</w:t>
            </w:r>
            <w:r w:rsidR="00D25D4A">
              <w:rPr>
                <w:sz w:val="20"/>
                <w:szCs w:val="20"/>
              </w:rPr>
              <w:t>,</w:t>
            </w:r>
            <w:r>
              <w:rPr>
                <w:sz w:val="20"/>
                <w:szCs w:val="20"/>
              </w:rPr>
              <w:t>985</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274BCC77" w14:textId="48559B54" w:rsidR="00C64C2F" w:rsidRPr="009F3CD8" w:rsidRDefault="009E0C38" w:rsidP="006B708E">
            <w:pPr>
              <w:spacing w:before="20" w:after="20"/>
              <w:jc w:val="right"/>
              <w:rPr>
                <w:sz w:val="20"/>
                <w:szCs w:val="20"/>
              </w:rPr>
            </w:pPr>
            <w:r>
              <w:rPr>
                <w:sz w:val="20"/>
                <w:szCs w:val="20"/>
              </w:rPr>
              <w:t>64,306</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21EFB724" w14:textId="1C69EA84" w:rsidR="00C64C2F" w:rsidRPr="009F3CD8" w:rsidRDefault="00211E51" w:rsidP="006B708E">
            <w:pPr>
              <w:spacing w:before="20" w:after="20"/>
              <w:jc w:val="right"/>
              <w:rPr>
                <w:sz w:val="20"/>
                <w:szCs w:val="20"/>
              </w:rPr>
            </w:pPr>
            <w:r>
              <w:rPr>
                <w:sz w:val="20"/>
                <w:szCs w:val="20"/>
              </w:rPr>
              <w:t>31,541</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451A59E" w14:textId="5F0019C9" w:rsidR="00C64C2F" w:rsidRPr="009F3CD8" w:rsidRDefault="007840F7" w:rsidP="006B708E">
            <w:pPr>
              <w:spacing w:before="20" w:after="20"/>
              <w:jc w:val="right"/>
              <w:rPr>
                <w:sz w:val="20"/>
                <w:szCs w:val="20"/>
              </w:rPr>
            </w:pPr>
            <w:r>
              <w:rPr>
                <w:sz w:val="20"/>
                <w:szCs w:val="20"/>
              </w:rPr>
              <w:t>26,261</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4B4B4117" w14:textId="15F2A8BA" w:rsidR="00C64C2F" w:rsidRPr="009F3CD8" w:rsidRDefault="0053407B" w:rsidP="006B708E">
            <w:pPr>
              <w:spacing w:before="20" w:after="20"/>
              <w:jc w:val="right"/>
              <w:rPr>
                <w:sz w:val="20"/>
                <w:szCs w:val="20"/>
              </w:rPr>
            </w:pPr>
            <w:r>
              <w:rPr>
                <w:sz w:val="20"/>
                <w:szCs w:val="20"/>
              </w:rPr>
              <w:t>12,672</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210CED05" w14:textId="1DC40E82" w:rsidR="00C64C2F" w:rsidRPr="009F3CD8" w:rsidRDefault="00D04515" w:rsidP="006B708E">
            <w:pPr>
              <w:spacing w:before="20" w:after="20"/>
              <w:jc w:val="right"/>
              <w:rPr>
                <w:sz w:val="20"/>
                <w:szCs w:val="20"/>
              </w:rPr>
            </w:pPr>
            <w:r>
              <w:rPr>
                <w:sz w:val="20"/>
                <w:szCs w:val="20"/>
              </w:rPr>
              <w:t>2,391</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7ED8E3E" w14:textId="6721AE87" w:rsidR="00C64C2F" w:rsidRPr="009F3CD8" w:rsidRDefault="00D04515" w:rsidP="006B708E">
            <w:pPr>
              <w:spacing w:before="20" w:after="20"/>
              <w:jc w:val="right"/>
              <w:rPr>
                <w:sz w:val="20"/>
                <w:szCs w:val="20"/>
              </w:rPr>
            </w:pPr>
            <w:r>
              <w:rPr>
                <w:sz w:val="20"/>
                <w:szCs w:val="20"/>
              </w:rPr>
              <w:t>2,391</w:t>
            </w:r>
          </w:p>
        </w:tc>
      </w:tr>
      <w:tr w:rsidR="009A278B" w14:paraId="664F649A" w14:textId="77777777" w:rsidTr="00476AFE">
        <w:tc>
          <w:tcPr>
            <w:tcW w:w="1136"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AB72B14" w14:textId="77777777" w:rsidR="009A278B" w:rsidRPr="006B708E" w:rsidRDefault="009A278B" w:rsidP="006B708E">
            <w:pPr>
              <w:spacing w:before="20" w:after="20"/>
              <w:rPr>
                <w:sz w:val="20"/>
                <w:szCs w:val="20"/>
              </w:rPr>
            </w:pPr>
            <w:r w:rsidRPr="006B708E">
              <w:rPr>
                <w:sz w:val="20"/>
                <w:szCs w:val="20"/>
              </w:rPr>
              <w:t>Other*</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FFCA2BD" w14:textId="77777777" w:rsidR="009A278B" w:rsidRPr="009F3CD8" w:rsidRDefault="009A278B" w:rsidP="006B708E">
            <w:pPr>
              <w:spacing w:before="20" w:after="20"/>
              <w:jc w:val="right"/>
              <w:rPr>
                <w:sz w:val="20"/>
                <w:szCs w:val="20"/>
              </w:rPr>
            </w:pP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9FC0BE4" w14:textId="713BC051" w:rsidR="009A278B" w:rsidRPr="009F3CD8" w:rsidRDefault="0084496F" w:rsidP="006B708E">
            <w:pPr>
              <w:spacing w:before="20" w:after="20"/>
              <w:jc w:val="right"/>
              <w:rPr>
                <w:sz w:val="20"/>
                <w:szCs w:val="20"/>
              </w:rPr>
            </w:pPr>
            <w:r>
              <w:rPr>
                <w:sz w:val="20"/>
                <w:szCs w:val="20"/>
              </w:rPr>
              <w:t>4,659</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56124DC" w14:textId="3B6078AE" w:rsidR="009A278B" w:rsidRPr="009F3CD8" w:rsidRDefault="00095C65" w:rsidP="006B708E">
            <w:pPr>
              <w:spacing w:before="20" w:after="20"/>
              <w:jc w:val="right"/>
              <w:rPr>
                <w:sz w:val="20"/>
                <w:szCs w:val="20"/>
              </w:rPr>
            </w:pPr>
            <w:r>
              <w:rPr>
                <w:sz w:val="20"/>
                <w:szCs w:val="20"/>
              </w:rPr>
              <w:t>6,562</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ACFEFA8" w14:textId="147366B1" w:rsidR="009A278B" w:rsidRPr="009F3CD8" w:rsidRDefault="003845A5" w:rsidP="006B708E">
            <w:pPr>
              <w:spacing w:before="20" w:after="20"/>
              <w:jc w:val="right"/>
              <w:rPr>
                <w:sz w:val="20"/>
                <w:szCs w:val="20"/>
              </w:rPr>
            </w:pPr>
            <w:r>
              <w:rPr>
                <w:sz w:val="20"/>
                <w:szCs w:val="20"/>
              </w:rPr>
              <w:t>7,878</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629AA70" w14:textId="473A5992" w:rsidR="009A278B" w:rsidRPr="009F3CD8" w:rsidRDefault="0053407B" w:rsidP="006B708E">
            <w:pPr>
              <w:spacing w:before="20" w:after="20"/>
              <w:jc w:val="right"/>
              <w:rPr>
                <w:sz w:val="20"/>
                <w:szCs w:val="20"/>
              </w:rPr>
            </w:pPr>
            <w:r>
              <w:rPr>
                <w:sz w:val="20"/>
                <w:szCs w:val="20"/>
              </w:rPr>
              <w:t>0</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77C838B" w14:textId="66687811" w:rsidR="009A278B" w:rsidRPr="009F3CD8" w:rsidRDefault="00F40E9A" w:rsidP="006B708E">
            <w:pPr>
              <w:spacing w:before="20" w:after="20"/>
              <w:jc w:val="right"/>
              <w:rPr>
                <w:sz w:val="20"/>
                <w:szCs w:val="20"/>
              </w:rPr>
            </w:pPr>
            <w:r>
              <w:rPr>
                <w:sz w:val="20"/>
                <w:szCs w:val="20"/>
              </w:rPr>
              <w:t>1</w:t>
            </w:r>
            <w:r w:rsidR="008F3D1C">
              <w:rPr>
                <w:sz w:val="20"/>
                <w:szCs w:val="20"/>
              </w:rPr>
              <w:t>01</w:t>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ECF6B2D" w14:textId="5A402240" w:rsidR="009A278B" w:rsidRPr="009F3CD8" w:rsidRDefault="00D04515" w:rsidP="006B708E">
            <w:pPr>
              <w:spacing w:before="20" w:after="20"/>
              <w:jc w:val="right"/>
              <w:rPr>
                <w:sz w:val="20"/>
                <w:szCs w:val="20"/>
              </w:rPr>
            </w:pPr>
            <w:r>
              <w:rPr>
                <w:sz w:val="20"/>
                <w:szCs w:val="20"/>
              </w:rPr>
              <w:t>0</w:t>
            </w:r>
          </w:p>
        </w:tc>
      </w:tr>
      <w:tr w:rsidR="009A278B" w14:paraId="7846A992" w14:textId="77777777" w:rsidTr="00476AFE">
        <w:tc>
          <w:tcPr>
            <w:tcW w:w="2273"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ED35E2F" w14:textId="3D56FD8C" w:rsidR="009A278B" w:rsidRPr="009F3CD8" w:rsidRDefault="009A278B" w:rsidP="006B708E">
            <w:pPr>
              <w:spacing w:before="20" w:after="20"/>
              <w:jc w:val="left"/>
              <w:rPr>
                <w:sz w:val="20"/>
                <w:szCs w:val="20"/>
              </w:rPr>
            </w:pPr>
            <w:r w:rsidRPr="009F3CD8">
              <w:rPr>
                <w:b/>
                <w:bCs/>
                <w:sz w:val="20"/>
                <w:szCs w:val="20"/>
              </w:rPr>
              <w:t>Total (CO</w:t>
            </w:r>
            <w:r w:rsidRPr="009F3CD8">
              <w:rPr>
                <w:b/>
                <w:bCs/>
                <w:sz w:val="20"/>
                <w:szCs w:val="20"/>
                <w:vertAlign w:val="subscript"/>
              </w:rPr>
              <w:t>2</w:t>
            </w:r>
            <w:r w:rsidRPr="009F3CD8">
              <w:rPr>
                <w:b/>
                <w:bCs/>
                <w:sz w:val="20"/>
                <w:szCs w:val="20"/>
              </w:rPr>
              <w:t>-eq tonnes)</w:t>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DD0FCAD" w14:textId="03C4A481" w:rsidR="009A278B" w:rsidRPr="006B708E" w:rsidRDefault="00161FAE"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321,231</w:t>
            </w:r>
            <w:r>
              <w:rPr>
                <w:b/>
                <w:bCs/>
                <w:sz w:val="20"/>
                <w:szCs w:val="20"/>
              </w:rPr>
              <w:fldChar w:fldCharType="end"/>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57A5D41" w14:textId="0049DAFB" w:rsidR="009A278B" w:rsidRPr="006B708E" w:rsidRDefault="00161FAE"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7387C">
              <w:rPr>
                <w:b/>
                <w:bCs/>
                <w:noProof/>
                <w:sz w:val="20"/>
                <w:szCs w:val="20"/>
              </w:rPr>
              <w:t>238,667</w:t>
            </w:r>
            <w:r>
              <w:rPr>
                <w:b/>
                <w:bCs/>
                <w:sz w:val="20"/>
                <w:szCs w:val="20"/>
              </w:rPr>
              <w:fldChar w:fldCharType="end"/>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2584960" w14:textId="5D2E7FAC" w:rsidR="009A278B" w:rsidRPr="006B708E" w:rsidRDefault="00161FAE"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523,271</w:t>
            </w:r>
            <w:r>
              <w:rPr>
                <w:b/>
                <w:bCs/>
                <w:sz w:val="20"/>
                <w:szCs w:val="20"/>
              </w:rPr>
              <w:fldChar w:fldCharType="end"/>
            </w:r>
          </w:p>
        </w:tc>
        <w:tc>
          <w:tcPr>
            <w:tcW w:w="1137"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03BBA6" w14:textId="77777777" w:rsidR="009A278B" w:rsidRPr="006B708E" w:rsidRDefault="009A278B" w:rsidP="006B708E">
            <w:pPr>
              <w:spacing w:before="20" w:after="20"/>
              <w:jc w:val="right"/>
              <w:rPr>
                <w:b/>
                <w:bCs/>
                <w:sz w:val="20"/>
                <w:szCs w:val="20"/>
              </w:rPr>
            </w:pPr>
            <w:r w:rsidRPr="006B708E">
              <w:rPr>
                <w:b/>
                <w:bCs/>
                <w:sz w:val="20"/>
                <w:szCs w:val="20"/>
              </w:rPr>
              <w:t>365,343</w:t>
            </w:r>
          </w:p>
        </w:tc>
        <w:tc>
          <w:tcPr>
            <w:tcW w:w="1251"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A4285A1" w14:textId="2F14638F" w:rsidR="009A278B" w:rsidRPr="006B708E" w:rsidRDefault="001F5777" w:rsidP="006B708E">
            <w:pPr>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216005">
              <w:rPr>
                <w:b/>
                <w:bCs/>
                <w:noProof/>
                <w:sz w:val="20"/>
                <w:szCs w:val="20"/>
              </w:rPr>
              <w:t>322,249</w:t>
            </w:r>
            <w:r>
              <w:rPr>
                <w:b/>
                <w:bCs/>
                <w:sz w:val="20"/>
                <w:szCs w:val="20"/>
              </w:rPr>
              <w:fldChar w:fldCharType="end"/>
            </w:r>
          </w:p>
        </w:tc>
        <w:tc>
          <w:tcPr>
            <w:tcW w:w="1272"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50D3F6A" w14:textId="666387E4" w:rsidR="009A278B" w:rsidRPr="006B708E" w:rsidRDefault="009A278B" w:rsidP="006B708E">
            <w:pPr>
              <w:spacing w:before="20" w:after="20"/>
              <w:jc w:val="right"/>
              <w:rPr>
                <w:b/>
                <w:bCs/>
                <w:sz w:val="20"/>
                <w:szCs w:val="20"/>
              </w:rPr>
            </w:pPr>
            <w:r w:rsidRPr="006B708E">
              <w:rPr>
                <w:b/>
                <w:bCs/>
                <w:sz w:val="20"/>
                <w:szCs w:val="20"/>
              </w:rPr>
              <w:t>327,</w:t>
            </w:r>
            <w:r w:rsidR="006013DC">
              <w:rPr>
                <w:b/>
                <w:bCs/>
                <w:sz w:val="20"/>
                <w:szCs w:val="20"/>
              </w:rPr>
              <w:t>611</w:t>
            </w:r>
          </w:p>
        </w:tc>
      </w:tr>
      <w:tr w:rsidR="0035024B" w14:paraId="2DB2C787" w14:textId="77777777">
        <w:tc>
          <w:tcPr>
            <w:tcW w:w="9344"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3A6B678" w14:textId="66B1EA11" w:rsidR="0035024B" w:rsidRPr="006B708E" w:rsidRDefault="0035024B" w:rsidP="0035024B">
            <w:pPr>
              <w:spacing w:before="20" w:after="20"/>
              <w:jc w:val="center"/>
              <w:rPr>
                <w:b/>
                <w:bCs/>
                <w:sz w:val="20"/>
                <w:szCs w:val="20"/>
              </w:rPr>
            </w:pPr>
            <w:r w:rsidRPr="00F2653A">
              <w:rPr>
                <w:b/>
                <w:bCs/>
                <w:sz w:val="20"/>
                <w:szCs w:val="20"/>
              </w:rPr>
              <w:t>HFC baseline calculation (CO</w:t>
            </w:r>
            <w:r w:rsidRPr="00F2653A">
              <w:rPr>
                <w:b/>
                <w:bCs/>
                <w:sz w:val="20"/>
                <w:szCs w:val="20"/>
                <w:vertAlign w:val="subscript"/>
              </w:rPr>
              <w:t>2</w:t>
            </w:r>
            <w:r w:rsidRPr="00F2653A">
              <w:rPr>
                <w:b/>
                <w:bCs/>
                <w:sz w:val="20"/>
                <w:szCs w:val="20"/>
              </w:rPr>
              <w:t>-eq tonnes)</w:t>
            </w:r>
          </w:p>
        </w:tc>
      </w:tr>
      <w:tr w:rsidR="00A46B44" w14:paraId="775C75FD" w14:textId="77777777">
        <w:tc>
          <w:tcPr>
            <w:tcW w:w="6821" w:type="dxa"/>
            <w:gridSpan w:val="6"/>
            <w:tcBorders>
              <w:top w:val="outset" w:sz="6" w:space="0" w:color="auto"/>
              <w:left w:val="outset" w:sz="6" w:space="0" w:color="auto"/>
              <w:bottom w:val="outset" w:sz="6" w:space="0" w:color="auto"/>
              <w:right w:val="outset" w:sz="6" w:space="0" w:color="auto"/>
            </w:tcBorders>
            <w:tcMar>
              <w:left w:w="108" w:type="dxa"/>
              <w:right w:w="108" w:type="dxa"/>
            </w:tcMar>
          </w:tcPr>
          <w:p w14:paraId="2769544E" w14:textId="7BAFB681" w:rsidR="00A46B44" w:rsidRPr="006B708E" w:rsidRDefault="00A46B44" w:rsidP="00A46B44">
            <w:pPr>
              <w:spacing w:before="20" w:after="20"/>
              <w:jc w:val="left"/>
              <w:rPr>
                <w:b/>
                <w:bCs/>
                <w:sz w:val="20"/>
                <w:szCs w:val="20"/>
              </w:rPr>
            </w:pPr>
            <w:r w:rsidRPr="00130891">
              <w:rPr>
                <w:sz w:val="20"/>
                <w:szCs w:val="20"/>
              </w:rPr>
              <w:t xml:space="preserve">Average HFC consumption </w:t>
            </w:r>
            <w:r>
              <w:rPr>
                <w:sz w:val="20"/>
                <w:szCs w:val="20"/>
              </w:rPr>
              <w:t xml:space="preserve">in </w:t>
            </w:r>
            <w:r w:rsidRPr="00130891">
              <w:rPr>
                <w:sz w:val="20"/>
                <w:szCs w:val="20"/>
              </w:rPr>
              <w:t>2020</w:t>
            </w:r>
            <w:r>
              <w:rPr>
                <w:sz w:val="20"/>
                <w:szCs w:val="20"/>
              </w:rPr>
              <w:t>–</w:t>
            </w:r>
            <w:r w:rsidRPr="00130891">
              <w:rPr>
                <w:sz w:val="20"/>
                <w:szCs w:val="20"/>
              </w:rPr>
              <w:t>2022</w:t>
            </w:r>
          </w:p>
        </w:tc>
        <w:tc>
          <w:tcPr>
            <w:tcW w:w="2523"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74D9BBC" w14:textId="6DDEFCB9" w:rsidR="00A46B44" w:rsidRPr="00ED570A" w:rsidRDefault="00A46B44" w:rsidP="00A46B44">
            <w:pPr>
              <w:spacing w:before="20" w:after="20"/>
              <w:jc w:val="right"/>
              <w:rPr>
                <w:sz w:val="20"/>
                <w:szCs w:val="20"/>
              </w:rPr>
            </w:pPr>
            <w:r w:rsidRPr="00ED570A">
              <w:rPr>
                <w:sz w:val="20"/>
                <w:szCs w:val="20"/>
              </w:rPr>
              <w:t>361,</w:t>
            </w:r>
            <w:r w:rsidR="00786C22" w:rsidRPr="00ED570A">
              <w:rPr>
                <w:sz w:val="20"/>
                <w:szCs w:val="20"/>
              </w:rPr>
              <w:t>056</w:t>
            </w:r>
          </w:p>
        </w:tc>
      </w:tr>
      <w:tr w:rsidR="00A46B44" w14:paraId="512BAC43" w14:textId="77777777">
        <w:tc>
          <w:tcPr>
            <w:tcW w:w="6821" w:type="dxa"/>
            <w:gridSpan w:val="6"/>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320EEAB" w14:textId="39AA84F8" w:rsidR="00A46B44" w:rsidRPr="006B708E" w:rsidRDefault="00A46B44" w:rsidP="00A46B44">
            <w:pPr>
              <w:spacing w:before="20" w:after="20"/>
              <w:jc w:val="left"/>
              <w:rPr>
                <w:b/>
                <w:bCs/>
                <w:sz w:val="20"/>
                <w:szCs w:val="20"/>
              </w:rPr>
            </w:pPr>
            <w:r w:rsidRPr="00F2653A">
              <w:rPr>
                <w:sz w:val="20"/>
                <w:szCs w:val="20"/>
              </w:rPr>
              <w:t>HCFC baseline (65%)</w:t>
            </w:r>
          </w:p>
        </w:tc>
        <w:tc>
          <w:tcPr>
            <w:tcW w:w="2523"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9446D8D" w14:textId="1650EAC7" w:rsidR="00A46B44" w:rsidRPr="00ED570A" w:rsidRDefault="00786C22" w:rsidP="00A46B44">
            <w:pPr>
              <w:spacing w:before="20" w:after="20"/>
              <w:jc w:val="right"/>
              <w:rPr>
                <w:sz w:val="20"/>
                <w:szCs w:val="20"/>
              </w:rPr>
            </w:pPr>
            <w:r w:rsidRPr="00ED570A">
              <w:rPr>
                <w:sz w:val="20"/>
                <w:szCs w:val="20"/>
              </w:rPr>
              <w:t>69,182</w:t>
            </w:r>
          </w:p>
        </w:tc>
      </w:tr>
      <w:tr w:rsidR="00A46B44" w14:paraId="31F1550E" w14:textId="77777777">
        <w:tc>
          <w:tcPr>
            <w:tcW w:w="6821" w:type="dxa"/>
            <w:gridSpan w:val="6"/>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BC9DAE5" w14:textId="2FA3BC52" w:rsidR="00A46B44" w:rsidRPr="006B708E" w:rsidRDefault="00A46B44" w:rsidP="00A46B44">
            <w:pPr>
              <w:spacing w:before="20" w:after="20"/>
              <w:jc w:val="left"/>
              <w:rPr>
                <w:b/>
                <w:bCs/>
                <w:sz w:val="20"/>
                <w:szCs w:val="20"/>
              </w:rPr>
            </w:pPr>
            <w:r w:rsidRPr="00F2653A">
              <w:rPr>
                <w:b/>
                <w:bCs/>
                <w:sz w:val="20"/>
                <w:szCs w:val="20"/>
              </w:rPr>
              <w:t>HFC baseline</w:t>
            </w:r>
          </w:p>
        </w:tc>
        <w:tc>
          <w:tcPr>
            <w:tcW w:w="2523"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5B2B949E" w14:textId="69344CAE" w:rsidR="00A46B44" w:rsidRPr="00ED570A" w:rsidRDefault="00786C22" w:rsidP="00A46B44">
            <w:pPr>
              <w:spacing w:before="20" w:after="20"/>
              <w:jc w:val="right"/>
              <w:rPr>
                <w:sz w:val="20"/>
                <w:szCs w:val="20"/>
              </w:rPr>
            </w:pPr>
            <w:r w:rsidRPr="00ED570A">
              <w:rPr>
                <w:sz w:val="20"/>
                <w:szCs w:val="20"/>
              </w:rPr>
              <w:t>430,238</w:t>
            </w:r>
          </w:p>
        </w:tc>
      </w:tr>
    </w:tbl>
    <w:p w14:paraId="69FF309C" w14:textId="104F8A6A" w:rsidR="001E5912" w:rsidRPr="00D8694B" w:rsidRDefault="001E5912" w:rsidP="001E5912">
      <w:pPr>
        <w:keepNext/>
        <w:rPr>
          <w:sz w:val="18"/>
          <w:szCs w:val="18"/>
          <w:lang w:val="pt-BR"/>
        </w:rPr>
      </w:pPr>
      <w:r w:rsidRPr="00D8694B">
        <w:rPr>
          <w:sz w:val="18"/>
          <w:szCs w:val="18"/>
          <w:lang w:val="pt-BR"/>
        </w:rPr>
        <w:t>* Including HFC-227ea, HFC-245fa, R-407F, R-417A, R-427A, R-438A</w:t>
      </w:r>
      <w:r w:rsidR="00B23A50">
        <w:rPr>
          <w:sz w:val="18"/>
          <w:szCs w:val="18"/>
          <w:lang w:val="pt-BR"/>
        </w:rPr>
        <w:t xml:space="preserve"> and</w:t>
      </w:r>
      <w:r w:rsidRPr="00D8694B">
        <w:rPr>
          <w:sz w:val="18"/>
          <w:szCs w:val="18"/>
          <w:lang w:val="pt-BR"/>
        </w:rPr>
        <w:t xml:space="preserve"> R-452A</w:t>
      </w:r>
    </w:p>
    <w:p w14:paraId="6050F478" w14:textId="77777777" w:rsidR="00CB0432" w:rsidRPr="00D8694B" w:rsidRDefault="00CB0432" w:rsidP="00CB0432">
      <w:pPr>
        <w:rPr>
          <w:sz w:val="2"/>
          <w:szCs w:val="2"/>
          <w:highlight w:val="magenta"/>
          <w:lang w:val="pt-BR"/>
        </w:rPr>
      </w:pPr>
    </w:p>
    <w:p w14:paraId="6F52DAE8" w14:textId="7A78E39F" w:rsidR="00CB0432" w:rsidRPr="00C53D93" w:rsidRDefault="00CB0432" w:rsidP="00CB0432">
      <w:pPr>
        <w:keepNext/>
        <w:spacing w:before="240" w:after="240"/>
        <w:rPr>
          <w:i/>
        </w:rPr>
      </w:pPr>
      <w:r w:rsidRPr="00C53D93">
        <w:rPr>
          <w:i/>
        </w:rPr>
        <w:t>Country programme implementation report</w:t>
      </w:r>
    </w:p>
    <w:p w14:paraId="58A4E8FF" w14:textId="64428159" w:rsidR="00406181" w:rsidRPr="00406181" w:rsidRDefault="00CB0432" w:rsidP="00406181">
      <w:pPr>
        <w:pStyle w:val="Heading1"/>
      </w:pPr>
      <w:r w:rsidRPr="00996241">
        <w:t>The sector</w:t>
      </w:r>
      <w:r>
        <w:t>al</w:t>
      </w:r>
      <w:r w:rsidRPr="00996241">
        <w:t xml:space="preserve"> HFC consumption data </w:t>
      </w:r>
      <w:r>
        <w:t xml:space="preserve">provided by the </w:t>
      </w:r>
      <w:r w:rsidRPr="00996241">
        <w:t>Government of</w:t>
      </w:r>
      <w:r w:rsidR="00B9689A">
        <w:t xml:space="preserve"> Papua New </w:t>
      </w:r>
      <w:r w:rsidR="00DE01E1">
        <w:t>Guinea in</w:t>
      </w:r>
      <w:r>
        <w:t xml:space="preserve"> its country programme </w:t>
      </w:r>
      <w:r w:rsidRPr="00E67117">
        <w:t>implementation report</w:t>
      </w:r>
      <w:r>
        <w:t xml:space="preserve"> for </w:t>
      </w:r>
      <w:r w:rsidRPr="0095182F">
        <w:t>2025</w:t>
      </w:r>
      <w:r>
        <w:t xml:space="preserve"> is </w:t>
      </w:r>
      <w:r w:rsidRPr="00E67117">
        <w:t>consistent with the data reported</w:t>
      </w:r>
      <w:r w:rsidRPr="009931F4">
        <w:t xml:space="preserve"> under Article</w:t>
      </w:r>
      <w:r>
        <w:t> </w:t>
      </w:r>
      <w:r w:rsidRPr="009931F4">
        <w:t>7 of the Montreal Prot</w:t>
      </w:r>
      <w:r w:rsidRPr="00996241">
        <w:t>ocol.</w:t>
      </w:r>
    </w:p>
    <w:p w14:paraId="498B5C12" w14:textId="77777777" w:rsidR="00CB0432" w:rsidRPr="0095182F" w:rsidRDefault="00CB0432" w:rsidP="00CB0432">
      <w:pPr>
        <w:keepNext/>
        <w:spacing w:before="240" w:after="240"/>
        <w:outlineLvl w:val="0"/>
        <w:rPr>
          <w:u w:val="single"/>
        </w:rPr>
      </w:pPr>
      <w:r w:rsidRPr="0095182F">
        <w:rPr>
          <w:u w:val="single"/>
        </w:rPr>
        <w:t>HFC consumption trends</w:t>
      </w:r>
    </w:p>
    <w:p w14:paraId="59F79655" w14:textId="60EF3DE9" w:rsidR="004C2D54" w:rsidRDefault="004C2D54" w:rsidP="009D48A7">
      <w:pPr>
        <w:pStyle w:val="Heading1"/>
        <w:rPr>
          <w:lang w:eastAsia="en-CA"/>
          <w14:ligatures w14:val="standardContextual"/>
        </w:rPr>
      </w:pPr>
      <w:r>
        <w:t xml:space="preserve">HFC consumption decreased </w:t>
      </w:r>
      <w:r w:rsidR="00FD56FF">
        <w:t>from</w:t>
      </w:r>
      <w:r w:rsidR="00525987">
        <w:t xml:space="preserve"> </w:t>
      </w:r>
      <w:r>
        <w:t xml:space="preserve">2020 </w:t>
      </w:r>
      <w:r w:rsidR="00FD56FF">
        <w:t>to</w:t>
      </w:r>
      <w:r>
        <w:t xml:space="preserve"> 2021</w:t>
      </w:r>
      <w:r w:rsidR="00B40FE8">
        <w:t xml:space="preserve"> owing to </w:t>
      </w:r>
      <w:r>
        <w:t>the impact of the COVID-19 pandemic.</w:t>
      </w:r>
      <w:r w:rsidR="00681FBC">
        <w:t xml:space="preserve"> </w:t>
      </w:r>
      <w:r w:rsidR="00B40FE8">
        <w:t xml:space="preserve">Imports </w:t>
      </w:r>
      <w:r w:rsidR="00307E7D">
        <w:t xml:space="preserve">rose </w:t>
      </w:r>
      <w:r w:rsidR="004D6FFC">
        <w:t xml:space="preserve">in 2022 </w:t>
      </w:r>
      <w:r w:rsidR="00307E7D">
        <w:t>as</w:t>
      </w:r>
      <w:r w:rsidR="004D6FFC">
        <w:t xml:space="preserve"> economic activities </w:t>
      </w:r>
      <w:r w:rsidR="00307E7D">
        <w:t>res</w:t>
      </w:r>
      <w:r w:rsidR="00EE090B">
        <w:t xml:space="preserve">umed, with </w:t>
      </w:r>
      <w:r w:rsidR="004D6FFC">
        <w:t xml:space="preserve">demand for refrigerants </w:t>
      </w:r>
      <w:r w:rsidR="00143DF6">
        <w:t>driven by</w:t>
      </w:r>
      <w:r w:rsidR="00843A9F">
        <w:t xml:space="preserve"> recommissioning of </w:t>
      </w:r>
      <w:r w:rsidR="004D6FFC">
        <w:t xml:space="preserve">air-conditioning </w:t>
      </w:r>
      <w:r w:rsidR="00CC6A44">
        <w:t xml:space="preserve">(AC) </w:t>
      </w:r>
      <w:r w:rsidR="004D6FFC">
        <w:t xml:space="preserve">and refrigeration systems </w:t>
      </w:r>
      <w:r w:rsidR="000F1626">
        <w:t xml:space="preserve">that </w:t>
      </w:r>
      <w:r w:rsidR="004D6FFC">
        <w:t xml:space="preserve">had </w:t>
      </w:r>
      <w:r w:rsidR="000F1626">
        <w:t xml:space="preserve">been idle </w:t>
      </w:r>
      <w:r w:rsidR="004D6FFC">
        <w:t>for extended periods</w:t>
      </w:r>
      <w:r w:rsidR="00AF0A70">
        <w:t xml:space="preserve"> and by repairs to </w:t>
      </w:r>
      <w:r w:rsidR="005165BB">
        <w:t xml:space="preserve">equipment corroded by </w:t>
      </w:r>
      <w:r w:rsidR="004D6FFC">
        <w:t>the island's marine environment</w:t>
      </w:r>
      <w:r w:rsidR="008C0087">
        <w:t>.</w:t>
      </w:r>
      <w:r>
        <w:t xml:space="preserve"> </w:t>
      </w:r>
      <w:r w:rsidR="008C0087">
        <w:t>C</w:t>
      </w:r>
      <w:r>
        <w:t xml:space="preserve">onsumption declined </w:t>
      </w:r>
      <w:r w:rsidR="008C0087">
        <w:t xml:space="preserve">in 2023 </w:t>
      </w:r>
      <w:r w:rsidR="00B27F70">
        <w:t>as</w:t>
      </w:r>
      <w:r w:rsidR="000324B5">
        <w:t xml:space="preserve"> the market </w:t>
      </w:r>
      <w:r w:rsidR="00B27F70">
        <w:t xml:space="preserve">stabilized but </w:t>
      </w:r>
      <w:r>
        <w:t xml:space="preserve">remained above the 2020 and 2021 </w:t>
      </w:r>
      <w:r w:rsidR="0064463C">
        <w:t>levels and</w:t>
      </w:r>
      <w:r w:rsidR="00EA3368">
        <w:t xml:space="preserve"> increased</w:t>
      </w:r>
      <w:r w:rsidR="00AF2EBE">
        <w:t xml:space="preserve"> (in mt)</w:t>
      </w:r>
      <w:r w:rsidR="00EA3368">
        <w:t xml:space="preserve"> </w:t>
      </w:r>
      <w:r w:rsidR="002A2E8D">
        <w:t xml:space="preserve">further </w:t>
      </w:r>
      <w:r w:rsidR="00EA3368">
        <w:t xml:space="preserve">in 2024 and </w:t>
      </w:r>
      <w:r>
        <w:t>2025</w:t>
      </w:r>
      <w:r w:rsidR="005873C8">
        <w:t xml:space="preserve"> in line with the </w:t>
      </w:r>
      <w:r w:rsidR="002A2E8D">
        <w:t xml:space="preserve">country’s </w:t>
      </w:r>
      <w:r w:rsidR="005873C8">
        <w:t>need</w:t>
      </w:r>
      <w:r w:rsidR="005E45AA">
        <w:t>s</w:t>
      </w:r>
      <w:r>
        <w:t>.</w:t>
      </w:r>
    </w:p>
    <w:p w14:paraId="06C8F16B" w14:textId="77777777" w:rsidR="00CB0432" w:rsidRPr="0095182F" w:rsidRDefault="00CB0432" w:rsidP="00CB0432">
      <w:pPr>
        <w:pStyle w:val="Heading1"/>
        <w:keepNext/>
        <w:numPr>
          <w:ilvl w:val="0"/>
          <w:numId w:val="0"/>
        </w:numPr>
        <w:spacing w:before="240"/>
        <w:rPr>
          <w:u w:val="single"/>
        </w:rPr>
      </w:pPr>
      <w:r w:rsidRPr="0095182F">
        <w:rPr>
          <w:u w:val="single"/>
        </w:rPr>
        <w:t>HFC consumption by sector</w:t>
      </w:r>
    </w:p>
    <w:p w14:paraId="69011D92" w14:textId="0D92B3BA" w:rsidR="00FC04CC" w:rsidRDefault="00FC04CC" w:rsidP="00C25BEF">
      <w:pPr>
        <w:pStyle w:val="Heading1"/>
        <w:rPr>
          <w:lang w:eastAsia="en-CA"/>
          <w14:ligatures w14:val="standardContextual"/>
        </w:rPr>
      </w:pPr>
      <w:r>
        <w:t>HFCs are mainly consumed for servicing in residential</w:t>
      </w:r>
      <w:r w:rsidR="003E6B98">
        <w:t xml:space="preserve"> </w:t>
      </w:r>
      <w:r>
        <w:t>AC (48.</w:t>
      </w:r>
      <w:r w:rsidR="008F581D">
        <w:t>7</w:t>
      </w:r>
      <w:r>
        <w:t> per cent in mt and 44.1 per cent in CO</w:t>
      </w:r>
      <w:r>
        <w:rPr>
          <w:vertAlign w:val="subscript"/>
        </w:rPr>
        <w:t>2</w:t>
      </w:r>
      <w:r>
        <w:noBreakHyphen/>
        <w:t>eq tonnes), followed by commercial refrigeration (</w:t>
      </w:r>
      <w:r w:rsidR="003E6B98">
        <w:t>30.0</w:t>
      </w:r>
      <w:r>
        <w:t> per cent in mt and 38.8 per cent in CO</w:t>
      </w:r>
      <w:r>
        <w:rPr>
          <w:vertAlign w:val="subscript"/>
        </w:rPr>
        <w:t>2</w:t>
      </w:r>
      <w:r>
        <w:noBreakHyphen/>
        <w:t>eq tonnes), mobile</w:t>
      </w:r>
      <w:r w:rsidR="00F04B47">
        <w:t xml:space="preserve"> air-conditioning</w:t>
      </w:r>
      <w:r w:rsidR="003E6B98">
        <w:t xml:space="preserve"> (MAC)</w:t>
      </w:r>
      <w:r>
        <w:t xml:space="preserve"> (17.1 per cent in mt and 12.4 per cent in CO</w:t>
      </w:r>
      <w:r>
        <w:rPr>
          <w:vertAlign w:val="subscript"/>
        </w:rPr>
        <w:t>2</w:t>
      </w:r>
      <w:r>
        <w:noBreakHyphen/>
        <w:t>eq tonnes), and other subsectors, as shown in tables 4 and 5.</w:t>
      </w:r>
    </w:p>
    <w:p w14:paraId="063EEED3" w14:textId="342BF9AC" w:rsidR="00CB0432" w:rsidRPr="000A4838" w:rsidRDefault="00CB0432" w:rsidP="00CB0432">
      <w:pPr>
        <w:pStyle w:val="Heading1"/>
        <w:keepNext/>
        <w:keepLines/>
        <w:numPr>
          <w:ilvl w:val="0"/>
          <w:numId w:val="0"/>
        </w:numPr>
        <w:spacing w:before="240" w:after="0"/>
        <w:rPr>
          <w:b/>
          <w:bCs/>
        </w:rPr>
      </w:pPr>
      <w:r w:rsidRPr="000A4838">
        <w:rPr>
          <w:b/>
          <w:bCs/>
        </w:rPr>
        <w:t>Table </w:t>
      </w:r>
      <w:r>
        <w:rPr>
          <w:b/>
          <w:bCs/>
        </w:rPr>
        <w:t>4</w:t>
      </w:r>
      <w:r w:rsidRPr="000A4838">
        <w:rPr>
          <w:b/>
          <w:bCs/>
        </w:rPr>
        <w:t xml:space="preserve">. </w:t>
      </w:r>
      <w:r w:rsidRPr="00584DA5">
        <w:rPr>
          <w:b/>
          <w:bCs/>
        </w:rPr>
        <w:t>2025</w:t>
      </w:r>
      <w:r>
        <w:rPr>
          <w:b/>
          <w:bCs/>
        </w:rPr>
        <w:t xml:space="preserve"> </w:t>
      </w:r>
      <w:r w:rsidRPr="000A4838">
        <w:rPr>
          <w:b/>
          <w:bCs/>
        </w:rPr>
        <w:t xml:space="preserve">HFC consumption </w:t>
      </w:r>
      <w:r>
        <w:rPr>
          <w:b/>
          <w:bCs/>
        </w:rPr>
        <w:t xml:space="preserve">in </w:t>
      </w:r>
      <w:r w:rsidR="00862D55" w:rsidRPr="00C0568B">
        <w:rPr>
          <w:b/>
          <w:bCs/>
        </w:rPr>
        <w:t>Papua New Guinea</w:t>
      </w:r>
      <w:r>
        <w:rPr>
          <w:b/>
          <w:bCs/>
        </w:rPr>
        <w:t xml:space="preserve"> in</w:t>
      </w:r>
      <w:r w:rsidRPr="000A4838">
        <w:rPr>
          <w:b/>
          <w:bCs/>
        </w:rPr>
        <w:t xml:space="preserve"> servicing </w:t>
      </w:r>
      <w:r>
        <w:rPr>
          <w:b/>
          <w:bCs/>
        </w:rPr>
        <w:t>sub</w:t>
      </w:r>
      <w:r w:rsidRPr="000A4838">
        <w:rPr>
          <w:b/>
          <w:bCs/>
        </w:rPr>
        <w:t xml:space="preserve">sectors </w:t>
      </w:r>
      <w:r>
        <w:rPr>
          <w:b/>
          <w:bCs/>
        </w:rPr>
        <w:t>(mt)</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08"/>
        <w:gridCol w:w="892"/>
        <w:gridCol w:w="892"/>
        <w:gridCol w:w="892"/>
        <w:gridCol w:w="892"/>
        <w:gridCol w:w="892"/>
        <w:gridCol w:w="892"/>
        <w:gridCol w:w="892"/>
        <w:gridCol w:w="892"/>
      </w:tblGrid>
      <w:tr w:rsidR="00B72F37" w14:paraId="59667238"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1145624E" w14:textId="77777777" w:rsidR="00B72F37" w:rsidRPr="00AD6985" w:rsidRDefault="00B72F37">
            <w:pPr>
              <w:jc w:val="left"/>
              <w:rPr>
                <w:kern w:val="2"/>
                <w:sz w:val="20"/>
                <w:szCs w:val="20"/>
                <w:lang w:eastAsia="en-CA"/>
                <w14:ligatures w14:val="standardContextual"/>
              </w:rPr>
            </w:pPr>
            <w:r w:rsidRPr="00AD6985">
              <w:rPr>
                <w:b/>
                <w:bCs/>
                <w:sz w:val="20"/>
                <w:szCs w:val="20"/>
              </w:rPr>
              <w:t xml:space="preserve">Sector </w:t>
            </w:r>
          </w:p>
        </w:tc>
        <w:tc>
          <w:tcPr>
            <w:tcW w:w="477" w:type="pct"/>
            <w:tcBorders>
              <w:top w:val="outset" w:sz="6" w:space="0" w:color="auto"/>
              <w:left w:val="outset" w:sz="6" w:space="0" w:color="auto"/>
              <w:bottom w:val="outset" w:sz="6" w:space="0" w:color="auto"/>
              <w:right w:val="outset" w:sz="6" w:space="0" w:color="auto"/>
            </w:tcBorders>
            <w:vAlign w:val="center"/>
            <w:hideMark/>
          </w:tcPr>
          <w:p w14:paraId="2DD915A4" w14:textId="77777777" w:rsidR="00B72F37" w:rsidRPr="00AD6985" w:rsidRDefault="00B72F37">
            <w:pPr>
              <w:jc w:val="center"/>
              <w:rPr>
                <w:sz w:val="20"/>
                <w:szCs w:val="20"/>
              </w:rPr>
            </w:pPr>
            <w:r w:rsidRPr="00AD6985">
              <w:rPr>
                <w:b/>
                <w:bCs/>
                <w:sz w:val="20"/>
                <w:szCs w:val="20"/>
              </w:rPr>
              <w:t>HFC-32</w:t>
            </w:r>
          </w:p>
        </w:tc>
        <w:tc>
          <w:tcPr>
            <w:tcW w:w="477" w:type="pct"/>
            <w:tcBorders>
              <w:top w:val="outset" w:sz="6" w:space="0" w:color="auto"/>
              <w:left w:val="outset" w:sz="6" w:space="0" w:color="auto"/>
              <w:bottom w:val="outset" w:sz="6" w:space="0" w:color="auto"/>
              <w:right w:val="outset" w:sz="6" w:space="0" w:color="auto"/>
            </w:tcBorders>
            <w:vAlign w:val="center"/>
            <w:hideMark/>
          </w:tcPr>
          <w:p w14:paraId="7C1FFD1B" w14:textId="77777777" w:rsidR="00B72F37" w:rsidRPr="00AD6985" w:rsidRDefault="00B72F37">
            <w:pPr>
              <w:jc w:val="center"/>
              <w:rPr>
                <w:sz w:val="20"/>
                <w:szCs w:val="20"/>
              </w:rPr>
            </w:pPr>
            <w:r w:rsidRPr="00AD6985">
              <w:rPr>
                <w:b/>
                <w:bCs/>
                <w:sz w:val="20"/>
                <w:szCs w:val="20"/>
              </w:rPr>
              <w:t>HFC-134a</w:t>
            </w:r>
          </w:p>
        </w:tc>
        <w:tc>
          <w:tcPr>
            <w:tcW w:w="477" w:type="pct"/>
            <w:tcBorders>
              <w:top w:val="outset" w:sz="6" w:space="0" w:color="auto"/>
              <w:left w:val="outset" w:sz="6" w:space="0" w:color="auto"/>
              <w:bottom w:val="outset" w:sz="6" w:space="0" w:color="auto"/>
              <w:right w:val="outset" w:sz="6" w:space="0" w:color="auto"/>
            </w:tcBorders>
            <w:vAlign w:val="center"/>
            <w:hideMark/>
          </w:tcPr>
          <w:p w14:paraId="723DEE6A" w14:textId="77777777" w:rsidR="00B72F37" w:rsidRPr="00AD6985" w:rsidRDefault="00B72F37">
            <w:pPr>
              <w:jc w:val="center"/>
              <w:rPr>
                <w:sz w:val="20"/>
                <w:szCs w:val="20"/>
              </w:rPr>
            </w:pPr>
            <w:r w:rsidRPr="00AD6985">
              <w:rPr>
                <w:b/>
                <w:bCs/>
                <w:sz w:val="20"/>
                <w:szCs w:val="20"/>
              </w:rPr>
              <w:t>R-404A</w:t>
            </w:r>
          </w:p>
        </w:tc>
        <w:tc>
          <w:tcPr>
            <w:tcW w:w="477" w:type="pct"/>
            <w:tcBorders>
              <w:top w:val="outset" w:sz="6" w:space="0" w:color="auto"/>
              <w:left w:val="outset" w:sz="6" w:space="0" w:color="auto"/>
              <w:bottom w:val="outset" w:sz="6" w:space="0" w:color="auto"/>
              <w:right w:val="outset" w:sz="6" w:space="0" w:color="auto"/>
            </w:tcBorders>
            <w:vAlign w:val="center"/>
            <w:hideMark/>
          </w:tcPr>
          <w:p w14:paraId="4CF05138" w14:textId="77777777" w:rsidR="00B72F37" w:rsidRPr="00AD6985" w:rsidRDefault="00B72F37">
            <w:pPr>
              <w:jc w:val="center"/>
              <w:rPr>
                <w:sz w:val="20"/>
                <w:szCs w:val="20"/>
              </w:rPr>
            </w:pPr>
            <w:r w:rsidRPr="00AD6985">
              <w:rPr>
                <w:b/>
                <w:bCs/>
                <w:sz w:val="20"/>
                <w:szCs w:val="20"/>
              </w:rPr>
              <w:t>R-407C</w:t>
            </w:r>
          </w:p>
        </w:tc>
        <w:tc>
          <w:tcPr>
            <w:tcW w:w="477" w:type="pct"/>
            <w:tcBorders>
              <w:top w:val="outset" w:sz="6" w:space="0" w:color="auto"/>
              <w:left w:val="outset" w:sz="6" w:space="0" w:color="auto"/>
              <w:bottom w:val="outset" w:sz="6" w:space="0" w:color="auto"/>
              <w:right w:val="outset" w:sz="6" w:space="0" w:color="auto"/>
            </w:tcBorders>
            <w:vAlign w:val="center"/>
            <w:hideMark/>
          </w:tcPr>
          <w:p w14:paraId="3A689CCC" w14:textId="77777777" w:rsidR="00B72F37" w:rsidRPr="00AD6985" w:rsidRDefault="00B72F37">
            <w:pPr>
              <w:jc w:val="center"/>
              <w:rPr>
                <w:sz w:val="20"/>
                <w:szCs w:val="20"/>
              </w:rPr>
            </w:pPr>
            <w:r w:rsidRPr="00AD6985">
              <w:rPr>
                <w:b/>
                <w:bCs/>
                <w:sz w:val="20"/>
                <w:szCs w:val="20"/>
              </w:rPr>
              <w:t>R-410A</w:t>
            </w:r>
          </w:p>
        </w:tc>
        <w:tc>
          <w:tcPr>
            <w:tcW w:w="477" w:type="pct"/>
            <w:tcBorders>
              <w:top w:val="outset" w:sz="6" w:space="0" w:color="auto"/>
              <w:left w:val="outset" w:sz="6" w:space="0" w:color="auto"/>
              <w:bottom w:val="outset" w:sz="6" w:space="0" w:color="auto"/>
              <w:right w:val="outset" w:sz="6" w:space="0" w:color="auto"/>
            </w:tcBorders>
            <w:vAlign w:val="center"/>
            <w:hideMark/>
          </w:tcPr>
          <w:p w14:paraId="5A541493" w14:textId="77777777" w:rsidR="00B72F37" w:rsidRPr="00AD6985" w:rsidRDefault="00B72F37">
            <w:pPr>
              <w:jc w:val="center"/>
              <w:rPr>
                <w:sz w:val="20"/>
                <w:szCs w:val="20"/>
              </w:rPr>
            </w:pPr>
            <w:r w:rsidRPr="00AD6985">
              <w:rPr>
                <w:b/>
                <w:bCs/>
                <w:sz w:val="20"/>
                <w:szCs w:val="20"/>
              </w:rPr>
              <w:t>R-507A</w:t>
            </w:r>
          </w:p>
        </w:tc>
        <w:tc>
          <w:tcPr>
            <w:tcW w:w="477" w:type="pct"/>
            <w:tcBorders>
              <w:top w:val="outset" w:sz="6" w:space="0" w:color="auto"/>
              <w:left w:val="outset" w:sz="6" w:space="0" w:color="auto"/>
              <w:bottom w:val="outset" w:sz="6" w:space="0" w:color="auto"/>
              <w:right w:val="outset" w:sz="6" w:space="0" w:color="auto"/>
            </w:tcBorders>
            <w:vAlign w:val="center"/>
            <w:hideMark/>
          </w:tcPr>
          <w:p w14:paraId="66A63CC4" w14:textId="1301FD8C" w:rsidR="00B72F37" w:rsidRPr="00AD6985" w:rsidRDefault="00B72F37">
            <w:pPr>
              <w:jc w:val="center"/>
              <w:rPr>
                <w:sz w:val="20"/>
                <w:szCs w:val="20"/>
              </w:rPr>
            </w:pPr>
            <w:r w:rsidRPr="00AD6985">
              <w:rPr>
                <w:b/>
                <w:bCs/>
                <w:sz w:val="20"/>
                <w:szCs w:val="20"/>
              </w:rPr>
              <w:t xml:space="preserve">Total </w:t>
            </w:r>
          </w:p>
        </w:tc>
        <w:tc>
          <w:tcPr>
            <w:tcW w:w="477" w:type="pct"/>
            <w:tcBorders>
              <w:top w:val="outset" w:sz="6" w:space="0" w:color="auto"/>
              <w:left w:val="outset" w:sz="6" w:space="0" w:color="auto"/>
              <w:bottom w:val="outset" w:sz="6" w:space="0" w:color="auto"/>
              <w:right w:val="outset" w:sz="6" w:space="0" w:color="auto"/>
            </w:tcBorders>
            <w:vAlign w:val="center"/>
            <w:hideMark/>
          </w:tcPr>
          <w:p w14:paraId="12762497" w14:textId="77777777" w:rsidR="00B72F37" w:rsidRPr="00AD6985" w:rsidRDefault="00B72F37">
            <w:pPr>
              <w:jc w:val="center"/>
              <w:rPr>
                <w:sz w:val="20"/>
                <w:szCs w:val="20"/>
              </w:rPr>
            </w:pPr>
            <w:r w:rsidRPr="00AD6985">
              <w:rPr>
                <w:b/>
                <w:bCs/>
                <w:sz w:val="20"/>
                <w:szCs w:val="20"/>
              </w:rPr>
              <w:t>Share of total (%)</w:t>
            </w:r>
          </w:p>
        </w:tc>
      </w:tr>
      <w:tr w:rsidR="00B72F37" w14:paraId="2C1121CF"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4A38C57B" w14:textId="77777777" w:rsidR="00B72F37" w:rsidRPr="00AD6985" w:rsidRDefault="00B72F37">
            <w:pPr>
              <w:rPr>
                <w:sz w:val="20"/>
                <w:szCs w:val="20"/>
              </w:rPr>
            </w:pPr>
            <w:r w:rsidRPr="00AD6985">
              <w:rPr>
                <w:sz w:val="20"/>
                <w:szCs w:val="20"/>
              </w:rPr>
              <w:t>Domestic refrigeration</w:t>
            </w:r>
          </w:p>
        </w:tc>
        <w:tc>
          <w:tcPr>
            <w:tcW w:w="477" w:type="pct"/>
            <w:tcBorders>
              <w:top w:val="outset" w:sz="6" w:space="0" w:color="auto"/>
              <w:left w:val="outset" w:sz="6" w:space="0" w:color="auto"/>
              <w:bottom w:val="outset" w:sz="6" w:space="0" w:color="auto"/>
              <w:right w:val="outset" w:sz="6" w:space="0" w:color="auto"/>
            </w:tcBorders>
            <w:vAlign w:val="center"/>
            <w:hideMark/>
          </w:tcPr>
          <w:p w14:paraId="7EFCD22D"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44180807" w14:textId="77777777" w:rsidR="00B72F37" w:rsidRPr="00AD6985" w:rsidRDefault="00B72F37">
            <w:pPr>
              <w:jc w:val="right"/>
              <w:rPr>
                <w:sz w:val="20"/>
                <w:szCs w:val="20"/>
              </w:rPr>
            </w:pPr>
            <w:r w:rsidRPr="00AD6985">
              <w:rPr>
                <w:sz w:val="20"/>
                <w:szCs w:val="20"/>
              </w:rPr>
              <w:t>2.34</w:t>
            </w:r>
          </w:p>
        </w:tc>
        <w:tc>
          <w:tcPr>
            <w:tcW w:w="477" w:type="pct"/>
            <w:tcBorders>
              <w:top w:val="outset" w:sz="6" w:space="0" w:color="auto"/>
              <w:left w:val="outset" w:sz="6" w:space="0" w:color="auto"/>
              <w:bottom w:val="outset" w:sz="6" w:space="0" w:color="auto"/>
              <w:right w:val="outset" w:sz="6" w:space="0" w:color="auto"/>
            </w:tcBorders>
            <w:vAlign w:val="center"/>
            <w:hideMark/>
          </w:tcPr>
          <w:p w14:paraId="68F8BBCC"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29497759"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02745CF0"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451E213A"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2FED9733" w14:textId="77777777" w:rsidR="00B72F37" w:rsidRPr="00AD6985" w:rsidRDefault="00B72F37">
            <w:pPr>
              <w:jc w:val="right"/>
              <w:rPr>
                <w:sz w:val="20"/>
                <w:szCs w:val="20"/>
              </w:rPr>
            </w:pPr>
            <w:r w:rsidRPr="00AD6985">
              <w:rPr>
                <w:sz w:val="20"/>
                <w:szCs w:val="20"/>
              </w:rPr>
              <w:t>2.34</w:t>
            </w:r>
          </w:p>
        </w:tc>
        <w:tc>
          <w:tcPr>
            <w:tcW w:w="477" w:type="pct"/>
            <w:tcBorders>
              <w:top w:val="outset" w:sz="6" w:space="0" w:color="auto"/>
              <w:left w:val="outset" w:sz="6" w:space="0" w:color="auto"/>
              <w:bottom w:val="outset" w:sz="6" w:space="0" w:color="auto"/>
              <w:right w:val="outset" w:sz="6" w:space="0" w:color="auto"/>
            </w:tcBorders>
            <w:vAlign w:val="center"/>
            <w:hideMark/>
          </w:tcPr>
          <w:p w14:paraId="48CE43F0" w14:textId="2663E450" w:rsidR="00B72F37" w:rsidRPr="00AD6985" w:rsidRDefault="00B72F37">
            <w:pPr>
              <w:jc w:val="right"/>
              <w:rPr>
                <w:sz w:val="20"/>
                <w:szCs w:val="20"/>
              </w:rPr>
            </w:pPr>
            <w:r w:rsidRPr="00AD6985">
              <w:rPr>
                <w:sz w:val="20"/>
                <w:szCs w:val="20"/>
              </w:rPr>
              <w:t>1.4</w:t>
            </w:r>
          </w:p>
        </w:tc>
      </w:tr>
      <w:tr w:rsidR="00B72F37" w14:paraId="482D7F46"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284AD0F3" w14:textId="77777777" w:rsidR="00B72F37" w:rsidRPr="00AD6985" w:rsidRDefault="00B72F37">
            <w:pPr>
              <w:rPr>
                <w:sz w:val="20"/>
                <w:szCs w:val="20"/>
              </w:rPr>
            </w:pPr>
            <w:r w:rsidRPr="00AD6985">
              <w:rPr>
                <w:sz w:val="20"/>
                <w:szCs w:val="20"/>
              </w:rPr>
              <w:t>Commercial refrigeration</w:t>
            </w:r>
          </w:p>
        </w:tc>
        <w:tc>
          <w:tcPr>
            <w:tcW w:w="477" w:type="pct"/>
            <w:tcBorders>
              <w:top w:val="outset" w:sz="6" w:space="0" w:color="auto"/>
              <w:left w:val="outset" w:sz="6" w:space="0" w:color="auto"/>
              <w:bottom w:val="outset" w:sz="6" w:space="0" w:color="auto"/>
              <w:right w:val="outset" w:sz="6" w:space="0" w:color="auto"/>
            </w:tcBorders>
            <w:vAlign w:val="center"/>
            <w:hideMark/>
          </w:tcPr>
          <w:p w14:paraId="593ED072"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59CF7AE8" w14:textId="77777777" w:rsidR="00B72F37" w:rsidRPr="00AD6985" w:rsidRDefault="00B72F37">
            <w:pPr>
              <w:jc w:val="right"/>
              <w:rPr>
                <w:sz w:val="20"/>
                <w:szCs w:val="20"/>
              </w:rPr>
            </w:pPr>
            <w:r w:rsidRPr="00AD6985">
              <w:rPr>
                <w:sz w:val="20"/>
                <w:szCs w:val="20"/>
              </w:rPr>
              <w:t>26.16</w:t>
            </w:r>
          </w:p>
        </w:tc>
        <w:tc>
          <w:tcPr>
            <w:tcW w:w="477" w:type="pct"/>
            <w:tcBorders>
              <w:top w:val="outset" w:sz="6" w:space="0" w:color="auto"/>
              <w:left w:val="outset" w:sz="6" w:space="0" w:color="auto"/>
              <w:bottom w:val="outset" w:sz="6" w:space="0" w:color="auto"/>
              <w:right w:val="outset" w:sz="6" w:space="0" w:color="auto"/>
            </w:tcBorders>
            <w:vAlign w:val="center"/>
            <w:hideMark/>
          </w:tcPr>
          <w:p w14:paraId="07AAF9CA" w14:textId="77777777" w:rsidR="00B72F37" w:rsidRPr="00AD6985" w:rsidRDefault="00B72F37">
            <w:pPr>
              <w:jc w:val="right"/>
              <w:rPr>
                <w:sz w:val="20"/>
                <w:szCs w:val="20"/>
              </w:rPr>
            </w:pPr>
            <w:r w:rsidRPr="00AD6985">
              <w:rPr>
                <w:sz w:val="20"/>
                <w:szCs w:val="20"/>
              </w:rPr>
              <w:t>21.90</w:t>
            </w:r>
          </w:p>
        </w:tc>
        <w:tc>
          <w:tcPr>
            <w:tcW w:w="477" w:type="pct"/>
            <w:tcBorders>
              <w:top w:val="outset" w:sz="6" w:space="0" w:color="auto"/>
              <w:left w:val="outset" w:sz="6" w:space="0" w:color="auto"/>
              <w:bottom w:val="outset" w:sz="6" w:space="0" w:color="auto"/>
              <w:right w:val="outset" w:sz="6" w:space="0" w:color="auto"/>
            </w:tcBorders>
            <w:vAlign w:val="center"/>
            <w:hideMark/>
          </w:tcPr>
          <w:p w14:paraId="453D7640" w14:textId="77777777" w:rsidR="00B72F37" w:rsidRPr="00AD6985" w:rsidRDefault="00B72F37">
            <w:pPr>
              <w:jc w:val="right"/>
              <w:rPr>
                <w:sz w:val="20"/>
                <w:szCs w:val="20"/>
              </w:rPr>
            </w:pPr>
            <w:r w:rsidRPr="00AD6985">
              <w:rPr>
                <w:sz w:val="20"/>
                <w:szCs w:val="20"/>
              </w:rPr>
              <w:t>0.88</w:t>
            </w:r>
          </w:p>
        </w:tc>
        <w:tc>
          <w:tcPr>
            <w:tcW w:w="477" w:type="pct"/>
            <w:tcBorders>
              <w:top w:val="outset" w:sz="6" w:space="0" w:color="auto"/>
              <w:left w:val="outset" w:sz="6" w:space="0" w:color="auto"/>
              <w:bottom w:val="outset" w:sz="6" w:space="0" w:color="auto"/>
              <w:right w:val="outset" w:sz="6" w:space="0" w:color="auto"/>
            </w:tcBorders>
            <w:vAlign w:val="center"/>
            <w:hideMark/>
          </w:tcPr>
          <w:p w14:paraId="61EE541C"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0F1D8E5E" w14:textId="77777777" w:rsidR="00B72F37" w:rsidRPr="00AD6985" w:rsidRDefault="00B72F37">
            <w:pPr>
              <w:jc w:val="right"/>
              <w:rPr>
                <w:sz w:val="20"/>
                <w:szCs w:val="20"/>
              </w:rPr>
            </w:pPr>
            <w:r w:rsidRPr="00AD6985">
              <w:rPr>
                <w:sz w:val="20"/>
                <w:szCs w:val="20"/>
              </w:rPr>
              <w:t>0.54</w:t>
            </w:r>
          </w:p>
        </w:tc>
        <w:tc>
          <w:tcPr>
            <w:tcW w:w="477" w:type="pct"/>
            <w:tcBorders>
              <w:top w:val="outset" w:sz="6" w:space="0" w:color="auto"/>
              <w:left w:val="outset" w:sz="6" w:space="0" w:color="auto"/>
              <w:bottom w:val="outset" w:sz="6" w:space="0" w:color="auto"/>
              <w:right w:val="outset" w:sz="6" w:space="0" w:color="auto"/>
            </w:tcBorders>
            <w:vAlign w:val="center"/>
            <w:hideMark/>
          </w:tcPr>
          <w:p w14:paraId="7BEB579B" w14:textId="77777777" w:rsidR="00B72F37" w:rsidRPr="00AD6985" w:rsidRDefault="00B72F37">
            <w:pPr>
              <w:jc w:val="right"/>
              <w:rPr>
                <w:sz w:val="20"/>
                <w:szCs w:val="20"/>
              </w:rPr>
            </w:pPr>
            <w:r w:rsidRPr="00AD6985">
              <w:rPr>
                <w:sz w:val="20"/>
                <w:szCs w:val="20"/>
              </w:rPr>
              <w:t>49.48</w:t>
            </w:r>
          </w:p>
        </w:tc>
        <w:tc>
          <w:tcPr>
            <w:tcW w:w="477" w:type="pct"/>
            <w:tcBorders>
              <w:top w:val="outset" w:sz="6" w:space="0" w:color="auto"/>
              <w:left w:val="outset" w:sz="6" w:space="0" w:color="auto"/>
              <w:bottom w:val="outset" w:sz="6" w:space="0" w:color="auto"/>
              <w:right w:val="outset" w:sz="6" w:space="0" w:color="auto"/>
            </w:tcBorders>
            <w:vAlign w:val="center"/>
            <w:hideMark/>
          </w:tcPr>
          <w:p w14:paraId="0E8CBCA3" w14:textId="75759B2F" w:rsidR="00B72F37" w:rsidRPr="00AD6985" w:rsidRDefault="00EA3562">
            <w:pPr>
              <w:jc w:val="right"/>
              <w:rPr>
                <w:sz w:val="20"/>
                <w:szCs w:val="20"/>
              </w:rPr>
            </w:pPr>
            <w:r>
              <w:rPr>
                <w:sz w:val="20"/>
                <w:szCs w:val="20"/>
              </w:rPr>
              <w:t>30.0</w:t>
            </w:r>
          </w:p>
        </w:tc>
      </w:tr>
      <w:tr w:rsidR="00B72F37" w14:paraId="22936C3D"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147873E7" w14:textId="77777777" w:rsidR="00B72F37" w:rsidRPr="00AD6985" w:rsidRDefault="00B72F37">
            <w:pPr>
              <w:rPr>
                <w:sz w:val="20"/>
                <w:szCs w:val="20"/>
              </w:rPr>
            </w:pPr>
            <w:r w:rsidRPr="00AD6985">
              <w:rPr>
                <w:sz w:val="20"/>
                <w:szCs w:val="20"/>
              </w:rPr>
              <w:t>Industrial refrigeration</w:t>
            </w:r>
          </w:p>
        </w:tc>
        <w:tc>
          <w:tcPr>
            <w:tcW w:w="477" w:type="pct"/>
            <w:tcBorders>
              <w:top w:val="outset" w:sz="6" w:space="0" w:color="auto"/>
              <w:left w:val="outset" w:sz="6" w:space="0" w:color="auto"/>
              <w:bottom w:val="outset" w:sz="6" w:space="0" w:color="auto"/>
              <w:right w:val="outset" w:sz="6" w:space="0" w:color="auto"/>
            </w:tcBorders>
            <w:vAlign w:val="center"/>
            <w:hideMark/>
          </w:tcPr>
          <w:p w14:paraId="6C0325BB"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4FCB5558" w14:textId="77777777" w:rsidR="00B72F37" w:rsidRPr="00AD6985" w:rsidRDefault="00B72F37">
            <w:pPr>
              <w:jc w:val="right"/>
              <w:rPr>
                <w:sz w:val="20"/>
                <w:szCs w:val="20"/>
              </w:rPr>
            </w:pPr>
            <w:r w:rsidRPr="00AD6985">
              <w:rPr>
                <w:sz w:val="20"/>
                <w:szCs w:val="20"/>
              </w:rPr>
              <w:t>1.74</w:t>
            </w:r>
          </w:p>
        </w:tc>
        <w:tc>
          <w:tcPr>
            <w:tcW w:w="477" w:type="pct"/>
            <w:tcBorders>
              <w:top w:val="outset" w:sz="6" w:space="0" w:color="auto"/>
              <w:left w:val="outset" w:sz="6" w:space="0" w:color="auto"/>
              <w:bottom w:val="outset" w:sz="6" w:space="0" w:color="auto"/>
              <w:right w:val="outset" w:sz="6" w:space="0" w:color="auto"/>
            </w:tcBorders>
            <w:vAlign w:val="center"/>
            <w:hideMark/>
          </w:tcPr>
          <w:p w14:paraId="4695E5B6" w14:textId="77777777" w:rsidR="00B72F37" w:rsidRPr="00AD6985" w:rsidRDefault="00B72F37">
            <w:pPr>
              <w:jc w:val="right"/>
              <w:rPr>
                <w:sz w:val="20"/>
                <w:szCs w:val="20"/>
              </w:rPr>
            </w:pPr>
            <w:r w:rsidRPr="00AD6985">
              <w:rPr>
                <w:sz w:val="20"/>
                <w:szCs w:val="20"/>
              </w:rPr>
              <w:t>2.09</w:t>
            </w:r>
          </w:p>
        </w:tc>
        <w:tc>
          <w:tcPr>
            <w:tcW w:w="477" w:type="pct"/>
            <w:tcBorders>
              <w:top w:val="outset" w:sz="6" w:space="0" w:color="auto"/>
              <w:left w:val="outset" w:sz="6" w:space="0" w:color="auto"/>
              <w:bottom w:val="outset" w:sz="6" w:space="0" w:color="auto"/>
              <w:right w:val="outset" w:sz="6" w:space="0" w:color="auto"/>
            </w:tcBorders>
            <w:vAlign w:val="center"/>
            <w:hideMark/>
          </w:tcPr>
          <w:p w14:paraId="7F9A61A9"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60A19BD6"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32E43BEE"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78DBF578" w14:textId="77777777" w:rsidR="00B72F37" w:rsidRPr="00AD6985" w:rsidRDefault="00B72F37">
            <w:pPr>
              <w:jc w:val="right"/>
              <w:rPr>
                <w:sz w:val="20"/>
                <w:szCs w:val="20"/>
              </w:rPr>
            </w:pPr>
            <w:r w:rsidRPr="00AD6985">
              <w:rPr>
                <w:sz w:val="20"/>
                <w:szCs w:val="20"/>
              </w:rPr>
              <w:t>3.83</w:t>
            </w:r>
          </w:p>
        </w:tc>
        <w:tc>
          <w:tcPr>
            <w:tcW w:w="477" w:type="pct"/>
            <w:tcBorders>
              <w:top w:val="outset" w:sz="6" w:space="0" w:color="auto"/>
              <w:left w:val="outset" w:sz="6" w:space="0" w:color="auto"/>
              <w:bottom w:val="outset" w:sz="6" w:space="0" w:color="auto"/>
              <w:right w:val="outset" w:sz="6" w:space="0" w:color="auto"/>
            </w:tcBorders>
            <w:vAlign w:val="center"/>
            <w:hideMark/>
          </w:tcPr>
          <w:p w14:paraId="2964FEE5" w14:textId="613A85A9" w:rsidR="00B72F37" w:rsidRPr="00AD6985" w:rsidRDefault="00B72F37">
            <w:pPr>
              <w:jc w:val="right"/>
              <w:rPr>
                <w:sz w:val="20"/>
                <w:szCs w:val="20"/>
              </w:rPr>
            </w:pPr>
            <w:r w:rsidRPr="00AD6985">
              <w:rPr>
                <w:sz w:val="20"/>
                <w:szCs w:val="20"/>
              </w:rPr>
              <w:t>2.3</w:t>
            </w:r>
          </w:p>
        </w:tc>
      </w:tr>
      <w:tr w:rsidR="00B72F37" w14:paraId="0750FEBA"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0CAC19DC" w14:textId="77777777" w:rsidR="00B72F37" w:rsidRPr="00AD6985" w:rsidRDefault="00B72F37">
            <w:pPr>
              <w:rPr>
                <w:sz w:val="20"/>
                <w:szCs w:val="20"/>
              </w:rPr>
            </w:pPr>
            <w:r w:rsidRPr="00AD6985">
              <w:rPr>
                <w:sz w:val="20"/>
                <w:szCs w:val="20"/>
              </w:rPr>
              <w:t>Transport refrigeration</w:t>
            </w:r>
          </w:p>
        </w:tc>
        <w:tc>
          <w:tcPr>
            <w:tcW w:w="477" w:type="pct"/>
            <w:tcBorders>
              <w:top w:val="outset" w:sz="6" w:space="0" w:color="auto"/>
              <w:left w:val="outset" w:sz="6" w:space="0" w:color="auto"/>
              <w:bottom w:val="outset" w:sz="6" w:space="0" w:color="auto"/>
              <w:right w:val="outset" w:sz="6" w:space="0" w:color="auto"/>
            </w:tcBorders>
            <w:vAlign w:val="center"/>
            <w:hideMark/>
          </w:tcPr>
          <w:p w14:paraId="4168BB27"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69E0A3C7" w14:textId="77777777" w:rsidR="00B72F37" w:rsidRPr="00AD6985" w:rsidRDefault="00B72F37">
            <w:pPr>
              <w:jc w:val="right"/>
              <w:rPr>
                <w:sz w:val="20"/>
                <w:szCs w:val="20"/>
              </w:rPr>
            </w:pPr>
            <w:r w:rsidRPr="00AD6985">
              <w:rPr>
                <w:sz w:val="20"/>
                <w:szCs w:val="20"/>
              </w:rPr>
              <w:t>0.08</w:t>
            </w:r>
          </w:p>
        </w:tc>
        <w:tc>
          <w:tcPr>
            <w:tcW w:w="477" w:type="pct"/>
            <w:tcBorders>
              <w:top w:val="outset" w:sz="6" w:space="0" w:color="auto"/>
              <w:left w:val="outset" w:sz="6" w:space="0" w:color="auto"/>
              <w:bottom w:val="outset" w:sz="6" w:space="0" w:color="auto"/>
              <w:right w:val="outset" w:sz="6" w:space="0" w:color="auto"/>
            </w:tcBorders>
            <w:vAlign w:val="center"/>
            <w:hideMark/>
          </w:tcPr>
          <w:p w14:paraId="69F7F69C" w14:textId="77777777" w:rsidR="00B72F37" w:rsidRPr="00AD6985" w:rsidRDefault="00B72F37">
            <w:pPr>
              <w:jc w:val="right"/>
              <w:rPr>
                <w:sz w:val="20"/>
                <w:szCs w:val="20"/>
              </w:rPr>
            </w:pPr>
            <w:r w:rsidRPr="00AD6985">
              <w:rPr>
                <w:sz w:val="20"/>
                <w:szCs w:val="20"/>
              </w:rPr>
              <w:t>0.08</w:t>
            </w:r>
          </w:p>
        </w:tc>
        <w:tc>
          <w:tcPr>
            <w:tcW w:w="477" w:type="pct"/>
            <w:tcBorders>
              <w:top w:val="outset" w:sz="6" w:space="0" w:color="auto"/>
              <w:left w:val="outset" w:sz="6" w:space="0" w:color="auto"/>
              <w:bottom w:val="outset" w:sz="6" w:space="0" w:color="auto"/>
              <w:right w:val="outset" w:sz="6" w:space="0" w:color="auto"/>
            </w:tcBorders>
            <w:vAlign w:val="center"/>
            <w:hideMark/>
          </w:tcPr>
          <w:p w14:paraId="68BCBF66" w14:textId="77777777" w:rsidR="00B72F37" w:rsidRPr="00AD6985" w:rsidRDefault="00B72F37">
            <w:pPr>
              <w:jc w:val="right"/>
              <w:rPr>
                <w:sz w:val="20"/>
                <w:szCs w:val="20"/>
              </w:rPr>
            </w:pPr>
            <w:r w:rsidRPr="00AD6985">
              <w:rPr>
                <w:sz w:val="20"/>
                <w:szCs w:val="20"/>
              </w:rPr>
              <w:t>0.01</w:t>
            </w:r>
          </w:p>
        </w:tc>
        <w:tc>
          <w:tcPr>
            <w:tcW w:w="477" w:type="pct"/>
            <w:tcBorders>
              <w:top w:val="outset" w:sz="6" w:space="0" w:color="auto"/>
              <w:left w:val="outset" w:sz="6" w:space="0" w:color="auto"/>
              <w:bottom w:val="outset" w:sz="6" w:space="0" w:color="auto"/>
              <w:right w:val="outset" w:sz="6" w:space="0" w:color="auto"/>
            </w:tcBorders>
            <w:vAlign w:val="center"/>
            <w:hideMark/>
          </w:tcPr>
          <w:p w14:paraId="2C078825"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37FEAFFC" w14:textId="77777777" w:rsidR="00B72F37" w:rsidRPr="00AD6985" w:rsidRDefault="00B72F37">
            <w:pPr>
              <w:jc w:val="right"/>
              <w:rPr>
                <w:sz w:val="20"/>
                <w:szCs w:val="20"/>
              </w:rPr>
            </w:pPr>
            <w:r w:rsidRPr="00AD6985">
              <w:rPr>
                <w:sz w:val="20"/>
                <w:szCs w:val="20"/>
              </w:rPr>
              <w:t>0.06</w:t>
            </w:r>
          </w:p>
        </w:tc>
        <w:tc>
          <w:tcPr>
            <w:tcW w:w="477" w:type="pct"/>
            <w:tcBorders>
              <w:top w:val="outset" w:sz="6" w:space="0" w:color="auto"/>
              <w:left w:val="outset" w:sz="6" w:space="0" w:color="auto"/>
              <w:bottom w:val="outset" w:sz="6" w:space="0" w:color="auto"/>
              <w:right w:val="outset" w:sz="6" w:space="0" w:color="auto"/>
            </w:tcBorders>
            <w:vAlign w:val="center"/>
            <w:hideMark/>
          </w:tcPr>
          <w:p w14:paraId="40B22765" w14:textId="77777777" w:rsidR="00B72F37" w:rsidRPr="00AD6985" w:rsidRDefault="00B72F37">
            <w:pPr>
              <w:jc w:val="right"/>
              <w:rPr>
                <w:sz w:val="20"/>
                <w:szCs w:val="20"/>
              </w:rPr>
            </w:pPr>
            <w:r w:rsidRPr="00AD6985">
              <w:rPr>
                <w:sz w:val="20"/>
                <w:szCs w:val="20"/>
              </w:rPr>
              <w:t>0.23</w:t>
            </w:r>
          </w:p>
        </w:tc>
        <w:tc>
          <w:tcPr>
            <w:tcW w:w="477" w:type="pct"/>
            <w:tcBorders>
              <w:top w:val="outset" w:sz="6" w:space="0" w:color="auto"/>
              <w:left w:val="outset" w:sz="6" w:space="0" w:color="auto"/>
              <w:bottom w:val="outset" w:sz="6" w:space="0" w:color="auto"/>
              <w:right w:val="outset" w:sz="6" w:space="0" w:color="auto"/>
            </w:tcBorders>
            <w:vAlign w:val="center"/>
            <w:hideMark/>
          </w:tcPr>
          <w:p w14:paraId="0D9E2729" w14:textId="1D2691DE" w:rsidR="00B72F37" w:rsidRPr="00AD6985" w:rsidRDefault="00B72F37">
            <w:pPr>
              <w:jc w:val="right"/>
              <w:rPr>
                <w:sz w:val="20"/>
                <w:szCs w:val="20"/>
              </w:rPr>
            </w:pPr>
            <w:r w:rsidRPr="00AD6985">
              <w:rPr>
                <w:sz w:val="20"/>
                <w:szCs w:val="20"/>
              </w:rPr>
              <w:t>0.1</w:t>
            </w:r>
          </w:p>
        </w:tc>
      </w:tr>
      <w:tr w:rsidR="00B72F37" w14:paraId="6C7A47DA"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4948ED34" w14:textId="77777777" w:rsidR="00B72F37" w:rsidRPr="00AD6985" w:rsidRDefault="00B72F37">
            <w:pPr>
              <w:rPr>
                <w:sz w:val="20"/>
                <w:szCs w:val="20"/>
              </w:rPr>
            </w:pPr>
            <w:r w:rsidRPr="00AD6985">
              <w:rPr>
                <w:sz w:val="20"/>
                <w:szCs w:val="20"/>
              </w:rPr>
              <w:t>Residential AC</w:t>
            </w:r>
          </w:p>
        </w:tc>
        <w:tc>
          <w:tcPr>
            <w:tcW w:w="477" w:type="pct"/>
            <w:tcBorders>
              <w:top w:val="outset" w:sz="6" w:space="0" w:color="auto"/>
              <w:left w:val="outset" w:sz="6" w:space="0" w:color="auto"/>
              <w:bottom w:val="outset" w:sz="6" w:space="0" w:color="auto"/>
              <w:right w:val="outset" w:sz="6" w:space="0" w:color="auto"/>
            </w:tcBorders>
            <w:vAlign w:val="center"/>
            <w:hideMark/>
          </w:tcPr>
          <w:p w14:paraId="0DC0B03F" w14:textId="77777777" w:rsidR="00B72F37" w:rsidRPr="00AD6985" w:rsidRDefault="00B72F37">
            <w:pPr>
              <w:jc w:val="right"/>
              <w:rPr>
                <w:sz w:val="20"/>
                <w:szCs w:val="20"/>
              </w:rPr>
            </w:pPr>
            <w:r w:rsidRPr="00AD6985">
              <w:rPr>
                <w:sz w:val="20"/>
                <w:szCs w:val="20"/>
              </w:rPr>
              <w:t>13.30</w:t>
            </w:r>
          </w:p>
        </w:tc>
        <w:tc>
          <w:tcPr>
            <w:tcW w:w="477" w:type="pct"/>
            <w:tcBorders>
              <w:top w:val="outset" w:sz="6" w:space="0" w:color="auto"/>
              <w:left w:val="outset" w:sz="6" w:space="0" w:color="auto"/>
              <w:bottom w:val="outset" w:sz="6" w:space="0" w:color="auto"/>
              <w:right w:val="outset" w:sz="6" w:space="0" w:color="auto"/>
            </w:tcBorders>
            <w:vAlign w:val="center"/>
            <w:hideMark/>
          </w:tcPr>
          <w:p w14:paraId="343617E3"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1A3F1F62"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02A3A3C2" w14:textId="77777777" w:rsidR="00B72F37" w:rsidRPr="00AD6985" w:rsidRDefault="00B72F37">
            <w:pPr>
              <w:jc w:val="right"/>
              <w:rPr>
                <w:sz w:val="20"/>
                <w:szCs w:val="20"/>
              </w:rPr>
            </w:pPr>
            <w:r w:rsidRPr="00AD6985">
              <w:rPr>
                <w:sz w:val="20"/>
                <w:szCs w:val="20"/>
              </w:rPr>
              <w:t>13.61</w:t>
            </w:r>
          </w:p>
        </w:tc>
        <w:tc>
          <w:tcPr>
            <w:tcW w:w="477" w:type="pct"/>
            <w:tcBorders>
              <w:top w:val="outset" w:sz="6" w:space="0" w:color="auto"/>
              <w:left w:val="outset" w:sz="6" w:space="0" w:color="auto"/>
              <w:bottom w:val="outset" w:sz="6" w:space="0" w:color="auto"/>
              <w:right w:val="outset" w:sz="6" w:space="0" w:color="auto"/>
            </w:tcBorders>
            <w:vAlign w:val="center"/>
            <w:hideMark/>
          </w:tcPr>
          <w:p w14:paraId="5ACE02F2" w14:textId="77777777" w:rsidR="00B72F37" w:rsidRPr="00AD6985" w:rsidRDefault="00B72F37">
            <w:pPr>
              <w:jc w:val="right"/>
              <w:rPr>
                <w:sz w:val="20"/>
                <w:szCs w:val="20"/>
              </w:rPr>
            </w:pPr>
            <w:r w:rsidRPr="00AD6985">
              <w:rPr>
                <w:sz w:val="20"/>
                <w:szCs w:val="20"/>
              </w:rPr>
              <w:t>53.40</w:t>
            </w:r>
          </w:p>
        </w:tc>
        <w:tc>
          <w:tcPr>
            <w:tcW w:w="477" w:type="pct"/>
            <w:tcBorders>
              <w:top w:val="outset" w:sz="6" w:space="0" w:color="auto"/>
              <w:left w:val="outset" w:sz="6" w:space="0" w:color="auto"/>
              <w:bottom w:val="outset" w:sz="6" w:space="0" w:color="auto"/>
              <w:right w:val="outset" w:sz="6" w:space="0" w:color="auto"/>
            </w:tcBorders>
            <w:vAlign w:val="center"/>
            <w:hideMark/>
          </w:tcPr>
          <w:p w14:paraId="2C53E3F8"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295D7AB6" w14:textId="77777777" w:rsidR="00B72F37" w:rsidRPr="00AD6985" w:rsidRDefault="00B72F37">
            <w:pPr>
              <w:jc w:val="right"/>
              <w:rPr>
                <w:sz w:val="20"/>
                <w:szCs w:val="20"/>
              </w:rPr>
            </w:pPr>
            <w:r w:rsidRPr="00AD6985">
              <w:rPr>
                <w:sz w:val="20"/>
                <w:szCs w:val="20"/>
              </w:rPr>
              <w:t>80.31</w:t>
            </w:r>
          </w:p>
        </w:tc>
        <w:tc>
          <w:tcPr>
            <w:tcW w:w="477" w:type="pct"/>
            <w:tcBorders>
              <w:top w:val="outset" w:sz="6" w:space="0" w:color="auto"/>
              <w:left w:val="outset" w:sz="6" w:space="0" w:color="auto"/>
              <w:bottom w:val="outset" w:sz="6" w:space="0" w:color="auto"/>
              <w:right w:val="outset" w:sz="6" w:space="0" w:color="auto"/>
            </w:tcBorders>
            <w:vAlign w:val="center"/>
            <w:hideMark/>
          </w:tcPr>
          <w:p w14:paraId="023954E3" w14:textId="361AA7F9" w:rsidR="00B72F37" w:rsidRPr="00AD6985" w:rsidRDefault="00B72F37">
            <w:pPr>
              <w:jc w:val="right"/>
              <w:rPr>
                <w:sz w:val="20"/>
                <w:szCs w:val="20"/>
              </w:rPr>
            </w:pPr>
            <w:r w:rsidRPr="00AD6985">
              <w:rPr>
                <w:sz w:val="20"/>
                <w:szCs w:val="20"/>
              </w:rPr>
              <w:t>48.</w:t>
            </w:r>
            <w:r w:rsidR="00BC221F">
              <w:rPr>
                <w:sz w:val="20"/>
                <w:szCs w:val="20"/>
              </w:rPr>
              <w:t>7</w:t>
            </w:r>
          </w:p>
        </w:tc>
      </w:tr>
      <w:tr w:rsidR="00B72F37" w14:paraId="50125F77"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2A2369AA" w14:textId="77777777" w:rsidR="00B72F37" w:rsidRPr="00AD6985" w:rsidRDefault="00B72F37">
            <w:pPr>
              <w:rPr>
                <w:sz w:val="20"/>
                <w:szCs w:val="20"/>
              </w:rPr>
            </w:pPr>
            <w:r w:rsidRPr="00AD6985">
              <w:rPr>
                <w:sz w:val="20"/>
                <w:szCs w:val="20"/>
              </w:rPr>
              <w:t>Commercial AC</w:t>
            </w:r>
          </w:p>
        </w:tc>
        <w:tc>
          <w:tcPr>
            <w:tcW w:w="477" w:type="pct"/>
            <w:tcBorders>
              <w:top w:val="outset" w:sz="6" w:space="0" w:color="auto"/>
              <w:left w:val="outset" w:sz="6" w:space="0" w:color="auto"/>
              <w:bottom w:val="outset" w:sz="6" w:space="0" w:color="auto"/>
              <w:right w:val="outset" w:sz="6" w:space="0" w:color="auto"/>
            </w:tcBorders>
            <w:vAlign w:val="center"/>
            <w:hideMark/>
          </w:tcPr>
          <w:p w14:paraId="2B9965B7"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36DFF7D8" w14:textId="77777777" w:rsidR="00B72F37" w:rsidRPr="00AD6985" w:rsidRDefault="00B72F37">
            <w:pPr>
              <w:jc w:val="right"/>
              <w:rPr>
                <w:sz w:val="20"/>
                <w:szCs w:val="20"/>
              </w:rPr>
            </w:pPr>
            <w:r w:rsidRPr="00AD6985">
              <w:rPr>
                <w:sz w:val="20"/>
                <w:szCs w:val="20"/>
              </w:rPr>
              <w:t>0.58</w:t>
            </w:r>
          </w:p>
        </w:tc>
        <w:tc>
          <w:tcPr>
            <w:tcW w:w="477" w:type="pct"/>
            <w:tcBorders>
              <w:top w:val="outset" w:sz="6" w:space="0" w:color="auto"/>
              <w:left w:val="outset" w:sz="6" w:space="0" w:color="auto"/>
              <w:bottom w:val="outset" w:sz="6" w:space="0" w:color="auto"/>
              <w:right w:val="outset" w:sz="6" w:space="0" w:color="auto"/>
            </w:tcBorders>
            <w:vAlign w:val="center"/>
            <w:hideMark/>
          </w:tcPr>
          <w:p w14:paraId="4933F58E"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69602B7D"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2971519F"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7B551A39"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0ADBF844" w14:textId="77777777" w:rsidR="00B72F37" w:rsidRPr="00AD6985" w:rsidRDefault="00B72F37">
            <w:pPr>
              <w:jc w:val="right"/>
              <w:rPr>
                <w:sz w:val="20"/>
                <w:szCs w:val="20"/>
              </w:rPr>
            </w:pPr>
            <w:r w:rsidRPr="00AD6985">
              <w:rPr>
                <w:sz w:val="20"/>
                <w:szCs w:val="20"/>
              </w:rPr>
              <w:t>0.58</w:t>
            </w:r>
          </w:p>
        </w:tc>
        <w:tc>
          <w:tcPr>
            <w:tcW w:w="477" w:type="pct"/>
            <w:tcBorders>
              <w:top w:val="outset" w:sz="6" w:space="0" w:color="auto"/>
              <w:left w:val="outset" w:sz="6" w:space="0" w:color="auto"/>
              <w:bottom w:val="outset" w:sz="6" w:space="0" w:color="auto"/>
              <w:right w:val="outset" w:sz="6" w:space="0" w:color="auto"/>
            </w:tcBorders>
            <w:vAlign w:val="center"/>
            <w:hideMark/>
          </w:tcPr>
          <w:p w14:paraId="33D01069" w14:textId="2ADB14C7" w:rsidR="00B72F37" w:rsidRPr="00AD6985" w:rsidRDefault="00B72F37">
            <w:pPr>
              <w:jc w:val="right"/>
              <w:rPr>
                <w:sz w:val="20"/>
                <w:szCs w:val="20"/>
              </w:rPr>
            </w:pPr>
            <w:r w:rsidRPr="00AD6985">
              <w:rPr>
                <w:sz w:val="20"/>
                <w:szCs w:val="20"/>
              </w:rPr>
              <w:t>0.</w:t>
            </w:r>
            <w:r w:rsidR="00BC221F">
              <w:rPr>
                <w:sz w:val="20"/>
                <w:szCs w:val="20"/>
              </w:rPr>
              <w:t>4</w:t>
            </w:r>
          </w:p>
        </w:tc>
      </w:tr>
      <w:tr w:rsidR="00B72F37" w14:paraId="715D4F68"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6BE53178" w14:textId="6B5A6B5D" w:rsidR="00B72F37" w:rsidRPr="00AD6985" w:rsidRDefault="00C92654">
            <w:pPr>
              <w:rPr>
                <w:sz w:val="20"/>
                <w:szCs w:val="20"/>
              </w:rPr>
            </w:pPr>
            <w:r>
              <w:rPr>
                <w:sz w:val="20"/>
                <w:szCs w:val="20"/>
              </w:rPr>
              <w:t>M</w:t>
            </w:r>
            <w:r w:rsidR="00B72F37" w:rsidRPr="00AD6985">
              <w:rPr>
                <w:sz w:val="20"/>
                <w:szCs w:val="20"/>
              </w:rPr>
              <w:t>AC</w:t>
            </w:r>
          </w:p>
        </w:tc>
        <w:tc>
          <w:tcPr>
            <w:tcW w:w="477" w:type="pct"/>
            <w:tcBorders>
              <w:top w:val="outset" w:sz="6" w:space="0" w:color="auto"/>
              <w:left w:val="outset" w:sz="6" w:space="0" w:color="auto"/>
              <w:bottom w:val="outset" w:sz="6" w:space="0" w:color="auto"/>
              <w:right w:val="outset" w:sz="6" w:space="0" w:color="auto"/>
            </w:tcBorders>
            <w:vAlign w:val="center"/>
            <w:hideMark/>
          </w:tcPr>
          <w:p w14:paraId="52A7AF3F"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05FAD809" w14:textId="77777777" w:rsidR="00B72F37" w:rsidRPr="00AD6985" w:rsidRDefault="00B72F37">
            <w:pPr>
              <w:jc w:val="right"/>
              <w:rPr>
                <w:sz w:val="20"/>
                <w:szCs w:val="20"/>
              </w:rPr>
            </w:pPr>
            <w:r w:rsidRPr="00AD6985">
              <w:rPr>
                <w:sz w:val="20"/>
                <w:szCs w:val="20"/>
              </w:rPr>
              <w:t>28.30</w:t>
            </w:r>
          </w:p>
        </w:tc>
        <w:tc>
          <w:tcPr>
            <w:tcW w:w="477" w:type="pct"/>
            <w:tcBorders>
              <w:top w:val="outset" w:sz="6" w:space="0" w:color="auto"/>
              <w:left w:val="outset" w:sz="6" w:space="0" w:color="auto"/>
              <w:bottom w:val="outset" w:sz="6" w:space="0" w:color="auto"/>
              <w:right w:val="outset" w:sz="6" w:space="0" w:color="auto"/>
            </w:tcBorders>
            <w:vAlign w:val="center"/>
            <w:hideMark/>
          </w:tcPr>
          <w:p w14:paraId="033E8413"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105D863A"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6EF310D3"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7DD95081" w14:textId="77777777" w:rsidR="00B72F37" w:rsidRPr="00AD6985" w:rsidRDefault="00B72F37">
            <w:pPr>
              <w:jc w:val="right"/>
              <w:rPr>
                <w:sz w:val="20"/>
                <w:szCs w:val="20"/>
              </w:rPr>
            </w:pPr>
            <w:r w:rsidRPr="00AD6985">
              <w:rPr>
                <w:sz w:val="20"/>
                <w:szCs w:val="20"/>
              </w:rPr>
              <w:t>0.00</w:t>
            </w:r>
          </w:p>
        </w:tc>
        <w:tc>
          <w:tcPr>
            <w:tcW w:w="477" w:type="pct"/>
            <w:tcBorders>
              <w:top w:val="outset" w:sz="6" w:space="0" w:color="auto"/>
              <w:left w:val="outset" w:sz="6" w:space="0" w:color="auto"/>
              <w:bottom w:val="outset" w:sz="6" w:space="0" w:color="auto"/>
              <w:right w:val="outset" w:sz="6" w:space="0" w:color="auto"/>
            </w:tcBorders>
            <w:vAlign w:val="center"/>
            <w:hideMark/>
          </w:tcPr>
          <w:p w14:paraId="14F26DC3" w14:textId="77777777" w:rsidR="00B72F37" w:rsidRPr="00AD6985" w:rsidRDefault="00B72F37">
            <w:pPr>
              <w:jc w:val="right"/>
              <w:rPr>
                <w:sz w:val="20"/>
                <w:szCs w:val="20"/>
              </w:rPr>
            </w:pPr>
            <w:r w:rsidRPr="00AD6985">
              <w:rPr>
                <w:sz w:val="20"/>
                <w:szCs w:val="20"/>
              </w:rPr>
              <w:t>28.30</w:t>
            </w:r>
          </w:p>
        </w:tc>
        <w:tc>
          <w:tcPr>
            <w:tcW w:w="477" w:type="pct"/>
            <w:tcBorders>
              <w:top w:val="outset" w:sz="6" w:space="0" w:color="auto"/>
              <w:left w:val="outset" w:sz="6" w:space="0" w:color="auto"/>
              <w:bottom w:val="outset" w:sz="6" w:space="0" w:color="auto"/>
              <w:right w:val="outset" w:sz="6" w:space="0" w:color="auto"/>
            </w:tcBorders>
            <w:vAlign w:val="center"/>
            <w:hideMark/>
          </w:tcPr>
          <w:p w14:paraId="33697FEC" w14:textId="31B8DD8D" w:rsidR="00B72F37" w:rsidRPr="00AD6985" w:rsidRDefault="00B72F37">
            <w:pPr>
              <w:jc w:val="right"/>
              <w:rPr>
                <w:sz w:val="20"/>
                <w:szCs w:val="20"/>
              </w:rPr>
            </w:pPr>
            <w:r w:rsidRPr="00AD6985">
              <w:rPr>
                <w:sz w:val="20"/>
                <w:szCs w:val="20"/>
              </w:rPr>
              <w:t>17.1</w:t>
            </w:r>
          </w:p>
        </w:tc>
      </w:tr>
      <w:tr w:rsidR="00B72F37" w14:paraId="1CA91204" w14:textId="77777777" w:rsidTr="005F4750">
        <w:tc>
          <w:tcPr>
            <w:tcW w:w="1180" w:type="pct"/>
            <w:tcBorders>
              <w:top w:val="outset" w:sz="6" w:space="0" w:color="auto"/>
              <w:left w:val="outset" w:sz="6" w:space="0" w:color="auto"/>
              <w:bottom w:val="outset" w:sz="6" w:space="0" w:color="auto"/>
              <w:right w:val="outset" w:sz="6" w:space="0" w:color="auto"/>
            </w:tcBorders>
            <w:vAlign w:val="center"/>
            <w:hideMark/>
          </w:tcPr>
          <w:p w14:paraId="23BC3E59" w14:textId="77777777" w:rsidR="00B72F37" w:rsidRPr="00AD6985" w:rsidRDefault="00B72F37">
            <w:pPr>
              <w:rPr>
                <w:sz w:val="20"/>
                <w:szCs w:val="20"/>
              </w:rPr>
            </w:pPr>
            <w:r w:rsidRPr="00AD6985">
              <w:rPr>
                <w:b/>
                <w:bCs/>
                <w:sz w:val="20"/>
                <w:szCs w:val="20"/>
              </w:rPr>
              <w:t>Total (mt)</w:t>
            </w:r>
          </w:p>
        </w:tc>
        <w:tc>
          <w:tcPr>
            <w:tcW w:w="477" w:type="pct"/>
            <w:tcBorders>
              <w:top w:val="outset" w:sz="6" w:space="0" w:color="auto"/>
              <w:left w:val="outset" w:sz="6" w:space="0" w:color="auto"/>
              <w:bottom w:val="outset" w:sz="6" w:space="0" w:color="auto"/>
              <w:right w:val="outset" w:sz="6" w:space="0" w:color="auto"/>
            </w:tcBorders>
            <w:vAlign w:val="center"/>
            <w:hideMark/>
          </w:tcPr>
          <w:p w14:paraId="07B08FA9" w14:textId="77777777" w:rsidR="00B72F37" w:rsidRPr="00AD6985" w:rsidRDefault="00B72F37">
            <w:pPr>
              <w:jc w:val="right"/>
              <w:rPr>
                <w:sz w:val="20"/>
                <w:szCs w:val="20"/>
              </w:rPr>
            </w:pPr>
            <w:r w:rsidRPr="00AD6985">
              <w:rPr>
                <w:b/>
                <w:bCs/>
                <w:sz w:val="20"/>
                <w:szCs w:val="20"/>
              </w:rPr>
              <w:t>13.30</w:t>
            </w:r>
          </w:p>
        </w:tc>
        <w:tc>
          <w:tcPr>
            <w:tcW w:w="477" w:type="pct"/>
            <w:tcBorders>
              <w:top w:val="outset" w:sz="6" w:space="0" w:color="auto"/>
              <w:left w:val="outset" w:sz="6" w:space="0" w:color="auto"/>
              <w:bottom w:val="outset" w:sz="6" w:space="0" w:color="auto"/>
              <w:right w:val="outset" w:sz="6" w:space="0" w:color="auto"/>
            </w:tcBorders>
            <w:vAlign w:val="center"/>
            <w:hideMark/>
          </w:tcPr>
          <w:p w14:paraId="1B840A22" w14:textId="77777777" w:rsidR="00B72F37" w:rsidRPr="00AD6985" w:rsidRDefault="00B72F37">
            <w:pPr>
              <w:jc w:val="right"/>
              <w:rPr>
                <w:sz w:val="20"/>
                <w:szCs w:val="20"/>
              </w:rPr>
            </w:pPr>
            <w:r w:rsidRPr="00AD6985">
              <w:rPr>
                <w:b/>
                <w:bCs/>
                <w:sz w:val="20"/>
                <w:szCs w:val="20"/>
              </w:rPr>
              <w:t>59.20</w:t>
            </w:r>
          </w:p>
        </w:tc>
        <w:tc>
          <w:tcPr>
            <w:tcW w:w="477" w:type="pct"/>
            <w:tcBorders>
              <w:top w:val="outset" w:sz="6" w:space="0" w:color="auto"/>
              <w:left w:val="outset" w:sz="6" w:space="0" w:color="auto"/>
              <w:bottom w:val="outset" w:sz="6" w:space="0" w:color="auto"/>
              <w:right w:val="outset" w:sz="6" w:space="0" w:color="auto"/>
            </w:tcBorders>
            <w:vAlign w:val="center"/>
            <w:hideMark/>
          </w:tcPr>
          <w:p w14:paraId="3385759F" w14:textId="75D9806A" w:rsidR="00B72F37" w:rsidRPr="00AD6985" w:rsidRDefault="004777D2">
            <w:pPr>
              <w:jc w:val="right"/>
              <w:rPr>
                <w:sz w:val="20"/>
                <w:szCs w:val="20"/>
              </w:rPr>
            </w:pPr>
            <w:r w:rsidRPr="00AD6985">
              <w:rPr>
                <w:b/>
                <w:bCs/>
                <w:sz w:val="20"/>
                <w:szCs w:val="20"/>
              </w:rPr>
              <w:fldChar w:fldCharType="begin"/>
            </w:r>
            <w:r w:rsidRPr="00AD6985">
              <w:rPr>
                <w:b/>
                <w:bCs/>
                <w:sz w:val="20"/>
                <w:szCs w:val="20"/>
              </w:rPr>
              <w:instrText xml:space="preserve"> =SUM(ABOVE) </w:instrText>
            </w:r>
            <w:r w:rsidRPr="00AD6985">
              <w:rPr>
                <w:b/>
                <w:bCs/>
                <w:sz w:val="20"/>
                <w:szCs w:val="20"/>
              </w:rPr>
              <w:fldChar w:fldCharType="separate"/>
            </w:r>
            <w:r w:rsidRPr="00AD6985">
              <w:rPr>
                <w:b/>
                <w:bCs/>
                <w:noProof/>
                <w:sz w:val="20"/>
                <w:szCs w:val="20"/>
              </w:rPr>
              <w:t>24.07</w:t>
            </w:r>
            <w:r w:rsidRPr="00AD6985">
              <w:rPr>
                <w:b/>
                <w:bCs/>
                <w:sz w:val="20"/>
                <w:szCs w:val="20"/>
              </w:rPr>
              <w:fldChar w:fldCharType="end"/>
            </w:r>
          </w:p>
        </w:tc>
        <w:tc>
          <w:tcPr>
            <w:tcW w:w="477" w:type="pct"/>
            <w:tcBorders>
              <w:top w:val="outset" w:sz="6" w:space="0" w:color="auto"/>
              <w:left w:val="outset" w:sz="6" w:space="0" w:color="auto"/>
              <w:bottom w:val="outset" w:sz="6" w:space="0" w:color="auto"/>
              <w:right w:val="outset" w:sz="6" w:space="0" w:color="auto"/>
            </w:tcBorders>
            <w:vAlign w:val="center"/>
            <w:hideMark/>
          </w:tcPr>
          <w:p w14:paraId="21FE223D" w14:textId="77777777" w:rsidR="00B72F37" w:rsidRPr="00AD6985" w:rsidRDefault="00B72F37">
            <w:pPr>
              <w:jc w:val="right"/>
              <w:rPr>
                <w:sz w:val="20"/>
                <w:szCs w:val="20"/>
              </w:rPr>
            </w:pPr>
            <w:r w:rsidRPr="00AD6985">
              <w:rPr>
                <w:b/>
                <w:bCs/>
                <w:sz w:val="20"/>
                <w:szCs w:val="20"/>
              </w:rPr>
              <w:t>14.50</w:t>
            </w:r>
          </w:p>
        </w:tc>
        <w:tc>
          <w:tcPr>
            <w:tcW w:w="477" w:type="pct"/>
            <w:tcBorders>
              <w:top w:val="outset" w:sz="6" w:space="0" w:color="auto"/>
              <w:left w:val="outset" w:sz="6" w:space="0" w:color="auto"/>
              <w:bottom w:val="outset" w:sz="6" w:space="0" w:color="auto"/>
              <w:right w:val="outset" w:sz="6" w:space="0" w:color="auto"/>
            </w:tcBorders>
            <w:vAlign w:val="center"/>
            <w:hideMark/>
          </w:tcPr>
          <w:p w14:paraId="2D7450F5" w14:textId="77777777" w:rsidR="00B72F37" w:rsidRPr="00AD6985" w:rsidRDefault="00B72F37">
            <w:pPr>
              <w:jc w:val="right"/>
              <w:rPr>
                <w:sz w:val="20"/>
                <w:szCs w:val="20"/>
              </w:rPr>
            </w:pPr>
            <w:r w:rsidRPr="00AD6985">
              <w:rPr>
                <w:b/>
                <w:bCs/>
                <w:sz w:val="20"/>
                <w:szCs w:val="20"/>
              </w:rPr>
              <w:t>53.40</w:t>
            </w:r>
          </w:p>
        </w:tc>
        <w:tc>
          <w:tcPr>
            <w:tcW w:w="477" w:type="pct"/>
            <w:tcBorders>
              <w:top w:val="outset" w:sz="6" w:space="0" w:color="auto"/>
              <w:left w:val="outset" w:sz="6" w:space="0" w:color="auto"/>
              <w:bottom w:val="outset" w:sz="6" w:space="0" w:color="auto"/>
              <w:right w:val="outset" w:sz="6" w:space="0" w:color="auto"/>
            </w:tcBorders>
            <w:vAlign w:val="center"/>
            <w:hideMark/>
          </w:tcPr>
          <w:p w14:paraId="625295D4" w14:textId="77777777" w:rsidR="00B72F37" w:rsidRPr="00AD6985" w:rsidRDefault="00B72F37">
            <w:pPr>
              <w:jc w:val="right"/>
              <w:rPr>
                <w:sz w:val="20"/>
                <w:szCs w:val="20"/>
              </w:rPr>
            </w:pPr>
            <w:r w:rsidRPr="00AD6985">
              <w:rPr>
                <w:b/>
                <w:bCs/>
                <w:sz w:val="20"/>
                <w:szCs w:val="20"/>
              </w:rPr>
              <w:t>0.60</w:t>
            </w:r>
          </w:p>
        </w:tc>
        <w:tc>
          <w:tcPr>
            <w:tcW w:w="477" w:type="pct"/>
            <w:tcBorders>
              <w:top w:val="outset" w:sz="6" w:space="0" w:color="auto"/>
              <w:left w:val="outset" w:sz="6" w:space="0" w:color="auto"/>
              <w:bottom w:val="outset" w:sz="6" w:space="0" w:color="auto"/>
              <w:right w:val="outset" w:sz="6" w:space="0" w:color="auto"/>
            </w:tcBorders>
            <w:vAlign w:val="center"/>
            <w:hideMark/>
          </w:tcPr>
          <w:p w14:paraId="154AC328" w14:textId="77777777" w:rsidR="00B72F37" w:rsidRPr="00AD6985" w:rsidRDefault="00B72F37">
            <w:pPr>
              <w:jc w:val="right"/>
              <w:rPr>
                <w:sz w:val="20"/>
                <w:szCs w:val="20"/>
              </w:rPr>
            </w:pPr>
            <w:r w:rsidRPr="00AD6985">
              <w:rPr>
                <w:b/>
                <w:bCs/>
                <w:sz w:val="20"/>
                <w:szCs w:val="20"/>
              </w:rPr>
              <w:t>165.07</w:t>
            </w:r>
          </w:p>
        </w:tc>
        <w:tc>
          <w:tcPr>
            <w:tcW w:w="477" w:type="pct"/>
            <w:tcBorders>
              <w:top w:val="outset" w:sz="6" w:space="0" w:color="auto"/>
              <w:left w:val="outset" w:sz="6" w:space="0" w:color="auto"/>
              <w:bottom w:val="outset" w:sz="6" w:space="0" w:color="auto"/>
              <w:right w:val="outset" w:sz="6" w:space="0" w:color="auto"/>
            </w:tcBorders>
            <w:vAlign w:val="center"/>
            <w:hideMark/>
          </w:tcPr>
          <w:p w14:paraId="702D808A" w14:textId="77777777" w:rsidR="00B72F37" w:rsidRPr="00AD6985" w:rsidRDefault="00B72F37">
            <w:pPr>
              <w:jc w:val="right"/>
              <w:rPr>
                <w:sz w:val="20"/>
                <w:szCs w:val="20"/>
              </w:rPr>
            </w:pPr>
            <w:r w:rsidRPr="00AD6985">
              <w:rPr>
                <w:b/>
                <w:bCs/>
                <w:sz w:val="20"/>
                <w:szCs w:val="20"/>
              </w:rPr>
              <w:t>100</w:t>
            </w:r>
          </w:p>
        </w:tc>
      </w:tr>
    </w:tbl>
    <w:p w14:paraId="7C1190ED" w14:textId="4F5E9991" w:rsidR="00CB0432" w:rsidRPr="000A4838" w:rsidRDefault="00CB0432" w:rsidP="00CB0432">
      <w:pPr>
        <w:pStyle w:val="Heading1"/>
        <w:keepNext/>
        <w:numPr>
          <w:ilvl w:val="0"/>
          <w:numId w:val="0"/>
        </w:numPr>
        <w:spacing w:before="240" w:after="0"/>
        <w:rPr>
          <w:b/>
          <w:bCs/>
        </w:rPr>
      </w:pPr>
      <w:r w:rsidRPr="000A4838">
        <w:rPr>
          <w:b/>
          <w:bCs/>
        </w:rPr>
        <w:t>Table </w:t>
      </w:r>
      <w:r>
        <w:rPr>
          <w:b/>
          <w:bCs/>
        </w:rPr>
        <w:t>5</w:t>
      </w:r>
      <w:r w:rsidRPr="000A4838">
        <w:rPr>
          <w:b/>
          <w:bCs/>
        </w:rPr>
        <w:t xml:space="preserve">. </w:t>
      </w:r>
      <w:r w:rsidRPr="00727CBA">
        <w:rPr>
          <w:b/>
          <w:bCs/>
        </w:rPr>
        <w:t>2025 HFC</w:t>
      </w:r>
      <w:r w:rsidRPr="000A4838">
        <w:rPr>
          <w:b/>
          <w:bCs/>
        </w:rPr>
        <w:t xml:space="preserve"> consumption </w:t>
      </w:r>
      <w:r>
        <w:rPr>
          <w:b/>
          <w:bCs/>
        </w:rPr>
        <w:t xml:space="preserve">in </w:t>
      </w:r>
      <w:r w:rsidR="00727CBA" w:rsidRPr="00C0568B">
        <w:rPr>
          <w:b/>
          <w:bCs/>
        </w:rPr>
        <w:t>Papua New Guinea</w:t>
      </w:r>
      <w:r>
        <w:rPr>
          <w:b/>
          <w:bCs/>
        </w:rPr>
        <w:t xml:space="preserve"> in</w:t>
      </w:r>
      <w:r w:rsidRPr="000A4838">
        <w:rPr>
          <w:b/>
          <w:bCs/>
        </w:rPr>
        <w:t xml:space="preserve"> </w:t>
      </w:r>
      <w:r>
        <w:rPr>
          <w:b/>
          <w:bCs/>
        </w:rPr>
        <w:t xml:space="preserve">the </w:t>
      </w:r>
      <w:r w:rsidRPr="000A4838">
        <w:rPr>
          <w:b/>
          <w:bCs/>
        </w:rPr>
        <w:t xml:space="preserve">servicing </w:t>
      </w:r>
      <w:r>
        <w:rPr>
          <w:b/>
          <w:bCs/>
        </w:rPr>
        <w:t>sub</w:t>
      </w:r>
      <w:r w:rsidRPr="000A4838">
        <w:rPr>
          <w:b/>
          <w:bCs/>
        </w:rPr>
        <w:t xml:space="preserve">sectors </w:t>
      </w:r>
      <w:r>
        <w:rPr>
          <w:b/>
          <w:bCs/>
        </w:rPr>
        <w:t>(CO</w:t>
      </w:r>
      <w:r w:rsidRPr="00184945">
        <w:rPr>
          <w:b/>
          <w:bCs/>
          <w:vertAlign w:val="subscript"/>
        </w:rPr>
        <w:t>2</w:t>
      </w:r>
      <w:r>
        <w:rPr>
          <w:b/>
          <w:bCs/>
        </w:rPr>
        <w:noBreakHyphen/>
        <w:t>eq tonnes)</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119"/>
        <w:gridCol w:w="992"/>
        <w:gridCol w:w="815"/>
        <w:gridCol w:w="903"/>
        <w:gridCol w:w="903"/>
        <w:gridCol w:w="903"/>
        <w:gridCol w:w="903"/>
        <w:gridCol w:w="903"/>
        <w:gridCol w:w="903"/>
      </w:tblGrid>
      <w:tr w:rsidR="00BF212B" w14:paraId="51DF6B5E" w14:textId="77777777" w:rsidTr="004777D2">
        <w:trPr>
          <w:tblHeader/>
        </w:trPr>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35CE0DE" w14:textId="77777777" w:rsidR="00BF212B" w:rsidRPr="00AD6985" w:rsidRDefault="00BF212B">
            <w:pPr>
              <w:jc w:val="left"/>
              <w:rPr>
                <w:kern w:val="2"/>
                <w:sz w:val="20"/>
                <w:szCs w:val="20"/>
                <w:lang w:eastAsia="en-CA"/>
                <w14:ligatures w14:val="standardContextual"/>
              </w:rPr>
            </w:pPr>
            <w:r w:rsidRPr="00AD6985">
              <w:rPr>
                <w:b/>
                <w:bCs/>
                <w:sz w:val="20"/>
                <w:szCs w:val="20"/>
              </w:rPr>
              <w:t xml:space="preserve"> Sector</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D2B65EA" w14:textId="77777777" w:rsidR="00BF212B" w:rsidRPr="00AD6985" w:rsidRDefault="00BF212B">
            <w:pPr>
              <w:jc w:val="center"/>
              <w:rPr>
                <w:sz w:val="20"/>
                <w:szCs w:val="20"/>
              </w:rPr>
            </w:pPr>
            <w:r w:rsidRPr="00AD6985">
              <w:rPr>
                <w:b/>
                <w:bCs/>
                <w:sz w:val="20"/>
                <w:szCs w:val="20"/>
              </w:rPr>
              <w:t>HFC-32</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4F17D80" w14:textId="77777777" w:rsidR="00BF212B" w:rsidRPr="00AD6985" w:rsidRDefault="00BF212B">
            <w:pPr>
              <w:jc w:val="center"/>
              <w:rPr>
                <w:sz w:val="20"/>
                <w:szCs w:val="20"/>
              </w:rPr>
            </w:pPr>
            <w:r w:rsidRPr="00AD6985">
              <w:rPr>
                <w:b/>
                <w:bCs/>
                <w:sz w:val="20"/>
                <w:szCs w:val="20"/>
              </w:rPr>
              <w:t>HFC-134a</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4F6879E1" w14:textId="77777777" w:rsidR="00BF212B" w:rsidRPr="00AD6985" w:rsidRDefault="00BF212B">
            <w:pPr>
              <w:jc w:val="center"/>
              <w:rPr>
                <w:sz w:val="20"/>
                <w:szCs w:val="20"/>
              </w:rPr>
            </w:pPr>
            <w:r w:rsidRPr="00AD6985">
              <w:rPr>
                <w:b/>
                <w:bCs/>
                <w:sz w:val="20"/>
                <w:szCs w:val="20"/>
              </w:rPr>
              <w:t>R-404A</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6189988" w14:textId="77777777" w:rsidR="00BF212B" w:rsidRPr="00AD6985" w:rsidRDefault="00BF212B">
            <w:pPr>
              <w:jc w:val="center"/>
              <w:rPr>
                <w:sz w:val="20"/>
                <w:szCs w:val="20"/>
              </w:rPr>
            </w:pPr>
            <w:r w:rsidRPr="00AD6985">
              <w:rPr>
                <w:b/>
                <w:bCs/>
                <w:sz w:val="20"/>
                <w:szCs w:val="20"/>
              </w:rPr>
              <w:t>R-407C</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28C6ECB8" w14:textId="77777777" w:rsidR="00BF212B" w:rsidRPr="00AD6985" w:rsidRDefault="00BF212B">
            <w:pPr>
              <w:jc w:val="center"/>
              <w:rPr>
                <w:sz w:val="20"/>
                <w:szCs w:val="20"/>
              </w:rPr>
            </w:pPr>
            <w:r w:rsidRPr="00AD6985">
              <w:rPr>
                <w:b/>
                <w:bCs/>
                <w:sz w:val="20"/>
                <w:szCs w:val="20"/>
              </w:rPr>
              <w:t>R-410A</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274217D" w14:textId="77777777" w:rsidR="00BF212B" w:rsidRPr="00AD6985" w:rsidRDefault="00BF212B">
            <w:pPr>
              <w:jc w:val="center"/>
              <w:rPr>
                <w:sz w:val="20"/>
                <w:szCs w:val="20"/>
              </w:rPr>
            </w:pPr>
            <w:r w:rsidRPr="00AD6985">
              <w:rPr>
                <w:b/>
                <w:bCs/>
                <w:sz w:val="20"/>
                <w:szCs w:val="20"/>
              </w:rPr>
              <w:t>R-507A</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C359FA9" w14:textId="71DDF3D0" w:rsidR="00BF212B" w:rsidRPr="00AD6985" w:rsidRDefault="00BF212B">
            <w:pPr>
              <w:jc w:val="center"/>
              <w:rPr>
                <w:sz w:val="20"/>
                <w:szCs w:val="20"/>
              </w:rPr>
            </w:pPr>
            <w:r w:rsidRPr="00AD6985">
              <w:rPr>
                <w:b/>
                <w:bCs/>
                <w:sz w:val="20"/>
                <w:szCs w:val="20"/>
              </w:rPr>
              <w:t>Total</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03AFBEC" w14:textId="77777777" w:rsidR="00BF212B" w:rsidRPr="00AD6985" w:rsidRDefault="00BF212B">
            <w:pPr>
              <w:jc w:val="center"/>
              <w:rPr>
                <w:sz w:val="20"/>
                <w:szCs w:val="20"/>
              </w:rPr>
            </w:pPr>
            <w:r w:rsidRPr="00AD6985">
              <w:rPr>
                <w:b/>
                <w:bCs/>
                <w:sz w:val="20"/>
                <w:szCs w:val="20"/>
              </w:rPr>
              <w:t>Share of total (%)</w:t>
            </w:r>
          </w:p>
        </w:tc>
      </w:tr>
      <w:tr w:rsidR="009F6536" w14:paraId="1819A4D6" w14:textId="77777777" w:rsidTr="004777D2">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326DECD" w14:textId="77777777" w:rsidR="009F6536" w:rsidRPr="00AD6985" w:rsidRDefault="009F6536" w:rsidP="009F6536">
            <w:pPr>
              <w:rPr>
                <w:sz w:val="20"/>
                <w:szCs w:val="20"/>
              </w:rPr>
            </w:pPr>
            <w:r w:rsidRPr="00AD6985">
              <w:rPr>
                <w:sz w:val="20"/>
                <w:szCs w:val="20"/>
              </w:rPr>
              <w:t>Domestic refrigeration</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53E164C" w14:textId="3F2D92BB" w:rsidR="009F6536" w:rsidRPr="00AD6985" w:rsidRDefault="009F6536" w:rsidP="009F6536">
            <w:pPr>
              <w:jc w:val="right"/>
              <w:rPr>
                <w:sz w:val="20"/>
                <w:szCs w:val="20"/>
              </w:rPr>
            </w:pPr>
            <w:r w:rsidRPr="00AD6985">
              <w:rPr>
                <w:sz w:val="20"/>
                <w:szCs w:val="20"/>
              </w:rPr>
              <w:t>0</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9EA2174" w14:textId="3188689C" w:rsidR="009F6536" w:rsidRPr="00AD6985" w:rsidRDefault="009F6536" w:rsidP="009F6536">
            <w:pPr>
              <w:jc w:val="right"/>
              <w:rPr>
                <w:sz w:val="20"/>
                <w:szCs w:val="20"/>
              </w:rPr>
            </w:pPr>
            <w:r w:rsidRPr="00AD6985">
              <w:rPr>
                <w:sz w:val="20"/>
                <w:szCs w:val="20"/>
              </w:rPr>
              <w:t>3,346</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6122051" w14:textId="5A6A9CC8"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06EB564" w14:textId="6C9DB597"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231A1BC" w14:textId="7F7DAC18"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5166C10" w14:textId="1EA2DA23"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183C4F39" w14:textId="09FDD5D9" w:rsidR="009F6536" w:rsidRPr="00AD6985" w:rsidRDefault="009F6536" w:rsidP="009F6536">
            <w:pPr>
              <w:jc w:val="right"/>
              <w:rPr>
                <w:sz w:val="20"/>
                <w:szCs w:val="20"/>
              </w:rPr>
            </w:pPr>
            <w:r w:rsidRPr="00AD6985">
              <w:rPr>
                <w:sz w:val="20"/>
                <w:szCs w:val="20"/>
              </w:rPr>
              <w:t>3,346</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CB7F407" w14:textId="1C183A19" w:rsidR="009F6536" w:rsidRPr="00AD6985" w:rsidRDefault="009F6536" w:rsidP="009F6536">
            <w:pPr>
              <w:jc w:val="right"/>
              <w:rPr>
                <w:sz w:val="20"/>
                <w:szCs w:val="20"/>
              </w:rPr>
            </w:pPr>
            <w:r w:rsidRPr="00AD6985">
              <w:rPr>
                <w:sz w:val="20"/>
                <w:szCs w:val="20"/>
              </w:rPr>
              <w:t>1.0</w:t>
            </w:r>
          </w:p>
        </w:tc>
      </w:tr>
      <w:tr w:rsidR="009F6536" w14:paraId="2E781073" w14:textId="77777777" w:rsidTr="004777D2">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21B11DD" w14:textId="504EAB29" w:rsidR="009F6536" w:rsidRPr="00AD6985" w:rsidRDefault="009F6536" w:rsidP="009F6536">
            <w:pPr>
              <w:rPr>
                <w:sz w:val="20"/>
                <w:szCs w:val="20"/>
              </w:rPr>
            </w:pPr>
            <w:r w:rsidRPr="00AD6985">
              <w:rPr>
                <w:sz w:val="20"/>
                <w:szCs w:val="20"/>
              </w:rPr>
              <w:t>Commercial refrigeration</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3894F63" w14:textId="5262DC96" w:rsidR="009F6536" w:rsidRPr="00AD6985" w:rsidRDefault="009F6536" w:rsidP="009F6536">
            <w:pPr>
              <w:jc w:val="right"/>
              <w:rPr>
                <w:sz w:val="20"/>
                <w:szCs w:val="20"/>
              </w:rPr>
            </w:pPr>
            <w:r w:rsidRPr="00AD6985">
              <w:rPr>
                <w:sz w:val="20"/>
                <w:szCs w:val="20"/>
              </w:rPr>
              <w:t>0</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5B7456F" w14:textId="59220043" w:rsidR="009F6536" w:rsidRPr="00AD6985" w:rsidRDefault="009F6536" w:rsidP="009F6536">
            <w:pPr>
              <w:jc w:val="right"/>
              <w:rPr>
                <w:sz w:val="20"/>
                <w:szCs w:val="20"/>
              </w:rPr>
            </w:pPr>
            <w:r w:rsidRPr="00AD6985">
              <w:rPr>
                <w:sz w:val="20"/>
                <w:szCs w:val="20"/>
              </w:rPr>
              <w:t>37,409</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2EF7D34" w14:textId="10FA347A" w:rsidR="009F6536" w:rsidRPr="00AD6985" w:rsidRDefault="009F6536" w:rsidP="009F6536">
            <w:pPr>
              <w:jc w:val="right"/>
              <w:rPr>
                <w:sz w:val="20"/>
                <w:szCs w:val="20"/>
              </w:rPr>
            </w:pPr>
            <w:r w:rsidRPr="00AD6985">
              <w:rPr>
                <w:sz w:val="20"/>
                <w:szCs w:val="20"/>
              </w:rPr>
              <w:t>85,883</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8A3117A" w14:textId="69BBDDD8" w:rsidR="009F6536" w:rsidRPr="00AD6985" w:rsidRDefault="009F6536" w:rsidP="009F6536">
            <w:pPr>
              <w:jc w:val="right"/>
              <w:rPr>
                <w:sz w:val="20"/>
                <w:szCs w:val="20"/>
              </w:rPr>
            </w:pPr>
            <w:r w:rsidRPr="00AD6985">
              <w:rPr>
                <w:sz w:val="20"/>
                <w:szCs w:val="20"/>
              </w:rPr>
              <w:t>1,561</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2E24A24" w14:textId="673AAA24"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E43123C" w14:textId="509E1EE3" w:rsidR="009F6536" w:rsidRPr="00AD6985" w:rsidRDefault="009F6536" w:rsidP="009F6536">
            <w:pPr>
              <w:jc w:val="right"/>
              <w:rPr>
                <w:sz w:val="20"/>
                <w:szCs w:val="20"/>
              </w:rPr>
            </w:pPr>
            <w:r w:rsidRPr="00AD6985">
              <w:rPr>
                <w:sz w:val="20"/>
                <w:szCs w:val="20"/>
              </w:rPr>
              <w:t>2,152</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E1F4264" w14:textId="5D13D550" w:rsidR="009F6536" w:rsidRPr="00AD6985" w:rsidRDefault="009F6536" w:rsidP="009F6536">
            <w:pPr>
              <w:jc w:val="right"/>
              <w:rPr>
                <w:sz w:val="20"/>
                <w:szCs w:val="20"/>
              </w:rPr>
            </w:pPr>
            <w:r w:rsidRPr="00AD6985">
              <w:rPr>
                <w:sz w:val="20"/>
                <w:szCs w:val="20"/>
              </w:rPr>
              <w:t>127,005</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042D1D1" w14:textId="68799CAF" w:rsidR="009F6536" w:rsidRPr="00AD6985" w:rsidRDefault="009F6536" w:rsidP="009F6536">
            <w:pPr>
              <w:jc w:val="right"/>
              <w:rPr>
                <w:sz w:val="20"/>
                <w:szCs w:val="20"/>
              </w:rPr>
            </w:pPr>
            <w:r w:rsidRPr="00AD6985">
              <w:rPr>
                <w:sz w:val="20"/>
                <w:szCs w:val="20"/>
              </w:rPr>
              <w:t>38.8</w:t>
            </w:r>
          </w:p>
        </w:tc>
      </w:tr>
      <w:tr w:rsidR="009F6536" w14:paraId="0F248F04" w14:textId="77777777" w:rsidTr="004777D2">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AD2290C" w14:textId="088F5297" w:rsidR="009F6536" w:rsidRPr="00AD6985" w:rsidRDefault="009F6536" w:rsidP="009F6536">
            <w:pPr>
              <w:rPr>
                <w:sz w:val="20"/>
                <w:szCs w:val="20"/>
              </w:rPr>
            </w:pPr>
            <w:r w:rsidRPr="00AD6985">
              <w:rPr>
                <w:sz w:val="20"/>
                <w:szCs w:val="20"/>
              </w:rPr>
              <w:t>Industrial refrigeration</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B7DAAD1" w14:textId="35B5395D" w:rsidR="009F6536" w:rsidRPr="00AD6985" w:rsidRDefault="009F6536" w:rsidP="009F6536">
            <w:pPr>
              <w:jc w:val="right"/>
              <w:rPr>
                <w:sz w:val="20"/>
                <w:szCs w:val="20"/>
              </w:rPr>
            </w:pPr>
            <w:r w:rsidRPr="00AD6985">
              <w:rPr>
                <w:sz w:val="20"/>
                <w:szCs w:val="20"/>
              </w:rPr>
              <w:t>0</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F0EFEA0" w14:textId="0870F125" w:rsidR="009F6536" w:rsidRPr="00AD6985" w:rsidRDefault="009F6536" w:rsidP="009F6536">
            <w:pPr>
              <w:jc w:val="right"/>
              <w:rPr>
                <w:sz w:val="20"/>
                <w:szCs w:val="20"/>
              </w:rPr>
            </w:pPr>
            <w:r w:rsidRPr="00AD6985">
              <w:rPr>
                <w:sz w:val="20"/>
                <w:szCs w:val="20"/>
              </w:rPr>
              <w:t>2,488</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D4B0CC6" w14:textId="46E9294C" w:rsidR="009F6536" w:rsidRPr="00AD6985" w:rsidRDefault="009F6536" w:rsidP="009F6536">
            <w:pPr>
              <w:jc w:val="right"/>
              <w:rPr>
                <w:sz w:val="20"/>
                <w:szCs w:val="20"/>
              </w:rPr>
            </w:pPr>
            <w:r w:rsidRPr="00AD6985">
              <w:rPr>
                <w:sz w:val="20"/>
                <w:szCs w:val="20"/>
              </w:rPr>
              <w:t>8,196</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3360129" w14:textId="79E21F26"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9D77E33" w14:textId="72D1ED23"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B11518D" w14:textId="7A834D20"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2728522" w14:textId="1A32B6BE" w:rsidR="009F6536" w:rsidRPr="00AD6985" w:rsidRDefault="009F6536" w:rsidP="009F6536">
            <w:pPr>
              <w:jc w:val="right"/>
              <w:rPr>
                <w:sz w:val="20"/>
                <w:szCs w:val="20"/>
              </w:rPr>
            </w:pPr>
            <w:r w:rsidRPr="00AD6985">
              <w:rPr>
                <w:sz w:val="20"/>
                <w:szCs w:val="20"/>
              </w:rPr>
              <w:t>10,684</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E6A4D4E" w14:textId="1C7CC9FB" w:rsidR="009F6536" w:rsidRPr="00AD6985" w:rsidRDefault="009F6536" w:rsidP="009F6536">
            <w:pPr>
              <w:jc w:val="right"/>
              <w:rPr>
                <w:sz w:val="20"/>
                <w:szCs w:val="20"/>
              </w:rPr>
            </w:pPr>
            <w:r w:rsidRPr="00AD6985">
              <w:rPr>
                <w:sz w:val="20"/>
                <w:szCs w:val="20"/>
              </w:rPr>
              <w:t>3.3</w:t>
            </w:r>
          </w:p>
        </w:tc>
      </w:tr>
      <w:tr w:rsidR="009F6536" w14:paraId="51BA195B" w14:textId="77777777" w:rsidTr="004777D2">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ACF1E31" w14:textId="6B6B8B3A" w:rsidR="009F6536" w:rsidRPr="00AD6985" w:rsidRDefault="009F6536" w:rsidP="009F6536">
            <w:pPr>
              <w:rPr>
                <w:sz w:val="20"/>
                <w:szCs w:val="20"/>
              </w:rPr>
            </w:pPr>
            <w:r w:rsidRPr="00AD6985">
              <w:rPr>
                <w:sz w:val="20"/>
                <w:szCs w:val="20"/>
              </w:rPr>
              <w:t>Transport refrigeration</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6C5EE95" w14:textId="04667A95" w:rsidR="009F6536" w:rsidRPr="00AD6985" w:rsidRDefault="009F6536" w:rsidP="009F6536">
            <w:pPr>
              <w:jc w:val="right"/>
              <w:rPr>
                <w:sz w:val="20"/>
                <w:szCs w:val="20"/>
              </w:rPr>
            </w:pPr>
            <w:r w:rsidRPr="00AD6985">
              <w:rPr>
                <w:sz w:val="20"/>
                <w:szCs w:val="20"/>
              </w:rPr>
              <w:t>0</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25E871F" w14:textId="6FDFD402" w:rsidR="009F6536" w:rsidRPr="00AD6985" w:rsidRDefault="009F6536" w:rsidP="009F6536">
            <w:pPr>
              <w:jc w:val="right"/>
              <w:rPr>
                <w:sz w:val="20"/>
                <w:szCs w:val="20"/>
              </w:rPr>
            </w:pPr>
            <w:r w:rsidRPr="00AD6985">
              <w:rPr>
                <w:sz w:val="20"/>
                <w:szCs w:val="20"/>
              </w:rPr>
              <w:t>114</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F72848E" w14:textId="657AB7C0" w:rsidR="009F6536" w:rsidRPr="00AD6985" w:rsidRDefault="009F6536" w:rsidP="009F6536">
            <w:pPr>
              <w:jc w:val="right"/>
              <w:rPr>
                <w:sz w:val="20"/>
                <w:szCs w:val="20"/>
              </w:rPr>
            </w:pPr>
            <w:r w:rsidRPr="00AD6985">
              <w:rPr>
                <w:sz w:val="20"/>
                <w:szCs w:val="20"/>
              </w:rPr>
              <w:t>314</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75422B0" w14:textId="2FE83783" w:rsidR="009F6536" w:rsidRPr="00AD6985" w:rsidRDefault="009F6536" w:rsidP="009F6536">
            <w:pPr>
              <w:jc w:val="right"/>
              <w:rPr>
                <w:sz w:val="20"/>
                <w:szCs w:val="20"/>
              </w:rPr>
            </w:pPr>
            <w:r w:rsidRPr="00AD6985">
              <w:rPr>
                <w:sz w:val="20"/>
                <w:szCs w:val="20"/>
              </w:rPr>
              <w:t>18</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1C39161" w14:textId="7AA6729B"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6AD0F1B" w14:textId="5E87923A" w:rsidR="009F6536" w:rsidRPr="00AD6985" w:rsidRDefault="009F6536" w:rsidP="009F6536">
            <w:pPr>
              <w:jc w:val="right"/>
              <w:rPr>
                <w:sz w:val="20"/>
                <w:szCs w:val="20"/>
              </w:rPr>
            </w:pPr>
            <w:r w:rsidRPr="00AD6985">
              <w:rPr>
                <w:sz w:val="20"/>
                <w:szCs w:val="20"/>
              </w:rPr>
              <w:t>239</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829429E" w14:textId="1201A6E5" w:rsidR="009F6536" w:rsidRPr="00AD6985" w:rsidRDefault="009F6536" w:rsidP="009F6536">
            <w:pPr>
              <w:jc w:val="right"/>
              <w:rPr>
                <w:sz w:val="20"/>
                <w:szCs w:val="20"/>
              </w:rPr>
            </w:pPr>
            <w:r w:rsidRPr="00AD6985">
              <w:rPr>
                <w:sz w:val="20"/>
                <w:szCs w:val="20"/>
              </w:rPr>
              <w:t>685</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1ED9000" w14:textId="7A5D64F1" w:rsidR="009F6536" w:rsidRPr="00AD6985" w:rsidRDefault="009F6536" w:rsidP="009F6536">
            <w:pPr>
              <w:jc w:val="right"/>
              <w:rPr>
                <w:sz w:val="20"/>
                <w:szCs w:val="20"/>
              </w:rPr>
            </w:pPr>
            <w:r w:rsidRPr="00AD6985">
              <w:rPr>
                <w:sz w:val="20"/>
                <w:szCs w:val="20"/>
              </w:rPr>
              <w:t>0.2</w:t>
            </w:r>
          </w:p>
        </w:tc>
      </w:tr>
      <w:tr w:rsidR="009F6536" w14:paraId="4B5FA0D4" w14:textId="77777777" w:rsidTr="004777D2">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461CD4F" w14:textId="2EA9CAEB" w:rsidR="009F6536" w:rsidRPr="00AD6985" w:rsidRDefault="009F6536" w:rsidP="009F6536">
            <w:pPr>
              <w:rPr>
                <w:sz w:val="20"/>
                <w:szCs w:val="20"/>
              </w:rPr>
            </w:pPr>
            <w:r w:rsidRPr="00AD6985">
              <w:rPr>
                <w:sz w:val="20"/>
                <w:szCs w:val="20"/>
              </w:rPr>
              <w:t>Residential AC</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70E2CD5" w14:textId="6A7958C7" w:rsidR="009F6536" w:rsidRPr="00AD6985" w:rsidRDefault="009F6536" w:rsidP="009F6536">
            <w:pPr>
              <w:jc w:val="right"/>
              <w:rPr>
                <w:sz w:val="20"/>
                <w:szCs w:val="20"/>
              </w:rPr>
            </w:pPr>
            <w:r w:rsidRPr="00AD6985">
              <w:rPr>
                <w:sz w:val="20"/>
                <w:szCs w:val="20"/>
              </w:rPr>
              <w:t>8,978</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5DADF1D" w14:textId="78D53A13"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8AE3F90" w14:textId="2CDCC293"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FC96408" w14:textId="2C215CD1" w:rsidR="009F6536" w:rsidRPr="00AD6985" w:rsidRDefault="009F6536" w:rsidP="009F6536">
            <w:pPr>
              <w:jc w:val="right"/>
              <w:rPr>
                <w:sz w:val="20"/>
                <w:szCs w:val="20"/>
              </w:rPr>
            </w:pPr>
            <w:r w:rsidRPr="00AD6985">
              <w:rPr>
                <w:sz w:val="20"/>
                <w:szCs w:val="20"/>
              </w:rPr>
              <w:t>24,142</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C0F763F" w14:textId="16F2887B" w:rsidR="009F6536" w:rsidRPr="00AD6985" w:rsidRDefault="009F6536" w:rsidP="009F6536">
            <w:pPr>
              <w:jc w:val="right"/>
              <w:rPr>
                <w:sz w:val="20"/>
                <w:szCs w:val="20"/>
              </w:rPr>
            </w:pPr>
            <w:r w:rsidRPr="00AD6985">
              <w:rPr>
                <w:sz w:val="20"/>
                <w:szCs w:val="20"/>
              </w:rPr>
              <w:t>111,473</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8384C18" w14:textId="716AA641"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2CBFC47" w14:textId="5D16F97A" w:rsidR="009F6536" w:rsidRPr="00AD6985" w:rsidRDefault="009F6536" w:rsidP="009F6536">
            <w:pPr>
              <w:jc w:val="right"/>
              <w:rPr>
                <w:sz w:val="20"/>
                <w:szCs w:val="20"/>
              </w:rPr>
            </w:pPr>
            <w:r w:rsidRPr="00AD6985">
              <w:rPr>
                <w:sz w:val="20"/>
                <w:szCs w:val="20"/>
              </w:rPr>
              <w:t>144,59</w:t>
            </w:r>
            <w:r w:rsidR="0007107B">
              <w:rPr>
                <w:sz w:val="20"/>
                <w:szCs w:val="20"/>
              </w:rPr>
              <w:t>3</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699F52D" w14:textId="6BF66BAE" w:rsidR="009F6536" w:rsidRPr="00AD6985" w:rsidRDefault="009F6536" w:rsidP="009F6536">
            <w:pPr>
              <w:jc w:val="right"/>
              <w:rPr>
                <w:sz w:val="20"/>
                <w:szCs w:val="20"/>
              </w:rPr>
            </w:pPr>
            <w:r w:rsidRPr="00AD6985">
              <w:rPr>
                <w:sz w:val="20"/>
                <w:szCs w:val="20"/>
              </w:rPr>
              <w:t>44.1</w:t>
            </w:r>
          </w:p>
        </w:tc>
      </w:tr>
      <w:tr w:rsidR="009F6536" w14:paraId="5F19001C" w14:textId="77777777" w:rsidTr="004777D2">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06C75C0" w14:textId="5D2624E3" w:rsidR="009F6536" w:rsidRPr="00AD6985" w:rsidRDefault="009F6536" w:rsidP="009F6536">
            <w:pPr>
              <w:rPr>
                <w:sz w:val="20"/>
                <w:szCs w:val="20"/>
              </w:rPr>
            </w:pPr>
            <w:r w:rsidRPr="00AD6985">
              <w:rPr>
                <w:sz w:val="20"/>
                <w:szCs w:val="20"/>
              </w:rPr>
              <w:t>Commercial AC</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BEE1ECB" w14:textId="4C4FC267" w:rsidR="009F6536" w:rsidRPr="00AD6985" w:rsidRDefault="009F6536" w:rsidP="009F6536">
            <w:pPr>
              <w:jc w:val="right"/>
              <w:rPr>
                <w:sz w:val="20"/>
                <w:szCs w:val="20"/>
              </w:rPr>
            </w:pPr>
            <w:r w:rsidRPr="00AD6985">
              <w:rPr>
                <w:sz w:val="20"/>
                <w:szCs w:val="20"/>
              </w:rPr>
              <w:t>0</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92015A2" w14:textId="2721D3BB" w:rsidR="009F6536" w:rsidRPr="00AD6985" w:rsidRDefault="009F6536" w:rsidP="009F6536">
            <w:pPr>
              <w:jc w:val="right"/>
              <w:rPr>
                <w:sz w:val="20"/>
                <w:szCs w:val="20"/>
              </w:rPr>
            </w:pPr>
            <w:r w:rsidRPr="00AD6985">
              <w:rPr>
                <w:sz w:val="20"/>
                <w:szCs w:val="20"/>
              </w:rPr>
              <w:t>829</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EEAB10F" w14:textId="69C9524F"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C9751AF" w14:textId="6B677E6F"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4257A1F" w14:textId="7C6A4B14"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CCABF0A" w14:textId="14CF27B1"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90FE349" w14:textId="6A327AA7" w:rsidR="009F6536" w:rsidRPr="00AD6985" w:rsidRDefault="009F6536" w:rsidP="009F6536">
            <w:pPr>
              <w:jc w:val="right"/>
              <w:rPr>
                <w:sz w:val="20"/>
                <w:szCs w:val="20"/>
              </w:rPr>
            </w:pPr>
            <w:r w:rsidRPr="00AD6985">
              <w:rPr>
                <w:sz w:val="20"/>
                <w:szCs w:val="20"/>
              </w:rPr>
              <w:t>829</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18F3CB7" w14:textId="678DF569" w:rsidR="009F6536" w:rsidRPr="00AD6985" w:rsidRDefault="009F6536" w:rsidP="009F6536">
            <w:pPr>
              <w:jc w:val="right"/>
              <w:rPr>
                <w:sz w:val="20"/>
                <w:szCs w:val="20"/>
              </w:rPr>
            </w:pPr>
            <w:r w:rsidRPr="00AD6985">
              <w:rPr>
                <w:sz w:val="20"/>
                <w:szCs w:val="20"/>
              </w:rPr>
              <w:t>0.3</w:t>
            </w:r>
          </w:p>
        </w:tc>
      </w:tr>
      <w:tr w:rsidR="009F6536" w14:paraId="4F4C9EB7" w14:textId="77777777" w:rsidTr="004777D2">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5B51956" w14:textId="3DBC54E4" w:rsidR="009F6536" w:rsidRPr="00AD6985" w:rsidRDefault="00C92654" w:rsidP="009F6536">
            <w:pPr>
              <w:rPr>
                <w:sz w:val="20"/>
                <w:szCs w:val="20"/>
              </w:rPr>
            </w:pPr>
            <w:r>
              <w:rPr>
                <w:sz w:val="20"/>
                <w:szCs w:val="20"/>
              </w:rPr>
              <w:t>M</w:t>
            </w:r>
            <w:r w:rsidR="009F6536" w:rsidRPr="00AD6985">
              <w:rPr>
                <w:sz w:val="20"/>
                <w:szCs w:val="20"/>
              </w:rPr>
              <w:t>AC</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F99B1DD" w14:textId="2AE1C9C7" w:rsidR="009F6536" w:rsidRPr="00AD6985" w:rsidRDefault="009F6536" w:rsidP="009F6536">
            <w:pPr>
              <w:jc w:val="right"/>
              <w:rPr>
                <w:sz w:val="20"/>
                <w:szCs w:val="20"/>
              </w:rPr>
            </w:pPr>
            <w:r w:rsidRPr="00AD6985">
              <w:rPr>
                <w:sz w:val="20"/>
                <w:szCs w:val="20"/>
              </w:rPr>
              <w:t>0</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64938E9" w14:textId="57C464E7" w:rsidR="009F6536" w:rsidRPr="00AD6985" w:rsidRDefault="009F6536" w:rsidP="009F6536">
            <w:pPr>
              <w:jc w:val="right"/>
              <w:rPr>
                <w:sz w:val="20"/>
                <w:szCs w:val="20"/>
              </w:rPr>
            </w:pPr>
            <w:r w:rsidRPr="00AD6985">
              <w:rPr>
                <w:sz w:val="20"/>
                <w:szCs w:val="20"/>
              </w:rPr>
              <w:t>40,469</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2192361" w14:textId="47966032"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96F06D3" w14:textId="6EF526B1"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365842E" w14:textId="4DDA4DE9"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88C7CAD" w14:textId="4AEBB5FE" w:rsidR="009F6536" w:rsidRPr="00AD6985" w:rsidRDefault="009F6536" w:rsidP="009F6536">
            <w:pPr>
              <w:jc w:val="right"/>
              <w:rPr>
                <w:sz w:val="20"/>
                <w:szCs w:val="20"/>
              </w:rPr>
            </w:pPr>
            <w:r w:rsidRPr="00AD6985">
              <w:rPr>
                <w:sz w:val="20"/>
                <w:szCs w:val="20"/>
              </w:rPr>
              <w:t>0</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097D9E1" w14:textId="4FB19CA7" w:rsidR="009F6536" w:rsidRPr="00AD6985" w:rsidRDefault="009F6536" w:rsidP="009F6536">
            <w:pPr>
              <w:jc w:val="right"/>
              <w:rPr>
                <w:sz w:val="20"/>
                <w:szCs w:val="20"/>
              </w:rPr>
            </w:pPr>
            <w:r w:rsidRPr="00AD6985">
              <w:rPr>
                <w:sz w:val="20"/>
                <w:szCs w:val="20"/>
              </w:rPr>
              <w:t>40,469</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C8E6F33" w14:textId="4C0C9915" w:rsidR="009F6536" w:rsidRPr="00AD6985" w:rsidRDefault="009F6536" w:rsidP="009F6536">
            <w:pPr>
              <w:jc w:val="right"/>
              <w:rPr>
                <w:sz w:val="20"/>
                <w:szCs w:val="20"/>
              </w:rPr>
            </w:pPr>
            <w:r w:rsidRPr="00AD6985">
              <w:rPr>
                <w:sz w:val="20"/>
                <w:szCs w:val="20"/>
              </w:rPr>
              <w:t>12.4</w:t>
            </w:r>
          </w:p>
        </w:tc>
      </w:tr>
      <w:tr w:rsidR="009F6536" w14:paraId="7ED717EC" w14:textId="77777777" w:rsidTr="004777D2">
        <w:tc>
          <w:tcPr>
            <w:tcW w:w="1134"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348CE64" w14:textId="197367A8" w:rsidR="009F6536" w:rsidRPr="00AD6985" w:rsidRDefault="009F6536" w:rsidP="009F6536">
            <w:pPr>
              <w:rPr>
                <w:sz w:val="20"/>
                <w:szCs w:val="20"/>
              </w:rPr>
            </w:pPr>
            <w:r w:rsidRPr="00AD6985">
              <w:rPr>
                <w:b/>
                <w:bCs/>
                <w:sz w:val="20"/>
                <w:szCs w:val="20"/>
              </w:rPr>
              <w:t>Total (CO</w:t>
            </w:r>
            <w:r w:rsidRPr="00AD6985">
              <w:rPr>
                <w:b/>
                <w:bCs/>
                <w:sz w:val="20"/>
                <w:szCs w:val="20"/>
                <w:vertAlign w:val="subscript"/>
              </w:rPr>
              <w:t>2</w:t>
            </w:r>
            <w:r w:rsidRPr="00AD6985">
              <w:rPr>
                <w:b/>
                <w:bCs/>
                <w:sz w:val="20"/>
                <w:szCs w:val="20"/>
              </w:rPr>
              <w:noBreakHyphen/>
              <w:t>eq tonnes)</w:t>
            </w:r>
          </w:p>
        </w:tc>
        <w:tc>
          <w:tcPr>
            <w:tcW w:w="531"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B22B215" w14:textId="3306A166" w:rsidR="009F6536" w:rsidRPr="00AD6985" w:rsidRDefault="009F6536" w:rsidP="009F6536">
            <w:pPr>
              <w:jc w:val="right"/>
              <w:rPr>
                <w:sz w:val="20"/>
                <w:szCs w:val="20"/>
              </w:rPr>
            </w:pPr>
            <w:r w:rsidRPr="00AD6985">
              <w:rPr>
                <w:b/>
                <w:bCs/>
                <w:sz w:val="20"/>
                <w:szCs w:val="20"/>
              </w:rPr>
              <w:t>8,978</w:t>
            </w:r>
          </w:p>
        </w:tc>
        <w:tc>
          <w:tcPr>
            <w:tcW w:w="436"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D16D513" w14:textId="245FE60F" w:rsidR="009F6536" w:rsidRPr="00AD6985" w:rsidRDefault="009F6536" w:rsidP="009F6536">
            <w:pPr>
              <w:jc w:val="right"/>
              <w:rPr>
                <w:sz w:val="20"/>
                <w:szCs w:val="20"/>
              </w:rPr>
            </w:pPr>
            <w:r w:rsidRPr="00AD6985">
              <w:rPr>
                <w:b/>
                <w:bCs/>
                <w:sz w:val="20"/>
                <w:szCs w:val="20"/>
              </w:rPr>
              <w:t>84,656</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FF92712" w14:textId="65C521D4" w:rsidR="009F6536" w:rsidRPr="00AD6985" w:rsidRDefault="00DD6AB6" w:rsidP="009F6536">
            <w:pPr>
              <w:jc w:val="right"/>
              <w:rPr>
                <w:sz w:val="20"/>
                <w:szCs w:val="20"/>
              </w:rPr>
            </w:pPr>
            <w:r w:rsidRPr="00AD6985">
              <w:rPr>
                <w:b/>
                <w:bCs/>
                <w:sz w:val="20"/>
                <w:szCs w:val="20"/>
              </w:rPr>
              <w:fldChar w:fldCharType="begin"/>
            </w:r>
            <w:r w:rsidRPr="00AD6985">
              <w:rPr>
                <w:b/>
                <w:bCs/>
                <w:sz w:val="20"/>
                <w:szCs w:val="20"/>
              </w:rPr>
              <w:instrText xml:space="preserve"> =SUM(ABOVE) </w:instrText>
            </w:r>
            <w:r w:rsidRPr="00AD6985">
              <w:rPr>
                <w:b/>
                <w:bCs/>
                <w:sz w:val="20"/>
                <w:szCs w:val="20"/>
              </w:rPr>
              <w:fldChar w:fldCharType="separate"/>
            </w:r>
            <w:r w:rsidRPr="00AD6985">
              <w:rPr>
                <w:b/>
                <w:bCs/>
                <w:noProof/>
                <w:sz w:val="20"/>
                <w:szCs w:val="20"/>
              </w:rPr>
              <w:t>94,393</w:t>
            </w:r>
            <w:r w:rsidRPr="00AD6985">
              <w:rPr>
                <w:b/>
                <w:bCs/>
                <w:sz w:val="20"/>
                <w:szCs w:val="20"/>
              </w:rPr>
              <w:fldChar w:fldCharType="end"/>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45CD067" w14:textId="1AB2C409" w:rsidR="009F6536" w:rsidRPr="00AD6985" w:rsidRDefault="009F6536" w:rsidP="009F6536">
            <w:pPr>
              <w:jc w:val="right"/>
              <w:rPr>
                <w:sz w:val="20"/>
                <w:szCs w:val="20"/>
              </w:rPr>
            </w:pPr>
            <w:r w:rsidRPr="00AD6985">
              <w:rPr>
                <w:b/>
                <w:bCs/>
                <w:sz w:val="20"/>
                <w:szCs w:val="20"/>
              </w:rPr>
              <w:t>25,721</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37B3EACB" w14:textId="57174E28" w:rsidR="009F6536" w:rsidRPr="00AD6985" w:rsidRDefault="009F6536" w:rsidP="009F6536">
            <w:pPr>
              <w:jc w:val="right"/>
              <w:rPr>
                <w:sz w:val="20"/>
                <w:szCs w:val="20"/>
              </w:rPr>
            </w:pPr>
            <w:r w:rsidRPr="00AD6985">
              <w:rPr>
                <w:b/>
                <w:bCs/>
                <w:sz w:val="20"/>
                <w:szCs w:val="20"/>
              </w:rPr>
              <w:t>111,473</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C432C64" w14:textId="341E39E9" w:rsidR="009F6536" w:rsidRPr="00AD6985" w:rsidRDefault="009F6536" w:rsidP="009F6536">
            <w:pPr>
              <w:jc w:val="right"/>
              <w:rPr>
                <w:sz w:val="20"/>
                <w:szCs w:val="20"/>
              </w:rPr>
            </w:pPr>
            <w:r w:rsidRPr="00AD6985">
              <w:rPr>
                <w:b/>
                <w:bCs/>
                <w:sz w:val="20"/>
                <w:szCs w:val="20"/>
              </w:rPr>
              <w:t>2,391</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080AA61D" w14:textId="06A07045" w:rsidR="009F6536" w:rsidRPr="00AD6985" w:rsidRDefault="009F6536" w:rsidP="009F6536">
            <w:pPr>
              <w:jc w:val="right"/>
              <w:rPr>
                <w:sz w:val="20"/>
                <w:szCs w:val="20"/>
              </w:rPr>
            </w:pPr>
            <w:r w:rsidRPr="00AD6985">
              <w:rPr>
                <w:b/>
                <w:bCs/>
                <w:sz w:val="20"/>
                <w:szCs w:val="20"/>
              </w:rPr>
              <w:t>327,611</w:t>
            </w:r>
          </w:p>
        </w:tc>
        <w:tc>
          <w:tcPr>
            <w:tcW w:w="483"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B935957" w14:textId="53FFCBA0" w:rsidR="009F6536" w:rsidRPr="00AD6985" w:rsidRDefault="009F6536" w:rsidP="009F6536">
            <w:pPr>
              <w:jc w:val="right"/>
              <w:rPr>
                <w:sz w:val="20"/>
                <w:szCs w:val="20"/>
              </w:rPr>
            </w:pPr>
            <w:r w:rsidRPr="00AD6985">
              <w:rPr>
                <w:b/>
                <w:bCs/>
                <w:sz w:val="20"/>
                <w:szCs w:val="20"/>
              </w:rPr>
              <w:t>100</w:t>
            </w:r>
          </w:p>
        </w:tc>
      </w:tr>
    </w:tbl>
    <w:p w14:paraId="569956B2" w14:textId="179CDF93" w:rsidR="00C1304F" w:rsidRDefault="00CB0432" w:rsidP="00C1304F">
      <w:pPr>
        <w:pStyle w:val="Heading1"/>
        <w:keepNext/>
        <w:numPr>
          <w:ilvl w:val="0"/>
          <w:numId w:val="0"/>
        </w:numPr>
        <w:spacing w:before="240"/>
        <w:rPr>
          <w:i/>
          <w:iCs/>
        </w:rPr>
      </w:pPr>
      <w:r w:rsidRPr="0059564C">
        <w:rPr>
          <w:i/>
          <w:iCs/>
        </w:rPr>
        <w:t>Refrigeration and air-conditioning servicing sector</w:t>
      </w:r>
    </w:p>
    <w:p w14:paraId="0EA1C27E" w14:textId="4327CF4F" w:rsidR="00477198" w:rsidRDefault="00477198" w:rsidP="00477198">
      <w:pPr>
        <w:pStyle w:val="Heading1"/>
      </w:pPr>
      <w:r>
        <w:t xml:space="preserve">Papua New Guinea </w:t>
      </w:r>
      <w:r w:rsidR="001C5CA6">
        <w:t xml:space="preserve">has an </w:t>
      </w:r>
      <w:r>
        <w:t xml:space="preserve">estimated 800 to 1,000 RAC technicians. </w:t>
      </w:r>
      <w:r w:rsidR="000A4829">
        <w:t xml:space="preserve">The industry is small, with local companies often </w:t>
      </w:r>
      <w:r w:rsidR="00CB5138">
        <w:t>handling</w:t>
      </w:r>
      <w:r w:rsidR="000A4829">
        <w:t xml:space="preserve"> importation, sales, installation, repair and maintenance. </w:t>
      </w:r>
      <w:r w:rsidR="008D7AA5">
        <w:t>M</w:t>
      </w:r>
      <w:r w:rsidR="000A4829">
        <w:t>edium- to large-scale</w:t>
      </w:r>
      <w:r w:rsidR="008D7AA5">
        <w:t>-</w:t>
      </w:r>
      <w:r w:rsidR="000A4829">
        <w:t>equipment owners typically employ one or more in-house technicians to service and maintain their cooling equipment.</w:t>
      </w:r>
      <w:r w:rsidR="008C09E3">
        <w:t xml:space="preserve"> </w:t>
      </w:r>
      <w:r>
        <w:t xml:space="preserve">Given the shortage of local skills, the industry also relies on foreign technicians from neighbouring countries, particularly </w:t>
      </w:r>
      <w:r w:rsidR="002D1BB0">
        <w:t>for</w:t>
      </w:r>
      <w:r>
        <w:t xml:space="preserve"> larger</w:t>
      </w:r>
      <w:r w:rsidR="00997E84">
        <w:noBreakHyphen/>
      </w:r>
      <w:r>
        <w:t>scale cooling systems</w:t>
      </w:r>
      <w:r w:rsidR="00331614" w:rsidRPr="00331614">
        <w:t xml:space="preserve"> </w:t>
      </w:r>
      <w:r w:rsidR="00331614">
        <w:t>in specialized sectors</w:t>
      </w:r>
      <w:r>
        <w:t>.</w:t>
      </w:r>
    </w:p>
    <w:p w14:paraId="5BC7760D" w14:textId="28F5D269" w:rsidR="00AC486E" w:rsidRPr="00AC486E" w:rsidRDefault="00172BA0" w:rsidP="00FE3447">
      <w:pPr>
        <w:pStyle w:val="Heading1"/>
      </w:pPr>
      <w:r>
        <w:t>S</w:t>
      </w:r>
      <w:r w:rsidR="00AC486E" w:rsidRPr="00AC486E">
        <w:t xml:space="preserve">everal </w:t>
      </w:r>
      <w:r>
        <w:t xml:space="preserve">public and private </w:t>
      </w:r>
      <w:r w:rsidR="00AC486E" w:rsidRPr="00AC486E">
        <w:t>institutes and colleges</w:t>
      </w:r>
      <w:r w:rsidR="00157208">
        <w:t xml:space="preserve"> offer </w:t>
      </w:r>
      <w:r w:rsidR="00AC486E" w:rsidRPr="00AC486E">
        <w:t xml:space="preserve">courses on </w:t>
      </w:r>
      <w:r w:rsidR="00506693">
        <w:t xml:space="preserve">refrigeration, </w:t>
      </w:r>
      <w:r w:rsidR="00157208">
        <w:t>AC</w:t>
      </w:r>
      <w:r w:rsidR="00506693">
        <w:t xml:space="preserve"> </w:t>
      </w:r>
      <w:r w:rsidR="00294EB8">
        <w:t>and</w:t>
      </w:r>
      <w:r w:rsidR="00AC486E" w:rsidRPr="00AC486E">
        <w:t xml:space="preserve"> </w:t>
      </w:r>
      <w:r w:rsidR="00A8120E">
        <w:t>a</w:t>
      </w:r>
      <w:r w:rsidR="00AC486E" w:rsidRPr="00AC486E">
        <w:t>utomotive technologies</w:t>
      </w:r>
      <w:r w:rsidR="00B61A76">
        <w:t>, and a</w:t>
      </w:r>
      <w:r w:rsidR="00E04028">
        <w:t xml:space="preserve">bout </w:t>
      </w:r>
      <w:r w:rsidR="005F3B23">
        <w:t xml:space="preserve">10 </w:t>
      </w:r>
      <w:r w:rsidR="00E04028" w:rsidRPr="00C62D54">
        <w:t xml:space="preserve">have </w:t>
      </w:r>
      <w:r w:rsidR="007D5D8C">
        <w:t xml:space="preserve">partnered </w:t>
      </w:r>
      <w:r w:rsidR="00E04028" w:rsidRPr="00C62D54">
        <w:t xml:space="preserve">with the </w:t>
      </w:r>
      <w:r w:rsidR="00013EE3">
        <w:t>National Ozone Unit (</w:t>
      </w:r>
      <w:r w:rsidR="00E04028" w:rsidRPr="00C62D54">
        <w:t>NOU</w:t>
      </w:r>
      <w:r w:rsidR="00013EE3">
        <w:t>)</w:t>
      </w:r>
      <w:r w:rsidR="00B61A76">
        <w:t xml:space="preserve"> on</w:t>
      </w:r>
      <w:r w:rsidR="00E04028" w:rsidRPr="00C62D54">
        <w:t xml:space="preserve"> training</w:t>
      </w:r>
      <w:r w:rsidR="004B1C68">
        <w:t xml:space="preserve">. </w:t>
      </w:r>
      <w:r w:rsidR="00AC486E" w:rsidRPr="00AC486E">
        <w:t>Port Moresby Technical College</w:t>
      </w:r>
      <w:r w:rsidR="00675ACB">
        <w:t xml:space="preserve"> </w:t>
      </w:r>
      <w:r w:rsidR="00AC486E" w:rsidRPr="00AC486E">
        <w:t xml:space="preserve">(POMTECH) </w:t>
      </w:r>
      <w:r w:rsidR="00E04028">
        <w:t>is</w:t>
      </w:r>
      <w:r w:rsidR="00AC486E" w:rsidRPr="00AC486E">
        <w:t xml:space="preserve"> the</w:t>
      </w:r>
      <w:r w:rsidR="00E04028">
        <w:t xml:space="preserve"> only</w:t>
      </w:r>
      <w:r w:rsidR="00AC486E" w:rsidRPr="00AC486E">
        <w:t xml:space="preserve"> recogni</w:t>
      </w:r>
      <w:r w:rsidR="00136E27">
        <w:t>z</w:t>
      </w:r>
      <w:r w:rsidR="00AC486E" w:rsidRPr="00AC486E">
        <w:t>ed institute providing accredited courses</w:t>
      </w:r>
      <w:r w:rsidR="00E17210">
        <w:t>.</w:t>
      </w:r>
      <w:r w:rsidR="00AB267D">
        <w:t xml:space="preserve"> </w:t>
      </w:r>
      <w:r w:rsidR="00E17210">
        <w:t>T</w:t>
      </w:r>
      <w:r w:rsidR="00AB267D">
        <w:t>wo more institutes have been recently accredited</w:t>
      </w:r>
      <w:r w:rsidR="00505494">
        <w:t xml:space="preserve"> and will</w:t>
      </w:r>
      <w:r w:rsidR="003507D1">
        <w:t xml:space="preserve"> be</w:t>
      </w:r>
      <w:r w:rsidR="00F827B0">
        <w:t xml:space="preserve"> </w:t>
      </w:r>
      <w:r w:rsidR="00505494">
        <w:t xml:space="preserve">strengthened </w:t>
      </w:r>
      <w:r w:rsidR="00B51290">
        <w:t>during</w:t>
      </w:r>
      <w:r w:rsidR="003507D1">
        <w:t xml:space="preserve"> stage I of the KIP</w:t>
      </w:r>
      <w:r w:rsidR="00B51290">
        <w:t>,</w:t>
      </w:r>
      <w:r w:rsidR="00F827B0">
        <w:t xml:space="preserve"> </w:t>
      </w:r>
      <w:r w:rsidR="00C72C7D">
        <w:t>which will also</w:t>
      </w:r>
      <w:r w:rsidR="00F827B0">
        <w:t xml:space="preserve"> </w:t>
      </w:r>
      <w:r w:rsidR="008E07C3">
        <w:t>increase the</w:t>
      </w:r>
      <w:r w:rsidR="0089020B">
        <w:t xml:space="preserve"> institutes </w:t>
      </w:r>
      <w:r w:rsidR="008E07C3">
        <w:t xml:space="preserve">available </w:t>
      </w:r>
      <w:r w:rsidR="0089020B">
        <w:t>for</w:t>
      </w:r>
      <w:r w:rsidR="003507D1">
        <w:t xml:space="preserve"> the </w:t>
      </w:r>
      <w:r w:rsidR="00F827B0">
        <w:t xml:space="preserve">certification programme. </w:t>
      </w:r>
      <w:r w:rsidR="00B51290">
        <w:t>Currently</w:t>
      </w:r>
      <w:r w:rsidR="00F827B0">
        <w:t xml:space="preserve">, 24 technicians </w:t>
      </w:r>
      <w:r w:rsidR="00CF56CB">
        <w:t xml:space="preserve">have been </w:t>
      </w:r>
      <w:r w:rsidR="00F827B0">
        <w:t>certified</w:t>
      </w:r>
      <w:r w:rsidR="00EE5096">
        <w:t xml:space="preserve"> under </w:t>
      </w:r>
      <w:r w:rsidR="00CF6A71">
        <w:t xml:space="preserve">the </w:t>
      </w:r>
      <w:r w:rsidR="00EE5096">
        <w:t>HPMP</w:t>
      </w:r>
      <w:r w:rsidR="00D92BA7">
        <w:t xml:space="preserve"> in line with </w:t>
      </w:r>
      <w:r w:rsidR="00983660">
        <w:t xml:space="preserve">the </w:t>
      </w:r>
      <w:r w:rsidR="00D92BA7">
        <w:t>regulatory framework</w:t>
      </w:r>
      <w:r w:rsidR="00CF56CB">
        <w:t>, and c</w:t>
      </w:r>
      <w:r w:rsidR="00614666">
        <w:t>ertification activities will continue under the HPMP and be sustained by the country</w:t>
      </w:r>
      <w:r w:rsidR="005A0F69">
        <w:t xml:space="preserve"> thereafter</w:t>
      </w:r>
      <w:r w:rsidR="00614666">
        <w:t>.</w:t>
      </w:r>
    </w:p>
    <w:p w14:paraId="1CDC4D44" w14:textId="582B3395" w:rsidR="00CB0432" w:rsidRDefault="00CB0432" w:rsidP="00CB0432">
      <w:pPr>
        <w:pStyle w:val="Heading1"/>
        <w:numPr>
          <w:ilvl w:val="0"/>
          <w:numId w:val="0"/>
        </w:numPr>
        <w:spacing w:before="240"/>
        <w:rPr>
          <w:i/>
          <w:iCs/>
        </w:rPr>
      </w:pPr>
      <w:r w:rsidRPr="00AF59FB">
        <w:rPr>
          <w:i/>
          <w:iCs/>
          <w:u w:val="single"/>
        </w:rPr>
        <w:t>Domestic, commercial, industrial and transport refrigeration servicing</w:t>
      </w:r>
    </w:p>
    <w:p w14:paraId="654D77D7" w14:textId="39F63BDE" w:rsidR="006340E5" w:rsidRDefault="002508D9" w:rsidP="00550E1D">
      <w:pPr>
        <w:pStyle w:val="Heading1"/>
        <w:rPr>
          <w:lang w:eastAsia="en-CA"/>
          <w14:ligatures w14:val="standardContextual"/>
        </w:rPr>
      </w:pPr>
      <w:r>
        <w:rPr>
          <w:lang w:eastAsia="en-CA"/>
          <w14:ligatures w14:val="standardContextual"/>
        </w:rPr>
        <w:t>Papua New Guinea</w:t>
      </w:r>
      <w:r w:rsidDel="002508D9">
        <w:rPr>
          <w:lang w:eastAsia="en-CA"/>
          <w14:ligatures w14:val="standardContextual"/>
        </w:rPr>
        <w:t xml:space="preserve"> </w:t>
      </w:r>
      <w:r>
        <w:rPr>
          <w:lang w:eastAsia="en-CA"/>
          <w14:ligatures w14:val="standardContextual"/>
        </w:rPr>
        <w:t xml:space="preserve">has </w:t>
      </w:r>
      <w:r w:rsidR="00384A63">
        <w:rPr>
          <w:lang w:eastAsia="en-CA"/>
          <w14:ligatures w14:val="standardContextual"/>
        </w:rPr>
        <w:t xml:space="preserve">approximately </w:t>
      </w:r>
      <w:r w:rsidR="006C4C62">
        <w:rPr>
          <w:lang w:eastAsia="en-CA"/>
          <w14:ligatures w14:val="standardContextual"/>
        </w:rPr>
        <w:t xml:space="preserve">466,000 </w:t>
      </w:r>
      <w:r w:rsidR="005F64A6">
        <w:rPr>
          <w:lang w:eastAsia="en-CA"/>
          <w14:ligatures w14:val="standardContextual"/>
        </w:rPr>
        <w:t>HFC</w:t>
      </w:r>
      <w:r w:rsidR="004C5856">
        <w:rPr>
          <w:lang w:eastAsia="en-CA"/>
          <w14:ligatures w14:val="standardContextual"/>
        </w:rPr>
        <w:t>-</w:t>
      </w:r>
      <w:r w:rsidR="005F64A6">
        <w:rPr>
          <w:lang w:eastAsia="en-CA"/>
          <w14:ligatures w14:val="standardContextual"/>
        </w:rPr>
        <w:t xml:space="preserve">based </w:t>
      </w:r>
      <w:r w:rsidR="006C4C62">
        <w:rPr>
          <w:lang w:eastAsia="en-CA"/>
          <w14:ligatures w14:val="standardContextual"/>
        </w:rPr>
        <w:t>domestic refrigeration units</w:t>
      </w:r>
      <w:r w:rsidR="00776164">
        <w:rPr>
          <w:lang w:eastAsia="en-CA"/>
          <w14:ligatures w14:val="standardContextual"/>
        </w:rPr>
        <w:t>. However</w:t>
      </w:r>
      <w:r w:rsidR="006C4C62">
        <w:rPr>
          <w:lang w:eastAsia="en-CA"/>
          <w14:ligatures w14:val="standardContextual"/>
        </w:rPr>
        <w:t xml:space="preserve">, </w:t>
      </w:r>
      <w:r w:rsidR="00A829A2">
        <w:rPr>
          <w:lang w:eastAsia="en-CA"/>
          <w14:ligatures w14:val="standardContextual"/>
        </w:rPr>
        <w:t>new u</w:t>
      </w:r>
      <w:r w:rsidR="006C4C62">
        <w:rPr>
          <w:lang w:eastAsia="en-CA"/>
          <w14:ligatures w14:val="standardContextual"/>
        </w:rPr>
        <w:t xml:space="preserve">nits </w:t>
      </w:r>
      <w:r w:rsidR="00A829A2">
        <w:rPr>
          <w:lang w:eastAsia="en-CA"/>
          <w14:ligatures w14:val="standardContextual"/>
        </w:rPr>
        <w:t xml:space="preserve">are </w:t>
      </w:r>
      <w:r w:rsidR="006C4C62">
        <w:rPr>
          <w:lang w:eastAsia="en-CA"/>
          <w14:ligatures w14:val="standardContextual"/>
        </w:rPr>
        <w:t xml:space="preserve">increasingly based on R-600a. </w:t>
      </w:r>
      <w:r w:rsidR="00DE302C">
        <w:rPr>
          <w:lang w:eastAsia="en-CA"/>
          <w14:ligatures w14:val="standardContextual"/>
        </w:rPr>
        <w:t>A</w:t>
      </w:r>
      <w:r w:rsidR="006C4C62">
        <w:rPr>
          <w:lang w:eastAsia="en-CA"/>
          <w14:ligatures w14:val="standardContextual"/>
        </w:rPr>
        <w:t xml:space="preserve"> small amount of HFC</w:t>
      </w:r>
      <w:r w:rsidR="001F0612">
        <w:rPr>
          <w:lang w:eastAsia="en-CA"/>
          <w14:ligatures w14:val="standardContextual"/>
        </w:rPr>
        <w:t>s</w:t>
      </w:r>
      <w:r w:rsidR="006C4C62">
        <w:rPr>
          <w:lang w:eastAsia="en-CA"/>
          <w14:ligatures w14:val="standardContextual"/>
        </w:rPr>
        <w:t xml:space="preserve"> </w:t>
      </w:r>
      <w:r w:rsidR="00DE302C">
        <w:rPr>
          <w:lang w:eastAsia="en-CA"/>
          <w14:ligatures w14:val="standardContextual"/>
        </w:rPr>
        <w:t xml:space="preserve">is consumed </w:t>
      </w:r>
      <w:r w:rsidR="00394EB0">
        <w:rPr>
          <w:lang w:eastAsia="en-CA"/>
          <w14:ligatures w14:val="standardContextual"/>
        </w:rPr>
        <w:t xml:space="preserve">for servicing </w:t>
      </w:r>
      <w:r w:rsidR="001F0612">
        <w:rPr>
          <w:lang w:eastAsia="en-CA"/>
          <w14:ligatures w14:val="standardContextual"/>
        </w:rPr>
        <w:t xml:space="preserve">in </w:t>
      </w:r>
      <w:r w:rsidR="00394EB0">
        <w:rPr>
          <w:lang w:eastAsia="en-CA"/>
          <w14:ligatures w14:val="standardContextual"/>
        </w:rPr>
        <w:t>existing HFC-134a-based equipment.</w:t>
      </w:r>
    </w:p>
    <w:p w14:paraId="39F3D407" w14:textId="522FF196" w:rsidR="00460666" w:rsidRDefault="00460666" w:rsidP="00460666">
      <w:pPr>
        <w:pStyle w:val="Heading1"/>
        <w:rPr>
          <w:lang w:eastAsia="en-CA"/>
        </w:rPr>
      </w:pPr>
      <w:r>
        <w:rPr>
          <w:lang w:eastAsia="en-CA"/>
        </w:rPr>
        <w:t>Commercial refrigeration</w:t>
      </w:r>
      <w:r w:rsidR="00032E16">
        <w:rPr>
          <w:lang w:eastAsia="en-CA"/>
        </w:rPr>
        <w:t xml:space="preserve"> </w:t>
      </w:r>
      <w:r w:rsidR="00E34C79">
        <w:rPr>
          <w:lang w:eastAsia="en-CA"/>
        </w:rPr>
        <w:t xml:space="preserve">includes an estimated </w:t>
      </w:r>
      <w:r w:rsidR="007A5B4B">
        <w:rPr>
          <w:lang w:eastAsia="en-CA"/>
        </w:rPr>
        <w:t xml:space="preserve">33,500 </w:t>
      </w:r>
      <w:r w:rsidR="008C41BD">
        <w:rPr>
          <w:lang w:eastAsia="en-CA"/>
        </w:rPr>
        <w:t xml:space="preserve">stand-alone, condensing, and centralized units. </w:t>
      </w:r>
      <w:r w:rsidR="00CF37D6">
        <w:rPr>
          <w:lang w:eastAsia="en-CA"/>
        </w:rPr>
        <w:t xml:space="preserve">HFC-134a and R-404A are the </w:t>
      </w:r>
      <w:proofErr w:type="gramStart"/>
      <w:r w:rsidR="00CF37D6">
        <w:rPr>
          <w:lang w:eastAsia="en-CA"/>
        </w:rPr>
        <w:t xml:space="preserve">most commonly </w:t>
      </w:r>
      <w:r w:rsidR="001A5DFD">
        <w:rPr>
          <w:lang w:eastAsia="en-CA"/>
        </w:rPr>
        <w:t>used</w:t>
      </w:r>
      <w:proofErr w:type="gramEnd"/>
      <w:r w:rsidR="001A5DFD">
        <w:rPr>
          <w:lang w:eastAsia="en-CA"/>
        </w:rPr>
        <w:t xml:space="preserve"> refrigerants, though hydrocarbons have entered the market for stand-alone systems</w:t>
      </w:r>
      <w:r w:rsidR="00487CF7">
        <w:rPr>
          <w:lang w:eastAsia="en-CA"/>
        </w:rPr>
        <w:t>, but to a lesser extent</w:t>
      </w:r>
      <w:r w:rsidR="001A5DFD">
        <w:rPr>
          <w:lang w:eastAsia="en-CA"/>
        </w:rPr>
        <w:t xml:space="preserve">. </w:t>
      </w:r>
      <w:r w:rsidR="008423DD">
        <w:rPr>
          <w:lang w:eastAsia="en-CA"/>
        </w:rPr>
        <w:t>The high HFC use in this subsector is linked to larger refrigerant charges and high leakage rates.</w:t>
      </w:r>
    </w:p>
    <w:p w14:paraId="3BF8C9A6" w14:textId="686D4115" w:rsidR="003E1849" w:rsidRDefault="00300981" w:rsidP="00300981">
      <w:pPr>
        <w:pStyle w:val="Heading1"/>
        <w:rPr>
          <w:lang w:eastAsia="en-CA"/>
        </w:rPr>
      </w:pPr>
      <w:r>
        <w:rPr>
          <w:lang w:eastAsia="en-CA"/>
        </w:rPr>
        <w:t xml:space="preserve">Industrial refrigeration </w:t>
      </w:r>
      <w:r w:rsidR="00B11793">
        <w:rPr>
          <w:lang w:eastAsia="en-CA"/>
        </w:rPr>
        <w:t xml:space="preserve">is a smaller subsector, with </w:t>
      </w:r>
      <w:r w:rsidR="003164AB">
        <w:rPr>
          <w:lang w:eastAsia="en-CA"/>
        </w:rPr>
        <w:t>about</w:t>
      </w:r>
      <w:r w:rsidR="00B11793">
        <w:rPr>
          <w:lang w:eastAsia="en-CA"/>
        </w:rPr>
        <w:t xml:space="preserve"> 55 units consuming </w:t>
      </w:r>
      <w:r w:rsidR="003164AB">
        <w:rPr>
          <w:lang w:eastAsia="en-CA"/>
        </w:rPr>
        <w:t>HFC-134a and R</w:t>
      </w:r>
      <w:r w:rsidR="002D0DF7">
        <w:rPr>
          <w:lang w:eastAsia="en-CA"/>
        </w:rPr>
        <w:noBreakHyphen/>
      </w:r>
      <w:r w:rsidR="003164AB">
        <w:rPr>
          <w:lang w:eastAsia="en-CA"/>
        </w:rPr>
        <w:t>404A</w:t>
      </w:r>
      <w:r w:rsidR="005B244D">
        <w:rPr>
          <w:lang w:eastAsia="en-CA"/>
        </w:rPr>
        <w:t xml:space="preserve">. It includes </w:t>
      </w:r>
      <w:r w:rsidR="00810336">
        <w:t xml:space="preserve">large cold-room and food-processing applications with relatively high charges. </w:t>
      </w:r>
      <w:r w:rsidR="00810336" w:rsidRPr="00780484">
        <w:t xml:space="preserve">While there </w:t>
      </w:r>
      <w:r w:rsidR="005B244D" w:rsidRPr="00780484">
        <w:t>are also ammonia systems in place, HFC</w:t>
      </w:r>
      <w:r w:rsidR="00482E06">
        <w:t>-based unit</w:t>
      </w:r>
      <w:r w:rsidR="00AD4344">
        <w:t>s</w:t>
      </w:r>
      <w:r w:rsidR="00482E06">
        <w:t xml:space="preserve"> </w:t>
      </w:r>
      <w:r w:rsidR="000C0E81">
        <w:t xml:space="preserve">remain </w:t>
      </w:r>
      <w:r w:rsidR="005B244D" w:rsidRPr="00780484">
        <w:t>prevalent in this sector</w:t>
      </w:r>
      <w:r w:rsidR="003E1849">
        <w:t>.</w:t>
      </w:r>
    </w:p>
    <w:p w14:paraId="20125E98" w14:textId="6FFEC884" w:rsidR="00300981" w:rsidRPr="00EB18FD" w:rsidRDefault="00711822" w:rsidP="00300981">
      <w:pPr>
        <w:pStyle w:val="Heading1"/>
        <w:rPr>
          <w:lang w:eastAsia="en-CA"/>
        </w:rPr>
      </w:pPr>
      <w:r>
        <w:rPr>
          <w:lang w:eastAsia="en-CA"/>
        </w:rPr>
        <w:t>T</w:t>
      </w:r>
      <w:r w:rsidR="00282D8E">
        <w:rPr>
          <w:lang w:eastAsia="en-CA"/>
        </w:rPr>
        <w:t>r</w:t>
      </w:r>
      <w:r w:rsidR="009163BD">
        <w:rPr>
          <w:lang w:eastAsia="en-CA"/>
        </w:rPr>
        <w:t xml:space="preserve">ansport refrigeration </w:t>
      </w:r>
      <w:r w:rsidR="00282D8E">
        <w:rPr>
          <w:lang w:eastAsia="en-CA"/>
        </w:rPr>
        <w:t xml:space="preserve">sector </w:t>
      </w:r>
      <w:r w:rsidR="005B27A8">
        <w:rPr>
          <w:lang w:eastAsia="en-CA"/>
        </w:rPr>
        <w:t>comprise</w:t>
      </w:r>
      <w:r w:rsidR="00CD21D2">
        <w:rPr>
          <w:lang w:eastAsia="en-CA"/>
        </w:rPr>
        <w:t>s</w:t>
      </w:r>
      <w:r w:rsidR="005B27A8">
        <w:rPr>
          <w:lang w:eastAsia="en-CA"/>
        </w:rPr>
        <w:t xml:space="preserve"> approximately 60 units, using minimal amounts of HFC</w:t>
      </w:r>
      <w:r w:rsidR="00817456">
        <w:rPr>
          <w:lang w:eastAsia="en-CA"/>
        </w:rPr>
        <w:noBreakHyphen/>
      </w:r>
      <w:r w:rsidR="005B27A8">
        <w:rPr>
          <w:lang w:eastAsia="en-CA"/>
        </w:rPr>
        <w:t>134</w:t>
      </w:r>
      <w:r w:rsidR="00840ED5">
        <w:rPr>
          <w:lang w:eastAsia="en-CA"/>
        </w:rPr>
        <w:t>a, R</w:t>
      </w:r>
      <w:r w:rsidR="005B27A8">
        <w:rPr>
          <w:lang w:eastAsia="en-CA"/>
        </w:rPr>
        <w:t>-404A,</w:t>
      </w:r>
      <w:r w:rsidR="00CE04E1">
        <w:rPr>
          <w:lang w:eastAsia="en-CA"/>
        </w:rPr>
        <w:t xml:space="preserve"> R-407A and R-507A to meet the</w:t>
      </w:r>
      <w:r w:rsidR="00621B87">
        <w:rPr>
          <w:lang w:eastAsia="en-CA"/>
        </w:rPr>
        <w:t xml:space="preserve"> needs</w:t>
      </w:r>
      <w:r w:rsidR="005B27A8">
        <w:rPr>
          <w:lang w:eastAsia="en-CA"/>
        </w:rPr>
        <w:t>.</w:t>
      </w:r>
      <w:r w:rsidR="00487CF7">
        <w:rPr>
          <w:lang w:eastAsia="en-CA"/>
        </w:rPr>
        <w:t xml:space="preserve"> </w:t>
      </w:r>
      <w:r w:rsidR="00817456">
        <w:rPr>
          <w:lang w:eastAsia="en-CA"/>
        </w:rPr>
        <w:t>It is</w:t>
      </w:r>
      <w:r w:rsidR="00487CF7">
        <w:rPr>
          <w:lang w:eastAsia="en-CA"/>
        </w:rPr>
        <w:t xml:space="preserve"> expected to grow with the expansion of road infrastructure.</w:t>
      </w:r>
    </w:p>
    <w:p w14:paraId="4A8CF8FA" w14:textId="266DDFBE" w:rsidR="00CB0432" w:rsidRPr="00621B87" w:rsidRDefault="00CB0432" w:rsidP="00EB18FD">
      <w:pPr>
        <w:pStyle w:val="Heading1"/>
        <w:numPr>
          <w:ilvl w:val="0"/>
          <w:numId w:val="0"/>
        </w:numPr>
        <w:suppressAutoHyphens/>
        <w:rPr>
          <w:i/>
          <w:iCs/>
        </w:rPr>
      </w:pPr>
      <w:r w:rsidRPr="00621B87">
        <w:rPr>
          <w:i/>
          <w:iCs/>
          <w:u w:val="single"/>
        </w:rPr>
        <w:t>Residential and commercial air-conditioning servicing</w:t>
      </w:r>
    </w:p>
    <w:p w14:paraId="7641535E" w14:textId="5CE302D0" w:rsidR="00C372E0" w:rsidRDefault="000D34BE" w:rsidP="000D34BE">
      <w:pPr>
        <w:pStyle w:val="Heading1"/>
      </w:pPr>
      <w:r>
        <w:t xml:space="preserve">The </w:t>
      </w:r>
      <w:r w:rsidR="000F1FD7">
        <w:t xml:space="preserve">residential </w:t>
      </w:r>
      <w:r w:rsidR="00976E7E">
        <w:t xml:space="preserve">and commercial </w:t>
      </w:r>
      <w:r w:rsidR="000F1FD7">
        <w:t xml:space="preserve">AC </w:t>
      </w:r>
      <w:r>
        <w:t xml:space="preserve">subsector </w:t>
      </w:r>
      <w:r w:rsidR="00BD78A4">
        <w:t>comprise</w:t>
      </w:r>
      <w:r w:rsidR="0016009C">
        <w:t>s</w:t>
      </w:r>
      <w:r w:rsidR="00BD78A4">
        <w:t xml:space="preserve"> approximately </w:t>
      </w:r>
      <w:r w:rsidR="00976E7E">
        <w:t>160,</w:t>
      </w:r>
      <w:r w:rsidR="004502B6">
        <w:t>0</w:t>
      </w:r>
      <w:r w:rsidR="00976E7E">
        <w:t>00 single split and self-contained units, 7,000 multi-split units and 35</w:t>
      </w:r>
      <w:r w:rsidR="00373AAC">
        <w:t xml:space="preserve"> </w:t>
      </w:r>
      <w:r w:rsidR="00D66EAE">
        <w:t>commercial</w:t>
      </w:r>
      <w:r w:rsidR="00373AAC">
        <w:t xml:space="preserve"> AC or chiller systems. </w:t>
      </w:r>
      <w:r w:rsidR="00B55430">
        <w:t>R</w:t>
      </w:r>
      <w:r w:rsidR="00A722AE">
        <w:t>-410A is the dominant refrigerant</w:t>
      </w:r>
      <w:r w:rsidR="00740851">
        <w:t xml:space="preserve">, </w:t>
      </w:r>
      <w:r w:rsidR="004D39B3">
        <w:t xml:space="preserve">while </w:t>
      </w:r>
      <w:r w:rsidR="00740851">
        <w:t>HFC-32</w:t>
      </w:r>
      <w:r w:rsidR="001B378E">
        <w:t>-based</w:t>
      </w:r>
      <w:r w:rsidR="00740851">
        <w:t xml:space="preserve"> units are entering the market</w:t>
      </w:r>
      <w:r w:rsidR="00C372E0">
        <w:t>, and R</w:t>
      </w:r>
      <w:r w:rsidR="0073447B">
        <w:noBreakHyphen/>
      </w:r>
      <w:r w:rsidR="00C372E0">
        <w:t xml:space="preserve">290-based units have </w:t>
      </w:r>
      <w:r w:rsidR="0053402F">
        <w:t xml:space="preserve">also </w:t>
      </w:r>
      <w:r w:rsidR="00C372E0">
        <w:t xml:space="preserve">been introduced through the incentive scheme under the HPMP. </w:t>
      </w:r>
    </w:p>
    <w:p w14:paraId="1D386F68" w14:textId="2BF53875" w:rsidR="00CB0432" w:rsidRDefault="00CB0432" w:rsidP="00CB0432">
      <w:pPr>
        <w:suppressAutoHyphens/>
        <w:spacing w:after="240"/>
      </w:pPr>
      <w:r w:rsidRPr="00AF59FB">
        <w:rPr>
          <w:i/>
          <w:iCs/>
          <w:u w:val="single"/>
        </w:rPr>
        <w:t>Mobile air-conditioning servicin</w:t>
      </w:r>
      <w:r w:rsidR="00BB508F">
        <w:rPr>
          <w:i/>
          <w:iCs/>
          <w:u w:val="single"/>
        </w:rPr>
        <w:t>g</w:t>
      </w:r>
    </w:p>
    <w:p w14:paraId="7BD7EDFD" w14:textId="0643ECBC" w:rsidR="00597609" w:rsidRDefault="00C72796" w:rsidP="00C9644B">
      <w:pPr>
        <w:pStyle w:val="Heading1"/>
      </w:pPr>
      <w:r>
        <w:t>The MAC</w:t>
      </w:r>
      <w:r w:rsidR="00B817E2">
        <w:t xml:space="preserve"> </w:t>
      </w:r>
      <w:r w:rsidR="00BB508F">
        <w:t>subsector include</w:t>
      </w:r>
      <w:r w:rsidR="009E237C">
        <w:t>s an estimated</w:t>
      </w:r>
      <w:r w:rsidR="00BB508F">
        <w:t xml:space="preserve"> 118,000 vehicles </w:t>
      </w:r>
      <w:r w:rsidR="00341099">
        <w:t>with</w:t>
      </w:r>
      <w:r w:rsidR="00BB508F">
        <w:t xml:space="preserve"> HFC-based systems</w:t>
      </w:r>
      <w:r w:rsidR="00341099">
        <w:t xml:space="preserve">, predominantly using </w:t>
      </w:r>
      <w:r w:rsidR="00BB508F">
        <w:t>HFC-134a</w:t>
      </w:r>
      <w:r w:rsidR="00877445">
        <w:t xml:space="preserve">. </w:t>
      </w:r>
      <w:r w:rsidR="003F0FE0">
        <w:t xml:space="preserve">The use of alternative </w:t>
      </w:r>
      <w:r w:rsidR="003D08A5">
        <w:t>refrigerants such as HFO-1234</w:t>
      </w:r>
      <w:r w:rsidR="004F1EE8">
        <w:t>yf is minimal and confined to newl</w:t>
      </w:r>
      <w:r w:rsidR="003D46A3">
        <w:t>y imported vehicles.</w:t>
      </w:r>
      <w:r w:rsidR="00225338">
        <w:t xml:space="preserve"> </w:t>
      </w:r>
      <w:r w:rsidR="003923F0">
        <w:t>Many</w:t>
      </w:r>
      <w:r w:rsidR="00225338">
        <w:t xml:space="preserve"> MAC </w:t>
      </w:r>
      <w:r w:rsidR="00E345F3">
        <w:t>units</w:t>
      </w:r>
      <w:r w:rsidR="00225338">
        <w:t xml:space="preserve"> </w:t>
      </w:r>
      <w:r w:rsidR="00E345F3">
        <w:t>are serviced on average two to four times a year</w:t>
      </w:r>
      <w:r w:rsidR="00A43DB3">
        <w:t xml:space="preserve">, </w:t>
      </w:r>
      <w:r w:rsidR="005002B2">
        <w:t xml:space="preserve">often </w:t>
      </w:r>
      <w:r w:rsidR="00A43DB3">
        <w:t xml:space="preserve">by roadside garages where leak-proofing </w:t>
      </w:r>
      <w:r w:rsidR="0091277B">
        <w:t>cannot be assured</w:t>
      </w:r>
      <w:r w:rsidR="00A43DB3">
        <w:t>.</w:t>
      </w:r>
      <w:r w:rsidR="003923F0">
        <w:t xml:space="preserve"> The </w:t>
      </w:r>
      <w:r w:rsidR="00295D5C">
        <w:t>pre</w:t>
      </w:r>
      <w:r w:rsidR="003923F0">
        <w:t>domina</w:t>
      </w:r>
      <w:r w:rsidR="00295D5C">
        <w:t>n</w:t>
      </w:r>
      <w:r w:rsidR="003923F0">
        <w:t>t</w:t>
      </w:r>
      <w:r w:rsidR="00295D5C">
        <w:t>ly</w:t>
      </w:r>
      <w:r w:rsidR="003923F0">
        <w:t xml:space="preserve"> older, second-hand vehicle</w:t>
      </w:r>
      <w:r w:rsidR="00295D5C">
        <w:t xml:space="preserve"> fleet</w:t>
      </w:r>
      <w:r w:rsidR="00E96292">
        <w:t xml:space="preserve"> and </w:t>
      </w:r>
      <w:r w:rsidR="006B184B">
        <w:t>poor road infrastructure contribute to high leakage rates.</w:t>
      </w:r>
    </w:p>
    <w:p w14:paraId="12C999DB" w14:textId="2119F4FA" w:rsidR="003B118E" w:rsidRPr="00877445" w:rsidRDefault="00F21281" w:rsidP="00013EE3">
      <w:pPr>
        <w:pStyle w:val="Heading1"/>
        <w:keepNext/>
        <w:numPr>
          <w:ilvl w:val="0"/>
          <w:numId w:val="0"/>
        </w:numPr>
        <w:rPr>
          <w:i/>
          <w:iCs/>
        </w:rPr>
      </w:pPr>
      <w:r w:rsidRPr="00877445">
        <w:rPr>
          <w:i/>
          <w:iCs/>
        </w:rPr>
        <w:t>Firefighting</w:t>
      </w:r>
    </w:p>
    <w:p w14:paraId="3693A173" w14:textId="0ACDE20D" w:rsidR="003B118E" w:rsidRDefault="00F21281" w:rsidP="00013EE3">
      <w:pPr>
        <w:pStyle w:val="Heading1"/>
        <w:keepNext/>
      </w:pPr>
      <w:r w:rsidRPr="001F17EE">
        <w:t xml:space="preserve">The </w:t>
      </w:r>
      <w:r w:rsidR="00346E30" w:rsidRPr="001F17EE">
        <w:t>survey</w:t>
      </w:r>
      <w:r w:rsidRPr="001F17EE">
        <w:t xml:space="preserve"> identified</w:t>
      </w:r>
      <w:r w:rsidR="00013EE3" w:rsidRPr="001F17EE">
        <w:t xml:space="preserve"> </w:t>
      </w:r>
      <w:r w:rsidR="00DD146A" w:rsidRPr="001F17EE">
        <w:t>small</w:t>
      </w:r>
      <w:r w:rsidR="002C0F36">
        <w:t>-scale</w:t>
      </w:r>
      <w:r w:rsidR="00DD146A" w:rsidRPr="001F17EE">
        <w:t xml:space="preserve"> </w:t>
      </w:r>
      <w:r w:rsidRPr="001F17EE">
        <w:t>use of HFC-based fire suppression systems</w:t>
      </w:r>
      <w:r w:rsidR="00A12B1D">
        <w:t xml:space="preserve">, </w:t>
      </w:r>
      <w:r w:rsidR="00A12B1D" w:rsidRPr="001F17EE">
        <w:t>mainly HFC-227ea and HFC-125</w:t>
      </w:r>
      <w:r w:rsidR="00337370">
        <w:t xml:space="preserve">-based, </w:t>
      </w:r>
      <w:r w:rsidRPr="001F17EE">
        <w:t>in data centres, hotels and large public buildings</w:t>
      </w:r>
      <w:r w:rsidR="009B156A" w:rsidRPr="001F17EE">
        <w:t xml:space="preserve">. These systems are pre-charged and normally require refilling only after discharge. </w:t>
      </w:r>
      <w:r w:rsidR="00B36168">
        <w:t>T</w:t>
      </w:r>
      <w:r w:rsidR="00A6304F" w:rsidRPr="001F17EE">
        <w:t>h</w:t>
      </w:r>
      <w:r w:rsidR="000949BF" w:rsidRPr="001F17EE">
        <w:t>ese</w:t>
      </w:r>
      <w:r w:rsidR="00A6304F" w:rsidRPr="001F17EE">
        <w:t xml:space="preserve"> substance</w:t>
      </w:r>
      <w:r w:rsidR="000949BF" w:rsidRPr="001F17EE">
        <w:t>s</w:t>
      </w:r>
      <w:r w:rsidR="00C672AE" w:rsidRPr="001F17EE">
        <w:t xml:space="preserve"> </w:t>
      </w:r>
      <w:r w:rsidR="00B36168">
        <w:t xml:space="preserve">were not imported </w:t>
      </w:r>
      <w:r w:rsidR="00E7770E" w:rsidRPr="001F17EE">
        <w:t xml:space="preserve">in </w:t>
      </w:r>
      <w:r w:rsidR="00C9644B" w:rsidRPr="001F17EE">
        <w:t xml:space="preserve">the </w:t>
      </w:r>
      <w:r w:rsidR="00E7770E" w:rsidRPr="001F17EE">
        <w:t>last five years</w:t>
      </w:r>
      <w:r w:rsidR="00013EE3" w:rsidRPr="001F17EE">
        <w:t>,</w:t>
      </w:r>
      <w:r w:rsidR="00E7770E" w:rsidRPr="001F17EE">
        <w:t xml:space="preserve"> except for </w:t>
      </w:r>
      <w:r w:rsidR="001C16F0" w:rsidRPr="001F17EE">
        <w:t xml:space="preserve">a very small quantity (0.4 mt) </w:t>
      </w:r>
      <w:r w:rsidR="000949BF" w:rsidRPr="001F17EE">
        <w:t xml:space="preserve">of HFC-227ea </w:t>
      </w:r>
      <w:r w:rsidR="001C16F0" w:rsidRPr="001F17EE">
        <w:t xml:space="preserve">in 2021. </w:t>
      </w:r>
      <w:r w:rsidR="00F50726" w:rsidRPr="001F17EE">
        <w:t xml:space="preserve">The NOU plans to monitor </w:t>
      </w:r>
      <w:r w:rsidR="00A3041D">
        <w:t>consumption</w:t>
      </w:r>
      <w:r w:rsidR="00F50726" w:rsidRPr="001F17EE">
        <w:t xml:space="preserve"> </w:t>
      </w:r>
      <w:r w:rsidR="00BC44F9">
        <w:t>to</w:t>
      </w:r>
      <w:r w:rsidR="00697B89">
        <w:t xml:space="preserve"> avoid HFC growth in this sector.</w:t>
      </w:r>
    </w:p>
    <w:p w14:paraId="522A8126" w14:textId="77777777" w:rsidR="00CB0432" w:rsidRDefault="00CB0432" w:rsidP="00CB0432">
      <w:pPr>
        <w:pStyle w:val="Heading1"/>
        <w:keepNext/>
        <w:numPr>
          <w:ilvl w:val="0"/>
          <w:numId w:val="0"/>
        </w:numPr>
        <w:rPr>
          <w:b/>
          <w:bCs/>
        </w:rPr>
      </w:pPr>
      <w:r>
        <w:rPr>
          <w:b/>
          <w:bCs/>
        </w:rPr>
        <w:t>IV.</w:t>
      </w:r>
      <w:r>
        <w:rPr>
          <w:b/>
          <w:bCs/>
        </w:rPr>
        <w:tab/>
        <w:t>Stage I of the Kigali HFC implementation plan as submitted</w:t>
      </w:r>
    </w:p>
    <w:p w14:paraId="43A976E1" w14:textId="77777777" w:rsidR="00CB0432" w:rsidRPr="00CF372D" w:rsidRDefault="00CB0432" w:rsidP="00CB0432">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7B6C6482" w14:textId="584257D3" w:rsidR="00B6375D" w:rsidRPr="00B6375D" w:rsidRDefault="00B6375D">
      <w:pPr>
        <w:pStyle w:val="Heading1"/>
        <w:rPr>
          <w:lang w:eastAsia="en-CA"/>
        </w:rPr>
      </w:pPr>
      <w:r w:rsidRPr="00B6375D">
        <w:rPr>
          <w:lang w:eastAsia="en-CA"/>
        </w:rPr>
        <w:t>The Conservation and Environment Protection Authority (CEPA)</w:t>
      </w:r>
      <w:r w:rsidR="00387886">
        <w:rPr>
          <w:lang w:eastAsia="en-CA"/>
        </w:rPr>
        <w:t xml:space="preserve"> </w:t>
      </w:r>
      <w:r w:rsidRPr="00B6375D">
        <w:rPr>
          <w:lang w:eastAsia="en-CA"/>
        </w:rPr>
        <w:t>under the Ministry of Environment, Conservation and Climate Change</w:t>
      </w:r>
      <w:r w:rsidR="004F614E">
        <w:rPr>
          <w:lang w:eastAsia="en-CA"/>
        </w:rPr>
        <w:t>,</w:t>
      </w:r>
      <w:r w:rsidR="00DB21B0" w:rsidRPr="000D487C">
        <w:rPr>
          <w:lang w:eastAsia="en-CA"/>
          <w14:ligatures w14:val="standardContextual"/>
        </w:rPr>
        <w:t xml:space="preserve"> is responsible for the implementation of the Montreal Protocol in </w:t>
      </w:r>
      <w:r w:rsidR="00013EE3" w:rsidRPr="000D487C">
        <w:rPr>
          <w:lang w:eastAsia="en-CA"/>
          <w14:ligatures w14:val="standardContextual"/>
        </w:rPr>
        <w:t>Papua New Guinea</w:t>
      </w:r>
      <w:r w:rsidR="00BE7E21">
        <w:rPr>
          <w:lang w:eastAsia="en-CA"/>
          <w14:ligatures w14:val="standardContextual"/>
        </w:rPr>
        <w:t>,</w:t>
      </w:r>
      <w:r w:rsidR="00DB21B0" w:rsidRPr="000D487C">
        <w:rPr>
          <w:lang w:eastAsia="en-CA"/>
          <w14:ligatures w14:val="standardContextual"/>
        </w:rPr>
        <w:t xml:space="preserve"> oversee</w:t>
      </w:r>
      <w:r w:rsidR="00BE7E21">
        <w:rPr>
          <w:lang w:eastAsia="en-CA"/>
          <w14:ligatures w14:val="standardContextual"/>
        </w:rPr>
        <w:t>ing</w:t>
      </w:r>
      <w:r w:rsidR="00DB21B0" w:rsidRPr="000D487C">
        <w:rPr>
          <w:lang w:eastAsia="en-CA"/>
          <w14:ligatures w14:val="standardContextual"/>
        </w:rPr>
        <w:t xml:space="preserve"> ozone</w:t>
      </w:r>
      <w:r w:rsidR="00013EE3">
        <w:rPr>
          <w:lang w:eastAsia="en-CA"/>
          <w14:ligatures w14:val="standardContextual"/>
        </w:rPr>
        <w:t>-</w:t>
      </w:r>
      <w:r w:rsidR="00DB21B0" w:rsidRPr="000D487C">
        <w:rPr>
          <w:lang w:eastAsia="en-CA"/>
          <w14:ligatures w14:val="standardContextual"/>
        </w:rPr>
        <w:t xml:space="preserve">related projects in the country </w:t>
      </w:r>
      <w:r w:rsidR="00BE7E21">
        <w:rPr>
          <w:lang w:eastAsia="en-CA"/>
          <w14:ligatures w14:val="standardContextual"/>
        </w:rPr>
        <w:t>and</w:t>
      </w:r>
      <w:r w:rsidR="00DB21B0" w:rsidRPr="000D487C">
        <w:rPr>
          <w:lang w:eastAsia="en-CA"/>
          <w14:ligatures w14:val="standardContextual"/>
        </w:rPr>
        <w:t xml:space="preserve"> </w:t>
      </w:r>
      <w:r w:rsidR="00013EE3">
        <w:rPr>
          <w:lang w:eastAsia="en-CA"/>
          <w14:ligatures w14:val="standardContextual"/>
        </w:rPr>
        <w:t>developing p</w:t>
      </w:r>
      <w:r w:rsidR="00DB21B0" w:rsidRPr="000D487C">
        <w:rPr>
          <w:lang w:eastAsia="en-CA"/>
          <w14:ligatures w14:val="standardContextual"/>
        </w:rPr>
        <w:t>olicies and administrative measures. The NOU</w:t>
      </w:r>
      <w:r w:rsidR="00E27E1C">
        <w:rPr>
          <w:lang w:eastAsia="en-CA"/>
          <w14:ligatures w14:val="standardContextual"/>
        </w:rPr>
        <w:t>,</w:t>
      </w:r>
      <w:r w:rsidR="00850693" w:rsidRPr="000D487C">
        <w:rPr>
          <w:lang w:eastAsia="en-CA"/>
          <w14:ligatures w14:val="standardContextual"/>
        </w:rPr>
        <w:t xml:space="preserve"> located in CEPA</w:t>
      </w:r>
      <w:r w:rsidR="00142576" w:rsidRPr="000D487C">
        <w:rPr>
          <w:lang w:eastAsia="en-CA"/>
          <w14:ligatures w14:val="standardContextual"/>
        </w:rPr>
        <w:t xml:space="preserve">, </w:t>
      </w:r>
      <w:r w:rsidR="000D487C" w:rsidRPr="000D487C">
        <w:rPr>
          <w:lang w:eastAsia="en-CA"/>
          <w14:ligatures w14:val="standardContextual"/>
        </w:rPr>
        <w:t xml:space="preserve">coordinates </w:t>
      </w:r>
      <w:r w:rsidR="00D85168">
        <w:rPr>
          <w:lang w:eastAsia="en-CA"/>
          <w14:ligatures w14:val="standardContextual"/>
        </w:rPr>
        <w:t>Montreal Protocol</w:t>
      </w:r>
      <w:r w:rsidR="000D487C" w:rsidRPr="000D487C">
        <w:rPr>
          <w:lang w:eastAsia="en-CA"/>
          <w14:ligatures w14:val="standardContextual"/>
        </w:rPr>
        <w:t xml:space="preserve"> projects and policies</w:t>
      </w:r>
      <w:r w:rsidR="000D487C">
        <w:rPr>
          <w:lang w:eastAsia="en-CA"/>
          <w14:ligatures w14:val="standardContextual"/>
        </w:rPr>
        <w:t xml:space="preserve">, and </w:t>
      </w:r>
      <w:r w:rsidR="009F1369">
        <w:t>work</w:t>
      </w:r>
      <w:r w:rsidR="00387886">
        <w:t>s</w:t>
      </w:r>
      <w:r w:rsidR="009F1369">
        <w:t xml:space="preserve"> closely with other stakeholders including the Climate Change Development Authority, the </w:t>
      </w:r>
      <w:r w:rsidR="00E27E1C">
        <w:t>c</w:t>
      </w:r>
      <w:r w:rsidR="009F1369">
        <w:t>ustoms department, the National Institute of Standards and Industrial Technology, the National Energy Authority, the National Apprentice and Trade Testing Board and other government entities</w:t>
      </w:r>
      <w:r w:rsidR="00F250BD">
        <w:t>,</w:t>
      </w:r>
      <w:r w:rsidR="009F1369">
        <w:t xml:space="preserve"> to ensure compliance </w:t>
      </w:r>
      <w:r w:rsidR="00CB1663">
        <w:t xml:space="preserve">with </w:t>
      </w:r>
      <w:r w:rsidR="009F1369">
        <w:t>sector-specific controls, national legislation and Montreal Protocol obligations.</w:t>
      </w:r>
    </w:p>
    <w:p w14:paraId="33ED378E" w14:textId="31543939" w:rsidR="0038098A" w:rsidRDefault="00B87071" w:rsidP="0038098A">
      <w:pPr>
        <w:pStyle w:val="Heading1"/>
        <w:rPr>
          <w:lang w:eastAsia="en-CA"/>
          <w14:ligatures w14:val="standardContextual"/>
        </w:rPr>
      </w:pPr>
      <w:r>
        <w:t>Th</w:t>
      </w:r>
      <w:r w:rsidR="005B551E">
        <w:t xml:space="preserve">e </w:t>
      </w:r>
      <w:r w:rsidR="0038098A">
        <w:t>Environment Act 2000</w:t>
      </w:r>
      <w:r w:rsidR="004F4450">
        <w:t xml:space="preserve"> is the </w:t>
      </w:r>
      <w:r w:rsidR="00F84C3C">
        <w:t xml:space="preserve">overarching legislation for environmental management in the country. </w:t>
      </w:r>
      <w:r w:rsidR="00713CEA">
        <w:t>The subsequent regulation</w:t>
      </w:r>
      <w:r w:rsidR="009963B9">
        <w:t>s</w:t>
      </w:r>
      <w:r w:rsidR="00713CEA">
        <w:t xml:space="preserve"> include</w:t>
      </w:r>
      <w:r w:rsidR="0038098A">
        <w:t xml:space="preserve"> the Environment (Ozone Depleting Substances, Synthetic Greenhouse Gases and Natural Refrigerants) Regulation 2022, which regulates the import, use, handling</w:t>
      </w:r>
      <w:r w:rsidR="007D6A8C">
        <w:t>,</w:t>
      </w:r>
      <w:r w:rsidR="0038098A">
        <w:t xml:space="preserve"> and trade of HFCs, ODS and related equipment, establishes import controls and penalties for illegal imports, and mandates technician licensing.</w:t>
      </w:r>
      <w:r w:rsidR="00C72FB4">
        <w:t xml:space="preserve"> </w:t>
      </w:r>
      <w:r w:rsidR="001100F9">
        <w:t>The RAC sector is supported by a network of secondary legis</w:t>
      </w:r>
      <w:r w:rsidR="00536BC0">
        <w:t xml:space="preserve">lation to ensure border control, technical safety, fiscal accountability, and environmental protection. </w:t>
      </w:r>
      <w:r w:rsidR="00C72FB4">
        <w:t xml:space="preserve">The NOU has access to the customs </w:t>
      </w:r>
      <w:r w:rsidR="00106762">
        <w:t>Automated System for Customs Data (</w:t>
      </w:r>
      <w:r w:rsidR="00C72FB4">
        <w:t>ASYCUDA</w:t>
      </w:r>
      <w:r w:rsidR="00106762">
        <w:t>)</w:t>
      </w:r>
      <w:r w:rsidR="00C72FB4">
        <w:t xml:space="preserve"> system, enabling real-time </w:t>
      </w:r>
      <w:r w:rsidR="001E7EB9">
        <w:t>monitoring of refrigerant and RAC equipment imports.</w:t>
      </w:r>
    </w:p>
    <w:p w14:paraId="2C771EA7" w14:textId="77777777" w:rsidR="00CB0432" w:rsidRDefault="00CB0432" w:rsidP="00CB0432">
      <w:pPr>
        <w:keepNext/>
        <w:suppressAutoHyphens/>
        <w:spacing w:before="240" w:after="240"/>
        <w:rPr>
          <w:u w:val="single"/>
        </w:rPr>
      </w:pPr>
      <w:r w:rsidRPr="00B228F4">
        <w:rPr>
          <w:u w:val="single"/>
        </w:rPr>
        <w:t>Phase-down strategy for stage I of the Kigali HFC implementation plan</w:t>
      </w:r>
    </w:p>
    <w:p w14:paraId="70DFB559" w14:textId="77777777" w:rsidR="00CB0432" w:rsidRPr="00A23308" w:rsidRDefault="00CB0432" w:rsidP="00CB0432">
      <w:pPr>
        <w:keepNext/>
        <w:shd w:val="clear" w:color="auto" w:fill="FFFFFF" w:themeFill="background1"/>
        <w:suppressAutoHyphens/>
        <w:spacing w:before="240" w:after="240"/>
        <w:outlineLvl w:val="0"/>
        <w:rPr>
          <w:i/>
          <w:iCs/>
        </w:rPr>
      </w:pPr>
      <w:r w:rsidRPr="00A23308">
        <w:rPr>
          <w:i/>
          <w:iCs/>
        </w:rPr>
        <w:t>Overarching strategy</w:t>
      </w:r>
    </w:p>
    <w:p w14:paraId="5499F9A8" w14:textId="3437950A" w:rsidR="00640953" w:rsidRPr="00FF5511" w:rsidRDefault="00640953" w:rsidP="003D257F">
      <w:pPr>
        <w:pStyle w:val="Heading1"/>
        <w:rPr>
          <w:lang w:eastAsia="en-CA"/>
          <w14:ligatures w14:val="standardContextual"/>
        </w:rPr>
      </w:pPr>
      <w:r>
        <w:rPr>
          <w:lang w:eastAsia="en-CA"/>
          <w14:ligatures w14:val="standardContextual"/>
        </w:rPr>
        <w:t xml:space="preserve">The Government of </w:t>
      </w:r>
      <w:r w:rsidR="007F3C86">
        <w:rPr>
          <w:lang w:eastAsia="en-CA"/>
          <w14:ligatures w14:val="standardContextual"/>
        </w:rPr>
        <w:t xml:space="preserve">Papua New Guinea aims to phase down HFCs as per the </w:t>
      </w:r>
      <w:r w:rsidR="00824206">
        <w:rPr>
          <w:lang w:eastAsia="en-CA"/>
          <w14:ligatures w14:val="standardContextual"/>
        </w:rPr>
        <w:t>phase-down schedule of the Montreal Protocol. Stage I aims to</w:t>
      </w:r>
      <w:r w:rsidR="00BB370C">
        <w:rPr>
          <w:lang w:eastAsia="en-CA"/>
          <w14:ligatures w14:val="standardContextual"/>
        </w:rPr>
        <w:t xml:space="preserve"> prioritize measures that</w:t>
      </w:r>
      <w:r w:rsidR="00415C93">
        <w:rPr>
          <w:lang w:eastAsia="en-CA"/>
          <w14:ligatures w14:val="standardContextual"/>
        </w:rPr>
        <w:t xml:space="preserve"> establish a lasting policy, institutional and technical foundation for future stages. During stage I of the KIP, the Government will focus on strengthening the regulatory and policy framework for controlling HFC imports and use, </w:t>
      </w:r>
      <w:r w:rsidR="00351A71">
        <w:rPr>
          <w:lang w:eastAsia="en-CA"/>
          <w14:ligatures w14:val="standardContextual"/>
        </w:rPr>
        <w:t xml:space="preserve">building capacity </w:t>
      </w:r>
      <w:r w:rsidR="00C568B3">
        <w:rPr>
          <w:lang w:eastAsia="en-CA"/>
          <w14:ligatures w14:val="standardContextual"/>
        </w:rPr>
        <w:t>of</w:t>
      </w:r>
      <w:r w:rsidR="00351A71">
        <w:rPr>
          <w:lang w:eastAsia="en-CA"/>
          <w14:ligatures w14:val="standardContextual"/>
        </w:rPr>
        <w:t xml:space="preserve"> technicians, customs and other relevant stakeholders, preparing the market for transition</w:t>
      </w:r>
      <w:r w:rsidR="00F54FC7">
        <w:rPr>
          <w:lang w:eastAsia="en-CA"/>
          <w14:ligatures w14:val="standardContextual"/>
        </w:rPr>
        <w:t xml:space="preserve"> to low</w:t>
      </w:r>
      <w:r w:rsidR="00381243">
        <w:rPr>
          <w:lang w:eastAsia="en-CA"/>
          <w14:ligatures w14:val="standardContextual"/>
        </w:rPr>
        <w:noBreakHyphen/>
      </w:r>
      <w:r w:rsidR="006B6862">
        <w:rPr>
          <w:lang w:eastAsia="en-CA"/>
          <w14:ligatures w14:val="standardContextual"/>
        </w:rPr>
        <w:t>global warming potential (</w:t>
      </w:r>
      <w:r w:rsidR="00F54FC7">
        <w:rPr>
          <w:lang w:eastAsia="en-CA"/>
          <w14:ligatures w14:val="standardContextual"/>
        </w:rPr>
        <w:t>GWP</w:t>
      </w:r>
      <w:r w:rsidR="006B6862">
        <w:rPr>
          <w:lang w:eastAsia="en-CA"/>
          <w14:ligatures w14:val="standardContextual"/>
        </w:rPr>
        <w:t>)</w:t>
      </w:r>
      <w:r w:rsidR="00F54FC7">
        <w:rPr>
          <w:lang w:eastAsia="en-CA"/>
          <w14:ligatures w14:val="standardContextual"/>
        </w:rPr>
        <w:t xml:space="preserve"> alternative</w:t>
      </w:r>
      <w:r w:rsidR="00F6309E">
        <w:rPr>
          <w:lang w:eastAsia="en-CA"/>
          <w14:ligatures w14:val="standardContextual"/>
        </w:rPr>
        <w:t>s</w:t>
      </w:r>
      <w:r w:rsidR="005B66BC">
        <w:rPr>
          <w:lang w:eastAsia="en-CA"/>
          <w14:ligatures w14:val="standardContextual"/>
        </w:rPr>
        <w:t>,</w:t>
      </w:r>
      <w:r w:rsidR="00F54FC7">
        <w:rPr>
          <w:lang w:eastAsia="en-CA"/>
          <w14:ligatures w14:val="standardContextual"/>
        </w:rPr>
        <w:t xml:space="preserve"> and enhancing awareness</w:t>
      </w:r>
      <w:r w:rsidR="00FF5511">
        <w:rPr>
          <w:lang w:eastAsia="en-CA"/>
          <w14:ligatures w14:val="standardContextual"/>
        </w:rPr>
        <w:t>.</w:t>
      </w:r>
    </w:p>
    <w:p w14:paraId="2B16AA0F" w14:textId="77777777" w:rsidR="00CB0432" w:rsidRDefault="00CB0432" w:rsidP="00CB0432">
      <w:pPr>
        <w:pStyle w:val="Heading1"/>
        <w:keepNext/>
        <w:numPr>
          <w:ilvl w:val="0"/>
          <w:numId w:val="0"/>
        </w:numPr>
        <w:spacing w:before="240"/>
        <w:rPr>
          <w:i/>
          <w:iCs/>
        </w:rPr>
      </w:pPr>
      <w:r>
        <w:rPr>
          <w:i/>
          <w:iCs/>
        </w:rPr>
        <w:t>Proposed reductions</w:t>
      </w:r>
    </w:p>
    <w:p w14:paraId="71553A86" w14:textId="22F4BF7D" w:rsidR="00BC3CAF" w:rsidRDefault="00BC3CAF" w:rsidP="00BC3CAF">
      <w:pPr>
        <w:pStyle w:val="Heading1"/>
        <w:rPr>
          <w:lang w:eastAsia="en-CA"/>
          <w14:ligatures w14:val="standardContextual"/>
        </w:rPr>
      </w:pPr>
      <w:r>
        <w:t>Stage I of the KIP proposes to reach a consumption level of 387,214 CO</w:t>
      </w:r>
      <w:r>
        <w:rPr>
          <w:vertAlign w:val="subscript"/>
        </w:rPr>
        <w:t>2</w:t>
      </w:r>
      <w:r>
        <w:t xml:space="preserve">-eq tonnes of HFCs by 2029, reducing Papua New Guinea’s HFC consumption by 10 per cent of its baseline. </w:t>
      </w:r>
      <w:r w:rsidR="002220F7">
        <w:t xml:space="preserve">The </w:t>
      </w:r>
      <w:r w:rsidR="007777FB">
        <w:t>NOU</w:t>
      </w:r>
      <w:r>
        <w:t xml:space="preserve"> and </w:t>
      </w:r>
      <w:r w:rsidR="00C320EE">
        <w:t xml:space="preserve">the Government of </w:t>
      </w:r>
      <w:r>
        <w:t>Germany have forecasted HFC consumption in a business-as-usual scenario as shown in table</w:t>
      </w:r>
      <w:r w:rsidR="00381243">
        <w:t xml:space="preserve"> 6 </w:t>
      </w:r>
      <w:r>
        <w:t>below.</w:t>
      </w:r>
    </w:p>
    <w:p w14:paraId="11896F39" w14:textId="078613C2" w:rsidR="00CB0432" w:rsidRPr="00A04A75" w:rsidRDefault="00CB0432" w:rsidP="00CB0432">
      <w:pPr>
        <w:keepNext/>
        <w:rPr>
          <w:b/>
        </w:rPr>
      </w:pPr>
      <w:r w:rsidRPr="00A04A75">
        <w:rPr>
          <w:b/>
        </w:rPr>
        <w:t xml:space="preserve">Table </w:t>
      </w:r>
      <w:r w:rsidR="00381243">
        <w:rPr>
          <w:b/>
        </w:rPr>
        <w:t>6</w:t>
      </w:r>
      <w:r w:rsidRPr="00A04A75">
        <w:rPr>
          <w:b/>
        </w:rPr>
        <w:t>. HFC consumption forecast under the unconstrained scenario, Montreal Protocol limits, and proposed HFC reductions under stage I (CO</w:t>
      </w:r>
      <w:r w:rsidRPr="00A04A75">
        <w:rPr>
          <w:b/>
          <w:vertAlign w:val="subscript"/>
        </w:rPr>
        <w:t>2</w:t>
      </w:r>
      <w:r w:rsidRPr="00A04A75">
        <w:rPr>
          <w:b/>
        </w:rPr>
        <w:noBreakHyphen/>
        <w:t>eq tonnes)</w: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284"/>
        <w:gridCol w:w="1265"/>
        <w:gridCol w:w="1265"/>
        <w:gridCol w:w="1265"/>
        <w:gridCol w:w="1265"/>
      </w:tblGrid>
      <w:tr w:rsidR="00BC3CAF" w:rsidRPr="00AE4C16" w14:paraId="4635CC40" w14:textId="77777777" w:rsidTr="001414A9">
        <w:trPr>
          <w:tblHeader/>
        </w:trPr>
        <w:tc>
          <w:tcPr>
            <w:tcW w:w="2200" w:type="pct"/>
            <w:tcBorders>
              <w:top w:val="outset" w:sz="6" w:space="0" w:color="auto"/>
              <w:left w:val="outset" w:sz="6" w:space="0" w:color="auto"/>
              <w:bottom w:val="outset" w:sz="6" w:space="0" w:color="auto"/>
              <w:right w:val="outset" w:sz="6" w:space="0" w:color="auto"/>
            </w:tcBorders>
            <w:vAlign w:val="center"/>
            <w:hideMark/>
          </w:tcPr>
          <w:p w14:paraId="5D4B5008" w14:textId="73E8BBA9" w:rsidR="00BC3CAF" w:rsidRPr="00A04A75" w:rsidRDefault="00BC3CAF">
            <w:pPr>
              <w:rPr>
                <w:kern w:val="2"/>
                <w:lang w:eastAsia="en-CA"/>
                <w14:ligatures w14:val="standardContextual"/>
              </w:rPr>
            </w:pPr>
          </w:p>
        </w:tc>
        <w:tc>
          <w:tcPr>
            <w:tcW w:w="650" w:type="pct"/>
            <w:tcBorders>
              <w:top w:val="outset" w:sz="6" w:space="0" w:color="auto"/>
              <w:left w:val="outset" w:sz="6" w:space="0" w:color="auto"/>
              <w:bottom w:val="outset" w:sz="6" w:space="0" w:color="auto"/>
              <w:right w:val="outset" w:sz="6" w:space="0" w:color="auto"/>
            </w:tcBorders>
            <w:vAlign w:val="center"/>
            <w:hideMark/>
          </w:tcPr>
          <w:p w14:paraId="2D4A1B40" w14:textId="77777777" w:rsidR="00BC3CAF" w:rsidRPr="00A04A75" w:rsidRDefault="00BC3CAF" w:rsidP="00BC3CAF">
            <w:pPr>
              <w:jc w:val="right"/>
            </w:pPr>
            <w:r w:rsidRPr="00A04A75">
              <w:rPr>
                <w:b/>
              </w:rPr>
              <w:t>2026</w:t>
            </w:r>
          </w:p>
        </w:tc>
        <w:tc>
          <w:tcPr>
            <w:tcW w:w="650" w:type="pct"/>
            <w:tcBorders>
              <w:top w:val="outset" w:sz="6" w:space="0" w:color="auto"/>
              <w:left w:val="outset" w:sz="6" w:space="0" w:color="auto"/>
              <w:bottom w:val="outset" w:sz="6" w:space="0" w:color="auto"/>
              <w:right w:val="outset" w:sz="6" w:space="0" w:color="auto"/>
            </w:tcBorders>
            <w:vAlign w:val="center"/>
            <w:hideMark/>
          </w:tcPr>
          <w:p w14:paraId="0F041FA6" w14:textId="77777777" w:rsidR="00BC3CAF" w:rsidRPr="00A04A75" w:rsidRDefault="00BC3CAF" w:rsidP="00BC3CAF">
            <w:pPr>
              <w:jc w:val="right"/>
            </w:pPr>
            <w:r w:rsidRPr="00A04A75">
              <w:rPr>
                <w:b/>
              </w:rPr>
              <w:t>2027</w:t>
            </w:r>
          </w:p>
        </w:tc>
        <w:tc>
          <w:tcPr>
            <w:tcW w:w="650" w:type="pct"/>
            <w:tcBorders>
              <w:top w:val="outset" w:sz="6" w:space="0" w:color="auto"/>
              <w:left w:val="outset" w:sz="6" w:space="0" w:color="auto"/>
              <w:bottom w:val="outset" w:sz="6" w:space="0" w:color="auto"/>
              <w:right w:val="outset" w:sz="6" w:space="0" w:color="auto"/>
            </w:tcBorders>
            <w:vAlign w:val="center"/>
            <w:hideMark/>
          </w:tcPr>
          <w:p w14:paraId="2C3EDC07" w14:textId="77777777" w:rsidR="00BC3CAF" w:rsidRPr="00A04A75" w:rsidRDefault="00BC3CAF" w:rsidP="00BC3CAF">
            <w:pPr>
              <w:jc w:val="right"/>
            </w:pPr>
            <w:r w:rsidRPr="00A04A75">
              <w:rPr>
                <w:b/>
              </w:rPr>
              <w:t>2028</w:t>
            </w:r>
          </w:p>
        </w:tc>
        <w:tc>
          <w:tcPr>
            <w:tcW w:w="650" w:type="pct"/>
            <w:tcBorders>
              <w:top w:val="outset" w:sz="6" w:space="0" w:color="auto"/>
              <w:left w:val="outset" w:sz="6" w:space="0" w:color="auto"/>
              <w:bottom w:val="outset" w:sz="6" w:space="0" w:color="auto"/>
              <w:right w:val="outset" w:sz="6" w:space="0" w:color="auto"/>
            </w:tcBorders>
            <w:vAlign w:val="center"/>
            <w:hideMark/>
          </w:tcPr>
          <w:p w14:paraId="028BBF48" w14:textId="77777777" w:rsidR="00BC3CAF" w:rsidRPr="00A04A75" w:rsidRDefault="00BC3CAF" w:rsidP="00BC3CAF">
            <w:pPr>
              <w:jc w:val="right"/>
            </w:pPr>
            <w:r w:rsidRPr="00A04A75">
              <w:rPr>
                <w:b/>
              </w:rPr>
              <w:t>2029</w:t>
            </w:r>
          </w:p>
        </w:tc>
      </w:tr>
      <w:tr w:rsidR="00BC3CAF" w:rsidRPr="00AE4C16" w14:paraId="4699B456" w14:textId="77777777" w:rsidTr="001414A9">
        <w:tc>
          <w:tcPr>
            <w:tcW w:w="0" w:type="auto"/>
            <w:tcBorders>
              <w:top w:val="outset" w:sz="6" w:space="0" w:color="auto"/>
              <w:left w:val="outset" w:sz="6" w:space="0" w:color="auto"/>
              <w:bottom w:val="outset" w:sz="6" w:space="0" w:color="auto"/>
              <w:right w:val="outset" w:sz="6" w:space="0" w:color="auto"/>
            </w:tcBorders>
            <w:vAlign w:val="center"/>
            <w:hideMark/>
          </w:tcPr>
          <w:p w14:paraId="18E99BB5" w14:textId="77777777" w:rsidR="00BC3CAF" w:rsidRPr="00A04A75" w:rsidRDefault="00BC3CAF">
            <w:r w:rsidRPr="00A04A75">
              <w:rPr>
                <w:sz w:val="20"/>
                <w:szCs w:val="20"/>
              </w:rPr>
              <w:t xml:space="preserve">HFC consumption forecast based on average annual growth of approximately </w:t>
            </w:r>
            <w:r w:rsidRPr="00F87109">
              <w:rPr>
                <w:sz w:val="20"/>
                <w:szCs w:val="20"/>
              </w:rPr>
              <w:t>4.4%*</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71AD0" w14:textId="28C26CDC" w:rsidR="00BC3CAF" w:rsidRPr="00A04A75" w:rsidRDefault="009D5E4C" w:rsidP="00BC3CAF">
            <w:pPr>
              <w:jc w:val="right"/>
            </w:pPr>
            <w:r w:rsidRPr="001414A9">
              <w:rPr>
                <w:sz w:val="20"/>
                <w:szCs w:val="20"/>
              </w:rPr>
              <w:t>3</w:t>
            </w:r>
            <w:r w:rsidR="00DD7807">
              <w:rPr>
                <w:sz w:val="20"/>
                <w:szCs w:val="20"/>
              </w:rPr>
              <w:t>42,0</w:t>
            </w:r>
            <w:r w:rsidR="00F51F9E">
              <w:rPr>
                <w:sz w:val="20"/>
                <w:szCs w:val="20"/>
              </w:rPr>
              <w:t>26</w:t>
            </w:r>
          </w:p>
        </w:tc>
        <w:tc>
          <w:tcPr>
            <w:tcW w:w="0" w:type="auto"/>
            <w:tcBorders>
              <w:top w:val="outset" w:sz="6" w:space="0" w:color="auto"/>
              <w:left w:val="outset" w:sz="6" w:space="0" w:color="auto"/>
              <w:bottom w:val="outset" w:sz="6" w:space="0" w:color="auto"/>
              <w:right w:val="outset" w:sz="6" w:space="0" w:color="auto"/>
            </w:tcBorders>
            <w:vAlign w:val="center"/>
            <w:hideMark/>
          </w:tcPr>
          <w:p w14:paraId="0C9C6FEA" w14:textId="68D5F4B3" w:rsidR="00BC3CAF" w:rsidRPr="00A04A75" w:rsidRDefault="009D5E4C" w:rsidP="00BC3CAF">
            <w:pPr>
              <w:jc w:val="right"/>
            </w:pPr>
            <w:r w:rsidRPr="001414A9">
              <w:rPr>
                <w:sz w:val="20"/>
                <w:szCs w:val="20"/>
              </w:rPr>
              <w:t>3</w:t>
            </w:r>
            <w:r w:rsidR="00DD7807">
              <w:rPr>
                <w:sz w:val="20"/>
                <w:szCs w:val="20"/>
              </w:rPr>
              <w:t>57</w:t>
            </w:r>
            <w:r w:rsidR="00DE60E8">
              <w:rPr>
                <w:sz w:val="20"/>
                <w:szCs w:val="20"/>
              </w:rPr>
              <w:t>,0</w:t>
            </w:r>
            <w:r w:rsidR="00F51F9E">
              <w:rPr>
                <w:sz w:val="20"/>
                <w:szCs w:val="20"/>
              </w:rPr>
              <w:t>75</w:t>
            </w:r>
          </w:p>
        </w:tc>
        <w:tc>
          <w:tcPr>
            <w:tcW w:w="0" w:type="auto"/>
            <w:tcBorders>
              <w:top w:val="outset" w:sz="6" w:space="0" w:color="auto"/>
              <w:left w:val="outset" w:sz="6" w:space="0" w:color="auto"/>
              <w:bottom w:val="outset" w:sz="6" w:space="0" w:color="auto"/>
              <w:right w:val="outset" w:sz="6" w:space="0" w:color="auto"/>
            </w:tcBorders>
            <w:vAlign w:val="center"/>
            <w:hideMark/>
          </w:tcPr>
          <w:p w14:paraId="687E0905" w14:textId="2A6AF97F" w:rsidR="00BC3CAF" w:rsidRPr="00A04A75" w:rsidRDefault="009D5E4C" w:rsidP="00BC3CAF">
            <w:pPr>
              <w:jc w:val="right"/>
            </w:pPr>
            <w:r w:rsidRPr="001414A9">
              <w:rPr>
                <w:sz w:val="20"/>
                <w:szCs w:val="20"/>
              </w:rPr>
              <w:t>3</w:t>
            </w:r>
            <w:r w:rsidR="00DE60E8">
              <w:rPr>
                <w:sz w:val="20"/>
                <w:szCs w:val="20"/>
              </w:rPr>
              <w:t>72,7</w:t>
            </w:r>
            <w:r w:rsidR="00F80048">
              <w:rPr>
                <w:sz w:val="20"/>
                <w:szCs w:val="20"/>
              </w:rPr>
              <w:t>86</w:t>
            </w:r>
          </w:p>
        </w:tc>
        <w:tc>
          <w:tcPr>
            <w:tcW w:w="0" w:type="auto"/>
            <w:tcBorders>
              <w:top w:val="outset" w:sz="6" w:space="0" w:color="auto"/>
              <w:left w:val="outset" w:sz="6" w:space="0" w:color="auto"/>
              <w:bottom w:val="outset" w:sz="6" w:space="0" w:color="auto"/>
              <w:right w:val="outset" w:sz="6" w:space="0" w:color="auto"/>
            </w:tcBorders>
            <w:vAlign w:val="center"/>
            <w:hideMark/>
          </w:tcPr>
          <w:p w14:paraId="462CFAAE" w14:textId="159A9FAA" w:rsidR="00BC3CAF" w:rsidRPr="00A04A75" w:rsidRDefault="00DE60E8" w:rsidP="00BC3CAF">
            <w:pPr>
              <w:jc w:val="right"/>
            </w:pPr>
            <w:r>
              <w:rPr>
                <w:sz w:val="20"/>
                <w:szCs w:val="20"/>
              </w:rPr>
              <w:t>389,1</w:t>
            </w:r>
            <w:r w:rsidR="00F80048">
              <w:rPr>
                <w:sz w:val="20"/>
                <w:szCs w:val="20"/>
              </w:rPr>
              <w:t>89</w:t>
            </w:r>
          </w:p>
        </w:tc>
      </w:tr>
      <w:tr w:rsidR="00BC3CAF" w:rsidRPr="00AE4C16" w14:paraId="47815451" w14:textId="77777777" w:rsidTr="001414A9">
        <w:tc>
          <w:tcPr>
            <w:tcW w:w="0" w:type="auto"/>
            <w:tcBorders>
              <w:top w:val="outset" w:sz="6" w:space="0" w:color="auto"/>
              <w:left w:val="outset" w:sz="6" w:space="0" w:color="auto"/>
              <w:bottom w:val="outset" w:sz="6" w:space="0" w:color="auto"/>
              <w:right w:val="outset" w:sz="6" w:space="0" w:color="auto"/>
            </w:tcBorders>
            <w:vAlign w:val="center"/>
            <w:hideMark/>
          </w:tcPr>
          <w:p w14:paraId="11A819E4" w14:textId="77777777" w:rsidR="00BC3CAF" w:rsidRPr="00A04A75" w:rsidRDefault="00BC3CAF">
            <w:r w:rsidRPr="00A04A75">
              <w:rPr>
                <w:sz w:val="20"/>
                <w:szCs w:val="20"/>
              </w:rPr>
              <w:t>Montreal Protocol HFC consumption limits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600B6" w14:textId="77777777" w:rsidR="00BC3CAF" w:rsidRPr="00A04A75" w:rsidRDefault="00BC3CAF" w:rsidP="00BC3CAF">
            <w:pPr>
              <w:jc w:val="right"/>
            </w:pPr>
            <w:r w:rsidRPr="00A04A75">
              <w:rPr>
                <w:sz w:val="20"/>
                <w:szCs w:val="20"/>
              </w:rPr>
              <w:t>430,238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08651DD" w14:textId="77777777" w:rsidR="00BC3CAF" w:rsidRPr="00A04A75" w:rsidRDefault="00BC3CAF" w:rsidP="00BC3CAF">
            <w:pPr>
              <w:jc w:val="right"/>
            </w:pPr>
            <w:r w:rsidRPr="00A04A75">
              <w:rPr>
                <w:sz w:val="20"/>
                <w:szCs w:val="20"/>
              </w:rPr>
              <w:t>430,238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0BFF35A0" w14:textId="77777777" w:rsidR="00BC3CAF" w:rsidRPr="00A04A75" w:rsidRDefault="00BC3CAF" w:rsidP="00BC3CAF">
            <w:pPr>
              <w:jc w:val="right"/>
            </w:pPr>
            <w:r w:rsidRPr="00A04A75">
              <w:rPr>
                <w:sz w:val="20"/>
                <w:szCs w:val="20"/>
              </w:rPr>
              <w:t>430,238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8E04A" w14:textId="77777777" w:rsidR="00BC3CAF" w:rsidRPr="00A04A75" w:rsidRDefault="00BC3CAF" w:rsidP="00BC3CAF">
            <w:pPr>
              <w:jc w:val="right"/>
            </w:pPr>
            <w:r w:rsidRPr="00A04A75">
              <w:rPr>
                <w:sz w:val="20"/>
                <w:szCs w:val="20"/>
              </w:rPr>
              <w:t>387,214</w:t>
            </w:r>
          </w:p>
        </w:tc>
      </w:tr>
      <w:tr w:rsidR="00BC3CAF" w:rsidRPr="00AE4C16" w14:paraId="290B41BA" w14:textId="77777777" w:rsidTr="001414A9">
        <w:tc>
          <w:tcPr>
            <w:tcW w:w="0" w:type="auto"/>
            <w:tcBorders>
              <w:top w:val="outset" w:sz="6" w:space="0" w:color="auto"/>
              <w:left w:val="outset" w:sz="6" w:space="0" w:color="auto"/>
              <w:bottom w:val="outset" w:sz="6" w:space="0" w:color="auto"/>
              <w:right w:val="outset" w:sz="6" w:space="0" w:color="auto"/>
            </w:tcBorders>
            <w:vAlign w:val="center"/>
            <w:hideMark/>
          </w:tcPr>
          <w:p w14:paraId="478C94AC" w14:textId="77777777" w:rsidR="00BC3CAF" w:rsidRPr="00A04A75" w:rsidRDefault="00BC3CAF">
            <w:r w:rsidRPr="00A04A75">
              <w:rPr>
                <w:sz w:val="20"/>
                <w:szCs w:val="20"/>
              </w:rPr>
              <w:t>HFC consumption levels proposed under the KIP</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05DE0" w14:textId="77777777" w:rsidR="00BC3CAF" w:rsidRPr="00A04A75" w:rsidRDefault="00BC3CAF" w:rsidP="00BC3CAF">
            <w:pPr>
              <w:jc w:val="right"/>
            </w:pPr>
            <w:r w:rsidRPr="00A04A75">
              <w:rPr>
                <w:sz w:val="20"/>
                <w:szCs w:val="20"/>
              </w:rPr>
              <w:t>430,238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58E60F3" w14:textId="77777777" w:rsidR="00BC3CAF" w:rsidRPr="00A04A75" w:rsidRDefault="00BC3CAF" w:rsidP="00BC3CAF">
            <w:pPr>
              <w:jc w:val="right"/>
            </w:pPr>
            <w:r w:rsidRPr="00A04A75">
              <w:rPr>
                <w:sz w:val="20"/>
                <w:szCs w:val="20"/>
              </w:rPr>
              <w:t>430,238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A0673" w14:textId="77777777" w:rsidR="00BC3CAF" w:rsidRPr="00A04A75" w:rsidRDefault="00BC3CAF" w:rsidP="00BC3CAF">
            <w:pPr>
              <w:jc w:val="right"/>
            </w:pPr>
            <w:r w:rsidRPr="00A04A75">
              <w:rPr>
                <w:sz w:val="20"/>
                <w:szCs w:val="20"/>
              </w:rPr>
              <w:t>430,238</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617C8" w14:textId="77777777" w:rsidR="00BC3CAF" w:rsidRPr="00A04A75" w:rsidRDefault="00BC3CAF" w:rsidP="00BC3CAF">
            <w:pPr>
              <w:jc w:val="right"/>
            </w:pPr>
            <w:r w:rsidRPr="00A04A75">
              <w:rPr>
                <w:sz w:val="20"/>
                <w:szCs w:val="20"/>
              </w:rPr>
              <w:t>387,214</w:t>
            </w:r>
          </w:p>
        </w:tc>
      </w:tr>
      <w:tr w:rsidR="00BC3CAF" w:rsidRPr="00AE4C16" w14:paraId="32259655" w14:textId="77777777" w:rsidTr="001414A9">
        <w:tc>
          <w:tcPr>
            <w:tcW w:w="0" w:type="auto"/>
            <w:tcBorders>
              <w:top w:val="outset" w:sz="6" w:space="0" w:color="auto"/>
              <w:left w:val="outset" w:sz="6" w:space="0" w:color="auto"/>
              <w:bottom w:val="outset" w:sz="6" w:space="0" w:color="auto"/>
              <w:right w:val="outset" w:sz="6" w:space="0" w:color="auto"/>
            </w:tcBorders>
            <w:vAlign w:val="center"/>
            <w:hideMark/>
          </w:tcPr>
          <w:p w14:paraId="2FE54FF8" w14:textId="77777777" w:rsidR="00BC3CAF" w:rsidRPr="00A04A75" w:rsidRDefault="00BC3CAF">
            <w:r w:rsidRPr="00A04A75">
              <w:rPr>
                <w:sz w:val="20"/>
                <w:szCs w:val="20"/>
              </w:rPr>
              <w:t>Proposed reductions from the HFC consumption baseline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996F1" w14:textId="77777777" w:rsidR="00BC3CAF" w:rsidRPr="00A04A75" w:rsidRDefault="00BC3CAF" w:rsidP="00BC3CAF">
            <w:pPr>
              <w:jc w:val="right"/>
            </w:pPr>
            <w:r w:rsidRPr="00A04A75">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057B8" w14:textId="77777777" w:rsidR="00BC3CAF" w:rsidRPr="00A04A75" w:rsidRDefault="00BC3CAF" w:rsidP="00BC3CAF">
            <w:pPr>
              <w:jc w:val="right"/>
            </w:pPr>
            <w:r w:rsidRPr="00A04A75">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A120236" w14:textId="77777777" w:rsidR="00BC3CAF" w:rsidRPr="00A04A75" w:rsidRDefault="00BC3CAF" w:rsidP="00BC3CAF">
            <w:pPr>
              <w:jc w:val="right"/>
            </w:pPr>
            <w:r w:rsidRPr="00A04A75">
              <w:rPr>
                <w:sz w:val="20"/>
                <w:szCs w:val="20"/>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BBFB0" w14:textId="77777777" w:rsidR="00BC3CAF" w:rsidRPr="00A04A75" w:rsidRDefault="00BC3CAF" w:rsidP="00BC3CAF">
            <w:pPr>
              <w:jc w:val="right"/>
            </w:pPr>
            <w:r w:rsidRPr="00A04A75">
              <w:rPr>
                <w:sz w:val="20"/>
                <w:szCs w:val="20"/>
              </w:rPr>
              <w:t>10</w:t>
            </w:r>
          </w:p>
        </w:tc>
      </w:tr>
    </w:tbl>
    <w:p w14:paraId="77C94FA1" w14:textId="4094D3BC" w:rsidR="00C30367" w:rsidRDefault="00C30367">
      <w:pPr>
        <w:rPr>
          <w:kern w:val="2"/>
          <w:lang w:eastAsia="en-CA"/>
          <w14:ligatures w14:val="standardContextual"/>
        </w:rPr>
      </w:pPr>
      <w:r w:rsidRPr="00A04A75">
        <w:rPr>
          <w:sz w:val="18"/>
          <w:szCs w:val="18"/>
        </w:rPr>
        <w:t xml:space="preserve">* </w:t>
      </w:r>
      <w:r w:rsidR="00844FFE">
        <w:rPr>
          <w:sz w:val="18"/>
          <w:szCs w:val="18"/>
        </w:rPr>
        <w:t>Calculated b</w:t>
      </w:r>
      <w:r w:rsidRPr="00A04A75">
        <w:rPr>
          <w:sz w:val="18"/>
          <w:szCs w:val="18"/>
        </w:rPr>
        <w:t>ased on economic growth</w:t>
      </w:r>
      <w:r w:rsidR="00FA51E4">
        <w:rPr>
          <w:sz w:val="18"/>
          <w:szCs w:val="18"/>
        </w:rPr>
        <w:t xml:space="preserve"> </w:t>
      </w:r>
      <w:r w:rsidR="00107B6E">
        <w:rPr>
          <w:sz w:val="18"/>
          <w:szCs w:val="18"/>
        </w:rPr>
        <w:t>and</w:t>
      </w:r>
      <w:r w:rsidRPr="00A04A75">
        <w:rPr>
          <w:sz w:val="18"/>
          <w:szCs w:val="18"/>
        </w:rPr>
        <w:t xml:space="preserve"> </w:t>
      </w:r>
      <w:r w:rsidR="000C26EF">
        <w:rPr>
          <w:sz w:val="18"/>
          <w:szCs w:val="18"/>
        </w:rPr>
        <w:t xml:space="preserve">impact of </w:t>
      </w:r>
      <w:r w:rsidRPr="00A04A75">
        <w:rPr>
          <w:sz w:val="18"/>
          <w:szCs w:val="18"/>
        </w:rPr>
        <w:t>HCFC import ban</w:t>
      </w:r>
    </w:p>
    <w:p w14:paraId="5C6FEFBC" w14:textId="77777777" w:rsidR="00CB0432" w:rsidRPr="00E1707E" w:rsidRDefault="00CB0432" w:rsidP="00CB0432">
      <w:pPr>
        <w:pStyle w:val="Heading1"/>
        <w:keepNext/>
        <w:numPr>
          <w:ilvl w:val="0"/>
          <w:numId w:val="0"/>
        </w:numPr>
        <w:spacing w:before="240"/>
        <w:rPr>
          <w:i/>
          <w:iCs/>
        </w:rPr>
      </w:pPr>
      <w:r w:rsidRPr="00E1707E">
        <w:rPr>
          <w:i/>
          <w:iCs/>
        </w:rPr>
        <w:t>Proposed activit</w:t>
      </w:r>
      <w:r>
        <w:rPr>
          <w:i/>
          <w:iCs/>
        </w:rPr>
        <w:t>ies</w:t>
      </w:r>
    </w:p>
    <w:p w14:paraId="15040B68" w14:textId="7EB5FC1A" w:rsidR="00CB0432" w:rsidRPr="00552596" w:rsidRDefault="00CB0432" w:rsidP="00CB0432">
      <w:pPr>
        <w:pStyle w:val="Heading1"/>
        <w:shd w:val="clear" w:color="auto" w:fill="FFFFFF" w:themeFill="background1"/>
      </w:pPr>
      <w:r>
        <w:t>Activities proposed for implementation in the servicing sector under s</w:t>
      </w:r>
      <w:r w:rsidRPr="00996241">
        <w:t>tage </w:t>
      </w:r>
      <w:r>
        <w:t>I and in the first tranche and their cost breakdown are presented in table </w:t>
      </w:r>
      <w:r w:rsidR="00196F33">
        <w:t>7</w:t>
      </w:r>
      <w:r>
        <w:t>.</w:t>
      </w:r>
    </w:p>
    <w:p w14:paraId="29C6D0FA" w14:textId="5891B1F2" w:rsidR="003F685B" w:rsidRDefault="003F685B">
      <w:pPr>
        <w:rPr>
          <w:kern w:val="2"/>
          <w:lang w:eastAsia="en-CA"/>
          <w14:ligatures w14:val="standardContextual"/>
        </w:rPr>
      </w:pPr>
      <w:r>
        <w:rPr>
          <w:b/>
          <w:bCs/>
        </w:rPr>
        <w:t>Table</w:t>
      </w:r>
      <w:r w:rsidR="00196F33">
        <w:rPr>
          <w:b/>
          <w:bCs/>
        </w:rPr>
        <w:t xml:space="preserve"> 7</w:t>
      </w:r>
      <w:r w:rsidRPr="00196F33">
        <w:rPr>
          <w:b/>
          <w:bCs/>
        </w:rPr>
        <w:t>.</w:t>
      </w:r>
      <w:r>
        <w:rPr>
          <w:b/>
          <w:bCs/>
        </w:rPr>
        <w:t xml:space="preserve"> Servicing sector activities and their costs in stage I and in the first tranche of stage I of the KIP for Papua New Guinea, as submitted</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40"/>
        <w:gridCol w:w="1402"/>
        <w:gridCol w:w="1402"/>
      </w:tblGrid>
      <w:tr w:rsidR="00525F3F" w:rsidRPr="0023287C" w14:paraId="3B1ECBC2" w14:textId="77777777" w:rsidTr="00114F26">
        <w:trPr>
          <w:tblHeader/>
        </w:trPr>
        <w:tc>
          <w:tcPr>
            <w:tcW w:w="3500" w:type="pct"/>
            <w:vMerge w:val="restart"/>
            <w:tcBorders>
              <w:top w:val="outset" w:sz="6" w:space="0" w:color="auto"/>
              <w:left w:val="outset" w:sz="6" w:space="0" w:color="auto"/>
              <w:right w:val="outset" w:sz="6" w:space="0" w:color="auto"/>
            </w:tcBorders>
            <w:tcMar>
              <w:top w:w="28" w:type="dxa"/>
              <w:left w:w="57" w:type="dxa"/>
              <w:bottom w:w="28" w:type="dxa"/>
              <w:right w:w="57" w:type="dxa"/>
            </w:tcMar>
            <w:vAlign w:val="center"/>
            <w:hideMark/>
          </w:tcPr>
          <w:p w14:paraId="2550E595" w14:textId="77777777" w:rsidR="00525F3F" w:rsidRPr="0023287C" w:rsidRDefault="00525F3F" w:rsidP="00C6542F">
            <w:pPr>
              <w:jc w:val="center"/>
              <w:rPr>
                <w:kern w:val="2"/>
                <w:sz w:val="20"/>
                <w:szCs w:val="20"/>
                <w:lang w:eastAsia="en-CA"/>
                <w14:ligatures w14:val="standardContextual"/>
              </w:rPr>
            </w:pPr>
            <w:r w:rsidRPr="0023287C">
              <w:rPr>
                <w:b/>
                <w:bCs/>
                <w:sz w:val="20"/>
                <w:szCs w:val="20"/>
              </w:rPr>
              <w:t>Activity</w:t>
            </w:r>
          </w:p>
        </w:tc>
        <w:tc>
          <w:tcPr>
            <w:tcW w:w="1500" w:type="pct"/>
            <w:gridSpan w:val="2"/>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DC0DE5A" w14:textId="7952CD95" w:rsidR="00525F3F" w:rsidRPr="0023287C" w:rsidRDefault="00525F3F" w:rsidP="00C6542F">
            <w:pPr>
              <w:jc w:val="center"/>
              <w:rPr>
                <w:sz w:val="20"/>
                <w:szCs w:val="20"/>
              </w:rPr>
            </w:pPr>
            <w:r>
              <w:rPr>
                <w:b/>
                <w:bCs/>
                <w:sz w:val="20"/>
                <w:szCs w:val="20"/>
              </w:rPr>
              <w:t>Cost (US $)</w:t>
            </w:r>
          </w:p>
        </w:tc>
      </w:tr>
      <w:tr w:rsidR="00525F3F" w:rsidRPr="0023287C" w14:paraId="1DD12292" w14:textId="77777777" w:rsidTr="00EC79EE">
        <w:trPr>
          <w:trHeight w:val="129"/>
          <w:tblHeader/>
        </w:trPr>
        <w:tc>
          <w:tcPr>
            <w:tcW w:w="3500" w:type="pct"/>
            <w:vMerge/>
            <w:tcBorders>
              <w:left w:val="outset" w:sz="6" w:space="0" w:color="auto"/>
              <w:bottom w:val="outset" w:sz="6" w:space="0" w:color="auto"/>
              <w:right w:val="outset" w:sz="6" w:space="0" w:color="auto"/>
            </w:tcBorders>
            <w:tcMar>
              <w:top w:w="28" w:type="dxa"/>
              <w:left w:w="57" w:type="dxa"/>
              <w:bottom w:w="28" w:type="dxa"/>
              <w:right w:w="57" w:type="dxa"/>
            </w:tcMar>
            <w:vAlign w:val="center"/>
          </w:tcPr>
          <w:p w14:paraId="7D37ECD3" w14:textId="77777777" w:rsidR="00525F3F" w:rsidRPr="0023287C" w:rsidRDefault="00525F3F" w:rsidP="00462281">
            <w:pPr>
              <w:jc w:val="center"/>
              <w:rPr>
                <w:b/>
                <w:bCs/>
                <w:sz w:val="20"/>
                <w:szCs w:val="20"/>
              </w:rPr>
            </w:pP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65855A41" w14:textId="3089CF1A" w:rsidR="00525F3F" w:rsidRPr="0023287C" w:rsidRDefault="00525F3F" w:rsidP="00F87109">
            <w:pPr>
              <w:jc w:val="center"/>
              <w:rPr>
                <w:b/>
                <w:bCs/>
                <w:sz w:val="20"/>
                <w:szCs w:val="20"/>
              </w:rPr>
            </w:pPr>
            <w:r w:rsidRPr="0023287C">
              <w:rPr>
                <w:b/>
                <w:bCs/>
                <w:sz w:val="20"/>
                <w:szCs w:val="20"/>
              </w:rPr>
              <w:t>Stage I</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47E45657" w14:textId="5CE813EA" w:rsidR="00525F3F" w:rsidRPr="0023287C" w:rsidRDefault="00525F3F" w:rsidP="00F87109">
            <w:pPr>
              <w:jc w:val="center"/>
              <w:rPr>
                <w:b/>
                <w:bCs/>
                <w:sz w:val="20"/>
                <w:szCs w:val="20"/>
              </w:rPr>
            </w:pPr>
            <w:r>
              <w:rPr>
                <w:b/>
                <w:bCs/>
                <w:sz w:val="20"/>
                <w:szCs w:val="20"/>
              </w:rPr>
              <w:t>First tranche</w:t>
            </w:r>
          </w:p>
        </w:tc>
      </w:tr>
      <w:tr w:rsidR="003E4581" w:rsidRPr="0023287C" w14:paraId="4BC1B29E" w14:textId="77777777" w:rsidTr="00EC79EE">
        <w:tc>
          <w:tcPr>
            <w:tcW w:w="5000" w:type="pct"/>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77B99A2" w14:textId="77777777" w:rsidR="003E4581" w:rsidRPr="0023287C" w:rsidRDefault="003E4581" w:rsidP="003E4581">
            <w:pPr>
              <w:jc w:val="left"/>
              <w:rPr>
                <w:sz w:val="20"/>
                <w:szCs w:val="20"/>
              </w:rPr>
            </w:pPr>
            <w:r w:rsidRPr="0023287C">
              <w:rPr>
                <w:b/>
                <w:bCs/>
                <w:sz w:val="20"/>
                <w:szCs w:val="20"/>
              </w:rPr>
              <w:t>1. Regulatory framework and control mechanism</w:t>
            </w:r>
          </w:p>
        </w:tc>
      </w:tr>
      <w:tr w:rsidR="003E4581" w:rsidRPr="0023287C" w14:paraId="00715D14"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0EE3E46" w14:textId="19CB8494" w:rsidR="003E4581" w:rsidRPr="00951714" w:rsidRDefault="003E4581" w:rsidP="003E4581">
            <w:pPr>
              <w:rPr>
                <w:kern w:val="2"/>
                <w:sz w:val="20"/>
                <w:szCs w:val="20"/>
                <w:lang w:eastAsia="en-CA"/>
                <w14:ligatures w14:val="standardContextual"/>
              </w:rPr>
            </w:pPr>
            <w:r>
              <w:rPr>
                <w:sz w:val="20"/>
                <w:szCs w:val="20"/>
              </w:rPr>
              <w:t xml:space="preserve">1.1 Draft regulatory amendments </w:t>
            </w:r>
            <w:r w:rsidR="005D27EE">
              <w:rPr>
                <w:sz w:val="20"/>
                <w:szCs w:val="20"/>
              </w:rPr>
              <w:t xml:space="preserve">to </w:t>
            </w:r>
            <w:r w:rsidR="00B67C10">
              <w:rPr>
                <w:sz w:val="20"/>
                <w:szCs w:val="20"/>
              </w:rPr>
              <w:t>introduce</w:t>
            </w:r>
            <w:r w:rsidR="00336EFD">
              <w:rPr>
                <w:sz w:val="20"/>
                <w:szCs w:val="20"/>
              </w:rPr>
              <w:t xml:space="preserve"> a </w:t>
            </w:r>
            <w:r w:rsidR="000E7E2F">
              <w:rPr>
                <w:sz w:val="20"/>
                <w:szCs w:val="20"/>
              </w:rPr>
              <w:t>ban o</w:t>
            </w:r>
            <w:r w:rsidR="00BF5483">
              <w:rPr>
                <w:sz w:val="20"/>
                <w:szCs w:val="20"/>
              </w:rPr>
              <w:t>n import of HFC</w:t>
            </w:r>
            <w:r w:rsidR="008E6123">
              <w:rPr>
                <w:sz w:val="20"/>
                <w:szCs w:val="20"/>
              </w:rPr>
              <w:t>-</w:t>
            </w:r>
            <w:r w:rsidR="00BF5483">
              <w:rPr>
                <w:sz w:val="20"/>
                <w:szCs w:val="20"/>
              </w:rPr>
              <w:t>based domestic refrigerators</w:t>
            </w:r>
            <w:r w:rsidR="00707F8F">
              <w:rPr>
                <w:sz w:val="20"/>
                <w:szCs w:val="20"/>
              </w:rPr>
              <w:t xml:space="preserve"> and</w:t>
            </w:r>
            <w:r w:rsidR="00BF5483">
              <w:rPr>
                <w:sz w:val="20"/>
                <w:szCs w:val="20"/>
              </w:rPr>
              <w:t xml:space="preserve"> </w:t>
            </w:r>
            <w:r w:rsidR="00EE2E78">
              <w:rPr>
                <w:sz w:val="20"/>
                <w:szCs w:val="20"/>
              </w:rPr>
              <w:t xml:space="preserve">small </w:t>
            </w:r>
            <w:r w:rsidR="00FF7AF3">
              <w:rPr>
                <w:sz w:val="20"/>
                <w:szCs w:val="20"/>
              </w:rPr>
              <w:t>stand-alone</w:t>
            </w:r>
            <w:r w:rsidR="00373C4F">
              <w:rPr>
                <w:sz w:val="20"/>
                <w:szCs w:val="20"/>
              </w:rPr>
              <w:t xml:space="preserve"> commercial </w:t>
            </w:r>
            <w:r w:rsidR="00EE2E78">
              <w:rPr>
                <w:sz w:val="20"/>
                <w:szCs w:val="20"/>
              </w:rPr>
              <w:t>equipment</w:t>
            </w:r>
            <w:r w:rsidR="00F74098">
              <w:rPr>
                <w:sz w:val="20"/>
                <w:szCs w:val="20"/>
              </w:rPr>
              <w:t>;</w:t>
            </w:r>
            <w:r w:rsidR="00C33A0E">
              <w:rPr>
                <w:rStyle w:val="FootnoteReference"/>
                <w:sz w:val="20"/>
                <w:szCs w:val="20"/>
              </w:rPr>
              <w:footnoteReference w:id="4"/>
            </w:r>
            <w:r w:rsidR="00707F8F">
              <w:rPr>
                <w:sz w:val="20"/>
                <w:szCs w:val="20"/>
              </w:rPr>
              <w:t xml:space="preserve"> </w:t>
            </w:r>
            <w:r w:rsidR="00E728CC">
              <w:rPr>
                <w:sz w:val="20"/>
                <w:szCs w:val="20"/>
              </w:rPr>
              <w:t xml:space="preserve">evaluate </w:t>
            </w:r>
            <w:r w:rsidR="002138E6">
              <w:rPr>
                <w:sz w:val="20"/>
                <w:szCs w:val="20"/>
              </w:rPr>
              <w:t>options for impl</w:t>
            </w:r>
            <w:r w:rsidR="006317FB">
              <w:rPr>
                <w:sz w:val="20"/>
                <w:szCs w:val="20"/>
              </w:rPr>
              <w:t xml:space="preserve">ementing </w:t>
            </w:r>
            <w:r w:rsidR="002138E6">
              <w:rPr>
                <w:sz w:val="20"/>
                <w:szCs w:val="20"/>
              </w:rPr>
              <w:t xml:space="preserve">import </w:t>
            </w:r>
            <w:r w:rsidR="006317FB">
              <w:rPr>
                <w:sz w:val="20"/>
                <w:szCs w:val="20"/>
              </w:rPr>
              <w:t>quota</w:t>
            </w:r>
            <w:r w:rsidR="002138E6">
              <w:rPr>
                <w:sz w:val="20"/>
                <w:szCs w:val="20"/>
              </w:rPr>
              <w:t>s</w:t>
            </w:r>
            <w:r w:rsidR="006317FB">
              <w:rPr>
                <w:sz w:val="20"/>
                <w:szCs w:val="20"/>
              </w:rPr>
              <w:t xml:space="preserve"> </w:t>
            </w:r>
            <w:r w:rsidR="002138E6">
              <w:rPr>
                <w:sz w:val="20"/>
                <w:szCs w:val="20"/>
              </w:rPr>
              <w:t>on</w:t>
            </w:r>
            <w:r w:rsidR="006317FB">
              <w:rPr>
                <w:sz w:val="20"/>
                <w:szCs w:val="20"/>
              </w:rPr>
              <w:t xml:space="preserve"> </w:t>
            </w:r>
            <w:r w:rsidR="00E569F3">
              <w:rPr>
                <w:sz w:val="20"/>
                <w:szCs w:val="20"/>
              </w:rPr>
              <w:t>R-410A</w:t>
            </w:r>
            <w:r w:rsidR="00EB01B8">
              <w:rPr>
                <w:sz w:val="20"/>
                <w:szCs w:val="20"/>
              </w:rPr>
              <w:t>-</w:t>
            </w:r>
            <w:r w:rsidR="006317FB">
              <w:rPr>
                <w:sz w:val="20"/>
                <w:szCs w:val="20"/>
              </w:rPr>
              <w:t>based AC</w:t>
            </w:r>
            <w:r w:rsidR="00E569F3">
              <w:rPr>
                <w:sz w:val="20"/>
                <w:szCs w:val="20"/>
              </w:rPr>
              <w:t xml:space="preserve"> </w:t>
            </w:r>
            <w:r w:rsidR="0058534A">
              <w:rPr>
                <w:sz w:val="20"/>
                <w:szCs w:val="20"/>
              </w:rPr>
              <w:t xml:space="preserve">units </w:t>
            </w:r>
            <w:r w:rsidR="00E569F3">
              <w:rPr>
                <w:sz w:val="20"/>
                <w:szCs w:val="20"/>
              </w:rPr>
              <w:t>and HFC</w:t>
            </w:r>
            <w:r w:rsidR="0058534A">
              <w:rPr>
                <w:sz w:val="20"/>
                <w:szCs w:val="20"/>
              </w:rPr>
              <w:noBreakHyphen/>
            </w:r>
            <w:r w:rsidR="00E569F3">
              <w:rPr>
                <w:sz w:val="20"/>
                <w:szCs w:val="20"/>
              </w:rPr>
              <w:t>based new vehicles</w:t>
            </w:r>
            <w:r w:rsidR="006317FB">
              <w:rPr>
                <w:sz w:val="20"/>
                <w:szCs w:val="20"/>
              </w:rPr>
              <w:t xml:space="preserve">; </w:t>
            </w:r>
            <w:r>
              <w:rPr>
                <w:sz w:val="20"/>
                <w:szCs w:val="20"/>
              </w:rPr>
              <w:t>and conduct two stakeholder consultation workshops for 20 participants each</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ED7EC55" w14:textId="77777777" w:rsidR="003E4581" w:rsidRPr="0023287C" w:rsidRDefault="003E4581" w:rsidP="003E4581">
            <w:pPr>
              <w:jc w:val="right"/>
              <w:rPr>
                <w:sz w:val="20"/>
                <w:szCs w:val="20"/>
              </w:rPr>
            </w:pPr>
            <w:r w:rsidRPr="00FF5511">
              <w:rPr>
                <w:sz w:val="20"/>
                <w:szCs w:val="20"/>
              </w:rPr>
              <w:t>22,000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C9237BF" w14:textId="0B4B81E6" w:rsidR="003E4581" w:rsidRPr="0023287C" w:rsidRDefault="003E4581" w:rsidP="003E4581">
            <w:pPr>
              <w:jc w:val="right"/>
              <w:rPr>
                <w:sz w:val="20"/>
                <w:szCs w:val="20"/>
              </w:rPr>
            </w:pPr>
            <w:r>
              <w:rPr>
                <w:sz w:val="20"/>
                <w:szCs w:val="20"/>
              </w:rPr>
              <w:t>17,000</w:t>
            </w:r>
          </w:p>
        </w:tc>
      </w:tr>
      <w:tr w:rsidR="003E4581" w:rsidRPr="0023287C" w14:paraId="388CCF2E"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80C6EB5" w14:textId="303D9EEA" w:rsidR="003E4581" w:rsidRPr="0023287C" w:rsidRDefault="003E4581" w:rsidP="003E4581">
            <w:pPr>
              <w:rPr>
                <w:sz w:val="20"/>
                <w:szCs w:val="20"/>
              </w:rPr>
            </w:pPr>
            <w:r w:rsidRPr="0023287C">
              <w:rPr>
                <w:sz w:val="20"/>
                <w:szCs w:val="20"/>
              </w:rPr>
              <w:t xml:space="preserve">1.2 Conduct six trainings for </w:t>
            </w:r>
            <w:r>
              <w:rPr>
                <w:sz w:val="20"/>
                <w:szCs w:val="20"/>
              </w:rPr>
              <w:t xml:space="preserve">90 </w:t>
            </w:r>
            <w:r w:rsidRPr="0023287C">
              <w:rPr>
                <w:sz w:val="20"/>
                <w:szCs w:val="20"/>
              </w:rPr>
              <w:t xml:space="preserve">customs </w:t>
            </w:r>
            <w:r w:rsidR="006E2D0D" w:rsidRPr="0023287C">
              <w:rPr>
                <w:sz w:val="20"/>
                <w:szCs w:val="20"/>
              </w:rPr>
              <w:t xml:space="preserve">officers </w:t>
            </w:r>
            <w:r w:rsidR="006E2D0D">
              <w:rPr>
                <w:sz w:val="20"/>
                <w:szCs w:val="20"/>
              </w:rPr>
              <w:t>and</w:t>
            </w:r>
            <w:r w:rsidRPr="0023287C">
              <w:rPr>
                <w:sz w:val="20"/>
                <w:szCs w:val="20"/>
              </w:rPr>
              <w:t xml:space="preserve"> forwarding agents</w:t>
            </w:r>
            <w:r w:rsidR="00D52667">
              <w:rPr>
                <w:sz w:val="20"/>
                <w:szCs w:val="20"/>
              </w:rPr>
              <w:t xml:space="preserve"> (including 20 women)</w:t>
            </w:r>
            <w:r w:rsidRPr="0023287C">
              <w:rPr>
                <w:sz w:val="20"/>
                <w:szCs w:val="20"/>
              </w:rPr>
              <w:t xml:space="preserve"> on refrigerant and RAC equipment import controls, </w:t>
            </w:r>
            <w:r w:rsidR="00AD032C">
              <w:rPr>
                <w:sz w:val="20"/>
                <w:szCs w:val="20"/>
              </w:rPr>
              <w:t>harmonized system (</w:t>
            </w:r>
            <w:r w:rsidRPr="0023287C">
              <w:rPr>
                <w:sz w:val="20"/>
                <w:szCs w:val="20"/>
              </w:rPr>
              <w:t>HS</w:t>
            </w:r>
            <w:r w:rsidR="00AD032C">
              <w:rPr>
                <w:sz w:val="20"/>
                <w:szCs w:val="20"/>
              </w:rPr>
              <w:t>)</w:t>
            </w:r>
            <w:r w:rsidRPr="0023287C">
              <w:rPr>
                <w:sz w:val="20"/>
                <w:szCs w:val="20"/>
              </w:rPr>
              <w:t xml:space="preserve"> codes and ASYCUDA-based monitoring</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FFFD033" w14:textId="77777777" w:rsidR="003E4581" w:rsidRPr="0023287C" w:rsidRDefault="003E4581" w:rsidP="003E4581">
            <w:pPr>
              <w:jc w:val="right"/>
              <w:rPr>
                <w:sz w:val="20"/>
                <w:szCs w:val="20"/>
              </w:rPr>
            </w:pPr>
            <w:r w:rsidRPr="0023287C">
              <w:rPr>
                <w:sz w:val="20"/>
                <w:szCs w:val="20"/>
              </w:rPr>
              <w:t>23,000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3E30D95" w14:textId="108F2151" w:rsidR="003E4581" w:rsidRPr="0023287C" w:rsidRDefault="003E4581" w:rsidP="003E4581">
            <w:pPr>
              <w:jc w:val="right"/>
              <w:rPr>
                <w:sz w:val="20"/>
                <w:szCs w:val="20"/>
              </w:rPr>
            </w:pPr>
            <w:r>
              <w:rPr>
                <w:sz w:val="20"/>
                <w:szCs w:val="20"/>
              </w:rPr>
              <w:t>7,000</w:t>
            </w:r>
          </w:p>
        </w:tc>
      </w:tr>
      <w:tr w:rsidR="003E4581" w:rsidRPr="0023287C" w14:paraId="15F2C075"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CF4E2D4" w14:textId="41382A26" w:rsidR="003E4581" w:rsidRPr="00951714" w:rsidRDefault="003E4581" w:rsidP="003E4581">
            <w:pPr>
              <w:rPr>
                <w:kern w:val="2"/>
                <w:sz w:val="20"/>
                <w:szCs w:val="20"/>
                <w:lang w:eastAsia="en-CA"/>
                <w14:ligatures w14:val="standardContextual"/>
              </w:rPr>
            </w:pPr>
            <w:r>
              <w:rPr>
                <w:sz w:val="20"/>
                <w:szCs w:val="20"/>
              </w:rPr>
              <w:t xml:space="preserve">1.3 </w:t>
            </w:r>
            <w:r w:rsidR="008F7741">
              <w:rPr>
                <w:sz w:val="20"/>
                <w:szCs w:val="20"/>
              </w:rPr>
              <w:t xml:space="preserve">Revise </w:t>
            </w:r>
            <w:r w:rsidR="00157777">
              <w:rPr>
                <w:sz w:val="20"/>
                <w:szCs w:val="20"/>
              </w:rPr>
              <w:t xml:space="preserve">system to </w:t>
            </w:r>
            <w:r w:rsidR="008F7741">
              <w:rPr>
                <w:sz w:val="20"/>
                <w:szCs w:val="20"/>
              </w:rPr>
              <w:t>a</w:t>
            </w:r>
            <w:r w:rsidR="00FF5511">
              <w:rPr>
                <w:sz w:val="20"/>
                <w:szCs w:val="20"/>
              </w:rPr>
              <w:t>dopt</w:t>
            </w:r>
            <w:r w:rsidR="008A5639">
              <w:rPr>
                <w:sz w:val="20"/>
                <w:szCs w:val="20"/>
              </w:rPr>
              <w:t xml:space="preserve"> HS</w:t>
            </w:r>
            <w:r>
              <w:rPr>
                <w:sz w:val="20"/>
                <w:szCs w:val="20"/>
              </w:rPr>
              <w:t xml:space="preserve"> code</w:t>
            </w:r>
            <w:r w:rsidR="00741E1F">
              <w:rPr>
                <w:sz w:val="20"/>
                <w:szCs w:val="20"/>
              </w:rPr>
              <w:t>s</w:t>
            </w:r>
            <w:r>
              <w:rPr>
                <w:sz w:val="20"/>
                <w:szCs w:val="20"/>
              </w:rPr>
              <w:t xml:space="preserve"> for HFCs and HFC-based equipment</w:t>
            </w:r>
            <w:r w:rsidR="00155D23">
              <w:rPr>
                <w:sz w:val="20"/>
                <w:szCs w:val="20"/>
              </w:rPr>
              <w:t xml:space="preserve"> for precise tracking of equipment pre-charged with HFCs</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9AEA959" w14:textId="77777777" w:rsidR="003E4581" w:rsidRPr="0023287C" w:rsidRDefault="003E4581" w:rsidP="003E4581">
            <w:pPr>
              <w:jc w:val="right"/>
              <w:rPr>
                <w:sz w:val="20"/>
                <w:szCs w:val="20"/>
              </w:rPr>
            </w:pPr>
            <w:r w:rsidRPr="0023287C">
              <w:rPr>
                <w:sz w:val="20"/>
                <w:szCs w:val="20"/>
              </w:rPr>
              <w:t>4,000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CA37601" w14:textId="77777777" w:rsidR="003E4581" w:rsidRPr="0023287C" w:rsidRDefault="003E4581" w:rsidP="003E4581">
            <w:pPr>
              <w:jc w:val="right"/>
              <w:rPr>
                <w:sz w:val="20"/>
                <w:szCs w:val="20"/>
              </w:rPr>
            </w:pPr>
            <w:r w:rsidRPr="0023287C">
              <w:rPr>
                <w:sz w:val="20"/>
                <w:szCs w:val="20"/>
              </w:rPr>
              <w:t>0</w:t>
            </w:r>
          </w:p>
        </w:tc>
      </w:tr>
      <w:tr w:rsidR="003E4581" w:rsidRPr="0023287C" w14:paraId="3C14A5A9"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CCE15E8" w14:textId="77777777" w:rsidR="003E4581" w:rsidRPr="0023287C" w:rsidRDefault="003E4581" w:rsidP="003E4581">
            <w:pPr>
              <w:rPr>
                <w:sz w:val="20"/>
                <w:szCs w:val="20"/>
              </w:rPr>
            </w:pPr>
            <w:r w:rsidRPr="0023287C">
              <w:rPr>
                <w:b/>
                <w:bCs/>
                <w:sz w:val="20"/>
                <w:szCs w:val="20"/>
              </w:rPr>
              <w:t>Subtotal component 1</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92B311C" w14:textId="77777777" w:rsidR="003E4581" w:rsidRPr="0023287C" w:rsidRDefault="003E4581" w:rsidP="003E4581">
            <w:pPr>
              <w:jc w:val="right"/>
              <w:rPr>
                <w:sz w:val="20"/>
                <w:szCs w:val="20"/>
              </w:rPr>
            </w:pPr>
            <w:r w:rsidRPr="0023287C">
              <w:rPr>
                <w:b/>
                <w:bCs/>
                <w:sz w:val="20"/>
                <w:szCs w:val="20"/>
              </w:rPr>
              <w:t>49,000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907D21D" w14:textId="77777777" w:rsidR="003E4581" w:rsidRPr="0023287C" w:rsidRDefault="003E4581" w:rsidP="003E4581">
            <w:pPr>
              <w:jc w:val="right"/>
              <w:rPr>
                <w:sz w:val="20"/>
                <w:szCs w:val="20"/>
              </w:rPr>
            </w:pPr>
            <w:r w:rsidRPr="0023287C">
              <w:rPr>
                <w:b/>
                <w:bCs/>
                <w:sz w:val="20"/>
                <w:szCs w:val="20"/>
              </w:rPr>
              <w:t>24,000</w:t>
            </w:r>
          </w:p>
        </w:tc>
      </w:tr>
      <w:tr w:rsidR="003E4581" w:rsidRPr="0023287C" w14:paraId="26F0BDBF" w14:textId="77777777" w:rsidTr="00EC79EE">
        <w:tc>
          <w:tcPr>
            <w:tcW w:w="5000" w:type="pct"/>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F24196F" w14:textId="5C94696A" w:rsidR="003E4581" w:rsidRPr="0023287C" w:rsidRDefault="003E4581" w:rsidP="003E4581">
            <w:pPr>
              <w:jc w:val="left"/>
              <w:rPr>
                <w:sz w:val="20"/>
                <w:szCs w:val="20"/>
              </w:rPr>
            </w:pPr>
            <w:r w:rsidRPr="0023287C">
              <w:rPr>
                <w:b/>
                <w:bCs/>
                <w:sz w:val="20"/>
                <w:szCs w:val="20"/>
              </w:rPr>
              <w:t>2. Capacity</w:t>
            </w:r>
            <w:r w:rsidR="005931ED">
              <w:rPr>
                <w:b/>
                <w:bCs/>
                <w:sz w:val="20"/>
                <w:szCs w:val="20"/>
              </w:rPr>
              <w:t>-</w:t>
            </w:r>
            <w:r w:rsidRPr="0023287C">
              <w:rPr>
                <w:b/>
                <w:bCs/>
                <w:sz w:val="20"/>
                <w:szCs w:val="20"/>
              </w:rPr>
              <w:t>building of RAC and MAC servicing sector</w:t>
            </w:r>
          </w:p>
        </w:tc>
      </w:tr>
      <w:tr w:rsidR="003E4581" w:rsidRPr="0023287C" w14:paraId="4DD5A8C3"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CAC1D21" w14:textId="28C2C6F4" w:rsidR="003E4581" w:rsidRPr="00951714" w:rsidRDefault="003E4581" w:rsidP="003E4581">
            <w:pPr>
              <w:rPr>
                <w:kern w:val="2"/>
                <w:sz w:val="20"/>
                <w:szCs w:val="20"/>
                <w:lang w:eastAsia="en-CA"/>
                <w14:ligatures w14:val="standardContextual"/>
              </w:rPr>
            </w:pPr>
            <w:r>
              <w:rPr>
                <w:sz w:val="20"/>
                <w:szCs w:val="20"/>
              </w:rPr>
              <w:t>2.1 Provide tools and equipment</w:t>
            </w:r>
            <w:r>
              <w:rPr>
                <w:rStyle w:val="FootnoteReference"/>
                <w:sz w:val="20"/>
                <w:szCs w:val="20"/>
              </w:rPr>
              <w:footnoteReference w:id="5"/>
            </w:r>
            <w:r>
              <w:rPr>
                <w:sz w:val="20"/>
                <w:szCs w:val="20"/>
              </w:rPr>
              <w:t xml:space="preserve"> to two RAC training institutions</w:t>
            </w:r>
            <w:r w:rsidR="003E7B74">
              <w:rPr>
                <w:sz w:val="20"/>
                <w:szCs w:val="20"/>
              </w:rPr>
              <w:t xml:space="preserve"> and</w:t>
            </w:r>
            <w:r>
              <w:rPr>
                <w:sz w:val="20"/>
                <w:szCs w:val="20"/>
              </w:rPr>
              <w:t xml:space="preserve"> one MAC training institution</w:t>
            </w:r>
            <w:r w:rsidR="008035C4">
              <w:rPr>
                <w:sz w:val="20"/>
                <w:szCs w:val="20"/>
              </w:rPr>
              <w:t>,</w:t>
            </w:r>
            <w:r>
              <w:rPr>
                <w:rStyle w:val="FootnoteReference"/>
                <w:sz w:val="20"/>
                <w:szCs w:val="20"/>
              </w:rPr>
              <w:footnoteReference w:id="6"/>
            </w:r>
            <w:r>
              <w:rPr>
                <w:sz w:val="20"/>
                <w:szCs w:val="20"/>
              </w:rPr>
              <w:t xml:space="preserve"> and update MAC training content and curriculum</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1E66589" w14:textId="77777777" w:rsidR="003E4581" w:rsidRPr="0023287C" w:rsidRDefault="003E4581" w:rsidP="003E4581">
            <w:pPr>
              <w:jc w:val="right"/>
              <w:rPr>
                <w:sz w:val="20"/>
                <w:szCs w:val="20"/>
              </w:rPr>
            </w:pPr>
            <w:r w:rsidRPr="0023287C">
              <w:rPr>
                <w:sz w:val="20"/>
                <w:szCs w:val="20"/>
              </w:rPr>
              <w:t>31,000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ED21E00" w14:textId="77777777" w:rsidR="003E4581" w:rsidRPr="0023287C" w:rsidRDefault="003E4581" w:rsidP="003E4581">
            <w:pPr>
              <w:jc w:val="right"/>
              <w:rPr>
                <w:sz w:val="20"/>
                <w:szCs w:val="20"/>
              </w:rPr>
            </w:pPr>
            <w:r w:rsidRPr="0023287C">
              <w:rPr>
                <w:sz w:val="20"/>
                <w:szCs w:val="20"/>
              </w:rPr>
              <w:t>16,000</w:t>
            </w:r>
          </w:p>
        </w:tc>
      </w:tr>
      <w:tr w:rsidR="003E4581" w:rsidRPr="0023287C" w14:paraId="40E25093"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8B8149D" w14:textId="477A18B5" w:rsidR="003E4581" w:rsidRPr="00951714" w:rsidRDefault="003E4581" w:rsidP="003E4581">
            <w:pPr>
              <w:rPr>
                <w:kern w:val="2"/>
                <w:sz w:val="20"/>
                <w:szCs w:val="20"/>
                <w:lang w:eastAsia="en-CA"/>
                <w14:ligatures w14:val="standardContextual"/>
              </w:rPr>
            </w:pPr>
            <w:r>
              <w:rPr>
                <w:sz w:val="20"/>
                <w:szCs w:val="20"/>
              </w:rPr>
              <w:t>2.2 Conduct training of</w:t>
            </w:r>
            <w:r w:rsidR="00DE3D50">
              <w:rPr>
                <w:sz w:val="20"/>
                <w:szCs w:val="20"/>
              </w:rPr>
              <w:t xml:space="preserve"> </w:t>
            </w:r>
            <w:r w:rsidR="002F6F99">
              <w:rPr>
                <w:sz w:val="20"/>
                <w:szCs w:val="20"/>
              </w:rPr>
              <w:t>RAC</w:t>
            </w:r>
            <w:r w:rsidR="00993506">
              <w:rPr>
                <w:sz w:val="20"/>
                <w:szCs w:val="20"/>
              </w:rPr>
              <w:t xml:space="preserve"> and MAC</w:t>
            </w:r>
            <w:r w:rsidR="002F6F99">
              <w:rPr>
                <w:sz w:val="20"/>
                <w:szCs w:val="20"/>
              </w:rPr>
              <w:t xml:space="preserve"> </w:t>
            </w:r>
            <w:r>
              <w:rPr>
                <w:sz w:val="20"/>
                <w:szCs w:val="20"/>
              </w:rPr>
              <w:t xml:space="preserve">trainers on </w:t>
            </w:r>
            <w:r w:rsidR="008B3455">
              <w:rPr>
                <w:sz w:val="20"/>
                <w:szCs w:val="20"/>
              </w:rPr>
              <w:t xml:space="preserve">low-GWP </w:t>
            </w:r>
            <w:r w:rsidR="0019760F">
              <w:rPr>
                <w:sz w:val="20"/>
                <w:szCs w:val="20"/>
              </w:rPr>
              <w:t>technology for</w:t>
            </w:r>
            <w:r>
              <w:rPr>
                <w:sz w:val="20"/>
                <w:szCs w:val="20"/>
              </w:rPr>
              <w:t xml:space="preserve"> </w:t>
            </w:r>
            <w:r w:rsidR="008B3455">
              <w:rPr>
                <w:sz w:val="20"/>
                <w:szCs w:val="20"/>
              </w:rPr>
              <w:t>10</w:t>
            </w:r>
            <w:r>
              <w:rPr>
                <w:sz w:val="20"/>
                <w:szCs w:val="20"/>
              </w:rPr>
              <w:t xml:space="preserve"> trainers</w:t>
            </w:r>
            <w:r w:rsidR="008D2975">
              <w:rPr>
                <w:sz w:val="20"/>
                <w:szCs w:val="20"/>
              </w:rPr>
              <w:t xml:space="preserve"> </w:t>
            </w:r>
            <w:r w:rsidR="00993506">
              <w:rPr>
                <w:sz w:val="20"/>
                <w:szCs w:val="20"/>
              </w:rPr>
              <w:t>each a</w:t>
            </w:r>
            <w:r w:rsidR="002F6F99">
              <w:rPr>
                <w:sz w:val="20"/>
                <w:szCs w:val="20"/>
              </w:rPr>
              <w:t xml:space="preserve">nd </w:t>
            </w:r>
            <w:r w:rsidR="00D25F41">
              <w:rPr>
                <w:sz w:val="20"/>
                <w:szCs w:val="20"/>
              </w:rPr>
              <w:t xml:space="preserve">update the </w:t>
            </w:r>
            <w:r w:rsidR="0019760F">
              <w:rPr>
                <w:sz w:val="20"/>
                <w:szCs w:val="20"/>
              </w:rPr>
              <w:t>training curriculum</w:t>
            </w:r>
            <w:r w:rsidR="00D25F41">
              <w:rPr>
                <w:sz w:val="20"/>
                <w:szCs w:val="20"/>
              </w:rPr>
              <w:t xml:space="preserve"> with low-GWP alternatives</w:t>
            </w:r>
            <w:r w:rsidR="00993506">
              <w:rPr>
                <w:sz w:val="20"/>
                <w:szCs w:val="20"/>
              </w:rPr>
              <w:t xml:space="preserve"> </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8FB815B" w14:textId="77777777" w:rsidR="003E4581" w:rsidRPr="0023287C" w:rsidRDefault="003E4581" w:rsidP="003E4581">
            <w:pPr>
              <w:jc w:val="right"/>
              <w:rPr>
                <w:sz w:val="20"/>
                <w:szCs w:val="20"/>
              </w:rPr>
            </w:pPr>
            <w:r w:rsidRPr="0023287C">
              <w:rPr>
                <w:sz w:val="20"/>
                <w:szCs w:val="20"/>
              </w:rPr>
              <w:t>12,000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39E745A" w14:textId="77777777" w:rsidR="003E4581" w:rsidRPr="0023287C" w:rsidRDefault="003E4581" w:rsidP="003E4581">
            <w:pPr>
              <w:jc w:val="right"/>
              <w:rPr>
                <w:sz w:val="20"/>
                <w:szCs w:val="20"/>
              </w:rPr>
            </w:pPr>
            <w:r w:rsidRPr="0023287C">
              <w:rPr>
                <w:sz w:val="20"/>
                <w:szCs w:val="20"/>
              </w:rPr>
              <w:t>6,000</w:t>
            </w:r>
          </w:p>
        </w:tc>
      </w:tr>
      <w:tr w:rsidR="003E4581" w:rsidRPr="0023287C" w14:paraId="265058E9"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539F3DD" w14:textId="3E458D57" w:rsidR="003E4581" w:rsidRPr="00951714" w:rsidRDefault="003E4581" w:rsidP="003E4581">
            <w:pPr>
              <w:rPr>
                <w:kern w:val="2"/>
                <w:sz w:val="20"/>
                <w:szCs w:val="20"/>
                <w:lang w:eastAsia="en-CA"/>
                <w14:ligatures w14:val="standardContextual"/>
              </w:rPr>
            </w:pPr>
            <w:r>
              <w:rPr>
                <w:sz w:val="20"/>
                <w:szCs w:val="20"/>
              </w:rPr>
              <w:t xml:space="preserve">2.3 Conduct six </w:t>
            </w:r>
            <w:r w:rsidR="001F097F">
              <w:rPr>
                <w:sz w:val="20"/>
                <w:szCs w:val="20"/>
              </w:rPr>
              <w:t>trainings for</w:t>
            </w:r>
            <w:r>
              <w:rPr>
                <w:sz w:val="20"/>
                <w:szCs w:val="20"/>
              </w:rPr>
              <w:t xml:space="preserve"> </w:t>
            </w:r>
            <w:r w:rsidR="00F65416">
              <w:rPr>
                <w:sz w:val="20"/>
                <w:szCs w:val="20"/>
              </w:rPr>
              <w:t>60</w:t>
            </w:r>
            <w:r w:rsidR="00196042">
              <w:rPr>
                <w:sz w:val="20"/>
                <w:szCs w:val="20"/>
              </w:rPr>
              <w:t xml:space="preserve"> </w:t>
            </w:r>
            <w:r w:rsidR="00405075">
              <w:rPr>
                <w:sz w:val="20"/>
                <w:szCs w:val="20"/>
              </w:rPr>
              <w:t>RAC technicians</w:t>
            </w:r>
            <w:r>
              <w:rPr>
                <w:sz w:val="20"/>
                <w:szCs w:val="20"/>
              </w:rPr>
              <w:t xml:space="preserve"> </w:t>
            </w:r>
            <w:r w:rsidDel="00B403C5">
              <w:rPr>
                <w:sz w:val="20"/>
                <w:szCs w:val="20"/>
              </w:rPr>
              <w:t xml:space="preserve">and </w:t>
            </w:r>
            <w:r w:rsidR="00933422">
              <w:rPr>
                <w:sz w:val="20"/>
                <w:szCs w:val="20"/>
              </w:rPr>
              <w:t>f</w:t>
            </w:r>
            <w:r w:rsidDel="00B403C5">
              <w:rPr>
                <w:sz w:val="20"/>
                <w:szCs w:val="20"/>
              </w:rPr>
              <w:t xml:space="preserve">our </w:t>
            </w:r>
            <w:r w:rsidR="00BF0261">
              <w:rPr>
                <w:sz w:val="20"/>
                <w:szCs w:val="20"/>
              </w:rPr>
              <w:t>t</w:t>
            </w:r>
            <w:r w:rsidDel="00B403C5">
              <w:rPr>
                <w:sz w:val="20"/>
                <w:szCs w:val="20"/>
              </w:rPr>
              <w:t xml:space="preserve">raining for 50 MAC technicians on </w:t>
            </w:r>
            <w:r w:rsidR="00433F9D">
              <w:rPr>
                <w:sz w:val="20"/>
                <w:szCs w:val="20"/>
              </w:rPr>
              <w:t>best</w:t>
            </w:r>
            <w:r w:rsidR="00B403C5">
              <w:rPr>
                <w:sz w:val="20"/>
                <w:szCs w:val="20"/>
              </w:rPr>
              <w:t xml:space="preserve"> </w:t>
            </w:r>
            <w:r>
              <w:rPr>
                <w:sz w:val="20"/>
                <w:szCs w:val="20"/>
              </w:rPr>
              <w:t>servicing</w:t>
            </w:r>
            <w:r w:rsidR="00B403C5">
              <w:rPr>
                <w:sz w:val="20"/>
                <w:szCs w:val="20"/>
              </w:rPr>
              <w:t xml:space="preserve"> practices</w:t>
            </w:r>
            <w:r>
              <w:rPr>
                <w:sz w:val="20"/>
                <w:szCs w:val="20"/>
              </w:rPr>
              <w:t>, safe handling</w:t>
            </w:r>
            <w:r w:rsidR="00D5253E">
              <w:rPr>
                <w:sz w:val="20"/>
                <w:szCs w:val="20"/>
              </w:rPr>
              <w:t xml:space="preserve"> of refrigerant</w:t>
            </w:r>
            <w:r>
              <w:rPr>
                <w:sz w:val="20"/>
                <w:szCs w:val="20"/>
              </w:rPr>
              <w:t>, leak prevention and low-GWP technologies</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5B4D44AB" w14:textId="77777777" w:rsidR="003E4581" w:rsidRPr="0023287C" w:rsidRDefault="003E4581" w:rsidP="003E4581">
            <w:pPr>
              <w:jc w:val="right"/>
              <w:rPr>
                <w:sz w:val="20"/>
                <w:szCs w:val="20"/>
              </w:rPr>
            </w:pPr>
            <w:r w:rsidRPr="0023287C">
              <w:rPr>
                <w:sz w:val="20"/>
                <w:szCs w:val="20"/>
              </w:rPr>
              <w:t>24,000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3E5036BA" w14:textId="77777777" w:rsidR="003E4581" w:rsidRPr="0023287C" w:rsidRDefault="003E4581" w:rsidP="003E4581">
            <w:pPr>
              <w:jc w:val="right"/>
              <w:rPr>
                <w:sz w:val="20"/>
                <w:szCs w:val="20"/>
              </w:rPr>
            </w:pPr>
            <w:r w:rsidRPr="0023287C">
              <w:rPr>
                <w:sz w:val="20"/>
                <w:szCs w:val="20"/>
              </w:rPr>
              <w:t>8,000</w:t>
            </w:r>
          </w:p>
        </w:tc>
      </w:tr>
      <w:tr w:rsidR="003E4581" w:rsidRPr="0023287C" w14:paraId="1A814C11"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E8FA13A" w14:textId="77777777" w:rsidR="003E4581" w:rsidRPr="0023287C" w:rsidRDefault="003E4581" w:rsidP="003E4581">
            <w:pPr>
              <w:rPr>
                <w:sz w:val="20"/>
                <w:szCs w:val="20"/>
              </w:rPr>
            </w:pPr>
            <w:r w:rsidRPr="0023287C">
              <w:rPr>
                <w:b/>
                <w:bCs/>
                <w:sz w:val="20"/>
                <w:szCs w:val="20"/>
              </w:rPr>
              <w:t>Subtotal component 2</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72934CA" w14:textId="18A1C0F6" w:rsidR="003E4581" w:rsidRPr="0023287C" w:rsidRDefault="007D4CAB" w:rsidP="003E4581">
            <w:pPr>
              <w:jc w:val="right"/>
              <w:rPr>
                <w:sz w:val="20"/>
                <w:szCs w:val="20"/>
              </w:rPr>
            </w:pPr>
            <w:r>
              <w:rPr>
                <w:b/>
                <w:bCs/>
                <w:sz w:val="20"/>
                <w:szCs w:val="20"/>
              </w:rPr>
              <w:t>67</w:t>
            </w:r>
            <w:r w:rsidR="003E4581" w:rsidRPr="0023287C">
              <w:rPr>
                <w:b/>
                <w:bCs/>
                <w:sz w:val="20"/>
                <w:szCs w:val="20"/>
              </w:rPr>
              <w:t>,000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32DB1A00" w14:textId="77777777" w:rsidR="003E4581" w:rsidRPr="0023287C" w:rsidRDefault="003E4581" w:rsidP="003E4581">
            <w:pPr>
              <w:jc w:val="right"/>
              <w:rPr>
                <w:sz w:val="20"/>
                <w:szCs w:val="20"/>
              </w:rPr>
            </w:pPr>
            <w:r w:rsidRPr="0023287C">
              <w:rPr>
                <w:b/>
                <w:bCs/>
                <w:sz w:val="20"/>
                <w:szCs w:val="20"/>
              </w:rPr>
              <w:t>30,000</w:t>
            </w:r>
          </w:p>
        </w:tc>
      </w:tr>
      <w:tr w:rsidR="003E4581" w:rsidRPr="0023287C" w14:paraId="2D93115B" w14:textId="77777777" w:rsidTr="00EC79EE">
        <w:tc>
          <w:tcPr>
            <w:tcW w:w="5000" w:type="pct"/>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D4FE863" w14:textId="77777777" w:rsidR="003E4581" w:rsidRPr="0023287C" w:rsidRDefault="003E4581" w:rsidP="003E4581">
            <w:pPr>
              <w:jc w:val="left"/>
              <w:rPr>
                <w:sz w:val="20"/>
                <w:szCs w:val="20"/>
              </w:rPr>
            </w:pPr>
            <w:r w:rsidRPr="0023287C">
              <w:rPr>
                <w:b/>
                <w:bCs/>
                <w:sz w:val="20"/>
                <w:szCs w:val="20"/>
              </w:rPr>
              <w:t>3. Market transition and awareness</w:t>
            </w:r>
          </w:p>
        </w:tc>
      </w:tr>
      <w:tr w:rsidR="000B306D" w:rsidRPr="0023287C" w14:paraId="630D6463"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384BDA47" w14:textId="174B2626" w:rsidR="000B306D" w:rsidRPr="0023287C" w:rsidRDefault="007D4CAB" w:rsidP="003E4581">
            <w:pPr>
              <w:rPr>
                <w:sz w:val="20"/>
                <w:szCs w:val="20"/>
              </w:rPr>
            </w:pPr>
            <w:r>
              <w:rPr>
                <w:sz w:val="20"/>
                <w:szCs w:val="20"/>
              </w:rPr>
              <w:t>3.1</w:t>
            </w:r>
            <w:r w:rsidR="000B306D" w:rsidRPr="0023287C">
              <w:rPr>
                <w:sz w:val="20"/>
                <w:szCs w:val="20"/>
              </w:rPr>
              <w:t xml:space="preserve"> </w:t>
            </w:r>
            <w:r w:rsidR="000B306D" w:rsidRPr="00F649D2">
              <w:rPr>
                <w:sz w:val="20"/>
                <w:szCs w:val="20"/>
              </w:rPr>
              <w:t xml:space="preserve">Conduct </w:t>
            </w:r>
            <w:r w:rsidR="000B306D">
              <w:rPr>
                <w:sz w:val="20"/>
                <w:szCs w:val="20"/>
              </w:rPr>
              <w:t>study</w:t>
            </w:r>
            <w:r w:rsidR="000B306D" w:rsidRPr="00F649D2">
              <w:rPr>
                <w:sz w:val="20"/>
                <w:szCs w:val="20"/>
              </w:rPr>
              <w:t xml:space="preserve"> for 20 medium and large</w:t>
            </w:r>
            <w:r w:rsidR="00AF46D0">
              <w:rPr>
                <w:sz w:val="20"/>
                <w:szCs w:val="20"/>
              </w:rPr>
              <w:t>-</w:t>
            </w:r>
            <w:r w:rsidR="000B306D" w:rsidRPr="00F649D2">
              <w:rPr>
                <w:sz w:val="20"/>
                <w:szCs w:val="20"/>
              </w:rPr>
              <w:t>sized commercial refrigeration systems to identify leakage causes and service deficiencies</w:t>
            </w:r>
            <w:r w:rsidR="00A819C5">
              <w:rPr>
                <w:sz w:val="20"/>
                <w:szCs w:val="20"/>
              </w:rPr>
              <w:t>;</w:t>
            </w:r>
            <w:r w:rsidR="000B306D" w:rsidRPr="00F649D2">
              <w:rPr>
                <w:sz w:val="20"/>
                <w:szCs w:val="20"/>
              </w:rPr>
              <w:t xml:space="preserve"> develop</w:t>
            </w:r>
            <w:r w:rsidR="000B306D">
              <w:rPr>
                <w:sz w:val="20"/>
                <w:szCs w:val="20"/>
              </w:rPr>
              <w:t xml:space="preserve"> and disseminate</w:t>
            </w:r>
            <w:r w:rsidR="000B306D" w:rsidRPr="00F649D2">
              <w:rPr>
                <w:sz w:val="20"/>
                <w:szCs w:val="20"/>
              </w:rPr>
              <w:t xml:space="preserve"> practical best practice guidelines </w:t>
            </w:r>
            <w:r w:rsidR="000B306D">
              <w:rPr>
                <w:sz w:val="20"/>
                <w:szCs w:val="20"/>
              </w:rPr>
              <w:t xml:space="preserve">in coordination </w:t>
            </w:r>
            <w:r w:rsidR="000B306D" w:rsidRPr="00F649D2">
              <w:rPr>
                <w:sz w:val="20"/>
                <w:szCs w:val="20"/>
              </w:rPr>
              <w:t xml:space="preserve">with the RAC industry </w:t>
            </w:r>
            <w:r w:rsidR="000B306D">
              <w:rPr>
                <w:sz w:val="20"/>
                <w:szCs w:val="20"/>
              </w:rPr>
              <w:t>association</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5101A105" w14:textId="5BC376E3" w:rsidR="000B306D" w:rsidRPr="0023287C" w:rsidRDefault="007D4CAB" w:rsidP="003E4581">
            <w:pPr>
              <w:jc w:val="right"/>
              <w:rPr>
                <w:sz w:val="20"/>
                <w:szCs w:val="20"/>
              </w:rPr>
            </w:pPr>
            <w:r>
              <w:rPr>
                <w:sz w:val="20"/>
                <w:szCs w:val="20"/>
              </w:rPr>
              <w:t>12,000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468B24BE" w14:textId="1DD03FED" w:rsidR="000B306D" w:rsidRPr="0023287C" w:rsidRDefault="007D4CAB" w:rsidP="003E4581">
            <w:pPr>
              <w:jc w:val="right"/>
              <w:rPr>
                <w:sz w:val="20"/>
                <w:szCs w:val="20"/>
              </w:rPr>
            </w:pPr>
            <w:r>
              <w:rPr>
                <w:sz w:val="20"/>
                <w:szCs w:val="20"/>
              </w:rPr>
              <w:t>0</w:t>
            </w:r>
          </w:p>
        </w:tc>
      </w:tr>
      <w:tr w:rsidR="003E4581" w:rsidRPr="0023287C" w14:paraId="7C092085"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E0D9F67" w14:textId="106C1DE4" w:rsidR="003E4581" w:rsidRPr="0023287C" w:rsidRDefault="003E4581" w:rsidP="003E4581">
            <w:pPr>
              <w:rPr>
                <w:sz w:val="20"/>
                <w:szCs w:val="20"/>
              </w:rPr>
            </w:pPr>
            <w:r w:rsidRPr="0023287C">
              <w:rPr>
                <w:sz w:val="20"/>
                <w:szCs w:val="20"/>
              </w:rPr>
              <w:t>3.</w:t>
            </w:r>
            <w:r w:rsidR="007D4CAB">
              <w:rPr>
                <w:sz w:val="20"/>
                <w:szCs w:val="20"/>
              </w:rPr>
              <w:t>2</w:t>
            </w:r>
            <w:r w:rsidRPr="0023287C">
              <w:rPr>
                <w:sz w:val="20"/>
                <w:szCs w:val="20"/>
              </w:rPr>
              <w:t xml:space="preserve"> Provide incentives for 100 R-290 air conditioners</w:t>
            </w:r>
            <w:r w:rsidR="00BB6334">
              <w:rPr>
                <w:sz w:val="20"/>
                <w:szCs w:val="20"/>
              </w:rPr>
              <w:t xml:space="preserve"> to end users</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BA94054" w14:textId="77777777" w:rsidR="003E4581" w:rsidRPr="0023287C" w:rsidRDefault="003E4581" w:rsidP="003E4581">
            <w:pPr>
              <w:jc w:val="right"/>
              <w:rPr>
                <w:sz w:val="20"/>
                <w:szCs w:val="20"/>
              </w:rPr>
            </w:pPr>
            <w:r w:rsidRPr="0023287C">
              <w:rPr>
                <w:sz w:val="20"/>
                <w:szCs w:val="20"/>
              </w:rPr>
              <w:t>10,000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5715D7EA" w14:textId="77777777" w:rsidR="003E4581" w:rsidRPr="0023287C" w:rsidRDefault="003E4581" w:rsidP="003E4581">
            <w:pPr>
              <w:jc w:val="right"/>
              <w:rPr>
                <w:sz w:val="20"/>
                <w:szCs w:val="20"/>
              </w:rPr>
            </w:pPr>
            <w:r w:rsidRPr="0023287C">
              <w:rPr>
                <w:sz w:val="20"/>
                <w:szCs w:val="20"/>
              </w:rPr>
              <w:t>0</w:t>
            </w:r>
          </w:p>
        </w:tc>
      </w:tr>
      <w:tr w:rsidR="003E4581" w:rsidRPr="0023287C" w14:paraId="18E4B701"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5317978" w14:textId="1EC37D2F" w:rsidR="003E4581" w:rsidRPr="00951714" w:rsidRDefault="003E4581" w:rsidP="003E4581">
            <w:pPr>
              <w:rPr>
                <w:kern w:val="2"/>
                <w:sz w:val="20"/>
                <w:szCs w:val="20"/>
                <w:lang w:eastAsia="en-CA"/>
                <w14:ligatures w14:val="standardContextual"/>
              </w:rPr>
            </w:pPr>
            <w:r>
              <w:rPr>
                <w:sz w:val="20"/>
                <w:szCs w:val="20"/>
              </w:rPr>
              <w:t>3.</w:t>
            </w:r>
            <w:r w:rsidR="007D4CAB">
              <w:rPr>
                <w:sz w:val="20"/>
                <w:szCs w:val="20"/>
              </w:rPr>
              <w:t>3</w:t>
            </w:r>
            <w:r>
              <w:rPr>
                <w:sz w:val="20"/>
                <w:szCs w:val="20"/>
              </w:rPr>
              <w:t xml:space="preserve"> Conduct workshops, technical webinars, and awareness campaigns on low</w:t>
            </w:r>
            <w:r w:rsidR="009D4D63">
              <w:rPr>
                <w:sz w:val="20"/>
                <w:szCs w:val="20"/>
              </w:rPr>
              <w:noBreakHyphen/>
            </w:r>
            <w:r>
              <w:rPr>
                <w:sz w:val="20"/>
                <w:szCs w:val="20"/>
              </w:rPr>
              <w:t>GWP technologies</w:t>
            </w:r>
            <w:r w:rsidR="00DA2874">
              <w:rPr>
                <w:sz w:val="20"/>
                <w:szCs w:val="20"/>
              </w:rPr>
              <w:t xml:space="preserve"> for importers, </w:t>
            </w:r>
            <w:r w:rsidR="00F64615">
              <w:rPr>
                <w:sz w:val="20"/>
                <w:szCs w:val="20"/>
              </w:rPr>
              <w:t>end users</w:t>
            </w:r>
            <w:r w:rsidR="00DA2874">
              <w:rPr>
                <w:sz w:val="20"/>
                <w:szCs w:val="20"/>
              </w:rPr>
              <w:t>, contractors, installers</w:t>
            </w:r>
            <w:r w:rsidR="00674535">
              <w:rPr>
                <w:sz w:val="20"/>
                <w:szCs w:val="20"/>
              </w:rPr>
              <w:t xml:space="preserve"> and RAC technicians</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560D9A7A" w14:textId="77777777" w:rsidR="003E4581" w:rsidRPr="00164706" w:rsidRDefault="003E4581" w:rsidP="003E4581">
            <w:pPr>
              <w:jc w:val="right"/>
              <w:rPr>
                <w:sz w:val="20"/>
                <w:szCs w:val="20"/>
              </w:rPr>
            </w:pPr>
            <w:r w:rsidRPr="00164706">
              <w:rPr>
                <w:sz w:val="20"/>
                <w:szCs w:val="20"/>
              </w:rPr>
              <w:t>20,000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2EC28C3" w14:textId="77777777" w:rsidR="003E4581" w:rsidRPr="00164706" w:rsidRDefault="003E4581" w:rsidP="003E4581">
            <w:pPr>
              <w:jc w:val="right"/>
              <w:rPr>
                <w:sz w:val="20"/>
                <w:szCs w:val="20"/>
              </w:rPr>
            </w:pPr>
            <w:r w:rsidRPr="00164706">
              <w:rPr>
                <w:sz w:val="20"/>
                <w:szCs w:val="20"/>
              </w:rPr>
              <w:t>5,000</w:t>
            </w:r>
          </w:p>
        </w:tc>
      </w:tr>
      <w:tr w:rsidR="003E4581" w:rsidRPr="0023287C" w14:paraId="33709A3C"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94D6600" w14:textId="77777777" w:rsidR="003E4581" w:rsidRPr="0023287C" w:rsidRDefault="003E4581" w:rsidP="003E4581">
            <w:pPr>
              <w:rPr>
                <w:sz w:val="20"/>
                <w:szCs w:val="20"/>
              </w:rPr>
            </w:pPr>
            <w:r w:rsidRPr="0023287C">
              <w:rPr>
                <w:b/>
                <w:bCs/>
                <w:sz w:val="20"/>
                <w:szCs w:val="20"/>
              </w:rPr>
              <w:t>Subtotal component 3</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94ED029" w14:textId="4CA6473F" w:rsidR="003E4581" w:rsidRPr="0023287C" w:rsidRDefault="007D4CAB" w:rsidP="003E4581">
            <w:pPr>
              <w:jc w:val="right"/>
              <w:rPr>
                <w:sz w:val="20"/>
                <w:szCs w:val="20"/>
              </w:rPr>
            </w:pPr>
            <w:r>
              <w:rPr>
                <w:b/>
                <w:bCs/>
                <w:sz w:val="20"/>
                <w:szCs w:val="20"/>
              </w:rPr>
              <w:t>42</w:t>
            </w:r>
            <w:r w:rsidR="003E4581" w:rsidRPr="0023287C">
              <w:rPr>
                <w:b/>
                <w:bCs/>
                <w:sz w:val="20"/>
                <w:szCs w:val="20"/>
              </w:rPr>
              <w:t>,000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F949DA4" w14:textId="77777777" w:rsidR="003E4581" w:rsidRPr="0023287C" w:rsidRDefault="003E4581" w:rsidP="003E4581">
            <w:pPr>
              <w:jc w:val="right"/>
              <w:rPr>
                <w:sz w:val="20"/>
                <w:szCs w:val="20"/>
              </w:rPr>
            </w:pPr>
            <w:r w:rsidRPr="0023287C">
              <w:rPr>
                <w:b/>
                <w:bCs/>
                <w:sz w:val="20"/>
                <w:szCs w:val="20"/>
              </w:rPr>
              <w:t>5,000</w:t>
            </w:r>
          </w:p>
        </w:tc>
      </w:tr>
      <w:tr w:rsidR="003E4581" w:rsidRPr="0023287C" w14:paraId="18E01D7F" w14:textId="77777777" w:rsidTr="00EC79EE">
        <w:tc>
          <w:tcPr>
            <w:tcW w:w="5000" w:type="pct"/>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1D9BACE" w14:textId="77777777" w:rsidR="003E4581" w:rsidRPr="0023287C" w:rsidRDefault="003E4581" w:rsidP="003E4581">
            <w:pPr>
              <w:jc w:val="left"/>
              <w:rPr>
                <w:sz w:val="20"/>
                <w:szCs w:val="20"/>
              </w:rPr>
            </w:pPr>
            <w:r w:rsidRPr="0023287C">
              <w:rPr>
                <w:b/>
                <w:bCs/>
                <w:sz w:val="20"/>
                <w:szCs w:val="20"/>
              </w:rPr>
              <w:t>4. Project coordination and monitoring</w:t>
            </w:r>
          </w:p>
        </w:tc>
      </w:tr>
      <w:tr w:rsidR="003E4581" w:rsidRPr="0023287C" w14:paraId="333291DE"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8D84E81" w14:textId="4234D215" w:rsidR="003E4581" w:rsidRPr="0023287C" w:rsidRDefault="003E4581" w:rsidP="003E4581">
            <w:pPr>
              <w:rPr>
                <w:sz w:val="20"/>
                <w:szCs w:val="20"/>
              </w:rPr>
            </w:pPr>
            <w:r w:rsidRPr="0023287C">
              <w:rPr>
                <w:sz w:val="20"/>
                <w:szCs w:val="20"/>
              </w:rPr>
              <w:t xml:space="preserve">4.1 </w:t>
            </w:r>
            <w:r w:rsidR="00BD506E">
              <w:rPr>
                <w:sz w:val="20"/>
                <w:szCs w:val="20"/>
              </w:rPr>
              <w:t>M</w:t>
            </w:r>
            <w:r w:rsidRPr="0023287C">
              <w:rPr>
                <w:sz w:val="20"/>
                <w:szCs w:val="20"/>
              </w:rPr>
              <w:t>onitoring, reporting and technical advisory activities</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D4892A3" w14:textId="77777777" w:rsidR="003E4581" w:rsidRPr="0023287C" w:rsidRDefault="003E4581" w:rsidP="003E4581">
            <w:pPr>
              <w:jc w:val="right"/>
              <w:rPr>
                <w:sz w:val="20"/>
                <w:szCs w:val="20"/>
              </w:rPr>
            </w:pPr>
            <w:r w:rsidRPr="00164706">
              <w:rPr>
                <w:sz w:val="20"/>
                <w:szCs w:val="20"/>
              </w:rPr>
              <w:t>23,000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42E6701" w14:textId="77777777" w:rsidR="003E4581" w:rsidRPr="0023287C" w:rsidRDefault="003E4581" w:rsidP="003E4581">
            <w:pPr>
              <w:jc w:val="right"/>
              <w:rPr>
                <w:sz w:val="20"/>
                <w:szCs w:val="20"/>
              </w:rPr>
            </w:pPr>
            <w:r w:rsidRPr="0023287C">
              <w:rPr>
                <w:sz w:val="20"/>
                <w:szCs w:val="20"/>
              </w:rPr>
              <w:t>8,000</w:t>
            </w:r>
          </w:p>
        </w:tc>
      </w:tr>
      <w:tr w:rsidR="003E4581" w:rsidRPr="0023287C" w14:paraId="759E2AC1"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3612B8E8" w14:textId="7F6C5647" w:rsidR="003E4581" w:rsidRPr="0023287C" w:rsidRDefault="003E4581" w:rsidP="003E4581">
            <w:pPr>
              <w:rPr>
                <w:sz w:val="20"/>
                <w:szCs w:val="20"/>
              </w:rPr>
            </w:pPr>
            <w:r w:rsidRPr="0023287C">
              <w:rPr>
                <w:sz w:val="20"/>
                <w:szCs w:val="20"/>
              </w:rPr>
              <w:t xml:space="preserve">4.2 </w:t>
            </w:r>
            <w:r w:rsidR="00BD506E">
              <w:rPr>
                <w:sz w:val="20"/>
                <w:szCs w:val="20"/>
              </w:rPr>
              <w:t>T</w:t>
            </w:r>
            <w:r w:rsidRPr="0023287C">
              <w:rPr>
                <w:sz w:val="20"/>
                <w:szCs w:val="20"/>
              </w:rPr>
              <w:t xml:space="preserve">ravel </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74C6C29" w14:textId="77777777" w:rsidR="003E4581" w:rsidRPr="0023287C" w:rsidRDefault="003E4581" w:rsidP="003E4581">
            <w:pPr>
              <w:jc w:val="right"/>
              <w:rPr>
                <w:sz w:val="20"/>
                <w:szCs w:val="20"/>
              </w:rPr>
            </w:pPr>
            <w:r w:rsidRPr="0023287C">
              <w:rPr>
                <w:sz w:val="20"/>
                <w:szCs w:val="20"/>
              </w:rPr>
              <w:t>9,000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9DE0623" w14:textId="77777777" w:rsidR="003E4581" w:rsidRPr="0023287C" w:rsidRDefault="003E4581" w:rsidP="003E4581">
            <w:pPr>
              <w:jc w:val="right"/>
              <w:rPr>
                <w:sz w:val="20"/>
                <w:szCs w:val="20"/>
              </w:rPr>
            </w:pPr>
            <w:r w:rsidRPr="0023287C">
              <w:rPr>
                <w:sz w:val="20"/>
                <w:szCs w:val="20"/>
              </w:rPr>
              <w:t>4,000</w:t>
            </w:r>
          </w:p>
        </w:tc>
      </w:tr>
      <w:tr w:rsidR="003E4581" w:rsidRPr="0023287C" w14:paraId="10DD56A0"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FDB173D" w14:textId="77777777" w:rsidR="003E4581" w:rsidRPr="0023287C" w:rsidRDefault="003E4581" w:rsidP="003E4581">
            <w:pPr>
              <w:rPr>
                <w:sz w:val="20"/>
                <w:szCs w:val="20"/>
              </w:rPr>
            </w:pPr>
            <w:r w:rsidRPr="0023287C">
              <w:rPr>
                <w:b/>
                <w:bCs/>
                <w:sz w:val="20"/>
                <w:szCs w:val="20"/>
              </w:rPr>
              <w:t>Subtotal component 4</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3175302" w14:textId="77777777" w:rsidR="003E4581" w:rsidRPr="0023287C" w:rsidRDefault="003E4581" w:rsidP="003E4581">
            <w:pPr>
              <w:jc w:val="right"/>
              <w:rPr>
                <w:sz w:val="20"/>
                <w:szCs w:val="20"/>
              </w:rPr>
            </w:pPr>
            <w:r w:rsidRPr="0023287C">
              <w:rPr>
                <w:b/>
                <w:bCs/>
                <w:sz w:val="20"/>
                <w:szCs w:val="20"/>
              </w:rPr>
              <w:t>32,000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50D83104" w14:textId="77777777" w:rsidR="003E4581" w:rsidRPr="0023287C" w:rsidRDefault="003E4581" w:rsidP="003E4581">
            <w:pPr>
              <w:jc w:val="right"/>
              <w:rPr>
                <w:sz w:val="20"/>
                <w:szCs w:val="20"/>
              </w:rPr>
            </w:pPr>
            <w:r w:rsidRPr="0023287C">
              <w:rPr>
                <w:b/>
                <w:bCs/>
                <w:sz w:val="20"/>
                <w:szCs w:val="20"/>
              </w:rPr>
              <w:t>12,000</w:t>
            </w:r>
          </w:p>
        </w:tc>
      </w:tr>
      <w:tr w:rsidR="003E4581" w:rsidRPr="0023287C" w14:paraId="57EEACE3" w14:textId="77777777" w:rsidTr="00EC79EE">
        <w:tc>
          <w:tcPr>
            <w:tcW w:w="350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650E862" w14:textId="77777777" w:rsidR="003E4581" w:rsidRPr="0023287C" w:rsidRDefault="003E4581" w:rsidP="003E4581">
            <w:pPr>
              <w:rPr>
                <w:sz w:val="20"/>
                <w:szCs w:val="20"/>
              </w:rPr>
            </w:pPr>
            <w:r w:rsidRPr="0023287C">
              <w:rPr>
                <w:b/>
                <w:bCs/>
                <w:sz w:val="20"/>
                <w:szCs w:val="20"/>
              </w:rPr>
              <w:t>Total</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38EFAA2E" w14:textId="77777777" w:rsidR="003E4581" w:rsidRPr="0023287C" w:rsidRDefault="003E4581" w:rsidP="003E4581">
            <w:pPr>
              <w:jc w:val="right"/>
              <w:rPr>
                <w:sz w:val="20"/>
                <w:szCs w:val="20"/>
              </w:rPr>
            </w:pPr>
            <w:r w:rsidRPr="0023287C">
              <w:rPr>
                <w:b/>
                <w:bCs/>
                <w:sz w:val="20"/>
                <w:szCs w:val="20"/>
              </w:rPr>
              <w:t>190,000</w:t>
            </w:r>
          </w:p>
        </w:tc>
        <w:tc>
          <w:tcPr>
            <w:tcW w:w="750" w:type="pct"/>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5D60717D" w14:textId="77777777" w:rsidR="003E4581" w:rsidRPr="0023287C" w:rsidRDefault="003E4581" w:rsidP="003E4581">
            <w:pPr>
              <w:jc w:val="right"/>
              <w:rPr>
                <w:sz w:val="20"/>
                <w:szCs w:val="20"/>
              </w:rPr>
            </w:pPr>
            <w:r w:rsidRPr="0023287C">
              <w:rPr>
                <w:b/>
                <w:bCs/>
                <w:sz w:val="20"/>
                <w:szCs w:val="20"/>
              </w:rPr>
              <w:t>71,000</w:t>
            </w:r>
          </w:p>
        </w:tc>
      </w:tr>
    </w:tbl>
    <w:p w14:paraId="01A789CF" w14:textId="77777777" w:rsidR="00CB0432" w:rsidRPr="00A23308" w:rsidRDefault="00CB0432" w:rsidP="00CB0432">
      <w:pPr>
        <w:keepNext/>
        <w:shd w:val="clear" w:color="auto" w:fill="FFFFFF" w:themeFill="background1"/>
        <w:spacing w:before="240" w:after="240"/>
        <w:rPr>
          <w:i/>
          <w:iCs/>
        </w:rPr>
      </w:pPr>
      <w:r w:rsidRPr="00A23308">
        <w:rPr>
          <w:i/>
          <w:iCs/>
        </w:rPr>
        <w:t>Project implementation, coordination and monitoring</w:t>
      </w:r>
    </w:p>
    <w:p w14:paraId="042EE694" w14:textId="2CAC05E7" w:rsidR="008832D6" w:rsidRDefault="008832D6" w:rsidP="008832D6">
      <w:pPr>
        <w:pStyle w:val="Heading1"/>
        <w:rPr>
          <w:lang w:eastAsia="en-CA"/>
          <w14:ligatures w14:val="standardContextual"/>
        </w:rPr>
      </w:pPr>
      <w:r>
        <w:t xml:space="preserve">The institutional arrangements </w:t>
      </w:r>
      <w:r w:rsidR="00687FBE">
        <w:t>e</w:t>
      </w:r>
      <w:r>
        <w:t xml:space="preserve">stablished under the HPMP will form the basis for implementation, coordination and monitoring of the KIP. Where necessary, consultants or technical experts </w:t>
      </w:r>
      <w:r w:rsidR="007A56B2">
        <w:t xml:space="preserve">will </w:t>
      </w:r>
      <w:r>
        <w:t xml:space="preserve">be engaged for specific monitoring, data collection, technical or verification assignments. A budget of </w:t>
      </w:r>
      <w:r w:rsidR="00CC7D8F">
        <w:t>US $</w:t>
      </w:r>
      <w:r>
        <w:t xml:space="preserve">32,000 is proposed </w:t>
      </w:r>
      <w:r w:rsidR="00D4730E">
        <w:t xml:space="preserve">which includes </w:t>
      </w:r>
      <w:r w:rsidR="00372118">
        <w:t>consultant</w:t>
      </w:r>
      <w:r w:rsidR="00F14FBF">
        <w:t>s</w:t>
      </w:r>
      <w:r w:rsidR="00734237">
        <w:t xml:space="preserve"> or </w:t>
      </w:r>
      <w:r w:rsidR="00372118">
        <w:t>expert</w:t>
      </w:r>
      <w:r w:rsidR="00F14FBF">
        <w:t>s</w:t>
      </w:r>
      <w:r w:rsidR="00372118">
        <w:t xml:space="preserve"> for </w:t>
      </w:r>
      <w:r>
        <w:t>implementation support, monitoring, reporting and technical advice</w:t>
      </w:r>
      <w:r w:rsidR="00D4730E">
        <w:t xml:space="preserve"> (US $23,000)</w:t>
      </w:r>
      <w:r>
        <w:t xml:space="preserve"> and </w:t>
      </w:r>
      <w:r w:rsidR="00D4730E">
        <w:t>travel (</w:t>
      </w:r>
      <w:r>
        <w:t>US $9,000</w:t>
      </w:r>
      <w:r w:rsidR="00D4730E">
        <w:t>)</w:t>
      </w:r>
      <w:r w:rsidR="00687FBE">
        <w:t>.</w:t>
      </w:r>
    </w:p>
    <w:p w14:paraId="2C3BB9AF" w14:textId="77777777" w:rsidR="00CB0432" w:rsidRPr="00FC1555" w:rsidRDefault="00CB0432" w:rsidP="00CB0432">
      <w:pPr>
        <w:pStyle w:val="Heading1"/>
        <w:keepNext/>
        <w:numPr>
          <w:ilvl w:val="0"/>
          <w:numId w:val="0"/>
        </w:numPr>
        <w:spacing w:before="240"/>
        <w:rPr>
          <w:u w:val="single"/>
        </w:rPr>
      </w:pPr>
      <w:r w:rsidRPr="00FC1555">
        <w:rPr>
          <w:u w:val="single"/>
        </w:rPr>
        <w:t>Total cost of stage I of the Kigali HFC implementation plan</w:t>
      </w:r>
    </w:p>
    <w:p w14:paraId="14843FD4" w14:textId="680BF4D8" w:rsidR="00856C91" w:rsidRDefault="00856C91" w:rsidP="00856C91">
      <w:pPr>
        <w:pStyle w:val="Heading1"/>
        <w:rPr>
          <w:lang w:eastAsia="en-CA"/>
          <w14:ligatures w14:val="standardContextual"/>
        </w:rPr>
      </w:pPr>
      <w:bookmarkStart w:id="0" w:name="_Hlk118631498"/>
      <w:r>
        <w:t>The budget for stage I has been proposed at US $190,000. The costs of activities in the</w:t>
      </w:r>
      <w:r w:rsidR="001D66B0">
        <w:t xml:space="preserve"> RAC</w:t>
      </w:r>
      <w:r w:rsidR="00C978EB">
        <w:t xml:space="preserve"> </w:t>
      </w:r>
      <w:r>
        <w:t>servicing sector have been proposed in line with decision 92/37.</w:t>
      </w:r>
    </w:p>
    <w:bookmarkEnd w:id="0"/>
    <w:p w14:paraId="682851CE" w14:textId="77777777" w:rsidR="00CB0432" w:rsidRDefault="00CB0432" w:rsidP="00CB0432">
      <w:pPr>
        <w:keepNext/>
        <w:suppressAutoHyphens/>
        <w:spacing w:before="240" w:after="240"/>
        <w:outlineLvl w:val="0"/>
        <w:rPr>
          <w:u w:val="single"/>
        </w:rPr>
      </w:pPr>
      <w:r>
        <w:rPr>
          <w:u w:val="single"/>
        </w:rPr>
        <w:t>Implementation</w:t>
      </w:r>
      <w:r w:rsidRPr="00486E19">
        <w:rPr>
          <w:u w:val="single"/>
        </w:rPr>
        <w:t xml:space="preserve"> </w:t>
      </w:r>
      <w:r>
        <w:rPr>
          <w:u w:val="single"/>
        </w:rPr>
        <w:t xml:space="preserve">plan for </w:t>
      </w:r>
      <w:r w:rsidRPr="00486E19">
        <w:rPr>
          <w:u w:val="single"/>
        </w:rPr>
        <w:t>the first tranche</w:t>
      </w:r>
    </w:p>
    <w:p w14:paraId="63BDEA9B" w14:textId="11A4B34E" w:rsidR="00DB22EB" w:rsidRDefault="00DB22EB" w:rsidP="00DB22EB">
      <w:pPr>
        <w:pStyle w:val="Heading1"/>
        <w:rPr>
          <w:lang w:eastAsia="en-CA"/>
          <w14:ligatures w14:val="standardContextual"/>
        </w:rPr>
      </w:pPr>
      <w:bookmarkStart w:id="1" w:name="_Hlk126916095"/>
      <w:r>
        <w:t>The first funding tranche of stage I of the KIP was submitted in the total amount of US $71,000, as shown in table</w:t>
      </w:r>
      <w:r w:rsidR="00CC7D8F">
        <w:t xml:space="preserve"> 7 </w:t>
      </w:r>
      <w:r>
        <w:t>above, to be implemented between January 2027 and December</w:t>
      </w:r>
      <w:r w:rsidR="006C7D1F">
        <w:t xml:space="preserve"> </w:t>
      </w:r>
      <w:r>
        <w:t>202</w:t>
      </w:r>
      <w:r w:rsidR="009D5C3B">
        <w:t>8</w:t>
      </w:r>
      <w:r>
        <w:t>. Detailed information on the activities to be implemented under the first tranche, including adjustments and level of funds as agreed, are presented in paragraph</w:t>
      </w:r>
      <w:r w:rsidR="001D66B0">
        <w:t xml:space="preserve"> </w:t>
      </w:r>
      <w:r w:rsidR="001D66B0" w:rsidRPr="00CB618D">
        <w:t>37</w:t>
      </w:r>
      <w:r w:rsidR="001D66B0">
        <w:t xml:space="preserve"> </w:t>
      </w:r>
      <w:r>
        <w:t>below.</w:t>
      </w:r>
    </w:p>
    <w:p w14:paraId="766C0A56" w14:textId="77777777" w:rsidR="00CB0432" w:rsidRPr="00996241" w:rsidRDefault="00CB0432" w:rsidP="00CB0432">
      <w:pPr>
        <w:keepNext/>
        <w:spacing w:before="360" w:after="240"/>
        <w:jc w:val="center"/>
        <w:rPr>
          <w:b/>
        </w:rPr>
      </w:pPr>
      <w:r w:rsidRPr="009931F4">
        <w:rPr>
          <w:b/>
        </w:rPr>
        <w:t>SECRETARIAT’S COMMENTS AND RECOMMENDATION</w:t>
      </w:r>
    </w:p>
    <w:p w14:paraId="29D580A7" w14:textId="77777777" w:rsidR="00CB0432" w:rsidRPr="007E07CE" w:rsidRDefault="00CB0432" w:rsidP="00CB0432">
      <w:pPr>
        <w:pStyle w:val="Heading2"/>
        <w:keepNext/>
        <w:numPr>
          <w:ilvl w:val="0"/>
          <w:numId w:val="0"/>
        </w:numPr>
        <w:rPr>
          <w:b/>
          <w:bCs/>
        </w:rPr>
      </w:pPr>
      <w:r w:rsidRPr="007E07CE">
        <w:rPr>
          <w:b/>
          <w:bCs/>
        </w:rPr>
        <w:t>V.</w:t>
      </w:r>
      <w:r>
        <w:rPr>
          <w:b/>
          <w:bCs/>
        </w:rPr>
        <w:tab/>
        <w:t>Comments</w:t>
      </w:r>
    </w:p>
    <w:p w14:paraId="7E3DCD58" w14:textId="69349318" w:rsidR="002B0F5F" w:rsidRPr="00C8489D" w:rsidRDefault="00786108" w:rsidP="00C8489D">
      <w:pPr>
        <w:spacing w:after="240"/>
        <w:rPr>
          <w:u w:val="single"/>
        </w:rPr>
      </w:pPr>
      <w:bookmarkStart w:id="2" w:name="_Hlk126916105"/>
      <w:bookmarkEnd w:id="1"/>
      <w:r>
        <w:rPr>
          <w:u w:val="single"/>
        </w:rPr>
        <w:t>Overarching strategy</w:t>
      </w:r>
    </w:p>
    <w:p w14:paraId="743EBB70" w14:textId="2359EDED" w:rsidR="00057838" w:rsidRDefault="0061163C" w:rsidP="00121175">
      <w:pPr>
        <w:pStyle w:val="Heading1"/>
      </w:pPr>
      <w:r w:rsidRPr="0061163C">
        <w:t>The HFC consumption target for 2029 is 387,214 CO₂-eq tonnes</w:t>
      </w:r>
      <w:r w:rsidR="00A2554D">
        <w:t>. While it</w:t>
      </w:r>
      <w:r w:rsidRPr="0061163C">
        <w:t xml:space="preserve"> is 18.2 per cent higher than the 2025 consumption level</w:t>
      </w:r>
      <w:r w:rsidR="00833ED3">
        <w:t xml:space="preserve"> and 7.2 per cent higher than the 2020-2022 HFC average consumption</w:t>
      </w:r>
      <w:r w:rsidR="00A2554D">
        <w:t>, it is in li</w:t>
      </w:r>
      <w:r w:rsidR="00A2733F">
        <w:t>ne with the projected consumption in 2029</w:t>
      </w:r>
      <w:r w:rsidRPr="0061163C">
        <w:t xml:space="preserve">. </w:t>
      </w:r>
      <w:r w:rsidR="00833ED3">
        <w:t>T</w:t>
      </w:r>
      <w:r w:rsidRPr="0061163C">
        <w:t xml:space="preserve">he Secretariat held consultations with the Government of Germany to explore the possibility of achieving additional reductions in HFC consumption. The Government of Germany indicated that the country phased out 100 per cent of HCFCs in 2025 without </w:t>
      </w:r>
      <w:r w:rsidR="00355DB4">
        <w:t>keeping</w:t>
      </w:r>
      <w:r w:rsidRPr="0061163C">
        <w:t xml:space="preserve"> the servicing tail. The ban on HCFC refrigerants and HCFC-based equipment, implemented in 2025, is expected to progressively increase replacement demand, while economic growth, urbanization, and the planned expansion of electricity access and infrastructure are expected to drive increased demand for cooling. Following consultations with key stakeholders, including RAC associations, the country plans to reduce HFC consumption by 10 per cent of the baseline during </w:t>
      </w:r>
      <w:r w:rsidR="007B2496">
        <w:t>s</w:t>
      </w:r>
      <w:r w:rsidRPr="0061163C">
        <w:t>tage</w:t>
      </w:r>
      <w:r w:rsidR="00AC2E0C">
        <w:t> </w:t>
      </w:r>
      <w:r w:rsidRPr="0061163C">
        <w:t>I of the KIP.</w:t>
      </w:r>
    </w:p>
    <w:p w14:paraId="22B35719" w14:textId="77777777" w:rsidR="00CB0432" w:rsidRPr="001C26E3" w:rsidRDefault="00CB0432" w:rsidP="0053263D">
      <w:pPr>
        <w:keepNext/>
        <w:widowControl w:val="0"/>
        <w:spacing w:after="240"/>
        <w:rPr>
          <w:u w:val="single"/>
        </w:rPr>
      </w:pPr>
      <w:bookmarkStart w:id="3" w:name="_Hlk126916111"/>
      <w:bookmarkEnd w:id="2"/>
      <w:r>
        <w:rPr>
          <w:u w:val="single"/>
        </w:rPr>
        <w:t>Institutional, p</w:t>
      </w:r>
      <w:r w:rsidRPr="00CF372D">
        <w:rPr>
          <w:u w:val="single"/>
        </w:rPr>
        <w:t>olicy</w:t>
      </w:r>
      <w:r>
        <w:rPr>
          <w:u w:val="single"/>
        </w:rPr>
        <w:t xml:space="preserve"> and</w:t>
      </w:r>
      <w:r w:rsidRPr="00CF372D">
        <w:rPr>
          <w:u w:val="single"/>
        </w:rPr>
        <w:t xml:space="preserve"> regulatory framework</w:t>
      </w:r>
    </w:p>
    <w:bookmarkEnd w:id="3"/>
    <w:p w14:paraId="552128AE" w14:textId="77777777" w:rsidR="00CB0432" w:rsidRPr="001C141E" w:rsidRDefault="00CB0432" w:rsidP="0053263D">
      <w:pPr>
        <w:keepNext/>
        <w:widowControl w:val="0"/>
        <w:suppressAutoHyphens/>
        <w:spacing w:after="240"/>
        <w:rPr>
          <w:i/>
          <w:iCs/>
        </w:rPr>
      </w:pPr>
      <w:r w:rsidRPr="001C141E">
        <w:rPr>
          <w:i/>
          <w:iCs/>
        </w:rPr>
        <w:t>HFC licensing and quota system</w:t>
      </w:r>
    </w:p>
    <w:p w14:paraId="742289CD" w14:textId="24922390" w:rsidR="00CB0432" w:rsidRPr="001C141E" w:rsidRDefault="009465D8" w:rsidP="0053263D">
      <w:pPr>
        <w:pStyle w:val="Heading1"/>
        <w:keepNext/>
      </w:pPr>
      <w:r>
        <w:t xml:space="preserve">In line with decision 87/50(g), </w:t>
      </w:r>
      <w:r w:rsidR="00934048">
        <w:t xml:space="preserve">the Government of </w:t>
      </w:r>
      <w:r>
        <w:t xml:space="preserve">Germany has confirmed that Papua New Guinea has an established and enforceable system of licensing and quotas for monitoring HFC imports and exports in place. The quota for 2026 is set at </w:t>
      </w:r>
      <w:r w:rsidRPr="00013155">
        <w:t>430,238 CO</w:t>
      </w:r>
      <w:r w:rsidRPr="007363E0">
        <w:rPr>
          <w:vertAlign w:val="subscript"/>
        </w:rPr>
        <w:t>2</w:t>
      </w:r>
      <w:r w:rsidRPr="00013155">
        <w:t>-eq tonnes</w:t>
      </w:r>
      <w:r w:rsidR="000D5464">
        <w:t xml:space="preserve"> in accordance with the Montreal Protocol</w:t>
      </w:r>
      <w:r w:rsidR="00FC4976">
        <w:t xml:space="preserve"> control targets</w:t>
      </w:r>
      <w:r>
        <w:t>.</w:t>
      </w:r>
      <w:r w:rsidR="006B53A2">
        <w:t xml:space="preserve"> </w:t>
      </w:r>
      <w:r w:rsidR="00946A47">
        <w:t>The quotas are issued in mt</w:t>
      </w:r>
      <w:r w:rsidR="00810310">
        <w:t xml:space="preserve">. </w:t>
      </w:r>
      <w:r w:rsidR="00166457">
        <w:t xml:space="preserve">The </w:t>
      </w:r>
      <w:r w:rsidR="00810310">
        <w:t>NOU monitors the consumption</w:t>
      </w:r>
      <w:r w:rsidR="0048115D">
        <w:t xml:space="preserve"> </w:t>
      </w:r>
      <w:r w:rsidR="00810310">
        <w:t xml:space="preserve">through the approval process of each consignment as </w:t>
      </w:r>
      <w:r w:rsidR="00343F15">
        <w:t xml:space="preserve">the </w:t>
      </w:r>
      <w:r w:rsidR="00810310">
        <w:t>NOU has access to the ASYCUDA system.</w:t>
      </w:r>
    </w:p>
    <w:p w14:paraId="6C0D8192" w14:textId="600A1311" w:rsidR="00F92187" w:rsidRDefault="00CB0432" w:rsidP="00F92187">
      <w:pPr>
        <w:keepNext/>
        <w:spacing w:after="240"/>
      </w:pPr>
      <w:bookmarkStart w:id="4" w:name="_Hlk126916116"/>
      <w:r w:rsidRPr="008C118F">
        <w:rPr>
          <w:u w:val="single"/>
        </w:rPr>
        <w:t>Technical</w:t>
      </w:r>
      <w:r w:rsidRPr="00996241">
        <w:rPr>
          <w:u w:val="single"/>
        </w:rPr>
        <w:t xml:space="preserve"> and cost-related issues</w:t>
      </w:r>
      <w:r w:rsidRPr="00100AAB">
        <w:t xml:space="preserve"> </w:t>
      </w:r>
    </w:p>
    <w:p w14:paraId="1E14DB2E" w14:textId="4A344B0B" w:rsidR="000F6EC7" w:rsidRPr="009E3D3D" w:rsidRDefault="009E3D3D" w:rsidP="001D4138">
      <w:pPr>
        <w:pStyle w:val="Heading1"/>
        <w:rPr>
          <w:lang w:eastAsia="en-CA"/>
          <w14:ligatures w14:val="standardContextual"/>
        </w:rPr>
      </w:pPr>
      <w:r w:rsidRPr="009E3D3D">
        <w:rPr>
          <w:lang w:eastAsia="en-CA"/>
          <w14:ligatures w14:val="standardContextual"/>
        </w:rPr>
        <w:t xml:space="preserve">The Secretariat enquired about the implementation timeline for the bans on HFC-based domestic refrigerators and small stand-alone commercial refrigeration units proposed under </w:t>
      </w:r>
      <w:r w:rsidR="00AE7805">
        <w:rPr>
          <w:lang w:eastAsia="en-CA"/>
          <w14:ligatures w14:val="standardContextual"/>
        </w:rPr>
        <w:t>activity 1.1.</w:t>
      </w:r>
      <w:r w:rsidRPr="009E3D3D">
        <w:rPr>
          <w:lang w:eastAsia="en-CA"/>
          <w14:ligatures w14:val="standardContextual"/>
        </w:rPr>
        <w:t xml:space="preserve"> The Government of Germany explained that the country had agreed in principle to incorporate these measures into its regulations. However, the regulatory amendment process is complex and requires consultations and approvals, including Cabinet approval, and may be affected by the timing of parliamentary sessions and competing government priorities. If adoption of the amendments is delayed, the NOU will use the equipment-import licensing system to restrict the relevant imports. </w:t>
      </w:r>
      <w:r w:rsidR="000F6EC7">
        <w:t>Accordingly, the prohibition or restriction on imports of HFC</w:t>
      </w:r>
      <w:r w:rsidR="00FE1D75">
        <w:t>-</w:t>
      </w:r>
      <w:r w:rsidR="000F6EC7">
        <w:t>based domestic refrigerators and small stand</w:t>
      </w:r>
      <w:r w:rsidR="00FE1D75">
        <w:noBreakHyphen/>
      </w:r>
      <w:r w:rsidR="000F6EC7">
        <w:t>alone commercial refrigeration units will take effect on 1 January 2030.</w:t>
      </w:r>
    </w:p>
    <w:p w14:paraId="1F6066F5" w14:textId="36DD20FF" w:rsidR="00CD51F7" w:rsidRDefault="00CD51F7" w:rsidP="00823C7F">
      <w:pPr>
        <w:pStyle w:val="Heading1"/>
        <w:rPr>
          <w:lang w:eastAsia="en-CA"/>
          <w14:ligatures w14:val="standardContextual"/>
        </w:rPr>
      </w:pPr>
      <w:r>
        <w:t>In view of the high leakage rates, the Secretariat requested clarification on the scope of the study proposed under activity </w:t>
      </w:r>
      <w:r w:rsidR="00EB6C5B">
        <w:t>3.1</w:t>
      </w:r>
      <w:r>
        <w:t xml:space="preserve"> and its expected contribution to reducing refrigerant leakage. The Government of Germany explained that the study will assess 20 commercial refrigeration installations, including refrigerant charge and consumption, leakage rates and likely leakage points, equipment condition</w:t>
      </w:r>
      <w:r w:rsidR="0083019A">
        <w:t>,</w:t>
      </w:r>
      <w:r>
        <w:t xml:space="preserve"> and servicing practices, and will identify practical measures to reduce leakage and improve system performance. The study will generate evidence on the causes and extent of refrigerant leakage in the commercial refrigeration sector and </w:t>
      </w:r>
      <w:r w:rsidR="0083019A">
        <w:t xml:space="preserve">will </w:t>
      </w:r>
      <w:r>
        <w:t xml:space="preserve">estimate the potential HFC savings achievable through improved refrigerant management. </w:t>
      </w:r>
      <w:r w:rsidR="00EF6C9A">
        <w:t xml:space="preserve">The </w:t>
      </w:r>
      <w:r>
        <w:t xml:space="preserve">findings will be documented and used, in cooperation with the RAC association, to develop and disseminate good-practice guidance for technicians and equipment owners. </w:t>
      </w:r>
    </w:p>
    <w:p w14:paraId="387303C4" w14:textId="72F6982B" w:rsidR="00E816B3" w:rsidRDefault="00B13821" w:rsidP="008B62E7">
      <w:pPr>
        <w:pStyle w:val="Heading1"/>
      </w:pPr>
      <w:r>
        <w:t>Under activity 3.2, which proposed an incentive programme for R-290 air conditioners, the Secretariat questioned the need for this demonstration during stage I of the KIP</w:t>
      </w:r>
      <w:r w:rsidR="008A1734">
        <w:t xml:space="preserve">, as similar activity is already being implemented under stage II of </w:t>
      </w:r>
      <w:r w:rsidR="00AC5F51">
        <w:t xml:space="preserve">the </w:t>
      </w:r>
      <w:r w:rsidR="008A1734">
        <w:t>HPMP</w:t>
      </w:r>
      <w:r>
        <w:t xml:space="preserve">. Following further discussions and recognizing the need to address high refrigerant leakage rates, the Government of Germany, in consultation with the NOU, revised </w:t>
      </w:r>
      <w:r w:rsidR="00E732E0">
        <w:t>c</w:t>
      </w:r>
      <w:r>
        <w:t>omponent 3 to focus on leak management.</w:t>
      </w:r>
      <w:r w:rsidR="00E732E0">
        <w:t xml:space="preserve"> </w:t>
      </w:r>
      <w:r>
        <w:t xml:space="preserve">The revised </w:t>
      </w:r>
      <w:r w:rsidR="00C6004D">
        <w:t>activity</w:t>
      </w:r>
      <w:r>
        <w:t xml:space="preserve"> includes the procurement and demonstration of leak detection and monitoring tools</w:t>
      </w:r>
      <w:r w:rsidR="00A538B8">
        <w:rPr>
          <w:rStyle w:val="FootnoteReference"/>
        </w:rPr>
        <w:footnoteReference w:id="7"/>
      </w:r>
      <w:r>
        <w:t xml:space="preserve"> at four commercial refrigeration sites, followed by an analysis of the results and dissemination of lessons learned. The specific tools to be procured and the beneficiary sites will be selected during project implementation based on the findings of the leakage study.</w:t>
      </w:r>
    </w:p>
    <w:bookmarkEnd w:id="4"/>
    <w:p w14:paraId="6BA4E537" w14:textId="1AD3C68A" w:rsidR="00CB0432" w:rsidRDefault="00CB0432" w:rsidP="00CB0432">
      <w:pPr>
        <w:keepNext/>
        <w:spacing w:after="240"/>
      </w:pPr>
      <w:r>
        <w:rPr>
          <w:u w:val="single"/>
        </w:rPr>
        <w:t>Total project cost</w:t>
      </w:r>
      <w:r w:rsidRPr="00100AAB">
        <w:t xml:space="preserve"> </w:t>
      </w:r>
    </w:p>
    <w:p w14:paraId="7C02A364" w14:textId="74386F8A" w:rsidR="00975BCF" w:rsidRDefault="003F2EBB" w:rsidP="004E2B95">
      <w:pPr>
        <w:pStyle w:val="Heading1"/>
      </w:pPr>
      <w:r>
        <w:t>At a total cost of US $190,000, stage I of the KIP for Papua New Guinea will result in a reduction of 43,024 CO</w:t>
      </w:r>
      <w:r w:rsidRPr="003F2EBB">
        <w:rPr>
          <w:vertAlign w:val="subscript"/>
        </w:rPr>
        <w:t>2</w:t>
      </w:r>
      <w:r>
        <w:noBreakHyphen/>
        <w:t xml:space="preserve">eq tonnes from the country’s baseline for compliance. </w:t>
      </w:r>
    </w:p>
    <w:p w14:paraId="086D1D99" w14:textId="739D6BF2" w:rsidR="001C461B" w:rsidRDefault="00B047A6" w:rsidP="001C461B">
      <w:pPr>
        <w:pStyle w:val="Heading1"/>
        <w:spacing w:after="0"/>
      </w:pPr>
      <w:r>
        <w:t>While n</w:t>
      </w:r>
      <w:r w:rsidRPr="00B047A6">
        <w:t>o change was made to the overall budget</w:t>
      </w:r>
      <w:r>
        <w:t xml:space="preserve">, </w:t>
      </w:r>
      <w:r w:rsidR="00B200BF">
        <w:t>c</w:t>
      </w:r>
      <w:r w:rsidRPr="00B047A6">
        <w:t xml:space="preserve">omponent 3 </w:t>
      </w:r>
      <w:r>
        <w:t xml:space="preserve">activities were </w:t>
      </w:r>
      <w:r w:rsidRPr="00B047A6">
        <w:t>revised to strengthen support for leak management</w:t>
      </w:r>
      <w:r>
        <w:t>,</w:t>
      </w:r>
      <w:r w:rsidR="00010143">
        <w:t xml:space="preserve"> </w:t>
      </w:r>
      <w:r w:rsidRPr="00B047A6">
        <w:t xml:space="preserve">and the allocation of the first tranche was adjusted. </w:t>
      </w:r>
      <w:r w:rsidR="00B15502">
        <w:t xml:space="preserve">The budget of US $30,000 under </w:t>
      </w:r>
      <w:r w:rsidR="00A635CF">
        <w:t>activit</w:t>
      </w:r>
      <w:r w:rsidR="00DC681F">
        <w:t>ies</w:t>
      </w:r>
      <w:r w:rsidR="00A635CF">
        <w:t xml:space="preserve"> 3.2 and 3.3</w:t>
      </w:r>
      <w:r w:rsidR="00B15502">
        <w:t xml:space="preserve"> </w:t>
      </w:r>
      <w:r w:rsidR="00C16F10">
        <w:t xml:space="preserve">was </w:t>
      </w:r>
      <w:r w:rsidR="00B15502">
        <w:t>reallocated as below:</w:t>
      </w:r>
    </w:p>
    <w:p w14:paraId="5298E8A3" w14:textId="77777777" w:rsidR="00DC681F" w:rsidRPr="00DC681F" w:rsidRDefault="00DC681F" w:rsidP="00DC681F"/>
    <w:p w14:paraId="73662159" w14:textId="09BEC4A1" w:rsidR="00520E6C" w:rsidRDefault="005737CD" w:rsidP="0054424C">
      <w:pPr>
        <w:pStyle w:val="Heading2"/>
        <w:spacing w:after="0"/>
      </w:pPr>
      <w:r w:rsidRPr="00967697">
        <w:t>Procurement and installation of</w:t>
      </w:r>
      <w:r w:rsidR="00F62627" w:rsidRPr="00967697">
        <w:t xml:space="preserve"> leak detection and monitoring tools in four sit</w:t>
      </w:r>
      <w:r w:rsidR="006778A4">
        <w:t>es</w:t>
      </w:r>
      <w:r w:rsidR="00C16F10">
        <w:t> </w:t>
      </w:r>
      <w:r w:rsidR="009B16CA" w:rsidRPr="00967697">
        <w:t>(</w:t>
      </w:r>
      <w:r w:rsidR="00EE6E68">
        <w:t>US $</w:t>
      </w:r>
      <w:r w:rsidR="009B16CA" w:rsidRPr="00967697">
        <w:t>20,000)</w:t>
      </w:r>
      <w:r w:rsidR="000424C5">
        <w:t>; and</w:t>
      </w:r>
      <w:r w:rsidRPr="00967697">
        <w:t xml:space="preserve"> </w:t>
      </w:r>
    </w:p>
    <w:p w14:paraId="7C6AC6A5" w14:textId="77777777" w:rsidR="006778A4" w:rsidRPr="006778A4" w:rsidRDefault="006778A4" w:rsidP="006778A4"/>
    <w:p w14:paraId="4C981EFD" w14:textId="0A59CFCB" w:rsidR="00684A12" w:rsidRDefault="006778A4" w:rsidP="00453E17">
      <w:pPr>
        <w:pStyle w:val="Heading2"/>
      </w:pPr>
      <w:r>
        <w:t>Two</w:t>
      </w:r>
      <w:r w:rsidR="00EE6E68">
        <w:t xml:space="preserve"> </w:t>
      </w:r>
      <w:r w:rsidR="008226EF">
        <w:t>awareness</w:t>
      </w:r>
      <w:r>
        <w:t xml:space="preserve"> </w:t>
      </w:r>
      <w:r w:rsidR="00920E3B" w:rsidRPr="00920E3B">
        <w:t>workshop</w:t>
      </w:r>
      <w:r w:rsidR="008226EF">
        <w:t>s</w:t>
      </w:r>
      <w:r w:rsidR="00EE6E68">
        <w:t xml:space="preserve"> </w:t>
      </w:r>
      <w:r w:rsidR="00920E3B" w:rsidRPr="00920E3B">
        <w:t>on low-GWP technologies</w:t>
      </w:r>
      <w:r w:rsidR="00920E3B">
        <w:t xml:space="preserve"> and leak </w:t>
      </w:r>
      <w:r w:rsidR="00480F64">
        <w:t>management</w:t>
      </w:r>
      <w:r w:rsidR="00845800">
        <w:t>,</w:t>
      </w:r>
      <w:r w:rsidR="00920E3B" w:rsidRPr="00920E3B">
        <w:t xml:space="preserve"> </w:t>
      </w:r>
      <w:r w:rsidR="004A27BC">
        <w:t xml:space="preserve">and dissemination of results, </w:t>
      </w:r>
      <w:r w:rsidR="004A27BC" w:rsidRPr="00920E3B">
        <w:t xml:space="preserve">for importers, </w:t>
      </w:r>
      <w:r w:rsidR="004A27BC">
        <w:t>end users</w:t>
      </w:r>
      <w:r w:rsidR="004A27BC" w:rsidRPr="00920E3B">
        <w:t>, contractors, installers and RAC technicians</w:t>
      </w:r>
      <w:r w:rsidR="00684A12">
        <w:t xml:space="preserve"> </w:t>
      </w:r>
      <w:r w:rsidR="00AD16A2">
        <w:t>(</w:t>
      </w:r>
      <w:r w:rsidR="00EE6E68">
        <w:t>US $</w:t>
      </w:r>
      <w:r w:rsidR="00AD16A2">
        <w:t>10,000)</w:t>
      </w:r>
    </w:p>
    <w:p w14:paraId="7374DA54" w14:textId="14145BAA" w:rsidR="00032400" w:rsidRDefault="00032400" w:rsidP="00032400">
      <w:pPr>
        <w:pStyle w:val="Heading1"/>
      </w:pPr>
      <w:r>
        <w:t xml:space="preserve">The agreed budget </w:t>
      </w:r>
      <w:r w:rsidR="00021637">
        <w:t xml:space="preserve">for stage I </w:t>
      </w:r>
      <w:r>
        <w:t xml:space="preserve">and </w:t>
      </w:r>
      <w:r w:rsidR="00900692">
        <w:t xml:space="preserve">the </w:t>
      </w:r>
      <w:r>
        <w:t xml:space="preserve">first tranche </w:t>
      </w:r>
      <w:r w:rsidR="00900692">
        <w:t>is</w:t>
      </w:r>
      <w:r>
        <w:t xml:space="preserve"> </w:t>
      </w:r>
      <w:r w:rsidR="00C61BA5">
        <w:t xml:space="preserve">outlined in table </w:t>
      </w:r>
      <w:r w:rsidR="00C61BA5" w:rsidRPr="00BA69B6">
        <w:t>8</w:t>
      </w:r>
      <w:r>
        <w:t xml:space="preserve"> below:</w:t>
      </w:r>
    </w:p>
    <w:p w14:paraId="2869D71E" w14:textId="1C673BE8" w:rsidR="00CB618D" w:rsidRPr="00D3066D" w:rsidRDefault="00D3066D" w:rsidP="00CB618D">
      <w:pPr>
        <w:rPr>
          <w:b/>
          <w:bCs/>
        </w:rPr>
      </w:pPr>
      <w:r w:rsidRPr="00D3066D">
        <w:rPr>
          <w:b/>
          <w:bCs/>
        </w:rPr>
        <w:t xml:space="preserve">Table 8. </w:t>
      </w:r>
      <w:r w:rsidR="004E53E0">
        <w:rPr>
          <w:b/>
          <w:bCs/>
        </w:rPr>
        <w:t>A</w:t>
      </w:r>
      <w:r w:rsidRPr="00D3066D">
        <w:rPr>
          <w:b/>
          <w:bCs/>
        </w:rPr>
        <w:t xml:space="preserve">greed budget for stage I and </w:t>
      </w:r>
      <w:r w:rsidR="00EB70D4">
        <w:rPr>
          <w:b/>
          <w:bCs/>
        </w:rPr>
        <w:t xml:space="preserve">the </w:t>
      </w:r>
      <w:r w:rsidRPr="00D3066D">
        <w:rPr>
          <w:b/>
          <w:bCs/>
        </w:rPr>
        <w:t>first tranche</w:t>
      </w:r>
    </w:p>
    <w:tbl>
      <w:tblPr>
        <w:tblStyle w:val="TableGrid"/>
        <w:tblW w:w="9363" w:type="dxa"/>
        <w:tblInd w:w="-5" w:type="dxa"/>
        <w:tblLook w:val="04A0" w:firstRow="1" w:lastRow="0" w:firstColumn="1" w:lastColumn="0" w:noHBand="0" w:noVBand="1"/>
      </w:tblPr>
      <w:tblGrid>
        <w:gridCol w:w="5220"/>
        <w:gridCol w:w="1035"/>
        <w:gridCol w:w="1036"/>
        <w:gridCol w:w="1036"/>
        <w:gridCol w:w="1036"/>
      </w:tblGrid>
      <w:tr w:rsidR="00747D80" w14:paraId="5B68B439" w14:textId="0BE0276F" w:rsidTr="00E468BB">
        <w:trPr>
          <w:trHeight w:val="238"/>
          <w:tblHeader/>
        </w:trPr>
        <w:tc>
          <w:tcPr>
            <w:tcW w:w="5220" w:type="dxa"/>
            <w:vMerge w:val="restart"/>
            <w:tcBorders>
              <w:top w:val="single" w:sz="4" w:space="0" w:color="auto"/>
            </w:tcBorders>
          </w:tcPr>
          <w:p w14:paraId="277F7C14" w14:textId="72DA00BA" w:rsidR="00747D80" w:rsidRPr="00B76B76" w:rsidRDefault="00747D80" w:rsidP="00B740F7">
            <w:pPr>
              <w:jc w:val="center"/>
              <w:rPr>
                <w:b/>
                <w:bCs/>
              </w:rPr>
            </w:pPr>
            <w:r w:rsidRPr="00ED1142">
              <w:rPr>
                <w:b/>
                <w:sz w:val="20"/>
                <w:szCs w:val="20"/>
              </w:rPr>
              <w:t>Activity</w:t>
            </w:r>
          </w:p>
        </w:tc>
        <w:tc>
          <w:tcPr>
            <w:tcW w:w="2071" w:type="dxa"/>
            <w:gridSpan w:val="2"/>
          </w:tcPr>
          <w:p w14:paraId="3155842C" w14:textId="5EF9F337" w:rsidR="00747D80" w:rsidRDefault="00747D80" w:rsidP="007E32A0">
            <w:pPr>
              <w:jc w:val="center"/>
            </w:pPr>
            <w:r w:rsidRPr="0010542F">
              <w:rPr>
                <w:b/>
                <w:bCs/>
                <w:sz w:val="20"/>
                <w:szCs w:val="20"/>
              </w:rPr>
              <w:t>Original (</w:t>
            </w:r>
            <w:r w:rsidRPr="002442A3">
              <w:rPr>
                <w:b/>
                <w:bCs/>
                <w:color w:val="000000"/>
                <w:sz w:val="20"/>
              </w:rPr>
              <w:t>US $</w:t>
            </w:r>
            <w:r w:rsidRPr="0010542F">
              <w:rPr>
                <w:b/>
                <w:bCs/>
                <w:sz w:val="20"/>
                <w:szCs w:val="20"/>
              </w:rPr>
              <w:t>)</w:t>
            </w:r>
          </w:p>
        </w:tc>
        <w:tc>
          <w:tcPr>
            <w:tcW w:w="2072" w:type="dxa"/>
            <w:gridSpan w:val="2"/>
          </w:tcPr>
          <w:p w14:paraId="38BC6453" w14:textId="35F466C3" w:rsidR="00747D80" w:rsidRDefault="00747D80" w:rsidP="007E32A0">
            <w:pPr>
              <w:jc w:val="center"/>
            </w:pPr>
            <w:r w:rsidRPr="0010542F">
              <w:rPr>
                <w:b/>
                <w:bCs/>
                <w:sz w:val="20"/>
                <w:szCs w:val="20"/>
              </w:rPr>
              <w:t>Revised (</w:t>
            </w:r>
            <w:r w:rsidRPr="002442A3">
              <w:rPr>
                <w:b/>
                <w:bCs/>
                <w:color w:val="000000"/>
                <w:sz w:val="20"/>
              </w:rPr>
              <w:t>US $</w:t>
            </w:r>
            <w:r w:rsidRPr="0010542F">
              <w:rPr>
                <w:b/>
                <w:bCs/>
                <w:sz w:val="20"/>
                <w:szCs w:val="20"/>
              </w:rPr>
              <w:t>)</w:t>
            </w:r>
          </w:p>
        </w:tc>
      </w:tr>
      <w:tr w:rsidR="00747D80" w14:paraId="34F043B0" w14:textId="7C172240" w:rsidTr="00E468BB">
        <w:trPr>
          <w:trHeight w:val="147"/>
          <w:tblHeader/>
        </w:trPr>
        <w:tc>
          <w:tcPr>
            <w:tcW w:w="5220" w:type="dxa"/>
            <w:vMerge/>
          </w:tcPr>
          <w:p w14:paraId="374EB9EC" w14:textId="77777777" w:rsidR="00747D80" w:rsidRDefault="00747D80" w:rsidP="00B740F7"/>
        </w:tc>
        <w:tc>
          <w:tcPr>
            <w:tcW w:w="1035" w:type="dxa"/>
            <w:tcBorders>
              <w:top w:val="single" w:sz="4" w:space="0" w:color="auto"/>
            </w:tcBorders>
          </w:tcPr>
          <w:p w14:paraId="623F641B" w14:textId="12B8CB55" w:rsidR="00747D80" w:rsidRPr="00B76B76" w:rsidRDefault="00747D80" w:rsidP="00B740F7">
            <w:pPr>
              <w:jc w:val="center"/>
              <w:rPr>
                <w:b/>
                <w:bCs/>
              </w:rPr>
            </w:pPr>
            <w:r w:rsidRPr="00535E14">
              <w:rPr>
                <w:b/>
                <w:bCs/>
                <w:sz w:val="20"/>
                <w:szCs w:val="20"/>
              </w:rPr>
              <w:t>Total</w:t>
            </w:r>
          </w:p>
        </w:tc>
        <w:tc>
          <w:tcPr>
            <w:tcW w:w="1036" w:type="dxa"/>
          </w:tcPr>
          <w:p w14:paraId="1E89E22B" w14:textId="565D33D9" w:rsidR="00747D80" w:rsidRDefault="00747D80" w:rsidP="00D3066D">
            <w:pPr>
              <w:jc w:val="center"/>
            </w:pPr>
            <w:r w:rsidRPr="00535E14">
              <w:rPr>
                <w:b/>
                <w:bCs/>
                <w:sz w:val="20"/>
                <w:szCs w:val="20"/>
              </w:rPr>
              <w:t>First tranche</w:t>
            </w:r>
          </w:p>
        </w:tc>
        <w:tc>
          <w:tcPr>
            <w:tcW w:w="1036" w:type="dxa"/>
          </w:tcPr>
          <w:p w14:paraId="2AB65B46" w14:textId="509AFFF8" w:rsidR="00747D80" w:rsidRDefault="00747D80" w:rsidP="00D3066D">
            <w:pPr>
              <w:jc w:val="center"/>
            </w:pPr>
            <w:r w:rsidRPr="00535E14">
              <w:rPr>
                <w:b/>
                <w:bCs/>
                <w:sz w:val="20"/>
                <w:szCs w:val="20"/>
              </w:rPr>
              <w:t>Total</w:t>
            </w:r>
          </w:p>
        </w:tc>
        <w:tc>
          <w:tcPr>
            <w:tcW w:w="1036" w:type="dxa"/>
          </w:tcPr>
          <w:p w14:paraId="30D84321" w14:textId="655ABBC3" w:rsidR="00747D80" w:rsidRDefault="00747D80" w:rsidP="00D3066D">
            <w:pPr>
              <w:jc w:val="center"/>
            </w:pPr>
            <w:r w:rsidRPr="00535E14">
              <w:rPr>
                <w:b/>
                <w:bCs/>
                <w:sz w:val="20"/>
                <w:szCs w:val="20"/>
              </w:rPr>
              <w:t>First tranche</w:t>
            </w:r>
          </w:p>
        </w:tc>
      </w:tr>
      <w:tr w:rsidR="00747D80" w14:paraId="11AC0705" w14:textId="64E20C8B" w:rsidTr="001979D7">
        <w:trPr>
          <w:trHeight w:val="238"/>
        </w:trPr>
        <w:tc>
          <w:tcPr>
            <w:tcW w:w="5220" w:type="dxa"/>
          </w:tcPr>
          <w:p w14:paraId="006195A7" w14:textId="5227E45B" w:rsidR="00747D80" w:rsidRDefault="0000739D" w:rsidP="0000739D">
            <w:pPr>
              <w:pStyle w:val="Heading1"/>
              <w:numPr>
                <w:ilvl w:val="0"/>
                <w:numId w:val="0"/>
              </w:numPr>
              <w:spacing w:after="0"/>
            </w:pPr>
            <w:r>
              <w:rPr>
                <w:sz w:val="20"/>
                <w:szCs w:val="20"/>
              </w:rPr>
              <w:t xml:space="preserve">1. </w:t>
            </w:r>
            <w:r w:rsidR="00747D80" w:rsidRPr="0000739D">
              <w:rPr>
                <w:sz w:val="20"/>
                <w:szCs w:val="20"/>
              </w:rPr>
              <w:t>Regulatory framework and control mechanism</w:t>
            </w:r>
          </w:p>
        </w:tc>
        <w:tc>
          <w:tcPr>
            <w:tcW w:w="1035" w:type="dxa"/>
          </w:tcPr>
          <w:p w14:paraId="3AB6CB8F" w14:textId="08C92FA1" w:rsidR="00747D80" w:rsidRDefault="00C868EE" w:rsidP="002E3E0A">
            <w:pPr>
              <w:jc w:val="right"/>
            </w:pPr>
            <w:r>
              <w:rPr>
                <w:sz w:val="20"/>
                <w:szCs w:val="20"/>
              </w:rPr>
              <w:t>49,000</w:t>
            </w:r>
          </w:p>
        </w:tc>
        <w:tc>
          <w:tcPr>
            <w:tcW w:w="1036" w:type="dxa"/>
          </w:tcPr>
          <w:p w14:paraId="4F080F21" w14:textId="2B97397A" w:rsidR="00747D80" w:rsidRDefault="00C868EE" w:rsidP="002E3E0A">
            <w:pPr>
              <w:jc w:val="right"/>
            </w:pPr>
            <w:r>
              <w:rPr>
                <w:sz w:val="20"/>
                <w:szCs w:val="20"/>
              </w:rPr>
              <w:t>24,000</w:t>
            </w:r>
          </w:p>
        </w:tc>
        <w:tc>
          <w:tcPr>
            <w:tcW w:w="1036" w:type="dxa"/>
          </w:tcPr>
          <w:p w14:paraId="03394EA4" w14:textId="561C186E" w:rsidR="00747D80" w:rsidRDefault="00C868EE" w:rsidP="002E3E0A">
            <w:pPr>
              <w:jc w:val="right"/>
            </w:pPr>
            <w:r>
              <w:rPr>
                <w:sz w:val="20"/>
                <w:szCs w:val="20"/>
              </w:rPr>
              <w:t>49,000</w:t>
            </w:r>
          </w:p>
        </w:tc>
        <w:tc>
          <w:tcPr>
            <w:tcW w:w="1036" w:type="dxa"/>
          </w:tcPr>
          <w:p w14:paraId="488AA166" w14:textId="562C9134" w:rsidR="00747D80" w:rsidRDefault="0014206C" w:rsidP="002E3E0A">
            <w:pPr>
              <w:jc w:val="right"/>
            </w:pPr>
            <w:r>
              <w:rPr>
                <w:sz w:val="20"/>
                <w:szCs w:val="20"/>
              </w:rPr>
              <w:t>26,000</w:t>
            </w:r>
          </w:p>
        </w:tc>
      </w:tr>
      <w:tr w:rsidR="00747D80" w14:paraId="63098929" w14:textId="2CF5CB86" w:rsidTr="001979D7">
        <w:trPr>
          <w:trHeight w:val="230"/>
        </w:trPr>
        <w:tc>
          <w:tcPr>
            <w:tcW w:w="5220" w:type="dxa"/>
          </w:tcPr>
          <w:p w14:paraId="0F95F30E" w14:textId="2B23D6B2" w:rsidR="00747D80" w:rsidRDefault="0000739D" w:rsidP="0000739D">
            <w:pPr>
              <w:pStyle w:val="Heading1"/>
              <w:numPr>
                <w:ilvl w:val="0"/>
                <w:numId w:val="0"/>
              </w:numPr>
              <w:spacing w:after="0"/>
            </w:pPr>
            <w:r>
              <w:rPr>
                <w:sz w:val="20"/>
                <w:szCs w:val="20"/>
              </w:rPr>
              <w:t xml:space="preserve">2. </w:t>
            </w:r>
            <w:r w:rsidR="00526463" w:rsidRPr="002E3E0A">
              <w:rPr>
                <w:sz w:val="20"/>
                <w:szCs w:val="20"/>
              </w:rPr>
              <w:t>Capacity</w:t>
            </w:r>
            <w:r w:rsidR="00BD4C5F">
              <w:rPr>
                <w:sz w:val="20"/>
                <w:szCs w:val="20"/>
              </w:rPr>
              <w:t>-</w:t>
            </w:r>
            <w:r w:rsidR="00526463" w:rsidRPr="002E3E0A">
              <w:rPr>
                <w:sz w:val="20"/>
                <w:szCs w:val="20"/>
              </w:rPr>
              <w:t xml:space="preserve">building of RAC and MAC </w:t>
            </w:r>
            <w:r w:rsidR="00533DA9" w:rsidRPr="002E3E0A">
              <w:rPr>
                <w:sz w:val="20"/>
                <w:szCs w:val="20"/>
              </w:rPr>
              <w:t xml:space="preserve">servicing </w:t>
            </w:r>
            <w:r w:rsidR="00526463" w:rsidRPr="002E3E0A">
              <w:rPr>
                <w:sz w:val="20"/>
                <w:szCs w:val="20"/>
              </w:rPr>
              <w:t>sector</w:t>
            </w:r>
          </w:p>
        </w:tc>
        <w:tc>
          <w:tcPr>
            <w:tcW w:w="1035" w:type="dxa"/>
          </w:tcPr>
          <w:p w14:paraId="069A2852" w14:textId="205186C5" w:rsidR="00747D80" w:rsidRDefault="00D779DD" w:rsidP="002E3E0A">
            <w:pPr>
              <w:jc w:val="right"/>
            </w:pPr>
            <w:r>
              <w:rPr>
                <w:sz w:val="20"/>
                <w:szCs w:val="20"/>
              </w:rPr>
              <w:t>67</w:t>
            </w:r>
            <w:r w:rsidR="00C868EE">
              <w:rPr>
                <w:sz w:val="20"/>
                <w:szCs w:val="20"/>
              </w:rPr>
              <w:t>,000</w:t>
            </w:r>
          </w:p>
        </w:tc>
        <w:tc>
          <w:tcPr>
            <w:tcW w:w="1036" w:type="dxa"/>
          </w:tcPr>
          <w:p w14:paraId="6C8D99BC" w14:textId="7BA0A52C" w:rsidR="00747D80" w:rsidRDefault="00C868EE" w:rsidP="002E3E0A">
            <w:pPr>
              <w:jc w:val="right"/>
            </w:pPr>
            <w:r>
              <w:rPr>
                <w:sz w:val="20"/>
                <w:szCs w:val="20"/>
              </w:rPr>
              <w:t>30,000</w:t>
            </w:r>
          </w:p>
        </w:tc>
        <w:tc>
          <w:tcPr>
            <w:tcW w:w="1036" w:type="dxa"/>
          </w:tcPr>
          <w:p w14:paraId="0F4FBB22" w14:textId="1DC2B57A" w:rsidR="00747D80" w:rsidRDefault="00F464AB" w:rsidP="002E3E0A">
            <w:pPr>
              <w:jc w:val="right"/>
            </w:pPr>
            <w:r>
              <w:rPr>
                <w:sz w:val="20"/>
                <w:szCs w:val="20"/>
              </w:rPr>
              <w:t>67</w:t>
            </w:r>
            <w:r w:rsidR="00C868EE">
              <w:rPr>
                <w:sz w:val="20"/>
                <w:szCs w:val="20"/>
              </w:rPr>
              <w:t>,000</w:t>
            </w:r>
          </w:p>
        </w:tc>
        <w:tc>
          <w:tcPr>
            <w:tcW w:w="1036" w:type="dxa"/>
          </w:tcPr>
          <w:p w14:paraId="00CAC852" w14:textId="06CB6D75" w:rsidR="00747D80" w:rsidRDefault="004D4D33" w:rsidP="002E3E0A">
            <w:pPr>
              <w:jc w:val="right"/>
            </w:pPr>
            <w:r>
              <w:rPr>
                <w:sz w:val="20"/>
                <w:szCs w:val="20"/>
              </w:rPr>
              <w:t>33</w:t>
            </w:r>
            <w:r w:rsidR="00164A5C">
              <w:rPr>
                <w:sz w:val="20"/>
                <w:szCs w:val="20"/>
              </w:rPr>
              <w:t>,000</w:t>
            </w:r>
          </w:p>
        </w:tc>
      </w:tr>
      <w:tr w:rsidR="00747D80" w14:paraId="6806408C" w14:textId="7F2DBD14" w:rsidTr="001979D7">
        <w:trPr>
          <w:trHeight w:val="546"/>
        </w:trPr>
        <w:tc>
          <w:tcPr>
            <w:tcW w:w="5220" w:type="dxa"/>
          </w:tcPr>
          <w:p w14:paraId="7FDFCCA5" w14:textId="00650206" w:rsidR="00747D80" w:rsidRDefault="0000739D" w:rsidP="0000739D">
            <w:pPr>
              <w:pStyle w:val="Heading1"/>
              <w:numPr>
                <w:ilvl w:val="0"/>
                <w:numId w:val="0"/>
              </w:numPr>
              <w:spacing w:after="0"/>
              <w:jc w:val="left"/>
            </w:pPr>
            <w:r>
              <w:rPr>
                <w:sz w:val="20"/>
                <w:szCs w:val="20"/>
              </w:rPr>
              <w:t xml:space="preserve">3. </w:t>
            </w:r>
            <w:r w:rsidR="0012405B" w:rsidRPr="0000739D">
              <w:rPr>
                <w:sz w:val="20"/>
                <w:szCs w:val="20"/>
              </w:rPr>
              <w:t xml:space="preserve">Market transition and awareness (revised to </w:t>
            </w:r>
            <w:r w:rsidR="00533DA9" w:rsidRPr="0000739D">
              <w:rPr>
                <w:sz w:val="20"/>
                <w:szCs w:val="20"/>
              </w:rPr>
              <w:t>“</w:t>
            </w:r>
            <w:r w:rsidR="0012405B" w:rsidRPr="0000739D">
              <w:rPr>
                <w:sz w:val="20"/>
                <w:szCs w:val="20"/>
              </w:rPr>
              <w:t xml:space="preserve">Leak </w:t>
            </w:r>
            <w:r w:rsidR="0020444A" w:rsidRPr="0000739D">
              <w:rPr>
                <w:sz w:val="20"/>
                <w:szCs w:val="20"/>
              </w:rPr>
              <w:t xml:space="preserve">management </w:t>
            </w:r>
            <w:r w:rsidR="00904C73" w:rsidRPr="0000739D">
              <w:rPr>
                <w:sz w:val="20"/>
                <w:szCs w:val="20"/>
              </w:rPr>
              <w:t>and awareness</w:t>
            </w:r>
            <w:r w:rsidR="00533DA9" w:rsidRPr="0000739D">
              <w:rPr>
                <w:sz w:val="20"/>
                <w:szCs w:val="20"/>
              </w:rPr>
              <w:t>”</w:t>
            </w:r>
            <w:r w:rsidR="00D77A32" w:rsidRPr="0000739D">
              <w:rPr>
                <w:sz w:val="20"/>
                <w:szCs w:val="20"/>
              </w:rPr>
              <w:t>)</w:t>
            </w:r>
          </w:p>
        </w:tc>
        <w:tc>
          <w:tcPr>
            <w:tcW w:w="1035" w:type="dxa"/>
          </w:tcPr>
          <w:p w14:paraId="47BAE594" w14:textId="180C7465" w:rsidR="00747D80" w:rsidRDefault="002D5F41" w:rsidP="002E3E0A">
            <w:pPr>
              <w:jc w:val="right"/>
            </w:pPr>
            <w:r>
              <w:rPr>
                <w:sz w:val="20"/>
                <w:szCs w:val="20"/>
              </w:rPr>
              <w:t>42</w:t>
            </w:r>
            <w:r w:rsidR="0002654D">
              <w:rPr>
                <w:sz w:val="20"/>
                <w:szCs w:val="20"/>
              </w:rPr>
              <w:t>,000</w:t>
            </w:r>
          </w:p>
        </w:tc>
        <w:tc>
          <w:tcPr>
            <w:tcW w:w="1036" w:type="dxa"/>
          </w:tcPr>
          <w:p w14:paraId="18BB9A03" w14:textId="6D1C9946" w:rsidR="00747D80" w:rsidRDefault="0002654D" w:rsidP="002E3E0A">
            <w:pPr>
              <w:jc w:val="right"/>
            </w:pPr>
            <w:r>
              <w:rPr>
                <w:sz w:val="20"/>
                <w:szCs w:val="20"/>
              </w:rPr>
              <w:t>5,000</w:t>
            </w:r>
          </w:p>
        </w:tc>
        <w:tc>
          <w:tcPr>
            <w:tcW w:w="1036" w:type="dxa"/>
          </w:tcPr>
          <w:p w14:paraId="701019C3" w14:textId="57860D60" w:rsidR="00747D80" w:rsidRDefault="00F464AB" w:rsidP="002E3E0A">
            <w:pPr>
              <w:jc w:val="right"/>
            </w:pPr>
            <w:r>
              <w:rPr>
                <w:sz w:val="20"/>
                <w:szCs w:val="20"/>
              </w:rPr>
              <w:t>42</w:t>
            </w:r>
            <w:r w:rsidR="0002654D">
              <w:rPr>
                <w:sz w:val="20"/>
                <w:szCs w:val="20"/>
              </w:rPr>
              <w:t>,000</w:t>
            </w:r>
          </w:p>
        </w:tc>
        <w:tc>
          <w:tcPr>
            <w:tcW w:w="1036" w:type="dxa"/>
          </w:tcPr>
          <w:p w14:paraId="34B94248" w14:textId="7B8F0D02" w:rsidR="00747D80" w:rsidRDefault="00DF0374" w:rsidP="002E3E0A">
            <w:pPr>
              <w:jc w:val="right"/>
            </w:pPr>
            <w:r>
              <w:rPr>
                <w:sz w:val="20"/>
                <w:szCs w:val="20"/>
              </w:rPr>
              <w:t>12,00</w:t>
            </w:r>
            <w:r w:rsidR="00164A5C">
              <w:rPr>
                <w:sz w:val="20"/>
                <w:szCs w:val="20"/>
              </w:rPr>
              <w:t>0</w:t>
            </w:r>
          </w:p>
        </w:tc>
      </w:tr>
      <w:tr w:rsidR="00747D80" w14:paraId="458B0FC1" w14:textId="7E9E1F37" w:rsidTr="001979D7">
        <w:trPr>
          <w:trHeight w:val="230"/>
        </w:trPr>
        <w:tc>
          <w:tcPr>
            <w:tcW w:w="5220" w:type="dxa"/>
          </w:tcPr>
          <w:p w14:paraId="35A80F5B" w14:textId="1C68C714" w:rsidR="00747D80" w:rsidRDefault="0000739D" w:rsidP="0000739D">
            <w:pPr>
              <w:pStyle w:val="Heading1"/>
              <w:numPr>
                <w:ilvl w:val="0"/>
                <w:numId w:val="0"/>
              </w:numPr>
              <w:spacing w:after="0"/>
            </w:pPr>
            <w:r>
              <w:rPr>
                <w:sz w:val="20"/>
                <w:szCs w:val="20"/>
              </w:rPr>
              <w:t xml:space="preserve">4. </w:t>
            </w:r>
            <w:r w:rsidR="00904C73">
              <w:rPr>
                <w:sz w:val="20"/>
                <w:szCs w:val="20"/>
              </w:rPr>
              <w:t>P</w:t>
            </w:r>
            <w:r w:rsidR="00747D80" w:rsidRPr="00904C73">
              <w:rPr>
                <w:sz w:val="20"/>
                <w:szCs w:val="20"/>
              </w:rPr>
              <w:t>roject coordination and monitoring</w:t>
            </w:r>
          </w:p>
        </w:tc>
        <w:tc>
          <w:tcPr>
            <w:tcW w:w="1035" w:type="dxa"/>
          </w:tcPr>
          <w:p w14:paraId="0B61E496" w14:textId="7035FF2B" w:rsidR="00747D80" w:rsidRDefault="0002654D" w:rsidP="002E3E0A">
            <w:pPr>
              <w:jc w:val="right"/>
            </w:pPr>
            <w:r>
              <w:rPr>
                <w:sz w:val="20"/>
                <w:szCs w:val="20"/>
              </w:rPr>
              <w:t>32,000</w:t>
            </w:r>
          </w:p>
        </w:tc>
        <w:tc>
          <w:tcPr>
            <w:tcW w:w="1036" w:type="dxa"/>
          </w:tcPr>
          <w:p w14:paraId="1320732D" w14:textId="392F235E" w:rsidR="00747D80" w:rsidRDefault="0002654D" w:rsidP="002E3E0A">
            <w:pPr>
              <w:jc w:val="right"/>
            </w:pPr>
            <w:r>
              <w:rPr>
                <w:sz w:val="20"/>
                <w:szCs w:val="20"/>
              </w:rPr>
              <w:t>12,000</w:t>
            </w:r>
          </w:p>
        </w:tc>
        <w:tc>
          <w:tcPr>
            <w:tcW w:w="1036" w:type="dxa"/>
          </w:tcPr>
          <w:p w14:paraId="5EEF31EE" w14:textId="391FA49C" w:rsidR="00747D80" w:rsidRDefault="0002654D" w:rsidP="002E3E0A">
            <w:pPr>
              <w:jc w:val="right"/>
            </w:pPr>
            <w:r>
              <w:rPr>
                <w:sz w:val="20"/>
                <w:szCs w:val="20"/>
              </w:rPr>
              <w:t>32,000</w:t>
            </w:r>
          </w:p>
        </w:tc>
        <w:tc>
          <w:tcPr>
            <w:tcW w:w="1036" w:type="dxa"/>
          </w:tcPr>
          <w:p w14:paraId="195B543A" w14:textId="534DE298" w:rsidR="00747D80" w:rsidRDefault="00CF3392" w:rsidP="002E3E0A">
            <w:pPr>
              <w:jc w:val="right"/>
            </w:pPr>
            <w:r>
              <w:rPr>
                <w:sz w:val="20"/>
                <w:szCs w:val="20"/>
              </w:rPr>
              <w:t>11,815</w:t>
            </w:r>
          </w:p>
        </w:tc>
      </w:tr>
      <w:tr w:rsidR="00747D80" w14:paraId="67715326" w14:textId="77777777" w:rsidTr="001979D7">
        <w:trPr>
          <w:trHeight w:val="238"/>
        </w:trPr>
        <w:tc>
          <w:tcPr>
            <w:tcW w:w="5220" w:type="dxa"/>
          </w:tcPr>
          <w:p w14:paraId="113647BA" w14:textId="018FBAAA" w:rsidR="00747D80" w:rsidRPr="00EE6F22" w:rsidRDefault="00747D80" w:rsidP="00B740F7">
            <w:pPr>
              <w:rPr>
                <w:sz w:val="20"/>
                <w:szCs w:val="20"/>
              </w:rPr>
            </w:pPr>
            <w:r w:rsidRPr="00F73DF5">
              <w:rPr>
                <w:b/>
                <w:bCs/>
                <w:sz w:val="20"/>
                <w:szCs w:val="20"/>
              </w:rPr>
              <w:t>Total</w:t>
            </w:r>
          </w:p>
        </w:tc>
        <w:tc>
          <w:tcPr>
            <w:tcW w:w="1035" w:type="dxa"/>
          </w:tcPr>
          <w:p w14:paraId="0DE32152" w14:textId="563B4E6F" w:rsidR="00747D80" w:rsidRDefault="0002654D" w:rsidP="00526463">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190,000</w:t>
            </w:r>
            <w:r>
              <w:rPr>
                <w:b/>
                <w:bCs/>
                <w:sz w:val="20"/>
                <w:szCs w:val="20"/>
              </w:rPr>
              <w:fldChar w:fldCharType="end"/>
            </w:r>
          </w:p>
        </w:tc>
        <w:tc>
          <w:tcPr>
            <w:tcW w:w="1036" w:type="dxa"/>
          </w:tcPr>
          <w:p w14:paraId="5D81F000" w14:textId="73504C54" w:rsidR="00747D80" w:rsidRDefault="005F082E" w:rsidP="00526463">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71,000</w:t>
            </w:r>
            <w:r>
              <w:rPr>
                <w:b/>
                <w:bCs/>
                <w:sz w:val="20"/>
                <w:szCs w:val="20"/>
              </w:rPr>
              <w:fldChar w:fldCharType="end"/>
            </w:r>
          </w:p>
        </w:tc>
        <w:tc>
          <w:tcPr>
            <w:tcW w:w="1036" w:type="dxa"/>
          </w:tcPr>
          <w:p w14:paraId="5CE10617" w14:textId="5C77E331" w:rsidR="00747D80" w:rsidRDefault="00ED2C49" w:rsidP="00526463">
            <w:pPr>
              <w:jc w:val="right"/>
              <w:rPr>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190,000</w:t>
            </w:r>
            <w:r>
              <w:rPr>
                <w:b/>
                <w:bCs/>
                <w:sz w:val="20"/>
                <w:szCs w:val="20"/>
              </w:rPr>
              <w:fldChar w:fldCharType="end"/>
            </w:r>
          </w:p>
        </w:tc>
        <w:tc>
          <w:tcPr>
            <w:tcW w:w="1036" w:type="dxa"/>
          </w:tcPr>
          <w:p w14:paraId="3FB3953E" w14:textId="4D87E5B5" w:rsidR="00747D80" w:rsidRDefault="00E5568D" w:rsidP="00526463">
            <w:pPr>
              <w:jc w:val="right"/>
              <w:rPr>
                <w:sz w:val="20"/>
                <w:szCs w:val="20"/>
              </w:rPr>
            </w:pPr>
            <w:r>
              <w:rPr>
                <w:b/>
                <w:bCs/>
                <w:sz w:val="20"/>
                <w:szCs w:val="20"/>
              </w:rPr>
              <w:t>82,815</w:t>
            </w:r>
          </w:p>
        </w:tc>
      </w:tr>
    </w:tbl>
    <w:p w14:paraId="765C8126" w14:textId="6A316058" w:rsidR="00CB0432" w:rsidRDefault="00CB0432" w:rsidP="00CB0432">
      <w:pPr>
        <w:pStyle w:val="Heading1"/>
        <w:spacing w:before="240"/>
      </w:pPr>
      <w:r w:rsidRPr="00486E19">
        <w:t xml:space="preserve">Stage I of the KIP will be implemented in </w:t>
      </w:r>
      <w:r w:rsidR="005B05F3">
        <w:t>two</w:t>
      </w:r>
      <w:r w:rsidRPr="00486E19">
        <w:t xml:space="preserve"> tranches.</w:t>
      </w:r>
    </w:p>
    <w:p w14:paraId="55D37D66" w14:textId="77777777" w:rsidR="00CB0432" w:rsidRPr="000947EE" w:rsidRDefault="00CB0432" w:rsidP="00CB0432">
      <w:pPr>
        <w:pStyle w:val="Heading1"/>
        <w:keepNext/>
        <w:numPr>
          <w:ilvl w:val="0"/>
          <w:numId w:val="0"/>
        </w:numPr>
        <w:suppressAutoHyphens/>
        <w:spacing w:before="240"/>
      </w:pPr>
      <w:r w:rsidRPr="000E2999">
        <w:rPr>
          <w:u w:val="single"/>
        </w:rPr>
        <w:t>Implementation plan for the first tranche of the Kigali HFC implementation plan</w:t>
      </w:r>
    </w:p>
    <w:p w14:paraId="6B5F1B23" w14:textId="0B7923B6" w:rsidR="00CB0432" w:rsidRDefault="00CB0432" w:rsidP="00CB0432">
      <w:pPr>
        <w:pStyle w:val="Heading1"/>
      </w:pPr>
      <w:r w:rsidRPr="00B67D86">
        <w:t>The agreed plan of action</w:t>
      </w:r>
      <w:r w:rsidR="008500C8">
        <w:t>,</w:t>
      </w:r>
      <w:r w:rsidRPr="00B67D86">
        <w:t xml:space="preserve"> </w:t>
      </w:r>
      <w:r w:rsidR="00284EB3">
        <w:t>at a total cost of US $</w:t>
      </w:r>
      <w:r w:rsidR="00BD6077">
        <w:t>82,815</w:t>
      </w:r>
      <w:r w:rsidR="008500C8">
        <w:t>,</w:t>
      </w:r>
      <w:r w:rsidR="00284EB3">
        <w:t xml:space="preserve"> </w:t>
      </w:r>
      <w:r w:rsidRPr="00B67D86">
        <w:t xml:space="preserve">will include the following activities: </w:t>
      </w:r>
    </w:p>
    <w:p w14:paraId="471677C4" w14:textId="6A2AC0DE" w:rsidR="00305FA5" w:rsidRPr="00AD032C" w:rsidRDefault="000E5889">
      <w:pPr>
        <w:pStyle w:val="Heading2"/>
      </w:pPr>
      <w:r w:rsidRPr="00BE278B">
        <w:rPr>
          <w:i/>
          <w:iCs/>
        </w:rPr>
        <w:t>Regulatory framework and control mechanism</w:t>
      </w:r>
      <w:r w:rsidRPr="000E5889">
        <w:t xml:space="preserve">: </w:t>
      </w:r>
      <w:r w:rsidR="003737B4">
        <w:t>Initiate d</w:t>
      </w:r>
      <w:r w:rsidR="00DB0DBF" w:rsidRPr="00DB0DBF">
        <w:t>raft</w:t>
      </w:r>
      <w:r w:rsidR="00DB0DBF">
        <w:t>ing</w:t>
      </w:r>
      <w:r w:rsidR="00DB0DBF" w:rsidRPr="00DB0DBF">
        <w:t xml:space="preserve"> regulatory amendments to introduce a ban on import of HFC</w:t>
      </w:r>
      <w:r w:rsidR="008500C8">
        <w:t>-</w:t>
      </w:r>
      <w:r w:rsidR="00DB0DBF" w:rsidRPr="00DB0DBF">
        <w:t>based domestic refrigerators and small stand-alone commercial equipmen</w:t>
      </w:r>
      <w:r w:rsidR="00D154AF">
        <w:t>t</w:t>
      </w:r>
      <w:r w:rsidR="00DB0DBF" w:rsidRPr="00DB0DBF">
        <w:t xml:space="preserve">; </w:t>
      </w:r>
      <w:r w:rsidR="0084530F">
        <w:t xml:space="preserve">organize </w:t>
      </w:r>
      <w:r w:rsidR="00677A97">
        <w:t xml:space="preserve">one workshop for </w:t>
      </w:r>
      <w:r w:rsidR="00CD4AAD">
        <w:t xml:space="preserve">20 </w:t>
      </w:r>
      <w:r w:rsidR="001A1283">
        <w:t>key stakeholders</w:t>
      </w:r>
      <w:r w:rsidR="00A430D8">
        <w:t xml:space="preserve"> for e</w:t>
      </w:r>
      <w:r w:rsidR="00DB0DBF" w:rsidRPr="00DB0DBF">
        <w:t>xplor</w:t>
      </w:r>
      <w:r w:rsidR="00A430D8">
        <w:t>ing</w:t>
      </w:r>
      <w:r w:rsidR="00DB0DBF" w:rsidRPr="00DB0DBF">
        <w:t xml:space="preserve"> implementing </w:t>
      </w:r>
      <w:r w:rsidR="00E1515B">
        <w:t>controls through quota</w:t>
      </w:r>
      <w:r w:rsidR="00AD032C">
        <w:t>s</w:t>
      </w:r>
      <w:r w:rsidR="00BE278B">
        <w:t xml:space="preserve"> for high-GWP HFC equipment and vehicles</w:t>
      </w:r>
      <w:r w:rsidR="00DB0DBF" w:rsidRPr="00DB0DBF">
        <w:t>;</w:t>
      </w:r>
      <w:r w:rsidR="00BE278B">
        <w:t xml:space="preserve"> </w:t>
      </w:r>
      <w:r w:rsidR="0084530F">
        <w:t>conduct</w:t>
      </w:r>
      <w:r w:rsidR="0084530F" w:rsidRPr="000E5889">
        <w:t xml:space="preserve"> </w:t>
      </w:r>
      <w:r w:rsidR="00186556">
        <w:t>two</w:t>
      </w:r>
      <w:r w:rsidRPr="000E5889">
        <w:t xml:space="preserve"> </w:t>
      </w:r>
      <w:r w:rsidR="00D47988">
        <w:t xml:space="preserve">training </w:t>
      </w:r>
      <w:r w:rsidR="00186556">
        <w:t xml:space="preserve">programmes </w:t>
      </w:r>
      <w:r w:rsidRPr="000E5889">
        <w:t xml:space="preserve">for </w:t>
      </w:r>
      <w:r w:rsidR="00186556">
        <w:t>30</w:t>
      </w:r>
      <w:r w:rsidRPr="000E5889">
        <w:t xml:space="preserve"> custom</w:t>
      </w:r>
      <w:r w:rsidR="006019FF">
        <w:t>s</w:t>
      </w:r>
      <w:r w:rsidRPr="000E5889">
        <w:t xml:space="preserve"> officers</w:t>
      </w:r>
      <w:r w:rsidR="00186556">
        <w:t xml:space="preserve"> (</w:t>
      </w:r>
      <w:r w:rsidR="00AD032C">
        <w:t>including </w:t>
      </w:r>
      <w:r w:rsidR="00C94E69">
        <w:t>seve</w:t>
      </w:r>
      <w:r w:rsidR="00417B6C">
        <w:t>n</w:t>
      </w:r>
      <w:r w:rsidR="00AD032C">
        <w:t> </w:t>
      </w:r>
      <w:r w:rsidR="00186556">
        <w:t>women) and forwarding agents on</w:t>
      </w:r>
      <w:r w:rsidR="00186556" w:rsidRPr="00AD032C">
        <w:t xml:space="preserve"> refrigerant and RAC equipment import controls, HS codes and ASYCUDA-based monitoring</w:t>
      </w:r>
      <w:r w:rsidR="009239F8">
        <w:t>;</w:t>
      </w:r>
      <w:r w:rsidR="00C13D94">
        <w:t xml:space="preserve"> and initiate the process of updating the HS codes for the planned adoption of revised HS codes in 2028</w:t>
      </w:r>
      <w:r w:rsidR="00476E3C">
        <w:t xml:space="preserve"> </w:t>
      </w:r>
      <w:r w:rsidR="007E3584" w:rsidRPr="00AD032C">
        <w:t>(</w:t>
      </w:r>
      <w:r w:rsidR="00C13D94">
        <w:t>US $</w:t>
      </w:r>
      <w:r w:rsidR="00DD3A66">
        <w:t>26,000</w:t>
      </w:r>
      <w:r w:rsidR="007E3584" w:rsidRPr="00AD032C">
        <w:t>)</w:t>
      </w:r>
      <w:r w:rsidR="00A9634D">
        <w:t>;</w:t>
      </w:r>
    </w:p>
    <w:p w14:paraId="70123C9B" w14:textId="263CA6CA" w:rsidR="00305FA5" w:rsidRDefault="000E5889" w:rsidP="00305FA5">
      <w:pPr>
        <w:pStyle w:val="Heading2"/>
      </w:pPr>
      <w:r w:rsidRPr="00484990">
        <w:rPr>
          <w:i/>
          <w:iCs/>
        </w:rPr>
        <w:t>Capacity</w:t>
      </w:r>
      <w:r w:rsidR="002F5135">
        <w:rPr>
          <w:i/>
          <w:iCs/>
        </w:rPr>
        <w:t>-</w:t>
      </w:r>
      <w:r w:rsidRPr="00484990">
        <w:rPr>
          <w:i/>
          <w:iCs/>
        </w:rPr>
        <w:t xml:space="preserve">building </w:t>
      </w:r>
      <w:r w:rsidR="00FD26E8">
        <w:rPr>
          <w:i/>
          <w:iCs/>
        </w:rPr>
        <w:t>of RAC and MAC servicing sector</w:t>
      </w:r>
      <w:r w:rsidRPr="00484990">
        <w:rPr>
          <w:i/>
          <w:iCs/>
        </w:rPr>
        <w:t>:</w:t>
      </w:r>
      <w:r w:rsidRPr="000E5889">
        <w:t xml:space="preserve"> </w:t>
      </w:r>
      <w:r w:rsidR="0084530F">
        <w:t>Update</w:t>
      </w:r>
      <w:r w:rsidR="0084530F" w:rsidRPr="000E5889">
        <w:t xml:space="preserve"> </w:t>
      </w:r>
      <w:r w:rsidRPr="000E5889">
        <w:t xml:space="preserve">training curricula for </w:t>
      </w:r>
      <w:r w:rsidR="00B31473">
        <w:t>M</w:t>
      </w:r>
      <w:r w:rsidRPr="000E5889">
        <w:t xml:space="preserve">AC </w:t>
      </w:r>
      <w:r w:rsidR="00FB2779">
        <w:t>sector</w:t>
      </w:r>
      <w:r w:rsidR="007A7744">
        <w:t xml:space="preserve"> </w:t>
      </w:r>
      <w:r w:rsidR="008D66E1">
        <w:t>and conduct</w:t>
      </w:r>
      <w:r w:rsidR="007A7744">
        <w:t xml:space="preserve"> one workshop</w:t>
      </w:r>
      <w:r w:rsidRPr="000E5889">
        <w:t xml:space="preserve">; </w:t>
      </w:r>
      <w:r w:rsidR="0084530F">
        <w:t xml:space="preserve">procure </w:t>
      </w:r>
      <w:r w:rsidR="00DD7EE0">
        <w:t>tools for one MAC training institute</w:t>
      </w:r>
      <w:r w:rsidRPr="000E5889">
        <w:t xml:space="preserve">; </w:t>
      </w:r>
      <w:r w:rsidR="0084530F">
        <w:t xml:space="preserve">conduct </w:t>
      </w:r>
      <w:r w:rsidR="00FF41B2">
        <w:t xml:space="preserve">one training of </w:t>
      </w:r>
      <w:r w:rsidR="00476E3C">
        <w:t xml:space="preserve">trainers </w:t>
      </w:r>
      <w:r w:rsidR="00FF41B2">
        <w:t xml:space="preserve">for 10 MAC trainers; </w:t>
      </w:r>
      <w:r w:rsidR="0084530F">
        <w:t>conduct</w:t>
      </w:r>
      <w:r w:rsidR="0084530F" w:rsidRPr="000E5889">
        <w:t xml:space="preserve"> </w:t>
      </w:r>
      <w:r w:rsidR="00FF41B2">
        <w:t>two</w:t>
      </w:r>
      <w:r w:rsidRPr="000E5889">
        <w:t xml:space="preserve"> training</w:t>
      </w:r>
      <w:r w:rsidR="00FF41B2">
        <w:t>s</w:t>
      </w:r>
      <w:r w:rsidRPr="000E5889">
        <w:t xml:space="preserve"> for </w:t>
      </w:r>
      <w:r w:rsidR="00FF41B2">
        <w:t>20</w:t>
      </w:r>
      <w:r w:rsidRPr="000E5889">
        <w:t xml:space="preserve"> </w:t>
      </w:r>
      <w:r w:rsidR="000F2339">
        <w:t>MAC</w:t>
      </w:r>
      <w:r w:rsidRPr="000E5889">
        <w:t xml:space="preserve"> technicians on good service</w:t>
      </w:r>
      <w:r w:rsidR="00476E3C">
        <w:t xml:space="preserve"> practices</w:t>
      </w:r>
      <w:r w:rsidRPr="000E5889">
        <w:t xml:space="preserve"> and </w:t>
      </w:r>
      <w:r w:rsidR="007251BA">
        <w:t>leakage</w:t>
      </w:r>
      <w:r w:rsidR="007A7744">
        <w:t xml:space="preserve"> (US $</w:t>
      </w:r>
      <w:r w:rsidR="00CD12F3">
        <w:t>3</w:t>
      </w:r>
      <w:r w:rsidR="004B176A">
        <w:t>3</w:t>
      </w:r>
      <w:r w:rsidR="00CD12F3">
        <w:t>,000)</w:t>
      </w:r>
      <w:r w:rsidRPr="000E5889">
        <w:t>;</w:t>
      </w:r>
    </w:p>
    <w:p w14:paraId="1C617EF7" w14:textId="7418BE2D" w:rsidR="00AB0D5A" w:rsidRDefault="008A44C2" w:rsidP="00305FA5">
      <w:pPr>
        <w:pStyle w:val="Heading2"/>
      </w:pPr>
      <w:r>
        <w:rPr>
          <w:i/>
          <w:iCs/>
        </w:rPr>
        <w:t xml:space="preserve">Leak </w:t>
      </w:r>
      <w:r w:rsidR="00507E87">
        <w:rPr>
          <w:i/>
          <w:iCs/>
        </w:rPr>
        <w:t>management</w:t>
      </w:r>
      <w:r>
        <w:rPr>
          <w:i/>
          <w:iCs/>
        </w:rPr>
        <w:t xml:space="preserve"> and </w:t>
      </w:r>
      <w:r w:rsidR="000A246B">
        <w:rPr>
          <w:i/>
          <w:iCs/>
        </w:rPr>
        <w:t>awareness</w:t>
      </w:r>
      <w:r w:rsidR="000E5889" w:rsidRPr="00484990">
        <w:rPr>
          <w:i/>
          <w:iCs/>
        </w:rPr>
        <w:t>:</w:t>
      </w:r>
      <w:r w:rsidR="000E5889" w:rsidRPr="000E5889">
        <w:t xml:space="preserve"> </w:t>
      </w:r>
      <w:r w:rsidR="0036389F">
        <w:t>Conduct</w:t>
      </w:r>
      <w:r w:rsidR="00BF1FAA">
        <w:t xml:space="preserve"> </w:t>
      </w:r>
      <w:r w:rsidR="00BF1FAA" w:rsidRPr="00BF1FAA">
        <w:t xml:space="preserve">study </w:t>
      </w:r>
      <w:r w:rsidR="00BF1FAA">
        <w:t xml:space="preserve">of </w:t>
      </w:r>
      <w:r w:rsidR="00CD12F3">
        <w:t>20</w:t>
      </w:r>
      <w:r w:rsidR="00CD12F3" w:rsidRPr="00BF1FAA">
        <w:t xml:space="preserve"> </w:t>
      </w:r>
      <w:r w:rsidR="00BF1FAA" w:rsidRPr="00BF1FAA">
        <w:t>medium and large</w:t>
      </w:r>
      <w:r w:rsidR="003B0CFD">
        <w:t>-</w:t>
      </w:r>
      <w:r w:rsidR="00BF1FAA" w:rsidRPr="00BF1FAA">
        <w:t>sized commercial refrigeration systems to identify leakage causes and service deficiencies</w:t>
      </w:r>
      <w:r w:rsidR="0084530F">
        <w:t> </w:t>
      </w:r>
      <w:r w:rsidR="00CD12F3">
        <w:t>(US $12,000)</w:t>
      </w:r>
      <w:r w:rsidR="000E5889" w:rsidRPr="000E5889">
        <w:t xml:space="preserve">; and </w:t>
      </w:r>
    </w:p>
    <w:p w14:paraId="4FB28A10" w14:textId="4FDE18D8" w:rsidR="000E5889" w:rsidRPr="000E5889" w:rsidRDefault="000E5889" w:rsidP="00305FA5">
      <w:pPr>
        <w:pStyle w:val="Heading2"/>
      </w:pPr>
      <w:r w:rsidRPr="00484990">
        <w:rPr>
          <w:i/>
          <w:iCs/>
        </w:rPr>
        <w:t>Project monitoring support and implementation coordination activities</w:t>
      </w:r>
      <w:r w:rsidR="007363E0">
        <w:rPr>
          <w:i/>
          <w:iCs/>
        </w:rPr>
        <w:t xml:space="preserve"> </w:t>
      </w:r>
      <w:r w:rsidR="00A71913">
        <w:rPr>
          <w:i/>
          <w:iCs/>
        </w:rPr>
        <w:t>(US $11,</w:t>
      </w:r>
      <w:r w:rsidR="00C25F9D">
        <w:rPr>
          <w:i/>
          <w:iCs/>
        </w:rPr>
        <w:t>815)</w:t>
      </w:r>
      <w:r w:rsidRPr="00484990">
        <w:rPr>
          <w:i/>
          <w:iCs/>
        </w:rPr>
        <w:t>:</w:t>
      </w:r>
      <w:r w:rsidRPr="000E5889">
        <w:t xml:space="preserve"> Including </w:t>
      </w:r>
      <w:r w:rsidR="00A9634D">
        <w:t xml:space="preserve">recruitment of </w:t>
      </w:r>
      <w:r w:rsidR="009802DA">
        <w:t>experts</w:t>
      </w:r>
      <w:r w:rsidR="00A9634D">
        <w:t xml:space="preserve"> or </w:t>
      </w:r>
      <w:r w:rsidRPr="000E5889">
        <w:t>consultants (US $</w:t>
      </w:r>
      <w:r w:rsidR="009802DA">
        <w:t>8</w:t>
      </w:r>
      <w:r w:rsidRPr="000E5889">
        <w:t>,000)</w:t>
      </w:r>
      <w:r w:rsidR="00A9634D">
        <w:t xml:space="preserve"> </w:t>
      </w:r>
      <w:r w:rsidR="009802DA">
        <w:t>and</w:t>
      </w:r>
      <w:r w:rsidRPr="000E5889">
        <w:t xml:space="preserve"> travel</w:t>
      </w:r>
      <w:r w:rsidR="00976819">
        <w:t xml:space="preserve"> </w:t>
      </w:r>
      <w:r w:rsidR="00C25F9D">
        <w:t>(US $3,815)</w:t>
      </w:r>
      <w:r w:rsidRPr="000E5889">
        <w:t>.</w:t>
      </w:r>
    </w:p>
    <w:p w14:paraId="57D251BA" w14:textId="77777777" w:rsidR="00CB0432" w:rsidRPr="00FC6ABC" w:rsidRDefault="00CB0432" w:rsidP="00CB0432">
      <w:pPr>
        <w:keepNext/>
        <w:spacing w:after="240"/>
        <w:outlineLvl w:val="0"/>
        <w:rPr>
          <w:bCs/>
        </w:rPr>
      </w:pPr>
      <w:bookmarkStart w:id="5" w:name="_Hlk126916207"/>
      <w:bookmarkStart w:id="6" w:name="_Hlk126916178"/>
      <w:r w:rsidRPr="00DC2B3A">
        <w:rPr>
          <w:bCs/>
          <w:u w:val="single"/>
        </w:rPr>
        <w:t>Co-financing</w:t>
      </w:r>
    </w:p>
    <w:p w14:paraId="0BC28C5A" w14:textId="4CD5834C" w:rsidR="00FA500A" w:rsidRDefault="00FA500A" w:rsidP="00FA500A">
      <w:pPr>
        <w:pStyle w:val="Heading1"/>
        <w:spacing w:before="240"/>
        <w:rPr>
          <w:kern w:val="36"/>
          <w:lang w:eastAsia="en-CA"/>
          <w14:ligatures w14:val="standardContextual"/>
        </w:rPr>
      </w:pPr>
      <w:bookmarkStart w:id="7" w:name="_Hlk126916238"/>
      <w:r>
        <w:rPr>
          <w:kern w:val="36"/>
        </w:rPr>
        <w:t xml:space="preserve">The Government of Papua New Guinea and the local RAC industry provide in-kind support for initiatives related to the Montreal Protocol, including support to trainings, certification and other activities where feasible. External co-financing initiatives for the cooling sector beyond the Multilateral Fund have been limited due to the size of the market; however, efforts </w:t>
      </w:r>
      <w:r w:rsidR="004F5579">
        <w:rPr>
          <w:kern w:val="36"/>
        </w:rPr>
        <w:t>will be</w:t>
      </w:r>
      <w:r>
        <w:rPr>
          <w:kern w:val="36"/>
        </w:rPr>
        <w:t xml:space="preserve"> made to identify potential sources of co-financing for the implementation of stage I of the KIP.</w:t>
      </w:r>
    </w:p>
    <w:p w14:paraId="2F6BA360" w14:textId="77777777" w:rsidR="00CB0432" w:rsidRPr="00DC2B3A" w:rsidRDefault="00CB0432" w:rsidP="00CB0432">
      <w:pPr>
        <w:keepNext/>
        <w:spacing w:before="240" w:after="240"/>
        <w:outlineLvl w:val="0"/>
        <w:rPr>
          <w:bCs/>
          <w:u w:val="single"/>
        </w:rPr>
      </w:pPr>
      <w:r w:rsidRPr="00DC2B3A">
        <w:rPr>
          <w:bCs/>
          <w:u w:val="single"/>
        </w:rPr>
        <w:t>202</w:t>
      </w:r>
      <w:r>
        <w:rPr>
          <w:bCs/>
          <w:u w:val="single"/>
        </w:rPr>
        <w:t>6–</w:t>
      </w:r>
      <w:r w:rsidRPr="00DC2B3A">
        <w:rPr>
          <w:bCs/>
          <w:u w:val="single"/>
        </w:rPr>
        <w:t>202</w:t>
      </w:r>
      <w:r>
        <w:rPr>
          <w:bCs/>
          <w:u w:val="single"/>
        </w:rPr>
        <w:t>8</w:t>
      </w:r>
      <w:r w:rsidRPr="00DC2B3A">
        <w:rPr>
          <w:bCs/>
          <w:u w:val="single"/>
        </w:rPr>
        <w:t xml:space="preserve"> business plan of the Multilateral Fund</w:t>
      </w:r>
    </w:p>
    <w:bookmarkEnd w:id="7"/>
    <w:p w14:paraId="0BB8E316" w14:textId="31B29F7D" w:rsidR="0083400E" w:rsidRDefault="00956595" w:rsidP="0083400E">
      <w:pPr>
        <w:pStyle w:val="Heading1"/>
        <w:rPr>
          <w:lang w:eastAsia="en-CA"/>
          <w14:ligatures w14:val="standardContextual"/>
        </w:rPr>
      </w:pPr>
      <w:r>
        <w:t xml:space="preserve">The Government of </w:t>
      </w:r>
      <w:r w:rsidR="0083400E">
        <w:t>Germany is requesting US $190,000, plus agency support costs, for the implementation of stage I of the KIP for Papua New Guinea. The total value of US $214,700, including agency support costs, requested for the period of 2026–2028, is US $134,700 above the amount in the business plan.</w:t>
      </w:r>
    </w:p>
    <w:p w14:paraId="4D0039F9" w14:textId="77777777" w:rsidR="00CB0432" w:rsidRPr="006830D9" w:rsidRDefault="00CB0432" w:rsidP="00CB0432">
      <w:pPr>
        <w:keepNext/>
        <w:spacing w:after="240"/>
        <w:rPr>
          <w:iCs/>
          <w:u w:val="single"/>
        </w:rPr>
      </w:pPr>
      <w:r w:rsidRPr="006830D9">
        <w:rPr>
          <w:iCs/>
          <w:u w:val="single"/>
        </w:rPr>
        <w:t>Gender policy implementation</w:t>
      </w:r>
    </w:p>
    <w:p w14:paraId="7FCE2B68" w14:textId="3D0C5F0E" w:rsidR="00D12A9F" w:rsidRDefault="00F3264B" w:rsidP="00D12A9F">
      <w:pPr>
        <w:pStyle w:val="Heading1"/>
        <w:rPr>
          <w:lang w:eastAsia="en-CA"/>
          <w14:ligatures w14:val="standardContextual"/>
        </w:rPr>
      </w:pPr>
      <w:bookmarkStart w:id="8" w:name="_Hlk126916186"/>
      <w:bookmarkEnd w:id="5"/>
      <w:bookmarkEnd w:id="6"/>
      <w:r>
        <w:t>In line with decisions 84/92, 90/48 and 92/40, the Government of Papua New Guinea</w:t>
      </w:r>
      <w:r w:rsidR="00E51171">
        <w:t xml:space="preserve"> has incorporated the </w:t>
      </w:r>
      <w:r w:rsidR="001940C7" w:rsidRPr="001940C7">
        <w:t xml:space="preserve">policy </w:t>
      </w:r>
      <w:r w:rsidR="00E64B11">
        <w:t xml:space="preserve">into the project preparation and formulation for </w:t>
      </w:r>
      <w:r w:rsidR="001940C7" w:rsidRPr="001940C7">
        <w:t xml:space="preserve">stage I of the KIP. </w:t>
      </w:r>
      <w:r w:rsidR="00A35B25">
        <w:t>During the pr</w:t>
      </w:r>
      <w:r w:rsidR="00373FCA">
        <w:t xml:space="preserve">oject preparation, </w:t>
      </w:r>
      <w:r w:rsidR="00BA5645">
        <w:t>w</w:t>
      </w:r>
      <w:r w:rsidR="00BA5645" w:rsidRPr="001940C7">
        <w:t>omen from regional centres were specifically selected to support their inclusion and participation in the KIP development process</w:t>
      </w:r>
      <w:r w:rsidR="00B77F26">
        <w:t xml:space="preserve">, and of the 10 consultants recruited, </w:t>
      </w:r>
      <w:r w:rsidR="001940C7" w:rsidRPr="001940C7">
        <w:t xml:space="preserve">six </w:t>
      </w:r>
      <w:r w:rsidR="006B7751">
        <w:t xml:space="preserve">were </w:t>
      </w:r>
      <w:r w:rsidR="001940C7" w:rsidRPr="001940C7">
        <w:t>women. Under the KIP, women will have opportunities to benefit from training and skills</w:t>
      </w:r>
      <w:r w:rsidR="00D2168D">
        <w:t xml:space="preserve"> </w:t>
      </w:r>
      <w:r w:rsidR="001940C7" w:rsidRPr="001940C7">
        <w:t>development activities</w:t>
      </w:r>
      <w:r w:rsidR="0026782E">
        <w:t xml:space="preserve"> and</w:t>
      </w:r>
      <w:r w:rsidR="001940C7" w:rsidRPr="001940C7">
        <w:t xml:space="preserve"> will be engaged as service providers, where feasible</w:t>
      </w:r>
      <w:r w:rsidR="0026782E">
        <w:t>.</w:t>
      </w:r>
      <w:r w:rsidR="001940C7" w:rsidRPr="001940C7">
        <w:t xml:space="preserve"> </w:t>
      </w:r>
      <w:r w:rsidR="0026782E">
        <w:t>F</w:t>
      </w:r>
      <w:r w:rsidR="001940C7" w:rsidRPr="001940C7">
        <w:t>emale trainees and technicians will be supported through access to tools, apprenticeships, work placements or mentoring</w:t>
      </w:r>
      <w:r w:rsidR="00FC7966">
        <w:t>, and t</w:t>
      </w:r>
      <w:r w:rsidR="001940C7" w:rsidRPr="001940C7">
        <w:t>raining opportunities will also be provided to women trainers</w:t>
      </w:r>
      <w:r w:rsidR="00BB7252">
        <w:t>,</w:t>
      </w:r>
      <w:r w:rsidR="001940C7" w:rsidRPr="001940C7">
        <w:t xml:space="preserve"> where possible.</w:t>
      </w:r>
    </w:p>
    <w:p w14:paraId="16700588" w14:textId="77777777" w:rsidR="00CB0432" w:rsidRPr="00D74B54" w:rsidRDefault="00CB0432" w:rsidP="00CB0432">
      <w:pPr>
        <w:pStyle w:val="Heading1"/>
        <w:keepNext/>
        <w:numPr>
          <w:ilvl w:val="0"/>
          <w:numId w:val="0"/>
        </w:numPr>
        <w:rPr>
          <w:u w:val="single"/>
        </w:rPr>
      </w:pPr>
      <w:r w:rsidRPr="00D74B54">
        <w:rPr>
          <w:u w:val="single"/>
        </w:rPr>
        <w:t>Sustainability of the HFC phase-</w:t>
      </w:r>
      <w:r>
        <w:rPr>
          <w:u w:val="single"/>
        </w:rPr>
        <w:t xml:space="preserve">down </w:t>
      </w:r>
      <w:r w:rsidRPr="00D74B54">
        <w:rPr>
          <w:u w:val="single"/>
        </w:rPr>
        <w:t>and assessment of risks</w:t>
      </w:r>
    </w:p>
    <w:bookmarkEnd w:id="8"/>
    <w:p w14:paraId="737D617B" w14:textId="739B0FA9" w:rsidR="009703CF" w:rsidRPr="009703CF" w:rsidRDefault="009703CF" w:rsidP="00557AD6">
      <w:pPr>
        <w:pStyle w:val="Heading1"/>
        <w:rPr>
          <w:kern w:val="36"/>
          <w:lang w:eastAsia="en-CA"/>
          <w14:ligatures w14:val="standardContextual"/>
        </w:rPr>
      </w:pPr>
      <w:r w:rsidRPr="009703CF">
        <w:rPr>
          <w:kern w:val="36"/>
          <w:lang w:eastAsia="en-CA"/>
          <w14:ligatures w14:val="standardContextual"/>
        </w:rPr>
        <w:t>Potential risks to the successful implementation and sustainability of stage I of the KIP relate to the availability and uptake of low-GWP alternatives, safety concerns associated with flammable refrigerants, high leakage in the commercial refrigeration sector, growth in cooling demand, and capacity constraints among technicians, training institutions and enterprises. These risks will be addressed through phased regulatory measures for equipment where low-GWP alternatives are available; strengthened capacity at RAC and MAC training institutions and among trainers and technicians on low-GWP and flammable refrigerants; improved leak management through studies and demonstrations; awareness activities; and engagement with the RAC association and industry. Sustainability of the training activities will be supported by the involvement of national training institutions. Under the HPMP, the Government also plans, where feasible, to use differential levies to steer the RAC market towards low-GWP technologies.</w:t>
      </w:r>
    </w:p>
    <w:p w14:paraId="6B953F78" w14:textId="77777777" w:rsidR="00CF6F13" w:rsidRDefault="00CB0432" w:rsidP="00CF6F13">
      <w:pPr>
        <w:keepNext/>
        <w:spacing w:before="240" w:after="240"/>
        <w:rPr>
          <w:u w:val="single"/>
        </w:rPr>
      </w:pPr>
      <w:bookmarkStart w:id="9" w:name="_Hlk126916245"/>
      <w:r w:rsidRPr="00996241">
        <w:rPr>
          <w:u w:val="single"/>
        </w:rPr>
        <w:t>Impact on the climate</w:t>
      </w:r>
      <w:r>
        <w:rPr>
          <w:u w:val="single"/>
        </w:rPr>
        <w:t xml:space="preserve"> </w:t>
      </w:r>
    </w:p>
    <w:p w14:paraId="7F73A5B4" w14:textId="34F11F97" w:rsidR="00CF6F13" w:rsidRDefault="00CF6F13" w:rsidP="00CF6F13">
      <w:pPr>
        <w:pStyle w:val="Heading1"/>
        <w:rPr>
          <w:lang w:eastAsia="en-CA"/>
          <w14:ligatures w14:val="standardContextual"/>
        </w:rPr>
      </w:pPr>
      <w:r>
        <w:t>The activities proposed, including efforts to promote low-GWP technologies, strengthen refrigerant management practices, reduce leakage in commercial refrigeration systems, improve servicing practices</w:t>
      </w:r>
      <w:r w:rsidR="003B696B">
        <w:t>,</w:t>
      </w:r>
      <w:r>
        <w:t xml:space="preserve"> and support training on alternatives indicate that the implementation of stage I of the KIP will reduce refrigerant emissions in the atmosphere, resulting in climate benefits. A calculation of the impact on the climate of the activities in the KIP indicates that by 2029, Papua New Guinea will have reduced its HFC emissions by approximately 43,024 CO</w:t>
      </w:r>
      <w:r>
        <w:rPr>
          <w:vertAlign w:val="subscript"/>
        </w:rPr>
        <w:t>2</w:t>
      </w:r>
      <w:r>
        <w:noBreakHyphen/>
        <w:t>eq tonnes, calculated as the difference between the HFC baseline for compliance and the 2029 target, assuming that all consumed HFCs would have eventually been emitted.</w:t>
      </w:r>
    </w:p>
    <w:p w14:paraId="27AF4DB9" w14:textId="77777777" w:rsidR="00CB0432" w:rsidRPr="00DC2B3A" w:rsidRDefault="00CB0432" w:rsidP="00CB0432">
      <w:pPr>
        <w:pStyle w:val="Heading1"/>
        <w:keepNext/>
        <w:numPr>
          <w:ilvl w:val="0"/>
          <w:numId w:val="0"/>
        </w:numPr>
        <w:spacing w:before="240"/>
        <w:rPr>
          <w:bCs/>
          <w:u w:val="single"/>
        </w:rPr>
      </w:pPr>
      <w:r w:rsidRPr="00DC2B3A">
        <w:rPr>
          <w:bCs/>
          <w:u w:val="single"/>
        </w:rPr>
        <w:t>Draft Agreement</w:t>
      </w:r>
    </w:p>
    <w:p w14:paraId="7C2D256D" w14:textId="19B3C050" w:rsidR="003E289D" w:rsidRDefault="003E289D" w:rsidP="003E289D">
      <w:pPr>
        <w:pStyle w:val="Heading1"/>
        <w:rPr>
          <w:lang w:eastAsia="en-CA"/>
          <w14:ligatures w14:val="standardContextual"/>
        </w:rPr>
      </w:pPr>
      <w:bookmarkStart w:id="10" w:name="_Hlk126916251"/>
      <w:bookmarkEnd w:id="9"/>
      <w:r>
        <w:t>A draft Agreement between the Government of Papua New Guinea and the Executive Committee for stage I of the KIP is contained in annex I to the present document.</w:t>
      </w:r>
    </w:p>
    <w:p w14:paraId="01BF2C37" w14:textId="77777777" w:rsidR="00CB0432" w:rsidRPr="00F87C07" w:rsidRDefault="00CB0432" w:rsidP="00CB0432">
      <w:pPr>
        <w:keepNext/>
        <w:suppressAutoHyphens/>
        <w:spacing w:before="240" w:after="240"/>
        <w:rPr>
          <w:iCs/>
          <w:u w:val="single"/>
        </w:rPr>
      </w:pPr>
      <w:r w:rsidRPr="00F87C07">
        <w:rPr>
          <w:iCs/>
          <w:u w:val="single"/>
        </w:rPr>
        <w:t>Coordination of activities in the servicing sector under HCFC phase-out and HFC phase-down plans</w:t>
      </w:r>
    </w:p>
    <w:p w14:paraId="1E0FE0B9" w14:textId="714BA671" w:rsidR="00CB0432" w:rsidRPr="00365299" w:rsidRDefault="00F94706" w:rsidP="00151E92">
      <w:pPr>
        <w:pStyle w:val="Heading1"/>
      </w:pPr>
      <w:r>
        <w:t>The completion of the HPMP for Papua New Guinea is planned for 3</w:t>
      </w:r>
      <w:r w:rsidR="00BD1141">
        <w:t>0</w:t>
      </w:r>
      <w:r>
        <w:t xml:space="preserve"> </w:t>
      </w:r>
      <w:r w:rsidR="00BD1141">
        <w:t>June</w:t>
      </w:r>
      <w:r>
        <w:t xml:space="preserve"> 2027, resulting in simultaneous implementation of the HPMP and the KIP for approximately </w:t>
      </w:r>
      <w:r w:rsidR="00BD1141">
        <w:t>six months</w:t>
      </w:r>
      <w:r>
        <w:t xml:space="preserve">. During that time, the KIP will focus on </w:t>
      </w:r>
      <w:r w:rsidR="003E0090">
        <w:t xml:space="preserve">drafting regulatory amendments for HFC control and monitoring, </w:t>
      </w:r>
      <w:r w:rsidR="004B64DD">
        <w:t>strengthening quota system for HFCs</w:t>
      </w:r>
      <w:r w:rsidR="003E0090">
        <w:t xml:space="preserve">; </w:t>
      </w:r>
      <w:r w:rsidR="004B64DD">
        <w:t>u</w:t>
      </w:r>
      <w:r w:rsidR="003E0090">
        <w:t>pdat</w:t>
      </w:r>
      <w:r w:rsidR="008E045F">
        <w:t>ing</w:t>
      </w:r>
      <w:r w:rsidR="003E0090">
        <w:t xml:space="preserve"> training curricula for MAC sector</w:t>
      </w:r>
      <w:r w:rsidR="008A6C17">
        <w:t>;</w:t>
      </w:r>
      <w:r w:rsidR="003E0090">
        <w:t xml:space="preserve"> conduct</w:t>
      </w:r>
      <w:r w:rsidR="008E045F">
        <w:t>ing</w:t>
      </w:r>
      <w:r w:rsidR="003E0090">
        <w:t xml:space="preserve"> training of trainers for MAC trainers; </w:t>
      </w:r>
      <w:r w:rsidR="00151E92">
        <w:t>and initiat</w:t>
      </w:r>
      <w:r w:rsidR="00353E28">
        <w:t>ing</w:t>
      </w:r>
      <w:r w:rsidR="00151E92">
        <w:t xml:space="preserve"> </w:t>
      </w:r>
      <w:r w:rsidR="00061A1D">
        <w:t xml:space="preserve">a </w:t>
      </w:r>
      <w:r w:rsidR="00151E92">
        <w:t>study for leak management</w:t>
      </w:r>
      <w:r>
        <w:t xml:space="preserve">. Those activities were not undertaken under the HPMP.  </w:t>
      </w:r>
    </w:p>
    <w:p w14:paraId="622CC929" w14:textId="77777777" w:rsidR="00CB0432"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r>
      <w:r w:rsidRPr="008212A9">
        <w:rPr>
          <w:b/>
        </w:rPr>
        <w:t>R</w:t>
      </w:r>
      <w:bookmarkEnd w:id="10"/>
      <w:r>
        <w:rPr>
          <w:b/>
        </w:rPr>
        <w:t>ecommendation</w:t>
      </w:r>
    </w:p>
    <w:p w14:paraId="64347CB6" w14:textId="77777777" w:rsidR="00CB0432" w:rsidRPr="00364819" w:rsidRDefault="00CB0432" w:rsidP="00CB0432">
      <w:pPr>
        <w:pStyle w:val="Heading1"/>
        <w:keepNext/>
        <w:shd w:val="clear" w:color="auto" w:fill="FFFFFF" w:themeFill="background1"/>
        <w:rPr>
          <w:u w:val="single"/>
        </w:rPr>
      </w:pPr>
      <w:r w:rsidRPr="00996241">
        <w:t>The Executive Committee may wish to consider:</w:t>
      </w:r>
    </w:p>
    <w:p w14:paraId="4CA135FF" w14:textId="7ED306C0" w:rsidR="00CB0432" w:rsidRPr="00996241" w:rsidRDefault="00CB0432" w:rsidP="00CB0432">
      <w:pPr>
        <w:pStyle w:val="Heading2"/>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for </w:t>
      </w:r>
      <w:r w:rsidR="00767136">
        <w:t>Papua</w:t>
      </w:r>
      <w:r w:rsidR="004A1DF0">
        <w:t xml:space="preserve"> New Guinea</w:t>
      </w:r>
      <w:r w:rsidRPr="001D5F39">
        <w:t xml:space="preserve"> for the period 202</w:t>
      </w:r>
      <w:r>
        <w:t>6–</w:t>
      </w:r>
      <w:r w:rsidRPr="00767136">
        <w:t>2029</w:t>
      </w:r>
      <w:r w:rsidRPr="001D5F39">
        <w:t xml:space="preserve"> to reduce HFC consumption by </w:t>
      </w:r>
      <w:r w:rsidR="00767136" w:rsidRPr="00767136">
        <w:t>10</w:t>
      </w:r>
      <w:r w:rsidRPr="00767136">
        <w:t> per </w:t>
      </w:r>
      <w:r w:rsidRPr="001D5F39">
        <w:t>cent of the country’s baseline</w:t>
      </w:r>
      <w:r>
        <w:t xml:space="preserve">, </w:t>
      </w:r>
      <w:r w:rsidRPr="001D5F39">
        <w:t xml:space="preserve">in the </w:t>
      </w:r>
      <w:proofErr w:type="gramStart"/>
      <w:r w:rsidRPr="001D5F39">
        <w:t>amount</w:t>
      </w:r>
      <w:proofErr w:type="gramEnd"/>
      <w:r w:rsidRPr="001D5F39">
        <w:t xml:space="preserve"> of US</w:t>
      </w:r>
      <w:r>
        <w:t> </w:t>
      </w:r>
      <w:r w:rsidRPr="001D5F39">
        <w:t>$</w:t>
      </w:r>
      <w:r w:rsidR="00CE4113">
        <w:t>190,000</w:t>
      </w:r>
      <w:r w:rsidRPr="001D5F39">
        <w:t>, plus agency support costs of US</w:t>
      </w:r>
      <w:r>
        <w:t> </w:t>
      </w:r>
      <w:r w:rsidRPr="001D5F39">
        <w:t>$</w:t>
      </w:r>
      <w:r w:rsidR="00E674F6">
        <w:t>24,700</w:t>
      </w:r>
      <w:r>
        <w:t>,</w:t>
      </w:r>
      <w:r w:rsidRPr="001D5F39">
        <w:t xml:space="preserve"> for</w:t>
      </w:r>
      <w:r w:rsidR="00B929B4">
        <w:t xml:space="preserve"> the Government of Germany</w:t>
      </w:r>
      <w:r w:rsidR="00D55092">
        <w:t>;</w:t>
      </w:r>
    </w:p>
    <w:p w14:paraId="1745F45A" w14:textId="6FDF1BC4" w:rsidR="007616A5" w:rsidRDefault="007616A5" w:rsidP="00C044FF">
      <w:pPr>
        <w:numPr>
          <w:ilvl w:val="1"/>
          <w:numId w:val="1"/>
        </w:numPr>
        <w:spacing w:after="240"/>
        <w:outlineLvl w:val="1"/>
      </w:pPr>
      <w:r>
        <w:t>Noting</w:t>
      </w:r>
      <w:r w:rsidRPr="007616A5">
        <w:t xml:space="preserve"> </w:t>
      </w:r>
      <w:r w:rsidR="005D6674" w:rsidRPr="005D6674">
        <w:t xml:space="preserve">that the Government of </w:t>
      </w:r>
      <w:r w:rsidR="005D6674">
        <w:t>Papua New Guinea</w:t>
      </w:r>
      <w:r w:rsidR="005D6674" w:rsidRPr="005D6674">
        <w:t xml:space="preserve"> will put in place </w:t>
      </w:r>
      <w:r w:rsidR="009D63A8">
        <w:t xml:space="preserve">prohibition or </w:t>
      </w:r>
      <w:r w:rsidR="00785E0D">
        <w:t>restriction</w:t>
      </w:r>
      <w:r w:rsidR="0065380A">
        <w:t>s</w:t>
      </w:r>
      <w:r w:rsidR="005D6674" w:rsidRPr="005D6674">
        <w:t xml:space="preserve"> on import</w:t>
      </w:r>
      <w:r w:rsidR="00DA404A">
        <w:t>s</w:t>
      </w:r>
      <w:r w:rsidR="005D6674" w:rsidRPr="005D6674">
        <w:t xml:space="preserve"> of HFC-based domestic</w:t>
      </w:r>
      <w:r w:rsidR="00DA404A">
        <w:t xml:space="preserve"> refrigerators</w:t>
      </w:r>
      <w:r w:rsidR="005D6674" w:rsidRPr="005D6674">
        <w:t xml:space="preserve"> and </w:t>
      </w:r>
      <w:r w:rsidR="00DA404A">
        <w:t xml:space="preserve">small </w:t>
      </w:r>
      <w:r w:rsidR="005D6674" w:rsidRPr="005D6674">
        <w:t>stand-alone commercial refrigeration equipment by 1 January 20</w:t>
      </w:r>
      <w:r w:rsidR="005D6674">
        <w:t>30</w:t>
      </w:r>
      <w:r w:rsidR="00F56C79">
        <w:t>;</w:t>
      </w:r>
      <w:r w:rsidR="005D6674">
        <w:t xml:space="preserve"> </w:t>
      </w:r>
      <w:r w:rsidR="00D55092">
        <w:t>and</w:t>
      </w:r>
    </w:p>
    <w:p w14:paraId="4B7A5E96" w14:textId="66EF60D5" w:rsidR="00CB0432" w:rsidRDefault="00CB0432" w:rsidP="00CB0432">
      <w:pPr>
        <w:numPr>
          <w:ilvl w:val="1"/>
          <w:numId w:val="1"/>
        </w:numPr>
        <w:spacing w:after="240"/>
        <w:outlineLvl w:val="1"/>
      </w:pPr>
      <w:r w:rsidRPr="008F5C62">
        <w:t>Approving</w:t>
      </w:r>
      <w:r>
        <w:t>:</w:t>
      </w:r>
    </w:p>
    <w:p w14:paraId="308B7A8F" w14:textId="155D8A15" w:rsidR="00CB0432" w:rsidRPr="008F5C62" w:rsidRDefault="00CB0432" w:rsidP="00CB0432">
      <w:pPr>
        <w:pStyle w:val="Heading3"/>
      </w:pPr>
      <w:r>
        <w:t>T</w:t>
      </w:r>
      <w:r w:rsidRPr="008F5C62">
        <w:t xml:space="preserve">he draft Agreement between the Government of </w:t>
      </w:r>
      <w:r w:rsidR="00543F87">
        <w:t>Papua New Guinea</w:t>
      </w:r>
      <w:r w:rsidRPr="008F5C62">
        <w:t xml:space="preserve"> and the Executive </w:t>
      </w:r>
      <w:r w:rsidRPr="003E374D">
        <w:t>Committee for the reduction in consumption of HFCs in accordance with stage I of the KIP, contained in annex </w:t>
      </w:r>
      <w:r w:rsidRPr="001A5698">
        <w:t>I</w:t>
      </w:r>
      <w:r w:rsidRPr="003E374D">
        <w:t xml:space="preserve"> to</w:t>
      </w:r>
      <w:r w:rsidRPr="008F5C62">
        <w:t xml:space="preserve"> the present document; and</w:t>
      </w:r>
    </w:p>
    <w:p w14:paraId="71E98029" w14:textId="03D9F00A" w:rsidR="00CB0432" w:rsidRDefault="00CB0432" w:rsidP="00CB0432">
      <w:pPr>
        <w:pStyle w:val="Heading3"/>
      </w:pPr>
      <w:r>
        <w:t>T</w:t>
      </w:r>
      <w:r w:rsidRPr="00DD5DB7">
        <w:t>he first tranche of stage I of the KIP for</w:t>
      </w:r>
      <w:r w:rsidRPr="00996241">
        <w:t xml:space="preserve"> </w:t>
      </w:r>
      <w:r w:rsidR="00E011A5">
        <w:t>Papua New Guinea</w:t>
      </w:r>
      <w:r w:rsidRPr="00996241">
        <w:t xml:space="preserve"> and the corresponding tranche implementation plan, in the </w:t>
      </w:r>
      <w:proofErr w:type="gramStart"/>
      <w:r w:rsidRPr="00996241">
        <w:t>amount</w:t>
      </w:r>
      <w:proofErr w:type="gramEnd"/>
      <w:r w:rsidRPr="00996241">
        <w:t xml:space="preserve"> of US $</w:t>
      </w:r>
      <w:r w:rsidR="008731B1">
        <w:t>82,815</w:t>
      </w:r>
      <w:r w:rsidRPr="00996241">
        <w:t>, plus agency support costs of US $</w:t>
      </w:r>
      <w:r w:rsidR="008731B1">
        <w:t>10,766</w:t>
      </w:r>
      <w:r>
        <w:t>,</w:t>
      </w:r>
      <w:r w:rsidRPr="00996241">
        <w:rPr>
          <w:color w:val="000000"/>
        </w:rPr>
        <w:t xml:space="preserve"> </w:t>
      </w:r>
      <w:r w:rsidRPr="00996241">
        <w:t xml:space="preserve">for </w:t>
      </w:r>
      <w:r w:rsidR="00571850">
        <w:t>the Government of Germany</w:t>
      </w:r>
      <w:r>
        <w:t>.</w:t>
      </w:r>
    </w:p>
    <w:p w14:paraId="2003A4CB" w14:textId="77777777" w:rsidR="00CB0432" w:rsidRPr="00F43ED6" w:rsidRDefault="00CB0432" w:rsidP="00CB0432">
      <w:pPr>
        <w:sectPr w:rsidR="00CB0432" w:rsidRPr="00F43ED6" w:rsidSect="00CB043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FA7E844" w14:textId="77777777" w:rsidR="00CB0432" w:rsidRPr="003C7AED" w:rsidRDefault="00CB0432" w:rsidP="00424883">
      <w:pPr>
        <w:spacing w:before="360" w:after="240"/>
        <w:jc w:val="center"/>
        <w:rPr>
          <w:b/>
          <w:bCs/>
        </w:rPr>
      </w:pPr>
      <w:r w:rsidRPr="003C7AED">
        <w:rPr>
          <w:b/>
          <w:bCs/>
        </w:rPr>
        <w:t xml:space="preserve">Annex </w:t>
      </w:r>
      <w:r w:rsidRPr="00FA1151">
        <w:rPr>
          <w:b/>
        </w:rPr>
        <w:t>I</w:t>
      </w:r>
    </w:p>
    <w:p w14:paraId="1786601B" w14:textId="3DC2248A" w:rsidR="00CB0432" w:rsidRPr="003C7AED" w:rsidRDefault="00CB0432" w:rsidP="00CB0432">
      <w:pPr>
        <w:jc w:val="center"/>
        <w:rPr>
          <w:b/>
          <w:bCs/>
        </w:rPr>
      </w:pPr>
      <w:r w:rsidRPr="00F86018">
        <w:rPr>
          <w:b/>
          <w:bCs/>
          <w:shd w:val="clear" w:color="auto" w:fill="FFFFFF" w:themeFill="background1"/>
        </w:rPr>
        <w:t xml:space="preserve">DRAFT </w:t>
      </w:r>
      <w:r w:rsidRPr="003C7AED">
        <w:rPr>
          <w:b/>
          <w:bCs/>
        </w:rPr>
        <w:t xml:space="preserve">AGREEMENT BETWEEN THE GOVERNMENT OF </w:t>
      </w:r>
      <w:r w:rsidR="00D04569">
        <w:rPr>
          <w:b/>
          <w:bCs/>
        </w:rPr>
        <w:t>PAPUA NEW GUINEA</w:t>
      </w:r>
    </w:p>
    <w:p w14:paraId="1921B8C3" w14:textId="77777777" w:rsidR="00CB0432" w:rsidRPr="003C7AED" w:rsidRDefault="00CB0432" w:rsidP="00CB0432">
      <w:pPr>
        <w:jc w:val="center"/>
        <w:rPr>
          <w:b/>
          <w:bCs/>
        </w:rPr>
      </w:pPr>
      <w:r w:rsidRPr="003C7AED">
        <w:rPr>
          <w:b/>
          <w:bCs/>
        </w:rPr>
        <w:t>AND THE EXECUTIVE COMMITTEE OF THE MULTILATERAL FUND</w:t>
      </w:r>
    </w:p>
    <w:p w14:paraId="3DB9D939" w14:textId="77777777" w:rsidR="00CB0432" w:rsidRPr="003C7AED" w:rsidRDefault="00CB0432" w:rsidP="00CB0432">
      <w:pPr>
        <w:jc w:val="center"/>
        <w:rPr>
          <w:b/>
          <w:bCs/>
        </w:rPr>
      </w:pPr>
      <w:r w:rsidRPr="003C7AED">
        <w:rPr>
          <w:b/>
          <w:bCs/>
        </w:rPr>
        <w:t>FOR THE REDUCTION IN CONSUMPTION OF HYDROFLUOROCARBONS</w:t>
      </w:r>
    </w:p>
    <w:p w14:paraId="1DCF2505" w14:textId="77777777" w:rsidR="00CB0432" w:rsidRPr="003C7AED" w:rsidRDefault="00CB0432" w:rsidP="00CB0432">
      <w:pPr>
        <w:spacing w:after="120"/>
        <w:jc w:val="center"/>
        <w:rPr>
          <w:b/>
          <w:bCs/>
        </w:rPr>
      </w:pPr>
      <w:r w:rsidRPr="003C7AED">
        <w:rPr>
          <w:b/>
          <w:bCs/>
        </w:rPr>
        <w:t>IN ACCORDANCE WITH STAGE I OF THE KIGALI HFC IMPLEMENTATION PLAN</w:t>
      </w:r>
    </w:p>
    <w:p w14:paraId="2ECBE4F8" w14:textId="77777777" w:rsidR="00CB0432" w:rsidRPr="003C7AED" w:rsidRDefault="00CB0432" w:rsidP="00CB0432">
      <w:pPr>
        <w:spacing w:after="240"/>
        <w:jc w:val="center"/>
        <w:rPr>
          <w:b/>
          <w:bCs/>
        </w:rPr>
      </w:pPr>
      <w:r w:rsidRPr="003C7AED">
        <w:rPr>
          <w:b/>
          <w:bCs/>
        </w:rPr>
        <w:t xml:space="preserve">(Period: </w:t>
      </w:r>
      <w:r w:rsidRPr="00364794">
        <w:rPr>
          <w:b/>
        </w:rPr>
        <w:t>2026–2029</w:t>
      </w:r>
      <w:r w:rsidRPr="003C7AED">
        <w:rPr>
          <w:b/>
          <w:bCs/>
        </w:rPr>
        <w:t>)</w:t>
      </w:r>
    </w:p>
    <w:p w14:paraId="5F1BC1C1" w14:textId="77777777" w:rsidR="00CB0432" w:rsidRPr="003C7AED" w:rsidRDefault="00CB0432" w:rsidP="00CB0432">
      <w:pPr>
        <w:shd w:val="clear" w:color="auto" w:fill="FFFFFF" w:themeFill="background1"/>
        <w:spacing w:after="240"/>
        <w:rPr>
          <w:b/>
          <w:bCs/>
        </w:rPr>
      </w:pPr>
      <w:r w:rsidRPr="003C7AED">
        <w:rPr>
          <w:b/>
          <w:bCs/>
        </w:rPr>
        <w:t>Purpose</w:t>
      </w:r>
    </w:p>
    <w:p w14:paraId="46E4E3C7" w14:textId="1D0B613F" w:rsidR="00CB0432" w:rsidRDefault="00CB0432" w:rsidP="002F3E18">
      <w:pPr>
        <w:pStyle w:val="Heading1"/>
        <w:numPr>
          <w:ilvl w:val="0"/>
          <w:numId w:val="8"/>
        </w:numPr>
      </w:pPr>
      <w:r>
        <w:t xml:space="preserve">This Agreement represents the understanding of the Government of </w:t>
      </w:r>
      <w:r w:rsidR="00B426F9">
        <w:t>Papua New Guinea</w:t>
      </w:r>
      <w:r>
        <w:t xml:space="preserve"> (“the Country”) and the Executive Committee with respect to the reduction of controlled use of Annex F substances set out in Appendix 1-A (“The Substances”) to a sustained level of </w:t>
      </w:r>
      <w:r w:rsidR="0099236C" w:rsidRPr="004F0B17">
        <w:rPr>
          <w:shd w:val="clear" w:color="auto" w:fill="FFFFFF" w:themeFill="background1"/>
        </w:rPr>
        <w:t>387,214</w:t>
      </w:r>
      <w:r>
        <w:t> CO</w:t>
      </w:r>
      <w:r w:rsidRPr="000334DC">
        <w:rPr>
          <w:vertAlign w:val="subscript"/>
        </w:rPr>
        <w:t>2</w:t>
      </w:r>
      <w:r>
        <w:t>-equivalent (CO</w:t>
      </w:r>
      <w:r w:rsidRPr="000334DC">
        <w:rPr>
          <w:vertAlign w:val="subscript"/>
        </w:rPr>
        <w:t>2</w:t>
      </w:r>
      <w:r>
        <w:t xml:space="preserve">-eq) tonnes by </w:t>
      </w:r>
      <w:r w:rsidRPr="00025E04">
        <w:t>1 January 2029</w:t>
      </w:r>
      <w:r>
        <w:t xml:space="preserve"> in compliance with the Montreal Protocol schedule and the terms of this Agreement.</w:t>
      </w:r>
    </w:p>
    <w:p w14:paraId="56031AE4" w14:textId="2845CDFE" w:rsidR="00CB0432" w:rsidRDefault="00CB0432" w:rsidP="00CB0432">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r w:rsidR="00025E04">
        <w:t>.</w:t>
      </w:r>
    </w:p>
    <w:p w14:paraId="502B6F40" w14:textId="77777777" w:rsidR="00CB0432" w:rsidRDefault="00CB0432" w:rsidP="00CB0432">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D57BC99" w14:textId="77777777" w:rsidR="00CB0432" w:rsidRDefault="00CB0432" w:rsidP="00CB0432">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19EB04F6" w14:textId="77777777" w:rsidR="00CB0432" w:rsidRPr="003C7AED" w:rsidRDefault="00CB0432" w:rsidP="00CB0432">
      <w:pPr>
        <w:spacing w:before="240" w:after="240"/>
        <w:rPr>
          <w:b/>
          <w:bCs/>
        </w:rPr>
      </w:pPr>
      <w:r w:rsidRPr="003C7AED">
        <w:rPr>
          <w:b/>
          <w:bCs/>
        </w:rPr>
        <w:t>Conditions for funding release</w:t>
      </w:r>
    </w:p>
    <w:p w14:paraId="682A20DD" w14:textId="4B063D55" w:rsidR="00CB0432" w:rsidRDefault="00CB0432" w:rsidP="00CB0432">
      <w:pPr>
        <w:pStyle w:val="Heading1"/>
      </w:pPr>
      <w:r>
        <w:t xml:space="preserve">The Executive Committee will only provide the Funding, in accordance with the Funding Approval Schedule, when the Country satisfies the following conditions at least </w:t>
      </w:r>
      <w:r w:rsidRPr="00364794">
        <w:t>10</w:t>
      </w:r>
      <w:r>
        <w:t xml:space="preserve"> weeks in advance of the applicable Executive Committee meeting set out in the Funding Approval Schedule:</w:t>
      </w:r>
    </w:p>
    <w:p w14:paraId="333BB3C6" w14:textId="77777777" w:rsidR="00CB0432" w:rsidRDefault="00CB0432" w:rsidP="00CB0432">
      <w:pPr>
        <w:pStyle w:val="Heading2"/>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46C8594" w14:textId="77777777" w:rsidR="00CB0432" w:rsidRDefault="00CB0432" w:rsidP="00CB0432">
      <w:pPr>
        <w:pStyle w:val="Heading2"/>
      </w:pPr>
      <w:r>
        <w:t>That the meeting of these Targets has been independently verified for all relevant years, unless the Executive Committee decided that such verification would not be required;</w:t>
      </w:r>
    </w:p>
    <w:p w14:paraId="224D3FA8" w14:textId="77777777" w:rsidR="00CB0432" w:rsidRDefault="00CB0432" w:rsidP="00CB0432">
      <w:pPr>
        <w:pStyle w:val="Heading2"/>
      </w:pPr>
      <w:r>
        <w:t>That the Country had submitted a Tranche Implementation Report in accordance with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88FCF0D" w14:textId="77777777" w:rsidR="00CB0432" w:rsidRDefault="00CB0432" w:rsidP="00CB0432">
      <w:pPr>
        <w:pStyle w:val="Heading2"/>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1006CFFC" w14:textId="77777777" w:rsidR="00CB0432" w:rsidRPr="003C7AED" w:rsidRDefault="00CB0432" w:rsidP="00CB0432">
      <w:pPr>
        <w:spacing w:before="240" w:after="240"/>
        <w:rPr>
          <w:b/>
          <w:bCs/>
        </w:rPr>
      </w:pPr>
      <w:r w:rsidRPr="003C7AED">
        <w:rPr>
          <w:b/>
          <w:bCs/>
        </w:rPr>
        <w:t>Monitoring</w:t>
      </w:r>
    </w:p>
    <w:p w14:paraId="7065BB1B" w14:textId="77777777" w:rsidR="00CB0432" w:rsidRDefault="00CB0432" w:rsidP="00CB0432">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9C7DC5E" w14:textId="77777777" w:rsidR="00CB0432" w:rsidRPr="003C7AED" w:rsidRDefault="00CB0432" w:rsidP="00CB0432">
      <w:pPr>
        <w:spacing w:before="240" w:after="240"/>
        <w:rPr>
          <w:b/>
          <w:bCs/>
        </w:rPr>
      </w:pPr>
      <w:r w:rsidRPr="003C7AED">
        <w:rPr>
          <w:b/>
          <w:bCs/>
        </w:rPr>
        <w:t>Flexibility in the reallocation of funds</w:t>
      </w:r>
    </w:p>
    <w:p w14:paraId="535DC8CE" w14:textId="77777777" w:rsidR="00CB0432" w:rsidRDefault="00CB0432" w:rsidP="00CB0432">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4FED6BB0" w14:textId="496BC244" w:rsidR="00CB0432" w:rsidRDefault="00CB0432" w:rsidP="00CB0432">
      <w:pPr>
        <w:pStyle w:val="Heading2"/>
      </w:pPr>
      <w:r>
        <w:t xml:space="preserve">Reallocations categorized as major changes must be documented in advance, either in a Tranche Implementation Plan as foreseen in subparagraph 5(d) above, or as a revision to an existing Tranche Implementation Plan to be submitted </w:t>
      </w:r>
      <w:r w:rsidRPr="00364794">
        <w:t>10</w:t>
      </w:r>
      <w:r>
        <w:t xml:space="preserve"> weeks prior to any meeting of the Executive Committee, for its approval. Major changes would relate to:</w:t>
      </w:r>
    </w:p>
    <w:p w14:paraId="62492B82" w14:textId="77777777" w:rsidR="00CB0432" w:rsidRDefault="00CB0432" w:rsidP="00CB0432">
      <w:pPr>
        <w:pStyle w:val="Heading3"/>
      </w:pPr>
      <w:r>
        <w:t xml:space="preserve">Issues potentially concerning the rules and policies of the Multilateral Fund; </w:t>
      </w:r>
    </w:p>
    <w:p w14:paraId="2C16FBA3" w14:textId="77777777" w:rsidR="00CB0432" w:rsidRDefault="00CB0432" w:rsidP="00CB0432">
      <w:pPr>
        <w:pStyle w:val="Heading3"/>
      </w:pPr>
      <w:r>
        <w:t xml:space="preserve">Changes that would modify any clause of this Agreement; </w:t>
      </w:r>
    </w:p>
    <w:p w14:paraId="08C054CA" w14:textId="77777777" w:rsidR="00CB0432" w:rsidRDefault="00CB0432" w:rsidP="00CB0432">
      <w:pPr>
        <w:pStyle w:val="Heading3"/>
      </w:pPr>
      <w:r>
        <w:t>Changes in the annual levels of funding allocated to the individual bilateral or implementing agencies for the different tranches;</w:t>
      </w:r>
    </w:p>
    <w:p w14:paraId="5581822D" w14:textId="77777777" w:rsidR="00CB0432" w:rsidRDefault="00CB0432" w:rsidP="00CB0432">
      <w:pPr>
        <w:pStyle w:val="Heading3"/>
      </w:pPr>
      <w:r>
        <w:t>Provision of funding for activities not included in the current endorsed Tranche Implementation Plan, or removal of an activity in the Tranche Implementation Plan, with a cost greater than 30 per cent of the total cost of the last approved tranche;</w:t>
      </w:r>
    </w:p>
    <w:p w14:paraId="646BEC69" w14:textId="77777777" w:rsidR="00CB0432" w:rsidRDefault="00CB0432" w:rsidP="00CB0432">
      <w:pPr>
        <w:pStyle w:val="Heading3"/>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4EBECA4B" w14:textId="6F7F6474" w:rsidR="00CB0432" w:rsidRDefault="00CB0432" w:rsidP="002F3545">
      <w:pPr>
        <w:pStyle w:val="Heading2"/>
      </w:pPr>
      <w:r>
        <w:t>Reallocations not categorized as major changes may be incorporated into the approved Tranche Implementation Plan, under implementation at the time, and reported to the Executive Committee in the subsequent Tranche Implementation Report;</w:t>
      </w:r>
      <w:r w:rsidR="00E82B01">
        <w:t xml:space="preserve"> and</w:t>
      </w:r>
    </w:p>
    <w:p w14:paraId="08637D82" w14:textId="77777777" w:rsidR="00CB0432" w:rsidRDefault="00CB0432" w:rsidP="00313330">
      <w:pPr>
        <w:pStyle w:val="Heading2"/>
      </w:pPr>
      <w:r>
        <w:t>Any remaining funds held by the bilateral or implementing agencies or the Country under the Plan will be returned to the Multilateral Fund upon completion of the last tranche foreseen under this Agreement.</w:t>
      </w:r>
    </w:p>
    <w:p w14:paraId="6BD2AB08" w14:textId="77777777" w:rsidR="00CB0432" w:rsidRDefault="00CB0432" w:rsidP="00CB0432">
      <w:pPr>
        <w:pStyle w:val="Heading1"/>
      </w:pPr>
      <w:r>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0BF844B3" w14:textId="77777777" w:rsidR="00CB0432" w:rsidRPr="00D42C3B" w:rsidRDefault="00CB0432" w:rsidP="00CB0432">
      <w:pPr>
        <w:spacing w:before="240" w:after="240"/>
        <w:rPr>
          <w:b/>
          <w:bCs/>
        </w:rPr>
      </w:pPr>
      <w:r w:rsidRPr="00D42C3B">
        <w:rPr>
          <w:b/>
          <w:bCs/>
        </w:rPr>
        <w:t>Bilateral and implementing agencies</w:t>
      </w:r>
    </w:p>
    <w:p w14:paraId="4E7044FE" w14:textId="0EDB0F76" w:rsidR="00CB0432" w:rsidRDefault="00CB0432" w:rsidP="00CB0432">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00843A97" w:rsidRPr="00034AF3">
        <w:rPr>
          <w:shd w:val="clear" w:color="auto" w:fill="FFFFFF" w:themeFill="background1"/>
        </w:rPr>
        <w:t xml:space="preserve">The Government of </w:t>
      </w:r>
      <w:r w:rsidR="00313330" w:rsidRPr="00034AF3">
        <w:rPr>
          <w:shd w:val="clear" w:color="auto" w:fill="FFFFFF" w:themeFill="background1"/>
        </w:rPr>
        <w:t>Germany</w:t>
      </w:r>
      <w:r w:rsidR="00313330">
        <w:t xml:space="preserve"> has</w:t>
      </w:r>
      <w:r>
        <w:t xml:space="preserve"> agreed to be the lead implementing agency (the “Lead IA”) in respect of the Country’s activities under this Agreement. The Country agrees to evaluations, which might be carried out under the evaluation work programme of the Multilateral Fund or under the evaluation programme of the Lead IA taking part in this Agreement.</w:t>
      </w:r>
    </w:p>
    <w:p w14:paraId="4413A66E" w14:textId="0F1B95E1" w:rsidR="00CB0432" w:rsidRDefault="00CB0432" w:rsidP="00CB0432">
      <w:pPr>
        <w:pStyle w:val="Heading1"/>
      </w:pPr>
      <w: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2-A.</w:t>
      </w:r>
    </w:p>
    <w:p w14:paraId="40E4A1DA" w14:textId="77777777" w:rsidR="00CB0432" w:rsidRPr="00D42C3B" w:rsidRDefault="00CB0432" w:rsidP="00CB0432">
      <w:pPr>
        <w:spacing w:before="240" w:after="240"/>
        <w:rPr>
          <w:b/>
          <w:bCs/>
        </w:rPr>
      </w:pPr>
      <w:r w:rsidRPr="00D42C3B">
        <w:rPr>
          <w:b/>
          <w:bCs/>
        </w:rPr>
        <w:t>Non-compliance with the Targets in the Agreement</w:t>
      </w:r>
    </w:p>
    <w:p w14:paraId="1E220482" w14:textId="77777777" w:rsidR="00CB0432" w:rsidRDefault="00CB0432" w:rsidP="00CB0432">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A13C0AD" w14:textId="77777777" w:rsidR="00CB0432" w:rsidRDefault="00CB0432" w:rsidP="00CB0432">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02D37156" w14:textId="6270490C" w:rsidR="00CB0432" w:rsidRDefault="00CB0432" w:rsidP="00CB0432">
      <w:pPr>
        <w:pStyle w:val="Heading1"/>
      </w:pPr>
      <w:r>
        <w:t xml:space="preserve">The Country will comply with any reasonable request of the Executive Committee </w:t>
      </w:r>
      <w:r w:rsidRPr="00313330">
        <w:t>and</w:t>
      </w:r>
      <w:r>
        <w:t xml:space="preserve"> the Lead IA to facilitate implementation of this Agreement. </w:t>
      </w:r>
      <w:proofErr w:type="gramStart"/>
      <w:r>
        <w:t>In particular, it</w:t>
      </w:r>
      <w:proofErr w:type="gramEnd"/>
      <w:r>
        <w:t xml:space="preserve"> will provide the Lead IA with access to the information necessary to verify compliance with this Agreement.</w:t>
      </w:r>
    </w:p>
    <w:p w14:paraId="04AFA479" w14:textId="77777777" w:rsidR="00CB0432" w:rsidRPr="00D42C3B" w:rsidRDefault="00CB0432" w:rsidP="002D1CCC">
      <w:pPr>
        <w:keepNext/>
        <w:spacing w:before="240" w:after="240"/>
        <w:rPr>
          <w:b/>
          <w:bCs/>
        </w:rPr>
      </w:pPr>
      <w:r w:rsidRPr="00D42C3B">
        <w:rPr>
          <w:b/>
          <w:bCs/>
        </w:rPr>
        <w:t>Date of completion</w:t>
      </w:r>
    </w:p>
    <w:p w14:paraId="61455A39" w14:textId="77777777" w:rsidR="00CB0432" w:rsidRDefault="00CB0432" w:rsidP="002D1CCC">
      <w:pPr>
        <w:pStyle w:val="Heading1"/>
        <w:keepNext/>
      </w:pPr>
      <w: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3CA32A3E" w14:textId="77777777" w:rsidR="00CB0432" w:rsidRPr="00D42C3B" w:rsidRDefault="00CB0432" w:rsidP="006E3BE2">
      <w:pPr>
        <w:keepNext/>
        <w:spacing w:before="240" w:after="240"/>
        <w:rPr>
          <w:b/>
          <w:bCs/>
        </w:rPr>
      </w:pPr>
      <w:r w:rsidRPr="00D42C3B">
        <w:rPr>
          <w:b/>
          <w:bCs/>
        </w:rPr>
        <w:t>Validity</w:t>
      </w:r>
    </w:p>
    <w:p w14:paraId="5A986C81" w14:textId="77777777" w:rsidR="00CB0432" w:rsidRDefault="00CB0432" w:rsidP="006E3BE2">
      <w:pPr>
        <w:pStyle w:val="Heading1"/>
        <w:keepNext/>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48784DB" w14:textId="77777777" w:rsidR="00CB0432" w:rsidRDefault="00CB0432" w:rsidP="00CB0432">
      <w:pPr>
        <w:pStyle w:val="Heading1"/>
      </w:pPr>
      <w:r>
        <w:t>This Agreement may be modified or terminated only by mutual written agreement of the Country and the Executive Committee of the Multilateral Fund.</w:t>
      </w:r>
    </w:p>
    <w:p w14:paraId="7E007FED" w14:textId="77777777" w:rsidR="00CB0432" w:rsidRPr="003C7AED" w:rsidRDefault="00CB0432" w:rsidP="00CB0432">
      <w:pPr>
        <w:keepNext/>
        <w:spacing w:before="360" w:after="240"/>
        <w:rPr>
          <w:b/>
          <w:bCs/>
        </w:rPr>
      </w:pPr>
      <w:r w:rsidRPr="003C7AED">
        <w:rPr>
          <w:b/>
          <w:bCs/>
        </w:rPr>
        <w:t>APPENDICES</w:t>
      </w:r>
    </w:p>
    <w:p w14:paraId="7438940A" w14:textId="77777777" w:rsidR="00CB0432" w:rsidRDefault="00CB0432" w:rsidP="009C5A61">
      <w:pPr>
        <w:keepNext/>
        <w:spacing w:before="360" w:after="24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5007"/>
      </w:tblGrid>
      <w:tr w:rsidR="00CB0432" w:rsidRPr="0099236C" w14:paraId="6B66D7A5" w14:textId="77777777" w:rsidTr="001D701F">
        <w:trPr>
          <w:trHeight w:val="413"/>
        </w:trPr>
        <w:tc>
          <w:tcPr>
            <w:tcW w:w="2348" w:type="pct"/>
            <w:vAlign w:val="center"/>
          </w:tcPr>
          <w:p w14:paraId="39944808" w14:textId="77777777" w:rsidR="00CB0432" w:rsidRPr="0099236C" w:rsidRDefault="00CB0432" w:rsidP="0099236C">
            <w:pPr>
              <w:spacing w:before="40" w:after="40"/>
              <w:jc w:val="center"/>
              <w:rPr>
                <w:b/>
                <w:bCs/>
                <w:sz w:val="20"/>
                <w:szCs w:val="20"/>
              </w:rPr>
            </w:pPr>
            <w:bookmarkStart w:id="11" w:name="_Hlk131268561"/>
            <w:r w:rsidRPr="0099236C">
              <w:rPr>
                <w:b/>
                <w:bCs/>
                <w:sz w:val="20"/>
                <w:szCs w:val="20"/>
              </w:rPr>
              <w:t>Substances</w:t>
            </w:r>
          </w:p>
        </w:tc>
        <w:tc>
          <w:tcPr>
            <w:tcW w:w="2652" w:type="pct"/>
            <w:vAlign w:val="center"/>
          </w:tcPr>
          <w:p w14:paraId="089C3340" w14:textId="77777777" w:rsidR="00CB0432" w:rsidRPr="0099236C" w:rsidRDefault="00CB0432" w:rsidP="0099236C">
            <w:pPr>
              <w:spacing w:before="40" w:after="40"/>
              <w:ind w:left="-112"/>
              <w:jc w:val="center"/>
              <w:rPr>
                <w:b/>
                <w:bCs/>
                <w:sz w:val="20"/>
                <w:szCs w:val="20"/>
              </w:rPr>
            </w:pPr>
            <w:r w:rsidRPr="0099236C">
              <w:rPr>
                <w:b/>
                <w:bCs/>
                <w:sz w:val="20"/>
                <w:szCs w:val="20"/>
              </w:rPr>
              <w:t>Starting point for aggregate reductions in consumption</w:t>
            </w:r>
            <w:r w:rsidRPr="0099236C">
              <w:rPr>
                <w:b/>
                <w:bCs/>
                <w:sz w:val="20"/>
                <w:szCs w:val="20"/>
              </w:rPr>
              <w:br/>
              <w:t>(CO</w:t>
            </w:r>
            <w:r w:rsidRPr="0099236C">
              <w:rPr>
                <w:b/>
                <w:bCs/>
                <w:sz w:val="20"/>
                <w:szCs w:val="20"/>
                <w:vertAlign w:val="subscript"/>
              </w:rPr>
              <w:t>2</w:t>
            </w:r>
            <w:r w:rsidRPr="0099236C">
              <w:rPr>
                <w:b/>
                <w:bCs/>
                <w:sz w:val="20"/>
                <w:szCs w:val="20"/>
              </w:rPr>
              <w:t>-eq tonnes)</w:t>
            </w:r>
          </w:p>
        </w:tc>
      </w:tr>
      <w:bookmarkEnd w:id="11"/>
      <w:tr w:rsidR="00CB0432" w:rsidRPr="0099236C" w14:paraId="5BE6441F" w14:textId="77777777" w:rsidTr="00CC589B">
        <w:trPr>
          <w:trHeight w:val="206"/>
        </w:trPr>
        <w:tc>
          <w:tcPr>
            <w:tcW w:w="2348" w:type="pct"/>
            <w:shd w:val="clear" w:color="auto" w:fill="FFFFFF" w:themeFill="background1"/>
            <w:vAlign w:val="center"/>
          </w:tcPr>
          <w:p w14:paraId="636BB406" w14:textId="77777777" w:rsidR="00CB0432" w:rsidRPr="0099236C" w:rsidRDefault="00CB0432" w:rsidP="0099236C">
            <w:pPr>
              <w:spacing w:before="40" w:after="40"/>
              <w:jc w:val="left"/>
              <w:rPr>
                <w:sz w:val="20"/>
                <w:szCs w:val="20"/>
              </w:rPr>
            </w:pPr>
            <w:r w:rsidRPr="0099236C">
              <w:rPr>
                <w:sz w:val="20"/>
                <w:szCs w:val="20"/>
              </w:rPr>
              <w:t>HFCs</w:t>
            </w:r>
          </w:p>
        </w:tc>
        <w:tc>
          <w:tcPr>
            <w:tcW w:w="2652" w:type="pct"/>
            <w:vAlign w:val="center"/>
          </w:tcPr>
          <w:p w14:paraId="35E6375A" w14:textId="23ACEC8E" w:rsidR="00CB0432" w:rsidRPr="0099236C" w:rsidRDefault="00CB0432" w:rsidP="0099236C">
            <w:pPr>
              <w:spacing w:before="40" w:after="40"/>
              <w:jc w:val="center"/>
              <w:rPr>
                <w:sz w:val="20"/>
                <w:szCs w:val="20"/>
              </w:rPr>
            </w:pPr>
            <w:r w:rsidRPr="0099236C">
              <w:rPr>
                <w:sz w:val="20"/>
                <w:szCs w:val="20"/>
              </w:rPr>
              <w:t xml:space="preserve">n/a </w:t>
            </w:r>
          </w:p>
        </w:tc>
      </w:tr>
    </w:tbl>
    <w:p w14:paraId="7D546791" w14:textId="77777777" w:rsidR="00CB0432" w:rsidRPr="0099236C" w:rsidRDefault="00CB0432" w:rsidP="0099236C">
      <w:pPr>
        <w:spacing w:before="360" w:after="240"/>
        <w:rPr>
          <w:b/>
          <w:bCs/>
        </w:rPr>
      </w:pPr>
      <w:r w:rsidRPr="0099236C">
        <w:rPr>
          <w:b/>
          <w:bCs/>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7"/>
        <w:gridCol w:w="1959"/>
        <w:gridCol w:w="1682"/>
        <w:gridCol w:w="1044"/>
        <w:gridCol w:w="1044"/>
        <w:gridCol w:w="1044"/>
        <w:gridCol w:w="1044"/>
        <w:gridCol w:w="1046"/>
      </w:tblGrid>
      <w:tr w:rsidR="00CB0432" w:rsidRPr="0099236C" w14:paraId="1175CC02" w14:textId="77777777" w:rsidTr="007378CB">
        <w:trPr>
          <w:cantSplit/>
          <w:trHeight w:val="50"/>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33D48B9D" w14:textId="77777777" w:rsidR="00CB0432" w:rsidRPr="0099236C" w:rsidRDefault="00CB0432" w:rsidP="0099236C">
            <w:pPr>
              <w:keepNext/>
              <w:keepLines/>
              <w:ind w:left="-85" w:right="-86"/>
              <w:jc w:val="center"/>
              <w:rPr>
                <w:b/>
                <w:color w:val="000000"/>
                <w:sz w:val="20"/>
              </w:rPr>
            </w:pPr>
            <w:r w:rsidRPr="0099236C">
              <w:rPr>
                <w:b/>
                <w:color w:val="000000"/>
                <w:sz w:val="20"/>
              </w:rPr>
              <w:t>Row</w:t>
            </w:r>
          </w:p>
        </w:tc>
        <w:tc>
          <w:tcPr>
            <w:tcW w:w="1928" w:type="pct"/>
            <w:gridSpan w:val="2"/>
            <w:tcBorders>
              <w:top w:val="single" w:sz="4" w:space="0" w:color="auto"/>
              <w:left w:val="nil"/>
              <w:bottom w:val="single" w:sz="4" w:space="0" w:color="auto"/>
              <w:right w:val="single" w:sz="4" w:space="0" w:color="auto"/>
            </w:tcBorders>
            <w:vAlign w:val="center"/>
            <w:hideMark/>
          </w:tcPr>
          <w:p w14:paraId="7BFCCD24" w14:textId="77777777" w:rsidR="00CB0432" w:rsidRPr="0099236C" w:rsidRDefault="00CB0432" w:rsidP="0099236C">
            <w:pPr>
              <w:keepNext/>
              <w:keepLines/>
              <w:jc w:val="center"/>
              <w:rPr>
                <w:b/>
                <w:color w:val="000000"/>
                <w:sz w:val="20"/>
              </w:rPr>
            </w:pPr>
            <w:r w:rsidRPr="0099236C">
              <w:rPr>
                <w:b/>
                <w:color w:val="000000"/>
                <w:sz w:val="20"/>
              </w:rPr>
              <w:t>Particulars</w:t>
            </w:r>
          </w:p>
        </w:tc>
        <w:tc>
          <w:tcPr>
            <w:tcW w:w="553" w:type="pct"/>
            <w:tcBorders>
              <w:top w:val="single" w:sz="4" w:space="0" w:color="auto"/>
              <w:bottom w:val="single" w:sz="4" w:space="0" w:color="auto"/>
              <w:right w:val="single" w:sz="4" w:space="0" w:color="auto"/>
            </w:tcBorders>
            <w:vAlign w:val="center"/>
          </w:tcPr>
          <w:p w14:paraId="18054B16" w14:textId="08D33318" w:rsidR="00CB0432" w:rsidRPr="0099236C" w:rsidRDefault="00CB0432" w:rsidP="0099236C">
            <w:pPr>
              <w:keepNext/>
              <w:keepLines/>
              <w:jc w:val="center"/>
              <w:rPr>
                <w:b/>
                <w:color w:val="000000"/>
                <w:sz w:val="20"/>
              </w:rPr>
            </w:pPr>
            <w:r w:rsidRPr="0099236C">
              <w:rPr>
                <w:b/>
                <w:color w:val="000000"/>
                <w:sz w:val="20"/>
              </w:rPr>
              <w:t>2026</w:t>
            </w:r>
          </w:p>
        </w:tc>
        <w:tc>
          <w:tcPr>
            <w:tcW w:w="553" w:type="pct"/>
            <w:tcBorders>
              <w:top w:val="single" w:sz="4" w:space="0" w:color="auto"/>
              <w:left w:val="nil"/>
              <w:bottom w:val="single" w:sz="4" w:space="0" w:color="auto"/>
              <w:right w:val="single" w:sz="4" w:space="0" w:color="auto"/>
            </w:tcBorders>
            <w:vAlign w:val="center"/>
          </w:tcPr>
          <w:p w14:paraId="1E1E4849" w14:textId="77777777" w:rsidR="00CB0432" w:rsidRPr="0099236C" w:rsidRDefault="00CB0432" w:rsidP="0099236C">
            <w:pPr>
              <w:keepNext/>
              <w:keepLines/>
              <w:jc w:val="center"/>
              <w:rPr>
                <w:b/>
                <w:color w:val="000000"/>
                <w:sz w:val="20"/>
              </w:rPr>
            </w:pPr>
            <w:r w:rsidRPr="0099236C">
              <w:rPr>
                <w:b/>
                <w:color w:val="000000"/>
                <w:sz w:val="20"/>
              </w:rPr>
              <w:t>2027</w:t>
            </w:r>
          </w:p>
        </w:tc>
        <w:tc>
          <w:tcPr>
            <w:tcW w:w="553" w:type="pct"/>
            <w:tcBorders>
              <w:top w:val="single" w:sz="4" w:space="0" w:color="auto"/>
              <w:left w:val="nil"/>
              <w:bottom w:val="single" w:sz="4" w:space="0" w:color="auto"/>
              <w:right w:val="single" w:sz="4" w:space="0" w:color="auto"/>
            </w:tcBorders>
            <w:vAlign w:val="center"/>
          </w:tcPr>
          <w:p w14:paraId="0AC7E254" w14:textId="77777777" w:rsidR="00CB0432" w:rsidRPr="0099236C" w:rsidRDefault="00CB0432" w:rsidP="0099236C">
            <w:pPr>
              <w:keepNext/>
              <w:keepLines/>
              <w:jc w:val="center"/>
              <w:rPr>
                <w:b/>
                <w:color w:val="000000"/>
                <w:sz w:val="20"/>
              </w:rPr>
            </w:pPr>
            <w:r w:rsidRPr="0099236C">
              <w:rPr>
                <w:b/>
                <w:color w:val="000000"/>
                <w:sz w:val="20"/>
              </w:rPr>
              <w:t>2028</w:t>
            </w:r>
          </w:p>
        </w:tc>
        <w:tc>
          <w:tcPr>
            <w:tcW w:w="553" w:type="pct"/>
            <w:tcBorders>
              <w:top w:val="single" w:sz="4" w:space="0" w:color="auto"/>
              <w:left w:val="nil"/>
              <w:bottom w:val="single" w:sz="4" w:space="0" w:color="auto"/>
              <w:right w:val="single" w:sz="4" w:space="0" w:color="auto"/>
            </w:tcBorders>
            <w:vAlign w:val="center"/>
          </w:tcPr>
          <w:p w14:paraId="314260C5" w14:textId="77777777" w:rsidR="00CB0432" w:rsidRPr="0099236C" w:rsidRDefault="00CB0432" w:rsidP="0099236C">
            <w:pPr>
              <w:keepNext/>
              <w:keepLines/>
              <w:jc w:val="center"/>
              <w:rPr>
                <w:b/>
                <w:color w:val="000000"/>
                <w:sz w:val="20"/>
              </w:rPr>
            </w:pPr>
            <w:r w:rsidRPr="0099236C">
              <w:rPr>
                <w:b/>
                <w:color w:val="000000"/>
                <w:sz w:val="20"/>
              </w:rPr>
              <w:t>2029</w:t>
            </w:r>
          </w:p>
        </w:tc>
        <w:tc>
          <w:tcPr>
            <w:tcW w:w="554" w:type="pct"/>
            <w:tcBorders>
              <w:top w:val="single" w:sz="4" w:space="0" w:color="auto"/>
              <w:left w:val="nil"/>
              <w:bottom w:val="single" w:sz="4" w:space="0" w:color="auto"/>
              <w:right w:val="single" w:sz="4" w:space="0" w:color="auto"/>
            </w:tcBorders>
            <w:vAlign w:val="center"/>
          </w:tcPr>
          <w:p w14:paraId="5A873E81" w14:textId="77777777" w:rsidR="00CB0432" w:rsidRPr="0099236C" w:rsidRDefault="00CB0432" w:rsidP="0099236C">
            <w:pPr>
              <w:keepNext/>
              <w:keepLines/>
              <w:jc w:val="center"/>
              <w:rPr>
                <w:b/>
                <w:color w:val="000000"/>
                <w:sz w:val="20"/>
              </w:rPr>
            </w:pPr>
            <w:r w:rsidRPr="0099236C">
              <w:rPr>
                <w:b/>
                <w:color w:val="000000"/>
                <w:sz w:val="20"/>
              </w:rPr>
              <w:t>Total</w:t>
            </w:r>
          </w:p>
        </w:tc>
      </w:tr>
      <w:tr w:rsidR="00CB0432" w:rsidRPr="0099236C" w14:paraId="56B82564" w14:textId="77777777" w:rsidTr="007378CB">
        <w:trPr>
          <w:trHeight w:val="331"/>
          <w:jc w:val="center"/>
        </w:trPr>
        <w:tc>
          <w:tcPr>
            <w:tcW w:w="305" w:type="pct"/>
            <w:vMerge w:val="restart"/>
            <w:tcBorders>
              <w:top w:val="nil"/>
              <w:left w:val="single" w:sz="4" w:space="0" w:color="auto"/>
              <w:right w:val="single" w:sz="4" w:space="0" w:color="auto"/>
            </w:tcBorders>
            <w:hideMark/>
          </w:tcPr>
          <w:p w14:paraId="6F2026D7" w14:textId="77777777" w:rsidR="00CB0432" w:rsidRPr="0099236C" w:rsidRDefault="00CB0432" w:rsidP="0099236C">
            <w:pPr>
              <w:widowControl w:val="0"/>
              <w:jc w:val="left"/>
              <w:rPr>
                <w:color w:val="000000"/>
                <w:sz w:val="20"/>
                <w:szCs w:val="20"/>
                <w:lang w:eastAsia="en-CA"/>
              </w:rPr>
            </w:pPr>
            <w:r w:rsidRPr="0099236C">
              <w:rPr>
                <w:color w:val="000000"/>
                <w:sz w:val="20"/>
                <w:szCs w:val="20"/>
                <w:lang w:eastAsia="en-CA"/>
              </w:rPr>
              <w:t>1.1</w:t>
            </w:r>
          </w:p>
        </w:tc>
        <w:tc>
          <w:tcPr>
            <w:tcW w:w="1037" w:type="pct"/>
            <w:vMerge w:val="restart"/>
            <w:tcBorders>
              <w:top w:val="nil"/>
              <w:left w:val="nil"/>
              <w:right w:val="single" w:sz="4" w:space="0" w:color="auto"/>
            </w:tcBorders>
            <w:hideMark/>
          </w:tcPr>
          <w:p w14:paraId="3F7EF633" w14:textId="77777777" w:rsidR="00CB0432" w:rsidRPr="0099236C" w:rsidRDefault="00CB0432" w:rsidP="0099236C">
            <w:pPr>
              <w:widowControl w:val="0"/>
              <w:jc w:val="left"/>
              <w:rPr>
                <w:color w:val="000000"/>
                <w:sz w:val="20"/>
                <w:szCs w:val="20"/>
                <w:lang w:eastAsia="en-CA"/>
              </w:rPr>
            </w:pPr>
            <w:r w:rsidRPr="0099236C">
              <w:rPr>
                <w:color w:val="000000"/>
                <w:sz w:val="20"/>
                <w:szCs w:val="20"/>
                <w:lang w:eastAsia="en-CA"/>
              </w:rPr>
              <w:t>Montreal Protocol reduction schedule of Annex F substances</w:t>
            </w:r>
          </w:p>
        </w:tc>
        <w:tc>
          <w:tcPr>
            <w:tcW w:w="890" w:type="pct"/>
            <w:tcBorders>
              <w:top w:val="single" w:sz="4" w:space="0" w:color="auto"/>
              <w:left w:val="nil"/>
              <w:bottom w:val="single" w:sz="4" w:space="0" w:color="auto"/>
              <w:right w:val="single" w:sz="4" w:space="0" w:color="auto"/>
            </w:tcBorders>
            <w:tcMar>
              <w:right w:w="57" w:type="dxa"/>
            </w:tcMar>
            <w:vAlign w:val="center"/>
          </w:tcPr>
          <w:p w14:paraId="04B7D22E" w14:textId="77777777" w:rsidR="00CB0432" w:rsidRPr="0099236C" w:rsidRDefault="00CB0432" w:rsidP="0099236C">
            <w:pPr>
              <w:widowControl w:val="0"/>
              <w:ind w:right="-203"/>
              <w:jc w:val="left"/>
              <w:rPr>
                <w:color w:val="000000"/>
                <w:sz w:val="20"/>
                <w:szCs w:val="20"/>
                <w:lang w:eastAsia="en-CA"/>
              </w:rPr>
            </w:pPr>
            <w:r w:rsidRPr="0099236C">
              <w:rPr>
                <w:sz w:val="20"/>
                <w:szCs w:val="20"/>
              </w:rPr>
              <w:t>%</w:t>
            </w:r>
          </w:p>
        </w:tc>
        <w:tc>
          <w:tcPr>
            <w:tcW w:w="553" w:type="pct"/>
            <w:tcBorders>
              <w:top w:val="single" w:sz="4" w:space="0" w:color="auto"/>
              <w:bottom w:val="single" w:sz="4" w:space="0" w:color="auto"/>
              <w:right w:val="single" w:sz="4" w:space="0" w:color="auto"/>
            </w:tcBorders>
            <w:vAlign w:val="center"/>
          </w:tcPr>
          <w:p w14:paraId="729BB78C" w14:textId="76ADAE26"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freeze</w:t>
            </w:r>
          </w:p>
        </w:tc>
        <w:tc>
          <w:tcPr>
            <w:tcW w:w="553" w:type="pct"/>
            <w:tcBorders>
              <w:top w:val="nil"/>
              <w:left w:val="nil"/>
              <w:bottom w:val="single" w:sz="4" w:space="0" w:color="auto"/>
              <w:right w:val="single" w:sz="4" w:space="0" w:color="auto"/>
            </w:tcBorders>
            <w:vAlign w:val="center"/>
          </w:tcPr>
          <w:p w14:paraId="5ADD5DDC" w14:textId="77777777"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freeze</w:t>
            </w:r>
          </w:p>
        </w:tc>
        <w:tc>
          <w:tcPr>
            <w:tcW w:w="553" w:type="pct"/>
            <w:tcBorders>
              <w:top w:val="nil"/>
              <w:left w:val="nil"/>
              <w:bottom w:val="single" w:sz="4" w:space="0" w:color="auto"/>
              <w:right w:val="single" w:sz="4" w:space="0" w:color="auto"/>
            </w:tcBorders>
            <w:vAlign w:val="center"/>
          </w:tcPr>
          <w:p w14:paraId="79669F41" w14:textId="77777777"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freeze</w:t>
            </w:r>
          </w:p>
        </w:tc>
        <w:tc>
          <w:tcPr>
            <w:tcW w:w="553" w:type="pct"/>
            <w:tcBorders>
              <w:top w:val="nil"/>
              <w:left w:val="nil"/>
              <w:bottom w:val="single" w:sz="4" w:space="0" w:color="auto"/>
              <w:right w:val="single" w:sz="4" w:space="0" w:color="auto"/>
            </w:tcBorders>
            <w:vAlign w:val="center"/>
          </w:tcPr>
          <w:p w14:paraId="70F874C0" w14:textId="77777777"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10</w:t>
            </w:r>
          </w:p>
        </w:tc>
        <w:tc>
          <w:tcPr>
            <w:tcW w:w="554" w:type="pct"/>
            <w:tcBorders>
              <w:top w:val="nil"/>
              <w:left w:val="nil"/>
              <w:bottom w:val="single" w:sz="4" w:space="0" w:color="auto"/>
              <w:right w:val="single" w:sz="4" w:space="0" w:color="auto"/>
            </w:tcBorders>
            <w:vAlign w:val="center"/>
          </w:tcPr>
          <w:p w14:paraId="06A3D893" w14:textId="77777777"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n/a</w:t>
            </w:r>
          </w:p>
        </w:tc>
      </w:tr>
      <w:tr w:rsidR="00CB0432" w:rsidRPr="0099236C" w14:paraId="0FC21034" w14:textId="77777777" w:rsidTr="007378CB">
        <w:trPr>
          <w:trHeight w:val="59"/>
          <w:jc w:val="center"/>
        </w:trPr>
        <w:tc>
          <w:tcPr>
            <w:tcW w:w="305" w:type="pct"/>
            <w:vMerge/>
            <w:tcBorders>
              <w:left w:val="single" w:sz="4" w:space="0" w:color="auto"/>
              <w:bottom w:val="single" w:sz="4" w:space="0" w:color="auto"/>
              <w:right w:val="single" w:sz="4" w:space="0" w:color="auto"/>
            </w:tcBorders>
          </w:tcPr>
          <w:p w14:paraId="717F4AB0" w14:textId="77777777" w:rsidR="00CB0432" w:rsidRPr="0099236C" w:rsidRDefault="00CB0432" w:rsidP="0099236C">
            <w:pPr>
              <w:widowControl w:val="0"/>
              <w:jc w:val="left"/>
              <w:rPr>
                <w:color w:val="000000"/>
                <w:sz w:val="20"/>
              </w:rPr>
            </w:pPr>
          </w:p>
        </w:tc>
        <w:tc>
          <w:tcPr>
            <w:tcW w:w="1037" w:type="pct"/>
            <w:vMerge/>
            <w:tcBorders>
              <w:left w:val="nil"/>
              <w:bottom w:val="single" w:sz="4" w:space="0" w:color="auto"/>
              <w:right w:val="single" w:sz="4" w:space="0" w:color="auto"/>
            </w:tcBorders>
          </w:tcPr>
          <w:p w14:paraId="3B612837" w14:textId="77777777" w:rsidR="00CB0432" w:rsidRPr="0099236C" w:rsidRDefault="00CB0432" w:rsidP="0099236C">
            <w:pPr>
              <w:widowControl w:val="0"/>
              <w:jc w:val="left"/>
              <w:rPr>
                <w:color w:val="000000"/>
                <w:sz w:val="20"/>
                <w:szCs w:val="20"/>
                <w:lang w:eastAsia="en-CA"/>
              </w:rPr>
            </w:pPr>
          </w:p>
        </w:tc>
        <w:tc>
          <w:tcPr>
            <w:tcW w:w="890" w:type="pct"/>
            <w:tcBorders>
              <w:top w:val="single" w:sz="4" w:space="0" w:color="auto"/>
              <w:left w:val="nil"/>
              <w:bottom w:val="single" w:sz="4" w:space="0" w:color="auto"/>
              <w:right w:val="single" w:sz="4" w:space="0" w:color="auto"/>
            </w:tcBorders>
            <w:tcMar>
              <w:right w:w="57" w:type="dxa"/>
            </w:tcMar>
            <w:vAlign w:val="center"/>
          </w:tcPr>
          <w:p w14:paraId="19509D93" w14:textId="77777777" w:rsidR="00CB0432" w:rsidRPr="0099236C" w:rsidRDefault="00CB0432" w:rsidP="0099236C">
            <w:pPr>
              <w:widowControl w:val="0"/>
              <w:jc w:val="left"/>
              <w:rPr>
                <w:color w:val="000000"/>
                <w:sz w:val="20"/>
              </w:rPr>
            </w:pPr>
            <w:r w:rsidRPr="0099236C">
              <w:rPr>
                <w:sz w:val="20"/>
                <w:szCs w:val="20"/>
              </w:rPr>
              <w:t>CO</w:t>
            </w:r>
            <w:r w:rsidRPr="0099236C">
              <w:rPr>
                <w:sz w:val="20"/>
                <w:szCs w:val="20"/>
                <w:vertAlign w:val="subscript"/>
              </w:rPr>
              <w:t>2</w:t>
            </w:r>
            <w:r w:rsidRPr="0099236C">
              <w:rPr>
                <w:sz w:val="20"/>
                <w:szCs w:val="20"/>
              </w:rPr>
              <w:noBreakHyphen/>
              <w:t xml:space="preserve">eq </w:t>
            </w:r>
            <w:r w:rsidRPr="0099236C">
              <w:rPr>
                <w:color w:val="000000"/>
                <w:sz w:val="20"/>
                <w:szCs w:val="20"/>
                <w:lang w:eastAsia="en-CA"/>
              </w:rPr>
              <w:t>tonnes</w:t>
            </w:r>
          </w:p>
        </w:tc>
        <w:tc>
          <w:tcPr>
            <w:tcW w:w="553" w:type="pct"/>
            <w:tcBorders>
              <w:top w:val="single" w:sz="4" w:space="0" w:color="auto"/>
              <w:bottom w:val="single" w:sz="4" w:space="0" w:color="auto"/>
              <w:right w:val="single" w:sz="4" w:space="0" w:color="auto"/>
            </w:tcBorders>
            <w:vAlign w:val="center"/>
          </w:tcPr>
          <w:p w14:paraId="278DAA0A" w14:textId="3FB42C40" w:rsidR="00CB0432" w:rsidRPr="0099236C" w:rsidRDefault="00DF26D4" w:rsidP="0099236C">
            <w:pPr>
              <w:widowControl w:val="0"/>
              <w:jc w:val="right"/>
              <w:rPr>
                <w:color w:val="000000"/>
                <w:sz w:val="20"/>
              </w:rPr>
            </w:pPr>
            <w:r w:rsidRPr="0099236C">
              <w:rPr>
                <w:color w:val="000000"/>
                <w:sz w:val="20"/>
              </w:rPr>
              <w:t>430,238</w:t>
            </w:r>
          </w:p>
        </w:tc>
        <w:tc>
          <w:tcPr>
            <w:tcW w:w="553" w:type="pct"/>
            <w:tcBorders>
              <w:top w:val="nil"/>
              <w:left w:val="nil"/>
              <w:bottom w:val="single" w:sz="4" w:space="0" w:color="auto"/>
              <w:right w:val="single" w:sz="4" w:space="0" w:color="auto"/>
            </w:tcBorders>
            <w:vAlign w:val="center"/>
          </w:tcPr>
          <w:p w14:paraId="00C1049F" w14:textId="07B89D29" w:rsidR="00CB0432" w:rsidRPr="0099236C" w:rsidRDefault="00DF26D4" w:rsidP="0099236C">
            <w:pPr>
              <w:widowControl w:val="0"/>
              <w:jc w:val="right"/>
              <w:rPr>
                <w:color w:val="000000"/>
                <w:sz w:val="20"/>
              </w:rPr>
            </w:pPr>
            <w:r w:rsidRPr="0099236C">
              <w:rPr>
                <w:color w:val="000000"/>
                <w:sz w:val="20"/>
              </w:rPr>
              <w:t>430,238</w:t>
            </w:r>
          </w:p>
        </w:tc>
        <w:tc>
          <w:tcPr>
            <w:tcW w:w="553" w:type="pct"/>
            <w:tcBorders>
              <w:top w:val="nil"/>
              <w:left w:val="nil"/>
              <w:bottom w:val="single" w:sz="4" w:space="0" w:color="auto"/>
              <w:right w:val="single" w:sz="4" w:space="0" w:color="auto"/>
            </w:tcBorders>
            <w:vAlign w:val="center"/>
          </w:tcPr>
          <w:p w14:paraId="07DB0A14" w14:textId="5071D89A" w:rsidR="00CB0432" w:rsidRPr="0099236C" w:rsidRDefault="00DF26D4" w:rsidP="0099236C">
            <w:pPr>
              <w:widowControl w:val="0"/>
              <w:jc w:val="right"/>
              <w:rPr>
                <w:color w:val="000000"/>
                <w:sz w:val="20"/>
              </w:rPr>
            </w:pPr>
            <w:r w:rsidRPr="0099236C">
              <w:rPr>
                <w:color w:val="000000"/>
                <w:sz w:val="20"/>
              </w:rPr>
              <w:t>430,238</w:t>
            </w:r>
          </w:p>
        </w:tc>
        <w:tc>
          <w:tcPr>
            <w:tcW w:w="553" w:type="pct"/>
            <w:tcBorders>
              <w:top w:val="nil"/>
              <w:left w:val="nil"/>
              <w:bottom w:val="single" w:sz="4" w:space="0" w:color="auto"/>
              <w:right w:val="single" w:sz="4" w:space="0" w:color="auto"/>
            </w:tcBorders>
            <w:vAlign w:val="center"/>
          </w:tcPr>
          <w:p w14:paraId="791E4B39" w14:textId="79AEBDCC" w:rsidR="00CB0432" w:rsidRPr="0099236C" w:rsidRDefault="003E0960" w:rsidP="0099236C">
            <w:pPr>
              <w:widowControl w:val="0"/>
              <w:jc w:val="center"/>
              <w:rPr>
                <w:color w:val="000000"/>
                <w:sz w:val="20"/>
              </w:rPr>
            </w:pPr>
            <w:r w:rsidRPr="0099236C">
              <w:rPr>
                <w:color w:val="000000"/>
                <w:sz w:val="20"/>
              </w:rPr>
              <w:t>387,21</w:t>
            </w:r>
            <w:r w:rsidR="0099236C" w:rsidRPr="0099236C">
              <w:rPr>
                <w:color w:val="000000"/>
                <w:sz w:val="20"/>
              </w:rPr>
              <w:t>4</w:t>
            </w:r>
          </w:p>
        </w:tc>
        <w:tc>
          <w:tcPr>
            <w:tcW w:w="554" w:type="pct"/>
            <w:tcBorders>
              <w:top w:val="nil"/>
              <w:left w:val="nil"/>
              <w:bottom w:val="single" w:sz="4" w:space="0" w:color="auto"/>
              <w:right w:val="single" w:sz="4" w:space="0" w:color="auto"/>
            </w:tcBorders>
            <w:vAlign w:val="center"/>
          </w:tcPr>
          <w:p w14:paraId="1A38CAA0" w14:textId="77777777" w:rsidR="00CB0432" w:rsidRPr="0099236C" w:rsidRDefault="00CB0432" w:rsidP="0099236C">
            <w:pPr>
              <w:widowControl w:val="0"/>
              <w:jc w:val="center"/>
              <w:rPr>
                <w:color w:val="000000"/>
                <w:sz w:val="20"/>
              </w:rPr>
            </w:pPr>
            <w:r w:rsidRPr="0099236C">
              <w:rPr>
                <w:color w:val="000000"/>
                <w:sz w:val="20"/>
              </w:rPr>
              <w:t>n/a</w:t>
            </w:r>
          </w:p>
        </w:tc>
      </w:tr>
      <w:tr w:rsidR="00CB0432" w:rsidRPr="0099236C" w14:paraId="6D691187" w14:textId="77777777" w:rsidTr="007378CB">
        <w:trPr>
          <w:trHeight w:val="342"/>
          <w:jc w:val="center"/>
        </w:trPr>
        <w:tc>
          <w:tcPr>
            <w:tcW w:w="305" w:type="pct"/>
            <w:vMerge w:val="restart"/>
            <w:tcBorders>
              <w:top w:val="nil"/>
              <w:left w:val="single" w:sz="4" w:space="0" w:color="auto"/>
              <w:right w:val="single" w:sz="4" w:space="0" w:color="auto"/>
            </w:tcBorders>
            <w:hideMark/>
          </w:tcPr>
          <w:p w14:paraId="22F45796" w14:textId="77777777" w:rsidR="00CB0432" w:rsidRPr="0099236C" w:rsidRDefault="00CB0432" w:rsidP="0099236C">
            <w:pPr>
              <w:widowControl w:val="0"/>
              <w:jc w:val="left"/>
              <w:rPr>
                <w:color w:val="000000"/>
                <w:sz w:val="20"/>
                <w:szCs w:val="20"/>
                <w:lang w:eastAsia="en-CA"/>
              </w:rPr>
            </w:pPr>
            <w:r w:rsidRPr="0099236C">
              <w:rPr>
                <w:color w:val="000000"/>
                <w:sz w:val="20"/>
                <w:szCs w:val="20"/>
                <w:lang w:eastAsia="en-CA"/>
              </w:rPr>
              <w:t>1.2</w:t>
            </w:r>
          </w:p>
        </w:tc>
        <w:tc>
          <w:tcPr>
            <w:tcW w:w="1037" w:type="pct"/>
            <w:vMerge w:val="restart"/>
            <w:tcBorders>
              <w:top w:val="nil"/>
              <w:left w:val="nil"/>
              <w:right w:val="single" w:sz="4" w:space="0" w:color="auto"/>
            </w:tcBorders>
            <w:hideMark/>
          </w:tcPr>
          <w:p w14:paraId="12D0CDEB" w14:textId="77777777" w:rsidR="00CB0432" w:rsidRPr="0099236C" w:rsidRDefault="00CB0432" w:rsidP="0099236C">
            <w:pPr>
              <w:widowControl w:val="0"/>
              <w:jc w:val="left"/>
              <w:rPr>
                <w:color w:val="000000"/>
                <w:sz w:val="20"/>
                <w:szCs w:val="20"/>
                <w:lang w:eastAsia="en-CA"/>
              </w:rPr>
            </w:pPr>
            <w:r w:rsidRPr="0099236C">
              <w:rPr>
                <w:color w:val="000000"/>
                <w:sz w:val="20"/>
                <w:szCs w:val="20"/>
                <w:lang w:eastAsia="en-CA"/>
              </w:rPr>
              <w:t>Maximum allowable total consumption of Annex F substances</w:t>
            </w:r>
          </w:p>
        </w:tc>
        <w:tc>
          <w:tcPr>
            <w:tcW w:w="890" w:type="pct"/>
            <w:tcBorders>
              <w:top w:val="single" w:sz="4" w:space="0" w:color="auto"/>
              <w:left w:val="nil"/>
              <w:bottom w:val="single" w:sz="4" w:space="0" w:color="auto"/>
              <w:right w:val="single" w:sz="4" w:space="0" w:color="auto"/>
            </w:tcBorders>
            <w:tcMar>
              <w:right w:w="57" w:type="dxa"/>
            </w:tcMar>
            <w:vAlign w:val="center"/>
          </w:tcPr>
          <w:p w14:paraId="6F785B3A" w14:textId="77777777" w:rsidR="00CB0432" w:rsidRPr="0099236C" w:rsidRDefault="00CB0432" w:rsidP="0099236C">
            <w:pPr>
              <w:widowControl w:val="0"/>
              <w:jc w:val="left"/>
              <w:rPr>
                <w:color w:val="000000"/>
                <w:sz w:val="20"/>
                <w:szCs w:val="20"/>
                <w:lang w:eastAsia="en-CA"/>
              </w:rPr>
            </w:pPr>
            <w:r w:rsidRPr="0099236C">
              <w:rPr>
                <w:sz w:val="20"/>
                <w:szCs w:val="20"/>
              </w:rPr>
              <w:t>Reduction in %</w:t>
            </w:r>
          </w:p>
        </w:tc>
        <w:tc>
          <w:tcPr>
            <w:tcW w:w="553" w:type="pct"/>
            <w:tcBorders>
              <w:top w:val="single" w:sz="4" w:space="0" w:color="auto"/>
              <w:bottom w:val="single" w:sz="4" w:space="0" w:color="auto"/>
              <w:right w:val="single" w:sz="4" w:space="0" w:color="auto"/>
            </w:tcBorders>
            <w:vAlign w:val="center"/>
          </w:tcPr>
          <w:p w14:paraId="6F5795E6" w14:textId="4045B4B8"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0.0</w:t>
            </w:r>
          </w:p>
        </w:tc>
        <w:tc>
          <w:tcPr>
            <w:tcW w:w="553" w:type="pct"/>
            <w:tcBorders>
              <w:top w:val="nil"/>
              <w:left w:val="nil"/>
              <w:bottom w:val="single" w:sz="4" w:space="0" w:color="auto"/>
              <w:right w:val="single" w:sz="4" w:space="0" w:color="auto"/>
            </w:tcBorders>
            <w:vAlign w:val="center"/>
          </w:tcPr>
          <w:p w14:paraId="0E1E8F78" w14:textId="77777777"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0.0</w:t>
            </w:r>
          </w:p>
        </w:tc>
        <w:tc>
          <w:tcPr>
            <w:tcW w:w="553" w:type="pct"/>
            <w:tcBorders>
              <w:top w:val="nil"/>
              <w:left w:val="nil"/>
              <w:bottom w:val="single" w:sz="4" w:space="0" w:color="auto"/>
              <w:right w:val="single" w:sz="4" w:space="0" w:color="auto"/>
            </w:tcBorders>
            <w:vAlign w:val="center"/>
          </w:tcPr>
          <w:p w14:paraId="4572AC42" w14:textId="77777777"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0.0</w:t>
            </w:r>
          </w:p>
        </w:tc>
        <w:tc>
          <w:tcPr>
            <w:tcW w:w="553" w:type="pct"/>
            <w:tcBorders>
              <w:top w:val="nil"/>
              <w:left w:val="nil"/>
              <w:bottom w:val="single" w:sz="4" w:space="0" w:color="auto"/>
              <w:right w:val="single" w:sz="4" w:space="0" w:color="auto"/>
            </w:tcBorders>
            <w:vAlign w:val="center"/>
          </w:tcPr>
          <w:p w14:paraId="5B474C9F" w14:textId="77777777"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10.0</w:t>
            </w:r>
          </w:p>
        </w:tc>
        <w:tc>
          <w:tcPr>
            <w:tcW w:w="554" w:type="pct"/>
            <w:tcBorders>
              <w:top w:val="nil"/>
              <w:left w:val="nil"/>
              <w:bottom w:val="single" w:sz="4" w:space="0" w:color="auto"/>
              <w:right w:val="single" w:sz="4" w:space="0" w:color="auto"/>
            </w:tcBorders>
            <w:vAlign w:val="center"/>
          </w:tcPr>
          <w:p w14:paraId="59535823" w14:textId="77777777" w:rsidR="00CB0432" w:rsidRPr="0099236C" w:rsidRDefault="00CB0432" w:rsidP="0099236C">
            <w:pPr>
              <w:widowControl w:val="0"/>
              <w:jc w:val="center"/>
              <w:rPr>
                <w:color w:val="000000"/>
                <w:sz w:val="20"/>
                <w:szCs w:val="20"/>
                <w:lang w:eastAsia="en-CA"/>
              </w:rPr>
            </w:pPr>
            <w:r w:rsidRPr="0099236C">
              <w:rPr>
                <w:color w:val="000000"/>
                <w:sz w:val="20"/>
                <w:szCs w:val="20"/>
                <w:lang w:eastAsia="en-CA"/>
              </w:rPr>
              <w:t>n/a</w:t>
            </w:r>
          </w:p>
        </w:tc>
      </w:tr>
      <w:tr w:rsidR="00CB0432" w:rsidRPr="0099236C" w14:paraId="2EC9F6E2" w14:textId="77777777" w:rsidTr="007378CB">
        <w:trPr>
          <w:trHeight w:val="59"/>
          <w:jc w:val="center"/>
        </w:trPr>
        <w:tc>
          <w:tcPr>
            <w:tcW w:w="305" w:type="pct"/>
            <w:vMerge/>
            <w:tcBorders>
              <w:left w:val="single" w:sz="4" w:space="0" w:color="auto"/>
              <w:bottom w:val="single" w:sz="4" w:space="0" w:color="auto"/>
              <w:right w:val="single" w:sz="4" w:space="0" w:color="auto"/>
            </w:tcBorders>
          </w:tcPr>
          <w:p w14:paraId="72D24793" w14:textId="77777777" w:rsidR="00CB0432" w:rsidRPr="0099236C" w:rsidRDefault="00CB0432" w:rsidP="0099236C">
            <w:pPr>
              <w:widowControl w:val="0"/>
              <w:jc w:val="left"/>
              <w:rPr>
                <w:color w:val="000000"/>
                <w:sz w:val="20"/>
              </w:rPr>
            </w:pPr>
          </w:p>
        </w:tc>
        <w:tc>
          <w:tcPr>
            <w:tcW w:w="1037" w:type="pct"/>
            <w:vMerge/>
            <w:tcBorders>
              <w:left w:val="nil"/>
              <w:bottom w:val="single" w:sz="4" w:space="0" w:color="auto"/>
              <w:right w:val="single" w:sz="4" w:space="0" w:color="auto"/>
            </w:tcBorders>
            <w:vAlign w:val="center"/>
          </w:tcPr>
          <w:p w14:paraId="0810C306" w14:textId="77777777" w:rsidR="00CB0432" w:rsidRPr="0099236C" w:rsidRDefault="00CB0432" w:rsidP="0099236C">
            <w:pPr>
              <w:widowControl w:val="0"/>
              <w:jc w:val="left"/>
              <w:rPr>
                <w:color w:val="000000"/>
                <w:sz w:val="20"/>
                <w:szCs w:val="20"/>
                <w:lang w:eastAsia="en-CA"/>
              </w:rPr>
            </w:pPr>
          </w:p>
        </w:tc>
        <w:tc>
          <w:tcPr>
            <w:tcW w:w="890" w:type="pct"/>
            <w:tcBorders>
              <w:top w:val="single" w:sz="4" w:space="0" w:color="auto"/>
              <w:left w:val="nil"/>
              <w:bottom w:val="single" w:sz="4" w:space="0" w:color="auto"/>
              <w:right w:val="single" w:sz="4" w:space="0" w:color="auto"/>
            </w:tcBorders>
            <w:tcMar>
              <w:right w:w="57" w:type="dxa"/>
            </w:tcMar>
            <w:vAlign w:val="center"/>
          </w:tcPr>
          <w:p w14:paraId="061670F6" w14:textId="77777777" w:rsidR="00CB0432" w:rsidRPr="0099236C" w:rsidRDefault="00CB0432" w:rsidP="0099236C">
            <w:pPr>
              <w:widowControl w:val="0"/>
              <w:jc w:val="left"/>
              <w:rPr>
                <w:color w:val="000000"/>
                <w:sz w:val="20"/>
              </w:rPr>
            </w:pPr>
            <w:r w:rsidRPr="0099236C">
              <w:rPr>
                <w:sz w:val="20"/>
                <w:szCs w:val="20"/>
              </w:rPr>
              <w:t>CO</w:t>
            </w:r>
            <w:r w:rsidRPr="0099236C">
              <w:rPr>
                <w:sz w:val="20"/>
                <w:szCs w:val="20"/>
                <w:vertAlign w:val="subscript"/>
              </w:rPr>
              <w:t>2</w:t>
            </w:r>
            <w:r w:rsidRPr="0099236C">
              <w:rPr>
                <w:sz w:val="20"/>
                <w:szCs w:val="20"/>
              </w:rPr>
              <w:noBreakHyphen/>
              <w:t xml:space="preserve">eq </w:t>
            </w:r>
            <w:r w:rsidRPr="0099236C">
              <w:rPr>
                <w:color w:val="000000"/>
                <w:sz w:val="20"/>
                <w:szCs w:val="20"/>
                <w:lang w:eastAsia="en-CA"/>
              </w:rPr>
              <w:t>tonnes</w:t>
            </w:r>
          </w:p>
        </w:tc>
        <w:tc>
          <w:tcPr>
            <w:tcW w:w="553" w:type="pct"/>
            <w:tcBorders>
              <w:top w:val="single" w:sz="4" w:space="0" w:color="auto"/>
              <w:bottom w:val="single" w:sz="4" w:space="0" w:color="auto"/>
              <w:right w:val="single" w:sz="4" w:space="0" w:color="auto"/>
            </w:tcBorders>
            <w:vAlign w:val="center"/>
          </w:tcPr>
          <w:p w14:paraId="3D10B058" w14:textId="2F20C9E7" w:rsidR="00CB0432" w:rsidRPr="0099236C" w:rsidRDefault="000A7EB2" w:rsidP="00034AF3">
            <w:pPr>
              <w:widowControl w:val="0"/>
              <w:jc w:val="right"/>
              <w:rPr>
                <w:color w:val="000000"/>
                <w:sz w:val="20"/>
              </w:rPr>
            </w:pPr>
            <w:r w:rsidRPr="0099236C">
              <w:rPr>
                <w:color w:val="000000"/>
                <w:sz w:val="20"/>
              </w:rPr>
              <w:t>430,238</w:t>
            </w:r>
          </w:p>
        </w:tc>
        <w:tc>
          <w:tcPr>
            <w:tcW w:w="553" w:type="pct"/>
            <w:tcBorders>
              <w:top w:val="nil"/>
              <w:left w:val="nil"/>
              <w:bottom w:val="single" w:sz="4" w:space="0" w:color="auto"/>
              <w:right w:val="single" w:sz="4" w:space="0" w:color="auto"/>
            </w:tcBorders>
            <w:vAlign w:val="center"/>
          </w:tcPr>
          <w:p w14:paraId="4449EFB1" w14:textId="17EE6874" w:rsidR="00CB0432" w:rsidRPr="0099236C" w:rsidRDefault="000A7EB2" w:rsidP="00034AF3">
            <w:pPr>
              <w:widowControl w:val="0"/>
              <w:jc w:val="right"/>
              <w:rPr>
                <w:color w:val="000000"/>
                <w:sz w:val="20"/>
              </w:rPr>
            </w:pPr>
            <w:r w:rsidRPr="0099236C">
              <w:rPr>
                <w:color w:val="000000"/>
                <w:sz w:val="20"/>
              </w:rPr>
              <w:t>430,238</w:t>
            </w:r>
          </w:p>
        </w:tc>
        <w:tc>
          <w:tcPr>
            <w:tcW w:w="553" w:type="pct"/>
            <w:tcBorders>
              <w:top w:val="nil"/>
              <w:left w:val="nil"/>
              <w:bottom w:val="single" w:sz="4" w:space="0" w:color="auto"/>
              <w:right w:val="single" w:sz="4" w:space="0" w:color="auto"/>
            </w:tcBorders>
            <w:vAlign w:val="center"/>
          </w:tcPr>
          <w:p w14:paraId="637D3D54" w14:textId="3029F332" w:rsidR="00CB0432" w:rsidRPr="0099236C" w:rsidRDefault="000A7EB2" w:rsidP="00034AF3">
            <w:pPr>
              <w:widowControl w:val="0"/>
              <w:jc w:val="right"/>
              <w:rPr>
                <w:color w:val="000000"/>
                <w:sz w:val="20"/>
              </w:rPr>
            </w:pPr>
            <w:r w:rsidRPr="0099236C">
              <w:rPr>
                <w:color w:val="000000"/>
                <w:sz w:val="20"/>
              </w:rPr>
              <w:t>430,238</w:t>
            </w:r>
          </w:p>
        </w:tc>
        <w:tc>
          <w:tcPr>
            <w:tcW w:w="553" w:type="pct"/>
            <w:tcBorders>
              <w:top w:val="nil"/>
              <w:left w:val="nil"/>
              <w:bottom w:val="single" w:sz="4" w:space="0" w:color="auto"/>
              <w:right w:val="single" w:sz="4" w:space="0" w:color="auto"/>
            </w:tcBorders>
            <w:vAlign w:val="center"/>
          </w:tcPr>
          <w:p w14:paraId="56A6AC29" w14:textId="5463A2D3" w:rsidR="00CB0432" w:rsidRPr="0099236C" w:rsidRDefault="00015B06" w:rsidP="00034AF3">
            <w:pPr>
              <w:widowControl w:val="0"/>
              <w:jc w:val="right"/>
              <w:rPr>
                <w:color w:val="000000"/>
                <w:sz w:val="20"/>
              </w:rPr>
            </w:pPr>
            <w:r w:rsidRPr="0099236C">
              <w:rPr>
                <w:color w:val="000000"/>
                <w:sz w:val="20"/>
              </w:rPr>
              <w:t>387,214</w:t>
            </w:r>
          </w:p>
        </w:tc>
        <w:tc>
          <w:tcPr>
            <w:tcW w:w="554" w:type="pct"/>
            <w:tcBorders>
              <w:top w:val="nil"/>
              <w:left w:val="nil"/>
              <w:bottom w:val="single" w:sz="4" w:space="0" w:color="auto"/>
              <w:right w:val="single" w:sz="4" w:space="0" w:color="auto"/>
            </w:tcBorders>
            <w:vAlign w:val="center"/>
          </w:tcPr>
          <w:p w14:paraId="53278945" w14:textId="77777777" w:rsidR="00CB0432" w:rsidRPr="0099236C" w:rsidRDefault="00CB0432" w:rsidP="0099236C">
            <w:pPr>
              <w:widowControl w:val="0"/>
              <w:jc w:val="center"/>
              <w:rPr>
                <w:color w:val="000000"/>
                <w:sz w:val="20"/>
              </w:rPr>
            </w:pPr>
            <w:r w:rsidRPr="0099236C">
              <w:rPr>
                <w:color w:val="000000"/>
                <w:sz w:val="20"/>
              </w:rPr>
              <w:t>n/a</w:t>
            </w:r>
          </w:p>
        </w:tc>
      </w:tr>
      <w:tr w:rsidR="00CB0432" w:rsidRPr="0099236C" w14:paraId="69DE8923" w14:textId="77777777" w:rsidTr="007378CB">
        <w:trPr>
          <w:trHeight w:val="116"/>
          <w:jc w:val="center"/>
        </w:trPr>
        <w:tc>
          <w:tcPr>
            <w:tcW w:w="305" w:type="pct"/>
            <w:tcBorders>
              <w:top w:val="nil"/>
              <w:left w:val="single" w:sz="4" w:space="0" w:color="auto"/>
              <w:bottom w:val="single" w:sz="4" w:space="0" w:color="auto"/>
              <w:right w:val="single" w:sz="4" w:space="0" w:color="auto"/>
            </w:tcBorders>
            <w:hideMark/>
          </w:tcPr>
          <w:p w14:paraId="1510F546" w14:textId="77777777" w:rsidR="00CB0432" w:rsidRPr="0099236C" w:rsidRDefault="00CB0432" w:rsidP="0099236C">
            <w:pPr>
              <w:keepNext/>
              <w:jc w:val="left"/>
              <w:rPr>
                <w:color w:val="000000"/>
                <w:sz w:val="20"/>
              </w:rPr>
            </w:pPr>
            <w:r w:rsidRPr="0099236C">
              <w:rPr>
                <w:color w:val="000000"/>
                <w:sz w:val="20"/>
              </w:rPr>
              <w:t>2.1</w:t>
            </w:r>
          </w:p>
        </w:tc>
        <w:tc>
          <w:tcPr>
            <w:tcW w:w="1928" w:type="pct"/>
            <w:gridSpan w:val="2"/>
            <w:tcBorders>
              <w:top w:val="nil"/>
              <w:left w:val="nil"/>
              <w:bottom w:val="single" w:sz="4" w:space="0" w:color="auto"/>
              <w:right w:val="single" w:sz="4" w:space="0" w:color="auto"/>
            </w:tcBorders>
            <w:hideMark/>
          </w:tcPr>
          <w:p w14:paraId="469E489C" w14:textId="43363A15" w:rsidR="00CB0432" w:rsidRPr="007378CB" w:rsidRDefault="00CB0432" w:rsidP="0099236C">
            <w:pPr>
              <w:ind w:right="-229"/>
              <w:jc w:val="left"/>
              <w:rPr>
                <w:color w:val="000000"/>
                <w:sz w:val="20"/>
              </w:rPr>
            </w:pPr>
            <w:r w:rsidRPr="007378CB">
              <w:rPr>
                <w:color w:val="000000"/>
                <w:sz w:val="20"/>
              </w:rPr>
              <w:t xml:space="preserve">Lead IA </w:t>
            </w:r>
            <w:r w:rsidRPr="007378CB">
              <w:rPr>
                <w:color w:val="000000"/>
                <w:sz w:val="20"/>
                <w:szCs w:val="20"/>
                <w:lang w:eastAsia="en-CA"/>
              </w:rPr>
              <w:t>(</w:t>
            </w:r>
            <w:r w:rsidR="00215D07" w:rsidRPr="007378CB">
              <w:rPr>
                <w:color w:val="000000"/>
                <w:sz w:val="20"/>
                <w:szCs w:val="20"/>
                <w:lang w:eastAsia="en-CA"/>
              </w:rPr>
              <w:t>Germany</w:t>
            </w:r>
            <w:r w:rsidRPr="007378CB">
              <w:rPr>
                <w:color w:val="000000"/>
                <w:sz w:val="20"/>
                <w:szCs w:val="20"/>
                <w:lang w:eastAsia="en-CA"/>
              </w:rPr>
              <w:t>)</w:t>
            </w:r>
            <w:r w:rsidRPr="007378CB">
              <w:rPr>
                <w:color w:val="000000"/>
                <w:sz w:val="20"/>
              </w:rPr>
              <w:t xml:space="preserve"> agreed funding (US $)</w:t>
            </w:r>
          </w:p>
        </w:tc>
        <w:tc>
          <w:tcPr>
            <w:tcW w:w="553" w:type="pct"/>
            <w:tcBorders>
              <w:top w:val="single" w:sz="4" w:space="0" w:color="auto"/>
              <w:bottom w:val="single" w:sz="4" w:space="0" w:color="auto"/>
              <w:right w:val="single" w:sz="4" w:space="0" w:color="auto"/>
            </w:tcBorders>
          </w:tcPr>
          <w:p w14:paraId="5C5158E6" w14:textId="65090C5B" w:rsidR="00CB0432" w:rsidRPr="0099236C" w:rsidRDefault="00DA4BC9" w:rsidP="00034AF3">
            <w:pPr>
              <w:jc w:val="right"/>
              <w:rPr>
                <w:color w:val="000000"/>
                <w:sz w:val="20"/>
              </w:rPr>
            </w:pPr>
            <w:r>
              <w:rPr>
                <w:color w:val="000000"/>
                <w:sz w:val="20"/>
              </w:rPr>
              <w:t>82,815</w:t>
            </w:r>
          </w:p>
        </w:tc>
        <w:tc>
          <w:tcPr>
            <w:tcW w:w="553" w:type="pct"/>
            <w:tcBorders>
              <w:top w:val="single" w:sz="4" w:space="0" w:color="auto"/>
              <w:left w:val="nil"/>
              <w:bottom w:val="single" w:sz="4" w:space="0" w:color="auto"/>
              <w:right w:val="single" w:sz="4" w:space="0" w:color="auto"/>
            </w:tcBorders>
          </w:tcPr>
          <w:p w14:paraId="37CC6292" w14:textId="7CF83466" w:rsidR="00CB0432" w:rsidRPr="0099236C" w:rsidRDefault="00CB1F1E" w:rsidP="00034AF3">
            <w:pPr>
              <w:jc w:val="right"/>
              <w:rPr>
                <w:color w:val="000000"/>
                <w:sz w:val="20"/>
              </w:rPr>
            </w:pPr>
            <w:r w:rsidRPr="0099236C">
              <w:rPr>
                <w:color w:val="000000"/>
                <w:sz w:val="20"/>
              </w:rPr>
              <w:t>0</w:t>
            </w:r>
          </w:p>
        </w:tc>
        <w:tc>
          <w:tcPr>
            <w:tcW w:w="553" w:type="pct"/>
            <w:tcBorders>
              <w:top w:val="single" w:sz="4" w:space="0" w:color="auto"/>
              <w:left w:val="nil"/>
              <w:bottom w:val="single" w:sz="4" w:space="0" w:color="auto"/>
              <w:right w:val="single" w:sz="4" w:space="0" w:color="auto"/>
            </w:tcBorders>
          </w:tcPr>
          <w:p w14:paraId="36EE4DE9" w14:textId="28C74E8C" w:rsidR="00CB0432" w:rsidRPr="0099236C" w:rsidRDefault="000E1E5E" w:rsidP="00034AF3">
            <w:pPr>
              <w:jc w:val="right"/>
              <w:rPr>
                <w:color w:val="000000"/>
                <w:sz w:val="20"/>
              </w:rPr>
            </w:pPr>
            <w:r>
              <w:rPr>
                <w:color w:val="000000"/>
                <w:sz w:val="20"/>
              </w:rPr>
              <w:t>107,185</w:t>
            </w:r>
          </w:p>
        </w:tc>
        <w:tc>
          <w:tcPr>
            <w:tcW w:w="553" w:type="pct"/>
            <w:tcBorders>
              <w:top w:val="single" w:sz="4" w:space="0" w:color="auto"/>
              <w:left w:val="nil"/>
              <w:bottom w:val="single" w:sz="4" w:space="0" w:color="auto"/>
              <w:right w:val="single" w:sz="4" w:space="0" w:color="auto"/>
            </w:tcBorders>
          </w:tcPr>
          <w:p w14:paraId="6F2FB96F" w14:textId="6F21CF35" w:rsidR="00CB0432" w:rsidRPr="0099236C" w:rsidRDefault="00A02CF8" w:rsidP="00034AF3">
            <w:pPr>
              <w:jc w:val="right"/>
              <w:rPr>
                <w:color w:val="000000"/>
                <w:sz w:val="20"/>
              </w:rPr>
            </w:pPr>
            <w:r w:rsidRPr="0099236C">
              <w:rPr>
                <w:color w:val="000000"/>
                <w:sz w:val="20"/>
              </w:rPr>
              <w:t>0</w:t>
            </w:r>
          </w:p>
        </w:tc>
        <w:tc>
          <w:tcPr>
            <w:tcW w:w="554" w:type="pct"/>
            <w:tcBorders>
              <w:top w:val="single" w:sz="4" w:space="0" w:color="auto"/>
              <w:left w:val="nil"/>
              <w:bottom w:val="single" w:sz="4" w:space="0" w:color="auto"/>
              <w:right w:val="single" w:sz="4" w:space="0" w:color="auto"/>
            </w:tcBorders>
          </w:tcPr>
          <w:p w14:paraId="14E9D6B5" w14:textId="0F25AC79" w:rsidR="00CB0432" w:rsidRPr="0099236C" w:rsidRDefault="000928DA" w:rsidP="00034AF3">
            <w:pPr>
              <w:jc w:val="right"/>
              <w:rPr>
                <w:color w:val="000000"/>
                <w:sz w:val="20"/>
              </w:rPr>
            </w:pPr>
            <w:r w:rsidRPr="0099236C">
              <w:rPr>
                <w:color w:val="000000"/>
                <w:sz w:val="20"/>
              </w:rPr>
              <w:t>190,000</w:t>
            </w:r>
          </w:p>
        </w:tc>
      </w:tr>
      <w:tr w:rsidR="00CB0432" w:rsidRPr="0099236C" w14:paraId="205B6D08" w14:textId="77777777" w:rsidTr="007378CB">
        <w:trPr>
          <w:trHeight w:val="56"/>
          <w:jc w:val="center"/>
        </w:trPr>
        <w:tc>
          <w:tcPr>
            <w:tcW w:w="305" w:type="pct"/>
            <w:tcBorders>
              <w:top w:val="nil"/>
              <w:left w:val="single" w:sz="4" w:space="0" w:color="auto"/>
              <w:bottom w:val="single" w:sz="4" w:space="0" w:color="auto"/>
              <w:right w:val="single" w:sz="4" w:space="0" w:color="auto"/>
            </w:tcBorders>
            <w:hideMark/>
          </w:tcPr>
          <w:p w14:paraId="193FE413" w14:textId="77777777" w:rsidR="00CB0432" w:rsidRPr="0099236C" w:rsidRDefault="00CB0432" w:rsidP="0099236C">
            <w:pPr>
              <w:jc w:val="left"/>
              <w:rPr>
                <w:color w:val="000000"/>
                <w:sz w:val="20"/>
              </w:rPr>
            </w:pPr>
            <w:r w:rsidRPr="0099236C">
              <w:rPr>
                <w:color w:val="000000"/>
                <w:sz w:val="20"/>
              </w:rPr>
              <w:t>2.2</w:t>
            </w:r>
          </w:p>
        </w:tc>
        <w:tc>
          <w:tcPr>
            <w:tcW w:w="1928" w:type="pct"/>
            <w:gridSpan w:val="2"/>
            <w:tcBorders>
              <w:top w:val="nil"/>
              <w:left w:val="nil"/>
              <w:bottom w:val="single" w:sz="4" w:space="0" w:color="auto"/>
              <w:right w:val="single" w:sz="4" w:space="0" w:color="auto"/>
            </w:tcBorders>
            <w:hideMark/>
          </w:tcPr>
          <w:p w14:paraId="431D7702" w14:textId="77777777" w:rsidR="00CB0432" w:rsidRPr="007378CB" w:rsidRDefault="00CB0432" w:rsidP="0099236C">
            <w:pPr>
              <w:ind w:right="-88"/>
              <w:jc w:val="left"/>
              <w:rPr>
                <w:color w:val="000000"/>
                <w:sz w:val="20"/>
              </w:rPr>
            </w:pPr>
            <w:r w:rsidRPr="007378CB">
              <w:rPr>
                <w:color w:val="000000"/>
                <w:sz w:val="20"/>
              </w:rPr>
              <w:t>Support costs for Lead IA (US $)</w:t>
            </w:r>
          </w:p>
        </w:tc>
        <w:tc>
          <w:tcPr>
            <w:tcW w:w="553" w:type="pct"/>
            <w:tcBorders>
              <w:top w:val="single" w:sz="4" w:space="0" w:color="auto"/>
              <w:bottom w:val="single" w:sz="4" w:space="0" w:color="auto"/>
              <w:right w:val="single" w:sz="4" w:space="0" w:color="auto"/>
            </w:tcBorders>
          </w:tcPr>
          <w:p w14:paraId="1C7CC104" w14:textId="0AC907C1" w:rsidR="00CB0432" w:rsidRPr="0099236C" w:rsidRDefault="00DA4BC9" w:rsidP="00034AF3">
            <w:pPr>
              <w:jc w:val="right"/>
              <w:rPr>
                <w:color w:val="000000"/>
                <w:sz w:val="20"/>
              </w:rPr>
            </w:pPr>
            <w:r>
              <w:rPr>
                <w:color w:val="000000"/>
                <w:sz w:val="20"/>
              </w:rPr>
              <w:t>10,766</w:t>
            </w:r>
          </w:p>
        </w:tc>
        <w:tc>
          <w:tcPr>
            <w:tcW w:w="553" w:type="pct"/>
            <w:tcBorders>
              <w:top w:val="single" w:sz="4" w:space="0" w:color="auto"/>
              <w:left w:val="nil"/>
              <w:bottom w:val="single" w:sz="4" w:space="0" w:color="auto"/>
              <w:right w:val="single" w:sz="4" w:space="0" w:color="auto"/>
            </w:tcBorders>
          </w:tcPr>
          <w:p w14:paraId="790582BA" w14:textId="3672FDCD" w:rsidR="00CB0432" w:rsidRPr="0099236C" w:rsidRDefault="00CB1F1E" w:rsidP="00034AF3">
            <w:pPr>
              <w:jc w:val="right"/>
              <w:rPr>
                <w:color w:val="000000"/>
                <w:sz w:val="20"/>
              </w:rPr>
            </w:pPr>
            <w:r w:rsidRPr="0099236C">
              <w:rPr>
                <w:color w:val="000000"/>
                <w:sz w:val="20"/>
              </w:rPr>
              <w:t>0</w:t>
            </w:r>
          </w:p>
        </w:tc>
        <w:tc>
          <w:tcPr>
            <w:tcW w:w="553" w:type="pct"/>
            <w:tcBorders>
              <w:top w:val="single" w:sz="4" w:space="0" w:color="auto"/>
              <w:left w:val="nil"/>
              <w:bottom w:val="single" w:sz="4" w:space="0" w:color="auto"/>
              <w:right w:val="single" w:sz="4" w:space="0" w:color="auto"/>
            </w:tcBorders>
          </w:tcPr>
          <w:p w14:paraId="63751653" w14:textId="1BE5299B" w:rsidR="00CB0432" w:rsidRPr="0099236C" w:rsidRDefault="00BF11A0" w:rsidP="00034AF3">
            <w:pPr>
              <w:jc w:val="right"/>
              <w:rPr>
                <w:color w:val="000000"/>
                <w:sz w:val="20"/>
              </w:rPr>
            </w:pPr>
            <w:r>
              <w:rPr>
                <w:color w:val="000000"/>
                <w:sz w:val="20"/>
              </w:rPr>
              <w:t>13,934</w:t>
            </w:r>
          </w:p>
        </w:tc>
        <w:tc>
          <w:tcPr>
            <w:tcW w:w="553" w:type="pct"/>
            <w:tcBorders>
              <w:top w:val="single" w:sz="4" w:space="0" w:color="auto"/>
              <w:left w:val="nil"/>
              <w:bottom w:val="single" w:sz="4" w:space="0" w:color="auto"/>
              <w:right w:val="single" w:sz="4" w:space="0" w:color="auto"/>
            </w:tcBorders>
          </w:tcPr>
          <w:p w14:paraId="1DE658A1" w14:textId="0709050C" w:rsidR="00CB0432" w:rsidRPr="0099236C" w:rsidRDefault="00A02CF8" w:rsidP="00034AF3">
            <w:pPr>
              <w:jc w:val="right"/>
              <w:rPr>
                <w:color w:val="000000"/>
                <w:sz w:val="20"/>
              </w:rPr>
            </w:pPr>
            <w:r w:rsidRPr="0099236C">
              <w:rPr>
                <w:color w:val="000000"/>
                <w:sz w:val="20"/>
              </w:rPr>
              <w:t>0</w:t>
            </w:r>
          </w:p>
        </w:tc>
        <w:tc>
          <w:tcPr>
            <w:tcW w:w="554" w:type="pct"/>
            <w:tcBorders>
              <w:top w:val="single" w:sz="4" w:space="0" w:color="auto"/>
              <w:left w:val="nil"/>
              <w:bottom w:val="single" w:sz="4" w:space="0" w:color="auto"/>
              <w:right w:val="single" w:sz="4" w:space="0" w:color="auto"/>
            </w:tcBorders>
          </w:tcPr>
          <w:p w14:paraId="28E2D03D" w14:textId="223DD0F6" w:rsidR="00CB0432" w:rsidRPr="0099236C" w:rsidRDefault="000928DA" w:rsidP="00034AF3">
            <w:pPr>
              <w:jc w:val="right"/>
              <w:rPr>
                <w:color w:val="000000"/>
                <w:sz w:val="20"/>
              </w:rPr>
            </w:pPr>
            <w:r w:rsidRPr="0099236C">
              <w:rPr>
                <w:color w:val="000000"/>
                <w:sz w:val="20"/>
              </w:rPr>
              <w:t>24,700</w:t>
            </w:r>
          </w:p>
        </w:tc>
      </w:tr>
      <w:tr w:rsidR="00CB0432" w:rsidRPr="0099236C" w14:paraId="1E839EC2" w14:textId="77777777" w:rsidTr="007378CB">
        <w:trPr>
          <w:trHeight w:val="62"/>
          <w:jc w:val="center"/>
        </w:trPr>
        <w:tc>
          <w:tcPr>
            <w:tcW w:w="305" w:type="pct"/>
            <w:tcBorders>
              <w:top w:val="nil"/>
              <w:left w:val="single" w:sz="4" w:space="0" w:color="auto"/>
              <w:bottom w:val="single" w:sz="4" w:space="0" w:color="auto"/>
              <w:right w:val="single" w:sz="4" w:space="0" w:color="auto"/>
            </w:tcBorders>
            <w:hideMark/>
          </w:tcPr>
          <w:p w14:paraId="51B27696" w14:textId="77777777" w:rsidR="00CB0432" w:rsidRPr="0099236C" w:rsidRDefault="00CB0432" w:rsidP="0099236C">
            <w:pPr>
              <w:jc w:val="left"/>
              <w:rPr>
                <w:color w:val="000000"/>
                <w:sz w:val="20"/>
              </w:rPr>
            </w:pPr>
            <w:r w:rsidRPr="0099236C">
              <w:rPr>
                <w:color w:val="000000"/>
                <w:sz w:val="20"/>
              </w:rPr>
              <w:t>3.1</w:t>
            </w:r>
          </w:p>
        </w:tc>
        <w:tc>
          <w:tcPr>
            <w:tcW w:w="1928" w:type="pct"/>
            <w:gridSpan w:val="2"/>
            <w:tcBorders>
              <w:top w:val="nil"/>
              <w:left w:val="nil"/>
              <w:bottom w:val="single" w:sz="4" w:space="0" w:color="auto"/>
              <w:right w:val="single" w:sz="4" w:space="0" w:color="auto"/>
            </w:tcBorders>
            <w:hideMark/>
          </w:tcPr>
          <w:p w14:paraId="467C2E36" w14:textId="77777777" w:rsidR="00CB0432" w:rsidRPr="0099236C" w:rsidRDefault="00CB0432" w:rsidP="0099236C">
            <w:pPr>
              <w:jc w:val="left"/>
              <w:rPr>
                <w:color w:val="000000"/>
                <w:sz w:val="20"/>
              </w:rPr>
            </w:pPr>
            <w:r w:rsidRPr="0099236C">
              <w:rPr>
                <w:color w:val="000000"/>
                <w:sz w:val="20"/>
              </w:rPr>
              <w:t>Total agreed funding (US $)</w:t>
            </w:r>
          </w:p>
        </w:tc>
        <w:tc>
          <w:tcPr>
            <w:tcW w:w="553" w:type="pct"/>
            <w:tcBorders>
              <w:top w:val="single" w:sz="4" w:space="0" w:color="auto"/>
              <w:bottom w:val="single" w:sz="4" w:space="0" w:color="auto"/>
              <w:right w:val="single" w:sz="4" w:space="0" w:color="auto"/>
            </w:tcBorders>
          </w:tcPr>
          <w:p w14:paraId="63CB12A0" w14:textId="5FC11567" w:rsidR="00CB0432" w:rsidRPr="0099236C" w:rsidRDefault="00DA4BC9" w:rsidP="00034AF3">
            <w:pPr>
              <w:jc w:val="right"/>
              <w:rPr>
                <w:color w:val="000000"/>
                <w:sz w:val="20"/>
              </w:rPr>
            </w:pPr>
            <w:r>
              <w:rPr>
                <w:color w:val="000000"/>
                <w:sz w:val="20"/>
              </w:rPr>
              <w:t>82,815</w:t>
            </w:r>
          </w:p>
        </w:tc>
        <w:tc>
          <w:tcPr>
            <w:tcW w:w="553" w:type="pct"/>
            <w:tcBorders>
              <w:top w:val="single" w:sz="4" w:space="0" w:color="auto"/>
              <w:left w:val="nil"/>
              <w:bottom w:val="single" w:sz="4" w:space="0" w:color="auto"/>
              <w:right w:val="single" w:sz="4" w:space="0" w:color="auto"/>
            </w:tcBorders>
          </w:tcPr>
          <w:p w14:paraId="0096641D" w14:textId="69D66BFB" w:rsidR="00CB0432" w:rsidRPr="0099236C" w:rsidRDefault="00CB1F1E" w:rsidP="00034AF3">
            <w:pPr>
              <w:jc w:val="right"/>
              <w:rPr>
                <w:color w:val="000000"/>
                <w:sz w:val="20"/>
              </w:rPr>
            </w:pPr>
            <w:r w:rsidRPr="0099236C">
              <w:rPr>
                <w:color w:val="000000"/>
                <w:sz w:val="20"/>
              </w:rPr>
              <w:t>0</w:t>
            </w:r>
          </w:p>
        </w:tc>
        <w:tc>
          <w:tcPr>
            <w:tcW w:w="553" w:type="pct"/>
            <w:tcBorders>
              <w:top w:val="single" w:sz="4" w:space="0" w:color="auto"/>
              <w:left w:val="nil"/>
              <w:bottom w:val="single" w:sz="4" w:space="0" w:color="auto"/>
              <w:right w:val="single" w:sz="4" w:space="0" w:color="auto"/>
            </w:tcBorders>
          </w:tcPr>
          <w:p w14:paraId="248B53CD" w14:textId="08BE584E" w:rsidR="00CB0432" w:rsidRPr="0099236C" w:rsidRDefault="00BF11A0" w:rsidP="00034AF3">
            <w:pPr>
              <w:jc w:val="right"/>
              <w:rPr>
                <w:color w:val="000000"/>
                <w:sz w:val="20"/>
              </w:rPr>
            </w:pPr>
            <w:r>
              <w:rPr>
                <w:color w:val="000000"/>
                <w:sz w:val="20"/>
              </w:rPr>
              <w:t>107,185</w:t>
            </w:r>
          </w:p>
        </w:tc>
        <w:tc>
          <w:tcPr>
            <w:tcW w:w="553" w:type="pct"/>
            <w:tcBorders>
              <w:top w:val="single" w:sz="4" w:space="0" w:color="auto"/>
              <w:left w:val="nil"/>
              <w:bottom w:val="single" w:sz="4" w:space="0" w:color="auto"/>
              <w:right w:val="single" w:sz="4" w:space="0" w:color="auto"/>
            </w:tcBorders>
          </w:tcPr>
          <w:p w14:paraId="101A99D9" w14:textId="182B01F8" w:rsidR="00CB0432" w:rsidRPr="0099236C" w:rsidRDefault="00A02CF8" w:rsidP="00034AF3">
            <w:pPr>
              <w:jc w:val="right"/>
              <w:rPr>
                <w:color w:val="000000"/>
                <w:sz w:val="20"/>
              </w:rPr>
            </w:pPr>
            <w:r w:rsidRPr="0099236C">
              <w:rPr>
                <w:color w:val="000000"/>
                <w:sz w:val="20"/>
              </w:rPr>
              <w:t>0</w:t>
            </w:r>
          </w:p>
        </w:tc>
        <w:tc>
          <w:tcPr>
            <w:tcW w:w="554" w:type="pct"/>
            <w:tcBorders>
              <w:top w:val="single" w:sz="4" w:space="0" w:color="auto"/>
              <w:left w:val="nil"/>
              <w:bottom w:val="single" w:sz="4" w:space="0" w:color="auto"/>
              <w:right w:val="single" w:sz="4" w:space="0" w:color="auto"/>
            </w:tcBorders>
          </w:tcPr>
          <w:p w14:paraId="678CC58D" w14:textId="255B75ED" w:rsidR="00CB0432" w:rsidRPr="0099236C" w:rsidRDefault="000928DA" w:rsidP="00034AF3">
            <w:pPr>
              <w:jc w:val="right"/>
              <w:rPr>
                <w:color w:val="000000"/>
                <w:sz w:val="20"/>
              </w:rPr>
            </w:pPr>
            <w:r w:rsidRPr="0099236C">
              <w:rPr>
                <w:color w:val="000000"/>
                <w:sz w:val="20"/>
              </w:rPr>
              <w:t>190,000</w:t>
            </w:r>
          </w:p>
        </w:tc>
      </w:tr>
      <w:tr w:rsidR="00CB0432" w:rsidRPr="0099236C" w14:paraId="0F197401" w14:textId="77777777" w:rsidTr="007378CB">
        <w:trPr>
          <w:trHeight w:val="62"/>
          <w:jc w:val="center"/>
        </w:trPr>
        <w:tc>
          <w:tcPr>
            <w:tcW w:w="305" w:type="pct"/>
            <w:tcBorders>
              <w:top w:val="nil"/>
              <w:left w:val="single" w:sz="4" w:space="0" w:color="auto"/>
              <w:bottom w:val="single" w:sz="4" w:space="0" w:color="auto"/>
              <w:right w:val="single" w:sz="4" w:space="0" w:color="auto"/>
            </w:tcBorders>
            <w:hideMark/>
          </w:tcPr>
          <w:p w14:paraId="3A6E4341" w14:textId="77777777" w:rsidR="00CB0432" w:rsidRPr="0099236C" w:rsidRDefault="00CB0432" w:rsidP="0099236C">
            <w:pPr>
              <w:jc w:val="left"/>
              <w:rPr>
                <w:color w:val="000000"/>
                <w:sz w:val="20"/>
              </w:rPr>
            </w:pPr>
            <w:r w:rsidRPr="0099236C">
              <w:rPr>
                <w:color w:val="000000"/>
                <w:sz w:val="20"/>
              </w:rPr>
              <w:t>3.2</w:t>
            </w:r>
          </w:p>
        </w:tc>
        <w:tc>
          <w:tcPr>
            <w:tcW w:w="1928" w:type="pct"/>
            <w:gridSpan w:val="2"/>
            <w:tcBorders>
              <w:top w:val="nil"/>
              <w:left w:val="nil"/>
              <w:bottom w:val="single" w:sz="4" w:space="0" w:color="auto"/>
              <w:right w:val="single" w:sz="4" w:space="0" w:color="auto"/>
            </w:tcBorders>
            <w:hideMark/>
          </w:tcPr>
          <w:p w14:paraId="3316F918" w14:textId="77777777" w:rsidR="00CB0432" w:rsidRPr="0099236C" w:rsidRDefault="00CB0432" w:rsidP="0099236C">
            <w:pPr>
              <w:jc w:val="left"/>
              <w:rPr>
                <w:color w:val="000000"/>
                <w:sz w:val="20"/>
              </w:rPr>
            </w:pPr>
            <w:r w:rsidRPr="0099236C">
              <w:rPr>
                <w:color w:val="000000"/>
                <w:sz w:val="20"/>
              </w:rPr>
              <w:t>Total support costs (US $)</w:t>
            </w:r>
          </w:p>
        </w:tc>
        <w:tc>
          <w:tcPr>
            <w:tcW w:w="553" w:type="pct"/>
            <w:tcBorders>
              <w:top w:val="single" w:sz="4" w:space="0" w:color="auto"/>
              <w:bottom w:val="single" w:sz="4" w:space="0" w:color="auto"/>
              <w:right w:val="single" w:sz="4" w:space="0" w:color="auto"/>
            </w:tcBorders>
          </w:tcPr>
          <w:p w14:paraId="387C266D" w14:textId="6B299776" w:rsidR="00CB0432" w:rsidRPr="0099236C" w:rsidRDefault="00DA4BC9" w:rsidP="00034AF3">
            <w:pPr>
              <w:jc w:val="right"/>
              <w:rPr>
                <w:color w:val="000000"/>
                <w:sz w:val="20"/>
              </w:rPr>
            </w:pPr>
            <w:r>
              <w:rPr>
                <w:color w:val="000000"/>
                <w:sz w:val="20"/>
              </w:rPr>
              <w:t>10,766</w:t>
            </w:r>
          </w:p>
        </w:tc>
        <w:tc>
          <w:tcPr>
            <w:tcW w:w="553" w:type="pct"/>
            <w:tcBorders>
              <w:top w:val="single" w:sz="4" w:space="0" w:color="auto"/>
              <w:left w:val="nil"/>
              <w:bottom w:val="single" w:sz="4" w:space="0" w:color="auto"/>
              <w:right w:val="single" w:sz="4" w:space="0" w:color="auto"/>
            </w:tcBorders>
          </w:tcPr>
          <w:p w14:paraId="0DDB00A9" w14:textId="21538C98" w:rsidR="00CB0432" w:rsidRPr="0099236C" w:rsidRDefault="00CB1F1E" w:rsidP="00034AF3">
            <w:pPr>
              <w:jc w:val="right"/>
              <w:rPr>
                <w:color w:val="000000"/>
                <w:sz w:val="20"/>
              </w:rPr>
            </w:pPr>
            <w:r w:rsidRPr="0099236C">
              <w:rPr>
                <w:color w:val="000000"/>
                <w:sz w:val="20"/>
              </w:rPr>
              <w:t>0</w:t>
            </w:r>
          </w:p>
        </w:tc>
        <w:tc>
          <w:tcPr>
            <w:tcW w:w="553" w:type="pct"/>
            <w:tcBorders>
              <w:top w:val="single" w:sz="4" w:space="0" w:color="auto"/>
              <w:left w:val="nil"/>
              <w:bottom w:val="single" w:sz="4" w:space="0" w:color="auto"/>
              <w:right w:val="single" w:sz="4" w:space="0" w:color="auto"/>
            </w:tcBorders>
          </w:tcPr>
          <w:p w14:paraId="25B51DCD" w14:textId="35A48BCB" w:rsidR="00CB0432" w:rsidRPr="0099236C" w:rsidRDefault="00BF11A0" w:rsidP="00034AF3">
            <w:pPr>
              <w:jc w:val="right"/>
              <w:rPr>
                <w:color w:val="000000"/>
                <w:sz w:val="20"/>
              </w:rPr>
            </w:pPr>
            <w:r>
              <w:rPr>
                <w:color w:val="000000"/>
                <w:sz w:val="20"/>
              </w:rPr>
              <w:t>13,934</w:t>
            </w:r>
          </w:p>
        </w:tc>
        <w:tc>
          <w:tcPr>
            <w:tcW w:w="553" w:type="pct"/>
            <w:tcBorders>
              <w:top w:val="single" w:sz="4" w:space="0" w:color="auto"/>
              <w:left w:val="nil"/>
              <w:bottom w:val="single" w:sz="4" w:space="0" w:color="auto"/>
              <w:right w:val="single" w:sz="4" w:space="0" w:color="auto"/>
            </w:tcBorders>
          </w:tcPr>
          <w:p w14:paraId="3045031C" w14:textId="7E7E7D7C" w:rsidR="00CB0432" w:rsidRPr="0099236C" w:rsidRDefault="00A02CF8" w:rsidP="00034AF3">
            <w:pPr>
              <w:jc w:val="right"/>
              <w:rPr>
                <w:color w:val="000000"/>
                <w:sz w:val="20"/>
              </w:rPr>
            </w:pPr>
            <w:r w:rsidRPr="0099236C">
              <w:rPr>
                <w:color w:val="000000"/>
                <w:sz w:val="20"/>
              </w:rPr>
              <w:t>0</w:t>
            </w:r>
          </w:p>
        </w:tc>
        <w:tc>
          <w:tcPr>
            <w:tcW w:w="554" w:type="pct"/>
            <w:tcBorders>
              <w:top w:val="single" w:sz="4" w:space="0" w:color="auto"/>
              <w:left w:val="nil"/>
              <w:bottom w:val="single" w:sz="4" w:space="0" w:color="auto"/>
              <w:right w:val="single" w:sz="4" w:space="0" w:color="auto"/>
            </w:tcBorders>
          </w:tcPr>
          <w:p w14:paraId="62952781" w14:textId="1523F7B9" w:rsidR="00CB0432" w:rsidRPr="0099236C" w:rsidRDefault="000928DA" w:rsidP="00034AF3">
            <w:pPr>
              <w:jc w:val="right"/>
              <w:rPr>
                <w:color w:val="000000"/>
                <w:sz w:val="20"/>
              </w:rPr>
            </w:pPr>
            <w:r w:rsidRPr="0099236C">
              <w:rPr>
                <w:color w:val="000000"/>
                <w:sz w:val="20"/>
              </w:rPr>
              <w:t>24,700</w:t>
            </w:r>
          </w:p>
        </w:tc>
      </w:tr>
      <w:tr w:rsidR="00CB0432" w:rsidRPr="003C7AED" w14:paraId="7ADB5C6F" w14:textId="77777777" w:rsidTr="007378CB">
        <w:trPr>
          <w:trHeight w:val="54"/>
          <w:jc w:val="center"/>
        </w:trPr>
        <w:tc>
          <w:tcPr>
            <w:tcW w:w="305" w:type="pct"/>
            <w:tcBorders>
              <w:top w:val="nil"/>
              <w:left w:val="single" w:sz="4" w:space="0" w:color="auto"/>
              <w:bottom w:val="single" w:sz="4" w:space="0" w:color="auto"/>
              <w:right w:val="single" w:sz="4" w:space="0" w:color="auto"/>
            </w:tcBorders>
            <w:hideMark/>
          </w:tcPr>
          <w:p w14:paraId="5E8412AB" w14:textId="77777777" w:rsidR="00CB0432" w:rsidRPr="0099236C" w:rsidRDefault="00CB0432" w:rsidP="0099236C">
            <w:pPr>
              <w:jc w:val="left"/>
              <w:rPr>
                <w:color w:val="000000"/>
                <w:sz w:val="20"/>
              </w:rPr>
            </w:pPr>
            <w:r w:rsidRPr="0099236C">
              <w:rPr>
                <w:color w:val="000000"/>
                <w:sz w:val="20"/>
              </w:rPr>
              <w:t>3.3</w:t>
            </w:r>
          </w:p>
        </w:tc>
        <w:tc>
          <w:tcPr>
            <w:tcW w:w="1928" w:type="pct"/>
            <w:gridSpan w:val="2"/>
            <w:tcBorders>
              <w:top w:val="nil"/>
              <w:left w:val="nil"/>
              <w:bottom w:val="single" w:sz="4" w:space="0" w:color="auto"/>
              <w:right w:val="single" w:sz="4" w:space="0" w:color="auto"/>
            </w:tcBorders>
            <w:hideMark/>
          </w:tcPr>
          <w:p w14:paraId="0BCD0ED4" w14:textId="77777777" w:rsidR="00CB0432" w:rsidRPr="0099236C" w:rsidRDefault="00CB0432" w:rsidP="0099236C">
            <w:pPr>
              <w:jc w:val="left"/>
              <w:rPr>
                <w:color w:val="000000"/>
                <w:sz w:val="20"/>
              </w:rPr>
            </w:pPr>
            <w:r w:rsidRPr="0099236C">
              <w:rPr>
                <w:color w:val="000000"/>
                <w:sz w:val="20"/>
              </w:rPr>
              <w:t>Total agreed costs (US $)</w:t>
            </w:r>
          </w:p>
        </w:tc>
        <w:tc>
          <w:tcPr>
            <w:tcW w:w="553" w:type="pct"/>
            <w:tcBorders>
              <w:top w:val="single" w:sz="4" w:space="0" w:color="auto"/>
              <w:bottom w:val="single" w:sz="4" w:space="0" w:color="auto"/>
              <w:right w:val="single" w:sz="4" w:space="0" w:color="auto"/>
            </w:tcBorders>
          </w:tcPr>
          <w:p w14:paraId="2E25412B" w14:textId="4C2CD2DD" w:rsidR="00CB0432" w:rsidRPr="0099236C" w:rsidRDefault="00DA4BC9" w:rsidP="00034AF3">
            <w:pPr>
              <w:jc w:val="right"/>
              <w:rPr>
                <w:color w:val="000000"/>
                <w:sz w:val="20"/>
              </w:rPr>
            </w:pPr>
            <w:r>
              <w:rPr>
                <w:color w:val="000000"/>
                <w:sz w:val="20"/>
              </w:rPr>
              <w:t>93,581</w:t>
            </w:r>
          </w:p>
        </w:tc>
        <w:tc>
          <w:tcPr>
            <w:tcW w:w="553" w:type="pct"/>
            <w:tcBorders>
              <w:top w:val="single" w:sz="4" w:space="0" w:color="auto"/>
              <w:left w:val="nil"/>
              <w:bottom w:val="single" w:sz="4" w:space="0" w:color="auto"/>
              <w:right w:val="single" w:sz="4" w:space="0" w:color="auto"/>
            </w:tcBorders>
          </w:tcPr>
          <w:p w14:paraId="6641ECCE" w14:textId="62AA32AD" w:rsidR="00CB0432" w:rsidRPr="0099236C" w:rsidRDefault="00CB1F1E" w:rsidP="00034AF3">
            <w:pPr>
              <w:jc w:val="right"/>
              <w:rPr>
                <w:color w:val="000000"/>
                <w:sz w:val="20"/>
              </w:rPr>
            </w:pPr>
            <w:r w:rsidRPr="0099236C">
              <w:rPr>
                <w:color w:val="000000"/>
                <w:sz w:val="20"/>
              </w:rPr>
              <w:t>0</w:t>
            </w:r>
          </w:p>
        </w:tc>
        <w:tc>
          <w:tcPr>
            <w:tcW w:w="553" w:type="pct"/>
            <w:tcBorders>
              <w:top w:val="single" w:sz="4" w:space="0" w:color="auto"/>
              <w:left w:val="nil"/>
              <w:bottom w:val="single" w:sz="4" w:space="0" w:color="auto"/>
              <w:right w:val="single" w:sz="4" w:space="0" w:color="auto"/>
            </w:tcBorders>
          </w:tcPr>
          <w:p w14:paraId="0A26810B" w14:textId="2DCFECD3" w:rsidR="00CB0432" w:rsidRPr="0099236C" w:rsidRDefault="00BF11A0" w:rsidP="00034AF3">
            <w:pPr>
              <w:jc w:val="right"/>
              <w:rPr>
                <w:color w:val="000000"/>
                <w:sz w:val="20"/>
              </w:rPr>
            </w:pPr>
            <w:r>
              <w:rPr>
                <w:color w:val="000000"/>
                <w:sz w:val="20"/>
              </w:rPr>
              <w:t>121,119</w:t>
            </w:r>
          </w:p>
        </w:tc>
        <w:tc>
          <w:tcPr>
            <w:tcW w:w="553" w:type="pct"/>
            <w:tcBorders>
              <w:top w:val="single" w:sz="4" w:space="0" w:color="auto"/>
              <w:left w:val="nil"/>
              <w:bottom w:val="single" w:sz="4" w:space="0" w:color="auto"/>
              <w:right w:val="single" w:sz="4" w:space="0" w:color="auto"/>
            </w:tcBorders>
          </w:tcPr>
          <w:p w14:paraId="02312D2F" w14:textId="5FC9C88E" w:rsidR="00CB0432" w:rsidRPr="0099236C" w:rsidRDefault="00A02CF8" w:rsidP="00034AF3">
            <w:pPr>
              <w:jc w:val="right"/>
              <w:rPr>
                <w:color w:val="000000"/>
                <w:sz w:val="20"/>
              </w:rPr>
            </w:pPr>
            <w:r w:rsidRPr="0099236C">
              <w:rPr>
                <w:color w:val="000000"/>
                <w:sz w:val="20"/>
              </w:rPr>
              <w:t>0</w:t>
            </w:r>
          </w:p>
        </w:tc>
        <w:tc>
          <w:tcPr>
            <w:tcW w:w="554" w:type="pct"/>
            <w:tcBorders>
              <w:top w:val="single" w:sz="4" w:space="0" w:color="auto"/>
              <w:left w:val="nil"/>
              <w:bottom w:val="single" w:sz="4" w:space="0" w:color="auto"/>
              <w:right w:val="single" w:sz="4" w:space="0" w:color="auto"/>
            </w:tcBorders>
          </w:tcPr>
          <w:p w14:paraId="339F21AB" w14:textId="27D813B9" w:rsidR="00CB0432" w:rsidRPr="00CC3A0D" w:rsidRDefault="000928DA" w:rsidP="00034AF3">
            <w:pPr>
              <w:jc w:val="right"/>
              <w:rPr>
                <w:color w:val="000000"/>
                <w:sz w:val="20"/>
              </w:rPr>
            </w:pPr>
            <w:r w:rsidRPr="0099236C">
              <w:rPr>
                <w:color w:val="000000"/>
                <w:sz w:val="20"/>
              </w:rPr>
              <w:t>214,700</w:t>
            </w:r>
          </w:p>
        </w:tc>
      </w:tr>
    </w:tbl>
    <w:p w14:paraId="443121B2" w14:textId="77777777" w:rsidR="00CB0432" w:rsidRPr="003C7AED" w:rsidRDefault="00CB0432" w:rsidP="0099236C">
      <w:pPr>
        <w:keepNext/>
        <w:spacing w:before="360" w:after="240"/>
        <w:rPr>
          <w:b/>
          <w:bCs/>
        </w:rPr>
      </w:pPr>
      <w:r w:rsidRPr="003C7AED">
        <w:rPr>
          <w:b/>
          <w:bCs/>
        </w:rPr>
        <w:t>APPENDIX 3-A: FUNDING APPROVAL SCHEDULE</w:t>
      </w:r>
    </w:p>
    <w:p w14:paraId="2BE69351" w14:textId="3DD666C0" w:rsidR="00CB0432" w:rsidRDefault="00CB0432" w:rsidP="002F3E18">
      <w:pPr>
        <w:pStyle w:val="Heading1"/>
        <w:numPr>
          <w:ilvl w:val="0"/>
          <w:numId w:val="9"/>
        </w:numPr>
      </w:pPr>
      <w:r>
        <w:t xml:space="preserve">Funding for the future tranches will be considered for approval at the </w:t>
      </w:r>
      <w:r w:rsidR="00303CD9">
        <w:t xml:space="preserve">second </w:t>
      </w:r>
      <w:r w:rsidR="00CE770A">
        <w:t>meeting</w:t>
      </w:r>
      <w:r>
        <w:t xml:space="preserve"> of the year specified in Appendix 2-A.</w:t>
      </w:r>
    </w:p>
    <w:p w14:paraId="47AE423F" w14:textId="7D38574D" w:rsidR="00CB0432" w:rsidRPr="00534159" w:rsidRDefault="00CB0432" w:rsidP="00CB0432">
      <w:pPr>
        <w:keepNext/>
        <w:spacing w:before="360" w:after="240"/>
        <w:rPr>
          <w:b/>
          <w:bCs/>
        </w:rPr>
      </w:pPr>
      <w:r w:rsidRPr="00534159">
        <w:rPr>
          <w:b/>
          <w:bCs/>
        </w:rPr>
        <w:t>APPENDIX 4-A: FORMAT OF THE TRANCHE IMPLEMENTATION REPORTS AND PLANS</w:t>
      </w:r>
    </w:p>
    <w:p w14:paraId="03305118" w14:textId="77777777" w:rsidR="00CB0432" w:rsidRDefault="00CB0432" w:rsidP="002F3E18">
      <w:pPr>
        <w:pStyle w:val="Heading1"/>
        <w:numPr>
          <w:ilvl w:val="0"/>
          <w:numId w:val="10"/>
        </w:numPr>
      </w:pPr>
      <w:r>
        <w:t xml:space="preserve">The </w:t>
      </w:r>
      <w:r w:rsidRPr="00D42C3B">
        <w:t>submission</w:t>
      </w:r>
      <w:r>
        <w:t xml:space="preserve"> of the Tranche Implementation Report and Plans for each tranche request will consist of four parts:</w:t>
      </w:r>
    </w:p>
    <w:p w14:paraId="6FA3AFE7" w14:textId="77777777" w:rsidR="00CB0432" w:rsidRDefault="00CB0432" w:rsidP="00CB0432">
      <w:pPr>
        <w:pStyle w:val="Heading2"/>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75A014DF" w14:textId="77777777" w:rsidR="00CB0432" w:rsidRDefault="00CB0432" w:rsidP="00CB0432">
      <w:pPr>
        <w:pStyle w:val="Heading2"/>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94DABC5" w14:textId="77777777" w:rsidR="00CB0432" w:rsidRDefault="00CB0432" w:rsidP="00CB0432">
      <w:pPr>
        <w:pStyle w:val="Heading2"/>
      </w:pPr>
      <w:r>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53C368AD" w14:textId="77777777" w:rsidR="00CB0432" w:rsidRDefault="00CB0432" w:rsidP="00CB0432">
      <w:pPr>
        <w:pStyle w:val="Heading2"/>
      </w:pPr>
      <w:r>
        <w:t>An Executive Summary of about five paragraphs, summarizing the information contained in subparagraphs 1(a) to 1(c) above.</w:t>
      </w:r>
    </w:p>
    <w:p w14:paraId="0A9392F6" w14:textId="77777777" w:rsidR="00CB0432" w:rsidRDefault="00CB0432" w:rsidP="00CB0432">
      <w:pPr>
        <w:keepNext/>
        <w:shd w:val="clear" w:color="auto" w:fill="FFFFFF" w:themeFill="background1"/>
        <w:spacing w:before="360" w:after="240"/>
        <w:rPr>
          <w:b/>
          <w:bCs/>
        </w:rPr>
      </w:pPr>
      <w:r w:rsidRPr="00534159">
        <w:rPr>
          <w:b/>
          <w:bCs/>
        </w:rPr>
        <w:t>APPENDIX 5-A: MONITORING INSTITUTIONS AND ROLES</w:t>
      </w:r>
    </w:p>
    <w:p w14:paraId="6722CBD1" w14:textId="42E3ED99" w:rsidR="00A466BA" w:rsidRPr="00A466BA" w:rsidRDefault="00A466BA" w:rsidP="002F3E18">
      <w:pPr>
        <w:pStyle w:val="Heading1"/>
        <w:numPr>
          <w:ilvl w:val="0"/>
          <w:numId w:val="13"/>
        </w:numPr>
      </w:pPr>
      <w:r w:rsidRPr="00A466BA">
        <w:t xml:space="preserve">The National Ozone Unit (NOU) under the Conservation and Environment Protection Authority in the </w:t>
      </w:r>
      <w:r w:rsidR="00987B95">
        <w:t>Country</w:t>
      </w:r>
      <w:r w:rsidRPr="00A466BA">
        <w:t xml:space="preserve"> is responsible for monitoring the progress of implementation of activities in the Plan. </w:t>
      </w:r>
    </w:p>
    <w:p w14:paraId="3CF2061D" w14:textId="55AB75EC" w:rsidR="00A466BA" w:rsidRPr="00A466BA" w:rsidRDefault="00A466BA" w:rsidP="00F03341">
      <w:pPr>
        <w:pStyle w:val="Heading1"/>
      </w:pPr>
      <w:r w:rsidRPr="00A466BA">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2BE163AC" w14:textId="5C5D5167" w:rsidR="00A466BA" w:rsidRPr="00A466BA" w:rsidRDefault="00A466BA" w:rsidP="00F03341">
      <w:pPr>
        <w:pStyle w:val="Heading1"/>
      </w:pPr>
      <w:r w:rsidRPr="00A466BA">
        <w:t>The Conservation and Environment Protection Authority in the</w:t>
      </w:r>
      <w:r w:rsidR="00987B95">
        <w:t xml:space="preserve"> Country</w:t>
      </w:r>
      <w:r w:rsidRPr="00A466BA">
        <w:t xml:space="preserve"> will be responsible for the sustainability of consumption reduction targets achieved through the Agreement. </w:t>
      </w:r>
    </w:p>
    <w:p w14:paraId="69966098" w14:textId="77777777" w:rsidR="00CB0432" w:rsidRPr="00534159" w:rsidRDefault="00CB0432" w:rsidP="00CB0432">
      <w:pPr>
        <w:keepNext/>
        <w:spacing w:before="360" w:after="240"/>
        <w:rPr>
          <w:b/>
          <w:bCs/>
        </w:rPr>
      </w:pPr>
      <w:r w:rsidRPr="00534159">
        <w:rPr>
          <w:b/>
          <w:bCs/>
        </w:rPr>
        <w:t>APPENDIX 6-A: ROLE OF THE LEAD IMPLEMENTING AGENCY</w:t>
      </w:r>
    </w:p>
    <w:p w14:paraId="4904906B" w14:textId="77777777" w:rsidR="00CB0432" w:rsidRDefault="00CB0432" w:rsidP="002F3E18">
      <w:pPr>
        <w:pStyle w:val="Heading1"/>
        <w:numPr>
          <w:ilvl w:val="0"/>
          <w:numId w:val="11"/>
        </w:numPr>
      </w:pPr>
      <w:r>
        <w:t>The Lead IA will be responsible for a range of activities, including at least the following:</w:t>
      </w:r>
    </w:p>
    <w:p w14:paraId="4F25339C" w14:textId="77777777" w:rsidR="00CB0432" w:rsidRDefault="00CB0432" w:rsidP="00CB0432">
      <w:pPr>
        <w:pStyle w:val="Heading2"/>
      </w:pPr>
      <w:r>
        <w:t>Ensuring performance and financial verification in accordance with this Agreement and with its specific internal procedures and requirements as set out in the Country’s Plan;</w:t>
      </w:r>
    </w:p>
    <w:p w14:paraId="6139C03C" w14:textId="77777777" w:rsidR="00CB0432" w:rsidRDefault="00CB0432" w:rsidP="00CB0432">
      <w:pPr>
        <w:pStyle w:val="Heading2"/>
      </w:pPr>
      <w:r>
        <w:t>Assisting the Country in the preparation of the Tranche Implementation Reports and Plans as per Appendix 4</w:t>
      </w:r>
      <w:r>
        <w:noBreakHyphen/>
        <w:t>A;</w:t>
      </w:r>
    </w:p>
    <w:p w14:paraId="7F90B275" w14:textId="77777777" w:rsidR="00CB0432" w:rsidRDefault="00CB0432" w:rsidP="00CB0432">
      <w:pPr>
        <w:pStyle w:val="Heading2"/>
      </w:pPr>
      <w:r>
        <w:t>Providing independent verification to the Executive Committee that the Targets have been met and associated tranche activities have been completed as indicated in the Tranche Implementation Plan, consistent with Appendix 4-A;</w:t>
      </w:r>
    </w:p>
    <w:p w14:paraId="6D1B2B96" w14:textId="77777777" w:rsidR="00CB0432" w:rsidRDefault="00CB0432" w:rsidP="00CB0432">
      <w:pPr>
        <w:pStyle w:val="Heading2"/>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4-A;</w:t>
      </w:r>
    </w:p>
    <w:p w14:paraId="466407B6" w14:textId="3C04CC64" w:rsidR="00CB0432" w:rsidRDefault="00CB0432" w:rsidP="00CB0432">
      <w:pPr>
        <w:pStyle w:val="Heading2"/>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w:t>
      </w:r>
    </w:p>
    <w:p w14:paraId="0688B274" w14:textId="77777777" w:rsidR="00CB0432" w:rsidRDefault="00CB0432" w:rsidP="00CB0432">
      <w:pPr>
        <w:pStyle w:val="Heading2"/>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532BDBE" w14:textId="77777777" w:rsidR="00CB0432" w:rsidRDefault="00CB0432" w:rsidP="00CB0432">
      <w:pPr>
        <w:pStyle w:val="Heading2"/>
      </w:pPr>
      <w:r>
        <w:t>Ensuring that appropriate independent technical experts carry out the technical reviews;</w:t>
      </w:r>
    </w:p>
    <w:p w14:paraId="46A6054E" w14:textId="77777777" w:rsidR="00CB0432" w:rsidRDefault="00CB0432" w:rsidP="00CB0432">
      <w:pPr>
        <w:pStyle w:val="Heading2"/>
      </w:pPr>
      <w:r>
        <w:t>Carrying out the required supervision missions;</w:t>
      </w:r>
    </w:p>
    <w:p w14:paraId="6A264EA9" w14:textId="77777777" w:rsidR="00CB0432" w:rsidRDefault="00CB0432" w:rsidP="00CB0432">
      <w:pPr>
        <w:pStyle w:val="Heading2"/>
      </w:pPr>
      <w:r>
        <w:t>Ensuring the presence of an operating mechanism to allow for an effective and transparent implementation of the Tranche Implementation Plan and accurate data reporting;</w:t>
      </w:r>
    </w:p>
    <w:p w14:paraId="76E64876" w14:textId="13C02CD9" w:rsidR="00CB0432" w:rsidRDefault="00CB0432" w:rsidP="00CB0432">
      <w:pPr>
        <w:pStyle w:val="Heading2"/>
      </w:pPr>
      <w:r>
        <w:t>In case of reductions in funding for failure to comply in accordance with paragraph 11 of the Agreement, to determine, in consultation with the Country, the allocation of the reductions to the different budget items and to the funding of the Lead IA;</w:t>
      </w:r>
    </w:p>
    <w:p w14:paraId="7B76D99D" w14:textId="77777777" w:rsidR="00CB0432" w:rsidRDefault="00CB0432" w:rsidP="00CB0432">
      <w:pPr>
        <w:pStyle w:val="Heading2"/>
      </w:pPr>
      <w:r>
        <w:t>Ensuring that disbursements made to the Country are based on the use of the indicators;</w:t>
      </w:r>
    </w:p>
    <w:p w14:paraId="19875AE4" w14:textId="16DF5966" w:rsidR="00CB0432" w:rsidRDefault="00CB0432" w:rsidP="00CB0432">
      <w:pPr>
        <w:pStyle w:val="Heading2"/>
      </w:pPr>
      <w:proofErr w:type="gramStart"/>
      <w:r>
        <w:t>Providing assistance</w:t>
      </w:r>
      <w:proofErr w:type="gramEnd"/>
      <w:r>
        <w:t xml:space="preserve"> with the policy, management and technical support when required;</w:t>
      </w:r>
      <w:r w:rsidR="008A4C08">
        <w:t xml:space="preserve"> and</w:t>
      </w:r>
    </w:p>
    <w:p w14:paraId="11C76F9C" w14:textId="77777777" w:rsidR="00CB0432" w:rsidRDefault="00CB0432" w:rsidP="00CB0432">
      <w:pPr>
        <w:pStyle w:val="Heading2"/>
      </w:pPr>
      <w:r>
        <w:t>Timely releasing funds to the Country/participating enterprises for completing the activities related to the project.</w:t>
      </w:r>
    </w:p>
    <w:p w14:paraId="2B117709" w14:textId="77777777" w:rsidR="00CB0432" w:rsidRDefault="00CB0432" w:rsidP="00CB0432">
      <w:pPr>
        <w:pStyle w:val="Heading1"/>
      </w:pPr>
      <w: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32D9139" w14:textId="77777777" w:rsidR="00CB0432" w:rsidRPr="00534159" w:rsidRDefault="00CB0432" w:rsidP="00656BFE">
      <w:pPr>
        <w:keepNext/>
        <w:spacing w:before="360" w:after="240"/>
        <w:rPr>
          <w:b/>
          <w:bCs/>
        </w:rPr>
      </w:pPr>
      <w:r w:rsidRPr="00534159">
        <w:rPr>
          <w:b/>
          <w:bCs/>
        </w:rPr>
        <w:t>APPENDIX 7-A: REDUCTIONS IN FUNDING FOR FAILURE TO COMPLY WITH THE TARGETS IN THE AGREEMENT</w:t>
      </w:r>
    </w:p>
    <w:p w14:paraId="66E6532A" w14:textId="14BE6679" w:rsidR="00457105" w:rsidRDefault="00CB0432" w:rsidP="0067180E">
      <w:pPr>
        <w:pStyle w:val="Heading1"/>
        <w:keepNext/>
        <w:numPr>
          <w:ilvl w:val="0"/>
          <w:numId w:val="12"/>
        </w:numPr>
      </w:pPr>
      <w:r>
        <w:t>In accordance with paragraph 11 of the Agreement, the amount of funding provided may be reduced by US $</w:t>
      </w:r>
      <w:r w:rsidR="008A4C08">
        <w:t>7.00</w:t>
      </w:r>
      <w:r w:rsidRPr="00B810FC">
        <w:rPr>
          <w:shd w:val="clear" w:color="auto" w:fill="FFFFFF" w:themeFill="background1"/>
        </w:rPr>
        <w:t xml:space="preserve"> </w:t>
      </w:r>
      <w:r>
        <w:t>per CO</w:t>
      </w:r>
      <w:r w:rsidRPr="00B810FC">
        <w:rPr>
          <w:vertAlign w:val="subscript"/>
        </w:rPr>
        <w:t>2</w:t>
      </w:r>
      <w:r>
        <w:noBreakHyphen/>
        <w:t xml:space="preserve">eq </w:t>
      </w:r>
      <w:r w:rsidR="00A84BA3">
        <w:t>tonne of</w:t>
      </w:r>
      <w:r>
        <w:t xml:space="preserve">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F625E5" w14:paraId="5942C614" w14:textId="77777777" w:rsidTr="00F625E5">
        <w:tc>
          <w:tcPr>
            <w:tcW w:w="1888" w:type="dxa"/>
          </w:tcPr>
          <w:p w14:paraId="431B9D07" w14:textId="77777777" w:rsidR="00F625E5" w:rsidRDefault="00F625E5" w:rsidP="00F625E5"/>
        </w:tc>
        <w:tc>
          <w:tcPr>
            <w:tcW w:w="1888" w:type="dxa"/>
          </w:tcPr>
          <w:p w14:paraId="1563ED36" w14:textId="77777777" w:rsidR="00F625E5" w:rsidRDefault="00F625E5" w:rsidP="00F625E5"/>
        </w:tc>
        <w:tc>
          <w:tcPr>
            <w:tcW w:w="1888" w:type="dxa"/>
            <w:tcBorders>
              <w:bottom w:val="single" w:sz="4" w:space="0" w:color="auto"/>
            </w:tcBorders>
          </w:tcPr>
          <w:p w14:paraId="358FF806" w14:textId="77777777" w:rsidR="00F625E5" w:rsidRDefault="00F625E5" w:rsidP="00F625E5"/>
        </w:tc>
        <w:tc>
          <w:tcPr>
            <w:tcW w:w="1888" w:type="dxa"/>
          </w:tcPr>
          <w:p w14:paraId="6F2ADBFD" w14:textId="77777777" w:rsidR="00F625E5" w:rsidRDefault="00F625E5" w:rsidP="00F625E5"/>
        </w:tc>
        <w:tc>
          <w:tcPr>
            <w:tcW w:w="1888" w:type="dxa"/>
          </w:tcPr>
          <w:p w14:paraId="5A4662A2" w14:textId="77777777" w:rsidR="00F625E5" w:rsidRDefault="00F625E5" w:rsidP="00F625E5"/>
        </w:tc>
      </w:tr>
    </w:tbl>
    <w:p w14:paraId="645ACDA4" w14:textId="77777777" w:rsidR="00F625E5" w:rsidRPr="00F625E5" w:rsidRDefault="00F625E5" w:rsidP="00F625E5"/>
    <w:sectPr w:rsidR="00F625E5" w:rsidRPr="00F625E5" w:rsidSect="006E3BE2">
      <w:headerReference w:type="even" r:id="rId20"/>
      <w:headerReference w:type="default" r:id="rId21"/>
      <w:footerReference w:type="even" r:id="rId22"/>
      <w:footerReference w:type="default" r:id="rId23"/>
      <w:footerReference w:type="first" r:id="rId24"/>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6DC3D" w14:textId="77777777" w:rsidR="00912601" w:rsidRDefault="00912601" w:rsidP="004A504B">
      <w:r>
        <w:separator/>
      </w:r>
    </w:p>
  </w:endnote>
  <w:endnote w:type="continuationSeparator" w:id="0">
    <w:p w14:paraId="3159A2EF" w14:textId="77777777" w:rsidR="00912601" w:rsidRDefault="009126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43618"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FCE4"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9F6C" w14:textId="6C374DB7" w:rsidR="00CB0432" w:rsidRPr="004E6573" w:rsidRDefault="00CB0432" w:rsidP="001D701F">
    <w:pPr>
      <w:pBdr>
        <w:top w:val="single" w:sz="4" w:space="1" w:color="auto"/>
        <w:left w:val="single" w:sz="4" w:space="4" w:color="auto"/>
        <w:bottom w:val="single" w:sz="4" w:space="1" w:color="auto"/>
        <w:right w:val="single" w:sz="4" w:space="4" w:color="auto"/>
      </w:pBdr>
      <w:jc w:val="center"/>
      <w:rPr>
        <w:sz w:val="8"/>
        <w:szCs w:val="8"/>
      </w:rPr>
    </w:pPr>
  </w:p>
  <w:p w14:paraId="65A0E94B" w14:textId="77777777" w:rsidR="00CB0432" w:rsidRDefault="00CB0432" w:rsidP="001D701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922D436" w14:textId="77777777" w:rsidR="00CB0432" w:rsidRPr="00BD666E" w:rsidRDefault="00CB0432" w:rsidP="001D701F">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B40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CD196"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635D"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5DB4BDD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E43094"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5B08A" w14:textId="77777777" w:rsidR="00912601" w:rsidRDefault="00912601" w:rsidP="004A504B">
      <w:r>
        <w:separator/>
      </w:r>
    </w:p>
  </w:footnote>
  <w:footnote w:type="continuationSeparator" w:id="0">
    <w:p w14:paraId="2CE6B10C" w14:textId="77777777" w:rsidR="00912601" w:rsidRDefault="00912601" w:rsidP="004A504B">
      <w:r>
        <w:continuationSeparator/>
      </w:r>
    </w:p>
  </w:footnote>
  <w:footnote w:id="1">
    <w:p w14:paraId="4926D0AB" w14:textId="77777777" w:rsidR="00CB0432" w:rsidRPr="001E1147" w:rsidRDefault="00CB0432" w:rsidP="00CB0432">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57462E">
        <w:rPr>
          <w:lang w:val="en-US"/>
        </w:rPr>
        <w:t>9</w:t>
      </w:r>
      <w:r w:rsidRPr="001E1147">
        <w:rPr>
          <w:lang w:val="en-US"/>
        </w:rPr>
        <w:t>/1</w:t>
      </w:r>
    </w:p>
  </w:footnote>
  <w:footnote w:id="2">
    <w:p w14:paraId="1A0E5DD7" w14:textId="165F5659" w:rsidR="00A07FF1" w:rsidRPr="004D03EE" w:rsidRDefault="00A07FF1">
      <w:pPr>
        <w:pStyle w:val="FootnoteText"/>
        <w:rPr>
          <w:lang w:val="en-US"/>
        </w:rPr>
      </w:pPr>
      <w:r>
        <w:rPr>
          <w:rStyle w:val="FootnoteReference"/>
        </w:rPr>
        <w:footnoteRef/>
      </w:r>
      <w:r>
        <w:t xml:space="preserve"> </w:t>
      </w:r>
      <w:r>
        <w:rPr>
          <w:lang w:val="en-US"/>
        </w:rPr>
        <w:t xml:space="preserve">As per the letter of </w:t>
      </w:r>
      <w:r w:rsidR="00127F2D">
        <w:rPr>
          <w:lang w:val="en-US"/>
        </w:rPr>
        <w:t xml:space="preserve">12 August 2026 from the </w:t>
      </w:r>
      <w:r w:rsidR="00620BCF">
        <w:rPr>
          <w:lang w:val="en-US"/>
        </w:rPr>
        <w:t xml:space="preserve">Conservation </w:t>
      </w:r>
      <w:r w:rsidR="00127F2D">
        <w:rPr>
          <w:lang w:val="en-US"/>
        </w:rPr>
        <w:t>and Environment Protection Authority of Papua New Guinea to th</w:t>
      </w:r>
      <w:r w:rsidR="00127F2D" w:rsidRPr="004D03EE">
        <w:rPr>
          <w:lang w:val="en-US"/>
        </w:rPr>
        <w:t>e Sec</w:t>
      </w:r>
      <w:r w:rsidR="002D43A4" w:rsidRPr="004D03EE">
        <w:rPr>
          <w:lang w:val="en-US"/>
        </w:rPr>
        <w:t>retariat</w:t>
      </w:r>
    </w:p>
  </w:footnote>
  <w:footnote w:id="3">
    <w:p w14:paraId="1E68A02E" w14:textId="1ED63CED" w:rsidR="00B03535" w:rsidRPr="00B03535" w:rsidRDefault="00B03535">
      <w:pPr>
        <w:pStyle w:val="FootnoteText"/>
        <w:rPr>
          <w:lang w:val="en-US"/>
        </w:rPr>
      </w:pPr>
      <w:r w:rsidRPr="004D03EE">
        <w:rPr>
          <w:rStyle w:val="FootnoteReference"/>
        </w:rPr>
        <w:footnoteRef/>
      </w:r>
      <w:r w:rsidRPr="004D03EE">
        <w:t xml:space="preserve"> </w:t>
      </w:r>
      <w:r w:rsidR="00883864" w:rsidRPr="004D03EE">
        <w:rPr>
          <w:lang w:val="en-US"/>
        </w:rPr>
        <w:t>An extension is</w:t>
      </w:r>
      <w:r w:rsidR="00883864">
        <w:rPr>
          <w:lang w:val="en-US"/>
        </w:rPr>
        <w:t xml:space="preserve"> </w:t>
      </w:r>
      <w:r w:rsidR="005D512D">
        <w:rPr>
          <w:lang w:val="en-US"/>
        </w:rPr>
        <w:t xml:space="preserve">being </w:t>
      </w:r>
      <w:r w:rsidR="00883864">
        <w:rPr>
          <w:lang w:val="en-US"/>
        </w:rPr>
        <w:t xml:space="preserve">requested </w:t>
      </w:r>
      <w:r w:rsidR="0005688A">
        <w:rPr>
          <w:lang w:val="en-US"/>
        </w:rPr>
        <w:t>at th</w:t>
      </w:r>
      <w:r w:rsidR="00B406B3">
        <w:rPr>
          <w:lang w:val="en-US"/>
        </w:rPr>
        <w:t>is</w:t>
      </w:r>
      <w:r w:rsidR="0005688A">
        <w:rPr>
          <w:lang w:val="en-US"/>
        </w:rPr>
        <w:t xml:space="preserve"> meeting </w:t>
      </w:r>
      <w:r w:rsidR="00883864">
        <w:rPr>
          <w:lang w:val="en-US"/>
        </w:rPr>
        <w:t xml:space="preserve">under the progress report </w:t>
      </w:r>
      <w:r w:rsidR="00E6135A">
        <w:rPr>
          <w:lang w:val="en-US"/>
        </w:rPr>
        <w:t xml:space="preserve">of bilateral cooperation as </w:t>
      </w:r>
      <w:proofErr w:type="gramStart"/>
      <w:r w:rsidR="00E6135A">
        <w:rPr>
          <w:lang w:val="en-US"/>
        </w:rPr>
        <w:t>at</w:t>
      </w:r>
      <w:proofErr w:type="gramEnd"/>
      <w:r w:rsidR="00E6135A">
        <w:rPr>
          <w:lang w:val="en-US"/>
        </w:rPr>
        <w:t xml:space="preserve"> 31 December </w:t>
      </w:r>
      <w:r w:rsidR="00C75F5B">
        <w:rPr>
          <w:lang w:val="en-US"/>
        </w:rPr>
        <w:t>2025 (UNEP/</w:t>
      </w:r>
      <w:proofErr w:type="spellStart"/>
      <w:r w:rsidR="00C75F5B">
        <w:rPr>
          <w:lang w:val="en-US"/>
        </w:rPr>
        <w:t>OzL.Pro</w:t>
      </w:r>
      <w:proofErr w:type="spellEnd"/>
      <w:r w:rsidR="00C75F5B">
        <w:rPr>
          <w:lang w:val="en-US"/>
        </w:rPr>
        <w:t>/ExCom/99/</w:t>
      </w:r>
      <w:r w:rsidR="00576099">
        <w:rPr>
          <w:lang w:val="en-US"/>
        </w:rPr>
        <w:t>14</w:t>
      </w:r>
      <w:r w:rsidR="00C75F5B">
        <w:rPr>
          <w:lang w:val="en-US"/>
        </w:rPr>
        <w:t>)</w:t>
      </w:r>
    </w:p>
  </w:footnote>
  <w:footnote w:id="4">
    <w:p w14:paraId="5CE89386" w14:textId="3C48A85E" w:rsidR="00C33A0E" w:rsidRPr="00C33A0E" w:rsidRDefault="00C33A0E">
      <w:pPr>
        <w:pStyle w:val="FootnoteText"/>
        <w:rPr>
          <w:lang w:val="en-US"/>
        </w:rPr>
      </w:pPr>
      <w:r>
        <w:rPr>
          <w:rStyle w:val="FootnoteReference"/>
        </w:rPr>
        <w:footnoteRef/>
      </w:r>
      <w:r>
        <w:t xml:space="preserve"> </w:t>
      </w:r>
      <w:r>
        <w:rPr>
          <w:lang w:val="en-US"/>
        </w:rPr>
        <w:t>Display cabinet and beverage coolers</w:t>
      </w:r>
      <w:r w:rsidR="00C23CA3">
        <w:rPr>
          <w:lang w:val="en-US"/>
        </w:rPr>
        <w:t>.</w:t>
      </w:r>
    </w:p>
  </w:footnote>
  <w:footnote w:id="5">
    <w:p w14:paraId="65F3FF96" w14:textId="4A6FEBEC" w:rsidR="003E4581" w:rsidRPr="000C69A5" w:rsidRDefault="003E4581">
      <w:pPr>
        <w:pStyle w:val="FootnoteText"/>
        <w:rPr>
          <w:lang w:val="en-US"/>
        </w:rPr>
      </w:pPr>
      <w:r>
        <w:rPr>
          <w:rStyle w:val="FootnoteReference"/>
        </w:rPr>
        <w:footnoteRef/>
      </w:r>
      <w:r>
        <w:t xml:space="preserve"> Manifold gauge, leak detector, recovery unit and recovery cylinder, flaring and swaging kit, vacuum pump and gauge,</w:t>
      </w:r>
      <w:r w:rsidR="00961EE9">
        <w:t xml:space="preserve"> n</w:t>
      </w:r>
      <w:r>
        <w:t xml:space="preserve">itrogen cylinder and regulator, electronic weighting scale, </w:t>
      </w:r>
      <w:r w:rsidR="00B50BE0">
        <w:t xml:space="preserve">one </w:t>
      </w:r>
      <w:r>
        <w:t>R-290 monoblock, safety equipment</w:t>
      </w:r>
      <w:r w:rsidR="00C23CA3">
        <w:t>.</w:t>
      </w:r>
    </w:p>
  </w:footnote>
  <w:footnote w:id="6">
    <w:p w14:paraId="60651869" w14:textId="42BAAB67" w:rsidR="003E4581" w:rsidRPr="000C69A5" w:rsidRDefault="003E4581">
      <w:pPr>
        <w:pStyle w:val="FootnoteText"/>
        <w:rPr>
          <w:lang w:val="en-US"/>
        </w:rPr>
      </w:pPr>
      <w:r>
        <w:rPr>
          <w:rStyle w:val="FootnoteReference"/>
        </w:rPr>
        <w:footnoteRef/>
      </w:r>
      <w:r>
        <w:t xml:space="preserve"> Manifold gauge, leak detector, recovery</w:t>
      </w:r>
      <w:r w:rsidR="00E17672">
        <w:t>,</w:t>
      </w:r>
      <w:r>
        <w:t xml:space="preserve"> recycling and recharge unit, recovery cylinders</w:t>
      </w:r>
      <w:r w:rsidR="00C23CA3">
        <w:t>.</w:t>
      </w:r>
    </w:p>
  </w:footnote>
  <w:footnote w:id="7">
    <w:p w14:paraId="6D1689FD" w14:textId="6312EB02" w:rsidR="00A538B8" w:rsidRPr="00DC681F" w:rsidRDefault="00A538B8">
      <w:pPr>
        <w:pStyle w:val="FootnoteText"/>
        <w:rPr>
          <w:lang w:val="en-US"/>
        </w:rPr>
      </w:pPr>
      <w:r>
        <w:rPr>
          <w:rStyle w:val="FootnoteReference"/>
        </w:rPr>
        <w:footnoteRef/>
      </w:r>
      <w:r>
        <w:t xml:space="preserve"> P</w:t>
      </w:r>
      <w:r w:rsidRPr="00D37406">
        <w:t>ortable electronic leak detectors, fixed leak monitoring/detection units, leak sealants,</w:t>
      </w:r>
      <w:r>
        <w:t xml:space="preserve"> safety tools</w:t>
      </w:r>
      <w:r w:rsidRPr="00D37406">
        <w:t xml:space="preserve">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2336" w14:textId="6E6AFFBF" w:rsidR="00CB0432" w:rsidRPr="009B0D30" w:rsidRDefault="005C0C06" w:rsidP="001D701F">
    <w:r>
      <w:fldChar w:fldCharType="begin"/>
    </w:r>
    <w:r>
      <w:instrText xml:space="preserve"> DOCPROPERTY "Document number"  \* MERGEFORMAT </w:instrText>
    </w:r>
    <w:r>
      <w:fldChar w:fldCharType="separate"/>
    </w:r>
    <w:r w:rsidR="007A18CD">
      <w:t>UNEP/</w:t>
    </w:r>
    <w:proofErr w:type="spellStart"/>
    <w:r w:rsidR="007A18CD">
      <w:t>OzL.Pro</w:t>
    </w:r>
    <w:proofErr w:type="spellEnd"/>
    <w:r w:rsidR="007A18CD">
      <w:t>/ExCom/99/67</w:t>
    </w:r>
    <w:r>
      <w:fldChar w:fldCharType="end"/>
    </w:r>
  </w:p>
  <w:p w14:paraId="00F4D20C" w14:textId="77777777" w:rsidR="00CB0432" w:rsidRDefault="00CB0432"/>
  <w:p w14:paraId="4B2ABA8D"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ADAA" w14:textId="346295D5" w:rsidR="00CB0432" w:rsidRPr="009B0D30" w:rsidRDefault="007E11F7" w:rsidP="001D701F">
    <w:pPr>
      <w:jc w:val="right"/>
    </w:pPr>
    <w:r>
      <w:fldChar w:fldCharType="begin"/>
    </w:r>
    <w:r>
      <w:instrText xml:space="preserve"> DOCPROPERTY "Document number"  \* MERGEFORMAT </w:instrText>
    </w:r>
    <w:r>
      <w:fldChar w:fldCharType="separate"/>
    </w:r>
    <w:r w:rsidR="007A18CD">
      <w:t>UNEP/</w:t>
    </w:r>
    <w:proofErr w:type="spellStart"/>
    <w:r w:rsidR="007A18CD">
      <w:t>OzL.Pro</w:t>
    </w:r>
    <w:proofErr w:type="spellEnd"/>
    <w:r w:rsidR="007A18CD">
      <w:t>/ExCom/99/67</w:t>
    </w:r>
    <w:r>
      <w:fldChar w:fldCharType="end"/>
    </w:r>
  </w:p>
  <w:p w14:paraId="7FFC3FA0" w14:textId="77777777" w:rsidR="00CB0432" w:rsidRPr="0033525D" w:rsidRDefault="00CB0432" w:rsidP="001D701F">
    <w:pPr>
      <w:jc w:val="right"/>
    </w:pPr>
  </w:p>
  <w:p w14:paraId="0B21DA69" w14:textId="77777777" w:rsidR="00CB0432" w:rsidRPr="0033525D" w:rsidRDefault="00CB0432" w:rsidP="001D701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D17E" w14:textId="59902B3B" w:rsidR="00DC6A10" w:rsidRPr="0033525D" w:rsidRDefault="006E3BE2" w:rsidP="00424883">
    <w:pPr>
      <w:jc w:val="left"/>
    </w:pPr>
    <w:r>
      <w:fldChar w:fldCharType="begin"/>
    </w:r>
    <w:r>
      <w:instrText xml:space="preserve"> DOCPROPERTY "Document number"  \* MERGEFORMAT </w:instrText>
    </w:r>
    <w:r>
      <w:fldChar w:fldCharType="separate"/>
    </w:r>
    <w:r w:rsidR="007A18CD">
      <w:t>UNEP/</w:t>
    </w:r>
    <w:proofErr w:type="spellStart"/>
    <w:r w:rsidR="007A18CD">
      <w:t>OzL.Pro</w:t>
    </w:r>
    <w:proofErr w:type="spellEnd"/>
    <w:r w:rsidR="007A18CD">
      <w:t>/ExCom/99/67</w:t>
    </w:r>
    <w:r>
      <w:fldChar w:fldCharType="end"/>
    </w:r>
  </w:p>
  <w:p w14:paraId="62C27B5B" w14:textId="4BDA2F2F" w:rsidR="00DC6A10" w:rsidRDefault="00CC013B" w:rsidP="00424883">
    <w:pPr>
      <w:jc w:val="left"/>
    </w:pPr>
    <w:r>
      <w:t>Annex I</w:t>
    </w:r>
  </w:p>
  <w:p w14:paraId="5A032ED2" w14:textId="77777777" w:rsidR="00DC6A10" w:rsidRPr="0033525D" w:rsidRDefault="00DC6A10" w:rsidP="0042488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99B5" w14:textId="6253E971" w:rsidR="006E3BE2" w:rsidRPr="0033525D" w:rsidRDefault="006E3BE2" w:rsidP="00424883">
    <w:pPr>
      <w:jc w:val="right"/>
    </w:pPr>
    <w:r>
      <w:fldChar w:fldCharType="begin"/>
    </w:r>
    <w:r>
      <w:instrText xml:space="preserve"> DOCPROPERTY "Document number"  \* MERGEFORMAT </w:instrText>
    </w:r>
    <w:r>
      <w:fldChar w:fldCharType="separate"/>
    </w:r>
    <w:r w:rsidR="007A18CD">
      <w:t>UNEP/</w:t>
    </w:r>
    <w:proofErr w:type="spellStart"/>
    <w:r w:rsidR="007A18CD">
      <w:t>OzL.Pro</w:t>
    </w:r>
    <w:proofErr w:type="spellEnd"/>
    <w:r w:rsidR="007A18CD">
      <w:t>/ExCom/99/67</w:t>
    </w:r>
    <w:r>
      <w:fldChar w:fldCharType="end"/>
    </w:r>
  </w:p>
  <w:p w14:paraId="79DA7903" w14:textId="77777777" w:rsidR="006E3BE2" w:rsidRPr="0033525D" w:rsidRDefault="006E3BE2" w:rsidP="00424883">
    <w:pPr>
      <w:jc w:val="right"/>
    </w:pPr>
    <w:r>
      <w:t>Annex I</w:t>
    </w:r>
  </w:p>
  <w:p w14:paraId="5A59AD1C" w14:textId="77777777" w:rsidR="00DC6A10" w:rsidRPr="0033525D" w:rsidRDefault="00DC6A10" w:rsidP="00F8586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0A05EE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C0743F"/>
    <w:multiLevelType w:val="multilevel"/>
    <w:tmpl w:val="DFAA1A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71694"/>
    <w:multiLevelType w:val="multilevel"/>
    <w:tmpl w:val="50A05EE8"/>
    <w:styleLink w:val="CurrentList2"/>
    <w:lvl w:ilvl="0">
      <w:start w:val="1"/>
      <w:numFmt w:val="decimal"/>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val="0"/>
        <w:bCs/>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5"/>
  </w:num>
  <w:num w:numId="4" w16cid:durableId="671107749">
    <w:abstractNumId w:val="6"/>
  </w:num>
  <w:num w:numId="5" w16cid:durableId="1526870837">
    <w:abstractNumId w:val="8"/>
  </w:num>
  <w:num w:numId="6" w16cid:durableId="1051735893">
    <w:abstractNumId w:val="7"/>
  </w:num>
  <w:num w:numId="7" w16cid:durableId="1395083166">
    <w:abstractNumId w:val="1"/>
  </w:num>
  <w:num w:numId="8"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4694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4159515">
    <w:abstractNumId w:val="3"/>
  </w:num>
  <w:num w:numId="15" w16cid:durableId="12700908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22F58"/>
    <w:rsid w:val="00000305"/>
    <w:rsid w:val="00000D94"/>
    <w:rsid w:val="00000FED"/>
    <w:rsid w:val="0000184A"/>
    <w:rsid w:val="00003603"/>
    <w:rsid w:val="0000434E"/>
    <w:rsid w:val="0000447B"/>
    <w:rsid w:val="00004ADC"/>
    <w:rsid w:val="00004B5D"/>
    <w:rsid w:val="00004F76"/>
    <w:rsid w:val="000068BC"/>
    <w:rsid w:val="00006CD5"/>
    <w:rsid w:val="00007324"/>
    <w:rsid w:val="0000739D"/>
    <w:rsid w:val="000073E9"/>
    <w:rsid w:val="00010143"/>
    <w:rsid w:val="0001244B"/>
    <w:rsid w:val="00012558"/>
    <w:rsid w:val="000126EC"/>
    <w:rsid w:val="00012B39"/>
    <w:rsid w:val="00012DAE"/>
    <w:rsid w:val="00012E04"/>
    <w:rsid w:val="00012FAD"/>
    <w:rsid w:val="00013155"/>
    <w:rsid w:val="0001363E"/>
    <w:rsid w:val="00013EE3"/>
    <w:rsid w:val="00014C83"/>
    <w:rsid w:val="00015B06"/>
    <w:rsid w:val="000177D4"/>
    <w:rsid w:val="0002097C"/>
    <w:rsid w:val="00021637"/>
    <w:rsid w:val="000219FC"/>
    <w:rsid w:val="00021E51"/>
    <w:rsid w:val="00022715"/>
    <w:rsid w:val="00022F4D"/>
    <w:rsid w:val="00023BB5"/>
    <w:rsid w:val="0002453D"/>
    <w:rsid w:val="000258E7"/>
    <w:rsid w:val="00025B01"/>
    <w:rsid w:val="00025E04"/>
    <w:rsid w:val="0002654D"/>
    <w:rsid w:val="00026630"/>
    <w:rsid w:val="000269A3"/>
    <w:rsid w:val="00026A96"/>
    <w:rsid w:val="00027178"/>
    <w:rsid w:val="000271E8"/>
    <w:rsid w:val="00027DAC"/>
    <w:rsid w:val="00031260"/>
    <w:rsid w:val="00031985"/>
    <w:rsid w:val="000321F7"/>
    <w:rsid w:val="00032400"/>
    <w:rsid w:val="000324B5"/>
    <w:rsid w:val="00032E16"/>
    <w:rsid w:val="00033426"/>
    <w:rsid w:val="00033C1E"/>
    <w:rsid w:val="00034AF3"/>
    <w:rsid w:val="00035225"/>
    <w:rsid w:val="00035B50"/>
    <w:rsid w:val="00035B9D"/>
    <w:rsid w:val="00036645"/>
    <w:rsid w:val="0003681A"/>
    <w:rsid w:val="00036D41"/>
    <w:rsid w:val="00036E81"/>
    <w:rsid w:val="000373EB"/>
    <w:rsid w:val="0003746C"/>
    <w:rsid w:val="00037BF3"/>
    <w:rsid w:val="00040AFB"/>
    <w:rsid w:val="00041418"/>
    <w:rsid w:val="000420B7"/>
    <w:rsid w:val="000424C5"/>
    <w:rsid w:val="00044D34"/>
    <w:rsid w:val="000460A8"/>
    <w:rsid w:val="000500D4"/>
    <w:rsid w:val="0005068A"/>
    <w:rsid w:val="00051058"/>
    <w:rsid w:val="000513F7"/>
    <w:rsid w:val="0005141F"/>
    <w:rsid w:val="0005220B"/>
    <w:rsid w:val="000526B9"/>
    <w:rsid w:val="0005354D"/>
    <w:rsid w:val="00053674"/>
    <w:rsid w:val="000554FD"/>
    <w:rsid w:val="00055B95"/>
    <w:rsid w:val="0005601C"/>
    <w:rsid w:val="00056314"/>
    <w:rsid w:val="000565EB"/>
    <w:rsid w:val="0005688A"/>
    <w:rsid w:val="00056D6E"/>
    <w:rsid w:val="00057592"/>
    <w:rsid w:val="00057838"/>
    <w:rsid w:val="00057915"/>
    <w:rsid w:val="000579D3"/>
    <w:rsid w:val="000617C0"/>
    <w:rsid w:val="00061A1D"/>
    <w:rsid w:val="000626BF"/>
    <w:rsid w:val="00065530"/>
    <w:rsid w:val="00065A22"/>
    <w:rsid w:val="00065D34"/>
    <w:rsid w:val="00066C2B"/>
    <w:rsid w:val="0007010A"/>
    <w:rsid w:val="0007107B"/>
    <w:rsid w:val="000710C2"/>
    <w:rsid w:val="00071449"/>
    <w:rsid w:val="000716E2"/>
    <w:rsid w:val="00071E81"/>
    <w:rsid w:val="00072B13"/>
    <w:rsid w:val="00073499"/>
    <w:rsid w:val="0007387C"/>
    <w:rsid w:val="00073E6D"/>
    <w:rsid w:val="00073F45"/>
    <w:rsid w:val="000746A5"/>
    <w:rsid w:val="00074AA5"/>
    <w:rsid w:val="000757DB"/>
    <w:rsid w:val="00076B60"/>
    <w:rsid w:val="00076CEE"/>
    <w:rsid w:val="00077E33"/>
    <w:rsid w:val="000803D4"/>
    <w:rsid w:val="000807C8"/>
    <w:rsid w:val="00080ABB"/>
    <w:rsid w:val="00080ED0"/>
    <w:rsid w:val="00081AB3"/>
    <w:rsid w:val="00081B0E"/>
    <w:rsid w:val="00083318"/>
    <w:rsid w:val="00083962"/>
    <w:rsid w:val="000839B1"/>
    <w:rsid w:val="00084BAB"/>
    <w:rsid w:val="00084FA0"/>
    <w:rsid w:val="00085839"/>
    <w:rsid w:val="00085B8F"/>
    <w:rsid w:val="00086711"/>
    <w:rsid w:val="00087042"/>
    <w:rsid w:val="00087AFC"/>
    <w:rsid w:val="000902D0"/>
    <w:rsid w:val="00090481"/>
    <w:rsid w:val="000914CF"/>
    <w:rsid w:val="00091A22"/>
    <w:rsid w:val="00092340"/>
    <w:rsid w:val="000928DA"/>
    <w:rsid w:val="000928F4"/>
    <w:rsid w:val="00092DFB"/>
    <w:rsid w:val="00092F9A"/>
    <w:rsid w:val="000931B0"/>
    <w:rsid w:val="0009354C"/>
    <w:rsid w:val="000949BF"/>
    <w:rsid w:val="00095C65"/>
    <w:rsid w:val="000962BF"/>
    <w:rsid w:val="00096C61"/>
    <w:rsid w:val="000A21EA"/>
    <w:rsid w:val="000A2256"/>
    <w:rsid w:val="000A22F2"/>
    <w:rsid w:val="000A246B"/>
    <w:rsid w:val="000A2E0A"/>
    <w:rsid w:val="000A2E1C"/>
    <w:rsid w:val="000A328C"/>
    <w:rsid w:val="000A4829"/>
    <w:rsid w:val="000A49C9"/>
    <w:rsid w:val="000A4BE9"/>
    <w:rsid w:val="000A7208"/>
    <w:rsid w:val="000A7EB2"/>
    <w:rsid w:val="000B0A6B"/>
    <w:rsid w:val="000B20AB"/>
    <w:rsid w:val="000B306D"/>
    <w:rsid w:val="000B317C"/>
    <w:rsid w:val="000B324E"/>
    <w:rsid w:val="000B3E6A"/>
    <w:rsid w:val="000B6C88"/>
    <w:rsid w:val="000C05E3"/>
    <w:rsid w:val="000C0E81"/>
    <w:rsid w:val="000C25D6"/>
    <w:rsid w:val="000C26EF"/>
    <w:rsid w:val="000C2F92"/>
    <w:rsid w:val="000C3081"/>
    <w:rsid w:val="000C31FB"/>
    <w:rsid w:val="000C3958"/>
    <w:rsid w:val="000C3B3E"/>
    <w:rsid w:val="000C3B6D"/>
    <w:rsid w:val="000C3EA7"/>
    <w:rsid w:val="000C43B2"/>
    <w:rsid w:val="000C4748"/>
    <w:rsid w:val="000C60E7"/>
    <w:rsid w:val="000C69A5"/>
    <w:rsid w:val="000C6D3C"/>
    <w:rsid w:val="000C6E8B"/>
    <w:rsid w:val="000C7EF8"/>
    <w:rsid w:val="000D16C9"/>
    <w:rsid w:val="000D1FAA"/>
    <w:rsid w:val="000D20C1"/>
    <w:rsid w:val="000D2A3D"/>
    <w:rsid w:val="000D307A"/>
    <w:rsid w:val="000D34BE"/>
    <w:rsid w:val="000D3D25"/>
    <w:rsid w:val="000D40A3"/>
    <w:rsid w:val="000D487C"/>
    <w:rsid w:val="000D5464"/>
    <w:rsid w:val="000D6745"/>
    <w:rsid w:val="000D6AB3"/>
    <w:rsid w:val="000D7106"/>
    <w:rsid w:val="000E07BC"/>
    <w:rsid w:val="000E19C5"/>
    <w:rsid w:val="000E1E5E"/>
    <w:rsid w:val="000E2313"/>
    <w:rsid w:val="000E2764"/>
    <w:rsid w:val="000E2FDF"/>
    <w:rsid w:val="000E3086"/>
    <w:rsid w:val="000E3E60"/>
    <w:rsid w:val="000E45E1"/>
    <w:rsid w:val="000E50AF"/>
    <w:rsid w:val="000E526A"/>
    <w:rsid w:val="000E5874"/>
    <w:rsid w:val="000E5889"/>
    <w:rsid w:val="000E5894"/>
    <w:rsid w:val="000E7121"/>
    <w:rsid w:val="000E7DD9"/>
    <w:rsid w:val="000E7E2F"/>
    <w:rsid w:val="000F0569"/>
    <w:rsid w:val="000F0A2F"/>
    <w:rsid w:val="000F1626"/>
    <w:rsid w:val="000F1C00"/>
    <w:rsid w:val="000F1CD4"/>
    <w:rsid w:val="000F1FD7"/>
    <w:rsid w:val="000F2339"/>
    <w:rsid w:val="000F3537"/>
    <w:rsid w:val="000F38C1"/>
    <w:rsid w:val="000F4103"/>
    <w:rsid w:val="000F49D4"/>
    <w:rsid w:val="000F5503"/>
    <w:rsid w:val="000F6899"/>
    <w:rsid w:val="000F6EC7"/>
    <w:rsid w:val="000F70A7"/>
    <w:rsid w:val="000F77E7"/>
    <w:rsid w:val="00100E1D"/>
    <w:rsid w:val="00102A46"/>
    <w:rsid w:val="00102F2D"/>
    <w:rsid w:val="00103028"/>
    <w:rsid w:val="00104354"/>
    <w:rsid w:val="00104399"/>
    <w:rsid w:val="00104568"/>
    <w:rsid w:val="001049B8"/>
    <w:rsid w:val="0010522F"/>
    <w:rsid w:val="001053AC"/>
    <w:rsid w:val="00105550"/>
    <w:rsid w:val="00106762"/>
    <w:rsid w:val="00107979"/>
    <w:rsid w:val="00107B6E"/>
    <w:rsid w:val="001100F9"/>
    <w:rsid w:val="00110247"/>
    <w:rsid w:val="0011103F"/>
    <w:rsid w:val="00111393"/>
    <w:rsid w:val="00111E73"/>
    <w:rsid w:val="00112404"/>
    <w:rsid w:val="0011362E"/>
    <w:rsid w:val="001139D2"/>
    <w:rsid w:val="001144DF"/>
    <w:rsid w:val="00114F26"/>
    <w:rsid w:val="001158DE"/>
    <w:rsid w:val="00115CF4"/>
    <w:rsid w:val="0011643C"/>
    <w:rsid w:val="0011781C"/>
    <w:rsid w:val="00120820"/>
    <w:rsid w:val="00120C6B"/>
    <w:rsid w:val="00122BC1"/>
    <w:rsid w:val="00123EA2"/>
    <w:rsid w:val="0012405B"/>
    <w:rsid w:val="001248A2"/>
    <w:rsid w:val="00124DAB"/>
    <w:rsid w:val="001250D9"/>
    <w:rsid w:val="0012642C"/>
    <w:rsid w:val="00126507"/>
    <w:rsid w:val="00126883"/>
    <w:rsid w:val="00126A4A"/>
    <w:rsid w:val="00127F2D"/>
    <w:rsid w:val="00130981"/>
    <w:rsid w:val="001313DA"/>
    <w:rsid w:val="0013201C"/>
    <w:rsid w:val="00133C48"/>
    <w:rsid w:val="0013439D"/>
    <w:rsid w:val="00135980"/>
    <w:rsid w:val="00136E27"/>
    <w:rsid w:val="001371E2"/>
    <w:rsid w:val="00137601"/>
    <w:rsid w:val="00137F0C"/>
    <w:rsid w:val="00140004"/>
    <w:rsid w:val="00140402"/>
    <w:rsid w:val="001405AB"/>
    <w:rsid w:val="001413D2"/>
    <w:rsid w:val="001414A9"/>
    <w:rsid w:val="00141D63"/>
    <w:rsid w:val="0014206C"/>
    <w:rsid w:val="00142576"/>
    <w:rsid w:val="0014294C"/>
    <w:rsid w:val="00143DF6"/>
    <w:rsid w:val="00144B1C"/>
    <w:rsid w:val="00145258"/>
    <w:rsid w:val="0014528F"/>
    <w:rsid w:val="001460BD"/>
    <w:rsid w:val="00147E23"/>
    <w:rsid w:val="00151E49"/>
    <w:rsid w:val="00151E92"/>
    <w:rsid w:val="00152AAB"/>
    <w:rsid w:val="00153714"/>
    <w:rsid w:val="00154357"/>
    <w:rsid w:val="00154435"/>
    <w:rsid w:val="00155D23"/>
    <w:rsid w:val="00155EDE"/>
    <w:rsid w:val="001563C6"/>
    <w:rsid w:val="0015663B"/>
    <w:rsid w:val="00157208"/>
    <w:rsid w:val="00157777"/>
    <w:rsid w:val="00157A99"/>
    <w:rsid w:val="0016009C"/>
    <w:rsid w:val="00161645"/>
    <w:rsid w:val="00161FAE"/>
    <w:rsid w:val="00163D33"/>
    <w:rsid w:val="00164706"/>
    <w:rsid w:val="00164719"/>
    <w:rsid w:val="00164A5C"/>
    <w:rsid w:val="00166457"/>
    <w:rsid w:val="00166D8C"/>
    <w:rsid w:val="00166FC4"/>
    <w:rsid w:val="001677AC"/>
    <w:rsid w:val="0016783E"/>
    <w:rsid w:val="0016787A"/>
    <w:rsid w:val="00167F8C"/>
    <w:rsid w:val="00171785"/>
    <w:rsid w:val="00171AB9"/>
    <w:rsid w:val="00171BF0"/>
    <w:rsid w:val="00171C80"/>
    <w:rsid w:val="00172062"/>
    <w:rsid w:val="00172BA0"/>
    <w:rsid w:val="00172D2C"/>
    <w:rsid w:val="001731B1"/>
    <w:rsid w:val="00173D60"/>
    <w:rsid w:val="00174119"/>
    <w:rsid w:val="001749FA"/>
    <w:rsid w:val="00174BDB"/>
    <w:rsid w:val="00175E99"/>
    <w:rsid w:val="00176A3D"/>
    <w:rsid w:val="00176D66"/>
    <w:rsid w:val="0017753F"/>
    <w:rsid w:val="00180049"/>
    <w:rsid w:val="00182851"/>
    <w:rsid w:val="00184367"/>
    <w:rsid w:val="00184EE0"/>
    <w:rsid w:val="0018646E"/>
    <w:rsid w:val="00186556"/>
    <w:rsid w:val="001865FF"/>
    <w:rsid w:val="001874CD"/>
    <w:rsid w:val="00190647"/>
    <w:rsid w:val="0019086D"/>
    <w:rsid w:val="00190A61"/>
    <w:rsid w:val="00191BE8"/>
    <w:rsid w:val="0019266B"/>
    <w:rsid w:val="0019276C"/>
    <w:rsid w:val="0019282F"/>
    <w:rsid w:val="00192AA0"/>
    <w:rsid w:val="00192D92"/>
    <w:rsid w:val="001937C8"/>
    <w:rsid w:val="00193FF1"/>
    <w:rsid w:val="001940C7"/>
    <w:rsid w:val="00194857"/>
    <w:rsid w:val="00196042"/>
    <w:rsid w:val="00196F33"/>
    <w:rsid w:val="0019760F"/>
    <w:rsid w:val="001979D7"/>
    <w:rsid w:val="001A113A"/>
    <w:rsid w:val="001A1283"/>
    <w:rsid w:val="001A132B"/>
    <w:rsid w:val="001A13FA"/>
    <w:rsid w:val="001A1B41"/>
    <w:rsid w:val="001A1DCE"/>
    <w:rsid w:val="001A2A93"/>
    <w:rsid w:val="001A2EEC"/>
    <w:rsid w:val="001A3342"/>
    <w:rsid w:val="001A3E3D"/>
    <w:rsid w:val="001A46ED"/>
    <w:rsid w:val="001A5DFD"/>
    <w:rsid w:val="001A7367"/>
    <w:rsid w:val="001B0009"/>
    <w:rsid w:val="001B0336"/>
    <w:rsid w:val="001B07C0"/>
    <w:rsid w:val="001B0C3F"/>
    <w:rsid w:val="001B1E40"/>
    <w:rsid w:val="001B26B8"/>
    <w:rsid w:val="001B26E1"/>
    <w:rsid w:val="001B302B"/>
    <w:rsid w:val="001B378E"/>
    <w:rsid w:val="001B37AB"/>
    <w:rsid w:val="001B45B2"/>
    <w:rsid w:val="001B4B94"/>
    <w:rsid w:val="001B5692"/>
    <w:rsid w:val="001B6B90"/>
    <w:rsid w:val="001C16F0"/>
    <w:rsid w:val="001C17E2"/>
    <w:rsid w:val="001C1D6F"/>
    <w:rsid w:val="001C28A1"/>
    <w:rsid w:val="001C2A53"/>
    <w:rsid w:val="001C3A65"/>
    <w:rsid w:val="001C3C54"/>
    <w:rsid w:val="001C3F31"/>
    <w:rsid w:val="001C461B"/>
    <w:rsid w:val="001C5063"/>
    <w:rsid w:val="001C5CA6"/>
    <w:rsid w:val="001C68F0"/>
    <w:rsid w:val="001C71EF"/>
    <w:rsid w:val="001C7294"/>
    <w:rsid w:val="001C741C"/>
    <w:rsid w:val="001C764E"/>
    <w:rsid w:val="001C7B9B"/>
    <w:rsid w:val="001D0AA5"/>
    <w:rsid w:val="001D1053"/>
    <w:rsid w:val="001D1360"/>
    <w:rsid w:val="001D14CA"/>
    <w:rsid w:val="001D1F26"/>
    <w:rsid w:val="001D2335"/>
    <w:rsid w:val="001D253A"/>
    <w:rsid w:val="001D260B"/>
    <w:rsid w:val="001D311C"/>
    <w:rsid w:val="001D4ADA"/>
    <w:rsid w:val="001D66B0"/>
    <w:rsid w:val="001D701F"/>
    <w:rsid w:val="001E1052"/>
    <w:rsid w:val="001E21B1"/>
    <w:rsid w:val="001E2CEB"/>
    <w:rsid w:val="001E2F93"/>
    <w:rsid w:val="001E401D"/>
    <w:rsid w:val="001E54B1"/>
    <w:rsid w:val="001E5912"/>
    <w:rsid w:val="001E61E5"/>
    <w:rsid w:val="001E6204"/>
    <w:rsid w:val="001E69AA"/>
    <w:rsid w:val="001E71F4"/>
    <w:rsid w:val="001E7EB9"/>
    <w:rsid w:val="001F0612"/>
    <w:rsid w:val="001F07D7"/>
    <w:rsid w:val="001F097F"/>
    <w:rsid w:val="001F107B"/>
    <w:rsid w:val="001F1562"/>
    <w:rsid w:val="001F17EE"/>
    <w:rsid w:val="001F1FF3"/>
    <w:rsid w:val="001F2159"/>
    <w:rsid w:val="001F3256"/>
    <w:rsid w:val="001F3297"/>
    <w:rsid w:val="001F37C4"/>
    <w:rsid w:val="001F4B7D"/>
    <w:rsid w:val="001F4ECD"/>
    <w:rsid w:val="001F54E9"/>
    <w:rsid w:val="001F5777"/>
    <w:rsid w:val="001F63CE"/>
    <w:rsid w:val="001F6A05"/>
    <w:rsid w:val="001F6C89"/>
    <w:rsid w:val="002000BC"/>
    <w:rsid w:val="0020103B"/>
    <w:rsid w:val="002012B6"/>
    <w:rsid w:val="00202691"/>
    <w:rsid w:val="00203CA8"/>
    <w:rsid w:val="00204371"/>
    <w:rsid w:val="0020444A"/>
    <w:rsid w:val="00206235"/>
    <w:rsid w:val="002076CC"/>
    <w:rsid w:val="0021052C"/>
    <w:rsid w:val="002108A9"/>
    <w:rsid w:val="0021173E"/>
    <w:rsid w:val="00211BE6"/>
    <w:rsid w:val="00211E51"/>
    <w:rsid w:val="00212E87"/>
    <w:rsid w:val="0021323D"/>
    <w:rsid w:val="002138E6"/>
    <w:rsid w:val="00213D5F"/>
    <w:rsid w:val="00213F28"/>
    <w:rsid w:val="0021418F"/>
    <w:rsid w:val="00214961"/>
    <w:rsid w:val="00214DDA"/>
    <w:rsid w:val="00215D07"/>
    <w:rsid w:val="00216005"/>
    <w:rsid w:val="00216313"/>
    <w:rsid w:val="002220F7"/>
    <w:rsid w:val="00222728"/>
    <w:rsid w:val="00222C32"/>
    <w:rsid w:val="00223C95"/>
    <w:rsid w:val="00225338"/>
    <w:rsid w:val="0022576E"/>
    <w:rsid w:val="00225BEC"/>
    <w:rsid w:val="00227748"/>
    <w:rsid w:val="00227F4F"/>
    <w:rsid w:val="00230011"/>
    <w:rsid w:val="0023066F"/>
    <w:rsid w:val="00230E0A"/>
    <w:rsid w:val="0023287C"/>
    <w:rsid w:val="0023312D"/>
    <w:rsid w:val="00233A16"/>
    <w:rsid w:val="002340FF"/>
    <w:rsid w:val="00234766"/>
    <w:rsid w:val="00234979"/>
    <w:rsid w:val="0023756C"/>
    <w:rsid w:val="00237954"/>
    <w:rsid w:val="00237D1D"/>
    <w:rsid w:val="00237DF0"/>
    <w:rsid w:val="002401BF"/>
    <w:rsid w:val="002410FE"/>
    <w:rsid w:val="00241687"/>
    <w:rsid w:val="0024191C"/>
    <w:rsid w:val="00241DDE"/>
    <w:rsid w:val="00242DB3"/>
    <w:rsid w:val="0024326D"/>
    <w:rsid w:val="002448A2"/>
    <w:rsid w:val="00245650"/>
    <w:rsid w:val="00245C19"/>
    <w:rsid w:val="00246B5A"/>
    <w:rsid w:val="00247A5B"/>
    <w:rsid w:val="002508D9"/>
    <w:rsid w:val="0025129F"/>
    <w:rsid w:val="00251A48"/>
    <w:rsid w:val="00251DFF"/>
    <w:rsid w:val="00253222"/>
    <w:rsid w:val="00255190"/>
    <w:rsid w:val="00255537"/>
    <w:rsid w:val="0025575A"/>
    <w:rsid w:val="00257652"/>
    <w:rsid w:val="0025779E"/>
    <w:rsid w:val="002578D9"/>
    <w:rsid w:val="00260B8B"/>
    <w:rsid w:val="00261615"/>
    <w:rsid w:val="00261816"/>
    <w:rsid w:val="0026223D"/>
    <w:rsid w:val="00262E06"/>
    <w:rsid w:val="00263678"/>
    <w:rsid w:val="002639DE"/>
    <w:rsid w:val="002646E3"/>
    <w:rsid w:val="00264717"/>
    <w:rsid w:val="0026782E"/>
    <w:rsid w:val="00270157"/>
    <w:rsid w:val="00270575"/>
    <w:rsid w:val="00271280"/>
    <w:rsid w:val="00271B59"/>
    <w:rsid w:val="00274602"/>
    <w:rsid w:val="0027567B"/>
    <w:rsid w:val="0027644E"/>
    <w:rsid w:val="002814BD"/>
    <w:rsid w:val="0028174C"/>
    <w:rsid w:val="00282C49"/>
    <w:rsid w:val="00282CBE"/>
    <w:rsid w:val="00282D8E"/>
    <w:rsid w:val="00283401"/>
    <w:rsid w:val="0028415F"/>
    <w:rsid w:val="00284EB3"/>
    <w:rsid w:val="0028564D"/>
    <w:rsid w:val="00285CF7"/>
    <w:rsid w:val="00285F64"/>
    <w:rsid w:val="002867D4"/>
    <w:rsid w:val="002900A1"/>
    <w:rsid w:val="0029046D"/>
    <w:rsid w:val="00291880"/>
    <w:rsid w:val="00292943"/>
    <w:rsid w:val="00292DDC"/>
    <w:rsid w:val="0029382D"/>
    <w:rsid w:val="00294EB8"/>
    <w:rsid w:val="00295D5C"/>
    <w:rsid w:val="002A0F3B"/>
    <w:rsid w:val="002A1EB7"/>
    <w:rsid w:val="002A2001"/>
    <w:rsid w:val="002A2121"/>
    <w:rsid w:val="002A23F7"/>
    <w:rsid w:val="002A27A4"/>
    <w:rsid w:val="002A28C0"/>
    <w:rsid w:val="002A2B0B"/>
    <w:rsid w:val="002A2E8D"/>
    <w:rsid w:val="002A391F"/>
    <w:rsid w:val="002A4012"/>
    <w:rsid w:val="002A58C6"/>
    <w:rsid w:val="002A5C99"/>
    <w:rsid w:val="002A5FE1"/>
    <w:rsid w:val="002A7C6A"/>
    <w:rsid w:val="002B0996"/>
    <w:rsid w:val="002B0DAF"/>
    <w:rsid w:val="002B0F5F"/>
    <w:rsid w:val="002B242C"/>
    <w:rsid w:val="002B2735"/>
    <w:rsid w:val="002B27BE"/>
    <w:rsid w:val="002B2C16"/>
    <w:rsid w:val="002B58A7"/>
    <w:rsid w:val="002B5CD4"/>
    <w:rsid w:val="002B6B14"/>
    <w:rsid w:val="002B72E9"/>
    <w:rsid w:val="002B7F5E"/>
    <w:rsid w:val="002C019E"/>
    <w:rsid w:val="002C0F36"/>
    <w:rsid w:val="002C168C"/>
    <w:rsid w:val="002C208A"/>
    <w:rsid w:val="002C2BC7"/>
    <w:rsid w:val="002C342A"/>
    <w:rsid w:val="002C5DD6"/>
    <w:rsid w:val="002C62E1"/>
    <w:rsid w:val="002C73B6"/>
    <w:rsid w:val="002C7750"/>
    <w:rsid w:val="002C7834"/>
    <w:rsid w:val="002D01C1"/>
    <w:rsid w:val="002D0DF7"/>
    <w:rsid w:val="002D1BB0"/>
    <w:rsid w:val="002D1CCC"/>
    <w:rsid w:val="002D255B"/>
    <w:rsid w:val="002D268E"/>
    <w:rsid w:val="002D43A4"/>
    <w:rsid w:val="002D58C9"/>
    <w:rsid w:val="002D5F41"/>
    <w:rsid w:val="002E02E8"/>
    <w:rsid w:val="002E0907"/>
    <w:rsid w:val="002E102A"/>
    <w:rsid w:val="002E13C5"/>
    <w:rsid w:val="002E1D44"/>
    <w:rsid w:val="002E2002"/>
    <w:rsid w:val="002E36BE"/>
    <w:rsid w:val="002E3935"/>
    <w:rsid w:val="002E3E0A"/>
    <w:rsid w:val="002E46E3"/>
    <w:rsid w:val="002E4EA8"/>
    <w:rsid w:val="002E5927"/>
    <w:rsid w:val="002E5B06"/>
    <w:rsid w:val="002E637B"/>
    <w:rsid w:val="002E68F7"/>
    <w:rsid w:val="002E7DEC"/>
    <w:rsid w:val="002F0691"/>
    <w:rsid w:val="002F1C3D"/>
    <w:rsid w:val="002F31E3"/>
    <w:rsid w:val="002F3545"/>
    <w:rsid w:val="002F35A9"/>
    <w:rsid w:val="002F3E18"/>
    <w:rsid w:val="002F5135"/>
    <w:rsid w:val="002F535B"/>
    <w:rsid w:val="002F5478"/>
    <w:rsid w:val="002F6E3D"/>
    <w:rsid w:val="002F6F99"/>
    <w:rsid w:val="002F7401"/>
    <w:rsid w:val="00300285"/>
    <w:rsid w:val="003003EF"/>
    <w:rsid w:val="0030065C"/>
    <w:rsid w:val="00300981"/>
    <w:rsid w:val="00301DD8"/>
    <w:rsid w:val="0030312D"/>
    <w:rsid w:val="00303396"/>
    <w:rsid w:val="003035A5"/>
    <w:rsid w:val="0030363F"/>
    <w:rsid w:val="00303B08"/>
    <w:rsid w:val="00303CD9"/>
    <w:rsid w:val="00305FA5"/>
    <w:rsid w:val="003065F9"/>
    <w:rsid w:val="0030726F"/>
    <w:rsid w:val="00307513"/>
    <w:rsid w:val="00307CF6"/>
    <w:rsid w:val="00307E7D"/>
    <w:rsid w:val="00307EE8"/>
    <w:rsid w:val="003103E4"/>
    <w:rsid w:val="00311465"/>
    <w:rsid w:val="003120BC"/>
    <w:rsid w:val="003121AD"/>
    <w:rsid w:val="00313330"/>
    <w:rsid w:val="00314024"/>
    <w:rsid w:val="003140A5"/>
    <w:rsid w:val="00314460"/>
    <w:rsid w:val="00314F43"/>
    <w:rsid w:val="003159A1"/>
    <w:rsid w:val="003164AB"/>
    <w:rsid w:val="00317928"/>
    <w:rsid w:val="00317FA9"/>
    <w:rsid w:val="0032006A"/>
    <w:rsid w:val="00320387"/>
    <w:rsid w:val="0032183A"/>
    <w:rsid w:val="003238BC"/>
    <w:rsid w:val="003259CB"/>
    <w:rsid w:val="00326B7A"/>
    <w:rsid w:val="00327A49"/>
    <w:rsid w:val="00327F45"/>
    <w:rsid w:val="003306E1"/>
    <w:rsid w:val="00330A34"/>
    <w:rsid w:val="00331235"/>
    <w:rsid w:val="003312FA"/>
    <w:rsid w:val="00331614"/>
    <w:rsid w:val="00331757"/>
    <w:rsid w:val="003318D1"/>
    <w:rsid w:val="003320E4"/>
    <w:rsid w:val="0033226D"/>
    <w:rsid w:val="003323E7"/>
    <w:rsid w:val="00332ECA"/>
    <w:rsid w:val="0033525D"/>
    <w:rsid w:val="0033643D"/>
    <w:rsid w:val="00336EFD"/>
    <w:rsid w:val="00337370"/>
    <w:rsid w:val="00341099"/>
    <w:rsid w:val="003414F3"/>
    <w:rsid w:val="003419B5"/>
    <w:rsid w:val="00341F07"/>
    <w:rsid w:val="00341F10"/>
    <w:rsid w:val="00342787"/>
    <w:rsid w:val="0034307D"/>
    <w:rsid w:val="003433F1"/>
    <w:rsid w:val="00343F15"/>
    <w:rsid w:val="00344B52"/>
    <w:rsid w:val="00345B6B"/>
    <w:rsid w:val="00345FBC"/>
    <w:rsid w:val="00346882"/>
    <w:rsid w:val="00346E30"/>
    <w:rsid w:val="00347EC6"/>
    <w:rsid w:val="0035024B"/>
    <w:rsid w:val="003507D1"/>
    <w:rsid w:val="00350EE9"/>
    <w:rsid w:val="00351A71"/>
    <w:rsid w:val="00352691"/>
    <w:rsid w:val="00352CEE"/>
    <w:rsid w:val="00353E28"/>
    <w:rsid w:val="00354FE6"/>
    <w:rsid w:val="003557CE"/>
    <w:rsid w:val="00355D2C"/>
    <w:rsid w:val="00355DB4"/>
    <w:rsid w:val="0035613E"/>
    <w:rsid w:val="00356340"/>
    <w:rsid w:val="00357107"/>
    <w:rsid w:val="00357CAA"/>
    <w:rsid w:val="00357E6D"/>
    <w:rsid w:val="00357ED7"/>
    <w:rsid w:val="003606D9"/>
    <w:rsid w:val="00361620"/>
    <w:rsid w:val="003616EA"/>
    <w:rsid w:val="0036212A"/>
    <w:rsid w:val="0036389F"/>
    <w:rsid w:val="00363EE9"/>
    <w:rsid w:val="0036468A"/>
    <w:rsid w:val="00364794"/>
    <w:rsid w:val="00364CAA"/>
    <w:rsid w:val="0036539B"/>
    <w:rsid w:val="0036550A"/>
    <w:rsid w:val="003655EF"/>
    <w:rsid w:val="00366E71"/>
    <w:rsid w:val="003678FE"/>
    <w:rsid w:val="00372118"/>
    <w:rsid w:val="00373743"/>
    <w:rsid w:val="00373769"/>
    <w:rsid w:val="003737B4"/>
    <w:rsid w:val="00373AAC"/>
    <w:rsid w:val="00373C4F"/>
    <w:rsid w:val="00373E65"/>
    <w:rsid w:val="00373FCA"/>
    <w:rsid w:val="00374F3A"/>
    <w:rsid w:val="00375415"/>
    <w:rsid w:val="00376050"/>
    <w:rsid w:val="00376128"/>
    <w:rsid w:val="0037742E"/>
    <w:rsid w:val="0038098A"/>
    <w:rsid w:val="00380AEA"/>
    <w:rsid w:val="00380B6A"/>
    <w:rsid w:val="003811B4"/>
    <w:rsid w:val="00381243"/>
    <w:rsid w:val="0038185B"/>
    <w:rsid w:val="003821BA"/>
    <w:rsid w:val="0038245A"/>
    <w:rsid w:val="00382B49"/>
    <w:rsid w:val="00382BD7"/>
    <w:rsid w:val="00382D8A"/>
    <w:rsid w:val="003845A5"/>
    <w:rsid w:val="0038466F"/>
    <w:rsid w:val="003847D2"/>
    <w:rsid w:val="0038485B"/>
    <w:rsid w:val="00384A63"/>
    <w:rsid w:val="0038530A"/>
    <w:rsid w:val="0038606D"/>
    <w:rsid w:val="00387886"/>
    <w:rsid w:val="00387B01"/>
    <w:rsid w:val="00387E52"/>
    <w:rsid w:val="00391EF2"/>
    <w:rsid w:val="003923F0"/>
    <w:rsid w:val="0039337A"/>
    <w:rsid w:val="003942CA"/>
    <w:rsid w:val="0039490E"/>
    <w:rsid w:val="00394EB0"/>
    <w:rsid w:val="00395555"/>
    <w:rsid w:val="003961D1"/>
    <w:rsid w:val="00396605"/>
    <w:rsid w:val="003A03B0"/>
    <w:rsid w:val="003A1E06"/>
    <w:rsid w:val="003A278F"/>
    <w:rsid w:val="003A3189"/>
    <w:rsid w:val="003A3D6F"/>
    <w:rsid w:val="003A4CAE"/>
    <w:rsid w:val="003A5210"/>
    <w:rsid w:val="003A5D6C"/>
    <w:rsid w:val="003A70DB"/>
    <w:rsid w:val="003A720C"/>
    <w:rsid w:val="003B0B39"/>
    <w:rsid w:val="003B0CFD"/>
    <w:rsid w:val="003B118E"/>
    <w:rsid w:val="003B3973"/>
    <w:rsid w:val="003B3AB8"/>
    <w:rsid w:val="003B4111"/>
    <w:rsid w:val="003B43A3"/>
    <w:rsid w:val="003B4D90"/>
    <w:rsid w:val="003B548D"/>
    <w:rsid w:val="003B569D"/>
    <w:rsid w:val="003B614E"/>
    <w:rsid w:val="003B6309"/>
    <w:rsid w:val="003B696B"/>
    <w:rsid w:val="003C02A0"/>
    <w:rsid w:val="003C0D83"/>
    <w:rsid w:val="003C1EE2"/>
    <w:rsid w:val="003C269E"/>
    <w:rsid w:val="003C3504"/>
    <w:rsid w:val="003C3C0E"/>
    <w:rsid w:val="003C5569"/>
    <w:rsid w:val="003C667D"/>
    <w:rsid w:val="003C66E0"/>
    <w:rsid w:val="003C73B5"/>
    <w:rsid w:val="003C7DDD"/>
    <w:rsid w:val="003D08A5"/>
    <w:rsid w:val="003D0C07"/>
    <w:rsid w:val="003D1897"/>
    <w:rsid w:val="003D2018"/>
    <w:rsid w:val="003D257F"/>
    <w:rsid w:val="003D2637"/>
    <w:rsid w:val="003D32A5"/>
    <w:rsid w:val="003D3519"/>
    <w:rsid w:val="003D46A3"/>
    <w:rsid w:val="003D4FAC"/>
    <w:rsid w:val="003D57D5"/>
    <w:rsid w:val="003D58B4"/>
    <w:rsid w:val="003D5CD3"/>
    <w:rsid w:val="003D6F6F"/>
    <w:rsid w:val="003D74F9"/>
    <w:rsid w:val="003D7A9E"/>
    <w:rsid w:val="003E0040"/>
    <w:rsid w:val="003E0090"/>
    <w:rsid w:val="003E0258"/>
    <w:rsid w:val="003E0960"/>
    <w:rsid w:val="003E1849"/>
    <w:rsid w:val="003E289D"/>
    <w:rsid w:val="003E4581"/>
    <w:rsid w:val="003E4B4B"/>
    <w:rsid w:val="003E515B"/>
    <w:rsid w:val="003E563F"/>
    <w:rsid w:val="003E57E9"/>
    <w:rsid w:val="003E69DD"/>
    <w:rsid w:val="003E6B98"/>
    <w:rsid w:val="003E751D"/>
    <w:rsid w:val="003E7906"/>
    <w:rsid w:val="003E7B74"/>
    <w:rsid w:val="003E7C5F"/>
    <w:rsid w:val="003E7D8F"/>
    <w:rsid w:val="003F0CDB"/>
    <w:rsid w:val="003F0DC2"/>
    <w:rsid w:val="003F0FE0"/>
    <w:rsid w:val="003F1679"/>
    <w:rsid w:val="003F2072"/>
    <w:rsid w:val="003F220C"/>
    <w:rsid w:val="003F2391"/>
    <w:rsid w:val="003F2EBB"/>
    <w:rsid w:val="003F3C50"/>
    <w:rsid w:val="003F4107"/>
    <w:rsid w:val="003F469C"/>
    <w:rsid w:val="003F5ECF"/>
    <w:rsid w:val="003F5F3C"/>
    <w:rsid w:val="003F685B"/>
    <w:rsid w:val="003F7F04"/>
    <w:rsid w:val="00400380"/>
    <w:rsid w:val="0040042A"/>
    <w:rsid w:val="00401285"/>
    <w:rsid w:val="00402DF2"/>
    <w:rsid w:val="0040311D"/>
    <w:rsid w:val="00403D8D"/>
    <w:rsid w:val="00404DD1"/>
    <w:rsid w:val="00405075"/>
    <w:rsid w:val="00406181"/>
    <w:rsid w:val="00406A6A"/>
    <w:rsid w:val="00406B22"/>
    <w:rsid w:val="00410BE3"/>
    <w:rsid w:val="00411AEC"/>
    <w:rsid w:val="00413619"/>
    <w:rsid w:val="0041419F"/>
    <w:rsid w:val="00415822"/>
    <w:rsid w:val="00415C93"/>
    <w:rsid w:val="00415EB2"/>
    <w:rsid w:val="0041696B"/>
    <w:rsid w:val="00417B0F"/>
    <w:rsid w:val="00417B6C"/>
    <w:rsid w:val="00417E7D"/>
    <w:rsid w:val="00420AF3"/>
    <w:rsid w:val="00420F1F"/>
    <w:rsid w:val="00421BE1"/>
    <w:rsid w:val="0042285F"/>
    <w:rsid w:val="00424883"/>
    <w:rsid w:val="00424A83"/>
    <w:rsid w:val="00425A71"/>
    <w:rsid w:val="00426BC4"/>
    <w:rsid w:val="0042736C"/>
    <w:rsid w:val="004275E6"/>
    <w:rsid w:val="00427873"/>
    <w:rsid w:val="00427C6D"/>
    <w:rsid w:val="00431A56"/>
    <w:rsid w:val="00432279"/>
    <w:rsid w:val="004328A7"/>
    <w:rsid w:val="004329F9"/>
    <w:rsid w:val="0043301C"/>
    <w:rsid w:val="0043314B"/>
    <w:rsid w:val="00433395"/>
    <w:rsid w:val="004336CD"/>
    <w:rsid w:val="00433F9D"/>
    <w:rsid w:val="0043407E"/>
    <w:rsid w:val="00434C74"/>
    <w:rsid w:val="004352FD"/>
    <w:rsid w:val="004353DC"/>
    <w:rsid w:val="004361E0"/>
    <w:rsid w:val="00436FDC"/>
    <w:rsid w:val="00437227"/>
    <w:rsid w:val="00437917"/>
    <w:rsid w:val="00441844"/>
    <w:rsid w:val="00441EBE"/>
    <w:rsid w:val="004422D7"/>
    <w:rsid w:val="00442BC8"/>
    <w:rsid w:val="004442BD"/>
    <w:rsid w:val="00444750"/>
    <w:rsid w:val="004455D4"/>
    <w:rsid w:val="00445EAB"/>
    <w:rsid w:val="0044606A"/>
    <w:rsid w:val="004468C9"/>
    <w:rsid w:val="00446C98"/>
    <w:rsid w:val="004502B6"/>
    <w:rsid w:val="0045073B"/>
    <w:rsid w:val="00450AA6"/>
    <w:rsid w:val="00450C41"/>
    <w:rsid w:val="00450D26"/>
    <w:rsid w:val="00453E17"/>
    <w:rsid w:val="004540F9"/>
    <w:rsid w:val="00454392"/>
    <w:rsid w:val="004544B0"/>
    <w:rsid w:val="00454C64"/>
    <w:rsid w:val="00454C8C"/>
    <w:rsid w:val="00454D05"/>
    <w:rsid w:val="0045528E"/>
    <w:rsid w:val="004553F8"/>
    <w:rsid w:val="0045623A"/>
    <w:rsid w:val="00456915"/>
    <w:rsid w:val="00456EB4"/>
    <w:rsid w:val="00457105"/>
    <w:rsid w:val="00460666"/>
    <w:rsid w:val="00460819"/>
    <w:rsid w:val="00460DFF"/>
    <w:rsid w:val="0046119C"/>
    <w:rsid w:val="0046151B"/>
    <w:rsid w:val="00461572"/>
    <w:rsid w:val="00461A06"/>
    <w:rsid w:val="00462281"/>
    <w:rsid w:val="004628C7"/>
    <w:rsid w:val="00463348"/>
    <w:rsid w:val="0046411E"/>
    <w:rsid w:val="00464144"/>
    <w:rsid w:val="00464283"/>
    <w:rsid w:val="00464A30"/>
    <w:rsid w:val="00465327"/>
    <w:rsid w:val="00466506"/>
    <w:rsid w:val="004669D1"/>
    <w:rsid w:val="00470584"/>
    <w:rsid w:val="00470A4C"/>
    <w:rsid w:val="004712F1"/>
    <w:rsid w:val="0047153F"/>
    <w:rsid w:val="004718F3"/>
    <w:rsid w:val="00471BE8"/>
    <w:rsid w:val="00472C81"/>
    <w:rsid w:val="004734F3"/>
    <w:rsid w:val="004745DA"/>
    <w:rsid w:val="00475040"/>
    <w:rsid w:val="00476AFE"/>
    <w:rsid w:val="00476E3C"/>
    <w:rsid w:val="00477198"/>
    <w:rsid w:val="004777CC"/>
    <w:rsid w:val="004777D2"/>
    <w:rsid w:val="004779AC"/>
    <w:rsid w:val="00480F64"/>
    <w:rsid w:val="0048115D"/>
    <w:rsid w:val="004829B7"/>
    <w:rsid w:val="00482E06"/>
    <w:rsid w:val="0048391D"/>
    <w:rsid w:val="00484990"/>
    <w:rsid w:val="004852B3"/>
    <w:rsid w:val="0048679D"/>
    <w:rsid w:val="0048686F"/>
    <w:rsid w:val="00486D6D"/>
    <w:rsid w:val="00487CF7"/>
    <w:rsid w:val="00491155"/>
    <w:rsid w:val="0049118E"/>
    <w:rsid w:val="00493D40"/>
    <w:rsid w:val="00494463"/>
    <w:rsid w:val="00494B49"/>
    <w:rsid w:val="00495533"/>
    <w:rsid w:val="00495F09"/>
    <w:rsid w:val="004960A8"/>
    <w:rsid w:val="004960D7"/>
    <w:rsid w:val="00497217"/>
    <w:rsid w:val="00497AC5"/>
    <w:rsid w:val="004A0A93"/>
    <w:rsid w:val="004A159C"/>
    <w:rsid w:val="004A1DF0"/>
    <w:rsid w:val="004A27BC"/>
    <w:rsid w:val="004A3DD7"/>
    <w:rsid w:val="004A504B"/>
    <w:rsid w:val="004A5CA1"/>
    <w:rsid w:val="004A60C9"/>
    <w:rsid w:val="004A6911"/>
    <w:rsid w:val="004A7691"/>
    <w:rsid w:val="004B139C"/>
    <w:rsid w:val="004B16E2"/>
    <w:rsid w:val="004B176A"/>
    <w:rsid w:val="004B19B6"/>
    <w:rsid w:val="004B1C68"/>
    <w:rsid w:val="004B2520"/>
    <w:rsid w:val="004B29E0"/>
    <w:rsid w:val="004B2E19"/>
    <w:rsid w:val="004B3BA2"/>
    <w:rsid w:val="004B43C5"/>
    <w:rsid w:val="004B4B78"/>
    <w:rsid w:val="004B4C65"/>
    <w:rsid w:val="004B4E65"/>
    <w:rsid w:val="004B54E0"/>
    <w:rsid w:val="004B64DD"/>
    <w:rsid w:val="004B66E9"/>
    <w:rsid w:val="004B6769"/>
    <w:rsid w:val="004B7384"/>
    <w:rsid w:val="004C0909"/>
    <w:rsid w:val="004C2D54"/>
    <w:rsid w:val="004C393C"/>
    <w:rsid w:val="004C4269"/>
    <w:rsid w:val="004C49A3"/>
    <w:rsid w:val="004C52F6"/>
    <w:rsid w:val="004C548F"/>
    <w:rsid w:val="004C5856"/>
    <w:rsid w:val="004C5997"/>
    <w:rsid w:val="004C59FE"/>
    <w:rsid w:val="004C62B1"/>
    <w:rsid w:val="004C6843"/>
    <w:rsid w:val="004C6A80"/>
    <w:rsid w:val="004D03EE"/>
    <w:rsid w:val="004D1AD7"/>
    <w:rsid w:val="004D2096"/>
    <w:rsid w:val="004D20C8"/>
    <w:rsid w:val="004D2C07"/>
    <w:rsid w:val="004D38B9"/>
    <w:rsid w:val="004D39B3"/>
    <w:rsid w:val="004D4971"/>
    <w:rsid w:val="004D4D33"/>
    <w:rsid w:val="004D4D70"/>
    <w:rsid w:val="004D5AE3"/>
    <w:rsid w:val="004D6236"/>
    <w:rsid w:val="004D6423"/>
    <w:rsid w:val="004D6B65"/>
    <w:rsid w:val="004D6FFC"/>
    <w:rsid w:val="004D70A4"/>
    <w:rsid w:val="004D714A"/>
    <w:rsid w:val="004D71C8"/>
    <w:rsid w:val="004D724D"/>
    <w:rsid w:val="004D7993"/>
    <w:rsid w:val="004D7C74"/>
    <w:rsid w:val="004E09FA"/>
    <w:rsid w:val="004E1698"/>
    <w:rsid w:val="004E1FB2"/>
    <w:rsid w:val="004E28C0"/>
    <w:rsid w:val="004E2A78"/>
    <w:rsid w:val="004E2B95"/>
    <w:rsid w:val="004E2C9E"/>
    <w:rsid w:val="004E2F06"/>
    <w:rsid w:val="004E2F62"/>
    <w:rsid w:val="004E3242"/>
    <w:rsid w:val="004E3F41"/>
    <w:rsid w:val="004E471A"/>
    <w:rsid w:val="004E4C07"/>
    <w:rsid w:val="004E4DBB"/>
    <w:rsid w:val="004E53E0"/>
    <w:rsid w:val="004E602B"/>
    <w:rsid w:val="004E64A0"/>
    <w:rsid w:val="004E7F9C"/>
    <w:rsid w:val="004E7FBB"/>
    <w:rsid w:val="004F0B17"/>
    <w:rsid w:val="004F114D"/>
    <w:rsid w:val="004F16DF"/>
    <w:rsid w:val="004F1EE8"/>
    <w:rsid w:val="004F292A"/>
    <w:rsid w:val="004F2AB0"/>
    <w:rsid w:val="004F2DE8"/>
    <w:rsid w:val="004F2E3A"/>
    <w:rsid w:val="004F3493"/>
    <w:rsid w:val="004F4450"/>
    <w:rsid w:val="004F5579"/>
    <w:rsid w:val="004F614E"/>
    <w:rsid w:val="004F74B2"/>
    <w:rsid w:val="005002B2"/>
    <w:rsid w:val="005006C3"/>
    <w:rsid w:val="005024A3"/>
    <w:rsid w:val="005029EE"/>
    <w:rsid w:val="005044A8"/>
    <w:rsid w:val="00504518"/>
    <w:rsid w:val="00505494"/>
    <w:rsid w:val="00506693"/>
    <w:rsid w:val="00507009"/>
    <w:rsid w:val="00507E87"/>
    <w:rsid w:val="00510837"/>
    <w:rsid w:val="00511CB5"/>
    <w:rsid w:val="005126CA"/>
    <w:rsid w:val="00512B09"/>
    <w:rsid w:val="00513FD5"/>
    <w:rsid w:val="0051429A"/>
    <w:rsid w:val="00515749"/>
    <w:rsid w:val="005160DF"/>
    <w:rsid w:val="005165BB"/>
    <w:rsid w:val="00520E6C"/>
    <w:rsid w:val="00521A49"/>
    <w:rsid w:val="005228EF"/>
    <w:rsid w:val="00522973"/>
    <w:rsid w:val="00522A93"/>
    <w:rsid w:val="00522C75"/>
    <w:rsid w:val="005232F5"/>
    <w:rsid w:val="0052337F"/>
    <w:rsid w:val="00524208"/>
    <w:rsid w:val="005247C2"/>
    <w:rsid w:val="00524AE7"/>
    <w:rsid w:val="00525987"/>
    <w:rsid w:val="00525A1E"/>
    <w:rsid w:val="00525BBB"/>
    <w:rsid w:val="00525F3F"/>
    <w:rsid w:val="00526463"/>
    <w:rsid w:val="0052751A"/>
    <w:rsid w:val="0052785C"/>
    <w:rsid w:val="00527D4D"/>
    <w:rsid w:val="0053012F"/>
    <w:rsid w:val="005301A6"/>
    <w:rsid w:val="005319F2"/>
    <w:rsid w:val="0053263D"/>
    <w:rsid w:val="00532807"/>
    <w:rsid w:val="00532932"/>
    <w:rsid w:val="00533DA9"/>
    <w:rsid w:val="0053402F"/>
    <w:rsid w:val="0053407B"/>
    <w:rsid w:val="00535318"/>
    <w:rsid w:val="005366CA"/>
    <w:rsid w:val="005366D6"/>
    <w:rsid w:val="00536BC0"/>
    <w:rsid w:val="00537C12"/>
    <w:rsid w:val="00541C0B"/>
    <w:rsid w:val="005420FA"/>
    <w:rsid w:val="005429E0"/>
    <w:rsid w:val="00542BE3"/>
    <w:rsid w:val="00543326"/>
    <w:rsid w:val="00543F87"/>
    <w:rsid w:val="0054424C"/>
    <w:rsid w:val="00544B4F"/>
    <w:rsid w:val="005467FC"/>
    <w:rsid w:val="005477F5"/>
    <w:rsid w:val="00547F59"/>
    <w:rsid w:val="00550E1D"/>
    <w:rsid w:val="0055299F"/>
    <w:rsid w:val="0055362D"/>
    <w:rsid w:val="00553ACC"/>
    <w:rsid w:val="00555830"/>
    <w:rsid w:val="00555D75"/>
    <w:rsid w:val="00556565"/>
    <w:rsid w:val="00557AD6"/>
    <w:rsid w:val="00557DF2"/>
    <w:rsid w:val="00560DF0"/>
    <w:rsid w:val="00561BF9"/>
    <w:rsid w:val="00561EA4"/>
    <w:rsid w:val="0056264F"/>
    <w:rsid w:val="00563457"/>
    <w:rsid w:val="0056349D"/>
    <w:rsid w:val="00564B89"/>
    <w:rsid w:val="00564FC9"/>
    <w:rsid w:val="005654F7"/>
    <w:rsid w:val="00566955"/>
    <w:rsid w:val="00566F2D"/>
    <w:rsid w:val="00567944"/>
    <w:rsid w:val="00567C88"/>
    <w:rsid w:val="0057030A"/>
    <w:rsid w:val="00571475"/>
    <w:rsid w:val="00571850"/>
    <w:rsid w:val="00571EC0"/>
    <w:rsid w:val="00572095"/>
    <w:rsid w:val="0057211F"/>
    <w:rsid w:val="0057292E"/>
    <w:rsid w:val="005730BA"/>
    <w:rsid w:val="00573298"/>
    <w:rsid w:val="005737CD"/>
    <w:rsid w:val="00573DE9"/>
    <w:rsid w:val="00573F8D"/>
    <w:rsid w:val="00574427"/>
    <w:rsid w:val="0057462E"/>
    <w:rsid w:val="0057485B"/>
    <w:rsid w:val="00576099"/>
    <w:rsid w:val="00576A9D"/>
    <w:rsid w:val="00577063"/>
    <w:rsid w:val="005814EB"/>
    <w:rsid w:val="005830D3"/>
    <w:rsid w:val="005832D3"/>
    <w:rsid w:val="00583A54"/>
    <w:rsid w:val="00584C83"/>
    <w:rsid w:val="00584DA5"/>
    <w:rsid w:val="0058534A"/>
    <w:rsid w:val="005869B8"/>
    <w:rsid w:val="00586FFA"/>
    <w:rsid w:val="005873C8"/>
    <w:rsid w:val="0058750B"/>
    <w:rsid w:val="00590926"/>
    <w:rsid w:val="005909F6"/>
    <w:rsid w:val="00591247"/>
    <w:rsid w:val="005931ED"/>
    <w:rsid w:val="005947FE"/>
    <w:rsid w:val="00596442"/>
    <w:rsid w:val="00597523"/>
    <w:rsid w:val="00597609"/>
    <w:rsid w:val="005A0B87"/>
    <w:rsid w:val="005A0D7F"/>
    <w:rsid w:val="005A0ED2"/>
    <w:rsid w:val="005A0F69"/>
    <w:rsid w:val="005A0FD1"/>
    <w:rsid w:val="005A11B2"/>
    <w:rsid w:val="005A125B"/>
    <w:rsid w:val="005A68C5"/>
    <w:rsid w:val="005A6FE9"/>
    <w:rsid w:val="005A70D3"/>
    <w:rsid w:val="005B05F3"/>
    <w:rsid w:val="005B1A0E"/>
    <w:rsid w:val="005B244D"/>
    <w:rsid w:val="005B27A8"/>
    <w:rsid w:val="005B2F7E"/>
    <w:rsid w:val="005B357C"/>
    <w:rsid w:val="005B39EE"/>
    <w:rsid w:val="005B3A14"/>
    <w:rsid w:val="005B48FF"/>
    <w:rsid w:val="005B4A50"/>
    <w:rsid w:val="005B551E"/>
    <w:rsid w:val="005B5B45"/>
    <w:rsid w:val="005B63C9"/>
    <w:rsid w:val="005B66BC"/>
    <w:rsid w:val="005C01D6"/>
    <w:rsid w:val="005C0C06"/>
    <w:rsid w:val="005C24D8"/>
    <w:rsid w:val="005C4686"/>
    <w:rsid w:val="005C46AE"/>
    <w:rsid w:val="005C53C6"/>
    <w:rsid w:val="005C5830"/>
    <w:rsid w:val="005C5AA0"/>
    <w:rsid w:val="005C60C0"/>
    <w:rsid w:val="005C7764"/>
    <w:rsid w:val="005C7A40"/>
    <w:rsid w:val="005D0DD6"/>
    <w:rsid w:val="005D159C"/>
    <w:rsid w:val="005D1A3F"/>
    <w:rsid w:val="005D1E4E"/>
    <w:rsid w:val="005D27EE"/>
    <w:rsid w:val="005D2EAF"/>
    <w:rsid w:val="005D3C8A"/>
    <w:rsid w:val="005D42E1"/>
    <w:rsid w:val="005D4A51"/>
    <w:rsid w:val="005D512D"/>
    <w:rsid w:val="005D55C9"/>
    <w:rsid w:val="005D6674"/>
    <w:rsid w:val="005D6BBF"/>
    <w:rsid w:val="005D6DEF"/>
    <w:rsid w:val="005D725D"/>
    <w:rsid w:val="005E0761"/>
    <w:rsid w:val="005E1398"/>
    <w:rsid w:val="005E197F"/>
    <w:rsid w:val="005E45AA"/>
    <w:rsid w:val="005E4DD5"/>
    <w:rsid w:val="005E507D"/>
    <w:rsid w:val="005E5C32"/>
    <w:rsid w:val="005E5D97"/>
    <w:rsid w:val="005E7225"/>
    <w:rsid w:val="005E798C"/>
    <w:rsid w:val="005F082E"/>
    <w:rsid w:val="005F0CC0"/>
    <w:rsid w:val="005F0D92"/>
    <w:rsid w:val="005F2403"/>
    <w:rsid w:val="005F307B"/>
    <w:rsid w:val="005F3427"/>
    <w:rsid w:val="005F3B23"/>
    <w:rsid w:val="005F4750"/>
    <w:rsid w:val="005F4769"/>
    <w:rsid w:val="005F494B"/>
    <w:rsid w:val="005F4E0A"/>
    <w:rsid w:val="005F530E"/>
    <w:rsid w:val="005F588F"/>
    <w:rsid w:val="005F64A6"/>
    <w:rsid w:val="005F67D3"/>
    <w:rsid w:val="005F6B3E"/>
    <w:rsid w:val="005F7A7E"/>
    <w:rsid w:val="00600A67"/>
    <w:rsid w:val="006012A7"/>
    <w:rsid w:val="006013DC"/>
    <w:rsid w:val="006019FF"/>
    <w:rsid w:val="00601BFD"/>
    <w:rsid w:val="006036BD"/>
    <w:rsid w:val="00603B9E"/>
    <w:rsid w:val="00603F2C"/>
    <w:rsid w:val="00604A20"/>
    <w:rsid w:val="00606057"/>
    <w:rsid w:val="00606391"/>
    <w:rsid w:val="00607968"/>
    <w:rsid w:val="00607BEC"/>
    <w:rsid w:val="0061050C"/>
    <w:rsid w:val="0061163C"/>
    <w:rsid w:val="00612BE9"/>
    <w:rsid w:val="00613A45"/>
    <w:rsid w:val="006141C1"/>
    <w:rsid w:val="00614666"/>
    <w:rsid w:val="006156DA"/>
    <w:rsid w:val="006158D5"/>
    <w:rsid w:val="00616371"/>
    <w:rsid w:val="00617189"/>
    <w:rsid w:val="006177A4"/>
    <w:rsid w:val="00620BCF"/>
    <w:rsid w:val="00621B87"/>
    <w:rsid w:val="00621BF6"/>
    <w:rsid w:val="00622062"/>
    <w:rsid w:val="00622622"/>
    <w:rsid w:val="00622631"/>
    <w:rsid w:val="00622ED3"/>
    <w:rsid w:val="00624926"/>
    <w:rsid w:val="006256F1"/>
    <w:rsid w:val="00625D83"/>
    <w:rsid w:val="00625F5E"/>
    <w:rsid w:val="00626AB4"/>
    <w:rsid w:val="006276CA"/>
    <w:rsid w:val="006277EF"/>
    <w:rsid w:val="00630C6A"/>
    <w:rsid w:val="00630E46"/>
    <w:rsid w:val="00631089"/>
    <w:rsid w:val="0063151D"/>
    <w:rsid w:val="006317FB"/>
    <w:rsid w:val="006319A1"/>
    <w:rsid w:val="00631D7D"/>
    <w:rsid w:val="00631E31"/>
    <w:rsid w:val="00632A67"/>
    <w:rsid w:val="00632BB7"/>
    <w:rsid w:val="00633358"/>
    <w:rsid w:val="006340E5"/>
    <w:rsid w:val="006344D9"/>
    <w:rsid w:val="006365E6"/>
    <w:rsid w:val="0063687C"/>
    <w:rsid w:val="00636DC5"/>
    <w:rsid w:val="00640953"/>
    <w:rsid w:val="006413A6"/>
    <w:rsid w:val="006417F7"/>
    <w:rsid w:val="006424F2"/>
    <w:rsid w:val="00643284"/>
    <w:rsid w:val="00643292"/>
    <w:rsid w:val="00644003"/>
    <w:rsid w:val="0064463C"/>
    <w:rsid w:val="00645D3D"/>
    <w:rsid w:val="00646296"/>
    <w:rsid w:val="0064642F"/>
    <w:rsid w:val="0064651A"/>
    <w:rsid w:val="006527AD"/>
    <w:rsid w:val="00652956"/>
    <w:rsid w:val="00652CD0"/>
    <w:rsid w:val="0065380A"/>
    <w:rsid w:val="00653D9E"/>
    <w:rsid w:val="00653E9C"/>
    <w:rsid w:val="00654482"/>
    <w:rsid w:val="00654C50"/>
    <w:rsid w:val="00656BFE"/>
    <w:rsid w:val="00657456"/>
    <w:rsid w:val="00657B3E"/>
    <w:rsid w:val="00657F66"/>
    <w:rsid w:val="00657FF7"/>
    <w:rsid w:val="00660389"/>
    <w:rsid w:val="006622E2"/>
    <w:rsid w:val="006623E7"/>
    <w:rsid w:val="006629B1"/>
    <w:rsid w:val="00662B80"/>
    <w:rsid w:val="006630AD"/>
    <w:rsid w:val="006643E9"/>
    <w:rsid w:val="006644F9"/>
    <w:rsid w:val="00665201"/>
    <w:rsid w:val="0066525D"/>
    <w:rsid w:val="006653A8"/>
    <w:rsid w:val="00665766"/>
    <w:rsid w:val="00665F95"/>
    <w:rsid w:val="006661FD"/>
    <w:rsid w:val="00666932"/>
    <w:rsid w:val="006709C1"/>
    <w:rsid w:val="0067180E"/>
    <w:rsid w:val="006733E2"/>
    <w:rsid w:val="00674535"/>
    <w:rsid w:val="0067565B"/>
    <w:rsid w:val="00675ACB"/>
    <w:rsid w:val="00675E7D"/>
    <w:rsid w:val="00677380"/>
    <w:rsid w:val="006778A4"/>
    <w:rsid w:val="00677A97"/>
    <w:rsid w:val="00680446"/>
    <w:rsid w:val="00680455"/>
    <w:rsid w:val="006806DD"/>
    <w:rsid w:val="00680C3D"/>
    <w:rsid w:val="00681B3C"/>
    <w:rsid w:val="00681FBC"/>
    <w:rsid w:val="00682720"/>
    <w:rsid w:val="00682FBB"/>
    <w:rsid w:val="00683096"/>
    <w:rsid w:val="006830FB"/>
    <w:rsid w:val="006833F6"/>
    <w:rsid w:val="006836A0"/>
    <w:rsid w:val="006838D6"/>
    <w:rsid w:val="00684148"/>
    <w:rsid w:val="006849A7"/>
    <w:rsid w:val="00684A12"/>
    <w:rsid w:val="006852C7"/>
    <w:rsid w:val="006858C4"/>
    <w:rsid w:val="006861E3"/>
    <w:rsid w:val="006863C0"/>
    <w:rsid w:val="0068668B"/>
    <w:rsid w:val="006866AA"/>
    <w:rsid w:val="00686ECD"/>
    <w:rsid w:val="00687328"/>
    <w:rsid w:val="006875C3"/>
    <w:rsid w:val="00687FBE"/>
    <w:rsid w:val="00690705"/>
    <w:rsid w:val="00690F87"/>
    <w:rsid w:val="006911F8"/>
    <w:rsid w:val="0069150D"/>
    <w:rsid w:val="00692F57"/>
    <w:rsid w:val="006940B6"/>
    <w:rsid w:val="006959C0"/>
    <w:rsid w:val="00696CEB"/>
    <w:rsid w:val="006973F8"/>
    <w:rsid w:val="00697B89"/>
    <w:rsid w:val="006A02D4"/>
    <w:rsid w:val="006A1076"/>
    <w:rsid w:val="006A16C2"/>
    <w:rsid w:val="006A1C55"/>
    <w:rsid w:val="006A2534"/>
    <w:rsid w:val="006A47BA"/>
    <w:rsid w:val="006A47DC"/>
    <w:rsid w:val="006A63E8"/>
    <w:rsid w:val="006A6DCA"/>
    <w:rsid w:val="006A6EEA"/>
    <w:rsid w:val="006A75AE"/>
    <w:rsid w:val="006A7948"/>
    <w:rsid w:val="006A798E"/>
    <w:rsid w:val="006B004A"/>
    <w:rsid w:val="006B1140"/>
    <w:rsid w:val="006B184B"/>
    <w:rsid w:val="006B2345"/>
    <w:rsid w:val="006B247E"/>
    <w:rsid w:val="006B2538"/>
    <w:rsid w:val="006B3324"/>
    <w:rsid w:val="006B4095"/>
    <w:rsid w:val="006B441B"/>
    <w:rsid w:val="006B5087"/>
    <w:rsid w:val="006B53A2"/>
    <w:rsid w:val="006B6862"/>
    <w:rsid w:val="006B6D1A"/>
    <w:rsid w:val="006B708E"/>
    <w:rsid w:val="006B7751"/>
    <w:rsid w:val="006C03D1"/>
    <w:rsid w:val="006C08F1"/>
    <w:rsid w:val="006C0D30"/>
    <w:rsid w:val="006C14F4"/>
    <w:rsid w:val="006C1727"/>
    <w:rsid w:val="006C1D22"/>
    <w:rsid w:val="006C2FE4"/>
    <w:rsid w:val="006C32FD"/>
    <w:rsid w:val="006C457B"/>
    <w:rsid w:val="006C4C62"/>
    <w:rsid w:val="006C4DBC"/>
    <w:rsid w:val="006C5F51"/>
    <w:rsid w:val="006C62D3"/>
    <w:rsid w:val="006C6754"/>
    <w:rsid w:val="006C6B64"/>
    <w:rsid w:val="006C6F14"/>
    <w:rsid w:val="006C78AD"/>
    <w:rsid w:val="006C7D1F"/>
    <w:rsid w:val="006D01E7"/>
    <w:rsid w:val="006D045F"/>
    <w:rsid w:val="006D0FCC"/>
    <w:rsid w:val="006D11A3"/>
    <w:rsid w:val="006D156F"/>
    <w:rsid w:val="006D15B4"/>
    <w:rsid w:val="006D211F"/>
    <w:rsid w:val="006D2386"/>
    <w:rsid w:val="006D309F"/>
    <w:rsid w:val="006D36AB"/>
    <w:rsid w:val="006D4798"/>
    <w:rsid w:val="006D532D"/>
    <w:rsid w:val="006D6B05"/>
    <w:rsid w:val="006E04C2"/>
    <w:rsid w:val="006E0D57"/>
    <w:rsid w:val="006E23FA"/>
    <w:rsid w:val="006E2D0D"/>
    <w:rsid w:val="006E2D29"/>
    <w:rsid w:val="006E3749"/>
    <w:rsid w:val="006E3BE2"/>
    <w:rsid w:val="006E660D"/>
    <w:rsid w:val="006E7897"/>
    <w:rsid w:val="006F36E9"/>
    <w:rsid w:val="006F46BF"/>
    <w:rsid w:val="006F5DA6"/>
    <w:rsid w:val="006F6061"/>
    <w:rsid w:val="006F6DD1"/>
    <w:rsid w:val="006F7E21"/>
    <w:rsid w:val="00701AEC"/>
    <w:rsid w:val="00701EF9"/>
    <w:rsid w:val="007048E2"/>
    <w:rsid w:val="00705826"/>
    <w:rsid w:val="00705AC7"/>
    <w:rsid w:val="00705C2C"/>
    <w:rsid w:val="0070616B"/>
    <w:rsid w:val="00706FDA"/>
    <w:rsid w:val="00707F8F"/>
    <w:rsid w:val="007101CC"/>
    <w:rsid w:val="00711822"/>
    <w:rsid w:val="00711F9A"/>
    <w:rsid w:val="007126D6"/>
    <w:rsid w:val="0071295C"/>
    <w:rsid w:val="00712BC7"/>
    <w:rsid w:val="00713603"/>
    <w:rsid w:val="00713810"/>
    <w:rsid w:val="00713CEA"/>
    <w:rsid w:val="00713FF2"/>
    <w:rsid w:val="007164C4"/>
    <w:rsid w:val="00716A17"/>
    <w:rsid w:val="00720EE7"/>
    <w:rsid w:val="00721BFA"/>
    <w:rsid w:val="00724040"/>
    <w:rsid w:val="007245D5"/>
    <w:rsid w:val="00724BB1"/>
    <w:rsid w:val="007251BA"/>
    <w:rsid w:val="007259A0"/>
    <w:rsid w:val="0072600D"/>
    <w:rsid w:val="007263FF"/>
    <w:rsid w:val="007264D9"/>
    <w:rsid w:val="00727019"/>
    <w:rsid w:val="00727CBA"/>
    <w:rsid w:val="00727FA9"/>
    <w:rsid w:val="007303A5"/>
    <w:rsid w:val="00730B3E"/>
    <w:rsid w:val="00733464"/>
    <w:rsid w:val="007341F9"/>
    <w:rsid w:val="0073420B"/>
    <w:rsid w:val="00734237"/>
    <w:rsid w:val="0073447B"/>
    <w:rsid w:val="00734770"/>
    <w:rsid w:val="00734B49"/>
    <w:rsid w:val="007357BE"/>
    <w:rsid w:val="007363E0"/>
    <w:rsid w:val="0073678A"/>
    <w:rsid w:val="00736EFD"/>
    <w:rsid w:val="007378CB"/>
    <w:rsid w:val="00737C8B"/>
    <w:rsid w:val="00740576"/>
    <w:rsid w:val="00740851"/>
    <w:rsid w:val="007419F1"/>
    <w:rsid w:val="00741B70"/>
    <w:rsid w:val="00741E1F"/>
    <w:rsid w:val="00742E68"/>
    <w:rsid w:val="007433F1"/>
    <w:rsid w:val="0074402F"/>
    <w:rsid w:val="007454DE"/>
    <w:rsid w:val="00745738"/>
    <w:rsid w:val="00746ED8"/>
    <w:rsid w:val="0074711B"/>
    <w:rsid w:val="0074760E"/>
    <w:rsid w:val="00747D80"/>
    <w:rsid w:val="00747ECB"/>
    <w:rsid w:val="00750322"/>
    <w:rsid w:val="00750472"/>
    <w:rsid w:val="00750A50"/>
    <w:rsid w:val="007523BA"/>
    <w:rsid w:val="00753153"/>
    <w:rsid w:val="0075395E"/>
    <w:rsid w:val="00754ABA"/>
    <w:rsid w:val="00754F5B"/>
    <w:rsid w:val="0075504B"/>
    <w:rsid w:val="00755A2B"/>
    <w:rsid w:val="0075618A"/>
    <w:rsid w:val="0075701B"/>
    <w:rsid w:val="00757668"/>
    <w:rsid w:val="00757C1B"/>
    <w:rsid w:val="00760F9F"/>
    <w:rsid w:val="007612EB"/>
    <w:rsid w:val="007616A5"/>
    <w:rsid w:val="007618D0"/>
    <w:rsid w:val="00761DE3"/>
    <w:rsid w:val="007627C0"/>
    <w:rsid w:val="00762C9E"/>
    <w:rsid w:val="00762CAA"/>
    <w:rsid w:val="00764671"/>
    <w:rsid w:val="007648EA"/>
    <w:rsid w:val="00766B7E"/>
    <w:rsid w:val="00766F96"/>
    <w:rsid w:val="00767136"/>
    <w:rsid w:val="0076749A"/>
    <w:rsid w:val="00767D64"/>
    <w:rsid w:val="00770B71"/>
    <w:rsid w:val="007712B4"/>
    <w:rsid w:val="007715DA"/>
    <w:rsid w:val="007717C4"/>
    <w:rsid w:val="00772373"/>
    <w:rsid w:val="00772C82"/>
    <w:rsid w:val="00772EE4"/>
    <w:rsid w:val="00773156"/>
    <w:rsid w:val="007734A1"/>
    <w:rsid w:val="00775732"/>
    <w:rsid w:val="00776164"/>
    <w:rsid w:val="007777FB"/>
    <w:rsid w:val="00777C7B"/>
    <w:rsid w:val="00780484"/>
    <w:rsid w:val="00780AF2"/>
    <w:rsid w:val="007824C9"/>
    <w:rsid w:val="00782EC9"/>
    <w:rsid w:val="00782FA6"/>
    <w:rsid w:val="007840F7"/>
    <w:rsid w:val="007847E1"/>
    <w:rsid w:val="00785571"/>
    <w:rsid w:val="00785638"/>
    <w:rsid w:val="007858E6"/>
    <w:rsid w:val="00785C2C"/>
    <w:rsid w:val="00785E0D"/>
    <w:rsid w:val="00785E8B"/>
    <w:rsid w:val="00786108"/>
    <w:rsid w:val="00786531"/>
    <w:rsid w:val="00786C22"/>
    <w:rsid w:val="007874B2"/>
    <w:rsid w:val="00790A16"/>
    <w:rsid w:val="00790AD3"/>
    <w:rsid w:val="007910A7"/>
    <w:rsid w:val="007917EE"/>
    <w:rsid w:val="007920FA"/>
    <w:rsid w:val="007921DD"/>
    <w:rsid w:val="007924D8"/>
    <w:rsid w:val="00793A30"/>
    <w:rsid w:val="00793B72"/>
    <w:rsid w:val="00793BB7"/>
    <w:rsid w:val="0079461F"/>
    <w:rsid w:val="00794B9D"/>
    <w:rsid w:val="00794FB9"/>
    <w:rsid w:val="00796D7A"/>
    <w:rsid w:val="007A13E9"/>
    <w:rsid w:val="007A1546"/>
    <w:rsid w:val="007A18CD"/>
    <w:rsid w:val="007A228C"/>
    <w:rsid w:val="007A368E"/>
    <w:rsid w:val="007A440D"/>
    <w:rsid w:val="007A4CE3"/>
    <w:rsid w:val="007A5498"/>
    <w:rsid w:val="007A56B2"/>
    <w:rsid w:val="007A5868"/>
    <w:rsid w:val="007A5A3C"/>
    <w:rsid w:val="007A5B4B"/>
    <w:rsid w:val="007A60F4"/>
    <w:rsid w:val="007A65A5"/>
    <w:rsid w:val="007A6C4F"/>
    <w:rsid w:val="007A7744"/>
    <w:rsid w:val="007B028F"/>
    <w:rsid w:val="007B0468"/>
    <w:rsid w:val="007B04CE"/>
    <w:rsid w:val="007B1265"/>
    <w:rsid w:val="007B189F"/>
    <w:rsid w:val="007B1BEC"/>
    <w:rsid w:val="007B1CF3"/>
    <w:rsid w:val="007B1EE7"/>
    <w:rsid w:val="007B1FC0"/>
    <w:rsid w:val="007B21F2"/>
    <w:rsid w:val="007B2496"/>
    <w:rsid w:val="007B2936"/>
    <w:rsid w:val="007B2C7B"/>
    <w:rsid w:val="007B39D0"/>
    <w:rsid w:val="007B3D87"/>
    <w:rsid w:val="007B409D"/>
    <w:rsid w:val="007B4E4C"/>
    <w:rsid w:val="007B57CC"/>
    <w:rsid w:val="007B598C"/>
    <w:rsid w:val="007B6871"/>
    <w:rsid w:val="007C06E5"/>
    <w:rsid w:val="007C1C13"/>
    <w:rsid w:val="007C3347"/>
    <w:rsid w:val="007C341E"/>
    <w:rsid w:val="007C3B4B"/>
    <w:rsid w:val="007C3CA9"/>
    <w:rsid w:val="007C3D33"/>
    <w:rsid w:val="007C4332"/>
    <w:rsid w:val="007C5219"/>
    <w:rsid w:val="007C5D3F"/>
    <w:rsid w:val="007D0290"/>
    <w:rsid w:val="007D10F8"/>
    <w:rsid w:val="007D25E5"/>
    <w:rsid w:val="007D27F1"/>
    <w:rsid w:val="007D294A"/>
    <w:rsid w:val="007D45C3"/>
    <w:rsid w:val="007D47D2"/>
    <w:rsid w:val="007D4CAB"/>
    <w:rsid w:val="007D5095"/>
    <w:rsid w:val="007D53DC"/>
    <w:rsid w:val="007D5D8C"/>
    <w:rsid w:val="007D5EA6"/>
    <w:rsid w:val="007D6A8C"/>
    <w:rsid w:val="007D6EC0"/>
    <w:rsid w:val="007D73D4"/>
    <w:rsid w:val="007D7E1D"/>
    <w:rsid w:val="007E00EB"/>
    <w:rsid w:val="007E031D"/>
    <w:rsid w:val="007E06C6"/>
    <w:rsid w:val="007E11F7"/>
    <w:rsid w:val="007E130B"/>
    <w:rsid w:val="007E1C5E"/>
    <w:rsid w:val="007E1E96"/>
    <w:rsid w:val="007E230E"/>
    <w:rsid w:val="007E321D"/>
    <w:rsid w:val="007E32A0"/>
    <w:rsid w:val="007E3584"/>
    <w:rsid w:val="007E3D0F"/>
    <w:rsid w:val="007E43C9"/>
    <w:rsid w:val="007E4AD1"/>
    <w:rsid w:val="007E4AF2"/>
    <w:rsid w:val="007E544D"/>
    <w:rsid w:val="007E5FB0"/>
    <w:rsid w:val="007E6364"/>
    <w:rsid w:val="007E6E1B"/>
    <w:rsid w:val="007E728A"/>
    <w:rsid w:val="007E779D"/>
    <w:rsid w:val="007E7F9D"/>
    <w:rsid w:val="007F02B3"/>
    <w:rsid w:val="007F0DB8"/>
    <w:rsid w:val="007F2069"/>
    <w:rsid w:val="007F2A36"/>
    <w:rsid w:val="007F381F"/>
    <w:rsid w:val="007F3C86"/>
    <w:rsid w:val="007F49ED"/>
    <w:rsid w:val="007F616E"/>
    <w:rsid w:val="007F6274"/>
    <w:rsid w:val="007F677F"/>
    <w:rsid w:val="00802949"/>
    <w:rsid w:val="008035C4"/>
    <w:rsid w:val="008043B4"/>
    <w:rsid w:val="00804680"/>
    <w:rsid w:val="008052D9"/>
    <w:rsid w:val="00805815"/>
    <w:rsid w:val="008063BA"/>
    <w:rsid w:val="008066CB"/>
    <w:rsid w:val="008069DD"/>
    <w:rsid w:val="00806B7F"/>
    <w:rsid w:val="0080717D"/>
    <w:rsid w:val="00810310"/>
    <w:rsid w:val="00810336"/>
    <w:rsid w:val="0081133E"/>
    <w:rsid w:val="00812A19"/>
    <w:rsid w:val="00812F74"/>
    <w:rsid w:val="00813B1D"/>
    <w:rsid w:val="00813F36"/>
    <w:rsid w:val="00814A14"/>
    <w:rsid w:val="00815A07"/>
    <w:rsid w:val="008164CB"/>
    <w:rsid w:val="00816837"/>
    <w:rsid w:val="00817456"/>
    <w:rsid w:val="0081758B"/>
    <w:rsid w:val="0082034E"/>
    <w:rsid w:val="00821DFA"/>
    <w:rsid w:val="008226EF"/>
    <w:rsid w:val="008228CD"/>
    <w:rsid w:val="0082303B"/>
    <w:rsid w:val="00823C7F"/>
    <w:rsid w:val="00824206"/>
    <w:rsid w:val="008242C2"/>
    <w:rsid w:val="008260B5"/>
    <w:rsid w:val="00826DA3"/>
    <w:rsid w:val="0082730D"/>
    <w:rsid w:val="00827916"/>
    <w:rsid w:val="0083019A"/>
    <w:rsid w:val="0083070C"/>
    <w:rsid w:val="00831B85"/>
    <w:rsid w:val="00831C17"/>
    <w:rsid w:val="00831C7B"/>
    <w:rsid w:val="00831E32"/>
    <w:rsid w:val="0083234A"/>
    <w:rsid w:val="00833ED3"/>
    <w:rsid w:val="0083400E"/>
    <w:rsid w:val="0083520F"/>
    <w:rsid w:val="008356D5"/>
    <w:rsid w:val="00835A02"/>
    <w:rsid w:val="00835DCA"/>
    <w:rsid w:val="00836112"/>
    <w:rsid w:val="008365A1"/>
    <w:rsid w:val="008369A5"/>
    <w:rsid w:val="00836E6A"/>
    <w:rsid w:val="00837928"/>
    <w:rsid w:val="0083797A"/>
    <w:rsid w:val="00840ED5"/>
    <w:rsid w:val="00840EF8"/>
    <w:rsid w:val="008423DD"/>
    <w:rsid w:val="0084274E"/>
    <w:rsid w:val="00843664"/>
    <w:rsid w:val="00843A97"/>
    <w:rsid w:val="00843A9F"/>
    <w:rsid w:val="0084409F"/>
    <w:rsid w:val="0084496F"/>
    <w:rsid w:val="00844E0B"/>
    <w:rsid w:val="00844FFE"/>
    <w:rsid w:val="008452FC"/>
    <w:rsid w:val="0084530F"/>
    <w:rsid w:val="00845800"/>
    <w:rsid w:val="00846407"/>
    <w:rsid w:val="00846DD2"/>
    <w:rsid w:val="00846FAF"/>
    <w:rsid w:val="00847A5F"/>
    <w:rsid w:val="008500C8"/>
    <w:rsid w:val="00850108"/>
    <w:rsid w:val="00850693"/>
    <w:rsid w:val="00850E69"/>
    <w:rsid w:val="00851A48"/>
    <w:rsid w:val="00851F4B"/>
    <w:rsid w:val="00852117"/>
    <w:rsid w:val="00852710"/>
    <w:rsid w:val="0085287F"/>
    <w:rsid w:val="00854323"/>
    <w:rsid w:val="00854F9E"/>
    <w:rsid w:val="00856C91"/>
    <w:rsid w:val="00857D6B"/>
    <w:rsid w:val="00860A68"/>
    <w:rsid w:val="00861797"/>
    <w:rsid w:val="008625B1"/>
    <w:rsid w:val="00862BC3"/>
    <w:rsid w:val="00862D55"/>
    <w:rsid w:val="008631D2"/>
    <w:rsid w:val="00863230"/>
    <w:rsid w:val="00863856"/>
    <w:rsid w:val="00864643"/>
    <w:rsid w:val="00864FD7"/>
    <w:rsid w:val="00867205"/>
    <w:rsid w:val="008676D0"/>
    <w:rsid w:val="008701E7"/>
    <w:rsid w:val="008704CA"/>
    <w:rsid w:val="0087117A"/>
    <w:rsid w:val="008717D8"/>
    <w:rsid w:val="0087215C"/>
    <w:rsid w:val="008722A0"/>
    <w:rsid w:val="00872AB8"/>
    <w:rsid w:val="008731B1"/>
    <w:rsid w:val="00873368"/>
    <w:rsid w:val="00873882"/>
    <w:rsid w:val="0087528D"/>
    <w:rsid w:val="00876591"/>
    <w:rsid w:val="00877445"/>
    <w:rsid w:val="008777F8"/>
    <w:rsid w:val="00881109"/>
    <w:rsid w:val="00881A89"/>
    <w:rsid w:val="00881DBF"/>
    <w:rsid w:val="00881E26"/>
    <w:rsid w:val="00883237"/>
    <w:rsid w:val="008832D6"/>
    <w:rsid w:val="00883864"/>
    <w:rsid w:val="008847B9"/>
    <w:rsid w:val="00885062"/>
    <w:rsid w:val="008865F6"/>
    <w:rsid w:val="008875FE"/>
    <w:rsid w:val="00887F8E"/>
    <w:rsid w:val="00890195"/>
    <w:rsid w:val="0089020B"/>
    <w:rsid w:val="0089111C"/>
    <w:rsid w:val="00892288"/>
    <w:rsid w:val="00894573"/>
    <w:rsid w:val="00895387"/>
    <w:rsid w:val="0089557C"/>
    <w:rsid w:val="008958FD"/>
    <w:rsid w:val="00896234"/>
    <w:rsid w:val="00896AE9"/>
    <w:rsid w:val="00896DC5"/>
    <w:rsid w:val="00897BE8"/>
    <w:rsid w:val="00897E43"/>
    <w:rsid w:val="008A1734"/>
    <w:rsid w:val="008A1853"/>
    <w:rsid w:val="008A2129"/>
    <w:rsid w:val="008A44C2"/>
    <w:rsid w:val="008A4810"/>
    <w:rsid w:val="008A4C08"/>
    <w:rsid w:val="008A4FE9"/>
    <w:rsid w:val="008A4FF2"/>
    <w:rsid w:val="008A52D3"/>
    <w:rsid w:val="008A5639"/>
    <w:rsid w:val="008A5AE1"/>
    <w:rsid w:val="008A68A1"/>
    <w:rsid w:val="008A68DC"/>
    <w:rsid w:val="008A6C17"/>
    <w:rsid w:val="008B0C93"/>
    <w:rsid w:val="008B10B2"/>
    <w:rsid w:val="008B2ED4"/>
    <w:rsid w:val="008B3455"/>
    <w:rsid w:val="008B4921"/>
    <w:rsid w:val="008B4ABC"/>
    <w:rsid w:val="008B5938"/>
    <w:rsid w:val="008B62E7"/>
    <w:rsid w:val="008C0087"/>
    <w:rsid w:val="008C09E3"/>
    <w:rsid w:val="008C0E36"/>
    <w:rsid w:val="008C13CA"/>
    <w:rsid w:val="008C2559"/>
    <w:rsid w:val="008C2612"/>
    <w:rsid w:val="008C265B"/>
    <w:rsid w:val="008C2B65"/>
    <w:rsid w:val="008C333F"/>
    <w:rsid w:val="008C35C5"/>
    <w:rsid w:val="008C4185"/>
    <w:rsid w:val="008C41BD"/>
    <w:rsid w:val="008C4731"/>
    <w:rsid w:val="008C4AF0"/>
    <w:rsid w:val="008C4BA7"/>
    <w:rsid w:val="008C5738"/>
    <w:rsid w:val="008C580E"/>
    <w:rsid w:val="008C7052"/>
    <w:rsid w:val="008C736A"/>
    <w:rsid w:val="008C7C37"/>
    <w:rsid w:val="008C7EAD"/>
    <w:rsid w:val="008D06DD"/>
    <w:rsid w:val="008D1219"/>
    <w:rsid w:val="008D1A75"/>
    <w:rsid w:val="008D23FA"/>
    <w:rsid w:val="008D2975"/>
    <w:rsid w:val="008D2A45"/>
    <w:rsid w:val="008D2FC6"/>
    <w:rsid w:val="008D5782"/>
    <w:rsid w:val="008D6152"/>
    <w:rsid w:val="008D62CE"/>
    <w:rsid w:val="008D66E1"/>
    <w:rsid w:val="008D7725"/>
    <w:rsid w:val="008D7AA5"/>
    <w:rsid w:val="008D7CD1"/>
    <w:rsid w:val="008E045F"/>
    <w:rsid w:val="008E07C3"/>
    <w:rsid w:val="008E2D2D"/>
    <w:rsid w:val="008E3B1F"/>
    <w:rsid w:val="008E3ECA"/>
    <w:rsid w:val="008E4037"/>
    <w:rsid w:val="008E48E1"/>
    <w:rsid w:val="008E6123"/>
    <w:rsid w:val="008E66BF"/>
    <w:rsid w:val="008E6988"/>
    <w:rsid w:val="008E7848"/>
    <w:rsid w:val="008F0654"/>
    <w:rsid w:val="008F0F81"/>
    <w:rsid w:val="008F3D1C"/>
    <w:rsid w:val="008F4327"/>
    <w:rsid w:val="008F5531"/>
    <w:rsid w:val="008F581D"/>
    <w:rsid w:val="008F5AE0"/>
    <w:rsid w:val="008F7741"/>
    <w:rsid w:val="00900692"/>
    <w:rsid w:val="00900CDA"/>
    <w:rsid w:val="0090245F"/>
    <w:rsid w:val="00902657"/>
    <w:rsid w:val="0090426A"/>
    <w:rsid w:val="00904607"/>
    <w:rsid w:val="00904819"/>
    <w:rsid w:val="00904C73"/>
    <w:rsid w:val="00906208"/>
    <w:rsid w:val="009063E3"/>
    <w:rsid w:val="00906961"/>
    <w:rsid w:val="009079B8"/>
    <w:rsid w:val="00907FA6"/>
    <w:rsid w:val="0091099C"/>
    <w:rsid w:val="009120F7"/>
    <w:rsid w:val="00912601"/>
    <w:rsid w:val="0091277B"/>
    <w:rsid w:val="00912AA5"/>
    <w:rsid w:val="009139BB"/>
    <w:rsid w:val="00914B67"/>
    <w:rsid w:val="009153F1"/>
    <w:rsid w:val="0091559A"/>
    <w:rsid w:val="00915677"/>
    <w:rsid w:val="009163BD"/>
    <w:rsid w:val="009166DB"/>
    <w:rsid w:val="00916E6C"/>
    <w:rsid w:val="009179C4"/>
    <w:rsid w:val="00917AD3"/>
    <w:rsid w:val="00917EBE"/>
    <w:rsid w:val="009208CC"/>
    <w:rsid w:val="00920E3B"/>
    <w:rsid w:val="00921C60"/>
    <w:rsid w:val="00921E5E"/>
    <w:rsid w:val="0092287B"/>
    <w:rsid w:val="00923540"/>
    <w:rsid w:val="009239F8"/>
    <w:rsid w:val="00923B77"/>
    <w:rsid w:val="00925FB9"/>
    <w:rsid w:val="009265CF"/>
    <w:rsid w:val="00926767"/>
    <w:rsid w:val="00926832"/>
    <w:rsid w:val="0092717F"/>
    <w:rsid w:val="00927BE1"/>
    <w:rsid w:val="00927DDD"/>
    <w:rsid w:val="009316A4"/>
    <w:rsid w:val="00931D86"/>
    <w:rsid w:val="00932309"/>
    <w:rsid w:val="00932BF1"/>
    <w:rsid w:val="00933422"/>
    <w:rsid w:val="00933F46"/>
    <w:rsid w:val="00934048"/>
    <w:rsid w:val="00935731"/>
    <w:rsid w:val="009361D5"/>
    <w:rsid w:val="00936DC3"/>
    <w:rsid w:val="0094077B"/>
    <w:rsid w:val="00940BED"/>
    <w:rsid w:val="00941293"/>
    <w:rsid w:val="009417AE"/>
    <w:rsid w:val="00943000"/>
    <w:rsid w:val="00943014"/>
    <w:rsid w:val="0094377F"/>
    <w:rsid w:val="00943BC3"/>
    <w:rsid w:val="0094474F"/>
    <w:rsid w:val="00945BB9"/>
    <w:rsid w:val="00945D59"/>
    <w:rsid w:val="009465D8"/>
    <w:rsid w:val="00946A47"/>
    <w:rsid w:val="00946CDE"/>
    <w:rsid w:val="009508ED"/>
    <w:rsid w:val="00951714"/>
    <w:rsid w:val="00951D32"/>
    <w:rsid w:val="00952A41"/>
    <w:rsid w:val="0095367D"/>
    <w:rsid w:val="00953B05"/>
    <w:rsid w:val="00954765"/>
    <w:rsid w:val="00954AFD"/>
    <w:rsid w:val="00956595"/>
    <w:rsid w:val="00957023"/>
    <w:rsid w:val="00961EE9"/>
    <w:rsid w:val="00963668"/>
    <w:rsid w:val="00963959"/>
    <w:rsid w:val="00963ED6"/>
    <w:rsid w:val="00964C0F"/>
    <w:rsid w:val="00964D2C"/>
    <w:rsid w:val="009659F4"/>
    <w:rsid w:val="00965D14"/>
    <w:rsid w:val="00966F1E"/>
    <w:rsid w:val="00967514"/>
    <w:rsid w:val="00967697"/>
    <w:rsid w:val="00967759"/>
    <w:rsid w:val="009703CF"/>
    <w:rsid w:val="00970A03"/>
    <w:rsid w:val="00970D60"/>
    <w:rsid w:val="00970DEA"/>
    <w:rsid w:val="00971705"/>
    <w:rsid w:val="00971886"/>
    <w:rsid w:val="00971BC1"/>
    <w:rsid w:val="00972E51"/>
    <w:rsid w:val="009732BF"/>
    <w:rsid w:val="009737D9"/>
    <w:rsid w:val="0097531A"/>
    <w:rsid w:val="00975BCF"/>
    <w:rsid w:val="00976819"/>
    <w:rsid w:val="00976B4E"/>
    <w:rsid w:val="00976E50"/>
    <w:rsid w:val="00976E7E"/>
    <w:rsid w:val="00977BAC"/>
    <w:rsid w:val="009802DA"/>
    <w:rsid w:val="0098351A"/>
    <w:rsid w:val="00983660"/>
    <w:rsid w:val="009836F4"/>
    <w:rsid w:val="00984B00"/>
    <w:rsid w:val="0098608C"/>
    <w:rsid w:val="00986E36"/>
    <w:rsid w:val="009874B6"/>
    <w:rsid w:val="00987B95"/>
    <w:rsid w:val="00991408"/>
    <w:rsid w:val="009916C8"/>
    <w:rsid w:val="00991870"/>
    <w:rsid w:val="0099236C"/>
    <w:rsid w:val="00992A61"/>
    <w:rsid w:val="00993506"/>
    <w:rsid w:val="00995230"/>
    <w:rsid w:val="00995C28"/>
    <w:rsid w:val="00995D4A"/>
    <w:rsid w:val="009963B9"/>
    <w:rsid w:val="0099655F"/>
    <w:rsid w:val="00997C81"/>
    <w:rsid w:val="00997E84"/>
    <w:rsid w:val="009A01AE"/>
    <w:rsid w:val="009A01EF"/>
    <w:rsid w:val="009A104F"/>
    <w:rsid w:val="009A16A5"/>
    <w:rsid w:val="009A22ED"/>
    <w:rsid w:val="009A278B"/>
    <w:rsid w:val="009A3EC1"/>
    <w:rsid w:val="009A3F3E"/>
    <w:rsid w:val="009A4BED"/>
    <w:rsid w:val="009A5892"/>
    <w:rsid w:val="009A5A11"/>
    <w:rsid w:val="009A5FF8"/>
    <w:rsid w:val="009A6C32"/>
    <w:rsid w:val="009A7ADC"/>
    <w:rsid w:val="009B000A"/>
    <w:rsid w:val="009B0B15"/>
    <w:rsid w:val="009B0E33"/>
    <w:rsid w:val="009B0F3A"/>
    <w:rsid w:val="009B156A"/>
    <w:rsid w:val="009B16CA"/>
    <w:rsid w:val="009B1948"/>
    <w:rsid w:val="009B1CB9"/>
    <w:rsid w:val="009B2693"/>
    <w:rsid w:val="009B2727"/>
    <w:rsid w:val="009B3281"/>
    <w:rsid w:val="009B3E79"/>
    <w:rsid w:val="009B4235"/>
    <w:rsid w:val="009B4828"/>
    <w:rsid w:val="009B492A"/>
    <w:rsid w:val="009B531D"/>
    <w:rsid w:val="009B5A3F"/>
    <w:rsid w:val="009B6416"/>
    <w:rsid w:val="009B7353"/>
    <w:rsid w:val="009B7CD4"/>
    <w:rsid w:val="009C0D6C"/>
    <w:rsid w:val="009C161A"/>
    <w:rsid w:val="009C198A"/>
    <w:rsid w:val="009C19B7"/>
    <w:rsid w:val="009C1D30"/>
    <w:rsid w:val="009C1D9D"/>
    <w:rsid w:val="009C2C0A"/>
    <w:rsid w:val="009C30AE"/>
    <w:rsid w:val="009C34C3"/>
    <w:rsid w:val="009C38B8"/>
    <w:rsid w:val="009C401F"/>
    <w:rsid w:val="009C4F63"/>
    <w:rsid w:val="009C5A61"/>
    <w:rsid w:val="009C5F89"/>
    <w:rsid w:val="009D1238"/>
    <w:rsid w:val="009D127D"/>
    <w:rsid w:val="009D22E7"/>
    <w:rsid w:val="009D446D"/>
    <w:rsid w:val="009D48A7"/>
    <w:rsid w:val="009D4D63"/>
    <w:rsid w:val="009D53F2"/>
    <w:rsid w:val="009D56C9"/>
    <w:rsid w:val="009D5C1B"/>
    <w:rsid w:val="009D5C3B"/>
    <w:rsid w:val="009D5E4C"/>
    <w:rsid w:val="009D5EAE"/>
    <w:rsid w:val="009D63A8"/>
    <w:rsid w:val="009D7C51"/>
    <w:rsid w:val="009D7E27"/>
    <w:rsid w:val="009D7E6C"/>
    <w:rsid w:val="009E07B8"/>
    <w:rsid w:val="009E0C38"/>
    <w:rsid w:val="009E22A5"/>
    <w:rsid w:val="009E237C"/>
    <w:rsid w:val="009E2774"/>
    <w:rsid w:val="009E297A"/>
    <w:rsid w:val="009E2B67"/>
    <w:rsid w:val="009E2EB0"/>
    <w:rsid w:val="009E3D3D"/>
    <w:rsid w:val="009E48EC"/>
    <w:rsid w:val="009E630C"/>
    <w:rsid w:val="009E7560"/>
    <w:rsid w:val="009F0A0F"/>
    <w:rsid w:val="009F0DDB"/>
    <w:rsid w:val="009F1369"/>
    <w:rsid w:val="009F225F"/>
    <w:rsid w:val="009F2296"/>
    <w:rsid w:val="009F23CD"/>
    <w:rsid w:val="009F2992"/>
    <w:rsid w:val="009F36BF"/>
    <w:rsid w:val="009F3980"/>
    <w:rsid w:val="009F3CD8"/>
    <w:rsid w:val="009F421F"/>
    <w:rsid w:val="009F42A0"/>
    <w:rsid w:val="009F45AA"/>
    <w:rsid w:val="009F45E2"/>
    <w:rsid w:val="009F4A3F"/>
    <w:rsid w:val="009F5FC4"/>
    <w:rsid w:val="009F60F8"/>
    <w:rsid w:val="009F6536"/>
    <w:rsid w:val="009F6D52"/>
    <w:rsid w:val="009F7D0D"/>
    <w:rsid w:val="00A005AC"/>
    <w:rsid w:val="00A01EA6"/>
    <w:rsid w:val="00A02CF8"/>
    <w:rsid w:val="00A02DEC"/>
    <w:rsid w:val="00A0320A"/>
    <w:rsid w:val="00A041EB"/>
    <w:rsid w:val="00A04A75"/>
    <w:rsid w:val="00A060FF"/>
    <w:rsid w:val="00A06955"/>
    <w:rsid w:val="00A07FF1"/>
    <w:rsid w:val="00A111B6"/>
    <w:rsid w:val="00A12050"/>
    <w:rsid w:val="00A1205E"/>
    <w:rsid w:val="00A12B1D"/>
    <w:rsid w:val="00A13FB6"/>
    <w:rsid w:val="00A1484B"/>
    <w:rsid w:val="00A16480"/>
    <w:rsid w:val="00A16A38"/>
    <w:rsid w:val="00A16B9C"/>
    <w:rsid w:val="00A173F4"/>
    <w:rsid w:val="00A17450"/>
    <w:rsid w:val="00A20054"/>
    <w:rsid w:val="00A210BE"/>
    <w:rsid w:val="00A213AF"/>
    <w:rsid w:val="00A21D39"/>
    <w:rsid w:val="00A22AEE"/>
    <w:rsid w:val="00A2554D"/>
    <w:rsid w:val="00A257E8"/>
    <w:rsid w:val="00A25C9B"/>
    <w:rsid w:val="00A25E7B"/>
    <w:rsid w:val="00A25EDC"/>
    <w:rsid w:val="00A26C3F"/>
    <w:rsid w:val="00A2733F"/>
    <w:rsid w:val="00A3041D"/>
    <w:rsid w:val="00A30BA0"/>
    <w:rsid w:val="00A31AA0"/>
    <w:rsid w:val="00A3219B"/>
    <w:rsid w:val="00A33115"/>
    <w:rsid w:val="00A3347E"/>
    <w:rsid w:val="00A335E9"/>
    <w:rsid w:val="00A34686"/>
    <w:rsid w:val="00A34D35"/>
    <w:rsid w:val="00A35B25"/>
    <w:rsid w:val="00A362F5"/>
    <w:rsid w:val="00A369F8"/>
    <w:rsid w:val="00A40372"/>
    <w:rsid w:val="00A42A99"/>
    <w:rsid w:val="00A430D8"/>
    <w:rsid w:val="00A433AF"/>
    <w:rsid w:val="00A43DB3"/>
    <w:rsid w:val="00A442CC"/>
    <w:rsid w:val="00A4489A"/>
    <w:rsid w:val="00A466BA"/>
    <w:rsid w:val="00A46B44"/>
    <w:rsid w:val="00A47530"/>
    <w:rsid w:val="00A507A5"/>
    <w:rsid w:val="00A50B57"/>
    <w:rsid w:val="00A5151A"/>
    <w:rsid w:val="00A538B8"/>
    <w:rsid w:val="00A53C82"/>
    <w:rsid w:val="00A54DD1"/>
    <w:rsid w:val="00A577DA"/>
    <w:rsid w:val="00A62110"/>
    <w:rsid w:val="00A627DC"/>
    <w:rsid w:val="00A62D4F"/>
    <w:rsid w:val="00A62E1C"/>
    <w:rsid w:val="00A6304F"/>
    <w:rsid w:val="00A635CF"/>
    <w:rsid w:val="00A63FFC"/>
    <w:rsid w:val="00A644F0"/>
    <w:rsid w:val="00A6464C"/>
    <w:rsid w:val="00A65A66"/>
    <w:rsid w:val="00A6632B"/>
    <w:rsid w:val="00A67126"/>
    <w:rsid w:val="00A67570"/>
    <w:rsid w:val="00A71913"/>
    <w:rsid w:val="00A722AE"/>
    <w:rsid w:val="00A72D4F"/>
    <w:rsid w:val="00A73865"/>
    <w:rsid w:val="00A73A67"/>
    <w:rsid w:val="00A75F50"/>
    <w:rsid w:val="00A76427"/>
    <w:rsid w:val="00A76B95"/>
    <w:rsid w:val="00A80DF0"/>
    <w:rsid w:val="00A8120E"/>
    <w:rsid w:val="00A819C5"/>
    <w:rsid w:val="00A82310"/>
    <w:rsid w:val="00A823F6"/>
    <w:rsid w:val="00A829A2"/>
    <w:rsid w:val="00A82C03"/>
    <w:rsid w:val="00A84BA3"/>
    <w:rsid w:val="00A852C1"/>
    <w:rsid w:val="00A852F9"/>
    <w:rsid w:val="00A858D4"/>
    <w:rsid w:val="00A85A74"/>
    <w:rsid w:val="00A87C69"/>
    <w:rsid w:val="00A902DA"/>
    <w:rsid w:val="00A90686"/>
    <w:rsid w:val="00A90A4F"/>
    <w:rsid w:val="00A91A3E"/>
    <w:rsid w:val="00A924D8"/>
    <w:rsid w:val="00A92663"/>
    <w:rsid w:val="00A927E7"/>
    <w:rsid w:val="00A9280E"/>
    <w:rsid w:val="00A93BD5"/>
    <w:rsid w:val="00A94124"/>
    <w:rsid w:val="00A9575B"/>
    <w:rsid w:val="00A95D1C"/>
    <w:rsid w:val="00A9634D"/>
    <w:rsid w:val="00AA0A89"/>
    <w:rsid w:val="00AA1324"/>
    <w:rsid w:val="00AA2A51"/>
    <w:rsid w:val="00AA2E89"/>
    <w:rsid w:val="00AA559B"/>
    <w:rsid w:val="00AA73CD"/>
    <w:rsid w:val="00AB0C5C"/>
    <w:rsid w:val="00AB0D5A"/>
    <w:rsid w:val="00AB267D"/>
    <w:rsid w:val="00AB2C0A"/>
    <w:rsid w:val="00AB4A7F"/>
    <w:rsid w:val="00AB4FEC"/>
    <w:rsid w:val="00AB52B7"/>
    <w:rsid w:val="00AB7364"/>
    <w:rsid w:val="00AC01AA"/>
    <w:rsid w:val="00AC2E0C"/>
    <w:rsid w:val="00AC3136"/>
    <w:rsid w:val="00AC37E2"/>
    <w:rsid w:val="00AC3935"/>
    <w:rsid w:val="00AC4118"/>
    <w:rsid w:val="00AC486E"/>
    <w:rsid w:val="00AC4B0C"/>
    <w:rsid w:val="00AC4D30"/>
    <w:rsid w:val="00AC4F72"/>
    <w:rsid w:val="00AC5F51"/>
    <w:rsid w:val="00AC6295"/>
    <w:rsid w:val="00AC6BE7"/>
    <w:rsid w:val="00AC7AC9"/>
    <w:rsid w:val="00AD032C"/>
    <w:rsid w:val="00AD0B8D"/>
    <w:rsid w:val="00AD16A2"/>
    <w:rsid w:val="00AD245E"/>
    <w:rsid w:val="00AD2DA4"/>
    <w:rsid w:val="00AD3AEC"/>
    <w:rsid w:val="00AD4344"/>
    <w:rsid w:val="00AD50AA"/>
    <w:rsid w:val="00AD56BF"/>
    <w:rsid w:val="00AD5D8E"/>
    <w:rsid w:val="00AD5F5C"/>
    <w:rsid w:val="00AD62AB"/>
    <w:rsid w:val="00AD64EB"/>
    <w:rsid w:val="00AD6985"/>
    <w:rsid w:val="00AD74D4"/>
    <w:rsid w:val="00AD77B7"/>
    <w:rsid w:val="00AD7DE7"/>
    <w:rsid w:val="00AE0746"/>
    <w:rsid w:val="00AE1045"/>
    <w:rsid w:val="00AE3400"/>
    <w:rsid w:val="00AE4C16"/>
    <w:rsid w:val="00AE5FC5"/>
    <w:rsid w:val="00AE655C"/>
    <w:rsid w:val="00AE66AA"/>
    <w:rsid w:val="00AE6BE0"/>
    <w:rsid w:val="00AE7805"/>
    <w:rsid w:val="00AF07EA"/>
    <w:rsid w:val="00AF0A70"/>
    <w:rsid w:val="00AF1606"/>
    <w:rsid w:val="00AF2EBE"/>
    <w:rsid w:val="00AF3D71"/>
    <w:rsid w:val="00AF433D"/>
    <w:rsid w:val="00AF46D0"/>
    <w:rsid w:val="00AF5905"/>
    <w:rsid w:val="00AF5F0D"/>
    <w:rsid w:val="00AF66FC"/>
    <w:rsid w:val="00AF71BB"/>
    <w:rsid w:val="00AF741A"/>
    <w:rsid w:val="00AF79B3"/>
    <w:rsid w:val="00B025DB"/>
    <w:rsid w:val="00B03535"/>
    <w:rsid w:val="00B03603"/>
    <w:rsid w:val="00B04161"/>
    <w:rsid w:val="00B04649"/>
    <w:rsid w:val="00B047A6"/>
    <w:rsid w:val="00B056F9"/>
    <w:rsid w:val="00B05E49"/>
    <w:rsid w:val="00B07528"/>
    <w:rsid w:val="00B07707"/>
    <w:rsid w:val="00B1051C"/>
    <w:rsid w:val="00B10610"/>
    <w:rsid w:val="00B10BA2"/>
    <w:rsid w:val="00B11793"/>
    <w:rsid w:val="00B11DE1"/>
    <w:rsid w:val="00B11E3D"/>
    <w:rsid w:val="00B13355"/>
    <w:rsid w:val="00B13821"/>
    <w:rsid w:val="00B13D67"/>
    <w:rsid w:val="00B14149"/>
    <w:rsid w:val="00B14BAE"/>
    <w:rsid w:val="00B151AB"/>
    <w:rsid w:val="00B15502"/>
    <w:rsid w:val="00B1647A"/>
    <w:rsid w:val="00B17E82"/>
    <w:rsid w:val="00B200BF"/>
    <w:rsid w:val="00B20774"/>
    <w:rsid w:val="00B2148F"/>
    <w:rsid w:val="00B22BDE"/>
    <w:rsid w:val="00B23525"/>
    <w:rsid w:val="00B23A50"/>
    <w:rsid w:val="00B24B42"/>
    <w:rsid w:val="00B2516F"/>
    <w:rsid w:val="00B25718"/>
    <w:rsid w:val="00B2574F"/>
    <w:rsid w:val="00B26843"/>
    <w:rsid w:val="00B26D5C"/>
    <w:rsid w:val="00B2750C"/>
    <w:rsid w:val="00B27B0F"/>
    <w:rsid w:val="00B27F70"/>
    <w:rsid w:val="00B306E5"/>
    <w:rsid w:val="00B30901"/>
    <w:rsid w:val="00B31073"/>
    <w:rsid w:val="00B3137A"/>
    <w:rsid w:val="00B31473"/>
    <w:rsid w:val="00B3159F"/>
    <w:rsid w:val="00B31B36"/>
    <w:rsid w:val="00B3201A"/>
    <w:rsid w:val="00B32A28"/>
    <w:rsid w:val="00B32A9E"/>
    <w:rsid w:val="00B33793"/>
    <w:rsid w:val="00B33961"/>
    <w:rsid w:val="00B342C8"/>
    <w:rsid w:val="00B34395"/>
    <w:rsid w:val="00B3451F"/>
    <w:rsid w:val="00B34525"/>
    <w:rsid w:val="00B36168"/>
    <w:rsid w:val="00B40021"/>
    <w:rsid w:val="00B403C5"/>
    <w:rsid w:val="00B406B3"/>
    <w:rsid w:val="00B40FE8"/>
    <w:rsid w:val="00B415F1"/>
    <w:rsid w:val="00B41713"/>
    <w:rsid w:val="00B426F9"/>
    <w:rsid w:val="00B445C1"/>
    <w:rsid w:val="00B449FE"/>
    <w:rsid w:val="00B454C4"/>
    <w:rsid w:val="00B45F9B"/>
    <w:rsid w:val="00B462E6"/>
    <w:rsid w:val="00B46774"/>
    <w:rsid w:val="00B46B54"/>
    <w:rsid w:val="00B47CD7"/>
    <w:rsid w:val="00B47E52"/>
    <w:rsid w:val="00B50672"/>
    <w:rsid w:val="00B50BE0"/>
    <w:rsid w:val="00B51290"/>
    <w:rsid w:val="00B51301"/>
    <w:rsid w:val="00B538F1"/>
    <w:rsid w:val="00B53A4E"/>
    <w:rsid w:val="00B53C39"/>
    <w:rsid w:val="00B54286"/>
    <w:rsid w:val="00B54704"/>
    <w:rsid w:val="00B54A40"/>
    <w:rsid w:val="00B54EC0"/>
    <w:rsid w:val="00B54F95"/>
    <w:rsid w:val="00B55263"/>
    <w:rsid w:val="00B55430"/>
    <w:rsid w:val="00B575BA"/>
    <w:rsid w:val="00B578E7"/>
    <w:rsid w:val="00B607C6"/>
    <w:rsid w:val="00B60BC2"/>
    <w:rsid w:val="00B61A76"/>
    <w:rsid w:val="00B621A1"/>
    <w:rsid w:val="00B625F3"/>
    <w:rsid w:val="00B629E8"/>
    <w:rsid w:val="00B630AF"/>
    <w:rsid w:val="00B63205"/>
    <w:rsid w:val="00B636C7"/>
    <w:rsid w:val="00B6375D"/>
    <w:rsid w:val="00B63CC4"/>
    <w:rsid w:val="00B65B02"/>
    <w:rsid w:val="00B66531"/>
    <w:rsid w:val="00B6721B"/>
    <w:rsid w:val="00B6732E"/>
    <w:rsid w:val="00B6765A"/>
    <w:rsid w:val="00B67711"/>
    <w:rsid w:val="00B67C10"/>
    <w:rsid w:val="00B700F3"/>
    <w:rsid w:val="00B70731"/>
    <w:rsid w:val="00B71060"/>
    <w:rsid w:val="00B723B3"/>
    <w:rsid w:val="00B72F37"/>
    <w:rsid w:val="00B740F7"/>
    <w:rsid w:val="00B74A63"/>
    <w:rsid w:val="00B758AB"/>
    <w:rsid w:val="00B758D2"/>
    <w:rsid w:val="00B76368"/>
    <w:rsid w:val="00B76429"/>
    <w:rsid w:val="00B76683"/>
    <w:rsid w:val="00B76B76"/>
    <w:rsid w:val="00B7752D"/>
    <w:rsid w:val="00B77F26"/>
    <w:rsid w:val="00B807C2"/>
    <w:rsid w:val="00B810FC"/>
    <w:rsid w:val="00B817E2"/>
    <w:rsid w:val="00B84E8E"/>
    <w:rsid w:val="00B85C10"/>
    <w:rsid w:val="00B85EA1"/>
    <w:rsid w:val="00B86046"/>
    <w:rsid w:val="00B863ED"/>
    <w:rsid w:val="00B86702"/>
    <w:rsid w:val="00B87071"/>
    <w:rsid w:val="00B870E9"/>
    <w:rsid w:val="00B877DE"/>
    <w:rsid w:val="00B87F83"/>
    <w:rsid w:val="00B87FD8"/>
    <w:rsid w:val="00B906B1"/>
    <w:rsid w:val="00B927DB"/>
    <w:rsid w:val="00B929B4"/>
    <w:rsid w:val="00B92A2C"/>
    <w:rsid w:val="00B92D7F"/>
    <w:rsid w:val="00B9553D"/>
    <w:rsid w:val="00B956D4"/>
    <w:rsid w:val="00B9606A"/>
    <w:rsid w:val="00B9689A"/>
    <w:rsid w:val="00B97BDD"/>
    <w:rsid w:val="00B97FF2"/>
    <w:rsid w:val="00BA093C"/>
    <w:rsid w:val="00BA0D38"/>
    <w:rsid w:val="00BA1482"/>
    <w:rsid w:val="00BA1C4D"/>
    <w:rsid w:val="00BA2000"/>
    <w:rsid w:val="00BA341B"/>
    <w:rsid w:val="00BA36DB"/>
    <w:rsid w:val="00BA50D8"/>
    <w:rsid w:val="00BA52EC"/>
    <w:rsid w:val="00BA5645"/>
    <w:rsid w:val="00BA5C2E"/>
    <w:rsid w:val="00BA6636"/>
    <w:rsid w:val="00BA69B6"/>
    <w:rsid w:val="00BA6F47"/>
    <w:rsid w:val="00BA7432"/>
    <w:rsid w:val="00BA7BEF"/>
    <w:rsid w:val="00BB06EF"/>
    <w:rsid w:val="00BB1632"/>
    <w:rsid w:val="00BB1666"/>
    <w:rsid w:val="00BB23E1"/>
    <w:rsid w:val="00BB24BD"/>
    <w:rsid w:val="00BB326D"/>
    <w:rsid w:val="00BB370C"/>
    <w:rsid w:val="00BB3BA4"/>
    <w:rsid w:val="00BB41E6"/>
    <w:rsid w:val="00BB45A1"/>
    <w:rsid w:val="00BB508F"/>
    <w:rsid w:val="00BB5CFE"/>
    <w:rsid w:val="00BB6334"/>
    <w:rsid w:val="00BB66D7"/>
    <w:rsid w:val="00BB7252"/>
    <w:rsid w:val="00BB77E5"/>
    <w:rsid w:val="00BB7C1F"/>
    <w:rsid w:val="00BC09F8"/>
    <w:rsid w:val="00BC18F5"/>
    <w:rsid w:val="00BC1AA0"/>
    <w:rsid w:val="00BC221F"/>
    <w:rsid w:val="00BC2F37"/>
    <w:rsid w:val="00BC3835"/>
    <w:rsid w:val="00BC3CAF"/>
    <w:rsid w:val="00BC44F9"/>
    <w:rsid w:val="00BC5064"/>
    <w:rsid w:val="00BC56F9"/>
    <w:rsid w:val="00BC5730"/>
    <w:rsid w:val="00BC709F"/>
    <w:rsid w:val="00BC71CE"/>
    <w:rsid w:val="00BC7EB9"/>
    <w:rsid w:val="00BD0654"/>
    <w:rsid w:val="00BD1141"/>
    <w:rsid w:val="00BD1418"/>
    <w:rsid w:val="00BD1BFB"/>
    <w:rsid w:val="00BD2643"/>
    <w:rsid w:val="00BD29E1"/>
    <w:rsid w:val="00BD3304"/>
    <w:rsid w:val="00BD39A4"/>
    <w:rsid w:val="00BD3FA0"/>
    <w:rsid w:val="00BD42C2"/>
    <w:rsid w:val="00BD4768"/>
    <w:rsid w:val="00BD47FD"/>
    <w:rsid w:val="00BD4C5F"/>
    <w:rsid w:val="00BD506E"/>
    <w:rsid w:val="00BD5889"/>
    <w:rsid w:val="00BD6077"/>
    <w:rsid w:val="00BD6192"/>
    <w:rsid w:val="00BD6241"/>
    <w:rsid w:val="00BD6464"/>
    <w:rsid w:val="00BD6558"/>
    <w:rsid w:val="00BD6B93"/>
    <w:rsid w:val="00BD7883"/>
    <w:rsid w:val="00BD78A4"/>
    <w:rsid w:val="00BE08BF"/>
    <w:rsid w:val="00BE252A"/>
    <w:rsid w:val="00BE278B"/>
    <w:rsid w:val="00BE2E28"/>
    <w:rsid w:val="00BE2FCA"/>
    <w:rsid w:val="00BE35D6"/>
    <w:rsid w:val="00BE3C0E"/>
    <w:rsid w:val="00BE62DB"/>
    <w:rsid w:val="00BE76C1"/>
    <w:rsid w:val="00BE7801"/>
    <w:rsid w:val="00BE7830"/>
    <w:rsid w:val="00BE7DC3"/>
    <w:rsid w:val="00BE7E21"/>
    <w:rsid w:val="00BF0261"/>
    <w:rsid w:val="00BF11A0"/>
    <w:rsid w:val="00BF1FAA"/>
    <w:rsid w:val="00BF212B"/>
    <w:rsid w:val="00BF2B9E"/>
    <w:rsid w:val="00BF2D1B"/>
    <w:rsid w:val="00BF3214"/>
    <w:rsid w:val="00BF4DE8"/>
    <w:rsid w:val="00BF5483"/>
    <w:rsid w:val="00BF5833"/>
    <w:rsid w:val="00BF71DE"/>
    <w:rsid w:val="00BF7E5F"/>
    <w:rsid w:val="00C00205"/>
    <w:rsid w:val="00C00317"/>
    <w:rsid w:val="00C00DB1"/>
    <w:rsid w:val="00C017E5"/>
    <w:rsid w:val="00C01A07"/>
    <w:rsid w:val="00C01E47"/>
    <w:rsid w:val="00C021DA"/>
    <w:rsid w:val="00C02288"/>
    <w:rsid w:val="00C03BF8"/>
    <w:rsid w:val="00C04AA0"/>
    <w:rsid w:val="00C05485"/>
    <w:rsid w:val="00C0568B"/>
    <w:rsid w:val="00C0777D"/>
    <w:rsid w:val="00C07CDC"/>
    <w:rsid w:val="00C11223"/>
    <w:rsid w:val="00C1183D"/>
    <w:rsid w:val="00C1304F"/>
    <w:rsid w:val="00C13163"/>
    <w:rsid w:val="00C13A55"/>
    <w:rsid w:val="00C13D94"/>
    <w:rsid w:val="00C13DFA"/>
    <w:rsid w:val="00C14DD7"/>
    <w:rsid w:val="00C15249"/>
    <w:rsid w:val="00C15867"/>
    <w:rsid w:val="00C16F10"/>
    <w:rsid w:val="00C17F09"/>
    <w:rsid w:val="00C21EA3"/>
    <w:rsid w:val="00C22178"/>
    <w:rsid w:val="00C2296D"/>
    <w:rsid w:val="00C23155"/>
    <w:rsid w:val="00C23CA3"/>
    <w:rsid w:val="00C2435F"/>
    <w:rsid w:val="00C24574"/>
    <w:rsid w:val="00C25BEF"/>
    <w:rsid w:val="00C25E36"/>
    <w:rsid w:val="00C25F9D"/>
    <w:rsid w:val="00C30367"/>
    <w:rsid w:val="00C3084D"/>
    <w:rsid w:val="00C320EE"/>
    <w:rsid w:val="00C32607"/>
    <w:rsid w:val="00C3325B"/>
    <w:rsid w:val="00C33A0E"/>
    <w:rsid w:val="00C366C7"/>
    <w:rsid w:val="00C37076"/>
    <w:rsid w:val="00C372E0"/>
    <w:rsid w:val="00C37A9F"/>
    <w:rsid w:val="00C40C41"/>
    <w:rsid w:val="00C420D3"/>
    <w:rsid w:val="00C43175"/>
    <w:rsid w:val="00C43C60"/>
    <w:rsid w:val="00C45885"/>
    <w:rsid w:val="00C461E6"/>
    <w:rsid w:val="00C4641F"/>
    <w:rsid w:val="00C47F44"/>
    <w:rsid w:val="00C50036"/>
    <w:rsid w:val="00C505A1"/>
    <w:rsid w:val="00C507AD"/>
    <w:rsid w:val="00C50F22"/>
    <w:rsid w:val="00C51272"/>
    <w:rsid w:val="00C51C97"/>
    <w:rsid w:val="00C54A0E"/>
    <w:rsid w:val="00C55954"/>
    <w:rsid w:val="00C56510"/>
    <w:rsid w:val="00C568B3"/>
    <w:rsid w:val="00C5724C"/>
    <w:rsid w:val="00C5769D"/>
    <w:rsid w:val="00C57971"/>
    <w:rsid w:val="00C57D24"/>
    <w:rsid w:val="00C6004D"/>
    <w:rsid w:val="00C60C0A"/>
    <w:rsid w:val="00C60CB0"/>
    <w:rsid w:val="00C61BA5"/>
    <w:rsid w:val="00C6223D"/>
    <w:rsid w:val="00C62857"/>
    <w:rsid w:val="00C62D54"/>
    <w:rsid w:val="00C6328D"/>
    <w:rsid w:val="00C641F0"/>
    <w:rsid w:val="00C64C2F"/>
    <w:rsid w:val="00C64DBE"/>
    <w:rsid w:val="00C6542F"/>
    <w:rsid w:val="00C65AB0"/>
    <w:rsid w:val="00C65C6E"/>
    <w:rsid w:val="00C66244"/>
    <w:rsid w:val="00C6641D"/>
    <w:rsid w:val="00C672AE"/>
    <w:rsid w:val="00C67A87"/>
    <w:rsid w:val="00C67CE2"/>
    <w:rsid w:val="00C70875"/>
    <w:rsid w:val="00C70C19"/>
    <w:rsid w:val="00C72796"/>
    <w:rsid w:val="00C72A35"/>
    <w:rsid w:val="00C72C7D"/>
    <w:rsid w:val="00C72FB4"/>
    <w:rsid w:val="00C730F9"/>
    <w:rsid w:val="00C736DE"/>
    <w:rsid w:val="00C73D22"/>
    <w:rsid w:val="00C73EFF"/>
    <w:rsid w:val="00C741BF"/>
    <w:rsid w:val="00C7439F"/>
    <w:rsid w:val="00C74726"/>
    <w:rsid w:val="00C74B07"/>
    <w:rsid w:val="00C75128"/>
    <w:rsid w:val="00C75F5B"/>
    <w:rsid w:val="00C76256"/>
    <w:rsid w:val="00C76B3A"/>
    <w:rsid w:val="00C76BA4"/>
    <w:rsid w:val="00C76EF1"/>
    <w:rsid w:val="00C77A6A"/>
    <w:rsid w:val="00C821EB"/>
    <w:rsid w:val="00C835B1"/>
    <w:rsid w:val="00C83A48"/>
    <w:rsid w:val="00C84008"/>
    <w:rsid w:val="00C8489D"/>
    <w:rsid w:val="00C85122"/>
    <w:rsid w:val="00C85865"/>
    <w:rsid w:val="00C85D9E"/>
    <w:rsid w:val="00C85E85"/>
    <w:rsid w:val="00C860CE"/>
    <w:rsid w:val="00C868EE"/>
    <w:rsid w:val="00C87E57"/>
    <w:rsid w:val="00C9172E"/>
    <w:rsid w:val="00C91C2B"/>
    <w:rsid w:val="00C9216F"/>
    <w:rsid w:val="00C92654"/>
    <w:rsid w:val="00C93C20"/>
    <w:rsid w:val="00C94E69"/>
    <w:rsid w:val="00C94FBA"/>
    <w:rsid w:val="00C951BB"/>
    <w:rsid w:val="00C9644B"/>
    <w:rsid w:val="00C9658F"/>
    <w:rsid w:val="00C968E3"/>
    <w:rsid w:val="00C96CCC"/>
    <w:rsid w:val="00C978EB"/>
    <w:rsid w:val="00CA14C2"/>
    <w:rsid w:val="00CA2A2E"/>
    <w:rsid w:val="00CA2EAE"/>
    <w:rsid w:val="00CA30F6"/>
    <w:rsid w:val="00CA3670"/>
    <w:rsid w:val="00CA37CC"/>
    <w:rsid w:val="00CA4062"/>
    <w:rsid w:val="00CA49E7"/>
    <w:rsid w:val="00CA4AC1"/>
    <w:rsid w:val="00CA64DC"/>
    <w:rsid w:val="00CA69A0"/>
    <w:rsid w:val="00CA7967"/>
    <w:rsid w:val="00CB0216"/>
    <w:rsid w:val="00CB0316"/>
    <w:rsid w:val="00CB0317"/>
    <w:rsid w:val="00CB0432"/>
    <w:rsid w:val="00CB0B11"/>
    <w:rsid w:val="00CB0B46"/>
    <w:rsid w:val="00CB11C3"/>
    <w:rsid w:val="00CB1663"/>
    <w:rsid w:val="00CB1F1E"/>
    <w:rsid w:val="00CB2590"/>
    <w:rsid w:val="00CB25B9"/>
    <w:rsid w:val="00CB2AB5"/>
    <w:rsid w:val="00CB32E6"/>
    <w:rsid w:val="00CB4158"/>
    <w:rsid w:val="00CB5138"/>
    <w:rsid w:val="00CB52C9"/>
    <w:rsid w:val="00CB5354"/>
    <w:rsid w:val="00CB558B"/>
    <w:rsid w:val="00CB55B0"/>
    <w:rsid w:val="00CB618D"/>
    <w:rsid w:val="00CB6D5C"/>
    <w:rsid w:val="00CB708C"/>
    <w:rsid w:val="00CB7502"/>
    <w:rsid w:val="00CC013B"/>
    <w:rsid w:val="00CC034F"/>
    <w:rsid w:val="00CC0C3C"/>
    <w:rsid w:val="00CC128E"/>
    <w:rsid w:val="00CC14A1"/>
    <w:rsid w:val="00CC1B24"/>
    <w:rsid w:val="00CC1CCF"/>
    <w:rsid w:val="00CC23E8"/>
    <w:rsid w:val="00CC25C2"/>
    <w:rsid w:val="00CC2E64"/>
    <w:rsid w:val="00CC35DF"/>
    <w:rsid w:val="00CC3E14"/>
    <w:rsid w:val="00CC44CE"/>
    <w:rsid w:val="00CC4902"/>
    <w:rsid w:val="00CC4AE5"/>
    <w:rsid w:val="00CC4D8B"/>
    <w:rsid w:val="00CC5307"/>
    <w:rsid w:val="00CC5474"/>
    <w:rsid w:val="00CC589B"/>
    <w:rsid w:val="00CC688A"/>
    <w:rsid w:val="00CC6A14"/>
    <w:rsid w:val="00CC6A44"/>
    <w:rsid w:val="00CC6E10"/>
    <w:rsid w:val="00CC70A3"/>
    <w:rsid w:val="00CC7595"/>
    <w:rsid w:val="00CC7D8F"/>
    <w:rsid w:val="00CC7F83"/>
    <w:rsid w:val="00CD12F3"/>
    <w:rsid w:val="00CD21D2"/>
    <w:rsid w:val="00CD32B8"/>
    <w:rsid w:val="00CD4190"/>
    <w:rsid w:val="00CD4AAD"/>
    <w:rsid w:val="00CD4BF8"/>
    <w:rsid w:val="00CD51F7"/>
    <w:rsid w:val="00CD53C3"/>
    <w:rsid w:val="00CD55DA"/>
    <w:rsid w:val="00CD574E"/>
    <w:rsid w:val="00CD688A"/>
    <w:rsid w:val="00CD6FDC"/>
    <w:rsid w:val="00CD72BA"/>
    <w:rsid w:val="00CE049E"/>
    <w:rsid w:val="00CE04E1"/>
    <w:rsid w:val="00CE17AE"/>
    <w:rsid w:val="00CE203D"/>
    <w:rsid w:val="00CE2774"/>
    <w:rsid w:val="00CE3923"/>
    <w:rsid w:val="00CE3AF7"/>
    <w:rsid w:val="00CE4113"/>
    <w:rsid w:val="00CE4C22"/>
    <w:rsid w:val="00CE5892"/>
    <w:rsid w:val="00CE5EC5"/>
    <w:rsid w:val="00CE63CC"/>
    <w:rsid w:val="00CE702A"/>
    <w:rsid w:val="00CE770A"/>
    <w:rsid w:val="00CF0E61"/>
    <w:rsid w:val="00CF1968"/>
    <w:rsid w:val="00CF1B0A"/>
    <w:rsid w:val="00CF234C"/>
    <w:rsid w:val="00CF2563"/>
    <w:rsid w:val="00CF3392"/>
    <w:rsid w:val="00CF37D6"/>
    <w:rsid w:val="00CF3A53"/>
    <w:rsid w:val="00CF3C10"/>
    <w:rsid w:val="00CF41EC"/>
    <w:rsid w:val="00CF41FA"/>
    <w:rsid w:val="00CF455C"/>
    <w:rsid w:val="00CF4870"/>
    <w:rsid w:val="00CF56CB"/>
    <w:rsid w:val="00CF5D04"/>
    <w:rsid w:val="00CF60EA"/>
    <w:rsid w:val="00CF613E"/>
    <w:rsid w:val="00CF6A71"/>
    <w:rsid w:val="00CF6F13"/>
    <w:rsid w:val="00CF79E8"/>
    <w:rsid w:val="00CF7A20"/>
    <w:rsid w:val="00D00AD9"/>
    <w:rsid w:val="00D00BD8"/>
    <w:rsid w:val="00D01355"/>
    <w:rsid w:val="00D031DC"/>
    <w:rsid w:val="00D039B1"/>
    <w:rsid w:val="00D0445D"/>
    <w:rsid w:val="00D04515"/>
    <w:rsid w:val="00D0453D"/>
    <w:rsid w:val="00D04569"/>
    <w:rsid w:val="00D04DE4"/>
    <w:rsid w:val="00D056E0"/>
    <w:rsid w:val="00D05778"/>
    <w:rsid w:val="00D05F71"/>
    <w:rsid w:val="00D063F1"/>
    <w:rsid w:val="00D066B5"/>
    <w:rsid w:val="00D06E13"/>
    <w:rsid w:val="00D11C94"/>
    <w:rsid w:val="00D12A9F"/>
    <w:rsid w:val="00D14A3F"/>
    <w:rsid w:val="00D14F22"/>
    <w:rsid w:val="00D154AF"/>
    <w:rsid w:val="00D172B6"/>
    <w:rsid w:val="00D17342"/>
    <w:rsid w:val="00D17839"/>
    <w:rsid w:val="00D208CC"/>
    <w:rsid w:val="00D2168D"/>
    <w:rsid w:val="00D21E9B"/>
    <w:rsid w:val="00D22461"/>
    <w:rsid w:val="00D228E8"/>
    <w:rsid w:val="00D23113"/>
    <w:rsid w:val="00D2352C"/>
    <w:rsid w:val="00D236C7"/>
    <w:rsid w:val="00D23E5A"/>
    <w:rsid w:val="00D24723"/>
    <w:rsid w:val="00D249C4"/>
    <w:rsid w:val="00D258B4"/>
    <w:rsid w:val="00D25D4A"/>
    <w:rsid w:val="00D25F41"/>
    <w:rsid w:val="00D2662F"/>
    <w:rsid w:val="00D2680A"/>
    <w:rsid w:val="00D277B0"/>
    <w:rsid w:val="00D2790B"/>
    <w:rsid w:val="00D3066D"/>
    <w:rsid w:val="00D3157D"/>
    <w:rsid w:val="00D32BFA"/>
    <w:rsid w:val="00D3312C"/>
    <w:rsid w:val="00D33268"/>
    <w:rsid w:val="00D35673"/>
    <w:rsid w:val="00D3638D"/>
    <w:rsid w:val="00D36CDD"/>
    <w:rsid w:val="00D37406"/>
    <w:rsid w:val="00D379FF"/>
    <w:rsid w:val="00D4020E"/>
    <w:rsid w:val="00D42237"/>
    <w:rsid w:val="00D4240F"/>
    <w:rsid w:val="00D42598"/>
    <w:rsid w:val="00D42996"/>
    <w:rsid w:val="00D44A98"/>
    <w:rsid w:val="00D4718A"/>
    <w:rsid w:val="00D4730E"/>
    <w:rsid w:val="00D4744A"/>
    <w:rsid w:val="00D47700"/>
    <w:rsid w:val="00D47988"/>
    <w:rsid w:val="00D47E64"/>
    <w:rsid w:val="00D50B21"/>
    <w:rsid w:val="00D50D20"/>
    <w:rsid w:val="00D50ECA"/>
    <w:rsid w:val="00D51AD9"/>
    <w:rsid w:val="00D5253E"/>
    <w:rsid w:val="00D52667"/>
    <w:rsid w:val="00D5344A"/>
    <w:rsid w:val="00D5431F"/>
    <w:rsid w:val="00D54D2B"/>
    <w:rsid w:val="00D5503C"/>
    <w:rsid w:val="00D55092"/>
    <w:rsid w:val="00D56092"/>
    <w:rsid w:val="00D56140"/>
    <w:rsid w:val="00D5630E"/>
    <w:rsid w:val="00D5695F"/>
    <w:rsid w:val="00D56A89"/>
    <w:rsid w:val="00D56D80"/>
    <w:rsid w:val="00D57918"/>
    <w:rsid w:val="00D604EF"/>
    <w:rsid w:val="00D606CE"/>
    <w:rsid w:val="00D606F9"/>
    <w:rsid w:val="00D620FF"/>
    <w:rsid w:val="00D6293C"/>
    <w:rsid w:val="00D63EE7"/>
    <w:rsid w:val="00D6462C"/>
    <w:rsid w:val="00D64F46"/>
    <w:rsid w:val="00D66EAE"/>
    <w:rsid w:val="00D71687"/>
    <w:rsid w:val="00D716D6"/>
    <w:rsid w:val="00D71D76"/>
    <w:rsid w:val="00D72159"/>
    <w:rsid w:val="00D731AF"/>
    <w:rsid w:val="00D731B5"/>
    <w:rsid w:val="00D732CE"/>
    <w:rsid w:val="00D735F0"/>
    <w:rsid w:val="00D7380E"/>
    <w:rsid w:val="00D73DC6"/>
    <w:rsid w:val="00D74B86"/>
    <w:rsid w:val="00D74C1A"/>
    <w:rsid w:val="00D75205"/>
    <w:rsid w:val="00D754C1"/>
    <w:rsid w:val="00D758EE"/>
    <w:rsid w:val="00D762B3"/>
    <w:rsid w:val="00D76AC8"/>
    <w:rsid w:val="00D779DD"/>
    <w:rsid w:val="00D77A32"/>
    <w:rsid w:val="00D77A35"/>
    <w:rsid w:val="00D80682"/>
    <w:rsid w:val="00D80B52"/>
    <w:rsid w:val="00D81B3E"/>
    <w:rsid w:val="00D82663"/>
    <w:rsid w:val="00D82CEF"/>
    <w:rsid w:val="00D831B1"/>
    <w:rsid w:val="00D83FD9"/>
    <w:rsid w:val="00D84E81"/>
    <w:rsid w:val="00D85168"/>
    <w:rsid w:val="00D85471"/>
    <w:rsid w:val="00D85DA4"/>
    <w:rsid w:val="00D864A7"/>
    <w:rsid w:val="00D866CB"/>
    <w:rsid w:val="00D8694B"/>
    <w:rsid w:val="00D907AC"/>
    <w:rsid w:val="00D90C70"/>
    <w:rsid w:val="00D90E49"/>
    <w:rsid w:val="00D91CD7"/>
    <w:rsid w:val="00D92BA7"/>
    <w:rsid w:val="00D93DF4"/>
    <w:rsid w:val="00D9446D"/>
    <w:rsid w:val="00D95938"/>
    <w:rsid w:val="00D9623F"/>
    <w:rsid w:val="00D976E9"/>
    <w:rsid w:val="00DA166F"/>
    <w:rsid w:val="00DA2874"/>
    <w:rsid w:val="00DA2BBB"/>
    <w:rsid w:val="00DA3298"/>
    <w:rsid w:val="00DA404A"/>
    <w:rsid w:val="00DA41C9"/>
    <w:rsid w:val="00DA4543"/>
    <w:rsid w:val="00DA47BF"/>
    <w:rsid w:val="00DA4BC9"/>
    <w:rsid w:val="00DA606F"/>
    <w:rsid w:val="00DA6F06"/>
    <w:rsid w:val="00DB06F3"/>
    <w:rsid w:val="00DB0DBF"/>
    <w:rsid w:val="00DB21B0"/>
    <w:rsid w:val="00DB22EB"/>
    <w:rsid w:val="00DB2831"/>
    <w:rsid w:val="00DB320D"/>
    <w:rsid w:val="00DB4276"/>
    <w:rsid w:val="00DB5F34"/>
    <w:rsid w:val="00DB734C"/>
    <w:rsid w:val="00DB74A2"/>
    <w:rsid w:val="00DB797F"/>
    <w:rsid w:val="00DB7A6F"/>
    <w:rsid w:val="00DC109D"/>
    <w:rsid w:val="00DC16F7"/>
    <w:rsid w:val="00DC1D56"/>
    <w:rsid w:val="00DC2A72"/>
    <w:rsid w:val="00DC2DC2"/>
    <w:rsid w:val="00DC4028"/>
    <w:rsid w:val="00DC40A7"/>
    <w:rsid w:val="00DC4C61"/>
    <w:rsid w:val="00DC4E78"/>
    <w:rsid w:val="00DC500F"/>
    <w:rsid w:val="00DC5304"/>
    <w:rsid w:val="00DC681F"/>
    <w:rsid w:val="00DC692A"/>
    <w:rsid w:val="00DC6A10"/>
    <w:rsid w:val="00DC6D65"/>
    <w:rsid w:val="00DC7A77"/>
    <w:rsid w:val="00DD0085"/>
    <w:rsid w:val="00DD0DCE"/>
    <w:rsid w:val="00DD146A"/>
    <w:rsid w:val="00DD1503"/>
    <w:rsid w:val="00DD224A"/>
    <w:rsid w:val="00DD32E4"/>
    <w:rsid w:val="00DD3A66"/>
    <w:rsid w:val="00DD3D94"/>
    <w:rsid w:val="00DD502B"/>
    <w:rsid w:val="00DD57F8"/>
    <w:rsid w:val="00DD5C82"/>
    <w:rsid w:val="00DD5F19"/>
    <w:rsid w:val="00DD6AB6"/>
    <w:rsid w:val="00DD7619"/>
    <w:rsid w:val="00DD7807"/>
    <w:rsid w:val="00DD7E65"/>
    <w:rsid w:val="00DD7EE0"/>
    <w:rsid w:val="00DE01E1"/>
    <w:rsid w:val="00DE126D"/>
    <w:rsid w:val="00DE13F5"/>
    <w:rsid w:val="00DE1A53"/>
    <w:rsid w:val="00DE1BD6"/>
    <w:rsid w:val="00DE1C85"/>
    <w:rsid w:val="00DE1D5E"/>
    <w:rsid w:val="00DE302C"/>
    <w:rsid w:val="00DE347D"/>
    <w:rsid w:val="00DE375F"/>
    <w:rsid w:val="00DE3D50"/>
    <w:rsid w:val="00DE3F39"/>
    <w:rsid w:val="00DE4358"/>
    <w:rsid w:val="00DE5AAE"/>
    <w:rsid w:val="00DE5E14"/>
    <w:rsid w:val="00DE6086"/>
    <w:rsid w:val="00DE60E8"/>
    <w:rsid w:val="00DE657E"/>
    <w:rsid w:val="00DE6FF0"/>
    <w:rsid w:val="00DF0374"/>
    <w:rsid w:val="00DF071A"/>
    <w:rsid w:val="00DF0D4E"/>
    <w:rsid w:val="00DF1D98"/>
    <w:rsid w:val="00DF26D4"/>
    <w:rsid w:val="00DF287B"/>
    <w:rsid w:val="00DF28BD"/>
    <w:rsid w:val="00DF366E"/>
    <w:rsid w:val="00DF3F8C"/>
    <w:rsid w:val="00DF4704"/>
    <w:rsid w:val="00DF59F2"/>
    <w:rsid w:val="00DF6395"/>
    <w:rsid w:val="00DF6528"/>
    <w:rsid w:val="00DF6ACD"/>
    <w:rsid w:val="00DF6BE9"/>
    <w:rsid w:val="00DF6ECA"/>
    <w:rsid w:val="00DF7217"/>
    <w:rsid w:val="00DF7B57"/>
    <w:rsid w:val="00E00299"/>
    <w:rsid w:val="00E011A5"/>
    <w:rsid w:val="00E0133C"/>
    <w:rsid w:val="00E013D5"/>
    <w:rsid w:val="00E024AA"/>
    <w:rsid w:val="00E0388F"/>
    <w:rsid w:val="00E03CD4"/>
    <w:rsid w:val="00E03DD5"/>
    <w:rsid w:val="00E04028"/>
    <w:rsid w:val="00E04086"/>
    <w:rsid w:val="00E04399"/>
    <w:rsid w:val="00E0534E"/>
    <w:rsid w:val="00E056C9"/>
    <w:rsid w:val="00E05E29"/>
    <w:rsid w:val="00E0620A"/>
    <w:rsid w:val="00E0648E"/>
    <w:rsid w:val="00E064B8"/>
    <w:rsid w:val="00E06673"/>
    <w:rsid w:val="00E06898"/>
    <w:rsid w:val="00E125FB"/>
    <w:rsid w:val="00E12B69"/>
    <w:rsid w:val="00E130E2"/>
    <w:rsid w:val="00E1314A"/>
    <w:rsid w:val="00E1326D"/>
    <w:rsid w:val="00E1515B"/>
    <w:rsid w:val="00E1569D"/>
    <w:rsid w:val="00E1693E"/>
    <w:rsid w:val="00E16CEF"/>
    <w:rsid w:val="00E16D12"/>
    <w:rsid w:val="00E17210"/>
    <w:rsid w:val="00E17672"/>
    <w:rsid w:val="00E20584"/>
    <w:rsid w:val="00E20BF3"/>
    <w:rsid w:val="00E2213F"/>
    <w:rsid w:val="00E22F12"/>
    <w:rsid w:val="00E22F58"/>
    <w:rsid w:val="00E2444C"/>
    <w:rsid w:val="00E247B3"/>
    <w:rsid w:val="00E24C2E"/>
    <w:rsid w:val="00E250F1"/>
    <w:rsid w:val="00E25141"/>
    <w:rsid w:val="00E25408"/>
    <w:rsid w:val="00E25960"/>
    <w:rsid w:val="00E26B1A"/>
    <w:rsid w:val="00E27E1C"/>
    <w:rsid w:val="00E30299"/>
    <w:rsid w:val="00E30AB6"/>
    <w:rsid w:val="00E317D5"/>
    <w:rsid w:val="00E31841"/>
    <w:rsid w:val="00E32749"/>
    <w:rsid w:val="00E32C04"/>
    <w:rsid w:val="00E32E6B"/>
    <w:rsid w:val="00E33009"/>
    <w:rsid w:val="00E33106"/>
    <w:rsid w:val="00E33220"/>
    <w:rsid w:val="00E3399F"/>
    <w:rsid w:val="00E33CCB"/>
    <w:rsid w:val="00E33F94"/>
    <w:rsid w:val="00E345F3"/>
    <w:rsid w:val="00E34C79"/>
    <w:rsid w:val="00E3510B"/>
    <w:rsid w:val="00E3550D"/>
    <w:rsid w:val="00E35C59"/>
    <w:rsid w:val="00E40965"/>
    <w:rsid w:val="00E40E70"/>
    <w:rsid w:val="00E41A5A"/>
    <w:rsid w:val="00E42572"/>
    <w:rsid w:val="00E42788"/>
    <w:rsid w:val="00E428EC"/>
    <w:rsid w:val="00E431A7"/>
    <w:rsid w:val="00E43627"/>
    <w:rsid w:val="00E43BB4"/>
    <w:rsid w:val="00E44441"/>
    <w:rsid w:val="00E446C6"/>
    <w:rsid w:val="00E44F32"/>
    <w:rsid w:val="00E46520"/>
    <w:rsid w:val="00E465B2"/>
    <w:rsid w:val="00E468BB"/>
    <w:rsid w:val="00E47510"/>
    <w:rsid w:val="00E47871"/>
    <w:rsid w:val="00E47F88"/>
    <w:rsid w:val="00E50035"/>
    <w:rsid w:val="00E50622"/>
    <w:rsid w:val="00E5073C"/>
    <w:rsid w:val="00E51171"/>
    <w:rsid w:val="00E514E1"/>
    <w:rsid w:val="00E51F63"/>
    <w:rsid w:val="00E52041"/>
    <w:rsid w:val="00E520BE"/>
    <w:rsid w:val="00E53A19"/>
    <w:rsid w:val="00E550E3"/>
    <w:rsid w:val="00E5568D"/>
    <w:rsid w:val="00E569F3"/>
    <w:rsid w:val="00E56EB9"/>
    <w:rsid w:val="00E572F3"/>
    <w:rsid w:val="00E5795D"/>
    <w:rsid w:val="00E6135A"/>
    <w:rsid w:val="00E614E0"/>
    <w:rsid w:val="00E622F4"/>
    <w:rsid w:val="00E62B00"/>
    <w:rsid w:val="00E62B81"/>
    <w:rsid w:val="00E63451"/>
    <w:rsid w:val="00E63B6D"/>
    <w:rsid w:val="00E64962"/>
    <w:rsid w:val="00E64B11"/>
    <w:rsid w:val="00E6542C"/>
    <w:rsid w:val="00E65ABD"/>
    <w:rsid w:val="00E66397"/>
    <w:rsid w:val="00E67399"/>
    <w:rsid w:val="00E674F6"/>
    <w:rsid w:val="00E67B08"/>
    <w:rsid w:val="00E7006C"/>
    <w:rsid w:val="00E7058B"/>
    <w:rsid w:val="00E7058F"/>
    <w:rsid w:val="00E71392"/>
    <w:rsid w:val="00E7208B"/>
    <w:rsid w:val="00E728CC"/>
    <w:rsid w:val="00E72968"/>
    <w:rsid w:val="00E7323D"/>
    <w:rsid w:val="00E732E0"/>
    <w:rsid w:val="00E7340C"/>
    <w:rsid w:val="00E73F7F"/>
    <w:rsid w:val="00E746D5"/>
    <w:rsid w:val="00E74BB8"/>
    <w:rsid w:val="00E74FE2"/>
    <w:rsid w:val="00E753C7"/>
    <w:rsid w:val="00E75764"/>
    <w:rsid w:val="00E75C0A"/>
    <w:rsid w:val="00E76B2A"/>
    <w:rsid w:val="00E7770E"/>
    <w:rsid w:val="00E77A8F"/>
    <w:rsid w:val="00E77AB3"/>
    <w:rsid w:val="00E816B3"/>
    <w:rsid w:val="00E819B0"/>
    <w:rsid w:val="00E82B01"/>
    <w:rsid w:val="00E82DE0"/>
    <w:rsid w:val="00E83B9E"/>
    <w:rsid w:val="00E8615B"/>
    <w:rsid w:val="00E86182"/>
    <w:rsid w:val="00E86ADA"/>
    <w:rsid w:val="00E90CC4"/>
    <w:rsid w:val="00E911B1"/>
    <w:rsid w:val="00E912B5"/>
    <w:rsid w:val="00E91764"/>
    <w:rsid w:val="00E920A9"/>
    <w:rsid w:val="00E920F4"/>
    <w:rsid w:val="00E92A0B"/>
    <w:rsid w:val="00E92DAC"/>
    <w:rsid w:val="00E93000"/>
    <w:rsid w:val="00E9395D"/>
    <w:rsid w:val="00E94088"/>
    <w:rsid w:val="00E9518D"/>
    <w:rsid w:val="00E95955"/>
    <w:rsid w:val="00E95E09"/>
    <w:rsid w:val="00E95F59"/>
    <w:rsid w:val="00E96292"/>
    <w:rsid w:val="00EA0CEB"/>
    <w:rsid w:val="00EA0E3D"/>
    <w:rsid w:val="00EA1BCA"/>
    <w:rsid w:val="00EA2887"/>
    <w:rsid w:val="00EA32C8"/>
    <w:rsid w:val="00EA3368"/>
    <w:rsid w:val="00EA3562"/>
    <w:rsid w:val="00EA429F"/>
    <w:rsid w:val="00EA4F9E"/>
    <w:rsid w:val="00EA5200"/>
    <w:rsid w:val="00EA5BAA"/>
    <w:rsid w:val="00EA618B"/>
    <w:rsid w:val="00EA66D1"/>
    <w:rsid w:val="00EA6D3B"/>
    <w:rsid w:val="00EA6E14"/>
    <w:rsid w:val="00EA6ED2"/>
    <w:rsid w:val="00EA754B"/>
    <w:rsid w:val="00EB00AD"/>
    <w:rsid w:val="00EB01B8"/>
    <w:rsid w:val="00EB03E7"/>
    <w:rsid w:val="00EB136C"/>
    <w:rsid w:val="00EB15D0"/>
    <w:rsid w:val="00EB18FD"/>
    <w:rsid w:val="00EB25E4"/>
    <w:rsid w:val="00EB38C4"/>
    <w:rsid w:val="00EB3B13"/>
    <w:rsid w:val="00EB419C"/>
    <w:rsid w:val="00EB480E"/>
    <w:rsid w:val="00EB5748"/>
    <w:rsid w:val="00EB5EC6"/>
    <w:rsid w:val="00EB6C5B"/>
    <w:rsid w:val="00EB6D95"/>
    <w:rsid w:val="00EB6F17"/>
    <w:rsid w:val="00EB70D4"/>
    <w:rsid w:val="00EB7E03"/>
    <w:rsid w:val="00EB7FC9"/>
    <w:rsid w:val="00EC068F"/>
    <w:rsid w:val="00EC12F5"/>
    <w:rsid w:val="00EC1775"/>
    <w:rsid w:val="00EC1F34"/>
    <w:rsid w:val="00EC2D24"/>
    <w:rsid w:val="00EC2FBC"/>
    <w:rsid w:val="00EC7624"/>
    <w:rsid w:val="00EC79EE"/>
    <w:rsid w:val="00ED00BF"/>
    <w:rsid w:val="00ED0EDA"/>
    <w:rsid w:val="00ED11FD"/>
    <w:rsid w:val="00ED1BD9"/>
    <w:rsid w:val="00ED1EF4"/>
    <w:rsid w:val="00ED2146"/>
    <w:rsid w:val="00ED2175"/>
    <w:rsid w:val="00ED28B5"/>
    <w:rsid w:val="00ED29BA"/>
    <w:rsid w:val="00ED2C49"/>
    <w:rsid w:val="00ED2C6E"/>
    <w:rsid w:val="00ED3803"/>
    <w:rsid w:val="00ED3A8A"/>
    <w:rsid w:val="00ED408D"/>
    <w:rsid w:val="00ED4363"/>
    <w:rsid w:val="00ED4A05"/>
    <w:rsid w:val="00ED55C5"/>
    <w:rsid w:val="00ED570A"/>
    <w:rsid w:val="00ED7137"/>
    <w:rsid w:val="00ED7572"/>
    <w:rsid w:val="00ED792A"/>
    <w:rsid w:val="00ED7D6D"/>
    <w:rsid w:val="00EE0143"/>
    <w:rsid w:val="00EE090B"/>
    <w:rsid w:val="00EE191C"/>
    <w:rsid w:val="00EE1DD9"/>
    <w:rsid w:val="00EE22EA"/>
    <w:rsid w:val="00EE283A"/>
    <w:rsid w:val="00EE2E78"/>
    <w:rsid w:val="00EE4562"/>
    <w:rsid w:val="00EE5096"/>
    <w:rsid w:val="00EE514E"/>
    <w:rsid w:val="00EE67A4"/>
    <w:rsid w:val="00EE6C71"/>
    <w:rsid w:val="00EE6E68"/>
    <w:rsid w:val="00EE6E79"/>
    <w:rsid w:val="00EF0849"/>
    <w:rsid w:val="00EF148C"/>
    <w:rsid w:val="00EF2ADC"/>
    <w:rsid w:val="00EF397A"/>
    <w:rsid w:val="00EF3A6F"/>
    <w:rsid w:val="00EF5161"/>
    <w:rsid w:val="00EF65CE"/>
    <w:rsid w:val="00EF6B97"/>
    <w:rsid w:val="00EF6C9A"/>
    <w:rsid w:val="00EF7E44"/>
    <w:rsid w:val="00F00558"/>
    <w:rsid w:val="00F01491"/>
    <w:rsid w:val="00F017FB"/>
    <w:rsid w:val="00F01DA3"/>
    <w:rsid w:val="00F024DE"/>
    <w:rsid w:val="00F02F1F"/>
    <w:rsid w:val="00F032D6"/>
    <w:rsid w:val="00F03341"/>
    <w:rsid w:val="00F036EB"/>
    <w:rsid w:val="00F036FF"/>
    <w:rsid w:val="00F0434A"/>
    <w:rsid w:val="00F04B47"/>
    <w:rsid w:val="00F04EEC"/>
    <w:rsid w:val="00F105B2"/>
    <w:rsid w:val="00F11B7B"/>
    <w:rsid w:val="00F1248E"/>
    <w:rsid w:val="00F1384C"/>
    <w:rsid w:val="00F14041"/>
    <w:rsid w:val="00F14D7C"/>
    <w:rsid w:val="00F14FBF"/>
    <w:rsid w:val="00F15BFC"/>
    <w:rsid w:val="00F1668E"/>
    <w:rsid w:val="00F17243"/>
    <w:rsid w:val="00F21088"/>
    <w:rsid w:val="00F2123E"/>
    <w:rsid w:val="00F21281"/>
    <w:rsid w:val="00F2351E"/>
    <w:rsid w:val="00F2391A"/>
    <w:rsid w:val="00F25068"/>
    <w:rsid w:val="00F250BD"/>
    <w:rsid w:val="00F253BC"/>
    <w:rsid w:val="00F26239"/>
    <w:rsid w:val="00F2623E"/>
    <w:rsid w:val="00F30E97"/>
    <w:rsid w:val="00F3264B"/>
    <w:rsid w:val="00F327E7"/>
    <w:rsid w:val="00F3289A"/>
    <w:rsid w:val="00F32A5F"/>
    <w:rsid w:val="00F33014"/>
    <w:rsid w:val="00F33255"/>
    <w:rsid w:val="00F342CA"/>
    <w:rsid w:val="00F34966"/>
    <w:rsid w:val="00F350F6"/>
    <w:rsid w:val="00F35284"/>
    <w:rsid w:val="00F35746"/>
    <w:rsid w:val="00F36371"/>
    <w:rsid w:val="00F3681D"/>
    <w:rsid w:val="00F40CED"/>
    <w:rsid w:val="00F40D86"/>
    <w:rsid w:val="00F40DDC"/>
    <w:rsid w:val="00F40E9A"/>
    <w:rsid w:val="00F417EC"/>
    <w:rsid w:val="00F42B12"/>
    <w:rsid w:val="00F435B3"/>
    <w:rsid w:val="00F446B5"/>
    <w:rsid w:val="00F447C7"/>
    <w:rsid w:val="00F45B94"/>
    <w:rsid w:val="00F46382"/>
    <w:rsid w:val="00F464AB"/>
    <w:rsid w:val="00F464BA"/>
    <w:rsid w:val="00F50726"/>
    <w:rsid w:val="00F510D8"/>
    <w:rsid w:val="00F5128A"/>
    <w:rsid w:val="00F51F9E"/>
    <w:rsid w:val="00F529E0"/>
    <w:rsid w:val="00F53BB1"/>
    <w:rsid w:val="00F54198"/>
    <w:rsid w:val="00F544C5"/>
    <w:rsid w:val="00F54593"/>
    <w:rsid w:val="00F54D41"/>
    <w:rsid w:val="00F54FC7"/>
    <w:rsid w:val="00F554A9"/>
    <w:rsid w:val="00F55D35"/>
    <w:rsid w:val="00F5668E"/>
    <w:rsid w:val="00F56832"/>
    <w:rsid w:val="00F56C79"/>
    <w:rsid w:val="00F5731E"/>
    <w:rsid w:val="00F57808"/>
    <w:rsid w:val="00F578F4"/>
    <w:rsid w:val="00F57D2E"/>
    <w:rsid w:val="00F60CC4"/>
    <w:rsid w:val="00F612CD"/>
    <w:rsid w:val="00F61674"/>
    <w:rsid w:val="00F61A48"/>
    <w:rsid w:val="00F625E5"/>
    <w:rsid w:val="00F62627"/>
    <w:rsid w:val="00F6309E"/>
    <w:rsid w:val="00F634DC"/>
    <w:rsid w:val="00F644F3"/>
    <w:rsid w:val="00F64615"/>
    <w:rsid w:val="00F64768"/>
    <w:rsid w:val="00F649D2"/>
    <w:rsid w:val="00F65416"/>
    <w:rsid w:val="00F66AB4"/>
    <w:rsid w:val="00F67967"/>
    <w:rsid w:val="00F716FD"/>
    <w:rsid w:val="00F72006"/>
    <w:rsid w:val="00F721B6"/>
    <w:rsid w:val="00F72DF4"/>
    <w:rsid w:val="00F73084"/>
    <w:rsid w:val="00F73898"/>
    <w:rsid w:val="00F73F24"/>
    <w:rsid w:val="00F74098"/>
    <w:rsid w:val="00F75076"/>
    <w:rsid w:val="00F75C5F"/>
    <w:rsid w:val="00F77A4C"/>
    <w:rsid w:val="00F77C67"/>
    <w:rsid w:val="00F80048"/>
    <w:rsid w:val="00F80355"/>
    <w:rsid w:val="00F80496"/>
    <w:rsid w:val="00F80D31"/>
    <w:rsid w:val="00F827B0"/>
    <w:rsid w:val="00F82EC9"/>
    <w:rsid w:val="00F83A44"/>
    <w:rsid w:val="00F83D6C"/>
    <w:rsid w:val="00F8422E"/>
    <w:rsid w:val="00F8486C"/>
    <w:rsid w:val="00F84C3C"/>
    <w:rsid w:val="00F8586B"/>
    <w:rsid w:val="00F85C8A"/>
    <w:rsid w:val="00F86A48"/>
    <w:rsid w:val="00F87109"/>
    <w:rsid w:val="00F90312"/>
    <w:rsid w:val="00F9079D"/>
    <w:rsid w:val="00F91FED"/>
    <w:rsid w:val="00F92187"/>
    <w:rsid w:val="00F9239F"/>
    <w:rsid w:val="00F924A5"/>
    <w:rsid w:val="00F9314E"/>
    <w:rsid w:val="00F93DB9"/>
    <w:rsid w:val="00F94706"/>
    <w:rsid w:val="00F97934"/>
    <w:rsid w:val="00FA0AD8"/>
    <w:rsid w:val="00FA0CBC"/>
    <w:rsid w:val="00FA2063"/>
    <w:rsid w:val="00FA2652"/>
    <w:rsid w:val="00FA31C1"/>
    <w:rsid w:val="00FA31E7"/>
    <w:rsid w:val="00FA3C0C"/>
    <w:rsid w:val="00FA500A"/>
    <w:rsid w:val="00FA51E4"/>
    <w:rsid w:val="00FA55F4"/>
    <w:rsid w:val="00FA6349"/>
    <w:rsid w:val="00FA63C5"/>
    <w:rsid w:val="00FA6916"/>
    <w:rsid w:val="00FA7F97"/>
    <w:rsid w:val="00FB0600"/>
    <w:rsid w:val="00FB0C81"/>
    <w:rsid w:val="00FB1515"/>
    <w:rsid w:val="00FB1922"/>
    <w:rsid w:val="00FB1F29"/>
    <w:rsid w:val="00FB2779"/>
    <w:rsid w:val="00FB2DBB"/>
    <w:rsid w:val="00FB448A"/>
    <w:rsid w:val="00FB5651"/>
    <w:rsid w:val="00FB56C6"/>
    <w:rsid w:val="00FB64E6"/>
    <w:rsid w:val="00FB6E2F"/>
    <w:rsid w:val="00FC04CC"/>
    <w:rsid w:val="00FC0C7A"/>
    <w:rsid w:val="00FC1C83"/>
    <w:rsid w:val="00FC2200"/>
    <w:rsid w:val="00FC2540"/>
    <w:rsid w:val="00FC263B"/>
    <w:rsid w:val="00FC2E1C"/>
    <w:rsid w:val="00FC3B9D"/>
    <w:rsid w:val="00FC4976"/>
    <w:rsid w:val="00FC5A2B"/>
    <w:rsid w:val="00FC5A34"/>
    <w:rsid w:val="00FC5A43"/>
    <w:rsid w:val="00FC711C"/>
    <w:rsid w:val="00FC7966"/>
    <w:rsid w:val="00FC79ED"/>
    <w:rsid w:val="00FD15E1"/>
    <w:rsid w:val="00FD188A"/>
    <w:rsid w:val="00FD1BF9"/>
    <w:rsid w:val="00FD26E8"/>
    <w:rsid w:val="00FD314E"/>
    <w:rsid w:val="00FD3998"/>
    <w:rsid w:val="00FD3DCC"/>
    <w:rsid w:val="00FD56FF"/>
    <w:rsid w:val="00FD5E3C"/>
    <w:rsid w:val="00FD6EF7"/>
    <w:rsid w:val="00FD7107"/>
    <w:rsid w:val="00FD75FE"/>
    <w:rsid w:val="00FE123B"/>
    <w:rsid w:val="00FE1B5B"/>
    <w:rsid w:val="00FE1D75"/>
    <w:rsid w:val="00FE3364"/>
    <w:rsid w:val="00FE3447"/>
    <w:rsid w:val="00FE45CC"/>
    <w:rsid w:val="00FE4E3C"/>
    <w:rsid w:val="00FE4F99"/>
    <w:rsid w:val="00FE6B63"/>
    <w:rsid w:val="00FE6EC8"/>
    <w:rsid w:val="00FE708C"/>
    <w:rsid w:val="00FE7525"/>
    <w:rsid w:val="00FF0204"/>
    <w:rsid w:val="00FF0B73"/>
    <w:rsid w:val="00FF1199"/>
    <w:rsid w:val="00FF1B8E"/>
    <w:rsid w:val="00FF2C76"/>
    <w:rsid w:val="00FF3691"/>
    <w:rsid w:val="00FF3AED"/>
    <w:rsid w:val="00FF409B"/>
    <w:rsid w:val="00FF41B2"/>
    <w:rsid w:val="00FF5511"/>
    <w:rsid w:val="00FF5867"/>
    <w:rsid w:val="00FF5903"/>
    <w:rsid w:val="00FF6D19"/>
    <w:rsid w:val="00FF74CC"/>
    <w:rsid w:val="00FF75A1"/>
    <w:rsid w:val="00FF75EB"/>
    <w:rsid w:val="00FF7AF3"/>
    <w:rsid w:val="00FF7D0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E73F8"/>
  <w15:chartTrackingRefBased/>
  <w15:docId w15:val="{CB0129CF-DEBD-4BC9-9F06-F44CFD95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BookTitle">
    <w:name w:val="Book Title"/>
    <w:basedOn w:val="DefaultParagraphFont"/>
    <w:uiPriority w:val="33"/>
    <w:qFormat/>
    <w:rsid w:val="005F3427"/>
    <w:rPr>
      <w:b/>
      <w:bCs/>
      <w:i/>
      <w:iCs/>
      <w:spacing w:val="5"/>
    </w:rPr>
  </w:style>
  <w:style w:type="character" w:styleId="Emphasis">
    <w:name w:val="Emphasis"/>
    <w:basedOn w:val="DefaultParagraphFont"/>
    <w:uiPriority w:val="20"/>
    <w:qFormat/>
    <w:rsid w:val="005F3427"/>
    <w:rPr>
      <w:i/>
      <w:iCs/>
    </w:rPr>
  </w:style>
  <w:style w:type="character" w:styleId="IntenseEmphasis">
    <w:name w:val="Intense Emphasis"/>
    <w:basedOn w:val="DefaultParagraphFont"/>
    <w:uiPriority w:val="21"/>
    <w:qFormat/>
    <w:rsid w:val="005F3427"/>
    <w:rPr>
      <w:i/>
      <w:iCs/>
      <w:color w:val="4F81BD" w:themeColor="accent1"/>
    </w:rPr>
  </w:style>
  <w:style w:type="paragraph" w:styleId="IntenseQuote">
    <w:name w:val="Intense Quote"/>
    <w:basedOn w:val="Normal"/>
    <w:next w:val="Normal"/>
    <w:link w:val="IntenseQuoteChar"/>
    <w:uiPriority w:val="30"/>
    <w:qFormat/>
    <w:rsid w:val="005F34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F3427"/>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5F3427"/>
    <w:rPr>
      <w:b/>
      <w:bCs/>
      <w:smallCaps/>
      <w:color w:val="4F81BD" w:themeColor="accent1"/>
      <w:spacing w:val="5"/>
    </w:rPr>
  </w:style>
  <w:style w:type="paragraph" w:styleId="NoSpacing">
    <w:name w:val="No Spacing"/>
    <w:uiPriority w:val="1"/>
    <w:qFormat/>
    <w:rsid w:val="005F3427"/>
    <w:rPr>
      <w:rFonts w:eastAsia="Times New Roman"/>
      <w:sz w:val="22"/>
      <w:szCs w:val="22"/>
      <w:lang w:val="en-CA" w:eastAsia="en-US"/>
    </w:rPr>
  </w:style>
  <w:style w:type="character" w:styleId="Strong">
    <w:name w:val="Strong"/>
    <w:basedOn w:val="DefaultParagraphFont"/>
    <w:uiPriority w:val="22"/>
    <w:qFormat/>
    <w:rsid w:val="005F3427"/>
    <w:rPr>
      <w:b/>
      <w:bCs/>
    </w:rPr>
  </w:style>
  <w:style w:type="character" w:styleId="SubtleEmphasis">
    <w:name w:val="Subtle Emphasis"/>
    <w:basedOn w:val="DefaultParagraphFont"/>
    <w:uiPriority w:val="19"/>
    <w:qFormat/>
    <w:rsid w:val="005F3427"/>
    <w:rPr>
      <w:i/>
      <w:iCs/>
      <w:color w:val="404040" w:themeColor="text1" w:themeTint="BF"/>
    </w:rPr>
  </w:style>
  <w:style w:type="character" w:styleId="SubtleReference">
    <w:name w:val="Subtle Reference"/>
    <w:basedOn w:val="DefaultParagraphFont"/>
    <w:uiPriority w:val="31"/>
    <w:qFormat/>
    <w:rsid w:val="005F3427"/>
    <w:rPr>
      <w:smallCaps/>
      <w:color w:val="5A5A5A" w:themeColor="text1" w:themeTint="A5"/>
    </w:rPr>
  </w:style>
  <w:style w:type="paragraph" w:styleId="TOCHeading">
    <w:name w:val="TOC Heading"/>
    <w:basedOn w:val="Heading1"/>
    <w:next w:val="Normal"/>
    <w:uiPriority w:val="39"/>
    <w:semiHidden/>
    <w:unhideWhenUsed/>
    <w:qFormat/>
    <w:rsid w:val="005F3427"/>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E77AB3"/>
    <w:rPr>
      <w:color w:val="0000FF" w:themeColor="hyperlink"/>
      <w:u w:val="single"/>
    </w:rPr>
  </w:style>
  <w:style w:type="character" w:styleId="UnresolvedMention">
    <w:name w:val="Unresolved Mention"/>
    <w:basedOn w:val="DefaultParagraphFont"/>
    <w:uiPriority w:val="99"/>
    <w:semiHidden/>
    <w:unhideWhenUsed/>
    <w:rsid w:val="00E77AB3"/>
    <w:rPr>
      <w:color w:val="605E5C"/>
      <w:shd w:val="clear" w:color="auto" w:fill="E1DFDD"/>
    </w:rPr>
  </w:style>
  <w:style w:type="paragraph" w:customStyle="1" w:styleId="pf0">
    <w:name w:val="pf0"/>
    <w:basedOn w:val="Normal"/>
    <w:rsid w:val="00812F74"/>
    <w:pPr>
      <w:spacing w:before="100" w:beforeAutospacing="1" w:after="100" w:afterAutospacing="1"/>
      <w:jc w:val="left"/>
    </w:pPr>
    <w:rPr>
      <w:sz w:val="24"/>
      <w:szCs w:val="24"/>
      <w:lang w:eastAsia="en-CA"/>
    </w:rPr>
  </w:style>
  <w:style w:type="numbering" w:customStyle="1" w:styleId="CurrentList1">
    <w:name w:val="Current List1"/>
    <w:uiPriority w:val="99"/>
    <w:rsid w:val="00176A3D"/>
  </w:style>
  <w:style w:type="numbering" w:customStyle="1" w:styleId="CurrentList2">
    <w:name w:val="Current List2"/>
    <w:uiPriority w:val="99"/>
    <w:rsid w:val="0000739D"/>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9th\1%20master\99th%20ExCom%20-%20KIP%20stage%20propos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9FCA350-6D80-468D-B00E-192164526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Template>
  <TotalTime>2</TotalTime>
  <Pages>21</Pages>
  <Words>7588</Words>
  <Characters>43256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Project proposal: Papua New Guinea</vt:lpstr>
    </vt:vector>
  </TitlesOfParts>
  <Company>UNMFS</Company>
  <LinksUpToDate>false</LinksUpToDate>
  <CharactersWithSpaces>50743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Papua New Guinea</dc:title>
  <dc:subject/>
  <dc:creator>Manisha Vipul Sanghani / RCK</dc:creator>
  <cp:keywords>99th ExCom</cp:keywords>
  <dc:description>KIP stage request</dc:description>
  <cp:lastModifiedBy>Elina Yuen</cp:lastModifiedBy>
  <cp:revision>5</cp:revision>
  <cp:lastPrinted>2001-05-26T16:40:00Z</cp:lastPrinted>
  <dcterms:created xsi:type="dcterms:W3CDTF">2026-10-21T13:21:00Z</dcterms:created>
  <dcterms:modified xsi:type="dcterms:W3CDTF">2026-10-21T13:23:00Z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UNEP/OzL.Pro/ExCom/99/67</vt:lpwstr>
  </property>
  <property fmtid="{D5CDD505-2E9C-101B-9397-08002B2CF9AE}" pid="3" name="Revision date">
    <vt:lpwstr>10/19/2026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