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BE00056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DF22FEA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F250FE8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5691F478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B79C0E8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28EA39B5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CB49BC9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77C94F59" w14:textId="3D253C5A" w:rsidR="00393115" w:rsidRPr="009B3BC7" w:rsidRDefault="00393115" w:rsidP="00393115">
            <w:pPr>
              <w:rPr>
                <w:rFonts w:asciiTheme="majorBidi" w:hAnsiTheme="majorBidi" w:cstheme="majorBidi"/>
                <w:szCs w:val="24"/>
                <w:rtl/>
                <w:lang w:val="en-US"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9B3BC7">
              <w:rPr>
                <w:rFonts w:asciiTheme="majorBidi" w:hAnsiTheme="majorBidi" w:cstheme="majorBidi"/>
                <w:szCs w:val="24"/>
              </w:rPr>
              <w:t>UNEP/OzL.Pro/ExCom/96/50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00F607AA" w14:textId="27D7CF52" w:rsidR="00393115" w:rsidRPr="004E181B" w:rsidRDefault="009B3BC7" w:rsidP="00393115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23</w:t>
            </w:r>
            <w:r w:rsidR="000E1354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  <w:lang w:val="en-US"/>
              </w:rPr>
              <w:t>April</w:t>
            </w:r>
            <w:r w:rsidR="000E1354">
              <w:rPr>
                <w:szCs w:val="24"/>
                <w:lang w:val="en-US"/>
              </w:rPr>
              <w:t xml:space="preserve"> 2025</w:t>
            </w:r>
          </w:p>
          <w:p w14:paraId="7990C1AC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4162D72D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7E5A9C0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0ADDA68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78A08F56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42A7C1FD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8C9E865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497340EF" wp14:editId="658EFE5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E52A3B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39C14B6B" wp14:editId="40A92566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85C9408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52A7DB16" w14:textId="77777777" w:rsidR="00393115" w:rsidRPr="00392DDC" w:rsidRDefault="00393115" w:rsidP="00393115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0C8CAF37" w14:textId="77777777" w:rsidR="0002642B" w:rsidRPr="00392DDC" w:rsidRDefault="00393115" w:rsidP="0002642B">
      <w:pPr>
        <w:bidi/>
        <w:ind w:left="180" w:hanging="180"/>
        <w:jc w:val="lowKashida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0C2A8AC1" w14:textId="77777777" w:rsidR="0002642B" w:rsidRDefault="00A62048" w:rsidP="0002642B">
      <w:pPr>
        <w:bidi/>
        <w:ind w:left="180" w:hanging="180"/>
        <w:jc w:val="lowKashida"/>
        <w:rPr>
          <w:sz w:val="28"/>
          <w:szCs w:val="28"/>
        </w:rPr>
      </w:pPr>
      <w:r w:rsidRPr="00A62048">
        <w:rPr>
          <w:sz w:val="28"/>
          <w:szCs w:val="28"/>
        </w:rPr>
        <w:t>الاجتماع</w:t>
      </w:r>
      <w:r w:rsidR="0002642B" w:rsidRPr="0002642B">
        <w:rPr>
          <w:sz w:val="28"/>
          <w:szCs w:val="28"/>
        </w:rPr>
        <w:t xml:space="preserve"> السادس والتسعون</w:t>
      </w:r>
    </w:p>
    <w:p w14:paraId="5719C350" w14:textId="5037447B" w:rsidR="0002642B" w:rsidRPr="0002642B" w:rsidRDefault="0002642B" w:rsidP="0002642B">
      <w:pPr>
        <w:bidi/>
        <w:ind w:left="180" w:hanging="180"/>
        <w:jc w:val="lowKashida"/>
        <w:rPr>
          <w:sz w:val="28"/>
          <w:szCs w:val="28"/>
          <w:lang w:val="en-US"/>
        </w:rPr>
      </w:pPr>
      <w:r w:rsidRPr="0002642B">
        <w:rPr>
          <w:sz w:val="28"/>
          <w:szCs w:val="28"/>
        </w:rPr>
        <w:t>مونتريال، 26-30 مایو/أیار 2025</w:t>
      </w:r>
    </w:p>
    <w:p w14:paraId="1266AC8E" w14:textId="2AD3203D" w:rsidR="00393115" w:rsidRDefault="00393115" w:rsidP="009B3BC7">
      <w:pPr>
        <w:bidi/>
        <w:jc w:val="left"/>
        <w:rPr>
          <w:sz w:val="28"/>
          <w:szCs w:val="28"/>
          <w:rtl/>
          <w:lang w:val="en-US"/>
        </w:rPr>
      </w:pPr>
      <w:r w:rsidRPr="009B3BC7">
        <w:rPr>
          <w:sz w:val="28"/>
          <w:szCs w:val="28"/>
          <w:lang w:val="en-US"/>
        </w:rPr>
        <w:t xml:space="preserve">البند </w:t>
      </w:r>
      <w:r w:rsidR="009B3BC7">
        <w:rPr>
          <w:sz w:val="28"/>
          <w:szCs w:val="28"/>
          <w:lang w:val="en-US"/>
        </w:rPr>
        <w:t>9</w:t>
      </w:r>
      <w:r w:rsidR="009B3BC7">
        <w:rPr>
          <w:rFonts w:hint="cs"/>
          <w:sz w:val="28"/>
          <w:szCs w:val="28"/>
          <w:rtl/>
          <w:lang w:val="en-US" w:bidi="ar-SA"/>
        </w:rPr>
        <w:t>(ج)</w:t>
      </w:r>
      <w:r w:rsidRPr="009B3BC7">
        <w:rPr>
          <w:sz w:val="28"/>
          <w:szCs w:val="28"/>
          <w:lang w:val="en-US"/>
        </w:rPr>
        <w:t xml:space="preserve"> من جدول الأعمال المؤقت</w:t>
      </w:r>
      <w:r w:rsidR="009B3BC7" w:rsidRPr="009B3BC7">
        <w:rPr>
          <w:rStyle w:val="FootnoteReference"/>
          <w:lang w:val="en-US"/>
        </w:rPr>
        <w:footnoteReference w:id="1"/>
      </w:r>
      <w:r w:rsidRPr="009B3BC7">
        <w:rPr>
          <w:rStyle w:val="FootnoteReference"/>
          <w:sz w:val="28"/>
          <w:szCs w:val="28"/>
          <w:lang w:val="en-US"/>
        </w:rPr>
        <w:t xml:space="preserve"> </w:t>
      </w:r>
    </w:p>
    <w:p w14:paraId="5847C7AF" w14:textId="77777777" w:rsidR="009B3BC7" w:rsidRDefault="009B3BC7" w:rsidP="009B3BC7">
      <w:pPr>
        <w:bidi/>
        <w:jc w:val="left"/>
        <w:rPr>
          <w:sz w:val="28"/>
          <w:szCs w:val="28"/>
          <w:rtl/>
          <w:lang w:val="en-US"/>
        </w:rPr>
      </w:pPr>
    </w:p>
    <w:p w14:paraId="768E0029" w14:textId="77777777" w:rsidR="009B3BC7" w:rsidRDefault="009B3BC7" w:rsidP="009B3BC7">
      <w:pPr>
        <w:bidi/>
        <w:jc w:val="left"/>
        <w:rPr>
          <w:sz w:val="28"/>
          <w:szCs w:val="28"/>
          <w:rtl/>
          <w:lang w:val="en-US"/>
        </w:rPr>
      </w:pPr>
    </w:p>
    <w:p w14:paraId="0FB1144A" w14:textId="77777777" w:rsidR="009B3BC7" w:rsidRDefault="009B3BC7" w:rsidP="009B3BC7">
      <w:pPr>
        <w:bidi/>
        <w:jc w:val="left"/>
        <w:rPr>
          <w:sz w:val="28"/>
          <w:szCs w:val="28"/>
          <w:rtl/>
          <w:lang w:val="en-US"/>
        </w:rPr>
      </w:pPr>
    </w:p>
    <w:p w14:paraId="5FCDB391" w14:textId="77777777" w:rsidR="00556F5F" w:rsidRDefault="00556F5F" w:rsidP="00556F5F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</w:p>
    <w:p w14:paraId="67745583" w14:textId="16A24310" w:rsidR="009B3BC7" w:rsidRPr="00293D97" w:rsidRDefault="00556F5F" w:rsidP="00556F5F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lang w:val="en-US"/>
        </w:rPr>
      </w:pPr>
      <w:r w:rsidRPr="00293D97">
        <w:rPr>
          <w:rFonts w:hint="cs"/>
          <w:b/>
          <w:bCs/>
          <w:sz w:val="28"/>
          <w:szCs w:val="28"/>
          <w:rtl/>
        </w:rPr>
        <w:t xml:space="preserve">مقترح مشروع: </w:t>
      </w:r>
      <w:r w:rsidRPr="00293D97">
        <w:rPr>
          <w:b/>
          <w:bCs/>
          <w:sz w:val="28"/>
          <w:szCs w:val="28"/>
          <w:rtl/>
          <w:lang w:bidi="ar-SA"/>
        </w:rPr>
        <w:t>بابوا غينيا الجديدة</w:t>
      </w:r>
    </w:p>
    <w:p w14:paraId="75018111" w14:textId="77777777" w:rsidR="009B3BC7" w:rsidRPr="00295D46" w:rsidRDefault="009B3BC7" w:rsidP="009B3BC7">
      <w:pPr>
        <w:rPr>
          <w:sz w:val="26"/>
          <w:szCs w:val="26"/>
        </w:rPr>
      </w:pPr>
    </w:p>
    <w:p w14:paraId="3D84AD55" w14:textId="77777777" w:rsidR="00556F5F" w:rsidRPr="00295D46" w:rsidRDefault="00556F5F" w:rsidP="00556F5F">
      <w:pPr>
        <w:widowControl w:val="0"/>
        <w:tabs>
          <w:tab w:val="left" w:pos="720"/>
          <w:tab w:val="left" w:pos="2880"/>
          <w:tab w:val="left" w:pos="5760"/>
        </w:tabs>
        <w:bidi/>
        <w:spacing w:before="240" w:after="240" w:line="276" w:lineRule="auto"/>
        <w:rPr>
          <w:sz w:val="26"/>
          <w:szCs w:val="26"/>
          <w:lang w:val="en-US"/>
        </w:rPr>
      </w:pPr>
      <w:r w:rsidRPr="00295D46">
        <w:rPr>
          <w:sz w:val="26"/>
          <w:szCs w:val="26"/>
          <w:rtl/>
          <w:lang w:val="en-US"/>
        </w:rPr>
        <w:t>تتألف هذه الوثيقة من تعليقات الأمانة وتوصي</w:t>
      </w:r>
      <w:r w:rsidRPr="00295D46">
        <w:rPr>
          <w:rFonts w:hint="cs"/>
          <w:sz w:val="26"/>
          <w:szCs w:val="26"/>
          <w:rtl/>
          <w:lang w:val="en-US"/>
        </w:rPr>
        <w:t>تها</w:t>
      </w:r>
      <w:r w:rsidRPr="00295D46">
        <w:rPr>
          <w:sz w:val="26"/>
          <w:szCs w:val="26"/>
          <w:rtl/>
          <w:lang w:val="en-US"/>
        </w:rPr>
        <w:t xml:space="preserve"> بشأن مقترح المشروع التالي:</w:t>
      </w:r>
    </w:p>
    <w:p w14:paraId="75B599D9" w14:textId="77777777" w:rsidR="009B3BC7" w:rsidRPr="00295D46" w:rsidRDefault="009B3BC7" w:rsidP="009B3BC7">
      <w:pPr>
        <w:rPr>
          <w:sz w:val="26"/>
          <w:szCs w:val="26"/>
          <w:lang w:val="en-US"/>
        </w:rPr>
      </w:pPr>
    </w:p>
    <w:p w14:paraId="5495E6CA" w14:textId="77777777" w:rsidR="00556F5F" w:rsidRPr="00295D46" w:rsidRDefault="00556F5F" w:rsidP="00556F5F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left"/>
        <w:rPr>
          <w:sz w:val="26"/>
          <w:szCs w:val="26"/>
          <w:u w:val="single"/>
          <w:rtl/>
          <w:lang w:val="en-US"/>
        </w:rPr>
      </w:pPr>
      <w:r w:rsidRPr="00295D46">
        <w:rPr>
          <w:rFonts w:hint="cs"/>
          <w:sz w:val="26"/>
          <w:szCs w:val="26"/>
          <w:u w:val="single"/>
          <w:rtl/>
          <w:lang w:val="en-US"/>
        </w:rPr>
        <w:t>الإزالة</w:t>
      </w:r>
    </w:p>
    <w:p w14:paraId="5EE2D3D5" w14:textId="77777777" w:rsidR="009B3BC7" w:rsidRPr="00295D46" w:rsidRDefault="009B3BC7" w:rsidP="009B3BC7">
      <w:pPr>
        <w:rPr>
          <w:sz w:val="26"/>
          <w:szCs w:val="26"/>
        </w:rPr>
      </w:pPr>
    </w:p>
    <w:tbl>
      <w:tblPr>
        <w:tblStyle w:val="TableGrid10"/>
        <w:bidiVisual/>
        <w:tblW w:w="9540" w:type="dxa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</w:tblCellMar>
        <w:tblLook w:val="04A0" w:firstRow="1" w:lastRow="0" w:firstColumn="1" w:lastColumn="0" w:noHBand="0" w:noVBand="1"/>
      </w:tblPr>
      <w:tblGrid>
        <w:gridCol w:w="806"/>
        <w:gridCol w:w="5224"/>
        <w:gridCol w:w="1710"/>
        <w:gridCol w:w="1800"/>
      </w:tblGrid>
      <w:tr w:rsidR="00556F5F" w:rsidRPr="00295D46" w14:paraId="13FF15EF" w14:textId="77777777" w:rsidTr="00295D46">
        <w:trPr>
          <w:trHeight w:val="1337"/>
        </w:trPr>
        <w:tc>
          <w:tcPr>
            <w:tcW w:w="806" w:type="dxa"/>
          </w:tcPr>
          <w:p w14:paraId="753A3844" w14:textId="77777777" w:rsidR="00556F5F" w:rsidRPr="00295D46" w:rsidRDefault="00556F5F" w:rsidP="00C35D91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56"/>
                <w:tab w:val="left" w:pos="2880"/>
                <w:tab w:val="left" w:pos="5760"/>
              </w:tabs>
              <w:bidi/>
              <w:ind w:hanging="791"/>
              <w:rPr>
                <w:sz w:val="26"/>
                <w:szCs w:val="26"/>
                <w:u w:val="single"/>
                <w:rtl/>
                <w:lang w:val="en-US"/>
              </w:rPr>
            </w:pPr>
          </w:p>
        </w:tc>
        <w:tc>
          <w:tcPr>
            <w:tcW w:w="5224" w:type="dxa"/>
          </w:tcPr>
          <w:p w14:paraId="558D77AC" w14:textId="024D134A" w:rsidR="00556F5F" w:rsidRPr="00295D46" w:rsidRDefault="00556F5F" w:rsidP="00A170B8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rtl/>
              </w:rPr>
            </w:pPr>
            <w:r w:rsidRPr="00295D46">
              <w:rPr>
                <w:sz w:val="26"/>
                <w:szCs w:val="26"/>
                <w:rtl/>
                <w:lang w:val="en-US"/>
              </w:rPr>
              <w:t>خطة إدارة إزالة المواد الھ</w:t>
            </w:r>
            <w:r w:rsidRPr="00295D46">
              <w:rPr>
                <w:rFonts w:hint="cs"/>
                <w:sz w:val="26"/>
                <w:szCs w:val="26"/>
                <w:rtl/>
                <w:lang w:val="en-US"/>
              </w:rPr>
              <w:t>ی</w:t>
            </w:r>
            <w:r w:rsidRPr="00295D46">
              <w:rPr>
                <w:rFonts w:hint="eastAsia"/>
                <w:sz w:val="26"/>
                <w:szCs w:val="26"/>
                <w:rtl/>
                <w:lang w:val="en-US"/>
              </w:rPr>
              <w:t>دروکلوروفلوروکربون</w:t>
            </w:r>
            <w:r w:rsidRPr="00295D46">
              <w:rPr>
                <w:rFonts w:hint="cs"/>
                <w:sz w:val="26"/>
                <w:szCs w:val="26"/>
                <w:rtl/>
                <w:lang w:val="en-US"/>
              </w:rPr>
              <w:t>ی</w:t>
            </w:r>
            <w:r w:rsidRPr="00295D46">
              <w:rPr>
                <w:rFonts w:hint="eastAsia"/>
                <w:sz w:val="26"/>
                <w:szCs w:val="26"/>
                <w:rtl/>
                <w:lang w:val="en-US"/>
              </w:rPr>
              <w:t>ة</w:t>
            </w:r>
            <w:r w:rsidRPr="00295D46">
              <w:rPr>
                <w:sz w:val="26"/>
                <w:szCs w:val="26"/>
                <w:lang w:val="en-US"/>
              </w:rPr>
              <w:t xml:space="preserve">        </w:t>
            </w:r>
            <w:r w:rsidRPr="00295D46">
              <w:rPr>
                <w:sz w:val="26"/>
                <w:szCs w:val="26"/>
              </w:rPr>
              <w:t>(الخامسة</w:t>
            </w:r>
            <w:r w:rsidRPr="00295D46">
              <w:rPr>
                <w:sz w:val="26"/>
                <w:szCs w:val="26"/>
                <w:lang w:val="en-US"/>
              </w:rPr>
              <w:t xml:space="preserve"> </w:t>
            </w:r>
            <w:r w:rsidRPr="00295D46">
              <w:rPr>
                <w:sz w:val="26"/>
                <w:szCs w:val="26"/>
              </w:rPr>
              <w:t>الشريحة</w:t>
            </w:r>
            <w:r w:rsidRPr="00295D46">
              <w:rPr>
                <w:sz w:val="26"/>
                <w:szCs w:val="26"/>
                <w:lang w:val="en-US"/>
              </w:rPr>
              <w:t xml:space="preserve"> )</w:t>
            </w:r>
          </w:p>
        </w:tc>
        <w:tc>
          <w:tcPr>
            <w:tcW w:w="1710" w:type="dxa"/>
          </w:tcPr>
          <w:p w14:paraId="2F34F2B4" w14:textId="77777777" w:rsidR="00556F5F" w:rsidRPr="00295D46" w:rsidRDefault="00556F5F" w:rsidP="00A170B8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ind w:left="149"/>
              <w:rPr>
                <w:sz w:val="26"/>
                <w:szCs w:val="26"/>
                <w:lang w:val="en-US"/>
              </w:rPr>
            </w:pPr>
            <w:r w:rsidRPr="00295D46">
              <w:rPr>
                <w:sz w:val="26"/>
                <w:szCs w:val="26"/>
              </w:rPr>
              <w:t> </w:t>
            </w:r>
            <w:r w:rsidRPr="00295D46">
              <w:rPr>
                <w:sz w:val="26"/>
                <w:szCs w:val="26"/>
                <w:rtl/>
                <w:lang w:val="en-US"/>
              </w:rPr>
              <w:t>ألمانيا</w:t>
            </w:r>
          </w:p>
        </w:tc>
        <w:tc>
          <w:tcPr>
            <w:tcW w:w="1800" w:type="dxa"/>
          </w:tcPr>
          <w:p w14:paraId="1D4FA87A" w14:textId="77777777" w:rsidR="00556F5F" w:rsidRPr="00295D46" w:rsidRDefault="00556F5F" w:rsidP="00A170B8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lang w:val="en-US"/>
              </w:rPr>
            </w:pPr>
            <w:r w:rsidRPr="00295D46">
              <w:rPr>
                <w:rFonts w:hint="cs"/>
                <w:sz w:val="26"/>
                <w:szCs w:val="26"/>
                <w:rtl/>
                <w:lang w:val="en-US"/>
              </w:rPr>
              <w:t>الموافقة الشمولية</w:t>
            </w:r>
          </w:p>
        </w:tc>
      </w:tr>
    </w:tbl>
    <w:p w14:paraId="2523000E" w14:textId="77777777" w:rsidR="009B3BC7" w:rsidRPr="0034371D" w:rsidRDefault="009B3BC7" w:rsidP="009B3BC7"/>
    <w:p w14:paraId="6E50058B" w14:textId="77777777" w:rsidR="009B3BC7" w:rsidRPr="005A4D44" w:rsidRDefault="009B3BC7" w:rsidP="009B3BC7">
      <w:pPr>
        <w:bidi/>
        <w:jc w:val="left"/>
        <w:rPr>
          <w:rtl/>
          <w:lang w:val="en-US" w:bidi="ar-SA"/>
        </w:rPr>
      </w:pPr>
    </w:p>
    <w:p w14:paraId="4F489269" w14:textId="77777777" w:rsidR="007E5D09" w:rsidRDefault="007E5D09">
      <w:pPr>
        <w:pStyle w:val="StyleHeader4Para4Left0Firstline0"/>
        <w:numPr>
          <w:ilvl w:val="0"/>
          <w:numId w:val="0"/>
        </w:numPr>
        <w:rPr>
          <w:lang w:val="en-US"/>
        </w:rPr>
      </w:pPr>
    </w:p>
    <w:p w14:paraId="159748EF" w14:textId="2805615B" w:rsidR="000210D6" w:rsidRDefault="000210D6">
      <w:pPr>
        <w:jc w:val="left"/>
        <w:rPr>
          <w:sz w:val="20"/>
          <w:lang w:val="en-US"/>
        </w:rPr>
      </w:pPr>
      <w:r>
        <w:rPr>
          <w:lang w:val="en-US"/>
        </w:rPr>
        <w:br w:type="page"/>
      </w:r>
    </w:p>
    <w:p w14:paraId="6A6A8D77" w14:textId="77777777" w:rsidR="002345F7" w:rsidRPr="00491BB4" w:rsidRDefault="002345F7" w:rsidP="002345F7">
      <w:pPr>
        <w:bidi/>
        <w:spacing w:after="120"/>
        <w:jc w:val="center"/>
        <w:rPr>
          <w:bCs/>
          <w:sz w:val="26"/>
          <w:szCs w:val="26"/>
        </w:rPr>
      </w:pPr>
      <w:r w:rsidRPr="00491BB4">
        <w:rPr>
          <w:rFonts w:hint="cs"/>
          <w:bCs/>
          <w:sz w:val="26"/>
          <w:szCs w:val="26"/>
          <w:rtl/>
        </w:rPr>
        <w:lastRenderedPageBreak/>
        <w:t>ورقة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تقييم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المشروع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-</w:t>
      </w:r>
      <w:r>
        <w:rPr>
          <w:rFonts w:hint="cs"/>
          <w:bCs/>
          <w:sz w:val="26"/>
          <w:szCs w:val="26"/>
          <w:rtl/>
        </w:rPr>
        <w:t xml:space="preserve"> مشر</w:t>
      </w:r>
      <w:r w:rsidRPr="00491BB4">
        <w:rPr>
          <w:rFonts w:hint="cs"/>
          <w:bCs/>
          <w:sz w:val="26"/>
          <w:szCs w:val="26"/>
          <w:rtl/>
        </w:rPr>
        <w:t>وعات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متعددة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السنوات</w:t>
      </w:r>
    </w:p>
    <w:p w14:paraId="14C1F662" w14:textId="77777777" w:rsidR="002345F7" w:rsidRPr="001F0B19" w:rsidRDefault="002345F7" w:rsidP="002345F7">
      <w:pPr>
        <w:bidi/>
        <w:spacing w:after="200"/>
        <w:jc w:val="center"/>
        <w:rPr>
          <w:b/>
          <w:bCs/>
        </w:rPr>
      </w:pPr>
      <w:r>
        <w:rPr>
          <w:rFonts w:hint="cs"/>
          <w:b/>
          <w:bCs/>
          <w:sz w:val="28"/>
          <w:szCs w:val="28"/>
          <w:rtl/>
        </w:rPr>
        <w:t xml:space="preserve"> </w:t>
      </w:r>
      <w:r w:rsidRPr="007904FC">
        <w:rPr>
          <w:b/>
          <w:bCs/>
          <w:sz w:val="28"/>
          <w:szCs w:val="28"/>
          <w:rtl/>
          <w:lang w:bidi="ar-SA"/>
        </w:rPr>
        <w:t>بابوا غينيا الجديدة</w:t>
      </w:r>
    </w:p>
    <w:tbl>
      <w:tblPr>
        <w:tblStyle w:val="TableGrid"/>
        <w:bidiVisual/>
        <w:tblW w:w="10875" w:type="dxa"/>
        <w:tblInd w:w="-767" w:type="dxa"/>
        <w:tblLook w:val="04A0" w:firstRow="1" w:lastRow="0" w:firstColumn="1" w:lastColumn="0" w:noHBand="0" w:noVBand="1"/>
      </w:tblPr>
      <w:tblGrid>
        <w:gridCol w:w="3597"/>
        <w:gridCol w:w="2127"/>
        <w:gridCol w:w="2409"/>
        <w:gridCol w:w="2742"/>
      </w:tblGrid>
      <w:tr w:rsidR="002345F7" w:rsidRPr="00293D97" w14:paraId="4DD4F0CC" w14:textId="77777777" w:rsidTr="00A12DFC">
        <w:trPr>
          <w:trHeight w:val="240"/>
        </w:trPr>
        <w:tc>
          <w:tcPr>
            <w:tcW w:w="3597" w:type="dxa"/>
            <w:hideMark/>
          </w:tcPr>
          <w:p w14:paraId="7015D382" w14:textId="77777777" w:rsidR="002345F7" w:rsidRPr="00293D97" w:rsidRDefault="002345F7" w:rsidP="00A170B8">
            <w:pPr>
              <w:bidi/>
              <w:jc w:val="lef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(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أولاً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) عنوان المشروع</w:t>
            </w:r>
          </w:p>
        </w:tc>
        <w:tc>
          <w:tcPr>
            <w:tcW w:w="2127" w:type="dxa"/>
            <w:hideMark/>
          </w:tcPr>
          <w:p w14:paraId="10600E20" w14:textId="77777777" w:rsidR="002345F7" w:rsidRPr="00293D97" w:rsidRDefault="002345F7" w:rsidP="00A170B8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الوكالة</w:t>
            </w:r>
          </w:p>
        </w:tc>
        <w:tc>
          <w:tcPr>
            <w:tcW w:w="2409" w:type="dxa"/>
            <w:hideMark/>
          </w:tcPr>
          <w:p w14:paraId="500AAAAE" w14:textId="77777777" w:rsidR="002345F7" w:rsidRPr="00293D97" w:rsidRDefault="002345F7" w:rsidP="00A170B8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الاجتماع الذي صدرت فيه الموافقة</w:t>
            </w:r>
          </w:p>
        </w:tc>
        <w:tc>
          <w:tcPr>
            <w:tcW w:w="2742" w:type="dxa"/>
            <w:hideMark/>
          </w:tcPr>
          <w:p w14:paraId="4442B2DF" w14:textId="77777777" w:rsidR="002345F7" w:rsidRPr="00293D97" w:rsidRDefault="002345F7" w:rsidP="00A170B8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تدبير الرقابة</w:t>
            </w:r>
          </w:p>
        </w:tc>
      </w:tr>
      <w:tr w:rsidR="002345F7" w:rsidRPr="00293D97" w14:paraId="45BA6248" w14:textId="77777777" w:rsidTr="00A12DFC">
        <w:trPr>
          <w:trHeight w:val="278"/>
        </w:trPr>
        <w:tc>
          <w:tcPr>
            <w:tcW w:w="3597" w:type="dxa"/>
            <w:vAlign w:val="center"/>
            <w:hideMark/>
          </w:tcPr>
          <w:p w14:paraId="7D26AF80" w14:textId="77777777" w:rsidR="002345F7" w:rsidRPr="00293D97" w:rsidRDefault="002345F7" w:rsidP="00A170B8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خطة إدارة إزالة المواد الهيدروكلوروفلوروكربونية </w:t>
            </w:r>
            <w:r w:rsidRPr="00293D97">
              <w:rPr>
                <w:rFonts w:eastAsia="Batang"/>
                <w:snapToGrid w:val="0"/>
                <w:sz w:val="18"/>
                <w:szCs w:val="18"/>
                <w:lang w:eastAsia="ko-KR"/>
              </w:rPr>
              <w:t>( المرحلة الأولى)</w:t>
            </w:r>
          </w:p>
        </w:tc>
        <w:tc>
          <w:tcPr>
            <w:tcW w:w="2127" w:type="dxa"/>
            <w:vAlign w:val="center"/>
          </w:tcPr>
          <w:p w14:paraId="5027C932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rtl/>
                <w:lang w:val="en-US"/>
              </w:rPr>
              <w:t>ألمانيا</w:t>
            </w:r>
            <w:r w:rsidRPr="00293D97">
              <w:rPr>
                <w:rFonts w:hint="cs"/>
                <w:sz w:val="18"/>
                <w:szCs w:val="18"/>
                <w:rtl/>
                <w:lang w:val="en-CA"/>
              </w:rPr>
              <w:t xml:space="preserve"> (الرئيسية) </w:t>
            </w:r>
          </w:p>
        </w:tc>
        <w:tc>
          <w:tcPr>
            <w:tcW w:w="2409" w:type="dxa"/>
            <w:vAlign w:val="center"/>
          </w:tcPr>
          <w:p w14:paraId="215E5B35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</w:rPr>
            </w:pPr>
            <w:r w:rsidRPr="00293D97">
              <w:rPr>
                <w:sz w:val="18"/>
                <w:szCs w:val="18"/>
                <w:rtl/>
              </w:rPr>
              <w:t>الثالث والستون</w:t>
            </w:r>
            <w:r w:rsidRPr="00293D97">
              <w:rPr>
                <w:sz w:val="18"/>
                <w:szCs w:val="18"/>
              </w:rPr>
              <w:t> </w:t>
            </w:r>
          </w:p>
        </w:tc>
        <w:tc>
          <w:tcPr>
            <w:tcW w:w="2742" w:type="dxa"/>
            <w:vAlign w:val="center"/>
          </w:tcPr>
          <w:p w14:paraId="3BDDC424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 xml:space="preserve">الإزالة بنسبة </w:t>
            </w:r>
            <w:r w:rsidRPr="00293D97">
              <w:rPr>
                <w:sz w:val="18"/>
                <w:szCs w:val="18"/>
                <w:lang w:val="en-US"/>
              </w:rPr>
              <w:t>100%</w:t>
            </w: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 xml:space="preserve">بحلول </w:t>
            </w:r>
            <w:r w:rsidRPr="00293D97">
              <w:rPr>
                <w:sz w:val="18"/>
                <w:szCs w:val="18"/>
                <w:lang w:val="en-US"/>
              </w:rPr>
              <w:t>2025</w:t>
            </w:r>
          </w:p>
        </w:tc>
      </w:tr>
    </w:tbl>
    <w:p w14:paraId="1A594FC2" w14:textId="77777777" w:rsidR="002345F7" w:rsidRPr="00293D97" w:rsidRDefault="002345F7" w:rsidP="002345F7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0875" w:type="dxa"/>
        <w:tblInd w:w="-775" w:type="dxa"/>
        <w:tblLook w:val="04A0" w:firstRow="1" w:lastRow="0" w:firstColumn="1" w:lastColumn="0" w:noHBand="0" w:noVBand="1"/>
      </w:tblPr>
      <w:tblGrid>
        <w:gridCol w:w="5975"/>
        <w:gridCol w:w="2192"/>
        <w:gridCol w:w="2708"/>
      </w:tblGrid>
      <w:tr w:rsidR="002345F7" w:rsidRPr="00293D97" w14:paraId="556EA713" w14:textId="77777777" w:rsidTr="00A12DFC">
        <w:trPr>
          <w:trHeight w:val="43"/>
        </w:trPr>
        <w:tc>
          <w:tcPr>
            <w:tcW w:w="5975" w:type="dxa"/>
            <w:hideMark/>
          </w:tcPr>
          <w:p w14:paraId="6F5572A8" w14:textId="77777777" w:rsidR="002345F7" w:rsidRPr="00293D97" w:rsidRDefault="002345F7" w:rsidP="00A170B8">
            <w:pPr>
              <w:bidi/>
              <w:jc w:val="lef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(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ثانياً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) أحدث بيانات المادة </w:t>
            </w:r>
            <w:r w:rsidRPr="00293D97">
              <w:rPr>
                <w:b/>
                <w:sz w:val="18"/>
                <w:szCs w:val="18"/>
              </w:rPr>
              <w:t>7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 xml:space="preserve"> (المرفق جيم المجموعة الأولى)</w:t>
            </w:r>
          </w:p>
        </w:tc>
        <w:tc>
          <w:tcPr>
            <w:tcW w:w="2192" w:type="dxa"/>
            <w:hideMark/>
          </w:tcPr>
          <w:p w14:paraId="3C1C852D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 xml:space="preserve">السنة: </w:t>
            </w:r>
            <w:r w:rsidRPr="00293D97">
              <w:rPr>
                <w:sz w:val="18"/>
                <w:szCs w:val="18"/>
                <w:lang w:val="en-US"/>
              </w:rPr>
              <w:t>2023</w:t>
            </w:r>
          </w:p>
        </w:tc>
        <w:tc>
          <w:tcPr>
            <w:tcW w:w="2708" w:type="dxa"/>
            <w:hideMark/>
          </w:tcPr>
          <w:p w14:paraId="2D2DE9CA" w14:textId="463C4E52" w:rsidR="002345F7" w:rsidRPr="00293D97" w:rsidRDefault="002345F7" w:rsidP="00B866BE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lang w:val="en-US"/>
              </w:rPr>
              <w:t>0.73</w:t>
            </w:r>
            <w:r w:rsidRPr="00293D97">
              <w:rPr>
                <w:rFonts w:hint="cs"/>
                <w:sz w:val="18"/>
                <w:szCs w:val="18"/>
                <w:rtl/>
              </w:rPr>
              <w:t xml:space="preserve">طناً 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من قدرات استنفاد الأوزون</w:t>
            </w:r>
          </w:p>
        </w:tc>
      </w:tr>
    </w:tbl>
    <w:p w14:paraId="110C62B1" w14:textId="77777777" w:rsidR="002345F7" w:rsidRPr="00293D97" w:rsidRDefault="002345F7" w:rsidP="002345F7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0875" w:type="dxa"/>
        <w:tblInd w:w="-767" w:type="dxa"/>
        <w:tblLayout w:type="fixed"/>
        <w:tblLook w:val="04A0" w:firstRow="1" w:lastRow="0" w:firstColumn="1" w:lastColumn="0" w:noHBand="0" w:noVBand="1"/>
      </w:tblPr>
      <w:tblGrid>
        <w:gridCol w:w="3487"/>
        <w:gridCol w:w="900"/>
        <w:gridCol w:w="720"/>
        <w:gridCol w:w="630"/>
        <w:gridCol w:w="720"/>
        <w:gridCol w:w="810"/>
        <w:gridCol w:w="720"/>
        <w:gridCol w:w="713"/>
        <w:gridCol w:w="997"/>
        <w:gridCol w:w="1178"/>
      </w:tblGrid>
      <w:tr w:rsidR="002345F7" w:rsidRPr="00293D97" w14:paraId="59EE2DB1" w14:textId="77777777" w:rsidTr="00A12DFC">
        <w:trPr>
          <w:trHeight w:val="249"/>
        </w:trPr>
        <w:tc>
          <w:tcPr>
            <w:tcW w:w="8700" w:type="dxa"/>
            <w:gridSpan w:val="8"/>
            <w:hideMark/>
          </w:tcPr>
          <w:p w14:paraId="2332CB29" w14:textId="77777777" w:rsidR="002345F7" w:rsidRPr="00293D97" w:rsidRDefault="002345F7" w:rsidP="00A170B8">
            <w:pPr>
              <w:bidi/>
              <w:jc w:val="lef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(ثالثاً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) أحدث البيانات القطاعية للبرنامج القطري (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بالأ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طن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ان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 من قدرات استنفا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د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 الأوزون)</w:t>
            </w:r>
          </w:p>
        </w:tc>
        <w:tc>
          <w:tcPr>
            <w:tcW w:w="2175" w:type="dxa"/>
            <w:gridSpan w:val="2"/>
            <w:hideMark/>
          </w:tcPr>
          <w:p w14:paraId="6EA8B9D6" w14:textId="31BF452A" w:rsidR="002345F7" w:rsidRPr="00293D97" w:rsidRDefault="002345F7" w:rsidP="00A170B8">
            <w:pPr>
              <w:bidi/>
              <w:jc w:val="righ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hint="cs"/>
                <w:bCs/>
                <w:sz w:val="18"/>
                <w:szCs w:val="18"/>
                <w:rtl/>
                <w:lang w:val="en-US"/>
              </w:rPr>
              <w:t>السنة:</w:t>
            </w:r>
            <w:r w:rsidRPr="00293D97">
              <w:rPr>
                <w:rFonts w:hint="cs"/>
                <w:b/>
                <w:sz w:val="18"/>
                <w:szCs w:val="18"/>
                <w:rtl/>
                <w:lang w:val="en-US"/>
              </w:rPr>
              <w:t xml:space="preserve"> </w:t>
            </w:r>
            <w:r w:rsidRPr="00293D97">
              <w:rPr>
                <w:b/>
                <w:bCs/>
                <w:sz w:val="18"/>
                <w:szCs w:val="18"/>
                <w:lang w:val="en-US"/>
              </w:rPr>
              <w:t>202</w:t>
            </w:r>
            <w:r w:rsidRPr="00293D97">
              <w:rPr>
                <w:b/>
                <w:sz w:val="18"/>
                <w:szCs w:val="18"/>
                <w:lang w:val="en-US"/>
              </w:rPr>
              <w:t>3</w:t>
            </w:r>
            <w:r w:rsidR="00A302DC" w:rsidRPr="00293D97">
              <w:rPr>
                <w:b/>
                <w:sz w:val="18"/>
                <w:szCs w:val="18"/>
                <w:lang w:val="en-US"/>
              </w:rPr>
              <w:t>*</w:t>
            </w:r>
          </w:p>
        </w:tc>
      </w:tr>
      <w:tr w:rsidR="002345F7" w:rsidRPr="00293D97" w14:paraId="378587FA" w14:textId="77777777" w:rsidTr="00A12DFC">
        <w:trPr>
          <w:trHeight w:val="249"/>
        </w:trPr>
        <w:tc>
          <w:tcPr>
            <w:tcW w:w="3487" w:type="dxa"/>
            <w:hideMark/>
          </w:tcPr>
          <w:p w14:paraId="215BCF52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</w:t>
            </w: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لمركب ال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كيميائي</w:t>
            </w:r>
          </w:p>
        </w:tc>
        <w:tc>
          <w:tcPr>
            <w:tcW w:w="900" w:type="dxa"/>
            <w:hideMark/>
          </w:tcPr>
          <w:p w14:paraId="5A2D4578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</w:t>
            </w: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إ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يرو</w:t>
            </w: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س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ول</w:t>
            </w:r>
          </w:p>
        </w:tc>
        <w:tc>
          <w:tcPr>
            <w:tcW w:w="720" w:type="dxa"/>
            <w:hideMark/>
          </w:tcPr>
          <w:p w14:paraId="15CEEDC7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الرغاوي</w:t>
            </w:r>
          </w:p>
        </w:tc>
        <w:tc>
          <w:tcPr>
            <w:tcW w:w="630" w:type="dxa"/>
            <w:hideMark/>
          </w:tcPr>
          <w:p w14:paraId="3E84B553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مكافحة الحريق</w:t>
            </w:r>
          </w:p>
        </w:tc>
        <w:tc>
          <w:tcPr>
            <w:tcW w:w="1530" w:type="dxa"/>
            <w:gridSpan w:val="2"/>
            <w:hideMark/>
          </w:tcPr>
          <w:p w14:paraId="042CF651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rtl/>
              </w:rPr>
              <w:t xml:space="preserve">التبريد </w:t>
            </w:r>
          </w:p>
        </w:tc>
        <w:tc>
          <w:tcPr>
            <w:tcW w:w="720" w:type="dxa"/>
            <w:hideMark/>
          </w:tcPr>
          <w:p w14:paraId="4BF227A4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المذيبات</w:t>
            </w:r>
          </w:p>
        </w:tc>
        <w:tc>
          <w:tcPr>
            <w:tcW w:w="713" w:type="dxa"/>
            <w:hideMark/>
          </w:tcPr>
          <w:p w14:paraId="23E78A7C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عامل التصنيع</w:t>
            </w:r>
          </w:p>
        </w:tc>
        <w:tc>
          <w:tcPr>
            <w:tcW w:w="997" w:type="dxa"/>
            <w:hideMark/>
          </w:tcPr>
          <w:p w14:paraId="04B86A9A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الاستخدامات المعملية</w:t>
            </w:r>
          </w:p>
        </w:tc>
        <w:tc>
          <w:tcPr>
            <w:tcW w:w="1178" w:type="dxa"/>
            <w:hideMark/>
          </w:tcPr>
          <w:p w14:paraId="31DE4839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إجمالي استهلاك القطاع</w:t>
            </w:r>
          </w:p>
        </w:tc>
      </w:tr>
      <w:tr w:rsidR="002345F7" w:rsidRPr="00293D97" w14:paraId="29FFF153" w14:textId="77777777" w:rsidTr="00A12DFC">
        <w:trPr>
          <w:trHeight w:val="249"/>
        </w:trPr>
        <w:tc>
          <w:tcPr>
            <w:tcW w:w="5737" w:type="dxa"/>
            <w:gridSpan w:val="4"/>
            <w:hideMark/>
          </w:tcPr>
          <w:p w14:paraId="18BE506C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hideMark/>
          </w:tcPr>
          <w:p w14:paraId="58200777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التصنيع</w:t>
            </w:r>
          </w:p>
        </w:tc>
        <w:tc>
          <w:tcPr>
            <w:tcW w:w="810" w:type="dxa"/>
            <w:hideMark/>
          </w:tcPr>
          <w:p w14:paraId="5FCB3DF7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الخدمة</w:t>
            </w:r>
          </w:p>
        </w:tc>
        <w:tc>
          <w:tcPr>
            <w:tcW w:w="3608" w:type="dxa"/>
            <w:gridSpan w:val="4"/>
          </w:tcPr>
          <w:p w14:paraId="13150F7D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345F7" w:rsidRPr="00293D97" w14:paraId="51A5B520" w14:textId="77777777" w:rsidTr="00A12DFC">
        <w:trPr>
          <w:trHeight w:val="249"/>
        </w:trPr>
        <w:tc>
          <w:tcPr>
            <w:tcW w:w="3487" w:type="dxa"/>
            <w:hideMark/>
          </w:tcPr>
          <w:p w14:paraId="5AD9B87F" w14:textId="77777777" w:rsidR="002345F7" w:rsidRPr="00293D97" w:rsidRDefault="002345F7" w:rsidP="00A170B8">
            <w:pPr>
              <w:bidi/>
              <w:ind w:left="32"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هيدروكلوروفلوروكربون</w:t>
            </w:r>
            <w:r w:rsidRPr="00293D97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>-</w:t>
            </w:r>
            <w:r w:rsidRPr="00293D97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900" w:type="dxa"/>
          </w:tcPr>
          <w:p w14:paraId="6D87B494" w14:textId="77777777" w:rsidR="002345F7" w:rsidRPr="00293D97" w:rsidRDefault="002345F7" w:rsidP="00A170B8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</w:tcPr>
          <w:p w14:paraId="0A2786CF" w14:textId="77777777" w:rsidR="002345F7" w:rsidRPr="00293D97" w:rsidRDefault="002345F7" w:rsidP="00A170B8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296B5C30" w14:textId="77777777" w:rsidR="002345F7" w:rsidRPr="00293D97" w:rsidRDefault="002345F7" w:rsidP="00A170B8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</w:tcPr>
          <w:p w14:paraId="16BC5EA1" w14:textId="77777777" w:rsidR="002345F7" w:rsidRPr="00293D97" w:rsidRDefault="002345F7" w:rsidP="00A170B8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810" w:type="dxa"/>
          </w:tcPr>
          <w:p w14:paraId="5386FB03" w14:textId="77777777" w:rsidR="002345F7" w:rsidRPr="00293D97" w:rsidRDefault="002345F7" w:rsidP="00A170B8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lang w:val="en-US"/>
              </w:rPr>
              <w:t>0.73</w:t>
            </w:r>
          </w:p>
        </w:tc>
        <w:tc>
          <w:tcPr>
            <w:tcW w:w="720" w:type="dxa"/>
          </w:tcPr>
          <w:p w14:paraId="7C588897" w14:textId="77777777" w:rsidR="002345F7" w:rsidRPr="00293D97" w:rsidRDefault="002345F7" w:rsidP="00A170B8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13" w:type="dxa"/>
          </w:tcPr>
          <w:p w14:paraId="6B7CF546" w14:textId="77777777" w:rsidR="002345F7" w:rsidRPr="00293D97" w:rsidRDefault="002345F7" w:rsidP="00A170B8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997" w:type="dxa"/>
          </w:tcPr>
          <w:p w14:paraId="33DA7857" w14:textId="77777777" w:rsidR="002345F7" w:rsidRPr="00293D97" w:rsidRDefault="002345F7" w:rsidP="00A170B8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78" w:type="dxa"/>
          </w:tcPr>
          <w:p w14:paraId="5F476976" w14:textId="77777777" w:rsidR="002345F7" w:rsidRPr="00293D97" w:rsidRDefault="002345F7" w:rsidP="00A170B8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color w:val="000000" w:themeColor="text1"/>
                <w:sz w:val="18"/>
                <w:szCs w:val="18"/>
              </w:rPr>
              <w:t>0.73</w:t>
            </w:r>
          </w:p>
        </w:tc>
      </w:tr>
    </w:tbl>
    <w:p w14:paraId="5D225D9F" w14:textId="4FFDB01B" w:rsidR="002345F7" w:rsidRPr="00293D97" w:rsidRDefault="00A12DFC" w:rsidP="00A12DFC">
      <w:pPr>
        <w:ind w:right="-1440"/>
        <w:jc w:val="center"/>
        <w:rPr>
          <w:sz w:val="18"/>
          <w:szCs w:val="18"/>
        </w:rPr>
      </w:pPr>
      <w:r w:rsidRPr="00293D97">
        <w:rPr>
          <w:sz w:val="18"/>
          <w:szCs w:val="18"/>
        </w:rPr>
        <w:t xml:space="preserve">                                                                                      </w:t>
      </w:r>
      <w:r w:rsidR="002345F7" w:rsidRPr="00293D97">
        <w:rPr>
          <w:sz w:val="18"/>
          <w:szCs w:val="18"/>
        </w:rPr>
        <w:t xml:space="preserve">. </w:t>
      </w:r>
      <w:r w:rsidR="002345F7" w:rsidRPr="00293D97">
        <w:rPr>
          <w:sz w:val="18"/>
          <w:szCs w:val="18"/>
          <w:rtl/>
        </w:rPr>
        <w:t>بيانات البرنامج القطري لعام 2024 معلقة، ويبين تقرير التحقق 0.76 طن بدالة استنفاد الأوزون</w:t>
      </w:r>
      <w:r w:rsidR="002345F7" w:rsidRPr="00293D97">
        <w:rPr>
          <w:sz w:val="18"/>
          <w:szCs w:val="18"/>
        </w:rPr>
        <w:t>*</w:t>
      </w:r>
      <w:r w:rsidRPr="00293D97">
        <w:rPr>
          <w:sz w:val="18"/>
          <w:szCs w:val="18"/>
        </w:rPr>
        <w:t xml:space="preserve"> </w:t>
      </w:r>
    </w:p>
    <w:p w14:paraId="57DF9C4E" w14:textId="77777777" w:rsidR="00A12DFC" w:rsidRPr="00293D97" w:rsidRDefault="00A12DFC" w:rsidP="002345F7">
      <w:pPr>
        <w:jc w:val="center"/>
        <w:rPr>
          <w:sz w:val="18"/>
          <w:szCs w:val="18"/>
          <w:lang w:val="en-CA"/>
        </w:rPr>
      </w:pPr>
    </w:p>
    <w:tbl>
      <w:tblPr>
        <w:tblStyle w:val="TableGrid"/>
        <w:bidiVisual/>
        <w:tblW w:w="10875" w:type="dxa"/>
        <w:tblInd w:w="-774" w:type="dxa"/>
        <w:tblLook w:val="04A0" w:firstRow="1" w:lastRow="0" w:firstColumn="1" w:lastColumn="0" w:noHBand="0" w:noVBand="1"/>
      </w:tblPr>
      <w:tblGrid>
        <w:gridCol w:w="3179"/>
        <w:gridCol w:w="1701"/>
        <w:gridCol w:w="4394"/>
        <w:gridCol w:w="1601"/>
      </w:tblGrid>
      <w:tr w:rsidR="002345F7" w:rsidRPr="00293D97" w14:paraId="4CD10C35" w14:textId="77777777" w:rsidTr="00A12DFC">
        <w:trPr>
          <w:trHeight w:val="276"/>
        </w:trPr>
        <w:tc>
          <w:tcPr>
            <w:tcW w:w="10875" w:type="dxa"/>
            <w:gridSpan w:val="4"/>
            <w:hideMark/>
          </w:tcPr>
          <w:p w14:paraId="0A6E842B" w14:textId="77777777" w:rsidR="002345F7" w:rsidRPr="00293D97" w:rsidRDefault="002345F7" w:rsidP="00A170B8">
            <w:pPr>
              <w:bidi/>
              <w:jc w:val="lef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(رابعاً) بيانات الاستهلاك (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بالأ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طن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ان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 من قدرات استنفا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د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 الأوزون)</w:t>
            </w:r>
          </w:p>
        </w:tc>
      </w:tr>
      <w:tr w:rsidR="002345F7" w:rsidRPr="00293D97" w14:paraId="4CA7993E" w14:textId="77777777" w:rsidTr="00A12DFC">
        <w:trPr>
          <w:trHeight w:val="276"/>
        </w:trPr>
        <w:tc>
          <w:tcPr>
            <w:tcW w:w="3179" w:type="dxa"/>
            <w:hideMark/>
          </w:tcPr>
          <w:p w14:paraId="0ACE3C00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 xml:space="preserve">خط الأساس للفترة </w:t>
            </w:r>
            <w:r w:rsidRPr="00293D97">
              <w:rPr>
                <w:sz w:val="18"/>
                <w:szCs w:val="18"/>
                <w:lang w:val="en-US"/>
              </w:rPr>
              <w:t>2010-2009</w:t>
            </w:r>
            <w:r w:rsidRPr="00293D97">
              <w:rPr>
                <w:sz w:val="18"/>
                <w:szCs w:val="18"/>
                <w:rtl/>
                <w:lang w:val="en-US"/>
              </w:rPr>
              <w:t xml:space="preserve"> </w:t>
            </w:r>
          </w:p>
        </w:tc>
        <w:tc>
          <w:tcPr>
            <w:tcW w:w="1701" w:type="dxa"/>
            <w:hideMark/>
          </w:tcPr>
          <w:p w14:paraId="24E09150" w14:textId="77777777" w:rsidR="002345F7" w:rsidRPr="00293D97" w:rsidRDefault="002345F7" w:rsidP="00A170B8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</w:rPr>
              <w:t>3.3</w:t>
            </w:r>
          </w:p>
        </w:tc>
        <w:tc>
          <w:tcPr>
            <w:tcW w:w="4394" w:type="dxa"/>
            <w:hideMark/>
          </w:tcPr>
          <w:p w14:paraId="56335E36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rtl/>
              </w:rPr>
              <w:t>نقطة البداية للتخفيضات المجمعة المستدامة</w:t>
            </w:r>
            <w:r w:rsidRPr="00293D97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1601" w:type="dxa"/>
            <w:hideMark/>
          </w:tcPr>
          <w:p w14:paraId="0BB227A5" w14:textId="77777777" w:rsidR="002345F7" w:rsidRPr="00293D97" w:rsidRDefault="002345F7" w:rsidP="00B866BE">
            <w:pPr>
              <w:bidi/>
              <w:rPr>
                <w:sz w:val="18"/>
                <w:szCs w:val="18"/>
                <w:lang w:val="en-US"/>
              </w:rPr>
            </w:pPr>
            <w:r w:rsidRPr="00293D97">
              <w:rPr>
                <w:color w:val="000000" w:themeColor="text1"/>
                <w:sz w:val="18"/>
                <w:szCs w:val="18"/>
              </w:rPr>
              <w:t>3.4</w:t>
            </w:r>
          </w:p>
        </w:tc>
      </w:tr>
      <w:tr w:rsidR="002345F7" w:rsidRPr="00293D97" w14:paraId="4CCDC4AF" w14:textId="77777777" w:rsidTr="00A12DFC">
        <w:trPr>
          <w:trHeight w:val="276"/>
        </w:trPr>
        <w:tc>
          <w:tcPr>
            <w:tcW w:w="10875" w:type="dxa"/>
            <w:gridSpan w:val="4"/>
            <w:hideMark/>
          </w:tcPr>
          <w:p w14:paraId="54AEB11F" w14:textId="77777777" w:rsidR="002345F7" w:rsidRPr="00293D97" w:rsidRDefault="002345F7" w:rsidP="00A170B8">
            <w:pPr>
              <w:bidi/>
              <w:ind w:left="316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bCs/>
                <w:sz w:val="18"/>
                <w:szCs w:val="18"/>
                <w:rtl/>
              </w:rPr>
              <w:t>الاستهلاك المؤهل للتمويل</w:t>
            </w:r>
          </w:p>
        </w:tc>
      </w:tr>
      <w:tr w:rsidR="002345F7" w:rsidRPr="00293D97" w14:paraId="6DE52156" w14:textId="77777777" w:rsidTr="00A12DFC">
        <w:trPr>
          <w:trHeight w:val="276"/>
        </w:trPr>
        <w:tc>
          <w:tcPr>
            <w:tcW w:w="3179" w:type="dxa"/>
            <w:hideMark/>
          </w:tcPr>
          <w:p w14:paraId="0CFF3FED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rtl/>
              </w:rPr>
              <w:t>موافق عليه بالفعل:</w:t>
            </w:r>
          </w:p>
        </w:tc>
        <w:tc>
          <w:tcPr>
            <w:tcW w:w="1701" w:type="dxa"/>
            <w:hideMark/>
          </w:tcPr>
          <w:p w14:paraId="37440C1D" w14:textId="77777777" w:rsidR="002345F7" w:rsidRPr="00293D97" w:rsidRDefault="002345F7" w:rsidP="00A170B8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color w:val="000000" w:themeColor="text1"/>
                <w:sz w:val="18"/>
                <w:szCs w:val="18"/>
              </w:rPr>
              <w:t>3.4</w:t>
            </w:r>
          </w:p>
        </w:tc>
        <w:tc>
          <w:tcPr>
            <w:tcW w:w="4394" w:type="dxa"/>
            <w:hideMark/>
          </w:tcPr>
          <w:p w14:paraId="48918409" w14:textId="77777777" w:rsidR="002345F7" w:rsidRPr="00293D97" w:rsidRDefault="002345F7" w:rsidP="00A170B8">
            <w:pPr>
              <w:bidi/>
              <w:jc w:val="center"/>
              <w:rPr>
                <w:i/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rtl/>
              </w:rPr>
              <w:t>المتبقي:</w:t>
            </w:r>
          </w:p>
        </w:tc>
        <w:tc>
          <w:tcPr>
            <w:tcW w:w="1601" w:type="dxa"/>
            <w:hideMark/>
          </w:tcPr>
          <w:p w14:paraId="11831C66" w14:textId="77777777" w:rsidR="002345F7" w:rsidRPr="00293D97" w:rsidRDefault="002345F7" w:rsidP="00B866BE">
            <w:pPr>
              <w:bidi/>
              <w:rPr>
                <w:sz w:val="18"/>
                <w:szCs w:val="18"/>
                <w:lang w:val="en-US"/>
              </w:rPr>
            </w:pPr>
            <w:r w:rsidRPr="00293D97">
              <w:rPr>
                <w:color w:val="000000" w:themeColor="text1"/>
                <w:sz w:val="18"/>
                <w:szCs w:val="18"/>
              </w:rPr>
              <w:t>0</w:t>
            </w:r>
          </w:p>
        </w:tc>
      </w:tr>
    </w:tbl>
    <w:p w14:paraId="0A3CC77F" w14:textId="77777777" w:rsidR="002345F7" w:rsidRPr="00293D97" w:rsidRDefault="002345F7" w:rsidP="002345F7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5823" w:type="pct"/>
        <w:tblInd w:w="-767" w:type="dxa"/>
        <w:tblLook w:val="04A0" w:firstRow="1" w:lastRow="0" w:firstColumn="1" w:lastColumn="0" w:noHBand="0" w:noVBand="1"/>
      </w:tblPr>
      <w:tblGrid>
        <w:gridCol w:w="1476"/>
        <w:gridCol w:w="3844"/>
        <w:gridCol w:w="1261"/>
        <w:gridCol w:w="1346"/>
        <w:gridCol w:w="1259"/>
        <w:gridCol w:w="1703"/>
      </w:tblGrid>
      <w:tr w:rsidR="002345F7" w:rsidRPr="00293D97" w14:paraId="0C2A3139" w14:textId="77777777" w:rsidTr="00A12DFC">
        <w:trPr>
          <w:trHeight w:val="264"/>
        </w:trPr>
        <w:tc>
          <w:tcPr>
            <w:tcW w:w="2442" w:type="pct"/>
            <w:gridSpan w:val="2"/>
            <w:hideMark/>
          </w:tcPr>
          <w:p w14:paraId="58BE124D" w14:textId="77777777" w:rsidR="002345F7" w:rsidRPr="00293D97" w:rsidRDefault="002345F7" w:rsidP="00A170B8">
            <w:pPr>
              <w:bidi/>
              <w:jc w:val="lef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(خامساً) خطة الأعمال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 xml:space="preserve"> المعتمدة</w:t>
            </w:r>
          </w:p>
        </w:tc>
        <w:tc>
          <w:tcPr>
            <w:tcW w:w="579" w:type="pct"/>
            <w:vAlign w:val="center"/>
            <w:hideMark/>
          </w:tcPr>
          <w:p w14:paraId="0ED0F289" w14:textId="77777777" w:rsidR="002345F7" w:rsidRPr="00293D97" w:rsidRDefault="002345F7" w:rsidP="00A170B8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lang w:val="en-US"/>
              </w:rPr>
              <w:t>2025</w:t>
            </w:r>
          </w:p>
        </w:tc>
        <w:tc>
          <w:tcPr>
            <w:tcW w:w="618" w:type="pct"/>
            <w:vAlign w:val="center"/>
            <w:hideMark/>
          </w:tcPr>
          <w:p w14:paraId="00F52E17" w14:textId="77777777" w:rsidR="002345F7" w:rsidRPr="00293D97" w:rsidRDefault="002345F7" w:rsidP="00A170B8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578" w:type="pct"/>
            <w:vAlign w:val="center"/>
            <w:hideMark/>
          </w:tcPr>
          <w:p w14:paraId="58F5E44C" w14:textId="77777777" w:rsidR="002345F7" w:rsidRPr="00293D97" w:rsidRDefault="002345F7" w:rsidP="00A170B8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782" w:type="pct"/>
            <w:vAlign w:val="center"/>
            <w:hideMark/>
          </w:tcPr>
          <w:p w14:paraId="6C441D70" w14:textId="77777777" w:rsidR="002345F7" w:rsidRPr="00293D97" w:rsidRDefault="002345F7" w:rsidP="00A170B8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hint="cs"/>
                <w:bCs/>
                <w:sz w:val="18"/>
                <w:szCs w:val="18"/>
                <w:rtl/>
              </w:rPr>
              <w:t>المجموع</w:t>
            </w:r>
          </w:p>
        </w:tc>
      </w:tr>
      <w:tr w:rsidR="002345F7" w:rsidRPr="00293D97" w14:paraId="03107EF2" w14:textId="77777777" w:rsidTr="00A12DFC">
        <w:trPr>
          <w:trHeight w:val="187"/>
        </w:trPr>
        <w:tc>
          <w:tcPr>
            <w:tcW w:w="678" w:type="pct"/>
            <w:vMerge w:val="restart"/>
            <w:vAlign w:val="center"/>
            <w:hideMark/>
          </w:tcPr>
          <w:p w14:paraId="49AF21F6" w14:textId="77777777" w:rsidR="002345F7" w:rsidRPr="00293D97" w:rsidRDefault="002345F7" w:rsidP="00A170B8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rtl/>
                <w:lang w:val="en-US"/>
              </w:rPr>
              <w:t>ألمانيا</w:t>
            </w:r>
          </w:p>
        </w:tc>
        <w:tc>
          <w:tcPr>
            <w:tcW w:w="1765" w:type="pct"/>
            <w:hideMark/>
          </w:tcPr>
          <w:p w14:paraId="5EB6B46E" w14:textId="77777777" w:rsidR="002345F7" w:rsidRPr="00293D97" w:rsidRDefault="002345F7" w:rsidP="00A170B8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rtl/>
                <w:lang w:val="en-CA"/>
              </w:rPr>
              <w:t>إزالة المواد المستنف</w:t>
            </w:r>
            <w:r w:rsidRPr="00293D97">
              <w:rPr>
                <w:rFonts w:hint="cs"/>
                <w:sz w:val="18"/>
                <w:szCs w:val="18"/>
                <w:rtl/>
                <w:lang w:val="en-CA"/>
              </w:rPr>
              <w:t>د</w:t>
            </w:r>
            <w:r w:rsidRPr="00293D97">
              <w:rPr>
                <w:sz w:val="18"/>
                <w:szCs w:val="18"/>
                <w:rtl/>
                <w:lang w:val="en-CA"/>
              </w:rPr>
              <w:t>ة للأوزون (طن من قدرات استنفا</w:t>
            </w:r>
            <w:r w:rsidRPr="00293D97">
              <w:rPr>
                <w:rFonts w:hint="cs"/>
                <w:sz w:val="18"/>
                <w:szCs w:val="18"/>
                <w:rtl/>
                <w:lang w:val="en-CA"/>
              </w:rPr>
              <w:t>د</w:t>
            </w:r>
            <w:r w:rsidRPr="00293D97">
              <w:rPr>
                <w:sz w:val="18"/>
                <w:szCs w:val="18"/>
                <w:rtl/>
                <w:lang w:val="en-CA"/>
              </w:rPr>
              <w:t xml:space="preserve"> الأوزون)</w:t>
            </w:r>
          </w:p>
        </w:tc>
        <w:tc>
          <w:tcPr>
            <w:tcW w:w="579" w:type="pct"/>
          </w:tcPr>
          <w:p w14:paraId="2234C68A" w14:textId="77777777" w:rsidR="002345F7" w:rsidRPr="00293D97" w:rsidRDefault="002345F7" w:rsidP="00A170B8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lang w:val="en-US"/>
              </w:rPr>
              <w:t>0.3</w:t>
            </w:r>
          </w:p>
        </w:tc>
        <w:tc>
          <w:tcPr>
            <w:tcW w:w="618" w:type="pct"/>
          </w:tcPr>
          <w:p w14:paraId="5DB16928" w14:textId="77777777" w:rsidR="002345F7" w:rsidRPr="00293D97" w:rsidRDefault="002345F7" w:rsidP="00A170B8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78" w:type="pct"/>
          </w:tcPr>
          <w:p w14:paraId="7A1C193E" w14:textId="77777777" w:rsidR="002345F7" w:rsidRPr="00293D97" w:rsidRDefault="002345F7" w:rsidP="00A170B8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82" w:type="pct"/>
          </w:tcPr>
          <w:p w14:paraId="23014714" w14:textId="77777777" w:rsidR="002345F7" w:rsidRPr="00293D97" w:rsidRDefault="002345F7" w:rsidP="00A170B8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</w:rPr>
              <w:t>0.3</w:t>
            </w:r>
          </w:p>
        </w:tc>
      </w:tr>
      <w:tr w:rsidR="002345F7" w:rsidRPr="00293D97" w14:paraId="21F5350C" w14:textId="77777777" w:rsidTr="00A12DFC">
        <w:trPr>
          <w:trHeight w:val="55"/>
        </w:trPr>
        <w:tc>
          <w:tcPr>
            <w:tcW w:w="678" w:type="pct"/>
            <w:vMerge/>
            <w:vAlign w:val="center"/>
            <w:hideMark/>
          </w:tcPr>
          <w:p w14:paraId="2AE2B1A1" w14:textId="77777777" w:rsidR="002345F7" w:rsidRPr="00293D97" w:rsidRDefault="002345F7" w:rsidP="00A170B8">
            <w:pPr>
              <w:bidi/>
              <w:rPr>
                <w:sz w:val="18"/>
                <w:szCs w:val="18"/>
                <w:lang w:val="en-US"/>
              </w:rPr>
            </w:pPr>
          </w:p>
        </w:tc>
        <w:tc>
          <w:tcPr>
            <w:tcW w:w="1765" w:type="pct"/>
            <w:hideMark/>
          </w:tcPr>
          <w:p w14:paraId="55C52B4E" w14:textId="77777777" w:rsidR="002345F7" w:rsidRPr="00293D97" w:rsidRDefault="002345F7" w:rsidP="00A170B8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rtl/>
                <w:lang w:val="en-CA"/>
              </w:rPr>
              <w:t>التمويل (دولار أمريكي)</w:t>
            </w:r>
          </w:p>
        </w:tc>
        <w:tc>
          <w:tcPr>
            <w:tcW w:w="579" w:type="pct"/>
          </w:tcPr>
          <w:p w14:paraId="081B3A90" w14:textId="77777777" w:rsidR="002345F7" w:rsidRPr="00293D97" w:rsidRDefault="002345F7" w:rsidP="00A170B8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lang w:val="en-US"/>
              </w:rPr>
              <w:t>140,000</w:t>
            </w:r>
          </w:p>
        </w:tc>
        <w:tc>
          <w:tcPr>
            <w:tcW w:w="618" w:type="pct"/>
          </w:tcPr>
          <w:p w14:paraId="17A25705" w14:textId="77777777" w:rsidR="002345F7" w:rsidRPr="00293D97" w:rsidRDefault="002345F7" w:rsidP="00A170B8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78" w:type="pct"/>
          </w:tcPr>
          <w:p w14:paraId="49F110D7" w14:textId="77777777" w:rsidR="002345F7" w:rsidRPr="00293D97" w:rsidRDefault="002345F7" w:rsidP="00A170B8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82" w:type="pct"/>
          </w:tcPr>
          <w:p w14:paraId="401FE085" w14:textId="77777777" w:rsidR="002345F7" w:rsidRPr="00293D97" w:rsidRDefault="002345F7" w:rsidP="00A170B8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lang w:val="en-US"/>
              </w:rPr>
              <w:t>140,000</w:t>
            </w:r>
          </w:p>
        </w:tc>
      </w:tr>
    </w:tbl>
    <w:p w14:paraId="5700C1F5" w14:textId="77777777" w:rsidR="002345F7" w:rsidRPr="00293D97" w:rsidRDefault="002345F7" w:rsidP="002345F7">
      <w:pPr>
        <w:jc w:val="left"/>
        <w:rPr>
          <w:sz w:val="18"/>
          <w:szCs w:val="18"/>
        </w:rPr>
      </w:pPr>
    </w:p>
    <w:tbl>
      <w:tblPr>
        <w:tblStyle w:val="TableGrid"/>
        <w:bidiVisual/>
        <w:tblW w:w="10883" w:type="dxa"/>
        <w:jc w:val="center"/>
        <w:tblLayout w:type="fixed"/>
        <w:tblCellMar>
          <w:left w:w="29" w:type="dxa"/>
          <w:right w:w="43" w:type="dxa"/>
        </w:tblCellMar>
        <w:tblLook w:val="04A0" w:firstRow="1" w:lastRow="0" w:firstColumn="1" w:lastColumn="0" w:noHBand="0" w:noVBand="1"/>
      </w:tblPr>
      <w:tblGrid>
        <w:gridCol w:w="1168"/>
        <w:gridCol w:w="719"/>
        <w:gridCol w:w="683"/>
        <w:gridCol w:w="696"/>
        <w:gridCol w:w="581"/>
        <w:gridCol w:w="695"/>
        <w:gridCol w:w="573"/>
        <w:gridCol w:w="717"/>
        <w:gridCol w:w="700"/>
        <w:gridCol w:w="676"/>
        <w:gridCol w:w="720"/>
        <w:gridCol w:w="720"/>
        <w:gridCol w:w="540"/>
        <w:gridCol w:w="720"/>
        <w:gridCol w:w="975"/>
      </w:tblGrid>
      <w:tr w:rsidR="00A302DC" w:rsidRPr="00293D97" w14:paraId="798268F9" w14:textId="77777777" w:rsidTr="00293D97">
        <w:trPr>
          <w:trHeight w:val="263"/>
          <w:jc w:val="center"/>
        </w:trPr>
        <w:tc>
          <w:tcPr>
            <w:tcW w:w="2570" w:type="dxa"/>
            <w:gridSpan w:val="3"/>
            <w:hideMark/>
          </w:tcPr>
          <w:p w14:paraId="531DC179" w14:textId="77777777" w:rsidR="00A302DC" w:rsidRPr="00293D97" w:rsidRDefault="00A302DC" w:rsidP="00A302DC">
            <w:pPr>
              <w:spacing w:afterLines="20" w:after="48"/>
              <w:ind w:left="38"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(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سادساً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) بيانات المشروع</w:t>
            </w:r>
          </w:p>
        </w:tc>
        <w:tc>
          <w:tcPr>
            <w:tcW w:w="696" w:type="dxa"/>
          </w:tcPr>
          <w:p w14:paraId="37942742" w14:textId="77777777" w:rsidR="00A302DC" w:rsidRPr="00293D97" w:rsidRDefault="00A302DC" w:rsidP="00A302DC">
            <w:pPr>
              <w:spacing w:afterLines="20" w:after="48"/>
              <w:jc w:val="center"/>
              <w:rPr>
                <w:rStyle w:val="normaltextrun"/>
                <w:b/>
                <w:bCs/>
                <w:sz w:val="18"/>
                <w:szCs w:val="18"/>
              </w:rPr>
            </w:pPr>
            <w:r w:rsidRPr="00293D97">
              <w:rPr>
                <w:rStyle w:val="normaltextrun"/>
                <w:b/>
                <w:bCs/>
                <w:sz w:val="18"/>
                <w:szCs w:val="18"/>
              </w:rPr>
              <w:t>2011</w:t>
            </w:r>
          </w:p>
        </w:tc>
        <w:tc>
          <w:tcPr>
            <w:tcW w:w="581" w:type="dxa"/>
            <w:shd w:val="clear" w:color="auto" w:fill="auto"/>
          </w:tcPr>
          <w:p w14:paraId="49B2E2D2" w14:textId="77777777" w:rsidR="00A302DC" w:rsidRPr="00293D97" w:rsidRDefault="00A302DC" w:rsidP="00A302DC">
            <w:pPr>
              <w:spacing w:afterLines="20" w:after="48"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b/>
                <w:bCs/>
                <w:sz w:val="18"/>
                <w:szCs w:val="18"/>
              </w:rPr>
              <w:t>2012</w:t>
            </w:r>
          </w:p>
        </w:tc>
        <w:tc>
          <w:tcPr>
            <w:tcW w:w="695" w:type="dxa"/>
            <w:shd w:val="clear" w:color="auto" w:fill="auto"/>
          </w:tcPr>
          <w:p w14:paraId="6EB475F1" w14:textId="32E1E041" w:rsidR="00A302DC" w:rsidRPr="00293D97" w:rsidRDefault="00A302DC" w:rsidP="00A302DC">
            <w:pPr>
              <w:spacing w:afterLines="20" w:after="48"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</w:rPr>
              <w:t>2013</w:t>
            </w:r>
          </w:p>
        </w:tc>
        <w:tc>
          <w:tcPr>
            <w:tcW w:w="573" w:type="dxa"/>
            <w:shd w:val="clear" w:color="auto" w:fill="auto"/>
          </w:tcPr>
          <w:p w14:paraId="1C1D8EB9" w14:textId="77777777" w:rsidR="00A302DC" w:rsidRPr="00293D97" w:rsidRDefault="00A302DC" w:rsidP="00A302DC">
            <w:pPr>
              <w:spacing w:afterLines="20" w:after="48"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b/>
                <w:bCs/>
                <w:sz w:val="18"/>
                <w:szCs w:val="18"/>
              </w:rPr>
              <w:t>2014</w:t>
            </w:r>
          </w:p>
        </w:tc>
        <w:tc>
          <w:tcPr>
            <w:tcW w:w="717" w:type="dxa"/>
            <w:shd w:val="clear" w:color="auto" w:fill="auto"/>
          </w:tcPr>
          <w:p w14:paraId="34F8FF89" w14:textId="77777777" w:rsidR="00A302DC" w:rsidRPr="00293D97" w:rsidRDefault="00A302DC" w:rsidP="00A302DC">
            <w:pPr>
              <w:spacing w:afterLines="20" w:after="48"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700" w:type="dxa"/>
            <w:shd w:val="clear" w:color="auto" w:fill="auto"/>
          </w:tcPr>
          <w:p w14:paraId="4F700AAD" w14:textId="77777777" w:rsidR="00A302DC" w:rsidRPr="00293D97" w:rsidRDefault="00A302DC" w:rsidP="00A302DC">
            <w:pPr>
              <w:spacing w:afterLines="20" w:after="48"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676" w:type="dxa"/>
            <w:shd w:val="clear" w:color="auto" w:fill="auto"/>
          </w:tcPr>
          <w:p w14:paraId="18567BDF" w14:textId="77777777" w:rsidR="00A302DC" w:rsidRPr="00293D97" w:rsidRDefault="00A302DC" w:rsidP="00A302DC">
            <w:pPr>
              <w:spacing w:afterLines="20" w:after="48"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b/>
                <w:bCs/>
                <w:sz w:val="18"/>
                <w:szCs w:val="18"/>
              </w:rPr>
              <w:t>2017- 2019</w:t>
            </w:r>
          </w:p>
        </w:tc>
        <w:tc>
          <w:tcPr>
            <w:tcW w:w="720" w:type="dxa"/>
            <w:shd w:val="clear" w:color="auto" w:fill="auto"/>
            <w:hideMark/>
          </w:tcPr>
          <w:p w14:paraId="48DAD880" w14:textId="77777777" w:rsidR="00A302DC" w:rsidRPr="00293D97" w:rsidRDefault="00A302DC" w:rsidP="00A302DC">
            <w:pPr>
              <w:spacing w:afterLines="20" w:after="48"/>
              <w:jc w:val="center"/>
              <w:rPr>
                <w:b/>
                <w:sz w:val="18"/>
                <w:szCs w:val="18"/>
                <w:highlight w:val="cyan"/>
                <w:lang w:val="en-US"/>
              </w:rPr>
            </w:pPr>
            <w:r w:rsidRPr="00293D97">
              <w:rPr>
                <w:rStyle w:val="normaltextrun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720" w:type="dxa"/>
          </w:tcPr>
          <w:p w14:paraId="0EB09313" w14:textId="52D63E6A" w:rsidR="00A302DC" w:rsidRPr="00293D97" w:rsidRDefault="00A302DC" w:rsidP="00A302DC">
            <w:pPr>
              <w:spacing w:afterLines="20" w:after="48"/>
              <w:jc w:val="center"/>
              <w:rPr>
                <w:rStyle w:val="normaltextrun"/>
                <w:b/>
                <w:bCs/>
                <w:sz w:val="18"/>
                <w:szCs w:val="18"/>
              </w:rPr>
            </w:pPr>
            <w:r w:rsidRPr="00293D97">
              <w:rPr>
                <w:rStyle w:val="normaltextrun"/>
                <w:b/>
                <w:bCs/>
                <w:sz w:val="18"/>
                <w:szCs w:val="18"/>
              </w:rPr>
              <w:t>2021</w:t>
            </w:r>
            <w:r w:rsidR="00D73013">
              <w:rPr>
                <w:rStyle w:val="normaltextru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540" w:type="dxa"/>
          </w:tcPr>
          <w:p w14:paraId="2706FAF3" w14:textId="77777777" w:rsidR="00A302DC" w:rsidRPr="00293D97" w:rsidRDefault="00A302DC" w:rsidP="00A302DC">
            <w:pPr>
              <w:spacing w:afterLines="20" w:after="48"/>
              <w:jc w:val="center"/>
              <w:rPr>
                <w:rStyle w:val="normaltextrun"/>
                <w:b/>
                <w:bCs/>
                <w:sz w:val="18"/>
                <w:szCs w:val="18"/>
              </w:rPr>
            </w:pPr>
            <w:r w:rsidRPr="00293D97">
              <w:rPr>
                <w:rStyle w:val="normaltextrun"/>
                <w:b/>
                <w:bCs/>
                <w:sz w:val="18"/>
                <w:szCs w:val="18"/>
              </w:rPr>
              <w:t>2022-2024</w:t>
            </w:r>
          </w:p>
        </w:tc>
        <w:tc>
          <w:tcPr>
            <w:tcW w:w="720" w:type="dxa"/>
            <w:shd w:val="clear" w:color="auto" w:fill="auto"/>
            <w:hideMark/>
          </w:tcPr>
          <w:p w14:paraId="51D5F4D9" w14:textId="77777777" w:rsidR="00A302DC" w:rsidRPr="00293D97" w:rsidRDefault="00A302DC" w:rsidP="00A302DC">
            <w:pPr>
              <w:spacing w:afterLines="20" w:after="48"/>
              <w:jc w:val="center"/>
              <w:rPr>
                <w:b/>
                <w:sz w:val="18"/>
                <w:szCs w:val="18"/>
                <w:highlight w:val="cyan"/>
                <w:lang w:val="en-US"/>
              </w:rPr>
            </w:pPr>
            <w:r w:rsidRPr="00293D97">
              <w:rPr>
                <w:rStyle w:val="normaltextrun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975" w:type="dxa"/>
            <w:shd w:val="clear" w:color="auto" w:fill="auto"/>
            <w:hideMark/>
          </w:tcPr>
          <w:p w14:paraId="181F07FE" w14:textId="77777777" w:rsidR="00A302DC" w:rsidRPr="00293D97" w:rsidRDefault="00A302DC" w:rsidP="00A302DC">
            <w:pPr>
              <w:spacing w:afterLines="20" w:after="48"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rFonts w:hint="cs"/>
                <w:b/>
                <w:bCs/>
                <w:sz w:val="18"/>
                <w:szCs w:val="18"/>
                <w:rtl/>
              </w:rPr>
              <w:t>المجموع</w:t>
            </w:r>
          </w:p>
        </w:tc>
      </w:tr>
      <w:tr w:rsidR="00A302DC" w:rsidRPr="00293D97" w14:paraId="493DD3C9" w14:textId="77777777" w:rsidTr="00293D97">
        <w:trPr>
          <w:trHeight w:val="218"/>
          <w:jc w:val="center"/>
        </w:trPr>
        <w:tc>
          <w:tcPr>
            <w:tcW w:w="2570" w:type="dxa"/>
            <w:gridSpan w:val="3"/>
            <w:hideMark/>
          </w:tcPr>
          <w:p w14:paraId="1B020029" w14:textId="77777777" w:rsidR="00A302DC" w:rsidRPr="00293D97" w:rsidRDefault="00A302DC" w:rsidP="00A302DC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حدود الاستهلاك في بروتوكول مونتريال</w:t>
            </w:r>
          </w:p>
        </w:tc>
        <w:tc>
          <w:tcPr>
            <w:tcW w:w="696" w:type="dxa"/>
          </w:tcPr>
          <w:p w14:paraId="36CCE75B" w14:textId="77777777" w:rsidR="00A302DC" w:rsidRPr="00293D97" w:rsidRDefault="00A302DC" w:rsidP="00A302DC">
            <w:pPr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293D97">
              <w:rPr>
                <w:rFonts w:asciiTheme="majorBidi" w:hAnsiTheme="majorBidi" w:cstheme="majorBidi" w:hint="cs"/>
                <w:sz w:val="18"/>
                <w:szCs w:val="18"/>
                <w:rtl/>
                <w:lang w:val="en-US"/>
              </w:rPr>
              <w:t>غير متاح</w:t>
            </w:r>
          </w:p>
        </w:tc>
        <w:tc>
          <w:tcPr>
            <w:tcW w:w="581" w:type="dxa"/>
            <w:shd w:val="clear" w:color="auto" w:fill="auto"/>
          </w:tcPr>
          <w:p w14:paraId="6DD46C51" w14:textId="77777777" w:rsidR="00A302DC" w:rsidRPr="00293D97" w:rsidRDefault="00A302DC" w:rsidP="00A302DC">
            <w:pPr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asciiTheme="majorBidi" w:hAnsiTheme="majorBidi" w:cstheme="majorBidi" w:hint="cs"/>
                <w:sz w:val="18"/>
                <w:szCs w:val="18"/>
                <w:rtl/>
                <w:lang w:val="en-US"/>
              </w:rPr>
              <w:t>غير متاح</w:t>
            </w:r>
          </w:p>
        </w:tc>
        <w:tc>
          <w:tcPr>
            <w:tcW w:w="695" w:type="dxa"/>
            <w:shd w:val="clear" w:color="auto" w:fill="auto"/>
          </w:tcPr>
          <w:p w14:paraId="094C4C9A" w14:textId="2233D1CA" w:rsidR="00A302DC" w:rsidRPr="00293D97" w:rsidRDefault="00A302DC" w:rsidP="00A302DC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</w:rPr>
              <w:t>3.4</w:t>
            </w:r>
          </w:p>
        </w:tc>
        <w:tc>
          <w:tcPr>
            <w:tcW w:w="573" w:type="dxa"/>
            <w:shd w:val="clear" w:color="auto" w:fill="auto"/>
          </w:tcPr>
          <w:p w14:paraId="4F235615" w14:textId="4D097476" w:rsidR="00A302DC" w:rsidRPr="00293D97" w:rsidRDefault="00063A84" w:rsidP="00A302DC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lang w:val="en-US"/>
              </w:rPr>
              <w:t>3.4</w:t>
            </w:r>
          </w:p>
        </w:tc>
        <w:tc>
          <w:tcPr>
            <w:tcW w:w="717" w:type="dxa"/>
            <w:shd w:val="clear" w:color="auto" w:fill="auto"/>
          </w:tcPr>
          <w:p w14:paraId="19AA4EEE" w14:textId="11272EC5" w:rsidR="00A302DC" w:rsidRPr="00293D97" w:rsidRDefault="00063A84" w:rsidP="00A302DC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sz w:val="18"/>
                <w:szCs w:val="18"/>
              </w:rPr>
              <w:t>3.1</w:t>
            </w:r>
          </w:p>
        </w:tc>
        <w:tc>
          <w:tcPr>
            <w:tcW w:w="700" w:type="dxa"/>
            <w:shd w:val="clear" w:color="auto" w:fill="auto"/>
          </w:tcPr>
          <w:p w14:paraId="35A2B822" w14:textId="25CD21BD" w:rsidR="00A302DC" w:rsidRPr="00293D97" w:rsidRDefault="00063A84" w:rsidP="00A302DC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sz w:val="18"/>
                <w:szCs w:val="18"/>
              </w:rPr>
              <w:t>3.1</w:t>
            </w:r>
          </w:p>
        </w:tc>
        <w:tc>
          <w:tcPr>
            <w:tcW w:w="676" w:type="dxa"/>
            <w:shd w:val="clear" w:color="auto" w:fill="auto"/>
          </w:tcPr>
          <w:p w14:paraId="3E7EC89E" w14:textId="7DEF3DDC" w:rsidR="00A302DC" w:rsidRPr="00293D97" w:rsidRDefault="00063A84" w:rsidP="00A302DC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sz w:val="18"/>
                <w:szCs w:val="18"/>
              </w:rPr>
              <w:t>3.1</w:t>
            </w:r>
          </w:p>
        </w:tc>
        <w:tc>
          <w:tcPr>
            <w:tcW w:w="720" w:type="dxa"/>
            <w:shd w:val="clear" w:color="auto" w:fill="auto"/>
          </w:tcPr>
          <w:p w14:paraId="20E32E31" w14:textId="17EEEC1D" w:rsidR="00A302DC" w:rsidRPr="00293D97" w:rsidRDefault="00063A84" w:rsidP="00A302DC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sz w:val="18"/>
                <w:szCs w:val="18"/>
              </w:rPr>
              <w:t>2.2</w:t>
            </w:r>
          </w:p>
        </w:tc>
        <w:tc>
          <w:tcPr>
            <w:tcW w:w="720" w:type="dxa"/>
          </w:tcPr>
          <w:p w14:paraId="466FCAA4" w14:textId="13ED55CC" w:rsidR="00A302DC" w:rsidRPr="00293D97" w:rsidRDefault="00DA4FAB" w:rsidP="00A302DC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rStyle w:val="normaltextrun"/>
                <w:sz w:val="18"/>
                <w:szCs w:val="18"/>
              </w:rPr>
              <w:t>2.2</w:t>
            </w:r>
          </w:p>
        </w:tc>
        <w:tc>
          <w:tcPr>
            <w:tcW w:w="540" w:type="dxa"/>
          </w:tcPr>
          <w:p w14:paraId="49BDE24C" w14:textId="04E71A90" w:rsidR="00A302DC" w:rsidRPr="00293D97" w:rsidRDefault="00DA4FAB" w:rsidP="00A302DC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rStyle w:val="normaltextrun"/>
                <w:sz w:val="18"/>
                <w:szCs w:val="18"/>
              </w:rPr>
              <w:t>2.2</w:t>
            </w:r>
          </w:p>
        </w:tc>
        <w:tc>
          <w:tcPr>
            <w:tcW w:w="720" w:type="dxa"/>
            <w:shd w:val="clear" w:color="auto" w:fill="auto"/>
          </w:tcPr>
          <w:p w14:paraId="149F6CF5" w14:textId="3F7FFCF0" w:rsidR="00A302DC" w:rsidRPr="00293D97" w:rsidRDefault="00DA4FAB" w:rsidP="00A302DC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sz w:val="18"/>
                <w:szCs w:val="18"/>
              </w:rPr>
              <w:t>1.2</w:t>
            </w:r>
          </w:p>
        </w:tc>
        <w:tc>
          <w:tcPr>
            <w:tcW w:w="975" w:type="dxa"/>
            <w:shd w:val="clear" w:color="auto" w:fill="auto"/>
            <w:hideMark/>
          </w:tcPr>
          <w:p w14:paraId="4323A355" w14:textId="77777777" w:rsidR="00A302DC" w:rsidRPr="00293D97" w:rsidRDefault="00A302DC" w:rsidP="00A302DC">
            <w:pPr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asciiTheme="majorBidi" w:hAnsiTheme="majorBidi" w:cstheme="majorBidi" w:hint="cs"/>
                <w:sz w:val="18"/>
                <w:szCs w:val="18"/>
                <w:rtl/>
                <w:lang w:val="en-US"/>
              </w:rPr>
              <w:t>غير متاح</w:t>
            </w:r>
          </w:p>
        </w:tc>
      </w:tr>
      <w:tr w:rsidR="00A302DC" w:rsidRPr="00293D97" w14:paraId="001E6FE8" w14:textId="77777777" w:rsidTr="00293D97">
        <w:trPr>
          <w:trHeight w:val="251"/>
          <w:jc w:val="center"/>
        </w:trPr>
        <w:tc>
          <w:tcPr>
            <w:tcW w:w="2570" w:type="dxa"/>
            <w:gridSpan w:val="3"/>
            <w:hideMark/>
          </w:tcPr>
          <w:p w14:paraId="63F2B30A" w14:textId="77777777" w:rsidR="00A302DC" w:rsidRPr="00293D97" w:rsidRDefault="00A302DC" w:rsidP="00A302DC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الحد الأقصى للاستهلاك المسموح به</w:t>
            </w:r>
            <w:r w:rsidRPr="00293D97">
              <w:rPr>
                <w:rFonts w:eastAsia="Batang"/>
                <w:snapToGrid w:val="0"/>
                <w:sz w:val="18"/>
                <w:szCs w:val="18"/>
                <w:lang w:eastAsia="ko-KR"/>
              </w:rPr>
              <w:t xml:space="preserve"> 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br/>
              <w:t>(</w:t>
            </w: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بالأ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طن</w:t>
            </w: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ان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من قدرات استنفا</w:t>
            </w: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د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الأوزون)</w:t>
            </w:r>
          </w:p>
        </w:tc>
        <w:tc>
          <w:tcPr>
            <w:tcW w:w="696" w:type="dxa"/>
          </w:tcPr>
          <w:p w14:paraId="70CB6B7C" w14:textId="77777777" w:rsidR="00A302DC" w:rsidRPr="00293D97" w:rsidRDefault="00A302DC" w:rsidP="00A302DC">
            <w:pPr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293D97">
              <w:rPr>
                <w:rFonts w:asciiTheme="majorBidi" w:hAnsiTheme="majorBidi" w:cstheme="majorBidi" w:hint="cs"/>
                <w:sz w:val="18"/>
                <w:szCs w:val="18"/>
                <w:rtl/>
                <w:lang w:val="en-US"/>
              </w:rPr>
              <w:t>غير متاح</w:t>
            </w:r>
          </w:p>
        </w:tc>
        <w:tc>
          <w:tcPr>
            <w:tcW w:w="581" w:type="dxa"/>
            <w:shd w:val="clear" w:color="auto" w:fill="auto"/>
          </w:tcPr>
          <w:p w14:paraId="46E7609E" w14:textId="77777777" w:rsidR="00A302DC" w:rsidRPr="00293D97" w:rsidRDefault="00A302DC" w:rsidP="00A302DC">
            <w:pPr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asciiTheme="majorBidi" w:hAnsiTheme="majorBidi" w:cstheme="majorBidi" w:hint="cs"/>
                <w:sz w:val="18"/>
                <w:szCs w:val="18"/>
                <w:rtl/>
                <w:lang w:val="en-US"/>
              </w:rPr>
              <w:t>غير متاح</w:t>
            </w:r>
          </w:p>
        </w:tc>
        <w:tc>
          <w:tcPr>
            <w:tcW w:w="695" w:type="dxa"/>
            <w:shd w:val="clear" w:color="auto" w:fill="auto"/>
          </w:tcPr>
          <w:p w14:paraId="35726EE2" w14:textId="68397C33" w:rsidR="00A302DC" w:rsidRPr="00293D97" w:rsidRDefault="00A302DC" w:rsidP="00A302DC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</w:rPr>
              <w:t>3.19</w:t>
            </w:r>
          </w:p>
        </w:tc>
        <w:tc>
          <w:tcPr>
            <w:tcW w:w="573" w:type="dxa"/>
            <w:shd w:val="clear" w:color="auto" w:fill="auto"/>
          </w:tcPr>
          <w:p w14:paraId="021493A5" w14:textId="28593164" w:rsidR="00A302DC" w:rsidRPr="00293D97" w:rsidRDefault="00063A84" w:rsidP="00A302DC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lang w:val="en-US"/>
              </w:rPr>
              <w:t>3.08</w:t>
            </w:r>
          </w:p>
        </w:tc>
        <w:tc>
          <w:tcPr>
            <w:tcW w:w="717" w:type="dxa"/>
            <w:shd w:val="clear" w:color="auto" w:fill="auto"/>
          </w:tcPr>
          <w:p w14:paraId="6A70D59D" w14:textId="37EA188E" w:rsidR="00A302DC" w:rsidRPr="00293D97" w:rsidRDefault="00063A84" w:rsidP="00A302DC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sz w:val="18"/>
                <w:szCs w:val="18"/>
              </w:rPr>
              <w:t>2.94</w:t>
            </w:r>
          </w:p>
        </w:tc>
        <w:tc>
          <w:tcPr>
            <w:tcW w:w="700" w:type="dxa"/>
            <w:shd w:val="clear" w:color="auto" w:fill="auto"/>
          </w:tcPr>
          <w:p w14:paraId="05BFDC7B" w14:textId="01DEC6A8" w:rsidR="00A302DC" w:rsidRPr="00293D97" w:rsidRDefault="00063A84" w:rsidP="00A302DC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sz w:val="18"/>
                <w:szCs w:val="18"/>
              </w:rPr>
              <w:t>2.60</w:t>
            </w:r>
          </w:p>
        </w:tc>
        <w:tc>
          <w:tcPr>
            <w:tcW w:w="676" w:type="dxa"/>
            <w:shd w:val="clear" w:color="auto" w:fill="auto"/>
          </w:tcPr>
          <w:p w14:paraId="2C7A0924" w14:textId="3B897654" w:rsidR="00A302DC" w:rsidRPr="00293D97" w:rsidRDefault="00063A84" w:rsidP="00A302DC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sz w:val="18"/>
                <w:szCs w:val="18"/>
              </w:rPr>
              <w:t>2.26</w:t>
            </w:r>
          </w:p>
        </w:tc>
        <w:tc>
          <w:tcPr>
            <w:tcW w:w="720" w:type="dxa"/>
            <w:shd w:val="clear" w:color="auto" w:fill="auto"/>
          </w:tcPr>
          <w:p w14:paraId="60BD753B" w14:textId="70F8DB19" w:rsidR="00A302DC" w:rsidRPr="00293D97" w:rsidRDefault="00063A84" w:rsidP="00A302DC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sz w:val="18"/>
                <w:szCs w:val="18"/>
              </w:rPr>
              <w:t>1.39</w:t>
            </w:r>
          </w:p>
        </w:tc>
        <w:tc>
          <w:tcPr>
            <w:tcW w:w="720" w:type="dxa"/>
          </w:tcPr>
          <w:p w14:paraId="5F473964" w14:textId="6E642667" w:rsidR="00A302DC" w:rsidRPr="00293D97" w:rsidRDefault="00DA4FAB" w:rsidP="00A302DC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rStyle w:val="normaltextrun"/>
                <w:sz w:val="18"/>
                <w:szCs w:val="18"/>
              </w:rPr>
              <w:t>0.87</w:t>
            </w:r>
          </w:p>
        </w:tc>
        <w:tc>
          <w:tcPr>
            <w:tcW w:w="540" w:type="dxa"/>
          </w:tcPr>
          <w:p w14:paraId="4A718CD1" w14:textId="6C21A810" w:rsidR="00A302DC" w:rsidRPr="00293D97" w:rsidRDefault="00DA4FAB" w:rsidP="00A302DC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rStyle w:val="normaltextrun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</w:tcPr>
          <w:p w14:paraId="0133FF74" w14:textId="77777777" w:rsidR="00A302DC" w:rsidRPr="00293D97" w:rsidRDefault="00A302DC" w:rsidP="00A302DC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sz w:val="18"/>
                <w:szCs w:val="18"/>
              </w:rPr>
              <w:t>0.00</w:t>
            </w:r>
          </w:p>
        </w:tc>
        <w:tc>
          <w:tcPr>
            <w:tcW w:w="975" w:type="dxa"/>
            <w:shd w:val="clear" w:color="auto" w:fill="auto"/>
            <w:hideMark/>
          </w:tcPr>
          <w:p w14:paraId="42DBAA3B" w14:textId="77777777" w:rsidR="00A302DC" w:rsidRPr="00293D97" w:rsidRDefault="00A302DC" w:rsidP="00A302DC">
            <w:pPr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asciiTheme="majorBidi" w:hAnsiTheme="majorBidi" w:cstheme="majorBidi" w:hint="cs"/>
                <w:sz w:val="18"/>
                <w:szCs w:val="18"/>
                <w:rtl/>
                <w:lang w:val="en-US"/>
              </w:rPr>
              <w:t>غير متاح</w:t>
            </w:r>
          </w:p>
        </w:tc>
      </w:tr>
      <w:tr w:rsidR="00A302DC" w:rsidRPr="00293D97" w14:paraId="28055CDF" w14:textId="77777777" w:rsidTr="00293D97">
        <w:trPr>
          <w:trHeight w:val="218"/>
          <w:jc w:val="center"/>
        </w:trPr>
        <w:tc>
          <w:tcPr>
            <w:tcW w:w="1168" w:type="dxa"/>
            <w:vMerge w:val="restart"/>
            <w:hideMark/>
          </w:tcPr>
          <w:p w14:paraId="2AB7C763" w14:textId="77777777" w:rsidR="00A302DC" w:rsidRPr="00293D97" w:rsidRDefault="00A302DC" w:rsidP="00A302DC">
            <w:pPr>
              <w:spacing w:after="60"/>
              <w:ind w:left="38"/>
              <w:jc w:val="right"/>
              <w:rPr>
                <w:rFonts w:eastAsia="Batang"/>
                <w:snapToGrid w:val="0"/>
                <w:sz w:val="18"/>
                <w:szCs w:val="18"/>
                <w:lang w:eastAsia="ko-KR"/>
              </w:rPr>
            </w:pP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التمويل المتفق عليه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br/>
              <w:t>(دولار أمريكي)</w:t>
            </w:r>
          </w:p>
        </w:tc>
        <w:tc>
          <w:tcPr>
            <w:tcW w:w="719" w:type="dxa"/>
            <w:vMerge w:val="restart"/>
            <w:vAlign w:val="center"/>
            <w:hideMark/>
          </w:tcPr>
          <w:p w14:paraId="6768EBF8" w14:textId="77777777" w:rsidR="00A302DC" w:rsidRPr="00293D97" w:rsidRDefault="00A302DC" w:rsidP="00A302DC">
            <w:pPr>
              <w:bidi/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rtl/>
                <w:lang w:val="en-US"/>
              </w:rPr>
              <w:t>ألمانيا</w:t>
            </w:r>
          </w:p>
        </w:tc>
        <w:tc>
          <w:tcPr>
            <w:tcW w:w="683" w:type="dxa"/>
            <w:hideMark/>
          </w:tcPr>
          <w:p w14:paraId="3F316A80" w14:textId="77777777" w:rsidR="00A302DC" w:rsidRPr="00293D97" w:rsidRDefault="00A302DC" w:rsidP="00A302DC">
            <w:pPr>
              <w:bidi/>
              <w:spacing w:after="60"/>
              <w:ind w:left="38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 المشروع</w:t>
            </w:r>
          </w:p>
        </w:tc>
        <w:tc>
          <w:tcPr>
            <w:tcW w:w="696" w:type="dxa"/>
          </w:tcPr>
          <w:p w14:paraId="65CF8F6F" w14:textId="6709A15E" w:rsidR="00A302DC" w:rsidRPr="00293D97" w:rsidRDefault="00A302DC" w:rsidP="00A302DC">
            <w:pPr>
              <w:spacing w:after="60"/>
              <w:jc w:val="right"/>
              <w:rPr>
                <w:rStyle w:val="eop"/>
                <w:sz w:val="18"/>
                <w:szCs w:val="18"/>
              </w:rPr>
            </w:pPr>
            <w:r w:rsidRPr="00293D97">
              <w:rPr>
                <w:sz w:val="18"/>
                <w:szCs w:val="18"/>
              </w:rPr>
              <w:t>3</w:t>
            </w:r>
            <w:r w:rsidR="00063A84" w:rsidRPr="00293D97">
              <w:rPr>
                <w:sz w:val="18"/>
                <w:szCs w:val="18"/>
              </w:rPr>
              <w:t>5</w:t>
            </w:r>
            <w:r w:rsidRPr="00293D97">
              <w:rPr>
                <w:sz w:val="18"/>
                <w:szCs w:val="18"/>
              </w:rPr>
              <w:t>0,000</w:t>
            </w:r>
          </w:p>
        </w:tc>
        <w:tc>
          <w:tcPr>
            <w:tcW w:w="581" w:type="dxa"/>
            <w:shd w:val="clear" w:color="auto" w:fill="auto"/>
          </w:tcPr>
          <w:p w14:paraId="66BE747B" w14:textId="136F8A33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95" w:type="dxa"/>
            <w:shd w:val="clear" w:color="auto" w:fill="auto"/>
          </w:tcPr>
          <w:p w14:paraId="338786C0" w14:textId="2CB4B62E" w:rsidR="00A302DC" w:rsidRPr="00293D97" w:rsidRDefault="00063A84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340,00</w:t>
            </w:r>
            <w:r w:rsidR="00A302DC"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573" w:type="dxa"/>
            <w:shd w:val="clear" w:color="auto" w:fill="auto"/>
          </w:tcPr>
          <w:p w14:paraId="71493516" w14:textId="77777777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rStyle w:val="eop"/>
                <w:sz w:val="18"/>
                <w:szCs w:val="18"/>
              </w:rPr>
              <w:t>0</w:t>
            </w:r>
          </w:p>
        </w:tc>
        <w:tc>
          <w:tcPr>
            <w:tcW w:w="717" w:type="dxa"/>
            <w:shd w:val="clear" w:color="auto" w:fill="auto"/>
          </w:tcPr>
          <w:p w14:paraId="208675D2" w14:textId="27E8938D" w:rsidR="00A302DC" w:rsidRPr="00293D97" w:rsidRDefault="00063A84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0" w:type="dxa"/>
            <w:shd w:val="clear" w:color="auto" w:fill="auto"/>
          </w:tcPr>
          <w:p w14:paraId="6162B142" w14:textId="19E1AB80" w:rsidR="00A302DC" w:rsidRPr="00293D97" w:rsidRDefault="00063A84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301,000</w:t>
            </w:r>
          </w:p>
        </w:tc>
        <w:tc>
          <w:tcPr>
            <w:tcW w:w="676" w:type="dxa"/>
            <w:shd w:val="clear" w:color="auto" w:fill="auto"/>
          </w:tcPr>
          <w:p w14:paraId="2237251E" w14:textId="77777777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rStyle w:val="eop"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3897B834" w14:textId="0D261A66" w:rsidR="00A302DC" w:rsidRPr="00293D97" w:rsidRDefault="00063A84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rStyle w:val="eop"/>
                <w:sz w:val="18"/>
                <w:szCs w:val="18"/>
              </w:rPr>
              <w:t>134,000</w:t>
            </w:r>
          </w:p>
        </w:tc>
        <w:tc>
          <w:tcPr>
            <w:tcW w:w="720" w:type="dxa"/>
          </w:tcPr>
          <w:p w14:paraId="2F828798" w14:textId="77777777" w:rsidR="00A302DC" w:rsidRPr="00293D97" w:rsidRDefault="00A302DC" w:rsidP="00A302DC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540" w:type="dxa"/>
          </w:tcPr>
          <w:p w14:paraId="3D98B0DB" w14:textId="62396A31" w:rsidR="00A302DC" w:rsidRPr="00293D97" w:rsidRDefault="00A302DC" w:rsidP="00A302DC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bCs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25C584D9" w14:textId="67BC7F5D" w:rsidR="00A302DC" w:rsidRPr="00293D97" w:rsidRDefault="00DA4FAB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bCs/>
                <w:sz w:val="18"/>
                <w:szCs w:val="18"/>
                <w:lang w:val="en-US"/>
              </w:rPr>
              <w:t>125,000</w:t>
            </w:r>
          </w:p>
        </w:tc>
        <w:tc>
          <w:tcPr>
            <w:tcW w:w="975" w:type="dxa"/>
            <w:shd w:val="clear" w:color="auto" w:fill="auto"/>
          </w:tcPr>
          <w:p w14:paraId="258630A8" w14:textId="7C3D3F26" w:rsidR="00A302DC" w:rsidRPr="00293D97" w:rsidRDefault="00DA4FAB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sz w:val="18"/>
                <w:szCs w:val="18"/>
                <w:lang w:val="en-US"/>
              </w:rPr>
              <w:t>1,250,000</w:t>
            </w:r>
          </w:p>
        </w:tc>
      </w:tr>
      <w:tr w:rsidR="00A302DC" w:rsidRPr="00293D97" w14:paraId="796EB1B4" w14:textId="77777777" w:rsidTr="00293D97">
        <w:trPr>
          <w:trHeight w:val="45"/>
          <w:jc w:val="center"/>
        </w:trPr>
        <w:tc>
          <w:tcPr>
            <w:tcW w:w="1168" w:type="dxa"/>
            <w:vMerge/>
            <w:vAlign w:val="center"/>
            <w:hideMark/>
          </w:tcPr>
          <w:p w14:paraId="70C8A78F" w14:textId="77777777" w:rsidR="00A302DC" w:rsidRPr="00293D97" w:rsidRDefault="00A302DC" w:rsidP="00A302DC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19" w:type="dxa"/>
            <w:vMerge/>
            <w:vAlign w:val="center"/>
            <w:hideMark/>
          </w:tcPr>
          <w:p w14:paraId="5CD0FCE7" w14:textId="77777777" w:rsidR="00A302DC" w:rsidRPr="00293D97" w:rsidRDefault="00A302DC" w:rsidP="00A302DC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83" w:type="dxa"/>
            <w:hideMark/>
          </w:tcPr>
          <w:p w14:paraId="58830FBF" w14:textId="77777777" w:rsidR="00A302DC" w:rsidRPr="00293D97" w:rsidRDefault="00A302DC" w:rsidP="00A302DC">
            <w:pPr>
              <w:bidi/>
              <w:spacing w:after="60"/>
              <w:ind w:left="38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 الدعم</w:t>
            </w:r>
          </w:p>
        </w:tc>
        <w:tc>
          <w:tcPr>
            <w:tcW w:w="696" w:type="dxa"/>
          </w:tcPr>
          <w:p w14:paraId="36FFE675" w14:textId="70C5B752" w:rsidR="00A302DC" w:rsidRPr="00293D97" w:rsidRDefault="00A302DC" w:rsidP="00A302DC">
            <w:pPr>
              <w:spacing w:after="60"/>
              <w:jc w:val="right"/>
              <w:rPr>
                <w:rStyle w:val="eop"/>
                <w:sz w:val="18"/>
                <w:szCs w:val="18"/>
              </w:rPr>
            </w:pPr>
            <w:r w:rsidRPr="00293D97">
              <w:rPr>
                <w:sz w:val="18"/>
                <w:szCs w:val="18"/>
              </w:rPr>
              <w:t>4</w:t>
            </w:r>
            <w:r w:rsidR="00063A84" w:rsidRPr="00293D97">
              <w:rPr>
                <w:sz w:val="18"/>
                <w:szCs w:val="18"/>
              </w:rPr>
              <w:t>1</w:t>
            </w:r>
            <w:r w:rsidRPr="00293D97">
              <w:rPr>
                <w:sz w:val="18"/>
                <w:szCs w:val="18"/>
              </w:rPr>
              <w:t>,</w:t>
            </w:r>
            <w:r w:rsidR="00063A84" w:rsidRPr="00293D97">
              <w:rPr>
                <w:sz w:val="18"/>
                <w:szCs w:val="18"/>
              </w:rPr>
              <w:t>300</w:t>
            </w:r>
          </w:p>
        </w:tc>
        <w:tc>
          <w:tcPr>
            <w:tcW w:w="581" w:type="dxa"/>
            <w:shd w:val="clear" w:color="auto" w:fill="auto"/>
          </w:tcPr>
          <w:p w14:paraId="1238E8B4" w14:textId="6116F16B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695" w:type="dxa"/>
            <w:shd w:val="clear" w:color="auto" w:fill="auto"/>
          </w:tcPr>
          <w:p w14:paraId="2C43FED5" w14:textId="47630AB0" w:rsidR="00A302DC" w:rsidRPr="00293D97" w:rsidRDefault="00063A84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40,120</w:t>
            </w:r>
          </w:p>
        </w:tc>
        <w:tc>
          <w:tcPr>
            <w:tcW w:w="573" w:type="dxa"/>
            <w:shd w:val="clear" w:color="auto" w:fill="auto"/>
          </w:tcPr>
          <w:p w14:paraId="4794091F" w14:textId="77777777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rStyle w:val="eop"/>
                <w:sz w:val="18"/>
                <w:szCs w:val="18"/>
              </w:rPr>
              <w:t>0</w:t>
            </w:r>
          </w:p>
        </w:tc>
        <w:tc>
          <w:tcPr>
            <w:tcW w:w="717" w:type="dxa"/>
            <w:shd w:val="clear" w:color="auto" w:fill="auto"/>
          </w:tcPr>
          <w:p w14:paraId="152EB8A4" w14:textId="34E93E3B" w:rsidR="00A302DC" w:rsidRPr="00293D97" w:rsidRDefault="00063A84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0" w:type="dxa"/>
            <w:shd w:val="clear" w:color="auto" w:fill="auto"/>
          </w:tcPr>
          <w:p w14:paraId="3C6E1EE8" w14:textId="2DC58F30" w:rsidR="00A302DC" w:rsidRPr="00293D97" w:rsidRDefault="00063A84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35,518</w:t>
            </w:r>
          </w:p>
        </w:tc>
        <w:tc>
          <w:tcPr>
            <w:tcW w:w="676" w:type="dxa"/>
            <w:shd w:val="clear" w:color="auto" w:fill="auto"/>
          </w:tcPr>
          <w:p w14:paraId="67A46E04" w14:textId="77777777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rStyle w:val="eop"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2A1D7116" w14:textId="56DB048E" w:rsidR="00A302DC" w:rsidRPr="00293D97" w:rsidRDefault="00DA4FAB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rStyle w:val="eop"/>
                <w:sz w:val="18"/>
                <w:szCs w:val="18"/>
              </w:rPr>
              <w:t>15,812</w:t>
            </w:r>
          </w:p>
        </w:tc>
        <w:tc>
          <w:tcPr>
            <w:tcW w:w="720" w:type="dxa"/>
          </w:tcPr>
          <w:p w14:paraId="46882678" w14:textId="77777777" w:rsidR="00A302DC" w:rsidRPr="00293D97" w:rsidRDefault="00A302DC" w:rsidP="00A302DC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540" w:type="dxa"/>
          </w:tcPr>
          <w:p w14:paraId="70389C63" w14:textId="0C19C998" w:rsidR="00A302DC" w:rsidRPr="00293D97" w:rsidRDefault="00DA4FAB" w:rsidP="00A302DC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46D47727" w14:textId="0E7D5FCE" w:rsidR="00A302DC" w:rsidRPr="00293D97" w:rsidRDefault="00DA4FAB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bCs/>
                <w:sz w:val="18"/>
                <w:szCs w:val="18"/>
                <w:lang w:val="en-US"/>
              </w:rPr>
              <w:t>14,750</w:t>
            </w:r>
          </w:p>
        </w:tc>
        <w:tc>
          <w:tcPr>
            <w:tcW w:w="975" w:type="dxa"/>
            <w:shd w:val="clear" w:color="auto" w:fill="auto"/>
          </w:tcPr>
          <w:p w14:paraId="5FEBF04D" w14:textId="4E0905F3" w:rsidR="00A302DC" w:rsidRPr="00293D97" w:rsidRDefault="00DA4FAB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sz w:val="18"/>
                <w:szCs w:val="18"/>
                <w:lang w:val="en-US"/>
              </w:rPr>
              <w:t>147,500</w:t>
            </w:r>
          </w:p>
        </w:tc>
      </w:tr>
      <w:tr w:rsidR="00A302DC" w:rsidRPr="00293D97" w14:paraId="1C291064" w14:textId="77777777" w:rsidTr="00293D97">
        <w:trPr>
          <w:trHeight w:val="98"/>
          <w:jc w:val="center"/>
        </w:trPr>
        <w:tc>
          <w:tcPr>
            <w:tcW w:w="1887" w:type="dxa"/>
            <w:gridSpan w:val="2"/>
            <w:vMerge w:val="restart"/>
            <w:hideMark/>
          </w:tcPr>
          <w:p w14:paraId="26A450A3" w14:textId="77777777" w:rsidR="00A302DC" w:rsidRPr="00293D97" w:rsidRDefault="00A302DC" w:rsidP="00A302DC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 xml:space="preserve">المبالغ التى وافقت عليها اللجنة التنفيذية 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(دولار أمريكي)</w:t>
            </w:r>
          </w:p>
        </w:tc>
        <w:tc>
          <w:tcPr>
            <w:tcW w:w="683" w:type="dxa"/>
            <w:hideMark/>
          </w:tcPr>
          <w:p w14:paraId="08B635A4" w14:textId="77777777" w:rsidR="00A302DC" w:rsidRPr="00293D97" w:rsidRDefault="00A302DC" w:rsidP="00A302DC">
            <w:pPr>
              <w:bidi/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 المشروع</w:t>
            </w:r>
          </w:p>
        </w:tc>
        <w:tc>
          <w:tcPr>
            <w:tcW w:w="696" w:type="dxa"/>
          </w:tcPr>
          <w:p w14:paraId="51347F70" w14:textId="1A6F0077" w:rsidR="00A302DC" w:rsidRPr="00293D97" w:rsidRDefault="00A302DC" w:rsidP="00A302DC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sz w:val="18"/>
                <w:szCs w:val="18"/>
              </w:rPr>
              <w:t>350,000</w:t>
            </w:r>
          </w:p>
        </w:tc>
        <w:tc>
          <w:tcPr>
            <w:tcW w:w="581" w:type="dxa"/>
            <w:shd w:val="clear" w:color="auto" w:fill="auto"/>
          </w:tcPr>
          <w:p w14:paraId="6609C1A1" w14:textId="78772699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sz w:val="18"/>
                <w:szCs w:val="18"/>
              </w:rPr>
              <w:t>0</w:t>
            </w:r>
          </w:p>
        </w:tc>
        <w:tc>
          <w:tcPr>
            <w:tcW w:w="695" w:type="dxa"/>
            <w:shd w:val="clear" w:color="auto" w:fill="auto"/>
          </w:tcPr>
          <w:p w14:paraId="1F562471" w14:textId="68466F16" w:rsidR="00A302DC" w:rsidRPr="00293D97" w:rsidRDefault="00063A84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340,000</w:t>
            </w:r>
          </w:p>
        </w:tc>
        <w:tc>
          <w:tcPr>
            <w:tcW w:w="573" w:type="dxa"/>
            <w:shd w:val="clear" w:color="auto" w:fill="auto"/>
          </w:tcPr>
          <w:p w14:paraId="46C0CC8E" w14:textId="77777777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717" w:type="dxa"/>
            <w:shd w:val="clear" w:color="auto" w:fill="auto"/>
          </w:tcPr>
          <w:p w14:paraId="6D7444B1" w14:textId="2B0C3FC2" w:rsidR="00A302DC" w:rsidRPr="00293D97" w:rsidRDefault="00063A84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700" w:type="dxa"/>
            <w:shd w:val="clear" w:color="auto" w:fill="auto"/>
          </w:tcPr>
          <w:p w14:paraId="207C23BA" w14:textId="77777777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676" w:type="dxa"/>
            <w:shd w:val="clear" w:color="auto" w:fill="auto"/>
          </w:tcPr>
          <w:p w14:paraId="55735FED" w14:textId="77777777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4633DA45" w14:textId="13735CD9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rStyle w:val="normaltextrun"/>
                <w:sz w:val="18"/>
                <w:szCs w:val="18"/>
              </w:rPr>
              <w:t>0</w:t>
            </w:r>
            <w:r w:rsidR="00DA4FAB" w:rsidRPr="00293D97">
              <w:rPr>
                <w:rStyle w:val="normaltextrun"/>
                <w:sz w:val="18"/>
                <w:szCs w:val="18"/>
              </w:rPr>
              <w:t>.0</w:t>
            </w:r>
          </w:p>
        </w:tc>
        <w:tc>
          <w:tcPr>
            <w:tcW w:w="720" w:type="dxa"/>
          </w:tcPr>
          <w:p w14:paraId="4E49545E" w14:textId="4A93C314" w:rsidR="00A302DC" w:rsidRPr="00293D97" w:rsidRDefault="00DA4FAB" w:rsidP="00A302DC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rStyle w:val="normaltextrun"/>
                <w:sz w:val="18"/>
                <w:szCs w:val="18"/>
              </w:rPr>
              <w:t>134,000</w:t>
            </w:r>
          </w:p>
        </w:tc>
        <w:tc>
          <w:tcPr>
            <w:tcW w:w="540" w:type="dxa"/>
          </w:tcPr>
          <w:p w14:paraId="6E36890A" w14:textId="77777777" w:rsidR="00A302DC" w:rsidRPr="00293D97" w:rsidRDefault="00A302DC" w:rsidP="00A302DC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3D343E3E" w14:textId="77777777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975" w:type="dxa"/>
            <w:shd w:val="clear" w:color="auto" w:fill="auto"/>
          </w:tcPr>
          <w:p w14:paraId="1844A2DF" w14:textId="2DCEA06D" w:rsidR="00A302DC" w:rsidRPr="00293D97" w:rsidRDefault="00DA4FAB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sz w:val="18"/>
                <w:szCs w:val="18"/>
                <w:lang w:val="en-US"/>
              </w:rPr>
              <w:t>1,125,000</w:t>
            </w:r>
          </w:p>
        </w:tc>
      </w:tr>
      <w:tr w:rsidR="00A302DC" w:rsidRPr="00293D97" w14:paraId="7C363331" w14:textId="77777777" w:rsidTr="00293D97">
        <w:trPr>
          <w:trHeight w:val="78"/>
          <w:jc w:val="center"/>
        </w:trPr>
        <w:tc>
          <w:tcPr>
            <w:tcW w:w="1887" w:type="dxa"/>
            <w:gridSpan w:val="2"/>
            <w:vMerge/>
            <w:hideMark/>
          </w:tcPr>
          <w:p w14:paraId="6E669BD3" w14:textId="77777777" w:rsidR="00A302DC" w:rsidRPr="00293D97" w:rsidRDefault="00A302DC" w:rsidP="00A302DC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83" w:type="dxa"/>
            <w:hideMark/>
          </w:tcPr>
          <w:p w14:paraId="7174E323" w14:textId="77777777" w:rsidR="00A302DC" w:rsidRPr="00293D97" w:rsidRDefault="00A302DC" w:rsidP="00A302DC">
            <w:pPr>
              <w:bidi/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 الدعم</w:t>
            </w:r>
          </w:p>
        </w:tc>
        <w:tc>
          <w:tcPr>
            <w:tcW w:w="696" w:type="dxa"/>
          </w:tcPr>
          <w:p w14:paraId="2C3AAEBA" w14:textId="362844CB" w:rsidR="00A302DC" w:rsidRPr="00293D97" w:rsidRDefault="00A302DC" w:rsidP="00A302DC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sz w:val="18"/>
                <w:szCs w:val="18"/>
              </w:rPr>
              <w:t>41,300</w:t>
            </w:r>
          </w:p>
        </w:tc>
        <w:tc>
          <w:tcPr>
            <w:tcW w:w="581" w:type="dxa"/>
            <w:shd w:val="clear" w:color="auto" w:fill="auto"/>
          </w:tcPr>
          <w:p w14:paraId="624DD688" w14:textId="33CFD675" w:rsidR="00A302DC" w:rsidRPr="00293D97" w:rsidRDefault="00063A84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sz w:val="18"/>
                <w:szCs w:val="18"/>
              </w:rPr>
              <w:t>0</w:t>
            </w:r>
          </w:p>
        </w:tc>
        <w:tc>
          <w:tcPr>
            <w:tcW w:w="695" w:type="dxa"/>
            <w:shd w:val="clear" w:color="auto" w:fill="auto"/>
          </w:tcPr>
          <w:p w14:paraId="5F2C0BC0" w14:textId="58D38756" w:rsidR="00A302DC" w:rsidRPr="00293D97" w:rsidRDefault="00063A84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40,120</w:t>
            </w:r>
          </w:p>
        </w:tc>
        <w:tc>
          <w:tcPr>
            <w:tcW w:w="573" w:type="dxa"/>
            <w:shd w:val="clear" w:color="auto" w:fill="auto"/>
          </w:tcPr>
          <w:p w14:paraId="37CBB79E" w14:textId="77777777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717" w:type="dxa"/>
            <w:shd w:val="clear" w:color="auto" w:fill="auto"/>
          </w:tcPr>
          <w:p w14:paraId="1D4FED56" w14:textId="0706CFEF" w:rsidR="00A302DC" w:rsidRPr="00293D97" w:rsidRDefault="00063A84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700" w:type="dxa"/>
            <w:shd w:val="clear" w:color="auto" w:fill="auto"/>
          </w:tcPr>
          <w:p w14:paraId="1E50B3EB" w14:textId="77777777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676" w:type="dxa"/>
            <w:shd w:val="clear" w:color="auto" w:fill="auto"/>
          </w:tcPr>
          <w:p w14:paraId="1912F047" w14:textId="77777777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06988639" w14:textId="3EB9E2E1" w:rsidR="00A302DC" w:rsidRPr="00293D97" w:rsidRDefault="00DA4FAB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rStyle w:val="normaltextrun"/>
                <w:sz w:val="18"/>
                <w:szCs w:val="18"/>
              </w:rPr>
              <w:t>0.0</w:t>
            </w:r>
          </w:p>
        </w:tc>
        <w:tc>
          <w:tcPr>
            <w:tcW w:w="720" w:type="dxa"/>
          </w:tcPr>
          <w:p w14:paraId="2461F58D" w14:textId="0D066427" w:rsidR="00A302DC" w:rsidRPr="00293D97" w:rsidRDefault="00DA4FAB" w:rsidP="00A302DC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rStyle w:val="normaltextrun"/>
                <w:sz w:val="18"/>
                <w:szCs w:val="18"/>
              </w:rPr>
              <w:t>15,812</w:t>
            </w:r>
          </w:p>
        </w:tc>
        <w:tc>
          <w:tcPr>
            <w:tcW w:w="540" w:type="dxa"/>
          </w:tcPr>
          <w:p w14:paraId="5D15E894" w14:textId="77777777" w:rsidR="00A302DC" w:rsidRPr="00293D97" w:rsidRDefault="00A302DC" w:rsidP="00A302DC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2C88651C" w14:textId="77777777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975" w:type="dxa"/>
            <w:shd w:val="clear" w:color="auto" w:fill="auto"/>
          </w:tcPr>
          <w:p w14:paraId="079BB9DE" w14:textId="6D7A902E" w:rsidR="00A302DC" w:rsidRPr="00293D97" w:rsidRDefault="00DA4FAB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sz w:val="18"/>
                <w:szCs w:val="18"/>
                <w:lang w:val="en-US"/>
              </w:rPr>
              <w:t>132,750</w:t>
            </w:r>
          </w:p>
        </w:tc>
      </w:tr>
      <w:tr w:rsidR="00A302DC" w:rsidRPr="00293D97" w14:paraId="194EB02B" w14:textId="77777777" w:rsidTr="00293D97">
        <w:trPr>
          <w:trHeight w:val="336"/>
          <w:jc w:val="center"/>
        </w:trPr>
        <w:tc>
          <w:tcPr>
            <w:tcW w:w="1887" w:type="dxa"/>
            <w:gridSpan w:val="2"/>
            <w:vMerge w:val="restart"/>
            <w:hideMark/>
          </w:tcPr>
          <w:p w14:paraId="4656CBD2" w14:textId="77777777" w:rsidR="00A302DC" w:rsidRPr="00293D97" w:rsidRDefault="00A302DC" w:rsidP="00A302DC">
            <w:pPr>
              <w:spacing w:after="60"/>
              <w:ind w:left="38" w:right="-85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 xml:space="preserve">مجموع الأموال </w:t>
            </w:r>
            <w:r w:rsidRPr="00293D97">
              <w:rPr>
                <w:sz w:val="18"/>
                <w:szCs w:val="18"/>
                <w:rtl/>
              </w:rPr>
              <w:t>المطلوبة</w:t>
            </w:r>
            <w:r w:rsidRPr="00293D97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293D97">
              <w:rPr>
                <w:sz w:val="18"/>
                <w:szCs w:val="18"/>
                <w:rtl/>
              </w:rPr>
              <w:t>للموافقة</w:t>
            </w:r>
            <w:r w:rsidRPr="00293D97">
              <w:rPr>
                <w:rFonts w:hint="cs"/>
                <w:sz w:val="18"/>
                <w:szCs w:val="18"/>
                <w:rtl/>
              </w:rPr>
              <w:t xml:space="preserve"> عليها في هذا الاجتماع</w:t>
            </w:r>
            <w:r w:rsidRPr="00293D97">
              <w:rPr>
                <w:sz w:val="18"/>
                <w:szCs w:val="18"/>
                <w:rtl/>
              </w:rPr>
              <w:br/>
            </w:r>
            <w:r w:rsidRPr="00293D97">
              <w:rPr>
                <w:rFonts w:hint="cs"/>
                <w:sz w:val="18"/>
                <w:szCs w:val="18"/>
              </w:rPr>
              <w:t xml:space="preserve"> 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(دولار أمريكي)</w:t>
            </w:r>
          </w:p>
        </w:tc>
        <w:tc>
          <w:tcPr>
            <w:tcW w:w="683" w:type="dxa"/>
            <w:hideMark/>
          </w:tcPr>
          <w:p w14:paraId="0AD61C39" w14:textId="77777777" w:rsidR="00A302DC" w:rsidRPr="00293D97" w:rsidRDefault="00A302DC" w:rsidP="00A302DC">
            <w:pPr>
              <w:bidi/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 المشروع</w:t>
            </w:r>
          </w:p>
        </w:tc>
        <w:tc>
          <w:tcPr>
            <w:tcW w:w="696" w:type="dxa"/>
          </w:tcPr>
          <w:p w14:paraId="53055D85" w14:textId="6075E9C6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sz w:val="18"/>
                <w:szCs w:val="18"/>
              </w:rPr>
              <w:t>0</w:t>
            </w:r>
          </w:p>
        </w:tc>
        <w:tc>
          <w:tcPr>
            <w:tcW w:w="581" w:type="dxa"/>
          </w:tcPr>
          <w:p w14:paraId="0FE1949B" w14:textId="5466AF64" w:rsidR="00A302DC" w:rsidRPr="00293D97" w:rsidRDefault="00A302DC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sz w:val="18"/>
                <w:szCs w:val="18"/>
              </w:rPr>
              <w:t>0</w:t>
            </w:r>
          </w:p>
        </w:tc>
        <w:tc>
          <w:tcPr>
            <w:tcW w:w="695" w:type="dxa"/>
          </w:tcPr>
          <w:p w14:paraId="5C0EB741" w14:textId="3D9DE704" w:rsidR="00A302DC" w:rsidRPr="00293D97" w:rsidRDefault="00063A84" w:rsidP="00063A84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573" w:type="dxa"/>
          </w:tcPr>
          <w:p w14:paraId="3B991440" w14:textId="448B0FBA" w:rsidR="00063A84" w:rsidRPr="00293D97" w:rsidRDefault="00063A84" w:rsidP="00063A84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717" w:type="dxa"/>
          </w:tcPr>
          <w:p w14:paraId="7AAABAB5" w14:textId="2B63BA26" w:rsidR="00A302DC" w:rsidRPr="00293D97" w:rsidRDefault="00063A84" w:rsidP="00063A84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700" w:type="dxa"/>
          </w:tcPr>
          <w:p w14:paraId="02C99B55" w14:textId="2756CCE9" w:rsidR="00A302DC" w:rsidRPr="00293D97" w:rsidRDefault="00063A84" w:rsidP="00063A84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676" w:type="dxa"/>
          </w:tcPr>
          <w:p w14:paraId="0B58BCD0" w14:textId="238D425E" w:rsidR="00A302DC" w:rsidRPr="00293D97" w:rsidRDefault="00063A84" w:rsidP="00063A84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720" w:type="dxa"/>
          </w:tcPr>
          <w:p w14:paraId="66501C21" w14:textId="7C41A189" w:rsidR="00A302DC" w:rsidRPr="00293D97" w:rsidRDefault="00DA4FAB" w:rsidP="00DA4FAB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720" w:type="dxa"/>
          </w:tcPr>
          <w:p w14:paraId="2A540109" w14:textId="5CE97196" w:rsidR="00DA4FAB" w:rsidRPr="00293D97" w:rsidRDefault="00DA4FAB" w:rsidP="00DA4FAB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540" w:type="dxa"/>
          </w:tcPr>
          <w:p w14:paraId="73B885C4" w14:textId="54578756" w:rsidR="00A302DC" w:rsidRPr="00293D97" w:rsidRDefault="00DA4FAB" w:rsidP="00DA4FAB">
            <w:pPr>
              <w:spacing w:after="60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720" w:type="dxa"/>
          </w:tcPr>
          <w:p w14:paraId="08F0A5B2" w14:textId="7B0631B7" w:rsidR="00A302DC" w:rsidRPr="00293D97" w:rsidRDefault="00DA4FAB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125,000</w:t>
            </w:r>
          </w:p>
        </w:tc>
        <w:tc>
          <w:tcPr>
            <w:tcW w:w="975" w:type="dxa"/>
          </w:tcPr>
          <w:p w14:paraId="131149F3" w14:textId="2CD9E499" w:rsidR="00A302DC" w:rsidRPr="00293D97" w:rsidRDefault="00DA4FAB" w:rsidP="00A302DC">
            <w:pPr>
              <w:spacing w:after="6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bCs/>
                <w:color w:val="000000"/>
                <w:sz w:val="18"/>
                <w:szCs w:val="18"/>
                <w:lang w:val="en-US"/>
              </w:rPr>
              <w:t>125,000</w:t>
            </w:r>
          </w:p>
        </w:tc>
      </w:tr>
      <w:tr w:rsidR="00A302DC" w:rsidRPr="00293D97" w14:paraId="3B000D39" w14:textId="77777777" w:rsidTr="00293D97">
        <w:trPr>
          <w:trHeight w:val="211"/>
          <w:jc w:val="center"/>
        </w:trPr>
        <w:tc>
          <w:tcPr>
            <w:tcW w:w="1887" w:type="dxa"/>
            <w:gridSpan w:val="2"/>
            <w:vMerge/>
            <w:vAlign w:val="center"/>
            <w:hideMark/>
          </w:tcPr>
          <w:p w14:paraId="7AC920A2" w14:textId="77777777" w:rsidR="00A302DC" w:rsidRPr="00293D97" w:rsidRDefault="00A302DC" w:rsidP="00A302DC">
            <w:pPr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83" w:type="dxa"/>
            <w:hideMark/>
          </w:tcPr>
          <w:p w14:paraId="10F5DDD7" w14:textId="77777777" w:rsidR="00A302DC" w:rsidRPr="00293D97" w:rsidRDefault="00A302DC" w:rsidP="00A302DC">
            <w:pPr>
              <w:bidi/>
              <w:spacing w:afterLines="20" w:after="48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 الدعم</w:t>
            </w:r>
          </w:p>
        </w:tc>
        <w:tc>
          <w:tcPr>
            <w:tcW w:w="696" w:type="dxa"/>
          </w:tcPr>
          <w:p w14:paraId="434C45AA" w14:textId="26962B72" w:rsidR="00A302DC" w:rsidRPr="00293D97" w:rsidRDefault="00A302DC" w:rsidP="00A302DC">
            <w:pPr>
              <w:spacing w:afterLines="20" w:after="4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sz w:val="18"/>
                <w:szCs w:val="18"/>
              </w:rPr>
              <w:t>0</w:t>
            </w:r>
          </w:p>
        </w:tc>
        <w:tc>
          <w:tcPr>
            <w:tcW w:w="581" w:type="dxa"/>
          </w:tcPr>
          <w:p w14:paraId="60196C50" w14:textId="3B0B6531" w:rsidR="00A302DC" w:rsidRPr="00293D97" w:rsidRDefault="00A302DC" w:rsidP="00A302DC">
            <w:pPr>
              <w:spacing w:afterLines="20" w:after="4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sz w:val="18"/>
                <w:szCs w:val="18"/>
              </w:rPr>
              <w:t>0</w:t>
            </w:r>
          </w:p>
        </w:tc>
        <w:tc>
          <w:tcPr>
            <w:tcW w:w="695" w:type="dxa"/>
          </w:tcPr>
          <w:p w14:paraId="4A5D25EF" w14:textId="6DB45F90" w:rsidR="00A302DC" w:rsidRPr="00293D97" w:rsidRDefault="00063A84" w:rsidP="00063A8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573" w:type="dxa"/>
          </w:tcPr>
          <w:p w14:paraId="728518BD" w14:textId="51286BC5" w:rsidR="00A302DC" w:rsidRPr="00293D97" w:rsidRDefault="00063A84" w:rsidP="00063A8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717" w:type="dxa"/>
          </w:tcPr>
          <w:p w14:paraId="7712FF78" w14:textId="2BE911BB" w:rsidR="00A302DC" w:rsidRPr="00293D97" w:rsidRDefault="00063A84" w:rsidP="00063A8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700" w:type="dxa"/>
          </w:tcPr>
          <w:p w14:paraId="2EDFA5B1" w14:textId="47FFC9EE" w:rsidR="00A302DC" w:rsidRPr="00293D97" w:rsidRDefault="00063A84" w:rsidP="00063A8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676" w:type="dxa"/>
          </w:tcPr>
          <w:p w14:paraId="54E43DF5" w14:textId="7D37DF6B" w:rsidR="00A302DC" w:rsidRPr="00293D97" w:rsidRDefault="00063A84" w:rsidP="00063A84">
            <w:pPr>
              <w:spacing w:afterLines="20" w:after="4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720" w:type="dxa"/>
          </w:tcPr>
          <w:p w14:paraId="5329C4DB" w14:textId="7CDEEFC4" w:rsidR="00A302DC" w:rsidRPr="00293D97" w:rsidRDefault="00DA4FAB" w:rsidP="00DA4FAB">
            <w:pPr>
              <w:spacing w:afterLines="20" w:after="4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720" w:type="dxa"/>
          </w:tcPr>
          <w:p w14:paraId="0471F222" w14:textId="6E5A4E00" w:rsidR="00A302DC" w:rsidRPr="00293D97" w:rsidRDefault="00DA4FAB" w:rsidP="00DA4FAB">
            <w:pPr>
              <w:spacing w:afterLines="20" w:after="48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540" w:type="dxa"/>
          </w:tcPr>
          <w:p w14:paraId="2262BD66" w14:textId="3CEFD425" w:rsidR="00A302DC" w:rsidRPr="00293D97" w:rsidRDefault="00DA4FAB" w:rsidP="00DA4FAB">
            <w:pPr>
              <w:spacing w:afterLines="20" w:after="48"/>
              <w:jc w:val="right"/>
              <w:rPr>
                <w:rStyle w:val="normaltextrun"/>
                <w:sz w:val="18"/>
                <w:szCs w:val="18"/>
              </w:rPr>
            </w:pPr>
            <w:r w:rsidRPr="00293D97">
              <w:rPr>
                <w:rStyle w:val="normaltextrun"/>
                <w:sz w:val="18"/>
                <w:szCs w:val="18"/>
              </w:rPr>
              <w:t>0</w:t>
            </w:r>
          </w:p>
        </w:tc>
        <w:tc>
          <w:tcPr>
            <w:tcW w:w="720" w:type="dxa"/>
          </w:tcPr>
          <w:p w14:paraId="4108AAA0" w14:textId="0FC88BA3" w:rsidR="00A302DC" w:rsidRPr="00293D97" w:rsidRDefault="00DA4FAB" w:rsidP="00A302DC">
            <w:pPr>
              <w:spacing w:afterLines="20" w:after="4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color w:val="000000"/>
                <w:sz w:val="18"/>
                <w:szCs w:val="18"/>
                <w:lang w:val="en-US" w:eastAsia="en-CA"/>
              </w:rPr>
              <w:t>14,750</w:t>
            </w:r>
          </w:p>
        </w:tc>
        <w:tc>
          <w:tcPr>
            <w:tcW w:w="975" w:type="dxa"/>
          </w:tcPr>
          <w:p w14:paraId="04869B4A" w14:textId="134E027A" w:rsidR="00A302DC" w:rsidRPr="00293D97" w:rsidRDefault="00DA4FAB" w:rsidP="00A302DC">
            <w:pPr>
              <w:spacing w:afterLines="20" w:after="4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293D97">
              <w:rPr>
                <w:bCs/>
                <w:sz w:val="18"/>
                <w:szCs w:val="18"/>
                <w:lang w:val="en-US"/>
              </w:rPr>
              <w:t>14,750</w:t>
            </w:r>
          </w:p>
        </w:tc>
      </w:tr>
    </w:tbl>
    <w:p w14:paraId="0C08050C" w14:textId="77777777" w:rsidR="002345F7" w:rsidRPr="00293D97" w:rsidRDefault="002345F7" w:rsidP="00A12DFC">
      <w:pPr>
        <w:ind w:right="-720"/>
        <w:jc w:val="right"/>
        <w:rPr>
          <w:sz w:val="18"/>
          <w:szCs w:val="18"/>
        </w:rPr>
      </w:pPr>
      <w:r w:rsidRPr="00293D97">
        <w:rPr>
          <w:sz w:val="18"/>
          <w:szCs w:val="18"/>
        </w:rPr>
        <w:t xml:space="preserve">. </w:t>
      </w:r>
      <w:r w:rsidRPr="00293D97">
        <w:rPr>
          <w:sz w:val="18"/>
          <w:szCs w:val="18"/>
          <w:rtl/>
        </w:rPr>
        <w:t>كان من المقرر تقديم الشريحة الرابعة في عام 2020</w:t>
      </w:r>
      <w:r w:rsidRPr="00293D97">
        <w:rPr>
          <w:sz w:val="18"/>
          <w:szCs w:val="18"/>
        </w:rPr>
        <w:t xml:space="preserve"> *</w:t>
      </w:r>
    </w:p>
    <w:p w14:paraId="2BEE29E3" w14:textId="77777777" w:rsidR="00A12DFC" w:rsidRPr="00293D97" w:rsidRDefault="00A12DFC" w:rsidP="002345F7">
      <w:pPr>
        <w:jc w:val="right"/>
        <w:rPr>
          <w:sz w:val="18"/>
          <w:szCs w:val="18"/>
          <w:lang w:val="en-US"/>
        </w:rPr>
      </w:pPr>
    </w:p>
    <w:tbl>
      <w:tblPr>
        <w:tblStyle w:val="TableGrid"/>
        <w:bidiVisual/>
        <w:tblW w:w="1092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412"/>
        <w:gridCol w:w="7516"/>
      </w:tblGrid>
      <w:tr w:rsidR="002345F7" w:rsidRPr="00293D97" w14:paraId="1D54BD08" w14:textId="77777777" w:rsidTr="000210D6">
        <w:trPr>
          <w:trHeight w:val="52"/>
          <w:jc w:val="center"/>
        </w:trPr>
        <w:tc>
          <w:tcPr>
            <w:tcW w:w="3412" w:type="dxa"/>
            <w:hideMark/>
          </w:tcPr>
          <w:p w14:paraId="2AB65FD3" w14:textId="77777777" w:rsidR="002345F7" w:rsidRPr="00293D97" w:rsidRDefault="002345F7" w:rsidP="00A170B8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توصيــــــــــة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الأمانــــــــــــة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:</w:t>
            </w:r>
          </w:p>
        </w:tc>
        <w:tc>
          <w:tcPr>
            <w:tcW w:w="7516" w:type="dxa"/>
            <w:hideMark/>
          </w:tcPr>
          <w:p w14:paraId="3186D98D" w14:textId="77777777" w:rsidR="002345F7" w:rsidRPr="00293D97" w:rsidRDefault="002345F7" w:rsidP="00A170B8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>الموافقة الشموليـــة</w:t>
            </w:r>
          </w:p>
        </w:tc>
      </w:tr>
    </w:tbl>
    <w:p w14:paraId="5959C9B3" w14:textId="54C95141" w:rsidR="000B1474" w:rsidRDefault="000B1474" w:rsidP="001B77A3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</w:rPr>
      </w:pPr>
    </w:p>
    <w:p w14:paraId="4A3F04E7" w14:textId="77777777" w:rsidR="000B1474" w:rsidRDefault="000B1474">
      <w:pPr>
        <w:jc w:val="left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br w:type="page"/>
      </w:r>
    </w:p>
    <w:p w14:paraId="606609A0" w14:textId="6CE9084B" w:rsidR="001B77A3" w:rsidRDefault="001B77A3" w:rsidP="002345F7">
      <w:pPr>
        <w:pStyle w:val="StyleHeader4Para4Left0Firstline0"/>
        <w:numPr>
          <w:ilvl w:val="0"/>
          <w:numId w:val="0"/>
        </w:numPr>
        <w:bidi/>
        <w:jc w:val="center"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lastRenderedPageBreak/>
        <w:t>وصف المشروع</w:t>
      </w:r>
    </w:p>
    <w:p w14:paraId="458C24A7" w14:textId="3244EB9D" w:rsidR="001B77A3" w:rsidRPr="00373C0C" w:rsidRDefault="001B77A3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نيابة عن حكومة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بابوا غينيا الجديدة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قدّمت حكومة ألمانيا</w:t>
      </w:r>
      <w:r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باعتباره</w:t>
      </w:r>
      <w:r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الوكالة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المُنفّذة المُعيّنة</w:t>
      </w:r>
      <w:r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طلباً للحصول على تمويل للشريحة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الخامسة والأخيرة 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من خطة إدارة إزالة المواد الهيدروكلوروفلوروكربونية،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بمبلغ</w:t>
      </w:r>
      <w:r>
        <w:rPr>
          <w:rFonts w:asciiTheme="majorBidi" w:hAnsiTheme="majorBidi" w:hint="cs"/>
          <w:sz w:val="26"/>
          <w:szCs w:val="26"/>
          <w:rtl/>
        </w:rPr>
        <w:t xml:space="preserve"> قدره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lang w:bidi="ar-SA"/>
        </w:rPr>
        <w:t>125,000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، بالإضافة إلى تكاليف دعم الوكالة البالغة </w:t>
      </w:r>
      <w:r>
        <w:rPr>
          <w:rFonts w:asciiTheme="majorBidi" w:hAnsiTheme="majorBidi"/>
          <w:sz w:val="26"/>
          <w:szCs w:val="26"/>
          <w:lang w:bidi="ar-SA"/>
        </w:rPr>
        <w:t>14</w:t>
      </w:r>
      <w:r>
        <w:rPr>
          <w:rFonts w:asciiTheme="majorBidi" w:hAnsiTheme="majorBidi"/>
          <w:sz w:val="26"/>
          <w:szCs w:val="26"/>
          <w:lang w:val="en-US" w:bidi="ar-SA"/>
        </w:rPr>
        <w:t>,</w:t>
      </w:r>
      <w:r>
        <w:rPr>
          <w:rFonts w:asciiTheme="majorBidi" w:hAnsiTheme="majorBidi"/>
          <w:sz w:val="26"/>
          <w:szCs w:val="26"/>
          <w:lang w:bidi="ar-SA"/>
        </w:rPr>
        <w:t>750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دولاراً أميركياً</w:t>
      </w:r>
      <w:r w:rsidRPr="00373C0C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2"/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Pr="00373C0C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يتضمن الطلب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تقرير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مرحلي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عن تنفيذ الشريحة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الرابعة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، وتقرير التحقق من استهلاك المواد الهيدروكلوروفلوروكربونية للفترة من </w:t>
      </w:r>
      <w:r>
        <w:rPr>
          <w:sz w:val="26"/>
          <w:szCs w:val="26"/>
        </w:rPr>
        <w:t>2020</w:t>
      </w:r>
      <w:r w:rsidRPr="00373C0C">
        <w:rPr>
          <w:rFonts w:hint="cs"/>
          <w:sz w:val="26"/>
          <w:szCs w:val="26"/>
          <w:rtl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إلى </w:t>
      </w:r>
      <w:r>
        <w:rPr>
          <w:sz w:val="26"/>
          <w:szCs w:val="26"/>
        </w:rPr>
        <w:t>2024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، وخطة تنفيذ الشريحة للفترة من </w:t>
      </w:r>
      <w:r>
        <w:rPr>
          <w:sz w:val="26"/>
          <w:szCs w:val="26"/>
        </w:rPr>
        <w:t>2025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إلى </w:t>
      </w:r>
      <w:r>
        <w:rPr>
          <w:sz w:val="26"/>
          <w:szCs w:val="26"/>
        </w:rPr>
        <w:t>2026</w:t>
      </w:r>
      <w:r w:rsidRPr="00373C0C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2C66F93B" w14:textId="77777777" w:rsidR="001B77A3" w:rsidRPr="00373C0C" w:rsidRDefault="001B77A3" w:rsidP="001B77A3">
      <w:pPr>
        <w:bidi/>
        <w:spacing w:after="12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373C0C">
        <w:rPr>
          <w:rFonts w:asciiTheme="majorBidi" w:hAnsiTheme="majorBidi"/>
          <w:sz w:val="26"/>
          <w:szCs w:val="26"/>
          <w:u w:val="single"/>
          <w:rtl/>
          <w:lang w:bidi="ar-SA"/>
        </w:rPr>
        <w:t>تقرير عن استهلاك المواد الهيدروكلوروفلوروكربونية</w:t>
      </w:r>
    </w:p>
    <w:p w14:paraId="057408C1" w14:textId="1A772ECF" w:rsidR="001B77A3" w:rsidRPr="006C3A29" w:rsidRDefault="001B77A3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DC6544">
        <w:rPr>
          <w:rFonts w:asciiTheme="majorBidi" w:hAnsiTheme="majorBidi"/>
          <w:sz w:val="26"/>
          <w:szCs w:val="26"/>
          <w:rtl/>
          <w:lang w:bidi="ar-SA"/>
        </w:rPr>
        <w:t>في حين أن حكومة بابوا غينيا الجديدة لم تُبلّغ بعد عن استهلاكها لعام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>
        <w:rPr>
          <w:sz w:val="26"/>
          <w:szCs w:val="26"/>
        </w:rPr>
        <w:t>2024</w:t>
      </w:r>
      <w:r>
        <w:rPr>
          <w:rFonts w:hint="cs"/>
          <w:sz w:val="26"/>
          <w:szCs w:val="26"/>
          <w:rtl/>
          <w:lang w:bidi="ar-SA"/>
        </w:rPr>
        <w:t xml:space="preserve">،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فإن الاستهلاك المُتح</w:t>
      </w:r>
      <w:r>
        <w:rPr>
          <w:rFonts w:asciiTheme="majorBidi" w:hAnsiTheme="majorBidi" w:hint="cs"/>
          <w:sz w:val="26"/>
          <w:szCs w:val="26"/>
          <w:rtl/>
          <w:lang w:bidi="ar-SA"/>
        </w:rPr>
        <w:t>قَّ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ق منه لهذا العام يبلغ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6C3A29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0,76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طن</w:t>
      </w:r>
      <w:r w:rsidRPr="006C3A29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قدرات استنفاد الأوزون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، وهو </w:t>
      </w:r>
      <w:r w:rsidRPr="006C3A29">
        <w:rPr>
          <w:rFonts w:asciiTheme="majorBidi" w:hAnsiTheme="majorBidi" w:hint="cs"/>
          <w:sz w:val="26"/>
          <w:szCs w:val="26"/>
          <w:rtl/>
          <w:lang w:bidi="ar-SA"/>
        </w:rPr>
        <w:t>ما ي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قل بنسبة </w:t>
      </w:r>
      <w:r>
        <w:rPr>
          <w:sz w:val="26"/>
          <w:szCs w:val="26"/>
        </w:rPr>
        <w:t>77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في المائة </w:t>
      </w:r>
      <w:r>
        <w:rPr>
          <w:rFonts w:asciiTheme="majorBidi" w:hAnsiTheme="majorBidi" w:hint="cs"/>
          <w:sz w:val="26"/>
          <w:szCs w:val="26"/>
          <w:rtl/>
          <w:lang w:bidi="ar-SA"/>
        </w:rPr>
        <w:t>ع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ن خط الأساس للامتثال للمواد الهيدروكلوروفلوروكربونية في </w:t>
      </w:r>
      <w:r w:rsidRPr="006C3A29">
        <w:rPr>
          <w:rFonts w:asciiTheme="majorBidi" w:hAnsiTheme="majorBidi" w:hint="cs"/>
          <w:sz w:val="26"/>
          <w:szCs w:val="26"/>
          <w:rtl/>
          <w:lang w:bidi="ar-SA"/>
        </w:rPr>
        <w:t xml:space="preserve">هذا 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البلد. </w:t>
      </w:r>
      <w:r w:rsidRPr="006C3A2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يوضح الجدول </w:t>
      </w:r>
      <w:r w:rsidRPr="006C3A29">
        <w:rPr>
          <w:sz w:val="26"/>
          <w:szCs w:val="26"/>
        </w:rPr>
        <w:t>1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استهلاك المواد الهيدروكلوروفلوروكربونية في الفترة </w:t>
      </w:r>
      <w:r>
        <w:rPr>
          <w:sz w:val="26"/>
          <w:szCs w:val="26"/>
        </w:rPr>
        <w:t>2020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>-</w:t>
      </w:r>
      <w:r>
        <w:rPr>
          <w:sz w:val="26"/>
          <w:szCs w:val="26"/>
        </w:rPr>
        <w:t>2024</w:t>
      </w:r>
      <w:r w:rsidRPr="006C3A29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4F80900E" w14:textId="65E0A928" w:rsidR="001B77A3" w:rsidRPr="00F554E9" w:rsidRDefault="001B77A3" w:rsidP="001B77A3">
      <w:pPr>
        <w:bidi/>
        <w:spacing w:after="120" w:line="360" w:lineRule="exact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F554E9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الجدول </w:t>
      </w:r>
      <w:r w:rsidRPr="00F554E9">
        <w:rPr>
          <w:b/>
          <w:sz w:val="26"/>
          <w:szCs w:val="26"/>
        </w:rPr>
        <w:t>1</w:t>
      </w:r>
      <w:r w:rsidRPr="00F554E9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. استهلاك المواد الهيدروكلوروفلوروكربونية في </w:t>
      </w:r>
      <w:r w:rsidRPr="00C72B5F">
        <w:rPr>
          <w:rFonts w:asciiTheme="majorBidi" w:hAnsiTheme="majorBidi"/>
          <w:b/>
          <w:bCs/>
          <w:sz w:val="26"/>
          <w:szCs w:val="26"/>
          <w:rtl/>
          <w:lang w:bidi="ar-SA"/>
        </w:rPr>
        <w:t>بابوا غينيا الجديدة</w:t>
      </w:r>
      <w:r w:rsidRPr="00F554E9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(بيانات المادة </w:t>
      </w:r>
      <w:r>
        <w:rPr>
          <w:b/>
          <w:sz w:val="26"/>
          <w:szCs w:val="26"/>
        </w:rPr>
        <w:t>7</w:t>
      </w:r>
      <w:r w:rsidRPr="00F554E9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للفترة </w:t>
      </w:r>
      <w:r>
        <w:rPr>
          <w:b/>
          <w:sz w:val="26"/>
          <w:szCs w:val="26"/>
        </w:rPr>
        <w:t>2020</w:t>
      </w:r>
      <w:r w:rsidRPr="00F554E9">
        <w:rPr>
          <w:rFonts w:asciiTheme="majorBidi" w:hAnsiTheme="majorBidi"/>
          <w:b/>
          <w:bCs/>
          <w:sz w:val="26"/>
          <w:szCs w:val="26"/>
          <w:rtl/>
          <w:lang w:bidi="ar-SA"/>
        </w:rPr>
        <w:t>-</w:t>
      </w:r>
      <w:r>
        <w:rPr>
          <w:b/>
          <w:sz w:val="26"/>
          <w:szCs w:val="26"/>
        </w:rPr>
        <w:t>2024</w:t>
      </w:r>
      <w:r w:rsidRPr="00F554E9">
        <w:rPr>
          <w:rFonts w:asciiTheme="majorBidi" w:hAnsiTheme="majorBidi" w:cstheme="majorBidi" w:hint="cs"/>
          <w:b/>
          <w:bCs/>
          <w:sz w:val="26"/>
          <w:szCs w:val="26"/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071"/>
        <w:gridCol w:w="1029"/>
        <w:gridCol w:w="1029"/>
        <w:gridCol w:w="1029"/>
        <w:gridCol w:w="1029"/>
        <w:gridCol w:w="1030"/>
        <w:gridCol w:w="1133"/>
      </w:tblGrid>
      <w:tr w:rsidR="001B77A3" w:rsidRPr="0034371D" w14:paraId="1468B8EA" w14:textId="77777777" w:rsidTr="00F7799C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2234EEB" w14:textId="1BAA21FC" w:rsidR="001B77A3" w:rsidRPr="001B77A3" w:rsidRDefault="001B77A3" w:rsidP="00F7799C">
            <w:pPr>
              <w:keepNext/>
              <w:tabs>
                <w:tab w:val="num" w:pos="0"/>
              </w:tabs>
              <w:bidi/>
              <w:jc w:val="center"/>
              <w:rPr>
                <w:b/>
                <w:bCs/>
                <w:color w:val="000000"/>
                <w:sz w:val="22"/>
                <w:szCs w:val="22"/>
                <w:vertAlign w:val="superscript"/>
                <w:rtl/>
                <w:lang w:bidi="ar-SA"/>
              </w:rPr>
            </w:pPr>
            <w:r w:rsidRPr="001B77A3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</w:rPr>
              <w:t>ال</w:t>
            </w:r>
            <w:r w:rsidRPr="001B77A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SA"/>
              </w:rPr>
              <w:t>هيدروكلوروفلوروكربون</w:t>
            </w:r>
            <w:r w:rsidRPr="001B77A3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</w:rPr>
              <w:t>-</w:t>
            </w:r>
            <w:r w:rsidRPr="001B77A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3B13" w14:textId="1D89CFB1" w:rsidR="001B77A3" w:rsidRPr="001B77A3" w:rsidRDefault="001B77A3" w:rsidP="00F7799C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B77A3">
              <w:rPr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24077" w14:textId="2888A54D" w:rsidR="001B77A3" w:rsidRPr="001B77A3" w:rsidRDefault="001B77A3" w:rsidP="00F7799C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B77A3">
              <w:rPr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FD2C0" w14:textId="0C94FB35" w:rsidR="001B77A3" w:rsidRPr="001B77A3" w:rsidRDefault="001B77A3" w:rsidP="00F7799C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B77A3"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C818" w14:textId="495C230F" w:rsidR="001B77A3" w:rsidRPr="001B77A3" w:rsidRDefault="001B77A3" w:rsidP="00F7799C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B77A3"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3156" w14:textId="2ACB2369" w:rsidR="001B77A3" w:rsidRPr="001B77A3" w:rsidRDefault="0089039C" w:rsidP="00F7799C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cs"/>
                <w:b/>
                <w:bCs/>
                <w:color w:val="000000"/>
                <w:sz w:val="22"/>
                <w:szCs w:val="22"/>
                <w:rtl/>
                <w:lang w:bidi="ar-SA"/>
              </w:rPr>
              <w:t>*</w:t>
            </w:r>
            <w:r w:rsidR="001B77A3" w:rsidRPr="001B77A3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A8A4F" w14:textId="77777777" w:rsidR="001B77A3" w:rsidRPr="001B77A3" w:rsidRDefault="001B77A3" w:rsidP="00F7799C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B77A3">
              <w:rPr>
                <w:rFonts w:asciiTheme="majorBidi" w:hAnsiTheme="majorBidi"/>
                <w:b/>
                <w:bCs/>
                <w:sz w:val="22"/>
                <w:szCs w:val="22"/>
                <w:rtl/>
                <w:lang w:bidi="ar-SA"/>
              </w:rPr>
              <w:t>خط الأساس</w:t>
            </w:r>
          </w:p>
        </w:tc>
      </w:tr>
      <w:tr w:rsidR="001B77A3" w:rsidRPr="0034371D" w14:paraId="117A9E5C" w14:textId="77777777" w:rsidTr="00F7799C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08AB60A" w14:textId="77777777" w:rsidR="001B77A3" w:rsidRPr="001B77A3" w:rsidRDefault="001B77A3" w:rsidP="001B77A3">
            <w:pPr>
              <w:widowControl w:val="0"/>
              <w:tabs>
                <w:tab w:val="num" w:pos="0"/>
              </w:tabs>
              <w:bidi/>
              <w:ind w:left="98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1B77A3">
              <w:rPr>
                <w:rFonts w:asciiTheme="majorBidi" w:hAnsiTheme="majorBidi"/>
                <w:b/>
                <w:bCs/>
                <w:sz w:val="22"/>
                <w:szCs w:val="22"/>
                <w:rtl/>
                <w:lang w:bidi="ar-SA"/>
              </w:rPr>
              <w:t>أطنان مترية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6469F" w14:textId="6A47AD5E" w:rsidR="001B77A3" w:rsidRPr="001B77A3" w:rsidRDefault="001B77A3" w:rsidP="001B77A3">
            <w:pPr>
              <w:tabs>
                <w:tab w:val="num" w:pos="0"/>
              </w:tabs>
              <w:ind w:left="-201" w:right="104"/>
              <w:jc w:val="right"/>
              <w:rPr>
                <w:color w:val="000000"/>
                <w:sz w:val="22"/>
                <w:szCs w:val="22"/>
              </w:rPr>
            </w:pPr>
            <w:r w:rsidRPr="001B77A3">
              <w:rPr>
                <w:color w:val="000000"/>
                <w:sz w:val="22"/>
                <w:szCs w:val="22"/>
              </w:rPr>
              <w:t>19.46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8002F3" w14:textId="6591CB44" w:rsidR="001B77A3" w:rsidRPr="001B77A3" w:rsidRDefault="001B77A3" w:rsidP="001B77A3">
            <w:pPr>
              <w:tabs>
                <w:tab w:val="num" w:pos="0"/>
              </w:tabs>
              <w:ind w:left="-201" w:right="104"/>
              <w:jc w:val="right"/>
              <w:rPr>
                <w:color w:val="000000"/>
                <w:sz w:val="22"/>
                <w:szCs w:val="22"/>
              </w:rPr>
            </w:pPr>
            <w:r w:rsidRPr="001B77A3">
              <w:rPr>
                <w:color w:val="000000"/>
                <w:sz w:val="22"/>
                <w:szCs w:val="22"/>
              </w:rPr>
              <w:t>15.76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FDFF2B" w14:textId="39E2B6AA" w:rsidR="001B77A3" w:rsidRPr="001B77A3" w:rsidRDefault="001B77A3" w:rsidP="001B77A3">
            <w:pPr>
              <w:widowControl w:val="0"/>
              <w:tabs>
                <w:tab w:val="num" w:pos="0"/>
              </w:tabs>
              <w:ind w:left="-201" w:right="104"/>
              <w:jc w:val="right"/>
              <w:rPr>
                <w:color w:val="000000"/>
                <w:sz w:val="22"/>
                <w:szCs w:val="22"/>
              </w:rPr>
            </w:pPr>
            <w:r w:rsidRPr="001B77A3">
              <w:rPr>
                <w:color w:val="000000"/>
                <w:sz w:val="22"/>
                <w:szCs w:val="22"/>
              </w:rPr>
              <w:t>15.80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D4C3" w14:textId="4228F5A3" w:rsidR="001B77A3" w:rsidRPr="001B77A3" w:rsidRDefault="001B77A3" w:rsidP="001B77A3">
            <w:pPr>
              <w:widowControl w:val="0"/>
              <w:tabs>
                <w:tab w:val="num" w:pos="0"/>
              </w:tabs>
              <w:ind w:left="-201" w:right="104"/>
              <w:jc w:val="right"/>
              <w:rPr>
                <w:color w:val="000000"/>
                <w:sz w:val="22"/>
                <w:szCs w:val="22"/>
              </w:rPr>
            </w:pPr>
            <w:r w:rsidRPr="001B77A3">
              <w:rPr>
                <w:color w:val="000000"/>
                <w:sz w:val="22"/>
                <w:szCs w:val="22"/>
              </w:rPr>
              <w:t>13.36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02E6" w14:textId="7C43BAB3" w:rsidR="001B77A3" w:rsidRPr="001B77A3" w:rsidRDefault="001B77A3" w:rsidP="001B77A3">
            <w:pPr>
              <w:widowControl w:val="0"/>
              <w:tabs>
                <w:tab w:val="num" w:pos="0"/>
              </w:tabs>
              <w:ind w:left="-201" w:right="104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1B77A3">
              <w:rPr>
                <w:rFonts w:eastAsiaTheme="minorHAnsi"/>
                <w:color w:val="000000"/>
                <w:sz w:val="22"/>
                <w:szCs w:val="22"/>
              </w:rPr>
              <w:t>13.83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10506" w14:textId="3969D9AA" w:rsidR="001B77A3" w:rsidRPr="001B77A3" w:rsidRDefault="001B77A3" w:rsidP="001B77A3">
            <w:pPr>
              <w:widowControl w:val="0"/>
              <w:tabs>
                <w:tab w:val="num" w:pos="0"/>
              </w:tabs>
              <w:ind w:left="-201" w:right="104"/>
              <w:jc w:val="right"/>
              <w:rPr>
                <w:color w:val="000000"/>
                <w:sz w:val="22"/>
                <w:szCs w:val="22"/>
              </w:rPr>
            </w:pPr>
            <w:r w:rsidRPr="001B77A3">
              <w:rPr>
                <w:color w:val="000000"/>
                <w:sz w:val="22"/>
                <w:szCs w:val="22"/>
              </w:rPr>
              <w:t>60.00</w:t>
            </w:r>
          </w:p>
        </w:tc>
      </w:tr>
      <w:tr w:rsidR="001B77A3" w:rsidRPr="0034371D" w14:paraId="06270F66" w14:textId="77777777" w:rsidTr="00F7799C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819E78C" w14:textId="77777777" w:rsidR="001B77A3" w:rsidRPr="001B77A3" w:rsidRDefault="001B77A3" w:rsidP="001B77A3">
            <w:pPr>
              <w:widowControl w:val="0"/>
              <w:tabs>
                <w:tab w:val="num" w:pos="0"/>
              </w:tabs>
              <w:bidi/>
              <w:ind w:left="98"/>
              <w:jc w:val="left"/>
              <w:rPr>
                <w:b/>
                <w:color w:val="000000"/>
                <w:sz w:val="22"/>
                <w:szCs w:val="22"/>
              </w:rPr>
            </w:pPr>
            <w:r w:rsidRPr="001B77A3">
              <w:rPr>
                <w:rFonts w:asciiTheme="majorBidi" w:hAnsiTheme="majorBidi"/>
                <w:b/>
                <w:bCs/>
                <w:sz w:val="22"/>
                <w:szCs w:val="22"/>
                <w:rtl/>
                <w:lang w:bidi="ar-SA"/>
              </w:rPr>
              <w:t>أطنان قدرات استنفاد الأوزون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49B36" w14:textId="4733F874" w:rsidR="001B77A3" w:rsidRPr="001B77A3" w:rsidRDefault="001B77A3" w:rsidP="001B77A3">
            <w:pPr>
              <w:tabs>
                <w:tab w:val="num" w:pos="0"/>
              </w:tabs>
              <w:ind w:left="-201" w:right="104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1B77A3">
              <w:rPr>
                <w:rFonts w:eastAsiaTheme="minorHAnsi"/>
                <w:color w:val="000000"/>
                <w:sz w:val="22"/>
                <w:szCs w:val="22"/>
              </w:rPr>
              <w:t>1.07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326AE" w14:textId="416AE39F" w:rsidR="001B77A3" w:rsidRPr="001B77A3" w:rsidRDefault="001B77A3" w:rsidP="001B77A3">
            <w:pPr>
              <w:tabs>
                <w:tab w:val="num" w:pos="0"/>
              </w:tabs>
              <w:ind w:left="-201" w:right="104"/>
              <w:jc w:val="right"/>
              <w:rPr>
                <w:color w:val="000000"/>
                <w:sz w:val="22"/>
                <w:szCs w:val="22"/>
              </w:rPr>
            </w:pPr>
            <w:r w:rsidRPr="001B77A3">
              <w:rPr>
                <w:color w:val="000000"/>
                <w:sz w:val="22"/>
                <w:szCs w:val="22"/>
              </w:rPr>
              <w:t>0.87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FC6A9" w14:textId="0BBF2419" w:rsidR="001B77A3" w:rsidRPr="001B77A3" w:rsidRDefault="001B77A3" w:rsidP="001B77A3">
            <w:pPr>
              <w:tabs>
                <w:tab w:val="num" w:pos="0"/>
              </w:tabs>
              <w:ind w:left="-201" w:right="104"/>
              <w:jc w:val="right"/>
              <w:rPr>
                <w:color w:val="000000"/>
                <w:sz w:val="22"/>
                <w:szCs w:val="22"/>
              </w:rPr>
            </w:pPr>
            <w:r w:rsidRPr="001B77A3">
              <w:rPr>
                <w:color w:val="000000"/>
                <w:sz w:val="22"/>
                <w:szCs w:val="22"/>
              </w:rPr>
              <w:t>0.87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3F59" w14:textId="11E5E230" w:rsidR="001B77A3" w:rsidRPr="001B77A3" w:rsidRDefault="001B77A3" w:rsidP="001B77A3">
            <w:pPr>
              <w:tabs>
                <w:tab w:val="num" w:pos="0"/>
              </w:tabs>
              <w:ind w:left="-201" w:right="104"/>
              <w:jc w:val="right"/>
              <w:rPr>
                <w:sz w:val="22"/>
                <w:szCs w:val="22"/>
              </w:rPr>
            </w:pPr>
            <w:r w:rsidRPr="001B77A3">
              <w:rPr>
                <w:sz w:val="22"/>
                <w:szCs w:val="22"/>
              </w:rPr>
              <w:t>0.73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2036" w14:textId="48FEC427" w:rsidR="001B77A3" w:rsidRPr="001B77A3" w:rsidRDefault="001B77A3" w:rsidP="001B77A3">
            <w:pPr>
              <w:tabs>
                <w:tab w:val="num" w:pos="0"/>
              </w:tabs>
              <w:ind w:left="-201" w:right="104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1B77A3">
              <w:rPr>
                <w:rFonts w:eastAsiaTheme="minorHAnsi"/>
                <w:color w:val="000000"/>
                <w:sz w:val="22"/>
                <w:szCs w:val="22"/>
              </w:rPr>
              <w:t>0.76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3C7A28" w14:textId="5B4FFD44" w:rsidR="001B77A3" w:rsidRPr="001B77A3" w:rsidRDefault="001B77A3" w:rsidP="001B77A3">
            <w:pPr>
              <w:tabs>
                <w:tab w:val="num" w:pos="0"/>
              </w:tabs>
              <w:ind w:left="-201" w:right="104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1B77A3">
              <w:rPr>
                <w:rFonts w:eastAsiaTheme="minorHAnsi"/>
                <w:color w:val="000000"/>
                <w:sz w:val="22"/>
                <w:szCs w:val="22"/>
              </w:rPr>
              <w:t>3.3</w:t>
            </w:r>
          </w:p>
        </w:tc>
      </w:tr>
    </w:tbl>
    <w:p w14:paraId="00252B2C" w14:textId="5F1E8AF9" w:rsidR="009B3BC7" w:rsidRPr="001B77A3" w:rsidRDefault="001B77A3" w:rsidP="001B77A3">
      <w:pPr>
        <w:bidi/>
        <w:rPr>
          <w:sz w:val="22"/>
          <w:szCs w:val="22"/>
          <w:rtl/>
          <w:lang w:val="en-US" w:bidi="ar-SA"/>
        </w:rPr>
      </w:pPr>
      <w:r w:rsidRPr="001B77A3">
        <w:rPr>
          <w:rFonts w:asciiTheme="majorBidi" w:hAnsiTheme="majorBidi" w:hint="cs"/>
          <w:sz w:val="22"/>
          <w:szCs w:val="22"/>
          <w:rtl/>
          <w:lang w:bidi="ar-SA"/>
        </w:rPr>
        <w:t>* بيانات مستمدة من تقرير التحقق بشأن استهلاك المواد الهيدروكلوروفلوروكربونية</w:t>
      </w:r>
    </w:p>
    <w:p w14:paraId="2CF5F34E" w14:textId="77777777" w:rsidR="009B3BC7" w:rsidRPr="0034371D" w:rsidRDefault="009B3BC7" w:rsidP="001B77A3">
      <w:pPr>
        <w:spacing w:line="40" w:lineRule="exact"/>
      </w:pPr>
    </w:p>
    <w:p w14:paraId="7FB819FD" w14:textId="7A56BC23" w:rsidR="001B77A3" w:rsidRPr="001B77A3" w:rsidRDefault="001B77A3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1B77A3">
        <w:rPr>
          <w:rFonts w:asciiTheme="majorBidi" w:hAnsiTheme="majorBidi"/>
          <w:sz w:val="26"/>
          <w:szCs w:val="26"/>
          <w:rtl/>
          <w:lang w:bidi="ar-SA"/>
        </w:rPr>
        <w:t>يتكون استهلاك بابوا غينيا الجديدة من المواد الهيدروكلوروفلوروكربونية بشكل أساسي من</w:t>
      </w:r>
      <w:r w:rsidRPr="001B77A3">
        <w:rPr>
          <w:rFonts w:asciiTheme="majorBidi" w:hAnsiTheme="majorBidi" w:cstheme="majorBidi"/>
          <w:sz w:val="26"/>
          <w:szCs w:val="26"/>
        </w:rPr>
        <w:t xml:space="preserve"> </w:t>
      </w:r>
      <w:r w:rsidRPr="001B77A3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الهيدروكلوروفلوروكربون-22</w:t>
      </w:r>
      <w:r w:rsidRPr="001B77A3">
        <w:rPr>
          <w:rFonts w:asciiTheme="majorBidi" w:hAnsiTheme="majorBidi" w:cstheme="majorBidi"/>
          <w:sz w:val="26"/>
          <w:szCs w:val="26"/>
        </w:rPr>
        <w:t xml:space="preserve"> 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 xml:space="preserve">المستخدم في </w:t>
      </w:r>
      <w:r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>ة المعدات الم</w:t>
      </w:r>
      <w:r>
        <w:rPr>
          <w:rFonts w:asciiTheme="majorBidi" w:hAnsiTheme="majorBidi" w:hint="cs"/>
          <w:sz w:val="26"/>
          <w:szCs w:val="26"/>
          <w:rtl/>
          <w:lang w:bidi="ar-SA"/>
        </w:rPr>
        <w:t>ركَّب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 xml:space="preserve">ة حالياً في البلد. </w:t>
      </w:r>
      <w:r>
        <w:rPr>
          <w:rFonts w:asciiTheme="majorBidi" w:hAnsiTheme="majorBidi" w:hint="cs"/>
          <w:sz w:val="26"/>
          <w:szCs w:val="26"/>
          <w:rtl/>
          <w:lang w:bidi="ar-SA"/>
        </w:rPr>
        <w:t>وقد أخذ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 xml:space="preserve"> استهلاك</w:t>
      </w:r>
      <w:r w:rsidRPr="001B77A3">
        <w:rPr>
          <w:rFonts w:asciiTheme="majorBidi" w:hAnsiTheme="majorBidi" w:cstheme="majorBidi"/>
          <w:sz w:val="26"/>
          <w:szCs w:val="26"/>
        </w:rPr>
        <w:t xml:space="preserve"> </w:t>
      </w:r>
      <w:r w:rsidRPr="001B77A3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الهيدروكلوروفلوروكربون-22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في الانخفاض</w:t>
      </w:r>
      <w:r w:rsidRPr="001B77A3">
        <w:rPr>
          <w:rFonts w:asciiTheme="majorBidi" w:hAnsiTheme="majorBidi" w:cstheme="majorBidi"/>
          <w:sz w:val="26"/>
          <w:szCs w:val="26"/>
        </w:rPr>
        <w:t xml:space="preserve"> 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>تدريجياً نتيجةً لتنفيذ أنشطة خطة إدارة إزالة المواد الهيدروكلوروفلوروكربونية</w:t>
      </w:r>
      <w:r w:rsidRPr="001B77A3">
        <w:rPr>
          <w:rFonts w:asciiTheme="majorBidi" w:hAnsiTheme="majorBidi" w:cstheme="majorBidi"/>
          <w:sz w:val="26"/>
          <w:szCs w:val="26"/>
        </w:rPr>
        <w:t xml:space="preserve"> 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>في قطاع التبريد وتكييف الهواء</w:t>
      </w:r>
      <w:r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 xml:space="preserve"> بما في ذلك </w:t>
      </w:r>
      <w:r>
        <w:rPr>
          <w:rFonts w:asciiTheme="majorBidi" w:hAnsiTheme="majorBidi" w:hint="cs"/>
          <w:sz w:val="26"/>
          <w:szCs w:val="26"/>
          <w:rtl/>
          <w:lang w:bidi="ar-SA"/>
        </w:rPr>
        <w:t>عمليات ال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>حظر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المفروضة على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 xml:space="preserve"> استيراد المواد الهيدروكلوروفلوروكربونية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و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>المعدات القائمة على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استخدام هذه</w:t>
      </w:r>
      <w:r w:rsidRPr="001B77A3">
        <w:rPr>
          <w:rFonts w:asciiTheme="majorBidi" w:hAnsiTheme="majorBidi" w:cstheme="majorBidi"/>
          <w:sz w:val="26"/>
          <w:szCs w:val="26"/>
        </w:rPr>
        <w:t xml:space="preserve"> </w:t>
      </w:r>
      <w:r w:rsidRPr="001B77A3">
        <w:rPr>
          <w:rFonts w:asciiTheme="majorBidi" w:hAnsiTheme="majorBidi" w:cstheme="majorBidi"/>
          <w:sz w:val="26"/>
          <w:szCs w:val="26"/>
          <w:rtl/>
          <w:lang w:bidi="ar-SA"/>
        </w:rPr>
        <w:t>المواد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>. وأد</w:t>
      </w:r>
      <w:r w:rsidR="002E6D62">
        <w:rPr>
          <w:rFonts w:asciiTheme="majorBidi" w:hAnsiTheme="majorBidi" w:hint="cs"/>
          <w:sz w:val="26"/>
          <w:szCs w:val="26"/>
          <w:rtl/>
          <w:lang w:bidi="ar-SA"/>
        </w:rPr>
        <w:t>َّت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 xml:space="preserve"> يقظة الجمارك ووحدة الأوزون الوطنية</w:t>
      </w:r>
      <w:r w:rsidRPr="001B77A3">
        <w:rPr>
          <w:rFonts w:asciiTheme="majorBidi" w:hAnsiTheme="majorBidi" w:cstheme="majorBidi"/>
          <w:sz w:val="26"/>
          <w:szCs w:val="26"/>
        </w:rPr>
        <w:t xml:space="preserve"> 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>إلى ضبط واردات غير مشروعة من معدات التبريد وتكييف الهواء و</w:t>
      </w:r>
      <w:r>
        <w:rPr>
          <w:rFonts w:asciiTheme="majorBidi" w:hAnsiTheme="majorBidi" w:hint="cs"/>
          <w:sz w:val="26"/>
          <w:szCs w:val="26"/>
          <w:rtl/>
          <w:lang w:bidi="ar-SA"/>
        </w:rPr>
        <w:t>غازات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 xml:space="preserve"> التبريد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لهذه المعدات 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>على الحدود، مما ي</w:t>
      </w:r>
      <w:r>
        <w:rPr>
          <w:rFonts w:asciiTheme="majorBidi" w:hAnsiTheme="majorBidi" w:hint="cs"/>
          <w:sz w:val="26"/>
          <w:szCs w:val="26"/>
          <w:rtl/>
          <w:lang w:bidi="ar-SA"/>
        </w:rPr>
        <w:t>كفل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 xml:space="preserve"> الامتثال </w:t>
      </w:r>
      <w:r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>لاتفاق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المبرم بشأن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 xml:space="preserve"> خطة إدارة إزالة المواد الهيدروكلوروفلوروكربونية</w:t>
      </w:r>
      <w:r w:rsidRPr="001B77A3">
        <w:rPr>
          <w:rFonts w:asciiTheme="majorBidi" w:hAnsiTheme="majorBidi" w:cstheme="majorBidi"/>
          <w:sz w:val="26"/>
          <w:szCs w:val="26"/>
        </w:rPr>
        <w:t>.</w:t>
      </w:r>
    </w:p>
    <w:p w14:paraId="45514CF0" w14:textId="77777777" w:rsidR="001B77A3" w:rsidRPr="001B77A3" w:rsidRDefault="001B77A3" w:rsidP="002E6D62">
      <w:pPr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</w:rPr>
      </w:pPr>
      <w:r w:rsidRPr="001B77A3">
        <w:rPr>
          <w:rFonts w:asciiTheme="majorBidi" w:hAnsiTheme="majorBidi" w:hint="cs"/>
          <w:i/>
          <w:iCs/>
          <w:sz w:val="26"/>
          <w:szCs w:val="26"/>
          <w:rtl/>
        </w:rPr>
        <w:t>ال</w:t>
      </w:r>
      <w:r w:rsidRPr="001B77A3">
        <w:rPr>
          <w:rFonts w:asciiTheme="majorBidi" w:hAnsiTheme="majorBidi"/>
          <w:i/>
          <w:iCs/>
          <w:sz w:val="26"/>
          <w:szCs w:val="26"/>
          <w:rtl/>
        </w:rPr>
        <w:t>تقرير</w:t>
      </w:r>
      <w:r w:rsidRPr="001B77A3">
        <w:rPr>
          <w:rFonts w:asciiTheme="majorBidi" w:hAnsiTheme="majorBidi" w:hint="cs"/>
          <w:i/>
          <w:iCs/>
          <w:sz w:val="26"/>
          <w:szCs w:val="26"/>
          <w:rtl/>
        </w:rPr>
        <w:t xml:space="preserve"> عن</w:t>
      </w:r>
      <w:r w:rsidRPr="001B77A3">
        <w:rPr>
          <w:rFonts w:asciiTheme="majorBidi" w:hAnsiTheme="majorBidi"/>
          <w:i/>
          <w:iCs/>
          <w:sz w:val="26"/>
          <w:szCs w:val="26"/>
          <w:rtl/>
        </w:rPr>
        <w:t xml:space="preserve"> تنفيذ البرنامج القطري</w:t>
      </w:r>
    </w:p>
    <w:p w14:paraId="3F6C6D9C" w14:textId="79B543AC" w:rsidR="001B77A3" w:rsidRDefault="001B77A3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أفاد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ت حكومة بابوا غينيا الجديدة </w:t>
      </w:r>
      <w:r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بيانات استهلاك قطاع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بموجب </w:t>
      </w:r>
      <w:r w:rsidR="002E6D62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تقرير</w:t>
      </w:r>
      <w:r w:rsidR="002E6D62">
        <w:rPr>
          <w:rFonts w:asciiTheme="majorBidi" w:hAnsiTheme="majorBidi" w:hint="cs"/>
          <w:sz w:val="26"/>
          <w:szCs w:val="26"/>
          <w:rtl/>
          <w:lang w:bidi="ar-SA"/>
        </w:rPr>
        <w:t xml:space="preserve"> المتعلق ب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تنفيذ </w:t>
      </w:r>
      <w:r>
        <w:rPr>
          <w:rFonts w:asciiTheme="majorBidi" w:hAnsiTheme="majorBidi"/>
          <w:sz w:val="26"/>
          <w:szCs w:val="26"/>
          <w:rtl/>
          <w:lang w:bidi="ar-SA"/>
        </w:rPr>
        <w:t>البرنامج القطري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لعام </w:t>
      </w:r>
      <w:r>
        <w:rPr>
          <w:rFonts w:asciiTheme="majorBidi" w:hAnsiTheme="majorBidi"/>
          <w:sz w:val="26"/>
          <w:szCs w:val="26"/>
          <w:lang w:bidi="ar-SA"/>
        </w:rPr>
        <w:t>2023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، و</w:t>
      </w:r>
      <w:r>
        <w:rPr>
          <w:rFonts w:asciiTheme="majorBidi" w:hAnsiTheme="majorBidi" w:hint="cs"/>
          <w:sz w:val="26"/>
          <w:szCs w:val="26"/>
          <w:rtl/>
          <w:lang w:bidi="ar-SA"/>
        </w:rPr>
        <w:t>ه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ي </w:t>
      </w:r>
      <w:r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توافق</w:t>
      </w:r>
      <w:r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مع البيانات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مُبلَغ بها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بموجب المادة 7 من بروتوكول مونتريال</w:t>
      </w:r>
      <w:r w:rsidRPr="00DC6544">
        <w:rPr>
          <w:rFonts w:asciiTheme="majorBidi" w:hAnsiTheme="majorBidi" w:cstheme="majorBidi"/>
          <w:sz w:val="26"/>
          <w:szCs w:val="26"/>
        </w:rPr>
        <w:t>.</w:t>
      </w:r>
    </w:p>
    <w:p w14:paraId="029C2F34" w14:textId="77777777" w:rsidR="001B77A3" w:rsidRPr="001B77A3" w:rsidRDefault="001B77A3" w:rsidP="002E6D62">
      <w:pPr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</w:rPr>
      </w:pPr>
      <w:r w:rsidRPr="001B77A3">
        <w:rPr>
          <w:rFonts w:asciiTheme="majorBidi" w:hAnsiTheme="majorBidi"/>
          <w:i/>
          <w:iCs/>
          <w:sz w:val="26"/>
          <w:szCs w:val="26"/>
          <w:rtl/>
        </w:rPr>
        <w:t>تقرير التحقق</w:t>
      </w:r>
    </w:p>
    <w:p w14:paraId="756215DF" w14:textId="2CA1D4DF" w:rsidR="001B77A3" w:rsidRPr="004B155E" w:rsidRDefault="001B77A3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أكَّد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تقرير التحقق أن الحكومة تُطبق نظام</w:t>
      </w:r>
      <w:r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لمنح 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تراخيص و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حصص </w:t>
      </w:r>
      <w:r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لواردات و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صادرات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من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، وأن إجمالي استهلاك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المُبلغ </w:t>
      </w:r>
      <w:r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ه بموجب المادة </w:t>
      </w:r>
      <w:r>
        <w:rPr>
          <w:rFonts w:asciiTheme="majorBidi" w:hAnsiTheme="majorBidi"/>
          <w:sz w:val="26"/>
          <w:szCs w:val="26"/>
          <w:lang w:bidi="ar-SA"/>
        </w:rPr>
        <w:t>7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من بروتوكول مونتريال للفترة من </w:t>
      </w:r>
      <w:r>
        <w:rPr>
          <w:rFonts w:asciiTheme="majorBidi" w:hAnsiTheme="majorBidi"/>
          <w:sz w:val="26"/>
          <w:szCs w:val="26"/>
          <w:lang w:bidi="ar-SA"/>
        </w:rPr>
        <w:t>2020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إلى </w:t>
      </w:r>
      <w:r>
        <w:rPr>
          <w:rFonts w:asciiTheme="majorBidi" w:hAnsiTheme="majorBidi"/>
          <w:sz w:val="26"/>
          <w:szCs w:val="26"/>
          <w:lang w:bidi="ar-SA"/>
        </w:rPr>
        <w:t>2023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صحيح (</w:t>
      </w:r>
      <w:r>
        <w:rPr>
          <w:rFonts w:asciiTheme="majorBidi" w:hAnsiTheme="majorBidi" w:hint="cs"/>
          <w:sz w:val="26"/>
          <w:szCs w:val="26"/>
          <w:rtl/>
          <w:lang w:bidi="ar-SA"/>
        </w:rPr>
        <w:t>على النح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و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المبيَّن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في الجدول </w:t>
      </w:r>
      <w:r>
        <w:rPr>
          <w:rFonts w:asciiTheme="majorBidi" w:hAnsiTheme="majorBidi"/>
          <w:sz w:val="26"/>
          <w:szCs w:val="26"/>
          <w:lang w:bidi="ar-SA"/>
        </w:rPr>
        <w:t>1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أعلاه). </w:t>
      </w: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خلصت عملية التحقق إلى أن بابوا غينيا الجديدة لديها لوائح كافية ومتسقة للامتثال للاتفاق المبرم بين الحكومة واللجنة التنفيذية بشأن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lastRenderedPageBreak/>
        <w:t>خفض الاستهلاك الوطني للمواد المستنفدة للأوزون</w:t>
      </w:r>
      <w:r w:rsidRPr="001B77A3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ومراقب</w:t>
      </w:r>
      <w:r>
        <w:rPr>
          <w:rFonts w:asciiTheme="majorBidi" w:hAnsiTheme="majorBidi" w:hint="cs"/>
          <w:sz w:val="26"/>
          <w:szCs w:val="26"/>
          <w:rtl/>
          <w:lang w:bidi="ar-SA"/>
        </w:rPr>
        <w:t>ته.</w:t>
      </w:r>
    </w:p>
    <w:p w14:paraId="4EEE0DF0" w14:textId="37E91A4F" w:rsidR="001B77A3" w:rsidRDefault="001B77A3" w:rsidP="002E6D62">
      <w:pPr>
        <w:bidi/>
        <w:spacing w:before="240" w:after="120" w:line="360" w:lineRule="exact"/>
        <w:rPr>
          <w:rFonts w:asciiTheme="majorBidi" w:hAnsiTheme="majorBidi"/>
          <w:sz w:val="26"/>
          <w:szCs w:val="26"/>
          <w:rtl/>
          <w:lang w:bidi="ar-SA"/>
        </w:rPr>
      </w:pPr>
      <w:r w:rsidRPr="004B155E">
        <w:rPr>
          <w:rFonts w:asciiTheme="majorBidi" w:hAnsiTheme="majorBidi"/>
          <w:sz w:val="26"/>
          <w:szCs w:val="26"/>
          <w:u w:val="single"/>
          <w:rtl/>
          <w:lang w:bidi="ar-SA"/>
        </w:rPr>
        <w:t>تقرير مرحلي عن تنفيذ ال</w:t>
      </w:r>
      <w:r w:rsidR="004B155E" w:rsidRPr="004B155E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شريح</w:t>
      </w:r>
      <w:r w:rsidRPr="004B155E">
        <w:rPr>
          <w:rFonts w:asciiTheme="majorBidi" w:hAnsiTheme="majorBidi"/>
          <w:sz w:val="26"/>
          <w:szCs w:val="26"/>
          <w:u w:val="single"/>
          <w:rtl/>
          <w:lang w:bidi="ar-SA"/>
        </w:rPr>
        <w:t>ة الرابعة من خطة إدارة إزالة المواد الهيدروكلوروفلوروكربونية</w:t>
      </w:r>
    </w:p>
    <w:p w14:paraId="116187D8" w14:textId="7C2307F8" w:rsidR="004B155E" w:rsidRPr="004B155E" w:rsidRDefault="004B155E" w:rsidP="002E6D62">
      <w:pPr>
        <w:bidi/>
        <w:spacing w:before="240"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الإطار القانوني والتعزيز المؤسسي</w:t>
      </w:r>
    </w:p>
    <w:p w14:paraId="32A3A769" w14:textId="4324F6F3" w:rsidR="004B155E" w:rsidRPr="00DC6544" w:rsidRDefault="004B155E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صدَّقت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بابوا غينيا الجديدة على تعديل كيغالي في </w:t>
      </w:r>
      <w:r>
        <w:rPr>
          <w:rFonts w:asciiTheme="majorBidi" w:hAnsiTheme="majorBidi"/>
          <w:sz w:val="26"/>
          <w:szCs w:val="26"/>
          <w:lang w:bidi="ar-SA"/>
        </w:rPr>
        <w:t>12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نوفمبر/تشرين الثاني </w:t>
      </w:r>
      <w:r>
        <w:rPr>
          <w:rFonts w:asciiTheme="majorBidi" w:hAnsiTheme="majorBidi"/>
          <w:sz w:val="26"/>
          <w:szCs w:val="26"/>
          <w:lang w:bidi="ar-SA"/>
        </w:rPr>
        <w:t>2024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. وطبق البلد حظر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على استيراد المعدات ال</w:t>
      </w:r>
      <w:r w:rsidR="00A05307"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حتوي</w:t>
      </w:r>
      <w:r w:rsidR="00A05307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على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اعتبار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>
        <w:rPr>
          <w:rFonts w:asciiTheme="majorBidi" w:hAnsiTheme="majorBidi"/>
          <w:sz w:val="26"/>
          <w:szCs w:val="26"/>
          <w:lang w:bidi="ar-SA"/>
        </w:rPr>
        <w:t>1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يناير/كانون الثاني </w:t>
      </w:r>
      <w:r>
        <w:rPr>
          <w:rFonts w:asciiTheme="majorBidi" w:hAnsiTheme="majorBidi"/>
          <w:sz w:val="26"/>
          <w:szCs w:val="26"/>
          <w:lang w:bidi="ar-SA"/>
        </w:rPr>
        <w:t>2022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. وفي عام </w:t>
      </w:r>
      <w:r>
        <w:rPr>
          <w:rFonts w:asciiTheme="majorBidi" w:hAnsiTheme="majorBidi"/>
          <w:sz w:val="26"/>
          <w:szCs w:val="26"/>
          <w:lang w:bidi="ar-SA"/>
        </w:rPr>
        <w:t>2023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>
        <w:rPr>
          <w:rFonts w:asciiTheme="majorBidi" w:hAnsiTheme="majorBidi" w:hint="cs"/>
          <w:sz w:val="26"/>
          <w:szCs w:val="26"/>
          <w:rtl/>
          <w:lang w:bidi="ar-SA"/>
        </w:rPr>
        <w:t>أقرَّ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البلد لائحة البيئة لعام </w:t>
      </w:r>
      <w:r>
        <w:rPr>
          <w:rFonts w:asciiTheme="majorBidi" w:hAnsiTheme="majorBidi"/>
          <w:sz w:val="26"/>
          <w:szCs w:val="26"/>
          <w:lang w:bidi="ar-SA"/>
        </w:rPr>
        <w:t>2022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بخصوص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المواد المستنفدة للأوزون، والغازات الخضراء الاصطناعية، و</w:t>
      </w:r>
      <w:r>
        <w:rPr>
          <w:rFonts w:asciiTheme="majorBidi" w:hAnsiTheme="majorBidi" w:hint="cs"/>
          <w:sz w:val="26"/>
          <w:szCs w:val="26"/>
          <w:rtl/>
          <w:lang w:bidi="ar-SA"/>
        </w:rPr>
        <w:t>غازات الت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بر</w:t>
      </w:r>
      <w:r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د الطبيعية)، بهدف إنشاء إطار مُ</w:t>
      </w:r>
      <w:r>
        <w:rPr>
          <w:rFonts w:asciiTheme="majorBidi" w:hAnsiTheme="majorBidi" w:hint="cs"/>
          <w:sz w:val="26"/>
          <w:szCs w:val="26"/>
          <w:rtl/>
          <w:lang w:bidi="ar-SA"/>
        </w:rPr>
        <w:t>عزَّز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</w:t>
      </w:r>
      <w:r>
        <w:rPr>
          <w:rFonts w:asciiTheme="majorBidi" w:hAnsiTheme="majorBidi" w:hint="cs"/>
          <w:sz w:val="26"/>
          <w:szCs w:val="26"/>
          <w:rtl/>
          <w:lang w:bidi="ar-SA"/>
        </w:rPr>
        <w:t>منح 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لتصاريح والتراخيص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بغرض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تحسين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رصد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والرقابة. </w:t>
      </w:r>
      <w:r>
        <w:rPr>
          <w:rFonts w:asciiTheme="majorBidi" w:hAnsiTheme="majorBidi" w:hint="cs"/>
          <w:sz w:val="26"/>
          <w:szCs w:val="26"/>
          <w:rtl/>
          <w:lang w:bidi="ar-SA"/>
        </w:rPr>
        <w:t>وجرى كذلك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تحديث مشروع قانون البيئة (أنشطة محددة) لعام </w:t>
      </w:r>
      <w:r>
        <w:rPr>
          <w:rFonts w:asciiTheme="majorBidi" w:hAnsiTheme="majorBidi"/>
          <w:sz w:val="26"/>
          <w:szCs w:val="26"/>
          <w:lang w:bidi="ar-SA"/>
        </w:rPr>
        <w:t>2024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لضمان خضوع جميع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غازات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ومعدات التبريد التي تدخل البلد للرقابة من خلال نظام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منح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التصاريح</w:t>
      </w:r>
      <w:r>
        <w:rPr>
          <w:rFonts w:asciiTheme="majorBidi" w:hAnsiTheme="majorBidi" w:hint="cs"/>
          <w:sz w:val="26"/>
          <w:szCs w:val="26"/>
          <w:rtl/>
          <w:lang w:bidi="ar-SA"/>
        </w:rPr>
        <w:t>.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بالإضافة إلى ذلك، طبّق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ل</w:t>
      </w:r>
      <w:r>
        <w:rPr>
          <w:rFonts w:asciiTheme="majorBidi" w:hAnsiTheme="majorBidi" w:hint="cs"/>
          <w:sz w:val="26"/>
          <w:szCs w:val="26"/>
          <w:rtl/>
          <w:lang w:bidi="ar-SA"/>
        </w:rPr>
        <w:t>د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حظر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على استيراد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اعتبار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>
        <w:rPr>
          <w:rFonts w:asciiTheme="majorBidi" w:hAnsiTheme="majorBidi"/>
          <w:sz w:val="26"/>
          <w:szCs w:val="26"/>
          <w:lang w:bidi="ar-SA"/>
        </w:rPr>
        <w:t>1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يناير</w:t>
      </w:r>
      <w:r w:rsidR="00A05307">
        <w:rPr>
          <w:rFonts w:asciiTheme="majorBidi" w:hAnsiTheme="majorBidi" w:hint="cs"/>
          <w:sz w:val="26"/>
          <w:szCs w:val="26"/>
          <w:rtl/>
          <w:lang w:bidi="ar-SA"/>
        </w:rPr>
        <w:t>/كانون الثاني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lang w:bidi="ar-SA"/>
        </w:rPr>
        <w:t>2025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4B5A2FD3" w14:textId="0330CE6C" w:rsidR="004B155E" w:rsidRPr="00DC6544" w:rsidRDefault="004B155E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وضع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بلد أيضاً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مبادئ توجيهية أساسية، </w:t>
      </w:r>
      <w:r w:rsidR="006D1DCF">
        <w:rPr>
          <w:rFonts w:asciiTheme="majorBidi" w:hAnsiTheme="majorBidi" w:hint="cs"/>
          <w:sz w:val="26"/>
          <w:szCs w:val="26"/>
          <w:rtl/>
          <w:lang w:bidi="ar-SA"/>
        </w:rPr>
        <w:t>ومنها قيامه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D1DCF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إصدار ضوابط وحصص ل</w:t>
      </w:r>
      <w:r>
        <w:rPr>
          <w:rFonts w:asciiTheme="majorBidi" w:hAnsiTheme="majorBidi" w:hint="cs"/>
          <w:sz w:val="26"/>
          <w:szCs w:val="26"/>
          <w:rtl/>
          <w:lang w:bidi="ar-SA"/>
        </w:rPr>
        <w:t>لمواد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الهيدروفلوروكربون</w:t>
      </w:r>
      <w:r>
        <w:rPr>
          <w:rFonts w:asciiTheme="majorBidi" w:hAnsiTheme="majorBidi" w:hint="cs"/>
          <w:sz w:val="26"/>
          <w:szCs w:val="26"/>
          <w:rtl/>
          <w:lang w:bidi="ar-SA"/>
        </w:rPr>
        <w:t>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، والترخيص الإلزامي لل</w:t>
      </w:r>
      <w:r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نيين، و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تحديد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الرسوم الم</w:t>
      </w:r>
      <w:r>
        <w:rPr>
          <w:rFonts w:asciiTheme="majorBidi" w:hAnsiTheme="majorBidi" w:hint="cs"/>
          <w:sz w:val="26"/>
          <w:szCs w:val="26"/>
          <w:rtl/>
          <w:lang w:bidi="ar-SA"/>
        </w:rPr>
        <w:t>عتزم فرض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ها على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غازات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بر</w:t>
      </w:r>
      <w:r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د، ريثما ي</w:t>
      </w:r>
      <w:r>
        <w:rPr>
          <w:rFonts w:asciiTheme="majorBidi" w:hAnsiTheme="majorBidi" w:hint="cs"/>
          <w:sz w:val="26"/>
          <w:szCs w:val="26"/>
          <w:rtl/>
          <w:lang w:bidi="ar-SA"/>
        </w:rPr>
        <w:t>جري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D1DCF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تنفيذ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5DE992D5" w14:textId="0A966ABD" w:rsidR="004B155E" w:rsidRPr="00DC6544" w:rsidRDefault="004B155E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6D1DCF">
        <w:rPr>
          <w:rFonts w:asciiTheme="majorBidi" w:hAnsiTheme="majorBidi" w:hint="cs"/>
          <w:sz w:val="26"/>
          <w:szCs w:val="26"/>
          <w:rtl/>
          <w:lang w:bidi="ar-SA"/>
        </w:rPr>
        <w:t xml:space="preserve">ما زال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التنفيذ م</w:t>
      </w:r>
      <w:r w:rsidR="006D1DCF">
        <w:rPr>
          <w:rFonts w:asciiTheme="majorBidi" w:hAnsiTheme="majorBidi" w:hint="cs"/>
          <w:sz w:val="26"/>
          <w:szCs w:val="26"/>
          <w:rtl/>
          <w:lang w:bidi="ar-SA"/>
        </w:rPr>
        <w:t>ستمراً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لأنشطة المتعلقة ب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تعزيز المؤسس</w:t>
      </w:r>
      <w:r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، مثل جمع البيانات وإعداد التقارير، والتوعية، والمشاركة في الاجتماعات الإقليمية، والتنسيق مع مختلف الجهات المعنية في بابوا غينيا الجديدة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6D8B72C7" w14:textId="77777777" w:rsidR="00D33D3B" w:rsidRPr="006D1DCF" w:rsidRDefault="00D33D3B" w:rsidP="00D14222">
      <w:pPr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</w:rPr>
      </w:pPr>
      <w:r w:rsidRPr="006D1DCF">
        <w:rPr>
          <w:rFonts w:asciiTheme="majorBidi" w:hAnsiTheme="majorBidi"/>
          <w:i/>
          <w:iCs/>
          <w:sz w:val="26"/>
          <w:szCs w:val="26"/>
          <w:rtl/>
        </w:rPr>
        <w:t>قطاع خدمة التبريد</w:t>
      </w:r>
    </w:p>
    <w:p w14:paraId="3E6C99EE" w14:textId="77777777" w:rsidR="00D33D3B" w:rsidRPr="00D33D3B" w:rsidRDefault="00D33D3B" w:rsidP="003E6C73">
      <w:pPr>
        <w:bidi/>
        <w:spacing w:line="40" w:lineRule="exact"/>
        <w:rPr>
          <w:rFonts w:asciiTheme="majorBidi" w:hAnsiTheme="majorBidi" w:cstheme="majorBidi"/>
          <w:sz w:val="26"/>
          <w:szCs w:val="26"/>
          <w:rtl/>
        </w:rPr>
      </w:pPr>
    </w:p>
    <w:p w14:paraId="11726798" w14:textId="6A1BDB5B" w:rsidR="001B77A3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اضطُلِع بتنفيذ الأنشطة التالية:</w:t>
      </w:r>
    </w:p>
    <w:p w14:paraId="51558964" w14:textId="2985FBF1" w:rsidR="00D33D3B" w:rsidRPr="00D33D3B" w:rsidRDefault="00D33D3B" w:rsidP="00C35D91">
      <w:pPr>
        <w:pStyle w:val="StyleHeader4Para4Left0Firstline0"/>
        <w:numPr>
          <w:ilvl w:val="0"/>
          <w:numId w:val="11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تدريب </w:t>
      </w:r>
      <w:r w:rsidR="003E6C73">
        <w:rPr>
          <w:rFonts w:asciiTheme="majorBidi" w:hAnsiTheme="majorBidi"/>
          <w:sz w:val="26"/>
          <w:szCs w:val="26"/>
          <w:lang w:bidi="ar-SA"/>
        </w:rPr>
        <w:t>100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موظف جمارك (</w:t>
      </w:r>
      <w:r w:rsidR="003E6C73">
        <w:rPr>
          <w:rFonts w:asciiTheme="majorBidi" w:hAnsiTheme="majorBidi"/>
          <w:sz w:val="26"/>
          <w:szCs w:val="26"/>
          <w:lang w:bidi="ar-SA"/>
        </w:rPr>
        <w:t>16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امرأة) على رصد ومراقبة تجارة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؛ وتدريب </w:t>
      </w:r>
      <w:r w:rsidR="003E6C73">
        <w:rPr>
          <w:rFonts w:asciiTheme="majorBidi" w:hAnsiTheme="majorBidi"/>
          <w:sz w:val="26"/>
          <w:szCs w:val="26"/>
          <w:lang w:bidi="ar-SA"/>
        </w:rPr>
        <w:t>42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من وكلاء الشحن والتخليص لتعزيز الوعي وتسجيل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غازات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بر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د المتداولة؛ و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وضع الصيغة النهائية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مذكرة التفاهم بين هيئة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حفظ 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البيئة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612E25" w:rsidRPr="00DC6544">
        <w:rPr>
          <w:rFonts w:asciiTheme="majorBidi" w:hAnsiTheme="majorBidi"/>
          <w:sz w:val="26"/>
          <w:szCs w:val="26"/>
          <w:rtl/>
          <w:lang w:bidi="ar-SA"/>
        </w:rPr>
        <w:t>حماي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تها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والجمارك لمنح وحدة الأوزون الوطنية إمكانية الوصول المباشر إلى </w:t>
      </w:r>
      <w:r w:rsidR="00612E25" w:rsidRPr="00612E25">
        <w:rPr>
          <w:rFonts w:asciiTheme="majorBidi" w:hAnsiTheme="majorBidi"/>
          <w:sz w:val="26"/>
          <w:szCs w:val="26"/>
          <w:rtl/>
          <w:lang w:bidi="ar-SA"/>
        </w:rPr>
        <w:t>النظام الآلي للبيانات الجمركية</w:t>
      </w:r>
      <w:r w:rsidR="00612E25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3"/>
      </w:r>
      <w:r w:rsidR="00612E25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بغرض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تحسين الرصد والإنفاذ؛</w:t>
      </w:r>
    </w:p>
    <w:p w14:paraId="5E657E0A" w14:textId="0A542B36" w:rsidR="00D33D3B" w:rsidRPr="00D33D3B" w:rsidRDefault="00D33D3B" w:rsidP="00C35D91">
      <w:pPr>
        <w:pStyle w:val="StyleHeader4Para4Left0Firstline0"/>
        <w:numPr>
          <w:ilvl w:val="0"/>
          <w:numId w:val="11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تدريب </w:t>
      </w:r>
      <w:r w:rsidR="003E6C73">
        <w:rPr>
          <w:rFonts w:asciiTheme="majorBidi" w:hAnsiTheme="majorBidi"/>
          <w:sz w:val="26"/>
          <w:szCs w:val="26"/>
          <w:lang w:bidi="ar-SA"/>
        </w:rPr>
        <w:t>12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مدرب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3E6C73">
        <w:rPr>
          <w:rFonts w:asciiTheme="majorBidi" w:hAnsiTheme="majorBidi"/>
          <w:sz w:val="26"/>
          <w:szCs w:val="26"/>
          <w:lang w:bidi="ar-SA"/>
        </w:rPr>
        <w:t>327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ني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 w:rsidR="003E6C73">
        <w:rPr>
          <w:rFonts w:asciiTheme="majorBidi" w:hAnsiTheme="majorBidi"/>
          <w:sz w:val="26"/>
          <w:szCs w:val="26"/>
          <w:lang w:bidi="ar-SA"/>
        </w:rPr>
        <w:t>11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امرأة) على ممارسات الخدمة الجيدة وعلى التعامل مع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غازات التبريد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الهيدروكربون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؛ وتدريب </w:t>
      </w:r>
      <w:r w:rsidR="003E6C73">
        <w:rPr>
          <w:rFonts w:asciiTheme="majorBidi" w:hAnsiTheme="majorBidi"/>
          <w:sz w:val="26"/>
          <w:szCs w:val="26"/>
          <w:lang w:bidi="ar-SA"/>
        </w:rPr>
        <w:t>20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مدرب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ليصبحوا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أخصائيين </w:t>
      </w:r>
      <w:r w:rsidR="00612E25" w:rsidRPr="00DC6544">
        <w:rPr>
          <w:rFonts w:asciiTheme="majorBidi" w:hAnsiTheme="majorBidi"/>
          <w:sz w:val="26"/>
          <w:szCs w:val="26"/>
          <w:rtl/>
          <w:lang w:bidi="ar-SA"/>
        </w:rPr>
        <w:t>معتمدين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 للت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قي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م؛ وتدريب </w:t>
      </w:r>
      <w:r w:rsidR="003E6C73">
        <w:rPr>
          <w:rFonts w:asciiTheme="majorBidi" w:hAnsiTheme="majorBidi"/>
          <w:sz w:val="26"/>
          <w:szCs w:val="26"/>
          <w:lang w:bidi="ar-SA"/>
        </w:rPr>
        <w:t>3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مدربين في الخارج لتعزيز مهاراتهم؛ و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تقديم 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دعم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لرابط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العاملين في مجال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التبريد وتكييف الهواء لزيادة القبول والعضوية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 فيها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، وت</w:t>
      </w:r>
      <w:r w:rsidR="00B05899">
        <w:rPr>
          <w:rFonts w:asciiTheme="majorBidi" w:hAnsiTheme="majorBidi" w:hint="cs"/>
          <w:sz w:val="26"/>
          <w:szCs w:val="26"/>
          <w:rtl/>
          <w:lang w:bidi="ar-SA"/>
        </w:rPr>
        <w:t>يسير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مشاركتهم في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حلقات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عمل أصحاب المصلحة و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أنشطة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 المتعلقة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الامتثال؛</w:t>
      </w:r>
    </w:p>
    <w:p w14:paraId="4A042735" w14:textId="69CA5025" w:rsidR="00D33D3B" w:rsidRPr="00D33D3B" w:rsidRDefault="00D33D3B" w:rsidP="00C35D91">
      <w:pPr>
        <w:pStyle w:val="StyleHeader4Para4Left0Firstline0"/>
        <w:numPr>
          <w:ilvl w:val="0"/>
          <w:numId w:val="11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اعتماد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مركز تدريب جديد؛ و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إعداد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وحدة تقييم تتضمن أقسام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نظرية وعملية لاختبار مهارات ال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نيين قبل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ترخيص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 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هم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التعامل الآمن مع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غازات التبريد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؛ والتخطيط ل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إجراء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تقييم معدل بناءً على </w:t>
      </w:r>
      <w:r w:rsidR="00D14222">
        <w:rPr>
          <w:rFonts w:asciiTheme="majorBidi" w:hAnsiTheme="majorBidi" w:hint="cs"/>
          <w:sz w:val="26"/>
          <w:szCs w:val="26"/>
          <w:rtl/>
          <w:lang w:bidi="ar-SA"/>
        </w:rPr>
        <w:t>تجربة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أ</w:t>
      </w:r>
      <w:r w:rsidR="00D14222"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جر</w:t>
      </w:r>
      <w:r w:rsidR="00D14222"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ي</w:t>
      </w:r>
      <w:r w:rsidR="00D14222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14222" w:rsidRPr="00DC6544">
        <w:rPr>
          <w:rFonts w:asciiTheme="majorBidi" w:hAnsiTheme="majorBidi"/>
          <w:sz w:val="26"/>
          <w:szCs w:val="26"/>
          <w:rtl/>
          <w:lang w:bidi="ar-SA"/>
        </w:rPr>
        <w:t xml:space="preserve">لترخيص </w:t>
      </w:r>
      <w:r w:rsidR="00D14222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ل</w:t>
      </w:r>
      <w:r w:rsidR="00D14222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نيي</w:t>
      </w:r>
      <w:r w:rsidR="00D14222">
        <w:rPr>
          <w:rFonts w:asciiTheme="majorBidi" w:hAnsiTheme="majorBidi" w:hint="cs"/>
          <w:sz w:val="26"/>
          <w:szCs w:val="26"/>
          <w:rtl/>
          <w:lang w:bidi="ar-SA"/>
        </w:rPr>
        <w:t>ن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؛</w:t>
      </w:r>
    </w:p>
    <w:p w14:paraId="4E737DD8" w14:textId="41E7E82C" w:rsidR="003E6C73" w:rsidRPr="003E6C73" w:rsidRDefault="00D33D3B" w:rsidP="00C35D91">
      <w:pPr>
        <w:pStyle w:val="StyleHeader4Para4Left0Firstline0"/>
        <w:numPr>
          <w:ilvl w:val="0"/>
          <w:numId w:val="11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lastRenderedPageBreak/>
        <w:t xml:space="preserve">توفير </w:t>
      </w:r>
      <w:r w:rsidR="003E6C73">
        <w:rPr>
          <w:rFonts w:asciiTheme="majorBidi" w:hAnsiTheme="majorBidi"/>
          <w:sz w:val="26"/>
          <w:szCs w:val="26"/>
          <w:lang w:bidi="ar-SA"/>
        </w:rPr>
        <w:t>10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مجموعات</w:t>
      </w:r>
      <w:r w:rsidR="003E6C73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4"/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أدوات </w:t>
      </w:r>
      <w:r w:rsidR="00612E25" w:rsidRPr="00DC6544">
        <w:rPr>
          <w:rFonts w:asciiTheme="majorBidi" w:hAnsiTheme="majorBidi"/>
          <w:sz w:val="26"/>
          <w:szCs w:val="26"/>
          <w:rtl/>
          <w:lang w:bidi="ar-SA"/>
        </w:rPr>
        <w:t xml:space="preserve">الأساسية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ل</w:t>
      </w:r>
      <w:r>
        <w:rPr>
          <w:rFonts w:asciiTheme="majorBidi" w:hAnsiTheme="majorBidi"/>
          <w:sz w:val="26"/>
          <w:szCs w:val="26"/>
          <w:rtl/>
          <w:lang w:bidi="ar-SA"/>
        </w:rPr>
        <w:t>خدمة التبريد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لمؤسستين تدريبيتين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من أجل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دعم برامج التدريب؛</w:t>
      </w:r>
    </w:p>
    <w:p w14:paraId="7487EABD" w14:textId="2B90EE02" w:rsidR="00D33D3B" w:rsidRDefault="00D33D3B" w:rsidP="00C35D91">
      <w:pPr>
        <w:pStyle w:val="StyleHeader4Para4Left0Firstline0"/>
        <w:numPr>
          <w:ilvl w:val="0"/>
          <w:numId w:val="11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تنظيم أربع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حلقات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عمل لأصحاب المصلحة لـ </w:t>
      </w:r>
      <w:r w:rsidR="003E6C73">
        <w:rPr>
          <w:rFonts w:asciiTheme="majorBidi" w:hAnsiTheme="majorBidi"/>
          <w:sz w:val="26"/>
          <w:szCs w:val="26"/>
          <w:lang w:bidi="ar-SA"/>
        </w:rPr>
        <w:t>270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مشارك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لتقديم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تصورات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المبادرات الجاري تنفيذها في قطاع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التبريد 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تكييف الهواء، وتسليط الضوء على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دور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 الذي تؤديه رابطة العاملين في مجال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>التبريد وتكييف الهواء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في تمثيل الشركات الخاصة، وتوجيه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هذه الصناعة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نحو بيئة موحدة ومنظمة؛ وإجراء جولة تعريفية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بخصوص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غازات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بر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د والت</w:t>
      </w:r>
      <w:r w:rsidR="00D14222">
        <w:rPr>
          <w:rFonts w:asciiTheme="majorBidi" w:hAnsiTheme="majorBidi" w:hint="cs"/>
          <w:sz w:val="26"/>
          <w:szCs w:val="26"/>
          <w:rtl/>
          <w:lang w:bidi="ar-SA"/>
        </w:rPr>
        <w:t>ك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ن</w:t>
      </w:r>
      <w:r w:rsidR="00D14222">
        <w:rPr>
          <w:rFonts w:asciiTheme="majorBidi" w:hAnsiTheme="majorBidi" w:hint="cs"/>
          <w:sz w:val="26"/>
          <w:szCs w:val="26"/>
          <w:rtl/>
          <w:lang w:bidi="ar-SA"/>
        </w:rPr>
        <w:t>ولوج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يات البديلة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وذلك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بالتنسيق مع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 w:rsidR="00612E25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الرابطة والمؤسسة الاسترالية لغازات التبريد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DC6544">
        <w:rPr>
          <w:rFonts w:asciiTheme="majorBidi" w:hAnsiTheme="majorBidi" w:cstheme="majorBidi"/>
          <w:sz w:val="26"/>
          <w:szCs w:val="26"/>
        </w:rPr>
        <w:t>Refrigerants Australia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75539363" w14:textId="4BC3BADF" w:rsidR="00D33D3B" w:rsidRPr="003E6C73" w:rsidRDefault="00D33D3B" w:rsidP="00D14222">
      <w:pPr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</w:rPr>
      </w:pPr>
      <w:r w:rsidRPr="003E6C73">
        <w:rPr>
          <w:rFonts w:asciiTheme="majorBidi" w:hAnsiTheme="majorBidi"/>
          <w:i/>
          <w:iCs/>
          <w:sz w:val="26"/>
          <w:szCs w:val="26"/>
          <w:rtl/>
        </w:rPr>
        <w:t xml:space="preserve">تنفيذ </w:t>
      </w:r>
      <w:r w:rsidR="003E6C73" w:rsidRPr="003E6C73">
        <w:rPr>
          <w:rFonts w:asciiTheme="majorBidi" w:hAnsiTheme="majorBidi"/>
          <w:i/>
          <w:iCs/>
          <w:sz w:val="26"/>
          <w:szCs w:val="26"/>
          <w:rtl/>
        </w:rPr>
        <w:t xml:space="preserve">ورصد </w:t>
      </w:r>
      <w:r w:rsidRPr="003E6C73">
        <w:rPr>
          <w:rFonts w:asciiTheme="majorBidi" w:hAnsiTheme="majorBidi"/>
          <w:i/>
          <w:iCs/>
          <w:sz w:val="26"/>
          <w:szCs w:val="26"/>
          <w:rtl/>
        </w:rPr>
        <w:t xml:space="preserve">المشروع </w:t>
      </w:r>
    </w:p>
    <w:p w14:paraId="5CB98103" w14:textId="77777777" w:rsidR="00D33D3B" w:rsidRPr="00D33D3B" w:rsidRDefault="00D33D3B" w:rsidP="003E6C73">
      <w:pPr>
        <w:bidi/>
        <w:spacing w:line="40" w:lineRule="exact"/>
        <w:rPr>
          <w:rFonts w:asciiTheme="majorBidi" w:hAnsiTheme="majorBidi" w:cstheme="majorBidi"/>
          <w:sz w:val="26"/>
          <w:szCs w:val="26"/>
          <w:rtl/>
        </w:rPr>
      </w:pPr>
    </w:p>
    <w:p w14:paraId="6BFB4DD2" w14:textId="7FF0873F" w:rsidR="00D33D3B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لا تزال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وحدة الأوزون الوطنية، التابعة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لهيئة الحفاظ على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12E25" w:rsidRPr="00DC6544">
        <w:rPr>
          <w:rFonts w:asciiTheme="majorBidi" w:hAnsiTheme="majorBidi"/>
          <w:sz w:val="26"/>
          <w:szCs w:val="26"/>
          <w:rtl/>
          <w:lang w:bidi="ar-SA"/>
        </w:rPr>
        <w:t xml:space="preserve">البيئة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حماي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تها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، مسؤولة عن تنسيق و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رصد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تنفيذ أنشطة خطة إدارة </w:t>
      </w:r>
      <w:r>
        <w:rPr>
          <w:rFonts w:asciiTheme="majorBidi" w:hAnsiTheme="majorBidi"/>
          <w:sz w:val="26"/>
          <w:szCs w:val="26"/>
          <w:rtl/>
          <w:lang w:bidi="ar-SA"/>
        </w:rPr>
        <w:t>إزالة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3E6C73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فضلاً عن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برنامج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>التعزيز المؤسسي</w:t>
      </w:r>
      <w:r w:rsidR="00612E25">
        <w:rPr>
          <w:rFonts w:asciiTheme="majorBidi" w:hAnsiTheme="majorBidi" w:cstheme="majorBidi" w:hint="cs"/>
          <w:sz w:val="26"/>
          <w:szCs w:val="26"/>
          <w:rtl/>
        </w:rPr>
        <w:t>. 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خلال ال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>شريح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ة الرابعة، استُخدم ما مجموعه </w:t>
      </w:r>
      <w:r w:rsidR="003E6C73">
        <w:rPr>
          <w:rFonts w:asciiTheme="majorBidi" w:hAnsiTheme="majorBidi"/>
          <w:sz w:val="26"/>
          <w:szCs w:val="26"/>
          <w:lang w:bidi="ar-SA"/>
        </w:rPr>
        <w:t>20,000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ل</w:t>
      </w:r>
      <w:r w:rsidR="00612E25">
        <w:rPr>
          <w:rFonts w:asciiTheme="majorBidi" w:hAnsiTheme="majorBidi" w:hint="cs"/>
          <w:sz w:val="26"/>
          <w:szCs w:val="26"/>
          <w:rtl/>
          <w:lang w:bidi="ar-SA"/>
        </w:rPr>
        <w:t xml:space="preserve">أغراض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إدارة المشروع وإعداد التقارير والرصد (</w:t>
      </w:r>
      <w:r w:rsidR="003E6C73">
        <w:rPr>
          <w:rFonts w:asciiTheme="majorBidi" w:hAnsiTheme="majorBidi"/>
          <w:sz w:val="26"/>
          <w:szCs w:val="26"/>
          <w:lang w:bidi="ar-SA"/>
        </w:rPr>
        <w:t>16,570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للموظفين والاستشاريين، و</w:t>
      </w:r>
      <w:r w:rsidR="003E6C73">
        <w:rPr>
          <w:rFonts w:asciiTheme="majorBidi" w:hAnsiTheme="majorBidi"/>
          <w:sz w:val="26"/>
          <w:szCs w:val="26"/>
          <w:lang w:bidi="ar-SA"/>
        </w:rPr>
        <w:t>3,430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للسفر</w:t>
      </w:r>
      <w:r>
        <w:rPr>
          <w:rFonts w:asciiTheme="majorBidi" w:hAnsiTheme="majorBidi" w:cstheme="majorBidi" w:hint="cs"/>
          <w:sz w:val="26"/>
          <w:szCs w:val="26"/>
          <w:rtl/>
        </w:rPr>
        <w:t>).</w:t>
      </w:r>
    </w:p>
    <w:p w14:paraId="0484D822" w14:textId="77777777" w:rsidR="00D33D3B" w:rsidRPr="00876642" w:rsidRDefault="00D33D3B" w:rsidP="00D14222">
      <w:pPr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</w:rPr>
      </w:pPr>
      <w:r w:rsidRPr="00876642">
        <w:rPr>
          <w:rFonts w:asciiTheme="majorBidi" w:hAnsiTheme="majorBidi"/>
          <w:sz w:val="26"/>
          <w:szCs w:val="26"/>
          <w:u w:val="single"/>
          <w:rtl/>
        </w:rPr>
        <w:t>مستوى صرف الأموال</w:t>
      </w:r>
    </w:p>
    <w:p w14:paraId="4336C2EC" w14:textId="7E41BD30" w:rsidR="00D33D3B" w:rsidRDefault="007A774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اعتباراً من</w:t>
      </w:r>
      <w:r w:rsidR="00D33D3B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>مارس</w:t>
      </w:r>
      <w:r w:rsidR="00876642">
        <w:rPr>
          <w:rFonts w:asciiTheme="majorBidi" w:hAnsiTheme="majorBidi" w:hint="cs"/>
          <w:sz w:val="26"/>
          <w:szCs w:val="26"/>
          <w:rtl/>
          <w:lang w:bidi="ar-SA"/>
        </w:rPr>
        <w:t>/أذار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876642">
        <w:rPr>
          <w:rFonts w:asciiTheme="majorBidi" w:hAnsiTheme="majorBidi"/>
          <w:sz w:val="26"/>
          <w:szCs w:val="26"/>
          <w:lang w:bidi="ar-SA"/>
        </w:rPr>
        <w:t>2025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من أصل</w:t>
      </w:r>
      <w:r w:rsidRPr="005B4673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مبلغ </w:t>
      </w:r>
      <w:r>
        <w:rPr>
          <w:rFonts w:asciiTheme="majorBidi" w:hAnsiTheme="majorBidi"/>
          <w:sz w:val="26"/>
          <w:szCs w:val="26"/>
          <w:lang w:bidi="ar-SA"/>
        </w:rPr>
        <w:t>1,125,000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المُ</w:t>
      </w:r>
      <w:r>
        <w:rPr>
          <w:rFonts w:asciiTheme="majorBidi" w:hAnsiTheme="majorBidi" w:hint="cs"/>
          <w:sz w:val="26"/>
          <w:szCs w:val="26"/>
          <w:rtl/>
          <w:lang w:bidi="ar-SA"/>
        </w:rPr>
        <w:t>وافَق عليه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حتى الآن</w:t>
      </w:r>
      <w:r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تم صرف </w:t>
      </w:r>
      <w:r w:rsidR="00876642">
        <w:rPr>
          <w:rFonts w:asciiTheme="majorBidi" w:hAnsiTheme="majorBidi"/>
          <w:sz w:val="26"/>
          <w:szCs w:val="26"/>
          <w:lang w:bidi="ar-SA"/>
        </w:rPr>
        <w:t>1,054,820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D33D3B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D33D3B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5B4673">
        <w:rPr>
          <w:rFonts w:asciiTheme="majorBidi" w:hAnsiTheme="majorBidi" w:hint="cs"/>
          <w:sz w:val="26"/>
          <w:szCs w:val="26"/>
          <w:rtl/>
          <w:lang w:bidi="ar-SA"/>
        </w:rPr>
        <w:t>على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B4673">
        <w:rPr>
          <w:rFonts w:asciiTheme="majorBidi" w:hAnsiTheme="majorBidi" w:hint="cs"/>
          <w:sz w:val="26"/>
          <w:szCs w:val="26"/>
          <w:rtl/>
          <w:lang w:bidi="ar-SA"/>
        </w:rPr>
        <w:t>النح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و </w:t>
      </w:r>
      <w:r w:rsidR="005B4673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موضح في الجدول </w:t>
      </w:r>
      <w:r w:rsidR="00876642">
        <w:rPr>
          <w:rFonts w:asciiTheme="majorBidi" w:hAnsiTheme="majorBidi"/>
          <w:sz w:val="26"/>
          <w:szCs w:val="26"/>
          <w:lang w:bidi="ar-SA"/>
        </w:rPr>
        <w:t>2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>. وسي</w:t>
      </w:r>
      <w:r w:rsidR="005B4673">
        <w:rPr>
          <w:rFonts w:asciiTheme="majorBidi" w:hAnsiTheme="majorBidi" w:hint="cs"/>
          <w:sz w:val="26"/>
          <w:szCs w:val="26"/>
          <w:rtl/>
          <w:lang w:bidi="ar-SA"/>
        </w:rPr>
        <w:t>جري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صرف الرصيد المتبقي البالغ </w:t>
      </w:r>
      <w:r w:rsidR="00876642">
        <w:rPr>
          <w:rFonts w:asciiTheme="majorBidi" w:hAnsiTheme="majorBidi"/>
          <w:sz w:val="26"/>
          <w:szCs w:val="26"/>
          <w:lang w:bidi="ar-SA"/>
        </w:rPr>
        <w:t>70,180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D33D3B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D33D3B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بحلول يوني</w:t>
      </w:r>
      <w:r w:rsidR="00876642">
        <w:rPr>
          <w:rFonts w:asciiTheme="majorBidi" w:hAnsiTheme="majorBidi" w:hint="cs"/>
          <w:sz w:val="26"/>
          <w:szCs w:val="26"/>
          <w:rtl/>
          <w:lang w:bidi="ar-SA"/>
        </w:rPr>
        <w:t>ه/حزيران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876642">
        <w:rPr>
          <w:rFonts w:asciiTheme="majorBidi" w:hAnsiTheme="majorBidi"/>
          <w:sz w:val="26"/>
          <w:szCs w:val="26"/>
          <w:lang w:bidi="ar-SA"/>
        </w:rPr>
        <w:t>2026</w:t>
      </w:r>
      <w:r w:rsidR="005B4673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0EEA4D66" w14:textId="77777777" w:rsidR="00D33D3B" w:rsidRPr="00D33D3B" w:rsidRDefault="00D33D3B" w:rsidP="00D33D3B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after="120" w:line="360" w:lineRule="exact"/>
        <w:rPr>
          <w:rFonts w:asciiTheme="majorBidi" w:hAnsiTheme="majorBidi" w:cstheme="majorBidi"/>
          <w:sz w:val="26"/>
          <w:szCs w:val="26"/>
          <w:rtl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</w:rPr>
        <w:t>ا</w:t>
      </w:r>
      <w:r w:rsidRPr="00876642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لجدول </w:t>
      </w:r>
      <w:r w:rsidRPr="00876642">
        <w:rPr>
          <w:rFonts w:asciiTheme="majorBidi" w:hAnsiTheme="majorBidi" w:cstheme="majorBidi"/>
          <w:b/>
          <w:bCs/>
          <w:sz w:val="24"/>
          <w:szCs w:val="24"/>
          <w:lang w:val="en-US"/>
        </w:rPr>
        <w:t>2</w:t>
      </w:r>
      <w:r w:rsidRPr="00876642">
        <w:rPr>
          <w:rFonts w:asciiTheme="majorBidi" w:hAnsiTheme="majorBidi" w:cstheme="majorBidi" w:hint="cs"/>
          <w:b/>
          <w:bCs/>
          <w:sz w:val="24"/>
          <w:szCs w:val="24"/>
          <w:rtl/>
          <w:lang w:val="en-US" w:bidi="ar-SA"/>
        </w:rPr>
        <w:t xml:space="preserve">-  </w:t>
      </w:r>
      <w:r w:rsidRPr="00876642">
        <w:rPr>
          <w:rFonts w:asciiTheme="majorBidi" w:hAnsiTheme="majorBidi"/>
          <w:b/>
          <w:bCs/>
          <w:sz w:val="24"/>
          <w:szCs w:val="24"/>
          <w:rtl/>
          <w:lang w:bidi="ar-SA"/>
        </w:rPr>
        <w:t>التقرير المالي لخطة إدارة إزالة المواد الهيدروكلوروفلوروكربونية لبابوا غينيا الجديدة (بالدولار الأمريكي</w:t>
      </w:r>
      <w:r w:rsidRPr="00876642">
        <w:rPr>
          <w:rFonts w:asciiTheme="majorBidi" w:hAnsiTheme="majorBidi" w:cstheme="majorBidi" w:hint="cs"/>
          <w:b/>
          <w:bCs/>
          <w:sz w:val="24"/>
          <w:szCs w:val="24"/>
          <w:rtl/>
        </w:rPr>
        <w:t>)</w:t>
      </w:r>
    </w:p>
    <w:tbl>
      <w:tblPr>
        <w:bidiVisual/>
        <w:tblW w:w="4997" w:type="pct"/>
        <w:tblLook w:val="04A0" w:firstRow="1" w:lastRow="0" w:firstColumn="1" w:lastColumn="0" w:noHBand="0" w:noVBand="1"/>
      </w:tblPr>
      <w:tblGrid>
        <w:gridCol w:w="1784"/>
        <w:gridCol w:w="1785"/>
        <w:gridCol w:w="1785"/>
        <w:gridCol w:w="2207"/>
        <w:gridCol w:w="1783"/>
      </w:tblGrid>
      <w:tr w:rsidR="00D33D3B" w:rsidRPr="005216F4" w14:paraId="00DDBD6F" w14:textId="77777777" w:rsidTr="00D33D3B">
        <w:trPr>
          <w:tblHeader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center"/>
            <w:hideMark/>
          </w:tcPr>
          <w:p w14:paraId="4DA80856" w14:textId="1E45AC1E" w:rsidR="00D33D3B" w:rsidRPr="00876642" w:rsidRDefault="00D33D3B" w:rsidP="00F7799C">
            <w:pPr>
              <w:keepNext/>
              <w:jc w:val="center"/>
              <w:rPr>
                <w:b/>
                <w:bCs/>
                <w:color w:val="000000"/>
                <w:szCs w:val="24"/>
                <w:lang w:eastAsia="en-CA"/>
              </w:rPr>
            </w:pPr>
            <w:r w:rsidRPr="00876642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شريحة التمويل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4254B39E" w14:textId="23EB5F17" w:rsidR="00D33D3B" w:rsidRPr="00876642" w:rsidRDefault="00D33D3B" w:rsidP="00F7799C">
            <w:pPr>
              <w:keepNext/>
              <w:jc w:val="center"/>
              <w:rPr>
                <w:b/>
                <w:bCs/>
                <w:color w:val="000000"/>
                <w:szCs w:val="24"/>
                <w:lang w:eastAsia="en-CA"/>
              </w:rPr>
            </w:pPr>
            <w:r w:rsidRPr="00876642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ال</w:t>
            </w:r>
            <w:r w:rsidR="00C17EB9">
              <w:rPr>
                <w:rFonts w:asciiTheme="majorBidi" w:hAnsiTheme="majorBidi" w:hint="cs"/>
                <w:b/>
                <w:bCs/>
                <w:szCs w:val="24"/>
                <w:rtl/>
                <w:lang w:bidi="ar-SA"/>
              </w:rPr>
              <w:t>أموال</w:t>
            </w:r>
            <w:r w:rsidRPr="00876642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 xml:space="preserve"> المُعتمدة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467B8F36" w14:textId="6AC4C485" w:rsidR="00D33D3B" w:rsidRPr="00876642" w:rsidRDefault="00D33D3B" w:rsidP="00F7799C">
            <w:pPr>
              <w:keepNext/>
              <w:jc w:val="center"/>
              <w:rPr>
                <w:b/>
                <w:bCs/>
                <w:color w:val="000000"/>
                <w:szCs w:val="24"/>
                <w:lang w:eastAsia="en-CA"/>
              </w:rPr>
            </w:pPr>
            <w:r w:rsidRPr="00876642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ال</w:t>
            </w:r>
            <w:r w:rsidR="00C17EB9">
              <w:rPr>
                <w:rFonts w:asciiTheme="majorBidi" w:hAnsiTheme="majorBidi" w:hint="cs"/>
                <w:b/>
                <w:bCs/>
                <w:szCs w:val="24"/>
                <w:rtl/>
                <w:lang w:bidi="ar-SA"/>
              </w:rPr>
              <w:t>أموال</w:t>
            </w:r>
            <w:r w:rsidRPr="00876642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 xml:space="preserve"> الم</w:t>
            </w:r>
            <w:r w:rsidR="00876642">
              <w:rPr>
                <w:rFonts w:asciiTheme="majorBidi" w:hAnsiTheme="majorBidi" w:hint="cs"/>
                <w:b/>
                <w:bCs/>
                <w:szCs w:val="24"/>
                <w:rtl/>
                <w:lang w:bidi="ar-SA"/>
              </w:rPr>
              <w:t>ن</w:t>
            </w:r>
            <w:r w:rsidRPr="00876642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صرفة</w:t>
            </w:r>
          </w:p>
        </w:tc>
        <w:tc>
          <w:tcPr>
            <w:tcW w:w="1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0D31EA27" w14:textId="42E75028" w:rsidR="00D33D3B" w:rsidRPr="00876642" w:rsidRDefault="00D33D3B" w:rsidP="00F7799C">
            <w:pPr>
              <w:keepNext/>
              <w:jc w:val="center"/>
              <w:rPr>
                <w:b/>
                <w:bCs/>
                <w:color w:val="000000"/>
                <w:szCs w:val="24"/>
                <w:lang w:eastAsia="en-CA"/>
              </w:rPr>
            </w:pPr>
            <w:r w:rsidRPr="00876642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معدل الصرف</w:t>
            </w:r>
            <w:r w:rsidR="00876642">
              <w:rPr>
                <w:rFonts w:asciiTheme="majorBidi" w:hAnsiTheme="majorBidi" w:cstheme="majorBidi" w:hint="cs"/>
                <w:b/>
                <w:bCs/>
                <w:szCs w:val="24"/>
                <w:rtl/>
              </w:rPr>
              <w:t>(في المائة)</w:t>
            </w:r>
            <w:r w:rsidRPr="00876642">
              <w:rPr>
                <w:rFonts w:asciiTheme="majorBidi" w:hAnsiTheme="majorBidi" w:cstheme="majorBidi"/>
                <w:b/>
                <w:bCs/>
                <w:szCs w:val="24"/>
              </w:rPr>
              <w:t xml:space="preserve"> 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0A459" w14:textId="314E3B8A" w:rsidR="00D33D3B" w:rsidRPr="00876642" w:rsidRDefault="00D33D3B" w:rsidP="00F7799C">
            <w:pPr>
              <w:keepNext/>
              <w:jc w:val="center"/>
              <w:rPr>
                <w:b/>
                <w:bCs/>
                <w:color w:val="000000"/>
                <w:szCs w:val="24"/>
                <w:highlight w:val="green"/>
                <w:lang w:eastAsia="en-CA"/>
              </w:rPr>
            </w:pPr>
            <w:r w:rsidRPr="00876642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رصيد ال</w:t>
            </w:r>
            <w:r w:rsidR="00C17EB9">
              <w:rPr>
                <w:rFonts w:asciiTheme="majorBidi" w:hAnsiTheme="majorBidi" w:hint="cs"/>
                <w:b/>
                <w:bCs/>
                <w:szCs w:val="24"/>
                <w:rtl/>
                <w:lang w:bidi="ar-SA"/>
              </w:rPr>
              <w:t>تمويل</w:t>
            </w:r>
          </w:p>
        </w:tc>
      </w:tr>
      <w:tr w:rsidR="00D33D3B" w:rsidRPr="005216F4" w14:paraId="1F0B51BE" w14:textId="77777777" w:rsidTr="00D33D3B"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55B8E94B" w14:textId="5C42101F" w:rsidR="00D33D3B" w:rsidRPr="00876642" w:rsidRDefault="00D33D3B" w:rsidP="00D33D3B">
            <w:pPr>
              <w:bidi/>
              <w:jc w:val="left"/>
              <w:rPr>
                <w:color w:val="000000"/>
                <w:szCs w:val="24"/>
                <w:lang w:eastAsia="en-CA"/>
              </w:rPr>
            </w:pPr>
            <w:r w:rsidRPr="00876642">
              <w:rPr>
                <w:rFonts w:asciiTheme="majorBidi" w:hAnsiTheme="majorBidi"/>
                <w:szCs w:val="24"/>
                <w:rtl/>
                <w:lang w:bidi="ar-SA"/>
              </w:rPr>
              <w:t>الأولى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hideMark/>
          </w:tcPr>
          <w:p w14:paraId="31DAD543" w14:textId="77777777" w:rsidR="00D33D3B" w:rsidRPr="00876642" w:rsidRDefault="00D33D3B" w:rsidP="00F7799C">
            <w:pPr>
              <w:jc w:val="center"/>
              <w:rPr>
                <w:color w:val="000000"/>
                <w:szCs w:val="24"/>
                <w:lang w:eastAsia="en-CA"/>
              </w:rPr>
            </w:pPr>
            <w:r w:rsidRPr="00876642">
              <w:rPr>
                <w:szCs w:val="24"/>
              </w:rPr>
              <w:t>350,000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hideMark/>
          </w:tcPr>
          <w:p w14:paraId="333449AD" w14:textId="77777777" w:rsidR="00D33D3B" w:rsidRPr="00876642" w:rsidRDefault="00D33D3B" w:rsidP="00F7799C">
            <w:pPr>
              <w:jc w:val="right"/>
              <w:rPr>
                <w:color w:val="000000"/>
                <w:szCs w:val="24"/>
                <w:lang w:eastAsia="en-CA"/>
              </w:rPr>
            </w:pPr>
            <w:r w:rsidRPr="00876642">
              <w:rPr>
                <w:szCs w:val="24"/>
              </w:rPr>
              <w:t>350,000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7FB3F9F" w14:textId="77777777" w:rsidR="00D33D3B" w:rsidRPr="00876642" w:rsidRDefault="00D33D3B" w:rsidP="00F7799C">
            <w:pPr>
              <w:jc w:val="center"/>
              <w:rPr>
                <w:color w:val="000000"/>
                <w:szCs w:val="24"/>
                <w:lang w:eastAsia="en-CA"/>
              </w:rPr>
            </w:pPr>
            <w:r w:rsidRPr="00876642">
              <w:rPr>
                <w:color w:val="000000"/>
                <w:szCs w:val="24"/>
                <w:lang w:eastAsia="en-CA"/>
              </w:rPr>
              <w:t>100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4A56D" w14:textId="77777777" w:rsidR="00D33D3B" w:rsidRPr="00876642" w:rsidRDefault="00D33D3B" w:rsidP="00F7799C">
            <w:pPr>
              <w:jc w:val="center"/>
              <w:rPr>
                <w:color w:val="000000"/>
                <w:szCs w:val="24"/>
                <w:lang w:eastAsia="en-CA"/>
              </w:rPr>
            </w:pPr>
            <w:r w:rsidRPr="00876642">
              <w:rPr>
                <w:color w:val="000000"/>
                <w:szCs w:val="24"/>
                <w:lang w:eastAsia="en-CA"/>
              </w:rPr>
              <w:t>0</w:t>
            </w:r>
          </w:p>
        </w:tc>
      </w:tr>
      <w:tr w:rsidR="00D33D3B" w:rsidRPr="005216F4" w14:paraId="7C305BB8" w14:textId="77777777" w:rsidTr="00D33D3B"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104BA557" w14:textId="4E43E85A" w:rsidR="00D33D3B" w:rsidRPr="00876642" w:rsidRDefault="00D33D3B" w:rsidP="00D33D3B">
            <w:pPr>
              <w:bidi/>
              <w:jc w:val="left"/>
              <w:rPr>
                <w:color w:val="000000"/>
                <w:szCs w:val="24"/>
                <w:lang w:eastAsia="en-CA"/>
              </w:rPr>
            </w:pPr>
            <w:r w:rsidRPr="00876642">
              <w:rPr>
                <w:rFonts w:asciiTheme="majorBidi" w:hAnsiTheme="majorBidi"/>
                <w:szCs w:val="24"/>
                <w:rtl/>
                <w:lang w:bidi="ar-SA"/>
              </w:rPr>
              <w:t>الثانية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hideMark/>
          </w:tcPr>
          <w:p w14:paraId="4112C0BD" w14:textId="77777777" w:rsidR="00D33D3B" w:rsidRPr="00876642" w:rsidRDefault="00D33D3B" w:rsidP="00F7799C">
            <w:pPr>
              <w:jc w:val="center"/>
              <w:rPr>
                <w:color w:val="000000"/>
                <w:szCs w:val="24"/>
                <w:lang w:eastAsia="en-CA"/>
              </w:rPr>
            </w:pPr>
            <w:r w:rsidRPr="00876642">
              <w:rPr>
                <w:color w:val="000000"/>
                <w:szCs w:val="24"/>
                <w:lang w:eastAsia="en-CA"/>
              </w:rPr>
              <w:t>340,000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hideMark/>
          </w:tcPr>
          <w:p w14:paraId="0778ED1A" w14:textId="77777777" w:rsidR="00D33D3B" w:rsidRPr="00876642" w:rsidRDefault="00D33D3B" w:rsidP="00F7799C">
            <w:pPr>
              <w:jc w:val="right"/>
              <w:rPr>
                <w:color w:val="000000"/>
                <w:szCs w:val="24"/>
                <w:lang w:eastAsia="en-CA"/>
              </w:rPr>
            </w:pPr>
            <w:r w:rsidRPr="00876642">
              <w:rPr>
                <w:color w:val="000000"/>
                <w:szCs w:val="24"/>
                <w:lang w:eastAsia="en-CA"/>
              </w:rPr>
              <w:t>340,000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52CBB23" w14:textId="77777777" w:rsidR="00D33D3B" w:rsidRPr="00876642" w:rsidRDefault="00D33D3B" w:rsidP="00F7799C">
            <w:pPr>
              <w:jc w:val="center"/>
              <w:rPr>
                <w:color w:val="000000"/>
                <w:szCs w:val="24"/>
                <w:lang w:eastAsia="en-CA"/>
              </w:rPr>
            </w:pPr>
            <w:r w:rsidRPr="00876642">
              <w:rPr>
                <w:color w:val="000000"/>
                <w:szCs w:val="24"/>
                <w:lang w:eastAsia="en-CA"/>
              </w:rPr>
              <w:t>100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40C7F" w14:textId="77777777" w:rsidR="00D33D3B" w:rsidRPr="00876642" w:rsidRDefault="00D33D3B" w:rsidP="00F7799C">
            <w:pPr>
              <w:jc w:val="center"/>
              <w:rPr>
                <w:color w:val="000000"/>
                <w:szCs w:val="24"/>
                <w:lang w:eastAsia="en-CA"/>
              </w:rPr>
            </w:pPr>
            <w:r w:rsidRPr="00876642">
              <w:rPr>
                <w:color w:val="000000"/>
                <w:szCs w:val="24"/>
                <w:lang w:eastAsia="en-CA"/>
              </w:rPr>
              <w:t>0</w:t>
            </w:r>
          </w:p>
        </w:tc>
      </w:tr>
      <w:tr w:rsidR="00D33D3B" w:rsidRPr="005216F4" w14:paraId="4F950A59" w14:textId="77777777" w:rsidTr="00D33D3B"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663B9E26" w14:textId="59ABD596" w:rsidR="00D33D3B" w:rsidRPr="00876642" w:rsidRDefault="00D33D3B" w:rsidP="00D33D3B">
            <w:pPr>
              <w:bidi/>
              <w:jc w:val="left"/>
              <w:rPr>
                <w:color w:val="000000"/>
                <w:szCs w:val="24"/>
                <w:lang w:eastAsia="en-CA"/>
              </w:rPr>
            </w:pPr>
            <w:r w:rsidRPr="00876642">
              <w:rPr>
                <w:rFonts w:asciiTheme="majorBidi" w:hAnsiTheme="majorBidi"/>
                <w:szCs w:val="24"/>
                <w:rtl/>
                <w:lang w:bidi="ar-SA"/>
              </w:rPr>
              <w:t>الثالثة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hideMark/>
          </w:tcPr>
          <w:p w14:paraId="182EFED5" w14:textId="77777777" w:rsidR="00D33D3B" w:rsidRPr="00876642" w:rsidRDefault="00D33D3B" w:rsidP="00F7799C">
            <w:pPr>
              <w:jc w:val="center"/>
              <w:rPr>
                <w:color w:val="000000"/>
                <w:szCs w:val="24"/>
                <w:lang w:eastAsia="en-CA"/>
              </w:rPr>
            </w:pPr>
            <w:r w:rsidRPr="00876642">
              <w:rPr>
                <w:color w:val="000000"/>
                <w:szCs w:val="24"/>
                <w:lang w:eastAsia="en-CA"/>
              </w:rPr>
              <w:t>301,000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5DF301DA" w14:textId="77777777" w:rsidR="00D33D3B" w:rsidRPr="00876642" w:rsidRDefault="00D33D3B" w:rsidP="00F7799C">
            <w:pPr>
              <w:jc w:val="right"/>
              <w:rPr>
                <w:color w:val="000000"/>
                <w:szCs w:val="24"/>
                <w:lang w:eastAsia="en-CA"/>
              </w:rPr>
            </w:pPr>
            <w:r w:rsidRPr="00876642">
              <w:rPr>
                <w:color w:val="000000"/>
                <w:szCs w:val="24"/>
                <w:lang w:eastAsia="en-CA"/>
              </w:rPr>
              <w:t>301,000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4E9AE52E" w14:textId="77777777" w:rsidR="00D33D3B" w:rsidRPr="00876642" w:rsidRDefault="00D33D3B" w:rsidP="00F7799C">
            <w:pPr>
              <w:jc w:val="center"/>
              <w:rPr>
                <w:color w:val="000000"/>
                <w:szCs w:val="24"/>
                <w:lang w:eastAsia="en-CA"/>
              </w:rPr>
            </w:pPr>
            <w:r w:rsidRPr="00876642">
              <w:rPr>
                <w:color w:val="000000"/>
                <w:szCs w:val="24"/>
                <w:lang w:eastAsia="en-CA"/>
              </w:rPr>
              <w:t>100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6FF83" w14:textId="77777777" w:rsidR="00D33D3B" w:rsidRPr="00876642" w:rsidRDefault="00D33D3B" w:rsidP="00F7799C">
            <w:pPr>
              <w:jc w:val="center"/>
              <w:rPr>
                <w:color w:val="000000"/>
                <w:szCs w:val="24"/>
                <w:lang w:eastAsia="en-CA"/>
              </w:rPr>
            </w:pPr>
            <w:r w:rsidRPr="00876642">
              <w:rPr>
                <w:color w:val="000000"/>
                <w:szCs w:val="24"/>
                <w:lang w:eastAsia="en-CA"/>
              </w:rPr>
              <w:t>0</w:t>
            </w:r>
          </w:p>
        </w:tc>
      </w:tr>
      <w:tr w:rsidR="00D33D3B" w:rsidRPr="005216F4" w14:paraId="37893798" w14:textId="77777777" w:rsidTr="00D33D3B"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</w:tcPr>
          <w:p w14:paraId="23BAD64B" w14:textId="5136930E" w:rsidR="00D33D3B" w:rsidRPr="00876642" w:rsidRDefault="00D33D3B" w:rsidP="00D33D3B">
            <w:pPr>
              <w:bidi/>
              <w:jc w:val="left"/>
              <w:rPr>
                <w:color w:val="000000"/>
                <w:szCs w:val="24"/>
                <w:lang w:eastAsia="en-CA"/>
              </w:rPr>
            </w:pPr>
            <w:r w:rsidRPr="00876642">
              <w:rPr>
                <w:rFonts w:asciiTheme="majorBidi" w:hAnsiTheme="majorBidi"/>
                <w:szCs w:val="24"/>
                <w:rtl/>
                <w:lang w:bidi="ar-SA"/>
              </w:rPr>
              <w:t>الرابعة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</w:tcPr>
          <w:p w14:paraId="51BBCC8B" w14:textId="77777777" w:rsidR="00D33D3B" w:rsidRPr="00876642" w:rsidRDefault="00D33D3B" w:rsidP="00F7799C">
            <w:pPr>
              <w:jc w:val="center"/>
              <w:rPr>
                <w:color w:val="000000"/>
                <w:szCs w:val="24"/>
                <w:lang w:eastAsia="en-CA"/>
              </w:rPr>
            </w:pPr>
            <w:r w:rsidRPr="00876642">
              <w:rPr>
                <w:color w:val="000000"/>
                <w:szCs w:val="24"/>
                <w:lang w:eastAsia="en-CA"/>
              </w:rPr>
              <w:t>134,000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</w:tcPr>
          <w:p w14:paraId="2CA2CD69" w14:textId="77777777" w:rsidR="00D33D3B" w:rsidRPr="00876642" w:rsidRDefault="00D33D3B" w:rsidP="00F7799C">
            <w:pPr>
              <w:jc w:val="right"/>
              <w:rPr>
                <w:color w:val="000000"/>
                <w:szCs w:val="24"/>
                <w:lang w:eastAsia="en-CA"/>
              </w:rPr>
            </w:pPr>
            <w:r w:rsidRPr="00876642">
              <w:rPr>
                <w:color w:val="000000"/>
                <w:szCs w:val="24"/>
                <w:lang w:eastAsia="en-CA"/>
              </w:rPr>
              <w:t>63,820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</w:tcPr>
          <w:p w14:paraId="7CAEF19C" w14:textId="77777777" w:rsidR="00D33D3B" w:rsidRPr="00876642" w:rsidRDefault="00D33D3B" w:rsidP="00F7799C">
            <w:pPr>
              <w:jc w:val="center"/>
              <w:rPr>
                <w:color w:val="000000"/>
                <w:szCs w:val="24"/>
                <w:lang w:eastAsia="en-CA"/>
              </w:rPr>
            </w:pPr>
            <w:r w:rsidRPr="00876642">
              <w:rPr>
                <w:color w:val="000000"/>
                <w:szCs w:val="24"/>
                <w:lang w:eastAsia="en-CA"/>
              </w:rPr>
              <w:t>47.6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7DDEA" w14:textId="77777777" w:rsidR="00D33D3B" w:rsidRPr="00876642" w:rsidRDefault="00D33D3B" w:rsidP="00F7799C">
            <w:pPr>
              <w:jc w:val="center"/>
              <w:rPr>
                <w:color w:val="000000"/>
                <w:szCs w:val="24"/>
                <w:lang w:eastAsia="en-CA"/>
              </w:rPr>
            </w:pPr>
            <w:r w:rsidRPr="00876642">
              <w:rPr>
                <w:color w:val="000000"/>
                <w:szCs w:val="24"/>
                <w:lang w:eastAsia="en-CA"/>
              </w:rPr>
              <w:t>70,180</w:t>
            </w:r>
          </w:p>
        </w:tc>
      </w:tr>
      <w:tr w:rsidR="00D33D3B" w:rsidRPr="005216F4" w14:paraId="7823F028" w14:textId="77777777" w:rsidTr="00D33D3B"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2626970A" w14:textId="5957FD0C" w:rsidR="00D33D3B" w:rsidRPr="00876642" w:rsidRDefault="00D33D3B" w:rsidP="00D33D3B">
            <w:pPr>
              <w:bidi/>
              <w:jc w:val="left"/>
              <w:rPr>
                <w:bCs/>
                <w:color w:val="000000"/>
                <w:szCs w:val="24"/>
                <w:lang w:eastAsia="en-CA"/>
              </w:rPr>
            </w:pPr>
            <w:r w:rsidRPr="00876642">
              <w:rPr>
                <w:rFonts w:hint="cs"/>
                <w:bCs/>
                <w:color w:val="000000"/>
                <w:szCs w:val="24"/>
                <w:rtl/>
                <w:lang w:eastAsia="en-CA"/>
              </w:rPr>
              <w:t>المجموع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317D25C9" w14:textId="77777777" w:rsidR="00D33D3B" w:rsidRPr="00876642" w:rsidRDefault="00D33D3B" w:rsidP="00F7799C">
            <w:pPr>
              <w:jc w:val="center"/>
              <w:rPr>
                <w:b/>
                <w:color w:val="000000"/>
                <w:szCs w:val="24"/>
                <w:lang w:eastAsia="en-CA"/>
              </w:rPr>
            </w:pPr>
            <w:r w:rsidRPr="00876642">
              <w:rPr>
                <w:b/>
                <w:color w:val="000000"/>
                <w:szCs w:val="24"/>
                <w:lang w:eastAsia="en-CA"/>
              </w:rPr>
              <w:t>1,125,000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291F70FA" w14:textId="77777777" w:rsidR="00D33D3B" w:rsidRPr="00876642" w:rsidRDefault="00D33D3B" w:rsidP="00F7799C">
            <w:pPr>
              <w:jc w:val="right"/>
              <w:rPr>
                <w:b/>
                <w:color w:val="000000"/>
                <w:szCs w:val="24"/>
                <w:lang w:eastAsia="en-CA"/>
              </w:rPr>
            </w:pPr>
            <w:r w:rsidRPr="00876642">
              <w:rPr>
                <w:b/>
                <w:color w:val="000000"/>
                <w:szCs w:val="24"/>
                <w:lang w:eastAsia="en-CA"/>
              </w:rPr>
              <w:t>1,054,820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363E024F" w14:textId="77777777" w:rsidR="00D33D3B" w:rsidRPr="00876642" w:rsidRDefault="00D33D3B" w:rsidP="00F7799C">
            <w:pPr>
              <w:jc w:val="center"/>
              <w:rPr>
                <w:b/>
                <w:color w:val="000000"/>
                <w:szCs w:val="24"/>
                <w:lang w:eastAsia="en-CA"/>
              </w:rPr>
            </w:pPr>
            <w:r w:rsidRPr="00876642">
              <w:rPr>
                <w:b/>
                <w:color w:val="000000"/>
                <w:szCs w:val="24"/>
                <w:lang w:eastAsia="en-CA"/>
              </w:rPr>
              <w:t>93.8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B623A" w14:textId="77777777" w:rsidR="00D33D3B" w:rsidRPr="00876642" w:rsidRDefault="00D33D3B" w:rsidP="00F7799C">
            <w:pPr>
              <w:jc w:val="center"/>
              <w:rPr>
                <w:b/>
                <w:color w:val="000000"/>
                <w:szCs w:val="24"/>
                <w:lang w:eastAsia="en-CA"/>
              </w:rPr>
            </w:pPr>
            <w:r w:rsidRPr="00876642">
              <w:rPr>
                <w:b/>
                <w:color w:val="000000"/>
                <w:szCs w:val="24"/>
                <w:lang w:eastAsia="en-CA"/>
              </w:rPr>
              <w:t>70,180</w:t>
            </w:r>
          </w:p>
        </w:tc>
      </w:tr>
    </w:tbl>
    <w:p w14:paraId="6C4CA993" w14:textId="7747B3DD" w:rsidR="00D33D3B" w:rsidRPr="00876642" w:rsidRDefault="00D33D3B" w:rsidP="00876642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bidi="ar-SA"/>
        </w:rPr>
      </w:pPr>
      <w:r w:rsidRPr="00876642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خطة </w:t>
      </w:r>
      <w:r w:rsidR="008019F1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</w:t>
      </w:r>
      <w:r w:rsidRPr="00876642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تنفيذ </w:t>
      </w:r>
      <w:r w:rsidR="008019F1">
        <w:rPr>
          <w:rFonts w:asciiTheme="majorBidi" w:hAnsiTheme="majorBidi" w:hint="cs"/>
          <w:sz w:val="26"/>
          <w:szCs w:val="26"/>
          <w:u w:val="single"/>
          <w:rtl/>
          <w:lang w:bidi="ar-SA"/>
        </w:rPr>
        <w:t>ل</w:t>
      </w:r>
      <w:r w:rsidRPr="00876642">
        <w:rPr>
          <w:rFonts w:asciiTheme="majorBidi" w:hAnsiTheme="majorBidi"/>
          <w:sz w:val="26"/>
          <w:szCs w:val="26"/>
          <w:u w:val="single"/>
          <w:rtl/>
          <w:lang w:bidi="ar-SA"/>
        </w:rPr>
        <w:t>لمرحلة الخامسة والأخيرة من خطة إدارة إزالة المواد الهيدروكلوروفلوروكربونية</w:t>
      </w:r>
    </w:p>
    <w:p w14:paraId="0009A521" w14:textId="38120FB0" w:rsidR="00D33D3B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سوف يجري تنفيذ الأنشطة التالية في الفترة بين يوليه</w:t>
      </w:r>
      <w:r w:rsidR="00876642"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/تموز </w:t>
      </w:r>
      <w:r w:rsidR="00876642">
        <w:rPr>
          <w:rFonts w:asciiTheme="majorBidi" w:hAnsiTheme="majorBidi" w:cstheme="majorBidi"/>
          <w:sz w:val="26"/>
          <w:szCs w:val="26"/>
          <w:lang w:val="en-US" w:bidi="ar-SA"/>
        </w:rPr>
        <w:t>2025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 وديسمبر</w:t>
      </w:r>
      <w:r w:rsidR="00876642"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/كانون الأول </w:t>
      </w:r>
      <w:r w:rsidR="00876642">
        <w:rPr>
          <w:rFonts w:asciiTheme="majorBidi" w:hAnsiTheme="majorBidi" w:cstheme="majorBidi"/>
          <w:sz w:val="26"/>
          <w:szCs w:val="26"/>
          <w:lang w:val="en-US" w:bidi="ar-SA"/>
        </w:rPr>
        <w:t>2026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:</w:t>
      </w:r>
    </w:p>
    <w:p w14:paraId="115EC958" w14:textId="4C28C5AF" w:rsidR="00D33D3B" w:rsidRPr="00DC6544" w:rsidRDefault="00D33D3B" w:rsidP="00C35D91">
      <w:pPr>
        <w:pStyle w:val="StyleHeader4Para4Left0Firstline0"/>
        <w:numPr>
          <w:ilvl w:val="0"/>
          <w:numId w:val="1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التشاور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والرصد بشأن الضوابط التنظيمية؛ </w:t>
      </w:r>
      <w:r w:rsidR="005D424D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تدريب </w:t>
      </w:r>
      <w:r w:rsidR="00876642">
        <w:rPr>
          <w:rFonts w:asciiTheme="majorBidi" w:hAnsiTheme="majorBidi"/>
          <w:sz w:val="26"/>
          <w:szCs w:val="26"/>
          <w:lang w:bidi="ar-SA"/>
        </w:rPr>
        <w:t>50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موظف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جمركي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وموظف تخليص جمركي لضمان إنفاذ حظر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 w:rsidR="00876642">
        <w:rPr>
          <w:rFonts w:asciiTheme="majorBidi" w:hAnsiTheme="majorBidi"/>
          <w:sz w:val="26"/>
          <w:szCs w:val="26"/>
          <w:lang w:bidi="ar-SA"/>
        </w:rPr>
        <w:t>16,000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أمريكي)؛</w:t>
      </w:r>
    </w:p>
    <w:p w14:paraId="239C3A05" w14:textId="04571B1C" w:rsidR="00D33D3B" w:rsidRPr="00DC6544" w:rsidRDefault="007A774B" w:rsidP="00C35D91">
      <w:pPr>
        <w:pStyle w:val="StyleHeader4Para4Left0Firstline0"/>
        <w:numPr>
          <w:ilvl w:val="0"/>
          <w:numId w:val="1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عقد </w:t>
      </w:r>
      <w:r w:rsidR="00D33D3B"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ثلاث </w:t>
      </w:r>
      <w:r w:rsidR="005D424D">
        <w:rPr>
          <w:rFonts w:asciiTheme="majorBidi" w:hAnsiTheme="majorBidi" w:hint="cs"/>
          <w:sz w:val="26"/>
          <w:szCs w:val="26"/>
          <w:rtl/>
          <w:lang w:bidi="ar-SA"/>
        </w:rPr>
        <w:t>حلقات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عمل تدريبية لـ </w:t>
      </w:r>
      <w:r w:rsidR="00876642">
        <w:rPr>
          <w:rFonts w:asciiTheme="majorBidi" w:hAnsiTheme="majorBidi"/>
          <w:sz w:val="26"/>
          <w:szCs w:val="26"/>
          <w:lang w:bidi="ar-SA"/>
        </w:rPr>
        <w:t>50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D424D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>ني</w:t>
      </w:r>
      <w:r w:rsidR="00D33D3B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D424D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أفضل الممارسات في قطاع </w:t>
      </w:r>
      <w:r w:rsidR="00D33D3B">
        <w:rPr>
          <w:rFonts w:asciiTheme="majorBidi" w:hAnsiTheme="majorBidi"/>
          <w:sz w:val="26"/>
          <w:szCs w:val="26"/>
          <w:rtl/>
          <w:lang w:bidi="ar-SA"/>
        </w:rPr>
        <w:t>التبريد وتكييف الهواء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؛ واعتماد </w:t>
      </w:r>
      <w:r w:rsidR="00184EAB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184EAB" w:rsidRPr="00DC6544">
        <w:rPr>
          <w:rFonts w:asciiTheme="majorBidi" w:hAnsiTheme="majorBidi"/>
          <w:sz w:val="26"/>
          <w:szCs w:val="26"/>
          <w:rtl/>
          <w:lang w:bidi="ar-SA"/>
        </w:rPr>
        <w:t xml:space="preserve">إصدار 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رخصة </w:t>
      </w:r>
      <w:r w:rsidR="00FA2E06">
        <w:rPr>
          <w:rFonts w:asciiTheme="majorBidi" w:hAnsiTheme="majorBidi" w:hint="cs"/>
          <w:sz w:val="26"/>
          <w:szCs w:val="26"/>
          <w:rtl/>
          <w:lang w:bidi="ar-SA"/>
        </w:rPr>
        <w:t>تناول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84EAB">
        <w:rPr>
          <w:rFonts w:asciiTheme="majorBidi" w:hAnsiTheme="majorBidi" w:hint="cs"/>
          <w:sz w:val="26"/>
          <w:szCs w:val="26"/>
          <w:rtl/>
          <w:lang w:bidi="ar-SA"/>
        </w:rPr>
        <w:t>غازات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التبريد لـ </w:t>
      </w:r>
      <w:r w:rsidR="00876642">
        <w:rPr>
          <w:rFonts w:asciiTheme="majorBidi" w:hAnsiTheme="majorBidi"/>
          <w:sz w:val="26"/>
          <w:szCs w:val="26"/>
          <w:lang w:bidi="ar-SA"/>
        </w:rPr>
        <w:t>50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84EAB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>ني</w:t>
      </w:r>
      <w:r w:rsidR="00D33D3B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للتعامل مع </w:t>
      </w:r>
      <w:r w:rsidR="00F057F4">
        <w:rPr>
          <w:rFonts w:asciiTheme="majorBidi" w:hAnsiTheme="majorBidi" w:hint="cs"/>
          <w:sz w:val="26"/>
          <w:szCs w:val="26"/>
          <w:rtl/>
          <w:lang w:bidi="ar-SA"/>
        </w:rPr>
        <w:t>غازات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التبريد القابلة للاشتعال؛ </w:t>
      </w:r>
      <w:r w:rsidR="00FA2E06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دعم برنامج </w:t>
      </w:r>
      <w:r w:rsidR="00FA2E06">
        <w:rPr>
          <w:rFonts w:asciiTheme="majorBidi" w:hAnsiTheme="majorBidi" w:hint="cs"/>
          <w:sz w:val="26"/>
          <w:szCs w:val="26"/>
          <w:rtl/>
          <w:lang w:bidi="ar-SA"/>
        </w:rPr>
        <w:t>اعتماد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التعلم المسبق لـ </w:t>
      </w:r>
      <w:r w:rsidR="00876642">
        <w:rPr>
          <w:rFonts w:asciiTheme="majorBidi" w:hAnsiTheme="majorBidi"/>
          <w:sz w:val="26"/>
          <w:szCs w:val="26"/>
          <w:lang w:bidi="ar-SA"/>
        </w:rPr>
        <w:t>50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A2E06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>ني</w:t>
      </w:r>
      <w:r w:rsidR="00D33D3B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FA2E06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>دعم</w:t>
      </w:r>
      <w:r w:rsidR="00FA2E06">
        <w:rPr>
          <w:rFonts w:asciiTheme="majorBidi" w:hAnsiTheme="majorBidi" w:hint="cs"/>
          <w:sz w:val="26"/>
          <w:szCs w:val="26"/>
          <w:rtl/>
          <w:lang w:bidi="ar-SA"/>
        </w:rPr>
        <w:t xml:space="preserve"> رابطة العاملين في مجال</w:t>
      </w:r>
      <w:r w:rsidR="00D33D3B" w:rsidRPr="00DC6544">
        <w:rPr>
          <w:rFonts w:asciiTheme="majorBidi" w:hAnsiTheme="majorBidi" w:cstheme="majorBidi"/>
          <w:sz w:val="26"/>
          <w:szCs w:val="26"/>
        </w:rPr>
        <w:t xml:space="preserve"> </w:t>
      </w:r>
      <w:r w:rsidR="00D33D3B">
        <w:rPr>
          <w:rFonts w:asciiTheme="majorBidi" w:hAnsiTheme="majorBidi" w:cstheme="majorBidi"/>
          <w:sz w:val="26"/>
          <w:szCs w:val="26"/>
          <w:rtl/>
          <w:lang w:bidi="ar-SA"/>
        </w:rPr>
        <w:t>التبريد وتكييف الهواء</w:t>
      </w:r>
      <w:r w:rsidR="00D33D3B" w:rsidRPr="00DC6544">
        <w:rPr>
          <w:rFonts w:asciiTheme="majorBidi" w:hAnsiTheme="majorBidi" w:cstheme="majorBidi"/>
          <w:sz w:val="26"/>
          <w:szCs w:val="26"/>
        </w:rPr>
        <w:t xml:space="preserve"> 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>من خلال الاجتماعات والمشاركة في الأنشطة (</w:t>
      </w:r>
      <w:r w:rsidR="00876642">
        <w:rPr>
          <w:rFonts w:asciiTheme="majorBidi" w:hAnsiTheme="majorBidi"/>
          <w:sz w:val="26"/>
          <w:szCs w:val="26"/>
          <w:lang w:bidi="ar-SA"/>
        </w:rPr>
        <w:t>75,000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أمريكي)؛</w:t>
      </w:r>
    </w:p>
    <w:p w14:paraId="1F22E6FA" w14:textId="4853ED11" w:rsidR="00D33D3B" w:rsidRPr="00DC6544" w:rsidRDefault="00D33D3B" w:rsidP="00C35D91">
      <w:pPr>
        <w:pStyle w:val="StyleHeader4Para4Left0Firstline0"/>
        <w:numPr>
          <w:ilvl w:val="0"/>
          <w:numId w:val="1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lastRenderedPageBreak/>
        <w:t xml:space="preserve">توفير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مجموعة أساسية من الأدوات لمراكز التدريب</w:t>
      </w:r>
      <w:r w:rsidR="003504C4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5"/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لإجراء التدريبات والتقييمات، وتوفير أدوات (مقا</w:t>
      </w:r>
      <w:r w:rsidR="00E12ADA">
        <w:rPr>
          <w:rFonts w:asciiTheme="majorBidi" w:hAnsiTheme="majorBidi" w:hint="cs"/>
          <w:sz w:val="26"/>
          <w:szCs w:val="26"/>
          <w:rtl/>
          <w:lang w:bidi="ar-SA"/>
        </w:rPr>
        <w:t>يي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س </w:t>
      </w:r>
      <w:r w:rsidR="00E12ADA" w:rsidRPr="00DC6544">
        <w:rPr>
          <w:rFonts w:asciiTheme="majorBidi" w:hAnsiTheme="majorBidi"/>
          <w:sz w:val="26"/>
          <w:szCs w:val="26"/>
          <w:rtl/>
          <w:lang w:bidi="ar-SA"/>
        </w:rPr>
        <w:t>مت</w:t>
      </w:r>
      <w:r w:rsidR="00E12ADA">
        <w:rPr>
          <w:rFonts w:asciiTheme="majorBidi" w:hAnsiTheme="majorBidi" w:hint="cs"/>
          <w:sz w:val="26"/>
          <w:szCs w:val="26"/>
          <w:rtl/>
          <w:lang w:bidi="ar-SA"/>
        </w:rPr>
        <w:t>شعبة للضغط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) لخمسين ورشة ل</w:t>
      </w:r>
      <w:r w:rsidR="003504C4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>
        <w:rPr>
          <w:rFonts w:asciiTheme="majorBidi" w:hAnsiTheme="majorBidi"/>
          <w:sz w:val="26"/>
          <w:szCs w:val="26"/>
          <w:rtl/>
          <w:lang w:bidi="ar-SA"/>
        </w:rPr>
        <w:t>أجهزة تكييف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الهواء (</w:t>
      </w:r>
      <w:r w:rsidR="00876642">
        <w:rPr>
          <w:rFonts w:asciiTheme="majorBidi" w:hAnsiTheme="majorBidi"/>
          <w:sz w:val="26"/>
          <w:szCs w:val="26"/>
          <w:lang w:bidi="ar-SA"/>
        </w:rPr>
        <w:t>19,000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أمريكي، بالإضافة إلى </w:t>
      </w:r>
      <w:r w:rsidR="00876642">
        <w:rPr>
          <w:rFonts w:asciiTheme="majorBidi" w:hAnsiTheme="majorBidi"/>
          <w:sz w:val="26"/>
          <w:szCs w:val="26"/>
          <w:lang w:bidi="ar-SA"/>
        </w:rPr>
        <w:t>10,000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من الشريحة السابقة)؛</w:t>
      </w:r>
    </w:p>
    <w:p w14:paraId="6A631210" w14:textId="39D9C7EB" w:rsidR="00D33D3B" w:rsidRPr="00DC6544" w:rsidRDefault="00D33D3B" w:rsidP="00C35D91">
      <w:pPr>
        <w:pStyle w:val="StyleHeader4Para4Left0Firstline0"/>
        <w:numPr>
          <w:ilvl w:val="0"/>
          <w:numId w:val="1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تنفيذ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برنامج حوافز للمستخدمين النهائيين للترويج لوحدات تكييف الهواء التي تعمل بغاز</w:t>
      </w:r>
      <w:r w:rsidR="00555850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555850">
        <w:rPr>
          <w:rFonts w:asciiTheme="majorBidi" w:hAnsiTheme="majorBidi" w:cstheme="majorBidi"/>
          <w:sz w:val="26"/>
          <w:szCs w:val="26"/>
        </w:rPr>
        <w:t>R</w:t>
      </w:r>
      <w:r w:rsidR="00555850">
        <w:rPr>
          <w:rFonts w:asciiTheme="majorBidi" w:hAnsiTheme="majorBidi" w:cstheme="majorBidi" w:hint="cs"/>
          <w:sz w:val="26"/>
          <w:szCs w:val="26"/>
          <w:rtl/>
          <w:lang w:bidi="ar-SA"/>
        </w:rPr>
        <w:t>-</w:t>
      </w:r>
      <w:r w:rsidR="00555850" w:rsidRPr="00DC6544">
        <w:rPr>
          <w:rFonts w:asciiTheme="majorBidi" w:hAnsiTheme="majorBidi" w:cstheme="majorBidi"/>
          <w:sz w:val="26"/>
          <w:szCs w:val="26"/>
        </w:rPr>
        <w:t>290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 w:rsidR="00555850">
        <w:rPr>
          <w:rFonts w:asciiTheme="majorBidi" w:hAnsiTheme="majorBidi" w:cstheme="majorBidi" w:hint="cs"/>
          <w:sz w:val="26"/>
          <w:szCs w:val="26"/>
          <w:rtl/>
        </w:rPr>
        <w:t>(</w:t>
      </w:r>
      <w:r w:rsidR="00555850">
        <w:rPr>
          <w:rFonts w:asciiTheme="majorBidi" w:hAnsiTheme="majorBidi" w:cstheme="majorBidi"/>
          <w:sz w:val="26"/>
          <w:szCs w:val="26"/>
        </w:rPr>
        <w:t>100</w:t>
      </w:r>
      <w:r w:rsidR="00555850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وحدة)، بما في ذلك</w:t>
      </w:r>
      <w:r w:rsidR="00187084">
        <w:rPr>
          <w:rFonts w:asciiTheme="majorBidi" w:hAnsiTheme="majorBidi" w:hint="cs"/>
          <w:sz w:val="26"/>
          <w:szCs w:val="26"/>
          <w:rtl/>
          <w:lang w:bidi="ar-SA"/>
        </w:rPr>
        <w:t>: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تقديم حوافز للمستخدمين النهائيين وتدريبهم على التعامل مع غاز التبريد</w:t>
      </w:r>
      <w:r w:rsidR="00555850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 w:rsidR="00555850">
        <w:rPr>
          <w:rFonts w:asciiTheme="majorBidi" w:hAnsiTheme="majorBidi" w:cstheme="majorBidi"/>
          <w:sz w:val="26"/>
          <w:szCs w:val="26"/>
        </w:rPr>
        <w:t>R</w:t>
      </w:r>
      <w:r w:rsidR="00555850">
        <w:rPr>
          <w:rFonts w:asciiTheme="majorBidi" w:hAnsiTheme="majorBidi" w:cstheme="majorBidi" w:hint="cs"/>
          <w:sz w:val="26"/>
          <w:szCs w:val="26"/>
          <w:rtl/>
          <w:lang w:bidi="ar-SA"/>
        </w:rPr>
        <w:t>-</w:t>
      </w:r>
      <w:r w:rsidR="00555850" w:rsidRPr="00DC6544">
        <w:rPr>
          <w:rFonts w:asciiTheme="majorBidi" w:hAnsiTheme="majorBidi" w:cstheme="majorBidi"/>
          <w:sz w:val="26"/>
          <w:szCs w:val="26"/>
        </w:rPr>
        <w:t xml:space="preserve">290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؛ وتنظيم أنشطة توعوية لنشر المعلومات </w:t>
      </w:r>
      <w:r w:rsidR="002D4522">
        <w:rPr>
          <w:rFonts w:asciiTheme="majorBidi" w:hAnsiTheme="majorBidi" w:hint="cs"/>
          <w:sz w:val="26"/>
          <w:szCs w:val="26"/>
          <w:rtl/>
          <w:lang w:bidi="ar-SA"/>
        </w:rPr>
        <w:t>عن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مزايا هذه الت</w:t>
      </w:r>
      <w:r w:rsidR="002D4522">
        <w:rPr>
          <w:rFonts w:asciiTheme="majorBidi" w:hAnsiTheme="majorBidi" w:hint="cs"/>
          <w:sz w:val="26"/>
          <w:szCs w:val="26"/>
          <w:rtl/>
          <w:lang w:bidi="ar-SA"/>
        </w:rPr>
        <w:t>كنولوجيا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3012D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منخفضة </w:t>
      </w:r>
      <w:r w:rsidR="002D4522">
        <w:rPr>
          <w:rFonts w:asciiTheme="majorBidi" w:hAnsiTheme="majorBidi" w:hint="cs"/>
          <w:sz w:val="26"/>
          <w:szCs w:val="26"/>
          <w:rtl/>
          <w:lang w:bidi="ar-SA"/>
        </w:rPr>
        <w:t>في إمكانية إحداث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2D4522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ح</w:t>
      </w:r>
      <w:r w:rsidR="002D4522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رار العالمي؛ وإنشاء سلسلة توريد لوحدات تكييف الهواء المنفصلة التي تعمل بغاز</w:t>
      </w:r>
      <w:r w:rsidR="00555850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555850">
        <w:rPr>
          <w:rFonts w:asciiTheme="majorBidi" w:hAnsiTheme="majorBidi" w:cstheme="majorBidi"/>
          <w:sz w:val="26"/>
          <w:szCs w:val="26"/>
        </w:rPr>
        <w:t>R</w:t>
      </w:r>
      <w:r w:rsidR="00555850">
        <w:rPr>
          <w:rFonts w:asciiTheme="majorBidi" w:hAnsiTheme="majorBidi" w:cstheme="majorBidi" w:hint="cs"/>
          <w:sz w:val="26"/>
          <w:szCs w:val="26"/>
          <w:rtl/>
          <w:lang w:bidi="ar-SA"/>
        </w:rPr>
        <w:t>-</w:t>
      </w:r>
      <w:r w:rsidR="00555850" w:rsidRPr="00DC6544">
        <w:rPr>
          <w:rFonts w:asciiTheme="majorBidi" w:hAnsiTheme="majorBidi" w:cstheme="majorBidi"/>
          <w:sz w:val="26"/>
          <w:szCs w:val="26"/>
        </w:rPr>
        <w:t>290</w:t>
      </w:r>
      <w:r w:rsidR="002D4522">
        <w:rPr>
          <w:rFonts w:asciiTheme="majorBidi" w:hAnsiTheme="majorBidi" w:cstheme="majorBidi" w:hint="cs"/>
          <w:sz w:val="26"/>
          <w:szCs w:val="26"/>
          <w:rtl/>
        </w:rPr>
        <w:t xml:space="preserve"> (</w:t>
      </w:r>
      <w:r w:rsidR="00555850">
        <w:rPr>
          <w:rFonts w:asciiTheme="majorBidi" w:hAnsiTheme="majorBidi" w:cstheme="majorBidi"/>
          <w:sz w:val="26"/>
          <w:szCs w:val="26"/>
        </w:rPr>
        <w:t>10,000</w:t>
      </w:r>
      <w:r w:rsidR="002D4522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دولار أمريكي، بالإضافة إلى </w:t>
      </w:r>
      <w:r w:rsidR="00555850">
        <w:rPr>
          <w:rFonts w:asciiTheme="majorBidi" w:hAnsiTheme="majorBidi"/>
          <w:sz w:val="26"/>
          <w:szCs w:val="26"/>
          <w:lang w:bidi="ar-SA"/>
        </w:rPr>
        <w:t>15,000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من الشريحة السابقة)؛</w:t>
      </w:r>
    </w:p>
    <w:p w14:paraId="72A0A5A7" w14:textId="0B664FD2" w:rsidR="00555850" w:rsidRPr="00555850" w:rsidRDefault="00D33D3B" w:rsidP="00C35D91">
      <w:pPr>
        <w:pStyle w:val="StyleHeader4Para4Left0Firstline0"/>
        <w:numPr>
          <w:ilvl w:val="0"/>
          <w:numId w:val="1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إجراء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عرض </w:t>
      </w:r>
      <w:r w:rsidR="00D3012D">
        <w:rPr>
          <w:rFonts w:asciiTheme="majorBidi" w:hAnsiTheme="majorBidi" w:hint="cs"/>
          <w:sz w:val="26"/>
          <w:szCs w:val="26"/>
          <w:rtl/>
          <w:lang w:bidi="ar-SA"/>
        </w:rPr>
        <w:t>تدلي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لي لوحدتي</w:t>
      </w:r>
      <w:r w:rsidR="00D3012D">
        <w:rPr>
          <w:rFonts w:asciiTheme="majorBidi" w:hAnsiTheme="majorBidi" w:hint="cs"/>
          <w:sz w:val="26"/>
          <w:szCs w:val="26"/>
          <w:rtl/>
          <w:lang w:bidi="ar-SA"/>
        </w:rPr>
        <w:t>ن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أحاديتي الكتلة </w:t>
      </w:r>
      <w:r w:rsidR="00D3012D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عملان بغاز</w:t>
      </w:r>
      <w:r w:rsidR="00555850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555850">
        <w:rPr>
          <w:rFonts w:asciiTheme="majorBidi" w:hAnsiTheme="majorBidi" w:cstheme="majorBidi"/>
          <w:sz w:val="26"/>
          <w:szCs w:val="26"/>
        </w:rPr>
        <w:t>R</w:t>
      </w:r>
      <w:r w:rsidR="00555850">
        <w:rPr>
          <w:rFonts w:asciiTheme="majorBidi" w:hAnsiTheme="majorBidi" w:cstheme="majorBidi" w:hint="cs"/>
          <w:sz w:val="26"/>
          <w:szCs w:val="26"/>
          <w:rtl/>
          <w:lang w:bidi="ar-SA"/>
        </w:rPr>
        <w:t>-</w:t>
      </w:r>
      <w:r w:rsidR="00555850" w:rsidRPr="00DC6544">
        <w:rPr>
          <w:rFonts w:asciiTheme="majorBidi" w:hAnsiTheme="majorBidi" w:cstheme="majorBidi"/>
          <w:sz w:val="26"/>
          <w:szCs w:val="26"/>
        </w:rPr>
        <w:t>290</w:t>
      </w:r>
      <w:r w:rsidR="00555850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للتبريد التجاري، بما في ذلك: تقييم المستفيدين المحتملين؛ وتو</w:t>
      </w:r>
      <w:r w:rsidR="00D3012D">
        <w:rPr>
          <w:rFonts w:asciiTheme="majorBidi" w:hAnsiTheme="majorBidi" w:hint="cs"/>
          <w:sz w:val="26"/>
          <w:szCs w:val="26"/>
          <w:rtl/>
          <w:lang w:bidi="ar-SA"/>
        </w:rPr>
        <w:t>ريد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المعدات، والتركيب، والتجربة، والتشغيل، والتدريب؛ </w:t>
      </w:r>
      <w:r w:rsidR="00D3012D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التوعية والت</w:t>
      </w:r>
      <w:r w:rsidR="00D3012D">
        <w:rPr>
          <w:rFonts w:asciiTheme="majorBidi" w:hAnsiTheme="majorBidi" w:hint="cs"/>
          <w:sz w:val="26"/>
          <w:szCs w:val="26"/>
          <w:rtl/>
          <w:lang w:bidi="ar-SA"/>
        </w:rPr>
        <w:t>عريف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3012D">
        <w:rPr>
          <w:rFonts w:asciiTheme="majorBidi" w:hAnsiTheme="majorBidi" w:hint="cs"/>
          <w:sz w:val="26"/>
          <w:szCs w:val="26"/>
          <w:rtl/>
          <w:lang w:bidi="ar-SA"/>
        </w:rPr>
        <w:t>بشأن 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لمشروع الت</w:t>
      </w:r>
      <w:r w:rsidR="00D3012D">
        <w:rPr>
          <w:rFonts w:asciiTheme="majorBidi" w:hAnsiTheme="majorBidi" w:hint="cs"/>
          <w:sz w:val="26"/>
          <w:szCs w:val="26"/>
          <w:rtl/>
          <w:lang w:bidi="ar-SA"/>
        </w:rPr>
        <w:t>دليل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ي المُنجز (</w:t>
      </w:r>
      <w:r w:rsidR="00555850">
        <w:rPr>
          <w:rFonts w:asciiTheme="majorBidi" w:hAnsiTheme="majorBidi"/>
          <w:sz w:val="26"/>
          <w:szCs w:val="26"/>
          <w:lang w:bidi="ar-SA"/>
        </w:rPr>
        <w:t>25,000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من الشريحة السابقة)؛ </w:t>
      </w:r>
    </w:p>
    <w:p w14:paraId="2ABAE985" w14:textId="298A7EA0" w:rsidR="00D33D3B" w:rsidRPr="00D33D3B" w:rsidRDefault="00D33D3B" w:rsidP="00C35D91">
      <w:pPr>
        <w:pStyle w:val="StyleHeader4Para4Left0Firstline0"/>
        <w:numPr>
          <w:ilvl w:val="0"/>
          <w:numId w:val="1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  <w:lang w:val="en-US" w:bidi="ar-SA"/>
        </w:rPr>
      </w:pPr>
      <w:r w:rsidRPr="00DC6544">
        <w:rPr>
          <w:rFonts w:asciiTheme="majorBidi" w:hAnsiTheme="majorBidi"/>
          <w:sz w:val="26"/>
          <w:szCs w:val="26"/>
          <w:rtl/>
          <w:lang w:bidi="ar-SA"/>
        </w:rPr>
        <w:t>تنفيذ المشروع وتنسيقه ورصده وإعداد التقارير عنه (</w:t>
      </w:r>
      <w:r w:rsidR="00555850">
        <w:rPr>
          <w:rFonts w:asciiTheme="majorBidi" w:hAnsiTheme="majorBidi"/>
          <w:sz w:val="26"/>
          <w:szCs w:val="26"/>
          <w:lang w:bidi="ar-SA"/>
        </w:rPr>
        <w:t>5,000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</w:t>
      </w:r>
      <w:r>
        <w:rPr>
          <w:rFonts w:asciiTheme="majorBidi" w:hAnsiTheme="majorBidi" w:cstheme="majorBidi" w:hint="cs"/>
          <w:sz w:val="26"/>
          <w:szCs w:val="26"/>
          <w:rtl/>
        </w:rPr>
        <w:t>).</w:t>
      </w:r>
    </w:p>
    <w:p w14:paraId="48A2E5CA" w14:textId="4E955E35" w:rsidR="00D33D3B" w:rsidRPr="00D33D3B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في إطار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برنامج </w:t>
      </w:r>
      <w:r w:rsidR="00D3012D">
        <w:rPr>
          <w:rFonts w:asciiTheme="majorBidi" w:hAnsiTheme="majorBidi" w:hint="cs"/>
          <w:sz w:val="26"/>
          <w:szCs w:val="26"/>
          <w:rtl/>
          <w:lang w:bidi="ar-SA"/>
        </w:rPr>
        <w:t>التعزيز المؤسسي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، ستواصل وحدة الأوزون الوطنية فرض حظر على استيراد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؛ والإبلاغ </w:t>
      </w:r>
      <w:r w:rsidR="002E1A87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البيانات؛ والتوعية بالت</w:t>
      </w:r>
      <w:r w:rsidR="00D3012D">
        <w:rPr>
          <w:rFonts w:asciiTheme="majorBidi" w:hAnsiTheme="majorBidi" w:hint="cs"/>
          <w:sz w:val="26"/>
          <w:szCs w:val="26"/>
          <w:rtl/>
          <w:lang w:bidi="ar-SA"/>
        </w:rPr>
        <w:t>ك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ن</w:t>
      </w:r>
      <w:r w:rsidR="00D3012D">
        <w:rPr>
          <w:rFonts w:asciiTheme="majorBidi" w:hAnsiTheme="majorBidi" w:hint="cs"/>
          <w:sz w:val="26"/>
          <w:szCs w:val="26"/>
          <w:rtl/>
          <w:lang w:bidi="ar-SA"/>
        </w:rPr>
        <w:t>ولوج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يات </w:t>
      </w:r>
      <w:r w:rsidR="00D3012D">
        <w:rPr>
          <w:rFonts w:asciiTheme="majorBidi" w:hAnsiTheme="majorBidi" w:hint="cs"/>
          <w:sz w:val="26"/>
          <w:szCs w:val="26"/>
          <w:rtl/>
          <w:lang w:bidi="ar-SA"/>
        </w:rPr>
        <w:t>ذات الإمكانية 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منخفضة</w:t>
      </w:r>
      <w:r w:rsidR="00D3012D">
        <w:rPr>
          <w:rFonts w:asciiTheme="majorBidi" w:hAnsiTheme="majorBidi" w:hint="cs"/>
          <w:sz w:val="26"/>
          <w:szCs w:val="26"/>
          <w:rtl/>
          <w:lang w:bidi="ar-SA"/>
        </w:rPr>
        <w:t xml:space="preserve"> لإحداث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الاحت</w:t>
      </w:r>
      <w:r w:rsidR="00267BB8">
        <w:rPr>
          <w:rFonts w:asciiTheme="majorBidi" w:hAnsiTheme="majorBidi" w:hint="cs"/>
          <w:sz w:val="26"/>
          <w:szCs w:val="26"/>
          <w:rtl/>
          <w:lang w:bidi="ar-SA"/>
        </w:rPr>
        <w:t>رار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267BB8">
        <w:rPr>
          <w:rFonts w:asciiTheme="majorBidi" w:hAnsiTheme="majorBidi" w:hint="cs"/>
          <w:sz w:val="26"/>
          <w:szCs w:val="26"/>
          <w:rtl/>
          <w:lang w:bidi="ar-SA"/>
        </w:rPr>
        <w:t>عالم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ي؛ والتنسيق مع الجهات المعنية ل</w:t>
      </w:r>
      <w:r w:rsidR="00D3012D">
        <w:rPr>
          <w:rFonts w:asciiTheme="majorBidi" w:hAnsiTheme="majorBidi" w:hint="cs"/>
          <w:sz w:val="26"/>
          <w:szCs w:val="26"/>
          <w:rtl/>
          <w:lang w:bidi="ar-SA"/>
        </w:rPr>
        <w:t xml:space="preserve">تحقيق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استدامة </w:t>
      </w:r>
      <w:r>
        <w:rPr>
          <w:rFonts w:asciiTheme="majorBidi" w:hAnsiTheme="majorBidi"/>
          <w:sz w:val="26"/>
          <w:szCs w:val="26"/>
          <w:rtl/>
          <w:lang w:bidi="ar-SA"/>
        </w:rPr>
        <w:t>إزالة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 w:rsidR="00BE256C">
        <w:rPr>
          <w:rFonts w:asciiTheme="majorBidi" w:hAnsiTheme="majorBidi"/>
          <w:sz w:val="26"/>
          <w:szCs w:val="26"/>
          <w:lang w:bidi="ar-SA"/>
        </w:rPr>
        <w:t>20,180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من الشريحة السابقة</w:t>
      </w:r>
      <w:r>
        <w:rPr>
          <w:rFonts w:asciiTheme="majorBidi" w:hAnsiTheme="majorBidi" w:cstheme="majorBidi" w:hint="cs"/>
          <w:sz w:val="26"/>
          <w:szCs w:val="26"/>
          <w:rtl/>
        </w:rPr>
        <w:t>)</w:t>
      </w:r>
      <w:r w:rsidR="00BE256C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6"/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2EF753A5" w14:textId="4C39FD9A" w:rsidR="00D33D3B" w:rsidRPr="00BE256C" w:rsidRDefault="00D33D3B" w:rsidP="00D3012D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jc w:val="center"/>
        <w:rPr>
          <w:rFonts w:asciiTheme="majorBidi" w:hAnsiTheme="majorBidi"/>
          <w:b/>
          <w:bCs/>
          <w:sz w:val="26"/>
          <w:szCs w:val="26"/>
          <w:rtl/>
          <w:lang w:bidi="ar-SA"/>
        </w:rPr>
      </w:pPr>
      <w:r w:rsidRPr="00BE256C">
        <w:rPr>
          <w:rFonts w:asciiTheme="majorBidi" w:hAnsiTheme="majorBidi"/>
          <w:b/>
          <w:bCs/>
          <w:sz w:val="26"/>
          <w:szCs w:val="26"/>
          <w:rtl/>
          <w:lang w:bidi="ar-SA"/>
        </w:rPr>
        <w:t>تعليقات الأمانة</w:t>
      </w:r>
      <w:r w:rsidR="00BE256C" w:rsidRPr="00BE256C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وتوصيت</w:t>
      </w:r>
      <w:r w:rsidR="00BE256C" w:rsidRPr="00BE256C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t>ها</w:t>
      </w:r>
    </w:p>
    <w:p w14:paraId="7A5C2004" w14:textId="77777777" w:rsidR="00D33D3B" w:rsidRPr="00BE256C" w:rsidRDefault="00D33D3B" w:rsidP="00D33D3B">
      <w:pPr>
        <w:bidi/>
        <w:spacing w:line="360" w:lineRule="exact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DC6544">
        <w:rPr>
          <w:rFonts w:asciiTheme="majorBidi" w:hAnsiTheme="majorBidi"/>
          <w:sz w:val="26"/>
          <w:szCs w:val="26"/>
          <w:rtl/>
          <w:lang w:bidi="ar-SA"/>
        </w:rPr>
        <w:t>ا</w:t>
      </w:r>
      <w:r w:rsidRPr="00BE256C">
        <w:rPr>
          <w:rFonts w:asciiTheme="majorBidi" w:hAnsiTheme="majorBidi"/>
          <w:b/>
          <w:bCs/>
          <w:sz w:val="26"/>
          <w:szCs w:val="26"/>
          <w:rtl/>
          <w:lang w:bidi="ar-SA"/>
        </w:rPr>
        <w:t>لتعليقات</w:t>
      </w:r>
    </w:p>
    <w:p w14:paraId="5143DDB7" w14:textId="0343EEEB" w:rsidR="00D33D3B" w:rsidRPr="00BE256C" w:rsidRDefault="00BE256C" w:rsidP="00BE256C">
      <w:pPr>
        <w:bidi/>
        <w:spacing w:before="24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BE256C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</w:t>
      </w:r>
      <w:r w:rsidR="00D33D3B" w:rsidRPr="00BE256C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تقرير </w:t>
      </w:r>
      <w:r w:rsidRPr="00BE256C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</w:t>
      </w:r>
      <w:r w:rsidR="00D33D3B" w:rsidRPr="00BE256C">
        <w:rPr>
          <w:rFonts w:asciiTheme="majorBidi" w:hAnsiTheme="majorBidi"/>
          <w:sz w:val="26"/>
          <w:szCs w:val="26"/>
          <w:u w:val="single"/>
          <w:rtl/>
          <w:lang w:bidi="ar-SA"/>
        </w:rPr>
        <w:t>مرحلي عن تنفيذ الشريحة الرابعة من خطة إدارة إزالة المواد الهيدروكلوروفلوروكربونية</w:t>
      </w:r>
    </w:p>
    <w:p w14:paraId="1ECB3616" w14:textId="1E2A56F1" w:rsidR="00D33D3B" w:rsidRPr="00BE256C" w:rsidRDefault="00D33D3B" w:rsidP="00BE256C">
      <w:pPr>
        <w:bidi/>
        <w:spacing w:before="24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BE256C">
        <w:rPr>
          <w:rFonts w:asciiTheme="majorBidi" w:hAnsiTheme="majorBidi"/>
          <w:i/>
          <w:iCs/>
          <w:sz w:val="26"/>
          <w:szCs w:val="26"/>
          <w:rtl/>
          <w:lang w:bidi="ar-SA"/>
        </w:rPr>
        <w:t>الإطار القانوني و</w:t>
      </w:r>
      <w:r w:rsidR="00F26BFD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ال</w:t>
      </w:r>
      <w:r w:rsidRPr="00BE256C">
        <w:rPr>
          <w:rFonts w:asciiTheme="majorBidi" w:hAnsiTheme="majorBidi"/>
          <w:i/>
          <w:iCs/>
          <w:sz w:val="26"/>
          <w:szCs w:val="26"/>
          <w:rtl/>
          <w:lang w:bidi="ar-SA"/>
        </w:rPr>
        <w:t>خدم</w:t>
      </w:r>
      <w:r w:rsidR="00F26BFD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ة</w:t>
      </w:r>
      <w:r w:rsidRPr="00BE256C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</w:t>
      </w:r>
      <w:r w:rsidR="00F26BFD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المتبقية في فترة ما</w:t>
      </w:r>
      <w:r w:rsidRPr="00BE256C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بعد </w:t>
      </w:r>
      <w:r w:rsidR="00F26BFD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الإزالة</w:t>
      </w:r>
    </w:p>
    <w:p w14:paraId="1717FBC1" w14:textId="3052F3F7" w:rsidR="00D33D3B" w:rsidRPr="00DC6544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أصدرت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حكومة بابوا غينيا الجديدة حصص استيراد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لعام </w:t>
      </w:r>
      <w:r w:rsidR="00BE256C">
        <w:rPr>
          <w:rFonts w:asciiTheme="majorBidi" w:hAnsiTheme="majorBidi"/>
          <w:sz w:val="26"/>
          <w:szCs w:val="26"/>
          <w:lang w:bidi="ar-SA"/>
        </w:rPr>
        <w:t>2025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26BFD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مستوى صفر</w:t>
      </w:r>
      <w:r w:rsidR="00F26BFD">
        <w:rPr>
          <w:rFonts w:asciiTheme="majorBidi" w:hAnsiTheme="majorBidi" w:hint="cs"/>
          <w:sz w:val="26"/>
          <w:szCs w:val="26"/>
          <w:rtl/>
          <w:lang w:bidi="ar-SA"/>
        </w:rPr>
        <w:t>ي من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26BFD">
        <w:rPr>
          <w:rFonts w:asciiTheme="majorBidi" w:hAnsiTheme="majorBidi" w:hint="cs"/>
          <w:sz w:val="26"/>
          <w:szCs w:val="26"/>
          <w:rtl/>
          <w:lang w:bidi="ar-SA"/>
        </w:rPr>
        <w:t>الأ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طن</w:t>
      </w:r>
      <w:r w:rsidR="00F26BFD">
        <w:rPr>
          <w:rFonts w:asciiTheme="majorBidi" w:hAnsiTheme="majorBidi" w:hint="cs"/>
          <w:sz w:val="26"/>
          <w:szCs w:val="26"/>
          <w:rtl/>
          <w:lang w:bidi="ar-SA"/>
        </w:rPr>
        <w:t>ان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26BFD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متري</w:t>
      </w:r>
      <w:r w:rsidR="00F26BFD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، مما يعكس إجمالي </w:t>
      </w:r>
      <w:r w:rsidR="00F26BFD">
        <w:rPr>
          <w:rFonts w:asciiTheme="majorBidi" w:hAnsiTheme="majorBidi" w:hint="cs"/>
          <w:sz w:val="26"/>
          <w:szCs w:val="26"/>
          <w:rtl/>
          <w:lang w:bidi="ar-SA"/>
        </w:rPr>
        <w:t>الإزالة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المُحقق</w:t>
      </w:r>
      <w:r w:rsidR="00F26BFD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في عام </w:t>
      </w:r>
      <w:r w:rsidR="00BE256C">
        <w:rPr>
          <w:rFonts w:asciiTheme="majorBidi" w:hAnsiTheme="majorBidi"/>
          <w:sz w:val="26"/>
          <w:szCs w:val="26"/>
          <w:lang w:bidi="ar-SA"/>
        </w:rPr>
        <w:t>2025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وفق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للاتفاقية وقبل </w:t>
      </w:r>
      <w:r w:rsidR="00F26BFD">
        <w:rPr>
          <w:rFonts w:asciiTheme="majorBidi" w:hAnsiTheme="majorBidi" w:hint="cs"/>
          <w:sz w:val="26"/>
          <w:szCs w:val="26"/>
          <w:rtl/>
          <w:lang w:bidi="ar-SA"/>
        </w:rPr>
        <w:t>المواعيد المستهدفة 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لرقابة </w:t>
      </w:r>
      <w:r w:rsidR="00F26BFD">
        <w:rPr>
          <w:rFonts w:asciiTheme="majorBidi" w:hAnsiTheme="majorBidi" w:hint="cs"/>
          <w:sz w:val="26"/>
          <w:szCs w:val="26"/>
          <w:rtl/>
          <w:lang w:bidi="ar-SA"/>
        </w:rPr>
        <w:t xml:space="preserve">بموجب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بروتوكول مونتريال. </w:t>
      </w:r>
      <w:r w:rsidR="00F26BFD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لا </w:t>
      </w:r>
      <w:r w:rsidR="00F26BFD">
        <w:rPr>
          <w:rFonts w:asciiTheme="majorBidi" w:hAnsiTheme="majorBidi" w:hint="cs"/>
          <w:sz w:val="26"/>
          <w:szCs w:val="26"/>
          <w:rtl/>
          <w:lang w:bidi="ar-SA"/>
        </w:rPr>
        <w:t>يعتزم البلد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استهلاك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في فترة ال</w:t>
      </w:r>
      <w:r w:rsidR="00F26BFD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ة</w:t>
      </w:r>
      <w:r w:rsidR="00F26BFD">
        <w:rPr>
          <w:rFonts w:asciiTheme="majorBidi" w:hAnsiTheme="majorBidi" w:hint="cs"/>
          <w:sz w:val="26"/>
          <w:szCs w:val="26"/>
          <w:rtl/>
          <w:lang w:bidi="ar-SA"/>
        </w:rPr>
        <w:t xml:space="preserve"> المتبقية بعد الإزالة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خلال الفترة 2030-2040، وفق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للفقرة </w:t>
      </w:r>
      <w:r w:rsidR="00BE256C">
        <w:rPr>
          <w:rFonts w:asciiTheme="majorBidi" w:hAnsiTheme="majorBidi"/>
          <w:sz w:val="26"/>
          <w:szCs w:val="26"/>
          <w:lang w:bidi="ar-SA"/>
        </w:rPr>
        <w:t>8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مكرر</w:t>
      </w:r>
      <w:r w:rsidR="00BE256C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26BFD">
        <w:rPr>
          <w:rFonts w:asciiTheme="majorBidi" w:hAnsiTheme="majorBidi" w:hint="cs"/>
          <w:sz w:val="26"/>
          <w:szCs w:val="26"/>
          <w:rtl/>
          <w:lang w:bidi="ar-SA"/>
        </w:rPr>
        <w:t xml:space="preserve">ثانياً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(هـ</w:t>
      </w:r>
      <w:r w:rsidR="00BE256C">
        <w:rPr>
          <w:rFonts w:asciiTheme="majorBidi" w:hAnsiTheme="majorBidi" w:hint="cs"/>
          <w:sz w:val="26"/>
          <w:szCs w:val="26"/>
          <w:rtl/>
          <w:lang w:bidi="ar-SA"/>
        </w:rPr>
        <w:t>)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 w:rsidR="00BE256C">
        <w:rPr>
          <w:rFonts w:asciiTheme="majorBidi" w:hAnsiTheme="majorBidi" w:cstheme="majorBidi" w:hint="cs"/>
          <w:sz w:val="26"/>
          <w:szCs w:val="26"/>
          <w:rtl/>
        </w:rPr>
        <w:t>’</w:t>
      </w:r>
      <w:r w:rsidR="00BE256C">
        <w:rPr>
          <w:rFonts w:asciiTheme="majorBidi" w:hAnsiTheme="majorBidi" w:cstheme="majorBidi"/>
          <w:sz w:val="26"/>
          <w:szCs w:val="26"/>
          <w:lang w:val="en-US"/>
        </w:rPr>
        <w:t>1</w:t>
      </w:r>
      <w:r w:rsidR="00BE256C">
        <w:rPr>
          <w:rFonts w:asciiTheme="majorBidi" w:hAnsiTheme="majorBidi" w:cstheme="majorBidi" w:hint="cs"/>
          <w:sz w:val="26"/>
          <w:szCs w:val="26"/>
          <w:rtl/>
        </w:rPr>
        <w:t xml:space="preserve">‘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من المادة </w:t>
      </w:r>
      <w:r w:rsidR="00BE256C">
        <w:rPr>
          <w:rFonts w:asciiTheme="majorBidi" w:hAnsiTheme="majorBidi"/>
          <w:sz w:val="26"/>
          <w:szCs w:val="26"/>
          <w:lang w:bidi="ar-SA"/>
        </w:rPr>
        <w:t>5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من بروتوكول مونتريال</w:t>
      </w:r>
      <w:r w:rsidRPr="00DC6544">
        <w:rPr>
          <w:rFonts w:asciiTheme="majorBidi" w:hAnsiTheme="majorBidi" w:cstheme="majorBidi"/>
          <w:sz w:val="26"/>
          <w:szCs w:val="26"/>
        </w:rPr>
        <w:t>.</w:t>
      </w:r>
    </w:p>
    <w:p w14:paraId="069481D5" w14:textId="79815023" w:rsidR="00D33D3B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وأوضحت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حكومة ألمانيا أن سبب عدم استخدام فترة ال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 xml:space="preserve">المتبقية بعد الإزالة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هو أن القطاع المعني و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أصحاب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المعدات القائمة على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قد أُبلغوا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 xml:space="preserve">في وقت كافٍ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مسبق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بجدول </w:t>
      </w:r>
      <w:r>
        <w:rPr>
          <w:rFonts w:asciiTheme="majorBidi" w:hAnsiTheme="majorBidi"/>
          <w:sz w:val="26"/>
          <w:szCs w:val="26"/>
          <w:rtl/>
          <w:lang w:bidi="ar-SA"/>
        </w:rPr>
        <w:t>إزالة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هذه الم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واد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، واستعدوا لهذه </w:t>
      </w:r>
      <w:r w:rsidR="002F454E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2F454E">
        <w:rPr>
          <w:rFonts w:asciiTheme="majorBidi" w:hAnsiTheme="majorBidi" w:hint="cs"/>
          <w:sz w:val="26"/>
          <w:szCs w:val="26"/>
          <w:rtl/>
          <w:lang w:bidi="ar-SA"/>
        </w:rPr>
        <w:t>مرحل</w:t>
      </w:r>
      <w:r w:rsidR="002F454E">
        <w:rPr>
          <w:rFonts w:asciiTheme="majorBidi" w:hAnsiTheme="majorBidi"/>
          <w:sz w:val="26"/>
          <w:szCs w:val="26"/>
          <w:rtl/>
          <w:lang w:bidi="ar-SA"/>
        </w:rPr>
        <w:t>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الانتقالية. وتقترب معظم معدات التبريد وتكييف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 xml:space="preserve"> الهواء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القائمة على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تدريجي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من نهاية عمرها الافتراضي.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علاوة على ذلك،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فنتيجة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حظر استيراد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اعتبار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 w:rsidR="00BE256C">
        <w:rPr>
          <w:rFonts w:asciiTheme="majorBidi" w:hAnsiTheme="majorBidi"/>
          <w:sz w:val="26"/>
          <w:szCs w:val="26"/>
          <w:lang w:bidi="ar-SA"/>
        </w:rPr>
        <w:t>1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يناير</w:t>
      </w:r>
      <w:r w:rsidR="00BE256C">
        <w:rPr>
          <w:rFonts w:asciiTheme="majorBidi" w:hAnsiTheme="majorBidi" w:hint="cs"/>
          <w:sz w:val="26"/>
          <w:szCs w:val="26"/>
          <w:rtl/>
          <w:lang w:bidi="ar-SA"/>
        </w:rPr>
        <w:t>/كانون الثاني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E256C">
        <w:rPr>
          <w:rFonts w:asciiTheme="majorBidi" w:hAnsiTheme="majorBidi"/>
          <w:sz w:val="26"/>
          <w:szCs w:val="26"/>
          <w:lang w:bidi="ar-SA"/>
        </w:rPr>
        <w:t>2025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، لا تحتاج حكومة بابوا غينيا الجديدة إلى فترة ال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ة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 xml:space="preserve"> المتبقية بعد الإزالة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.</w:t>
      </w:r>
    </w:p>
    <w:p w14:paraId="317CDF14" w14:textId="60C5B621" w:rsidR="00D33D3B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/>
        </w:rPr>
        <w:lastRenderedPageBreak/>
        <w:t xml:space="preserve">ووافقت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حكومة ألمانيا أيضاً على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أن ت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قدم </w:t>
      </w:r>
      <w:r w:rsidR="00220071" w:rsidRPr="00DC6544">
        <w:rPr>
          <w:rFonts w:asciiTheme="majorBidi" w:hAnsiTheme="majorBidi"/>
          <w:sz w:val="26"/>
          <w:szCs w:val="26"/>
          <w:rtl/>
          <w:lang w:bidi="ar-SA"/>
        </w:rPr>
        <w:t xml:space="preserve">في عام </w:t>
      </w:r>
      <w:r w:rsidR="00220071">
        <w:rPr>
          <w:rFonts w:asciiTheme="majorBidi" w:hAnsiTheme="majorBidi"/>
          <w:sz w:val="26"/>
          <w:szCs w:val="26"/>
          <w:lang w:bidi="ar-SA"/>
        </w:rPr>
        <w:t>2027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تقرير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لتحقق يغطي الاستهلاك في الفترة من عام </w:t>
      </w:r>
      <w:r w:rsidR="00BE256C">
        <w:rPr>
          <w:rFonts w:asciiTheme="majorBidi" w:hAnsiTheme="majorBidi"/>
          <w:sz w:val="26"/>
          <w:szCs w:val="26"/>
          <w:lang w:bidi="ar-SA"/>
        </w:rPr>
        <w:t>2025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إلى عام </w:t>
      </w:r>
      <w:r w:rsidR="00BE256C">
        <w:rPr>
          <w:rFonts w:asciiTheme="majorBidi" w:hAnsiTheme="majorBidi"/>
          <w:sz w:val="26"/>
          <w:szCs w:val="26"/>
          <w:lang w:bidi="ar-SA"/>
        </w:rPr>
        <w:t>2026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، على أن يكون مفهوماً أنه إذا ثبت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عدم امتثال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بابوا غينيا الجديدة للأهداف المحددة في الاتفاق،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ف</w:t>
      </w:r>
      <w:r w:rsidR="00220071" w:rsidRPr="00DC6544">
        <w:rPr>
          <w:rFonts w:asciiTheme="majorBidi" w:hAnsiTheme="majorBidi"/>
          <w:sz w:val="26"/>
          <w:szCs w:val="26"/>
          <w:rtl/>
          <w:lang w:bidi="ar-SA"/>
        </w:rPr>
        <w:t xml:space="preserve">قد تنظر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اللجنة التنفيذية في تطبيق بند العقوبة على الموافقات للبلد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 xml:space="preserve"> في المستقبل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.</w:t>
      </w:r>
    </w:p>
    <w:p w14:paraId="1E86DE21" w14:textId="77777777" w:rsidR="00D33D3B" w:rsidRPr="00220071" w:rsidRDefault="00D33D3B" w:rsidP="00220071">
      <w:pPr>
        <w:bidi/>
        <w:spacing w:before="240"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20071">
        <w:rPr>
          <w:rFonts w:asciiTheme="majorBidi" w:hAnsiTheme="majorBidi"/>
          <w:i/>
          <w:iCs/>
          <w:sz w:val="26"/>
          <w:szCs w:val="26"/>
          <w:rtl/>
          <w:lang w:bidi="ar-SA"/>
        </w:rPr>
        <w:t>قطاع خدمة التبريد</w:t>
      </w:r>
    </w:p>
    <w:p w14:paraId="67291834" w14:textId="264EF951" w:rsidR="00D33D3B" w:rsidRPr="00D33D3B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أشارت </w:t>
      </w:r>
      <w:r>
        <w:rPr>
          <w:rFonts w:asciiTheme="majorBidi" w:hAnsiTheme="majorBidi"/>
          <w:sz w:val="26"/>
          <w:szCs w:val="26"/>
          <w:rtl/>
          <w:lang w:bidi="ar-SA"/>
        </w:rPr>
        <w:t>الأمانة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إلى عدم تطبيق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كل من 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نظام </w:t>
      </w:r>
      <w:r w:rsidR="00220071" w:rsidRPr="00DC6544">
        <w:rPr>
          <w:rFonts w:asciiTheme="majorBidi" w:hAnsiTheme="majorBidi"/>
          <w:sz w:val="26"/>
          <w:szCs w:val="26"/>
          <w:rtl/>
          <w:lang w:bidi="ar-SA"/>
        </w:rPr>
        <w:t xml:space="preserve">الإلكتروني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 xml:space="preserve">لمنح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التصاريح وسياسة الضرائب التفاضلية خلال </w:t>
      </w:r>
      <w:r w:rsidR="002F454E">
        <w:rPr>
          <w:rFonts w:asciiTheme="majorBidi" w:hAnsiTheme="majorBidi"/>
          <w:sz w:val="26"/>
          <w:szCs w:val="26"/>
          <w:rtl/>
          <w:lang w:bidi="ar-SA"/>
        </w:rPr>
        <w:t>الشريحة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الرابعة. وأوضحت حكومة ألماني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أن ذلك لم يكن ممكن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بسبب عدم موافقة الحكومة، ولكن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ستجري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متابعته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في 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مستقبل. أما فيما يتعلق بالسياسة الضريبية، فقد وافقت الحكومة والجهات المعنية على المبادئ التوجيهية التشغيلية، وهي في انتظار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تنفيذ، الأمر الذي يتطلب </w:t>
      </w:r>
      <w:r w:rsidR="00220071">
        <w:rPr>
          <w:rFonts w:asciiTheme="majorBidi" w:hAnsiTheme="majorBidi" w:hint="cs"/>
          <w:sz w:val="26"/>
          <w:szCs w:val="26"/>
          <w:rtl/>
          <w:lang w:bidi="ar-SA"/>
        </w:rPr>
        <w:t xml:space="preserve">إجراء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مزيد من المشاورات وموافقة من الحكومة</w:t>
      </w:r>
      <w:r w:rsidRPr="00DC6544">
        <w:rPr>
          <w:rFonts w:asciiTheme="majorBidi" w:hAnsiTheme="majorBidi" w:cstheme="majorBidi"/>
          <w:sz w:val="26"/>
          <w:szCs w:val="26"/>
        </w:rPr>
        <w:t>.</w:t>
      </w:r>
    </w:p>
    <w:p w14:paraId="398626A0" w14:textId="50507814" w:rsidR="00D33D3B" w:rsidRPr="00D33D3B" w:rsidRDefault="00220071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ولاحظت</w:t>
      </w:r>
      <w:r w:rsidR="00D33D3B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D33D3B">
        <w:rPr>
          <w:rFonts w:asciiTheme="majorBidi" w:hAnsiTheme="majorBidi"/>
          <w:sz w:val="26"/>
          <w:szCs w:val="26"/>
          <w:rtl/>
          <w:lang w:bidi="ar-SA"/>
        </w:rPr>
        <w:t>الأمانة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أن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ش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>ر</w:t>
      </w:r>
      <w:r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حة الرابعة كانت تهدف إلى توفير الأدوات لسبع مؤسسات تدريبية.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غير أن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الأدوات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لم تُقدم إلا لمؤسستين تدريبيتين. وأوضحت حكومة ألماني</w:t>
      </w:r>
      <w:r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أن المعاهد الأخرى المعترف بها ل</w:t>
      </w:r>
      <w:r>
        <w:rPr>
          <w:rFonts w:asciiTheme="majorBidi" w:hAnsiTheme="majorBidi" w:hint="cs"/>
          <w:sz w:val="26"/>
          <w:szCs w:val="26"/>
          <w:rtl/>
          <w:lang w:bidi="ar-SA"/>
        </w:rPr>
        <w:t>عقد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دورات ال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>تدريب</w:t>
      </w:r>
      <w:r w:rsidR="00D33D3B" w:rsidRPr="00DC6544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في مجال </w:t>
      </w:r>
      <w:r w:rsidR="00D33D3B">
        <w:rPr>
          <w:rFonts w:asciiTheme="majorBidi" w:hAnsiTheme="majorBidi" w:cstheme="majorBidi"/>
          <w:sz w:val="26"/>
          <w:szCs w:val="26"/>
          <w:rtl/>
          <w:lang w:bidi="ar-SA"/>
        </w:rPr>
        <w:t xml:space="preserve">التبريد وتكييف الهواء 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لا تزال </w:t>
      </w:r>
      <w:r>
        <w:rPr>
          <w:rFonts w:asciiTheme="majorBidi" w:hAnsiTheme="majorBidi" w:hint="cs"/>
          <w:sz w:val="26"/>
          <w:szCs w:val="26"/>
          <w:rtl/>
          <w:lang w:bidi="ar-SA"/>
        </w:rPr>
        <w:t>قيد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الاعتماد، وبالتالي لا يمكنها المشاركة في تدريب المدربين الذي يُجريه المشروع. و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جارٍ 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بذل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>جهود لتشجيع هذه المؤسسات على الانضمام إلى المبادرة الوطنية لتوحيد معايير التدريب. وسي</w:t>
      </w:r>
      <w:r>
        <w:rPr>
          <w:rFonts w:asciiTheme="majorBidi" w:hAnsiTheme="majorBidi" w:hint="cs"/>
          <w:sz w:val="26"/>
          <w:szCs w:val="26"/>
          <w:rtl/>
          <w:lang w:bidi="ar-SA"/>
        </w:rPr>
        <w:t>جري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تزويد مؤسستين تدريبيتين أخريين بالأدوات خلال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ش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>ر</w:t>
      </w:r>
      <w:r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>حة الخامسة</w:t>
      </w:r>
      <w:r w:rsidR="00D33D3B">
        <w:rPr>
          <w:rFonts w:asciiTheme="majorBidi" w:hAnsiTheme="majorBidi" w:hint="cs"/>
          <w:sz w:val="26"/>
          <w:szCs w:val="26"/>
          <w:rtl/>
          <w:lang w:bidi="ar-SA"/>
        </w:rPr>
        <w:t>.</w:t>
      </w:r>
    </w:p>
    <w:p w14:paraId="6609412D" w14:textId="62193DA6" w:rsidR="00D33D3B" w:rsidRPr="00D33D3B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وفيما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يتعلق ب</w:t>
      </w:r>
      <w:r w:rsidR="00481D1F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تأخير </w:t>
      </w:r>
      <w:r w:rsidR="00481D1F">
        <w:rPr>
          <w:rFonts w:asciiTheme="majorBidi" w:hAnsiTheme="majorBidi" w:hint="cs"/>
          <w:sz w:val="26"/>
          <w:szCs w:val="26"/>
          <w:rtl/>
          <w:lang w:bidi="ar-SA"/>
        </w:rPr>
        <w:t xml:space="preserve">في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تطبيق برنامج حوافز المستخدم النهائي لوحدات تكييف الهواء المنزلية (</w:t>
      </w:r>
      <w:r w:rsidR="00BE256C">
        <w:rPr>
          <w:rFonts w:asciiTheme="majorBidi" w:hAnsiTheme="majorBidi"/>
          <w:sz w:val="26"/>
          <w:szCs w:val="26"/>
          <w:lang w:bidi="ar-SA"/>
        </w:rPr>
        <w:t>100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وحدة)، أفادت حكومة ألمانيا بأنه على الرغم من إجراء التدريب على وحدات تكييف الهواء التي تعمل بغاز</w:t>
      </w:r>
      <w:r w:rsidR="00481D1F">
        <w:rPr>
          <w:rFonts w:asciiTheme="majorBidi" w:hAnsiTheme="majorBidi" w:hint="cs"/>
          <w:sz w:val="26"/>
          <w:szCs w:val="26"/>
          <w:rtl/>
          <w:lang w:bidi="ar-SA"/>
        </w:rPr>
        <w:t xml:space="preserve"> التبريد </w:t>
      </w:r>
      <w:r w:rsidRPr="00DC6544">
        <w:rPr>
          <w:rFonts w:asciiTheme="majorBidi" w:hAnsiTheme="majorBidi" w:cstheme="majorBidi"/>
          <w:sz w:val="26"/>
          <w:szCs w:val="26"/>
        </w:rPr>
        <w:t>R-290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، إلا أن إنشاء سلسلة التوريد قد تأخر بسبب تردد المستوردين، وي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ع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>زى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ذلك أساس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إلى فرق السعر بين وحدات تكييف الهواء التي تعمل </w:t>
      </w:r>
      <w:r w:rsidR="0058085C">
        <w:rPr>
          <w:rFonts w:asciiTheme="majorBidi" w:hAnsiTheme="majorBidi" w:hint="cs"/>
          <w:sz w:val="26"/>
          <w:szCs w:val="26"/>
          <w:rtl/>
          <w:lang w:bidi="ar-SA"/>
        </w:rPr>
        <w:t>با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>لهيدروفلوروكربون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ووحدات تكييف الهواء التي تعمل بغاز</w:t>
      </w:r>
      <w:r w:rsidR="00BE256C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BE256C">
        <w:rPr>
          <w:rFonts w:asciiTheme="majorBidi" w:hAnsiTheme="majorBidi"/>
          <w:sz w:val="26"/>
          <w:szCs w:val="26"/>
          <w:lang w:val="en-US" w:bidi="ar-SA"/>
        </w:rPr>
        <w:t>R</w:t>
      </w:r>
      <w:r w:rsidR="00BE256C">
        <w:rPr>
          <w:rFonts w:asciiTheme="majorBidi" w:hAnsiTheme="majorBidi" w:hint="cs"/>
          <w:sz w:val="26"/>
          <w:szCs w:val="26"/>
          <w:rtl/>
          <w:lang w:val="en-US" w:bidi="ar-SA"/>
        </w:rPr>
        <w:t>-</w:t>
      </w:r>
      <w:r w:rsidRPr="00DC6544">
        <w:rPr>
          <w:rFonts w:asciiTheme="majorBidi" w:hAnsiTheme="majorBidi" w:cstheme="majorBidi"/>
          <w:sz w:val="26"/>
          <w:szCs w:val="26"/>
        </w:rPr>
        <w:t>290</w:t>
      </w:r>
      <w:r w:rsidR="00BE256C">
        <w:rPr>
          <w:rFonts w:asciiTheme="majorBidi" w:hAnsiTheme="majorBidi" w:cstheme="majorBidi" w:hint="cs"/>
          <w:sz w:val="26"/>
          <w:szCs w:val="26"/>
          <w:rtl/>
        </w:rPr>
        <w:t>.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ومع ذلك، تواصل وحدة الأوزون الوطنية متابعة هذه المسألة، ومع 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 xml:space="preserve">قرب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تطبيق نظام 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 xml:space="preserve">منح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تر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خيص وحصص 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>المواد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>الهيدروفلوروكربون</w:t>
      </w:r>
      <w:r w:rsidR="00E04885">
        <w:rPr>
          <w:rFonts w:asciiTheme="majorBidi" w:hAnsiTheme="majorBidi" w:cstheme="majorBidi" w:hint="cs"/>
          <w:sz w:val="26"/>
          <w:szCs w:val="26"/>
          <w:rtl/>
          <w:lang w:bidi="ar-SA"/>
        </w:rPr>
        <w:t>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، أصبح القطاع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 xml:space="preserve"> الآن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أكثر انفتاح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على استيراد وحدات تكييف الهواء التي تعمل بغاز</w:t>
      </w:r>
      <w:r w:rsidR="00BE256C">
        <w:rPr>
          <w:rFonts w:asciiTheme="majorBidi" w:hAnsiTheme="majorBidi"/>
          <w:sz w:val="26"/>
          <w:szCs w:val="26"/>
          <w:lang w:val="en-US" w:bidi="ar-SA"/>
        </w:rPr>
        <w:t>R</w:t>
      </w:r>
      <w:r w:rsidR="00BE256C">
        <w:rPr>
          <w:rFonts w:asciiTheme="majorBidi" w:hAnsiTheme="majorBidi" w:hint="cs"/>
          <w:sz w:val="26"/>
          <w:szCs w:val="26"/>
          <w:rtl/>
          <w:lang w:val="en-US" w:bidi="ar-SA"/>
        </w:rPr>
        <w:t>-</w:t>
      </w:r>
      <w:r w:rsidR="00BE256C" w:rsidRPr="00DC6544">
        <w:rPr>
          <w:rFonts w:asciiTheme="majorBidi" w:hAnsiTheme="majorBidi" w:cstheme="majorBidi"/>
          <w:sz w:val="26"/>
          <w:szCs w:val="26"/>
        </w:rPr>
        <w:t>290</w:t>
      </w:r>
      <w:r w:rsidR="00BE256C">
        <w:rPr>
          <w:rFonts w:asciiTheme="majorBidi" w:hAnsiTheme="majorBidi" w:cstheme="majorBidi" w:hint="cs"/>
          <w:sz w:val="26"/>
          <w:szCs w:val="26"/>
          <w:rtl/>
        </w:rPr>
        <w:t>.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وفيما يتعلق بزيادة ميزانية هذا النشاط من </w:t>
      </w:r>
      <w:r w:rsidR="00BE256C">
        <w:rPr>
          <w:rFonts w:asciiTheme="majorBidi" w:hAnsiTheme="majorBidi"/>
          <w:sz w:val="26"/>
          <w:szCs w:val="26"/>
          <w:lang w:bidi="ar-SA"/>
        </w:rPr>
        <w:t>15,000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إلى </w:t>
      </w:r>
      <w:r w:rsidR="00BE256C">
        <w:rPr>
          <w:rFonts w:asciiTheme="majorBidi" w:hAnsiTheme="majorBidi"/>
          <w:sz w:val="26"/>
          <w:szCs w:val="26"/>
          <w:lang w:bidi="ar-SA"/>
        </w:rPr>
        <w:t>25,000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أمريكي، أوضحت حكومة ألمانيا أن ذلك يعود إلى زيادة تكلفة وحدات تكييف الهواء التي تعمل بغاز</w:t>
      </w:r>
      <w:r w:rsidR="00BE256C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="00BE256C">
        <w:rPr>
          <w:rFonts w:asciiTheme="majorBidi" w:hAnsiTheme="majorBidi"/>
          <w:sz w:val="26"/>
          <w:szCs w:val="26"/>
          <w:lang w:val="en-US" w:bidi="ar-SA"/>
        </w:rPr>
        <w:t>R</w:t>
      </w:r>
      <w:r w:rsidR="00BE256C">
        <w:rPr>
          <w:rFonts w:asciiTheme="majorBidi" w:hAnsiTheme="majorBidi" w:hint="cs"/>
          <w:sz w:val="26"/>
          <w:szCs w:val="26"/>
          <w:rtl/>
          <w:lang w:val="en-US" w:bidi="ar-SA"/>
        </w:rPr>
        <w:t>-</w:t>
      </w:r>
      <w:r w:rsidR="00BE256C" w:rsidRPr="00DC6544">
        <w:rPr>
          <w:rFonts w:asciiTheme="majorBidi" w:hAnsiTheme="majorBidi" w:cstheme="majorBidi"/>
          <w:sz w:val="26"/>
          <w:szCs w:val="26"/>
        </w:rPr>
        <w:t>290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E3787B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لتحفيز </w:t>
      </w:r>
      <w:r w:rsidR="00E3787B">
        <w:rPr>
          <w:rFonts w:asciiTheme="majorBidi" w:hAnsiTheme="majorBidi" w:hint="cs"/>
          <w:sz w:val="26"/>
          <w:szCs w:val="26"/>
          <w:rtl/>
          <w:lang w:bidi="ar-SA"/>
        </w:rPr>
        <w:t xml:space="preserve">على أساس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فرق التكلفة لوحدات تكييف الهواء المماثلة التي تعمل ب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>المواد</w:t>
      </w:r>
      <w:r w:rsidRPr="00DC6544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>الهيدروفلوروكربون</w:t>
      </w:r>
      <w:r w:rsidR="00E04885">
        <w:rPr>
          <w:rFonts w:asciiTheme="majorBidi" w:hAnsiTheme="majorBidi" w:cstheme="majorBidi" w:hint="cs"/>
          <w:sz w:val="26"/>
          <w:szCs w:val="26"/>
          <w:rtl/>
        </w:rPr>
        <w:t xml:space="preserve">ية.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ومن المقرر إكمال هذا النشاط خلال ال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>ش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ر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حة الخامسة. وس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>وف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قد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م تقرير مفصل 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>تمشي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>مع 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ل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قر</w:t>
      </w:r>
      <w:r w:rsidR="00E04885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ر </w:t>
      </w:r>
      <w:r w:rsidR="00BE256C">
        <w:rPr>
          <w:rFonts w:asciiTheme="majorBidi" w:hAnsiTheme="majorBidi"/>
          <w:sz w:val="26"/>
          <w:szCs w:val="26"/>
          <w:lang w:bidi="ar-SA"/>
        </w:rPr>
        <w:t>84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/</w:t>
      </w:r>
      <w:r w:rsidR="00BE256C">
        <w:rPr>
          <w:rFonts w:asciiTheme="majorBidi" w:hAnsiTheme="majorBidi"/>
          <w:sz w:val="26"/>
          <w:szCs w:val="26"/>
          <w:lang w:bidi="ar-SA"/>
        </w:rPr>
        <w:t>84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(د</w:t>
      </w:r>
      <w:r>
        <w:rPr>
          <w:rFonts w:asciiTheme="majorBidi" w:hAnsiTheme="majorBidi" w:cstheme="majorBidi" w:hint="cs"/>
          <w:sz w:val="26"/>
          <w:szCs w:val="26"/>
          <w:rtl/>
        </w:rPr>
        <w:t>).</w:t>
      </w:r>
    </w:p>
    <w:p w14:paraId="5572E545" w14:textId="5C979048" w:rsidR="00BE256C" w:rsidRPr="00BE256C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وفيما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يتعلق بتأخير 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عرض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 xml:space="preserve"> التدليلي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كنولوجيا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غاز التبريد</w:t>
      </w:r>
      <w:r w:rsidR="00BE256C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BE256C">
        <w:rPr>
          <w:rFonts w:asciiTheme="majorBidi" w:hAnsiTheme="majorBidi"/>
          <w:sz w:val="26"/>
          <w:szCs w:val="26"/>
          <w:lang w:val="en-US" w:bidi="ar-SA"/>
        </w:rPr>
        <w:t>R</w:t>
      </w:r>
      <w:r w:rsidR="00BE256C">
        <w:rPr>
          <w:rFonts w:asciiTheme="majorBidi" w:hAnsiTheme="majorBidi" w:hint="cs"/>
          <w:sz w:val="26"/>
          <w:szCs w:val="26"/>
          <w:rtl/>
          <w:lang w:val="en-US" w:bidi="ar-SA"/>
        </w:rPr>
        <w:t>-</w:t>
      </w:r>
      <w:r w:rsidR="00BE256C" w:rsidRPr="00DC6544">
        <w:rPr>
          <w:rFonts w:asciiTheme="majorBidi" w:hAnsiTheme="majorBidi" w:cstheme="majorBidi"/>
          <w:sz w:val="26"/>
          <w:szCs w:val="26"/>
        </w:rPr>
        <w:t>290</w:t>
      </w:r>
      <w:r w:rsidR="00BE256C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في غرف التبريد الصغيرة ومعدات التبريد التجاري الصغيرة، أفادت حكومة ألمانيا بأنه 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لم يتسنَّ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تنفيذ هذا النشاط 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خلال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شريح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ة الرابعة نظر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لنقص ال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نيين المعتمدين، و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 xml:space="preserve">عدم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توافر غاز التبريد، و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عدم استعداد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القطاع. 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غير أنه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عُقدت مناقشات مع المستخدمين والمستوردين لفهم 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 xml:space="preserve">ما يواجهون من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تحديات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.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في غضون ذلك، ظهرت وحدات 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تبريد أحادية الكتلة 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 xml:space="preserve">التي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تستخدم </w:t>
      </w:r>
      <w:r w:rsidR="0038174A">
        <w:rPr>
          <w:rFonts w:asciiTheme="majorBidi" w:hAnsiTheme="majorBidi" w:hint="cs"/>
          <w:sz w:val="26"/>
          <w:szCs w:val="26"/>
          <w:rtl/>
          <w:lang w:bidi="ar-SA"/>
        </w:rPr>
        <w:t xml:space="preserve">المواد 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الهيدروكربون</w:t>
      </w:r>
      <w:r w:rsidR="0038174A">
        <w:rPr>
          <w:rFonts w:asciiTheme="majorBidi" w:hAnsiTheme="majorBidi" w:hint="cs"/>
          <w:sz w:val="26"/>
          <w:szCs w:val="26"/>
          <w:rtl/>
          <w:lang w:bidi="ar-SA"/>
        </w:rPr>
        <w:t>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، مما يجعل من المناسب للبلد ال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تحو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ل إلى هذه 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التكنولوجيا.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لوحظ 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 xml:space="preserve">أيضاً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أن ميزانية هذا النشاط خُفِّضت من </w:t>
      </w:r>
      <w:r w:rsidR="00BE256C">
        <w:rPr>
          <w:rFonts w:asciiTheme="majorBidi" w:hAnsiTheme="majorBidi"/>
          <w:sz w:val="26"/>
          <w:szCs w:val="26"/>
          <w:lang w:bidi="ar-SA"/>
        </w:rPr>
        <w:t>40,000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إلى </w:t>
      </w:r>
      <w:r w:rsidR="00BE256C">
        <w:rPr>
          <w:rFonts w:asciiTheme="majorBidi" w:hAnsiTheme="majorBidi"/>
          <w:sz w:val="26"/>
          <w:szCs w:val="26"/>
          <w:lang w:bidi="ar-SA"/>
        </w:rPr>
        <w:t>25,000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أمريكي. وأوضحت حكومة ألمانيا أن هذا يعكس اختيار أحجام غرف التبريد الصغيرة وانخفاض تكلفة وحدات التبريد أحادية الكتلة. ومن المقترح تنفيذ العرض الت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دليل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ي المخطط له خلال ال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شريح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ة الخامسة. وسيقد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م تقرير مفصل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 xml:space="preserve"> عن ذلك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وفق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لل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قر</w:t>
      </w:r>
      <w:r w:rsidR="00722587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ر </w:t>
      </w:r>
      <w:r w:rsidR="00BE256C">
        <w:rPr>
          <w:rFonts w:asciiTheme="majorBidi" w:hAnsiTheme="majorBidi"/>
          <w:sz w:val="26"/>
          <w:szCs w:val="26"/>
          <w:lang w:bidi="ar-SA"/>
        </w:rPr>
        <w:t>92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/</w:t>
      </w:r>
      <w:r w:rsidR="00BE256C">
        <w:rPr>
          <w:rFonts w:asciiTheme="majorBidi" w:hAnsiTheme="majorBidi"/>
          <w:sz w:val="26"/>
          <w:szCs w:val="26"/>
          <w:lang w:bidi="ar-SA"/>
        </w:rPr>
        <w:t>36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(ز). </w:t>
      </w:r>
    </w:p>
    <w:p w14:paraId="349E83E0" w14:textId="5BF580B4" w:rsidR="00D33D3B" w:rsidRPr="00BE256C" w:rsidRDefault="00D33D3B" w:rsidP="00BE256C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  <w:lang w:val="en-US"/>
        </w:rPr>
      </w:pPr>
      <w:r w:rsidRPr="00BE256C">
        <w:rPr>
          <w:rFonts w:asciiTheme="majorBidi" w:hAnsiTheme="majorBidi"/>
          <w:sz w:val="26"/>
          <w:szCs w:val="26"/>
          <w:u w:val="single"/>
          <w:rtl/>
          <w:lang w:bidi="ar-SA"/>
        </w:rPr>
        <w:t>خطة تنفيذ ال</w:t>
      </w:r>
      <w:r w:rsidR="001927FF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شريح</w:t>
      </w:r>
      <w:r w:rsidRPr="00BE256C">
        <w:rPr>
          <w:rFonts w:asciiTheme="majorBidi" w:hAnsiTheme="majorBidi"/>
          <w:sz w:val="26"/>
          <w:szCs w:val="26"/>
          <w:u w:val="single"/>
          <w:rtl/>
          <w:lang w:bidi="ar-SA"/>
        </w:rPr>
        <w:t>ة الخامسة والأخيرة من خطة إدارة إزالة المواد الهيدروكلوروفلوروكربونية</w:t>
      </w:r>
    </w:p>
    <w:p w14:paraId="0A53BAFB" w14:textId="0E51FCA4" w:rsidR="00BE256C" w:rsidRPr="00BE256C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بالنظر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إلى </w:t>
      </w:r>
      <w:r w:rsidR="002F454E">
        <w:rPr>
          <w:rFonts w:asciiTheme="majorBidi" w:hAnsiTheme="majorBidi" w:hint="cs"/>
          <w:sz w:val="26"/>
          <w:szCs w:val="26"/>
          <w:rtl/>
          <w:lang w:bidi="ar-SA"/>
        </w:rPr>
        <w:t xml:space="preserve">حالات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التأخير في برنامج حوافز المستخدم النهائي لقطاع تكييف الهواء المنزلي ومشروع </w:t>
      </w:r>
      <w:r w:rsidR="002F454E">
        <w:rPr>
          <w:rFonts w:asciiTheme="majorBidi" w:hAnsiTheme="majorBidi" w:hint="cs"/>
          <w:sz w:val="26"/>
          <w:szCs w:val="26"/>
          <w:rtl/>
          <w:lang w:bidi="ar-SA"/>
        </w:rPr>
        <w:t xml:space="preserve">العرض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الت</w:t>
      </w:r>
      <w:r w:rsidR="002F454E">
        <w:rPr>
          <w:rFonts w:asciiTheme="majorBidi" w:hAnsiTheme="majorBidi" w:hint="cs"/>
          <w:sz w:val="26"/>
          <w:szCs w:val="26"/>
          <w:rtl/>
          <w:lang w:bidi="ar-SA"/>
        </w:rPr>
        <w:t>دليل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ي في قطاع التبريد التجاري، استفسرت </w:t>
      </w:r>
      <w:r>
        <w:rPr>
          <w:rFonts w:asciiTheme="majorBidi" w:hAnsiTheme="majorBidi"/>
          <w:sz w:val="26"/>
          <w:szCs w:val="26"/>
          <w:rtl/>
          <w:lang w:bidi="ar-SA"/>
        </w:rPr>
        <w:t>الأمانة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عن إمكانية استكمال هذه الأنشطة خلال </w:t>
      </w:r>
      <w:r w:rsidR="002F454E">
        <w:rPr>
          <w:rFonts w:asciiTheme="majorBidi" w:hAnsiTheme="majorBidi"/>
          <w:sz w:val="26"/>
          <w:szCs w:val="26"/>
          <w:rtl/>
          <w:lang w:bidi="ar-SA"/>
        </w:rPr>
        <w:t>الشريحة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الخامسة. </w:t>
      </w:r>
      <w:r w:rsidR="004A6EEA">
        <w:rPr>
          <w:rFonts w:asciiTheme="majorBidi" w:hAnsiTheme="majorBidi" w:hint="cs"/>
          <w:sz w:val="26"/>
          <w:szCs w:val="26"/>
          <w:rtl/>
          <w:lang w:bidi="ar-SA"/>
        </w:rPr>
        <w:lastRenderedPageBreak/>
        <w:t>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أشارت حكومة ألمانيا إلى إحراز تقدم في المناقشات مع أحد المستوردين بشأن وحدات تكييف الهواء المنزلية، وأن وحدات أحادية الكتلة قد طُبّقت بنجاح في العديد من البلدان. ​​وبالنظر إلى اهتمام المستوردين، وجهود وحدة الأوزون الوطنية، وتحسن وضع ال</w:t>
      </w:r>
      <w:r w:rsidR="004A6EEA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نيين، وزيادة الوعي لدى المستوردين، وزيادة توافر غاز</w:t>
      </w:r>
      <w:r w:rsidR="00BE256C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="00BE256C">
        <w:rPr>
          <w:rFonts w:asciiTheme="majorBidi" w:hAnsiTheme="majorBidi"/>
          <w:sz w:val="26"/>
          <w:szCs w:val="26"/>
          <w:lang w:val="en-US" w:bidi="ar-SA"/>
        </w:rPr>
        <w:t>R</w:t>
      </w:r>
      <w:r w:rsidR="00BE256C">
        <w:rPr>
          <w:rFonts w:asciiTheme="majorBidi" w:hAnsiTheme="majorBidi" w:hint="cs"/>
          <w:sz w:val="26"/>
          <w:szCs w:val="26"/>
          <w:rtl/>
          <w:lang w:val="en-US" w:bidi="ar-SA"/>
        </w:rPr>
        <w:t>-</w:t>
      </w:r>
      <w:r w:rsidR="00BE256C" w:rsidRPr="00DC6544">
        <w:rPr>
          <w:rFonts w:asciiTheme="majorBidi" w:hAnsiTheme="majorBidi" w:cstheme="majorBidi"/>
          <w:sz w:val="26"/>
          <w:szCs w:val="26"/>
        </w:rPr>
        <w:t>290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، فإن </w:t>
      </w:r>
      <w:r w:rsidR="004A6EEA">
        <w:rPr>
          <w:rFonts w:asciiTheme="majorBidi" w:hAnsiTheme="majorBidi" w:hint="cs"/>
          <w:sz w:val="26"/>
          <w:szCs w:val="26"/>
          <w:rtl/>
          <w:lang w:bidi="ar-SA"/>
        </w:rPr>
        <w:t>البلد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واثق من إمكانية استكمال هذه الأنشطة خلال </w:t>
      </w:r>
      <w:r w:rsidR="002F454E">
        <w:rPr>
          <w:rFonts w:asciiTheme="majorBidi" w:hAnsiTheme="majorBidi"/>
          <w:sz w:val="26"/>
          <w:szCs w:val="26"/>
          <w:rtl/>
          <w:lang w:bidi="ar-SA"/>
        </w:rPr>
        <w:t>الشريحة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الخامسة. </w:t>
      </w:r>
      <w:r w:rsidR="004A6EE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أكدت حكومة ألمانيا </w:t>
      </w:r>
      <w:r w:rsidR="004A6EEA">
        <w:rPr>
          <w:rFonts w:asciiTheme="majorBidi" w:hAnsiTheme="majorBidi" w:hint="cs"/>
          <w:sz w:val="26"/>
          <w:szCs w:val="26"/>
          <w:rtl/>
          <w:lang w:bidi="ar-SA"/>
        </w:rPr>
        <w:t xml:space="preserve">أيضاً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على أهمية هذا النشاط، نظر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لل</w:t>
      </w:r>
      <w:r w:rsidR="004A6EEA">
        <w:rPr>
          <w:rFonts w:asciiTheme="majorBidi" w:hAnsiTheme="majorBidi" w:hint="cs"/>
          <w:sz w:val="26"/>
          <w:szCs w:val="26"/>
          <w:rtl/>
          <w:lang w:bidi="ar-SA"/>
        </w:rPr>
        <w:t>إزالة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الكامل</w:t>
      </w:r>
      <w:r w:rsidR="004A6EE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A6EE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>
        <w:rPr>
          <w:rFonts w:asciiTheme="majorBidi" w:hAnsiTheme="majorBidi"/>
          <w:sz w:val="26"/>
          <w:szCs w:val="26"/>
          <w:rtl/>
          <w:lang w:bidi="ar-SA"/>
        </w:rPr>
        <w:t>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في عام </w:t>
      </w:r>
      <w:r w:rsidR="00BE256C">
        <w:rPr>
          <w:rFonts w:asciiTheme="majorBidi" w:hAnsiTheme="majorBidi"/>
          <w:sz w:val="26"/>
          <w:szCs w:val="26"/>
          <w:lang w:bidi="ar-SA"/>
        </w:rPr>
        <w:t>2025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، حيث يتركز الاستهلاك الرئيسي </w:t>
      </w:r>
      <w:r>
        <w:rPr>
          <w:rFonts w:asciiTheme="majorBidi" w:hAnsiTheme="majorBidi"/>
          <w:sz w:val="26"/>
          <w:szCs w:val="26"/>
          <w:rtl/>
          <w:lang w:bidi="ar-SA"/>
        </w:rPr>
        <w:t>للمواد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في قطاعي تكييف الهواء المنزلي والتبريد التجاري. </w:t>
      </w:r>
    </w:p>
    <w:p w14:paraId="02100E5C" w14:textId="2F528BC6" w:rsidR="00D33D3B" w:rsidRPr="00BE256C" w:rsidRDefault="00D33D3B" w:rsidP="00BE256C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  <w:lang w:val="en-US"/>
        </w:rPr>
      </w:pPr>
      <w:r w:rsidRPr="00BE256C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تنفيذ سياسة </w:t>
      </w:r>
      <w:r w:rsidR="00BE256C" w:rsidRPr="00BE256C">
        <w:rPr>
          <w:rFonts w:asciiTheme="majorBidi" w:hAnsiTheme="majorBidi" w:hint="cs"/>
          <w:sz w:val="26"/>
          <w:szCs w:val="26"/>
          <w:u w:val="single"/>
          <w:rtl/>
          <w:lang w:bidi="ar-SA"/>
        </w:rPr>
        <w:t>مراعاة المنظور الجنساني</w:t>
      </w:r>
    </w:p>
    <w:p w14:paraId="5ACCFAB4" w14:textId="71309CD3" w:rsidR="00D33D3B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يراعى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تعميم مراعاة ال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منظور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الجنساني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في كل خطوة ممكنة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خلال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تنفيذ خطة إدارة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إزالة 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، بما في ذلك وضع السياسات، وتصميم الأنشطة، والتدريب، والتوعية، وغير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 xml:space="preserve"> ذلك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من الأنشطة. وتُرصد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مشاركة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الجنسانية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في هذه الأنشطة، كما تُشجع مشاركة المرأة. ورغم صعوبة زيادة نسبة النساء </w:t>
      </w:r>
      <w:r w:rsidR="0007718A">
        <w:rPr>
          <w:rFonts w:asciiTheme="majorBidi" w:hAnsiTheme="majorBidi" w:hint="cs"/>
          <w:sz w:val="26"/>
          <w:szCs w:val="26"/>
          <w:rtl/>
          <w:lang w:bidi="ar-SA"/>
        </w:rPr>
        <w:t xml:space="preserve">في العمل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ك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نيات، فقد تحسنت مشاركة المرأة في تدريب موظفي الجمارك.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ويقوم البلد كذلك برصد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مراعاة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المنظور الجنساني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في عمليات التوظيف، و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شجع النساء على التقدم للوظائف. وتُمنح النساء أو الشركات التي ترأسها نساء، والمتقدمة للعطاءات، ميزة في عملية التقييم. وب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وجه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عام، تسعى بابوا غينيا الجديدة جاهدةً إلى تعزيز تعميم مراعاة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المنظور الجنساني</w:t>
      </w:r>
      <w:r w:rsidR="00443600"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في جميع الأنشطة.</w:t>
      </w:r>
    </w:p>
    <w:p w14:paraId="14428E50" w14:textId="04BABB43" w:rsidR="00D33D3B" w:rsidRPr="00BE256C" w:rsidRDefault="00D33D3B" w:rsidP="00BE256C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bidi="ar-SA"/>
        </w:rPr>
      </w:pPr>
      <w:r w:rsidRPr="00BE256C">
        <w:rPr>
          <w:rFonts w:asciiTheme="majorBidi" w:hAnsiTheme="majorBidi"/>
          <w:sz w:val="26"/>
          <w:szCs w:val="26"/>
          <w:u w:val="single"/>
          <w:rtl/>
          <w:lang w:bidi="ar-SA"/>
        </w:rPr>
        <w:t>استدامة إزالة المواد الهيدروكلوروفلوروكربونية وتقييم المخاطر</w:t>
      </w:r>
    </w:p>
    <w:p w14:paraId="7148369F" w14:textId="003FE16B" w:rsidR="00ED106F" w:rsidRPr="000B1474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  <w:lang w:val="en-US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يتطلب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ضمان الاستدامة طويلة الأمد لل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إزالة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الكامل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ل</w:t>
      </w:r>
      <w:r>
        <w:rPr>
          <w:rFonts w:asciiTheme="majorBidi" w:hAnsiTheme="majorBidi"/>
          <w:sz w:val="26"/>
          <w:szCs w:val="26"/>
          <w:rtl/>
          <w:lang w:bidi="ar-SA"/>
        </w:rPr>
        <w:t>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اتخاذ عدة تدابير.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تشمل هذه التدابير الحفاظ على نظام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 xml:space="preserve">منح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التراخيص والحصص لمنع استيراد المواد المحظورة، والوصول إلى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نظام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 xml:space="preserve">الآلي </w:t>
      </w:r>
      <w:r w:rsidR="001513EE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لبيانات الجمرك</w:t>
      </w:r>
      <w:r w:rsidR="001513EE">
        <w:rPr>
          <w:rFonts w:asciiTheme="majorBidi" w:hAnsiTheme="majorBidi" w:hint="cs"/>
          <w:sz w:val="26"/>
          <w:szCs w:val="26"/>
          <w:rtl/>
          <w:lang w:bidi="ar-SA"/>
        </w:rPr>
        <w:t>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، وتدريب موظفي الجمارك، وتدريب الفنيين ومنحهم شهادات الاعتماد، وتعزيز مراكز التدريب، ودعم انتشار الت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كنولوج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يات البديلة </w:t>
      </w:r>
      <w:r w:rsidR="00443600" w:rsidRPr="00DC6544">
        <w:rPr>
          <w:rFonts w:asciiTheme="majorBidi" w:hAnsiTheme="majorBidi"/>
          <w:sz w:val="26"/>
          <w:szCs w:val="26"/>
          <w:rtl/>
          <w:lang w:bidi="ar-SA"/>
        </w:rPr>
        <w:t xml:space="preserve">غير المستنفدة للأوزون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وذات الإمكانية 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منخفضة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 xml:space="preserve">لإحداث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ح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رار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 xml:space="preserve"> العالم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ي من خلال برامج المستخدم النهائي/العرض الت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دليل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ي.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يتمثل الخطر الرئيسي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 xml:space="preserve">بالنسبة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لل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شريح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ة الخامسة في احتمال حدوث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 xml:space="preserve">حالات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تأخير في تنفيذ برنامج حوافز المستخدم النهائي لتكييف الهواء المنزلي والعرض الت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دليل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ي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في مجا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ل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 xml:space="preserve"> 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لتبريد التجاري، وهو ما يمكن التخفيف منه من خلال تعزيز التعاون بين وحدة الأوزون الوطنية وحكومة ألمانيا والمستوردين والمستخدمين النهائيين، وإنشاء سلسلة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لل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توريد</w:t>
      </w:r>
      <w:r w:rsidRPr="00DC6544">
        <w:rPr>
          <w:rFonts w:asciiTheme="majorBidi" w:hAnsiTheme="majorBidi" w:cstheme="majorBidi"/>
          <w:sz w:val="26"/>
          <w:szCs w:val="26"/>
        </w:rPr>
        <w:t>.</w:t>
      </w:r>
    </w:p>
    <w:p w14:paraId="43F40F9D" w14:textId="16680E6C" w:rsidR="00D33D3B" w:rsidRPr="00BE256C" w:rsidRDefault="00BE256C" w:rsidP="00443600">
      <w:pPr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</w:rPr>
      </w:pPr>
      <w:r w:rsidRPr="00BE256C">
        <w:rPr>
          <w:rFonts w:asciiTheme="majorBidi" w:hAnsiTheme="majorBidi" w:hint="cs"/>
          <w:sz w:val="26"/>
          <w:szCs w:val="26"/>
          <w:u w:val="single"/>
          <w:rtl/>
        </w:rPr>
        <w:t>الاستنتاج</w:t>
      </w:r>
    </w:p>
    <w:p w14:paraId="45865B2E" w14:textId="6D994922" w:rsidR="00D33D3B" w:rsidRPr="00DC6544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ت</w:t>
      </w:r>
      <w:r w:rsidR="00443600">
        <w:rPr>
          <w:rFonts w:asciiTheme="majorBidi" w:hAnsiTheme="majorBidi" w:hint="cs"/>
          <w:sz w:val="26"/>
          <w:szCs w:val="26"/>
          <w:rtl/>
        </w:rPr>
        <w:t>لاحظ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الأمانة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أن بابوا غينيا الجديدة لا تزال م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متثل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أهداف بروتوكول مونتريال و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اتفاقها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 xml:space="preserve">المبرم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مع اللجنة التنفيذية.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 xml:space="preserve">وقد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طُبِّق حظر استيراد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في </w:t>
      </w:r>
      <w:r w:rsidR="00BE256C">
        <w:rPr>
          <w:rFonts w:asciiTheme="majorBidi" w:hAnsiTheme="majorBidi"/>
          <w:sz w:val="26"/>
          <w:szCs w:val="26"/>
          <w:lang w:bidi="ar-SA"/>
        </w:rPr>
        <w:t>1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يناير/كانون الثاني </w:t>
      </w:r>
      <w:r w:rsidR="00BE256C">
        <w:rPr>
          <w:rFonts w:asciiTheme="majorBidi" w:hAnsiTheme="majorBidi"/>
          <w:sz w:val="26"/>
          <w:szCs w:val="26"/>
          <w:lang w:bidi="ar-SA"/>
        </w:rPr>
        <w:t>2025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. والأنشطة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 xml:space="preserve">مستمرة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في قطاع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ة أجهزة التبريد، وبلغت نسبة الأموال الم</w:t>
      </w:r>
      <w:r w:rsidR="00ED106F">
        <w:rPr>
          <w:rFonts w:asciiTheme="majorBidi" w:hAnsiTheme="majorBidi" w:hint="cs"/>
          <w:sz w:val="26"/>
          <w:szCs w:val="26"/>
          <w:rtl/>
          <w:lang w:bidi="ar-SA"/>
        </w:rPr>
        <w:t>ن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صر</w:t>
      </w:r>
      <w:r w:rsidR="00ED106F"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فة </w:t>
      </w:r>
      <w:r w:rsidR="00BE256C">
        <w:rPr>
          <w:rFonts w:asciiTheme="majorBidi" w:hAnsiTheme="majorBidi"/>
          <w:sz w:val="26"/>
          <w:szCs w:val="26"/>
          <w:lang w:bidi="ar-SA"/>
        </w:rPr>
        <w:t>47,6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 في المائة 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للشريحة الرابعة و</w:t>
      </w:r>
      <w:r w:rsidR="00BE256C">
        <w:rPr>
          <w:rFonts w:asciiTheme="majorBidi" w:hAnsiTheme="majorBidi"/>
          <w:sz w:val="26"/>
          <w:szCs w:val="26"/>
          <w:lang w:bidi="ar-SA"/>
        </w:rPr>
        <w:t>93,8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 في المائة 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لجميع الأموال المعتمدة في إطار خطة إدارة </w:t>
      </w:r>
      <w:r>
        <w:rPr>
          <w:rFonts w:asciiTheme="majorBidi" w:hAnsiTheme="majorBidi"/>
          <w:sz w:val="26"/>
          <w:szCs w:val="26"/>
          <w:rtl/>
          <w:lang w:bidi="ar-SA"/>
        </w:rPr>
        <w:t>إزالة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. وست</w:t>
      </w:r>
      <w:r w:rsidR="007B36C0">
        <w:rPr>
          <w:rFonts w:asciiTheme="majorBidi" w:hAnsiTheme="majorBidi" w:hint="cs"/>
          <w:sz w:val="26"/>
          <w:szCs w:val="26"/>
          <w:rtl/>
          <w:lang w:bidi="ar-SA"/>
        </w:rPr>
        <w:t>ؤدي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الأنشطة المقترحة، المتمثلة في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عرض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 xml:space="preserve"> التدليلي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لتكنولوجيا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الهيدروكربون في قطاعي تكييف الهواء المنزلي والتبريد التجاري، وتنفيذ برنامج اعتماد ال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نيين، و</w:t>
      </w:r>
      <w:r w:rsidR="001C43E9">
        <w:rPr>
          <w:rFonts w:asciiTheme="majorBidi" w:hAnsiTheme="majorBidi" w:hint="cs"/>
          <w:sz w:val="26"/>
          <w:szCs w:val="26"/>
          <w:rtl/>
          <w:lang w:bidi="ar-SA"/>
        </w:rPr>
        <w:t>الاستمرار في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تدريب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 xml:space="preserve"> موظفي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الجمارك وال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نيين، وتعزيز مؤسسات التدريب، </w:t>
      </w:r>
      <w:r w:rsidR="007B36C0">
        <w:rPr>
          <w:rFonts w:asciiTheme="majorBidi" w:hAnsiTheme="majorBidi" w:hint="cs"/>
          <w:sz w:val="26"/>
          <w:szCs w:val="26"/>
          <w:rtl/>
          <w:lang w:bidi="ar-SA"/>
        </w:rPr>
        <w:t xml:space="preserve">إلى ضمان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استدامة 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الإزالة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المتسارع</w:t>
      </w:r>
      <w:r w:rsidR="00443600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66057">
        <w:rPr>
          <w:rFonts w:asciiTheme="majorBidi" w:hAnsiTheme="majorBidi" w:hint="cs"/>
          <w:sz w:val="26"/>
          <w:szCs w:val="26"/>
          <w:rtl/>
          <w:lang w:bidi="ar-SA"/>
        </w:rPr>
        <w:t>ل</w:t>
      </w:r>
      <w:r>
        <w:rPr>
          <w:rFonts w:asciiTheme="majorBidi" w:hAnsiTheme="majorBidi"/>
          <w:sz w:val="26"/>
          <w:szCs w:val="26"/>
          <w:rtl/>
          <w:lang w:bidi="ar-SA"/>
        </w:rPr>
        <w:t>لمواد الهيدروكلوروفلوروكربونية</w:t>
      </w:r>
      <w:r w:rsidRPr="00DC6544">
        <w:rPr>
          <w:rFonts w:asciiTheme="majorBidi" w:hAnsiTheme="majorBidi" w:cstheme="majorBidi"/>
          <w:sz w:val="26"/>
          <w:szCs w:val="26"/>
        </w:rPr>
        <w:t>.</w:t>
      </w:r>
    </w:p>
    <w:p w14:paraId="4E64C0A9" w14:textId="77777777" w:rsidR="00D33D3B" w:rsidRDefault="00D33D3B" w:rsidP="00D33D3B">
      <w:pPr>
        <w:bidi/>
        <w:spacing w:line="360" w:lineRule="exact"/>
        <w:rPr>
          <w:rFonts w:asciiTheme="majorBidi" w:hAnsiTheme="majorBidi" w:cstheme="majorBidi"/>
          <w:sz w:val="26"/>
          <w:szCs w:val="26"/>
        </w:rPr>
      </w:pPr>
    </w:p>
    <w:p w14:paraId="01C43021" w14:textId="77777777" w:rsidR="000B1474" w:rsidRPr="00DC6544" w:rsidRDefault="000B1474" w:rsidP="000B1474">
      <w:pPr>
        <w:bidi/>
        <w:spacing w:line="360" w:lineRule="exact"/>
        <w:rPr>
          <w:rFonts w:asciiTheme="majorBidi" w:hAnsiTheme="majorBidi" w:cstheme="majorBidi"/>
          <w:sz w:val="26"/>
          <w:szCs w:val="26"/>
          <w:rtl/>
        </w:rPr>
      </w:pPr>
    </w:p>
    <w:p w14:paraId="730A7941" w14:textId="0455C53A" w:rsidR="000B1474" w:rsidRPr="000B1474" w:rsidRDefault="00D33D3B" w:rsidP="000B1474">
      <w:pPr>
        <w:bidi/>
        <w:spacing w:after="120" w:line="360" w:lineRule="exact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43600">
        <w:rPr>
          <w:rFonts w:asciiTheme="majorBidi" w:hAnsiTheme="majorBidi"/>
          <w:b/>
          <w:bCs/>
          <w:sz w:val="26"/>
          <w:szCs w:val="26"/>
          <w:rtl/>
          <w:lang w:bidi="ar-SA"/>
        </w:rPr>
        <w:lastRenderedPageBreak/>
        <w:t>التوصية</w:t>
      </w:r>
    </w:p>
    <w:p w14:paraId="73152E13" w14:textId="47DE598E" w:rsidR="00D33D3B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توصي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أمانة الصندوق اللجنة التنفيذية بما يلي</w:t>
      </w:r>
      <w:r w:rsidRPr="00DC6544">
        <w:rPr>
          <w:rFonts w:asciiTheme="majorBidi" w:hAnsiTheme="majorBidi" w:cstheme="majorBidi"/>
          <w:sz w:val="26"/>
          <w:szCs w:val="26"/>
        </w:rPr>
        <w:t>:</w:t>
      </w:r>
    </w:p>
    <w:p w14:paraId="6F9FC78F" w14:textId="5DBD3B51" w:rsidR="00D33D3B" w:rsidRPr="00DC6544" w:rsidRDefault="00D33D3B" w:rsidP="00C35D91">
      <w:pPr>
        <w:pStyle w:val="StyleHeader4Para4Left0Firstline0"/>
        <w:numPr>
          <w:ilvl w:val="0"/>
          <w:numId w:val="13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أن تحيط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علم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ب</w:t>
      </w:r>
      <w:r w:rsidR="003C3544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تقرير </w:t>
      </w:r>
      <w:r w:rsidR="003C3544">
        <w:rPr>
          <w:rFonts w:asciiTheme="majorBidi" w:hAnsiTheme="majorBidi" w:hint="cs"/>
          <w:sz w:val="26"/>
          <w:szCs w:val="26"/>
          <w:rtl/>
          <w:lang w:bidi="ar-SA"/>
        </w:rPr>
        <w:t>المرحلي عن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تنفيذ الشريحة الرابعة من خطة إدارة </w:t>
      </w:r>
      <w:r>
        <w:rPr>
          <w:rFonts w:asciiTheme="majorBidi" w:hAnsiTheme="majorBidi"/>
          <w:sz w:val="26"/>
          <w:szCs w:val="26"/>
          <w:rtl/>
          <w:lang w:bidi="ar-SA"/>
        </w:rPr>
        <w:t>إزالة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لبابوا غينيا الجديدة؛</w:t>
      </w:r>
    </w:p>
    <w:p w14:paraId="4F54FB4F" w14:textId="77777777" w:rsidR="00BE256C" w:rsidRPr="00BE256C" w:rsidRDefault="00D33D3B" w:rsidP="00C35D91">
      <w:pPr>
        <w:pStyle w:val="StyleHeader4Para4Left0Firstline0"/>
        <w:numPr>
          <w:ilvl w:val="0"/>
          <w:numId w:val="13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أن تطلب إلى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حكومة بابوا غينيا الجديدة وحكومة ألمانيا تقديم تقرير نهائي عن التقدم المحرز في تنفيذ برنامج العمل المرتبط بالشريحة النهائية وتقرير إنجاز المشروع إلى الاجتماع الأول للجنة التنفيذية في عام </w:t>
      </w:r>
      <w:r w:rsidR="00BE256C">
        <w:rPr>
          <w:rFonts w:asciiTheme="majorBidi" w:hAnsiTheme="majorBidi"/>
          <w:sz w:val="26"/>
          <w:szCs w:val="26"/>
          <w:lang w:bidi="ar-SA"/>
        </w:rPr>
        <w:t>2027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؛</w:t>
      </w:r>
    </w:p>
    <w:p w14:paraId="6EA1F99E" w14:textId="6BF08864" w:rsidR="00D33D3B" w:rsidRDefault="00443600" w:rsidP="00C35D91">
      <w:pPr>
        <w:pStyle w:val="StyleHeader4Para4Left0Firstline0"/>
        <w:numPr>
          <w:ilvl w:val="0"/>
          <w:numId w:val="13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أن ت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طلب </w:t>
      </w:r>
      <w:r>
        <w:rPr>
          <w:rFonts w:asciiTheme="majorBidi" w:hAnsiTheme="majorBidi" w:hint="cs"/>
          <w:sz w:val="26"/>
          <w:szCs w:val="26"/>
          <w:rtl/>
          <w:lang w:bidi="ar-SA"/>
        </w:rPr>
        <w:t>إلى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حكومة ألمانيا تقديم طلب تمويل في عام </w:t>
      </w:r>
      <w:r w:rsidR="00BE256C">
        <w:rPr>
          <w:rFonts w:asciiTheme="majorBidi" w:hAnsiTheme="majorBidi"/>
          <w:sz w:val="26"/>
          <w:szCs w:val="26"/>
          <w:lang w:bidi="ar-SA"/>
        </w:rPr>
        <w:t>2026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، بمبلغ </w:t>
      </w:r>
      <w:r w:rsidR="00BE256C">
        <w:rPr>
          <w:rFonts w:asciiTheme="majorBidi" w:hAnsiTheme="majorBidi"/>
          <w:sz w:val="26"/>
          <w:szCs w:val="26"/>
          <w:lang w:bidi="ar-SA"/>
        </w:rPr>
        <w:t>30,000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أمريكي، بالإضافة إلى تكاليف دعم الوكالة، ل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إعداد 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تقرير التحقق من استهلاك بابوا غينيا الجديدة للفترة </w:t>
      </w:r>
      <w:r w:rsidR="00BE256C">
        <w:rPr>
          <w:rFonts w:asciiTheme="majorBidi" w:hAnsiTheme="majorBidi"/>
          <w:sz w:val="26"/>
          <w:szCs w:val="26"/>
          <w:lang w:bidi="ar-SA"/>
        </w:rPr>
        <w:t>2025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>-</w:t>
      </w:r>
      <w:r w:rsidR="00BE256C">
        <w:rPr>
          <w:rFonts w:asciiTheme="majorBidi" w:hAnsiTheme="majorBidi"/>
          <w:sz w:val="26"/>
          <w:szCs w:val="26"/>
          <w:lang w:bidi="ar-SA"/>
        </w:rPr>
        <w:t>2026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المقرر تقديمه</w:t>
      </w:r>
      <w:r w:rsidR="00D33D3B" w:rsidRPr="00DC6544">
        <w:rPr>
          <w:rFonts w:asciiTheme="majorBidi" w:hAnsiTheme="majorBidi"/>
          <w:sz w:val="26"/>
          <w:szCs w:val="26"/>
          <w:rtl/>
          <w:lang w:bidi="ar-SA"/>
        </w:rPr>
        <w:t xml:space="preserve"> إلى الاجتماع الأول لعام </w:t>
      </w:r>
      <w:r w:rsidR="00BE256C">
        <w:rPr>
          <w:rFonts w:asciiTheme="majorBidi" w:hAnsiTheme="majorBidi"/>
          <w:sz w:val="26"/>
          <w:szCs w:val="26"/>
          <w:lang w:bidi="ar-SA"/>
        </w:rPr>
        <w:t>2027</w:t>
      </w:r>
      <w:r w:rsidR="00BE256C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6BF9314D" w14:textId="4785F463" w:rsidR="00D33D3B" w:rsidRPr="00D33D3B" w:rsidRDefault="00D33D3B" w:rsidP="00C35D91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توصي 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أمانة الصندوق أيض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بالموافقة الشم</w:t>
      </w:r>
      <w:r w:rsidR="00C010A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ل</w:t>
      </w:r>
      <w:r w:rsidR="00C010A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ة على الشريحة الخامسة والأخيرة من خطة إدارة </w:t>
      </w:r>
      <w:r>
        <w:rPr>
          <w:rFonts w:asciiTheme="majorBidi" w:hAnsiTheme="majorBidi"/>
          <w:sz w:val="26"/>
          <w:szCs w:val="26"/>
          <w:rtl/>
          <w:lang w:bidi="ar-SA"/>
        </w:rPr>
        <w:t>إزالة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لبابوا غينيا الجديدة، وخطة تنفيذ الشريحة المقابلة للفترة </w:t>
      </w:r>
      <w:r w:rsidR="00DD0819">
        <w:rPr>
          <w:rFonts w:asciiTheme="majorBidi" w:hAnsiTheme="majorBidi"/>
          <w:sz w:val="26"/>
          <w:szCs w:val="26"/>
          <w:lang w:bidi="ar-SA"/>
        </w:rPr>
        <w:t>2025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-</w:t>
      </w:r>
      <w:r w:rsidR="00DD0819">
        <w:rPr>
          <w:rFonts w:asciiTheme="majorBidi" w:hAnsiTheme="majorBidi"/>
          <w:sz w:val="26"/>
          <w:szCs w:val="26"/>
          <w:lang w:bidi="ar-SA"/>
        </w:rPr>
        <w:t>2026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>، بمستوى التمويل الموضح في الجدول أدناه، على أن تقدم حكومة ألمانيا، بصفتها الوكالة المنفذة المعينة، التقرير النهائي عن مشروع المستخدم</w:t>
      </w:r>
      <w:r w:rsidR="008F0BD2">
        <w:rPr>
          <w:rFonts w:asciiTheme="majorBidi" w:hAnsiTheme="majorBidi" w:hint="cs"/>
          <w:sz w:val="26"/>
          <w:szCs w:val="26"/>
          <w:rtl/>
          <w:lang w:bidi="ar-SA"/>
        </w:rPr>
        <w:t>ين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النهائي</w:t>
      </w:r>
      <w:r w:rsidR="008F0BD2">
        <w:rPr>
          <w:rFonts w:asciiTheme="majorBidi" w:hAnsiTheme="majorBidi" w:hint="cs"/>
          <w:sz w:val="26"/>
          <w:szCs w:val="26"/>
          <w:rtl/>
          <w:lang w:bidi="ar-SA"/>
        </w:rPr>
        <w:t>ين</w:t>
      </w:r>
      <w:r w:rsidRPr="00DC6544">
        <w:rPr>
          <w:rFonts w:asciiTheme="majorBidi" w:hAnsiTheme="majorBidi"/>
          <w:sz w:val="26"/>
          <w:szCs w:val="26"/>
          <w:rtl/>
          <w:lang w:bidi="ar-SA"/>
        </w:rPr>
        <w:t xml:space="preserve"> إلى الاجتماع الأول للجنة التنفيذية في عام </w:t>
      </w:r>
      <w:r w:rsidR="00DD0819">
        <w:rPr>
          <w:rFonts w:asciiTheme="majorBidi" w:hAnsiTheme="majorBidi"/>
          <w:sz w:val="26"/>
          <w:szCs w:val="26"/>
          <w:lang w:bidi="ar-SA"/>
        </w:rPr>
        <w:t>2027</w:t>
      </w:r>
      <w:r w:rsidR="00DD0819">
        <w:rPr>
          <w:rFonts w:asciiTheme="majorBidi" w:hAnsiTheme="majorBidi" w:cstheme="majorBidi" w:hint="cs"/>
          <w:sz w:val="26"/>
          <w:szCs w:val="26"/>
          <w:rtl/>
        </w:rPr>
        <w:t>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D33D3B" w:rsidRPr="0034371D" w14:paraId="3A26870B" w14:textId="77777777" w:rsidTr="00D33D3B">
        <w:trPr>
          <w:tblHeader/>
        </w:trPr>
        <w:tc>
          <w:tcPr>
            <w:tcW w:w="293" w:type="pct"/>
          </w:tcPr>
          <w:p w14:paraId="53AF1C75" w14:textId="77777777" w:rsidR="00D33D3B" w:rsidRPr="00D33D3B" w:rsidRDefault="00D33D3B" w:rsidP="00D33D3B">
            <w:pPr>
              <w:pStyle w:val="ListParagraph"/>
              <w:keepNext/>
              <w:rPr>
                <w:b/>
                <w:bCs/>
                <w:sz w:val="20"/>
              </w:rPr>
            </w:pPr>
          </w:p>
        </w:tc>
        <w:tc>
          <w:tcPr>
            <w:tcW w:w="2337" w:type="pct"/>
          </w:tcPr>
          <w:p w14:paraId="7FE38B6B" w14:textId="0A1BEC40" w:rsidR="00D33D3B" w:rsidRPr="0034371D" w:rsidRDefault="00D33D3B" w:rsidP="00D33D3B">
            <w:pPr>
              <w:keepNext/>
              <w:jc w:val="center"/>
              <w:rPr>
                <w:b/>
                <w:bCs/>
                <w:sz w:val="20"/>
              </w:rPr>
            </w:pPr>
            <w:r w:rsidRPr="0016506A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عنوان 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57687CAF" w14:textId="64C19B13" w:rsidR="00D33D3B" w:rsidRPr="0034371D" w:rsidRDefault="00D33D3B" w:rsidP="00D33D3B">
            <w:pPr>
              <w:keepNext/>
              <w:jc w:val="center"/>
              <w:rPr>
                <w:b/>
                <w:bCs/>
                <w:sz w:val="20"/>
              </w:rPr>
            </w:pPr>
            <w:r w:rsidRPr="0016506A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تمويل المشروع</w:t>
            </w:r>
            <w:r w:rsidRPr="0016506A">
              <w:rPr>
                <w:rFonts w:asciiTheme="majorBidi" w:hAnsiTheme="majorBidi"/>
                <w:b/>
                <w:bCs/>
                <w:szCs w:val="24"/>
                <w:lang w:bidi="ar-SA"/>
              </w:rPr>
              <w:br/>
            </w:r>
            <w:r w:rsidRPr="0016506A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(دولار أمريكي)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5E84264E" w14:textId="794F72ED" w:rsidR="00D33D3B" w:rsidRPr="0034371D" w:rsidRDefault="00D33D3B" w:rsidP="00D33D3B">
            <w:pPr>
              <w:keepNext/>
              <w:jc w:val="center"/>
              <w:rPr>
                <w:b/>
                <w:bCs/>
                <w:sz w:val="20"/>
              </w:rPr>
            </w:pPr>
            <w:r w:rsidRPr="0016506A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تكاليف الدعم</w:t>
            </w:r>
            <w:r w:rsidRPr="0016506A">
              <w:rPr>
                <w:rFonts w:asciiTheme="majorBidi" w:hAnsiTheme="majorBidi"/>
                <w:b/>
                <w:bCs/>
                <w:szCs w:val="24"/>
                <w:lang w:bidi="ar-SA"/>
              </w:rPr>
              <w:br/>
            </w:r>
            <w:r w:rsidRPr="0016506A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(دولار أمريكي)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0EBE6B49" w14:textId="24C6871E" w:rsidR="00D33D3B" w:rsidRPr="0034371D" w:rsidRDefault="00D33D3B" w:rsidP="00D33D3B">
            <w:pPr>
              <w:keepNext/>
              <w:jc w:val="center"/>
              <w:rPr>
                <w:b/>
                <w:bCs/>
                <w:sz w:val="20"/>
              </w:rPr>
            </w:pPr>
            <w:r w:rsidRPr="0016506A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الوكالة المنفذة</w:t>
            </w:r>
          </w:p>
        </w:tc>
      </w:tr>
      <w:tr w:rsidR="00D33D3B" w:rsidRPr="0034371D" w14:paraId="602CDBB1" w14:textId="77777777" w:rsidTr="00D33D3B">
        <w:tc>
          <w:tcPr>
            <w:tcW w:w="293" w:type="pct"/>
          </w:tcPr>
          <w:p w14:paraId="73177B52" w14:textId="2B9C582D" w:rsidR="00D33D3B" w:rsidRPr="0034371D" w:rsidRDefault="00D33D3B" w:rsidP="00D33D3B">
            <w:pPr>
              <w:keepNext/>
              <w:bidi/>
              <w:rPr>
                <w:sz w:val="20"/>
              </w:rPr>
            </w:pPr>
            <w:r w:rsidRPr="0016506A">
              <w:rPr>
                <w:rFonts w:hint="cs"/>
                <w:szCs w:val="24"/>
                <w:rtl/>
                <w:lang w:bidi="ar-SA"/>
              </w:rPr>
              <w:t>(أ)</w:t>
            </w:r>
          </w:p>
        </w:tc>
        <w:tc>
          <w:tcPr>
            <w:tcW w:w="2337" w:type="pct"/>
          </w:tcPr>
          <w:p w14:paraId="66E3002F" w14:textId="76158D3B" w:rsidR="00D33D3B" w:rsidRPr="00DD0819" w:rsidRDefault="00D33D3B" w:rsidP="00D33D3B">
            <w:pPr>
              <w:keepNext/>
              <w:bidi/>
              <w:jc w:val="left"/>
              <w:rPr>
                <w:szCs w:val="24"/>
              </w:rPr>
            </w:pPr>
            <w:r w:rsidRPr="00DD0819">
              <w:rPr>
                <w:rFonts w:asciiTheme="majorBidi" w:hAnsiTheme="majorBidi"/>
                <w:szCs w:val="24"/>
                <w:rtl/>
                <w:lang w:bidi="ar-SA"/>
              </w:rPr>
              <w:t>خطة إدارة إزالة المواد الهيدروكلوروفلوروكربونية (الشريحة ال</w:t>
            </w:r>
            <w:r w:rsidR="008C591E" w:rsidRPr="00DD0819">
              <w:rPr>
                <w:rFonts w:asciiTheme="majorBidi" w:hAnsiTheme="majorBidi" w:hint="cs"/>
                <w:szCs w:val="24"/>
                <w:rtl/>
                <w:lang w:bidi="ar-SA"/>
              </w:rPr>
              <w:t>خامس</w:t>
            </w:r>
            <w:r w:rsidRPr="00DD0819">
              <w:rPr>
                <w:rFonts w:asciiTheme="majorBidi" w:hAnsiTheme="majorBidi"/>
                <w:szCs w:val="24"/>
                <w:rtl/>
                <w:lang w:bidi="ar-SA"/>
              </w:rPr>
              <w:t>ة)</w:t>
            </w:r>
          </w:p>
        </w:tc>
        <w:tc>
          <w:tcPr>
            <w:tcW w:w="790" w:type="pct"/>
            <w:vAlign w:val="center"/>
          </w:tcPr>
          <w:p w14:paraId="2D8AED9B" w14:textId="77777777" w:rsidR="00D33D3B" w:rsidRPr="00DD0819" w:rsidRDefault="00D33D3B" w:rsidP="00D33D3B">
            <w:pPr>
              <w:keepNext/>
              <w:jc w:val="right"/>
              <w:rPr>
                <w:szCs w:val="24"/>
              </w:rPr>
            </w:pPr>
            <w:r w:rsidRPr="00DD0819">
              <w:rPr>
                <w:szCs w:val="24"/>
              </w:rPr>
              <w:t>125,000</w:t>
            </w:r>
          </w:p>
        </w:tc>
        <w:tc>
          <w:tcPr>
            <w:tcW w:w="747" w:type="pct"/>
            <w:vAlign w:val="center"/>
          </w:tcPr>
          <w:p w14:paraId="45CA27AE" w14:textId="77777777" w:rsidR="00D33D3B" w:rsidRPr="00DD0819" w:rsidRDefault="00D33D3B" w:rsidP="00D33D3B">
            <w:pPr>
              <w:keepNext/>
              <w:jc w:val="right"/>
              <w:rPr>
                <w:szCs w:val="24"/>
              </w:rPr>
            </w:pPr>
            <w:r w:rsidRPr="00DD0819">
              <w:rPr>
                <w:szCs w:val="24"/>
              </w:rPr>
              <w:t>14,750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776105EA" w14:textId="76E03E95" w:rsidR="00D33D3B" w:rsidRPr="00DD0819" w:rsidRDefault="00D33D3B" w:rsidP="00D33D3B">
            <w:pPr>
              <w:keepNext/>
              <w:jc w:val="center"/>
              <w:rPr>
                <w:szCs w:val="24"/>
              </w:rPr>
            </w:pPr>
            <w:r w:rsidRPr="00DD0819">
              <w:rPr>
                <w:rFonts w:hint="cs"/>
                <w:szCs w:val="24"/>
                <w:rtl/>
              </w:rPr>
              <w:t>ألمانيا</w:t>
            </w:r>
          </w:p>
        </w:tc>
      </w:tr>
    </w:tbl>
    <w:p w14:paraId="33F4EE8B" w14:textId="77777777" w:rsidR="00D33D3B" w:rsidRDefault="00D33D3B" w:rsidP="00C72B5F">
      <w:pPr>
        <w:rPr>
          <w:rtl/>
          <w:lang w:val="en-US" w:bidi="ar-SA"/>
        </w:rPr>
      </w:pPr>
    </w:p>
    <w:p w14:paraId="58006F25" w14:textId="77777777" w:rsidR="00761DAB" w:rsidRDefault="00761DAB" w:rsidP="00C72B5F">
      <w:pPr>
        <w:rPr>
          <w:rtl/>
          <w:lang w:val="en-US" w:bidi="ar-SA"/>
        </w:rPr>
      </w:pPr>
    </w:p>
    <w:p w14:paraId="6B726142" w14:textId="77777777" w:rsidR="00761DAB" w:rsidRPr="00C72B5F" w:rsidRDefault="00761DAB" w:rsidP="00C72B5F">
      <w:pPr>
        <w:rPr>
          <w:lang w:val="en-US" w:bidi="ar-SA"/>
        </w:rPr>
      </w:pPr>
    </w:p>
    <w:p w14:paraId="740A6A15" w14:textId="79E12861" w:rsidR="00D33D3B" w:rsidRPr="001B77A3" w:rsidRDefault="00D33D3B" w:rsidP="00D33D3B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after="120" w:line="360" w:lineRule="exact"/>
        <w:jc w:val="center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ــــــــــــــــــــــــــــــ</w:t>
      </w:r>
    </w:p>
    <w:sectPr w:rsidR="00D33D3B" w:rsidRPr="001B77A3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84E90" w14:textId="77777777" w:rsidR="00E11FB3" w:rsidRDefault="00E11FB3">
      <w:r>
        <w:separator/>
      </w:r>
    </w:p>
  </w:endnote>
  <w:endnote w:type="continuationSeparator" w:id="0">
    <w:p w14:paraId="38AECA3D" w14:textId="77777777" w:rsidR="00E11FB3" w:rsidRDefault="00E11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CDCA4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AB865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rFonts w:cs="Arabic Transparent"/>
        <w:b/>
        <w:bCs/>
      </w:rPr>
    </w:sdtEndPr>
    <w:sdtContent>
      <w:p w14:paraId="1FF7FFB4" w14:textId="7B88AEE7" w:rsidR="00BB0428" w:rsidRPr="00BB0428" w:rsidRDefault="00BB0428" w:rsidP="00BB0428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b/>
            <w:bCs/>
            <w:rtl/>
          </w:rPr>
        </w:pPr>
        <w:r>
          <w:rPr>
            <w:rFonts w:hint="cs"/>
            <w:rtl/>
          </w:rPr>
          <w:t>إن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وثائق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ما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قبل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دورات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اللجنة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التنفيذية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للصندوق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المتعدد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الأطراف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لتنفيذ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بروتوكول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مونتريال</w:t>
        </w:r>
        <w:r>
          <w:rPr>
            <w:rFonts w:cs="Arabic Transparent"/>
          </w:rPr>
          <w:br/>
        </w:r>
        <w:r>
          <w:rPr>
            <w:rFonts w:hint="cs"/>
            <w:rtl/>
          </w:rPr>
          <w:t>قد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تصدر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دون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إخلال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بأي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قرار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تتخذه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اللجنة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التنفيذية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بعد</w:t>
        </w:r>
        <w:r>
          <w:rPr>
            <w:rFonts w:cs="Arabic Transparent" w:hint="cs"/>
            <w:rtl/>
          </w:rPr>
          <w:t xml:space="preserve"> </w:t>
        </w:r>
        <w:r>
          <w:rPr>
            <w:rFonts w:hint="cs"/>
            <w:rtl/>
          </w:rPr>
          <w:t>صدورها</w:t>
        </w:r>
        <w:r>
          <w:rPr>
            <w:rFonts w:cs="Arabic Transparent" w:hint="cs"/>
            <w:rtl/>
          </w:rPr>
          <w:t>.</w:t>
        </w:r>
        <w:r>
          <w:rPr>
            <w:rFonts w:cs="Arabic Transparent"/>
          </w:rPr>
          <w:t xml:space="preserve">  </w:t>
        </w:r>
      </w:p>
    </w:sdtContent>
  </w:sdt>
  <w:p w14:paraId="35B5F688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7AEE9" w14:textId="77777777" w:rsidR="00E11FB3" w:rsidRDefault="00E11FB3" w:rsidP="00F26BFD">
      <w:pPr>
        <w:bidi/>
      </w:pPr>
      <w:r>
        <w:separator/>
      </w:r>
    </w:p>
  </w:footnote>
  <w:footnote w:type="continuationSeparator" w:id="0">
    <w:p w14:paraId="3C84EE0F" w14:textId="77777777" w:rsidR="00E11FB3" w:rsidRDefault="00E11FB3">
      <w:r>
        <w:continuationSeparator/>
      </w:r>
    </w:p>
  </w:footnote>
  <w:footnote w:id="1">
    <w:p w14:paraId="6576615F" w14:textId="77777777" w:rsidR="009B3BC7" w:rsidRDefault="009B3BC7" w:rsidP="009B3BC7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UNEP/OzL.Pro/ExCom/96/1 </w:t>
      </w:r>
      <w:r w:rsidRPr="001A24C6">
        <w:rPr>
          <w:rStyle w:val="FootnoteReference"/>
        </w:rPr>
        <w:footnoteRef/>
      </w:r>
    </w:p>
    <w:p w14:paraId="0982706D" w14:textId="77777777" w:rsidR="009B3BC7" w:rsidRPr="00564224" w:rsidRDefault="009B3BC7" w:rsidP="009B3BC7">
      <w:pPr>
        <w:pStyle w:val="FootnoteText"/>
        <w:rPr>
          <w:lang w:val="fr-CH"/>
        </w:rPr>
      </w:pPr>
    </w:p>
  </w:footnote>
  <w:footnote w:id="2">
    <w:p w14:paraId="79B90BD2" w14:textId="64160BB8" w:rsidR="001B77A3" w:rsidRDefault="001B77A3" w:rsidP="001B77A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وفقاً للرسالة المؤرخة </w:t>
      </w:r>
      <w:r>
        <w:t>11</w:t>
      </w:r>
      <w:r>
        <w:rPr>
          <w:rFonts w:hint="cs"/>
          <w:rtl/>
        </w:rPr>
        <w:t xml:space="preserve"> مارس/أذار </w:t>
      </w:r>
      <w:r>
        <w:t>2025</w:t>
      </w:r>
      <w:r>
        <w:rPr>
          <w:rFonts w:hint="cs"/>
          <w:rtl/>
        </w:rPr>
        <w:t xml:space="preserve"> الموجهة </w:t>
      </w:r>
      <w:r w:rsidR="00517264">
        <w:rPr>
          <w:rFonts w:hint="cs"/>
          <w:rtl/>
        </w:rPr>
        <w:t xml:space="preserve">من </w:t>
      </w:r>
      <w:r w:rsidRPr="001B77A3">
        <w:rPr>
          <w:rtl/>
        </w:rPr>
        <w:t>هيئة الحفاظ على البيئة وحمايتها في بابوا غينيا الجديدة إلى الأمانة</w:t>
      </w:r>
      <w:r>
        <w:rPr>
          <w:rFonts w:hint="cs"/>
          <w:rtl/>
        </w:rPr>
        <w:t>.</w:t>
      </w:r>
    </w:p>
  </w:footnote>
  <w:footnote w:id="3">
    <w:p w14:paraId="76EB07EF" w14:textId="4AC1E794" w:rsidR="00612E25" w:rsidRPr="003E6C73" w:rsidRDefault="00612E25" w:rsidP="00612E25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SA"/>
        </w:rPr>
        <w:t xml:space="preserve">  </w:t>
      </w:r>
      <w:r w:rsidRPr="00612E25">
        <w:rPr>
          <w:rFonts w:hint="cs"/>
          <w:rtl/>
        </w:rPr>
        <w:t>ا</w:t>
      </w:r>
      <w:r w:rsidRPr="00612E25">
        <w:rPr>
          <w:rtl/>
        </w:rPr>
        <w:t>لنظام الآلي لإدخال البيانات الجمركية ومراقبتها وإدارتها</w:t>
      </w:r>
    </w:p>
  </w:footnote>
  <w:footnote w:id="4">
    <w:p w14:paraId="40D29323" w14:textId="5E1B407A" w:rsidR="003E6C73" w:rsidRPr="003E6C73" w:rsidRDefault="003E6C73" w:rsidP="003E6C73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t xml:space="preserve">  </w:t>
      </w:r>
      <w:r w:rsidRPr="003E6C73">
        <w:rPr>
          <w:rtl/>
        </w:rPr>
        <w:t>ميزان إلكتروني، مجموعة لحام، مجموعة مقابس، أسطوانة نيتروجين، منظم نيتروجين، أنابيب نحاسية، خراطيم، مجففات مرش</w:t>
      </w:r>
      <w:r w:rsidR="00612E25">
        <w:rPr>
          <w:rFonts w:hint="cs"/>
          <w:rtl/>
        </w:rPr>
        <w:t>حات</w:t>
      </w:r>
    </w:p>
  </w:footnote>
  <w:footnote w:id="5">
    <w:p w14:paraId="2D576B12" w14:textId="5FB7FC32" w:rsidR="003504C4" w:rsidRPr="003504C4" w:rsidRDefault="003504C4" w:rsidP="003504C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  </w:t>
      </w:r>
      <w:r w:rsidRPr="003504C4">
        <w:rPr>
          <w:rtl/>
          <w:lang w:bidi="ar-SA"/>
        </w:rPr>
        <w:t>ت</w:t>
      </w:r>
      <w:r>
        <w:rPr>
          <w:rFonts w:hint="cs"/>
          <w:rtl/>
          <w:lang w:bidi="ar-SA"/>
        </w:rPr>
        <w:t>شمل</w:t>
      </w:r>
      <w:r w:rsidRPr="003504C4">
        <w:rPr>
          <w:rtl/>
          <w:lang w:bidi="ar-SA"/>
        </w:rPr>
        <w:t xml:space="preserve"> جهازين لكشف تسربات الهيدروكربونات، وأربع مجموعات من مقاييس مت</w:t>
      </w:r>
      <w:r w:rsidR="00347B35">
        <w:rPr>
          <w:rFonts w:hint="cs"/>
          <w:rtl/>
          <w:lang w:bidi="ar-SA"/>
        </w:rPr>
        <w:t>شعب</w:t>
      </w:r>
      <w:r w:rsidRPr="003504C4">
        <w:rPr>
          <w:rtl/>
          <w:lang w:bidi="ar-SA"/>
        </w:rPr>
        <w:t>ة</w:t>
      </w:r>
      <w:r w:rsidR="00347B35">
        <w:rPr>
          <w:rFonts w:hint="cs"/>
          <w:rtl/>
          <w:lang w:bidi="ar-SA"/>
        </w:rPr>
        <w:t xml:space="preserve"> للضغط</w:t>
      </w:r>
      <w:r w:rsidRPr="003504C4">
        <w:rPr>
          <w:rtl/>
          <w:lang w:bidi="ar-SA"/>
        </w:rPr>
        <w:t xml:space="preserve">، ووحدتين للاسترداد، وأربع أسطوانات لمركزين تدريبيين معتمدين حديثًا </w:t>
      </w:r>
      <w:r>
        <w:rPr>
          <w:rFonts w:hint="cs"/>
          <w:rtl/>
          <w:lang w:bidi="ar-SA"/>
        </w:rPr>
        <w:t>تابعين لمعهد دون بوسكو التكنولوجي</w:t>
      </w:r>
      <w:r w:rsidRPr="003504C4">
        <w:rPr>
          <w:rtl/>
          <w:lang w:bidi="ar-SA"/>
        </w:rPr>
        <w:t xml:space="preserve"> ومركز </w:t>
      </w:r>
      <w:r>
        <w:rPr>
          <w:rFonts w:hint="cs"/>
          <w:rtl/>
          <w:lang w:bidi="ar-SA"/>
        </w:rPr>
        <w:t>كوك لتدريب وتقييم تقنيي التبريد</w:t>
      </w:r>
      <w:r w:rsidRPr="003504C4">
        <w:rPr>
          <w:rtl/>
          <w:lang w:bidi="ar-SA"/>
        </w:rPr>
        <w:t>.</w:t>
      </w:r>
    </w:p>
  </w:footnote>
  <w:footnote w:id="6">
    <w:p w14:paraId="1A3DE885" w14:textId="767EB966" w:rsidR="00BE256C" w:rsidRPr="00BE256C" w:rsidRDefault="00BE256C" w:rsidP="00BE256C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   </w:t>
      </w:r>
      <w:r>
        <w:rPr>
          <w:rFonts w:hint="cs"/>
          <w:rtl/>
          <w:lang w:bidi="ar-SA"/>
        </w:rPr>
        <w:t xml:space="preserve"> </w:t>
      </w:r>
      <w:r w:rsidRPr="00BE256C">
        <w:rPr>
          <w:rtl/>
          <w:lang w:bidi="ar-SA"/>
        </w:rPr>
        <w:t>ق</w:t>
      </w:r>
      <w:r>
        <w:rPr>
          <w:rFonts w:hint="cs"/>
          <w:rtl/>
          <w:lang w:bidi="ar-SA"/>
        </w:rPr>
        <w:t>ُ</w:t>
      </w:r>
      <w:r w:rsidRPr="00BE256C">
        <w:rPr>
          <w:rtl/>
          <w:lang w:bidi="ar-SA"/>
        </w:rPr>
        <w:t>د</w:t>
      </w:r>
      <w:r>
        <w:rPr>
          <w:rFonts w:hint="cs"/>
          <w:rtl/>
          <w:lang w:bidi="ar-SA"/>
        </w:rPr>
        <w:t>ّ</w:t>
      </w:r>
      <w:r w:rsidRPr="00BE256C">
        <w:rPr>
          <w:rtl/>
          <w:lang w:bidi="ar-SA"/>
        </w:rPr>
        <w:t xml:space="preserve">م طلب لمشروع </w:t>
      </w:r>
      <w:r>
        <w:rPr>
          <w:rFonts w:hint="cs"/>
          <w:rtl/>
          <w:lang w:bidi="ar-SA"/>
        </w:rPr>
        <w:t>لل</w:t>
      </w:r>
      <w:r w:rsidRPr="00BE256C">
        <w:rPr>
          <w:rtl/>
          <w:lang w:bidi="ar-SA"/>
        </w:rPr>
        <w:t>تعزيز المؤسس</w:t>
      </w:r>
      <w:r>
        <w:rPr>
          <w:rFonts w:hint="cs"/>
          <w:rtl/>
          <w:lang w:bidi="ar-SA"/>
        </w:rPr>
        <w:t>ي</w:t>
      </w:r>
      <w:r w:rsidRPr="00BE256C">
        <w:rPr>
          <w:rtl/>
          <w:lang w:bidi="ar-SA"/>
        </w:rPr>
        <w:t xml:space="preserve"> للفترة من يناير</w:t>
      </w:r>
      <w:r>
        <w:rPr>
          <w:rFonts w:hint="cs"/>
          <w:rtl/>
          <w:lang w:bidi="ar-SA"/>
        </w:rPr>
        <w:t>/كانون الثاني</w:t>
      </w:r>
      <w:r w:rsidRPr="00BE256C">
        <w:rPr>
          <w:rtl/>
          <w:lang w:bidi="ar-SA"/>
        </w:rPr>
        <w:t xml:space="preserve"> </w:t>
      </w:r>
      <w:r>
        <w:rPr>
          <w:lang w:bidi="ar-SA"/>
        </w:rPr>
        <w:t>2026</w:t>
      </w:r>
      <w:r w:rsidRPr="00BE256C">
        <w:rPr>
          <w:rtl/>
          <w:lang w:bidi="ar-SA"/>
        </w:rPr>
        <w:t xml:space="preserve"> إلى ديسمبر</w:t>
      </w:r>
      <w:r>
        <w:rPr>
          <w:rFonts w:hint="cs"/>
          <w:rtl/>
          <w:lang w:bidi="ar-SA"/>
        </w:rPr>
        <w:t>/كانون الأول</w:t>
      </w:r>
      <w:r w:rsidRPr="00BE256C">
        <w:rPr>
          <w:rtl/>
          <w:lang w:bidi="ar-SA"/>
        </w:rPr>
        <w:t xml:space="preserve"> </w:t>
      </w:r>
      <w:r>
        <w:rPr>
          <w:lang w:bidi="ar-SA"/>
        </w:rPr>
        <w:t>2028</w:t>
      </w:r>
      <w:r w:rsidRPr="00BE256C">
        <w:rPr>
          <w:rtl/>
          <w:lang w:bidi="ar-SA"/>
        </w:rPr>
        <w:t xml:space="preserve"> في الاجتماع الحالي </w:t>
      </w:r>
      <w:r w:rsidR="00957BDD">
        <w:rPr>
          <w:rFonts w:hint="cs"/>
          <w:rtl/>
          <w:lang w:bidi="ar-SA"/>
        </w:rPr>
        <w:t xml:space="preserve">وأُدرِج </w:t>
      </w:r>
      <w:r w:rsidRPr="00BE256C">
        <w:rPr>
          <w:rtl/>
          <w:lang w:bidi="ar-SA"/>
        </w:rPr>
        <w:t>ضمن الوثيقة</w:t>
      </w:r>
      <w:r>
        <w:rPr>
          <w:lang w:bidi="ar-SA"/>
        </w:rPr>
        <w:t xml:space="preserve"> </w:t>
      </w:r>
      <w:r>
        <w:rPr>
          <w:lang w:val="en-US"/>
        </w:rPr>
        <w:t>UNEP/OzL.Pro/ExCom/96/17</w:t>
      </w:r>
      <w:r>
        <w:rPr>
          <w:rFonts w:hint="cs"/>
          <w:rtl/>
          <w:lang w:val="en-US" w:bidi="ar-S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B81BA" w14:textId="2A12773D" w:rsidR="007E5D09" w:rsidRDefault="009B3BC7">
    <w:fldSimple w:instr=" DOCPROPERTY &quot;Document number&quot;  \* MERGEFORMAT ">
      <w:r>
        <w:t>UNEP/OzL.Pro/ExCom/96/</w:t>
      </w:r>
      <w:r w:rsidR="000B1474">
        <w:t>50</w:t>
      </w:r>
    </w:fldSimple>
  </w:p>
  <w:p w14:paraId="1B7CAAD4" w14:textId="77777777" w:rsidR="007E5D09" w:rsidRDefault="007E5D09"/>
  <w:p w14:paraId="18B2589E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7C7DA" w14:textId="64D6D62C" w:rsidR="007E5D09" w:rsidRPr="000B1474" w:rsidRDefault="009B3BC7">
    <w:pPr>
      <w:jc w:val="right"/>
      <w:rPr>
        <w:lang w:val="en-US"/>
      </w:rPr>
    </w:pPr>
    <w:fldSimple w:instr=" DOCPROPERTY &quot;Document number&quot;  \* MERGEFORMAT ">
      <w:r>
        <w:t>UNEP/OzL.Pro/ExCom/96/</w:t>
      </w:r>
      <w:r w:rsidR="000B1474">
        <w:t>50</w:t>
      </w:r>
    </w:fldSimple>
  </w:p>
  <w:p w14:paraId="5B0AC192" w14:textId="77777777" w:rsidR="007E5D09" w:rsidRDefault="007E5D09"/>
  <w:p w14:paraId="46B0F3E7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45677F4"/>
    <w:multiLevelType w:val="hybridMultilevel"/>
    <w:tmpl w:val="3B2447AC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30FA1718"/>
    <w:multiLevelType w:val="hybridMultilevel"/>
    <w:tmpl w:val="42B814F2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35960CAF"/>
    <w:multiLevelType w:val="hybridMultilevel"/>
    <w:tmpl w:val="CD7C8F98"/>
    <w:lvl w:ilvl="0" w:tplc="1D524566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D6933"/>
    <w:multiLevelType w:val="hybridMultilevel"/>
    <w:tmpl w:val="1FF20F48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56AF2EF4"/>
    <w:multiLevelType w:val="hybridMultilevel"/>
    <w:tmpl w:val="28CA5328"/>
    <w:lvl w:ilvl="0" w:tplc="CAF256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2"/>
  </w:num>
  <w:num w:numId="6" w16cid:durableId="1667854031">
    <w:abstractNumId w:val="7"/>
  </w:num>
  <w:num w:numId="7" w16cid:durableId="1318270324">
    <w:abstractNumId w:val="8"/>
  </w:num>
  <w:num w:numId="8" w16cid:durableId="2133593865">
    <w:abstractNumId w:val="10"/>
  </w:num>
  <w:num w:numId="9" w16cid:durableId="1935045211">
    <w:abstractNumId w:val="4"/>
  </w:num>
  <w:num w:numId="10" w16cid:durableId="443041303">
    <w:abstractNumId w:val="5"/>
  </w:num>
  <w:num w:numId="11" w16cid:durableId="478034061">
    <w:abstractNumId w:val="6"/>
  </w:num>
  <w:num w:numId="12" w16cid:durableId="1853950612">
    <w:abstractNumId w:val="1"/>
  </w:num>
  <w:num w:numId="13" w16cid:durableId="2116095020">
    <w:abstractNumId w:val="3"/>
  </w:num>
  <w:num w:numId="14" w16cid:durableId="1574971946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C7"/>
    <w:rsid w:val="00001FD5"/>
    <w:rsid w:val="000110F1"/>
    <w:rsid w:val="00013372"/>
    <w:rsid w:val="00017133"/>
    <w:rsid w:val="000210D6"/>
    <w:rsid w:val="0002642B"/>
    <w:rsid w:val="0003197D"/>
    <w:rsid w:val="0004254A"/>
    <w:rsid w:val="00063A84"/>
    <w:rsid w:val="00074841"/>
    <w:rsid w:val="0007718A"/>
    <w:rsid w:val="000861FE"/>
    <w:rsid w:val="00097D58"/>
    <w:rsid w:val="000B1474"/>
    <w:rsid w:val="000B3E3B"/>
    <w:rsid w:val="000C2FE8"/>
    <w:rsid w:val="000E0770"/>
    <w:rsid w:val="000E1354"/>
    <w:rsid w:val="00144FC0"/>
    <w:rsid w:val="001513EE"/>
    <w:rsid w:val="00166057"/>
    <w:rsid w:val="00170997"/>
    <w:rsid w:val="00176C35"/>
    <w:rsid w:val="00184EAB"/>
    <w:rsid w:val="00187084"/>
    <w:rsid w:val="001927FF"/>
    <w:rsid w:val="001938E0"/>
    <w:rsid w:val="001B77A3"/>
    <w:rsid w:val="001C43E9"/>
    <w:rsid w:val="001D2B45"/>
    <w:rsid w:val="001E2392"/>
    <w:rsid w:val="001F0283"/>
    <w:rsid w:val="00220071"/>
    <w:rsid w:val="0022104F"/>
    <w:rsid w:val="002345F7"/>
    <w:rsid w:val="0026486D"/>
    <w:rsid w:val="00267BB8"/>
    <w:rsid w:val="00293D97"/>
    <w:rsid w:val="00295D46"/>
    <w:rsid w:val="002B535E"/>
    <w:rsid w:val="002D4522"/>
    <w:rsid w:val="002E1A87"/>
    <w:rsid w:val="002E6A6F"/>
    <w:rsid w:val="002E6D62"/>
    <w:rsid w:val="002E7EF7"/>
    <w:rsid w:val="002F454E"/>
    <w:rsid w:val="002F505F"/>
    <w:rsid w:val="0032579D"/>
    <w:rsid w:val="00347B35"/>
    <w:rsid w:val="003504C4"/>
    <w:rsid w:val="0035441C"/>
    <w:rsid w:val="00377E9D"/>
    <w:rsid w:val="0038174A"/>
    <w:rsid w:val="00382CAC"/>
    <w:rsid w:val="00392DDC"/>
    <w:rsid w:val="00393115"/>
    <w:rsid w:val="003973D7"/>
    <w:rsid w:val="003C2491"/>
    <w:rsid w:val="003C2739"/>
    <w:rsid w:val="003C3544"/>
    <w:rsid w:val="003E6C73"/>
    <w:rsid w:val="003F2852"/>
    <w:rsid w:val="00414253"/>
    <w:rsid w:val="00416AD7"/>
    <w:rsid w:val="00443600"/>
    <w:rsid w:val="00443AB7"/>
    <w:rsid w:val="00481D1F"/>
    <w:rsid w:val="004A3C08"/>
    <w:rsid w:val="004A6EEA"/>
    <w:rsid w:val="004B155E"/>
    <w:rsid w:val="004C5B74"/>
    <w:rsid w:val="004D4429"/>
    <w:rsid w:val="00517264"/>
    <w:rsid w:val="0053096E"/>
    <w:rsid w:val="00546241"/>
    <w:rsid w:val="00555850"/>
    <w:rsid w:val="00556F5F"/>
    <w:rsid w:val="0058085C"/>
    <w:rsid w:val="00583F2A"/>
    <w:rsid w:val="00584ED8"/>
    <w:rsid w:val="005B4673"/>
    <w:rsid w:val="005B65DF"/>
    <w:rsid w:val="005C7D4A"/>
    <w:rsid w:val="005D424D"/>
    <w:rsid w:val="005E5B1C"/>
    <w:rsid w:val="00612E25"/>
    <w:rsid w:val="00624AEF"/>
    <w:rsid w:val="00662A73"/>
    <w:rsid w:val="006759DA"/>
    <w:rsid w:val="006D1DCF"/>
    <w:rsid w:val="006E0A93"/>
    <w:rsid w:val="006E7597"/>
    <w:rsid w:val="006F2A2C"/>
    <w:rsid w:val="006F41BD"/>
    <w:rsid w:val="00702662"/>
    <w:rsid w:val="00722587"/>
    <w:rsid w:val="00761DAB"/>
    <w:rsid w:val="00785404"/>
    <w:rsid w:val="00786775"/>
    <w:rsid w:val="007905D7"/>
    <w:rsid w:val="00791A1A"/>
    <w:rsid w:val="007A774B"/>
    <w:rsid w:val="007B36C0"/>
    <w:rsid w:val="007C3C73"/>
    <w:rsid w:val="007C6EF9"/>
    <w:rsid w:val="007D141D"/>
    <w:rsid w:val="007D567C"/>
    <w:rsid w:val="007D7042"/>
    <w:rsid w:val="007E20B0"/>
    <w:rsid w:val="007E5D09"/>
    <w:rsid w:val="008019F1"/>
    <w:rsid w:val="0084173D"/>
    <w:rsid w:val="00872D99"/>
    <w:rsid w:val="00876642"/>
    <w:rsid w:val="00885865"/>
    <w:rsid w:val="0089039C"/>
    <w:rsid w:val="008C591E"/>
    <w:rsid w:val="008E2901"/>
    <w:rsid w:val="008E3DF3"/>
    <w:rsid w:val="008F0BD2"/>
    <w:rsid w:val="0090339C"/>
    <w:rsid w:val="00920424"/>
    <w:rsid w:val="0094398A"/>
    <w:rsid w:val="00957BDD"/>
    <w:rsid w:val="00971762"/>
    <w:rsid w:val="00983FD1"/>
    <w:rsid w:val="009A5140"/>
    <w:rsid w:val="009B3BC7"/>
    <w:rsid w:val="009C46B2"/>
    <w:rsid w:val="009E3DBB"/>
    <w:rsid w:val="00A05307"/>
    <w:rsid w:val="00A12DFC"/>
    <w:rsid w:val="00A302DC"/>
    <w:rsid w:val="00A44778"/>
    <w:rsid w:val="00A62048"/>
    <w:rsid w:val="00A755B6"/>
    <w:rsid w:val="00A907AD"/>
    <w:rsid w:val="00AB4886"/>
    <w:rsid w:val="00AE7157"/>
    <w:rsid w:val="00B05899"/>
    <w:rsid w:val="00B11DB6"/>
    <w:rsid w:val="00B21DF5"/>
    <w:rsid w:val="00B40E87"/>
    <w:rsid w:val="00B579D2"/>
    <w:rsid w:val="00B81E83"/>
    <w:rsid w:val="00B866BE"/>
    <w:rsid w:val="00B9237B"/>
    <w:rsid w:val="00BB0428"/>
    <w:rsid w:val="00BB1C42"/>
    <w:rsid w:val="00BC66FC"/>
    <w:rsid w:val="00BE256C"/>
    <w:rsid w:val="00BF562D"/>
    <w:rsid w:val="00C010AA"/>
    <w:rsid w:val="00C0337B"/>
    <w:rsid w:val="00C062A6"/>
    <w:rsid w:val="00C17EB9"/>
    <w:rsid w:val="00C27B58"/>
    <w:rsid w:val="00C35D91"/>
    <w:rsid w:val="00C55EF2"/>
    <w:rsid w:val="00C72B5F"/>
    <w:rsid w:val="00C7391D"/>
    <w:rsid w:val="00C83E39"/>
    <w:rsid w:val="00D006A9"/>
    <w:rsid w:val="00D14222"/>
    <w:rsid w:val="00D3012D"/>
    <w:rsid w:val="00D33D3B"/>
    <w:rsid w:val="00D34512"/>
    <w:rsid w:val="00D439F3"/>
    <w:rsid w:val="00D45C4D"/>
    <w:rsid w:val="00D6339B"/>
    <w:rsid w:val="00D73013"/>
    <w:rsid w:val="00DA0A0B"/>
    <w:rsid w:val="00DA3057"/>
    <w:rsid w:val="00DA4FAB"/>
    <w:rsid w:val="00DA5E3D"/>
    <w:rsid w:val="00DD0819"/>
    <w:rsid w:val="00E02391"/>
    <w:rsid w:val="00E04885"/>
    <w:rsid w:val="00E11FB3"/>
    <w:rsid w:val="00E12ADA"/>
    <w:rsid w:val="00E12E22"/>
    <w:rsid w:val="00E1360E"/>
    <w:rsid w:val="00E27B62"/>
    <w:rsid w:val="00E3787B"/>
    <w:rsid w:val="00E54B59"/>
    <w:rsid w:val="00E86EBE"/>
    <w:rsid w:val="00EB62D5"/>
    <w:rsid w:val="00EC108E"/>
    <w:rsid w:val="00ED106F"/>
    <w:rsid w:val="00EF566C"/>
    <w:rsid w:val="00F057F4"/>
    <w:rsid w:val="00F26BFD"/>
    <w:rsid w:val="00FA2E06"/>
    <w:rsid w:val="00FE28DF"/>
    <w:rsid w:val="00FE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0AB59D"/>
  <w15:docId w15:val="{569372BA-B04A-0B49-8FD8-8ADC32BE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9B3BC7"/>
    <w:pPr>
      <w:ind w:left="720"/>
      <w:contextualSpacing/>
    </w:pPr>
    <w:rPr>
      <w:sz w:val="22"/>
      <w:szCs w:val="22"/>
      <w:lang w:bidi="ar-SA"/>
    </w:rPr>
  </w:style>
  <w:style w:type="table" w:customStyle="1" w:styleId="TableGrid10">
    <w:name w:val="Table Grid1"/>
    <w:basedOn w:val="TableNormal"/>
    <w:next w:val="TableGrid"/>
    <w:uiPriority w:val="39"/>
    <w:rsid w:val="00556F5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2345F7"/>
  </w:style>
  <w:style w:type="character" w:customStyle="1" w:styleId="eop">
    <w:name w:val="eop"/>
    <w:basedOn w:val="DefaultParagraphFont"/>
    <w:rsid w:val="00234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2879</Words>
  <Characters>16682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UNMFS</Company>
  <LinksUpToDate>false</LinksUpToDate>
  <CharactersWithSpaces>19522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Wafaa Wahba</dc:creator>
  <cp:keywords/>
  <dc:description/>
  <cp:lastModifiedBy>Angela Xue He Yan</cp:lastModifiedBy>
  <cp:revision>12</cp:revision>
  <cp:lastPrinted>2025-02-10T16:42:00Z</cp:lastPrinted>
  <dcterms:created xsi:type="dcterms:W3CDTF">2025-04-25T19:12:00Z</dcterms:created>
  <dcterms:modified xsi:type="dcterms:W3CDTF">2025-04-28T18:07:00Z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UNEP/OzL.Pro/ExCom/96/50</vt:lpwstr>
  </property>
  <property fmtid="{D5CDD505-2E9C-101B-9397-08002B2CF9AE}" pid="3" name="Revision date">
    <vt:lpwstr>23 April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147400</vt:i4>
  </property>
  <property fmtid="{D5CDD505-2E9C-101B-9397-08002B2CF9AE}" pid="6" name="MediaServiceImageTags">
    <vt:lpwstr/>
  </property>
</Properties>
</file>