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20A99AAC" w14:textId="77777777">
        <w:trPr>
          <w:trHeight w:val="720"/>
        </w:trPr>
        <w:tc>
          <w:tcPr>
            <w:tcW w:w="4410" w:type="dxa"/>
            <w:gridSpan w:val="2"/>
            <w:tcBorders>
              <w:bottom w:val="single" w:sz="18" w:space="0" w:color="auto"/>
            </w:tcBorders>
          </w:tcPr>
          <w:p w14:paraId="0ACE6DB7"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2C53A9E6"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6506010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259F8237" w14:textId="77777777" w:rsidR="007E5D09" w:rsidRDefault="00E1360E">
            <w:pPr>
              <w:spacing w:before="120"/>
              <w:jc w:val="left"/>
              <w:rPr>
                <w:lang w:val="en-US" w:bidi="ar-LB"/>
              </w:rPr>
            </w:pPr>
            <w:r>
              <w:rPr>
                <w:noProof/>
                <w:lang w:val="en-CA" w:eastAsia="en-CA" w:bidi="ar-SA"/>
              </w:rPr>
              <w:drawing>
                <wp:anchor distT="0" distB="0" distL="114300" distR="114300" simplePos="0" relativeHeight="251660288" behindDoc="0" locked="0" layoutInCell="0" allowOverlap="1" wp14:anchorId="426D769D" wp14:editId="7C6C45D7">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60C03D05" wp14:editId="49F1C2A8">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735347A0" w14:textId="3801DEE9" w:rsidR="007E5D09" w:rsidRDefault="000B0C6E">
            <w:pPr>
              <w:spacing w:before="120"/>
              <w:jc w:val="left"/>
              <w:rPr>
                <w:lang w:val="en-US" w:bidi="ar-LB"/>
              </w:rPr>
            </w:pPr>
            <w:r>
              <w:rPr>
                <w:lang w:val="en-US" w:bidi="ar-LB"/>
              </w:rPr>
              <w:t>G</w:t>
            </w:r>
            <w:bookmarkStart w:id="0" w:name="_GoBack"/>
            <w:bookmarkEnd w:id="0"/>
            <w:r w:rsidR="00E1360E">
              <w:rPr>
                <w:lang w:val="en-US" w:bidi="ar-LB"/>
              </w:rPr>
              <w:t>ENERAL</w:t>
            </w:r>
          </w:p>
          <w:p w14:paraId="5CEFC88C" w14:textId="77777777" w:rsidR="007E5D09" w:rsidRDefault="007E5D09">
            <w:pPr>
              <w:spacing w:before="120"/>
              <w:jc w:val="left"/>
              <w:rPr>
                <w:lang w:val="en-US" w:bidi="ar-LB"/>
              </w:rPr>
            </w:pPr>
          </w:p>
          <w:p w14:paraId="75ED93C6" w14:textId="6C5D7B92" w:rsidR="007E5D09" w:rsidRDefault="009855E3" w:rsidP="005D1CF9">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3F179D">
              <w:rPr>
                <w:lang w:bidi="ar-LB"/>
              </w:rPr>
              <w:t>UNEP/</w:t>
            </w:r>
            <w:proofErr w:type="spellStart"/>
            <w:r w:rsidR="003F179D">
              <w:rPr>
                <w:lang w:bidi="ar-LB"/>
              </w:rPr>
              <w:t>OzL.Pro</w:t>
            </w:r>
            <w:proofErr w:type="spellEnd"/>
            <w:r w:rsidR="003F179D">
              <w:rPr>
                <w:lang w:bidi="ar-LB"/>
              </w:rPr>
              <w:t>/</w:t>
            </w:r>
            <w:proofErr w:type="spellStart"/>
            <w:r w:rsidR="003F179D">
              <w:rPr>
                <w:lang w:bidi="ar-LB"/>
              </w:rPr>
              <w:t>ExCom</w:t>
            </w:r>
            <w:proofErr w:type="spellEnd"/>
            <w:r w:rsidR="003F179D">
              <w:rPr>
                <w:lang w:bidi="ar-LB"/>
              </w:rPr>
              <w:t>/88/26</w:t>
            </w:r>
            <w:r>
              <w:rPr>
                <w:lang w:bidi="ar-LB"/>
              </w:rPr>
              <w:fldChar w:fldCharType="end"/>
            </w:r>
          </w:p>
          <w:p w14:paraId="364B08DE" w14:textId="51CE10EC" w:rsidR="00662A73" w:rsidRPr="003F73BA" w:rsidRDefault="00662A73" w:rsidP="005D1CF9">
            <w:pPr>
              <w:spacing w:before="120"/>
              <w:jc w:val="left"/>
              <w:rPr>
                <w:lang w:bidi="ar-LB"/>
              </w:rPr>
            </w:pPr>
            <w:r>
              <w:rPr>
                <w:lang w:val="en-US" w:bidi="ar-LB"/>
              </w:rPr>
              <w:fldChar w:fldCharType="begin"/>
            </w:r>
            <w:r w:rsidRPr="00662A73">
              <w:rPr>
                <w:lang w:val="en-US" w:bidi="ar-LB"/>
              </w:rPr>
              <w:instrText xml:space="preserve"> DOCPROPERTY "Revision date" \@ "d MMMM YYYY"  \* MERGEFORMAT </w:instrText>
            </w:r>
            <w:r>
              <w:rPr>
                <w:lang w:val="en-US" w:bidi="ar-LB"/>
              </w:rPr>
              <w:fldChar w:fldCharType="separate"/>
            </w:r>
            <w:r w:rsidR="003F179D">
              <w:rPr>
                <w:lang w:val="en-US" w:bidi="ar-LB"/>
              </w:rPr>
              <w:t>26</w:t>
            </w:r>
            <w:r w:rsidR="003F179D" w:rsidRPr="003F179D">
              <w:rPr>
                <w:lang w:bidi="ar-LB"/>
              </w:rPr>
              <w:t xml:space="preserve"> </w:t>
            </w:r>
            <w:r w:rsidR="003F179D">
              <w:rPr>
                <w:lang w:val="en-US" w:bidi="ar-LB"/>
              </w:rPr>
              <w:t>October</w:t>
            </w:r>
            <w:r w:rsidR="003F179D" w:rsidRPr="003F179D">
              <w:rPr>
                <w:lang w:bidi="ar-LB"/>
              </w:rPr>
              <w:t xml:space="preserve"> 2021</w:t>
            </w:r>
            <w:r>
              <w:rPr>
                <w:lang w:bidi="ar-LB"/>
              </w:rPr>
              <w:fldChar w:fldCharType="end"/>
            </w:r>
          </w:p>
          <w:p w14:paraId="77A002E3" w14:textId="77777777" w:rsidR="00662A73" w:rsidRDefault="00662A73">
            <w:pPr>
              <w:spacing w:before="120"/>
              <w:jc w:val="left"/>
              <w:rPr>
                <w:rtl/>
                <w:lang w:val="en-US" w:bidi="ar-LB"/>
              </w:rPr>
            </w:pPr>
          </w:p>
          <w:p w14:paraId="509BC14A" w14:textId="77777777" w:rsidR="007E5D09" w:rsidRDefault="00E1360E">
            <w:pPr>
              <w:spacing w:before="120"/>
              <w:jc w:val="left"/>
              <w:rPr>
                <w:lang w:val="en-US" w:bidi="ar-LB"/>
              </w:rPr>
            </w:pPr>
            <w:r>
              <w:rPr>
                <w:lang w:val="en-US" w:bidi="ar-LB"/>
              </w:rPr>
              <w:t>ARABIC</w:t>
            </w:r>
          </w:p>
          <w:p w14:paraId="0253136C" w14:textId="77777777" w:rsidR="007E5D09" w:rsidRDefault="00E1360E">
            <w:pPr>
              <w:spacing w:before="120"/>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481CBA0D"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111A57D3"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3AA7EEA1"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للبيئة</w:t>
            </w:r>
          </w:p>
          <w:p w14:paraId="577A5A13" w14:textId="77777777" w:rsidR="007E5D09" w:rsidRDefault="00E1360E">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0BDE5E9A" w14:textId="77777777" w:rsidR="007E5D09" w:rsidRDefault="007E5D09">
            <w:pPr>
              <w:rPr>
                <w:caps/>
                <w:lang w:val="en-US" w:bidi="ar-LB"/>
              </w:rPr>
            </w:pPr>
          </w:p>
          <w:p w14:paraId="6CDFE94C" w14:textId="77777777" w:rsidR="007E5D09" w:rsidRDefault="007E5D09">
            <w:pPr>
              <w:rPr>
                <w:lang w:val="en-US" w:bidi="ar-LB"/>
              </w:rPr>
            </w:pPr>
          </w:p>
        </w:tc>
      </w:tr>
    </w:tbl>
    <w:p w14:paraId="3261F2C3" w14:textId="77777777" w:rsidR="007E5D09" w:rsidRDefault="007E5D09">
      <w:pPr>
        <w:pStyle w:val="Caption"/>
        <w:spacing w:line="200" w:lineRule="exact"/>
        <w:ind w:left="187" w:right="187" w:hanging="187"/>
        <w:jc w:val="both"/>
        <w:rPr>
          <w:rFonts w:cs="Akhbar MT"/>
          <w:b/>
          <w:bCs/>
          <w:sz w:val="28"/>
          <w:szCs w:val="28"/>
          <w:rtl/>
          <w:lang w:bidi="ar-LB"/>
        </w:rPr>
      </w:pPr>
    </w:p>
    <w:p w14:paraId="72AAE36D" w14:textId="77777777" w:rsidR="007E5D09" w:rsidRDefault="00E1360E">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20E3BC78" w14:textId="77777777" w:rsidR="007E5D09" w:rsidRDefault="00E1360E">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5BC20269" w14:textId="77777777" w:rsidR="007E5D09" w:rsidRPr="00A755B6" w:rsidRDefault="00E1360E" w:rsidP="0035441C">
      <w:pPr>
        <w:bidi/>
        <w:ind w:left="4"/>
        <w:jc w:val="lowKashida"/>
        <w:rPr>
          <w:sz w:val="28"/>
          <w:szCs w:val="28"/>
          <w:rtl/>
          <w:lang w:val="en-US" w:eastAsia="en-CA" w:bidi="ar-LB"/>
        </w:rPr>
      </w:pPr>
      <w:r w:rsidRPr="00A755B6">
        <w:rPr>
          <w:sz w:val="28"/>
          <w:szCs w:val="28"/>
          <w:rtl/>
          <w:lang w:val="en-US" w:eastAsia="en-CA" w:bidi="ar-LB"/>
        </w:rPr>
        <w:t xml:space="preserve">الاجتمــــــاع </w:t>
      </w:r>
      <w:r w:rsidR="0035441C">
        <w:rPr>
          <w:sz w:val="28"/>
          <w:szCs w:val="28"/>
          <w:rtl/>
          <w:lang w:val="en-US" w:eastAsia="en-CA" w:bidi="ar-LB"/>
        </w:rPr>
        <w:t>الثامن</w:t>
      </w:r>
      <w:r w:rsidR="006F2A2C" w:rsidRPr="00A755B6">
        <w:rPr>
          <w:sz w:val="28"/>
          <w:szCs w:val="28"/>
          <w:rtl/>
          <w:lang w:val="en-US" w:eastAsia="en-CA" w:bidi="ar-LB"/>
        </w:rPr>
        <w:t xml:space="preserve"> </w:t>
      </w:r>
      <w:r w:rsidR="00786775" w:rsidRPr="00A755B6">
        <w:rPr>
          <w:sz w:val="28"/>
          <w:szCs w:val="28"/>
          <w:rtl/>
          <w:lang w:val="en-US" w:eastAsia="en-CA" w:bidi="ar-LB"/>
        </w:rPr>
        <w:t>و</w:t>
      </w:r>
      <w:r w:rsidRPr="00A755B6">
        <w:rPr>
          <w:sz w:val="28"/>
          <w:szCs w:val="28"/>
          <w:rtl/>
          <w:lang w:val="en-US" w:eastAsia="en-CA" w:bidi="ar-LB"/>
        </w:rPr>
        <w:t>الثمانون</w:t>
      </w:r>
    </w:p>
    <w:p w14:paraId="3CE3668A" w14:textId="77777777" w:rsidR="007E5D09" w:rsidRDefault="00E1360E" w:rsidP="007D141D">
      <w:pPr>
        <w:pStyle w:val="0Heading0"/>
        <w:bidi/>
        <w:ind w:left="4"/>
        <w:rPr>
          <w:rFonts w:cs="Arabic Transparent"/>
          <w:sz w:val="28"/>
          <w:szCs w:val="28"/>
          <w:lang w:bidi="ar-LB"/>
        </w:rPr>
      </w:pPr>
      <w:r w:rsidRPr="00A755B6">
        <w:rPr>
          <w:sz w:val="28"/>
          <w:szCs w:val="28"/>
          <w:rtl/>
          <w:lang w:bidi="ar-LB"/>
        </w:rPr>
        <w:t>مونتريال،</w:t>
      </w:r>
      <w:r w:rsidR="00C0337B" w:rsidRPr="00A755B6">
        <w:rPr>
          <w:sz w:val="28"/>
          <w:szCs w:val="28"/>
          <w:rtl/>
          <w:lang w:bidi="ar-LB"/>
        </w:rPr>
        <w:t xml:space="preserve">  من </w:t>
      </w:r>
      <w:r w:rsidR="00A755B6" w:rsidRPr="00A755B6">
        <w:rPr>
          <w:sz w:val="28"/>
          <w:szCs w:val="28"/>
          <w:rtl/>
          <w:lang w:bidi="ar-LB"/>
        </w:rPr>
        <w:t xml:space="preserve">15 </w:t>
      </w:r>
      <w:r w:rsidR="002B535E">
        <w:rPr>
          <w:sz w:val="28"/>
          <w:szCs w:val="28"/>
          <w:rtl/>
          <w:lang w:bidi="ar-LB"/>
        </w:rPr>
        <w:t>إلى</w:t>
      </w:r>
      <w:r w:rsidR="00A755B6" w:rsidRPr="00A755B6">
        <w:rPr>
          <w:sz w:val="28"/>
          <w:szCs w:val="28"/>
          <w:rtl/>
          <w:lang w:bidi="ar-LB"/>
        </w:rPr>
        <w:t xml:space="preserve"> 19 نوفمب</w:t>
      </w:r>
      <w:r w:rsidR="007D141D">
        <w:rPr>
          <w:sz w:val="28"/>
          <w:szCs w:val="28"/>
          <w:rtl/>
          <w:lang w:bidi="ar-LB"/>
        </w:rPr>
        <w:t>ر</w:t>
      </w:r>
      <w:r w:rsidR="006F2A2C" w:rsidRPr="005D1CF9">
        <w:rPr>
          <w:sz w:val="28"/>
          <w:szCs w:val="28"/>
          <w:rtl/>
          <w:lang w:bidi="ar-LB"/>
        </w:rPr>
        <w:t>/</w:t>
      </w:r>
      <w:r w:rsidR="006F2A2C" w:rsidRPr="00A755B6">
        <w:rPr>
          <w:sz w:val="28"/>
          <w:szCs w:val="28"/>
          <w:rtl/>
          <w:lang w:bidi="ar-LB"/>
        </w:rPr>
        <w:t xml:space="preserve"> </w:t>
      </w:r>
      <w:r w:rsidR="00A755B6" w:rsidRPr="005D1CF9">
        <w:rPr>
          <w:sz w:val="28"/>
          <w:szCs w:val="28"/>
          <w:rtl/>
          <w:lang w:bidi="ar-LB"/>
        </w:rPr>
        <w:t>تشرين الثاني</w:t>
      </w:r>
      <w:r w:rsidR="006F2A2C" w:rsidRPr="00DB2568">
        <w:rPr>
          <w:sz w:val="28"/>
          <w:szCs w:val="28"/>
          <w:rtl/>
          <w:lang w:bidi="ar-LB"/>
        </w:rPr>
        <w:t xml:space="preserve"> </w:t>
      </w:r>
      <w:r w:rsidR="00C0337B" w:rsidRPr="005D1CF9">
        <w:rPr>
          <w:sz w:val="28"/>
          <w:szCs w:val="28"/>
          <w:rtl/>
          <w:lang w:bidi="ar-LB"/>
        </w:rPr>
        <w:t>2021</w:t>
      </w:r>
      <w:r w:rsidR="00C0337B">
        <w:rPr>
          <w:rFonts w:asciiTheme="majorBidi" w:hAnsiTheme="majorBidi" w:cstheme="majorBidi"/>
          <w:sz w:val="26"/>
          <w:szCs w:val="26"/>
          <w:rtl/>
          <w:lang w:bidi="ar-LB"/>
        </w:rPr>
        <w:t xml:space="preserve"> </w:t>
      </w:r>
      <w:r w:rsidR="00C0337B">
        <w:rPr>
          <w:rStyle w:val="FootnoteReference"/>
          <w:rFonts w:asciiTheme="majorBidi" w:hAnsiTheme="majorBidi" w:cstheme="majorBidi"/>
          <w:sz w:val="26"/>
          <w:szCs w:val="26"/>
          <w:rtl/>
          <w:lang w:bidi="ar-LB"/>
        </w:rPr>
        <w:footnoteReference w:id="1"/>
      </w:r>
    </w:p>
    <w:p w14:paraId="7AE1814A" w14:textId="77777777" w:rsidR="007E5D09" w:rsidRDefault="007E5D09">
      <w:pPr>
        <w:pStyle w:val="Heading2"/>
        <w:numPr>
          <w:ilvl w:val="0"/>
          <w:numId w:val="0"/>
        </w:numPr>
        <w:ind w:left="4"/>
        <w:rPr>
          <w:rtl/>
          <w:lang w:val="en-CA" w:bidi="ar-LB"/>
        </w:rPr>
      </w:pPr>
    </w:p>
    <w:p w14:paraId="1BA1FA0A" w14:textId="77777777" w:rsidR="003F179D" w:rsidRDefault="003F179D" w:rsidP="00E42415">
      <w:pPr>
        <w:pStyle w:val="StyleHeader4Para4Left0Firstline0"/>
        <w:bidi/>
        <w:spacing w:after="0"/>
        <w:jc w:val="center"/>
        <w:rPr>
          <w:b/>
          <w:bCs/>
          <w:sz w:val="32"/>
          <w:szCs w:val="32"/>
          <w:rtl/>
          <w:lang w:val="en-CA" w:bidi="ar-LB"/>
        </w:rPr>
      </w:pPr>
    </w:p>
    <w:p w14:paraId="3829E6D3" w14:textId="46CF594F" w:rsidR="00800937" w:rsidRDefault="00800937" w:rsidP="003F179D">
      <w:pPr>
        <w:pStyle w:val="StyleHeader4Para4Left0Firstline0"/>
        <w:bidi/>
        <w:spacing w:after="0"/>
        <w:jc w:val="center"/>
        <w:rPr>
          <w:b/>
          <w:bCs/>
          <w:sz w:val="32"/>
          <w:szCs w:val="32"/>
          <w:rtl/>
          <w:lang w:val="en-CA" w:bidi="ar-LB"/>
        </w:rPr>
      </w:pPr>
      <w:r>
        <w:rPr>
          <w:b/>
          <w:bCs/>
          <w:sz w:val="32"/>
          <w:szCs w:val="32"/>
          <w:rtl/>
          <w:lang w:val="en-CA" w:bidi="ar-LB"/>
        </w:rPr>
        <w:t xml:space="preserve">خطة عمل </w:t>
      </w:r>
      <w:r w:rsidR="00E42415">
        <w:rPr>
          <w:b/>
          <w:bCs/>
          <w:sz w:val="32"/>
          <w:szCs w:val="32"/>
          <w:rtl/>
          <w:lang w:val="en-CA" w:bidi="ar-LB"/>
        </w:rPr>
        <w:t>منظمة الأمم المتحدة للتنمية الصناعية</w:t>
      </w:r>
      <w:r>
        <w:rPr>
          <w:b/>
          <w:bCs/>
          <w:sz w:val="32"/>
          <w:szCs w:val="32"/>
          <w:rtl/>
          <w:lang w:val="en-CA" w:bidi="ar-LB"/>
        </w:rPr>
        <w:t xml:space="preserve"> للفترة 2022-2024</w:t>
      </w:r>
    </w:p>
    <w:p w14:paraId="3A88F8B5" w14:textId="77777777" w:rsidR="00800937" w:rsidRDefault="00800937" w:rsidP="00800937">
      <w:pPr>
        <w:pStyle w:val="StyleHeader4Para4Left0Firstline0"/>
        <w:bidi/>
        <w:spacing w:after="0"/>
        <w:jc w:val="center"/>
        <w:rPr>
          <w:b/>
          <w:bCs/>
          <w:sz w:val="26"/>
          <w:szCs w:val="26"/>
          <w:lang w:val="en-CA" w:bidi="ar-LB"/>
        </w:rPr>
      </w:pPr>
    </w:p>
    <w:p w14:paraId="33B9F93E" w14:textId="77777777" w:rsidR="00800937" w:rsidRPr="007531F6" w:rsidRDefault="00800937" w:rsidP="00800937">
      <w:pPr>
        <w:pStyle w:val="StyleHeader4Para4Left0Firstline0"/>
        <w:bidi/>
        <w:spacing w:after="0"/>
        <w:jc w:val="center"/>
        <w:rPr>
          <w:b/>
          <w:bCs/>
          <w:sz w:val="26"/>
          <w:szCs w:val="26"/>
          <w:rtl/>
          <w:lang w:val="en-CA" w:bidi="ar-LB"/>
        </w:rPr>
      </w:pPr>
    </w:p>
    <w:p w14:paraId="009B8FED" w14:textId="77777777" w:rsidR="00800937" w:rsidRPr="007531F6" w:rsidRDefault="00800937" w:rsidP="005D1CF9">
      <w:pPr>
        <w:pStyle w:val="StyleHeader4Para4Left0Firstline0"/>
        <w:numPr>
          <w:ilvl w:val="0"/>
          <w:numId w:val="23"/>
        </w:numPr>
        <w:tabs>
          <w:tab w:val="left" w:pos="708"/>
        </w:tabs>
        <w:bidi/>
        <w:ind w:left="0" w:firstLine="0"/>
        <w:rPr>
          <w:sz w:val="26"/>
          <w:szCs w:val="26"/>
          <w:lang w:val="en-CA" w:bidi="ar-LB"/>
        </w:rPr>
      </w:pPr>
      <w:r w:rsidRPr="007531F6">
        <w:rPr>
          <w:sz w:val="26"/>
          <w:szCs w:val="26"/>
          <w:rtl/>
          <w:lang w:val="en-CA" w:bidi="ar-LB"/>
        </w:rPr>
        <w:t xml:space="preserve">في هذه الوثيقة خطة عمل </w:t>
      </w:r>
      <w:r w:rsidR="005D1CF9" w:rsidRPr="00D32CEA">
        <w:rPr>
          <w:spacing w:val="2"/>
          <w:sz w:val="26"/>
          <w:szCs w:val="26"/>
          <w:rtl/>
          <w:lang w:bidi="ar-LB"/>
        </w:rPr>
        <w:t xml:space="preserve">منظمة الأمم المتحدة للتنمية الصناعية (اليونيدو) </w:t>
      </w:r>
      <w:r w:rsidRPr="007531F6">
        <w:rPr>
          <w:sz w:val="26"/>
          <w:szCs w:val="26"/>
          <w:rtl/>
          <w:lang w:val="en-CA" w:bidi="ar-LB"/>
        </w:rPr>
        <w:t xml:space="preserve">للفترة </w:t>
      </w:r>
      <w:r>
        <w:rPr>
          <w:sz w:val="26"/>
          <w:szCs w:val="26"/>
          <w:rtl/>
          <w:lang w:val="en-CA" w:bidi="ar-LB"/>
        </w:rPr>
        <w:t>2022</w:t>
      </w:r>
      <w:r w:rsidRPr="007531F6">
        <w:rPr>
          <w:sz w:val="26"/>
          <w:szCs w:val="26"/>
          <w:rtl/>
          <w:lang w:val="en-CA" w:bidi="ar-LB"/>
        </w:rPr>
        <w:t xml:space="preserve"> – </w:t>
      </w:r>
      <w:r>
        <w:rPr>
          <w:sz w:val="26"/>
          <w:szCs w:val="26"/>
          <w:rtl/>
          <w:lang w:val="en-CA" w:bidi="ar-LB"/>
        </w:rPr>
        <w:t>2024</w:t>
      </w:r>
      <w:r w:rsidRPr="007531F6">
        <w:rPr>
          <w:sz w:val="26"/>
          <w:szCs w:val="26"/>
          <w:vertAlign w:val="superscript"/>
          <w:rtl/>
          <w:lang w:val="en-CA" w:bidi="ar-LB"/>
        </w:rPr>
        <w:footnoteReference w:id="2"/>
      </w:r>
      <w:r w:rsidRPr="007531F6">
        <w:rPr>
          <w:sz w:val="26"/>
          <w:szCs w:val="26"/>
          <w:rtl/>
          <w:lang w:val="en-CA" w:bidi="ar-LB"/>
        </w:rPr>
        <w:t xml:space="preserve"> وتتضمن الأنشطة المخطط لها لإزالة المواد الخاضعة للرقابة بموجب بروتوكول مونتريال (المواد الخاضعة للرقابة) في خلال الفترة </w:t>
      </w:r>
      <w:r>
        <w:rPr>
          <w:sz w:val="26"/>
          <w:szCs w:val="26"/>
          <w:rtl/>
          <w:lang w:val="en-CA" w:bidi="ar-LB"/>
        </w:rPr>
        <w:t>2022</w:t>
      </w:r>
      <w:r w:rsidRPr="007531F6">
        <w:rPr>
          <w:sz w:val="26"/>
          <w:szCs w:val="26"/>
          <w:rtl/>
          <w:lang w:val="en-CA" w:bidi="ar-LB"/>
        </w:rPr>
        <w:t xml:space="preserve"> – </w:t>
      </w:r>
      <w:r>
        <w:rPr>
          <w:sz w:val="26"/>
          <w:szCs w:val="26"/>
          <w:rtl/>
          <w:lang w:val="en-CA" w:bidi="ar-LB"/>
        </w:rPr>
        <w:t>2024</w:t>
      </w:r>
      <w:r w:rsidRPr="007531F6">
        <w:rPr>
          <w:sz w:val="26"/>
          <w:szCs w:val="26"/>
          <w:rtl/>
          <w:lang w:val="en-CA" w:bidi="ar-LB"/>
        </w:rPr>
        <w:t xml:space="preserve">؛ ومؤشرات أداء خطة العمل؛ والتوصية التي رفعت إلى عناية اللجنة التنفيذية. ويرفق بهذه الوثيقة مسرد لخطة عمل </w:t>
      </w:r>
      <w:r w:rsidR="005D1CF9" w:rsidRPr="00D32CEA">
        <w:rPr>
          <w:spacing w:val="2"/>
          <w:sz w:val="26"/>
          <w:szCs w:val="26"/>
          <w:rtl/>
          <w:lang w:bidi="ar-LB"/>
        </w:rPr>
        <w:t xml:space="preserve">اليونيدو </w:t>
      </w:r>
      <w:r w:rsidRPr="007531F6">
        <w:rPr>
          <w:sz w:val="26"/>
          <w:szCs w:val="26"/>
          <w:rtl/>
          <w:lang w:val="en-CA" w:bidi="ar-LB"/>
        </w:rPr>
        <w:t xml:space="preserve">للفترة </w:t>
      </w:r>
      <w:r>
        <w:rPr>
          <w:sz w:val="26"/>
          <w:szCs w:val="26"/>
          <w:rtl/>
          <w:lang w:val="en-CA" w:bidi="ar-LB"/>
        </w:rPr>
        <w:t>2022</w:t>
      </w:r>
      <w:r w:rsidRPr="007531F6">
        <w:rPr>
          <w:sz w:val="26"/>
          <w:szCs w:val="26"/>
          <w:rtl/>
          <w:lang w:val="en-CA" w:bidi="ar-LB"/>
        </w:rPr>
        <w:t xml:space="preserve"> – </w:t>
      </w:r>
      <w:r>
        <w:rPr>
          <w:sz w:val="26"/>
          <w:szCs w:val="26"/>
          <w:rtl/>
          <w:lang w:val="en-CA" w:bidi="ar-LB"/>
        </w:rPr>
        <w:t>2024</w:t>
      </w:r>
      <w:r w:rsidRPr="007531F6">
        <w:rPr>
          <w:sz w:val="26"/>
          <w:szCs w:val="26"/>
          <w:rtl/>
          <w:lang w:val="en-CA" w:bidi="ar-LB"/>
        </w:rPr>
        <w:t>.</w:t>
      </w:r>
    </w:p>
    <w:p w14:paraId="6AED26C0" w14:textId="77777777" w:rsidR="00800937" w:rsidRPr="007531F6" w:rsidRDefault="00800937" w:rsidP="00800937">
      <w:pPr>
        <w:pStyle w:val="StyleHeader4Para4Left0Firstline0"/>
        <w:tabs>
          <w:tab w:val="left" w:pos="708"/>
        </w:tabs>
        <w:bidi/>
        <w:spacing w:after="180"/>
        <w:rPr>
          <w:b/>
          <w:bCs/>
          <w:sz w:val="26"/>
          <w:szCs w:val="26"/>
          <w:lang w:val="en-CA" w:bidi="ar-LB"/>
        </w:rPr>
      </w:pPr>
      <w:r w:rsidRPr="007531F6">
        <w:rPr>
          <w:b/>
          <w:bCs/>
          <w:sz w:val="26"/>
          <w:szCs w:val="26"/>
          <w:rtl/>
          <w:lang w:val="en-CA" w:bidi="ar-LB"/>
        </w:rPr>
        <w:t xml:space="preserve">الأنشطة المخطط تنفيذها في خلال الفترة </w:t>
      </w:r>
      <w:r>
        <w:rPr>
          <w:b/>
          <w:bCs/>
          <w:sz w:val="26"/>
          <w:szCs w:val="26"/>
          <w:rtl/>
          <w:lang w:val="en-CA" w:bidi="ar-LB"/>
        </w:rPr>
        <w:t>2022</w:t>
      </w:r>
      <w:r w:rsidRPr="007531F6">
        <w:rPr>
          <w:b/>
          <w:bCs/>
          <w:sz w:val="26"/>
          <w:szCs w:val="26"/>
          <w:rtl/>
          <w:lang w:val="en-CA" w:bidi="ar-LB"/>
        </w:rPr>
        <w:t xml:space="preserve"> – </w:t>
      </w:r>
      <w:r>
        <w:rPr>
          <w:b/>
          <w:bCs/>
          <w:sz w:val="26"/>
          <w:szCs w:val="26"/>
          <w:rtl/>
          <w:lang w:val="en-CA" w:bidi="ar-LB"/>
        </w:rPr>
        <w:t>2024</w:t>
      </w:r>
      <w:r w:rsidRPr="007531F6">
        <w:rPr>
          <w:b/>
          <w:bCs/>
          <w:sz w:val="26"/>
          <w:szCs w:val="26"/>
          <w:rtl/>
          <w:lang w:val="en-CA" w:bidi="ar-LB"/>
        </w:rPr>
        <w:t xml:space="preserve"> </w:t>
      </w:r>
    </w:p>
    <w:p w14:paraId="26F481AC" w14:textId="77777777" w:rsidR="00800937" w:rsidRDefault="00800937" w:rsidP="005D1CF9">
      <w:pPr>
        <w:pStyle w:val="ListParagraph"/>
        <w:numPr>
          <w:ilvl w:val="0"/>
          <w:numId w:val="23"/>
        </w:numPr>
        <w:bidi/>
        <w:ind w:hanging="716"/>
        <w:jc w:val="left"/>
        <w:rPr>
          <w:sz w:val="26"/>
          <w:szCs w:val="26"/>
          <w:lang w:val="en-CA" w:bidi="ar-LB"/>
        </w:rPr>
      </w:pPr>
      <w:r w:rsidRPr="007531F6">
        <w:rPr>
          <w:sz w:val="26"/>
          <w:szCs w:val="26"/>
          <w:rtl/>
          <w:lang w:val="en-CA" w:bidi="ar-LB"/>
        </w:rPr>
        <w:t xml:space="preserve">يبيّن الجدول </w:t>
      </w:r>
      <w:r w:rsidRPr="007531F6">
        <w:rPr>
          <w:sz w:val="26"/>
          <w:szCs w:val="26"/>
          <w:lang w:bidi="ar-LB"/>
        </w:rPr>
        <w:t>1</w:t>
      </w:r>
      <w:r w:rsidRPr="007531F6">
        <w:rPr>
          <w:sz w:val="26"/>
          <w:szCs w:val="26"/>
          <w:rtl/>
          <w:lang w:val="en-CA" w:bidi="ar-LB"/>
        </w:rPr>
        <w:t xml:space="preserve"> </w:t>
      </w:r>
      <w:r w:rsidR="005D1CF9">
        <w:rPr>
          <w:sz w:val="26"/>
          <w:szCs w:val="26"/>
          <w:rtl/>
          <w:lang w:val="en-CA" w:bidi="ar-LB"/>
        </w:rPr>
        <w:t>قيمة الأنشطة المدرجة في خطة عمل اليونيدو</w:t>
      </w:r>
      <w:r w:rsidRPr="007531F6">
        <w:rPr>
          <w:sz w:val="26"/>
          <w:szCs w:val="26"/>
          <w:rtl/>
          <w:lang w:val="en-CA" w:bidi="ar-LB"/>
        </w:rPr>
        <w:t>، حسب السنة.</w:t>
      </w:r>
    </w:p>
    <w:p w14:paraId="0D1F747C" w14:textId="77777777" w:rsidR="00800937" w:rsidRPr="005D1CF9" w:rsidRDefault="00800937" w:rsidP="00800937">
      <w:pPr>
        <w:bidi/>
        <w:ind w:left="4"/>
        <w:jc w:val="left"/>
        <w:rPr>
          <w:sz w:val="26"/>
          <w:szCs w:val="26"/>
          <w:rtl/>
          <w:lang w:val="en-CA" w:bidi="ar-LB"/>
        </w:rPr>
      </w:pPr>
    </w:p>
    <w:p w14:paraId="0AC47A17" w14:textId="53083B4B" w:rsidR="00800937" w:rsidRPr="007F166A" w:rsidRDefault="00800937" w:rsidP="005D1CF9">
      <w:pPr>
        <w:pStyle w:val="StyleHeader4Para4Left0Firstline0"/>
        <w:bidi/>
        <w:spacing w:after="0"/>
        <w:rPr>
          <w:sz w:val="28"/>
          <w:szCs w:val="28"/>
          <w:lang w:val="en-CA" w:bidi="ar-LB"/>
        </w:rPr>
      </w:pPr>
      <w:r w:rsidRPr="007F166A">
        <w:rPr>
          <w:b/>
          <w:bCs/>
          <w:sz w:val="24"/>
          <w:szCs w:val="24"/>
          <w:rtl/>
          <w:lang w:val="en-CA" w:bidi="ar-LB"/>
        </w:rPr>
        <w:t xml:space="preserve">الجدول 1: </w:t>
      </w:r>
      <w:r w:rsidRPr="007F166A">
        <w:rPr>
          <w:b/>
          <w:bCs/>
          <w:sz w:val="24"/>
          <w:szCs w:val="24"/>
          <w:rtl/>
          <w:lang w:bidi="ar-LB"/>
        </w:rPr>
        <w:t xml:space="preserve">تخصيص الموارد للفترة </w:t>
      </w:r>
      <w:r w:rsidR="003D7778">
        <w:rPr>
          <w:b/>
          <w:bCs/>
          <w:sz w:val="24"/>
          <w:szCs w:val="24"/>
          <w:rtl/>
          <w:lang w:val="en-US" w:bidi="ar-LB"/>
        </w:rPr>
        <w:t>2022</w:t>
      </w:r>
      <w:r w:rsidRPr="007F166A">
        <w:rPr>
          <w:b/>
          <w:bCs/>
          <w:sz w:val="24"/>
          <w:szCs w:val="24"/>
          <w:rtl/>
          <w:lang w:val="en-US" w:bidi="ar-LB"/>
        </w:rPr>
        <w:t xml:space="preserve"> – </w:t>
      </w:r>
      <w:r w:rsidR="003D7778">
        <w:rPr>
          <w:b/>
          <w:bCs/>
          <w:sz w:val="24"/>
          <w:szCs w:val="24"/>
          <w:rtl/>
          <w:lang w:val="en-US" w:bidi="ar-LB"/>
        </w:rPr>
        <w:t>2024</w:t>
      </w:r>
      <w:r w:rsidRPr="007F166A">
        <w:rPr>
          <w:b/>
          <w:bCs/>
          <w:sz w:val="24"/>
          <w:szCs w:val="24"/>
          <w:rtl/>
          <w:lang w:val="en-US" w:bidi="ar-LB"/>
        </w:rPr>
        <w:t xml:space="preserve"> في</w:t>
      </w:r>
      <w:r w:rsidRPr="007F166A">
        <w:rPr>
          <w:b/>
          <w:bCs/>
          <w:sz w:val="24"/>
          <w:szCs w:val="24"/>
          <w:rtl/>
          <w:lang w:bidi="ar-LB"/>
        </w:rPr>
        <w:t xml:space="preserve"> خطة عمل برنامج </w:t>
      </w:r>
      <w:r w:rsidR="005D1CF9">
        <w:rPr>
          <w:b/>
          <w:bCs/>
          <w:sz w:val="24"/>
          <w:szCs w:val="24"/>
          <w:rtl/>
          <w:lang w:bidi="ar-LB"/>
        </w:rPr>
        <w:t>اليونيدو</w:t>
      </w:r>
      <w:r w:rsidR="003D7778">
        <w:rPr>
          <w:b/>
          <w:bCs/>
          <w:sz w:val="24"/>
          <w:szCs w:val="24"/>
          <w:rtl/>
          <w:lang w:bidi="ar-LB"/>
        </w:rPr>
        <w:t xml:space="preserve"> كما تم تقديمها</w:t>
      </w:r>
      <w:r w:rsidRPr="007F166A">
        <w:rPr>
          <w:b/>
          <w:bCs/>
          <w:sz w:val="24"/>
          <w:szCs w:val="24"/>
          <w:rtl/>
          <w:lang w:bidi="ar-LB"/>
        </w:rPr>
        <w:t xml:space="preserve"> (بآلاف الدولارات الأمريكية)*</w:t>
      </w:r>
    </w:p>
    <w:tbl>
      <w:tblPr>
        <w:bidiVisual/>
        <w:tblW w:w="10018" w:type="dxa"/>
        <w:jc w:val="center"/>
        <w:tblLayout w:type="fixed"/>
        <w:tblLook w:val="04A0" w:firstRow="1" w:lastRow="0" w:firstColumn="1" w:lastColumn="0" w:noHBand="0" w:noVBand="1"/>
      </w:tblPr>
      <w:tblGrid>
        <w:gridCol w:w="4289"/>
        <w:gridCol w:w="1080"/>
        <w:gridCol w:w="991"/>
        <w:gridCol w:w="1113"/>
        <w:gridCol w:w="1325"/>
        <w:gridCol w:w="1220"/>
      </w:tblGrid>
      <w:tr w:rsidR="00800937" w14:paraId="249FB17B" w14:textId="77777777" w:rsidTr="009E1143">
        <w:trPr>
          <w:trHeight w:val="255"/>
          <w:tblHeader/>
          <w:jc w:val="center"/>
        </w:trPr>
        <w:tc>
          <w:tcPr>
            <w:tcW w:w="4289" w:type="dxa"/>
            <w:tcBorders>
              <w:top w:val="single" w:sz="4" w:space="0" w:color="auto"/>
              <w:left w:val="single" w:sz="4" w:space="0" w:color="auto"/>
              <w:bottom w:val="single" w:sz="4" w:space="0" w:color="auto"/>
              <w:right w:val="single" w:sz="4" w:space="0" w:color="auto"/>
            </w:tcBorders>
            <w:noWrap/>
            <w:hideMark/>
          </w:tcPr>
          <w:p w14:paraId="2E8C6AF2" w14:textId="77777777" w:rsidR="00800937" w:rsidRDefault="00800937" w:rsidP="009E1143">
            <w:pPr>
              <w:bidi/>
              <w:jc w:val="left"/>
              <w:rPr>
                <w:b/>
                <w:bCs/>
                <w:sz w:val="20"/>
                <w:rtl/>
                <w:lang w:val="en-CA" w:eastAsia="en-CA" w:bidi="ar-LB"/>
              </w:rPr>
            </w:pPr>
            <w:r>
              <w:rPr>
                <w:b/>
                <w:bCs/>
                <w:sz w:val="20"/>
                <w:lang w:val="en-CA" w:eastAsia="en-CA" w:bidi="ar-LB"/>
              </w:rPr>
              <w:t> </w:t>
            </w:r>
            <w:r>
              <w:rPr>
                <w:b/>
                <w:bCs/>
                <w:sz w:val="20"/>
                <w:rtl/>
                <w:lang w:val="en-CA" w:eastAsia="en-CA" w:bidi="ar-LB"/>
              </w:rPr>
              <w:t>الوصف</w:t>
            </w:r>
          </w:p>
        </w:tc>
        <w:tc>
          <w:tcPr>
            <w:tcW w:w="1080" w:type="dxa"/>
            <w:tcBorders>
              <w:top w:val="single" w:sz="4" w:space="0" w:color="auto"/>
              <w:left w:val="nil"/>
              <w:bottom w:val="single" w:sz="4" w:space="0" w:color="auto"/>
              <w:right w:val="single" w:sz="4" w:space="0" w:color="auto"/>
            </w:tcBorders>
          </w:tcPr>
          <w:p w14:paraId="5BEF8E4B" w14:textId="77777777" w:rsidR="00800937" w:rsidRDefault="003D7778" w:rsidP="009E1143">
            <w:pPr>
              <w:bidi/>
              <w:jc w:val="center"/>
              <w:rPr>
                <w:b/>
                <w:bCs/>
                <w:sz w:val="20"/>
                <w:rtl/>
                <w:lang w:val="en-CA" w:eastAsia="en-CA" w:bidi="ar-LB"/>
              </w:rPr>
            </w:pPr>
            <w:r>
              <w:rPr>
                <w:b/>
                <w:bCs/>
                <w:sz w:val="20"/>
                <w:rtl/>
                <w:lang w:val="en-CA" w:eastAsia="en-CA" w:bidi="ar-LB"/>
              </w:rPr>
              <w:t>2022</w:t>
            </w:r>
          </w:p>
        </w:tc>
        <w:tc>
          <w:tcPr>
            <w:tcW w:w="991" w:type="dxa"/>
            <w:tcBorders>
              <w:top w:val="single" w:sz="4" w:space="0" w:color="auto"/>
              <w:left w:val="nil"/>
              <w:bottom w:val="single" w:sz="4" w:space="0" w:color="auto"/>
              <w:right w:val="single" w:sz="4" w:space="0" w:color="auto"/>
            </w:tcBorders>
          </w:tcPr>
          <w:p w14:paraId="1032BEEC" w14:textId="77777777" w:rsidR="00800937" w:rsidRDefault="003D7778" w:rsidP="009E1143">
            <w:pPr>
              <w:bidi/>
              <w:jc w:val="center"/>
              <w:rPr>
                <w:b/>
                <w:bCs/>
                <w:sz w:val="20"/>
                <w:lang w:val="en-CA" w:eastAsia="en-CA" w:bidi="ar-LB"/>
              </w:rPr>
            </w:pPr>
            <w:r>
              <w:rPr>
                <w:b/>
                <w:bCs/>
                <w:sz w:val="20"/>
                <w:rtl/>
                <w:lang w:val="en-CA" w:eastAsia="en-CA" w:bidi="ar-LB"/>
              </w:rPr>
              <w:t>2023</w:t>
            </w:r>
          </w:p>
        </w:tc>
        <w:tc>
          <w:tcPr>
            <w:tcW w:w="1113" w:type="dxa"/>
            <w:tcBorders>
              <w:top w:val="single" w:sz="4" w:space="0" w:color="auto"/>
              <w:left w:val="nil"/>
              <w:bottom w:val="single" w:sz="4" w:space="0" w:color="auto"/>
              <w:right w:val="single" w:sz="4" w:space="0" w:color="auto"/>
            </w:tcBorders>
          </w:tcPr>
          <w:p w14:paraId="05D317E3" w14:textId="77777777" w:rsidR="00800937" w:rsidRPr="00AE7652" w:rsidRDefault="003D7778" w:rsidP="009E1143">
            <w:pPr>
              <w:bidi/>
              <w:jc w:val="center"/>
              <w:rPr>
                <w:b/>
                <w:bCs/>
                <w:sz w:val="20"/>
                <w:lang w:val="fr-CA" w:eastAsia="en-CA" w:bidi="ar-LB"/>
              </w:rPr>
            </w:pPr>
            <w:r>
              <w:rPr>
                <w:b/>
                <w:bCs/>
                <w:sz w:val="20"/>
                <w:rtl/>
                <w:lang w:val="en-CA" w:eastAsia="en-CA" w:bidi="ar-LB"/>
              </w:rPr>
              <w:t>2024</w:t>
            </w:r>
          </w:p>
        </w:tc>
        <w:tc>
          <w:tcPr>
            <w:tcW w:w="1325" w:type="dxa"/>
            <w:tcBorders>
              <w:top w:val="single" w:sz="4" w:space="0" w:color="auto"/>
              <w:left w:val="nil"/>
              <w:bottom w:val="single" w:sz="4" w:space="0" w:color="auto"/>
              <w:right w:val="single" w:sz="4" w:space="0" w:color="auto"/>
            </w:tcBorders>
            <w:hideMark/>
          </w:tcPr>
          <w:p w14:paraId="0E482321" w14:textId="77777777" w:rsidR="00800937" w:rsidRDefault="00800937" w:rsidP="003D7778">
            <w:pPr>
              <w:bidi/>
              <w:jc w:val="center"/>
              <w:rPr>
                <w:b/>
                <w:bCs/>
                <w:sz w:val="20"/>
                <w:rtl/>
                <w:lang w:val="en-CA" w:eastAsia="en-CA" w:bidi="ar-LB"/>
              </w:rPr>
            </w:pPr>
            <w:r>
              <w:rPr>
                <w:b/>
                <w:bCs/>
                <w:sz w:val="20"/>
                <w:rtl/>
                <w:lang w:val="en-CA" w:eastAsia="en-CA" w:bidi="ar-LB"/>
              </w:rPr>
              <w:t xml:space="preserve">المجموع لفترة </w:t>
            </w:r>
            <w:r w:rsidR="003D7778">
              <w:rPr>
                <w:b/>
                <w:bCs/>
                <w:sz w:val="20"/>
                <w:rtl/>
                <w:lang w:val="en-CA" w:eastAsia="en-CA" w:bidi="ar-LB"/>
              </w:rPr>
              <w:t>2022</w:t>
            </w:r>
            <w:r>
              <w:rPr>
                <w:b/>
                <w:bCs/>
                <w:sz w:val="20"/>
                <w:rtl/>
                <w:lang w:val="en-CA" w:eastAsia="en-CA" w:bidi="ar-LB"/>
              </w:rPr>
              <w:t xml:space="preserve"> – </w:t>
            </w:r>
            <w:r w:rsidR="003D7778">
              <w:rPr>
                <w:b/>
                <w:bCs/>
                <w:sz w:val="20"/>
                <w:rtl/>
                <w:lang w:val="en-CA" w:eastAsia="en-CA" w:bidi="ar-LB"/>
              </w:rPr>
              <w:t>2024</w:t>
            </w:r>
            <w:r>
              <w:rPr>
                <w:b/>
                <w:bCs/>
                <w:sz w:val="20"/>
                <w:rtl/>
                <w:lang w:val="en-CA" w:eastAsia="en-CA" w:bidi="ar-LB"/>
              </w:rPr>
              <w:t xml:space="preserve"> </w:t>
            </w:r>
          </w:p>
        </w:tc>
        <w:tc>
          <w:tcPr>
            <w:tcW w:w="1220" w:type="dxa"/>
            <w:tcBorders>
              <w:top w:val="single" w:sz="4" w:space="0" w:color="auto"/>
              <w:left w:val="nil"/>
              <w:bottom w:val="single" w:sz="4" w:space="0" w:color="auto"/>
              <w:right w:val="single" w:sz="4" w:space="0" w:color="auto"/>
            </w:tcBorders>
            <w:hideMark/>
          </w:tcPr>
          <w:p w14:paraId="00785D4B" w14:textId="77777777" w:rsidR="00800937" w:rsidRDefault="00800937" w:rsidP="003D7778">
            <w:pPr>
              <w:bidi/>
              <w:jc w:val="center"/>
              <w:rPr>
                <w:b/>
                <w:bCs/>
                <w:sz w:val="20"/>
                <w:lang w:val="en-CA" w:eastAsia="en-CA" w:bidi="ar-LB"/>
              </w:rPr>
            </w:pPr>
            <w:r>
              <w:rPr>
                <w:b/>
                <w:bCs/>
                <w:sz w:val="20"/>
                <w:rtl/>
                <w:lang w:val="en-CA" w:eastAsia="en-CA" w:bidi="ar-LB"/>
              </w:rPr>
              <w:t xml:space="preserve">المجموع بعد عام </w:t>
            </w:r>
            <w:r w:rsidR="003D7778">
              <w:rPr>
                <w:b/>
                <w:bCs/>
                <w:sz w:val="20"/>
                <w:rtl/>
                <w:lang w:val="en-CA" w:eastAsia="en-CA" w:bidi="ar-LB"/>
              </w:rPr>
              <w:t>2024</w:t>
            </w:r>
          </w:p>
        </w:tc>
      </w:tr>
      <w:tr w:rsidR="00800937" w14:paraId="4F207FA8" w14:textId="77777777" w:rsidTr="009E1143">
        <w:trPr>
          <w:trHeight w:val="255"/>
          <w:jc w:val="center"/>
        </w:trPr>
        <w:tc>
          <w:tcPr>
            <w:tcW w:w="10018" w:type="dxa"/>
            <w:gridSpan w:val="6"/>
            <w:tcBorders>
              <w:top w:val="nil"/>
              <w:left w:val="single" w:sz="4" w:space="0" w:color="auto"/>
              <w:bottom w:val="single" w:sz="4" w:space="0" w:color="auto"/>
              <w:right w:val="single" w:sz="4" w:space="0" w:color="auto"/>
            </w:tcBorders>
            <w:noWrap/>
            <w:hideMark/>
          </w:tcPr>
          <w:p w14:paraId="1D688E1C" w14:textId="77777777" w:rsidR="00800937" w:rsidRDefault="00800937" w:rsidP="009E1143">
            <w:pPr>
              <w:bidi/>
              <w:spacing w:before="20"/>
              <w:jc w:val="left"/>
              <w:rPr>
                <w:b/>
                <w:bCs/>
                <w:sz w:val="22"/>
                <w:szCs w:val="22"/>
                <w:rtl/>
                <w:lang w:val="en-CA" w:eastAsia="en-CA" w:bidi="ar-LB"/>
              </w:rPr>
            </w:pPr>
            <w:r>
              <w:rPr>
                <w:b/>
                <w:bCs/>
                <w:sz w:val="22"/>
                <w:szCs w:val="22"/>
                <w:rtl/>
                <w:lang w:val="en-CA" w:eastAsia="en-CA" w:bidi="ar-LB"/>
              </w:rPr>
              <w:t>الأنشطة المتعلقة ب</w:t>
            </w:r>
            <w:r w:rsidRPr="00AE7652">
              <w:rPr>
                <w:b/>
                <w:bCs/>
                <w:sz w:val="22"/>
                <w:szCs w:val="22"/>
                <w:rtl/>
                <w:lang w:val="en-CA" w:eastAsia="en-CA" w:bidi="ar-LB"/>
              </w:rPr>
              <w:t>المواد الهيدروكلوروفلوروكربونية</w:t>
            </w:r>
          </w:p>
        </w:tc>
      </w:tr>
      <w:tr w:rsidR="005D1CF9" w14:paraId="15A25E29" w14:textId="77777777" w:rsidTr="009E1143">
        <w:trPr>
          <w:trHeight w:val="255"/>
          <w:jc w:val="center"/>
        </w:trPr>
        <w:tc>
          <w:tcPr>
            <w:tcW w:w="4289" w:type="dxa"/>
            <w:tcBorders>
              <w:top w:val="nil"/>
              <w:left w:val="single" w:sz="4" w:space="0" w:color="auto"/>
              <w:bottom w:val="single" w:sz="4" w:space="0" w:color="auto"/>
              <w:right w:val="single" w:sz="4" w:space="0" w:color="auto"/>
            </w:tcBorders>
            <w:noWrap/>
            <w:hideMark/>
          </w:tcPr>
          <w:p w14:paraId="2CCE2A0F" w14:textId="77777777" w:rsidR="005D1CF9" w:rsidRDefault="005D1CF9" w:rsidP="005D1CF9">
            <w:pPr>
              <w:bidi/>
              <w:spacing w:before="20"/>
              <w:jc w:val="left"/>
              <w:rPr>
                <w:sz w:val="22"/>
                <w:szCs w:val="22"/>
                <w:rtl/>
                <w:lang w:val="en-US" w:bidi="ar-LB"/>
              </w:rPr>
            </w:pPr>
            <w:r>
              <w:rPr>
                <w:sz w:val="22"/>
                <w:szCs w:val="22"/>
                <w:rtl/>
                <w:lang w:bidi="ar-LB"/>
              </w:rPr>
              <w:t>خطط إدارة إزالة المواد الهيدروكلوروفلوروكربونية الموافق عليها</w:t>
            </w:r>
          </w:p>
        </w:tc>
        <w:tc>
          <w:tcPr>
            <w:tcW w:w="1080" w:type="dxa"/>
            <w:tcBorders>
              <w:top w:val="nil"/>
              <w:left w:val="nil"/>
              <w:bottom w:val="single" w:sz="4" w:space="0" w:color="auto"/>
              <w:right w:val="single" w:sz="4" w:space="0" w:color="auto"/>
            </w:tcBorders>
            <w:noWrap/>
          </w:tcPr>
          <w:p w14:paraId="7C305152" w14:textId="77777777" w:rsidR="005D1CF9" w:rsidRPr="001A280D" w:rsidRDefault="005D1CF9" w:rsidP="005D1CF9">
            <w:pPr>
              <w:jc w:val="right"/>
              <w:rPr>
                <w:sz w:val="20"/>
                <w:lang w:eastAsia="en-CA" w:bidi="ar-LB"/>
              </w:rPr>
            </w:pPr>
            <w:r w:rsidRPr="001A280D">
              <w:rPr>
                <w:sz w:val="20"/>
                <w:lang w:eastAsia="en-CA" w:bidi="ar-LB"/>
              </w:rPr>
              <w:t>11</w:t>
            </w:r>
            <w:r w:rsidR="004E5836">
              <w:rPr>
                <w:sz w:val="20"/>
                <w:lang w:eastAsia="en-CA" w:bidi="ar-LB"/>
              </w:rPr>
              <w:t xml:space="preserve"> </w:t>
            </w:r>
            <w:r w:rsidRPr="001A280D">
              <w:rPr>
                <w:sz w:val="20"/>
                <w:lang w:eastAsia="en-CA" w:bidi="ar-LB"/>
              </w:rPr>
              <w:t>877</w:t>
            </w:r>
          </w:p>
        </w:tc>
        <w:tc>
          <w:tcPr>
            <w:tcW w:w="991" w:type="dxa"/>
            <w:tcBorders>
              <w:top w:val="nil"/>
              <w:left w:val="nil"/>
              <w:bottom w:val="single" w:sz="4" w:space="0" w:color="auto"/>
              <w:right w:val="single" w:sz="4" w:space="0" w:color="auto"/>
            </w:tcBorders>
            <w:noWrap/>
          </w:tcPr>
          <w:p w14:paraId="64ACA8C1" w14:textId="77777777" w:rsidR="005D1CF9" w:rsidRPr="001A280D" w:rsidRDefault="005D1CF9" w:rsidP="005D1CF9">
            <w:pPr>
              <w:jc w:val="right"/>
              <w:rPr>
                <w:sz w:val="20"/>
                <w:lang w:eastAsia="en-CA" w:bidi="ar-LB"/>
              </w:rPr>
            </w:pPr>
            <w:r w:rsidRPr="001A280D">
              <w:rPr>
                <w:sz w:val="20"/>
                <w:lang w:eastAsia="en-CA" w:bidi="ar-LB"/>
              </w:rPr>
              <w:t>18</w:t>
            </w:r>
            <w:r w:rsidR="004E5836">
              <w:rPr>
                <w:sz w:val="20"/>
                <w:lang w:eastAsia="en-CA" w:bidi="ar-LB"/>
              </w:rPr>
              <w:t xml:space="preserve"> </w:t>
            </w:r>
            <w:r w:rsidRPr="001A280D">
              <w:rPr>
                <w:sz w:val="20"/>
                <w:lang w:eastAsia="en-CA" w:bidi="ar-LB"/>
              </w:rPr>
              <w:t>832</w:t>
            </w:r>
          </w:p>
        </w:tc>
        <w:tc>
          <w:tcPr>
            <w:tcW w:w="1113" w:type="dxa"/>
            <w:tcBorders>
              <w:top w:val="nil"/>
              <w:left w:val="nil"/>
              <w:bottom w:val="single" w:sz="4" w:space="0" w:color="auto"/>
              <w:right w:val="single" w:sz="4" w:space="0" w:color="auto"/>
            </w:tcBorders>
            <w:noWrap/>
          </w:tcPr>
          <w:p w14:paraId="4ED2D897" w14:textId="77777777" w:rsidR="005D1CF9" w:rsidRPr="001A280D" w:rsidRDefault="005D1CF9" w:rsidP="005D1CF9">
            <w:pPr>
              <w:jc w:val="right"/>
              <w:rPr>
                <w:sz w:val="20"/>
                <w:lang w:eastAsia="en-CA" w:bidi="ar-LB"/>
              </w:rPr>
            </w:pPr>
            <w:r w:rsidRPr="001A280D">
              <w:rPr>
                <w:sz w:val="20"/>
                <w:lang w:eastAsia="en-CA" w:bidi="ar-LB"/>
              </w:rPr>
              <w:t>2</w:t>
            </w:r>
            <w:r w:rsidR="004E5836">
              <w:rPr>
                <w:sz w:val="20"/>
                <w:lang w:eastAsia="en-CA" w:bidi="ar-LB"/>
              </w:rPr>
              <w:t xml:space="preserve"> </w:t>
            </w:r>
            <w:r w:rsidRPr="001A280D">
              <w:rPr>
                <w:sz w:val="20"/>
                <w:lang w:eastAsia="en-CA" w:bidi="ar-LB"/>
              </w:rPr>
              <w:t>958</w:t>
            </w:r>
          </w:p>
        </w:tc>
        <w:tc>
          <w:tcPr>
            <w:tcW w:w="1325" w:type="dxa"/>
            <w:tcBorders>
              <w:top w:val="nil"/>
              <w:left w:val="nil"/>
              <w:bottom w:val="single" w:sz="4" w:space="0" w:color="auto"/>
              <w:right w:val="single" w:sz="4" w:space="0" w:color="auto"/>
            </w:tcBorders>
            <w:noWrap/>
          </w:tcPr>
          <w:p w14:paraId="09CC08F4" w14:textId="77777777" w:rsidR="005D1CF9" w:rsidRPr="001A280D" w:rsidRDefault="005D1CF9" w:rsidP="005D1CF9">
            <w:pPr>
              <w:jc w:val="right"/>
              <w:rPr>
                <w:sz w:val="20"/>
                <w:lang w:eastAsia="en-CA" w:bidi="ar-LB"/>
              </w:rPr>
            </w:pPr>
            <w:r w:rsidRPr="001A280D">
              <w:rPr>
                <w:sz w:val="20"/>
                <w:lang w:eastAsia="en-CA" w:bidi="ar-LB"/>
              </w:rPr>
              <w:t>33</w:t>
            </w:r>
            <w:r w:rsidR="004E5836">
              <w:rPr>
                <w:sz w:val="20"/>
                <w:lang w:eastAsia="en-CA" w:bidi="ar-LB"/>
              </w:rPr>
              <w:t xml:space="preserve"> </w:t>
            </w:r>
            <w:r w:rsidRPr="001A280D">
              <w:rPr>
                <w:sz w:val="20"/>
                <w:lang w:eastAsia="en-CA" w:bidi="ar-LB"/>
              </w:rPr>
              <w:t>667</w:t>
            </w:r>
          </w:p>
        </w:tc>
        <w:tc>
          <w:tcPr>
            <w:tcW w:w="1220" w:type="dxa"/>
            <w:tcBorders>
              <w:top w:val="nil"/>
              <w:left w:val="nil"/>
              <w:bottom w:val="single" w:sz="4" w:space="0" w:color="auto"/>
              <w:right w:val="single" w:sz="4" w:space="0" w:color="auto"/>
            </w:tcBorders>
            <w:noWrap/>
          </w:tcPr>
          <w:p w14:paraId="738021EC" w14:textId="77777777" w:rsidR="005D1CF9" w:rsidRPr="001A280D" w:rsidRDefault="005D1CF9" w:rsidP="005D1CF9">
            <w:pPr>
              <w:jc w:val="right"/>
              <w:rPr>
                <w:sz w:val="20"/>
                <w:lang w:eastAsia="en-CA" w:bidi="ar-LB"/>
              </w:rPr>
            </w:pPr>
            <w:r w:rsidRPr="001A280D">
              <w:rPr>
                <w:sz w:val="20"/>
                <w:lang w:eastAsia="en-CA" w:bidi="ar-LB"/>
              </w:rPr>
              <w:t>33</w:t>
            </w:r>
            <w:r w:rsidR="004E5836">
              <w:rPr>
                <w:sz w:val="20"/>
                <w:lang w:eastAsia="en-CA" w:bidi="ar-LB"/>
              </w:rPr>
              <w:t xml:space="preserve"> </w:t>
            </w:r>
            <w:r w:rsidRPr="001A280D">
              <w:rPr>
                <w:sz w:val="20"/>
                <w:lang w:eastAsia="en-CA" w:bidi="ar-LB"/>
              </w:rPr>
              <w:t>440</w:t>
            </w:r>
          </w:p>
        </w:tc>
      </w:tr>
      <w:tr w:rsidR="005D1CF9" w14:paraId="341D3F19" w14:textId="77777777" w:rsidTr="009E1143">
        <w:trPr>
          <w:trHeight w:val="255"/>
          <w:jc w:val="center"/>
        </w:trPr>
        <w:tc>
          <w:tcPr>
            <w:tcW w:w="4289" w:type="dxa"/>
            <w:tcBorders>
              <w:top w:val="nil"/>
              <w:left w:val="single" w:sz="4" w:space="0" w:color="auto"/>
              <w:bottom w:val="single" w:sz="4" w:space="0" w:color="auto"/>
              <w:right w:val="single" w:sz="4" w:space="0" w:color="auto"/>
            </w:tcBorders>
            <w:noWrap/>
            <w:hideMark/>
          </w:tcPr>
          <w:p w14:paraId="11031574" w14:textId="77777777" w:rsidR="005D1CF9" w:rsidRDefault="005D1CF9" w:rsidP="005D1CF9">
            <w:pPr>
              <w:bidi/>
              <w:spacing w:before="20"/>
              <w:jc w:val="left"/>
              <w:rPr>
                <w:sz w:val="22"/>
                <w:szCs w:val="22"/>
                <w:lang w:val="en-US" w:bidi="ar-LB"/>
              </w:rPr>
            </w:pPr>
            <w:r>
              <w:rPr>
                <w:sz w:val="22"/>
                <w:szCs w:val="22"/>
                <w:rtl/>
                <w:lang w:bidi="ar-LB"/>
              </w:rPr>
              <w:lastRenderedPageBreak/>
              <w:t>إعداد مشاريع خطط إزالة المواد الهيدروكلوروفلوروكربونية – المرحلة الثانية</w:t>
            </w:r>
          </w:p>
        </w:tc>
        <w:tc>
          <w:tcPr>
            <w:tcW w:w="1080" w:type="dxa"/>
            <w:tcBorders>
              <w:top w:val="nil"/>
              <w:left w:val="nil"/>
              <w:bottom w:val="single" w:sz="4" w:space="0" w:color="auto"/>
              <w:right w:val="single" w:sz="4" w:space="0" w:color="auto"/>
            </w:tcBorders>
            <w:noWrap/>
          </w:tcPr>
          <w:p w14:paraId="3E5AAC5A" w14:textId="77777777" w:rsidR="005D1CF9" w:rsidRPr="001A280D" w:rsidRDefault="005D1CF9" w:rsidP="005D1CF9">
            <w:pPr>
              <w:jc w:val="right"/>
              <w:rPr>
                <w:sz w:val="20"/>
                <w:lang w:eastAsia="en-CA" w:bidi="ar-LB"/>
              </w:rPr>
            </w:pPr>
            <w:r w:rsidRPr="001A280D">
              <w:rPr>
                <w:sz w:val="20"/>
                <w:lang w:eastAsia="en-CA" w:bidi="ar-LB"/>
              </w:rPr>
              <w:t>16</w:t>
            </w:r>
          </w:p>
        </w:tc>
        <w:tc>
          <w:tcPr>
            <w:tcW w:w="991" w:type="dxa"/>
            <w:tcBorders>
              <w:top w:val="nil"/>
              <w:left w:val="nil"/>
              <w:bottom w:val="single" w:sz="4" w:space="0" w:color="auto"/>
              <w:right w:val="single" w:sz="4" w:space="0" w:color="auto"/>
            </w:tcBorders>
            <w:noWrap/>
          </w:tcPr>
          <w:p w14:paraId="3792CECA" w14:textId="77777777" w:rsidR="005D1CF9" w:rsidRPr="001A280D" w:rsidRDefault="005D1CF9" w:rsidP="005D1CF9">
            <w:pPr>
              <w:jc w:val="right"/>
              <w:rPr>
                <w:sz w:val="20"/>
                <w:lang w:eastAsia="en-CA" w:bidi="ar-LB"/>
              </w:rPr>
            </w:pPr>
            <w:r w:rsidRPr="001A280D">
              <w:rPr>
                <w:sz w:val="20"/>
                <w:lang w:eastAsia="en-CA" w:bidi="ar-LB"/>
              </w:rPr>
              <w:t>29</w:t>
            </w:r>
          </w:p>
        </w:tc>
        <w:tc>
          <w:tcPr>
            <w:tcW w:w="1113" w:type="dxa"/>
            <w:tcBorders>
              <w:top w:val="nil"/>
              <w:left w:val="nil"/>
              <w:bottom w:val="single" w:sz="4" w:space="0" w:color="auto"/>
              <w:right w:val="single" w:sz="4" w:space="0" w:color="auto"/>
            </w:tcBorders>
            <w:noWrap/>
          </w:tcPr>
          <w:p w14:paraId="1613E9E9" w14:textId="77777777" w:rsidR="005D1CF9" w:rsidRPr="001A280D" w:rsidRDefault="005D1CF9" w:rsidP="005D1CF9">
            <w:pPr>
              <w:jc w:val="right"/>
              <w:rPr>
                <w:sz w:val="20"/>
                <w:lang w:eastAsia="en-CA" w:bidi="ar-LB"/>
              </w:rPr>
            </w:pPr>
            <w:r w:rsidRPr="001A280D">
              <w:rPr>
                <w:sz w:val="20"/>
                <w:lang w:eastAsia="en-CA" w:bidi="ar-LB"/>
              </w:rPr>
              <w:t>0</w:t>
            </w:r>
          </w:p>
        </w:tc>
        <w:tc>
          <w:tcPr>
            <w:tcW w:w="1325" w:type="dxa"/>
            <w:tcBorders>
              <w:top w:val="nil"/>
              <w:left w:val="nil"/>
              <w:bottom w:val="single" w:sz="4" w:space="0" w:color="auto"/>
              <w:right w:val="single" w:sz="4" w:space="0" w:color="auto"/>
            </w:tcBorders>
            <w:noWrap/>
          </w:tcPr>
          <w:p w14:paraId="150150E9" w14:textId="77777777" w:rsidR="005D1CF9" w:rsidRPr="001A280D" w:rsidRDefault="005D1CF9" w:rsidP="005D1CF9">
            <w:pPr>
              <w:jc w:val="right"/>
              <w:rPr>
                <w:sz w:val="20"/>
                <w:lang w:eastAsia="en-CA" w:bidi="ar-LB"/>
              </w:rPr>
            </w:pPr>
            <w:r w:rsidRPr="001A280D">
              <w:rPr>
                <w:sz w:val="20"/>
                <w:lang w:eastAsia="en-CA" w:bidi="ar-LB"/>
              </w:rPr>
              <w:t>45</w:t>
            </w:r>
          </w:p>
        </w:tc>
        <w:tc>
          <w:tcPr>
            <w:tcW w:w="1220" w:type="dxa"/>
            <w:tcBorders>
              <w:top w:val="nil"/>
              <w:left w:val="nil"/>
              <w:bottom w:val="single" w:sz="4" w:space="0" w:color="auto"/>
              <w:right w:val="single" w:sz="4" w:space="0" w:color="auto"/>
            </w:tcBorders>
            <w:noWrap/>
          </w:tcPr>
          <w:p w14:paraId="6E89B623" w14:textId="77777777" w:rsidR="005D1CF9" w:rsidRPr="001A280D" w:rsidRDefault="005D1CF9" w:rsidP="005D1CF9">
            <w:pPr>
              <w:jc w:val="right"/>
              <w:rPr>
                <w:sz w:val="20"/>
                <w:lang w:eastAsia="en-CA" w:bidi="ar-LB"/>
              </w:rPr>
            </w:pPr>
            <w:r>
              <w:rPr>
                <w:sz w:val="20"/>
                <w:lang w:eastAsia="en-CA" w:bidi="ar-LB"/>
              </w:rPr>
              <w:t>0</w:t>
            </w:r>
          </w:p>
        </w:tc>
      </w:tr>
      <w:tr w:rsidR="005D1CF9" w14:paraId="113B3A72" w14:textId="77777777" w:rsidTr="009E1143">
        <w:trPr>
          <w:trHeight w:val="476"/>
          <w:jc w:val="center"/>
        </w:trPr>
        <w:tc>
          <w:tcPr>
            <w:tcW w:w="4289" w:type="dxa"/>
            <w:tcBorders>
              <w:top w:val="nil"/>
              <w:left w:val="single" w:sz="4" w:space="0" w:color="auto"/>
              <w:bottom w:val="single" w:sz="4" w:space="0" w:color="auto"/>
              <w:right w:val="single" w:sz="4" w:space="0" w:color="auto"/>
            </w:tcBorders>
            <w:noWrap/>
            <w:hideMark/>
          </w:tcPr>
          <w:p w14:paraId="610A6896" w14:textId="77777777" w:rsidR="005D1CF9" w:rsidRDefault="005D1CF9" w:rsidP="005D1CF9">
            <w:pPr>
              <w:bidi/>
              <w:spacing w:before="20"/>
              <w:jc w:val="left"/>
              <w:rPr>
                <w:sz w:val="22"/>
                <w:szCs w:val="22"/>
                <w:lang w:val="en-US" w:bidi="ar-LB"/>
              </w:rPr>
            </w:pPr>
            <w:r>
              <w:rPr>
                <w:sz w:val="22"/>
                <w:szCs w:val="22"/>
                <w:rtl/>
                <w:lang w:bidi="ar-LB"/>
              </w:rPr>
              <w:t>خطط إدارة إزالة المواد الهيدروكلوروفلوروكربونية – المرحلة الثانية</w:t>
            </w:r>
          </w:p>
        </w:tc>
        <w:tc>
          <w:tcPr>
            <w:tcW w:w="1080" w:type="dxa"/>
            <w:tcBorders>
              <w:top w:val="nil"/>
              <w:left w:val="nil"/>
              <w:bottom w:val="single" w:sz="4" w:space="0" w:color="auto"/>
              <w:right w:val="single" w:sz="4" w:space="0" w:color="auto"/>
            </w:tcBorders>
            <w:noWrap/>
          </w:tcPr>
          <w:p w14:paraId="675B3FC5" w14:textId="77777777" w:rsidR="005D1CF9" w:rsidRPr="001A280D" w:rsidRDefault="005D1CF9" w:rsidP="005D1CF9">
            <w:pPr>
              <w:jc w:val="right"/>
              <w:rPr>
                <w:sz w:val="20"/>
                <w:lang w:eastAsia="en-CA" w:bidi="ar-LB"/>
              </w:rPr>
            </w:pPr>
            <w:r w:rsidRPr="001A280D">
              <w:rPr>
                <w:sz w:val="20"/>
                <w:lang w:eastAsia="en-CA" w:bidi="ar-LB"/>
              </w:rPr>
              <w:t>3</w:t>
            </w:r>
            <w:r w:rsidR="004E5836">
              <w:rPr>
                <w:sz w:val="20"/>
                <w:lang w:eastAsia="en-CA" w:bidi="ar-LB"/>
              </w:rPr>
              <w:t xml:space="preserve"> </w:t>
            </w:r>
            <w:r w:rsidRPr="001A280D">
              <w:rPr>
                <w:sz w:val="20"/>
                <w:lang w:eastAsia="en-CA" w:bidi="ar-LB"/>
              </w:rPr>
              <w:t>633</w:t>
            </w:r>
          </w:p>
        </w:tc>
        <w:tc>
          <w:tcPr>
            <w:tcW w:w="991" w:type="dxa"/>
            <w:tcBorders>
              <w:top w:val="nil"/>
              <w:left w:val="nil"/>
              <w:bottom w:val="single" w:sz="4" w:space="0" w:color="auto"/>
              <w:right w:val="single" w:sz="4" w:space="0" w:color="auto"/>
            </w:tcBorders>
            <w:noWrap/>
          </w:tcPr>
          <w:p w14:paraId="32AA5D61" w14:textId="77777777" w:rsidR="005D1CF9" w:rsidRPr="001A280D" w:rsidRDefault="005D1CF9" w:rsidP="005D1CF9">
            <w:pPr>
              <w:jc w:val="right"/>
              <w:rPr>
                <w:sz w:val="20"/>
                <w:lang w:eastAsia="en-CA" w:bidi="ar-LB"/>
              </w:rPr>
            </w:pPr>
            <w:r w:rsidRPr="001A280D">
              <w:rPr>
                <w:sz w:val="20"/>
                <w:lang w:eastAsia="en-CA" w:bidi="ar-LB"/>
              </w:rPr>
              <w:t>5</w:t>
            </w:r>
            <w:r w:rsidR="004E5836">
              <w:rPr>
                <w:sz w:val="20"/>
                <w:lang w:eastAsia="en-CA" w:bidi="ar-LB"/>
              </w:rPr>
              <w:t xml:space="preserve"> </w:t>
            </w:r>
            <w:r w:rsidRPr="001A280D">
              <w:rPr>
                <w:sz w:val="20"/>
                <w:lang w:eastAsia="en-CA" w:bidi="ar-LB"/>
              </w:rPr>
              <w:t>453</w:t>
            </w:r>
          </w:p>
        </w:tc>
        <w:tc>
          <w:tcPr>
            <w:tcW w:w="1113" w:type="dxa"/>
            <w:tcBorders>
              <w:top w:val="nil"/>
              <w:left w:val="nil"/>
              <w:bottom w:val="single" w:sz="4" w:space="0" w:color="auto"/>
              <w:right w:val="single" w:sz="4" w:space="0" w:color="auto"/>
            </w:tcBorders>
            <w:noWrap/>
          </w:tcPr>
          <w:p w14:paraId="4CCD32E5" w14:textId="77777777" w:rsidR="005D1CF9" w:rsidRPr="001A280D" w:rsidRDefault="005D1CF9" w:rsidP="005D1CF9">
            <w:pPr>
              <w:jc w:val="right"/>
              <w:rPr>
                <w:sz w:val="20"/>
                <w:lang w:eastAsia="en-CA" w:bidi="ar-LB"/>
              </w:rPr>
            </w:pPr>
            <w:r w:rsidRPr="001A280D">
              <w:rPr>
                <w:sz w:val="20"/>
                <w:lang w:eastAsia="en-CA" w:bidi="ar-LB"/>
              </w:rPr>
              <w:t>6</w:t>
            </w:r>
            <w:r w:rsidR="004E5836">
              <w:rPr>
                <w:sz w:val="20"/>
                <w:lang w:eastAsia="en-CA" w:bidi="ar-LB"/>
              </w:rPr>
              <w:t xml:space="preserve"> </w:t>
            </w:r>
            <w:r w:rsidRPr="001A280D">
              <w:rPr>
                <w:sz w:val="20"/>
                <w:lang w:eastAsia="en-CA" w:bidi="ar-LB"/>
              </w:rPr>
              <w:t>765</w:t>
            </w:r>
          </w:p>
        </w:tc>
        <w:tc>
          <w:tcPr>
            <w:tcW w:w="1325" w:type="dxa"/>
            <w:tcBorders>
              <w:top w:val="nil"/>
              <w:left w:val="nil"/>
              <w:bottom w:val="single" w:sz="4" w:space="0" w:color="auto"/>
              <w:right w:val="single" w:sz="4" w:space="0" w:color="auto"/>
            </w:tcBorders>
            <w:noWrap/>
          </w:tcPr>
          <w:p w14:paraId="7726612A" w14:textId="77777777" w:rsidR="005D1CF9" w:rsidRPr="001A280D" w:rsidRDefault="005D1CF9" w:rsidP="005D1CF9">
            <w:pPr>
              <w:jc w:val="right"/>
              <w:rPr>
                <w:sz w:val="20"/>
                <w:lang w:eastAsia="en-CA" w:bidi="ar-LB"/>
              </w:rPr>
            </w:pPr>
            <w:r w:rsidRPr="001A280D">
              <w:rPr>
                <w:sz w:val="20"/>
                <w:lang w:eastAsia="en-CA" w:bidi="ar-LB"/>
              </w:rPr>
              <w:t>15</w:t>
            </w:r>
            <w:r w:rsidR="004E5836">
              <w:rPr>
                <w:sz w:val="20"/>
                <w:lang w:eastAsia="en-CA" w:bidi="ar-LB"/>
              </w:rPr>
              <w:t xml:space="preserve"> </w:t>
            </w:r>
            <w:r w:rsidRPr="001A280D">
              <w:rPr>
                <w:sz w:val="20"/>
                <w:lang w:eastAsia="en-CA" w:bidi="ar-LB"/>
              </w:rPr>
              <w:t>851</w:t>
            </w:r>
          </w:p>
        </w:tc>
        <w:tc>
          <w:tcPr>
            <w:tcW w:w="1220" w:type="dxa"/>
            <w:tcBorders>
              <w:top w:val="nil"/>
              <w:left w:val="nil"/>
              <w:bottom w:val="single" w:sz="4" w:space="0" w:color="auto"/>
              <w:right w:val="single" w:sz="4" w:space="0" w:color="auto"/>
            </w:tcBorders>
            <w:noWrap/>
          </w:tcPr>
          <w:p w14:paraId="166A90A1" w14:textId="77777777" w:rsidR="005D1CF9" w:rsidRPr="001A280D" w:rsidRDefault="005D1CF9" w:rsidP="005D1CF9">
            <w:pPr>
              <w:jc w:val="right"/>
              <w:rPr>
                <w:sz w:val="20"/>
                <w:lang w:eastAsia="en-CA" w:bidi="ar-LB"/>
              </w:rPr>
            </w:pPr>
            <w:r w:rsidRPr="001A280D">
              <w:rPr>
                <w:sz w:val="20"/>
                <w:lang w:eastAsia="en-CA" w:bidi="ar-LB"/>
              </w:rPr>
              <w:t>37</w:t>
            </w:r>
            <w:r w:rsidR="004E5836">
              <w:rPr>
                <w:sz w:val="20"/>
                <w:lang w:eastAsia="en-CA" w:bidi="ar-LB"/>
              </w:rPr>
              <w:t xml:space="preserve"> </w:t>
            </w:r>
            <w:r w:rsidRPr="001A280D">
              <w:rPr>
                <w:sz w:val="20"/>
                <w:lang w:eastAsia="en-CA" w:bidi="ar-LB"/>
              </w:rPr>
              <w:t>218</w:t>
            </w:r>
          </w:p>
        </w:tc>
      </w:tr>
      <w:tr w:rsidR="005D1CF9" w14:paraId="7308687D" w14:textId="77777777" w:rsidTr="009E1143">
        <w:trPr>
          <w:trHeight w:val="255"/>
          <w:jc w:val="center"/>
        </w:trPr>
        <w:tc>
          <w:tcPr>
            <w:tcW w:w="4289" w:type="dxa"/>
            <w:tcBorders>
              <w:top w:val="nil"/>
              <w:left w:val="single" w:sz="4" w:space="0" w:color="auto"/>
              <w:bottom w:val="single" w:sz="4" w:space="0" w:color="auto"/>
              <w:right w:val="single" w:sz="4" w:space="0" w:color="auto"/>
            </w:tcBorders>
            <w:noWrap/>
          </w:tcPr>
          <w:p w14:paraId="283DE59B" w14:textId="77777777" w:rsidR="005D1CF9" w:rsidRDefault="005D1CF9" w:rsidP="005D1CF9">
            <w:pPr>
              <w:bidi/>
              <w:spacing w:before="20"/>
              <w:jc w:val="left"/>
              <w:rPr>
                <w:sz w:val="22"/>
                <w:szCs w:val="22"/>
                <w:rtl/>
                <w:lang w:bidi="ar-LB"/>
              </w:rPr>
            </w:pPr>
            <w:r>
              <w:rPr>
                <w:sz w:val="22"/>
                <w:szCs w:val="22"/>
                <w:rtl/>
                <w:lang w:bidi="ar-LB"/>
              </w:rPr>
              <w:t>إعداد مشاريع خطط إدارة إزالة المواد الهيدروكلوروفلوروكربونية – المرحلة الثالثة</w:t>
            </w:r>
          </w:p>
        </w:tc>
        <w:tc>
          <w:tcPr>
            <w:tcW w:w="1080" w:type="dxa"/>
            <w:tcBorders>
              <w:top w:val="nil"/>
              <w:left w:val="nil"/>
              <w:bottom w:val="single" w:sz="4" w:space="0" w:color="auto"/>
              <w:right w:val="single" w:sz="4" w:space="0" w:color="auto"/>
            </w:tcBorders>
            <w:noWrap/>
          </w:tcPr>
          <w:p w14:paraId="699E3C01" w14:textId="77777777" w:rsidR="005D1CF9" w:rsidRPr="001A280D" w:rsidRDefault="005D1CF9" w:rsidP="005D1CF9">
            <w:pPr>
              <w:jc w:val="right"/>
              <w:rPr>
                <w:sz w:val="20"/>
                <w:lang w:eastAsia="en-CA" w:bidi="ar-LB"/>
              </w:rPr>
            </w:pPr>
            <w:r w:rsidRPr="001A280D">
              <w:rPr>
                <w:sz w:val="20"/>
                <w:lang w:eastAsia="en-CA" w:bidi="ar-LB"/>
              </w:rPr>
              <w:t>120</w:t>
            </w:r>
          </w:p>
        </w:tc>
        <w:tc>
          <w:tcPr>
            <w:tcW w:w="991" w:type="dxa"/>
            <w:tcBorders>
              <w:top w:val="nil"/>
              <w:left w:val="nil"/>
              <w:bottom w:val="single" w:sz="4" w:space="0" w:color="auto"/>
              <w:right w:val="single" w:sz="4" w:space="0" w:color="auto"/>
            </w:tcBorders>
            <w:noWrap/>
          </w:tcPr>
          <w:p w14:paraId="7670E440" w14:textId="77777777" w:rsidR="005D1CF9" w:rsidRPr="001A280D" w:rsidRDefault="005D1CF9" w:rsidP="005D1CF9">
            <w:pPr>
              <w:jc w:val="right"/>
              <w:rPr>
                <w:sz w:val="20"/>
                <w:lang w:eastAsia="en-CA" w:bidi="ar-LB"/>
              </w:rPr>
            </w:pPr>
            <w:r w:rsidRPr="001A280D">
              <w:rPr>
                <w:sz w:val="20"/>
                <w:lang w:eastAsia="en-CA" w:bidi="ar-LB"/>
              </w:rPr>
              <w:t>193</w:t>
            </w:r>
          </w:p>
        </w:tc>
        <w:tc>
          <w:tcPr>
            <w:tcW w:w="1113" w:type="dxa"/>
            <w:tcBorders>
              <w:top w:val="nil"/>
              <w:left w:val="nil"/>
              <w:bottom w:val="single" w:sz="4" w:space="0" w:color="auto"/>
              <w:right w:val="single" w:sz="4" w:space="0" w:color="auto"/>
            </w:tcBorders>
            <w:noWrap/>
          </w:tcPr>
          <w:p w14:paraId="63F16F0C" w14:textId="77777777" w:rsidR="005D1CF9" w:rsidRPr="001A280D" w:rsidRDefault="005D1CF9" w:rsidP="005D1CF9">
            <w:pPr>
              <w:jc w:val="right"/>
              <w:rPr>
                <w:sz w:val="20"/>
                <w:lang w:eastAsia="en-CA" w:bidi="ar-LB"/>
              </w:rPr>
            </w:pPr>
            <w:r w:rsidRPr="001A280D">
              <w:rPr>
                <w:sz w:val="20"/>
                <w:lang w:eastAsia="en-CA" w:bidi="ar-LB"/>
              </w:rPr>
              <w:t>0</w:t>
            </w:r>
          </w:p>
        </w:tc>
        <w:tc>
          <w:tcPr>
            <w:tcW w:w="1325" w:type="dxa"/>
            <w:tcBorders>
              <w:top w:val="nil"/>
              <w:left w:val="nil"/>
              <w:bottom w:val="single" w:sz="4" w:space="0" w:color="auto"/>
              <w:right w:val="single" w:sz="4" w:space="0" w:color="auto"/>
            </w:tcBorders>
            <w:noWrap/>
          </w:tcPr>
          <w:p w14:paraId="403E0CAE" w14:textId="77777777" w:rsidR="005D1CF9" w:rsidRPr="001A280D" w:rsidRDefault="005D1CF9" w:rsidP="005D1CF9">
            <w:pPr>
              <w:jc w:val="right"/>
              <w:rPr>
                <w:sz w:val="20"/>
                <w:lang w:eastAsia="en-CA" w:bidi="ar-LB"/>
              </w:rPr>
            </w:pPr>
            <w:r w:rsidRPr="001A280D">
              <w:rPr>
                <w:sz w:val="20"/>
                <w:lang w:eastAsia="en-CA" w:bidi="ar-LB"/>
              </w:rPr>
              <w:t>313</w:t>
            </w:r>
          </w:p>
        </w:tc>
        <w:tc>
          <w:tcPr>
            <w:tcW w:w="1220" w:type="dxa"/>
            <w:tcBorders>
              <w:top w:val="nil"/>
              <w:left w:val="nil"/>
              <w:bottom w:val="single" w:sz="4" w:space="0" w:color="auto"/>
              <w:right w:val="single" w:sz="4" w:space="0" w:color="auto"/>
            </w:tcBorders>
            <w:noWrap/>
          </w:tcPr>
          <w:p w14:paraId="27794994" w14:textId="77777777" w:rsidR="005D1CF9" w:rsidRPr="001A280D" w:rsidRDefault="005D1CF9" w:rsidP="005D1CF9">
            <w:pPr>
              <w:jc w:val="right"/>
              <w:rPr>
                <w:sz w:val="20"/>
                <w:lang w:eastAsia="en-CA" w:bidi="ar-LB"/>
              </w:rPr>
            </w:pPr>
            <w:r>
              <w:rPr>
                <w:sz w:val="20"/>
                <w:lang w:eastAsia="en-CA" w:bidi="ar-LB"/>
              </w:rPr>
              <w:t>0</w:t>
            </w:r>
          </w:p>
        </w:tc>
      </w:tr>
      <w:tr w:rsidR="005D1CF9" w14:paraId="3A03F630" w14:textId="77777777" w:rsidTr="009E1143">
        <w:trPr>
          <w:trHeight w:val="255"/>
          <w:jc w:val="center"/>
        </w:trPr>
        <w:tc>
          <w:tcPr>
            <w:tcW w:w="4289" w:type="dxa"/>
            <w:tcBorders>
              <w:top w:val="nil"/>
              <w:left w:val="single" w:sz="4" w:space="0" w:color="auto"/>
              <w:bottom w:val="single" w:sz="4" w:space="0" w:color="auto"/>
              <w:right w:val="single" w:sz="4" w:space="0" w:color="auto"/>
            </w:tcBorders>
            <w:noWrap/>
            <w:hideMark/>
          </w:tcPr>
          <w:p w14:paraId="249D6651" w14:textId="77777777" w:rsidR="005D1CF9" w:rsidRDefault="005D1CF9" w:rsidP="005D1CF9">
            <w:pPr>
              <w:bidi/>
              <w:spacing w:before="20"/>
              <w:jc w:val="left"/>
              <w:rPr>
                <w:sz w:val="22"/>
                <w:szCs w:val="22"/>
                <w:lang w:val="en-US" w:bidi="ar-LB"/>
              </w:rPr>
            </w:pPr>
            <w:r>
              <w:rPr>
                <w:sz w:val="22"/>
                <w:szCs w:val="22"/>
                <w:rtl/>
                <w:lang w:bidi="ar-LB"/>
              </w:rPr>
              <w:t>خطط إدارة إزالة المواد الهيدروكلوروفلوروكربونية – المرحلة الثالثة</w:t>
            </w:r>
          </w:p>
        </w:tc>
        <w:tc>
          <w:tcPr>
            <w:tcW w:w="1080" w:type="dxa"/>
            <w:tcBorders>
              <w:top w:val="nil"/>
              <w:left w:val="nil"/>
              <w:bottom w:val="single" w:sz="4" w:space="0" w:color="auto"/>
              <w:right w:val="single" w:sz="4" w:space="0" w:color="auto"/>
            </w:tcBorders>
            <w:noWrap/>
          </w:tcPr>
          <w:p w14:paraId="456B0246" w14:textId="77777777" w:rsidR="005D1CF9" w:rsidRPr="001A280D" w:rsidRDefault="005D1CF9" w:rsidP="005D1CF9">
            <w:pPr>
              <w:jc w:val="right"/>
              <w:rPr>
                <w:sz w:val="20"/>
                <w:lang w:eastAsia="en-CA" w:bidi="ar-LB"/>
              </w:rPr>
            </w:pPr>
            <w:r w:rsidRPr="001A280D">
              <w:rPr>
                <w:sz w:val="20"/>
                <w:lang w:eastAsia="en-CA" w:bidi="ar-LB"/>
              </w:rPr>
              <w:t>2</w:t>
            </w:r>
            <w:r w:rsidR="004E5836">
              <w:rPr>
                <w:sz w:val="20"/>
                <w:lang w:eastAsia="en-CA" w:bidi="ar-LB"/>
              </w:rPr>
              <w:t xml:space="preserve"> </w:t>
            </w:r>
            <w:r w:rsidRPr="001A280D">
              <w:rPr>
                <w:sz w:val="20"/>
                <w:lang w:eastAsia="en-CA" w:bidi="ar-LB"/>
              </w:rPr>
              <w:t>702</w:t>
            </w:r>
          </w:p>
        </w:tc>
        <w:tc>
          <w:tcPr>
            <w:tcW w:w="991" w:type="dxa"/>
            <w:tcBorders>
              <w:top w:val="nil"/>
              <w:left w:val="nil"/>
              <w:bottom w:val="single" w:sz="4" w:space="0" w:color="auto"/>
              <w:right w:val="single" w:sz="4" w:space="0" w:color="auto"/>
            </w:tcBorders>
            <w:noWrap/>
          </w:tcPr>
          <w:p w14:paraId="354310E5" w14:textId="77777777" w:rsidR="005D1CF9" w:rsidRPr="001A280D" w:rsidRDefault="005D1CF9" w:rsidP="005D1CF9">
            <w:pPr>
              <w:jc w:val="right"/>
              <w:rPr>
                <w:sz w:val="20"/>
                <w:lang w:eastAsia="en-CA" w:bidi="ar-LB"/>
              </w:rPr>
            </w:pPr>
            <w:r w:rsidRPr="001A280D">
              <w:rPr>
                <w:sz w:val="20"/>
                <w:lang w:eastAsia="en-CA" w:bidi="ar-LB"/>
              </w:rPr>
              <w:t>9</w:t>
            </w:r>
            <w:r w:rsidR="004E5836">
              <w:rPr>
                <w:sz w:val="20"/>
                <w:lang w:eastAsia="en-CA" w:bidi="ar-LB"/>
              </w:rPr>
              <w:t xml:space="preserve"> </w:t>
            </w:r>
            <w:r w:rsidRPr="001A280D">
              <w:rPr>
                <w:sz w:val="20"/>
                <w:lang w:eastAsia="en-CA" w:bidi="ar-LB"/>
              </w:rPr>
              <w:t>114</w:t>
            </w:r>
          </w:p>
        </w:tc>
        <w:tc>
          <w:tcPr>
            <w:tcW w:w="1113" w:type="dxa"/>
            <w:tcBorders>
              <w:top w:val="nil"/>
              <w:left w:val="nil"/>
              <w:bottom w:val="single" w:sz="4" w:space="0" w:color="auto"/>
              <w:right w:val="single" w:sz="4" w:space="0" w:color="auto"/>
            </w:tcBorders>
            <w:noWrap/>
          </w:tcPr>
          <w:p w14:paraId="68EBF662" w14:textId="77777777" w:rsidR="005D1CF9" w:rsidRPr="001A280D" w:rsidRDefault="005D1CF9" w:rsidP="005D1CF9">
            <w:pPr>
              <w:jc w:val="right"/>
              <w:rPr>
                <w:sz w:val="20"/>
                <w:lang w:eastAsia="en-CA" w:bidi="ar-LB"/>
              </w:rPr>
            </w:pPr>
            <w:r w:rsidRPr="001A280D">
              <w:rPr>
                <w:sz w:val="20"/>
                <w:lang w:eastAsia="en-CA" w:bidi="ar-LB"/>
              </w:rPr>
              <w:t>5</w:t>
            </w:r>
            <w:r w:rsidR="004E5836">
              <w:rPr>
                <w:sz w:val="20"/>
                <w:lang w:eastAsia="en-CA" w:bidi="ar-LB"/>
              </w:rPr>
              <w:t xml:space="preserve"> </w:t>
            </w:r>
            <w:r w:rsidRPr="001A280D">
              <w:rPr>
                <w:sz w:val="20"/>
                <w:lang w:eastAsia="en-CA" w:bidi="ar-LB"/>
              </w:rPr>
              <w:t>948</w:t>
            </w:r>
          </w:p>
        </w:tc>
        <w:tc>
          <w:tcPr>
            <w:tcW w:w="1325" w:type="dxa"/>
            <w:tcBorders>
              <w:top w:val="nil"/>
              <w:left w:val="nil"/>
              <w:bottom w:val="single" w:sz="4" w:space="0" w:color="auto"/>
              <w:right w:val="single" w:sz="4" w:space="0" w:color="auto"/>
            </w:tcBorders>
            <w:noWrap/>
          </w:tcPr>
          <w:p w14:paraId="3F57FB99" w14:textId="77777777" w:rsidR="005D1CF9" w:rsidRPr="001A280D" w:rsidRDefault="005D1CF9" w:rsidP="005D1CF9">
            <w:pPr>
              <w:jc w:val="right"/>
              <w:rPr>
                <w:sz w:val="20"/>
                <w:lang w:eastAsia="en-CA" w:bidi="ar-LB"/>
              </w:rPr>
            </w:pPr>
            <w:r w:rsidRPr="001A280D">
              <w:rPr>
                <w:sz w:val="20"/>
                <w:lang w:eastAsia="en-CA" w:bidi="ar-LB"/>
              </w:rPr>
              <w:t>17</w:t>
            </w:r>
            <w:r w:rsidR="004E5836">
              <w:rPr>
                <w:sz w:val="20"/>
                <w:lang w:eastAsia="en-CA" w:bidi="ar-LB"/>
              </w:rPr>
              <w:t xml:space="preserve"> </w:t>
            </w:r>
            <w:r w:rsidRPr="001A280D">
              <w:rPr>
                <w:sz w:val="20"/>
                <w:lang w:eastAsia="en-CA" w:bidi="ar-LB"/>
              </w:rPr>
              <w:t>763</w:t>
            </w:r>
          </w:p>
        </w:tc>
        <w:tc>
          <w:tcPr>
            <w:tcW w:w="1220" w:type="dxa"/>
            <w:tcBorders>
              <w:top w:val="nil"/>
              <w:left w:val="nil"/>
              <w:bottom w:val="single" w:sz="4" w:space="0" w:color="auto"/>
              <w:right w:val="single" w:sz="4" w:space="0" w:color="auto"/>
            </w:tcBorders>
            <w:noWrap/>
          </w:tcPr>
          <w:p w14:paraId="2D5BE8EF" w14:textId="77777777" w:rsidR="005D1CF9" w:rsidRPr="001A280D" w:rsidRDefault="005D1CF9" w:rsidP="005D1CF9">
            <w:pPr>
              <w:jc w:val="right"/>
              <w:rPr>
                <w:sz w:val="20"/>
                <w:lang w:eastAsia="en-CA" w:bidi="ar-LB"/>
              </w:rPr>
            </w:pPr>
            <w:r w:rsidRPr="001A280D">
              <w:rPr>
                <w:sz w:val="20"/>
                <w:lang w:eastAsia="en-CA" w:bidi="ar-LB"/>
              </w:rPr>
              <w:t>31</w:t>
            </w:r>
            <w:r w:rsidR="004E5836">
              <w:rPr>
                <w:sz w:val="20"/>
                <w:lang w:eastAsia="en-CA" w:bidi="ar-LB"/>
              </w:rPr>
              <w:t xml:space="preserve"> </w:t>
            </w:r>
            <w:r w:rsidRPr="001A280D">
              <w:rPr>
                <w:sz w:val="20"/>
                <w:lang w:eastAsia="en-CA" w:bidi="ar-LB"/>
              </w:rPr>
              <w:t>044</w:t>
            </w:r>
          </w:p>
        </w:tc>
      </w:tr>
      <w:tr w:rsidR="005D1CF9" w14:paraId="2E529AF1" w14:textId="77777777" w:rsidTr="00581998">
        <w:trPr>
          <w:trHeight w:val="255"/>
          <w:jc w:val="center"/>
        </w:trPr>
        <w:tc>
          <w:tcPr>
            <w:tcW w:w="4289" w:type="dxa"/>
            <w:tcBorders>
              <w:top w:val="nil"/>
              <w:left w:val="single" w:sz="4" w:space="0" w:color="auto"/>
              <w:bottom w:val="single" w:sz="4" w:space="0" w:color="auto"/>
              <w:right w:val="single" w:sz="4" w:space="0" w:color="auto"/>
            </w:tcBorders>
            <w:noWrap/>
            <w:vAlign w:val="center"/>
          </w:tcPr>
          <w:p w14:paraId="45084F5A" w14:textId="77777777" w:rsidR="005D1CF9" w:rsidRPr="001C6258" w:rsidRDefault="005D1CF9" w:rsidP="005D1CF9">
            <w:pPr>
              <w:bidi/>
              <w:jc w:val="left"/>
              <w:rPr>
                <w:sz w:val="22"/>
                <w:szCs w:val="22"/>
                <w:lang w:bidi="ar-LB"/>
              </w:rPr>
            </w:pPr>
            <w:r w:rsidRPr="001C6258">
              <w:rPr>
                <w:sz w:val="22"/>
                <w:szCs w:val="22"/>
                <w:rtl/>
                <w:lang w:bidi="ar-LB"/>
              </w:rPr>
              <w:t xml:space="preserve">المساعدة التقنية في مجال </w:t>
            </w:r>
            <w:r>
              <w:rPr>
                <w:sz w:val="22"/>
                <w:szCs w:val="22"/>
                <w:rtl/>
                <w:lang w:bidi="ar-LB"/>
              </w:rPr>
              <w:t xml:space="preserve">المواد </w:t>
            </w:r>
            <w:r w:rsidRPr="001C6258">
              <w:rPr>
                <w:sz w:val="22"/>
                <w:szCs w:val="22"/>
                <w:rtl/>
                <w:lang w:bidi="ar-LB"/>
              </w:rPr>
              <w:t>الهيدروكلوروفلوروكربون</w:t>
            </w:r>
            <w:r>
              <w:rPr>
                <w:sz w:val="22"/>
                <w:szCs w:val="22"/>
                <w:rtl/>
                <w:lang w:bidi="ar-LB"/>
              </w:rPr>
              <w:t>ية</w:t>
            </w:r>
          </w:p>
        </w:tc>
        <w:tc>
          <w:tcPr>
            <w:tcW w:w="1080" w:type="dxa"/>
            <w:tcBorders>
              <w:top w:val="nil"/>
              <w:left w:val="nil"/>
              <w:bottom w:val="single" w:sz="4" w:space="0" w:color="auto"/>
              <w:right w:val="single" w:sz="4" w:space="0" w:color="auto"/>
            </w:tcBorders>
            <w:noWrap/>
          </w:tcPr>
          <w:p w14:paraId="6AD90736" w14:textId="77777777" w:rsidR="005D1CF9" w:rsidRPr="001A280D" w:rsidRDefault="005D1CF9" w:rsidP="005D1CF9">
            <w:pPr>
              <w:jc w:val="right"/>
              <w:rPr>
                <w:sz w:val="20"/>
                <w:lang w:eastAsia="en-CA" w:bidi="ar-LB"/>
              </w:rPr>
            </w:pPr>
            <w:r w:rsidRPr="001A280D">
              <w:rPr>
                <w:sz w:val="20"/>
                <w:lang w:eastAsia="en-CA" w:bidi="ar-LB"/>
              </w:rPr>
              <w:t>482</w:t>
            </w:r>
          </w:p>
        </w:tc>
        <w:tc>
          <w:tcPr>
            <w:tcW w:w="991" w:type="dxa"/>
            <w:tcBorders>
              <w:top w:val="nil"/>
              <w:left w:val="nil"/>
              <w:bottom w:val="single" w:sz="4" w:space="0" w:color="auto"/>
              <w:right w:val="single" w:sz="4" w:space="0" w:color="auto"/>
            </w:tcBorders>
            <w:noWrap/>
          </w:tcPr>
          <w:p w14:paraId="22F68274" w14:textId="77777777" w:rsidR="005D1CF9" w:rsidRPr="001A280D" w:rsidRDefault="005D1CF9" w:rsidP="005D1CF9">
            <w:pPr>
              <w:jc w:val="right"/>
              <w:rPr>
                <w:sz w:val="20"/>
                <w:lang w:eastAsia="en-CA" w:bidi="ar-LB"/>
              </w:rPr>
            </w:pPr>
            <w:r w:rsidRPr="001A280D">
              <w:rPr>
                <w:sz w:val="20"/>
                <w:lang w:eastAsia="en-CA" w:bidi="ar-LB"/>
              </w:rPr>
              <w:t>0</w:t>
            </w:r>
          </w:p>
        </w:tc>
        <w:tc>
          <w:tcPr>
            <w:tcW w:w="1113" w:type="dxa"/>
            <w:tcBorders>
              <w:top w:val="nil"/>
              <w:left w:val="nil"/>
              <w:bottom w:val="single" w:sz="4" w:space="0" w:color="auto"/>
              <w:right w:val="single" w:sz="4" w:space="0" w:color="auto"/>
            </w:tcBorders>
            <w:noWrap/>
          </w:tcPr>
          <w:p w14:paraId="65F75BE7" w14:textId="77777777" w:rsidR="005D1CF9" w:rsidRPr="001A280D" w:rsidRDefault="005D1CF9" w:rsidP="005D1CF9">
            <w:pPr>
              <w:jc w:val="right"/>
              <w:rPr>
                <w:sz w:val="20"/>
                <w:lang w:eastAsia="en-CA" w:bidi="ar-LB"/>
              </w:rPr>
            </w:pPr>
            <w:r w:rsidRPr="001A280D">
              <w:rPr>
                <w:sz w:val="20"/>
                <w:lang w:eastAsia="en-CA" w:bidi="ar-LB"/>
              </w:rPr>
              <w:t>0</w:t>
            </w:r>
          </w:p>
        </w:tc>
        <w:tc>
          <w:tcPr>
            <w:tcW w:w="1325" w:type="dxa"/>
            <w:tcBorders>
              <w:top w:val="nil"/>
              <w:left w:val="nil"/>
              <w:bottom w:val="single" w:sz="4" w:space="0" w:color="auto"/>
              <w:right w:val="single" w:sz="4" w:space="0" w:color="auto"/>
            </w:tcBorders>
            <w:noWrap/>
          </w:tcPr>
          <w:p w14:paraId="5D8D9CDC" w14:textId="77777777" w:rsidR="005D1CF9" w:rsidRPr="001A280D" w:rsidRDefault="005D1CF9" w:rsidP="005D1CF9">
            <w:pPr>
              <w:jc w:val="right"/>
              <w:rPr>
                <w:sz w:val="20"/>
                <w:lang w:eastAsia="en-CA" w:bidi="ar-LB"/>
              </w:rPr>
            </w:pPr>
            <w:r w:rsidRPr="001A280D">
              <w:rPr>
                <w:sz w:val="20"/>
                <w:lang w:eastAsia="en-CA" w:bidi="ar-LB"/>
              </w:rPr>
              <w:t>482</w:t>
            </w:r>
          </w:p>
        </w:tc>
        <w:tc>
          <w:tcPr>
            <w:tcW w:w="1220" w:type="dxa"/>
            <w:tcBorders>
              <w:top w:val="nil"/>
              <w:left w:val="nil"/>
              <w:bottom w:val="single" w:sz="4" w:space="0" w:color="auto"/>
              <w:right w:val="single" w:sz="4" w:space="0" w:color="auto"/>
            </w:tcBorders>
            <w:noWrap/>
          </w:tcPr>
          <w:p w14:paraId="1CC78C00" w14:textId="77777777" w:rsidR="005D1CF9" w:rsidRPr="001A280D" w:rsidRDefault="005D1CF9" w:rsidP="005D1CF9">
            <w:pPr>
              <w:jc w:val="right"/>
              <w:rPr>
                <w:sz w:val="20"/>
                <w:lang w:eastAsia="en-CA" w:bidi="ar-LB"/>
              </w:rPr>
            </w:pPr>
            <w:r>
              <w:rPr>
                <w:sz w:val="20"/>
                <w:lang w:eastAsia="en-CA" w:bidi="ar-LB"/>
              </w:rPr>
              <w:t>0</w:t>
            </w:r>
            <w:r w:rsidRPr="001A280D">
              <w:rPr>
                <w:sz w:val="20"/>
                <w:lang w:eastAsia="en-CA" w:bidi="ar-LB"/>
              </w:rPr>
              <w:t> </w:t>
            </w:r>
          </w:p>
        </w:tc>
      </w:tr>
      <w:tr w:rsidR="005D1CF9" w14:paraId="47A741DA" w14:textId="77777777" w:rsidTr="00581998">
        <w:trPr>
          <w:trHeight w:val="255"/>
          <w:jc w:val="center"/>
        </w:trPr>
        <w:tc>
          <w:tcPr>
            <w:tcW w:w="4289" w:type="dxa"/>
            <w:tcBorders>
              <w:top w:val="nil"/>
              <w:left w:val="single" w:sz="4" w:space="0" w:color="auto"/>
              <w:bottom w:val="single" w:sz="4" w:space="0" w:color="auto"/>
              <w:right w:val="single" w:sz="4" w:space="0" w:color="auto"/>
            </w:tcBorders>
            <w:noWrap/>
            <w:vAlign w:val="center"/>
          </w:tcPr>
          <w:p w14:paraId="320ED935" w14:textId="77777777" w:rsidR="005D1CF9" w:rsidRPr="001C6258" w:rsidRDefault="005D1CF9" w:rsidP="005D1CF9">
            <w:pPr>
              <w:bidi/>
              <w:jc w:val="left"/>
              <w:rPr>
                <w:b/>
                <w:bCs/>
                <w:sz w:val="22"/>
                <w:szCs w:val="22"/>
                <w:lang w:bidi="ar-LB"/>
              </w:rPr>
            </w:pPr>
            <w:r w:rsidRPr="001C6258">
              <w:rPr>
                <w:b/>
                <w:bCs/>
                <w:sz w:val="22"/>
                <w:szCs w:val="22"/>
                <w:rtl/>
                <w:lang w:bidi="ar-LB"/>
              </w:rPr>
              <w:t xml:space="preserve"> المجموع الفرعي للأن</w:t>
            </w:r>
            <w:r>
              <w:rPr>
                <w:b/>
                <w:bCs/>
                <w:sz w:val="22"/>
                <w:szCs w:val="22"/>
                <w:rtl/>
                <w:lang w:bidi="ar-LB"/>
              </w:rPr>
              <w:t>شطة المتعلقة بالمواد الهيدروكلوروفلورو</w:t>
            </w:r>
            <w:r w:rsidRPr="001C6258">
              <w:rPr>
                <w:b/>
                <w:bCs/>
                <w:sz w:val="22"/>
                <w:szCs w:val="22"/>
                <w:rtl/>
                <w:lang w:bidi="ar-LB"/>
              </w:rPr>
              <w:t>كربون</w:t>
            </w:r>
            <w:r>
              <w:rPr>
                <w:b/>
                <w:bCs/>
                <w:sz w:val="22"/>
                <w:szCs w:val="22"/>
                <w:rtl/>
                <w:lang w:bidi="ar-LB"/>
              </w:rPr>
              <w:t>ية</w:t>
            </w:r>
          </w:p>
        </w:tc>
        <w:tc>
          <w:tcPr>
            <w:tcW w:w="1080" w:type="dxa"/>
            <w:tcBorders>
              <w:top w:val="nil"/>
              <w:left w:val="nil"/>
              <w:bottom w:val="single" w:sz="4" w:space="0" w:color="auto"/>
              <w:right w:val="single" w:sz="4" w:space="0" w:color="auto"/>
            </w:tcBorders>
            <w:noWrap/>
          </w:tcPr>
          <w:p w14:paraId="7EAF8EEE" w14:textId="77777777" w:rsidR="005D1CF9" w:rsidRPr="001A280D" w:rsidRDefault="005D1CF9" w:rsidP="005D1CF9">
            <w:pPr>
              <w:jc w:val="right"/>
              <w:rPr>
                <w:b/>
                <w:bCs/>
                <w:sz w:val="20"/>
                <w:lang w:eastAsia="en-CA" w:bidi="ar-LB"/>
              </w:rPr>
            </w:pPr>
            <w:r w:rsidRPr="001A280D">
              <w:rPr>
                <w:b/>
                <w:bCs/>
                <w:sz w:val="20"/>
                <w:lang w:eastAsia="en-CA" w:bidi="ar-LB"/>
              </w:rPr>
              <w:t>18</w:t>
            </w:r>
            <w:r w:rsidR="004E5836">
              <w:rPr>
                <w:b/>
                <w:bCs/>
                <w:sz w:val="20"/>
                <w:lang w:eastAsia="en-CA" w:bidi="ar-LB"/>
              </w:rPr>
              <w:t xml:space="preserve"> </w:t>
            </w:r>
            <w:r w:rsidRPr="001A280D">
              <w:rPr>
                <w:b/>
                <w:bCs/>
                <w:sz w:val="20"/>
                <w:lang w:eastAsia="en-CA" w:bidi="ar-LB"/>
              </w:rPr>
              <w:t>829</w:t>
            </w:r>
          </w:p>
        </w:tc>
        <w:tc>
          <w:tcPr>
            <w:tcW w:w="991" w:type="dxa"/>
            <w:tcBorders>
              <w:top w:val="nil"/>
              <w:left w:val="nil"/>
              <w:bottom w:val="single" w:sz="4" w:space="0" w:color="auto"/>
              <w:right w:val="single" w:sz="4" w:space="0" w:color="auto"/>
            </w:tcBorders>
            <w:noWrap/>
          </w:tcPr>
          <w:p w14:paraId="300B4802" w14:textId="77777777" w:rsidR="005D1CF9" w:rsidRPr="001A280D" w:rsidRDefault="005D1CF9" w:rsidP="005D1CF9">
            <w:pPr>
              <w:jc w:val="right"/>
              <w:rPr>
                <w:b/>
                <w:bCs/>
                <w:sz w:val="20"/>
                <w:lang w:eastAsia="en-CA" w:bidi="ar-LB"/>
              </w:rPr>
            </w:pPr>
            <w:r w:rsidRPr="001A280D">
              <w:rPr>
                <w:b/>
                <w:bCs/>
                <w:sz w:val="20"/>
                <w:lang w:eastAsia="en-CA" w:bidi="ar-LB"/>
              </w:rPr>
              <w:t>33</w:t>
            </w:r>
            <w:r w:rsidR="004E5836">
              <w:rPr>
                <w:b/>
                <w:bCs/>
                <w:sz w:val="20"/>
                <w:lang w:eastAsia="en-CA" w:bidi="ar-LB"/>
              </w:rPr>
              <w:t xml:space="preserve"> </w:t>
            </w:r>
            <w:r w:rsidRPr="001A280D">
              <w:rPr>
                <w:b/>
                <w:bCs/>
                <w:sz w:val="20"/>
                <w:lang w:eastAsia="en-CA" w:bidi="ar-LB"/>
              </w:rPr>
              <w:t>620</w:t>
            </w:r>
          </w:p>
        </w:tc>
        <w:tc>
          <w:tcPr>
            <w:tcW w:w="1113" w:type="dxa"/>
            <w:tcBorders>
              <w:top w:val="nil"/>
              <w:left w:val="nil"/>
              <w:bottom w:val="single" w:sz="4" w:space="0" w:color="auto"/>
              <w:right w:val="single" w:sz="4" w:space="0" w:color="auto"/>
            </w:tcBorders>
            <w:noWrap/>
          </w:tcPr>
          <w:p w14:paraId="3BD63ED5" w14:textId="77777777" w:rsidR="005D1CF9" w:rsidRPr="001A280D" w:rsidRDefault="005D1CF9" w:rsidP="005D1CF9">
            <w:pPr>
              <w:jc w:val="right"/>
              <w:rPr>
                <w:b/>
                <w:bCs/>
                <w:sz w:val="20"/>
                <w:lang w:eastAsia="en-CA" w:bidi="ar-LB"/>
              </w:rPr>
            </w:pPr>
            <w:r w:rsidRPr="001A280D">
              <w:rPr>
                <w:b/>
                <w:bCs/>
                <w:sz w:val="20"/>
                <w:lang w:eastAsia="en-CA" w:bidi="ar-LB"/>
              </w:rPr>
              <w:t>15</w:t>
            </w:r>
            <w:r w:rsidR="004E5836">
              <w:rPr>
                <w:b/>
                <w:bCs/>
                <w:sz w:val="20"/>
                <w:lang w:eastAsia="en-CA" w:bidi="ar-LB"/>
              </w:rPr>
              <w:t xml:space="preserve"> </w:t>
            </w:r>
            <w:r w:rsidRPr="001A280D">
              <w:rPr>
                <w:b/>
                <w:bCs/>
                <w:sz w:val="20"/>
                <w:lang w:eastAsia="en-CA" w:bidi="ar-LB"/>
              </w:rPr>
              <w:t>671</w:t>
            </w:r>
          </w:p>
        </w:tc>
        <w:tc>
          <w:tcPr>
            <w:tcW w:w="1325" w:type="dxa"/>
            <w:tcBorders>
              <w:top w:val="nil"/>
              <w:left w:val="nil"/>
              <w:bottom w:val="single" w:sz="4" w:space="0" w:color="auto"/>
              <w:right w:val="single" w:sz="4" w:space="0" w:color="auto"/>
            </w:tcBorders>
            <w:noWrap/>
          </w:tcPr>
          <w:p w14:paraId="25353D82" w14:textId="77777777" w:rsidR="005D1CF9" w:rsidRPr="001A280D" w:rsidRDefault="005D1CF9" w:rsidP="005D1CF9">
            <w:pPr>
              <w:jc w:val="right"/>
              <w:rPr>
                <w:b/>
                <w:bCs/>
                <w:sz w:val="20"/>
                <w:lang w:eastAsia="en-CA" w:bidi="ar-LB"/>
              </w:rPr>
            </w:pPr>
            <w:r w:rsidRPr="001A280D">
              <w:rPr>
                <w:b/>
                <w:bCs/>
                <w:sz w:val="20"/>
                <w:lang w:eastAsia="en-CA" w:bidi="ar-LB"/>
              </w:rPr>
              <w:t>68</w:t>
            </w:r>
            <w:r w:rsidR="004E5836">
              <w:rPr>
                <w:b/>
                <w:bCs/>
                <w:sz w:val="20"/>
                <w:lang w:eastAsia="en-CA" w:bidi="ar-LB"/>
              </w:rPr>
              <w:t xml:space="preserve"> </w:t>
            </w:r>
            <w:r w:rsidRPr="001A280D">
              <w:rPr>
                <w:b/>
                <w:bCs/>
                <w:sz w:val="20"/>
                <w:lang w:eastAsia="en-CA" w:bidi="ar-LB"/>
              </w:rPr>
              <w:t>120</w:t>
            </w:r>
          </w:p>
        </w:tc>
        <w:tc>
          <w:tcPr>
            <w:tcW w:w="1220" w:type="dxa"/>
            <w:tcBorders>
              <w:top w:val="nil"/>
              <w:left w:val="nil"/>
              <w:bottom w:val="single" w:sz="4" w:space="0" w:color="auto"/>
              <w:right w:val="single" w:sz="4" w:space="0" w:color="auto"/>
            </w:tcBorders>
            <w:noWrap/>
          </w:tcPr>
          <w:p w14:paraId="06856CB0" w14:textId="77777777" w:rsidR="005D1CF9" w:rsidRPr="001A280D" w:rsidRDefault="005D1CF9" w:rsidP="005D1CF9">
            <w:pPr>
              <w:jc w:val="right"/>
              <w:rPr>
                <w:b/>
                <w:bCs/>
                <w:sz w:val="20"/>
                <w:lang w:eastAsia="en-CA" w:bidi="ar-LB"/>
              </w:rPr>
            </w:pPr>
            <w:r w:rsidRPr="001A280D">
              <w:rPr>
                <w:b/>
                <w:bCs/>
                <w:sz w:val="20"/>
                <w:lang w:eastAsia="en-CA" w:bidi="ar-LB"/>
              </w:rPr>
              <w:t>101</w:t>
            </w:r>
            <w:r w:rsidR="004E5836">
              <w:rPr>
                <w:b/>
                <w:bCs/>
                <w:sz w:val="20"/>
                <w:lang w:eastAsia="en-CA" w:bidi="ar-LB"/>
              </w:rPr>
              <w:t xml:space="preserve"> </w:t>
            </w:r>
            <w:r w:rsidRPr="001A280D">
              <w:rPr>
                <w:b/>
                <w:bCs/>
                <w:sz w:val="20"/>
                <w:lang w:eastAsia="en-CA" w:bidi="ar-LB"/>
              </w:rPr>
              <w:t>701</w:t>
            </w:r>
          </w:p>
        </w:tc>
      </w:tr>
      <w:tr w:rsidR="005D1CF9" w14:paraId="78204AE3" w14:textId="77777777" w:rsidTr="009E1143">
        <w:trPr>
          <w:trHeight w:val="255"/>
          <w:jc w:val="center"/>
        </w:trPr>
        <w:tc>
          <w:tcPr>
            <w:tcW w:w="10018" w:type="dxa"/>
            <w:gridSpan w:val="6"/>
            <w:tcBorders>
              <w:top w:val="nil"/>
              <w:left w:val="single" w:sz="4" w:space="0" w:color="auto"/>
              <w:bottom w:val="single" w:sz="4" w:space="0" w:color="auto"/>
              <w:right w:val="single" w:sz="4" w:space="0" w:color="auto"/>
            </w:tcBorders>
            <w:noWrap/>
          </w:tcPr>
          <w:p w14:paraId="76961E96" w14:textId="77777777" w:rsidR="005D1CF9" w:rsidRDefault="005D1CF9" w:rsidP="005D1CF9">
            <w:pPr>
              <w:bidi/>
              <w:spacing w:before="40"/>
              <w:jc w:val="left"/>
              <w:rPr>
                <w:b/>
                <w:bCs/>
                <w:sz w:val="22"/>
                <w:szCs w:val="22"/>
                <w:lang w:val="en-CA" w:eastAsia="en-CA" w:bidi="ar-LB"/>
              </w:rPr>
            </w:pPr>
            <w:r>
              <w:rPr>
                <w:b/>
                <w:bCs/>
                <w:sz w:val="22"/>
                <w:szCs w:val="22"/>
                <w:rtl/>
                <w:lang w:val="en-CA" w:eastAsia="en-CA" w:bidi="ar-LB"/>
              </w:rPr>
              <w:t>الأنشطة المتعلقة بالمواد الهيدروفلوروكربونية</w:t>
            </w:r>
          </w:p>
        </w:tc>
      </w:tr>
      <w:tr w:rsidR="005D1CF9" w14:paraId="0303BC5F" w14:textId="77777777" w:rsidTr="009E1143">
        <w:trPr>
          <w:trHeight w:val="255"/>
          <w:jc w:val="center"/>
        </w:trPr>
        <w:tc>
          <w:tcPr>
            <w:tcW w:w="4289" w:type="dxa"/>
            <w:tcBorders>
              <w:top w:val="nil"/>
              <w:left w:val="single" w:sz="4" w:space="0" w:color="auto"/>
              <w:bottom w:val="single" w:sz="4" w:space="0" w:color="auto"/>
              <w:right w:val="single" w:sz="4" w:space="0" w:color="auto"/>
            </w:tcBorders>
            <w:noWrap/>
          </w:tcPr>
          <w:p w14:paraId="09E5E3F9" w14:textId="77777777" w:rsidR="005D1CF9" w:rsidRDefault="005D1CF9" w:rsidP="005D1CF9">
            <w:pPr>
              <w:bidi/>
              <w:spacing w:before="40"/>
              <w:jc w:val="left"/>
              <w:rPr>
                <w:sz w:val="22"/>
                <w:szCs w:val="22"/>
                <w:rtl/>
                <w:lang w:val="en-CA" w:eastAsia="en-CA" w:bidi="ar-LB"/>
              </w:rPr>
            </w:pPr>
            <w:r>
              <w:rPr>
                <w:sz w:val="22"/>
                <w:szCs w:val="22"/>
                <w:rtl/>
                <w:lang w:val="en-CA" w:eastAsia="en-CA" w:bidi="ar-LB"/>
              </w:rPr>
              <w:t>إعداد مشاريع خطط تنفيذ كيغالي ل</w:t>
            </w:r>
            <w:r>
              <w:rPr>
                <w:sz w:val="22"/>
                <w:szCs w:val="22"/>
                <w:rtl/>
                <w:lang w:val="fr-CA" w:eastAsia="en-CA" w:bidi="ar-LB"/>
              </w:rPr>
              <w:t xml:space="preserve">لمواد </w:t>
            </w:r>
            <w:r>
              <w:rPr>
                <w:sz w:val="22"/>
                <w:szCs w:val="22"/>
                <w:rtl/>
                <w:lang w:val="en-CA" w:eastAsia="en-CA" w:bidi="ar-LB"/>
              </w:rPr>
              <w:t>الهيدروفلوروكربونية</w:t>
            </w:r>
          </w:p>
        </w:tc>
        <w:tc>
          <w:tcPr>
            <w:tcW w:w="1080" w:type="dxa"/>
            <w:tcBorders>
              <w:top w:val="nil"/>
              <w:left w:val="nil"/>
              <w:bottom w:val="single" w:sz="4" w:space="0" w:color="auto"/>
              <w:right w:val="single" w:sz="4" w:space="0" w:color="auto"/>
            </w:tcBorders>
            <w:noWrap/>
          </w:tcPr>
          <w:p w14:paraId="53678486" w14:textId="77777777" w:rsidR="005D1CF9" w:rsidRPr="001A280D" w:rsidRDefault="005D1CF9" w:rsidP="005D1CF9">
            <w:pPr>
              <w:jc w:val="right"/>
              <w:rPr>
                <w:sz w:val="20"/>
                <w:lang w:eastAsia="en-CA" w:bidi="ar-LB"/>
              </w:rPr>
            </w:pPr>
            <w:r w:rsidRPr="001A280D">
              <w:rPr>
                <w:sz w:val="20"/>
                <w:lang w:eastAsia="en-CA" w:bidi="ar-LB"/>
              </w:rPr>
              <w:t>1</w:t>
            </w:r>
            <w:r w:rsidR="004E5836">
              <w:rPr>
                <w:sz w:val="20"/>
                <w:lang w:eastAsia="en-CA" w:bidi="ar-LB"/>
              </w:rPr>
              <w:t xml:space="preserve"> </w:t>
            </w:r>
            <w:r w:rsidRPr="001A280D">
              <w:rPr>
                <w:sz w:val="20"/>
                <w:lang w:eastAsia="en-CA" w:bidi="ar-LB"/>
              </w:rPr>
              <w:t>797</w:t>
            </w:r>
          </w:p>
        </w:tc>
        <w:tc>
          <w:tcPr>
            <w:tcW w:w="991" w:type="dxa"/>
            <w:tcBorders>
              <w:top w:val="nil"/>
              <w:left w:val="nil"/>
              <w:bottom w:val="single" w:sz="4" w:space="0" w:color="auto"/>
              <w:right w:val="single" w:sz="4" w:space="0" w:color="auto"/>
            </w:tcBorders>
            <w:noWrap/>
          </w:tcPr>
          <w:p w14:paraId="4553E3F1" w14:textId="77777777" w:rsidR="005D1CF9" w:rsidRPr="001A280D" w:rsidRDefault="005D1CF9" w:rsidP="005D1CF9">
            <w:pPr>
              <w:jc w:val="right"/>
              <w:rPr>
                <w:sz w:val="20"/>
                <w:lang w:eastAsia="en-CA" w:bidi="ar-LB"/>
              </w:rPr>
            </w:pPr>
            <w:r w:rsidRPr="001A280D">
              <w:rPr>
                <w:sz w:val="20"/>
                <w:lang w:eastAsia="en-CA" w:bidi="ar-LB"/>
              </w:rPr>
              <w:t>1</w:t>
            </w:r>
            <w:r w:rsidR="004E5836">
              <w:rPr>
                <w:sz w:val="20"/>
                <w:lang w:eastAsia="en-CA" w:bidi="ar-LB"/>
              </w:rPr>
              <w:t xml:space="preserve"> </w:t>
            </w:r>
            <w:r w:rsidRPr="001A280D">
              <w:rPr>
                <w:sz w:val="20"/>
                <w:lang w:eastAsia="en-CA" w:bidi="ar-LB"/>
              </w:rPr>
              <w:t>737</w:t>
            </w:r>
          </w:p>
        </w:tc>
        <w:tc>
          <w:tcPr>
            <w:tcW w:w="1113" w:type="dxa"/>
            <w:tcBorders>
              <w:top w:val="nil"/>
              <w:left w:val="nil"/>
              <w:bottom w:val="single" w:sz="4" w:space="0" w:color="auto"/>
              <w:right w:val="single" w:sz="4" w:space="0" w:color="auto"/>
            </w:tcBorders>
            <w:noWrap/>
          </w:tcPr>
          <w:p w14:paraId="3E5C7788" w14:textId="77777777" w:rsidR="005D1CF9" w:rsidRPr="001A280D" w:rsidRDefault="005D1CF9" w:rsidP="005D1CF9">
            <w:pPr>
              <w:jc w:val="right"/>
              <w:rPr>
                <w:sz w:val="20"/>
                <w:lang w:eastAsia="en-CA" w:bidi="ar-LB"/>
              </w:rPr>
            </w:pPr>
            <w:r w:rsidRPr="001A280D">
              <w:rPr>
                <w:sz w:val="20"/>
                <w:lang w:eastAsia="en-CA" w:bidi="ar-LB"/>
              </w:rPr>
              <w:t>0</w:t>
            </w:r>
          </w:p>
        </w:tc>
        <w:tc>
          <w:tcPr>
            <w:tcW w:w="1325" w:type="dxa"/>
            <w:tcBorders>
              <w:top w:val="nil"/>
              <w:left w:val="nil"/>
              <w:bottom w:val="single" w:sz="4" w:space="0" w:color="auto"/>
              <w:right w:val="single" w:sz="4" w:space="0" w:color="auto"/>
            </w:tcBorders>
            <w:noWrap/>
          </w:tcPr>
          <w:p w14:paraId="7C627438" w14:textId="77777777" w:rsidR="005D1CF9" w:rsidRPr="001A280D" w:rsidRDefault="005D1CF9" w:rsidP="005D1CF9">
            <w:pPr>
              <w:jc w:val="right"/>
              <w:rPr>
                <w:sz w:val="20"/>
                <w:lang w:eastAsia="en-CA" w:bidi="ar-LB"/>
              </w:rPr>
            </w:pPr>
            <w:r w:rsidRPr="001A280D">
              <w:rPr>
                <w:sz w:val="20"/>
                <w:lang w:eastAsia="en-CA" w:bidi="ar-LB"/>
              </w:rPr>
              <w:t>3</w:t>
            </w:r>
            <w:r w:rsidR="004E5836">
              <w:rPr>
                <w:sz w:val="20"/>
                <w:lang w:eastAsia="en-CA" w:bidi="ar-LB"/>
              </w:rPr>
              <w:t xml:space="preserve"> </w:t>
            </w:r>
            <w:r w:rsidRPr="001A280D">
              <w:rPr>
                <w:sz w:val="20"/>
                <w:lang w:eastAsia="en-CA" w:bidi="ar-LB"/>
              </w:rPr>
              <w:t>533</w:t>
            </w:r>
          </w:p>
        </w:tc>
        <w:tc>
          <w:tcPr>
            <w:tcW w:w="1220" w:type="dxa"/>
            <w:tcBorders>
              <w:top w:val="nil"/>
              <w:left w:val="nil"/>
              <w:bottom w:val="single" w:sz="4" w:space="0" w:color="auto"/>
              <w:right w:val="single" w:sz="4" w:space="0" w:color="auto"/>
            </w:tcBorders>
            <w:noWrap/>
          </w:tcPr>
          <w:p w14:paraId="6811840C" w14:textId="77777777" w:rsidR="005D1CF9" w:rsidRPr="001A280D" w:rsidRDefault="005D1CF9" w:rsidP="005D1CF9">
            <w:pPr>
              <w:jc w:val="right"/>
              <w:rPr>
                <w:sz w:val="20"/>
                <w:lang w:eastAsia="en-CA" w:bidi="ar-LB"/>
              </w:rPr>
            </w:pPr>
            <w:r>
              <w:rPr>
                <w:sz w:val="20"/>
                <w:lang w:eastAsia="en-CA" w:bidi="ar-LB"/>
              </w:rPr>
              <w:t>0</w:t>
            </w:r>
          </w:p>
        </w:tc>
      </w:tr>
      <w:tr w:rsidR="005D1CF9" w14:paraId="211FF2D0" w14:textId="77777777" w:rsidTr="009E1143">
        <w:trPr>
          <w:trHeight w:val="255"/>
          <w:jc w:val="center"/>
        </w:trPr>
        <w:tc>
          <w:tcPr>
            <w:tcW w:w="4289" w:type="dxa"/>
            <w:tcBorders>
              <w:top w:val="nil"/>
              <w:left w:val="single" w:sz="4" w:space="0" w:color="auto"/>
              <w:bottom w:val="single" w:sz="4" w:space="0" w:color="auto"/>
              <w:right w:val="single" w:sz="4" w:space="0" w:color="auto"/>
            </w:tcBorders>
            <w:noWrap/>
            <w:hideMark/>
          </w:tcPr>
          <w:p w14:paraId="415E2D3A" w14:textId="77777777" w:rsidR="005D1CF9" w:rsidRDefault="005D1CF9" w:rsidP="005D1CF9">
            <w:pPr>
              <w:bidi/>
              <w:spacing w:before="20"/>
              <w:jc w:val="left"/>
              <w:rPr>
                <w:b/>
                <w:bCs/>
                <w:sz w:val="22"/>
                <w:szCs w:val="22"/>
                <w:lang w:val="en-CA" w:eastAsia="en-CA" w:bidi="ar-LB"/>
              </w:rPr>
            </w:pPr>
            <w:r>
              <w:rPr>
                <w:b/>
                <w:bCs/>
                <w:sz w:val="22"/>
                <w:szCs w:val="22"/>
                <w:rtl/>
                <w:lang w:val="en-CA" w:eastAsia="en-CA" w:bidi="ar-LB"/>
              </w:rPr>
              <w:t>المجموع الفرعي للأنشطة المتعلقة بالمواد الهيدروفلوروكربونية</w:t>
            </w:r>
          </w:p>
        </w:tc>
        <w:tc>
          <w:tcPr>
            <w:tcW w:w="1080" w:type="dxa"/>
            <w:tcBorders>
              <w:top w:val="nil"/>
              <w:left w:val="nil"/>
              <w:bottom w:val="single" w:sz="4" w:space="0" w:color="auto"/>
              <w:right w:val="single" w:sz="4" w:space="0" w:color="auto"/>
            </w:tcBorders>
            <w:noWrap/>
          </w:tcPr>
          <w:p w14:paraId="54F9E410" w14:textId="77777777" w:rsidR="005D1CF9" w:rsidRPr="001A280D" w:rsidRDefault="005D1CF9" w:rsidP="005D1CF9">
            <w:pPr>
              <w:jc w:val="right"/>
              <w:rPr>
                <w:b/>
                <w:bCs/>
                <w:sz w:val="20"/>
                <w:lang w:eastAsia="en-CA" w:bidi="ar-LB"/>
              </w:rPr>
            </w:pPr>
            <w:r w:rsidRPr="001A280D">
              <w:rPr>
                <w:b/>
                <w:bCs/>
                <w:sz w:val="20"/>
                <w:lang w:eastAsia="en-CA" w:bidi="ar-LB"/>
              </w:rPr>
              <w:t>1</w:t>
            </w:r>
            <w:r w:rsidR="004E5836">
              <w:rPr>
                <w:b/>
                <w:bCs/>
                <w:sz w:val="20"/>
                <w:lang w:eastAsia="en-CA" w:bidi="ar-LB"/>
              </w:rPr>
              <w:t xml:space="preserve"> </w:t>
            </w:r>
            <w:r w:rsidRPr="001A280D">
              <w:rPr>
                <w:b/>
                <w:bCs/>
                <w:sz w:val="20"/>
                <w:lang w:eastAsia="en-CA" w:bidi="ar-LB"/>
              </w:rPr>
              <w:t>797</w:t>
            </w:r>
          </w:p>
        </w:tc>
        <w:tc>
          <w:tcPr>
            <w:tcW w:w="991" w:type="dxa"/>
            <w:tcBorders>
              <w:top w:val="nil"/>
              <w:left w:val="nil"/>
              <w:bottom w:val="single" w:sz="4" w:space="0" w:color="auto"/>
              <w:right w:val="single" w:sz="4" w:space="0" w:color="auto"/>
            </w:tcBorders>
            <w:noWrap/>
          </w:tcPr>
          <w:p w14:paraId="11AF0A10" w14:textId="77777777" w:rsidR="005D1CF9" w:rsidRPr="001A280D" w:rsidRDefault="005D1CF9" w:rsidP="005D1CF9">
            <w:pPr>
              <w:jc w:val="right"/>
              <w:rPr>
                <w:b/>
                <w:bCs/>
                <w:sz w:val="20"/>
                <w:lang w:eastAsia="en-CA" w:bidi="ar-LB"/>
              </w:rPr>
            </w:pPr>
            <w:r w:rsidRPr="001A280D">
              <w:rPr>
                <w:b/>
                <w:bCs/>
                <w:sz w:val="20"/>
                <w:lang w:eastAsia="en-CA" w:bidi="ar-LB"/>
              </w:rPr>
              <w:t>1</w:t>
            </w:r>
            <w:r w:rsidR="004E5836">
              <w:rPr>
                <w:b/>
                <w:bCs/>
                <w:sz w:val="20"/>
                <w:lang w:eastAsia="en-CA" w:bidi="ar-LB"/>
              </w:rPr>
              <w:t xml:space="preserve"> </w:t>
            </w:r>
            <w:r w:rsidRPr="001A280D">
              <w:rPr>
                <w:b/>
                <w:bCs/>
                <w:sz w:val="20"/>
                <w:lang w:eastAsia="en-CA" w:bidi="ar-LB"/>
              </w:rPr>
              <w:t>737</w:t>
            </w:r>
          </w:p>
        </w:tc>
        <w:tc>
          <w:tcPr>
            <w:tcW w:w="1113" w:type="dxa"/>
            <w:tcBorders>
              <w:top w:val="nil"/>
              <w:left w:val="nil"/>
              <w:bottom w:val="single" w:sz="4" w:space="0" w:color="auto"/>
              <w:right w:val="single" w:sz="4" w:space="0" w:color="auto"/>
            </w:tcBorders>
            <w:noWrap/>
          </w:tcPr>
          <w:p w14:paraId="0321CFE6" w14:textId="77777777" w:rsidR="005D1CF9" w:rsidRPr="001A280D" w:rsidRDefault="005D1CF9" w:rsidP="005D1CF9">
            <w:pPr>
              <w:jc w:val="right"/>
              <w:rPr>
                <w:b/>
                <w:bCs/>
                <w:sz w:val="20"/>
                <w:lang w:eastAsia="en-CA" w:bidi="ar-LB"/>
              </w:rPr>
            </w:pPr>
            <w:r w:rsidRPr="001A280D">
              <w:rPr>
                <w:b/>
                <w:bCs/>
                <w:sz w:val="20"/>
                <w:lang w:eastAsia="en-CA" w:bidi="ar-LB"/>
              </w:rPr>
              <w:t>0</w:t>
            </w:r>
          </w:p>
        </w:tc>
        <w:tc>
          <w:tcPr>
            <w:tcW w:w="1325" w:type="dxa"/>
            <w:tcBorders>
              <w:top w:val="nil"/>
              <w:left w:val="nil"/>
              <w:bottom w:val="single" w:sz="4" w:space="0" w:color="auto"/>
              <w:right w:val="single" w:sz="4" w:space="0" w:color="auto"/>
            </w:tcBorders>
            <w:noWrap/>
          </w:tcPr>
          <w:p w14:paraId="433153FD" w14:textId="77777777" w:rsidR="005D1CF9" w:rsidRPr="001A280D" w:rsidRDefault="005D1CF9" w:rsidP="005D1CF9">
            <w:pPr>
              <w:jc w:val="right"/>
              <w:rPr>
                <w:b/>
                <w:bCs/>
                <w:sz w:val="20"/>
                <w:lang w:eastAsia="en-CA" w:bidi="ar-LB"/>
              </w:rPr>
            </w:pPr>
            <w:r w:rsidRPr="001A280D">
              <w:rPr>
                <w:b/>
                <w:bCs/>
                <w:sz w:val="20"/>
                <w:lang w:eastAsia="en-CA" w:bidi="ar-LB"/>
              </w:rPr>
              <w:t>3</w:t>
            </w:r>
            <w:r w:rsidR="004E5836">
              <w:rPr>
                <w:b/>
                <w:bCs/>
                <w:sz w:val="20"/>
                <w:lang w:eastAsia="en-CA" w:bidi="ar-LB"/>
              </w:rPr>
              <w:t xml:space="preserve"> </w:t>
            </w:r>
            <w:r w:rsidRPr="001A280D">
              <w:rPr>
                <w:b/>
                <w:bCs/>
                <w:sz w:val="20"/>
                <w:lang w:eastAsia="en-CA" w:bidi="ar-LB"/>
              </w:rPr>
              <w:t>533</w:t>
            </w:r>
          </w:p>
        </w:tc>
        <w:tc>
          <w:tcPr>
            <w:tcW w:w="1220" w:type="dxa"/>
            <w:tcBorders>
              <w:top w:val="nil"/>
              <w:left w:val="nil"/>
              <w:bottom w:val="single" w:sz="4" w:space="0" w:color="auto"/>
              <w:right w:val="single" w:sz="4" w:space="0" w:color="auto"/>
            </w:tcBorders>
            <w:noWrap/>
          </w:tcPr>
          <w:p w14:paraId="566FFBE9" w14:textId="77777777" w:rsidR="005D1CF9" w:rsidRPr="001A280D" w:rsidRDefault="005D1CF9" w:rsidP="005D1CF9">
            <w:pPr>
              <w:jc w:val="right"/>
              <w:rPr>
                <w:b/>
                <w:bCs/>
                <w:sz w:val="20"/>
                <w:lang w:eastAsia="en-CA" w:bidi="ar-LB"/>
              </w:rPr>
            </w:pPr>
            <w:r w:rsidRPr="001A280D">
              <w:rPr>
                <w:b/>
                <w:bCs/>
                <w:sz w:val="20"/>
                <w:lang w:eastAsia="en-CA" w:bidi="ar-LB"/>
              </w:rPr>
              <w:t>0</w:t>
            </w:r>
          </w:p>
        </w:tc>
      </w:tr>
      <w:tr w:rsidR="005D1CF9" w14:paraId="23B78C38" w14:textId="77777777" w:rsidTr="009E1143">
        <w:trPr>
          <w:trHeight w:val="255"/>
          <w:jc w:val="center"/>
        </w:trPr>
        <w:tc>
          <w:tcPr>
            <w:tcW w:w="10018" w:type="dxa"/>
            <w:gridSpan w:val="6"/>
            <w:tcBorders>
              <w:top w:val="nil"/>
              <w:left w:val="single" w:sz="4" w:space="0" w:color="auto"/>
              <w:bottom w:val="single" w:sz="4" w:space="0" w:color="auto"/>
              <w:right w:val="single" w:sz="4" w:space="0" w:color="auto"/>
            </w:tcBorders>
            <w:noWrap/>
          </w:tcPr>
          <w:p w14:paraId="61B2CEE2" w14:textId="77777777" w:rsidR="005D1CF9" w:rsidRDefault="005D1CF9" w:rsidP="005D1CF9">
            <w:pPr>
              <w:bidi/>
              <w:spacing w:before="20"/>
              <w:jc w:val="left"/>
              <w:rPr>
                <w:b/>
                <w:bCs/>
                <w:sz w:val="22"/>
                <w:szCs w:val="22"/>
                <w:rtl/>
                <w:lang w:val="en-CA" w:eastAsia="en-CA" w:bidi="ar-LB"/>
              </w:rPr>
            </w:pPr>
            <w:r>
              <w:rPr>
                <w:b/>
                <w:bCs/>
                <w:sz w:val="22"/>
                <w:szCs w:val="22"/>
                <w:rtl/>
                <w:lang w:val="en-CA" w:eastAsia="en-CA" w:bidi="ar-LB"/>
              </w:rPr>
              <w:t>الأنشطة القياسية</w:t>
            </w:r>
          </w:p>
        </w:tc>
      </w:tr>
      <w:tr w:rsidR="005D1CF9" w14:paraId="3FE3A7F2" w14:textId="77777777" w:rsidTr="009E1143">
        <w:trPr>
          <w:trHeight w:val="255"/>
          <w:jc w:val="center"/>
        </w:trPr>
        <w:tc>
          <w:tcPr>
            <w:tcW w:w="4289" w:type="dxa"/>
            <w:tcBorders>
              <w:top w:val="nil"/>
              <w:left w:val="single" w:sz="4" w:space="0" w:color="auto"/>
              <w:bottom w:val="single" w:sz="4" w:space="0" w:color="auto"/>
              <w:right w:val="single" w:sz="4" w:space="0" w:color="auto"/>
            </w:tcBorders>
            <w:noWrap/>
            <w:hideMark/>
          </w:tcPr>
          <w:p w14:paraId="538B0B32" w14:textId="77777777" w:rsidR="005D1CF9" w:rsidRDefault="005D1CF9" w:rsidP="005D1CF9">
            <w:pPr>
              <w:bidi/>
              <w:spacing w:before="20"/>
              <w:jc w:val="left"/>
              <w:rPr>
                <w:sz w:val="22"/>
                <w:szCs w:val="22"/>
                <w:rtl/>
                <w:lang w:val="en-CA" w:eastAsia="en-CA" w:bidi="ar-LB"/>
              </w:rPr>
            </w:pPr>
            <w:r>
              <w:rPr>
                <w:sz w:val="22"/>
                <w:szCs w:val="22"/>
                <w:rtl/>
                <w:lang w:val="en-CA" w:eastAsia="en-CA" w:bidi="ar-LB"/>
              </w:rPr>
              <w:t>التعزيز المؤسسي</w:t>
            </w:r>
          </w:p>
        </w:tc>
        <w:tc>
          <w:tcPr>
            <w:tcW w:w="1080" w:type="dxa"/>
            <w:tcBorders>
              <w:top w:val="nil"/>
              <w:left w:val="nil"/>
              <w:bottom w:val="single" w:sz="4" w:space="0" w:color="auto"/>
              <w:right w:val="single" w:sz="4" w:space="0" w:color="auto"/>
            </w:tcBorders>
            <w:noWrap/>
          </w:tcPr>
          <w:p w14:paraId="1839689D" w14:textId="77777777" w:rsidR="005D1CF9" w:rsidRPr="001A280D" w:rsidRDefault="005D1CF9" w:rsidP="005D1CF9">
            <w:pPr>
              <w:jc w:val="right"/>
              <w:rPr>
                <w:sz w:val="20"/>
                <w:lang w:eastAsia="en-CA" w:bidi="ar-LB"/>
              </w:rPr>
            </w:pPr>
            <w:r w:rsidRPr="001A280D">
              <w:rPr>
                <w:sz w:val="20"/>
                <w:lang w:eastAsia="en-CA" w:bidi="ar-LB"/>
              </w:rPr>
              <w:t>1</w:t>
            </w:r>
            <w:r w:rsidR="004E5836">
              <w:rPr>
                <w:sz w:val="20"/>
                <w:lang w:eastAsia="en-CA" w:bidi="ar-LB"/>
              </w:rPr>
              <w:t xml:space="preserve"> </w:t>
            </w:r>
            <w:r w:rsidRPr="001A280D">
              <w:rPr>
                <w:sz w:val="20"/>
                <w:lang w:eastAsia="en-CA" w:bidi="ar-LB"/>
              </w:rPr>
              <w:t>535</w:t>
            </w:r>
          </w:p>
        </w:tc>
        <w:tc>
          <w:tcPr>
            <w:tcW w:w="991" w:type="dxa"/>
            <w:tcBorders>
              <w:top w:val="nil"/>
              <w:left w:val="nil"/>
              <w:bottom w:val="single" w:sz="4" w:space="0" w:color="auto"/>
              <w:right w:val="single" w:sz="4" w:space="0" w:color="auto"/>
            </w:tcBorders>
            <w:noWrap/>
          </w:tcPr>
          <w:p w14:paraId="6D6F14A4" w14:textId="77777777" w:rsidR="005D1CF9" w:rsidRPr="001A280D" w:rsidRDefault="005D1CF9" w:rsidP="005D1CF9">
            <w:pPr>
              <w:jc w:val="right"/>
              <w:rPr>
                <w:sz w:val="20"/>
                <w:lang w:eastAsia="en-CA" w:bidi="ar-LB"/>
              </w:rPr>
            </w:pPr>
            <w:r w:rsidRPr="001A280D">
              <w:rPr>
                <w:sz w:val="20"/>
                <w:lang w:eastAsia="en-CA" w:bidi="ar-LB"/>
              </w:rPr>
              <w:t>1</w:t>
            </w:r>
            <w:r w:rsidR="004E5836">
              <w:rPr>
                <w:sz w:val="20"/>
                <w:lang w:eastAsia="en-CA" w:bidi="ar-LB"/>
              </w:rPr>
              <w:t xml:space="preserve"> </w:t>
            </w:r>
            <w:r w:rsidRPr="001A280D">
              <w:rPr>
                <w:sz w:val="20"/>
                <w:lang w:eastAsia="en-CA" w:bidi="ar-LB"/>
              </w:rPr>
              <w:t>374</w:t>
            </w:r>
          </w:p>
        </w:tc>
        <w:tc>
          <w:tcPr>
            <w:tcW w:w="1113" w:type="dxa"/>
            <w:tcBorders>
              <w:top w:val="nil"/>
              <w:left w:val="nil"/>
              <w:bottom w:val="single" w:sz="4" w:space="0" w:color="auto"/>
              <w:right w:val="single" w:sz="4" w:space="0" w:color="auto"/>
            </w:tcBorders>
            <w:noWrap/>
          </w:tcPr>
          <w:p w14:paraId="5977CDF7" w14:textId="77777777" w:rsidR="005D1CF9" w:rsidRPr="001A280D" w:rsidRDefault="005D1CF9" w:rsidP="005D1CF9">
            <w:pPr>
              <w:jc w:val="right"/>
              <w:rPr>
                <w:sz w:val="20"/>
                <w:lang w:eastAsia="en-CA" w:bidi="ar-LB"/>
              </w:rPr>
            </w:pPr>
            <w:r w:rsidRPr="001A280D">
              <w:rPr>
                <w:sz w:val="20"/>
                <w:lang w:eastAsia="en-CA" w:bidi="ar-LB"/>
              </w:rPr>
              <w:t>1</w:t>
            </w:r>
            <w:r w:rsidR="004E5836">
              <w:rPr>
                <w:sz w:val="20"/>
                <w:lang w:eastAsia="en-CA" w:bidi="ar-LB"/>
              </w:rPr>
              <w:t xml:space="preserve"> </w:t>
            </w:r>
            <w:r w:rsidRPr="001A280D">
              <w:rPr>
                <w:sz w:val="20"/>
                <w:lang w:eastAsia="en-CA" w:bidi="ar-LB"/>
              </w:rPr>
              <w:t>535</w:t>
            </w:r>
          </w:p>
        </w:tc>
        <w:tc>
          <w:tcPr>
            <w:tcW w:w="1325" w:type="dxa"/>
            <w:tcBorders>
              <w:top w:val="nil"/>
              <w:left w:val="nil"/>
              <w:bottom w:val="single" w:sz="4" w:space="0" w:color="auto"/>
              <w:right w:val="single" w:sz="4" w:space="0" w:color="auto"/>
            </w:tcBorders>
            <w:noWrap/>
          </w:tcPr>
          <w:p w14:paraId="64255645" w14:textId="77777777" w:rsidR="005D1CF9" w:rsidRPr="001A280D" w:rsidRDefault="005D1CF9" w:rsidP="005D1CF9">
            <w:pPr>
              <w:jc w:val="right"/>
              <w:rPr>
                <w:sz w:val="20"/>
                <w:lang w:eastAsia="en-CA" w:bidi="ar-LB"/>
              </w:rPr>
            </w:pPr>
            <w:r w:rsidRPr="001A280D">
              <w:rPr>
                <w:sz w:val="20"/>
                <w:lang w:eastAsia="en-CA" w:bidi="ar-LB"/>
              </w:rPr>
              <w:t>4</w:t>
            </w:r>
            <w:r w:rsidR="004E5836">
              <w:rPr>
                <w:sz w:val="20"/>
                <w:lang w:eastAsia="en-CA" w:bidi="ar-LB"/>
              </w:rPr>
              <w:t xml:space="preserve"> </w:t>
            </w:r>
            <w:r w:rsidRPr="001A280D">
              <w:rPr>
                <w:sz w:val="20"/>
                <w:lang w:eastAsia="en-CA" w:bidi="ar-LB"/>
              </w:rPr>
              <w:t>443</w:t>
            </w:r>
          </w:p>
        </w:tc>
        <w:tc>
          <w:tcPr>
            <w:tcW w:w="1220" w:type="dxa"/>
            <w:tcBorders>
              <w:top w:val="nil"/>
              <w:left w:val="nil"/>
              <w:bottom w:val="single" w:sz="4" w:space="0" w:color="auto"/>
              <w:right w:val="single" w:sz="4" w:space="0" w:color="auto"/>
            </w:tcBorders>
            <w:noWrap/>
          </w:tcPr>
          <w:p w14:paraId="076B713B" w14:textId="77777777" w:rsidR="005D1CF9" w:rsidRPr="001A280D" w:rsidRDefault="005D1CF9" w:rsidP="005D1CF9">
            <w:pPr>
              <w:jc w:val="right"/>
              <w:rPr>
                <w:sz w:val="20"/>
                <w:lang w:eastAsia="en-CA" w:bidi="ar-LB"/>
              </w:rPr>
            </w:pPr>
            <w:r>
              <w:rPr>
                <w:sz w:val="20"/>
                <w:lang w:eastAsia="en-CA" w:bidi="ar-LB"/>
              </w:rPr>
              <w:t>0</w:t>
            </w:r>
          </w:p>
        </w:tc>
      </w:tr>
      <w:tr w:rsidR="005D1CF9" w14:paraId="58171810" w14:textId="77777777" w:rsidTr="009E1143">
        <w:trPr>
          <w:trHeight w:val="255"/>
          <w:jc w:val="center"/>
        </w:trPr>
        <w:tc>
          <w:tcPr>
            <w:tcW w:w="4289" w:type="dxa"/>
            <w:tcBorders>
              <w:top w:val="nil"/>
              <w:left w:val="single" w:sz="4" w:space="0" w:color="auto"/>
              <w:bottom w:val="single" w:sz="4" w:space="0" w:color="auto"/>
              <w:right w:val="single" w:sz="4" w:space="0" w:color="auto"/>
            </w:tcBorders>
            <w:noWrap/>
            <w:hideMark/>
          </w:tcPr>
          <w:p w14:paraId="1BAEBBA5" w14:textId="77777777" w:rsidR="005D1CF9" w:rsidRDefault="005D1CF9" w:rsidP="005D1CF9">
            <w:pPr>
              <w:bidi/>
              <w:spacing w:before="20"/>
              <w:jc w:val="left"/>
              <w:rPr>
                <w:sz w:val="22"/>
                <w:szCs w:val="22"/>
                <w:lang w:val="en-CA" w:eastAsia="en-CA" w:bidi="ar-LB"/>
              </w:rPr>
            </w:pPr>
            <w:r>
              <w:rPr>
                <w:sz w:val="22"/>
                <w:szCs w:val="22"/>
                <w:rtl/>
                <w:lang w:val="en-CA" w:eastAsia="en-CA" w:bidi="ar-LB"/>
              </w:rPr>
              <w:t>الوحدة الأساسية</w:t>
            </w:r>
          </w:p>
        </w:tc>
        <w:tc>
          <w:tcPr>
            <w:tcW w:w="1080" w:type="dxa"/>
            <w:tcBorders>
              <w:top w:val="nil"/>
              <w:left w:val="nil"/>
              <w:bottom w:val="single" w:sz="4" w:space="0" w:color="auto"/>
              <w:right w:val="single" w:sz="4" w:space="0" w:color="auto"/>
            </w:tcBorders>
            <w:noWrap/>
          </w:tcPr>
          <w:p w14:paraId="19615C6B" w14:textId="77777777" w:rsidR="005D1CF9" w:rsidRPr="001A280D" w:rsidRDefault="005D1CF9" w:rsidP="005D1CF9">
            <w:pPr>
              <w:jc w:val="right"/>
              <w:rPr>
                <w:sz w:val="20"/>
                <w:lang w:eastAsia="en-CA" w:bidi="ar-LB"/>
              </w:rPr>
            </w:pPr>
            <w:r w:rsidRPr="001A280D">
              <w:rPr>
                <w:sz w:val="20"/>
                <w:lang w:eastAsia="en-CA" w:bidi="ar-LB"/>
              </w:rPr>
              <w:t>2</w:t>
            </w:r>
            <w:r w:rsidR="004E5836">
              <w:rPr>
                <w:sz w:val="20"/>
                <w:lang w:eastAsia="en-CA" w:bidi="ar-LB"/>
              </w:rPr>
              <w:t xml:space="preserve"> </w:t>
            </w:r>
            <w:r w:rsidRPr="001A280D">
              <w:rPr>
                <w:sz w:val="20"/>
                <w:lang w:eastAsia="en-CA" w:bidi="ar-LB"/>
              </w:rPr>
              <w:t>050</w:t>
            </w:r>
          </w:p>
        </w:tc>
        <w:tc>
          <w:tcPr>
            <w:tcW w:w="991" w:type="dxa"/>
            <w:tcBorders>
              <w:top w:val="nil"/>
              <w:left w:val="nil"/>
              <w:bottom w:val="single" w:sz="4" w:space="0" w:color="auto"/>
              <w:right w:val="single" w:sz="4" w:space="0" w:color="auto"/>
            </w:tcBorders>
            <w:noWrap/>
          </w:tcPr>
          <w:p w14:paraId="4723468B" w14:textId="77777777" w:rsidR="005D1CF9" w:rsidRPr="001A280D" w:rsidRDefault="005D1CF9" w:rsidP="005D1CF9">
            <w:pPr>
              <w:jc w:val="right"/>
              <w:rPr>
                <w:sz w:val="20"/>
                <w:lang w:eastAsia="en-CA" w:bidi="ar-LB"/>
              </w:rPr>
            </w:pPr>
            <w:r w:rsidRPr="001A280D">
              <w:rPr>
                <w:sz w:val="20"/>
                <w:lang w:eastAsia="en-CA" w:bidi="ar-LB"/>
              </w:rPr>
              <w:t>2</w:t>
            </w:r>
            <w:r w:rsidR="004E5836">
              <w:rPr>
                <w:sz w:val="20"/>
                <w:lang w:eastAsia="en-CA" w:bidi="ar-LB"/>
              </w:rPr>
              <w:t xml:space="preserve"> </w:t>
            </w:r>
            <w:r w:rsidRPr="001A280D">
              <w:rPr>
                <w:sz w:val="20"/>
                <w:lang w:eastAsia="en-CA" w:bidi="ar-LB"/>
              </w:rPr>
              <w:t>065</w:t>
            </w:r>
          </w:p>
        </w:tc>
        <w:tc>
          <w:tcPr>
            <w:tcW w:w="1113" w:type="dxa"/>
            <w:tcBorders>
              <w:top w:val="nil"/>
              <w:left w:val="nil"/>
              <w:bottom w:val="single" w:sz="4" w:space="0" w:color="auto"/>
              <w:right w:val="single" w:sz="4" w:space="0" w:color="auto"/>
            </w:tcBorders>
            <w:noWrap/>
          </w:tcPr>
          <w:p w14:paraId="2F561BE3" w14:textId="77777777" w:rsidR="005D1CF9" w:rsidRPr="001A280D" w:rsidRDefault="005D1CF9" w:rsidP="005D1CF9">
            <w:pPr>
              <w:jc w:val="right"/>
              <w:rPr>
                <w:sz w:val="20"/>
                <w:lang w:eastAsia="en-CA" w:bidi="ar-LB"/>
              </w:rPr>
            </w:pPr>
            <w:r w:rsidRPr="001A280D">
              <w:rPr>
                <w:sz w:val="20"/>
                <w:lang w:eastAsia="en-CA" w:bidi="ar-LB"/>
              </w:rPr>
              <w:t>2</w:t>
            </w:r>
            <w:r w:rsidR="004E5836">
              <w:rPr>
                <w:sz w:val="20"/>
                <w:lang w:eastAsia="en-CA" w:bidi="ar-LB"/>
              </w:rPr>
              <w:t xml:space="preserve"> </w:t>
            </w:r>
            <w:r w:rsidRPr="001A280D">
              <w:rPr>
                <w:sz w:val="20"/>
                <w:lang w:eastAsia="en-CA" w:bidi="ar-LB"/>
              </w:rPr>
              <w:t>079</w:t>
            </w:r>
          </w:p>
        </w:tc>
        <w:tc>
          <w:tcPr>
            <w:tcW w:w="1325" w:type="dxa"/>
            <w:tcBorders>
              <w:top w:val="nil"/>
              <w:left w:val="nil"/>
              <w:bottom w:val="single" w:sz="4" w:space="0" w:color="auto"/>
              <w:right w:val="single" w:sz="4" w:space="0" w:color="auto"/>
            </w:tcBorders>
            <w:noWrap/>
          </w:tcPr>
          <w:p w14:paraId="1578A1B1" w14:textId="77777777" w:rsidR="005D1CF9" w:rsidRPr="001A280D" w:rsidRDefault="005D1CF9" w:rsidP="005D1CF9">
            <w:pPr>
              <w:jc w:val="right"/>
              <w:rPr>
                <w:sz w:val="20"/>
                <w:lang w:eastAsia="en-CA" w:bidi="ar-LB"/>
              </w:rPr>
            </w:pPr>
            <w:r w:rsidRPr="001A280D">
              <w:rPr>
                <w:sz w:val="20"/>
                <w:lang w:eastAsia="en-CA" w:bidi="ar-LB"/>
              </w:rPr>
              <w:t>6</w:t>
            </w:r>
            <w:r w:rsidR="004E5836">
              <w:rPr>
                <w:sz w:val="20"/>
                <w:lang w:eastAsia="en-CA" w:bidi="ar-LB"/>
              </w:rPr>
              <w:t xml:space="preserve"> </w:t>
            </w:r>
            <w:r w:rsidRPr="001A280D">
              <w:rPr>
                <w:sz w:val="20"/>
                <w:lang w:eastAsia="en-CA" w:bidi="ar-LB"/>
              </w:rPr>
              <w:t>194</w:t>
            </w:r>
          </w:p>
        </w:tc>
        <w:tc>
          <w:tcPr>
            <w:tcW w:w="1220" w:type="dxa"/>
            <w:tcBorders>
              <w:top w:val="nil"/>
              <w:left w:val="nil"/>
              <w:bottom w:val="single" w:sz="4" w:space="0" w:color="auto"/>
              <w:right w:val="single" w:sz="4" w:space="0" w:color="auto"/>
            </w:tcBorders>
            <w:noWrap/>
          </w:tcPr>
          <w:p w14:paraId="4FDFCF0D" w14:textId="77777777" w:rsidR="005D1CF9" w:rsidRPr="001A280D" w:rsidRDefault="005D1CF9" w:rsidP="005D1CF9">
            <w:pPr>
              <w:jc w:val="right"/>
              <w:rPr>
                <w:sz w:val="20"/>
                <w:lang w:eastAsia="en-CA" w:bidi="ar-LB"/>
              </w:rPr>
            </w:pPr>
            <w:r>
              <w:rPr>
                <w:sz w:val="20"/>
                <w:lang w:eastAsia="en-CA" w:bidi="ar-LB"/>
              </w:rPr>
              <w:t>0</w:t>
            </w:r>
          </w:p>
        </w:tc>
      </w:tr>
      <w:tr w:rsidR="005D1CF9" w14:paraId="65B955F1" w14:textId="77777777" w:rsidTr="009E1143">
        <w:trPr>
          <w:trHeight w:val="255"/>
          <w:jc w:val="center"/>
        </w:trPr>
        <w:tc>
          <w:tcPr>
            <w:tcW w:w="4289" w:type="dxa"/>
            <w:tcBorders>
              <w:top w:val="nil"/>
              <w:left w:val="single" w:sz="4" w:space="0" w:color="auto"/>
              <w:bottom w:val="single" w:sz="4" w:space="0" w:color="auto"/>
              <w:right w:val="single" w:sz="4" w:space="0" w:color="auto"/>
            </w:tcBorders>
            <w:noWrap/>
            <w:hideMark/>
          </w:tcPr>
          <w:p w14:paraId="0902FEB3" w14:textId="77777777" w:rsidR="005D1CF9" w:rsidRDefault="005D1CF9" w:rsidP="005D1CF9">
            <w:pPr>
              <w:bidi/>
              <w:spacing w:before="20"/>
              <w:jc w:val="left"/>
              <w:rPr>
                <w:b/>
                <w:bCs/>
                <w:sz w:val="22"/>
                <w:szCs w:val="22"/>
                <w:lang w:val="en-CA" w:eastAsia="en-CA" w:bidi="ar-LB"/>
              </w:rPr>
            </w:pPr>
            <w:r>
              <w:rPr>
                <w:b/>
                <w:bCs/>
                <w:sz w:val="22"/>
                <w:szCs w:val="22"/>
                <w:rtl/>
                <w:lang w:val="en-CA" w:eastAsia="en-CA" w:bidi="ar-LB"/>
              </w:rPr>
              <w:t>المجموع الفرعي للأنشطة القياسية</w:t>
            </w:r>
          </w:p>
        </w:tc>
        <w:tc>
          <w:tcPr>
            <w:tcW w:w="1080" w:type="dxa"/>
            <w:tcBorders>
              <w:top w:val="nil"/>
              <w:left w:val="nil"/>
              <w:bottom w:val="single" w:sz="4" w:space="0" w:color="auto"/>
              <w:right w:val="single" w:sz="4" w:space="0" w:color="auto"/>
            </w:tcBorders>
            <w:noWrap/>
          </w:tcPr>
          <w:p w14:paraId="52F1C72F" w14:textId="77777777" w:rsidR="005D1CF9" w:rsidRPr="001A280D" w:rsidRDefault="005D1CF9" w:rsidP="005D1CF9">
            <w:pPr>
              <w:jc w:val="right"/>
              <w:rPr>
                <w:b/>
                <w:bCs/>
                <w:sz w:val="20"/>
                <w:lang w:eastAsia="en-CA" w:bidi="ar-LB"/>
              </w:rPr>
            </w:pPr>
            <w:r w:rsidRPr="001A280D">
              <w:rPr>
                <w:b/>
                <w:bCs/>
                <w:sz w:val="20"/>
                <w:lang w:eastAsia="en-CA" w:bidi="ar-LB"/>
              </w:rPr>
              <w:t>3</w:t>
            </w:r>
            <w:r w:rsidR="004E5836">
              <w:rPr>
                <w:b/>
                <w:bCs/>
                <w:sz w:val="20"/>
                <w:lang w:eastAsia="en-CA" w:bidi="ar-LB"/>
              </w:rPr>
              <w:t xml:space="preserve"> </w:t>
            </w:r>
            <w:r w:rsidRPr="001A280D">
              <w:rPr>
                <w:b/>
                <w:bCs/>
                <w:sz w:val="20"/>
                <w:lang w:eastAsia="en-CA" w:bidi="ar-LB"/>
              </w:rPr>
              <w:t>585</w:t>
            </w:r>
          </w:p>
        </w:tc>
        <w:tc>
          <w:tcPr>
            <w:tcW w:w="991" w:type="dxa"/>
            <w:tcBorders>
              <w:top w:val="nil"/>
              <w:left w:val="nil"/>
              <w:bottom w:val="single" w:sz="4" w:space="0" w:color="auto"/>
              <w:right w:val="single" w:sz="4" w:space="0" w:color="auto"/>
            </w:tcBorders>
            <w:noWrap/>
          </w:tcPr>
          <w:p w14:paraId="20732BB8" w14:textId="77777777" w:rsidR="005D1CF9" w:rsidRPr="001A280D" w:rsidRDefault="005D1CF9" w:rsidP="005D1CF9">
            <w:pPr>
              <w:jc w:val="right"/>
              <w:rPr>
                <w:b/>
                <w:bCs/>
                <w:sz w:val="20"/>
                <w:lang w:eastAsia="en-CA" w:bidi="ar-LB"/>
              </w:rPr>
            </w:pPr>
            <w:r w:rsidRPr="001A280D">
              <w:rPr>
                <w:b/>
                <w:bCs/>
                <w:sz w:val="20"/>
                <w:lang w:eastAsia="en-CA" w:bidi="ar-LB"/>
              </w:rPr>
              <w:t>3</w:t>
            </w:r>
            <w:r w:rsidR="004E5836">
              <w:rPr>
                <w:b/>
                <w:bCs/>
                <w:sz w:val="20"/>
                <w:lang w:eastAsia="en-CA" w:bidi="ar-LB"/>
              </w:rPr>
              <w:t xml:space="preserve"> </w:t>
            </w:r>
            <w:r w:rsidRPr="001A280D">
              <w:rPr>
                <w:b/>
                <w:bCs/>
                <w:sz w:val="20"/>
                <w:lang w:eastAsia="en-CA" w:bidi="ar-LB"/>
              </w:rPr>
              <w:t>439</w:t>
            </w:r>
          </w:p>
        </w:tc>
        <w:tc>
          <w:tcPr>
            <w:tcW w:w="1113" w:type="dxa"/>
            <w:tcBorders>
              <w:top w:val="nil"/>
              <w:left w:val="nil"/>
              <w:bottom w:val="single" w:sz="4" w:space="0" w:color="auto"/>
              <w:right w:val="single" w:sz="4" w:space="0" w:color="auto"/>
            </w:tcBorders>
            <w:noWrap/>
          </w:tcPr>
          <w:p w14:paraId="7D60FCEB" w14:textId="77777777" w:rsidR="005D1CF9" w:rsidRPr="001A280D" w:rsidRDefault="005D1CF9" w:rsidP="005D1CF9">
            <w:pPr>
              <w:jc w:val="right"/>
              <w:rPr>
                <w:b/>
                <w:bCs/>
                <w:sz w:val="20"/>
                <w:lang w:eastAsia="en-CA" w:bidi="ar-LB"/>
              </w:rPr>
            </w:pPr>
            <w:r w:rsidRPr="001A280D">
              <w:rPr>
                <w:b/>
                <w:bCs/>
                <w:sz w:val="20"/>
                <w:lang w:eastAsia="en-CA" w:bidi="ar-LB"/>
              </w:rPr>
              <w:t>3</w:t>
            </w:r>
            <w:r w:rsidR="004E5836">
              <w:rPr>
                <w:b/>
                <w:bCs/>
                <w:sz w:val="20"/>
                <w:lang w:eastAsia="en-CA" w:bidi="ar-LB"/>
              </w:rPr>
              <w:t xml:space="preserve"> </w:t>
            </w:r>
            <w:r w:rsidRPr="001A280D">
              <w:rPr>
                <w:b/>
                <w:bCs/>
                <w:sz w:val="20"/>
                <w:lang w:eastAsia="en-CA" w:bidi="ar-LB"/>
              </w:rPr>
              <w:t>614</w:t>
            </w:r>
          </w:p>
        </w:tc>
        <w:tc>
          <w:tcPr>
            <w:tcW w:w="1325" w:type="dxa"/>
            <w:tcBorders>
              <w:top w:val="nil"/>
              <w:left w:val="nil"/>
              <w:bottom w:val="single" w:sz="4" w:space="0" w:color="auto"/>
              <w:right w:val="single" w:sz="4" w:space="0" w:color="auto"/>
            </w:tcBorders>
            <w:noWrap/>
          </w:tcPr>
          <w:p w14:paraId="0CD3C3BA" w14:textId="77777777" w:rsidR="005D1CF9" w:rsidRPr="001A280D" w:rsidRDefault="005D1CF9" w:rsidP="005D1CF9">
            <w:pPr>
              <w:jc w:val="right"/>
              <w:rPr>
                <w:b/>
                <w:bCs/>
                <w:sz w:val="20"/>
                <w:lang w:eastAsia="en-CA" w:bidi="ar-LB"/>
              </w:rPr>
            </w:pPr>
            <w:r w:rsidRPr="001A280D">
              <w:rPr>
                <w:b/>
                <w:bCs/>
                <w:sz w:val="20"/>
                <w:lang w:eastAsia="en-CA" w:bidi="ar-LB"/>
              </w:rPr>
              <w:t>10</w:t>
            </w:r>
            <w:r w:rsidR="004E5836">
              <w:rPr>
                <w:b/>
                <w:bCs/>
                <w:sz w:val="20"/>
                <w:lang w:eastAsia="en-CA" w:bidi="ar-LB"/>
              </w:rPr>
              <w:t xml:space="preserve"> </w:t>
            </w:r>
            <w:r w:rsidRPr="001A280D">
              <w:rPr>
                <w:b/>
                <w:bCs/>
                <w:sz w:val="20"/>
                <w:lang w:eastAsia="en-CA" w:bidi="ar-LB"/>
              </w:rPr>
              <w:t>638</w:t>
            </w:r>
          </w:p>
        </w:tc>
        <w:tc>
          <w:tcPr>
            <w:tcW w:w="1220" w:type="dxa"/>
            <w:tcBorders>
              <w:top w:val="nil"/>
              <w:left w:val="nil"/>
              <w:bottom w:val="single" w:sz="4" w:space="0" w:color="auto"/>
              <w:right w:val="single" w:sz="4" w:space="0" w:color="auto"/>
            </w:tcBorders>
            <w:noWrap/>
          </w:tcPr>
          <w:p w14:paraId="33086FE4" w14:textId="77777777" w:rsidR="005D1CF9" w:rsidRPr="001A280D" w:rsidRDefault="005D1CF9" w:rsidP="005D1CF9">
            <w:pPr>
              <w:jc w:val="right"/>
              <w:rPr>
                <w:b/>
                <w:bCs/>
                <w:sz w:val="20"/>
                <w:lang w:eastAsia="en-CA" w:bidi="ar-LB"/>
              </w:rPr>
            </w:pPr>
            <w:r w:rsidRPr="001A280D">
              <w:rPr>
                <w:b/>
                <w:bCs/>
                <w:sz w:val="20"/>
                <w:lang w:eastAsia="en-CA" w:bidi="ar-LB"/>
              </w:rPr>
              <w:t>0</w:t>
            </w:r>
          </w:p>
        </w:tc>
      </w:tr>
      <w:tr w:rsidR="005D1CF9" w14:paraId="5E4C7A12" w14:textId="77777777" w:rsidTr="009E1143">
        <w:trPr>
          <w:trHeight w:val="255"/>
          <w:jc w:val="center"/>
        </w:trPr>
        <w:tc>
          <w:tcPr>
            <w:tcW w:w="4289" w:type="dxa"/>
            <w:tcBorders>
              <w:top w:val="nil"/>
              <w:left w:val="single" w:sz="4" w:space="0" w:color="auto"/>
              <w:bottom w:val="single" w:sz="4" w:space="0" w:color="auto"/>
              <w:right w:val="single" w:sz="4" w:space="0" w:color="auto"/>
            </w:tcBorders>
            <w:noWrap/>
            <w:hideMark/>
          </w:tcPr>
          <w:p w14:paraId="1222EFC5" w14:textId="77777777" w:rsidR="005D1CF9" w:rsidRDefault="005D1CF9" w:rsidP="005D1CF9">
            <w:pPr>
              <w:bidi/>
              <w:spacing w:before="20"/>
              <w:jc w:val="left"/>
              <w:rPr>
                <w:b/>
                <w:bCs/>
                <w:sz w:val="22"/>
                <w:szCs w:val="22"/>
                <w:lang w:val="en-CA" w:eastAsia="en-CA" w:bidi="ar-LB"/>
              </w:rPr>
            </w:pPr>
            <w:r>
              <w:rPr>
                <w:b/>
                <w:bCs/>
                <w:sz w:val="22"/>
                <w:szCs w:val="22"/>
                <w:rtl/>
                <w:lang w:val="en-CA" w:eastAsia="en-CA" w:bidi="ar-LB"/>
              </w:rPr>
              <w:t>المجموع الكلي</w:t>
            </w:r>
          </w:p>
        </w:tc>
        <w:tc>
          <w:tcPr>
            <w:tcW w:w="1080" w:type="dxa"/>
            <w:tcBorders>
              <w:top w:val="nil"/>
              <w:left w:val="nil"/>
              <w:bottom w:val="single" w:sz="4" w:space="0" w:color="auto"/>
              <w:right w:val="single" w:sz="4" w:space="0" w:color="auto"/>
            </w:tcBorders>
            <w:noWrap/>
          </w:tcPr>
          <w:p w14:paraId="61551DA6" w14:textId="77777777" w:rsidR="005D1CF9" w:rsidRPr="001A280D" w:rsidRDefault="005D1CF9" w:rsidP="005D1CF9">
            <w:pPr>
              <w:jc w:val="right"/>
              <w:rPr>
                <w:b/>
                <w:bCs/>
                <w:sz w:val="20"/>
                <w:lang w:eastAsia="en-CA" w:bidi="ar-LB"/>
              </w:rPr>
            </w:pPr>
            <w:r w:rsidRPr="001A280D">
              <w:rPr>
                <w:b/>
                <w:bCs/>
                <w:sz w:val="20"/>
                <w:lang w:eastAsia="en-CA" w:bidi="ar-LB"/>
              </w:rPr>
              <w:t>24</w:t>
            </w:r>
            <w:r w:rsidR="004E5836">
              <w:rPr>
                <w:b/>
                <w:bCs/>
                <w:sz w:val="20"/>
                <w:lang w:eastAsia="en-CA" w:bidi="ar-LB"/>
              </w:rPr>
              <w:t xml:space="preserve"> </w:t>
            </w:r>
            <w:r w:rsidRPr="001A280D">
              <w:rPr>
                <w:b/>
                <w:bCs/>
                <w:sz w:val="20"/>
                <w:lang w:eastAsia="en-CA" w:bidi="ar-LB"/>
              </w:rPr>
              <w:t>211</w:t>
            </w:r>
          </w:p>
        </w:tc>
        <w:tc>
          <w:tcPr>
            <w:tcW w:w="991" w:type="dxa"/>
            <w:tcBorders>
              <w:top w:val="nil"/>
              <w:left w:val="nil"/>
              <w:bottom w:val="single" w:sz="4" w:space="0" w:color="auto"/>
              <w:right w:val="single" w:sz="4" w:space="0" w:color="auto"/>
            </w:tcBorders>
            <w:noWrap/>
          </w:tcPr>
          <w:p w14:paraId="195F5547" w14:textId="77777777" w:rsidR="005D1CF9" w:rsidRPr="001A280D" w:rsidRDefault="005D1CF9" w:rsidP="005D1CF9">
            <w:pPr>
              <w:jc w:val="right"/>
              <w:rPr>
                <w:b/>
                <w:bCs/>
                <w:sz w:val="20"/>
                <w:lang w:eastAsia="en-CA" w:bidi="ar-LB"/>
              </w:rPr>
            </w:pPr>
            <w:r w:rsidRPr="001A280D">
              <w:rPr>
                <w:b/>
                <w:bCs/>
                <w:sz w:val="20"/>
                <w:lang w:eastAsia="en-CA" w:bidi="ar-LB"/>
              </w:rPr>
              <w:t>38</w:t>
            </w:r>
            <w:r w:rsidR="004E5836">
              <w:rPr>
                <w:b/>
                <w:bCs/>
                <w:sz w:val="20"/>
                <w:lang w:eastAsia="en-CA" w:bidi="ar-LB"/>
              </w:rPr>
              <w:t xml:space="preserve"> </w:t>
            </w:r>
            <w:r w:rsidRPr="001A280D">
              <w:rPr>
                <w:b/>
                <w:bCs/>
                <w:sz w:val="20"/>
                <w:lang w:eastAsia="en-CA" w:bidi="ar-LB"/>
              </w:rPr>
              <w:t>796</w:t>
            </w:r>
          </w:p>
        </w:tc>
        <w:tc>
          <w:tcPr>
            <w:tcW w:w="1113" w:type="dxa"/>
            <w:tcBorders>
              <w:top w:val="nil"/>
              <w:left w:val="nil"/>
              <w:bottom w:val="single" w:sz="4" w:space="0" w:color="auto"/>
              <w:right w:val="single" w:sz="4" w:space="0" w:color="auto"/>
            </w:tcBorders>
            <w:noWrap/>
          </w:tcPr>
          <w:p w14:paraId="795754D0" w14:textId="77777777" w:rsidR="005D1CF9" w:rsidRPr="001A280D" w:rsidRDefault="005D1CF9" w:rsidP="005D1CF9">
            <w:pPr>
              <w:jc w:val="right"/>
              <w:rPr>
                <w:b/>
                <w:bCs/>
                <w:sz w:val="20"/>
                <w:lang w:eastAsia="en-CA" w:bidi="ar-LB"/>
              </w:rPr>
            </w:pPr>
            <w:r w:rsidRPr="001A280D">
              <w:rPr>
                <w:b/>
                <w:bCs/>
                <w:sz w:val="20"/>
                <w:lang w:eastAsia="en-CA" w:bidi="ar-LB"/>
              </w:rPr>
              <w:t>19</w:t>
            </w:r>
            <w:r w:rsidR="004E5836">
              <w:rPr>
                <w:b/>
                <w:bCs/>
                <w:sz w:val="20"/>
                <w:lang w:eastAsia="en-CA" w:bidi="ar-LB"/>
              </w:rPr>
              <w:t xml:space="preserve"> </w:t>
            </w:r>
            <w:r w:rsidRPr="001A280D">
              <w:rPr>
                <w:b/>
                <w:bCs/>
                <w:sz w:val="20"/>
                <w:lang w:eastAsia="en-CA" w:bidi="ar-LB"/>
              </w:rPr>
              <w:t>285</w:t>
            </w:r>
          </w:p>
        </w:tc>
        <w:tc>
          <w:tcPr>
            <w:tcW w:w="1325" w:type="dxa"/>
            <w:tcBorders>
              <w:top w:val="nil"/>
              <w:left w:val="nil"/>
              <w:bottom w:val="single" w:sz="4" w:space="0" w:color="auto"/>
              <w:right w:val="single" w:sz="4" w:space="0" w:color="auto"/>
            </w:tcBorders>
            <w:noWrap/>
          </w:tcPr>
          <w:p w14:paraId="265DAF78" w14:textId="77777777" w:rsidR="005D1CF9" w:rsidRPr="001A280D" w:rsidRDefault="005D1CF9" w:rsidP="005D1CF9">
            <w:pPr>
              <w:jc w:val="right"/>
              <w:rPr>
                <w:b/>
                <w:bCs/>
                <w:sz w:val="20"/>
                <w:lang w:eastAsia="en-CA" w:bidi="ar-LB"/>
              </w:rPr>
            </w:pPr>
            <w:r w:rsidRPr="001A280D">
              <w:rPr>
                <w:b/>
                <w:bCs/>
                <w:sz w:val="20"/>
                <w:lang w:eastAsia="en-CA" w:bidi="ar-LB"/>
              </w:rPr>
              <w:t>82</w:t>
            </w:r>
            <w:r w:rsidR="004E5836">
              <w:rPr>
                <w:b/>
                <w:bCs/>
                <w:sz w:val="20"/>
                <w:lang w:eastAsia="en-CA" w:bidi="ar-LB"/>
              </w:rPr>
              <w:t xml:space="preserve"> </w:t>
            </w:r>
            <w:r w:rsidRPr="001A280D">
              <w:rPr>
                <w:b/>
                <w:bCs/>
                <w:sz w:val="20"/>
                <w:lang w:eastAsia="en-CA" w:bidi="ar-LB"/>
              </w:rPr>
              <w:t>292</w:t>
            </w:r>
          </w:p>
        </w:tc>
        <w:tc>
          <w:tcPr>
            <w:tcW w:w="1220" w:type="dxa"/>
            <w:tcBorders>
              <w:top w:val="nil"/>
              <w:left w:val="nil"/>
              <w:bottom w:val="single" w:sz="4" w:space="0" w:color="auto"/>
              <w:right w:val="single" w:sz="4" w:space="0" w:color="auto"/>
            </w:tcBorders>
            <w:noWrap/>
          </w:tcPr>
          <w:p w14:paraId="73214477" w14:textId="77777777" w:rsidR="005D1CF9" w:rsidRPr="001A280D" w:rsidRDefault="005D1CF9" w:rsidP="005D1CF9">
            <w:pPr>
              <w:jc w:val="right"/>
              <w:rPr>
                <w:b/>
                <w:bCs/>
                <w:sz w:val="20"/>
                <w:lang w:eastAsia="en-CA" w:bidi="ar-LB"/>
              </w:rPr>
            </w:pPr>
            <w:r w:rsidRPr="001A280D">
              <w:rPr>
                <w:b/>
                <w:bCs/>
                <w:sz w:val="20"/>
                <w:lang w:eastAsia="en-CA" w:bidi="ar-LB"/>
              </w:rPr>
              <w:t>101</w:t>
            </w:r>
            <w:r w:rsidR="004E5836">
              <w:rPr>
                <w:b/>
                <w:bCs/>
                <w:sz w:val="20"/>
                <w:lang w:eastAsia="en-CA" w:bidi="ar-LB"/>
              </w:rPr>
              <w:t xml:space="preserve"> </w:t>
            </w:r>
            <w:r w:rsidRPr="001A280D">
              <w:rPr>
                <w:b/>
                <w:bCs/>
                <w:sz w:val="20"/>
                <w:lang w:eastAsia="en-CA" w:bidi="ar-LB"/>
              </w:rPr>
              <w:t>701</w:t>
            </w:r>
          </w:p>
        </w:tc>
      </w:tr>
    </w:tbl>
    <w:p w14:paraId="36F3F3A9" w14:textId="77777777" w:rsidR="00800937" w:rsidRDefault="00800937" w:rsidP="00800937">
      <w:pPr>
        <w:pStyle w:val="StyleHeader4Para4Left0Firstline0"/>
        <w:bidi/>
        <w:spacing w:after="0"/>
        <w:rPr>
          <w:rFonts w:ascii="Simplified Arabic" w:hAnsi="Simplified Arabic" w:cs="Simplified Arabic"/>
          <w:rtl/>
          <w:lang w:val="en-US" w:bidi="ar-LB"/>
        </w:rPr>
      </w:pPr>
      <w:r>
        <w:rPr>
          <w:rFonts w:ascii="Simplified Arabic" w:hAnsi="Simplified Arabic" w:cs="Simplified Arabic"/>
          <w:rtl/>
          <w:lang w:val="en-US" w:bidi="ar-LB"/>
        </w:rPr>
        <w:t>* بما في ذلك تكاليف دعم الوكالة، حسب الاقتضاء.</w:t>
      </w:r>
    </w:p>
    <w:p w14:paraId="47D75C2E" w14:textId="77777777" w:rsidR="00800937" w:rsidRDefault="00800937" w:rsidP="00800937">
      <w:pPr>
        <w:pStyle w:val="StyleHeader4Para4Left0Firstline0"/>
        <w:bidi/>
        <w:spacing w:after="0"/>
        <w:rPr>
          <w:b/>
          <w:bCs/>
          <w:sz w:val="24"/>
          <w:szCs w:val="24"/>
          <w:rtl/>
          <w:lang w:val="en-CA" w:bidi="ar-LB"/>
        </w:rPr>
      </w:pPr>
    </w:p>
    <w:p w14:paraId="2BF83CFC" w14:textId="77777777" w:rsidR="00800937" w:rsidRPr="007531F6" w:rsidRDefault="00800937" w:rsidP="00800937">
      <w:pPr>
        <w:pStyle w:val="StyleHeader4Para4Left0Firstline0"/>
        <w:bidi/>
        <w:rPr>
          <w:b/>
          <w:bCs/>
          <w:sz w:val="26"/>
          <w:szCs w:val="26"/>
          <w:lang w:val="en-CA" w:bidi="ar-LB"/>
        </w:rPr>
      </w:pPr>
      <w:r w:rsidRPr="007531F6">
        <w:rPr>
          <w:b/>
          <w:bCs/>
          <w:sz w:val="26"/>
          <w:szCs w:val="26"/>
          <w:rtl/>
          <w:lang w:val="en-CA" w:bidi="ar-LB"/>
        </w:rPr>
        <w:t>تعليقات الأمانة</w:t>
      </w:r>
    </w:p>
    <w:p w14:paraId="6D485514" w14:textId="77777777" w:rsidR="00800937" w:rsidRPr="007531F6" w:rsidRDefault="00800937" w:rsidP="00800937">
      <w:pPr>
        <w:pStyle w:val="StyleHeader4Para4Left0Firstline0"/>
        <w:tabs>
          <w:tab w:val="left" w:pos="708"/>
        </w:tabs>
        <w:bidi/>
        <w:rPr>
          <w:sz w:val="26"/>
          <w:szCs w:val="26"/>
          <w:u w:val="single"/>
          <w:rtl/>
          <w:lang w:val="en-CA" w:bidi="ar-LB"/>
        </w:rPr>
      </w:pPr>
      <w:r w:rsidRPr="007531F6">
        <w:rPr>
          <w:sz w:val="26"/>
          <w:szCs w:val="26"/>
          <w:u w:val="single"/>
          <w:rtl/>
          <w:lang w:val="en-CA" w:bidi="ar-LB"/>
        </w:rPr>
        <w:t>المرحلة الثانية من خطط إدارة إزالة المواد الهيدروكلوروفلوروكربونية</w:t>
      </w:r>
    </w:p>
    <w:p w14:paraId="0AF4CFB0" w14:textId="77777777" w:rsidR="00800937" w:rsidRPr="00800937" w:rsidRDefault="00800937" w:rsidP="00800937">
      <w:pPr>
        <w:bidi/>
        <w:ind w:left="4"/>
        <w:jc w:val="left"/>
        <w:rPr>
          <w:sz w:val="26"/>
          <w:szCs w:val="26"/>
          <w:lang w:val="en-CA" w:bidi="ar-LB"/>
        </w:rPr>
      </w:pPr>
    </w:p>
    <w:p w14:paraId="6CD04A4F" w14:textId="77777777" w:rsidR="00800937" w:rsidRDefault="00800937" w:rsidP="007D3D51">
      <w:pPr>
        <w:pStyle w:val="StyleHeader4Para4Left0Firstline0"/>
        <w:numPr>
          <w:ilvl w:val="0"/>
          <w:numId w:val="23"/>
        </w:numPr>
        <w:tabs>
          <w:tab w:val="clear" w:pos="2880"/>
          <w:tab w:val="clear" w:pos="5760"/>
          <w:tab w:val="left" w:pos="4"/>
        </w:tabs>
        <w:bidi/>
        <w:ind w:left="4" w:firstLine="0"/>
        <w:rPr>
          <w:sz w:val="26"/>
          <w:szCs w:val="26"/>
          <w:lang w:val="en-CA" w:bidi="ar-LB"/>
        </w:rPr>
      </w:pPr>
      <w:r w:rsidRPr="007531F6">
        <w:rPr>
          <w:sz w:val="26"/>
          <w:szCs w:val="26"/>
          <w:rtl/>
          <w:lang w:val="en-CA" w:bidi="ar-LB"/>
        </w:rPr>
        <w:t xml:space="preserve">يبلغ التمويل الإجمالي للمرحلة الثانية من خطط إدارة إزالة المواد الهيدروكلوروفلوروكربونية في البلدان المنخفضة الاستهلاك </w:t>
      </w:r>
      <w:r w:rsidR="005D1CF9">
        <w:rPr>
          <w:sz w:val="26"/>
          <w:szCs w:val="26"/>
          <w:rtl/>
          <w:lang w:val="en-CA" w:bidi="ar-LB"/>
        </w:rPr>
        <w:t>691</w:t>
      </w:r>
      <w:r w:rsidR="003D7778">
        <w:rPr>
          <w:sz w:val="26"/>
          <w:szCs w:val="26"/>
          <w:rtl/>
          <w:lang w:val="en-CA" w:bidi="ar-LB"/>
        </w:rPr>
        <w:t xml:space="preserve"> </w:t>
      </w:r>
      <w:r w:rsidR="005D1CF9">
        <w:rPr>
          <w:sz w:val="26"/>
          <w:szCs w:val="26"/>
          <w:rtl/>
          <w:lang w:val="en-CA" w:bidi="ar-LB"/>
        </w:rPr>
        <w:t>766</w:t>
      </w:r>
      <w:r w:rsidRPr="007531F6">
        <w:rPr>
          <w:sz w:val="26"/>
          <w:szCs w:val="26"/>
          <w:rtl/>
          <w:lang w:val="en-CA" w:bidi="ar-LB"/>
        </w:rPr>
        <w:t xml:space="preserve"> دولار أمريكي </w:t>
      </w:r>
      <w:r w:rsidR="009C175A">
        <w:rPr>
          <w:sz w:val="26"/>
          <w:szCs w:val="26"/>
          <w:rtl/>
          <w:lang w:val="en-CA" w:bidi="ar-LB"/>
        </w:rPr>
        <w:t xml:space="preserve">(بما فيه مبلغ </w:t>
      </w:r>
      <w:r w:rsidR="005D1CF9">
        <w:rPr>
          <w:sz w:val="26"/>
          <w:szCs w:val="26"/>
          <w:rtl/>
          <w:lang w:val="en-CA" w:bidi="ar-LB"/>
        </w:rPr>
        <w:t>289</w:t>
      </w:r>
      <w:r w:rsidR="009C175A">
        <w:rPr>
          <w:sz w:val="26"/>
          <w:szCs w:val="26"/>
          <w:rtl/>
          <w:lang w:val="en-CA" w:bidi="ar-LB"/>
        </w:rPr>
        <w:t xml:space="preserve"> </w:t>
      </w:r>
      <w:r w:rsidR="005D1CF9">
        <w:rPr>
          <w:sz w:val="26"/>
          <w:szCs w:val="26"/>
          <w:rtl/>
          <w:lang w:val="en-CA" w:bidi="ar-LB"/>
        </w:rPr>
        <w:t>471</w:t>
      </w:r>
      <w:r w:rsidR="009C175A">
        <w:rPr>
          <w:sz w:val="26"/>
          <w:szCs w:val="26"/>
          <w:rtl/>
          <w:lang w:val="en-CA" w:bidi="ar-LB"/>
        </w:rPr>
        <w:t xml:space="preserve"> دولارًا أمريكيًا للفترة</w:t>
      </w:r>
      <w:r w:rsidRPr="007531F6">
        <w:rPr>
          <w:sz w:val="26"/>
          <w:szCs w:val="26"/>
          <w:rtl/>
          <w:lang w:val="en-CA" w:bidi="ar-LB"/>
        </w:rPr>
        <w:t xml:space="preserve"> </w:t>
      </w:r>
      <w:r w:rsidR="009C175A">
        <w:rPr>
          <w:sz w:val="26"/>
          <w:szCs w:val="26"/>
          <w:rtl/>
          <w:lang w:val="en-CA" w:bidi="ar-LB"/>
        </w:rPr>
        <w:t>2022</w:t>
      </w:r>
      <w:r w:rsidRPr="007531F6">
        <w:rPr>
          <w:sz w:val="26"/>
          <w:szCs w:val="26"/>
          <w:rtl/>
          <w:lang w:val="en-CA" w:bidi="ar-LB"/>
        </w:rPr>
        <w:t xml:space="preserve"> – </w:t>
      </w:r>
      <w:r w:rsidR="009C175A">
        <w:rPr>
          <w:sz w:val="26"/>
          <w:szCs w:val="26"/>
          <w:rtl/>
          <w:lang w:val="en-CA" w:bidi="ar-LB"/>
        </w:rPr>
        <w:t>2024)</w:t>
      </w:r>
      <w:r w:rsidRPr="007531F6">
        <w:rPr>
          <w:sz w:val="26"/>
          <w:szCs w:val="26"/>
          <w:rtl/>
          <w:lang w:val="en-CA" w:bidi="ar-LB"/>
        </w:rPr>
        <w:t xml:space="preserve"> لتحقيق هدف التخفيض المحدد بنسبة 67.5 في المائة من خط أساس المواد الهيدروكلوروفلوروكربونية. ويضاف إليه مبلغ </w:t>
      </w:r>
      <w:r w:rsidR="005D1CF9">
        <w:rPr>
          <w:sz w:val="26"/>
          <w:szCs w:val="26"/>
          <w:rtl/>
          <w:lang w:val="en-CA" w:bidi="ar-LB"/>
        </w:rPr>
        <w:t>4.07</w:t>
      </w:r>
      <w:r>
        <w:rPr>
          <w:sz w:val="26"/>
          <w:szCs w:val="26"/>
          <w:rtl/>
          <w:lang w:val="en-CA" w:bidi="ar-LB"/>
        </w:rPr>
        <w:t xml:space="preserve"> مليون </w:t>
      </w:r>
      <w:r w:rsidRPr="007531F6">
        <w:rPr>
          <w:sz w:val="26"/>
          <w:szCs w:val="26"/>
          <w:rtl/>
          <w:lang w:val="en-CA" w:bidi="ar-LB"/>
        </w:rPr>
        <w:t xml:space="preserve">دولار أمريكي (بما فيه </w:t>
      </w:r>
      <w:r w:rsidR="005D1CF9">
        <w:rPr>
          <w:sz w:val="26"/>
          <w:szCs w:val="26"/>
          <w:rtl/>
          <w:lang w:val="en-CA" w:bidi="ar-LB"/>
        </w:rPr>
        <w:t>2.48</w:t>
      </w:r>
      <w:r>
        <w:rPr>
          <w:sz w:val="26"/>
          <w:szCs w:val="26"/>
          <w:rtl/>
          <w:lang w:val="en-CA" w:bidi="ar-LB"/>
        </w:rPr>
        <w:t xml:space="preserve"> مليون</w:t>
      </w:r>
      <w:r w:rsidRPr="007531F6">
        <w:rPr>
          <w:sz w:val="26"/>
          <w:szCs w:val="26"/>
          <w:rtl/>
          <w:lang w:val="en-CA" w:bidi="ar-LB"/>
        </w:rPr>
        <w:t xml:space="preserve"> دولارا أمريكيا للفترة </w:t>
      </w:r>
      <w:r w:rsidR="009C175A">
        <w:rPr>
          <w:sz w:val="26"/>
          <w:szCs w:val="26"/>
          <w:rtl/>
          <w:lang w:val="en-CA" w:bidi="ar-LB"/>
        </w:rPr>
        <w:t>2022</w:t>
      </w:r>
      <w:r w:rsidRPr="007531F6">
        <w:rPr>
          <w:sz w:val="26"/>
          <w:szCs w:val="26"/>
          <w:rtl/>
          <w:lang w:val="en-CA" w:bidi="ar-LB"/>
        </w:rPr>
        <w:t xml:space="preserve"> – </w:t>
      </w:r>
      <w:r w:rsidR="009C175A">
        <w:rPr>
          <w:sz w:val="26"/>
          <w:szCs w:val="26"/>
          <w:rtl/>
          <w:lang w:val="en-CA" w:bidi="ar-LB"/>
        </w:rPr>
        <w:t>2024</w:t>
      </w:r>
      <w:r w:rsidRPr="007531F6">
        <w:rPr>
          <w:sz w:val="26"/>
          <w:szCs w:val="26"/>
          <w:rtl/>
          <w:lang w:val="en-CA" w:bidi="ar-LB"/>
        </w:rPr>
        <w:t>) لتحقيق هدف التخفيض بنسبة 100 في المائة</w:t>
      </w:r>
      <w:r>
        <w:rPr>
          <w:sz w:val="26"/>
          <w:szCs w:val="26"/>
          <w:rtl/>
          <w:lang w:val="en-CA" w:bidi="ar-LB"/>
        </w:rPr>
        <w:t>.</w:t>
      </w:r>
    </w:p>
    <w:p w14:paraId="0DBF9B75" w14:textId="77777777" w:rsidR="007D3D51" w:rsidRPr="007D3D51" w:rsidRDefault="007D3D51" w:rsidP="007D3D51">
      <w:pPr>
        <w:pStyle w:val="StyleHeader4Para4Left0Firstline0"/>
        <w:numPr>
          <w:ilvl w:val="0"/>
          <w:numId w:val="23"/>
        </w:numPr>
        <w:tabs>
          <w:tab w:val="clear" w:pos="2880"/>
          <w:tab w:val="clear" w:pos="5760"/>
          <w:tab w:val="left" w:pos="4"/>
        </w:tabs>
        <w:bidi/>
        <w:ind w:left="4" w:firstLine="0"/>
        <w:rPr>
          <w:sz w:val="26"/>
          <w:szCs w:val="26"/>
          <w:lang w:val="en-CA" w:bidi="ar-LB"/>
        </w:rPr>
      </w:pPr>
      <w:r w:rsidRPr="00445E1E">
        <w:rPr>
          <w:sz w:val="26"/>
          <w:szCs w:val="26"/>
          <w:rtl/>
          <w:lang w:bidi="ar-LB"/>
        </w:rPr>
        <w:t xml:space="preserve">ويرد توزيع تمويل المرحلة الثانية من خطط إدارة إزالة المواد الهيدروكلوروفلوروكربونية </w:t>
      </w:r>
      <w:r>
        <w:rPr>
          <w:sz w:val="26"/>
          <w:szCs w:val="26"/>
          <w:rtl/>
          <w:lang w:bidi="ar-LB"/>
        </w:rPr>
        <w:t>ل</w:t>
      </w:r>
      <w:r w:rsidRPr="00445E1E">
        <w:rPr>
          <w:sz w:val="26"/>
          <w:szCs w:val="26"/>
          <w:rtl/>
          <w:lang w:bidi="ar-LB"/>
        </w:rPr>
        <w:t>لبلدان ذات حجم الاستهلاك</w:t>
      </w:r>
      <w:r>
        <w:rPr>
          <w:sz w:val="26"/>
          <w:szCs w:val="26"/>
          <w:rtl/>
          <w:lang w:bidi="ar-LB"/>
        </w:rPr>
        <w:t xml:space="preserve"> غير</w:t>
      </w:r>
      <w:r w:rsidRPr="00445E1E">
        <w:rPr>
          <w:sz w:val="26"/>
          <w:szCs w:val="26"/>
          <w:rtl/>
          <w:lang w:bidi="ar-LB"/>
        </w:rPr>
        <w:t xml:space="preserve"> المنخفض حسب القطاع في الجدول 2</w:t>
      </w:r>
      <w:r>
        <w:rPr>
          <w:sz w:val="26"/>
          <w:szCs w:val="26"/>
          <w:rtl/>
          <w:lang w:bidi="ar-LB"/>
        </w:rPr>
        <w:t>.</w:t>
      </w:r>
    </w:p>
    <w:p w14:paraId="0ABB9A91" w14:textId="77777777" w:rsidR="007D3D51" w:rsidRPr="007D3D51" w:rsidRDefault="007D3D51" w:rsidP="007D3D51">
      <w:pPr>
        <w:keepNext/>
        <w:bidi/>
        <w:rPr>
          <w:b/>
          <w:sz w:val="22"/>
          <w:szCs w:val="22"/>
          <w:lang w:bidi="ar-LB"/>
        </w:rPr>
      </w:pPr>
      <w:r w:rsidRPr="007D3D51">
        <w:rPr>
          <w:b/>
          <w:bCs/>
          <w:sz w:val="22"/>
          <w:szCs w:val="22"/>
          <w:rtl/>
          <w:lang w:bidi="ar-LB"/>
        </w:rPr>
        <w:t>الجدول 2: توزيع تمويل المرحلة الثانية من خطط إدارة إزالة المواد الهيدروكلوروفلوروكربونية في البلدان ذات حجم الاستهلاك غير المنخفض حسب القطاع (بآلاف الدولارات الأمريكية)</w:t>
      </w:r>
    </w:p>
    <w:tbl>
      <w:tblPr>
        <w:bidiVisual/>
        <w:tblW w:w="9356" w:type="dxa"/>
        <w:tblInd w:w="-5" w:type="dxa"/>
        <w:tblLook w:val="04A0" w:firstRow="1" w:lastRow="0" w:firstColumn="1" w:lastColumn="0" w:noHBand="0" w:noVBand="1"/>
      </w:tblPr>
      <w:tblGrid>
        <w:gridCol w:w="2900"/>
        <w:gridCol w:w="1460"/>
        <w:gridCol w:w="1452"/>
        <w:gridCol w:w="1460"/>
        <w:gridCol w:w="2084"/>
      </w:tblGrid>
      <w:tr w:rsidR="007D3D51" w:rsidRPr="00445E1E" w14:paraId="5252AAE2" w14:textId="77777777" w:rsidTr="009E1143">
        <w:trPr>
          <w:trHeight w:val="95"/>
        </w:trPr>
        <w:tc>
          <w:tcPr>
            <w:tcW w:w="2900" w:type="dxa"/>
            <w:tcBorders>
              <w:top w:val="single" w:sz="4" w:space="0" w:color="auto"/>
              <w:left w:val="single" w:sz="4" w:space="0" w:color="auto"/>
              <w:bottom w:val="single" w:sz="4" w:space="0" w:color="auto"/>
              <w:right w:val="single" w:sz="4" w:space="0" w:color="auto"/>
            </w:tcBorders>
            <w:shd w:val="clear" w:color="auto" w:fill="auto"/>
            <w:noWrap/>
            <w:hideMark/>
          </w:tcPr>
          <w:p w14:paraId="5A2575F4" w14:textId="77777777" w:rsidR="007D3D51" w:rsidRPr="001C6258" w:rsidRDefault="007D3D51" w:rsidP="009E1143">
            <w:pPr>
              <w:keepNext/>
              <w:bidi/>
              <w:jc w:val="center"/>
              <w:rPr>
                <w:b/>
                <w:bCs/>
                <w:sz w:val="22"/>
                <w:szCs w:val="22"/>
                <w:lang w:bidi="ar-LB"/>
              </w:rPr>
            </w:pPr>
            <w:r w:rsidRPr="001C6258">
              <w:rPr>
                <w:b/>
                <w:bCs/>
                <w:sz w:val="22"/>
                <w:szCs w:val="22"/>
                <w:rtl/>
                <w:lang w:bidi="ar-LB"/>
              </w:rPr>
              <w:t>القطاع</w:t>
            </w:r>
          </w:p>
        </w:tc>
        <w:tc>
          <w:tcPr>
            <w:tcW w:w="1460" w:type="dxa"/>
            <w:tcBorders>
              <w:top w:val="single" w:sz="4" w:space="0" w:color="auto"/>
              <w:left w:val="nil"/>
              <w:bottom w:val="single" w:sz="4" w:space="0" w:color="auto"/>
              <w:right w:val="single" w:sz="4" w:space="0" w:color="auto"/>
            </w:tcBorders>
            <w:shd w:val="clear" w:color="auto" w:fill="auto"/>
            <w:hideMark/>
          </w:tcPr>
          <w:p w14:paraId="6A2B0434" w14:textId="77777777" w:rsidR="007D3D51" w:rsidRPr="001C6258" w:rsidRDefault="007D3D51" w:rsidP="007D3D51">
            <w:pPr>
              <w:keepNext/>
              <w:bidi/>
              <w:jc w:val="center"/>
              <w:rPr>
                <w:b/>
                <w:bCs/>
                <w:sz w:val="22"/>
                <w:szCs w:val="22"/>
                <w:lang w:bidi="ar-LB"/>
              </w:rPr>
            </w:pPr>
            <w:r>
              <w:rPr>
                <w:b/>
                <w:bCs/>
                <w:sz w:val="22"/>
                <w:szCs w:val="22"/>
                <w:rtl/>
                <w:lang w:bidi="ar-LB"/>
              </w:rPr>
              <w:t>2022</w:t>
            </w:r>
            <w:r w:rsidRPr="001C6258">
              <w:rPr>
                <w:b/>
                <w:bCs/>
                <w:sz w:val="22"/>
                <w:szCs w:val="22"/>
                <w:rtl/>
                <w:lang w:bidi="ar-LB"/>
              </w:rPr>
              <w:t>–</w:t>
            </w:r>
            <w:r>
              <w:rPr>
                <w:b/>
                <w:bCs/>
                <w:sz w:val="22"/>
                <w:szCs w:val="22"/>
                <w:rtl/>
                <w:lang w:bidi="ar-LB"/>
              </w:rPr>
              <w:t>2024</w:t>
            </w:r>
          </w:p>
        </w:tc>
        <w:tc>
          <w:tcPr>
            <w:tcW w:w="1452" w:type="dxa"/>
            <w:tcBorders>
              <w:top w:val="single" w:sz="4" w:space="0" w:color="auto"/>
              <w:left w:val="nil"/>
              <w:bottom w:val="single" w:sz="4" w:space="0" w:color="auto"/>
              <w:right w:val="single" w:sz="4" w:space="0" w:color="auto"/>
            </w:tcBorders>
            <w:shd w:val="clear" w:color="auto" w:fill="auto"/>
            <w:hideMark/>
          </w:tcPr>
          <w:p w14:paraId="0F4D34AE" w14:textId="77777777" w:rsidR="007D3D51" w:rsidRPr="001C6258" w:rsidRDefault="007D3D51" w:rsidP="007D3D51">
            <w:pPr>
              <w:keepNext/>
              <w:bidi/>
              <w:jc w:val="center"/>
              <w:rPr>
                <w:b/>
                <w:bCs/>
                <w:sz w:val="22"/>
                <w:szCs w:val="22"/>
                <w:lang w:bidi="ar-LB"/>
              </w:rPr>
            </w:pPr>
            <w:r w:rsidRPr="001C6258">
              <w:rPr>
                <w:b/>
                <w:bCs/>
                <w:sz w:val="22"/>
                <w:szCs w:val="22"/>
                <w:rtl/>
                <w:lang w:bidi="ar-LB"/>
              </w:rPr>
              <w:t xml:space="preserve">ما بعد عام </w:t>
            </w:r>
            <w:r>
              <w:rPr>
                <w:b/>
                <w:bCs/>
                <w:sz w:val="22"/>
                <w:szCs w:val="22"/>
                <w:rtl/>
                <w:lang w:bidi="ar-LB"/>
              </w:rPr>
              <w:t>2024</w:t>
            </w:r>
          </w:p>
        </w:tc>
        <w:tc>
          <w:tcPr>
            <w:tcW w:w="1460" w:type="dxa"/>
            <w:tcBorders>
              <w:top w:val="single" w:sz="4" w:space="0" w:color="auto"/>
              <w:left w:val="nil"/>
              <w:bottom w:val="single" w:sz="4" w:space="0" w:color="auto"/>
              <w:right w:val="single" w:sz="4" w:space="0" w:color="auto"/>
            </w:tcBorders>
            <w:shd w:val="clear" w:color="auto" w:fill="auto"/>
            <w:noWrap/>
            <w:hideMark/>
          </w:tcPr>
          <w:p w14:paraId="1FEABF5F" w14:textId="77777777" w:rsidR="007D3D51" w:rsidRPr="001C6258" w:rsidRDefault="007D3D51" w:rsidP="009E1143">
            <w:pPr>
              <w:keepNext/>
              <w:bidi/>
              <w:jc w:val="center"/>
              <w:rPr>
                <w:b/>
                <w:bCs/>
                <w:sz w:val="22"/>
                <w:szCs w:val="22"/>
                <w:lang w:bidi="ar-LB"/>
              </w:rPr>
            </w:pPr>
            <w:r w:rsidRPr="001C6258">
              <w:rPr>
                <w:b/>
                <w:bCs/>
                <w:sz w:val="22"/>
                <w:szCs w:val="22"/>
                <w:rtl/>
                <w:lang w:bidi="ar-LB"/>
              </w:rPr>
              <w:t>المجموع</w:t>
            </w:r>
          </w:p>
        </w:tc>
        <w:tc>
          <w:tcPr>
            <w:tcW w:w="2084" w:type="dxa"/>
            <w:tcBorders>
              <w:top w:val="single" w:sz="4" w:space="0" w:color="auto"/>
              <w:left w:val="nil"/>
              <w:bottom w:val="single" w:sz="4" w:space="0" w:color="auto"/>
              <w:right w:val="single" w:sz="4" w:space="0" w:color="auto"/>
            </w:tcBorders>
            <w:shd w:val="clear" w:color="auto" w:fill="auto"/>
            <w:hideMark/>
          </w:tcPr>
          <w:p w14:paraId="0BBC4FEB" w14:textId="77777777" w:rsidR="007D3D51" w:rsidRPr="001C6258" w:rsidRDefault="007D3D51" w:rsidP="009E1143">
            <w:pPr>
              <w:keepNext/>
              <w:bidi/>
              <w:jc w:val="center"/>
              <w:rPr>
                <w:b/>
                <w:bCs/>
                <w:sz w:val="22"/>
                <w:szCs w:val="22"/>
                <w:lang w:bidi="ar-LB"/>
              </w:rPr>
            </w:pPr>
            <w:r w:rsidRPr="001C6258">
              <w:rPr>
                <w:b/>
                <w:bCs/>
                <w:sz w:val="22"/>
                <w:szCs w:val="22"/>
                <w:rtl/>
                <w:lang w:bidi="ar-LB"/>
              </w:rPr>
              <w:t>في المائة من المجموع (٪)</w:t>
            </w:r>
          </w:p>
        </w:tc>
      </w:tr>
      <w:tr w:rsidR="007D3D51" w:rsidRPr="00445E1E" w14:paraId="48893C98" w14:textId="77777777" w:rsidTr="009E1143">
        <w:trPr>
          <w:trHeight w:val="117"/>
        </w:trPr>
        <w:tc>
          <w:tcPr>
            <w:tcW w:w="2900" w:type="dxa"/>
            <w:tcBorders>
              <w:top w:val="nil"/>
              <w:left w:val="single" w:sz="4" w:space="0" w:color="auto"/>
              <w:bottom w:val="single" w:sz="4" w:space="0" w:color="auto"/>
              <w:right w:val="single" w:sz="4" w:space="0" w:color="auto"/>
            </w:tcBorders>
            <w:shd w:val="clear" w:color="auto" w:fill="auto"/>
            <w:noWrap/>
            <w:hideMark/>
          </w:tcPr>
          <w:p w14:paraId="48728900" w14:textId="77777777" w:rsidR="007D3D51" w:rsidRPr="001C6258" w:rsidRDefault="007D3D51" w:rsidP="007D3D51">
            <w:pPr>
              <w:keepNext/>
              <w:bidi/>
              <w:jc w:val="left"/>
              <w:rPr>
                <w:sz w:val="22"/>
                <w:szCs w:val="22"/>
                <w:lang w:bidi="ar-LB"/>
              </w:rPr>
            </w:pPr>
            <w:r w:rsidRPr="001C6258">
              <w:rPr>
                <w:sz w:val="22"/>
                <w:szCs w:val="22"/>
                <w:rtl/>
                <w:lang w:bidi="ar-LB"/>
              </w:rPr>
              <w:t xml:space="preserve">الرغوة الصلبة </w:t>
            </w:r>
          </w:p>
        </w:tc>
        <w:tc>
          <w:tcPr>
            <w:tcW w:w="1460" w:type="dxa"/>
            <w:tcBorders>
              <w:top w:val="nil"/>
              <w:left w:val="nil"/>
              <w:bottom w:val="single" w:sz="4" w:space="0" w:color="auto"/>
              <w:right w:val="single" w:sz="4" w:space="0" w:color="auto"/>
            </w:tcBorders>
            <w:shd w:val="clear" w:color="auto" w:fill="auto"/>
            <w:noWrap/>
            <w:vAlign w:val="center"/>
            <w:hideMark/>
          </w:tcPr>
          <w:p w14:paraId="6CFEAA3A" w14:textId="77777777" w:rsidR="007D3D51" w:rsidRPr="007D3D51" w:rsidRDefault="007D3D51" w:rsidP="007D3D51">
            <w:pPr>
              <w:jc w:val="right"/>
              <w:rPr>
                <w:sz w:val="22"/>
                <w:szCs w:val="22"/>
                <w:lang w:eastAsia="en-CA" w:bidi="ar-LB"/>
              </w:rPr>
            </w:pPr>
            <w:r w:rsidRPr="007D3D51">
              <w:rPr>
                <w:sz w:val="22"/>
                <w:szCs w:val="22"/>
                <w:lang w:eastAsia="en-CA" w:bidi="ar-LB"/>
              </w:rPr>
              <w:t>885</w:t>
            </w:r>
          </w:p>
        </w:tc>
        <w:tc>
          <w:tcPr>
            <w:tcW w:w="1452" w:type="dxa"/>
            <w:tcBorders>
              <w:top w:val="nil"/>
              <w:left w:val="nil"/>
              <w:bottom w:val="single" w:sz="4" w:space="0" w:color="auto"/>
              <w:right w:val="single" w:sz="4" w:space="0" w:color="auto"/>
            </w:tcBorders>
            <w:shd w:val="clear" w:color="auto" w:fill="auto"/>
            <w:noWrap/>
            <w:vAlign w:val="center"/>
            <w:hideMark/>
          </w:tcPr>
          <w:p w14:paraId="00D55C20" w14:textId="77777777" w:rsidR="007D3D51" w:rsidRPr="007D3D51" w:rsidRDefault="007D3D51" w:rsidP="007D3D51">
            <w:pPr>
              <w:jc w:val="right"/>
              <w:rPr>
                <w:sz w:val="22"/>
                <w:szCs w:val="22"/>
                <w:lang w:eastAsia="en-CA" w:bidi="ar-LB"/>
              </w:rPr>
            </w:pPr>
            <w:r w:rsidRPr="007D3D51">
              <w:rPr>
                <w:sz w:val="22"/>
                <w:szCs w:val="22"/>
                <w:lang w:eastAsia="en-CA" w:bidi="ar-LB"/>
              </w:rPr>
              <w:t>91</w:t>
            </w:r>
          </w:p>
        </w:tc>
        <w:tc>
          <w:tcPr>
            <w:tcW w:w="1460" w:type="dxa"/>
            <w:tcBorders>
              <w:top w:val="nil"/>
              <w:left w:val="nil"/>
              <w:bottom w:val="single" w:sz="4" w:space="0" w:color="auto"/>
              <w:right w:val="single" w:sz="4" w:space="0" w:color="auto"/>
            </w:tcBorders>
            <w:shd w:val="clear" w:color="auto" w:fill="auto"/>
            <w:noWrap/>
            <w:vAlign w:val="center"/>
            <w:hideMark/>
          </w:tcPr>
          <w:p w14:paraId="143BDE37" w14:textId="77777777" w:rsidR="007D3D51" w:rsidRPr="007D3D51" w:rsidRDefault="007D3D51" w:rsidP="007D3D51">
            <w:pPr>
              <w:jc w:val="right"/>
              <w:rPr>
                <w:sz w:val="22"/>
                <w:szCs w:val="22"/>
                <w:lang w:eastAsia="en-CA" w:bidi="ar-LB"/>
              </w:rPr>
            </w:pPr>
            <w:r w:rsidRPr="007D3D51">
              <w:rPr>
                <w:sz w:val="22"/>
                <w:szCs w:val="22"/>
                <w:lang w:eastAsia="en-CA" w:bidi="ar-LB"/>
              </w:rPr>
              <w:t>976</w:t>
            </w:r>
          </w:p>
        </w:tc>
        <w:tc>
          <w:tcPr>
            <w:tcW w:w="2084" w:type="dxa"/>
            <w:tcBorders>
              <w:top w:val="nil"/>
              <w:left w:val="nil"/>
              <w:bottom w:val="single" w:sz="4" w:space="0" w:color="auto"/>
              <w:right w:val="single" w:sz="4" w:space="0" w:color="auto"/>
            </w:tcBorders>
            <w:shd w:val="clear" w:color="auto" w:fill="auto"/>
            <w:noWrap/>
            <w:vAlign w:val="center"/>
            <w:hideMark/>
          </w:tcPr>
          <w:p w14:paraId="57C8AC5C" w14:textId="77777777" w:rsidR="007D3D51" w:rsidRPr="007D3D51" w:rsidRDefault="007D3D51" w:rsidP="007D3D51">
            <w:pPr>
              <w:jc w:val="right"/>
              <w:rPr>
                <w:sz w:val="22"/>
                <w:szCs w:val="22"/>
                <w:lang w:eastAsia="en-CA" w:bidi="ar-LB"/>
              </w:rPr>
            </w:pPr>
            <w:r w:rsidRPr="007D3D51">
              <w:rPr>
                <w:sz w:val="22"/>
                <w:szCs w:val="22"/>
                <w:lang w:eastAsia="en-CA" w:bidi="ar-LB"/>
              </w:rPr>
              <w:t>2.0</w:t>
            </w:r>
          </w:p>
        </w:tc>
      </w:tr>
      <w:tr w:rsidR="007D3D51" w:rsidRPr="00445E1E" w14:paraId="2ADB83B7" w14:textId="77777777" w:rsidTr="009E1143">
        <w:trPr>
          <w:trHeight w:val="264"/>
        </w:trPr>
        <w:tc>
          <w:tcPr>
            <w:tcW w:w="2900" w:type="dxa"/>
            <w:tcBorders>
              <w:top w:val="nil"/>
              <w:left w:val="single" w:sz="4" w:space="0" w:color="auto"/>
              <w:bottom w:val="single" w:sz="4" w:space="0" w:color="auto"/>
              <w:right w:val="single" w:sz="4" w:space="0" w:color="auto"/>
            </w:tcBorders>
            <w:shd w:val="clear" w:color="auto" w:fill="auto"/>
            <w:noWrap/>
            <w:hideMark/>
          </w:tcPr>
          <w:p w14:paraId="53E67C6B" w14:textId="77777777" w:rsidR="007D3D51" w:rsidRPr="001C6258" w:rsidRDefault="007D3D51" w:rsidP="007D3D51">
            <w:pPr>
              <w:bidi/>
              <w:jc w:val="left"/>
              <w:rPr>
                <w:sz w:val="22"/>
                <w:szCs w:val="22"/>
                <w:lang w:bidi="ar-LB"/>
              </w:rPr>
            </w:pPr>
            <w:r w:rsidRPr="001C6258">
              <w:rPr>
                <w:sz w:val="22"/>
                <w:szCs w:val="22"/>
                <w:rtl/>
                <w:lang w:bidi="ar-LB"/>
              </w:rPr>
              <w:t>تصنيع أجهزة التبريد</w:t>
            </w:r>
          </w:p>
        </w:tc>
        <w:tc>
          <w:tcPr>
            <w:tcW w:w="1460" w:type="dxa"/>
            <w:tcBorders>
              <w:top w:val="nil"/>
              <w:left w:val="nil"/>
              <w:bottom w:val="single" w:sz="4" w:space="0" w:color="auto"/>
              <w:right w:val="single" w:sz="4" w:space="0" w:color="auto"/>
            </w:tcBorders>
            <w:shd w:val="clear" w:color="auto" w:fill="auto"/>
            <w:noWrap/>
            <w:vAlign w:val="center"/>
            <w:hideMark/>
          </w:tcPr>
          <w:p w14:paraId="4C3FEF9C" w14:textId="77777777" w:rsidR="007D3D51" w:rsidRPr="007D3D51" w:rsidRDefault="007D3D51" w:rsidP="007D3D51">
            <w:pPr>
              <w:jc w:val="right"/>
              <w:rPr>
                <w:sz w:val="22"/>
                <w:szCs w:val="22"/>
                <w:lang w:eastAsia="en-CA" w:bidi="ar-LB"/>
              </w:rPr>
            </w:pPr>
            <w:r w:rsidRPr="007D3D51">
              <w:rPr>
                <w:sz w:val="22"/>
                <w:szCs w:val="22"/>
                <w:lang w:eastAsia="en-CA" w:bidi="ar-LB"/>
              </w:rPr>
              <w:t>4</w:t>
            </w:r>
            <w:r w:rsidR="004E5836">
              <w:rPr>
                <w:sz w:val="22"/>
                <w:szCs w:val="22"/>
                <w:lang w:eastAsia="en-CA" w:bidi="ar-LB"/>
              </w:rPr>
              <w:t xml:space="preserve"> </w:t>
            </w:r>
            <w:r w:rsidRPr="007D3D51">
              <w:rPr>
                <w:sz w:val="22"/>
                <w:szCs w:val="22"/>
                <w:lang w:eastAsia="en-CA" w:bidi="ar-LB"/>
              </w:rPr>
              <w:t>719</w:t>
            </w:r>
          </w:p>
        </w:tc>
        <w:tc>
          <w:tcPr>
            <w:tcW w:w="1452" w:type="dxa"/>
            <w:tcBorders>
              <w:top w:val="nil"/>
              <w:left w:val="nil"/>
              <w:bottom w:val="single" w:sz="4" w:space="0" w:color="auto"/>
              <w:right w:val="single" w:sz="4" w:space="0" w:color="auto"/>
            </w:tcBorders>
            <w:shd w:val="clear" w:color="auto" w:fill="auto"/>
            <w:noWrap/>
            <w:vAlign w:val="center"/>
            <w:hideMark/>
          </w:tcPr>
          <w:p w14:paraId="4BD80C3D" w14:textId="77777777" w:rsidR="007D3D51" w:rsidRPr="007D3D51" w:rsidRDefault="007D3D51" w:rsidP="007D3D51">
            <w:pPr>
              <w:jc w:val="right"/>
              <w:rPr>
                <w:sz w:val="22"/>
                <w:szCs w:val="22"/>
                <w:lang w:eastAsia="en-CA" w:bidi="ar-LB"/>
              </w:rPr>
            </w:pPr>
            <w:r w:rsidRPr="007D3D51">
              <w:rPr>
                <w:sz w:val="22"/>
                <w:szCs w:val="22"/>
                <w:lang w:eastAsia="en-CA" w:bidi="ar-LB"/>
              </w:rPr>
              <w:t>23</w:t>
            </w:r>
            <w:r w:rsidR="004E5836">
              <w:rPr>
                <w:sz w:val="22"/>
                <w:szCs w:val="22"/>
                <w:lang w:eastAsia="en-CA" w:bidi="ar-LB"/>
              </w:rPr>
              <w:t xml:space="preserve"> </w:t>
            </w:r>
            <w:r w:rsidRPr="007D3D51">
              <w:rPr>
                <w:sz w:val="22"/>
                <w:szCs w:val="22"/>
                <w:lang w:eastAsia="en-CA" w:bidi="ar-LB"/>
              </w:rPr>
              <w:t>994</w:t>
            </w:r>
          </w:p>
        </w:tc>
        <w:tc>
          <w:tcPr>
            <w:tcW w:w="1460" w:type="dxa"/>
            <w:tcBorders>
              <w:top w:val="nil"/>
              <w:left w:val="nil"/>
              <w:bottom w:val="single" w:sz="4" w:space="0" w:color="auto"/>
              <w:right w:val="single" w:sz="4" w:space="0" w:color="auto"/>
            </w:tcBorders>
            <w:shd w:val="clear" w:color="auto" w:fill="auto"/>
            <w:noWrap/>
            <w:vAlign w:val="center"/>
            <w:hideMark/>
          </w:tcPr>
          <w:p w14:paraId="3A5A4E76" w14:textId="77777777" w:rsidR="007D3D51" w:rsidRPr="007D3D51" w:rsidRDefault="007D3D51" w:rsidP="007D3D51">
            <w:pPr>
              <w:jc w:val="right"/>
              <w:rPr>
                <w:sz w:val="22"/>
                <w:szCs w:val="22"/>
                <w:lang w:eastAsia="en-CA" w:bidi="ar-LB"/>
              </w:rPr>
            </w:pPr>
            <w:r w:rsidRPr="007D3D51">
              <w:rPr>
                <w:sz w:val="22"/>
                <w:szCs w:val="22"/>
                <w:lang w:eastAsia="en-CA" w:bidi="ar-LB"/>
              </w:rPr>
              <w:t>28</w:t>
            </w:r>
            <w:r w:rsidR="004E5836">
              <w:rPr>
                <w:sz w:val="22"/>
                <w:szCs w:val="22"/>
                <w:lang w:eastAsia="en-CA" w:bidi="ar-LB"/>
              </w:rPr>
              <w:t xml:space="preserve"> </w:t>
            </w:r>
            <w:r w:rsidRPr="007D3D51">
              <w:rPr>
                <w:sz w:val="22"/>
                <w:szCs w:val="22"/>
                <w:lang w:eastAsia="en-CA" w:bidi="ar-LB"/>
              </w:rPr>
              <w:t>713</w:t>
            </w:r>
          </w:p>
        </w:tc>
        <w:tc>
          <w:tcPr>
            <w:tcW w:w="2084" w:type="dxa"/>
            <w:tcBorders>
              <w:top w:val="nil"/>
              <w:left w:val="nil"/>
              <w:bottom w:val="single" w:sz="4" w:space="0" w:color="auto"/>
              <w:right w:val="single" w:sz="4" w:space="0" w:color="auto"/>
            </w:tcBorders>
            <w:shd w:val="clear" w:color="auto" w:fill="auto"/>
            <w:noWrap/>
            <w:vAlign w:val="center"/>
            <w:hideMark/>
          </w:tcPr>
          <w:p w14:paraId="3580D797" w14:textId="77777777" w:rsidR="007D3D51" w:rsidRPr="007D3D51" w:rsidRDefault="007D3D51" w:rsidP="007D3D51">
            <w:pPr>
              <w:jc w:val="right"/>
              <w:rPr>
                <w:sz w:val="22"/>
                <w:szCs w:val="22"/>
                <w:lang w:eastAsia="en-CA" w:bidi="ar-LB"/>
              </w:rPr>
            </w:pPr>
            <w:r w:rsidRPr="007D3D51">
              <w:rPr>
                <w:sz w:val="22"/>
                <w:szCs w:val="22"/>
                <w:lang w:eastAsia="en-CA" w:bidi="ar-LB"/>
              </w:rPr>
              <w:t>59.5</w:t>
            </w:r>
          </w:p>
        </w:tc>
      </w:tr>
      <w:tr w:rsidR="007D3D51" w:rsidRPr="00445E1E" w14:paraId="7EEB21B4" w14:textId="77777777" w:rsidTr="009E1143">
        <w:trPr>
          <w:trHeight w:val="264"/>
        </w:trPr>
        <w:tc>
          <w:tcPr>
            <w:tcW w:w="2900" w:type="dxa"/>
            <w:tcBorders>
              <w:top w:val="nil"/>
              <w:left w:val="single" w:sz="4" w:space="0" w:color="auto"/>
              <w:bottom w:val="single" w:sz="4" w:space="0" w:color="auto"/>
              <w:right w:val="single" w:sz="4" w:space="0" w:color="auto"/>
            </w:tcBorders>
            <w:shd w:val="clear" w:color="auto" w:fill="auto"/>
            <w:noWrap/>
            <w:hideMark/>
          </w:tcPr>
          <w:p w14:paraId="4258BE60" w14:textId="77777777" w:rsidR="007D3D51" w:rsidRPr="001C6258" w:rsidRDefault="007D3D51" w:rsidP="007D3D51">
            <w:pPr>
              <w:bidi/>
              <w:jc w:val="left"/>
              <w:rPr>
                <w:sz w:val="22"/>
                <w:szCs w:val="22"/>
                <w:lang w:bidi="ar-LB"/>
              </w:rPr>
            </w:pPr>
            <w:r>
              <w:rPr>
                <w:sz w:val="22"/>
                <w:szCs w:val="22"/>
                <w:rtl/>
                <w:lang w:bidi="ar-LB"/>
              </w:rPr>
              <w:t>خدمة</w:t>
            </w:r>
            <w:r w:rsidRPr="001C6258">
              <w:rPr>
                <w:sz w:val="22"/>
                <w:szCs w:val="22"/>
                <w:rtl/>
                <w:lang w:bidi="ar-LB"/>
              </w:rPr>
              <w:t xml:space="preserve"> أجهزة التبريد</w:t>
            </w:r>
          </w:p>
        </w:tc>
        <w:tc>
          <w:tcPr>
            <w:tcW w:w="1460" w:type="dxa"/>
            <w:tcBorders>
              <w:top w:val="nil"/>
              <w:left w:val="nil"/>
              <w:bottom w:val="single" w:sz="4" w:space="0" w:color="auto"/>
              <w:right w:val="single" w:sz="4" w:space="0" w:color="auto"/>
            </w:tcBorders>
            <w:shd w:val="clear" w:color="auto" w:fill="auto"/>
            <w:noWrap/>
            <w:vAlign w:val="center"/>
            <w:hideMark/>
          </w:tcPr>
          <w:p w14:paraId="618C39DF" w14:textId="77777777" w:rsidR="007D3D51" w:rsidRPr="007D3D51" w:rsidRDefault="007D3D51" w:rsidP="007D3D51">
            <w:pPr>
              <w:jc w:val="right"/>
              <w:rPr>
                <w:sz w:val="22"/>
                <w:szCs w:val="22"/>
                <w:lang w:eastAsia="en-CA" w:bidi="ar-LB"/>
              </w:rPr>
            </w:pPr>
            <w:r w:rsidRPr="007D3D51">
              <w:rPr>
                <w:sz w:val="22"/>
                <w:szCs w:val="22"/>
                <w:lang w:eastAsia="en-CA" w:bidi="ar-LB"/>
              </w:rPr>
              <w:t>7</w:t>
            </w:r>
            <w:r w:rsidR="004E5836">
              <w:rPr>
                <w:sz w:val="22"/>
                <w:szCs w:val="22"/>
                <w:lang w:eastAsia="en-CA" w:bidi="ar-LB"/>
              </w:rPr>
              <w:t xml:space="preserve"> </w:t>
            </w:r>
            <w:r w:rsidRPr="007D3D51">
              <w:rPr>
                <w:sz w:val="22"/>
                <w:szCs w:val="22"/>
                <w:lang w:eastAsia="en-CA" w:bidi="ar-LB"/>
              </w:rPr>
              <w:t>299</w:t>
            </w:r>
          </w:p>
        </w:tc>
        <w:tc>
          <w:tcPr>
            <w:tcW w:w="1452" w:type="dxa"/>
            <w:tcBorders>
              <w:top w:val="nil"/>
              <w:left w:val="nil"/>
              <w:bottom w:val="single" w:sz="4" w:space="0" w:color="auto"/>
              <w:right w:val="single" w:sz="4" w:space="0" w:color="auto"/>
            </w:tcBorders>
            <w:shd w:val="clear" w:color="auto" w:fill="auto"/>
            <w:noWrap/>
            <w:vAlign w:val="center"/>
            <w:hideMark/>
          </w:tcPr>
          <w:p w14:paraId="5B950769" w14:textId="77777777" w:rsidR="007D3D51" w:rsidRPr="007D3D51" w:rsidRDefault="007D3D51" w:rsidP="007D3D51">
            <w:pPr>
              <w:jc w:val="right"/>
              <w:rPr>
                <w:sz w:val="22"/>
                <w:szCs w:val="22"/>
                <w:lang w:eastAsia="en-CA" w:bidi="ar-LB"/>
              </w:rPr>
            </w:pPr>
            <w:r w:rsidRPr="007D3D51">
              <w:rPr>
                <w:sz w:val="22"/>
                <w:szCs w:val="22"/>
                <w:lang w:eastAsia="en-CA" w:bidi="ar-LB"/>
              </w:rPr>
              <w:t>11</w:t>
            </w:r>
            <w:r w:rsidR="004E5836">
              <w:rPr>
                <w:sz w:val="22"/>
                <w:szCs w:val="22"/>
                <w:lang w:eastAsia="en-CA" w:bidi="ar-LB"/>
              </w:rPr>
              <w:t xml:space="preserve"> </w:t>
            </w:r>
            <w:r w:rsidRPr="007D3D51">
              <w:rPr>
                <w:sz w:val="22"/>
                <w:szCs w:val="22"/>
                <w:lang w:eastAsia="en-CA" w:bidi="ar-LB"/>
              </w:rPr>
              <w:t>249</w:t>
            </w:r>
          </w:p>
        </w:tc>
        <w:tc>
          <w:tcPr>
            <w:tcW w:w="1460" w:type="dxa"/>
            <w:tcBorders>
              <w:top w:val="nil"/>
              <w:left w:val="nil"/>
              <w:bottom w:val="single" w:sz="4" w:space="0" w:color="auto"/>
              <w:right w:val="single" w:sz="4" w:space="0" w:color="auto"/>
            </w:tcBorders>
            <w:shd w:val="clear" w:color="auto" w:fill="auto"/>
            <w:noWrap/>
            <w:vAlign w:val="center"/>
            <w:hideMark/>
          </w:tcPr>
          <w:p w14:paraId="7F4A3A75" w14:textId="77777777" w:rsidR="007D3D51" w:rsidRPr="007D3D51" w:rsidRDefault="007D3D51" w:rsidP="007D3D51">
            <w:pPr>
              <w:jc w:val="right"/>
              <w:rPr>
                <w:sz w:val="22"/>
                <w:szCs w:val="22"/>
                <w:lang w:eastAsia="en-CA" w:bidi="ar-LB"/>
              </w:rPr>
            </w:pPr>
            <w:r w:rsidRPr="007D3D51">
              <w:rPr>
                <w:sz w:val="22"/>
                <w:szCs w:val="22"/>
                <w:lang w:eastAsia="en-CA" w:bidi="ar-LB"/>
              </w:rPr>
              <w:t>18</w:t>
            </w:r>
            <w:r w:rsidR="004E5836">
              <w:rPr>
                <w:sz w:val="22"/>
                <w:szCs w:val="22"/>
                <w:lang w:eastAsia="en-CA" w:bidi="ar-LB"/>
              </w:rPr>
              <w:t xml:space="preserve"> </w:t>
            </w:r>
            <w:r w:rsidRPr="007D3D51">
              <w:rPr>
                <w:sz w:val="22"/>
                <w:szCs w:val="22"/>
                <w:lang w:eastAsia="en-CA" w:bidi="ar-LB"/>
              </w:rPr>
              <w:t>548</w:t>
            </w:r>
          </w:p>
        </w:tc>
        <w:tc>
          <w:tcPr>
            <w:tcW w:w="2084" w:type="dxa"/>
            <w:tcBorders>
              <w:top w:val="nil"/>
              <w:left w:val="nil"/>
              <w:bottom w:val="single" w:sz="4" w:space="0" w:color="auto"/>
              <w:right w:val="single" w:sz="4" w:space="0" w:color="auto"/>
            </w:tcBorders>
            <w:shd w:val="clear" w:color="auto" w:fill="auto"/>
            <w:noWrap/>
            <w:vAlign w:val="center"/>
            <w:hideMark/>
          </w:tcPr>
          <w:p w14:paraId="5DB1893F" w14:textId="77777777" w:rsidR="007D3D51" w:rsidRPr="007D3D51" w:rsidRDefault="007D3D51" w:rsidP="007D3D51">
            <w:pPr>
              <w:jc w:val="right"/>
              <w:rPr>
                <w:sz w:val="22"/>
                <w:szCs w:val="22"/>
                <w:lang w:eastAsia="en-CA" w:bidi="ar-LB"/>
              </w:rPr>
            </w:pPr>
            <w:r w:rsidRPr="007D3D51">
              <w:rPr>
                <w:sz w:val="22"/>
                <w:szCs w:val="22"/>
                <w:lang w:eastAsia="en-CA" w:bidi="ar-LB"/>
              </w:rPr>
              <w:t>38.5</w:t>
            </w:r>
          </w:p>
        </w:tc>
      </w:tr>
      <w:tr w:rsidR="007D3D51" w:rsidRPr="00445E1E" w14:paraId="61E68537" w14:textId="77777777" w:rsidTr="009E1143">
        <w:trPr>
          <w:trHeight w:val="75"/>
        </w:trPr>
        <w:tc>
          <w:tcPr>
            <w:tcW w:w="2900" w:type="dxa"/>
            <w:tcBorders>
              <w:top w:val="nil"/>
              <w:left w:val="single" w:sz="4" w:space="0" w:color="auto"/>
              <w:bottom w:val="single" w:sz="4" w:space="0" w:color="auto"/>
              <w:right w:val="single" w:sz="4" w:space="0" w:color="auto"/>
            </w:tcBorders>
            <w:shd w:val="clear" w:color="auto" w:fill="auto"/>
            <w:noWrap/>
            <w:hideMark/>
          </w:tcPr>
          <w:p w14:paraId="1D790535" w14:textId="77777777" w:rsidR="007D3D51" w:rsidRPr="001C6258" w:rsidRDefault="007D3D51" w:rsidP="007D3D51">
            <w:pPr>
              <w:bidi/>
              <w:jc w:val="left"/>
              <w:rPr>
                <w:b/>
                <w:bCs/>
                <w:sz w:val="22"/>
                <w:szCs w:val="22"/>
                <w:lang w:bidi="ar-LB"/>
              </w:rPr>
            </w:pPr>
            <w:r w:rsidRPr="001C6258">
              <w:rPr>
                <w:b/>
                <w:bCs/>
                <w:sz w:val="22"/>
                <w:szCs w:val="22"/>
                <w:rtl/>
                <w:lang w:bidi="ar-LB"/>
              </w:rPr>
              <w:t>المجموع</w:t>
            </w:r>
          </w:p>
        </w:tc>
        <w:tc>
          <w:tcPr>
            <w:tcW w:w="1460" w:type="dxa"/>
            <w:tcBorders>
              <w:top w:val="nil"/>
              <w:left w:val="nil"/>
              <w:bottom w:val="single" w:sz="4" w:space="0" w:color="auto"/>
              <w:right w:val="single" w:sz="4" w:space="0" w:color="auto"/>
            </w:tcBorders>
            <w:shd w:val="clear" w:color="auto" w:fill="auto"/>
            <w:noWrap/>
            <w:vAlign w:val="center"/>
            <w:hideMark/>
          </w:tcPr>
          <w:p w14:paraId="46C97DD2" w14:textId="77777777" w:rsidR="007D3D51" w:rsidRPr="007D3D51" w:rsidRDefault="007D3D51" w:rsidP="007D3D51">
            <w:pPr>
              <w:jc w:val="right"/>
              <w:rPr>
                <w:b/>
                <w:bCs/>
                <w:sz w:val="22"/>
                <w:szCs w:val="22"/>
                <w:lang w:eastAsia="en-CA" w:bidi="ar-LB"/>
              </w:rPr>
            </w:pPr>
            <w:r w:rsidRPr="007D3D51">
              <w:rPr>
                <w:b/>
                <w:bCs/>
                <w:sz w:val="22"/>
                <w:szCs w:val="22"/>
                <w:lang w:eastAsia="en-CA" w:bidi="ar-LB"/>
              </w:rPr>
              <w:t>12</w:t>
            </w:r>
            <w:r w:rsidR="004E5836">
              <w:rPr>
                <w:b/>
                <w:bCs/>
                <w:sz w:val="22"/>
                <w:szCs w:val="22"/>
                <w:lang w:eastAsia="en-CA" w:bidi="ar-LB"/>
              </w:rPr>
              <w:t xml:space="preserve"> </w:t>
            </w:r>
            <w:r w:rsidRPr="007D3D51">
              <w:rPr>
                <w:b/>
                <w:bCs/>
                <w:sz w:val="22"/>
                <w:szCs w:val="22"/>
                <w:lang w:eastAsia="en-CA" w:bidi="ar-LB"/>
              </w:rPr>
              <w:t>903</w:t>
            </w:r>
          </w:p>
        </w:tc>
        <w:tc>
          <w:tcPr>
            <w:tcW w:w="1452" w:type="dxa"/>
            <w:tcBorders>
              <w:top w:val="nil"/>
              <w:left w:val="nil"/>
              <w:bottom w:val="single" w:sz="4" w:space="0" w:color="auto"/>
              <w:right w:val="single" w:sz="4" w:space="0" w:color="auto"/>
            </w:tcBorders>
            <w:shd w:val="clear" w:color="auto" w:fill="auto"/>
            <w:noWrap/>
            <w:vAlign w:val="center"/>
            <w:hideMark/>
          </w:tcPr>
          <w:p w14:paraId="3AECCAA4" w14:textId="77777777" w:rsidR="007D3D51" w:rsidRPr="007D3D51" w:rsidRDefault="007D3D51" w:rsidP="007D3D51">
            <w:pPr>
              <w:jc w:val="right"/>
              <w:rPr>
                <w:b/>
                <w:bCs/>
                <w:sz w:val="22"/>
                <w:szCs w:val="22"/>
                <w:lang w:eastAsia="en-CA" w:bidi="ar-LB"/>
              </w:rPr>
            </w:pPr>
            <w:r w:rsidRPr="007D3D51">
              <w:rPr>
                <w:b/>
                <w:bCs/>
                <w:sz w:val="22"/>
                <w:szCs w:val="22"/>
                <w:lang w:eastAsia="en-CA" w:bidi="ar-LB"/>
              </w:rPr>
              <w:t>35</w:t>
            </w:r>
            <w:r w:rsidR="004E5836">
              <w:rPr>
                <w:b/>
                <w:bCs/>
                <w:sz w:val="22"/>
                <w:szCs w:val="22"/>
                <w:lang w:eastAsia="en-CA" w:bidi="ar-LB"/>
              </w:rPr>
              <w:t xml:space="preserve"> </w:t>
            </w:r>
            <w:r w:rsidRPr="007D3D51">
              <w:rPr>
                <w:b/>
                <w:bCs/>
                <w:sz w:val="22"/>
                <w:szCs w:val="22"/>
                <w:lang w:eastAsia="en-CA" w:bidi="ar-LB"/>
              </w:rPr>
              <w:t>334</w:t>
            </w:r>
          </w:p>
        </w:tc>
        <w:tc>
          <w:tcPr>
            <w:tcW w:w="1460" w:type="dxa"/>
            <w:tcBorders>
              <w:top w:val="nil"/>
              <w:left w:val="nil"/>
              <w:bottom w:val="single" w:sz="4" w:space="0" w:color="auto"/>
              <w:right w:val="single" w:sz="4" w:space="0" w:color="auto"/>
            </w:tcBorders>
            <w:shd w:val="clear" w:color="auto" w:fill="auto"/>
            <w:noWrap/>
            <w:vAlign w:val="center"/>
            <w:hideMark/>
          </w:tcPr>
          <w:p w14:paraId="2926B7E4" w14:textId="77777777" w:rsidR="007D3D51" w:rsidRPr="007D3D51" w:rsidRDefault="007D3D51" w:rsidP="007D3D51">
            <w:pPr>
              <w:jc w:val="right"/>
              <w:rPr>
                <w:b/>
                <w:bCs/>
                <w:sz w:val="22"/>
                <w:szCs w:val="22"/>
                <w:lang w:eastAsia="en-CA" w:bidi="ar-LB"/>
              </w:rPr>
            </w:pPr>
            <w:r w:rsidRPr="007D3D51">
              <w:rPr>
                <w:b/>
                <w:bCs/>
                <w:sz w:val="22"/>
                <w:szCs w:val="22"/>
                <w:lang w:eastAsia="en-CA" w:bidi="ar-LB"/>
              </w:rPr>
              <w:t>48</w:t>
            </w:r>
            <w:r w:rsidR="004E5836">
              <w:rPr>
                <w:b/>
                <w:bCs/>
                <w:sz w:val="22"/>
                <w:szCs w:val="22"/>
                <w:lang w:eastAsia="en-CA" w:bidi="ar-LB"/>
              </w:rPr>
              <w:t xml:space="preserve"> </w:t>
            </w:r>
            <w:r w:rsidRPr="007D3D51">
              <w:rPr>
                <w:b/>
                <w:bCs/>
                <w:sz w:val="22"/>
                <w:szCs w:val="22"/>
                <w:lang w:eastAsia="en-CA" w:bidi="ar-LB"/>
              </w:rPr>
              <w:t>237</w:t>
            </w:r>
          </w:p>
        </w:tc>
        <w:tc>
          <w:tcPr>
            <w:tcW w:w="2084" w:type="dxa"/>
            <w:tcBorders>
              <w:top w:val="nil"/>
              <w:left w:val="nil"/>
              <w:bottom w:val="single" w:sz="4" w:space="0" w:color="auto"/>
              <w:right w:val="single" w:sz="4" w:space="0" w:color="auto"/>
            </w:tcBorders>
            <w:shd w:val="clear" w:color="auto" w:fill="auto"/>
            <w:noWrap/>
            <w:vAlign w:val="center"/>
            <w:hideMark/>
          </w:tcPr>
          <w:p w14:paraId="4D697627" w14:textId="77777777" w:rsidR="007D3D51" w:rsidRPr="007D3D51" w:rsidRDefault="007D3D51" w:rsidP="007D3D51">
            <w:pPr>
              <w:jc w:val="right"/>
              <w:rPr>
                <w:b/>
                <w:bCs/>
                <w:sz w:val="22"/>
                <w:szCs w:val="22"/>
                <w:lang w:eastAsia="en-CA" w:bidi="ar-LB"/>
              </w:rPr>
            </w:pPr>
            <w:r w:rsidRPr="007D3D51">
              <w:rPr>
                <w:b/>
                <w:bCs/>
                <w:sz w:val="22"/>
                <w:szCs w:val="22"/>
                <w:lang w:eastAsia="en-CA" w:bidi="ar-LB"/>
              </w:rPr>
              <w:t>100.0</w:t>
            </w:r>
          </w:p>
        </w:tc>
      </w:tr>
    </w:tbl>
    <w:p w14:paraId="63918105" w14:textId="77777777" w:rsidR="007D3D51" w:rsidRDefault="007D3D51" w:rsidP="007D3D51">
      <w:pPr>
        <w:pStyle w:val="StyleHeader4Para4Left0Firstline0"/>
        <w:tabs>
          <w:tab w:val="clear" w:pos="2880"/>
          <w:tab w:val="clear" w:pos="5760"/>
          <w:tab w:val="left" w:pos="4"/>
        </w:tabs>
        <w:bidi/>
        <w:ind w:left="4"/>
        <w:rPr>
          <w:sz w:val="26"/>
          <w:szCs w:val="26"/>
          <w:lang w:val="en-CA" w:bidi="ar-LB"/>
        </w:rPr>
      </w:pPr>
    </w:p>
    <w:p w14:paraId="600F8830" w14:textId="77777777" w:rsidR="009C175A" w:rsidRPr="007531F6" w:rsidRDefault="009C175A" w:rsidP="009C175A">
      <w:pPr>
        <w:pStyle w:val="StyleHeader4Para4Left0Firstline0"/>
        <w:tabs>
          <w:tab w:val="left" w:pos="708"/>
        </w:tabs>
        <w:bidi/>
        <w:rPr>
          <w:sz w:val="26"/>
          <w:szCs w:val="26"/>
          <w:u w:val="single"/>
          <w:rtl/>
          <w:lang w:val="en-CA" w:bidi="ar-LB"/>
        </w:rPr>
      </w:pPr>
      <w:r w:rsidRPr="007531F6">
        <w:rPr>
          <w:sz w:val="26"/>
          <w:szCs w:val="26"/>
          <w:u w:val="single"/>
          <w:rtl/>
          <w:lang w:val="en-CA" w:bidi="ar-LB"/>
        </w:rPr>
        <w:lastRenderedPageBreak/>
        <w:t>المرحلة الثالثة من خطط إدارة إزالة المواد الهيدروكلوروفلوروكربونية</w:t>
      </w:r>
    </w:p>
    <w:p w14:paraId="4EE87E71" w14:textId="77777777" w:rsidR="00800937" w:rsidRDefault="009C175A" w:rsidP="007D3D51">
      <w:pPr>
        <w:pStyle w:val="StyleHeader4Para4Left0Firstline0"/>
        <w:numPr>
          <w:ilvl w:val="0"/>
          <w:numId w:val="23"/>
        </w:numPr>
        <w:tabs>
          <w:tab w:val="clear" w:pos="2880"/>
          <w:tab w:val="clear" w:pos="5760"/>
          <w:tab w:val="left" w:pos="4"/>
        </w:tabs>
        <w:bidi/>
        <w:ind w:left="4" w:firstLine="0"/>
        <w:rPr>
          <w:sz w:val="26"/>
          <w:szCs w:val="26"/>
          <w:lang w:val="en-CA" w:bidi="ar-LB"/>
        </w:rPr>
      </w:pPr>
      <w:r w:rsidRPr="007531F6">
        <w:rPr>
          <w:sz w:val="26"/>
          <w:szCs w:val="26"/>
          <w:rtl/>
          <w:lang w:val="en-CA" w:bidi="ar-LB"/>
        </w:rPr>
        <w:t xml:space="preserve">أدرج مبلغ </w:t>
      </w:r>
      <w:r w:rsidR="007D3D51">
        <w:rPr>
          <w:sz w:val="26"/>
          <w:szCs w:val="26"/>
          <w:rtl/>
          <w:lang w:val="en-CA" w:bidi="ar-LB"/>
        </w:rPr>
        <w:t>48.81</w:t>
      </w:r>
      <w:r w:rsidRPr="007531F6">
        <w:rPr>
          <w:sz w:val="26"/>
          <w:szCs w:val="26"/>
          <w:rtl/>
          <w:lang w:val="en-CA" w:bidi="ar-LB"/>
        </w:rPr>
        <w:t xml:space="preserve"> مليون دولار أمريكي في خطة العمل تحت عنوان المرحلة الثالثة من خطط إدارة إزالة المواد الهيدروكلوروفلوروكربونية في </w:t>
      </w:r>
      <w:r w:rsidR="007D3D51">
        <w:rPr>
          <w:sz w:val="26"/>
          <w:szCs w:val="26"/>
          <w:rtl/>
          <w:lang w:val="en-CA" w:bidi="ar-LB"/>
        </w:rPr>
        <w:t>اثني عشر</w:t>
      </w:r>
      <w:r>
        <w:rPr>
          <w:sz w:val="26"/>
          <w:szCs w:val="26"/>
          <w:rtl/>
          <w:lang w:val="en-CA" w:bidi="ar-LB"/>
        </w:rPr>
        <w:t xml:space="preserve"> </w:t>
      </w:r>
      <w:r w:rsidR="007D3D51">
        <w:rPr>
          <w:sz w:val="26"/>
          <w:szCs w:val="26"/>
          <w:rtl/>
          <w:lang w:val="en-CA" w:bidi="ar-LB"/>
        </w:rPr>
        <w:t>بلدًا</w:t>
      </w:r>
      <w:r w:rsidRPr="007531F6">
        <w:rPr>
          <w:sz w:val="26"/>
          <w:szCs w:val="26"/>
          <w:rtl/>
          <w:lang w:val="en-CA" w:bidi="ar-LB"/>
        </w:rPr>
        <w:t xml:space="preserve"> </w:t>
      </w:r>
      <w:r>
        <w:rPr>
          <w:sz w:val="26"/>
          <w:szCs w:val="26"/>
          <w:rtl/>
          <w:lang w:val="en-CA" w:bidi="ar-LB"/>
        </w:rPr>
        <w:t>(</w:t>
      </w:r>
      <w:r w:rsidR="007D3D51">
        <w:rPr>
          <w:sz w:val="26"/>
          <w:szCs w:val="26"/>
          <w:rtl/>
          <w:lang w:val="en-CA" w:bidi="ar-LB"/>
        </w:rPr>
        <w:t xml:space="preserve">الأرجنتين وأرمينيا والبرازيل </w:t>
      </w:r>
      <w:r w:rsidR="007D3D51" w:rsidRPr="00445E1E">
        <w:rPr>
          <w:sz w:val="26"/>
          <w:szCs w:val="26"/>
          <w:rtl/>
          <w:lang w:bidi="ar-LB"/>
        </w:rPr>
        <w:t>وشيلي</w:t>
      </w:r>
      <w:r w:rsidR="007D3D51">
        <w:rPr>
          <w:sz w:val="26"/>
          <w:szCs w:val="26"/>
          <w:rtl/>
          <w:lang w:bidi="ar-LB"/>
        </w:rPr>
        <w:t xml:space="preserve"> </w:t>
      </w:r>
      <w:r w:rsidR="007D3D51">
        <w:rPr>
          <w:sz w:val="26"/>
          <w:szCs w:val="26"/>
          <w:rtl/>
          <w:lang w:val="en-CA" w:bidi="ar-LB"/>
        </w:rPr>
        <w:t xml:space="preserve">وجمهورية إيران الإسلامية </w:t>
      </w:r>
      <w:r w:rsidR="007D3D51">
        <w:rPr>
          <w:sz w:val="26"/>
          <w:szCs w:val="26"/>
          <w:rtl/>
          <w:lang w:bidi="ar-LB"/>
        </w:rPr>
        <w:t>والأردن والمكسيك ونيجيريا وعمان وباكستان</w:t>
      </w:r>
      <w:r w:rsidR="007D3D51" w:rsidRPr="00445E1E">
        <w:rPr>
          <w:sz w:val="26"/>
          <w:szCs w:val="26"/>
          <w:rtl/>
          <w:lang w:bidi="ar-LB"/>
        </w:rPr>
        <w:t xml:space="preserve"> والفلبين </w:t>
      </w:r>
      <w:r w:rsidR="007D3D51">
        <w:rPr>
          <w:sz w:val="26"/>
          <w:szCs w:val="26"/>
          <w:rtl/>
          <w:lang w:bidi="ar-LB"/>
        </w:rPr>
        <w:t>والسودان</w:t>
      </w:r>
      <w:r>
        <w:rPr>
          <w:sz w:val="26"/>
          <w:szCs w:val="26"/>
          <w:rtl/>
          <w:lang w:val="en-CA" w:bidi="ar-LB"/>
        </w:rPr>
        <w:t>)</w:t>
      </w:r>
      <w:r w:rsidRPr="007531F6">
        <w:rPr>
          <w:sz w:val="26"/>
          <w:szCs w:val="26"/>
          <w:rtl/>
          <w:lang w:val="en-CA" w:bidi="ar-LB"/>
        </w:rPr>
        <w:t xml:space="preserve"> (بما فيه </w:t>
      </w:r>
      <w:r w:rsidR="007D3D51">
        <w:rPr>
          <w:sz w:val="26"/>
          <w:szCs w:val="26"/>
          <w:rtl/>
          <w:lang w:val="en-CA" w:bidi="ar-LB"/>
        </w:rPr>
        <w:t>17.76</w:t>
      </w:r>
      <w:r w:rsidRPr="007531F6">
        <w:rPr>
          <w:sz w:val="26"/>
          <w:szCs w:val="26"/>
          <w:rtl/>
          <w:lang w:val="en-CA" w:bidi="ar-LB"/>
        </w:rPr>
        <w:t xml:space="preserve"> مليون دولار أمريكي للفترة </w:t>
      </w:r>
      <w:r>
        <w:rPr>
          <w:sz w:val="26"/>
          <w:szCs w:val="26"/>
          <w:rtl/>
          <w:lang w:val="en-CA" w:bidi="ar-LB"/>
        </w:rPr>
        <w:t>2022</w:t>
      </w:r>
      <w:r w:rsidRPr="007531F6">
        <w:rPr>
          <w:sz w:val="26"/>
          <w:szCs w:val="26"/>
          <w:rtl/>
          <w:lang w:val="en-CA" w:bidi="ar-LB"/>
        </w:rPr>
        <w:t xml:space="preserve"> – </w:t>
      </w:r>
      <w:r>
        <w:rPr>
          <w:sz w:val="26"/>
          <w:szCs w:val="26"/>
          <w:rtl/>
          <w:lang w:val="en-CA" w:bidi="ar-LB"/>
        </w:rPr>
        <w:t>2024</w:t>
      </w:r>
      <w:r w:rsidRPr="007531F6">
        <w:rPr>
          <w:sz w:val="26"/>
          <w:szCs w:val="26"/>
          <w:rtl/>
          <w:lang w:val="en-CA" w:bidi="ar-LB"/>
        </w:rPr>
        <w:t>)</w:t>
      </w:r>
      <w:r>
        <w:rPr>
          <w:sz w:val="26"/>
          <w:szCs w:val="26"/>
          <w:rtl/>
          <w:lang w:val="en-CA" w:bidi="ar-LB"/>
        </w:rPr>
        <w:t>.</w:t>
      </w:r>
      <w:r>
        <w:rPr>
          <w:rStyle w:val="FootnoteReference"/>
          <w:sz w:val="26"/>
          <w:szCs w:val="26"/>
          <w:rtl/>
          <w:lang w:val="en-CA" w:bidi="ar-LB"/>
        </w:rPr>
        <w:footnoteReference w:id="3"/>
      </w:r>
    </w:p>
    <w:p w14:paraId="48478932" w14:textId="77777777" w:rsidR="007D3D51" w:rsidRDefault="007D3D51" w:rsidP="007D3D51">
      <w:pPr>
        <w:pStyle w:val="StyleHeader4Para4Left0Firstline0"/>
        <w:tabs>
          <w:tab w:val="clear" w:pos="2880"/>
          <w:tab w:val="clear" w:pos="5760"/>
          <w:tab w:val="left" w:pos="4"/>
        </w:tabs>
        <w:bidi/>
        <w:ind w:left="4"/>
        <w:rPr>
          <w:sz w:val="26"/>
          <w:szCs w:val="26"/>
          <w:lang w:val="en-CA" w:bidi="ar-LB"/>
        </w:rPr>
      </w:pPr>
      <w:r w:rsidRPr="00445E1E">
        <w:rPr>
          <w:sz w:val="26"/>
          <w:szCs w:val="26"/>
          <w:u w:val="single"/>
          <w:rtl/>
          <w:lang w:bidi="ar-LB"/>
        </w:rPr>
        <w:t>المشروع الإقليمي للمساعدة التقنية في مجال</w:t>
      </w:r>
      <w:r>
        <w:rPr>
          <w:sz w:val="26"/>
          <w:szCs w:val="26"/>
          <w:u w:val="single"/>
          <w:rtl/>
          <w:lang w:bidi="ar-LB"/>
        </w:rPr>
        <w:t xml:space="preserve"> المواد</w:t>
      </w:r>
      <w:r w:rsidRPr="00445E1E">
        <w:rPr>
          <w:sz w:val="26"/>
          <w:szCs w:val="26"/>
          <w:u w:val="single"/>
          <w:rtl/>
          <w:lang w:bidi="ar-LB"/>
        </w:rPr>
        <w:t xml:space="preserve"> الهيدروكلوروفلوروكربون</w:t>
      </w:r>
      <w:r>
        <w:rPr>
          <w:sz w:val="26"/>
          <w:szCs w:val="26"/>
          <w:u w:val="single"/>
          <w:rtl/>
          <w:lang w:bidi="ar-LB"/>
        </w:rPr>
        <w:t>ية</w:t>
      </w:r>
    </w:p>
    <w:p w14:paraId="7B671C53" w14:textId="77777777" w:rsidR="007D3D51" w:rsidRDefault="007D3D51" w:rsidP="007D3D51">
      <w:pPr>
        <w:pStyle w:val="StyleHeader4Para4Left0Firstline0"/>
        <w:numPr>
          <w:ilvl w:val="0"/>
          <w:numId w:val="23"/>
        </w:numPr>
        <w:tabs>
          <w:tab w:val="clear" w:pos="2880"/>
          <w:tab w:val="clear" w:pos="5760"/>
          <w:tab w:val="left" w:pos="4"/>
        </w:tabs>
        <w:bidi/>
        <w:ind w:left="4" w:firstLine="0"/>
        <w:rPr>
          <w:sz w:val="26"/>
          <w:szCs w:val="26"/>
          <w:lang w:val="en-CA" w:bidi="ar-LB"/>
        </w:rPr>
      </w:pPr>
      <w:r w:rsidRPr="00445E1E">
        <w:rPr>
          <w:sz w:val="26"/>
          <w:szCs w:val="26"/>
          <w:rtl/>
          <w:lang w:bidi="ar-LB"/>
        </w:rPr>
        <w:t>أدرجت اليونيدو مشروع</w:t>
      </w:r>
      <w:r>
        <w:rPr>
          <w:sz w:val="26"/>
          <w:szCs w:val="26"/>
          <w:rtl/>
          <w:lang w:bidi="ar-LB"/>
        </w:rPr>
        <w:t>ً</w:t>
      </w:r>
      <w:r w:rsidRPr="00445E1E">
        <w:rPr>
          <w:sz w:val="26"/>
          <w:szCs w:val="26"/>
          <w:rtl/>
          <w:lang w:bidi="ar-LB"/>
        </w:rPr>
        <w:t>ا إقليمي</w:t>
      </w:r>
      <w:r>
        <w:rPr>
          <w:sz w:val="26"/>
          <w:szCs w:val="26"/>
          <w:rtl/>
          <w:lang w:bidi="ar-LB"/>
        </w:rPr>
        <w:t>ً</w:t>
      </w:r>
      <w:r w:rsidRPr="00445E1E">
        <w:rPr>
          <w:sz w:val="26"/>
          <w:szCs w:val="26"/>
          <w:rtl/>
          <w:lang w:bidi="ar-LB"/>
        </w:rPr>
        <w:t>ا للمساعدة التقنية في مجال</w:t>
      </w:r>
      <w:r>
        <w:rPr>
          <w:sz w:val="26"/>
          <w:szCs w:val="26"/>
          <w:rtl/>
          <w:lang w:bidi="ar-LB"/>
        </w:rPr>
        <w:t xml:space="preserve"> المواد</w:t>
      </w:r>
      <w:r w:rsidRPr="00445E1E">
        <w:rPr>
          <w:sz w:val="26"/>
          <w:szCs w:val="26"/>
          <w:rtl/>
          <w:lang w:bidi="ar-LB"/>
        </w:rPr>
        <w:t xml:space="preserve"> الهيدروكلوروفلوروكربون</w:t>
      </w:r>
      <w:r>
        <w:rPr>
          <w:sz w:val="26"/>
          <w:szCs w:val="26"/>
          <w:rtl/>
          <w:lang w:bidi="ar-LB"/>
        </w:rPr>
        <w:t>ية</w:t>
      </w:r>
      <w:r w:rsidRPr="00445E1E">
        <w:rPr>
          <w:sz w:val="26"/>
          <w:szCs w:val="26"/>
          <w:rtl/>
          <w:lang w:bidi="ar-LB"/>
        </w:rPr>
        <w:t xml:space="preserve"> من أجل "الترويج </w:t>
      </w:r>
      <w:r>
        <w:rPr>
          <w:sz w:val="26"/>
          <w:szCs w:val="26"/>
          <w:rtl/>
          <w:lang w:bidi="ar-LB"/>
        </w:rPr>
        <w:t>لغازات</w:t>
      </w:r>
      <w:r w:rsidRPr="00445E1E">
        <w:rPr>
          <w:sz w:val="26"/>
          <w:szCs w:val="26"/>
          <w:rtl/>
          <w:lang w:bidi="ar-LB"/>
        </w:rPr>
        <w:t xml:space="preserve"> التبريد ذات احتمالية الاحترار العالمي المنخفضة لاستخدامها في قطاعات تكييف الهواء في البلدان ذات درجات الحرارة المرتفعة في البيئة المحيطة"، حيث تبلغ قيمته </w:t>
      </w:r>
      <w:r>
        <w:rPr>
          <w:sz w:val="26"/>
          <w:szCs w:val="26"/>
          <w:rtl/>
          <w:lang w:bidi="ar-LB"/>
        </w:rPr>
        <w:t>500 481</w:t>
      </w:r>
      <w:r w:rsidRPr="00445E1E">
        <w:rPr>
          <w:sz w:val="26"/>
          <w:szCs w:val="26"/>
          <w:rtl/>
          <w:lang w:bidi="ar-LB"/>
        </w:rPr>
        <w:t xml:space="preserve"> دولار أمريكي في عام </w:t>
      </w:r>
      <w:r>
        <w:rPr>
          <w:sz w:val="26"/>
          <w:szCs w:val="26"/>
          <w:rtl/>
          <w:lang w:bidi="ar-LB"/>
        </w:rPr>
        <w:t>2021</w:t>
      </w:r>
      <w:r w:rsidRPr="00445E1E">
        <w:rPr>
          <w:sz w:val="26"/>
          <w:szCs w:val="26"/>
          <w:rtl/>
          <w:lang w:bidi="ar-LB"/>
        </w:rPr>
        <w:t xml:space="preserve">. </w:t>
      </w:r>
      <w:r>
        <w:rPr>
          <w:sz w:val="26"/>
          <w:szCs w:val="26"/>
          <w:rtl/>
          <w:lang w:bidi="ar-LB"/>
        </w:rPr>
        <w:t xml:space="preserve">وتم النظر في هذا المشروع خلال الاجتماع السادس والثمانين حيث أعرب عدد قليل من الأعضاء عن دعمهم لإعادة إدخال المشروع؛ مع ذلك، تمت الإشارة أيضًا إلى أنه لا توجد نافذة تمويل لمشاريع المساعدة التقنية من هذا القبيل وأن العمل اللازم لمعالجة البدائل </w:t>
      </w:r>
      <w:r w:rsidR="00013C32" w:rsidRPr="00445E1E">
        <w:rPr>
          <w:sz w:val="26"/>
          <w:szCs w:val="26"/>
          <w:rtl/>
          <w:lang w:bidi="ar-LB"/>
        </w:rPr>
        <w:t>ذات احتمالية الاحترار العالمي</w:t>
      </w:r>
      <w:r w:rsidR="00013C32">
        <w:rPr>
          <w:sz w:val="26"/>
          <w:szCs w:val="26"/>
          <w:rtl/>
          <w:lang w:bidi="ar-LB"/>
        </w:rPr>
        <w:t xml:space="preserve"> الصفرية تم توضيحه في المقرر 28/2.</w:t>
      </w:r>
      <w:r w:rsidR="00013C32">
        <w:rPr>
          <w:rStyle w:val="FootnoteReference"/>
          <w:sz w:val="26"/>
          <w:szCs w:val="26"/>
          <w:rtl/>
          <w:lang w:bidi="ar-LB"/>
        </w:rPr>
        <w:footnoteReference w:id="4"/>
      </w:r>
      <w:r w:rsidR="00013C32">
        <w:rPr>
          <w:sz w:val="26"/>
          <w:szCs w:val="26"/>
          <w:rtl/>
          <w:lang w:bidi="ar-LB"/>
        </w:rPr>
        <w:t xml:space="preserve"> وبناءً عليه، لم تتم إعا\ة إدخال المشروع في خطة العمل للفترة 2022-2024.</w:t>
      </w:r>
    </w:p>
    <w:p w14:paraId="3DB6A233" w14:textId="77777777" w:rsidR="009C175A" w:rsidRDefault="009C175A" w:rsidP="009C175A">
      <w:pPr>
        <w:pStyle w:val="StyleHeader4Para4Left0Firstline0"/>
        <w:tabs>
          <w:tab w:val="clear" w:pos="2880"/>
          <w:tab w:val="clear" w:pos="5760"/>
          <w:tab w:val="left" w:pos="4"/>
        </w:tabs>
        <w:bidi/>
        <w:ind w:left="4"/>
        <w:rPr>
          <w:sz w:val="26"/>
          <w:szCs w:val="26"/>
          <w:lang w:val="en-CA" w:bidi="ar-LB"/>
        </w:rPr>
      </w:pPr>
      <w:r w:rsidRPr="007531F6">
        <w:rPr>
          <w:sz w:val="26"/>
          <w:szCs w:val="26"/>
          <w:u w:val="single"/>
          <w:rtl/>
          <w:lang w:val="en-CA" w:bidi="ar-LB"/>
        </w:rPr>
        <w:t>الأنشطة المتعلقة بالمواد الهيدروفلوروكربونية</w:t>
      </w:r>
    </w:p>
    <w:p w14:paraId="227956B8" w14:textId="77777777" w:rsidR="00800937" w:rsidRPr="00800937" w:rsidRDefault="00800937" w:rsidP="00800937">
      <w:pPr>
        <w:pStyle w:val="ListParagraph"/>
        <w:rPr>
          <w:sz w:val="26"/>
          <w:szCs w:val="26"/>
          <w:rtl/>
          <w:lang w:val="en-CA" w:bidi="ar-LB"/>
        </w:rPr>
      </w:pPr>
    </w:p>
    <w:p w14:paraId="2400A2AB" w14:textId="77777777" w:rsidR="00800937" w:rsidRPr="007531F6" w:rsidRDefault="009C175A" w:rsidP="00B61294">
      <w:pPr>
        <w:pStyle w:val="StyleHeader4Para4Left0Firstline0"/>
        <w:numPr>
          <w:ilvl w:val="0"/>
          <w:numId w:val="23"/>
        </w:numPr>
        <w:tabs>
          <w:tab w:val="clear" w:pos="2880"/>
          <w:tab w:val="clear" w:pos="5760"/>
          <w:tab w:val="left" w:pos="4"/>
        </w:tabs>
        <w:bidi/>
        <w:ind w:left="4" w:firstLine="0"/>
        <w:rPr>
          <w:sz w:val="26"/>
          <w:szCs w:val="26"/>
          <w:rtl/>
          <w:lang w:val="en-CA" w:bidi="ar-LB"/>
        </w:rPr>
      </w:pPr>
      <w:r w:rsidRPr="007531F6">
        <w:rPr>
          <w:sz w:val="26"/>
          <w:szCs w:val="26"/>
          <w:rtl/>
          <w:lang w:val="en-CA" w:bidi="ar-LB"/>
        </w:rPr>
        <w:t>تشتمل الأنشطة المتعلقة بالمواد الهيدروفلوروكربونية على إعداد</w:t>
      </w:r>
      <w:r>
        <w:rPr>
          <w:sz w:val="26"/>
          <w:szCs w:val="26"/>
          <w:rtl/>
          <w:lang w:val="en-CA" w:bidi="ar-LB"/>
        </w:rPr>
        <w:t xml:space="preserve"> مشاريع</w:t>
      </w:r>
      <w:r w:rsidRPr="007531F6">
        <w:rPr>
          <w:sz w:val="26"/>
          <w:szCs w:val="26"/>
          <w:rtl/>
          <w:lang w:val="en-CA" w:bidi="ar-LB"/>
        </w:rPr>
        <w:t xml:space="preserve"> </w:t>
      </w:r>
      <w:r>
        <w:rPr>
          <w:sz w:val="26"/>
          <w:szCs w:val="26"/>
          <w:rtl/>
          <w:lang w:val="en-CA" w:bidi="ar-LB"/>
        </w:rPr>
        <w:t>خطط تنفيذ كيغالي</w:t>
      </w:r>
      <w:r w:rsidRPr="007531F6">
        <w:rPr>
          <w:sz w:val="26"/>
          <w:szCs w:val="26"/>
          <w:rtl/>
          <w:lang w:val="en-CA" w:bidi="ar-LB"/>
        </w:rPr>
        <w:t xml:space="preserve"> للمواد الهيدروفلوروكربونية</w:t>
      </w:r>
      <w:r>
        <w:rPr>
          <w:rStyle w:val="FootnoteReference"/>
          <w:sz w:val="26"/>
          <w:szCs w:val="26"/>
          <w:rtl/>
          <w:lang w:val="en-CA" w:bidi="ar-LB"/>
        </w:rPr>
        <w:footnoteReference w:id="5"/>
      </w:r>
      <w:r w:rsidRPr="007531F6">
        <w:rPr>
          <w:sz w:val="26"/>
          <w:szCs w:val="26"/>
          <w:rtl/>
          <w:lang w:val="en-CA" w:bidi="ar-LB"/>
        </w:rPr>
        <w:t xml:space="preserve"> في </w:t>
      </w:r>
      <w:r w:rsidR="00B61294">
        <w:rPr>
          <w:sz w:val="26"/>
          <w:szCs w:val="26"/>
          <w:rtl/>
          <w:lang w:val="en-CA" w:bidi="ar-LB"/>
        </w:rPr>
        <w:t>34</w:t>
      </w:r>
      <w:r w:rsidRPr="007531F6">
        <w:rPr>
          <w:sz w:val="26"/>
          <w:szCs w:val="26"/>
          <w:rtl/>
          <w:lang w:val="en-CA" w:bidi="ar-LB"/>
        </w:rPr>
        <w:t xml:space="preserve"> بلدا بقيمة </w:t>
      </w:r>
      <w:r w:rsidR="00B61294">
        <w:rPr>
          <w:sz w:val="26"/>
          <w:szCs w:val="26"/>
          <w:rtl/>
          <w:lang w:val="en-CA" w:bidi="ar-LB"/>
        </w:rPr>
        <w:t>3.53</w:t>
      </w:r>
      <w:r w:rsidRPr="007531F6">
        <w:rPr>
          <w:sz w:val="26"/>
          <w:szCs w:val="26"/>
          <w:rtl/>
          <w:lang w:val="en-CA" w:bidi="ar-LB"/>
        </w:rPr>
        <w:t xml:space="preserve"> مليون دولار أمريكي في الفترة </w:t>
      </w:r>
      <w:r>
        <w:rPr>
          <w:sz w:val="26"/>
          <w:szCs w:val="26"/>
          <w:rtl/>
          <w:lang w:val="en-CA" w:bidi="ar-LB"/>
        </w:rPr>
        <w:t>2022</w:t>
      </w:r>
      <w:r w:rsidRPr="007531F6">
        <w:rPr>
          <w:sz w:val="26"/>
          <w:szCs w:val="26"/>
          <w:rtl/>
          <w:lang w:val="en-CA" w:bidi="ar-LB"/>
        </w:rPr>
        <w:t xml:space="preserve"> – </w:t>
      </w:r>
      <w:r>
        <w:rPr>
          <w:sz w:val="26"/>
          <w:szCs w:val="26"/>
          <w:rtl/>
          <w:lang w:val="en-CA" w:bidi="ar-LB"/>
        </w:rPr>
        <w:t>2023</w:t>
      </w:r>
      <w:r w:rsidRPr="007531F6">
        <w:rPr>
          <w:sz w:val="26"/>
          <w:szCs w:val="26"/>
          <w:rtl/>
          <w:lang w:val="en-CA" w:bidi="ar-LB"/>
        </w:rPr>
        <w:t xml:space="preserve">؛ </w:t>
      </w:r>
      <w:r w:rsidR="00B61294">
        <w:rPr>
          <w:sz w:val="26"/>
          <w:szCs w:val="26"/>
          <w:rtl/>
          <w:lang w:val="en-CA" w:bidi="ar-LB"/>
        </w:rPr>
        <w:t>ولم يصدق تسعة عشر بلدًا من أصل هذه البلدان البالغ عددها 34 على تعديل كيغالي، لكنها قدمت الخطاب</w:t>
      </w:r>
      <w:r w:rsidR="00B61294" w:rsidRPr="002E1FDB">
        <w:rPr>
          <w:sz w:val="26"/>
          <w:szCs w:val="26"/>
          <w:rtl/>
          <w:lang w:val="en-CA" w:bidi="ar-LB"/>
        </w:rPr>
        <w:t xml:space="preserve"> </w:t>
      </w:r>
      <w:r w:rsidR="00B61294">
        <w:rPr>
          <w:sz w:val="26"/>
          <w:szCs w:val="26"/>
          <w:rtl/>
          <w:lang w:val="en-CA" w:bidi="ar-LB"/>
        </w:rPr>
        <w:t xml:space="preserve">المطلوب </w:t>
      </w:r>
      <w:r w:rsidR="00B61294" w:rsidRPr="002E1FDB">
        <w:rPr>
          <w:sz w:val="26"/>
          <w:szCs w:val="26"/>
          <w:rtl/>
          <w:lang w:val="en-CA" w:bidi="ar-LB"/>
        </w:rPr>
        <w:t xml:space="preserve">من الحكومة </w:t>
      </w:r>
      <w:r w:rsidR="00B61294">
        <w:rPr>
          <w:sz w:val="26"/>
          <w:szCs w:val="26"/>
          <w:rtl/>
          <w:lang w:val="en-CA" w:bidi="ar-LB"/>
        </w:rPr>
        <w:t>الذي تعرب فيه عن</w:t>
      </w:r>
      <w:r w:rsidR="00B61294" w:rsidRPr="002E1FDB">
        <w:rPr>
          <w:sz w:val="26"/>
          <w:szCs w:val="26"/>
          <w:rtl/>
          <w:lang w:val="en-CA" w:bidi="ar-LB"/>
        </w:rPr>
        <w:t xml:space="preserve"> نيتها </w:t>
      </w:r>
      <w:r w:rsidR="00B61294">
        <w:rPr>
          <w:sz w:val="26"/>
          <w:szCs w:val="26"/>
          <w:rtl/>
          <w:lang w:val="en-CA" w:bidi="ar-LB"/>
        </w:rPr>
        <w:t>في ب</w:t>
      </w:r>
      <w:r w:rsidR="00B61294" w:rsidRPr="002E1FDB">
        <w:rPr>
          <w:sz w:val="26"/>
          <w:szCs w:val="26"/>
          <w:rtl/>
          <w:lang w:val="en-CA" w:bidi="ar-LB"/>
        </w:rPr>
        <w:t xml:space="preserve">ذل </w:t>
      </w:r>
      <w:r w:rsidR="00B61294">
        <w:rPr>
          <w:sz w:val="26"/>
          <w:szCs w:val="26"/>
          <w:rtl/>
          <w:lang w:val="en-CA" w:bidi="ar-LB"/>
        </w:rPr>
        <w:t>أفضل الجهود للتصديق</w:t>
      </w:r>
      <w:r w:rsidR="00B61294" w:rsidRPr="002E1FDB">
        <w:rPr>
          <w:sz w:val="26"/>
          <w:szCs w:val="26"/>
          <w:rtl/>
          <w:lang w:val="en-CA" w:bidi="ar-LB"/>
        </w:rPr>
        <w:t xml:space="preserve"> على</w:t>
      </w:r>
      <w:r w:rsidR="00B61294">
        <w:rPr>
          <w:sz w:val="26"/>
          <w:szCs w:val="26"/>
          <w:rtl/>
          <w:lang w:val="en-CA" w:bidi="ar-LB"/>
        </w:rPr>
        <w:t xml:space="preserve"> التعديل</w:t>
      </w:r>
      <w:r>
        <w:rPr>
          <w:sz w:val="26"/>
          <w:szCs w:val="26"/>
          <w:rtl/>
          <w:lang w:val="en-CA" w:bidi="ar-LB"/>
        </w:rPr>
        <w:t>.</w:t>
      </w:r>
    </w:p>
    <w:p w14:paraId="476D3B15" w14:textId="77777777" w:rsidR="00164F28" w:rsidRPr="007531F6" w:rsidRDefault="00164F28" w:rsidP="00164F28">
      <w:pPr>
        <w:pStyle w:val="StyleHeader4Para4Left0Firstline0"/>
        <w:tabs>
          <w:tab w:val="clear" w:pos="2880"/>
          <w:tab w:val="clear" w:pos="5760"/>
          <w:tab w:val="left" w:pos="4"/>
        </w:tabs>
        <w:bidi/>
        <w:ind w:left="4"/>
        <w:rPr>
          <w:sz w:val="26"/>
          <w:szCs w:val="26"/>
          <w:u w:val="single"/>
          <w:rtl/>
          <w:lang w:val="en-CA" w:bidi="ar-LB"/>
        </w:rPr>
      </w:pPr>
      <w:r w:rsidRPr="007531F6">
        <w:rPr>
          <w:sz w:val="26"/>
          <w:szCs w:val="26"/>
          <w:u w:val="single"/>
          <w:rtl/>
          <w:lang w:val="en-CA" w:bidi="ar-LB"/>
        </w:rPr>
        <w:t>تكاليف الوحدة الرئيسية</w:t>
      </w:r>
    </w:p>
    <w:p w14:paraId="448080FA" w14:textId="77777777" w:rsidR="00164F28" w:rsidRPr="007531F6" w:rsidRDefault="00164F28" w:rsidP="00164F28">
      <w:pPr>
        <w:pStyle w:val="StyleHeader4Para4Left0Firstline0"/>
        <w:numPr>
          <w:ilvl w:val="0"/>
          <w:numId w:val="23"/>
        </w:numPr>
        <w:tabs>
          <w:tab w:val="clear" w:pos="2880"/>
          <w:tab w:val="clear" w:pos="5760"/>
          <w:tab w:val="left" w:pos="4"/>
        </w:tabs>
        <w:bidi/>
        <w:ind w:left="4" w:firstLine="0"/>
        <w:rPr>
          <w:sz w:val="26"/>
          <w:szCs w:val="26"/>
          <w:lang w:val="en-CA" w:bidi="ar-LB"/>
        </w:rPr>
      </w:pPr>
      <w:r w:rsidRPr="007531F6">
        <w:rPr>
          <w:sz w:val="26"/>
          <w:szCs w:val="26"/>
          <w:rtl/>
          <w:lang w:val="en-CA" w:bidi="ar-LB"/>
        </w:rPr>
        <w:t>من المتوقع أن تزيد تكاليف الوحدة الرئيسية</w:t>
      </w:r>
      <w:r w:rsidRPr="007531F6">
        <w:rPr>
          <w:rStyle w:val="FootnoteReference"/>
          <w:sz w:val="26"/>
          <w:szCs w:val="26"/>
          <w:rtl/>
          <w:lang w:val="en-CA" w:bidi="ar-LB"/>
        </w:rPr>
        <w:footnoteReference w:id="6"/>
      </w:r>
      <w:r w:rsidRPr="007531F6">
        <w:rPr>
          <w:sz w:val="26"/>
          <w:szCs w:val="26"/>
          <w:rtl/>
          <w:lang w:val="en-CA" w:bidi="ar-LB"/>
        </w:rPr>
        <w:t xml:space="preserve"> بمعدل سنوي قدره 0.7 في المائة وفقا لما اتفق عليه.</w:t>
      </w:r>
    </w:p>
    <w:p w14:paraId="10E0C353" w14:textId="77777777" w:rsidR="00164F28" w:rsidRPr="007531F6" w:rsidRDefault="00164F28" w:rsidP="00164F28">
      <w:pPr>
        <w:pStyle w:val="StyleHeader4Para4Left0Firstline0"/>
        <w:tabs>
          <w:tab w:val="left" w:pos="708"/>
        </w:tabs>
        <w:bidi/>
        <w:rPr>
          <w:b/>
          <w:bCs/>
          <w:sz w:val="26"/>
          <w:szCs w:val="26"/>
          <w:lang w:val="en-CA" w:bidi="ar-LB"/>
        </w:rPr>
      </w:pPr>
      <w:r w:rsidRPr="007531F6">
        <w:rPr>
          <w:b/>
          <w:bCs/>
          <w:sz w:val="26"/>
          <w:szCs w:val="26"/>
          <w:rtl/>
          <w:lang w:val="en-CA" w:bidi="ar-LB"/>
        </w:rPr>
        <w:t>التعديلات التي تقترحها الأمانة</w:t>
      </w:r>
    </w:p>
    <w:p w14:paraId="19B20C17" w14:textId="77777777" w:rsidR="00164F28" w:rsidRDefault="00164F28" w:rsidP="006C16BF">
      <w:pPr>
        <w:pStyle w:val="StyleHeader4Para4Left0Firstline0"/>
        <w:numPr>
          <w:ilvl w:val="0"/>
          <w:numId w:val="23"/>
        </w:numPr>
        <w:tabs>
          <w:tab w:val="clear" w:pos="2880"/>
          <w:tab w:val="clear" w:pos="5760"/>
          <w:tab w:val="left" w:pos="4"/>
        </w:tabs>
        <w:bidi/>
        <w:ind w:left="4" w:firstLine="0"/>
        <w:rPr>
          <w:sz w:val="26"/>
          <w:szCs w:val="26"/>
          <w:lang w:val="en-CA" w:bidi="ar-LB"/>
        </w:rPr>
      </w:pPr>
      <w:r w:rsidRPr="008E78E2">
        <w:rPr>
          <w:sz w:val="26"/>
          <w:szCs w:val="26"/>
          <w:rtl/>
          <w:lang w:val="en-CA" w:bidi="ar-LB"/>
        </w:rPr>
        <w:t xml:space="preserve">استندت التعديلات على خطة عمل </w:t>
      </w:r>
      <w:r w:rsidR="006C16BF">
        <w:rPr>
          <w:sz w:val="26"/>
          <w:szCs w:val="26"/>
          <w:rtl/>
          <w:lang w:val="en-CA" w:bidi="ar-LB"/>
        </w:rPr>
        <w:t>اليونيدو</w:t>
      </w:r>
      <w:r w:rsidRPr="008E78E2">
        <w:rPr>
          <w:sz w:val="26"/>
          <w:szCs w:val="26"/>
          <w:rtl/>
          <w:lang w:val="en-CA" w:bidi="ar-LB"/>
        </w:rPr>
        <w:t xml:space="preserve"> للفترة </w:t>
      </w:r>
      <w:r w:rsidR="0051406C">
        <w:rPr>
          <w:sz w:val="26"/>
          <w:szCs w:val="26"/>
          <w:rtl/>
          <w:lang w:val="en-CA" w:bidi="ar-LB"/>
        </w:rPr>
        <w:t>2022</w:t>
      </w:r>
      <w:r w:rsidRPr="008E78E2">
        <w:rPr>
          <w:sz w:val="26"/>
          <w:szCs w:val="26"/>
          <w:rtl/>
          <w:lang w:val="en-CA" w:bidi="ar-LB"/>
        </w:rPr>
        <w:t>-</w:t>
      </w:r>
      <w:r w:rsidR="0051406C">
        <w:rPr>
          <w:sz w:val="26"/>
          <w:szCs w:val="26"/>
          <w:rtl/>
          <w:lang w:val="en-CA" w:bidi="ar-LB"/>
        </w:rPr>
        <w:t>2024</w:t>
      </w:r>
      <w:r w:rsidRPr="008E78E2">
        <w:rPr>
          <w:sz w:val="26"/>
          <w:szCs w:val="26"/>
          <w:rtl/>
          <w:lang w:val="en-CA" w:bidi="ar-LB"/>
        </w:rPr>
        <w:t xml:space="preserve"> إلى القرارات ذات الصلة الصادرة عن اللجنة التنفيذية. وقد تكون هناك حاجة إلى مزيد من التعديلات ريثما تتخذ الأطراف قرار</w:t>
      </w:r>
      <w:r>
        <w:rPr>
          <w:sz w:val="26"/>
          <w:szCs w:val="26"/>
          <w:rtl/>
          <w:lang w:val="en-CA" w:bidi="ar-LB"/>
        </w:rPr>
        <w:t>ً</w:t>
      </w:r>
      <w:r w:rsidRPr="008E78E2">
        <w:rPr>
          <w:sz w:val="26"/>
          <w:szCs w:val="26"/>
          <w:rtl/>
          <w:lang w:val="en-CA" w:bidi="ar-LB"/>
        </w:rPr>
        <w:t>ا بشأن مستوى تجديد موارد الصندوق متعدد الأطراف لفترة السنوات الثلاث</w:t>
      </w:r>
      <w:r>
        <w:rPr>
          <w:sz w:val="26"/>
          <w:szCs w:val="26"/>
          <w:rtl/>
          <w:lang w:val="en-CA" w:bidi="ar-LB"/>
        </w:rPr>
        <w:t xml:space="preserve"> 2021-2023.</w:t>
      </w:r>
      <w:r w:rsidRPr="00164F28">
        <w:rPr>
          <w:rStyle w:val="FootnoteReference"/>
          <w:sz w:val="26"/>
          <w:szCs w:val="26"/>
          <w:rtl/>
          <w:lang w:val="en-CA" w:bidi="ar-LB"/>
        </w:rPr>
        <w:t xml:space="preserve"> </w:t>
      </w:r>
      <w:r>
        <w:rPr>
          <w:rStyle w:val="FootnoteReference"/>
          <w:sz w:val="26"/>
          <w:szCs w:val="26"/>
          <w:rtl/>
          <w:lang w:val="en-CA" w:bidi="ar-LB"/>
        </w:rPr>
        <w:footnoteReference w:id="7"/>
      </w:r>
    </w:p>
    <w:p w14:paraId="5E868607" w14:textId="77777777" w:rsidR="0051406C" w:rsidRPr="007531F6" w:rsidRDefault="0051406C" w:rsidP="006C16BF">
      <w:pPr>
        <w:pStyle w:val="StyleHeader4Para4Left0Firstline0"/>
        <w:numPr>
          <w:ilvl w:val="0"/>
          <w:numId w:val="23"/>
        </w:numPr>
        <w:tabs>
          <w:tab w:val="clear" w:pos="2880"/>
          <w:tab w:val="clear" w:pos="5760"/>
          <w:tab w:val="left" w:pos="4"/>
        </w:tabs>
        <w:bidi/>
        <w:ind w:left="4" w:firstLine="0"/>
        <w:rPr>
          <w:sz w:val="26"/>
          <w:szCs w:val="26"/>
          <w:lang w:val="en-CA" w:bidi="ar-LB"/>
        </w:rPr>
      </w:pPr>
      <w:r>
        <w:rPr>
          <w:sz w:val="26"/>
          <w:szCs w:val="26"/>
          <w:rtl/>
          <w:lang w:val="en-CA" w:bidi="ar-LB"/>
        </w:rPr>
        <w:lastRenderedPageBreak/>
        <w:t>عند</w:t>
      </w:r>
      <w:r w:rsidRPr="007531F6">
        <w:rPr>
          <w:sz w:val="26"/>
          <w:szCs w:val="26"/>
          <w:rtl/>
          <w:lang w:val="en-CA" w:bidi="ar-LB"/>
        </w:rPr>
        <w:t xml:space="preserve"> استعراض خطة عمل </w:t>
      </w:r>
      <w:r w:rsidR="006C16BF">
        <w:rPr>
          <w:sz w:val="26"/>
          <w:szCs w:val="26"/>
          <w:rtl/>
          <w:lang w:val="en-CA" w:bidi="ar-LB"/>
        </w:rPr>
        <w:t>اليونيدو</w:t>
      </w:r>
      <w:r w:rsidRPr="007531F6">
        <w:rPr>
          <w:sz w:val="26"/>
          <w:szCs w:val="26"/>
          <w:rtl/>
          <w:lang w:val="en-CA" w:bidi="ar-LB"/>
        </w:rPr>
        <w:t xml:space="preserve"> المعدلة للفترة </w:t>
      </w:r>
      <w:r>
        <w:rPr>
          <w:sz w:val="26"/>
          <w:szCs w:val="26"/>
          <w:rtl/>
          <w:lang w:val="en-CA" w:bidi="ar-LB"/>
        </w:rPr>
        <w:t>2022</w:t>
      </w:r>
      <w:r w:rsidRPr="007531F6">
        <w:rPr>
          <w:sz w:val="26"/>
          <w:szCs w:val="26"/>
          <w:rtl/>
          <w:lang w:val="en-CA" w:bidi="ar-LB"/>
        </w:rPr>
        <w:t xml:space="preserve"> – </w:t>
      </w:r>
      <w:r>
        <w:rPr>
          <w:sz w:val="26"/>
          <w:szCs w:val="26"/>
          <w:rtl/>
          <w:lang w:val="en-CA" w:bidi="ar-LB"/>
        </w:rPr>
        <w:t>2024، لاحظت الأمانة</w:t>
      </w:r>
      <w:r w:rsidRPr="007531F6">
        <w:rPr>
          <w:sz w:val="26"/>
          <w:szCs w:val="26"/>
          <w:rtl/>
          <w:lang w:val="en-CA" w:bidi="ar-LB"/>
        </w:rPr>
        <w:t xml:space="preserve"> أنّه لم يضمّنها التعديلات التالية:</w:t>
      </w:r>
    </w:p>
    <w:p w14:paraId="69D092CE" w14:textId="77777777" w:rsidR="0051406C" w:rsidRPr="00A84334" w:rsidRDefault="0051406C" w:rsidP="006C16BF">
      <w:pPr>
        <w:pStyle w:val="StyleHeader4Para4Left0Firstline0"/>
        <w:tabs>
          <w:tab w:val="left" w:pos="708"/>
        </w:tabs>
        <w:bidi/>
        <w:spacing w:after="0"/>
        <w:rPr>
          <w:b/>
          <w:bCs/>
          <w:lang w:val="en-CA" w:bidi="ar-LB"/>
        </w:rPr>
      </w:pPr>
      <w:r>
        <w:rPr>
          <w:b/>
          <w:bCs/>
          <w:sz w:val="24"/>
          <w:szCs w:val="24"/>
          <w:rtl/>
          <w:lang w:val="en-CA" w:bidi="ar-LB"/>
        </w:rPr>
        <w:t>ا</w:t>
      </w:r>
      <w:r w:rsidRPr="007F166A">
        <w:rPr>
          <w:b/>
          <w:bCs/>
          <w:sz w:val="24"/>
          <w:szCs w:val="24"/>
          <w:rtl/>
          <w:lang w:val="en-CA" w:bidi="ar-LB"/>
        </w:rPr>
        <w:t xml:space="preserve">لجدول </w:t>
      </w:r>
      <w:r w:rsidR="006C16BF">
        <w:rPr>
          <w:b/>
          <w:bCs/>
          <w:sz w:val="24"/>
          <w:szCs w:val="24"/>
          <w:rtl/>
          <w:lang w:val="en-CA" w:bidi="ar-LB"/>
        </w:rPr>
        <w:t>3</w:t>
      </w:r>
      <w:r w:rsidRPr="007F166A">
        <w:rPr>
          <w:b/>
          <w:bCs/>
          <w:sz w:val="24"/>
          <w:szCs w:val="24"/>
          <w:rtl/>
          <w:lang w:val="en-CA" w:bidi="ar-LB"/>
        </w:rPr>
        <w:t xml:space="preserve">: التعديلات المقترحة على خطة عمل </w:t>
      </w:r>
      <w:r w:rsidR="006C16BF">
        <w:rPr>
          <w:b/>
          <w:bCs/>
          <w:sz w:val="24"/>
          <w:szCs w:val="24"/>
          <w:rtl/>
          <w:lang w:val="en-CA" w:bidi="ar-LB"/>
        </w:rPr>
        <w:t>اليونيدو</w:t>
      </w:r>
      <w:r w:rsidRPr="007F166A">
        <w:rPr>
          <w:b/>
          <w:bCs/>
          <w:sz w:val="24"/>
          <w:szCs w:val="24"/>
          <w:rtl/>
          <w:lang w:val="en-CA" w:bidi="ar-LB"/>
        </w:rPr>
        <w:t xml:space="preserve"> للفترة </w:t>
      </w:r>
      <w:r>
        <w:rPr>
          <w:b/>
          <w:bCs/>
          <w:sz w:val="24"/>
          <w:szCs w:val="24"/>
          <w:rtl/>
          <w:lang w:val="en-CA" w:bidi="ar-LB"/>
        </w:rPr>
        <w:t>2022</w:t>
      </w:r>
      <w:r w:rsidRPr="007F166A">
        <w:rPr>
          <w:b/>
          <w:bCs/>
          <w:sz w:val="24"/>
          <w:szCs w:val="24"/>
          <w:rtl/>
          <w:lang w:val="en-CA" w:bidi="ar-LB"/>
        </w:rPr>
        <w:t>-</w:t>
      </w:r>
      <w:r>
        <w:rPr>
          <w:b/>
          <w:bCs/>
          <w:sz w:val="24"/>
          <w:szCs w:val="24"/>
          <w:rtl/>
          <w:lang w:val="en-CA" w:bidi="ar-LB"/>
        </w:rPr>
        <w:t>2024</w:t>
      </w:r>
      <w:r w:rsidRPr="007F166A">
        <w:rPr>
          <w:b/>
          <w:bCs/>
          <w:sz w:val="24"/>
          <w:szCs w:val="24"/>
          <w:rtl/>
          <w:lang w:val="en-CA" w:bidi="ar-LB"/>
        </w:rPr>
        <w:t xml:space="preserve"> (بآلاف الدولارات الأمريكية)</w:t>
      </w:r>
    </w:p>
    <w:tbl>
      <w:tblPr>
        <w:tblStyle w:val="TableGrid"/>
        <w:bidiVisual/>
        <w:tblW w:w="0" w:type="auto"/>
        <w:jc w:val="center"/>
        <w:tblLook w:val="04A0" w:firstRow="1" w:lastRow="0" w:firstColumn="1" w:lastColumn="0" w:noHBand="0" w:noVBand="1"/>
      </w:tblPr>
      <w:tblGrid>
        <w:gridCol w:w="6515"/>
        <w:gridCol w:w="1521"/>
        <w:gridCol w:w="1314"/>
      </w:tblGrid>
      <w:tr w:rsidR="0051406C" w:rsidRPr="00DE64B0" w14:paraId="515F4192" w14:textId="77777777" w:rsidTr="009E1143">
        <w:trPr>
          <w:tblHeader/>
          <w:jc w:val="center"/>
        </w:trPr>
        <w:tc>
          <w:tcPr>
            <w:tcW w:w="6515" w:type="dxa"/>
            <w:tcBorders>
              <w:top w:val="single" w:sz="4" w:space="0" w:color="auto"/>
              <w:left w:val="single" w:sz="4" w:space="0" w:color="auto"/>
              <w:bottom w:val="single" w:sz="4" w:space="0" w:color="auto"/>
              <w:right w:val="single" w:sz="4" w:space="0" w:color="auto"/>
            </w:tcBorders>
            <w:hideMark/>
          </w:tcPr>
          <w:p w14:paraId="019CE7FE" w14:textId="77777777" w:rsidR="0051406C" w:rsidRPr="00DE64B0" w:rsidRDefault="0051406C" w:rsidP="009E1143">
            <w:pPr>
              <w:bidi/>
              <w:rPr>
                <w:bCs/>
                <w:sz w:val="22"/>
                <w:szCs w:val="22"/>
                <w:rtl/>
                <w:lang w:val="en-CA" w:bidi="ar-LB"/>
              </w:rPr>
            </w:pPr>
            <w:r w:rsidRPr="00DE64B0">
              <w:rPr>
                <w:bCs/>
                <w:sz w:val="22"/>
                <w:szCs w:val="22"/>
                <w:rtl/>
                <w:lang w:val="en-CA" w:bidi="ar-LB"/>
              </w:rPr>
              <w:t>التعديل</w:t>
            </w:r>
          </w:p>
        </w:tc>
        <w:tc>
          <w:tcPr>
            <w:tcW w:w="1521" w:type="dxa"/>
            <w:tcBorders>
              <w:top w:val="single" w:sz="4" w:space="0" w:color="auto"/>
              <w:left w:val="single" w:sz="4" w:space="0" w:color="auto"/>
              <w:bottom w:val="single" w:sz="4" w:space="0" w:color="auto"/>
              <w:right w:val="single" w:sz="4" w:space="0" w:color="auto"/>
            </w:tcBorders>
            <w:hideMark/>
          </w:tcPr>
          <w:p w14:paraId="7B7CB81D" w14:textId="77777777" w:rsidR="0051406C" w:rsidRPr="00DE64B0" w:rsidRDefault="0051406C" w:rsidP="0051406C">
            <w:pPr>
              <w:bidi/>
              <w:jc w:val="center"/>
              <w:rPr>
                <w:bCs/>
                <w:sz w:val="22"/>
                <w:szCs w:val="22"/>
                <w:lang w:val="en-CA" w:bidi="ar-LB"/>
              </w:rPr>
            </w:pPr>
            <w:r>
              <w:rPr>
                <w:bCs/>
                <w:sz w:val="22"/>
                <w:szCs w:val="22"/>
                <w:rtl/>
                <w:lang w:val="en-CA" w:bidi="ar-LB"/>
              </w:rPr>
              <w:t>2022</w:t>
            </w:r>
            <w:r w:rsidRPr="00DE64B0">
              <w:rPr>
                <w:bCs/>
                <w:sz w:val="22"/>
                <w:szCs w:val="22"/>
                <w:rtl/>
                <w:lang w:val="en-CA" w:bidi="ar-LB"/>
              </w:rPr>
              <w:t xml:space="preserve"> – </w:t>
            </w:r>
            <w:r>
              <w:rPr>
                <w:bCs/>
                <w:sz w:val="22"/>
                <w:szCs w:val="22"/>
                <w:rtl/>
                <w:lang w:val="en-CA" w:bidi="ar-LB"/>
              </w:rPr>
              <w:t>2024</w:t>
            </w:r>
          </w:p>
        </w:tc>
        <w:tc>
          <w:tcPr>
            <w:tcW w:w="1314" w:type="dxa"/>
            <w:tcBorders>
              <w:top w:val="single" w:sz="4" w:space="0" w:color="auto"/>
              <w:left w:val="single" w:sz="4" w:space="0" w:color="auto"/>
              <w:bottom w:val="single" w:sz="4" w:space="0" w:color="auto"/>
              <w:right w:val="single" w:sz="4" w:space="0" w:color="auto"/>
            </w:tcBorders>
            <w:hideMark/>
          </w:tcPr>
          <w:p w14:paraId="7AB01D41" w14:textId="77777777" w:rsidR="0051406C" w:rsidRPr="00DE64B0" w:rsidRDefault="0051406C" w:rsidP="0051406C">
            <w:pPr>
              <w:bidi/>
              <w:jc w:val="center"/>
              <w:rPr>
                <w:bCs/>
                <w:sz w:val="22"/>
                <w:szCs w:val="22"/>
                <w:lang w:val="en-CA" w:bidi="ar-LB"/>
              </w:rPr>
            </w:pPr>
            <w:r w:rsidRPr="00DE64B0">
              <w:rPr>
                <w:bCs/>
                <w:sz w:val="22"/>
                <w:szCs w:val="22"/>
                <w:rtl/>
                <w:lang w:val="en-CA" w:bidi="ar-LB"/>
              </w:rPr>
              <w:t xml:space="preserve">بعد عام </w:t>
            </w:r>
            <w:r>
              <w:rPr>
                <w:bCs/>
                <w:sz w:val="22"/>
                <w:szCs w:val="22"/>
                <w:rtl/>
                <w:lang w:val="en-CA" w:bidi="ar-LB"/>
              </w:rPr>
              <w:t>2024</w:t>
            </w:r>
          </w:p>
        </w:tc>
      </w:tr>
      <w:tr w:rsidR="0051406C" w:rsidRPr="00DE64B0" w14:paraId="728CA2B2" w14:textId="77777777" w:rsidTr="009E1143">
        <w:trPr>
          <w:jc w:val="center"/>
        </w:trPr>
        <w:tc>
          <w:tcPr>
            <w:tcW w:w="6515" w:type="dxa"/>
            <w:tcBorders>
              <w:top w:val="single" w:sz="4" w:space="0" w:color="auto"/>
              <w:left w:val="single" w:sz="4" w:space="0" w:color="auto"/>
              <w:bottom w:val="single" w:sz="4" w:space="0" w:color="auto"/>
              <w:right w:val="single" w:sz="4" w:space="0" w:color="auto"/>
            </w:tcBorders>
          </w:tcPr>
          <w:p w14:paraId="4E635ABA" w14:textId="77777777" w:rsidR="0051406C" w:rsidRPr="00DE64B0" w:rsidRDefault="0051406C" w:rsidP="0051406C">
            <w:pPr>
              <w:bidi/>
              <w:rPr>
                <w:sz w:val="22"/>
                <w:szCs w:val="22"/>
                <w:lang w:val="en-CA" w:bidi="ar-LB"/>
              </w:rPr>
            </w:pPr>
            <w:r>
              <w:rPr>
                <w:sz w:val="22"/>
                <w:szCs w:val="22"/>
                <w:rtl/>
                <w:lang w:val="en-CA" w:bidi="ar-LB"/>
              </w:rPr>
              <w:t xml:space="preserve">قيم </w:t>
            </w:r>
            <w:r w:rsidRPr="00DE64B0">
              <w:rPr>
                <w:sz w:val="22"/>
                <w:szCs w:val="22"/>
                <w:rtl/>
                <w:lang w:bidi="ar-LB"/>
              </w:rPr>
              <w:t xml:space="preserve">خطط إدارة إزالة المواد الهيدروكلوروفلوروكربونية </w:t>
            </w:r>
            <w:r w:rsidR="006C16BF">
              <w:rPr>
                <w:sz w:val="22"/>
                <w:szCs w:val="22"/>
                <w:rtl/>
                <w:lang w:bidi="ar-LB"/>
              </w:rPr>
              <w:t>بما يبيّن المبالغ المعتمدة</w:t>
            </w:r>
            <w:r>
              <w:rPr>
                <w:sz w:val="22"/>
                <w:szCs w:val="22"/>
                <w:rtl/>
                <w:lang w:bidi="ar-LB"/>
              </w:rPr>
              <w:t xml:space="preserve"> الفعلية في الاتفاقات بما في ذلك شرائح خطط </w:t>
            </w:r>
            <w:r w:rsidRPr="00DE64B0">
              <w:rPr>
                <w:sz w:val="22"/>
                <w:szCs w:val="22"/>
                <w:rtl/>
                <w:lang w:bidi="ar-LB"/>
              </w:rPr>
              <w:t>إدارة إزالة المواد الهيدروكلوروفلوروكربونية</w:t>
            </w:r>
            <w:r>
              <w:rPr>
                <w:sz w:val="22"/>
                <w:szCs w:val="22"/>
                <w:rtl/>
                <w:lang w:bidi="ar-LB"/>
              </w:rPr>
              <w:t xml:space="preserve"> المتوجبة إنما التي لم يتم تقديمها إلى الاجتماع الثامن والثمانين</w:t>
            </w:r>
          </w:p>
        </w:tc>
        <w:tc>
          <w:tcPr>
            <w:tcW w:w="1521" w:type="dxa"/>
            <w:tcBorders>
              <w:top w:val="single" w:sz="4" w:space="0" w:color="auto"/>
              <w:left w:val="single" w:sz="4" w:space="0" w:color="auto"/>
              <w:bottom w:val="single" w:sz="4" w:space="0" w:color="auto"/>
              <w:right w:val="single" w:sz="4" w:space="0" w:color="auto"/>
            </w:tcBorders>
          </w:tcPr>
          <w:p w14:paraId="549C5F7F" w14:textId="77777777" w:rsidR="0051406C" w:rsidRPr="00440394" w:rsidRDefault="006C16BF" w:rsidP="0051406C">
            <w:pPr>
              <w:jc w:val="right"/>
              <w:rPr>
                <w:sz w:val="21"/>
                <w:szCs w:val="21"/>
                <w:lang w:bidi="ar-LB"/>
              </w:rPr>
            </w:pPr>
            <w:r>
              <w:rPr>
                <w:sz w:val="21"/>
                <w:szCs w:val="21"/>
                <w:rtl/>
                <w:lang w:bidi="ar-LB"/>
              </w:rPr>
              <w:t>198</w:t>
            </w:r>
          </w:p>
        </w:tc>
        <w:tc>
          <w:tcPr>
            <w:tcW w:w="1314" w:type="dxa"/>
            <w:tcBorders>
              <w:top w:val="single" w:sz="4" w:space="0" w:color="auto"/>
              <w:left w:val="single" w:sz="4" w:space="0" w:color="auto"/>
              <w:bottom w:val="single" w:sz="4" w:space="0" w:color="auto"/>
              <w:right w:val="single" w:sz="4" w:space="0" w:color="auto"/>
            </w:tcBorders>
          </w:tcPr>
          <w:p w14:paraId="0E086162" w14:textId="77777777" w:rsidR="0051406C" w:rsidRPr="005A3A16" w:rsidRDefault="0051406C" w:rsidP="0051406C">
            <w:pPr>
              <w:jc w:val="right"/>
              <w:rPr>
                <w:sz w:val="21"/>
                <w:szCs w:val="21"/>
                <w:lang w:bidi="ar-LB"/>
              </w:rPr>
            </w:pPr>
            <w:r w:rsidRPr="005A3A16">
              <w:rPr>
                <w:sz w:val="21"/>
                <w:szCs w:val="21"/>
                <w:lang w:bidi="ar-LB"/>
              </w:rPr>
              <w:t>0</w:t>
            </w:r>
          </w:p>
        </w:tc>
      </w:tr>
      <w:tr w:rsidR="006C16BF" w:rsidRPr="00DE64B0" w14:paraId="7C4EE6D4" w14:textId="77777777" w:rsidTr="009E1143">
        <w:trPr>
          <w:jc w:val="center"/>
        </w:trPr>
        <w:tc>
          <w:tcPr>
            <w:tcW w:w="6515" w:type="dxa"/>
            <w:tcBorders>
              <w:top w:val="single" w:sz="4" w:space="0" w:color="auto"/>
              <w:left w:val="single" w:sz="4" w:space="0" w:color="auto"/>
              <w:bottom w:val="single" w:sz="4" w:space="0" w:color="auto"/>
              <w:right w:val="single" w:sz="4" w:space="0" w:color="auto"/>
            </w:tcBorders>
          </w:tcPr>
          <w:p w14:paraId="184A8C6A" w14:textId="77777777" w:rsidR="006C16BF" w:rsidRPr="001C6258" w:rsidRDefault="006C16BF" w:rsidP="006C16BF">
            <w:pPr>
              <w:bidi/>
              <w:rPr>
                <w:sz w:val="22"/>
                <w:szCs w:val="22"/>
                <w:lang w:bidi="ar-LB"/>
              </w:rPr>
            </w:pPr>
            <w:r w:rsidRPr="001C6258">
              <w:rPr>
                <w:sz w:val="22"/>
                <w:szCs w:val="22"/>
                <w:rtl/>
                <w:lang w:bidi="ar-LB"/>
              </w:rPr>
              <w:t xml:space="preserve">المساعدة التقنية في مجال الهيدروكلوروفلوروكربون </w:t>
            </w:r>
          </w:p>
        </w:tc>
        <w:tc>
          <w:tcPr>
            <w:tcW w:w="1521" w:type="dxa"/>
            <w:tcBorders>
              <w:top w:val="single" w:sz="4" w:space="0" w:color="auto"/>
              <w:left w:val="single" w:sz="4" w:space="0" w:color="auto"/>
              <w:bottom w:val="single" w:sz="4" w:space="0" w:color="auto"/>
              <w:right w:val="single" w:sz="4" w:space="0" w:color="auto"/>
            </w:tcBorders>
          </w:tcPr>
          <w:p w14:paraId="7EF97AD2" w14:textId="77777777" w:rsidR="006C16BF" w:rsidRDefault="006C16BF" w:rsidP="006C16BF">
            <w:pPr>
              <w:jc w:val="right"/>
              <w:rPr>
                <w:sz w:val="21"/>
                <w:szCs w:val="21"/>
                <w:rtl/>
                <w:lang w:bidi="ar-LB"/>
              </w:rPr>
            </w:pPr>
            <w:r>
              <w:rPr>
                <w:sz w:val="21"/>
                <w:szCs w:val="21"/>
                <w:rtl/>
                <w:lang w:bidi="ar-LB"/>
              </w:rPr>
              <w:t>(482)</w:t>
            </w:r>
          </w:p>
        </w:tc>
        <w:tc>
          <w:tcPr>
            <w:tcW w:w="1314" w:type="dxa"/>
            <w:tcBorders>
              <w:top w:val="single" w:sz="4" w:space="0" w:color="auto"/>
              <w:left w:val="single" w:sz="4" w:space="0" w:color="auto"/>
              <w:bottom w:val="single" w:sz="4" w:space="0" w:color="auto"/>
              <w:right w:val="single" w:sz="4" w:space="0" w:color="auto"/>
            </w:tcBorders>
          </w:tcPr>
          <w:p w14:paraId="43E9D2F5" w14:textId="77777777" w:rsidR="006C16BF" w:rsidRPr="005A3A16" w:rsidRDefault="006C16BF" w:rsidP="006C16BF">
            <w:pPr>
              <w:jc w:val="right"/>
              <w:rPr>
                <w:sz w:val="21"/>
                <w:szCs w:val="21"/>
                <w:lang w:bidi="ar-LB"/>
              </w:rPr>
            </w:pPr>
            <w:r>
              <w:rPr>
                <w:sz w:val="21"/>
                <w:szCs w:val="21"/>
                <w:rtl/>
                <w:lang w:bidi="ar-LB"/>
              </w:rPr>
              <w:t>0</w:t>
            </w:r>
          </w:p>
        </w:tc>
      </w:tr>
      <w:tr w:rsidR="006C16BF" w:rsidRPr="00DE64B0" w14:paraId="5ED82FBB" w14:textId="77777777" w:rsidTr="009E1143">
        <w:trPr>
          <w:jc w:val="center"/>
        </w:trPr>
        <w:tc>
          <w:tcPr>
            <w:tcW w:w="6515" w:type="dxa"/>
            <w:tcBorders>
              <w:top w:val="single" w:sz="4" w:space="0" w:color="auto"/>
              <w:left w:val="single" w:sz="4" w:space="0" w:color="auto"/>
              <w:bottom w:val="single" w:sz="4" w:space="0" w:color="auto"/>
              <w:right w:val="single" w:sz="4" w:space="0" w:color="auto"/>
            </w:tcBorders>
          </w:tcPr>
          <w:p w14:paraId="79FA4D72" w14:textId="77777777" w:rsidR="006C16BF" w:rsidRPr="001C6258" w:rsidRDefault="006C16BF" w:rsidP="006C16BF">
            <w:pPr>
              <w:bidi/>
              <w:rPr>
                <w:sz w:val="22"/>
                <w:szCs w:val="22"/>
                <w:lang w:bidi="ar-LB"/>
              </w:rPr>
            </w:pPr>
            <w:r>
              <w:rPr>
                <w:sz w:val="22"/>
                <w:szCs w:val="22"/>
                <w:rtl/>
                <w:lang w:val="fr-CA" w:bidi="ar-LB"/>
              </w:rPr>
              <w:t>إعداد مشاريع المرحلة الثالثة من خطط إدارة إزالة المواد ا</w:t>
            </w:r>
            <w:r w:rsidRPr="00DE64B0">
              <w:rPr>
                <w:sz w:val="22"/>
                <w:szCs w:val="22"/>
                <w:rtl/>
                <w:lang w:val="fr-CA" w:bidi="ar-LB"/>
              </w:rPr>
              <w:t>لهيدرو</w:t>
            </w:r>
            <w:r>
              <w:rPr>
                <w:sz w:val="22"/>
                <w:szCs w:val="22"/>
                <w:rtl/>
                <w:lang w:val="fr-CA" w:bidi="ar-LB"/>
              </w:rPr>
              <w:t>كلورو</w:t>
            </w:r>
            <w:r w:rsidRPr="00DE64B0">
              <w:rPr>
                <w:sz w:val="22"/>
                <w:szCs w:val="22"/>
                <w:rtl/>
                <w:lang w:val="fr-CA" w:bidi="ar-LB"/>
              </w:rPr>
              <w:t xml:space="preserve">فلوروكربونية </w:t>
            </w:r>
            <w:r>
              <w:rPr>
                <w:sz w:val="22"/>
                <w:szCs w:val="22"/>
                <w:rtl/>
                <w:lang w:val="fr-CA" w:bidi="ar-LB"/>
              </w:rPr>
              <w:t>المقدمة إلى الاجتماع الثامن والثمانين</w:t>
            </w:r>
          </w:p>
        </w:tc>
        <w:tc>
          <w:tcPr>
            <w:tcW w:w="1521" w:type="dxa"/>
            <w:tcBorders>
              <w:top w:val="single" w:sz="4" w:space="0" w:color="auto"/>
              <w:left w:val="single" w:sz="4" w:space="0" w:color="auto"/>
              <w:bottom w:val="single" w:sz="4" w:space="0" w:color="auto"/>
              <w:right w:val="single" w:sz="4" w:space="0" w:color="auto"/>
            </w:tcBorders>
          </w:tcPr>
          <w:p w14:paraId="127A0720" w14:textId="77777777" w:rsidR="006C16BF" w:rsidRDefault="006C16BF" w:rsidP="006C16BF">
            <w:pPr>
              <w:jc w:val="right"/>
              <w:rPr>
                <w:sz w:val="21"/>
                <w:szCs w:val="21"/>
                <w:rtl/>
                <w:lang w:bidi="ar-LB"/>
              </w:rPr>
            </w:pPr>
            <w:r>
              <w:rPr>
                <w:sz w:val="21"/>
                <w:szCs w:val="21"/>
                <w:rtl/>
                <w:lang w:bidi="ar-LB"/>
              </w:rPr>
              <w:t>(24)</w:t>
            </w:r>
          </w:p>
        </w:tc>
        <w:tc>
          <w:tcPr>
            <w:tcW w:w="1314" w:type="dxa"/>
            <w:tcBorders>
              <w:top w:val="single" w:sz="4" w:space="0" w:color="auto"/>
              <w:left w:val="single" w:sz="4" w:space="0" w:color="auto"/>
              <w:bottom w:val="single" w:sz="4" w:space="0" w:color="auto"/>
              <w:right w:val="single" w:sz="4" w:space="0" w:color="auto"/>
            </w:tcBorders>
          </w:tcPr>
          <w:p w14:paraId="6E702213" w14:textId="77777777" w:rsidR="006C16BF" w:rsidRDefault="006C16BF" w:rsidP="006C16BF">
            <w:pPr>
              <w:jc w:val="right"/>
              <w:rPr>
                <w:sz w:val="21"/>
                <w:szCs w:val="21"/>
                <w:rtl/>
                <w:lang w:bidi="ar-LB"/>
              </w:rPr>
            </w:pPr>
          </w:p>
        </w:tc>
      </w:tr>
      <w:tr w:rsidR="006C16BF" w:rsidRPr="00DE64B0" w14:paraId="6098A98A" w14:textId="77777777" w:rsidTr="009E1143">
        <w:trPr>
          <w:jc w:val="center"/>
        </w:trPr>
        <w:tc>
          <w:tcPr>
            <w:tcW w:w="6515" w:type="dxa"/>
            <w:tcBorders>
              <w:top w:val="single" w:sz="4" w:space="0" w:color="auto"/>
              <w:left w:val="single" w:sz="4" w:space="0" w:color="auto"/>
              <w:bottom w:val="single" w:sz="4" w:space="0" w:color="auto"/>
              <w:right w:val="single" w:sz="4" w:space="0" w:color="auto"/>
            </w:tcBorders>
          </w:tcPr>
          <w:p w14:paraId="26AC0A74" w14:textId="77777777" w:rsidR="006C16BF" w:rsidRPr="00DE64B0" w:rsidRDefault="006C16BF" w:rsidP="006C16BF">
            <w:pPr>
              <w:bidi/>
              <w:rPr>
                <w:sz w:val="22"/>
                <w:szCs w:val="22"/>
                <w:rtl/>
                <w:lang w:val="fr-CA" w:bidi="ar-LB"/>
              </w:rPr>
            </w:pPr>
            <w:r>
              <w:rPr>
                <w:sz w:val="22"/>
                <w:szCs w:val="22"/>
                <w:rtl/>
                <w:lang w:val="fr-CA" w:bidi="ar-LB"/>
              </w:rPr>
              <w:t>إعداد مشاريع خطط تنفيذ كيغالي للمواد الهيدروفلوروكربونية وفقًا للمقرر 87/50</w:t>
            </w:r>
          </w:p>
        </w:tc>
        <w:tc>
          <w:tcPr>
            <w:tcW w:w="1521" w:type="dxa"/>
            <w:tcBorders>
              <w:top w:val="single" w:sz="4" w:space="0" w:color="auto"/>
              <w:left w:val="single" w:sz="4" w:space="0" w:color="auto"/>
              <w:bottom w:val="single" w:sz="4" w:space="0" w:color="auto"/>
              <w:right w:val="single" w:sz="4" w:space="0" w:color="auto"/>
            </w:tcBorders>
          </w:tcPr>
          <w:p w14:paraId="3119BEBC" w14:textId="77777777" w:rsidR="006C16BF" w:rsidRPr="00440394" w:rsidRDefault="006C16BF" w:rsidP="006C16BF">
            <w:pPr>
              <w:jc w:val="right"/>
              <w:rPr>
                <w:sz w:val="21"/>
                <w:szCs w:val="21"/>
                <w:lang w:bidi="ar-LB"/>
              </w:rPr>
            </w:pPr>
            <w:r>
              <w:rPr>
                <w:sz w:val="21"/>
                <w:szCs w:val="21"/>
                <w:rtl/>
                <w:lang w:bidi="ar-LB"/>
              </w:rPr>
              <w:t>(282)</w:t>
            </w:r>
          </w:p>
        </w:tc>
        <w:tc>
          <w:tcPr>
            <w:tcW w:w="1314" w:type="dxa"/>
            <w:tcBorders>
              <w:top w:val="single" w:sz="4" w:space="0" w:color="auto"/>
              <w:left w:val="single" w:sz="4" w:space="0" w:color="auto"/>
              <w:bottom w:val="single" w:sz="4" w:space="0" w:color="auto"/>
              <w:right w:val="single" w:sz="4" w:space="0" w:color="auto"/>
            </w:tcBorders>
          </w:tcPr>
          <w:p w14:paraId="43B70DC9" w14:textId="77777777" w:rsidR="006C16BF" w:rsidRPr="005A3A16" w:rsidRDefault="006C16BF" w:rsidP="006C16BF">
            <w:pPr>
              <w:jc w:val="right"/>
              <w:rPr>
                <w:sz w:val="21"/>
                <w:szCs w:val="21"/>
                <w:lang w:bidi="ar-LB"/>
              </w:rPr>
            </w:pPr>
            <w:r w:rsidRPr="005A3A16">
              <w:rPr>
                <w:sz w:val="21"/>
                <w:szCs w:val="21"/>
                <w:lang w:bidi="ar-LB"/>
              </w:rPr>
              <w:t>0</w:t>
            </w:r>
          </w:p>
        </w:tc>
      </w:tr>
    </w:tbl>
    <w:p w14:paraId="5BAD04F3" w14:textId="77777777" w:rsidR="007E5D09" w:rsidRDefault="007E5D09" w:rsidP="00800937">
      <w:pPr>
        <w:pStyle w:val="StyleHeader4Para4Left0Firstline0"/>
        <w:bidi/>
        <w:rPr>
          <w:rtl/>
          <w:lang w:val="en-CA" w:bidi="ar-LB"/>
        </w:rPr>
      </w:pPr>
    </w:p>
    <w:p w14:paraId="17A3B4BF" w14:textId="77777777" w:rsidR="00E10BDA" w:rsidRPr="00E10BDA" w:rsidRDefault="00E10BDA" w:rsidP="006C16BF">
      <w:pPr>
        <w:pStyle w:val="StyleHeader4Para4Left0Firstline0"/>
        <w:numPr>
          <w:ilvl w:val="0"/>
          <w:numId w:val="23"/>
        </w:numPr>
        <w:tabs>
          <w:tab w:val="clear" w:pos="2880"/>
          <w:tab w:val="clear" w:pos="5760"/>
          <w:tab w:val="left" w:pos="4"/>
        </w:tabs>
        <w:bidi/>
        <w:ind w:left="4" w:firstLine="0"/>
        <w:rPr>
          <w:sz w:val="26"/>
          <w:szCs w:val="26"/>
          <w:lang w:val="en-CA" w:bidi="ar-LB"/>
        </w:rPr>
      </w:pPr>
      <w:r w:rsidRPr="00E10BDA">
        <w:rPr>
          <w:sz w:val="26"/>
          <w:szCs w:val="26"/>
          <w:rtl/>
          <w:lang w:val="en-CA" w:bidi="ar-LB"/>
        </w:rPr>
        <w:t xml:space="preserve">في الجدول </w:t>
      </w:r>
      <w:r w:rsidR="006C16BF">
        <w:rPr>
          <w:sz w:val="26"/>
          <w:szCs w:val="26"/>
          <w:rtl/>
          <w:lang w:val="en-CA" w:bidi="ar-LB"/>
        </w:rPr>
        <w:t>4</w:t>
      </w:r>
      <w:r w:rsidRPr="00E10BDA">
        <w:rPr>
          <w:sz w:val="26"/>
          <w:szCs w:val="26"/>
          <w:rtl/>
          <w:lang w:val="en-CA" w:bidi="ar-LB"/>
        </w:rPr>
        <w:t xml:space="preserve">، حصيلة التعديلات التي تقترح الأمانة إدخالها على خطة عمل </w:t>
      </w:r>
      <w:r w:rsidR="006C16BF">
        <w:rPr>
          <w:sz w:val="26"/>
          <w:szCs w:val="26"/>
          <w:rtl/>
          <w:lang w:val="en-CA" w:bidi="ar-LB"/>
        </w:rPr>
        <w:t>اليونيدو</w:t>
      </w:r>
      <w:r w:rsidRPr="00E10BDA">
        <w:rPr>
          <w:sz w:val="26"/>
          <w:szCs w:val="26"/>
          <w:rtl/>
          <w:lang w:val="en-CA" w:bidi="ar-LB"/>
        </w:rPr>
        <w:t xml:space="preserve"> للفترة </w:t>
      </w:r>
      <w:r>
        <w:rPr>
          <w:sz w:val="26"/>
          <w:szCs w:val="26"/>
          <w:rtl/>
          <w:lang w:val="en-CA" w:bidi="ar-LB"/>
        </w:rPr>
        <w:t>2022</w:t>
      </w:r>
      <w:r w:rsidRPr="00E10BDA">
        <w:rPr>
          <w:sz w:val="26"/>
          <w:szCs w:val="26"/>
          <w:rtl/>
          <w:lang w:val="en-CA" w:bidi="ar-LB"/>
        </w:rPr>
        <w:t xml:space="preserve"> – </w:t>
      </w:r>
      <w:r>
        <w:rPr>
          <w:sz w:val="26"/>
          <w:szCs w:val="26"/>
          <w:rtl/>
          <w:lang w:val="en-CA" w:bidi="ar-LB"/>
        </w:rPr>
        <w:t>2024</w:t>
      </w:r>
      <w:r w:rsidRPr="00E10BDA">
        <w:rPr>
          <w:sz w:val="26"/>
          <w:szCs w:val="26"/>
          <w:rtl/>
          <w:lang w:val="en-CA" w:bidi="ar-LB"/>
        </w:rPr>
        <w:t xml:space="preserve"> والتي تناولتها أيضا في خطة الأعمال المجمعة للصندوق المتعدد الأطراف للفترة </w:t>
      </w:r>
      <w:r>
        <w:rPr>
          <w:sz w:val="26"/>
          <w:szCs w:val="26"/>
          <w:rtl/>
          <w:lang w:val="en-CA" w:bidi="ar-LB"/>
        </w:rPr>
        <w:t>2022</w:t>
      </w:r>
      <w:r w:rsidRPr="00E10BDA">
        <w:rPr>
          <w:sz w:val="26"/>
          <w:szCs w:val="26"/>
          <w:rtl/>
          <w:lang w:val="en-CA" w:bidi="ar-LB"/>
        </w:rPr>
        <w:t xml:space="preserve"> – </w:t>
      </w:r>
      <w:r>
        <w:rPr>
          <w:sz w:val="26"/>
          <w:szCs w:val="26"/>
          <w:rtl/>
          <w:lang w:val="en-CA" w:bidi="ar-LB"/>
        </w:rPr>
        <w:t>2024</w:t>
      </w:r>
      <w:r w:rsidRPr="00E10BDA">
        <w:rPr>
          <w:sz w:val="26"/>
          <w:szCs w:val="26"/>
          <w:rtl/>
          <w:lang w:val="en-CA" w:bidi="ar-LB"/>
        </w:rPr>
        <w:t>.</w:t>
      </w:r>
      <w:r w:rsidRPr="00E10BDA">
        <w:rPr>
          <w:rStyle w:val="FootnoteReference"/>
          <w:spacing w:val="6"/>
          <w:sz w:val="26"/>
          <w:szCs w:val="26"/>
          <w:rtl/>
          <w:lang w:val="en-CA" w:bidi="ar-LB"/>
        </w:rPr>
        <w:t xml:space="preserve"> </w:t>
      </w:r>
      <w:r w:rsidRPr="007531F6">
        <w:rPr>
          <w:rStyle w:val="FootnoteReference"/>
          <w:spacing w:val="6"/>
          <w:sz w:val="26"/>
          <w:szCs w:val="26"/>
          <w:rtl/>
          <w:lang w:val="en-CA" w:bidi="ar-LB"/>
        </w:rPr>
        <w:footnoteReference w:id="8"/>
      </w:r>
    </w:p>
    <w:p w14:paraId="7E59CE63" w14:textId="77777777" w:rsidR="00E10BDA" w:rsidRPr="006F79F4" w:rsidRDefault="00E10BDA" w:rsidP="006C16BF">
      <w:pPr>
        <w:pStyle w:val="StyleHeader4Para4Left0Firstline0"/>
        <w:bidi/>
        <w:spacing w:after="0"/>
        <w:rPr>
          <w:sz w:val="22"/>
          <w:szCs w:val="22"/>
          <w:lang w:val="en-CA" w:bidi="ar-LB"/>
        </w:rPr>
      </w:pPr>
      <w:r w:rsidRPr="006F79F4">
        <w:rPr>
          <w:b/>
          <w:bCs/>
          <w:sz w:val="22"/>
          <w:szCs w:val="22"/>
          <w:rtl/>
          <w:lang w:val="en-CA" w:bidi="ar-LB"/>
        </w:rPr>
        <w:t xml:space="preserve">الجدول </w:t>
      </w:r>
      <w:r w:rsidR="006C16BF">
        <w:rPr>
          <w:b/>
          <w:bCs/>
          <w:sz w:val="22"/>
          <w:szCs w:val="22"/>
          <w:rtl/>
          <w:lang w:val="en-CA" w:bidi="ar-LB"/>
        </w:rPr>
        <w:t>4</w:t>
      </w:r>
      <w:r w:rsidRPr="006F79F4">
        <w:rPr>
          <w:b/>
          <w:bCs/>
          <w:sz w:val="22"/>
          <w:szCs w:val="22"/>
          <w:rtl/>
          <w:lang w:val="en-CA" w:bidi="ar-LB"/>
        </w:rPr>
        <w:t xml:space="preserve">: </w:t>
      </w:r>
      <w:r w:rsidRPr="006F79F4">
        <w:rPr>
          <w:b/>
          <w:bCs/>
          <w:sz w:val="22"/>
          <w:szCs w:val="22"/>
          <w:rtl/>
          <w:lang w:bidi="ar-LB"/>
        </w:rPr>
        <w:t xml:space="preserve">تخصيص الموارد </w:t>
      </w:r>
      <w:r w:rsidRPr="006F79F4">
        <w:rPr>
          <w:b/>
          <w:bCs/>
          <w:sz w:val="22"/>
          <w:szCs w:val="22"/>
          <w:rtl/>
          <w:lang w:val="en-US" w:bidi="ar-LB"/>
        </w:rPr>
        <w:t>في</w:t>
      </w:r>
      <w:r w:rsidRPr="006F79F4">
        <w:rPr>
          <w:b/>
          <w:bCs/>
          <w:sz w:val="22"/>
          <w:szCs w:val="22"/>
          <w:rtl/>
          <w:lang w:bidi="ar-LB"/>
        </w:rPr>
        <w:t xml:space="preserve"> خطة عمل </w:t>
      </w:r>
      <w:r w:rsidR="009F3742">
        <w:rPr>
          <w:b/>
          <w:bCs/>
          <w:sz w:val="22"/>
          <w:szCs w:val="22"/>
          <w:rtl/>
          <w:lang w:bidi="ar-LB"/>
        </w:rPr>
        <w:t>اليونيد</w:t>
      </w:r>
      <w:r w:rsidR="006C16BF">
        <w:rPr>
          <w:b/>
          <w:bCs/>
          <w:sz w:val="22"/>
          <w:szCs w:val="22"/>
          <w:rtl/>
          <w:lang w:bidi="ar-LB"/>
        </w:rPr>
        <w:t>و</w:t>
      </w:r>
      <w:r w:rsidRPr="006F79F4">
        <w:rPr>
          <w:b/>
          <w:bCs/>
          <w:sz w:val="22"/>
          <w:szCs w:val="22"/>
          <w:rtl/>
          <w:lang w:bidi="ar-LB"/>
        </w:rPr>
        <w:t xml:space="preserve"> المعدلة للفترة </w:t>
      </w:r>
      <w:r>
        <w:rPr>
          <w:b/>
          <w:bCs/>
          <w:sz w:val="22"/>
          <w:szCs w:val="22"/>
          <w:rtl/>
          <w:lang w:val="en-US" w:bidi="ar-LB"/>
        </w:rPr>
        <w:t>2022</w:t>
      </w:r>
      <w:r w:rsidRPr="006F79F4">
        <w:rPr>
          <w:b/>
          <w:bCs/>
          <w:sz w:val="22"/>
          <w:szCs w:val="22"/>
          <w:rtl/>
          <w:lang w:val="en-US" w:bidi="ar-LB"/>
        </w:rPr>
        <w:t xml:space="preserve"> – </w:t>
      </w:r>
      <w:r>
        <w:rPr>
          <w:b/>
          <w:bCs/>
          <w:sz w:val="22"/>
          <w:szCs w:val="22"/>
          <w:rtl/>
          <w:lang w:val="en-US" w:bidi="ar-LB"/>
        </w:rPr>
        <w:t>2024</w:t>
      </w:r>
      <w:r w:rsidRPr="006F79F4">
        <w:rPr>
          <w:b/>
          <w:bCs/>
          <w:sz w:val="22"/>
          <w:szCs w:val="22"/>
          <w:rtl/>
          <w:lang w:val="en-US" w:bidi="ar-LB"/>
        </w:rPr>
        <w:t xml:space="preserve"> </w:t>
      </w:r>
      <w:r w:rsidRPr="006F79F4">
        <w:rPr>
          <w:b/>
          <w:bCs/>
          <w:sz w:val="22"/>
          <w:szCs w:val="22"/>
          <w:rtl/>
          <w:lang w:bidi="ar-LB"/>
        </w:rPr>
        <w:t>(بآلاف الدولارات الأمريكية) *</w:t>
      </w:r>
    </w:p>
    <w:tbl>
      <w:tblPr>
        <w:bidiVisual/>
        <w:tblW w:w="10018" w:type="dxa"/>
        <w:jc w:val="center"/>
        <w:tblLayout w:type="fixed"/>
        <w:tblLook w:val="04A0" w:firstRow="1" w:lastRow="0" w:firstColumn="1" w:lastColumn="0" w:noHBand="0" w:noVBand="1"/>
      </w:tblPr>
      <w:tblGrid>
        <w:gridCol w:w="4289"/>
        <w:gridCol w:w="1080"/>
        <w:gridCol w:w="991"/>
        <w:gridCol w:w="1113"/>
        <w:gridCol w:w="1325"/>
        <w:gridCol w:w="1220"/>
      </w:tblGrid>
      <w:tr w:rsidR="00E10BDA" w14:paraId="4B747A77" w14:textId="77777777" w:rsidTr="009E1143">
        <w:trPr>
          <w:trHeight w:val="255"/>
          <w:tblHeader/>
          <w:jc w:val="center"/>
        </w:trPr>
        <w:tc>
          <w:tcPr>
            <w:tcW w:w="4289" w:type="dxa"/>
            <w:tcBorders>
              <w:top w:val="single" w:sz="4" w:space="0" w:color="auto"/>
              <w:left w:val="single" w:sz="4" w:space="0" w:color="auto"/>
              <w:bottom w:val="single" w:sz="4" w:space="0" w:color="auto"/>
              <w:right w:val="single" w:sz="4" w:space="0" w:color="auto"/>
            </w:tcBorders>
            <w:noWrap/>
            <w:hideMark/>
          </w:tcPr>
          <w:p w14:paraId="564FA559" w14:textId="77777777" w:rsidR="00E10BDA" w:rsidRDefault="00E10BDA" w:rsidP="009E1143">
            <w:pPr>
              <w:bidi/>
              <w:jc w:val="left"/>
              <w:rPr>
                <w:b/>
                <w:bCs/>
                <w:sz w:val="20"/>
                <w:rtl/>
                <w:lang w:val="en-CA" w:eastAsia="en-CA" w:bidi="ar-LB"/>
              </w:rPr>
            </w:pPr>
            <w:r>
              <w:rPr>
                <w:b/>
                <w:bCs/>
                <w:sz w:val="20"/>
                <w:lang w:val="en-CA" w:eastAsia="en-CA" w:bidi="ar-LB"/>
              </w:rPr>
              <w:t> </w:t>
            </w:r>
            <w:r>
              <w:rPr>
                <w:b/>
                <w:bCs/>
                <w:sz w:val="20"/>
                <w:rtl/>
                <w:lang w:val="en-CA" w:eastAsia="en-CA" w:bidi="ar-LB"/>
              </w:rPr>
              <w:t>الوصف</w:t>
            </w:r>
          </w:p>
        </w:tc>
        <w:tc>
          <w:tcPr>
            <w:tcW w:w="1080" w:type="dxa"/>
            <w:tcBorders>
              <w:top w:val="single" w:sz="4" w:space="0" w:color="auto"/>
              <w:left w:val="nil"/>
              <w:bottom w:val="single" w:sz="4" w:space="0" w:color="auto"/>
              <w:right w:val="single" w:sz="4" w:space="0" w:color="auto"/>
            </w:tcBorders>
          </w:tcPr>
          <w:p w14:paraId="48872B10" w14:textId="77777777" w:rsidR="00E10BDA" w:rsidRDefault="00E10BDA" w:rsidP="009E1143">
            <w:pPr>
              <w:bidi/>
              <w:jc w:val="center"/>
              <w:rPr>
                <w:b/>
                <w:bCs/>
                <w:sz w:val="20"/>
                <w:rtl/>
                <w:lang w:val="en-CA" w:eastAsia="en-CA" w:bidi="ar-LB"/>
              </w:rPr>
            </w:pPr>
            <w:r>
              <w:rPr>
                <w:b/>
                <w:bCs/>
                <w:sz w:val="20"/>
                <w:rtl/>
                <w:lang w:val="en-CA" w:eastAsia="en-CA" w:bidi="ar-LB"/>
              </w:rPr>
              <w:t>2022</w:t>
            </w:r>
          </w:p>
        </w:tc>
        <w:tc>
          <w:tcPr>
            <w:tcW w:w="991" w:type="dxa"/>
            <w:tcBorders>
              <w:top w:val="single" w:sz="4" w:space="0" w:color="auto"/>
              <w:left w:val="nil"/>
              <w:bottom w:val="single" w:sz="4" w:space="0" w:color="auto"/>
              <w:right w:val="single" w:sz="4" w:space="0" w:color="auto"/>
            </w:tcBorders>
          </w:tcPr>
          <w:p w14:paraId="048BD597" w14:textId="77777777" w:rsidR="00E10BDA" w:rsidRDefault="00E10BDA" w:rsidP="009E1143">
            <w:pPr>
              <w:bidi/>
              <w:jc w:val="center"/>
              <w:rPr>
                <w:b/>
                <w:bCs/>
                <w:sz w:val="20"/>
                <w:lang w:val="en-CA" w:eastAsia="en-CA" w:bidi="ar-LB"/>
              </w:rPr>
            </w:pPr>
            <w:r>
              <w:rPr>
                <w:b/>
                <w:bCs/>
                <w:sz w:val="20"/>
                <w:rtl/>
                <w:lang w:val="en-CA" w:eastAsia="en-CA" w:bidi="ar-LB"/>
              </w:rPr>
              <w:t>2023</w:t>
            </w:r>
          </w:p>
        </w:tc>
        <w:tc>
          <w:tcPr>
            <w:tcW w:w="1113" w:type="dxa"/>
            <w:tcBorders>
              <w:top w:val="single" w:sz="4" w:space="0" w:color="auto"/>
              <w:left w:val="nil"/>
              <w:bottom w:val="single" w:sz="4" w:space="0" w:color="auto"/>
              <w:right w:val="single" w:sz="4" w:space="0" w:color="auto"/>
            </w:tcBorders>
          </w:tcPr>
          <w:p w14:paraId="038DADFE" w14:textId="77777777" w:rsidR="00E10BDA" w:rsidRPr="00AE7652" w:rsidRDefault="00E10BDA" w:rsidP="009E1143">
            <w:pPr>
              <w:bidi/>
              <w:jc w:val="center"/>
              <w:rPr>
                <w:b/>
                <w:bCs/>
                <w:sz w:val="20"/>
                <w:lang w:val="fr-CA" w:eastAsia="en-CA" w:bidi="ar-LB"/>
              </w:rPr>
            </w:pPr>
            <w:r>
              <w:rPr>
                <w:b/>
                <w:bCs/>
                <w:sz w:val="20"/>
                <w:rtl/>
                <w:lang w:val="en-CA" w:eastAsia="en-CA" w:bidi="ar-LB"/>
              </w:rPr>
              <w:t>2024</w:t>
            </w:r>
          </w:p>
        </w:tc>
        <w:tc>
          <w:tcPr>
            <w:tcW w:w="1325" w:type="dxa"/>
            <w:tcBorders>
              <w:top w:val="single" w:sz="4" w:space="0" w:color="auto"/>
              <w:left w:val="nil"/>
              <w:bottom w:val="single" w:sz="4" w:space="0" w:color="auto"/>
              <w:right w:val="single" w:sz="4" w:space="0" w:color="auto"/>
            </w:tcBorders>
            <w:hideMark/>
          </w:tcPr>
          <w:p w14:paraId="6D589C39" w14:textId="77777777" w:rsidR="00E10BDA" w:rsidRDefault="00E10BDA" w:rsidP="00E10BDA">
            <w:pPr>
              <w:bidi/>
              <w:jc w:val="center"/>
              <w:rPr>
                <w:b/>
                <w:bCs/>
                <w:sz w:val="20"/>
                <w:rtl/>
                <w:lang w:val="en-CA" w:eastAsia="en-CA" w:bidi="ar-LB"/>
              </w:rPr>
            </w:pPr>
            <w:r>
              <w:rPr>
                <w:b/>
                <w:bCs/>
                <w:sz w:val="20"/>
                <w:rtl/>
                <w:lang w:val="en-CA" w:eastAsia="en-CA" w:bidi="ar-LB"/>
              </w:rPr>
              <w:t xml:space="preserve">المجموع لفترة 2022 – 2024 </w:t>
            </w:r>
          </w:p>
        </w:tc>
        <w:tc>
          <w:tcPr>
            <w:tcW w:w="1220" w:type="dxa"/>
            <w:tcBorders>
              <w:top w:val="single" w:sz="4" w:space="0" w:color="auto"/>
              <w:left w:val="nil"/>
              <w:bottom w:val="single" w:sz="4" w:space="0" w:color="auto"/>
              <w:right w:val="single" w:sz="4" w:space="0" w:color="auto"/>
            </w:tcBorders>
            <w:hideMark/>
          </w:tcPr>
          <w:p w14:paraId="7B6E2453" w14:textId="77777777" w:rsidR="00E10BDA" w:rsidRDefault="00E10BDA" w:rsidP="00E10BDA">
            <w:pPr>
              <w:bidi/>
              <w:jc w:val="center"/>
              <w:rPr>
                <w:b/>
                <w:bCs/>
                <w:sz w:val="20"/>
                <w:lang w:val="en-CA" w:eastAsia="en-CA" w:bidi="ar-LB"/>
              </w:rPr>
            </w:pPr>
            <w:r>
              <w:rPr>
                <w:b/>
                <w:bCs/>
                <w:sz w:val="20"/>
                <w:rtl/>
                <w:lang w:val="en-CA" w:eastAsia="en-CA" w:bidi="ar-LB"/>
              </w:rPr>
              <w:t>المجموع بعد عام 2024</w:t>
            </w:r>
          </w:p>
        </w:tc>
      </w:tr>
      <w:tr w:rsidR="00E10BDA" w14:paraId="44A0EDA0" w14:textId="77777777" w:rsidTr="009E1143">
        <w:trPr>
          <w:trHeight w:val="255"/>
          <w:jc w:val="center"/>
        </w:trPr>
        <w:tc>
          <w:tcPr>
            <w:tcW w:w="10018" w:type="dxa"/>
            <w:gridSpan w:val="6"/>
            <w:tcBorders>
              <w:top w:val="nil"/>
              <w:left w:val="single" w:sz="4" w:space="0" w:color="auto"/>
              <w:bottom w:val="single" w:sz="4" w:space="0" w:color="auto"/>
              <w:right w:val="single" w:sz="4" w:space="0" w:color="auto"/>
            </w:tcBorders>
            <w:noWrap/>
            <w:hideMark/>
          </w:tcPr>
          <w:p w14:paraId="4E8AF9E0" w14:textId="77777777" w:rsidR="00E10BDA" w:rsidRDefault="00E10BDA" w:rsidP="009E1143">
            <w:pPr>
              <w:bidi/>
              <w:spacing w:before="20"/>
              <w:jc w:val="left"/>
              <w:rPr>
                <w:b/>
                <w:bCs/>
                <w:sz w:val="22"/>
                <w:szCs w:val="22"/>
                <w:rtl/>
                <w:lang w:val="en-CA" w:eastAsia="en-CA" w:bidi="ar-LB"/>
              </w:rPr>
            </w:pPr>
            <w:r>
              <w:rPr>
                <w:b/>
                <w:bCs/>
                <w:sz w:val="22"/>
                <w:szCs w:val="22"/>
                <w:rtl/>
                <w:lang w:val="en-CA" w:eastAsia="en-CA" w:bidi="ar-LB"/>
              </w:rPr>
              <w:t>الأنشطة المتعلقة ب</w:t>
            </w:r>
            <w:r w:rsidRPr="00AE7652">
              <w:rPr>
                <w:b/>
                <w:bCs/>
                <w:sz w:val="22"/>
                <w:szCs w:val="22"/>
                <w:rtl/>
                <w:lang w:val="en-CA" w:eastAsia="en-CA" w:bidi="ar-LB"/>
              </w:rPr>
              <w:t>المواد الهيدروكلوروفلوروكربونية</w:t>
            </w:r>
          </w:p>
        </w:tc>
      </w:tr>
      <w:tr w:rsidR="006C16BF" w14:paraId="0A15C45C" w14:textId="77777777" w:rsidTr="009E1143">
        <w:trPr>
          <w:trHeight w:val="255"/>
          <w:jc w:val="center"/>
        </w:trPr>
        <w:tc>
          <w:tcPr>
            <w:tcW w:w="4289" w:type="dxa"/>
            <w:tcBorders>
              <w:top w:val="nil"/>
              <w:left w:val="single" w:sz="4" w:space="0" w:color="auto"/>
              <w:bottom w:val="single" w:sz="4" w:space="0" w:color="auto"/>
              <w:right w:val="single" w:sz="4" w:space="0" w:color="auto"/>
            </w:tcBorders>
            <w:noWrap/>
            <w:hideMark/>
          </w:tcPr>
          <w:p w14:paraId="6CC8F880" w14:textId="77777777" w:rsidR="006C16BF" w:rsidRDefault="006C16BF" w:rsidP="006C16BF">
            <w:pPr>
              <w:bidi/>
              <w:spacing w:before="20"/>
              <w:jc w:val="left"/>
              <w:rPr>
                <w:sz w:val="22"/>
                <w:szCs w:val="22"/>
                <w:rtl/>
                <w:lang w:val="en-US" w:bidi="ar-LB"/>
              </w:rPr>
            </w:pPr>
            <w:r>
              <w:rPr>
                <w:sz w:val="22"/>
                <w:szCs w:val="22"/>
                <w:rtl/>
                <w:lang w:bidi="ar-LB"/>
              </w:rPr>
              <w:t>خطط إدارة إزالة المواد الهيدروكلوروفلوروكربونية الموافق عليها</w:t>
            </w:r>
          </w:p>
        </w:tc>
        <w:tc>
          <w:tcPr>
            <w:tcW w:w="1080" w:type="dxa"/>
            <w:tcBorders>
              <w:top w:val="nil"/>
              <w:left w:val="nil"/>
              <w:bottom w:val="single" w:sz="4" w:space="0" w:color="auto"/>
              <w:right w:val="single" w:sz="4" w:space="0" w:color="auto"/>
            </w:tcBorders>
            <w:noWrap/>
          </w:tcPr>
          <w:p w14:paraId="74F23D7C" w14:textId="77777777" w:rsidR="006C16BF" w:rsidRPr="00423E2F" w:rsidRDefault="006C16BF" w:rsidP="006C16BF">
            <w:pPr>
              <w:jc w:val="right"/>
              <w:rPr>
                <w:sz w:val="20"/>
                <w:lang w:eastAsia="en-CA" w:bidi="ar-LB"/>
              </w:rPr>
            </w:pPr>
            <w:r w:rsidRPr="00423E2F">
              <w:rPr>
                <w:sz w:val="20"/>
                <w:lang w:eastAsia="en-CA" w:bidi="ar-LB"/>
              </w:rPr>
              <w:t>12</w:t>
            </w:r>
            <w:r w:rsidR="004E5836">
              <w:rPr>
                <w:sz w:val="20"/>
                <w:lang w:eastAsia="en-CA" w:bidi="ar-LB"/>
              </w:rPr>
              <w:t xml:space="preserve"> </w:t>
            </w:r>
            <w:r w:rsidRPr="00423E2F">
              <w:rPr>
                <w:sz w:val="20"/>
                <w:lang w:eastAsia="en-CA" w:bidi="ar-LB"/>
              </w:rPr>
              <w:t>075</w:t>
            </w:r>
          </w:p>
        </w:tc>
        <w:tc>
          <w:tcPr>
            <w:tcW w:w="991" w:type="dxa"/>
            <w:tcBorders>
              <w:top w:val="nil"/>
              <w:left w:val="nil"/>
              <w:bottom w:val="single" w:sz="4" w:space="0" w:color="auto"/>
              <w:right w:val="single" w:sz="4" w:space="0" w:color="auto"/>
            </w:tcBorders>
            <w:noWrap/>
          </w:tcPr>
          <w:p w14:paraId="0C2DA8F9" w14:textId="77777777" w:rsidR="006C16BF" w:rsidRPr="00423E2F" w:rsidRDefault="006C16BF" w:rsidP="006C16BF">
            <w:pPr>
              <w:jc w:val="right"/>
              <w:rPr>
                <w:sz w:val="20"/>
                <w:lang w:eastAsia="en-CA" w:bidi="ar-LB"/>
              </w:rPr>
            </w:pPr>
            <w:r w:rsidRPr="00423E2F">
              <w:rPr>
                <w:sz w:val="20"/>
                <w:lang w:eastAsia="en-CA" w:bidi="ar-LB"/>
              </w:rPr>
              <w:t>18</w:t>
            </w:r>
            <w:r w:rsidR="004E5836">
              <w:rPr>
                <w:sz w:val="20"/>
                <w:lang w:eastAsia="en-CA" w:bidi="ar-LB"/>
              </w:rPr>
              <w:t xml:space="preserve"> </w:t>
            </w:r>
            <w:r w:rsidRPr="00423E2F">
              <w:rPr>
                <w:sz w:val="20"/>
                <w:lang w:eastAsia="en-CA" w:bidi="ar-LB"/>
              </w:rPr>
              <w:t>832</w:t>
            </w:r>
          </w:p>
        </w:tc>
        <w:tc>
          <w:tcPr>
            <w:tcW w:w="1113" w:type="dxa"/>
            <w:tcBorders>
              <w:top w:val="nil"/>
              <w:left w:val="nil"/>
              <w:bottom w:val="single" w:sz="4" w:space="0" w:color="auto"/>
              <w:right w:val="single" w:sz="4" w:space="0" w:color="auto"/>
            </w:tcBorders>
            <w:noWrap/>
          </w:tcPr>
          <w:p w14:paraId="4EB813BA" w14:textId="77777777" w:rsidR="006C16BF" w:rsidRPr="00423E2F" w:rsidRDefault="006C16BF" w:rsidP="006C16BF">
            <w:pPr>
              <w:jc w:val="right"/>
              <w:rPr>
                <w:sz w:val="20"/>
                <w:lang w:eastAsia="en-CA" w:bidi="ar-LB"/>
              </w:rPr>
            </w:pPr>
            <w:r w:rsidRPr="00423E2F">
              <w:rPr>
                <w:sz w:val="20"/>
                <w:lang w:eastAsia="en-CA" w:bidi="ar-LB"/>
              </w:rPr>
              <w:t>2</w:t>
            </w:r>
            <w:r w:rsidR="004E5836">
              <w:rPr>
                <w:sz w:val="20"/>
                <w:lang w:eastAsia="en-CA" w:bidi="ar-LB"/>
              </w:rPr>
              <w:t xml:space="preserve"> </w:t>
            </w:r>
            <w:r w:rsidRPr="00423E2F">
              <w:rPr>
                <w:sz w:val="20"/>
                <w:lang w:eastAsia="en-CA" w:bidi="ar-LB"/>
              </w:rPr>
              <w:t>958</w:t>
            </w:r>
          </w:p>
        </w:tc>
        <w:tc>
          <w:tcPr>
            <w:tcW w:w="1325" w:type="dxa"/>
            <w:tcBorders>
              <w:top w:val="nil"/>
              <w:left w:val="nil"/>
              <w:bottom w:val="single" w:sz="4" w:space="0" w:color="auto"/>
              <w:right w:val="single" w:sz="4" w:space="0" w:color="auto"/>
            </w:tcBorders>
            <w:noWrap/>
          </w:tcPr>
          <w:p w14:paraId="06D9940D" w14:textId="77777777" w:rsidR="006C16BF" w:rsidRPr="00423E2F" w:rsidRDefault="006C16BF" w:rsidP="006C16BF">
            <w:pPr>
              <w:jc w:val="right"/>
              <w:rPr>
                <w:sz w:val="20"/>
                <w:lang w:eastAsia="en-CA" w:bidi="ar-LB"/>
              </w:rPr>
            </w:pPr>
            <w:r w:rsidRPr="00423E2F">
              <w:rPr>
                <w:sz w:val="20"/>
                <w:lang w:eastAsia="en-CA" w:bidi="ar-LB"/>
              </w:rPr>
              <w:t>33</w:t>
            </w:r>
            <w:r w:rsidR="004E5836">
              <w:rPr>
                <w:sz w:val="20"/>
                <w:lang w:eastAsia="en-CA" w:bidi="ar-LB"/>
              </w:rPr>
              <w:t xml:space="preserve"> </w:t>
            </w:r>
            <w:r w:rsidRPr="00423E2F">
              <w:rPr>
                <w:sz w:val="20"/>
                <w:lang w:eastAsia="en-CA" w:bidi="ar-LB"/>
              </w:rPr>
              <w:t>865</w:t>
            </w:r>
          </w:p>
        </w:tc>
        <w:tc>
          <w:tcPr>
            <w:tcW w:w="1220" w:type="dxa"/>
            <w:tcBorders>
              <w:top w:val="nil"/>
              <w:left w:val="nil"/>
              <w:bottom w:val="single" w:sz="4" w:space="0" w:color="auto"/>
              <w:right w:val="single" w:sz="4" w:space="0" w:color="auto"/>
            </w:tcBorders>
            <w:noWrap/>
          </w:tcPr>
          <w:p w14:paraId="64116327" w14:textId="77777777" w:rsidR="006C16BF" w:rsidRPr="00423E2F" w:rsidRDefault="006C16BF" w:rsidP="006C16BF">
            <w:pPr>
              <w:jc w:val="right"/>
              <w:rPr>
                <w:sz w:val="20"/>
                <w:lang w:eastAsia="en-CA" w:bidi="ar-LB"/>
              </w:rPr>
            </w:pPr>
            <w:r w:rsidRPr="00423E2F">
              <w:rPr>
                <w:sz w:val="20"/>
                <w:lang w:eastAsia="en-CA" w:bidi="ar-LB"/>
              </w:rPr>
              <w:t>33</w:t>
            </w:r>
            <w:r w:rsidR="004E5836">
              <w:rPr>
                <w:sz w:val="20"/>
                <w:lang w:eastAsia="en-CA" w:bidi="ar-LB"/>
              </w:rPr>
              <w:t xml:space="preserve"> </w:t>
            </w:r>
            <w:r w:rsidRPr="00423E2F">
              <w:rPr>
                <w:sz w:val="20"/>
                <w:lang w:eastAsia="en-CA" w:bidi="ar-LB"/>
              </w:rPr>
              <w:t>440</w:t>
            </w:r>
          </w:p>
        </w:tc>
      </w:tr>
      <w:tr w:rsidR="006C16BF" w14:paraId="2E745C6F" w14:textId="77777777" w:rsidTr="009E1143">
        <w:trPr>
          <w:trHeight w:val="255"/>
          <w:jc w:val="center"/>
        </w:trPr>
        <w:tc>
          <w:tcPr>
            <w:tcW w:w="4289" w:type="dxa"/>
            <w:tcBorders>
              <w:top w:val="nil"/>
              <w:left w:val="single" w:sz="4" w:space="0" w:color="auto"/>
              <w:bottom w:val="single" w:sz="4" w:space="0" w:color="auto"/>
              <w:right w:val="single" w:sz="4" w:space="0" w:color="auto"/>
            </w:tcBorders>
            <w:noWrap/>
            <w:hideMark/>
          </w:tcPr>
          <w:p w14:paraId="001AB433" w14:textId="77777777" w:rsidR="006C16BF" w:rsidRDefault="006C16BF" w:rsidP="006C16BF">
            <w:pPr>
              <w:bidi/>
              <w:spacing w:before="20"/>
              <w:jc w:val="left"/>
              <w:rPr>
                <w:sz w:val="22"/>
                <w:szCs w:val="22"/>
                <w:lang w:val="en-US" w:bidi="ar-LB"/>
              </w:rPr>
            </w:pPr>
            <w:r>
              <w:rPr>
                <w:sz w:val="22"/>
                <w:szCs w:val="22"/>
                <w:rtl/>
                <w:lang w:bidi="ar-LB"/>
              </w:rPr>
              <w:t>إعداد مشاريع خطط إزالة المواد الهيدروكلوروفلوروكربونية – المرحلة الثانية</w:t>
            </w:r>
          </w:p>
        </w:tc>
        <w:tc>
          <w:tcPr>
            <w:tcW w:w="1080" w:type="dxa"/>
            <w:tcBorders>
              <w:top w:val="nil"/>
              <w:left w:val="nil"/>
              <w:bottom w:val="single" w:sz="4" w:space="0" w:color="auto"/>
              <w:right w:val="single" w:sz="4" w:space="0" w:color="auto"/>
            </w:tcBorders>
            <w:noWrap/>
          </w:tcPr>
          <w:p w14:paraId="1B7FB38A" w14:textId="77777777" w:rsidR="006C16BF" w:rsidRPr="00423E2F" w:rsidRDefault="006C16BF" w:rsidP="006C16BF">
            <w:pPr>
              <w:jc w:val="right"/>
              <w:rPr>
                <w:sz w:val="20"/>
                <w:lang w:eastAsia="en-CA" w:bidi="ar-LB"/>
              </w:rPr>
            </w:pPr>
            <w:r w:rsidRPr="00423E2F">
              <w:rPr>
                <w:sz w:val="20"/>
                <w:lang w:eastAsia="en-CA" w:bidi="ar-LB"/>
              </w:rPr>
              <w:t>16</w:t>
            </w:r>
          </w:p>
        </w:tc>
        <w:tc>
          <w:tcPr>
            <w:tcW w:w="991" w:type="dxa"/>
            <w:tcBorders>
              <w:top w:val="nil"/>
              <w:left w:val="nil"/>
              <w:bottom w:val="single" w:sz="4" w:space="0" w:color="auto"/>
              <w:right w:val="single" w:sz="4" w:space="0" w:color="auto"/>
            </w:tcBorders>
            <w:noWrap/>
          </w:tcPr>
          <w:p w14:paraId="0D1772A7" w14:textId="77777777" w:rsidR="006C16BF" w:rsidRPr="00423E2F" w:rsidRDefault="006C16BF" w:rsidP="006C16BF">
            <w:pPr>
              <w:jc w:val="right"/>
              <w:rPr>
                <w:sz w:val="20"/>
                <w:lang w:eastAsia="en-CA" w:bidi="ar-LB"/>
              </w:rPr>
            </w:pPr>
            <w:r w:rsidRPr="00423E2F">
              <w:rPr>
                <w:sz w:val="20"/>
                <w:lang w:eastAsia="en-CA" w:bidi="ar-LB"/>
              </w:rPr>
              <w:t>29</w:t>
            </w:r>
          </w:p>
        </w:tc>
        <w:tc>
          <w:tcPr>
            <w:tcW w:w="1113" w:type="dxa"/>
            <w:tcBorders>
              <w:top w:val="nil"/>
              <w:left w:val="nil"/>
              <w:bottom w:val="single" w:sz="4" w:space="0" w:color="auto"/>
              <w:right w:val="single" w:sz="4" w:space="0" w:color="auto"/>
            </w:tcBorders>
            <w:noWrap/>
          </w:tcPr>
          <w:p w14:paraId="57963766" w14:textId="77777777" w:rsidR="006C16BF" w:rsidRPr="00423E2F" w:rsidRDefault="006C16BF" w:rsidP="006C16BF">
            <w:pPr>
              <w:jc w:val="right"/>
              <w:rPr>
                <w:sz w:val="20"/>
                <w:lang w:eastAsia="en-CA" w:bidi="ar-LB"/>
              </w:rPr>
            </w:pPr>
            <w:r w:rsidRPr="00423E2F">
              <w:rPr>
                <w:sz w:val="20"/>
                <w:lang w:eastAsia="en-CA" w:bidi="ar-LB"/>
              </w:rPr>
              <w:t>0</w:t>
            </w:r>
          </w:p>
        </w:tc>
        <w:tc>
          <w:tcPr>
            <w:tcW w:w="1325" w:type="dxa"/>
            <w:tcBorders>
              <w:top w:val="nil"/>
              <w:left w:val="nil"/>
              <w:bottom w:val="single" w:sz="4" w:space="0" w:color="auto"/>
              <w:right w:val="single" w:sz="4" w:space="0" w:color="auto"/>
            </w:tcBorders>
            <w:noWrap/>
          </w:tcPr>
          <w:p w14:paraId="38D82FE1" w14:textId="77777777" w:rsidR="006C16BF" w:rsidRPr="00423E2F" w:rsidRDefault="006C16BF" w:rsidP="006C16BF">
            <w:pPr>
              <w:jc w:val="right"/>
              <w:rPr>
                <w:sz w:val="20"/>
                <w:lang w:eastAsia="en-CA" w:bidi="ar-LB"/>
              </w:rPr>
            </w:pPr>
            <w:r w:rsidRPr="00423E2F">
              <w:rPr>
                <w:sz w:val="20"/>
                <w:lang w:eastAsia="en-CA" w:bidi="ar-LB"/>
              </w:rPr>
              <w:t>45</w:t>
            </w:r>
          </w:p>
        </w:tc>
        <w:tc>
          <w:tcPr>
            <w:tcW w:w="1220" w:type="dxa"/>
            <w:tcBorders>
              <w:top w:val="nil"/>
              <w:left w:val="nil"/>
              <w:bottom w:val="single" w:sz="4" w:space="0" w:color="auto"/>
              <w:right w:val="single" w:sz="4" w:space="0" w:color="auto"/>
            </w:tcBorders>
            <w:noWrap/>
          </w:tcPr>
          <w:p w14:paraId="58B18CD3" w14:textId="77777777" w:rsidR="006C16BF" w:rsidRPr="00423E2F" w:rsidRDefault="006C16BF" w:rsidP="006C16BF">
            <w:pPr>
              <w:jc w:val="right"/>
              <w:rPr>
                <w:sz w:val="20"/>
                <w:lang w:eastAsia="en-CA" w:bidi="ar-LB"/>
              </w:rPr>
            </w:pPr>
            <w:r>
              <w:rPr>
                <w:sz w:val="20"/>
                <w:lang w:eastAsia="en-CA" w:bidi="ar-LB"/>
              </w:rPr>
              <w:t>0</w:t>
            </w:r>
          </w:p>
        </w:tc>
      </w:tr>
      <w:tr w:rsidR="006C16BF" w14:paraId="110B9798" w14:textId="77777777" w:rsidTr="009E1143">
        <w:trPr>
          <w:trHeight w:val="255"/>
          <w:jc w:val="center"/>
        </w:trPr>
        <w:tc>
          <w:tcPr>
            <w:tcW w:w="4289" w:type="dxa"/>
            <w:tcBorders>
              <w:top w:val="nil"/>
              <w:left w:val="single" w:sz="4" w:space="0" w:color="auto"/>
              <w:bottom w:val="single" w:sz="4" w:space="0" w:color="auto"/>
              <w:right w:val="single" w:sz="4" w:space="0" w:color="auto"/>
            </w:tcBorders>
            <w:noWrap/>
            <w:hideMark/>
          </w:tcPr>
          <w:p w14:paraId="410AE9BD" w14:textId="77777777" w:rsidR="006C16BF" w:rsidRDefault="006C16BF" w:rsidP="006C16BF">
            <w:pPr>
              <w:bidi/>
              <w:spacing w:before="20"/>
              <w:jc w:val="left"/>
              <w:rPr>
                <w:sz w:val="22"/>
                <w:szCs w:val="22"/>
                <w:lang w:val="en-US" w:bidi="ar-LB"/>
              </w:rPr>
            </w:pPr>
            <w:r>
              <w:rPr>
                <w:sz w:val="22"/>
                <w:szCs w:val="22"/>
                <w:rtl/>
                <w:lang w:bidi="ar-LB"/>
              </w:rPr>
              <w:t>خطط إدارة إزالة المواد الهيدروكلوروفلوروكربونية – المرحلة الثانية</w:t>
            </w:r>
          </w:p>
        </w:tc>
        <w:tc>
          <w:tcPr>
            <w:tcW w:w="1080" w:type="dxa"/>
            <w:tcBorders>
              <w:top w:val="nil"/>
              <w:left w:val="nil"/>
              <w:bottom w:val="single" w:sz="4" w:space="0" w:color="auto"/>
              <w:right w:val="single" w:sz="4" w:space="0" w:color="auto"/>
            </w:tcBorders>
            <w:noWrap/>
          </w:tcPr>
          <w:p w14:paraId="5AB5C236" w14:textId="77777777" w:rsidR="006C16BF" w:rsidRPr="00423E2F" w:rsidRDefault="006C16BF" w:rsidP="006C16BF">
            <w:pPr>
              <w:jc w:val="right"/>
              <w:rPr>
                <w:sz w:val="20"/>
                <w:lang w:eastAsia="en-CA" w:bidi="ar-LB"/>
              </w:rPr>
            </w:pPr>
            <w:r w:rsidRPr="00423E2F">
              <w:rPr>
                <w:sz w:val="20"/>
                <w:lang w:eastAsia="en-CA" w:bidi="ar-LB"/>
              </w:rPr>
              <w:t>3</w:t>
            </w:r>
            <w:r w:rsidR="004E5836">
              <w:rPr>
                <w:sz w:val="20"/>
                <w:lang w:eastAsia="en-CA" w:bidi="ar-LB"/>
              </w:rPr>
              <w:t xml:space="preserve"> </w:t>
            </w:r>
            <w:r w:rsidRPr="00423E2F">
              <w:rPr>
                <w:sz w:val="20"/>
                <w:lang w:eastAsia="en-CA" w:bidi="ar-LB"/>
              </w:rPr>
              <w:t>633</w:t>
            </w:r>
          </w:p>
        </w:tc>
        <w:tc>
          <w:tcPr>
            <w:tcW w:w="991" w:type="dxa"/>
            <w:tcBorders>
              <w:top w:val="nil"/>
              <w:left w:val="nil"/>
              <w:bottom w:val="single" w:sz="4" w:space="0" w:color="auto"/>
              <w:right w:val="single" w:sz="4" w:space="0" w:color="auto"/>
            </w:tcBorders>
            <w:noWrap/>
          </w:tcPr>
          <w:p w14:paraId="09E8878F" w14:textId="77777777" w:rsidR="006C16BF" w:rsidRPr="00423E2F" w:rsidRDefault="006C16BF" w:rsidP="006C16BF">
            <w:pPr>
              <w:jc w:val="right"/>
              <w:rPr>
                <w:sz w:val="20"/>
                <w:lang w:eastAsia="en-CA" w:bidi="ar-LB"/>
              </w:rPr>
            </w:pPr>
            <w:r w:rsidRPr="00423E2F">
              <w:rPr>
                <w:sz w:val="20"/>
                <w:lang w:eastAsia="en-CA" w:bidi="ar-LB"/>
              </w:rPr>
              <w:t>5</w:t>
            </w:r>
            <w:r w:rsidR="004E5836">
              <w:rPr>
                <w:sz w:val="20"/>
                <w:lang w:eastAsia="en-CA" w:bidi="ar-LB"/>
              </w:rPr>
              <w:t xml:space="preserve"> </w:t>
            </w:r>
            <w:r w:rsidRPr="00423E2F">
              <w:rPr>
                <w:sz w:val="20"/>
                <w:lang w:eastAsia="en-CA" w:bidi="ar-LB"/>
              </w:rPr>
              <w:t>453</w:t>
            </w:r>
          </w:p>
        </w:tc>
        <w:tc>
          <w:tcPr>
            <w:tcW w:w="1113" w:type="dxa"/>
            <w:tcBorders>
              <w:top w:val="nil"/>
              <w:left w:val="nil"/>
              <w:bottom w:val="single" w:sz="4" w:space="0" w:color="auto"/>
              <w:right w:val="single" w:sz="4" w:space="0" w:color="auto"/>
            </w:tcBorders>
            <w:noWrap/>
          </w:tcPr>
          <w:p w14:paraId="38A528AE" w14:textId="77777777" w:rsidR="006C16BF" w:rsidRPr="00423E2F" w:rsidRDefault="006C16BF" w:rsidP="006C16BF">
            <w:pPr>
              <w:jc w:val="right"/>
              <w:rPr>
                <w:sz w:val="20"/>
                <w:lang w:eastAsia="en-CA" w:bidi="ar-LB"/>
              </w:rPr>
            </w:pPr>
            <w:r w:rsidRPr="00423E2F">
              <w:rPr>
                <w:sz w:val="20"/>
                <w:lang w:eastAsia="en-CA" w:bidi="ar-LB"/>
              </w:rPr>
              <w:t>6</w:t>
            </w:r>
            <w:r w:rsidR="004E5836">
              <w:rPr>
                <w:sz w:val="20"/>
                <w:lang w:eastAsia="en-CA" w:bidi="ar-LB"/>
              </w:rPr>
              <w:t xml:space="preserve"> </w:t>
            </w:r>
            <w:r w:rsidRPr="00423E2F">
              <w:rPr>
                <w:sz w:val="20"/>
                <w:lang w:eastAsia="en-CA" w:bidi="ar-LB"/>
              </w:rPr>
              <w:t>765</w:t>
            </w:r>
          </w:p>
        </w:tc>
        <w:tc>
          <w:tcPr>
            <w:tcW w:w="1325" w:type="dxa"/>
            <w:tcBorders>
              <w:top w:val="nil"/>
              <w:left w:val="nil"/>
              <w:bottom w:val="single" w:sz="4" w:space="0" w:color="auto"/>
              <w:right w:val="single" w:sz="4" w:space="0" w:color="auto"/>
            </w:tcBorders>
            <w:noWrap/>
          </w:tcPr>
          <w:p w14:paraId="331669BD" w14:textId="77777777" w:rsidR="006C16BF" w:rsidRPr="00423E2F" w:rsidRDefault="006C16BF" w:rsidP="006C16BF">
            <w:pPr>
              <w:jc w:val="right"/>
              <w:rPr>
                <w:sz w:val="20"/>
                <w:lang w:eastAsia="en-CA" w:bidi="ar-LB"/>
              </w:rPr>
            </w:pPr>
            <w:r w:rsidRPr="00423E2F">
              <w:rPr>
                <w:sz w:val="20"/>
                <w:lang w:eastAsia="en-CA" w:bidi="ar-LB"/>
              </w:rPr>
              <w:t>15</w:t>
            </w:r>
            <w:r w:rsidR="004E5836">
              <w:rPr>
                <w:sz w:val="20"/>
                <w:lang w:eastAsia="en-CA" w:bidi="ar-LB"/>
              </w:rPr>
              <w:t xml:space="preserve"> </w:t>
            </w:r>
            <w:r w:rsidRPr="00423E2F">
              <w:rPr>
                <w:sz w:val="20"/>
                <w:lang w:eastAsia="en-CA" w:bidi="ar-LB"/>
              </w:rPr>
              <w:t>851</w:t>
            </w:r>
          </w:p>
        </w:tc>
        <w:tc>
          <w:tcPr>
            <w:tcW w:w="1220" w:type="dxa"/>
            <w:tcBorders>
              <w:top w:val="nil"/>
              <w:left w:val="nil"/>
              <w:bottom w:val="single" w:sz="4" w:space="0" w:color="auto"/>
              <w:right w:val="single" w:sz="4" w:space="0" w:color="auto"/>
            </w:tcBorders>
            <w:noWrap/>
          </w:tcPr>
          <w:p w14:paraId="7DE338EB" w14:textId="77777777" w:rsidR="006C16BF" w:rsidRPr="00423E2F" w:rsidRDefault="006C16BF" w:rsidP="006C16BF">
            <w:pPr>
              <w:jc w:val="right"/>
              <w:rPr>
                <w:sz w:val="20"/>
                <w:lang w:eastAsia="en-CA" w:bidi="ar-LB"/>
              </w:rPr>
            </w:pPr>
            <w:r w:rsidRPr="00423E2F">
              <w:rPr>
                <w:sz w:val="20"/>
                <w:lang w:eastAsia="en-CA" w:bidi="ar-LB"/>
              </w:rPr>
              <w:t>37</w:t>
            </w:r>
            <w:r w:rsidR="004E5836">
              <w:rPr>
                <w:sz w:val="20"/>
                <w:lang w:eastAsia="en-CA" w:bidi="ar-LB"/>
              </w:rPr>
              <w:t xml:space="preserve"> </w:t>
            </w:r>
            <w:r w:rsidRPr="00423E2F">
              <w:rPr>
                <w:sz w:val="20"/>
                <w:lang w:eastAsia="en-CA" w:bidi="ar-LB"/>
              </w:rPr>
              <w:t>218</w:t>
            </w:r>
          </w:p>
        </w:tc>
      </w:tr>
      <w:tr w:rsidR="00E42415" w14:paraId="7B682402" w14:textId="77777777" w:rsidTr="009E1143">
        <w:trPr>
          <w:trHeight w:val="255"/>
          <w:jc w:val="center"/>
        </w:trPr>
        <w:tc>
          <w:tcPr>
            <w:tcW w:w="4289" w:type="dxa"/>
            <w:tcBorders>
              <w:top w:val="nil"/>
              <w:left w:val="single" w:sz="4" w:space="0" w:color="auto"/>
              <w:bottom w:val="single" w:sz="4" w:space="0" w:color="auto"/>
              <w:right w:val="single" w:sz="4" w:space="0" w:color="auto"/>
            </w:tcBorders>
            <w:noWrap/>
          </w:tcPr>
          <w:p w14:paraId="04C35E64" w14:textId="77777777" w:rsidR="00E42415" w:rsidRDefault="00E42415" w:rsidP="00E42415">
            <w:pPr>
              <w:bidi/>
              <w:spacing w:before="20"/>
              <w:jc w:val="left"/>
              <w:rPr>
                <w:sz w:val="22"/>
                <w:szCs w:val="22"/>
                <w:lang w:val="en-US" w:bidi="ar-LB"/>
              </w:rPr>
            </w:pPr>
            <w:r>
              <w:rPr>
                <w:sz w:val="22"/>
                <w:szCs w:val="22"/>
                <w:rtl/>
                <w:lang w:bidi="ar-LB"/>
              </w:rPr>
              <w:t>إعداد مشاريع خطط إزالة المواد الهيدروكلوروفلوروكربونية – المرحلة الثالثة</w:t>
            </w:r>
          </w:p>
        </w:tc>
        <w:tc>
          <w:tcPr>
            <w:tcW w:w="1080" w:type="dxa"/>
            <w:tcBorders>
              <w:top w:val="nil"/>
              <w:left w:val="nil"/>
              <w:bottom w:val="single" w:sz="4" w:space="0" w:color="auto"/>
              <w:right w:val="single" w:sz="4" w:space="0" w:color="auto"/>
            </w:tcBorders>
            <w:noWrap/>
          </w:tcPr>
          <w:p w14:paraId="5608D055" w14:textId="77777777" w:rsidR="00E42415" w:rsidRPr="00423E2F" w:rsidRDefault="00E42415" w:rsidP="00E42415">
            <w:pPr>
              <w:jc w:val="right"/>
              <w:rPr>
                <w:sz w:val="20"/>
                <w:lang w:eastAsia="en-CA" w:bidi="ar-LB"/>
              </w:rPr>
            </w:pPr>
            <w:r w:rsidRPr="00423E2F">
              <w:rPr>
                <w:sz w:val="20"/>
                <w:lang w:eastAsia="en-CA" w:bidi="ar-LB"/>
              </w:rPr>
              <w:t>96</w:t>
            </w:r>
          </w:p>
        </w:tc>
        <w:tc>
          <w:tcPr>
            <w:tcW w:w="991" w:type="dxa"/>
            <w:tcBorders>
              <w:top w:val="nil"/>
              <w:left w:val="nil"/>
              <w:bottom w:val="single" w:sz="4" w:space="0" w:color="auto"/>
              <w:right w:val="single" w:sz="4" w:space="0" w:color="auto"/>
            </w:tcBorders>
            <w:noWrap/>
          </w:tcPr>
          <w:p w14:paraId="2B2D3AF3" w14:textId="77777777" w:rsidR="00E42415" w:rsidRPr="00423E2F" w:rsidRDefault="00E42415" w:rsidP="00E42415">
            <w:pPr>
              <w:jc w:val="right"/>
              <w:rPr>
                <w:sz w:val="20"/>
                <w:lang w:eastAsia="en-CA" w:bidi="ar-LB"/>
              </w:rPr>
            </w:pPr>
            <w:r w:rsidRPr="00423E2F">
              <w:rPr>
                <w:sz w:val="20"/>
                <w:lang w:eastAsia="en-CA" w:bidi="ar-LB"/>
              </w:rPr>
              <w:t>193</w:t>
            </w:r>
          </w:p>
        </w:tc>
        <w:tc>
          <w:tcPr>
            <w:tcW w:w="1113" w:type="dxa"/>
            <w:tcBorders>
              <w:top w:val="nil"/>
              <w:left w:val="nil"/>
              <w:bottom w:val="single" w:sz="4" w:space="0" w:color="auto"/>
              <w:right w:val="single" w:sz="4" w:space="0" w:color="auto"/>
            </w:tcBorders>
            <w:noWrap/>
          </w:tcPr>
          <w:p w14:paraId="013B4F9A" w14:textId="77777777" w:rsidR="00E42415" w:rsidRPr="00423E2F" w:rsidRDefault="00E42415" w:rsidP="00E42415">
            <w:pPr>
              <w:jc w:val="right"/>
              <w:rPr>
                <w:sz w:val="20"/>
                <w:lang w:eastAsia="en-CA" w:bidi="ar-LB"/>
              </w:rPr>
            </w:pPr>
            <w:r w:rsidRPr="00423E2F">
              <w:rPr>
                <w:sz w:val="20"/>
                <w:lang w:eastAsia="en-CA" w:bidi="ar-LB"/>
              </w:rPr>
              <w:t>0</w:t>
            </w:r>
          </w:p>
        </w:tc>
        <w:tc>
          <w:tcPr>
            <w:tcW w:w="1325" w:type="dxa"/>
            <w:tcBorders>
              <w:top w:val="nil"/>
              <w:left w:val="nil"/>
              <w:bottom w:val="single" w:sz="4" w:space="0" w:color="auto"/>
              <w:right w:val="single" w:sz="4" w:space="0" w:color="auto"/>
            </w:tcBorders>
            <w:noWrap/>
          </w:tcPr>
          <w:p w14:paraId="5B6979D2" w14:textId="77777777" w:rsidR="00E42415" w:rsidRPr="00423E2F" w:rsidRDefault="00E42415" w:rsidP="00E42415">
            <w:pPr>
              <w:jc w:val="right"/>
              <w:rPr>
                <w:sz w:val="20"/>
                <w:lang w:eastAsia="en-CA" w:bidi="ar-LB"/>
              </w:rPr>
            </w:pPr>
            <w:r w:rsidRPr="00423E2F">
              <w:rPr>
                <w:sz w:val="20"/>
                <w:lang w:eastAsia="en-CA" w:bidi="ar-LB"/>
              </w:rPr>
              <w:t>289</w:t>
            </w:r>
          </w:p>
        </w:tc>
        <w:tc>
          <w:tcPr>
            <w:tcW w:w="1220" w:type="dxa"/>
            <w:tcBorders>
              <w:top w:val="nil"/>
              <w:left w:val="nil"/>
              <w:bottom w:val="single" w:sz="4" w:space="0" w:color="auto"/>
              <w:right w:val="single" w:sz="4" w:space="0" w:color="auto"/>
            </w:tcBorders>
            <w:noWrap/>
          </w:tcPr>
          <w:p w14:paraId="787353F0" w14:textId="77777777" w:rsidR="00E42415" w:rsidRPr="00423E2F" w:rsidRDefault="00E42415" w:rsidP="00E42415">
            <w:pPr>
              <w:jc w:val="right"/>
              <w:rPr>
                <w:sz w:val="20"/>
                <w:lang w:eastAsia="en-CA" w:bidi="ar-LB"/>
              </w:rPr>
            </w:pPr>
            <w:r w:rsidRPr="00423E2F">
              <w:rPr>
                <w:sz w:val="20"/>
                <w:lang w:eastAsia="en-CA" w:bidi="ar-LB"/>
              </w:rPr>
              <w:t> </w:t>
            </w:r>
            <w:r>
              <w:rPr>
                <w:sz w:val="20"/>
                <w:lang w:eastAsia="en-CA" w:bidi="ar-LB"/>
              </w:rPr>
              <w:t>0</w:t>
            </w:r>
          </w:p>
        </w:tc>
      </w:tr>
      <w:tr w:rsidR="00E42415" w14:paraId="0D02F40F" w14:textId="77777777" w:rsidTr="009E1143">
        <w:trPr>
          <w:trHeight w:val="255"/>
          <w:jc w:val="center"/>
        </w:trPr>
        <w:tc>
          <w:tcPr>
            <w:tcW w:w="4289" w:type="dxa"/>
            <w:tcBorders>
              <w:top w:val="nil"/>
              <w:left w:val="single" w:sz="4" w:space="0" w:color="auto"/>
              <w:bottom w:val="single" w:sz="4" w:space="0" w:color="auto"/>
              <w:right w:val="single" w:sz="4" w:space="0" w:color="auto"/>
            </w:tcBorders>
            <w:noWrap/>
          </w:tcPr>
          <w:p w14:paraId="653A4A73" w14:textId="77777777" w:rsidR="00E42415" w:rsidRDefault="00E42415" w:rsidP="00E42415">
            <w:pPr>
              <w:bidi/>
              <w:spacing w:before="20"/>
              <w:jc w:val="left"/>
              <w:rPr>
                <w:sz w:val="22"/>
                <w:szCs w:val="22"/>
                <w:rtl/>
                <w:lang w:bidi="ar-LB"/>
              </w:rPr>
            </w:pPr>
            <w:r>
              <w:rPr>
                <w:sz w:val="22"/>
                <w:szCs w:val="22"/>
                <w:rtl/>
                <w:lang w:bidi="ar-LB"/>
              </w:rPr>
              <w:t>خطط إدارة إزالة المواد الهيدروكلوروفلوروكربونية – المرحلة الثالثة</w:t>
            </w:r>
          </w:p>
        </w:tc>
        <w:tc>
          <w:tcPr>
            <w:tcW w:w="1080" w:type="dxa"/>
            <w:tcBorders>
              <w:top w:val="nil"/>
              <w:left w:val="nil"/>
              <w:bottom w:val="single" w:sz="4" w:space="0" w:color="auto"/>
              <w:right w:val="single" w:sz="4" w:space="0" w:color="auto"/>
            </w:tcBorders>
            <w:noWrap/>
          </w:tcPr>
          <w:p w14:paraId="08470302" w14:textId="77777777" w:rsidR="00E42415" w:rsidRPr="00423E2F" w:rsidRDefault="00E42415" w:rsidP="00E42415">
            <w:pPr>
              <w:jc w:val="right"/>
              <w:rPr>
                <w:sz w:val="20"/>
                <w:lang w:eastAsia="en-CA" w:bidi="ar-LB"/>
              </w:rPr>
            </w:pPr>
            <w:r w:rsidRPr="00423E2F">
              <w:rPr>
                <w:sz w:val="20"/>
                <w:lang w:eastAsia="en-CA" w:bidi="ar-LB"/>
              </w:rPr>
              <w:t>2</w:t>
            </w:r>
            <w:r w:rsidR="004E5836">
              <w:rPr>
                <w:sz w:val="20"/>
                <w:lang w:eastAsia="en-CA" w:bidi="ar-LB"/>
              </w:rPr>
              <w:t xml:space="preserve"> </w:t>
            </w:r>
            <w:r w:rsidRPr="00423E2F">
              <w:rPr>
                <w:sz w:val="20"/>
                <w:lang w:eastAsia="en-CA" w:bidi="ar-LB"/>
              </w:rPr>
              <w:t>702</w:t>
            </w:r>
          </w:p>
        </w:tc>
        <w:tc>
          <w:tcPr>
            <w:tcW w:w="991" w:type="dxa"/>
            <w:tcBorders>
              <w:top w:val="nil"/>
              <w:left w:val="nil"/>
              <w:bottom w:val="single" w:sz="4" w:space="0" w:color="auto"/>
              <w:right w:val="single" w:sz="4" w:space="0" w:color="auto"/>
            </w:tcBorders>
            <w:noWrap/>
          </w:tcPr>
          <w:p w14:paraId="274B266A" w14:textId="77777777" w:rsidR="00E42415" w:rsidRPr="00423E2F" w:rsidRDefault="00E42415" w:rsidP="00E42415">
            <w:pPr>
              <w:jc w:val="right"/>
              <w:rPr>
                <w:sz w:val="20"/>
                <w:lang w:eastAsia="en-CA" w:bidi="ar-LB"/>
              </w:rPr>
            </w:pPr>
            <w:r w:rsidRPr="00423E2F">
              <w:rPr>
                <w:sz w:val="20"/>
                <w:lang w:eastAsia="en-CA" w:bidi="ar-LB"/>
              </w:rPr>
              <w:t>9</w:t>
            </w:r>
            <w:r w:rsidR="004E5836">
              <w:rPr>
                <w:sz w:val="20"/>
                <w:lang w:eastAsia="en-CA" w:bidi="ar-LB"/>
              </w:rPr>
              <w:t xml:space="preserve"> </w:t>
            </w:r>
            <w:r w:rsidRPr="00423E2F">
              <w:rPr>
                <w:sz w:val="20"/>
                <w:lang w:eastAsia="en-CA" w:bidi="ar-LB"/>
              </w:rPr>
              <w:t>114</w:t>
            </w:r>
          </w:p>
        </w:tc>
        <w:tc>
          <w:tcPr>
            <w:tcW w:w="1113" w:type="dxa"/>
            <w:tcBorders>
              <w:top w:val="nil"/>
              <w:left w:val="nil"/>
              <w:bottom w:val="single" w:sz="4" w:space="0" w:color="auto"/>
              <w:right w:val="single" w:sz="4" w:space="0" w:color="auto"/>
            </w:tcBorders>
            <w:noWrap/>
          </w:tcPr>
          <w:p w14:paraId="090D7D50" w14:textId="77777777" w:rsidR="00E42415" w:rsidRPr="00423E2F" w:rsidRDefault="00E42415" w:rsidP="00E42415">
            <w:pPr>
              <w:jc w:val="right"/>
              <w:rPr>
                <w:sz w:val="20"/>
                <w:lang w:eastAsia="en-CA" w:bidi="ar-LB"/>
              </w:rPr>
            </w:pPr>
            <w:r w:rsidRPr="00423E2F">
              <w:rPr>
                <w:sz w:val="20"/>
                <w:lang w:eastAsia="en-CA" w:bidi="ar-LB"/>
              </w:rPr>
              <w:t>5</w:t>
            </w:r>
            <w:r w:rsidR="004E5836">
              <w:rPr>
                <w:sz w:val="20"/>
                <w:lang w:eastAsia="en-CA" w:bidi="ar-LB"/>
              </w:rPr>
              <w:t xml:space="preserve"> </w:t>
            </w:r>
            <w:r w:rsidRPr="00423E2F">
              <w:rPr>
                <w:sz w:val="20"/>
                <w:lang w:eastAsia="en-CA" w:bidi="ar-LB"/>
              </w:rPr>
              <w:t>948</w:t>
            </w:r>
          </w:p>
        </w:tc>
        <w:tc>
          <w:tcPr>
            <w:tcW w:w="1325" w:type="dxa"/>
            <w:tcBorders>
              <w:top w:val="nil"/>
              <w:left w:val="nil"/>
              <w:bottom w:val="single" w:sz="4" w:space="0" w:color="auto"/>
              <w:right w:val="single" w:sz="4" w:space="0" w:color="auto"/>
            </w:tcBorders>
            <w:noWrap/>
          </w:tcPr>
          <w:p w14:paraId="658D2081" w14:textId="77777777" w:rsidR="00E42415" w:rsidRPr="00423E2F" w:rsidRDefault="00E42415" w:rsidP="00E42415">
            <w:pPr>
              <w:jc w:val="right"/>
              <w:rPr>
                <w:sz w:val="20"/>
                <w:lang w:eastAsia="en-CA" w:bidi="ar-LB"/>
              </w:rPr>
            </w:pPr>
            <w:r w:rsidRPr="00423E2F">
              <w:rPr>
                <w:sz w:val="20"/>
                <w:lang w:eastAsia="en-CA" w:bidi="ar-LB"/>
              </w:rPr>
              <w:t>17</w:t>
            </w:r>
            <w:r w:rsidR="004E5836">
              <w:rPr>
                <w:sz w:val="20"/>
                <w:lang w:eastAsia="en-CA" w:bidi="ar-LB"/>
              </w:rPr>
              <w:t xml:space="preserve"> </w:t>
            </w:r>
            <w:r w:rsidRPr="00423E2F">
              <w:rPr>
                <w:sz w:val="20"/>
                <w:lang w:eastAsia="en-CA" w:bidi="ar-LB"/>
              </w:rPr>
              <w:t>763</w:t>
            </w:r>
          </w:p>
        </w:tc>
        <w:tc>
          <w:tcPr>
            <w:tcW w:w="1220" w:type="dxa"/>
            <w:tcBorders>
              <w:top w:val="nil"/>
              <w:left w:val="nil"/>
              <w:bottom w:val="single" w:sz="4" w:space="0" w:color="auto"/>
              <w:right w:val="single" w:sz="4" w:space="0" w:color="auto"/>
            </w:tcBorders>
            <w:noWrap/>
          </w:tcPr>
          <w:p w14:paraId="7224E8C6" w14:textId="77777777" w:rsidR="00E42415" w:rsidRPr="00423E2F" w:rsidRDefault="00E42415" w:rsidP="00E42415">
            <w:pPr>
              <w:jc w:val="right"/>
              <w:rPr>
                <w:sz w:val="20"/>
                <w:lang w:eastAsia="en-CA" w:bidi="ar-LB"/>
              </w:rPr>
            </w:pPr>
            <w:r w:rsidRPr="00423E2F">
              <w:rPr>
                <w:sz w:val="20"/>
                <w:lang w:eastAsia="en-CA" w:bidi="ar-LB"/>
              </w:rPr>
              <w:t>31</w:t>
            </w:r>
            <w:r w:rsidR="004E5836">
              <w:rPr>
                <w:sz w:val="20"/>
                <w:lang w:eastAsia="en-CA" w:bidi="ar-LB"/>
              </w:rPr>
              <w:t xml:space="preserve"> </w:t>
            </w:r>
            <w:r w:rsidRPr="00423E2F">
              <w:rPr>
                <w:sz w:val="20"/>
                <w:lang w:eastAsia="en-CA" w:bidi="ar-LB"/>
              </w:rPr>
              <w:t>044</w:t>
            </w:r>
          </w:p>
        </w:tc>
      </w:tr>
      <w:tr w:rsidR="00E42415" w14:paraId="029E8596" w14:textId="77777777" w:rsidTr="003E5F3C">
        <w:trPr>
          <w:trHeight w:val="255"/>
          <w:jc w:val="center"/>
        </w:trPr>
        <w:tc>
          <w:tcPr>
            <w:tcW w:w="4289" w:type="dxa"/>
            <w:tcBorders>
              <w:top w:val="nil"/>
              <w:left w:val="single" w:sz="4" w:space="0" w:color="auto"/>
              <w:bottom w:val="single" w:sz="4" w:space="0" w:color="auto"/>
              <w:right w:val="single" w:sz="4" w:space="0" w:color="auto"/>
            </w:tcBorders>
            <w:noWrap/>
            <w:vAlign w:val="center"/>
          </w:tcPr>
          <w:p w14:paraId="4559AE4D" w14:textId="77777777" w:rsidR="00E42415" w:rsidRPr="001C6258" w:rsidRDefault="00E42415" w:rsidP="00E42415">
            <w:pPr>
              <w:bidi/>
              <w:jc w:val="left"/>
              <w:rPr>
                <w:sz w:val="22"/>
                <w:szCs w:val="22"/>
                <w:lang w:bidi="ar-LB"/>
              </w:rPr>
            </w:pPr>
            <w:r w:rsidRPr="001C6258">
              <w:rPr>
                <w:sz w:val="22"/>
                <w:szCs w:val="22"/>
                <w:rtl/>
                <w:lang w:bidi="ar-LB"/>
              </w:rPr>
              <w:t>المساعدة التقنية في مجال</w:t>
            </w:r>
            <w:r>
              <w:rPr>
                <w:sz w:val="22"/>
                <w:szCs w:val="22"/>
                <w:rtl/>
                <w:lang w:bidi="ar-LB"/>
              </w:rPr>
              <w:t xml:space="preserve"> المواد</w:t>
            </w:r>
            <w:r w:rsidRPr="001C6258">
              <w:rPr>
                <w:sz w:val="22"/>
                <w:szCs w:val="22"/>
                <w:rtl/>
                <w:lang w:bidi="ar-LB"/>
              </w:rPr>
              <w:t xml:space="preserve"> الهيدروكلوروفلوروكربون</w:t>
            </w:r>
            <w:r>
              <w:rPr>
                <w:sz w:val="22"/>
                <w:szCs w:val="22"/>
                <w:rtl/>
                <w:lang w:bidi="ar-LB"/>
              </w:rPr>
              <w:t>ية</w:t>
            </w:r>
          </w:p>
        </w:tc>
        <w:tc>
          <w:tcPr>
            <w:tcW w:w="1080" w:type="dxa"/>
            <w:tcBorders>
              <w:top w:val="nil"/>
              <w:left w:val="nil"/>
              <w:bottom w:val="single" w:sz="4" w:space="0" w:color="auto"/>
              <w:right w:val="single" w:sz="4" w:space="0" w:color="auto"/>
            </w:tcBorders>
            <w:noWrap/>
          </w:tcPr>
          <w:p w14:paraId="1C80AB6C" w14:textId="77777777" w:rsidR="00E42415" w:rsidRPr="00423E2F" w:rsidRDefault="00E42415" w:rsidP="00E42415">
            <w:pPr>
              <w:jc w:val="right"/>
              <w:rPr>
                <w:sz w:val="20"/>
                <w:lang w:eastAsia="en-CA" w:bidi="ar-LB"/>
              </w:rPr>
            </w:pPr>
            <w:r w:rsidRPr="00423E2F">
              <w:rPr>
                <w:sz w:val="20"/>
                <w:lang w:eastAsia="en-CA" w:bidi="ar-LB"/>
              </w:rPr>
              <w:t>0</w:t>
            </w:r>
          </w:p>
        </w:tc>
        <w:tc>
          <w:tcPr>
            <w:tcW w:w="991" w:type="dxa"/>
            <w:tcBorders>
              <w:top w:val="nil"/>
              <w:left w:val="nil"/>
              <w:bottom w:val="single" w:sz="4" w:space="0" w:color="auto"/>
              <w:right w:val="single" w:sz="4" w:space="0" w:color="auto"/>
            </w:tcBorders>
            <w:noWrap/>
          </w:tcPr>
          <w:p w14:paraId="0F3D13D9" w14:textId="77777777" w:rsidR="00E42415" w:rsidRPr="00423E2F" w:rsidRDefault="00E42415" w:rsidP="00E42415">
            <w:pPr>
              <w:jc w:val="right"/>
              <w:rPr>
                <w:sz w:val="20"/>
                <w:lang w:eastAsia="en-CA" w:bidi="ar-LB"/>
              </w:rPr>
            </w:pPr>
            <w:r w:rsidRPr="00423E2F">
              <w:rPr>
                <w:sz w:val="20"/>
                <w:lang w:eastAsia="en-CA" w:bidi="ar-LB"/>
              </w:rPr>
              <w:t>0</w:t>
            </w:r>
          </w:p>
        </w:tc>
        <w:tc>
          <w:tcPr>
            <w:tcW w:w="1113" w:type="dxa"/>
            <w:tcBorders>
              <w:top w:val="nil"/>
              <w:left w:val="nil"/>
              <w:bottom w:val="single" w:sz="4" w:space="0" w:color="auto"/>
              <w:right w:val="single" w:sz="4" w:space="0" w:color="auto"/>
            </w:tcBorders>
            <w:noWrap/>
          </w:tcPr>
          <w:p w14:paraId="352F157E" w14:textId="77777777" w:rsidR="00E42415" w:rsidRPr="00423E2F" w:rsidRDefault="00E42415" w:rsidP="00E42415">
            <w:pPr>
              <w:jc w:val="right"/>
              <w:rPr>
                <w:sz w:val="20"/>
                <w:lang w:eastAsia="en-CA" w:bidi="ar-LB"/>
              </w:rPr>
            </w:pPr>
            <w:r w:rsidRPr="00423E2F">
              <w:rPr>
                <w:sz w:val="20"/>
                <w:lang w:eastAsia="en-CA" w:bidi="ar-LB"/>
              </w:rPr>
              <w:t>0</w:t>
            </w:r>
          </w:p>
        </w:tc>
        <w:tc>
          <w:tcPr>
            <w:tcW w:w="1325" w:type="dxa"/>
            <w:tcBorders>
              <w:top w:val="nil"/>
              <w:left w:val="nil"/>
              <w:bottom w:val="single" w:sz="4" w:space="0" w:color="auto"/>
              <w:right w:val="single" w:sz="4" w:space="0" w:color="auto"/>
            </w:tcBorders>
            <w:noWrap/>
          </w:tcPr>
          <w:p w14:paraId="6A585C4F" w14:textId="77777777" w:rsidR="00E42415" w:rsidRPr="00423E2F" w:rsidRDefault="00E42415" w:rsidP="00E42415">
            <w:pPr>
              <w:jc w:val="right"/>
              <w:rPr>
                <w:sz w:val="20"/>
                <w:lang w:eastAsia="en-CA" w:bidi="ar-LB"/>
              </w:rPr>
            </w:pPr>
            <w:r w:rsidRPr="00423E2F">
              <w:rPr>
                <w:sz w:val="20"/>
                <w:lang w:eastAsia="en-CA" w:bidi="ar-LB"/>
              </w:rPr>
              <w:t>0</w:t>
            </w:r>
          </w:p>
        </w:tc>
        <w:tc>
          <w:tcPr>
            <w:tcW w:w="1220" w:type="dxa"/>
            <w:tcBorders>
              <w:top w:val="nil"/>
              <w:left w:val="nil"/>
              <w:bottom w:val="single" w:sz="4" w:space="0" w:color="auto"/>
              <w:right w:val="single" w:sz="4" w:space="0" w:color="auto"/>
            </w:tcBorders>
            <w:noWrap/>
          </w:tcPr>
          <w:p w14:paraId="5ADA4539" w14:textId="77777777" w:rsidR="00E42415" w:rsidRPr="00423E2F" w:rsidRDefault="00E42415" w:rsidP="00E42415">
            <w:pPr>
              <w:jc w:val="right"/>
              <w:rPr>
                <w:sz w:val="20"/>
                <w:lang w:eastAsia="en-CA" w:bidi="ar-LB"/>
              </w:rPr>
            </w:pPr>
            <w:r w:rsidRPr="00423E2F">
              <w:rPr>
                <w:sz w:val="20"/>
                <w:lang w:eastAsia="en-CA" w:bidi="ar-LB"/>
              </w:rPr>
              <w:t> </w:t>
            </w:r>
            <w:r>
              <w:rPr>
                <w:sz w:val="20"/>
                <w:lang w:eastAsia="en-CA" w:bidi="ar-LB"/>
              </w:rPr>
              <w:t>0</w:t>
            </w:r>
          </w:p>
        </w:tc>
      </w:tr>
      <w:tr w:rsidR="00E42415" w14:paraId="5E7F29EB" w14:textId="77777777" w:rsidTr="009E1143">
        <w:trPr>
          <w:trHeight w:val="255"/>
          <w:jc w:val="center"/>
        </w:trPr>
        <w:tc>
          <w:tcPr>
            <w:tcW w:w="4289" w:type="dxa"/>
            <w:tcBorders>
              <w:top w:val="nil"/>
              <w:left w:val="single" w:sz="4" w:space="0" w:color="auto"/>
              <w:bottom w:val="single" w:sz="4" w:space="0" w:color="auto"/>
              <w:right w:val="single" w:sz="4" w:space="0" w:color="auto"/>
            </w:tcBorders>
            <w:noWrap/>
            <w:hideMark/>
          </w:tcPr>
          <w:p w14:paraId="167771DC" w14:textId="77777777" w:rsidR="00E42415" w:rsidRDefault="00E42415" w:rsidP="00E42415">
            <w:pPr>
              <w:bidi/>
              <w:spacing w:before="20"/>
              <w:jc w:val="left"/>
              <w:rPr>
                <w:b/>
                <w:bCs/>
                <w:sz w:val="22"/>
                <w:szCs w:val="22"/>
                <w:lang w:val="en-CA" w:eastAsia="en-CA" w:bidi="ar-LB"/>
              </w:rPr>
            </w:pPr>
            <w:r>
              <w:rPr>
                <w:b/>
                <w:bCs/>
                <w:sz w:val="22"/>
                <w:szCs w:val="22"/>
                <w:rtl/>
                <w:lang w:val="en-CA" w:eastAsia="en-CA" w:bidi="ar-LB"/>
              </w:rPr>
              <w:t>المجموع الفرعي لأنشطة المواد الهيدروكلوروفلوروكربونية</w:t>
            </w:r>
          </w:p>
        </w:tc>
        <w:tc>
          <w:tcPr>
            <w:tcW w:w="1080" w:type="dxa"/>
            <w:tcBorders>
              <w:top w:val="nil"/>
              <w:left w:val="nil"/>
              <w:bottom w:val="single" w:sz="4" w:space="0" w:color="auto"/>
              <w:right w:val="single" w:sz="4" w:space="0" w:color="auto"/>
            </w:tcBorders>
            <w:noWrap/>
          </w:tcPr>
          <w:p w14:paraId="7F57B865" w14:textId="77777777" w:rsidR="00E42415" w:rsidRPr="00423E2F" w:rsidRDefault="00E42415" w:rsidP="00E42415">
            <w:pPr>
              <w:jc w:val="right"/>
              <w:rPr>
                <w:b/>
                <w:bCs/>
                <w:sz w:val="20"/>
                <w:lang w:eastAsia="en-CA" w:bidi="ar-LB"/>
              </w:rPr>
            </w:pPr>
            <w:r w:rsidRPr="00423E2F">
              <w:rPr>
                <w:b/>
                <w:bCs/>
                <w:sz w:val="20"/>
                <w:lang w:eastAsia="en-CA" w:bidi="ar-LB"/>
              </w:rPr>
              <w:t>18</w:t>
            </w:r>
            <w:r w:rsidR="004E5836">
              <w:rPr>
                <w:b/>
                <w:bCs/>
                <w:sz w:val="20"/>
                <w:lang w:eastAsia="en-CA" w:bidi="ar-LB"/>
              </w:rPr>
              <w:t xml:space="preserve"> </w:t>
            </w:r>
            <w:r w:rsidRPr="00423E2F">
              <w:rPr>
                <w:b/>
                <w:bCs/>
                <w:sz w:val="20"/>
                <w:lang w:eastAsia="en-CA" w:bidi="ar-LB"/>
              </w:rPr>
              <w:t>522</w:t>
            </w:r>
          </w:p>
        </w:tc>
        <w:tc>
          <w:tcPr>
            <w:tcW w:w="991" w:type="dxa"/>
            <w:tcBorders>
              <w:top w:val="nil"/>
              <w:left w:val="nil"/>
              <w:bottom w:val="single" w:sz="4" w:space="0" w:color="auto"/>
              <w:right w:val="single" w:sz="4" w:space="0" w:color="auto"/>
            </w:tcBorders>
            <w:noWrap/>
          </w:tcPr>
          <w:p w14:paraId="634A09BA" w14:textId="77777777" w:rsidR="00E42415" w:rsidRPr="00423E2F" w:rsidRDefault="00E42415" w:rsidP="00E42415">
            <w:pPr>
              <w:jc w:val="right"/>
              <w:rPr>
                <w:b/>
                <w:bCs/>
                <w:sz w:val="20"/>
                <w:lang w:eastAsia="en-CA" w:bidi="ar-LB"/>
              </w:rPr>
            </w:pPr>
            <w:r w:rsidRPr="00423E2F">
              <w:rPr>
                <w:b/>
                <w:bCs/>
                <w:sz w:val="20"/>
                <w:lang w:eastAsia="en-CA" w:bidi="ar-LB"/>
              </w:rPr>
              <w:t>33</w:t>
            </w:r>
            <w:r w:rsidR="004E5836">
              <w:rPr>
                <w:b/>
                <w:bCs/>
                <w:sz w:val="20"/>
                <w:lang w:eastAsia="en-CA" w:bidi="ar-LB"/>
              </w:rPr>
              <w:t xml:space="preserve"> </w:t>
            </w:r>
            <w:r w:rsidRPr="00423E2F">
              <w:rPr>
                <w:b/>
                <w:bCs/>
                <w:sz w:val="20"/>
                <w:lang w:eastAsia="en-CA" w:bidi="ar-LB"/>
              </w:rPr>
              <w:t>620</w:t>
            </w:r>
          </w:p>
        </w:tc>
        <w:tc>
          <w:tcPr>
            <w:tcW w:w="1113" w:type="dxa"/>
            <w:tcBorders>
              <w:top w:val="nil"/>
              <w:left w:val="nil"/>
              <w:bottom w:val="single" w:sz="4" w:space="0" w:color="auto"/>
              <w:right w:val="single" w:sz="4" w:space="0" w:color="auto"/>
            </w:tcBorders>
            <w:noWrap/>
          </w:tcPr>
          <w:p w14:paraId="2A641B55" w14:textId="77777777" w:rsidR="00E42415" w:rsidRPr="00423E2F" w:rsidRDefault="00E42415" w:rsidP="00E42415">
            <w:pPr>
              <w:jc w:val="right"/>
              <w:rPr>
                <w:b/>
                <w:bCs/>
                <w:sz w:val="20"/>
                <w:lang w:eastAsia="en-CA" w:bidi="ar-LB"/>
              </w:rPr>
            </w:pPr>
            <w:r w:rsidRPr="00423E2F">
              <w:rPr>
                <w:b/>
                <w:bCs/>
                <w:sz w:val="20"/>
                <w:lang w:eastAsia="en-CA" w:bidi="ar-LB"/>
              </w:rPr>
              <w:t>15</w:t>
            </w:r>
            <w:r w:rsidR="004E5836">
              <w:rPr>
                <w:b/>
                <w:bCs/>
                <w:sz w:val="20"/>
                <w:lang w:eastAsia="en-CA" w:bidi="ar-LB"/>
              </w:rPr>
              <w:t xml:space="preserve"> </w:t>
            </w:r>
            <w:r w:rsidRPr="00423E2F">
              <w:rPr>
                <w:b/>
                <w:bCs/>
                <w:sz w:val="20"/>
                <w:lang w:eastAsia="en-CA" w:bidi="ar-LB"/>
              </w:rPr>
              <w:t>671</w:t>
            </w:r>
          </w:p>
        </w:tc>
        <w:tc>
          <w:tcPr>
            <w:tcW w:w="1325" w:type="dxa"/>
            <w:tcBorders>
              <w:top w:val="nil"/>
              <w:left w:val="nil"/>
              <w:bottom w:val="single" w:sz="4" w:space="0" w:color="auto"/>
              <w:right w:val="single" w:sz="4" w:space="0" w:color="auto"/>
            </w:tcBorders>
            <w:noWrap/>
          </w:tcPr>
          <w:p w14:paraId="5D7961E5" w14:textId="77777777" w:rsidR="00E42415" w:rsidRPr="00423E2F" w:rsidRDefault="00E42415" w:rsidP="00E42415">
            <w:pPr>
              <w:jc w:val="right"/>
              <w:rPr>
                <w:b/>
                <w:bCs/>
                <w:sz w:val="20"/>
                <w:lang w:eastAsia="en-CA" w:bidi="ar-LB"/>
              </w:rPr>
            </w:pPr>
            <w:r w:rsidRPr="00423E2F">
              <w:rPr>
                <w:b/>
                <w:bCs/>
                <w:sz w:val="20"/>
                <w:lang w:eastAsia="en-CA" w:bidi="ar-LB"/>
              </w:rPr>
              <w:t>67</w:t>
            </w:r>
            <w:r w:rsidR="004E5836">
              <w:rPr>
                <w:b/>
                <w:bCs/>
                <w:sz w:val="20"/>
                <w:lang w:eastAsia="en-CA" w:bidi="ar-LB"/>
              </w:rPr>
              <w:t xml:space="preserve"> </w:t>
            </w:r>
            <w:r w:rsidRPr="00423E2F">
              <w:rPr>
                <w:b/>
                <w:bCs/>
                <w:sz w:val="20"/>
                <w:lang w:eastAsia="en-CA" w:bidi="ar-LB"/>
              </w:rPr>
              <w:t>813</w:t>
            </w:r>
          </w:p>
        </w:tc>
        <w:tc>
          <w:tcPr>
            <w:tcW w:w="1220" w:type="dxa"/>
            <w:tcBorders>
              <w:top w:val="nil"/>
              <w:left w:val="nil"/>
              <w:bottom w:val="single" w:sz="4" w:space="0" w:color="auto"/>
              <w:right w:val="single" w:sz="4" w:space="0" w:color="auto"/>
            </w:tcBorders>
            <w:noWrap/>
          </w:tcPr>
          <w:p w14:paraId="14AD7C1D" w14:textId="77777777" w:rsidR="00E42415" w:rsidRPr="00423E2F" w:rsidRDefault="00E42415" w:rsidP="00E42415">
            <w:pPr>
              <w:jc w:val="right"/>
              <w:rPr>
                <w:b/>
                <w:bCs/>
                <w:sz w:val="20"/>
                <w:lang w:eastAsia="en-CA" w:bidi="ar-LB"/>
              </w:rPr>
            </w:pPr>
            <w:r w:rsidRPr="00423E2F">
              <w:rPr>
                <w:b/>
                <w:bCs/>
                <w:sz w:val="20"/>
                <w:lang w:eastAsia="en-CA" w:bidi="ar-LB"/>
              </w:rPr>
              <w:t>101</w:t>
            </w:r>
            <w:r w:rsidR="004E5836">
              <w:rPr>
                <w:b/>
                <w:bCs/>
                <w:sz w:val="20"/>
                <w:lang w:eastAsia="en-CA" w:bidi="ar-LB"/>
              </w:rPr>
              <w:t xml:space="preserve"> </w:t>
            </w:r>
            <w:r w:rsidRPr="00423E2F">
              <w:rPr>
                <w:b/>
                <w:bCs/>
                <w:sz w:val="20"/>
                <w:lang w:eastAsia="en-CA" w:bidi="ar-LB"/>
              </w:rPr>
              <w:t>701</w:t>
            </w:r>
          </w:p>
        </w:tc>
      </w:tr>
      <w:tr w:rsidR="00E42415" w14:paraId="49527A19" w14:textId="77777777" w:rsidTr="009E1143">
        <w:trPr>
          <w:trHeight w:val="255"/>
          <w:jc w:val="center"/>
        </w:trPr>
        <w:tc>
          <w:tcPr>
            <w:tcW w:w="10018" w:type="dxa"/>
            <w:gridSpan w:val="6"/>
            <w:tcBorders>
              <w:top w:val="nil"/>
              <w:left w:val="single" w:sz="4" w:space="0" w:color="auto"/>
              <w:bottom w:val="single" w:sz="4" w:space="0" w:color="auto"/>
              <w:right w:val="single" w:sz="4" w:space="0" w:color="auto"/>
            </w:tcBorders>
            <w:noWrap/>
          </w:tcPr>
          <w:p w14:paraId="4F77FDDA" w14:textId="77777777" w:rsidR="00E42415" w:rsidRDefault="00E42415" w:rsidP="00E42415">
            <w:pPr>
              <w:bidi/>
              <w:spacing w:before="40"/>
              <w:jc w:val="left"/>
              <w:rPr>
                <w:b/>
                <w:bCs/>
                <w:sz w:val="22"/>
                <w:szCs w:val="22"/>
                <w:lang w:val="en-CA" w:eastAsia="en-CA" w:bidi="ar-LB"/>
              </w:rPr>
            </w:pPr>
            <w:r>
              <w:rPr>
                <w:b/>
                <w:bCs/>
                <w:sz w:val="22"/>
                <w:szCs w:val="22"/>
                <w:rtl/>
                <w:lang w:val="en-CA" w:eastAsia="en-CA" w:bidi="ar-LB"/>
              </w:rPr>
              <w:t>الأنشطة المتعلقة بالمواد الهيدروفلوروكربونية</w:t>
            </w:r>
          </w:p>
        </w:tc>
      </w:tr>
      <w:tr w:rsidR="00E42415" w14:paraId="05484A60" w14:textId="77777777" w:rsidTr="009E1143">
        <w:trPr>
          <w:trHeight w:val="255"/>
          <w:jc w:val="center"/>
        </w:trPr>
        <w:tc>
          <w:tcPr>
            <w:tcW w:w="4289" w:type="dxa"/>
            <w:tcBorders>
              <w:top w:val="nil"/>
              <w:left w:val="single" w:sz="4" w:space="0" w:color="auto"/>
              <w:bottom w:val="single" w:sz="4" w:space="0" w:color="auto"/>
              <w:right w:val="single" w:sz="4" w:space="0" w:color="auto"/>
            </w:tcBorders>
            <w:noWrap/>
          </w:tcPr>
          <w:p w14:paraId="7C22EC1E" w14:textId="77777777" w:rsidR="00E42415" w:rsidRDefault="00E42415" w:rsidP="00E42415">
            <w:pPr>
              <w:bidi/>
              <w:spacing w:before="40"/>
              <w:jc w:val="left"/>
              <w:rPr>
                <w:sz w:val="22"/>
                <w:szCs w:val="22"/>
                <w:rtl/>
                <w:lang w:val="en-CA" w:eastAsia="en-CA" w:bidi="ar-LB"/>
              </w:rPr>
            </w:pPr>
            <w:r>
              <w:rPr>
                <w:sz w:val="22"/>
                <w:szCs w:val="22"/>
                <w:rtl/>
                <w:lang w:val="en-CA" w:eastAsia="en-CA" w:bidi="ar-LB"/>
              </w:rPr>
              <w:t>إعداد مشاريع خطط تنفيذ كيغالي ل</w:t>
            </w:r>
            <w:r>
              <w:rPr>
                <w:sz w:val="22"/>
                <w:szCs w:val="22"/>
                <w:rtl/>
                <w:lang w:val="fr-CA" w:eastAsia="en-CA" w:bidi="ar-LB"/>
              </w:rPr>
              <w:t xml:space="preserve">لمواد </w:t>
            </w:r>
            <w:r>
              <w:rPr>
                <w:sz w:val="22"/>
                <w:szCs w:val="22"/>
                <w:rtl/>
                <w:lang w:val="en-CA" w:eastAsia="en-CA" w:bidi="ar-LB"/>
              </w:rPr>
              <w:t>الهيدروفلوروكربونية</w:t>
            </w:r>
          </w:p>
        </w:tc>
        <w:tc>
          <w:tcPr>
            <w:tcW w:w="1080" w:type="dxa"/>
            <w:tcBorders>
              <w:top w:val="nil"/>
              <w:left w:val="nil"/>
              <w:bottom w:val="single" w:sz="4" w:space="0" w:color="auto"/>
              <w:right w:val="single" w:sz="4" w:space="0" w:color="auto"/>
            </w:tcBorders>
            <w:noWrap/>
          </w:tcPr>
          <w:p w14:paraId="62C92F56" w14:textId="77777777" w:rsidR="00E42415" w:rsidRPr="00423E2F" w:rsidRDefault="00E42415" w:rsidP="00E42415">
            <w:pPr>
              <w:jc w:val="right"/>
              <w:rPr>
                <w:sz w:val="20"/>
                <w:lang w:eastAsia="en-CA" w:bidi="ar-LB"/>
              </w:rPr>
            </w:pPr>
            <w:r w:rsidRPr="00423E2F">
              <w:rPr>
                <w:sz w:val="20"/>
                <w:lang w:eastAsia="en-CA" w:bidi="ar-LB"/>
              </w:rPr>
              <w:t>1</w:t>
            </w:r>
            <w:r w:rsidR="004E5836">
              <w:rPr>
                <w:sz w:val="20"/>
                <w:lang w:eastAsia="en-CA" w:bidi="ar-LB"/>
              </w:rPr>
              <w:t xml:space="preserve"> </w:t>
            </w:r>
            <w:r w:rsidRPr="00423E2F">
              <w:rPr>
                <w:sz w:val="20"/>
                <w:lang w:eastAsia="en-CA" w:bidi="ar-LB"/>
              </w:rPr>
              <w:t>515</w:t>
            </w:r>
          </w:p>
        </w:tc>
        <w:tc>
          <w:tcPr>
            <w:tcW w:w="991" w:type="dxa"/>
            <w:tcBorders>
              <w:top w:val="nil"/>
              <w:left w:val="nil"/>
              <w:bottom w:val="single" w:sz="4" w:space="0" w:color="auto"/>
              <w:right w:val="single" w:sz="4" w:space="0" w:color="auto"/>
            </w:tcBorders>
            <w:noWrap/>
          </w:tcPr>
          <w:p w14:paraId="5B29DA92" w14:textId="77777777" w:rsidR="00E42415" w:rsidRPr="00423E2F" w:rsidRDefault="00E42415" w:rsidP="00E42415">
            <w:pPr>
              <w:jc w:val="right"/>
              <w:rPr>
                <w:sz w:val="20"/>
                <w:lang w:eastAsia="en-CA" w:bidi="ar-LB"/>
              </w:rPr>
            </w:pPr>
            <w:r w:rsidRPr="00423E2F">
              <w:rPr>
                <w:sz w:val="20"/>
                <w:lang w:eastAsia="en-CA" w:bidi="ar-LB"/>
              </w:rPr>
              <w:t>1</w:t>
            </w:r>
            <w:r w:rsidR="004E5836">
              <w:rPr>
                <w:sz w:val="20"/>
                <w:lang w:eastAsia="en-CA" w:bidi="ar-LB"/>
              </w:rPr>
              <w:t xml:space="preserve"> </w:t>
            </w:r>
            <w:r w:rsidRPr="00423E2F">
              <w:rPr>
                <w:sz w:val="20"/>
                <w:lang w:eastAsia="en-CA" w:bidi="ar-LB"/>
              </w:rPr>
              <w:t>737</w:t>
            </w:r>
          </w:p>
        </w:tc>
        <w:tc>
          <w:tcPr>
            <w:tcW w:w="1113" w:type="dxa"/>
            <w:tcBorders>
              <w:top w:val="nil"/>
              <w:left w:val="nil"/>
              <w:bottom w:val="single" w:sz="4" w:space="0" w:color="auto"/>
              <w:right w:val="single" w:sz="4" w:space="0" w:color="auto"/>
            </w:tcBorders>
            <w:noWrap/>
          </w:tcPr>
          <w:p w14:paraId="6FB2F531" w14:textId="77777777" w:rsidR="00E42415" w:rsidRPr="00423E2F" w:rsidRDefault="00E42415" w:rsidP="00E42415">
            <w:pPr>
              <w:jc w:val="right"/>
              <w:rPr>
                <w:sz w:val="20"/>
                <w:lang w:eastAsia="en-CA" w:bidi="ar-LB"/>
              </w:rPr>
            </w:pPr>
            <w:r w:rsidRPr="00423E2F">
              <w:rPr>
                <w:sz w:val="20"/>
                <w:lang w:eastAsia="en-CA" w:bidi="ar-LB"/>
              </w:rPr>
              <w:t>0</w:t>
            </w:r>
          </w:p>
        </w:tc>
        <w:tc>
          <w:tcPr>
            <w:tcW w:w="1325" w:type="dxa"/>
            <w:tcBorders>
              <w:top w:val="nil"/>
              <w:left w:val="nil"/>
              <w:bottom w:val="single" w:sz="4" w:space="0" w:color="auto"/>
              <w:right w:val="single" w:sz="4" w:space="0" w:color="auto"/>
            </w:tcBorders>
            <w:noWrap/>
          </w:tcPr>
          <w:p w14:paraId="3F75570E" w14:textId="77777777" w:rsidR="00E42415" w:rsidRPr="00423E2F" w:rsidRDefault="00E42415" w:rsidP="00E42415">
            <w:pPr>
              <w:jc w:val="right"/>
              <w:rPr>
                <w:sz w:val="20"/>
                <w:lang w:eastAsia="en-CA" w:bidi="ar-LB"/>
              </w:rPr>
            </w:pPr>
            <w:r w:rsidRPr="00423E2F">
              <w:rPr>
                <w:sz w:val="20"/>
                <w:lang w:eastAsia="en-CA" w:bidi="ar-LB"/>
              </w:rPr>
              <w:t>3</w:t>
            </w:r>
            <w:r w:rsidR="004E5836">
              <w:rPr>
                <w:sz w:val="20"/>
                <w:lang w:eastAsia="en-CA" w:bidi="ar-LB"/>
              </w:rPr>
              <w:t xml:space="preserve"> </w:t>
            </w:r>
            <w:r w:rsidRPr="00423E2F">
              <w:rPr>
                <w:sz w:val="20"/>
                <w:lang w:eastAsia="en-CA" w:bidi="ar-LB"/>
              </w:rPr>
              <w:t>251</w:t>
            </w:r>
          </w:p>
        </w:tc>
        <w:tc>
          <w:tcPr>
            <w:tcW w:w="1220" w:type="dxa"/>
            <w:tcBorders>
              <w:top w:val="nil"/>
              <w:left w:val="nil"/>
              <w:bottom w:val="single" w:sz="4" w:space="0" w:color="auto"/>
              <w:right w:val="single" w:sz="4" w:space="0" w:color="auto"/>
            </w:tcBorders>
            <w:noWrap/>
          </w:tcPr>
          <w:p w14:paraId="1399907A" w14:textId="77777777" w:rsidR="00E42415" w:rsidRPr="00423E2F" w:rsidRDefault="00E42415" w:rsidP="00E42415">
            <w:pPr>
              <w:jc w:val="right"/>
              <w:rPr>
                <w:sz w:val="20"/>
                <w:lang w:eastAsia="en-CA" w:bidi="ar-LB"/>
              </w:rPr>
            </w:pPr>
            <w:r>
              <w:rPr>
                <w:sz w:val="20"/>
                <w:lang w:eastAsia="en-CA" w:bidi="ar-LB"/>
              </w:rPr>
              <w:t>0</w:t>
            </w:r>
          </w:p>
        </w:tc>
      </w:tr>
      <w:tr w:rsidR="00E42415" w14:paraId="1818839B" w14:textId="77777777" w:rsidTr="009E1143">
        <w:trPr>
          <w:trHeight w:val="255"/>
          <w:jc w:val="center"/>
        </w:trPr>
        <w:tc>
          <w:tcPr>
            <w:tcW w:w="4289" w:type="dxa"/>
            <w:tcBorders>
              <w:top w:val="nil"/>
              <w:left w:val="single" w:sz="4" w:space="0" w:color="auto"/>
              <w:bottom w:val="single" w:sz="4" w:space="0" w:color="auto"/>
              <w:right w:val="single" w:sz="4" w:space="0" w:color="auto"/>
            </w:tcBorders>
            <w:noWrap/>
            <w:hideMark/>
          </w:tcPr>
          <w:p w14:paraId="415A053D" w14:textId="77777777" w:rsidR="00E42415" w:rsidRDefault="00E42415" w:rsidP="00E42415">
            <w:pPr>
              <w:bidi/>
              <w:spacing w:before="20"/>
              <w:jc w:val="left"/>
              <w:rPr>
                <w:b/>
                <w:bCs/>
                <w:sz w:val="22"/>
                <w:szCs w:val="22"/>
                <w:lang w:val="en-CA" w:eastAsia="en-CA" w:bidi="ar-LB"/>
              </w:rPr>
            </w:pPr>
            <w:r>
              <w:rPr>
                <w:b/>
                <w:bCs/>
                <w:sz w:val="22"/>
                <w:szCs w:val="22"/>
                <w:rtl/>
                <w:lang w:val="en-CA" w:eastAsia="en-CA" w:bidi="ar-LB"/>
              </w:rPr>
              <w:t>المجموع الفرعي للأنشطة المتعلقة بالمواد الهيدروفلوروكربونية</w:t>
            </w:r>
          </w:p>
        </w:tc>
        <w:tc>
          <w:tcPr>
            <w:tcW w:w="1080" w:type="dxa"/>
            <w:tcBorders>
              <w:top w:val="nil"/>
              <w:left w:val="nil"/>
              <w:bottom w:val="single" w:sz="4" w:space="0" w:color="auto"/>
              <w:right w:val="single" w:sz="4" w:space="0" w:color="auto"/>
            </w:tcBorders>
            <w:noWrap/>
          </w:tcPr>
          <w:p w14:paraId="3587D020" w14:textId="77777777" w:rsidR="00E42415" w:rsidRPr="00423E2F" w:rsidRDefault="00E42415" w:rsidP="00E42415">
            <w:pPr>
              <w:jc w:val="right"/>
              <w:rPr>
                <w:b/>
                <w:bCs/>
                <w:sz w:val="20"/>
                <w:lang w:eastAsia="en-CA" w:bidi="ar-LB"/>
              </w:rPr>
            </w:pPr>
            <w:r w:rsidRPr="00423E2F">
              <w:rPr>
                <w:b/>
                <w:bCs/>
                <w:sz w:val="20"/>
                <w:lang w:eastAsia="en-CA" w:bidi="ar-LB"/>
              </w:rPr>
              <w:t>1</w:t>
            </w:r>
            <w:r w:rsidR="004E5836">
              <w:rPr>
                <w:b/>
                <w:bCs/>
                <w:sz w:val="20"/>
                <w:lang w:eastAsia="en-CA" w:bidi="ar-LB"/>
              </w:rPr>
              <w:t xml:space="preserve"> </w:t>
            </w:r>
            <w:r w:rsidRPr="00423E2F">
              <w:rPr>
                <w:b/>
                <w:bCs/>
                <w:sz w:val="20"/>
                <w:lang w:eastAsia="en-CA" w:bidi="ar-LB"/>
              </w:rPr>
              <w:t>515</w:t>
            </w:r>
          </w:p>
        </w:tc>
        <w:tc>
          <w:tcPr>
            <w:tcW w:w="991" w:type="dxa"/>
            <w:tcBorders>
              <w:top w:val="nil"/>
              <w:left w:val="nil"/>
              <w:bottom w:val="single" w:sz="4" w:space="0" w:color="auto"/>
              <w:right w:val="single" w:sz="4" w:space="0" w:color="auto"/>
            </w:tcBorders>
            <w:noWrap/>
          </w:tcPr>
          <w:p w14:paraId="364822BC" w14:textId="77777777" w:rsidR="00E42415" w:rsidRPr="00423E2F" w:rsidRDefault="00E42415" w:rsidP="00E42415">
            <w:pPr>
              <w:jc w:val="right"/>
              <w:rPr>
                <w:b/>
                <w:bCs/>
                <w:sz w:val="20"/>
                <w:lang w:eastAsia="en-CA" w:bidi="ar-LB"/>
              </w:rPr>
            </w:pPr>
            <w:r w:rsidRPr="00423E2F">
              <w:rPr>
                <w:b/>
                <w:bCs/>
                <w:sz w:val="20"/>
                <w:lang w:eastAsia="en-CA" w:bidi="ar-LB"/>
              </w:rPr>
              <w:t>1</w:t>
            </w:r>
            <w:r w:rsidR="004E5836">
              <w:rPr>
                <w:b/>
                <w:bCs/>
                <w:sz w:val="20"/>
                <w:lang w:eastAsia="en-CA" w:bidi="ar-LB"/>
              </w:rPr>
              <w:t xml:space="preserve"> </w:t>
            </w:r>
            <w:r w:rsidRPr="00423E2F">
              <w:rPr>
                <w:b/>
                <w:bCs/>
                <w:sz w:val="20"/>
                <w:lang w:eastAsia="en-CA" w:bidi="ar-LB"/>
              </w:rPr>
              <w:t>737</w:t>
            </w:r>
          </w:p>
        </w:tc>
        <w:tc>
          <w:tcPr>
            <w:tcW w:w="1113" w:type="dxa"/>
            <w:tcBorders>
              <w:top w:val="nil"/>
              <w:left w:val="nil"/>
              <w:bottom w:val="single" w:sz="4" w:space="0" w:color="auto"/>
              <w:right w:val="single" w:sz="4" w:space="0" w:color="auto"/>
            </w:tcBorders>
            <w:noWrap/>
          </w:tcPr>
          <w:p w14:paraId="0869483D" w14:textId="77777777" w:rsidR="00E42415" w:rsidRPr="00423E2F" w:rsidRDefault="00E42415" w:rsidP="00E42415">
            <w:pPr>
              <w:jc w:val="right"/>
              <w:rPr>
                <w:b/>
                <w:bCs/>
                <w:sz w:val="20"/>
                <w:lang w:eastAsia="en-CA" w:bidi="ar-LB"/>
              </w:rPr>
            </w:pPr>
            <w:r w:rsidRPr="00423E2F">
              <w:rPr>
                <w:b/>
                <w:bCs/>
                <w:sz w:val="20"/>
                <w:lang w:eastAsia="en-CA" w:bidi="ar-LB"/>
              </w:rPr>
              <w:t>0</w:t>
            </w:r>
          </w:p>
        </w:tc>
        <w:tc>
          <w:tcPr>
            <w:tcW w:w="1325" w:type="dxa"/>
            <w:tcBorders>
              <w:top w:val="nil"/>
              <w:left w:val="nil"/>
              <w:bottom w:val="single" w:sz="4" w:space="0" w:color="auto"/>
              <w:right w:val="single" w:sz="4" w:space="0" w:color="auto"/>
            </w:tcBorders>
            <w:noWrap/>
          </w:tcPr>
          <w:p w14:paraId="4A04F9A4" w14:textId="77777777" w:rsidR="00E42415" w:rsidRPr="00423E2F" w:rsidRDefault="00E42415" w:rsidP="00E42415">
            <w:pPr>
              <w:jc w:val="right"/>
              <w:rPr>
                <w:b/>
                <w:bCs/>
                <w:sz w:val="20"/>
                <w:lang w:eastAsia="en-CA" w:bidi="ar-LB"/>
              </w:rPr>
            </w:pPr>
            <w:r w:rsidRPr="00423E2F">
              <w:rPr>
                <w:b/>
                <w:bCs/>
                <w:sz w:val="20"/>
                <w:lang w:eastAsia="en-CA" w:bidi="ar-LB"/>
              </w:rPr>
              <w:t>3</w:t>
            </w:r>
            <w:r w:rsidR="004E5836">
              <w:rPr>
                <w:b/>
                <w:bCs/>
                <w:sz w:val="20"/>
                <w:lang w:eastAsia="en-CA" w:bidi="ar-LB"/>
              </w:rPr>
              <w:t xml:space="preserve"> </w:t>
            </w:r>
            <w:r w:rsidRPr="00423E2F">
              <w:rPr>
                <w:b/>
                <w:bCs/>
                <w:sz w:val="20"/>
                <w:lang w:eastAsia="en-CA" w:bidi="ar-LB"/>
              </w:rPr>
              <w:t>251</w:t>
            </w:r>
          </w:p>
        </w:tc>
        <w:tc>
          <w:tcPr>
            <w:tcW w:w="1220" w:type="dxa"/>
            <w:tcBorders>
              <w:top w:val="nil"/>
              <w:left w:val="nil"/>
              <w:bottom w:val="single" w:sz="4" w:space="0" w:color="auto"/>
              <w:right w:val="single" w:sz="4" w:space="0" w:color="auto"/>
            </w:tcBorders>
            <w:noWrap/>
          </w:tcPr>
          <w:p w14:paraId="3BE9EC3C" w14:textId="77777777" w:rsidR="00E42415" w:rsidRPr="00423E2F" w:rsidRDefault="00E42415" w:rsidP="00E42415">
            <w:pPr>
              <w:jc w:val="right"/>
              <w:rPr>
                <w:b/>
                <w:bCs/>
                <w:sz w:val="20"/>
                <w:lang w:eastAsia="en-CA" w:bidi="ar-LB"/>
              </w:rPr>
            </w:pPr>
            <w:r w:rsidRPr="00423E2F">
              <w:rPr>
                <w:b/>
                <w:bCs/>
                <w:sz w:val="20"/>
                <w:lang w:eastAsia="en-CA" w:bidi="ar-LB"/>
              </w:rPr>
              <w:t>0</w:t>
            </w:r>
          </w:p>
        </w:tc>
      </w:tr>
      <w:tr w:rsidR="00E42415" w14:paraId="0CE04A41" w14:textId="77777777" w:rsidTr="009E1143">
        <w:trPr>
          <w:trHeight w:val="255"/>
          <w:jc w:val="center"/>
        </w:trPr>
        <w:tc>
          <w:tcPr>
            <w:tcW w:w="10018" w:type="dxa"/>
            <w:gridSpan w:val="6"/>
            <w:tcBorders>
              <w:top w:val="nil"/>
              <w:left w:val="single" w:sz="4" w:space="0" w:color="auto"/>
              <w:bottom w:val="single" w:sz="4" w:space="0" w:color="auto"/>
              <w:right w:val="single" w:sz="4" w:space="0" w:color="auto"/>
            </w:tcBorders>
            <w:noWrap/>
          </w:tcPr>
          <w:p w14:paraId="7F7D818F" w14:textId="77777777" w:rsidR="00E42415" w:rsidRDefault="00E42415" w:rsidP="00E42415">
            <w:pPr>
              <w:bidi/>
              <w:spacing w:before="20"/>
              <w:jc w:val="left"/>
              <w:rPr>
                <w:b/>
                <w:bCs/>
                <w:sz w:val="22"/>
                <w:szCs w:val="22"/>
                <w:rtl/>
                <w:lang w:val="en-CA" w:eastAsia="en-CA" w:bidi="ar-LB"/>
              </w:rPr>
            </w:pPr>
            <w:r>
              <w:rPr>
                <w:b/>
                <w:bCs/>
                <w:sz w:val="22"/>
                <w:szCs w:val="22"/>
                <w:rtl/>
                <w:lang w:val="en-CA" w:eastAsia="en-CA" w:bidi="ar-LB"/>
              </w:rPr>
              <w:t>الأنشطة القياسية</w:t>
            </w:r>
          </w:p>
        </w:tc>
      </w:tr>
      <w:tr w:rsidR="00E42415" w14:paraId="686005AE" w14:textId="77777777" w:rsidTr="009E1143">
        <w:trPr>
          <w:trHeight w:val="255"/>
          <w:jc w:val="center"/>
        </w:trPr>
        <w:tc>
          <w:tcPr>
            <w:tcW w:w="4289" w:type="dxa"/>
            <w:tcBorders>
              <w:top w:val="nil"/>
              <w:left w:val="single" w:sz="4" w:space="0" w:color="auto"/>
              <w:bottom w:val="single" w:sz="4" w:space="0" w:color="auto"/>
              <w:right w:val="single" w:sz="4" w:space="0" w:color="auto"/>
            </w:tcBorders>
            <w:noWrap/>
            <w:hideMark/>
          </w:tcPr>
          <w:p w14:paraId="138D6A78" w14:textId="77777777" w:rsidR="00E42415" w:rsidRDefault="00E42415" w:rsidP="00E42415">
            <w:pPr>
              <w:bidi/>
              <w:spacing w:before="20"/>
              <w:jc w:val="left"/>
              <w:rPr>
                <w:sz w:val="22"/>
                <w:szCs w:val="22"/>
                <w:rtl/>
                <w:lang w:val="en-CA" w:eastAsia="en-CA" w:bidi="ar-LB"/>
              </w:rPr>
            </w:pPr>
            <w:r>
              <w:rPr>
                <w:sz w:val="22"/>
                <w:szCs w:val="22"/>
                <w:rtl/>
                <w:lang w:val="en-CA" w:eastAsia="en-CA" w:bidi="ar-LB"/>
              </w:rPr>
              <w:t>التعزيز المؤسسي</w:t>
            </w:r>
          </w:p>
        </w:tc>
        <w:tc>
          <w:tcPr>
            <w:tcW w:w="1080" w:type="dxa"/>
            <w:tcBorders>
              <w:top w:val="nil"/>
              <w:left w:val="nil"/>
              <w:bottom w:val="single" w:sz="4" w:space="0" w:color="auto"/>
              <w:right w:val="single" w:sz="4" w:space="0" w:color="auto"/>
            </w:tcBorders>
            <w:noWrap/>
          </w:tcPr>
          <w:p w14:paraId="333A42AE" w14:textId="77777777" w:rsidR="00E42415" w:rsidRPr="00423E2F" w:rsidRDefault="00E42415" w:rsidP="00E42415">
            <w:pPr>
              <w:jc w:val="right"/>
              <w:rPr>
                <w:sz w:val="20"/>
                <w:lang w:eastAsia="en-CA" w:bidi="ar-LB"/>
              </w:rPr>
            </w:pPr>
            <w:r w:rsidRPr="00423E2F">
              <w:rPr>
                <w:sz w:val="20"/>
                <w:lang w:eastAsia="en-CA" w:bidi="ar-LB"/>
              </w:rPr>
              <w:t>1</w:t>
            </w:r>
            <w:r w:rsidR="004E5836">
              <w:rPr>
                <w:sz w:val="20"/>
                <w:lang w:eastAsia="en-CA" w:bidi="ar-LB"/>
              </w:rPr>
              <w:t xml:space="preserve"> </w:t>
            </w:r>
            <w:r w:rsidRPr="00423E2F">
              <w:rPr>
                <w:sz w:val="20"/>
                <w:lang w:eastAsia="en-CA" w:bidi="ar-LB"/>
              </w:rPr>
              <w:t>535</w:t>
            </w:r>
          </w:p>
        </w:tc>
        <w:tc>
          <w:tcPr>
            <w:tcW w:w="991" w:type="dxa"/>
            <w:tcBorders>
              <w:top w:val="nil"/>
              <w:left w:val="nil"/>
              <w:bottom w:val="single" w:sz="4" w:space="0" w:color="auto"/>
              <w:right w:val="single" w:sz="4" w:space="0" w:color="auto"/>
            </w:tcBorders>
            <w:noWrap/>
          </w:tcPr>
          <w:p w14:paraId="5D1CD2D1" w14:textId="77777777" w:rsidR="00E42415" w:rsidRPr="00423E2F" w:rsidRDefault="00E42415" w:rsidP="00E42415">
            <w:pPr>
              <w:jc w:val="right"/>
              <w:rPr>
                <w:sz w:val="20"/>
                <w:lang w:eastAsia="en-CA" w:bidi="ar-LB"/>
              </w:rPr>
            </w:pPr>
            <w:r w:rsidRPr="00423E2F">
              <w:rPr>
                <w:sz w:val="20"/>
                <w:lang w:eastAsia="en-CA" w:bidi="ar-LB"/>
              </w:rPr>
              <w:t>1</w:t>
            </w:r>
            <w:r w:rsidR="004E5836">
              <w:rPr>
                <w:sz w:val="20"/>
                <w:lang w:eastAsia="en-CA" w:bidi="ar-LB"/>
              </w:rPr>
              <w:t xml:space="preserve"> </w:t>
            </w:r>
            <w:r w:rsidRPr="00423E2F">
              <w:rPr>
                <w:sz w:val="20"/>
                <w:lang w:eastAsia="en-CA" w:bidi="ar-LB"/>
              </w:rPr>
              <w:t>374</w:t>
            </w:r>
          </w:p>
        </w:tc>
        <w:tc>
          <w:tcPr>
            <w:tcW w:w="1113" w:type="dxa"/>
            <w:tcBorders>
              <w:top w:val="nil"/>
              <w:left w:val="nil"/>
              <w:bottom w:val="single" w:sz="4" w:space="0" w:color="auto"/>
              <w:right w:val="single" w:sz="4" w:space="0" w:color="auto"/>
            </w:tcBorders>
            <w:noWrap/>
          </w:tcPr>
          <w:p w14:paraId="35D09250" w14:textId="77777777" w:rsidR="00E42415" w:rsidRPr="00423E2F" w:rsidRDefault="00E42415" w:rsidP="00E42415">
            <w:pPr>
              <w:jc w:val="right"/>
              <w:rPr>
                <w:sz w:val="20"/>
                <w:lang w:eastAsia="en-CA" w:bidi="ar-LB"/>
              </w:rPr>
            </w:pPr>
            <w:r w:rsidRPr="00423E2F">
              <w:rPr>
                <w:sz w:val="20"/>
                <w:lang w:eastAsia="en-CA" w:bidi="ar-LB"/>
              </w:rPr>
              <w:t>1</w:t>
            </w:r>
            <w:r w:rsidR="004E5836">
              <w:rPr>
                <w:sz w:val="20"/>
                <w:lang w:eastAsia="en-CA" w:bidi="ar-LB"/>
              </w:rPr>
              <w:t xml:space="preserve"> </w:t>
            </w:r>
            <w:r w:rsidRPr="00423E2F">
              <w:rPr>
                <w:sz w:val="20"/>
                <w:lang w:eastAsia="en-CA" w:bidi="ar-LB"/>
              </w:rPr>
              <w:t>535</w:t>
            </w:r>
          </w:p>
        </w:tc>
        <w:tc>
          <w:tcPr>
            <w:tcW w:w="1325" w:type="dxa"/>
            <w:tcBorders>
              <w:top w:val="nil"/>
              <w:left w:val="nil"/>
              <w:bottom w:val="single" w:sz="4" w:space="0" w:color="auto"/>
              <w:right w:val="single" w:sz="4" w:space="0" w:color="auto"/>
            </w:tcBorders>
            <w:noWrap/>
          </w:tcPr>
          <w:p w14:paraId="1D89E09B" w14:textId="77777777" w:rsidR="00E42415" w:rsidRPr="00423E2F" w:rsidRDefault="00E42415" w:rsidP="00E42415">
            <w:pPr>
              <w:jc w:val="right"/>
              <w:rPr>
                <w:sz w:val="20"/>
                <w:lang w:eastAsia="en-CA" w:bidi="ar-LB"/>
              </w:rPr>
            </w:pPr>
            <w:r w:rsidRPr="00423E2F">
              <w:rPr>
                <w:sz w:val="20"/>
                <w:lang w:eastAsia="en-CA" w:bidi="ar-LB"/>
              </w:rPr>
              <w:t>4</w:t>
            </w:r>
            <w:r w:rsidR="004E5836">
              <w:rPr>
                <w:sz w:val="20"/>
                <w:lang w:eastAsia="en-CA" w:bidi="ar-LB"/>
              </w:rPr>
              <w:t xml:space="preserve"> </w:t>
            </w:r>
            <w:r w:rsidRPr="00423E2F">
              <w:rPr>
                <w:sz w:val="20"/>
                <w:lang w:eastAsia="en-CA" w:bidi="ar-LB"/>
              </w:rPr>
              <w:t>443</w:t>
            </w:r>
          </w:p>
        </w:tc>
        <w:tc>
          <w:tcPr>
            <w:tcW w:w="1220" w:type="dxa"/>
            <w:tcBorders>
              <w:top w:val="nil"/>
              <w:left w:val="nil"/>
              <w:bottom w:val="single" w:sz="4" w:space="0" w:color="auto"/>
              <w:right w:val="single" w:sz="4" w:space="0" w:color="auto"/>
            </w:tcBorders>
            <w:noWrap/>
          </w:tcPr>
          <w:p w14:paraId="4D7A501B" w14:textId="77777777" w:rsidR="00E42415" w:rsidRPr="00423E2F" w:rsidRDefault="00E42415" w:rsidP="00E42415">
            <w:pPr>
              <w:jc w:val="right"/>
              <w:rPr>
                <w:sz w:val="20"/>
                <w:lang w:eastAsia="en-CA" w:bidi="ar-LB"/>
              </w:rPr>
            </w:pPr>
            <w:r>
              <w:rPr>
                <w:sz w:val="20"/>
                <w:lang w:eastAsia="en-CA" w:bidi="ar-LB"/>
              </w:rPr>
              <w:t>0</w:t>
            </w:r>
          </w:p>
        </w:tc>
      </w:tr>
      <w:tr w:rsidR="00E42415" w14:paraId="2EB81B92" w14:textId="77777777" w:rsidTr="009E1143">
        <w:trPr>
          <w:trHeight w:val="255"/>
          <w:jc w:val="center"/>
        </w:trPr>
        <w:tc>
          <w:tcPr>
            <w:tcW w:w="4289" w:type="dxa"/>
            <w:tcBorders>
              <w:top w:val="nil"/>
              <w:left w:val="single" w:sz="4" w:space="0" w:color="auto"/>
              <w:bottom w:val="single" w:sz="4" w:space="0" w:color="auto"/>
              <w:right w:val="single" w:sz="4" w:space="0" w:color="auto"/>
            </w:tcBorders>
            <w:noWrap/>
            <w:hideMark/>
          </w:tcPr>
          <w:p w14:paraId="46C6D74D" w14:textId="77777777" w:rsidR="00E42415" w:rsidRDefault="00E42415" w:rsidP="00E42415">
            <w:pPr>
              <w:bidi/>
              <w:spacing w:before="20"/>
              <w:jc w:val="left"/>
              <w:rPr>
                <w:sz w:val="22"/>
                <w:szCs w:val="22"/>
                <w:lang w:val="en-CA" w:eastAsia="en-CA" w:bidi="ar-LB"/>
              </w:rPr>
            </w:pPr>
            <w:r>
              <w:rPr>
                <w:sz w:val="22"/>
                <w:szCs w:val="22"/>
                <w:rtl/>
                <w:lang w:val="en-CA" w:eastAsia="en-CA" w:bidi="ar-LB"/>
              </w:rPr>
              <w:t>الوحدة الأساسية</w:t>
            </w:r>
          </w:p>
        </w:tc>
        <w:tc>
          <w:tcPr>
            <w:tcW w:w="1080" w:type="dxa"/>
            <w:tcBorders>
              <w:top w:val="nil"/>
              <w:left w:val="nil"/>
              <w:bottom w:val="single" w:sz="4" w:space="0" w:color="auto"/>
              <w:right w:val="single" w:sz="4" w:space="0" w:color="auto"/>
            </w:tcBorders>
            <w:noWrap/>
          </w:tcPr>
          <w:p w14:paraId="553E7ED0" w14:textId="77777777" w:rsidR="00E42415" w:rsidRPr="00423E2F" w:rsidRDefault="00E42415" w:rsidP="00E42415">
            <w:pPr>
              <w:jc w:val="right"/>
              <w:rPr>
                <w:sz w:val="20"/>
                <w:lang w:eastAsia="en-CA" w:bidi="ar-LB"/>
              </w:rPr>
            </w:pPr>
            <w:r w:rsidRPr="00423E2F">
              <w:rPr>
                <w:sz w:val="20"/>
                <w:lang w:eastAsia="en-CA" w:bidi="ar-LB"/>
              </w:rPr>
              <w:t>2</w:t>
            </w:r>
            <w:r w:rsidR="004E5836">
              <w:rPr>
                <w:sz w:val="20"/>
                <w:lang w:eastAsia="en-CA" w:bidi="ar-LB"/>
              </w:rPr>
              <w:t xml:space="preserve"> </w:t>
            </w:r>
            <w:r w:rsidRPr="00423E2F">
              <w:rPr>
                <w:sz w:val="20"/>
                <w:lang w:eastAsia="en-CA" w:bidi="ar-LB"/>
              </w:rPr>
              <w:t>050</w:t>
            </w:r>
          </w:p>
        </w:tc>
        <w:tc>
          <w:tcPr>
            <w:tcW w:w="991" w:type="dxa"/>
            <w:tcBorders>
              <w:top w:val="nil"/>
              <w:left w:val="nil"/>
              <w:bottom w:val="single" w:sz="4" w:space="0" w:color="auto"/>
              <w:right w:val="single" w:sz="4" w:space="0" w:color="auto"/>
            </w:tcBorders>
            <w:noWrap/>
          </w:tcPr>
          <w:p w14:paraId="5993C33C" w14:textId="77777777" w:rsidR="00E42415" w:rsidRPr="00423E2F" w:rsidRDefault="00E42415" w:rsidP="00E42415">
            <w:pPr>
              <w:jc w:val="right"/>
              <w:rPr>
                <w:sz w:val="20"/>
                <w:lang w:eastAsia="en-CA" w:bidi="ar-LB"/>
              </w:rPr>
            </w:pPr>
            <w:r w:rsidRPr="00423E2F">
              <w:rPr>
                <w:sz w:val="20"/>
                <w:lang w:eastAsia="en-CA" w:bidi="ar-LB"/>
              </w:rPr>
              <w:t>2</w:t>
            </w:r>
            <w:r w:rsidR="004E5836">
              <w:rPr>
                <w:sz w:val="20"/>
                <w:lang w:eastAsia="en-CA" w:bidi="ar-LB"/>
              </w:rPr>
              <w:t xml:space="preserve"> </w:t>
            </w:r>
            <w:r w:rsidRPr="00423E2F">
              <w:rPr>
                <w:sz w:val="20"/>
                <w:lang w:eastAsia="en-CA" w:bidi="ar-LB"/>
              </w:rPr>
              <w:t>065</w:t>
            </w:r>
          </w:p>
        </w:tc>
        <w:tc>
          <w:tcPr>
            <w:tcW w:w="1113" w:type="dxa"/>
            <w:tcBorders>
              <w:top w:val="nil"/>
              <w:left w:val="nil"/>
              <w:bottom w:val="single" w:sz="4" w:space="0" w:color="auto"/>
              <w:right w:val="single" w:sz="4" w:space="0" w:color="auto"/>
            </w:tcBorders>
            <w:noWrap/>
          </w:tcPr>
          <w:p w14:paraId="14B5AE30" w14:textId="77777777" w:rsidR="00E42415" w:rsidRPr="00423E2F" w:rsidRDefault="00E42415" w:rsidP="00E42415">
            <w:pPr>
              <w:jc w:val="right"/>
              <w:rPr>
                <w:sz w:val="20"/>
                <w:lang w:eastAsia="en-CA" w:bidi="ar-LB"/>
              </w:rPr>
            </w:pPr>
            <w:r w:rsidRPr="00423E2F">
              <w:rPr>
                <w:sz w:val="20"/>
                <w:lang w:eastAsia="en-CA" w:bidi="ar-LB"/>
              </w:rPr>
              <w:t>2</w:t>
            </w:r>
            <w:r w:rsidR="004E5836">
              <w:rPr>
                <w:sz w:val="20"/>
                <w:lang w:eastAsia="en-CA" w:bidi="ar-LB"/>
              </w:rPr>
              <w:t xml:space="preserve"> </w:t>
            </w:r>
            <w:r w:rsidRPr="00423E2F">
              <w:rPr>
                <w:sz w:val="20"/>
                <w:lang w:eastAsia="en-CA" w:bidi="ar-LB"/>
              </w:rPr>
              <w:t>079</w:t>
            </w:r>
          </w:p>
        </w:tc>
        <w:tc>
          <w:tcPr>
            <w:tcW w:w="1325" w:type="dxa"/>
            <w:tcBorders>
              <w:top w:val="nil"/>
              <w:left w:val="nil"/>
              <w:bottom w:val="single" w:sz="4" w:space="0" w:color="auto"/>
              <w:right w:val="single" w:sz="4" w:space="0" w:color="auto"/>
            </w:tcBorders>
            <w:noWrap/>
          </w:tcPr>
          <w:p w14:paraId="18E835AA" w14:textId="77777777" w:rsidR="00E42415" w:rsidRPr="00423E2F" w:rsidRDefault="00E42415" w:rsidP="00E42415">
            <w:pPr>
              <w:jc w:val="right"/>
              <w:rPr>
                <w:sz w:val="20"/>
                <w:lang w:eastAsia="en-CA" w:bidi="ar-LB"/>
              </w:rPr>
            </w:pPr>
            <w:r w:rsidRPr="00423E2F">
              <w:rPr>
                <w:sz w:val="20"/>
                <w:lang w:eastAsia="en-CA" w:bidi="ar-LB"/>
              </w:rPr>
              <w:t>6</w:t>
            </w:r>
            <w:r w:rsidR="004E5836">
              <w:rPr>
                <w:sz w:val="20"/>
                <w:lang w:eastAsia="en-CA" w:bidi="ar-LB"/>
              </w:rPr>
              <w:t xml:space="preserve"> </w:t>
            </w:r>
            <w:r w:rsidRPr="00423E2F">
              <w:rPr>
                <w:sz w:val="20"/>
                <w:lang w:eastAsia="en-CA" w:bidi="ar-LB"/>
              </w:rPr>
              <w:t>194</w:t>
            </w:r>
          </w:p>
        </w:tc>
        <w:tc>
          <w:tcPr>
            <w:tcW w:w="1220" w:type="dxa"/>
            <w:tcBorders>
              <w:top w:val="nil"/>
              <w:left w:val="nil"/>
              <w:bottom w:val="single" w:sz="4" w:space="0" w:color="auto"/>
              <w:right w:val="single" w:sz="4" w:space="0" w:color="auto"/>
            </w:tcBorders>
            <w:noWrap/>
          </w:tcPr>
          <w:p w14:paraId="1F5F8683" w14:textId="77777777" w:rsidR="00E42415" w:rsidRPr="00423E2F" w:rsidRDefault="00E42415" w:rsidP="00E42415">
            <w:pPr>
              <w:jc w:val="right"/>
              <w:rPr>
                <w:sz w:val="20"/>
                <w:lang w:eastAsia="en-CA" w:bidi="ar-LB"/>
              </w:rPr>
            </w:pPr>
            <w:r>
              <w:rPr>
                <w:sz w:val="20"/>
                <w:lang w:eastAsia="en-CA" w:bidi="ar-LB"/>
              </w:rPr>
              <w:t>0</w:t>
            </w:r>
          </w:p>
        </w:tc>
      </w:tr>
      <w:tr w:rsidR="00E42415" w14:paraId="1A808EA8" w14:textId="77777777" w:rsidTr="009E1143">
        <w:trPr>
          <w:trHeight w:val="255"/>
          <w:jc w:val="center"/>
        </w:trPr>
        <w:tc>
          <w:tcPr>
            <w:tcW w:w="4289" w:type="dxa"/>
            <w:tcBorders>
              <w:top w:val="nil"/>
              <w:left w:val="single" w:sz="4" w:space="0" w:color="auto"/>
              <w:bottom w:val="single" w:sz="4" w:space="0" w:color="auto"/>
              <w:right w:val="single" w:sz="4" w:space="0" w:color="auto"/>
            </w:tcBorders>
            <w:noWrap/>
            <w:hideMark/>
          </w:tcPr>
          <w:p w14:paraId="68066A8E" w14:textId="77777777" w:rsidR="00E42415" w:rsidRDefault="00E42415" w:rsidP="00E42415">
            <w:pPr>
              <w:bidi/>
              <w:spacing w:before="20"/>
              <w:jc w:val="left"/>
              <w:rPr>
                <w:b/>
                <w:bCs/>
                <w:sz w:val="22"/>
                <w:szCs w:val="22"/>
                <w:lang w:val="en-CA" w:eastAsia="en-CA" w:bidi="ar-LB"/>
              </w:rPr>
            </w:pPr>
            <w:r>
              <w:rPr>
                <w:b/>
                <w:bCs/>
                <w:sz w:val="22"/>
                <w:szCs w:val="22"/>
                <w:rtl/>
                <w:lang w:val="en-CA" w:eastAsia="en-CA" w:bidi="ar-LB"/>
              </w:rPr>
              <w:t>المجموع الفرعي للأنشطة القياسية</w:t>
            </w:r>
          </w:p>
        </w:tc>
        <w:tc>
          <w:tcPr>
            <w:tcW w:w="1080" w:type="dxa"/>
            <w:tcBorders>
              <w:top w:val="nil"/>
              <w:left w:val="nil"/>
              <w:bottom w:val="single" w:sz="4" w:space="0" w:color="auto"/>
              <w:right w:val="single" w:sz="4" w:space="0" w:color="auto"/>
            </w:tcBorders>
            <w:noWrap/>
          </w:tcPr>
          <w:p w14:paraId="5932C478" w14:textId="77777777" w:rsidR="00E42415" w:rsidRPr="00423E2F" w:rsidRDefault="00E42415" w:rsidP="00E42415">
            <w:pPr>
              <w:jc w:val="right"/>
              <w:rPr>
                <w:b/>
                <w:bCs/>
                <w:sz w:val="20"/>
                <w:lang w:eastAsia="en-CA" w:bidi="ar-LB"/>
              </w:rPr>
            </w:pPr>
            <w:r w:rsidRPr="00423E2F">
              <w:rPr>
                <w:b/>
                <w:bCs/>
                <w:sz w:val="20"/>
                <w:lang w:eastAsia="en-CA" w:bidi="ar-LB"/>
              </w:rPr>
              <w:t>3</w:t>
            </w:r>
            <w:r w:rsidR="004E5836">
              <w:rPr>
                <w:b/>
                <w:bCs/>
                <w:sz w:val="20"/>
                <w:lang w:eastAsia="en-CA" w:bidi="ar-LB"/>
              </w:rPr>
              <w:t xml:space="preserve"> </w:t>
            </w:r>
            <w:r w:rsidRPr="00423E2F">
              <w:rPr>
                <w:b/>
                <w:bCs/>
                <w:sz w:val="20"/>
                <w:lang w:eastAsia="en-CA" w:bidi="ar-LB"/>
              </w:rPr>
              <w:t>585</w:t>
            </w:r>
          </w:p>
        </w:tc>
        <w:tc>
          <w:tcPr>
            <w:tcW w:w="991" w:type="dxa"/>
            <w:tcBorders>
              <w:top w:val="nil"/>
              <w:left w:val="nil"/>
              <w:bottom w:val="single" w:sz="4" w:space="0" w:color="auto"/>
              <w:right w:val="single" w:sz="4" w:space="0" w:color="auto"/>
            </w:tcBorders>
            <w:noWrap/>
          </w:tcPr>
          <w:p w14:paraId="0BA8053E" w14:textId="77777777" w:rsidR="00E42415" w:rsidRPr="00423E2F" w:rsidRDefault="00E42415" w:rsidP="00E42415">
            <w:pPr>
              <w:jc w:val="right"/>
              <w:rPr>
                <w:b/>
                <w:bCs/>
                <w:sz w:val="20"/>
                <w:lang w:eastAsia="en-CA" w:bidi="ar-LB"/>
              </w:rPr>
            </w:pPr>
            <w:r w:rsidRPr="00423E2F">
              <w:rPr>
                <w:b/>
                <w:bCs/>
                <w:sz w:val="20"/>
                <w:lang w:eastAsia="en-CA" w:bidi="ar-LB"/>
              </w:rPr>
              <w:t>3</w:t>
            </w:r>
            <w:r w:rsidR="004E5836">
              <w:rPr>
                <w:b/>
                <w:bCs/>
                <w:sz w:val="20"/>
                <w:lang w:eastAsia="en-CA" w:bidi="ar-LB"/>
              </w:rPr>
              <w:t xml:space="preserve"> </w:t>
            </w:r>
            <w:r w:rsidRPr="00423E2F">
              <w:rPr>
                <w:b/>
                <w:bCs/>
                <w:sz w:val="20"/>
                <w:lang w:eastAsia="en-CA" w:bidi="ar-LB"/>
              </w:rPr>
              <w:t>439</w:t>
            </w:r>
          </w:p>
        </w:tc>
        <w:tc>
          <w:tcPr>
            <w:tcW w:w="1113" w:type="dxa"/>
            <w:tcBorders>
              <w:top w:val="nil"/>
              <w:left w:val="nil"/>
              <w:bottom w:val="single" w:sz="4" w:space="0" w:color="auto"/>
              <w:right w:val="single" w:sz="4" w:space="0" w:color="auto"/>
            </w:tcBorders>
            <w:noWrap/>
          </w:tcPr>
          <w:p w14:paraId="47DDC03D" w14:textId="77777777" w:rsidR="00E42415" w:rsidRPr="00423E2F" w:rsidRDefault="00E42415" w:rsidP="00E42415">
            <w:pPr>
              <w:jc w:val="right"/>
              <w:rPr>
                <w:b/>
                <w:bCs/>
                <w:sz w:val="20"/>
                <w:lang w:eastAsia="en-CA" w:bidi="ar-LB"/>
              </w:rPr>
            </w:pPr>
            <w:r w:rsidRPr="00423E2F">
              <w:rPr>
                <w:b/>
                <w:bCs/>
                <w:sz w:val="20"/>
                <w:lang w:eastAsia="en-CA" w:bidi="ar-LB"/>
              </w:rPr>
              <w:t>3</w:t>
            </w:r>
            <w:r w:rsidR="004E5836">
              <w:rPr>
                <w:b/>
                <w:bCs/>
                <w:sz w:val="20"/>
                <w:lang w:eastAsia="en-CA" w:bidi="ar-LB"/>
              </w:rPr>
              <w:t xml:space="preserve"> </w:t>
            </w:r>
            <w:r w:rsidRPr="00423E2F">
              <w:rPr>
                <w:b/>
                <w:bCs/>
                <w:sz w:val="20"/>
                <w:lang w:eastAsia="en-CA" w:bidi="ar-LB"/>
              </w:rPr>
              <w:t>614</w:t>
            </w:r>
          </w:p>
        </w:tc>
        <w:tc>
          <w:tcPr>
            <w:tcW w:w="1325" w:type="dxa"/>
            <w:tcBorders>
              <w:top w:val="nil"/>
              <w:left w:val="nil"/>
              <w:bottom w:val="single" w:sz="4" w:space="0" w:color="auto"/>
              <w:right w:val="single" w:sz="4" w:space="0" w:color="auto"/>
            </w:tcBorders>
            <w:noWrap/>
          </w:tcPr>
          <w:p w14:paraId="2124BE27" w14:textId="77777777" w:rsidR="00E42415" w:rsidRPr="00423E2F" w:rsidRDefault="00E42415" w:rsidP="00E42415">
            <w:pPr>
              <w:jc w:val="right"/>
              <w:rPr>
                <w:b/>
                <w:bCs/>
                <w:sz w:val="20"/>
                <w:lang w:eastAsia="en-CA" w:bidi="ar-LB"/>
              </w:rPr>
            </w:pPr>
            <w:r w:rsidRPr="00423E2F">
              <w:rPr>
                <w:b/>
                <w:bCs/>
                <w:sz w:val="20"/>
                <w:lang w:eastAsia="en-CA" w:bidi="ar-LB"/>
              </w:rPr>
              <w:t>10</w:t>
            </w:r>
            <w:r w:rsidR="004E5836">
              <w:rPr>
                <w:b/>
                <w:bCs/>
                <w:sz w:val="20"/>
                <w:lang w:eastAsia="en-CA" w:bidi="ar-LB"/>
              </w:rPr>
              <w:t xml:space="preserve"> </w:t>
            </w:r>
            <w:r w:rsidRPr="00423E2F">
              <w:rPr>
                <w:b/>
                <w:bCs/>
                <w:sz w:val="20"/>
                <w:lang w:eastAsia="en-CA" w:bidi="ar-LB"/>
              </w:rPr>
              <w:t>638</w:t>
            </w:r>
          </w:p>
        </w:tc>
        <w:tc>
          <w:tcPr>
            <w:tcW w:w="1220" w:type="dxa"/>
            <w:tcBorders>
              <w:top w:val="nil"/>
              <w:left w:val="nil"/>
              <w:bottom w:val="single" w:sz="4" w:space="0" w:color="auto"/>
              <w:right w:val="single" w:sz="4" w:space="0" w:color="auto"/>
            </w:tcBorders>
            <w:noWrap/>
          </w:tcPr>
          <w:p w14:paraId="199F976A" w14:textId="77777777" w:rsidR="00E42415" w:rsidRPr="00423E2F" w:rsidRDefault="00E42415" w:rsidP="00E42415">
            <w:pPr>
              <w:jc w:val="right"/>
              <w:rPr>
                <w:b/>
                <w:bCs/>
                <w:sz w:val="20"/>
                <w:lang w:eastAsia="en-CA" w:bidi="ar-LB"/>
              </w:rPr>
            </w:pPr>
            <w:r w:rsidRPr="00423E2F">
              <w:rPr>
                <w:b/>
                <w:bCs/>
                <w:sz w:val="20"/>
                <w:lang w:eastAsia="en-CA" w:bidi="ar-LB"/>
              </w:rPr>
              <w:t>0</w:t>
            </w:r>
          </w:p>
        </w:tc>
      </w:tr>
      <w:tr w:rsidR="00E42415" w14:paraId="1F9C7372" w14:textId="77777777" w:rsidTr="009E1143">
        <w:trPr>
          <w:trHeight w:val="255"/>
          <w:jc w:val="center"/>
        </w:trPr>
        <w:tc>
          <w:tcPr>
            <w:tcW w:w="4289" w:type="dxa"/>
            <w:tcBorders>
              <w:top w:val="nil"/>
              <w:left w:val="single" w:sz="4" w:space="0" w:color="auto"/>
              <w:bottom w:val="single" w:sz="4" w:space="0" w:color="auto"/>
              <w:right w:val="single" w:sz="4" w:space="0" w:color="auto"/>
            </w:tcBorders>
            <w:noWrap/>
            <w:hideMark/>
          </w:tcPr>
          <w:p w14:paraId="50ED9201" w14:textId="77777777" w:rsidR="00E42415" w:rsidRDefault="00E42415" w:rsidP="00E42415">
            <w:pPr>
              <w:bidi/>
              <w:spacing w:before="20"/>
              <w:jc w:val="left"/>
              <w:rPr>
                <w:b/>
                <w:bCs/>
                <w:sz w:val="22"/>
                <w:szCs w:val="22"/>
                <w:lang w:val="en-CA" w:eastAsia="en-CA" w:bidi="ar-LB"/>
              </w:rPr>
            </w:pPr>
            <w:r>
              <w:rPr>
                <w:b/>
                <w:bCs/>
                <w:sz w:val="22"/>
                <w:szCs w:val="22"/>
                <w:rtl/>
                <w:lang w:val="en-CA" w:eastAsia="en-CA" w:bidi="ar-LB"/>
              </w:rPr>
              <w:t>المجموع الكلي</w:t>
            </w:r>
          </w:p>
        </w:tc>
        <w:tc>
          <w:tcPr>
            <w:tcW w:w="1080" w:type="dxa"/>
            <w:tcBorders>
              <w:top w:val="nil"/>
              <w:left w:val="nil"/>
              <w:bottom w:val="single" w:sz="4" w:space="0" w:color="auto"/>
              <w:right w:val="single" w:sz="4" w:space="0" w:color="auto"/>
            </w:tcBorders>
            <w:noWrap/>
          </w:tcPr>
          <w:p w14:paraId="45071B70" w14:textId="77777777" w:rsidR="00E42415" w:rsidRPr="00423E2F" w:rsidRDefault="00E42415" w:rsidP="00E42415">
            <w:pPr>
              <w:jc w:val="right"/>
              <w:rPr>
                <w:b/>
                <w:bCs/>
                <w:sz w:val="20"/>
                <w:lang w:eastAsia="en-CA" w:bidi="ar-LB"/>
              </w:rPr>
            </w:pPr>
            <w:r w:rsidRPr="00423E2F">
              <w:rPr>
                <w:b/>
                <w:bCs/>
                <w:sz w:val="20"/>
                <w:lang w:eastAsia="en-CA" w:bidi="ar-LB"/>
              </w:rPr>
              <w:t>23</w:t>
            </w:r>
            <w:r w:rsidR="004E5836">
              <w:rPr>
                <w:b/>
                <w:bCs/>
                <w:sz w:val="20"/>
                <w:lang w:eastAsia="en-CA" w:bidi="ar-LB"/>
              </w:rPr>
              <w:t xml:space="preserve"> </w:t>
            </w:r>
            <w:r w:rsidRPr="00423E2F">
              <w:rPr>
                <w:b/>
                <w:bCs/>
                <w:sz w:val="20"/>
                <w:lang w:eastAsia="en-CA" w:bidi="ar-LB"/>
              </w:rPr>
              <w:t>621</w:t>
            </w:r>
          </w:p>
        </w:tc>
        <w:tc>
          <w:tcPr>
            <w:tcW w:w="991" w:type="dxa"/>
            <w:tcBorders>
              <w:top w:val="nil"/>
              <w:left w:val="nil"/>
              <w:bottom w:val="single" w:sz="4" w:space="0" w:color="auto"/>
              <w:right w:val="single" w:sz="4" w:space="0" w:color="auto"/>
            </w:tcBorders>
            <w:noWrap/>
          </w:tcPr>
          <w:p w14:paraId="3CB460D1" w14:textId="77777777" w:rsidR="00E42415" w:rsidRPr="00423E2F" w:rsidRDefault="00E42415" w:rsidP="00E42415">
            <w:pPr>
              <w:jc w:val="right"/>
              <w:rPr>
                <w:b/>
                <w:bCs/>
                <w:sz w:val="20"/>
                <w:lang w:eastAsia="en-CA" w:bidi="ar-LB"/>
              </w:rPr>
            </w:pPr>
            <w:r w:rsidRPr="00423E2F">
              <w:rPr>
                <w:b/>
                <w:bCs/>
                <w:sz w:val="20"/>
                <w:lang w:eastAsia="en-CA" w:bidi="ar-LB"/>
              </w:rPr>
              <w:t>38</w:t>
            </w:r>
            <w:r w:rsidR="004E5836">
              <w:rPr>
                <w:b/>
                <w:bCs/>
                <w:sz w:val="20"/>
                <w:lang w:eastAsia="en-CA" w:bidi="ar-LB"/>
              </w:rPr>
              <w:t xml:space="preserve"> </w:t>
            </w:r>
            <w:r w:rsidRPr="00423E2F">
              <w:rPr>
                <w:b/>
                <w:bCs/>
                <w:sz w:val="20"/>
                <w:lang w:eastAsia="en-CA" w:bidi="ar-LB"/>
              </w:rPr>
              <w:t>796</w:t>
            </w:r>
          </w:p>
        </w:tc>
        <w:tc>
          <w:tcPr>
            <w:tcW w:w="1113" w:type="dxa"/>
            <w:tcBorders>
              <w:top w:val="nil"/>
              <w:left w:val="nil"/>
              <w:bottom w:val="single" w:sz="4" w:space="0" w:color="auto"/>
              <w:right w:val="single" w:sz="4" w:space="0" w:color="auto"/>
            </w:tcBorders>
            <w:noWrap/>
          </w:tcPr>
          <w:p w14:paraId="6EF3168D" w14:textId="77777777" w:rsidR="00E42415" w:rsidRPr="00423E2F" w:rsidRDefault="00E42415" w:rsidP="00E42415">
            <w:pPr>
              <w:jc w:val="right"/>
              <w:rPr>
                <w:b/>
                <w:bCs/>
                <w:sz w:val="20"/>
                <w:lang w:eastAsia="en-CA" w:bidi="ar-LB"/>
              </w:rPr>
            </w:pPr>
            <w:r w:rsidRPr="00423E2F">
              <w:rPr>
                <w:b/>
                <w:bCs/>
                <w:sz w:val="20"/>
                <w:lang w:eastAsia="en-CA" w:bidi="ar-LB"/>
              </w:rPr>
              <w:t>19</w:t>
            </w:r>
            <w:r w:rsidR="004E5836">
              <w:rPr>
                <w:b/>
                <w:bCs/>
                <w:sz w:val="20"/>
                <w:lang w:eastAsia="en-CA" w:bidi="ar-LB"/>
              </w:rPr>
              <w:t xml:space="preserve"> </w:t>
            </w:r>
            <w:r w:rsidRPr="00423E2F">
              <w:rPr>
                <w:b/>
                <w:bCs/>
                <w:sz w:val="20"/>
                <w:lang w:eastAsia="en-CA" w:bidi="ar-LB"/>
              </w:rPr>
              <w:t>285</w:t>
            </w:r>
          </w:p>
        </w:tc>
        <w:tc>
          <w:tcPr>
            <w:tcW w:w="1325" w:type="dxa"/>
            <w:tcBorders>
              <w:top w:val="nil"/>
              <w:left w:val="nil"/>
              <w:bottom w:val="single" w:sz="4" w:space="0" w:color="auto"/>
              <w:right w:val="single" w:sz="4" w:space="0" w:color="auto"/>
            </w:tcBorders>
            <w:noWrap/>
          </w:tcPr>
          <w:p w14:paraId="7EB51D40" w14:textId="77777777" w:rsidR="00E42415" w:rsidRPr="00423E2F" w:rsidRDefault="00E42415" w:rsidP="00E42415">
            <w:pPr>
              <w:jc w:val="right"/>
              <w:rPr>
                <w:b/>
                <w:bCs/>
                <w:sz w:val="20"/>
                <w:lang w:eastAsia="en-CA" w:bidi="ar-LB"/>
              </w:rPr>
            </w:pPr>
            <w:r w:rsidRPr="00423E2F">
              <w:rPr>
                <w:b/>
                <w:bCs/>
                <w:sz w:val="20"/>
                <w:lang w:eastAsia="en-CA" w:bidi="ar-LB"/>
              </w:rPr>
              <w:t>81</w:t>
            </w:r>
            <w:r w:rsidR="004E5836">
              <w:rPr>
                <w:b/>
                <w:bCs/>
                <w:sz w:val="20"/>
                <w:lang w:eastAsia="en-CA" w:bidi="ar-LB"/>
              </w:rPr>
              <w:t xml:space="preserve"> </w:t>
            </w:r>
            <w:r w:rsidRPr="00423E2F">
              <w:rPr>
                <w:b/>
                <w:bCs/>
                <w:sz w:val="20"/>
                <w:lang w:eastAsia="en-CA" w:bidi="ar-LB"/>
              </w:rPr>
              <w:t>702</w:t>
            </w:r>
          </w:p>
        </w:tc>
        <w:tc>
          <w:tcPr>
            <w:tcW w:w="1220" w:type="dxa"/>
            <w:tcBorders>
              <w:top w:val="nil"/>
              <w:left w:val="nil"/>
              <w:bottom w:val="single" w:sz="4" w:space="0" w:color="auto"/>
              <w:right w:val="single" w:sz="4" w:space="0" w:color="auto"/>
            </w:tcBorders>
            <w:noWrap/>
          </w:tcPr>
          <w:p w14:paraId="05300E2C" w14:textId="77777777" w:rsidR="00E42415" w:rsidRPr="00423E2F" w:rsidRDefault="00E42415" w:rsidP="00E42415">
            <w:pPr>
              <w:jc w:val="right"/>
              <w:rPr>
                <w:b/>
                <w:bCs/>
                <w:sz w:val="20"/>
                <w:lang w:eastAsia="en-CA" w:bidi="ar-LB"/>
              </w:rPr>
            </w:pPr>
            <w:r w:rsidRPr="00423E2F">
              <w:rPr>
                <w:b/>
                <w:bCs/>
                <w:sz w:val="20"/>
                <w:lang w:eastAsia="en-CA" w:bidi="ar-LB"/>
              </w:rPr>
              <w:t>101</w:t>
            </w:r>
            <w:r w:rsidR="004E5836">
              <w:rPr>
                <w:b/>
                <w:bCs/>
                <w:sz w:val="20"/>
                <w:lang w:eastAsia="en-CA" w:bidi="ar-LB"/>
              </w:rPr>
              <w:t xml:space="preserve"> </w:t>
            </w:r>
            <w:r w:rsidRPr="00423E2F">
              <w:rPr>
                <w:b/>
                <w:bCs/>
                <w:sz w:val="20"/>
                <w:lang w:eastAsia="en-CA" w:bidi="ar-LB"/>
              </w:rPr>
              <w:t>701</w:t>
            </w:r>
          </w:p>
        </w:tc>
      </w:tr>
    </w:tbl>
    <w:p w14:paraId="50059E80" w14:textId="77777777" w:rsidR="00E10BDA" w:rsidRDefault="00E10BDA" w:rsidP="00E10BDA">
      <w:pPr>
        <w:pStyle w:val="StyleHeader4Para4Left0Firstline0"/>
        <w:bidi/>
        <w:spacing w:after="0"/>
        <w:rPr>
          <w:rFonts w:ascii="Simplified Arabic" w:hAnsi="Simplified Arabic" w:cs="Simplified Arabic"/>
          <w:lang w:val="en-US" w:bidi="ar-LB"/>
        </w:rPr>
      </w:pPr>
      <w:r>
        <w:rPr>
          <w:rFonts w:ascii="Simplified Arabic" w:hAnsi="Simplified Arabic" w:cs="Simplified Arabic"/>
          <w:rtl/>
          <w:lang w:val="en-US" w:bidi="ar-LB"/>
        </w:rPr>
        <w:t>* بما في ذلك تكاليف دعم الوكالة، حسب الاقتضاء.</w:t>
      </w:r>
    </w:p>
    <w:p w14:paraId="029E7649" w14:textId="77777777" w:rsidR="00E10BDA" w:rsidRPr="00E10BDA" w:rsidRDefault="00E10BDA" w:rsidP="00E10BDA">
      <w:pPr>
        <w:pStyle w:val="StyleHeader4Para4Left0Firstline0"/>
        <w:tabs>
          <w:tab w:val="clear" w:pos="2880"/>
          <w:tab w:val="clear" w:pos="5760"/>
          <w:tab w:val="left" w:pos="4"/>
        </w:tabs>
        <w:bidi/>
        <w:spacing w:before="240"/>
        <w:rPr>
          <w:b/>
          <w:bCs/>
          <w:sz w:val="26"/>
          <w:szCs w:val="26"/>
          <w:lang w:val="en-US" w:bidi="ar-LB"/>
        </w:rPr>
      </w:pPr>
      <w:r w:rsidRPr="00E10BDA">
        <w:rPr>
          <w:b/>
          <w:bCs/>
          <w:sz w:val="26"/>
          <w:szCs w:val="26"/>
          <w:rtl/>
          <w:lang w:val="en-US" w:bidi="ar-LB"/>
        </w:rPr>
        <w:lastRenderedPageBreak/>
        <w:t>مؤشرات الأداء</w:t>
      </w:r>
    </w:p>
    <w:p w14:paraId="142C8392" w14:textId="77777777" w:rsidR="00E10BDA" w:rsidRDefault="00E10BDA" w:rsidP="00E42415">
      <w:pPr>
        <w:pStyle w:val="StyleHeader4Para4Left0Firstline0"/>
        <w:numPr>
          <w:ilvl w:val="0"/>
          <w:numId w:val="23"/>
        </w:numPr>
        <w:tabs>
          <w:tab w:val="clear" w:pos="2880"/>
          <w:tab w:val="clear" w:pos="5760"/>
          <w:tab w:val="left" w:pos="4"/>
        </w:tabs>
        <w:bidi/>
        <w:ind w:left="4" w:firstLine="0"/>
        <w:rPr>
          <w:sz w:val="26"/>
          <w:szCs w:val="26"/>
          <w:lang w:val="en-CA" w:bidi="ar-LB"/>
        </w:rPr>
      </w:pPr>
      <w:r w:rsidRPr="007531F6">
        <w:rPr>
          <w:sz w:val="26"/>
          <w:szCs w:val="26"/>
          <w:rtl/>
          <w:lang w:val="en-CA" w:bidi="ar-LB"/>
        </w:rPr>
        <w:t>قدّم</w:t>
      </w:r>
      <w:r w:rsidR="00E42415">
        <w:rPr>
          <w:sz w:val="26"/>
          <w:szCs w:val="26"/>
          <w:rtl/>
          <w:lang w:val="en-CA" w:bidi="ar-LB"/>
        </w:rPr>
        <w:t>ت</w:t>
      </w:r>
      <w:r w:rsidRPr="007531F6">
        <w:rPr>
          <w:sz w:val="26"/>
          <w:szCs w:val="26"/>
          <w:rtl/>
          <w:lang w:val="en-CA" w:bidi="ar-LB"/>
        </w:rPr>
        <w:t xml:space="preserve"> </w:t>
      </w:r>
      <w:r w:rsidR="00E42415">
        <w:rPr>
          <w:sz w:val="26"/>
          <w:szCs w:val="26"/>
          <w:rtl/>
          <w:lang w:val="en-CA" w:bidi="ar-LB"/>
        </w:rPr>
        <w:t>اليونيدو</w:t>
      </w:r>
      <w:r w:rsidRPr="007531F6">
        <w:rPr>
          <w:sz w:val="26"/>
          <w:szCs w:val="26"/>
          <w:rtl/>
          <w:lang w:val="en-CA" w:bidi="ar-LB"/>
        </w:rPr>
        <w:t xml:space="preserve"> مؤشرات الأداء تماشي</w:t>
      </w:r>
      <w:r w:rsidR="004633F9">
        <w:rPr>
          <w:sz w:val="26"/>
          <w:szCs w:val="26"/>
          <w:rtl/>
          <w:lang w:val="en-CA" w:bidi="ar-LB"/>
        </w:rPr>
        <w:t>ً</w:t>
      </w:r>
      <w:r w:rsidRPr="007531F6">
        <w:rPr>
          <w:sz w:val="26"/>
          <w:szCs w:val="26"/>
          <w:rtl/>
          <w:lang w:val="en-CA" w:bidi="ar-LB"/>
        </w:rPr>
        <w:t>ا مع المقرر 71/28 في مسرد خطة عمله</w:t>
      </w:r>
      <w:r w:rsidR="00E42415">
        <w:rPr>
          <w:sz w:val="26"/>
          <w:szCs w:val="26"/>
          <w:rtl/>
          <w:lang w:val="en-CA" w:bidi="ar-LB"/>
        </w:rPr>
        <w:t>ا</w:t>
      </w:r>
      <w:r w:rsidRPr="007531F6">
        <w:rPr>
          <w:sz w:val="26"/>
          <w:szCs w:val="26"/>
          <w:rtl/>
          <w:lang w:val="en-CA" w:bidi="ar-LB"/>
        </w:rPr>
        <w:t xml:space="preserve">. وقد أخطرت الأمانة </w:t>
      </w:r>
      <w:r w:rsidR="00E42415">
        <w:rPr>
          <w:sz w:val="26"/>
          <w:szCs w:val="26"/>
          <w:rtl/>
          <w:lang w:val="en-CA" w:bidi="ar-LB"/>
        </w:rPr>
        <w:t>اليونيدو</w:t>
      </w:r>
      <w:r w:rsidRPr="007531F6">
        <w:rPr>
          <w:sz w:val="26"/>
          <w:szCs w:val="26"/>
          <w:rtl/>
          <w:lang w:val="en-CA" w:bidi="ar-LB"/>
        </w:rPr>
        <w:t xml:space="preserve"> بالأهداف المبيّنة في الجدول </w:t>
      </w:r>
      <w:r w:rsidR="00E42415">
        <w:rPr>
          <w:sz w:val="26"/>
          <w:szCs w:val="26"/>
          <w:rtl/>
          <w:lang w:val="en-CA" w:bidi="ar-LB"/>
        </w:rPr>
        <w:t>5</w:t>
      </w:r>
      <w:r>
        <w:rPr>
          <w:sz w:val="26"/>
          <w:szCs w:val="26"/>
          <w:rtl/>
          <w:lang w:val="en-CA" w:bidi="ar-LB"/>
        </w:rPr>
        <w:t>.</w:t>
      </w:r>
    </w:p>
    <w:p w14:paraId="0AC04299" w14:textId="77777777" w:rsidR="004633F9" w:rsidRPr="007F166A" w:rsidRDefault="004633F9" w:rsidP="00E42415">
      <w:pPr>
        <w:pStyle w:val="StyleHeader4Para4Left0Firstline0"/>
        <w:keepNext/>
        <w:widowControl/>
        <w:tabs>
          <w:tab w:val="clear" w:pos="2880"/>
          <w:tab w:val="clear" w:pos="5760"/>
        </w:tabs>
        <w:bidi/>
        <w:spacing w:after="120"/>
        <w:rPr>
          <w:b/>
          <w:bCs/>
          <w:sz w:val="24"/>
          <w:szCs w:val="24"/>
          <w:rtl/>
          <w:lang w:val="en-CA" w:bidi="ar-LB"/>
        </w:rPr>
      </w:pPr>
      <w:r w:rsidRPr="007F166A">
        <w:rPr>
          <w:b/>
          <w:bCs/>
          <w:sz w:val="24"/>
          <w:szCs w:val="24"/>
          <w:rtl/>
          <w:lang w:val="en-CA" w:bidi="ar-LB"/>
        </w:rPr>
        <w:t xml:space="preserve">الجدول </w:t>
      </w:r>
      <w:r w:rsidR="00E42415">
        <w:rPr>
          <w:b/>
          <w:bCs/>
          <w:sz w:val="24"/>
          <w:szCs w:val="24"/>
          <w:rtl/>
          <w:lang w:val="en-CA" w:bidi="ar-LB"/>
        </w:rPr>
        <w:t>5</w:t>
      </w:r>
      <w:r w:rsidRPr="007F166A">
        <w:rPr>
          <w:b/>
          <w:bCs/>
          <w:sz w:val="24"/>
          <w:szCs w:val="24"/>
          <w:rtl/>
          <w:lang w:val="en-CA" w:bidi="ar-LB"/>
        </w:rPr>
        <w:t xml:space="preserve">: مؤشرات الأداء </w:t>
      </w:r>
      <w:r w:rsidR="00E42415">
        <w:rPr>
          <w:b/>
          <w:bCs/>
          <w:sz w:val="24"/>
          <w:szCs w:val="24"/>
          <w:rtl/>
          <w:lang w:val="en-CA" w:bidi="ar-LB"/>
        </w:rPr>
        <w:t>لليونيدو</w:t>
      </w:r>
      <w:r w:rsidRPr="007F166A">
        <w:rPr>
          <w:b/>
          <w:bCs/>
          <w:sz w:val="24"/>
          <w:szCs w:val="24"/>
          <w:rtl/>
          <w:lang w:val="en-CA" w:bidi="ar-LB"/>
        </w:rPr>
        <w:t xml:space="preserve"> لعام </w:t>
      </w:r>
      <w:r>
        <w:rPr>
          <w:b/>
          <w:bCs/>
          <w:sz w:val="24"/>
          <w:szCs w:val="24"/>
          <w:rtl/>
          <w:lang w:val="en-CA" w:bidi="ar-LB"/>
        </w:rPr>
        <w:t>2022</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2"/>
        <w:gridCol w:w="1773"/>
        <w:gridCol w:w="4374"/>
        <w:gridCol w:w="2121"/>
      </w:tblGrid>
      <w:tr w:rsidR="004633F9" w:rsidRPr="00DE64B0" w14:paraId="16DBF3D3" w14:textId="77777777" w:rsidTr="00E42415">
        <w:trPr>
          <w:jc w:val="center"/>
        </w:trPr>
        <w:tc>
          <w:tcPr>
            <w:tcW w:w="1082" w:type="dxa"/>
          </w:tcPr>
          <w:p w14:paraId="0CC7A7CD" w14:textId="77777777" w:rsidR="004633F9" w:rsidRPr="00DE64B0" w:rsidRDefault="004633F9" w:rsidP="009E1143">
            <w:pPr>
              <w:keepNext/>
              <w:bidi/>
              <w:jc w:val="center"/>
              <w:rPr>
                <w:b/>
                <w:bCs/>
                <w:sz w:val="20"/>
                <w:rtl/>
                <w:lang w:bidi="ar-LB"/>
              </w:rPr>
            </w:pPr>
            <w:r w:rsidRPr="00DE64B0">
              <w:rPr>
                <w:b/>
                <w:bCs/>
                <w:sz w:val="20"/>
                <w:rtl/>
                <w:lang w:bidi="ar-LB"/>
              </w:rPr>
              <w:t>نوع المؤشر</w:t>
            </w:r>
          </w:p>
        </w:tc>
        <w:tc>
          <w:tcPr>
            <w:tcW w:w="1773" w:type="dxa"/>
          </w:tcPr>
          <w:p w14:paraId="627D0A22" w14:textId="77777777" w:rsidR="004633F9" w:rsidRPr="00DE64B0" w:rsidRDefault="004633F9" w:rsidP="009E1143">
            <w:pPr>
              <w:keepNext/>
              <w:bidi/>
              <w:jc w:val="center"/>
              <w:rPr>
                <w:b/>
                <w:bCs/>
                <w:sz w:val="20"/>
                <w:rtl/>
                <w:lang w:bidi="ar-LB"/>
              </w:rPr>
            </w:pPr>
            <w:r w:rsidRPr="00DE64B0">
              <w:rPr>
                <w:b/>
                <w:bCs/>
                <w:sz w:val="20"/>
                <w:rtl/>
                <w:lang w:bidi="ar-LB"/>
              </w:rPr>
              <w:t>الاسم المختصر</w:t>
            </w:r>
          </w:p>
        </w:tc>
        <w:tc>
          <w:tcPr>
            <w:tcW w:w="4374" w:type="dxa"/>
          </w:tcPr>
          <w:p w14:paraId="71FAB010" w14:textId="77777777" w:rsidR="004633F9" w:rsidRPr="00DE64B0" w:rsidRDefault="004633F9" w:rsidP="009E1143">
            <w:pPr>
              <w:keepNext/>
              <w:bidi/>
              <w:jc w:val="center"/>
              <w:rPr>
                <w:b/>
                <w:bCs/>
                <w:sz w:val="20"/>
                <w:u w:val="single"/>
                <w:rtl/>
                <w:lang w:bidi="ar-LB"/>
              </w:rPr>
            </w:pPr>
            <w:r w:rsidRPr="00DE64B0">
              <w:rPr>
                <w:b/>
                <w:bCs/>
                <w:sz w:val="20"/>
                <w:rtl/>
                <w:lang w:bidi="ar-LB"/>
              </w:rPr>
              <w:t>الحساب</w:t>
            </w:r>
          </w:p>
        </w:tc>
        <w:tc>
          <w:tcPr>
            <w:tcW w:w="2121" w:type="dxa"/>
          </w:tcPr>
          <w:p w14:paraId="39413D5D" w14:textId="77777777" w:rsidR="004633F9" w:rsidRPr="00DE64B0" w:rsidRDefault="004633F9" w:rsidP="004633F9">
            <w:pPr>
              <w:keepNext/>
              <w:bidi/>
              <w:jc w:val="center"/>
              <w:rPr>
                <w:b/>
                <w:bCs/>
                <w:sz w:val="20"/>
                <w:rtl/>
                <w:lang w:val="en-US" w:bidi="ar-LB"/>
              </w:rPr>
            </w:pPr>
            <w:r w:rsidRPr="00DE64B0">
              <w:rPr>
                <w:b/>
                <w:bCs/>
                <w:sz w:val="20"/>
                <w:rtl/>
                <w:lang w:bidi="ar-LB"/>
              </w:rPr>
              <w:t xml:space="preserve">هدف </w:t>
            </w:r>
            <w:r>
              <w:rPr>
                <w:b/>
                <w:bCs/>
                <w:sz w:val="20"/>
                <w:rtl/>
                <w:lang w:bidi="ar-LB"/>
              </w:rPr>
              <w:t>2022</w:t>
            </w:r>
          </w:p>
        </w:tc>
      </w:tr>
      <w:tr w:rsidR="004633F9" w:rsidRPr="00DE64B0" w14:paraId="1C4D41A3" w14:textId="77777777" w:rsidTr="009E1143">
        <w:trPr>
          <w:jc w:val="center"/>
        </w:trPr>
        <w:tc>
          <w:tcPr>
            <w:tcW w:w="1098" w:type="dxa"/>
          </w:tcPr>
          <w:p w14:paraId="0F25B3BB" w14:textId="77777777" w:rsidR="004633F9" w:rsidRPr="00DE64B0" w:rsidRDefault="004633F9" w:rsidP="009E1143">
            <w:pPr>
              <w:keepNext/>
              <w:bidi/>
              <w:spacing w:before="20"/>
              <w:jc w:val="lowKashida"/>
              <w:rPr>
                <w:sz w:val="20"/>
                <w:rtl/>
                <w:lang w:bidi="ar-LB"/>
              </w:rPr>
            </w:pPr>
            <w:r w:rsidRPr="00DE64B0">
              <w:rPr>
                <w:sz w:val="20"/>
                <w:rtl/>
                <w:lang w:bidi="ar-LB"/>
              </w:rPr>
              <w:t>تخطيط – موافقة</w:t>
            </w:r>
          </w:p>
        </w:tc>
        <w:tc>
          <w:tcPr>
            <w:tcW w:w="1800" w:type="dxa"/>
          </w:tcPr>
          <w:p w14:paraId="346CCAC0" w14:textId="77777777" w:rsidR="004633F9" w:rsidRPr="00DE64B0" w:rsidRDefault="004633F9" w:rsidP="009E1143">
            <w:pPr>
              <w:keepNext/>
              <w:bidi/>
              <w:spacing w:before="20"/>
              <w:jc w:val="lowKashida"/>
              <w:rPr>
                <w:sz w:val="20"/>
                <w:rtl/>
                <w:lang w:bidi="ar-LB"/>
              </w:rPr>
            </w:pPr>
            <w:r w:rsidRPr="00DE64B0">
              <w:rPr>
                <w:sz w:val="20"/>
                <w:rtl/>
                <w:lang w:bidi="ar-LB"/>
              </w:rPr>
              <w:t>شرائح موافق عليها</w:t>
            </w:r>
          </w:p>
        </w:tc>
        <w:tc>
          <w:tcPr>
            <w:tcW w:w="4500" w:type="dxa"/>
          </w:tcPr>
          <w:p w14:paraId="4CAAFBF8" w14:textId="77777777" w:rsidR="004633F9" w:rsidRPr="00DE64B0" w:rsidRDefault="004633F9" w:rsidP="009E1143">
            <w:pPr>
              <w:keepNext/>
              <w:bidi/>
              <w:spacing w:before="20"/>
              <w:jc w:val="lowKashida"/>
              <w:rPr>
                <w:sz w:val="20"/>
                <w:rtl/>
                <w:lang w:bidi="ar-LB"/>
              </w:rPr>
            </w:pPr>
            <w:r w:rsidRPr="00DE64B0">
              <w:rPr>
                <w:sz w:val="20"/>
                <w:rtl/>
                <w:lang w:bidi="ar-LB"/>
              </w:rPr>
              <w:t>عدد الشرائح الموافق عليها مقابل تلك المخطط لها*</w:t>
            </w:r>
          </w:p>
        </w:tc>
        <w:tc>
          <w:tcPr>
            <w:tcW w:w="2178" w:type="dxa"/>
          </w:tcPr>
          <w:p w14:paraId="5691393A" w14:textId="77777777" w:rsidR="004633F9" w:rsidRPr="00DE64B0" w:rsidRDefault="00E42415" w:rsidP="009E1143">
            <w:pPr>
              <w:keepNext/>
              <w:bidi/>
              <w:spacing w:before="20"/>
              <w:jc w:val="lowKashida"/>
              <w:rPr>
                <w:sz w:val="20"/>
                <w:rtl/>
                <w:lang w:val="en-US" w:bidi="ar-LB"/>
              </w:rPr>
            </w:pPr>
            <w:r>
              <w:rPr>
                <w:sz w:val="20"/>
                <w:rtl/>
                <w:lang w:val="en-US" w:bidi="ar-LB"/>
              </w:rPr>
              <w:t>47</w:t>
            </w:r>
          </w:p>
        </w:tc>
      </w:tr>
      <w:tr w:rsidR="004633F9" w:rsidRPr="00DE64B0" w14:paraId="665D3E8F" w14:textId="77777777" w:rsidTr="009E1143">
        <w:trPr>
          <w:jc w:val="center"/>
        </w:trPr>
        <w:tc>
          <w:tcPr>
            <w:tcW w:w="1098" w:type="dxa"/>
          </w:tcPr>
          <w:p w14:paraId="5ADBBC57" w14:textId="77777777" w:rsidR="004633F9" w:rsidRPr="00DE64B0" w:rsidRDefault="004633F9" w:rsidP="009E1143">
            <w:pPr>
              <w:keepNext/>
              <w:bidi/>
              <w:spacing w:before="20"/>
              <w:jc w:val="lowKashida"/>
              <w:rPr>
                <w:sz w:val="20"/>
                <w:rtl/>
                <w:lang w:bidi="ar-LB"/>
              </w:rPr>
            </w:pPr>
            <w:r w:rsidRPr="00DE64B0">
              <w:rPr>
                <w:sz w:val="20"/>
                <w:rtl/>
                <w:lang w:bidi="ar-LB"/>
              </w:rPr>
              <w:t>تخطيط – موافقة</w:t>
            </w:r>
          </w:p>
        </w:tc>
        <w:tc>
          <w:tcPr>
            <w:tcW w:w="1800" w:type="dxa"/>
          </w:tcPr>
          <w:p w14:paraId="3AD5434D" w14:textId="77777777" w:rsidR="004633F9" w:rsidRPr="00DE64B0" w:rsidRDefault="004633F9" w:rsidP="009E1143">
            <w:pPr>
              <w:keepNext/>
              <w:bidi/>
              <w:spacing w:before="20"/>
              <w:jc w:val="lowKashida"/>
              <w:rPr>
                <w:sz w:val="20"/>
                <w:rtl/>
                <w:lang w:bidi="ar-LB"/>
              </w:rPr>
            </w:pPr>
            <w:r w:rsidRPr="00DE64B0">
              <w:rPr>
                <w:sz w:val="20"/>
                <w:rtl/>
                <w:lang w:bidi="ar-LB"/>
              </w:rPr>
              <w:t>مش</w:t>
            </w:r>
            <w:r>
              <w:rPr>
                <w:sz w:val="20"/>
                <w:rtl/>
                <w:lang w:bidi="ar-LB"/>
              </w:rPr>
              <w:t>اري</w:t>
            </w:r>
            <w:r w:rsidRPr="00DE64B0">
              <w:rPr>
                <w:sz w:val="20"/>
                <w:rtl/>
                <w:lang w:bidi="ar-LB"/>
              </w:rPr>
              <w:t>ع/أنشطة موافق عليها</w:t>
            </w:r>
          </w:p>
        </w:tc>
        <w:tc>
          <w:tcPr>
            <w:tcW w:w="4500" w:type="dxa"/>
          </w:tcPr>
          <w:p w14:paraId="2283B7D1" w14:textId="77777777" w:rsidR="004633F9" w:rsidRPr="00DE64B0" w:rsidRDefault="004633F9" w:rsidP="009E1143">
            <w:pPr>
              <w:keepNext/>
              <w:bidi/>
              <w:spacing w:before="20"/>
              <w:jc w:val="lowKashida"/>
              <w:rPr>
                <w:sz w:val="20"/>
                <w:rtl/>
                <w:lang w:bidi="ar-LB"/>
              </w:rPr>
            </w:pPr>
            <w:r w:rsidRPr="00DE64B0">
              <w:rPr>
                <w:sz w:val="20"/>
                <w:rtl/>
                <w:lang w:bidi="ar-LB"/>
              </w:rPr>
              <w:t>عدد المشاريع/الأنشطة الموافق عليها مقابل تلك المخطط لها (بما فيها أنشطة إعداد المشاريع) **</w:t>
            </w:r>
          </w:p>
        </w:tc>
        <w:tc>
          <w:tcPr>
            <w:tcW w:w="2178" w:type="dxa"/>
          </w:tcPr>
          <w:p w14:paraId="322F9469" w14:textId="77777777" w:rsidR="004633F9" w:rsidRPr="00DE64B0" w:rsidRDefault="00E42415" w:rsidP="009E1143">
            <w:pPr>
              <w:keepNext/>
              <w:bidi/>
              <w:spacing w:before="20"/>
              <w:jc w:val="lowKashida"/>
              <w:rPr>
                <w:sz w:val="20"/>
                <w:rtl/>
                <w:lang w:val="en-US" w:bidi="ar-LB"/>
              </w:rPr>
            </w:pPr>
            <w:r>
              <w:rPr>
                <w:sz w:val="20"/>
                <w:rtl/>
                <w:lang w:val="en-US" w:bidi="ar-LB"/>
              </w:rPr>
              <w:t>28</w:t>
            </w:r>
          </w:p>
        </w:tc>
      </w:tr>
      <w:tr w:rsidR="004633F9" w:rsidRPr="00DE64B0" w14:paraId="52F1AB8B" w14:textId="77777777" w:rsidTr="009E1143">
        <w:trPr>
          <w:jc w:val="center"/>
        </w:trPr>
        <w:tc>
          <w:tcPr>
            <w:tcW w:w="1098" w:type="dxa"/>
          </w:tcPr>
          <w:p w14:paraId="2235D98E" w14:textId="77777777" w:rsidR="004633F9" w:rsidRPr="00DE64B0" w:rsidRDefault="004633F9" w:rsidP="009E1143">
            <w:pPr>
              <w:bidi/>
              <w:spacing w:before="20"/>
              <w:jc w:val="lowKashida"/>
              <w:rPr>
                <w:sz w:val="20"/>
                <w:rtl/>
                <w:lang w:bidi="ar-LB"/>
              </w:rPr>
            </w:pPr>
            <w:r w:rsidRPr="00DE64B0">
              <w:rPr>
                <w:sz w:val="20"/>
                <w:rtl/>
                <w:lang w:bidi="ar-LB"/>
              </w:rPr>
              <w:t>تنفيذ</w:t>
            </w:r>
          </w:p>
        </w:tc>
        <w:tc>
          <w:tcPr>
            <w:tcW w:w="1800" w:type="dxa"/>
          </w:tcPr>
          <w:p w14:paraId="06E7DBC1" w14:textId="77777777" w:rsidR="004633F9" w:rsidRPr="00DE64B0" w:rsidRDefault="004633F9" w:rsidP="009E1143">
            <w:pPr>
              <w:bidi/>
              <w:spacing w:before="20"/>
              <w:jc w:val="lowKashida"/>
              <w:rPr>
                <w:sz w:val="20"/>
                <w:rtl/>
                <w:lang w:bidi="ar-LB"/>
              </w:rPr>
            </w:pPr>
            <w:r w:rsidRPr="00DE64B0">
              <w:rPr>
                <w:sz w:val="20"/>
                <w:rtl/>
                <w:lang w:bidi="ar-LB"/>
              </w:rPr>
              <w:t>أموال مصروفة</w:t>
            </w:r>
          </w:p>
        </w:tc>
        <w:tc>
          <w:tcPr>
            <w:tcW w:w="4500" w:type="dxa"/>
          </w:tcPr>
          <w:p w14:paraId="07E63350" w14:textId="77777777" w:rsidR="004633F9" w:rsidRPr="00DE64B0" w:rsidRDefault="004633F9" w:rsidP="009E1143">
            <w:pPr>
              <w:bidi/>
              <w:spacing w:before="20"/>
              <w:jc w:val="lowKashida"/>
              <w:rPr>
                <w:sz w:val="20"/>
                <w:rtl/>
                <w:lang w:bidi="ar-LB"/>
              </w:rPr>
            </w:pPr>
            <w:r w:rsidRPr="00DE64B0">
              <w:rPr>
                <w:sz w:val="20"/>
                <w:rtl/>
                <w:lang w:bidi="ar-LB"/>
              </w:rPr>
              <w:t>استنادا إلى الصرف</w:t>
            </w:r>
            <w:r>
              <w:rPr>
                <w:sz w:val="20"/>
                <w:rtl/>
                <w:lang w:bidi="ar-LB"/>
              </w:rPr>
              <w:t xml:space="preserve"> المقدّر</w:t>
            </w:r>
            <w:r w:rsidRPr="00DE64B0">
              <w:rPr>
                <w:sz w:val="20"/>
                <w:rtl/>
                <w:lang w:bidi="ar-LB"/>
              </w:rPr>
              <w:t xml:space="preserve"> في التقرير المرحلي</w:t>
            </w:r>
          </w:p>
        </w:tc>
        <w:tc>
          <w:tcPr>
            <w:tcW w:w="2178" w:type="dxa"/>
          </w:tcPr>
          <w:p w14:paraId="254B4062" w14:textId="77777777" w:rsidR="004633F9" w:rsidRPr="00DE64B0" w:rsidRDefault="00E42415" w:rsidP="009E1143">
            <w:pPr>
              <w:bidi/>
              <w:spacing w:before="20"/>
              <w:jc w:val="lowKashida"/>
              <w:rPr>
                <w:sz w:val="20"/>
                <w:rtl/>
                <w:lang w:val="en-US" w:bidi="ar-LB"/>
              </w:rPr>
            </w:pPr>
            <w:r>
              <w:rPr>
                <w:sz w:val="20"/>
                <w:rtl/>
                <w:lang w:val="en-CA" w:eastAsia="en-CA" w:bidi="ar-LB"/>
              </w:rPr>
              <w:t>292 753 26</w:t>
            </w:r>
            <w:r w:rsidR="004633F9">
              <w:rPr>
                <w:sz w:val="20"/>
                <w:rtl/>
                <w:lang w:val="en-CA" w:bidi="ar-LB"/>
              </w:rPr>
              <w:t xml:space="preserve"> دولارا أمريكيا</w:t>
            </w:r>
          </w:p>
        </w:tc>
      </w:tr>
      <w:tr w:rsidR="004633F9" w:rsidRPr="00DE64B0" w14:paraId="7B8E26F2" w14:textId="77777777" w:rsidTr="009E1143">
        <w:trPr>
          <w:jc w:val="center"/>
        </w:trPr>
        <w:tc>
          <w:tcPr>
            <w:tcW w:w="1098" w:type="dxa"/>
          </w:tcPr>
          <w:p w14:paraId="1C4ED953" w14:textId="77777777" w:rsidR="004633F9" w:rsidRPr="00DE64B0" w:rsidRDefault="004633F9" w:rsidP="009E1143">
            <w:pPr>
              <w:bidi/>
              <w:spacing w:before="20"/>
              <w:jc w:val="lowKashida"/>
              <w:rPr>
                <w:sz w:val="20"/>
                <w:rtl/>
                <w:lang w:bidi="ar-LB"/>
              </w:rPr>
            </w:pPr>
            <w:r w:rsidRPr="00DE64B0">
              <w:rPr>
                <w:sz w:val="20"/>
                <w:rtl/>
                <w:lang w:bidi="ar-LB"/>
              </w:rPr>
              <w:t>تنفيذ</w:t>
            </w:r>
          </w:p>
        </w:tc>
        <w:tc>
          <w:tcPr>
            <w:tcW w:w="1800" w:type="dxa"/>
          </w:tcPr>
          <w:p w14:paraId="17F4193A" w14:textId="77777777" w:rsidR="004633F9" w:rsidRPr="00DE64B0" w:rsidRDefault="004633F9" w:rsidP="009E1143">
            <w:pPr>
              <w:bidi/>
              <w:spacing w:before="20"/>
              <w:jc w:val="lowKashida"/>
              <w:rPr>
                <w:sz w:val="20"/>
                <w:rtl/>
                <w:lang w:bidi="ar-LB"/>
              </w:rPr>
            </w:pPr>
            <w:r w:rsidRPr="00DE64B0">
              <w:rPr>
                <w:sz w:val="20"/>
                <w:rtl/>
                <w:lang w:bidi="ar-LB"/>
              </w:rPr>
              <w:t>إزالة المواد المستنفذة للأوزون</w:t>
            </w:r>
          </w:p>
        </w:tc>
        <w:tc>
          <w:tcPr>
            <w:tcW w:w="4500" w:type="dxa"/>
          </w:tcPr>
          <w:p w14:paraId="0A7871E8" w14:textId="77777777" w:rsidR="004633F9" w:rsidRPr="00DE64B0" w:rsidRDefault="004633F9" w:rsidP="009E1143">
            <w:pPr>
              <w:bidi/>
              <w:spacing w:before="20"/>
              <w:jc w:val="lowKashida"/>
              <w:rPr>
                <w:sz w:val="20"/>
                <w:rtl/>
                <w:lang w:bidi="ar-LB"/>
              </w:rPr>
            </w:pPr>
            <w:r w:rsidRPr="00DE64B0">
              <w:rPr>
                <w:sz w:val="20"/>
                <w:rtl/>
                <w:lang w:bidi="ar-LB"/>
              </w:rPr>
              <w:t>إزالة المواد المستنفدة للأوزون للشريحة عند الموافقة على الشريحة التالية مقابل الإزالة المخطط لها في خطط الأعمال</w:t>
            </w:r>
            <w:r>
              <w:rPr>
                <w:sz w:val="20"/>
                <w:rtl/>
                <w:lang w:bidi="ar-LB"/>
              </w:rPr>
              <w:t xml:space="preserve"> *</w:t>
            </w:r>
          </w:p>
        </w:tc>
        <w:tc>
          <w:tcPr>
            <w:tcW w:w="2178" w:type="dxa"/>
          </w:tcPr>
          <w:p w14:paraId="49B68EB9" w14:textId="77777777" w:rsidR="004633F9" w:rsidRPr="00DE64B0" w:rsidRDefault="00E42415" w:rsidP="009E1143">
            <w:pPr>
              <w:bidi/>
              <w:spacing w:before="20"/>
              <w:jc w:val="lowKashida"/>
              <w:rPr>
                <w:sz w:val="20"/>
                <w:rtl/>
                <w:lang w:val="en-US" w:bidi="ar-LB"/>
              </w:rPr>
            </w:pPr>
            <w:r>
              <w:rPr>
                <w:sz w:val="20"/>
                <w:rtl/>
                <w:lang w:val="en-CA" w:eastAsia="en-CA" w:bidi="ar-LB"/>
              </w:rPr>
              <w:t>366.6</w:t>
            </w:r>
            <w:r w:rsidR="004633F9">
              <w:rPr>
                <w:sz w:val="20"/>
                <w:rtl/>
                <w:lang w:val="en-US" w:bidi="ar-LB"/>
              </w:rPr>
              <w:t xml:space="preserve"> </w:t>
            </w:r>
            <w:r w:rsidR="004633F9" w:rsidRPr="00DE64B0">
              <w:rPr>
                <w:sz w:val="20"/>
                <w:rtl/>
                <w:lang w:val="en-US" w:bidi="ar-LB"/>
              </w:rPr>
              <w:t>طن من قدرات استنفاد الأوزون</w:t>
            </w:r>
          </w:p>
        </w:tc>
      </w:tr>
      <w:tr w:rsidR="004633F9" w:rsidRPr="00DE64B0" w14:paraId="33AE1424" w14:textId="77777777" w:rsidTr="009E1143">
        <w:trPr>
          <w:jc w:val="center"/>
        </w:trPr>
        <w:tc>
          <w:tcPr>
            <w:tcW w:w="1098" w:type="dxa"/>
          </w:tcPr>
          <w:p w14:paraId="177906A8" w14:textId="77777777" w:rsidR="004633F9" w:rsidRPr="00DE64B0" w:rsidRDefault="004633F9" w:rsidP="009E1143">
            <w:pPr>
              <w:bidi/>
              <w:spacing w:before="20"/>
              <w:jc w:val="lowKashida"/>
              <w:rPr>
                <w:sz w:val="20"/>
                <w:rtl/>
                <w:lang w:bidi="ar-LB"/>
              </w:rPr>
            </w:pPr>
            <w:r w:rsidRPr="00DE64B0">
              <w:rPr>
                <w:sz w:val="20"/>
                <w:rtl/>
                <w:lang w:bidi="ar-LB"/>
              </w:rPr>
              <w:t>تنفيذ</w:t>
            </w:r>
          </w:p>
        </w:tc>
        <w:tc>
          <w:tcPr>
            <w:tcW w:w="1800" w:type="dxa"/>
          </w:tcPr>
          <w:p w14:paraId="19010E82" w14:textId="77777777" w:rsidR="004633F9" w:rsidRPr="00DE64B0" w:rsidRDefault="004633F9" w:rsidP="009E1143">
            <w:pPr>
              <w:bidi/>
              <w:spacing w:before="20"/>
              <w:jc w:val="lowKashida"/>
              <w:rPr>
                <w:sz w:val="20"/>
                <w:rtl/>
                <w:lang w:bidi="ar-LB"/>
              </w:rPr>
            </w:pPr>
            <w:r w:rsidRPr="00DE64B0">
              <w:rPr>
                <w:sz w:val="20"/>
                <w:rtl/>
                <w:lang w:bidi="ar-LB"/>
              </w:rPr>
              <w:t xml:space="preserve">إنجاز </w:t>
            </w:r>
            <w:r>
              <w:rPr>
                <w:sz w:val="20"/>
                <w:rtl/>
                <w:lang w:bidi="ar-LB"/>
              </w:rPr>
              <w:t>ال</w:t>
            </w:r>
            <w:r w:rsidRPr="00DE64B0">
              <w:rPr>
                <w:sz w:val="20"/>
                <w:rtl/>
                <w:lang w:bidi="ar-LB"/>
              </w:rPr>
              <w:t>مشاريع</w:t>
            </w:r>
            <w:r>
              <w:rPr>
                <w:sz w:val="20"/>
                <w:rtl/>
                <w:lang w:bidi="ar-LB"/>
              </w:rPr>
              <w:t xml:space="preserve"> للأنشطة</w:t>
            </w:r>
          </w:p>
        </w:tc>
        <w:tc>
          <w:tcPr>
            <w:tcW w:w="4500" w:type="dxa"/>
          </w:tcPr>
          <w:p w14:paraId="589662E6" w14:textId="77777777" w:rsidR="004633F9" w:rsidRPr="00DE64B0" w:rsidRDefault="004633F9" w:rsidP="009E1143">
            <w:pPr>
              <w:bidi/>
              <w:spacing w:before="20"/>
              <w:jc w:val="lowKashida"/>
              <w:rPr>
                <w:sz w:val="20"/>
                <w:rtl/>
                <w:lang w:bidi="ar-LB"/>
              </w:rPr>
            </w:pPr>
            <w:r w:rsidRPr="00DE64B0">
              <w:rPr>
                <w:sz w:val="20"/>
                <w:rtl/>
                <w:lang w:bidi="ar-LB"/>
              </w:rPr>
              <w:t>إنجاز المشاريع مقابل ما هو مخطط له في التقارير المرحلية لجميع الأنشطة (باستثناء إعداد المشاريع)</w:t>
            </w:r>
          </w:p>
        </w:tc>
        <w:tc>
          <w:tcPr>
            <w:tcW w:w="2178" w:type="dxa"/>
          </w:tcPr>
          <w:p w14:paraId="1C5CEAF2" w14:textId="77777777" w:rsidR="004633F9" w:rsidRPr="00DE64B0" w:rsidRDefault="00E42415" w:rsidP="009E1143">
            <w:pPr>
              <w:bidi/>
              <w:spacing w:before="20"/>
              <w:jc w:val="lowKashida"/>
              <w:rPr>
                <w:sz w:val="20"/>
                <w:rtl/>
                <w:lang w:val="en-US" w:bidi="ar-LB"/>
              </w:rPr>
            </w:pPr>
            <w:r>
              <w:rPr>
                <w:sz w:val="20"/>
                <w:rtl/>
                <w:lang w:val="en-US" w:bidi="ar-LB"/>
              </w:rPr>
              <w:t>42</w:t>
            </w:r>
          </w:p>
        </w:tc>
      </w:tr>
      <w:tr w:rsidR="00E42415" w:rsidRPr="00DE64B0" w14:paraId="5524942E" w14:textId="77777777" w:rsidTr="009E1143">
        <w:trPr>
          <w:jc w:val="center"/>
        </w:trPr>
        <w:tc>
          <w:tcPr>
            <w:tcW w:w="1098" w:type="dxa"/>
          </w:tcPr>
          <w:p w14:paraId="384774D5" w14:textId="77777777" w:rsidR="00E42415" w:rsidRPr="00DE64B0" w:rsidRDefault="00E42415" w:rsidP="00E42415">
            <w:pPr>
              <w:bidi/>
              <w:spacing w:before="20"/>
              <w:jc w:val="lowKashida"/>
              <w:rPr>
                <w:sz w:val="20"/>
                <w:rtl/>
                <w:lang w:bidi="ar-LB"/>
              </w:rPr>
            </w:pPr>
            <w:r w:rsidRPr="00DE64B0">
              <w:rPr>
                <w:sz w:val="20"/>
                <w:rtl/>
                <w:lang w:bidi="ar-LB"/>
              </w:rPr>
              <w:t>إداري</w:t>
            </w:r>
          </w:p>
        </w:tc>
        <w:tc>
          <w:tcPr>
            <w:tcW w:w="1800" w:type="dxa"/>
          </w:tcPr>
          <w:p w14:paraId="2859DB5C" w14:textId="77777777" w:rsidR="00E42415" w:rsidRPr="00DE64B0" w:rsidRDefault="00E42415" w:rsidP="00E42415">
            <w:pPr>
              <w:bidi/>
              <w:spacing w:before="20"/>
              <w:jc w:val="lowKashida"/>
              <w:rPr>
                <w:sz w:val="20"/>
                <w:rtl/>
                <w:lang w:bidi="ar-LB"/>
              </w:rPr>
            </w:pPr>
            <w:r w:rsidRPr="00DE64B0">
              <w:rPr>
                <w:sz w:val="20"/>
                <w:rtl/>
                <w:lang w:bidi="ar-LB"/>
              </w:rPr>
              <w:t>سرعة الإنجاز المالي</w:t>
            </w:r>
          </w:p>
        </w:tc>
        <w:tc>
          <w:tcPr>
            <w:tcW w:w="4500" w:type="dxa"/>
          </w:tcPr>
          <w:p w14:paraId="1A4112F2" w14:textId="77777777" w:rsidR="00E42415" w:rsidRPr="00DE64B0" w:rsidRDefault="00E42415" w:rsidP="00E42415">
            <w:pPr>
              <w:bidi/>
              <w:spacing w:before="20"/>
              <w:jc w:val="lowKashida"/>
              <w:rPr>
                <w:sz w:val="20"/>
                <w:rtl/>
                <w:lang w:bidi="ar-LB"/>
              </w:rPr>
            </w:pPr>
            <w:r w:rsidRPr="00DE64B0">
              <w:rPr>
                <w:sz w:val="20"/>
                <w:rtl/>
                <w:lang w:bidi="ar-LB"/>
              </w:rPr>
              <w:t>نسبة المشاريع المنجزة ماليا بعد 12 شهرا من إنجاز المشروع</w:t>
            </w:r>
          </w:p>
        </w:tc>
        <w:tc>
          <w:tcPr>
            <w:tcW w:w="2178" w:type="dxa"/>
          </w:tcPr>
          <w:p w14:paraId="4D807C12" w14:textId="77777777" w:rsidR="00E42415" w:rsidRPr="001C6258" w:rsidRDefault="00E42415" w:rsidP="00E42415">
            <w:pPr>
              <w:bidi/>
              <w:jc w:val="right"/>
              <w:rPr>
                <w:sz w:val="22"/>
                <w:szCs w:val="22"/>
                <w:lang w:bidi="ar-LB"/>
              </w:rPr>
            </w:pPr>
            <w:r w:rsidRPr="001C6258">
              <w:rPr>
                <w:sz w:val="22"/>
                <w:szCs w:val="22"/>
                <w:rtl/>
                <w:lang w:bidi="ar-LB"/>
              </w:rPr>
              <w:t>12 شهر</w:t>
            </w:r>
            <w:r>
              <w:rPr>
                <w:sz w:val="22"/>
                <w:szCs w:val="22"/>
                <w:rtl/>
                <w:lang w:bidi="ar-LB"/>
              </w:rPr>
              <w:t>ً</w:t>
            </w:r>
            <w:r w:rsidRPr="001C6258">
              <w:rPr>
                <w:sz w:val="22"/>
                <w:szCs w:val="22"/>
                <w:rtl/>
                <w:lang w:bidi="ar-LB"/>
              </w:rPr>
              <w:t>ا بعد إنجاز التشغيل</w:t>
            </w:r>
          </w:p>
        </w:tc>
      </w:tr>
      <w:tr w:rsidR="00E42415" w:rsidRPr="00DE64B0" w14:paraId="5AFA09F0" w14:textId="77777777" w:rsidTr="00E42415">
        <w:trPr>
          <w:jc w:val="center"/>
        </w:trPr>
        <w:tc>
          <w:tcPr>
            <w:tcW w:w="1082" w:type="dxa"/>
          </w:tcPr>
          <w:p w14:paraId="77559A26" w14:textId="77777777" w:rsidR="00E42415" w:rsidRPr="00DE64B0" w:rsidRDefault="00E42415" w:rsidP="00E42415">
            <w:pPr>
              <w:bidi/>
              <w:spacing w:before="20"/>
              <w:jc w:val="lowKashida"/>
              <w:rPr>
                <w:sz w:val="20"/>
                <w:rtl/>
                <w:lang w:bidi="ar-LB"/>
              </w:rPr>
            </w:pPr>
            <w:r w:rsidRPr="00DE64B0">
              <w:rPr>
                <w:sz w:val="20"/>
                <w:rtl/>
                <w:lang w:bidi="ar-LB"/>
              </w:rPr>
              <w:t>إداري</w:t>
            </w:r>
          </w:p>
        </w:tc>
        <w:tc>
          <w:tcPr>
            <w:tcW w:w="1773" w:type="dxa"/>
          </w:tcPr>
          <w:p w14:paraId="2A07A429" w14:textId="77777777" w:rsidR="00E42415" w:rsidRPr="00DE64B0" w:rsidRDefault="00E42415" w:rsidP="00E42415">
            <w:pPr>
              <w:bidi/>
              <w:spacing w:before="20"/>
              <w:jc w:val="lowKashida"/>
              <w:rPr>
                <w:sz w:val="20"/>
                <w:rtl/>
                <w:lang w:bidi="ar-LB"/>
              </w:rPr>
            </w:pPr>
            <w:r w:rsidRPr="00DE64B0">
              <w:rPr>
                <w:sz w:val="20"/>
                <w:rtl/>
                <w:lang w:bidi="ar-LB"/>
              </w:rPr>
              <w:t>تقديم تقارير إنجاز المش</w:t>
            </w:r>
            <w:r>
              <w:rPr>
                <w:sz w:val="20"/>
                <w:rtl/>
                <w:lang w:bidi="ar-LB"/>
              </w:rPr>
              <w:t>اري</w:t>
            </w:r>
            <w:r w:rsidRPr="00DE64B0">
              <w:rPr>
                <w:sz w:val="20"/>
                <w:rtl/>
                <w:lang w:bidi="ar-LB"/>
              </w:rPr>
              <w:t>ع في مواعيدها</w:t>
            </w:r>
          </w:p>
        </w:tc>
        <w:tc>
          <w:tcPr>
            <w:tcW w:w="4374" w:type="dxa"/>
          </w:tcPr>
          <w:p w14:paraId="02317238" w14:textId="77777777" w:rsidR="00E42415" w:rsidRPr="00DE64B0" w:rsidRDefault="00E42415" w:rsidP="00E42415">
            <w:pPr>
              <w:bidi/>
              <w:spacing w:before="20"/>
              <w:jc w:val="lowKashida"/>
              <w:rPr>
                <w:sz w:val="20"/>
                <w:rtl/>
                <w:lang w:bidi="ar-LB"/>
              </w:rPr>
            </w:pPr>
            <w:r w:rsidRPr="00DE64B0">
              <w:rPr>
                <w:sz w:val="20"/>
                <w:rtl/>
                <w:lang w:bidi="ar-LB"/>
              </w:rPr>
              <w:t>تقديم تقارير إنجاز المش</w:t>
            </w:r>
            <w:r>
              <w:rPr>
                <w:sz w:val="20"/>
                <w:rtl/>
                <w:lang w:bidi="ar-LB"/>
              </w:rPr>
              <w:t>اري</w:t>
            </w:r>
            <w:r w:rsidRPr="00DE64B0">
              <w:rPr>
                <w:sz w:val="20"/>
                <w:rtl/>
                <w:lang w:bidi="ar-LB"/>
              </w:rPr>
              <w:t>ع في مواعيدها مقابل تلك المتفق عليها</w:t>
            </w:r>
          </w:p>
        </w:tc>
        <w:tc>
          <w:tcPr>
            <w:tcW w:w="2121" w:type="dxa"/>
          </w:tcPr>
          <w:p w14:paraId="3DF78019" w14:textId="77777777" w:rsidR="00E42415" w:rsidRPr="00DE64B0" w:rsidRDefault="00E42415" w:rsidP="00E42415">
            <w:pPr>
              <w:bidi/>
              <w:spacing w:before="20"/>
              <w:jc w:val="lowKashida"/>
              <w:rPr>
                <w:sz w:val="20"/>
                <w:lang w:val="en-US" w:bidi="ar-LB"/>
              </w:rPr>
            </w:pPr>
            <w:r>
              <w:rPr>
                <w:sz w:val="20"/>
                <w:rtl/>
                <w:lang w:val="en-US" w:bidi="ar-LB"/>
              </w:rPr>
              <w:t>في حينه (10)</w:t>
            </w:r>
          </w:p>
        </w:tc>
      </w:tr>
      <w:tr w:rsidR="00E42415" w:rsidRPr="00DE64B0" w14:paraId="009B385B" w14:textId="77777777" w:rsidTr="00E42415">
        <w:trPr>
          <w:jc w:val="center"/>
        </w:trPr>
        <w:tc>
          <w:tcPr>
            <w:tcW w:w="1082" w:type="dxa"/>
          </w:tcPr>
          <w:p w14:paraId="455C1846" w14:textId="77777777" w:rsidR="00E42415" w:rsidRPr="00DE64B0" w:rsidRDefault="00E42415" w:rsidP="00E42415">
            <w:pPr>
              <w:bidi/>
              <w:spacing w:before="20"/>
              <w:jc w:val="lowKashida"/>
              <w:rPr>
                <w:sz w:val="20"/>
                <w:rtl/>
                <w:lang w:bidi="ar-LB"/>
              </w:rPr>
            </w:pPr>
            <w:r w:rsidRPr="00DE64B0">
              <w:rPr>
                <w:sz w:val="20"/>
                <w:rtl/>
                <w:lang w:bidi="ar-LB"/>
              </w:rPr>
              <w:t>إداري</w:t>
            </w:r>
          </w:p>
        </w:tc>
        <w:tc>
          <w:tcPr>
            <w:tcW w:w="1773" w:type="dxa"/>
          </w:tcPr>
          <w:p w14:paraId="791C1855" w14:textId="77777777" w:rsidR="00E42415" w:rsidRPr="00DE64B0" w:rsidRDefault="00E42415" w:rsidP="00E42415">
            <w:pPr>
              <w:bidi/>
              <w:spacing w:before="20"/>
              <w:jc w:val="lowKashida"/>
              <w:rPr>
                <w:sz w:val="20"/>
                <w:rtl/>
                <w:lang w:bidi="ar-LB"/>
              </w:rPr>
            </w:pPr>
            <w:r w:rsidRPr="00DE64B0">
              <w:rPr>
                <w:sz w:val="20"/>
                <w:rtl/>
                <w:lang w:bidi="ar-LB"/>
              </w:rPr>
              <w:t>تقديم التقارير المرحلية في مواعيدها</w:t>
            </w:r>
          </w:p>
        </w:tc>
        <w:tc>
          <w:tcPr>
            <w:tcW w:w="4374" w:type="dxa"/>
          </w:tcPr>
          <w:p w14:paraId="45DE6C17" w14:textId="77777777" w:rsidR="00E42415" w:rsidRPr="00DE64B0" w:rsidRDefault="00E42415" w:rsidP="00E42415">
            <w:pPr>
              <w:bidi/>
              <w:spacing w:before="20"/>
              <w:jc w:val="lowKashida"/>
              <w:rPr>
                <w:sz w:val="20"/>
                <w:rtl/>
                <w:lang w:bidi="ar-LB"/>
              </w:rPr>
            </w:pPr>
            <w:r w:rsidRPr="00DE64B0">
              <w:rPr>
                <w:sz w:val="20"/>
                <w:rtl/>
                <w:lang w:bidi="ar-LB"/>
              </w:rPr>
              <w:t>تقديم التقارير المرحلية وخطط الأعمال والردود في مواعيدها ما لم يتفق على خلاف ذلك</w:t>
            </w:r>
          </w:p>
        </w:tc>
        <w:tc>
          <w:tcPr>
            <w:tcW w:w="2121" w:type="dxa"/>
          </w:tcPr>
          <w:p w14:paraId="00E587E6" w14:textId="77777777" w:rsidR="00E42415" w:rsidRPr="00DE64B0" w:rsidRDefault="00E42415" w:rsidP="00E42415">
            <w:pPr>
              <w:bidi/>
              <w:spacing w:before="20"/>
              <w:jc w:val="lowKashida"/>
              <w:rPr>
                <w:sz w:val="20"/>
                <w:rtl/>
                <w:lang w:val="en-US" w:bidi="ar-LB"/>
              </w:rPr>
            </w:pPr>
            <w:r w:rsidRPr="00DE64B0">
              <w:rPr>
                <w:sz w:val="20"/>
                <w:rtl/>
                <w:lang w:val="en-US" w:bidi="ar-LB"/>
              </w:rPr>
              <w:t>في حينه</w:t>
            </w:r>
          </w:p>
        </w:tc>
      </w:tr>
    </w:tbl>
    <w:p w14:paraId="5DCDBE92" w14:textId="77777777" w:rsidR="004633F9" w:rsidRPr="00DE64B0" w:rsidRDefault="004633F9" w:rsidP="004633F9">
      <w:pPr>
        <w:bidi/>
        <w:spacing w:before="40"/>
        <w:jc w:val="lowKashida"/>
        <w:rPr>
          <w:sz w:val="20"/>
          <w:rtl/>
          <w:lang w:bidi="ar-LB"/>
        </w:rPr>
      </w:pPr>
      <w:r w:rsidRPr="00DE64B0">
        <w:rPr>
          <w:sz w:val="20"/>
          <w:rtl/>
          <w:lang w:bidi="ar-LB"/>
        </w:rPr>
        <w:t>* يتمّ تخفيض الهدف المحدد للوكالة إذا لم تتمكن من تقديم الشريحة بسبب وكالة متعاونة أو رئيسية أخرى، إذا وافقت تلك الوكالة على ذلك.</w:t>
      </w:r>
    </w:p>
    <w:p w14:paraId="3914BF44" w14:textId="77777777" w:rsidR="004633F9" w:rsidRPr="00DE64B0" w:rsidRDefault="004633F9" w:rsidP="004633F9">
      <w:pPr>
        <w:bidi/>
        <w:spacing w:after="240"/>
        <w:jc w:val="lowKashida"/>
        <w:rPr>
          <w:sz w:val="20"/>
          <w:rtl/>
          <w:lang w:bidi="ar-LB"/>
        </w:rPr>
      </w:pPr>
      <w:r w:rsidRPr="00DE64B0">
        <w:rPr>
          <w:sz w:val="20"/>
          <w:rtl/>
          <w:lang w:bidi="ar-LB"/>
        </w:rPr>
        <w:t>** لا ينبغي احتساب أي نشاط إعداد مشروع لم تتخذ اللجنة التنفيذية قرارا بتمويله</w:t>
      </w:r>
      <w:r w:rsidRPr="00DE64B0">
        <w:rPr>
          <w:sz w:val="20"/>
          <w:lang w:bidi="ar-LB"/>
        </w:rPr>
        <w:t>.</w:t>
      </w:r>
    </w:p>
    <w:p w14:paraId="6BFA6539" w14:textId="77777777" w:rsidR="004633F9" w:rsidRPr="007531F6" w:rsidRDefault="004633F9" w:rsidP="004633F9">
      <w:pPr>
        <w:pStyle w:val="StyleHeader4Para4Left0Firstline0"/>
        <w:tabs>
          <w:tab w:val="clear" w:pos="2880"/>
          <w:tab w:val="clear" w:pos="5760"/>
          <w:tab w:val="left" w:pos="4"/>
        </w:tabs>
        <w:bidi/>
        <w:ind w:left="4"/>
        <w:rPr>
          <w:b/>
          <w:bCs/>
          <w:sz w:val="26"/>
          <w:szCs w:val="26"/>
          <w:lang w:val="en-CA" w:bidi="ar-LB"/>
        </w:rPr>
      </w:pPr>
      <w:r w:rsidRPr="004633F9">
        <w:rPr>
          <w:b/>
          <w:bCs/>
          <w:sz w:val="26"/>
          <w:szCs w:val="26"/>
          <w:rtl/>
          <w:lang w:val="en-CA" w:bidi="ar-LB"/>
        </w:rPr>
        <w:t>التوصية</w:t>
      </w:r>
    </w:p>
    <w:p w14:paraId="000A2D87" w14:textId="77777777" w:rsidR="004633F9" w:rsidRPr="007531F6" w:rsidRDefault="004633F9" w:rsidP="004633F9">
      <w:pPr>
        <w:pStyle w:val="StyleHeader4Para4Left0Firstline0"/>
        <w:numPr>
          <w:ilvl w:val="0"/>
          <w:numId w:val="23"/>
        </w:numPr>
        <w:tabs>
          <w:tab w:val="left" w:pos="708"/>
        </w:tabs>
        <w:bidi/>
        <w:rPr>
          <w:sz w:val="26"/>
          <w:szCs w:val="26"/>
          <w:lang w:val="en-CA" w:bidi="ar-LB"/>
        </w:rPr>
      </w:pPr>
      <w:r w:rsidRPr="007531F6">
        <w:rPr>
          <w:sz w:val="26"/>
          <w:szCs w:val="26"/>
          <w:rtl/>
          <w:lang w:val="en-CA" w:bidi="ar-LB"/>
        </w:rPr>
        <w:t>قد ترغب اللجنة التنفيذية في:</w:t>
      </w:r>
    </w:p>
    <w:p w14:paraId="21814439" w14:textId="77777777" w:rsidR="004633F9" w:rsidRPr="007531F6" w:rsidRDefault="004633F9" w:rsidP="00E42415">
      <w:pPr>
        <w:pStyle w:val="StyleHeader4Para4Left0Firstline0"/>
        <w:numPr>
          <w:ilvl w:val="0"/>
          <w:numId w:val="28"/>
        </w:numPr>
        <w:tabs>
          <w:tab w:val="left" w:pos="708"/>
        </w:tabs>
        <w:bidi/>
        <w:rPr>
          <w:sz w:val="26"/>
          <w:szCs w:val="26"/>
          <w:lang w:val="en-CA" w:bidi="ar-LB"/>
        </w:rPr>
      </w:pPr>
      <w:r>
        <w:rPr>
          <w:sz w:val="26"/>
          <w:szCs w:val="26"/>
          <w:lang w:val="en-CA" w:bidi="ar-LB"/>
        </w:rPr>
        <w:t xml:space="preserve"> </w:t>
      </w:r>
      <w:r w:rsidRPr="007531F6">
        <w:rPr>
          <w:sz w:val="26"/>
          <w:szCs w:val="26"/>
          <w:rtl/>
          <w:lang w:val="en-CA" w:bidi="ar-LB"/>
        </w:rPr>
        <w:t xml:space="preserve">أن تأخذ علما بخطة عمل </w:t>
      </w:r>
      <w:r w:rsidR="00E42415">
        <w:rPr>
          <w:sz w:val="26"/>
          <w:szCs w:val="26"/>
          <w:rtl/>
          <w:lang w:val="en-CA" w:bidi="ar-LB"/>
        </w:rPr>
        <w:t>اليونيدو</w:t>
      </w:r>
      <w:r w:rsidRPr="007531F6">
        <w:rPr>
          <w:sz w:val="26"/>
          <w:szCs w:val="26"/>
          <w:rtl/>
          <w:lang w:val="en-CA" w:bidi="ar-LB"/>
        </w:rPr>
        <w:t xml:space="preserve"> للفترة </w:t>
      </w:r>
      <w:r>
        <w:rPr>
          <w:sz w:val="26"/>
          <w:szCs w:val="26"/>
          <w:rtl/>
          <w:lang w:val="en-CA" w:bidi="ar-LB"/>
        </w:rPr>
        <w:t>2022</w:t>
      </w:r>
      <w:r w:rsidRPr="007531F6">
        <w:rPr>
          <w:sz w:val="26"/>
          <w:szCs w:val="26"/>
          <w:rtl/>
          <w:lang w:val="en-CA" w:bidi="ar-LB"/>
        </w:rPr>
        <w:t xml:space="preserve"> – </w:t>
      </w:r>
      <w:r>
        <w:rPr>
          <w:sz w:val="26"/>
          <w:szCs w:val="26"/>
          <w:rtl/>
          <w:lang w:val="en-CA" w:bidi="ar-LB"/>
        </w:rPr>
        <w:t>2024</w:t>
      </w:r>
      <w:r w:rsidRPr="007531F6">
        <w:rPr>
          <w:sz w:val="26"/>
          <w:szCs w:val="26"/>
          <w:rtl/>
          <w:lang w:val="en-CA" w:bidi="ar-LB"/>
        </w:rPr>
        <w:t xml:space="preserve"> على النحو الوارد في </w:t>
      </w:r>
      <w:r>
        <w:rPr>
          <w:sz w:val="26"/>
          <w:szCs w:val="26"/>
          <w:lang w:val="en-CA" w:bidi="ar-LB"/>
        </w:rPr>
        <w:t xml:space="preserve"> </w:t>
      </w:r>
      <w:r>
        <w:rPr>
          <w:sz w:val="26"/>
          <w:szCs w:val="26"/>
          <w:rtl/>
          <w:lang w:val="en-CA" w:bidi="ar-LB"/>
        </w:rPr>
        <w:t>الوثيقة</w:t>
      </w:r>
      <w:r w:rsidRPr="007531F6">
        <w:rPr>
          <w:sz w:val="26"/>
          <w:szCs w:val="26"/>
          <w:rtl/>
          <w:lang w:val="en-CA" w:bidi="ar-LB"/>
        </w:rPr>
        <w:t xml:space="preserve"> </w:t>
      </w:r>
      <w:r w:rsidRPr="007531F6">
        <w:rPr>
          <w:sz w:val="26"/>
          <w:szCs w:val="26"/>
          <w:lang w:val="fr-CA" w:bidi="ar-LB"/>
        </w:rPr>
        <w:t>UNEP/OzL.Pro/ExCom/8</w:t>
      </w:r>
      <w:r>
        <w:rPr>
          <w:sz w:val="26"/>
          <w:szCs w:val="26"/>
          <w:lang w:val="fr-CA" w:bidi="ar-LB"/>
        </w:rPr>
        <w:t>8</w:t>
      </w:r>
      <w:r w:rsidRPr="007531F6">
        <w:rPr>
          <w:sz w:val="26"/>
          <w:szCs w:val="26"/>
          <w:lang w:val="fr-CA" w:bidi="ar-LB"/>
        </w:rPr>
        <w:t>/</w:t>
      </w:r>
      <w:r>
        <w:rPr>
          <w:sz w:val="26"/>
          <w:szCs w:val="26"/>
          <w:lang w:val="fr-CA" w:bidi="ar-LB"/>
        </w:rPr>
        <w:t>2</w:t>
      </w:r>
      <w:r w:rsidR="00E42415">
        <w:rPr>
          <w:sz w:val="26"/>
          <w:szCs w:val="26"/>
          <w:lang w:val="fr-CA" w:bidi="ar-LB"/>
        </w:rPr>
        <w:t>6</w:t>
      </w:r>
      <w:r w:rsidRPr="007531F6">
        <w:rPr>
          <w:sz w:val="26"/>
          <w:szCs w:val="26"/>
          <w:rtl/>
          <w:lang w:val="fr-CA" w:bidi="ar-LB"/>
        </w:rPr>
        <w:t>؛</w:t>
      </w:r>
    </w:p>
    <w:p w14:paraId="772310AD" w14:textId="77777777" w:rsidR="004633F9" w:rsidRDefault="004633F9" w:rsidP="00E42415">
      <w:pPr>
        <w:pStyle w:val="StyleHeader4Para4Left0Firstline0"/>
        <w:numPr>
          <w:ilvl w:val="0"/>
          <w:numId w:val="28"/>
        </w:numPr>
        <w:tabs>
          <w:tab w:val="left" w:pos="708"/>
        </w:tabs>
        <w:bidi/>
        <w:ind w:hanging="438"/>
        <w:rPr>
          <w:sz w:val="18"/>
          <w:szCs w:val="18"/>
          <w:lang w:val="en-CA" w:bidi="ar-LB"/>
        </w:rPr>
      </w:pPr>
      <w:r w:rsidRPr="007531F6">
        <w:rPr>
          <w:sz w:val="26"/>
          <w:szCs w:val="26"/>
          <w:rtl/>
          <w:lang w:val="en-CA" w:bidi="ar-LB"/>
        </w:rPr>
        <w:t xml:space="preserve"> </w:t>
      </w:r>
      <w:r>
        <w:rPr>
          <w:sz w:val="26"/>
          <w:szCs w:val="26"/>
          <w:lang w:val="en-CA" w:bidi="ar-LB"/>
        </w:rPr>
        <w:t xml:space="preserve"> </w:t>
      </w:r>
      <w:r w:rsidRPr="007531F6">
        <w:rPr>
          <w:sz w:val="26"/>
          <w:szCs w:val="26"/>
          <w:rtl/>
          <w:lang w:val="en-CA" w:bidi="ar-LB"/>
        </w:rPr>
        <w:t xml:space="preserve">وأن تقرّ مؤشرات الأداء المحددة </w:t>
      </w:r>
      <w:r w:rsidR="00E42415">
        <w:rPr>
          <w:sz w:val="26"/>
          <w:szCs w:val="26"/>
          <w:rtl/>
          <w:lang w:val="en-CA" w:bidi="ar-LB"/>
        </w:rPr>
        <w:t>لليونيدو</w:t>
      </w:r>
      <w:r w:rsidRPr="007531F6">
        <w:rPr>
          <w:sz w:val="26"/>
          <w:szCs w:val="26"/>
          <w:rtl/>
          <w:lang w:val="en-CA" w:bidi="ar-LB"/>
        </w:rPr>
        <w:t xml:space="preserve"> على النحو المبيّن في الجدول </w:t>
      </w:r>
      <w:r w:rsidR="00E42415">
        <w:rPr>
          <w:sz w:val="26"/>
          <w:szCs w:val="26"/>
          <w:rtl/>
          <w:lang w:val="en-CA" w:bidi="ar-LB"/>
        </w:rPr>
        <w:t>5</w:t>
      </w:r>
      <w:r w:rsidRPr="007531F6">
        <w:rPr>
          <w:sz w:val="26"/>
          <w:szCs w:val="26"/>
          <w:rtl/>
          <w:lang w:val="en-CA" w:bidi="ar-LB"/>
        </w:rPr>
        <w:t xml:space="preserve"> من </w:t>
      </w:r>
      <w:r>
        <w:rPr>
          <w:sz w:val="26"/>
          <w:szCs w:val="26"/>
          <w:lang w:val="en-CA" w:bidi="ar-LB"/>
        </w:rPr>
        <w:t xml:space="preserve"> </w:t>
      </w:r>
      <w:r w:rsidRPr="007531F6">
        <w:rPr>
          <w:sz w:val="26"/>
          <w:szCs w:val="26"/>
          <w:rtl/>
          <w:lang w:val="en-CA" w:bidi="ar-LB"/>
        </w:rPr>
        <w:t xml:space="preserve">المذكرة </w:t>
      </w:r>
      <w:r w:rsidRPr="007531F6">
        <w:rPr>
          <w:sz w:val="26"/>
          <w:szCs w:val="26"/>
          <w:lang w:val="fr-CA" w:bidi="ar-LB"/>
        </w:rPr>
        <w:t>UNEP/OzL.Pro/ExCom/8</w:t>
      </w:r>
      <w:r>
        <w:rPr>
          <w:sz w:val="26"/>
          <w:szCs w:val="26"/>
          <w:lang w:val="fr-CA" w:bidi="ar-LB"/>
        </w:rPr>
        <w:t>8</w:t>
      </w:r>
      <w:r w:rsidRPr="007531F6">
        <w:rPr>
          <w:sz w:val="26"/>
          <w:szCs w:val="26"/>
          <w:lang w:val="fr-CA" w:bidi="ar-LB"/>
        </w:rPr>
        <w:t>/</w:t>
      </w:r>
      <w:r>
        <w:rPr>
          <w:sz w:val="26"/>
          <w:szCs w:val="26"/>
          <w:lang w:val="fr-CA" w:bidi="ar-LB"/>
        </w:rPr>
        <w:t>2</w:t>
      </w:r>
      <w:r w:rsidR="00E42415">
        <w:rPr>
          <w:sz w:val="26"/>
          <w:szCs w:val="26"/>
          <w:lang w:val="fr-CA" w:bidi="ar-LB"/>
        </w:rPr>
        <w:t>6</w:t>
      </w:r>
      <w:r w:rsidRPr="00A84334">
        <w:rPr>
          <w:sz w:val="24"/>
          <w:szCs w:val="24"/>
          <w:rtl/>
          <w:lang w:val="fr-CA" w:bidi="ar-LB"/>
        </w:rPr>
        <w:t>.</w:t>
      </w:r>
      <w:r w:rsidRPr="00A84334">
        <w:rPr>
          <w:sz w:val="18"/>
          <w:szCs w:val="18"/>
          <w:rtl/>
          <w:lang w:val="en-CA" w:bidi="ar-LB"/>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1463C0E0" w14:textId="77777777" w:rsidTr="004633F9">
        <w:tc>
          <w:tcPr>
            <w:tcW w:w="1871" w:type="dxa"/>
          </w:tcPr>
          <w:p w14:paraId="1743BFC0" w14:textId="77777777" w:rsidR="004633F9" w:rsidRDefault="004633F9">
            <w:pPr>
              <w:rPr>
                <w:lang w:bidi="ar-LB"/>
              </w:rPr>
            </w:pPr>
          </w:p>
          <w:p w14:paraId="1D1FE8D1" w14:textId="77777777" w:rsidR="007E5D09" w:rsidRDefault="00E1360E">
            <w:pPr>
              <w:rPr>
                <w:lang w:val="en-CA" w:bidi="ar-LB"/>
              </w:rPr>
            </w:pPr>
            <w:r>
              <w:rPr>
                <w:lang w:bidi="ar-LB"/>
              </w:rPr>
              <w:br w:type="page"/>
            </w:r>
          </w:p>
        </w:tc>
        <w:tc>
          <w:tcPr>
            <w:tcW w:w="1872" w:type="dxa"/>
          </w:tcPr>
          <w:p w14:paraId="6C335903" w14:textId="77777777" w:rsidR="007E5D09" w:rsidRDefault="007E5D09">
            <w:pPr>
              <w:rPr>
                <w:lang w:val="en-CA" w:bidi="ar-LB"/>
              </w:rPr>
            </w:pPr>
          </w:p>
        </w:tc>
        <w:tc>
          <w:tcPr>
            <w:tcW w:w="1872" w:type="dxa"/>
            <w:tcBorders>
              <w:bottom w:val="single" w:sz="4" w:space="0" w:color="auto"/>
            </w:tcBorders>
          </w:tcPr>
          <w:p w14:paraId="08EAC60C" w14:textId="77777777" w:rsidR="007E5D09" w:rsidRDefault="007E5D09">
            <w:pPr>
              <w:rPr>
                <w:b/>
                <w:bCs/>
                <w:lang w:val="en-CA" w:bidi="ar-LB"/>
              </w:rPr>
            </w:pPr>
          </w:p>
        </w:tc>
        <w:tc>
          <w:tcPr>
            <w:tcW w:w="1872" w:type="dxa"/>
          </w:tcPr>
          <w:p w14:paraId="31BC7AE0" w14:textId="77777777" w:rsidR="007E5D09" w:rsidRDefault="007E5D09">
            <w:pPr>
              <w:rPr>
                <w:lang w:val="en-CA" w:bidi="ar-LB"/>
              </w:rPr>
            </w:pPr>
          </w:p>
        </w:tc>
        <w:tc>
          <w:tcPr>
            <w:tcW w:w="1873" w:type="dxa"/>
          </w:tcPr>
          <w:p w14:paraId="26C2A5EA" w14:textId="77777777" w:rsidR="007E5D09" w:rsidRDefault="007E5D09">
            <w:pPr>
              <w:rPr>
                <w:lang w:val="en-CA" w:bidi="ar-LB"/>
              </w:rPr>
            </w:pPr>
          </w:p>
        </w:tc>
      </w:tr>
    </w:tbl>
    <w:p w14:paraId="51EB140F" w14:textId="77777777" w:rsidR="007E5D09" w:rsidRDefault="007E5D09">
      <w:pPr>
        <w:rPr>
          <w:rtl/>
          <w:lang w:val="en-CA" w:bidi="ar-LB"/>
        </w:rPr>
      </w:pPr>
    </w:p>
    <w:sectPr w:rsidR="007E5D09">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19B405" w14:textId="77777777" w:rsidR="00FB26F9" w:rsidRDefault="00FB26F9">
      <w:r>
        <w:separator/>
      </w:r>
    </w:p>
  </w:endnote>
  <w:endnote w:type="continuationSeparator" w:id="0">
    <w:p w14:paraId="0B4B74D4" w14:textId="77777777" w:rsidR="00FB26F9" w:rsidRDefault="00FB26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80000000" w:usb2="00000008" w:usb3="00000000" w:csb0="00000041" w:csb1="00000000"/>
  </w:font>
  <w:font w:name="Akhbar MT">
    <w:altName w:val="Times New Roman"/>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68E874" w14:textId="0C87486D" w:rsidR="007E5D09" w:rsidRDefault="00E1360E">
    <w:pPr>
      <w:jc w:val="center"/>
    </w:pPr>
    <w:r>
      <w:fldChar w:fldCharType="begin"/>
    </w:r>
    <w:r>
      <w:instrText xml:space="preserve"> PAGE </w:instrText>
    </w:r>
    <w:r>
      <w:fldChar w:fldCharType="separate"/>
    </w:r>
    <w:r w:rsidR="000B0C6E">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68E89" w14:textId="314343BB" w:rsidR="007E5D09" w:rsidRDefault="00E1360E">
    <w:pPr>
      <w:jc w:val="center"/>
    </w:pPr>
    <w:r>
      <w:fldChar w:fldCharType="begin"/>
    </w:r>
    <w:r>
      <w:instrText xml:space="preserve"> PAGE </w:instrText>
    </w:r>
    <w:r>
      <w:fldChar w:fldCharType="separate"/>
    </w:r>
    <w:r w:rsidR="000B0C6E">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1ADA14" w14:textId="3BD15F8D" w:rsidR="00B15EFD" w:rsidRDefault="00B15EFD" w:rsidP="00B15EFD">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F2CFE12" w14:textId="77777777" w:rsidR="00B15EFD" w:rsidRDefault="00B15EFD" w:rsidP="00B15EFD">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1C1BB2FC" w14:textId="77777777" w:rsidR="00B15EFD" w:rsidRPr="00B24B1E" w:rsidRDefault="00B15EFD" w:rsidP="00B15EFD">
    <w:pPr>
      <w:pStyle w:val="Footer"/>
    </w:pPr>
  </w:p>
  <w:p w14:paraId="306E1E1D" w14:textId="38D76F30" w:rsidR="007E5D09" w:rsidRDefault="007E5D09" w:rsidP="00B15EFD">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729702" w14:textId="77777777" w:rsidR="00FB26F9" w:rsidRDefault="00FB26F9">
      <w:r>
        <w:separator/>
      </w:r>
    </w:p>
  </w:footnote>
  <w:footnote w:type="continuationSeparator" w:id="0">
    <w:p w14:paraId="2E05FB0D" w14:textId="77777777" w:rsidR="00FB26F9" w:rsidRDefault="00FB26F9">
      <w:r>
        <w:continuationSeparator/>
      </w:r>
    </w:p>
  </w:footnote>
  <w:footnote w:id="1">
    <w:p w14:paraId="0BEB825E" w14:textId="77777777" w:rsidR="00C0337B" w:rsidRPr="00C0337B" w:rsidRDefault="00C0337B" w:rsidP="007D141D">
      <w:pPr>
        <w:pStyle w:val="FootnoteText"/>
        <w:bidi/>
        <w:rPr>
          <w:rtl/>
          <w:lang w:val="en-US" w:bidi="ar-SY"/>
        </w:rPr>
      </w:pPr>
      <w:r>
        <w:rPr>
          <w:rStyle w:val="FootnoteReference"/>
        </w:rPr>
        <w:footnoteRef/>
      </w:r>
      <w:r w:rsidR="00983FD1">
        <w:rPr>
          <w:lang w:val="en-US" w:bidi="ar-BH"/>
        </w:rPr>
        <w:t xml:space="preserve"> </w:t>
      </w:r>
      <w:r w:rsidR="00983FD1">
        <w:rPr>
          <w:rFonts w:hint="cs"/>
          <w:rtl/>
          <w:lang w:val="en-US" w:bidi="ar-SY"/>
        </w:rPr>
        <w:t xml:space="preserve"> </w:t>
      </w:r>
      <w:r w:rsidR="00983FD1">
        <w:rPr>
          <w:rFonts w:hint="cs"/>
          <w:rtl/>
          <w:lang w:val="en-US" w:bidi="ar-BH"/>
        </w:rPr>
        <w:t>ستعقد اجتماعات عبر الانترنت وعملية الموافقة فيما بي</w:t>
      </w:r>
      <w:r w:rsidR="00983FD1">
        <w:rPr>
          <w:rFonts w:hint="cs"/>
          <w:rtl/>
          <w:lang w:val="en-US" w:bidi="ar-SA"/>
        </w:rPr>
        <w:t xml:space="preserve">ن الدورات في </w:t>
      </w:r>
      <w:r w:rsidR="007D141D" w:rsidRPr="007D141D">
        <w:rPr>
          <w:rFonts w:hint="cs"/>
          <w:rtl/>
          <w:lang w:val="en-US" w:bidi="ar-SA"/>
        </w:rPr>
        <w:t xml:space="preserve">نوفمبر/ </w:t>
      </w:r>
      <w:r w:rsidR="007D141D" w:rsidRPr="007D141D">
        <w:rPr>
          <w:rtl/>
          <w:lang w:val="en-US" w:bidi="ar-SA"/>
        </w:rPr>
        <w:t>تشرين الثاني</w:t>
      </w:r>
      <w:r w:rsidR="007D141D" w:rsidRPr="007D141D">
        <w:rPr>
          <w:rFonts w:hint="cs"/>
          <w:rtl/>
          <w:lang w:val="en-US" w:bidi="ar-SA"/>
        </w:rPr>
        <w:t xml:space="preserve"> وديسمبر/ كانو</w:t>
      </w:r>
      <w:r w:rsidR="007D141D" w:rsidRPr="007D141D">
        <w:rPr>
          <w:rtl/>
          <w:lang w:val="en-US" w:bidi="ar-SA"/>
        </w:rPr>
        <w:t>ن ا</w:t>
      </w:r>
      <w:r w:rsidR="007D141D" w:rsidRPr="007D141D">
        <w:rPr>
          <w:rFonts w:hint="cs"/>
          <w:rtl/>
          <w:lang w:val="en-US" w:bidi="ar-SA"/>
        </w:rPr>
        <w:t>لأول</w:t>
      </w:r>
      <w:r w:rsidR="003D7778">
        <w:rPr>
          <w:rFonts w:hint="cs"/>
          <w:rtl/>
          <w:lang w:val="en-US" w:bidi="ar-SA"/>
        </w:rPr>
        <w:t xml:space="preserve"> 2021</w:t>
      </w:r>
      <w:r w:rsidR="007D141D" w:rsidRPr="007D141D">
        <w:rPr>
          <w:rFonts w:hint="cs"/>
          <w:rtl/>
          <w:lang w:val="en-US" w:bidi="ar-SA"/>
        </w:rPr>
        <w:t xml:space="preserve"> </w:t>
      </w:r>
      <w:r w:rsidR="00983FD1">
        <w:rPr>
          <w:rFonts w:hint="cs"/>
          <w:rtl/>
          <w:lang w:val="en-US" w:bidi="ar-SA"/>
        </w:rPr>
        <w:t>بسبب</w:t>
      </w:r>
      <w:r w:rsidR="00885865">
        <w:rPr>
          <w:rFonts w:hint="eastAsia"/>
          <w:rtl/>
          <w:lang w:val="en-US" w:bidi="ar-SA"/>
        </w:rPr>
        <w:t> </w:t>
      </w:r>
      <w:r w:rsidR="00983FD1">
        <w:rPr>
          <w:rFonts w:hint="cs"/>
          <w:rtl/>
          <w:lang w:val="en-US" w:bidi="ar-SA"/>
        </w:rPr>
        <w:t xml:space="preserve"> فيروس</w:t>
      </w:r>
      <w:r w:rsidR="007D141D">
        <w:rPr>
          <w:rFonts w:hint="cs"/>
          <w:rtl/>
          <w:lang w:val="en-US" w:bidi="ar-SA"/>
        </w:rPr>
        <w:t> </w:t>
      </w:r>
      <w:r w:rsidR="00983FD1">
        <w:rPr>
          <w:rFonts w:hint="cs"/>
          <w:rtl/>
          <w:lang w:val="en-US" w:bidi="ar-SA"/>
        </w:rPr>
        <w:t xml:space="preserve"> كورونا</w:t>
      </w:r>
      <w:r w:rsidR="007D141D">
        <w:rPr>
          <w:rFonts w:hint="eastAsia"/>
          <w:rtl/>
          <w:lang w:val="en-US" w:bidi="ar-SA"/>
        </w:rPr>
        <w:t> </w:t>
      </w:r>
      <w:r w:rsidR="00983FD1">
        <w:rPr>
          <w:rFonts w:hint="cs"/>
          <w:rtl/>
          <w:lang w:val="en-US" w:bidi="ar-SA"/>
        </w:rPr>
        <w:t xml:space="preserve"> (كوفيد</w:t>
      </w:r>
      <w:r w:rsidR="007D141D">
        <w:rPr>
          <w:rtl/>
          <w:lang w:val="en-US" w:bidi="ar-SA"/>
        </w:rPr>
        <w:noBreakHyphen/>
      </w:r>
      <w:r w:rsidR="00983FD1">
        <w:rPr>
          <w:rFonts w:hint="cs"/>
          <w:rtl/>
          <w:lang w:val="en-US" w:bidi="ar-SA"/>
        </w:rPr>
        <w:t>19)</w:t>
      </w:r>
    </w:p>
  </w:footnote>
  <w:footnote w:id="2">
    <w:p w14:paraId="64F4F636" w14:textId="5381DE6F" w:rsidR="00800937" w:rsidRDefault="00800937" w:rsidP="00E42415">
      <w:pPr>
        <w:pStyle w:val="FootnoteText"/>
        <w:bidi/>
        <w:rPr>
          <w:rtl/>
          <w:lang w:val="en-US" w:bidi="ar-SA"/>
        </w:rPr>
      </w:pPr>
      <w:r>
        <w:rPr>
          <w:rStyle w:val="FootnoteReference"/>
        </w:rPr>
        <w:footnoteRef/>
      </w:r>
      <w:r>
        <w:rPr>
          <w:rFonts w:hint="cs"/>
          <w:rtl/>
          <w:lang w:val="en-US" w:bidi="ar-SA"/>
        </w:rPr>
        <w:t xml:space="preserve">  نظرًا للقيود التي فرضتها جائحة كوفيد-19، </w:t>
      </w:r>
      <w:r w:rsidRPr="00C815DC">
        <w:rPr>
          <w:rtl/>
          <w:lang w:val="en-US" w:bidi="ar-SA"/>
        </w:rPr>
        <w:t xml:space="preserve">تمت معالجة تعليقات الأمانة العامة على خطة </w:t>
      </w:r>
      <w:r>
        <w:rPr>
          <w:rFonts w:hint="cs"/>
          <w:rtl/>
          <w:lang w:val="en-US" w:bidi="ar-SA"/>
        </w:rPr>
        <w:t>ال</w:t>
      </w:r>
      <w:r w:rsidRPr="00C815DC">
        <w:rPr>
          <w:rtl/>
          <w:lang w:val="en-US" w:bidi="ar-SA"/>
        </w:rPr>
        <w:t>عمل</w:t>
      </w:r>
      <w:r>
        <w:rPr>
          <w:rFonts w:hint="cs"/>
          <w:rtl/>
          <w:lang w:val="en-US" w:bidi="ar-SA"/>
        </w:rPr>
        <w:t xml:space="preserve"> الأولية المقدمة من قبل</w:t>
      </w:r>
      <w:r w:rsidRPr="00C815DC">
        <w:rPr>
          <w:rtl/>
          <w:lang w:val="en-US" w:bidi="ar-SA"/>
        </w:rPr>
        <w:t xml:space="preserve"> </w:t>
      </w:r>
      <w:r w:rsidR="00E42415">
        <w:rPr>
          <w:rFonts w:hint="cs"/>
          <w:rtl/>
          <w:lang w:val="en-US" w:bidi="ar-SA"/>
        </w:rPr>
        <w:t>اليونيدو</w:t>
      </w:r>
      <w:r w:rsidRPr="00C815DC">
        <w:rPr>
          <w:rtl/>
          <w:lang w:val="en-US" w:bidi="ar-SA"/>
        </w:rPr>
        <w:t xml:space="preserve"> للفترة </w:t>
      </w:r>
      <w:r w:rsidR="003D7778">
        <w:rPr>
          <w:rFonts w:hint="cs"/>
          <w:rtl/>
          <w:lang w:val="en-US" w:bidi="ar-SA"/>
        </w:rPr>
        <w:t>2022</w:t>
      </w:r>
      <w:r w:rsidRPr="00C815DC">
        <w:rPr>
          <w:rtl/>
          <w:lang w:val="en-US" w:bidi="ar-SA"/>
        </w:rPr>
        <w:t>-</w:t>
      </w:r>
      <w:r w:rsidR="003D7778">
        <w:rPr>
          <w:rFonts w:hint="cs"/>
          <w:rtl/>
          <w:lang w:val="en-US" w:bidi="ar-SA"/>
        </w:rPr>
        <w:t>2024</w:t>
      </w:r>
      <w:r w:rsidRPr="00C815DC">
        <w:rPr>
          <w:rtl/>
          <w:lang w:val="en-US" w:bidi="ar-SA"/>
        </w:rPr>
        <w:t xml:space="preserve"> من خلال المناقشات الثنائية والتبادلات العديدة للرسائل الإلكترونية. تم</w:t>
      </w:r>
      <w:r>
        <w:rPr>
          <w:rFonts w:hint="cs"/>
          <w:rtl/>
          <w:lang w:val="en-US" w:bidi="ar-SA"/>
        </w:rPr>
        <w:t>ت</w:t>
      </w:r>
      <w:r w:rsidRPr="00C815DC">
        <w:rPr>
          <w:rtl/>
          <w:lang w:val="en-US" w:bidi="ar-SA"/>
        </w:rPr>
        <w:t xml:space="preserve"> </w:t>
      </w:r>
      <w:r>
        <w:rPr>
          <w:rFonts w:hint="cs"/>
          <w:rtl/>
          <w:lang w:val="en-US" w:bidi="ar-SA"/>
        </w:rPr>
        <w:t>معالجة</w:t>
      </w:r>
      <w:r w:rsidRPr="00C815DC">
        <w:rPr>
          <w:rtl/>
          <w:lang w:val="en-US" w:bidi="ar-SA"/>
        </w:rPr>
        <w:t xml:space="preserve"> جميع القضايا بشكل مرض</w:t>
      </w:r>
      <w:r>
        <w:rPr>
          <w:rFonts w:hint="cs"/>
          <w:rtl/>
          <w:lang w:val="en-US" w:bidi="ar-SA"/>
        </w:rPr>
        <w:t>.</w:t>
      </w:r>
    </w:p>
    <w:p w14:paraId="383F2503" w14:textId="77777777" w:rsidR="00B15EFD" w:rsidRDefault="00B15EFD" w:rsidP="00B15EFD">
      <w:pPr>
        <w:pStyle w:val="FootnoteText"/>
        <w:bidi/>
        <w:rPr>
          <w:lang w:val="en-US" w:bidi="ar-SA"/>
        </w:rPr>
      </w:pPr>
    </w:p>
    <w:p w14:paraId="249659F3" w14:textId="77777777" w:rsidR="00800937" w:rsidRPr="00B54714" w:rsidRDefault="00800937" w:rsidP="00800937">
      <w:pPr>
        <w:pStyle w:val="FootnoteText"/>
        <w:bidi/>
        <w:rPr>
          <w:rtl/>
          <w:lang w:val="en-US" w:bidi="ar-SA"/>
        </w:rPr>
      </w:pPr>
    </w:p>
  </w:footnote>
  <w:footnote w:id="3">
    <w:p w14:paraId="37057B12" w14:textId="77777777" w:rsidR="009C175A" w:rsidRDefault="009C175A" w:rsidP="009C175A">
      <w:pPr>
        <w:pStyle w:val="FootnoteText"/>
        <w:bidi/>
        <w:rPr>
          <w:rtl/>
          <w:lang w:bidi="ar-LB"/>
        </w:rPr>
      </w:pPr>
      <w:r>
        <w:rPr>
          <w:rStyle w:val="FootnoteReference"/>
        </w:rPr>
        <w:footnoteRef/>
      </w:r>
      <w:r>
        <w:t xml:space="preserve"> </w:t>
      </w:r>
      <w:r w:rsidR="00164F28">
        <w:rPr>
          <w:rFonts w:hint="cs"/>
          <w:rtl/>
        </w:rPr>
        <w:t xml:space="preserve"> </w:t>
      </w:r>
      <w:r w:rsidR="007A7FD8">
        <w:rPr>
          <w:rFonts w:hint="cs"/>
          <w:rtl/>
        </w:rPr>
        <w:t>يُسمح بإدراج المرحلة الثالثة من خطط إدارة إزالة المواد الهيدروركلوروفلوروكربونية في خطة العمل فقط للبلدان التي تمت الموافقة على المرحلة الثانية من خططة إدارة إزالة المواد الهيدروكلوروفلوروكربونية الخاصة بها مع أهداف خفض دون أهداف الامتثال لعام 2025، تمشيًا مع المقرر 84/46(ه).</w:t>
      </w:r>
    </w:p>
  </w:footnote>
  <w:footnote w:id="4">
    <w:p w14:paraId="684F396E" w14:textId="77777777" w:rsidR="00013C32" w:rsidRPr="00B61294" w:rsidRDefault="00013C32" w:rsidP="00013C32">
      <w:pPr>
        <w:pStyle w:val="FootnoteText"/>
        <w:bidi/>
        <w:rPr>
          <w:rtl/>
          <w:lang w:val="en-US" w:bidi="ar-LB"/>
        </w:rPr>
      </w:pPr>
      <w:r>
        <w:rPr>
          <w:rStyle w:val="FootnoteReference"/>
        </w:rPr>
        <w:footnoteRef/>
      </w:r>
      <w:r>
        <w:t xml:space="preserve"> </w:t>
      </w:r>
      <w:r w:rsidR="00B61294">
        <w:rPr>
          <w:rFonts w:hint="cs"/>
          <w:rtl/>
        </w:rPr>
        <w:t xml:space="preserve"> الوثيقة </w:t>
      </w:r>
      <w:r w:rsidR="00B61294">
        <w:rPr>
          <w:lang w:val="en-US"/>
        </w:rPr>
        <w:t>UNEP/OzL.Pro/ExCom/86/100</w:t>
      </w:r>
      <w:r w:rsidR="00B61294">
        <w:rPr>
          <w:rFonts w:hint="cs"/>
          <w:rtl/>
          <w:lang w:val="en-US" w:bidi="ar-LB"/>
        </w:rPr>
        <w:t>، الفقرة 182.</w:t>
      </w:r>
    </w:p>
  </w:footnote>
  <w:footnote w:id="5">
    <w:p w14:paraId="425B0D46" w14:textId="77777777" w:rsidR="009C175A" w:rsidRDefault="009C175A" w:rsidP="0051406C">
      <w:pPr>
        <w:pStyle w:val="FootnoteText"/>
        <w:bidi/>
        <w:rPr>
          <w:rtl/>
          <w:lang w:bidi="ar-LB"/>
        </w:rPr>
      </w:pPr>
      <w:r>
        <w:rPr>
          <w:rStyle w:val="FootnoteReference"/>
        </w:rPr>
        <w:footnoteRef/>
      </w:r>
      <w:r w:rsidR="00164F28">
        <w:rPr>
          <w:rFonts w:hint="cs"/>
          <w:rtl/>
        </w:rPr>
        <w:t xml:space="preserve"> يمكن </w:t>
      </w:r>
      <w:r w:rsidR="00164F28" w:rsidRPr="008E78E2">
        <w:rPr>
          <w:rtl/>
        </w:rPr>
        <w:t xml:space="preserve">توفير التمويل لإعداد خطط التنفيذ الوطنية للوفاء بالتزامات الخفض الأولية من أجل </w:t>
      </w:r>
      <w:r w:rsidR="00164F28">
        <w:rPr>
          <w:rFonts w:hint="cs"/>
          <w:rtl/>
        </w:rPr>
        <w:t>الخفض</w:t>
      </w:r>
      <w:r w:rsidR="00164F28" w:rsidRPr="008E78E2">
        <w:rPr>
          <w:rtl/>
        </w:rPr>
        <w:t xml:space="preserve"> التدريجي </w:t>
      </w:r>
      <w:r w:rsidR="00164F28">
        <w:rPr>
          <w:rFonts w:hint="cs"/>
          <w:rtl/>
        </w:rPr>
        <w:t>للمواد الهيدروفلوروكربونية</w:t>
      </w:r>
      <w:r w:rsidR="00164F28" w:rsidRPr="008E78E2">
        <w:rPr>
          <w:rtl/>
        </w:rPr>
        <w:t xml:space="preserve">، </w:t>
      </w:r>
      <w:r w:rsidR="00164F28">
        <w:rPr>
          <w:rFonts w:hint="cs"/>
          <w:rtl/>
        </w:rPr>
        <w:t>على</w:t>
      </w:r>
      <w:r w:rsidR="00164F28" w:rsidRPr="008E78E2">
        <w:rPr>
          <w:rtl/>
        </w:rPr>
        <w:t xml:space="preserve"> أقرب </w:t>
      </w:r>
      <w:r w:rsidR="00164F28">
        <w:rPr>
          <w:rFonts w:hint="cs"/>
          <w:rtl/>
        </w:rPr>
        <w:t>تقدير،</w:t>
      </w:r>
      <w:r w:rsidR="00164F28" w:rsidRPr="008E78E2">
        <w:rPr>
          <w:rtl/>
        </w:rPr>
        <w:t xml:space="preserve"> قبل خمس سنوات من تلك الالتزامات، بعد أن يكون البلد قد صدق على تعديل كيغالي وعلى أساس المبادئ التوجيهية </w:t>
      </w:r>
      <w:r w:rsidR="00164F28">
        <w:rPr>
          <w:rFonts w:hint="cs"/>
          <w:rtl/>
        </w:rPr>
        <w:t>التي س</w:t>
      </w:r>
      <w:r w:rsidR="00164F28" w:rsidRPr="008E78E2">
        <w:rPr>
          <w:rtl/>
        </w:rPr>
        <w:t xml:space="preserve">تتم الموافقة </w:t>
      </w:r>
      <w:r w:rsidR="00164F28">
        <w:rPr>
          <w:rtl/>
        </w:rPr>
        <w:t>عليها في المستقبل (المقرر 79/46(ب)</w:t>
      </w:r>
      <w:r w:rsidR="00164F28" w:rsidRPr="008E78E2">
        <w:rPr>
          <w:rtl/>
        </w:rPr>
        <w:t xml:space="preserve">(3)). بالإضافة إلى ذلك، سمح المقرر 84/46(و) بإدراج أنشطة </w:t>
      </w:r>
      <w:r w:rsidR="00164F28">
        <w:rPr>
          <w:rFonts w:hint="cs"/>
          <w:rtl/>
        </w:rPr>
        <w:t>إعداد الخفض</w:t>
      </w:r>
      <w:r w:rsidR="00164F28" w:rsidRPr="008E78E2">
        <w:rPr>
          <w:rtl/>
        </w:rPr>
        <w:t xml:space="preserve"> التدريجي </w:t>
      </w:r>
      <w:r w:rsidR="00164F28">
        <w:rPr>
          <w:rFonts w:hint="cs"/>
          <w:rtl/>
        </w:rPr>
        <w:t>للمواد الهيدروفلوروكربونية</w:t>
      </w:r>
      <w:r w:rsidR="00164F28" w:rsidRPr="008E78E2">
        <w:rPr>
          <w:rtl/>
        </w:rPr>
        <w:t xml:space="preserve"> في خطة </w:t>
      </w:r>
      <w:r w:rsidR="00164F28">
        <w:rPr>
          <w:rFonts w:hint="cs"/>
          <w:rtl/>
        </w:rPr>
        <w:t>عمل ا</w:t>
      </w:r>
      <w:r w:rsidR="00164F28" w:rsidRPr="008E78E2">
        <w:rPr>
          <w:rtl/>
        </w:rPr>
        <w:t xml:space="preserve">لبلدان التي لم تصدق على تعديل كيغالي ولكنها قدمت </w:t>
      </w:r>
      <w:r w:rsidR="00164F28">
        <w:rPr>
          <w:rFonts w:hint="cs"/>
          <w:rtl/>
        </w:rPr>
        <w:t>خطابًا</w:t>
      </w:r>
      <w:r w:rsidR="00164F28" w:rsidRPr="008E78E2">
        <w:rPr>
          <w:rtl/>
        </w:rPr>
        <w:t xml:space="preserve"> </w:t>
      </w:r>
      <w:r w:rsidR="00164F28">
        <w:rPr>
          <w:rFonts w:hint="cs"/>
          <w:rtl/>
        </w:rPr>
        <w:t>تعرب فيه عن</w:t>
      </w:r>
      <w:r w:rsidR="00164F28" w:rsidRPr="008E78E2">
        <w:rPr>
          <w:rtl/>
        </w:rPr>
        <w:t xml:space="preserve"> نية حكومتها</w:t>
      </w:r>
      <w:r w:rsidR="00164F28">
        <w:rPr>
          <w:rFonts w:hint="cs"/>
          <w:rtl/>
        </w:rPr>
        <w:t xml:space="preserve"> في</w:t>
      </w:r>
      <w:r w:rsidR="00164F28" w:rsidRPr="008E78E2">
        <w:rPr>
          <w:rtl/>
        </w:rPr>
        <w:t xml:space="preserve"> بذل </w:t>
      </w:r>
      <w:r w:rsidR="00164F28">
        <w:rPr>
          <w:rFonts w:hint="cs"/>
          <w:rtl/>
        </w:rPr>
        <w:t>أفضل</w:t>
      </w:r>
      <w:r w:rsidR="00164F28" w:rsidRPr="008E78E2">
        <w:rPr>
          <w:rtl/>
        </w:rPr>
        <w:t xml:space="preserve"> الجهود للتصديق على</w:t>
      </w:r>
      <w:r w:rsidR="00164F28">
        <w:rPr>
          <w:rFonts w:hint="cs"/>
          <w:rtl/>
        </w:rPr>
        <w:t xml:space="preserve"> تعديل</w:t>
      </w:r>
      <w:r w:rsidR="00164F28" w:rsidRPr="008E78E2">
        <w:rPr>
          <w:rtl/>
        </w:rPr>
        <w:t xml:space="preserve"> كيغالي.</w:t>
      </w:r>
      <w:r w:rsidR="007A7FD8">
        <w:rPr>
          <w:rFonts w:hint="cs"/>
          <w:rtl/>
        </w:rPr>
        <w:t xml:space="preserve"> وتمت الموافقة على ال</w:t>
      </w:r>
      <w:r w:rsidR="0051406C">
        <w:rPr>
          <w:rFonts w:hint="cs"/>
          <w:rtl/>
        </w:rPr>
        <w:t>خطوط التوجيهية بشأن إعداد خطط</w:t>
      </w:r>
      <w:r w:rsidR="007A7FD8">
        <w:rPr>
          <w:rFonts w:hint="cs"/>
          <w:rtl/>
        </w:rPr>
        <w:t xml:space="preserve"> تنفيذ كيغالي للمواد الهيدروفلوروكربونية خلال الاجتماع السابع والثمانين (المقرر (87/50).</w:t>
      </w:r>
    </w:p>
  </w:footnote>
  <w:footnote w:id="6">
    <w:p w14:paraId="3A1907E1" w14:textId="77777777" w:rsidR="00164F28" w:rsidRPr="0050710C" w:rsidRDefault="00164F28" w:rsidP="006C16BF">
      <w:pPr>
        <w:pStyle w:val="FootnoteText"/>
        <w:bidi/>
        <w:rPr>
          <w:rtl/>
          <w:lang w:val="fr-CA" w:bidi="ar-SA"/>
        </w:rPr>
      </w:pPr>
      <w:r>
        <w:rPr>
          <w:rStyle w:val="FootnoteReference"/>
        </w:rPr>
        <w:footnoteRef/>
      </w:r>
      <w:r>
        <w:rPr>
          <w:rFonts w:hint="cs"/>
          <w:rtl/>
        </w:rPr>
        <w:t xml:space="preserve"> </w:t>
      </w:r>
      <w:r w:rsidR="0051406C">
        <w:rPr>
          <w:rFonts w:hint="cs"/>
          <w:rtl/>
        </w:rPr>
        <w:t>تم تقديم تكاليف</w:t>
      </w:r>
      <w:r>
        <w:rPr>
          <w:rFonts w:hint="cs"/>
          <w:rtl/>
        </w:rPr>
        <w:t xml:space="preserve"> الوحدة الأساسية </w:t>
      </w:r>
      <w:r w:rsidR="006C16BF">
        <w:rPr>
          <w:rFonts w:hint="cs"/>
          <w:rtl/>
        </w:rPr>
        <w:t>لليونيدو</w:t>
      </w:r>
      <w:r>
        <w:rPr>
          <w:rFonts w:hint="cs"/>
          <w:rtl/>
        </w:rPr>
        <w:t xml:space="preserve"> لعام </w:t>
      </w:r>
      <w:r w:rsidR="0051406C">
        <w:rPr>
          <w:rFonts w:hint="cs"/>
          <w:rtl/>
        </w:rPr>
        <w:t>2022</w:t>
      </w:r>
      <w:r>
        <w:rPr>
          <w:rFonts w:hint="cs"/>
          <w:rtl/>
        </w:rPr>
        <w:t xml:space="preserve"> </w:t>
      </w:r>
      <w:r w:rsidR="0051406C">
        <w:rPr>
          <w:rFonts w:hint="cs"/>
          <w:rtl/>
        </w:rPr>
        <w:t>إلى ا</w:t>
      </w:r>
      <w:r>
        <w:rPr>
          <w:rFonts w:hint="cs"/>
          <w:rtl/>
        </w:rPr>
        <w:t xml:space="preserve">لاجتماع </w:t>
      </w:r>
      <w:r w:rsidR="0051406C">
        <w:rPr>
          <w:rFonts w:hint="cs"/>
          <w:rtl/>
        </w:rPr>
        <w:t>الثامن</w:t>
      </w:r>
      <w:r>
        <w:rPr>
          <w:rFonts w:hint="cs"/>
          <w:rtl/>
        </w:rPr>
        <w:t xml:space="preserve"> والثمانين (</w:t>
      </w:r>
      <w:r>
        <w:rPr>
          <w:lang w:val="fr-CA"/>
        </w:rPr>
        <w:t>UNEP</w:t>
      </w:r>
      <w:r w:rsidR="006C16BF">
        <w:rPr>
          <w:lang w:val="fr-CA"/>
        </w:rPr>
        <w:t>/</w:t>
      </w:r>
      <w:r>
        <w:rPr>
          <w:lang w:val="fr-CA"/>
        </w:rPr>
        <w:t>ozL.Pro/ExCom/8</w:t>
      </w:r>
      <w:r w:rsidR="0051406C">
        <w:rPr>
          <w:lang w:val="fr-CA"/>
        </w:rPr>
        <w:t>8</w:t>
      </w:r>
      <w:r>
        <w:rPr>
          <w:lang w:val="fr-CA"/>
        </w:rPr>
        <w:t>/3</w:t>
      </w:r>
      <w:r w:rsidR="0051406C">
        <w:rPr>
          <w:lang w:val="fr-CA"/>
        </w:rPr>
        <w:t>5</w:t>
      </w:r>
      <w:r>
        <w:rPr>
          <w:rFonts w:hint="cs"/>
          <w:rtl/>
          <w:lang w:val="fr-CA" w:bidi="ar-SA"/>
        </w:rPr>
        <w:t>).</w:t>
      </w:r>
    </w:p>
  </w:footnote>
  <w:footnote w:id="7">
    <w:p w14:paraId="6D500738" w14:textId="77777777" w:rsidR="00164F28" w:rsidRPr="002F49E4" w:rsidRDefault="00164F28" w:rsidP="004633F9">
      <w:pPr>
        <w:pStyle w:val="FootnoteText"/>
        <w:bidi/>
        <w:rPr>
          <w:rtl/>
          <w:lang w:val="en-US" w:bidi="ar-LB"/>
        </w:rPr>
      </w:pPr>
      <w:r>
        <w:rPr>
          <w:rStyle w:val="FootnoteReference"/>
        </w:rPr>
        <w:footnoteRef/>
      </w:r>
      <w:r w:rsidR="0051406C">
        <w:rPr>
          <w:rFonts w:hint="cs"/>
          <w:rtl/>
        </w:rPr>
        <w:t xml:space="preserve"> </w:t>
      </w:r>
      <w:r>
        <w:rPr>
          <w:rFonts w:hint="cs"/>
          <w:rtl/>
        </w:rPr>
        <w:t>في غياب</w:t>
      </w:r>
      <w:r w:rsidRPr="00876A0F">
        <w:rPr>
          <w:rtl/>
        </w:rPr>
        <w:t xml:space="preserve"> </w:t>
      </w:r>
      <w:r>
        <w:rPr>
          <w:rFonts w:hint="cs"/>
          <w:rtl/>
        </w:rPr>
        <w:t>قرار</w:t>
      </w:r>
      <w:r w:rsidRPr="00876A0F">
        <w:rPr>
          <w:rtl/>
        </w:rPr>
        <w:t xml:space="preserve"> من الأطراف بشأن مستوى تجديد موارد الصندوق متعدد الأطر</w:t>
      </w:r>
      <w:r>
        <w:rPr>
          <w:rtl/>
        </w:rPr>
        <w:t>اف لفترة الثلاث سنوات 2021</w:t>
      </w:r>
      <w:r w:rsidR="004633F9">
        <w:rPr>
          <w:rFonts w:hint="cs"/>
          <w:rtl/>
        </w:rPr>
        <w:t>-</w:t>
      </w:r>
      <w:r>
        <w:rPr>
          <w:rtl/>
        </w:rPr>
        <w:t>2023، وفي ضوء المقرر 32/1</w:t>
      </w:r>
      <w:r w:rsidRPr="00876A0F">
        <w:rPr>
          <w:rtl/>
        </w:rPr>
        <w:t xml:space="preserve">، تم افتراض الميزانية الإرشادية لتخصيص الموارد لخطة العمل للفترة </w:t>
      </w:r>
      <w:r w:rsidR="004633F9">
        <w:rPr>
          <w:rFonts w:hint="cs"/>
          <w:rtl/>
        </w:rPr>
        <w:t>2022</w:t>
      </w:r>
      <w:r w:rsidRPr="00876A0F">
        <w:rPr>
          <w:rtl/>
        </w:rPr>
        <w:t>-</w:t>
      </w:r>
      <w:r w:rsidR="004633F9">
        <w:rPr>
          <w:rFonts w:hint="cs"/>
          <w:rtl/>
        </w:rPr>
        <w:t>2024</w:t>
      </w:r>
      <w:r w:rsidRPr="00876A0F">
        <w:rPr>
          <w:rtl/>
        </w:rPr>
        <w:t xml:space="preserve"> </w:t>
      </w:r>
      <w:r>
        <w:rPr>
          <w:rFonts w:hint="cs"/>
          <w:rtl/>
        </w:rPr>
        <w:t>ب</w:t>
      </w:r>
      <w:r w:rsidRPr="00876A0F">
        <w:rPr>
          <w:rtl/>
        </w:rPr>
        <w:t>نفس مستوى تجديد الموارد لفترة الثلاث سنوات 2018-2020. تمت مناقشة هذه المسألة في</w:t>
      </w:r>
      <w:r w:rsidR="004633F9">
        <w:rPr>
          <w:rFonts w:hint="cs"/>
          <w:rtl/>
        </w:rPr>
        <w:t xml:space="preserve"> خطة العمل الموحدة للصندوق المتعدد الأطراف للفترة 2022-2024 (</w:t>
      </w:r>
      <w:r>
        <w:rPr>
          <w:rFonts w:hint="cs"/>
          <w:rtl/>
        </w:rPr>
        <w:t xml:space="preserve">الوثيقة </w:t>
      </w:r>
      <w:r>
        <w:rPr>
          <w:lang w:val="en-US"/>
        </w:rPr>
        <w:t>UNEP/OzL.Pro/ExCom/8</w:t>
      </w:r>
      <w:r w:rsidR="004633F9">
        <w:rPr>
          <w:lang w:val="en-US"/>
        </w:rPr>
        <w:t>8</w:t>
      </w:r>
      <w:r>
        <w:rPr>
          <w:lang w:val="en-US"/>
        </w:rPr>
        <w:t>/</w:t>
      </w:r>
      <w:r w:rsidR="004633F9">
        <w:rPr>
          <w:lang w:val="en-US"/>
        </w:rPr>
        <w:t>22</w:t>
      </w:r>
      <w:r w:rsidR="004633F9">
        <w:rPr>
          <w:rFonts w:hint="cs"/>
          <w:rtl/>
          <w:lang w:val="en-US" w:bidi="ar-LB"/>
        </w:rPr>
        <w:t>)</w:t>
      </w:r>
      <w:r>
        <w:rPr>
          <w:rFonts w:hint="cs"/>
          <w:rtl/>
          <w:lang w:val="en-US" w:bidi="ar-LB"/>
        </w:rPr>
        <w:t>.</w:t>
      </w:r>
    </w:p>
  </w:footnote>
  <w:footnote w:id="8">
    <w:p w14:paraId="3231F04C" w14:textId="77777777" w:rsidR="00E10BDA" w:rsidRPr="00F52673" w:rsidRDefault="00E10BDA" w:rsidP="004633F9">
      <w:pPr>
        <w:pStyle w:val="FootnoteText"/>
        <w:bidi/>
        <w:rPr>
          <w:rtl/>
          <w:lang w:val="fr-CA" w:bidi="ar-LB"/>
        </w:rPr>
      </w:pPr>
      <w:r>
        <w:rPr>
          <w:rStyle w:val="FootnoteReference"/>
        </w:rPr>
        <w:footnoteRef/>
      </w:r>
      <w:r>
        <w:t xml:space="preserve"> </w:t>
      </w:r>
      <w:r>
        <w:rPr>
          <w:rFonts w:hint="cs"/>
          <w:rtl/>
          <w:lang w:bidi="ar-SA"/>
        </w:rPr>
        <w:t xml:space="preserve"> </w:t>
      </w:r>
      <w:r>
        <w:rPr>
          <w:rFonts w:hint="cs"/>
          <w:rtl/>
        </w:rPr>
        <w:t xml:space="preserve">الوثيقة </w:t>
      </w:r>
      <w:r>
        <w:rPr>
          <w:lang w:val="en-US"/>
        </w:rPr>
        <w:t>UNEP/OzL.Pro/ExCom/8</w:t>
      </w:r>
      <w:r w:rsidR="004633F9">
        <w:rPr>
          <w:lang w:val="en-US"/>
        </w:rPr>
        <w:t>8</w:t>
      </w:r>
      <w:r>
        <w:rPr>
          <w:lang w:val="en-US"/>
        </w:rPr>
        <w:t>/</w:t>
      </w:r>
      <w:r w:rsidR="004633F9">
        <w:rPr>
          <w:lang w:val="en-US"/>
        </w:rPr>
        <w:t>22</w:t>
      </w:r>
      <w:r w:rsidR="004633F9">
        <w:rPr>
          <w:rFonts w:hint="cs"/>
          <w:rtl/>
          <w:lang w:val="en-US" w:bidi="ar-LB"/>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8C581B" w14:textId="77777777" w:rsidR="003F179D" w:rsidRDefault="003F179D" w:rsidP="003F179D">
    <w:pPr>
      <w:jc w:val="right"/>
      <w:rPr>
        <w:rtl/>
        <w:lang w:bidi="ar-LB"/>
      </w:rPr>
    </w:pPr>
    <w:r>
      <w:rPr>
        <w:lang w:bidi="ar-LB"/>
      </w:rPr>
      <w:fldChar w:fldCharType="begin"/>
    </w:r>
    <w:r>
      <w:rPr>
        <w:lang w:bidi="ar-LB"/>
      </w:rPr>
      <w:instrText xml:space="preserve"> DOCPROPERTY "Document number"  \* MERGEFORMAT </w:instrText>
    </w:r>
    <w:r>
      <w:rPr>
        <w:lang w:bidi="ar-LB"/>
      </w:rPr>
      <w:fldChar w:fldCharType="separate"/>
    </w:r>
    <w:r>
      <w:rPr>
        <w:lang w:bidi="ar-LB"/>
      </w:rPr>
      <w:t>UNEP/</w:t>
    </w:r>
    <w:proofErr w:type="spellStart"/>
    <w:r>
      <w:rPr>
        <w:lang w:bidi="ar-LB"/>
      </w:rPr>
      <w:t>OzL.Pro</w:t>
    </w:r>
    <w:proofErr w:type="spellEnd"/>
    <w:r>
      <w:rPr>
        <w:lang w:bidi="ar-LB"/>
      </w:rPr>
      <w:t>/</w:t>
    </w:r>
    <w:proofErr w:type="spellStart"/>
    <w:r>
      <w:rPr>
        <w:lang w:bidi="ar-LB"/>
      </w:rPr>
      <w:t>ExCom</w:t>
    </w:r>
    <w:proofErr w:type="spellEnd"/>
    <w:r>
      <w:rPr>
        <w:lang w:bidi="ar-LB"/>
      </w:rPr>
      <w:t>/88/26</w:t>
    </w:r>
    <w:r>
      <w:rPr>
        <w:lang w:bidi="ar-LB"/>
      </w:rPr>
      <w:fldChar w:fldCharType="end"/>
    </w:r>
  </w:p>
  <w:p w14:paraId="1E96F814" w14:textId="77777777" w:rsidR="007E5D09" w:rsidRDefault="007E5D09"/>
  <w:p w14:paraId="20B7DCBA" w14:textId="77777777" w:rsidR="007E5D09" w:rsidRDefault="007E5D0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9647D1" w14:textId="77777777" w:rsidR="007E5D09" w:rsidRDefault="007E5D09"/>
  <w:p w14:paraId="201CCC74" w14:textId="77777777" w:rsidR="003F179D" w:rsidRDefault="003F179D" w:rsidP="003F179D">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Pr>
        <w:lang w:bidi="ar-LB"/>
      </w:rPr>
      <w:t>UNEP/</w:t>
    </w:r>
    <w:proofErr w:type="spellStart"/>
    <w:r>
      <w:rPr>
        <w:lang w:bidi="ar-LB"/>
      </w:rPr>
      <w:t>OzL.Pro</w:t>
    </w:r>
    <w:proofErr w:type="spellEnd"/>
    <w:r>
      <w:rPr>
        <w:lang w:bidi="ar-LB"/>
      </w:rPr>
      <w:t>/</w:t>
    </w:r>
    <w:proofErr w:type="spellStart"/>
    <w:r>
      <w:rPr>
        <w:lang w:bidi="ar-LB"/>
      </w:rPr>
      <w:t>ExCom</w:t>
    </w:r>
    <w:proofErr w:type="spellEnd"/>
    <w:r>
      <w:rPr>
        <w:lang w:bidi="ar-LB"/>
      </w:rPr>
      <w:t>/88/26</w:t>
    </w:r>
    <w:r>
      <w:rPr>
        <w:lang w:bidi="ar-LB"/>
      </w:rPr>
      <w:fldChar w:fldCharType="end"/>
    </w:r>
  </w:p>
  <w:p w14:paraId="2A4DD1FA" w14:textId="0BDC48A9" w:rsidR="007E5D09" w:rsidRDefault="007E5D09">
    <w:pPr>
      <w:pStyle w:val="Header"/>
      <w:rPr>
        <w:rtl/>
      </w:rPr>
    </w:pPr>
  </w:p>
  <w:p w14:paraId="1CDC344E" w14:textId="77777777" w:rsidR="003F179D" w:rsidRDefault="003F179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D67995"/>
    <w:multiLevelType w:val="hybridMultilevel"/>
    <w:tmpl w:val="D00254C6"/>
    <w:lvl w:ilvl="0" w:tplc="BD4A7470">
      <w:start w:val="1"/>
      <w:numFmt w:val="decimal"/>
      <w:lvlText w:val="%1."/>
      <w:lvlJc w:val="left"/>
      <w:pPr>
        <w:ind w:left="720" w:hanging="360"/>
      </w:pPr>
      <w:rPr>
        <w:lang w:bidi="ar-DZ"/>
      </w:rPr>
    </w:lvl>
    <w:lvl w:ilvl="1" w:tplc="FA5E6BBC">
      <w:start w:val="1"/>
      <w:numFmt w:val="arabicAbjad"/>
      <w:lvlText w:val="(%2)"/>
      <w:lvlJc w:val="left"/>
      <w:pPr>
        <w:ind w:left="1440" w:hanging="360"/>
      </w:pPr>
      <w:rPr>
        <w:rFonts w:hint="default"/>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29E264C"/>
    <w:multiLevelType w:val="hybridMultilevel"/>
    <w:tmpl w:val="D00254C6"/>
    <w:lvl w:ilvl="0" w:tplc="BD4A7470">
      <w:start w:val="1"/>
      <w:numFmt w:val="decimal"/>
      <w:lvlText w:val="%1."/>
      <w:lvlJc w:val="left"/>
      <w:pPr>
        <w:ind w:left="720" w:hanging="360"/>
      </w:pPr>
      <w:rPr>
        <w:lang w:bidi="ar-DZ"/>
      </w:rPr>
    </w:lvl>
    <w:lvl w:ilvl="1" w:tplc="FA5E6BBC">
      <w:start w:val="1"/>
      <w:numFmt w:val="arabicAbjad"/>
      <w:lvlText w:val="(%2)"/>
      <w:lvlJc w:val="left"/>
      <w:pPr>
        <w:ind w:left="1440" w:hanging="360"/>
      </w:pPr>
      <w:rPr>
        <w:rFonts w:hint="default"/>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7" w15:restartNumberingAfterBreak="0">
    <w:nsid w:val="434156F0"/>
    <w:multiLevelType w:val="hybridMultilevel"/>
    <w:tmpl w:val="D00254C6"/>
    <w:lvl w:ilvl="0" w:tplc="BD4A7470">
      <w:start w:val="1"/>
      <w:numFmt w:val="decimal"/>
      <w:lvlText w:val="%1."/>
      <w:lvlJc w:val="left"/>
      <w:pPr>
        <w:ind w:left="720" w:hanging="360"/>
      </w:pPr>
      <w:rPr>
        <w:lang w:bidi="ar-DZ"/>
      </w:rPr>
    </w:lvl>
    <w:lvl w:ilvl="1" w:tplc="FA5E6BBC">
      <w:start w:val="1"/>
      <w:numFmt w:val="arabicAbjad"/>
      <w:lvlText w:val="(%2)"/>
      <w:lvlJc w:val="left"/>
      <w:pPr>
        <w:ind w:left="1440" w:hanging="360"/>
      </w:pPr>
      <w:rPr>
        <w:rFonts w:hint="default"/>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620361AA"/>
    <w:multiLevelType w:val="hybridMultilevel"/>
    <w:tmpl w:val="2C16A3A0"/>
    <w:lvl w:ilvl="0" w:tplc="C468498A">
      <w:start w:val="1"/>
      <w:numFmt w:val="arabicAlpha"/>
      <w:lvlText w:val="(%1)"/>
      <w:lvlJc w:val="left"/>
      <w:pPr>
        <w:ind w:left="1068" w:hanging="360"/>
      </w:pPr>
      <w:rPr>
        <w:rFonts w:hint="default"/>
        <w:sz w:val="26"/>
        <w:szCs w:val="26"/>
      </w:rPr>
    </w:lvl>
    <w:lvl w:ilvl="1" w:tplc="0C0C0019" w:tentative="1">
      <w:start w:val="1"/>
      <w:numFmt w:val="lowerLetter"/>
      <w:lvlText w:val="%2."/>
      <w:lvlJc w:val="left"/>
      <w:pPr>
        <w:ind w:left="1788" w:hanging="360"/>
      </w:pPr>
    </w:lvl>
    <w:lvl w:ilvl="2" w:tplc="0C0C001B" w:tentative="1">
      <w:start w:val="1"/>
      <w:numFmt w:val="lowerRoman"/>
      <w:lvlText w:val="%3."/>
      <w:lvlJc w:val="right"/>
      <w:pPr>
        <w:ind w:left="2508" w:hanging="180"/>
      </w:pPr>
    </w:lvl>
    <w:lvl w:ilvl="3" w:tplc="0C0C000F" w:tentative="1">
      <w:start w:val="1"/>
      <w:numFmt w:val="decimal"/>
      <w:lvlText w:val="%4."/>
      <w:lvlJc w:val="left"/>
      <w:pPr>
        <w:ind w:left="3228" w:hanging="360"/>
      </w:pPr>
    </w:lvl>
    <w:lvl w:ilvl="4" w:tplc="0C0C0019" w:tentative="1">
      <w:start w:val="1"/>
      <w:numFmt w:val="lowerLetter"/>
      <w:lvlText w:val="%5."/>
      <w:lvlJc w:val="left"/>
      <w:pPr>
        <w:ind w:left="3948" w:hanging="360"/>
      </w:pPr>
    </w:lvl>
    <w:lvl w:ilvl="5" w:tplc="0C0C001B" w:tentative="1">
      <w:start w:val="1"/>
      <w:numFmt w:val="lowerRoman"/>
      <w:lvlText w:val="%6."/>
      <w:lvlJc w:val="right"/>
      <w:pPr>
        <w:ind w:left="4668" w:hanging="180"/>
      </w:pPr>
    </w:lvl>
    <w:lvl w:ilvl="6" w:tplc="0C0C000F" w:tentative="1">
      <w:start w:val="1"/>
      <w:numFmt w:val="decimal"/>
      <w:lvlText w:val="%7."/>
      <w:lvlJc w:val="left"/>
      <w:pPr>
        <w:ind w:left="5388" w:hanging="360"/>
      </w:pPr>
    </w:lvl>
    <w:lvl w:ilvl="7" w:tplc="0C0C0019" w:tentative="1">
      <w:start w:val="1"/>
      <w:numFmt w:val="lowerLetter"/>
      <w:lvlText w:val="%8."/>
      <w:lvlJc w:val="left"/>
      <w:pPr>
        <w:ind w:left="6108" w:hanging="360"/>
      </w:pPr>
    </w:lvl>
    <w:lvl w:ilvl="8" w:tplc="0C0C001B" w:tentative="1">
      <w:start w:val="1"/>
      <w:numFmt w:val="lowerRoman"/>
      <w:lvlText w:val="%9."/>
      <w:lvlJc w:val="right"/>
      <w:pPr>
        <w:ind w:left="6828" w:hanging="180"/>
      </w:pPr>
    </w:lvl>
  </w:abstractNum>
  <w:abstractNum w:abstractNumId="21" w15:restartNumberingAfterBreak="0">
    <w:nsid w:val="758533EB"/>
    <w:multiLevelType w:val="hybridMultilevel"/>
    <w:tmpl w:val="D00254C6"/>
    <w:lvl w:ilvl="0" w:tplc="BD4A7470">
      <w:start w:val="1"/>
      <w:numFmt w:val="decimal"/>
      <w:lvlText w:val="%1."/>
      <w:lvlJc w:val="left"/>
      <w:pPr>
        <w:ind w:left="720" w:hanging="360"/>
      </w:pPr>
      <w:rPr>
        <w:lang w:bidi="ar-DZ"/>
      </w:rPr>
    </w:lvl>
    <w:lvl w:ilvl="1" w:tplc="FA5E6BBC">
      <w:start w:val="1"/>
      <w:numFmt w:val="arabicAbjad"/>
      <w:lvlText w:val="(%2)"/>
      <w:lvlJc w:val="left"/>
      <w:pPr>
        <w:ind w:left="1440" w:hanging="360"/>
      </w:pPr>
      <w:rPr>
        <w:rFonts w:hint="default"/>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2" w15:restartNumberingAfterBreak="0">
    <w:nsid w:val="7B7E706F"/>
    <w:multiLevelType w:val="hybridMultilevel"/>
    <w:tmpl w:val="D00254C6"/>
    <w:lvl w:ilvl="0" w:tplc="BD4A7470">
      <w:start w:val="1"/>
      <w:numFmt w:val="decimal"/>
      <w:lvlText w:val="%1."/>
      <w:lvlJc w:val="left"/>
      <w:pPr>
        <w:ind w:left="720" w:hanging="360"/>
      </w:pPr>
      <w:rPr>
        <w:lang w:bidi="ar-DZ"/>
      </w:rPr>
    </w:lvl>
    <w:lvl w:ilvl="1" w:tplc="FA5E6BBC">
      <w:start w:val="1"/>
      <w:numFmt w:val="arabicAbjad"/>
      <w:lvlText w:val="(%2)"/>
      <w:lvlJc w:val="left"/>
      <w:pPr>
        <w:ind w:left="1440" w:hanging="360"/>
      </w:pPr>
      <w:rPr>
        <w:rFonts w:hint="default"/>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3" w15:restartNumberingAfterBreak="0">
    <w:nsid w:val="7E100F2A"/>
    <w:multiLevelType w:val="hybridMultilevel"/>
    <w:tmpl w:val="BD0C0614"/>
    <w:lvl w:ilvl="0" w:tplc="10C23008">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8"/>
  </w:num>
  <w:num w:numId="18">
    <w:abstractNumId w:val="19"/>
  </w:num>
  <w:num w:numId="19">
    <w:abstractNumId w:val="23"/>
  </w:num>
  <w:num w:numId="20">
    <w:abstractNumId w:val="15"/>
  </w:num>
  <w:num w:numId="21">
    <w:abstractNumId w:val="12"/>
  </w:num>
  <w:num w:numId="22">
    <w:abstractNumId w:val="14"/>
  </w:num>
  <w:num w:numId="23">
    <w:abstractNumId w:val="22"/>
  </w:num>
  <w:num w:numId="24">
    <w:abstractNumId w:val="21"/>
  </w:num>
  <w:num w:numId="25">
    <w:abstractNumId w:val="11"/>
  </w:num>
  <w:num w:numId="26">
    <w:abstractNumId w:val="16"/>
  </w:num>
  <w:num w:numId="27">
    <w:abstractNumId w:val="17"/>
  </w:num>
  <w:num w:numId="28">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F3E"/>
    <w:rsid w:val="00013372"/>
    <w:rsid w:val="00013C32"/>
    <w:rsid w:val="00017133"/>
    <w:rsid w:val="0004254A"/>
    <w:rsid w:val="0008513B"/>
    <w:rsid w:val="000861FE"/>
    <w:rsid w:val="000B0C6E"/>
    <w:rsid w:val="000C2FE8"/>
    <w:rsid w:val="00164F28"/>
    <w:rsid w:val="001D2B45"/>
    <w:rsid w:val="0025163A"/>
    <w:rsid w:val="002B535E"/>
    <w:rsid w:val="002E6A6F"/>
    <w:rsid w:val="002E7EF7"/>
    <w:rsid w:val="002F505F"/>
    <w:rsid w:val="0035441C"/>
    <w:rsid w:val="0038339C"/>
    <w:rsid w:val="003D7778"/>
    <w:rsid w:val="003F179D"/>
    <w:rsid w:val="003F2852"/>
    <w:rsid w:val="003F5CB9"/>
    <w:rsid w:val="00455139"/>
    <w:rsid w:val="004633F9"/>
    <w:rsid w:val="004C5B74"/>
    <w:rsid w:val="004E5836"/>
    <w:rsid w:val="0051406C"/>
    <w:rsid w:val="005B65DF"/>
    <w:rsid w:val="005C7D4A"/>
    <w:rsid w:val="005D1CF9"/>
    <w:rsid w:val="00624AEF"/>
    <w:rsid w:val="00662A73"/>
    <w:rsid w:val="006C16BF"/>
    <w:rsid w:val="006F2A2C"/>
    <w:rsid w:val="00786775"/>
    <w:rsid w:val="00791A1A"/>
    <w:rsid w:val="007A7FD8"/>
    <w:rsid w:val="007D141D"/>
    <w:rsid w:val="007D3D51"/>
    <w:rsid w:val="007D567C"/>
    <w:rsid w:val="007E5D09"/>
    <w:rsid w:val="007F6700"/>
    <w:rsid w:val="00800937"/>
    <w:rsid w:val="00885865"/>
    <w:rsid w:val="008C5F3E"/>
    <w:rsid w:val="008E3DF3"/>
    <w:rsid w:val="00983FD1"/>
    <w:rsid w:val="009855E3"/>
    <w:rsid w:val="009C175A"/>
    <w:rsid w:val="009C46B2"/>
    <w:rsid w:val="009F313C"/>
    <w:rsid w:val="009F3742"/>
    <w:rsid w:val="00A44778"/>
    <w:rsid w:val="00A755B6"/>
    <w:rsid w:val="00AB4886"/>
    <w:rsid w:val="00B11DB6"/>
    <w:rsid w:val="00B15EFD"/>
    <w:rsid w:val="00B40E87"/>
    <w:rsid w:val="00B61294"/>
    <w:rsid w:val="00B81E83"/>
    <w:rsid w:val="00C0337B"/>
    <w:rsid w:val="00C55EF2"/>
    <w:rsid w:val="00D45C4D"/>
    <w:rsid w:val="00E10BDA"/>
    <w:rsid w:val="00E1360E"/>
    <w:rsid w:val="00E42415"/>
    <w:rsid w:val="00EC108E"/>
    <w:rsid w:val="00EF531C"/>
    <w:rsid w:val="00FB26F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F1D540"/>
  <w15:docId w15:val="{8E867092-B90F-436C-B5DC-29F9D670D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tabs>
        <w:tab w:val="left" w:pos="2880"/>
        <w:tab w:val="left" w:pos="5760"/>
      </w:tabs>
      <w:spacing w:after="24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8009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ia\Downloads\A88-templat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ca155cdd-9bf1-4174-8a2d-8747f528ddda">UNEP/OzL.Pro/ExCom/88/26</Document_x0020_Number>
    <DocumentType xmlns="48d2d36d-b4e3-478b-a344-cdbeebaca89a">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A5A6063-A161-4E03-8A89-2FBAD1339599}"/>
</file>

<file path=customXml/itemProps2.xml><?xml version="1.0" encoding="utf-8"?>
<ds:datastoreItem xmlns:ds="http://schemas.openxmlformats.org/officeDocument/2006/customXml" ds:itemID="{F019EF3C-060D-41CA-8B02-6A18E79E8094}"/>
</file>

<file path=customXml/itemProps3.xml><?xml version="1.0" encoding="utf-8"?>
<ds:datastoreItem xmlns:ds="http://schemas.openxmlformats.org/officeDocument/2006/customXml" ds:itemID="{02430011-FB99-4A23-B908-390F714793EB}"/>
</file>

<file path=customXml/itemProps4.xml><?xml version="1.0" encoding="utf-8"?>
<ds:datastoreItem xmlns:ds="http://schemas.openxmlformats.org/officeDocument/2006/customXml" ds:itemID="{E5939A55-5463-4EAF-AD5D-35533D007490}"/>
</file>

<file path=docProps/app.xml><?xml version="1.0" encoding="utf-8"?>
<Properties xmlns="http://schemas.openxmlformats.org/officeDocument/2006/extended-properties" xmlns:vt="http://schemas.openxmlformats.org/officeDocument/2006/docPropsVTypes">
  <Template>A88-template (1)</Template>
  <TotalTime>0</TotalTime>
  <Pages>5</Pages>
  <Words>1458</Words>
  <Characters>7806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خطة عمل منظمة الأمم المتحدة للتنمية الصناعية للفترة 2022-2024</vt:lpstr>
    </vt:vector>
  </TitlesOfParts>
  <Company>UNMFS</Company>
  <LinksUpToDate>false</LinksUpToDate>
  <CharactersWithSpaces>9246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خطة عمل منظمة الأمم المتحدة للتنمية الصناعية للفترة 2022-2024</dc:title>
  <dc:creator>Windows User</dc:creator>
  <cp:lastModifiedBy>HBE</cp:lastModifiedBy>
  <cp:revision>3</cp:revision>
  <cp:lastPrinted>2001-05-26T16:40:00Z</cp:lastPrinted>
  <dcterms:created xsi:type="dcterms:W3CDTF">2021-11-06T20:19:00Z</dcterms:created>
  <dcterms:modified xsi:type="dcterms:W3CDTF">2021-11-09T16:38:00Z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UNEP/OzL.Pro/ExCom/88/26</vt:lpwstr>
  </property>
  <property fmtid="{D5CDD505-2E9C-101B-9397-08002B2CF9AE}" pid="3" name="Revision date">
    <vt:lpwstr>10/26/2021</vt:lpwstr>
  </property>
  <property fmtid="{D5CDD505-2E9C-101B-9397-08002B2CF9AE}" pid="4" name="ContentTypeId">
    <vt:lpwstr>0x010100488D9FAD523F8946A9A809FFA43FA4BD</vt:lpwstr>
  </property>
</Properties>
</file>