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5363EA02" w14:textId="77777777" w:rsidTr="00DC5517">
        <w:trPr>
          <w:trHeight w:val="720"/>
        </w:trPr>
        <w:tc>
          <w:tcPr>
            <w:tcW w:w="5387" w:type="dxa"/>
            <w:gridSpan w:val="2"/>
            <w:tcBorders>
              <w:bottom w:val="single" w:sz="18" w:space="0" w:color="auto"/>
            </w:tcBorders>
          </w:tcPr>
          <w:p w14:paraId="251FCC77" w14:textId="77777777" w:rsidR="00997D6F" w:rsidRPr="009B0D30" w:rsidRDefault="00997D6F" w:rsidP="009624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FF3B497" w14:textId="77777777" w:rsidR="00997D6F" w:rsidRPr="009B0D30" w:rsidRDefault="00997D6F" w:rsidP="00962436">
            <w:pPr>
              <w:jc w:val="right"/>
              <w:rPr>
                <w:sz w:val="52"/>
                <w:szCs w:val="52"/>
              </w:rPr>
            </w:pPr>
            <w:r w:rsidRPr="009B0D30">
              <w:rPr>
                <w:rFonts w:ascii="Univers Bold" w:hAnsi="Univers Bold"/>
                <w:b/>
                <w:sz w:val="72"/>
              </w:rPr>
              <w:t>EP</w:t>
            </w:r>
          </w:p>
        </w:tc>
      </w:tr>
      <w:tr w:rsidR="00997D6F" w:rsidRPr="009B0D30" w14:paraId="366B213F" w14:textId="77777777" w:rsidTr="00DC5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B1530CF" w14:textId="77777777" w:rsidR="00997D6F" w:rsidRPr="009B0D30" w:rsidRDefault="00997D6F" w:rsidP="00962436">
            <w:pPr>
              <w:spacing w:before="120"/>
              <w:ind w:left="-9"/>
            </w:pPr>
            <w:r w:rsidRPr="009B0D30">
              <w:rPr>
                <w:noProof/>
                <w:lang w:val="en-US" w:eastAsia="zh-CN"/>
              </w:rPr>
              <mc:AlternateContent>
                <mc:Choice Requires="wpg">
                  <w:drawing>
                    <wp:inline distT="0" distB="0" distL="0" distR="0" wp14:anchorId="1F8361FF" wp14:editId="0E53374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CAB2F5"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6FE461F" w14:textId="77777777" w:rsidR="00997D6F" w:rsidRPr="00271CCC" w:rsidRDefault="00997D6F" w:rsidP="009624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3D4F3B2" w14:textId="77777777" w:rsidR="00997D6F" w:rsidRPr="00271CCC" w:rsidRDefault="00997D6F" w:rsidP="009624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B95C4BD" w14:textId="77777777" w:rsidR="00997D6F" w:rsidRPr="00271CCC" w:rsidRDefault="00997D6F" w:rsidP="009624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BA94EAB" w14:textId="77777777" w:rsidR="00997D6F" w:rsidRPr="009B0D30" w:rsidRDefault="00997D6F" w:rsidP="00962436">
            <w:r w:rsidRPr="009B0D30">
              <w:t>Distr.</w:t>
            </w:r>
          </w:p>
          <w:p w14:paraId="193BBEF4" w14:textId="77777777" w:rsidR="00997D6F" w:rsidRPr="009B0D30" w:rsidRDefault="00997D6F" w:rsidP="00962436">
            <w:r w:rsidRPr="009B0D30">
              <w:t>GENERAL</w:t>
            </w:r>
          </w:p>
          <w:p w14:paraId="24195F66" w14:textId="77777777" w:rsidR="00997D6F" w:rsidRPr="009B0D30" w:rsidRDefault="00997D6F" w:rsidP="00962436"/>
          <w:p w14:paraId="7C6D8DD7" w14:textId="77777777" w:rsidR="00997D6F" w:rsidRPr="009B0D30" w:rsidRDefault="00997D6F" w:rsidP="00962436"/>
          <w:p w14:paraId="11E75D61" w14:textId="735869FF" w:rsidR="00997D6F" w:rsidRPr="009B0D30" w:rsidRDefault="008A684E" w:rsidP="00962436">
            <w:r>
              <w:fldChar w:fldCharType="begin"/>
            </w:r>
            <w:r>
              <w:instrText xml:space="preserve"> DOCPROPERTY "Document number"  \* MERGEFORMAT </w:instrText>
            </w:r>
            <w:r>
              <w:fldChar w:fldCharType="separate"/>
            </w:r>
            <w:r>
              <w:t>UNEP/</w:t>
            </w:r>
            <w:proofErr w:type="spellStart"/>
            <w:r>
              <w:t>OzL.Pro</w:t>
            </w:r>
            <w:proofErr w:type="spellEnd"/>
            <w:r>
              <w:t>/ExCom/95/</w:t>
            </w:r>
            <w:r w:rsidR="00843008">
              <w:t>77</w:t>
            </w:r>
            <w:r>
              <w:fldChar w:fldCharType="end"/>
            </w:r>
          </w:p>
          <w:p w14:paraId="73F617D8" w14:textId="346BDCDA" w:rsidR="00997D6F" w:rsidRPr="009B0D30" w:rsidRDefault="00997D6F" w:rsidP="00962436">
            <w:r w:rsidRPr="009B0D30">
              <w:fldChar w:fldCharType="begin"/>
            </w:r>
            <w:r w:rsidRPr="009B0D30">
              <w:instrText xml:space="preserve"> DOCPROPERTY "Revision date" \@ "d MMMM YYYY"  \* MERGEFORMAT </w:instrText>
            </w:r>
            <w:r w:rsidRPr="009B0D30">
              <w:fldChar w:fldCharType="separate"/>
            </w:r>
            <w:r w:rsidR="00EE5271">
              <w:t>13 November 2024</w:t>
            </w:r>
            <w:r w:rsidRPr="009B0D30">
              <w:fldChar w:fldCharType="end"/>
            </w:r>
          </w:p>
          <w:p w14:paraId="42FDAFDB" w14:textId="77777777" w:rsidR="00997D6F" w:rsidRPr="009B0D30" w:rsidRDefault="00997D6F" w:rsidP="00962436">
            <w:pPr>
              <w:rPr>
                <w:caps/>
              </w:rPr>
            </w:pPr>
          </w:p>
          <w:p w14:paraId="19503E1A" w14:textId="77777777" w:rsidR="00997D6F" w:rsidRPr="009B0D30" w:rsidRDefault="00997D6F" w:rsidP="00962436">
            <w:r w:rsidRPr="009B0D30">
              <w:t>ORIGINAL: ENGLISH</w:t>
            </w:r>
          </w:p>
        </w:tc>
      </w:tr>
    </w:tbl>
    <w:p w14:paraId="46E73166" w14:textId="77777777" w:rsidR="00997D6F" w:rsidRDefault="00997D6F" w:rsidP="0096243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2E5EE2C8" w14:textId="553CD0C9" w:rsidR="00997D6F" w:rsidRDefault="00997D6F" w:rsidP="00962436">
      <w:pPr>
        <w:jc w:val="left"/>
      </w:pPr>
      <w:r>
        <w:t>Montreal, 4</w:t>
      </w:r>
      <w:r w:rsidR="00186CF8">
        <w:t>–</w:t>
      </w:r>
      <w:r>
        <w:t>8 December</w:t>
      </w:r>
      <w:r w:rsidRPr="00DA2387">
        <w:t xml:space="preserve"> 202</w:t>
      </w:r>
      <w:r>
        <w:t>4</w:t>
      </w:r>
    </w:p>
    <w:p w14:paraId="092EEC80" w14:textId="765DE20F" w:rsidR="00997D6F" w:rsidRDefault="00997D6F" w:rsidP="00962436">
      <w:pPr>
        <w:jc w:val="left"/>
      </w:pPr>
      <w:r>
        <w:t xml:space="preserve">Item </w:t>
      </w:r>
      <w:r w:rsidR="00217CAD">
        <w:t>9(d)</w:t>
      </w:r>
      <w:r>
        <w:t xml:space="preserve"> </w:t>
      </w:r>
      <w:r w:rsidRPr="00512BEF">
        <w:t>of the provisional agenda</w:t>
      </w:r>
      <w:r w:rsidRPr="00512BEF">
        <w:rPr>
          <w:rStyle w:val="FootnoteReference"/>
        </w:rPr>
        <w:footnoteReference w:id="2"/>
      </w:r>
    </w:p>
    <w:p w14:paraId="683395CE" w14:textId="77777777" w:rsidR="00BE2DAA" w:rsidRDefault="00BE2DAA" w:rsidP="00962436">
      <w:pPr>
        <w:jc w:val="left"/>
      </w:pPr>
    </w:p>
    <w:p w14:paraId="382A7B62" w14:textId="77777777" w:rsidR="00066CE8" w:rsidRPr="009B0D30" w:rsidRDefault="00066CE8" w:rsidP="00962436">
      <w:pPr>
        <w:tabs>
          <w:tab w:val="left" w:pos="7590"/>
        </w:tabs>
        <w:jc w:val="left"/>
      </w:pPr>
    </w:p>
    <w:p w14:paraId="50CC2A94" w14:textId="77777777" w:rsidR="00BE2DAA" w:rsidRPr="00DA764B" w:rsidRDefault="00BE2DAA" w:rsidP="00962436"/>
    <w:p w14:paraId="438A50A6" w14:textId="24F3F311" w:rsidR="00BE2DAA" w:rsidRPr="00996241" w:rsidRDefault="00BE2DAA" w:rsidP="00962436">
      <w:pPr>
        <w:jc w:val="center"/>
        <w:rPr>
          <w:b/>
        </w:rPr>
      </w:pPr>
      <w:r w:rsidRPr="00996241">
        <w:rPr>
          <w:b/>
        </w:rPr>
        <w:t>PROJECT PROPOSAL:</w:t>
      </w:r>
      <w:r w:rsidR="00164580" w:rsidRPr="00996241">
        <w:rPr>
          <w:b/>
        </w:rPr>
        <w:t xml:space="preserve"> </w:t>
      </w:r>
      <w:r w:rsidR="00164580" w:rsidRPr="00164580">
        <w:rPr>
          <w:b/>
        </w:rPr>
        <w:t>SOMALIA</w:t>
      </w:r>
    </w:p>
    <w:p w14:paraId="2C44C4D3" w14:textId="77777777" w:rsidR="00BE2DAA" w:rsidRPr="00DA764B" w:rsidRDefault="00BE2DAA" w:rsidP="00962436"/>
    <w:p w14:paraId="653FA84B" w14:textId="77777777" w:rsidR="00BE2DAA" w:rsidRPr="00DA764B" w:rsidRDefault="00BE2DAA" w:rsidP="00962436"/>
    <w:p w14:paraId="562836B0" w14:textId="0A1AD6A9" w:rsidR="00BE2DAA" w:rsidRPr="00996241" w:rsidRDefault="00BE2DAA" w:rsidP="00962436">
      <w:pPr>
        <w:ind w:firstLine="720"/>
      </w:pPr>
      <w:r w:rsidRPr="00996241">
        <w:t>This document consists of the comments and recommendation of the Secretariat on the following project proposal:</w:t>
      </w:r>
    </w:p>
    <w:p w14:paraId="5FC6D7ED" w14:textId="77777777" w:rsidR="00BE2DAA" w:rsidRPr="00996241" w:rsidRDefault="00BE2DAA" w:rsidP="00962436">
      <w:pPr>
        <w:spacing w:before="240" w:after="240"/>
        <w:rPr>
          <w:u w:val="single"/>
        </w:rPr>
      </w:pPr>
      <w:r w:rsidRPr="00996241">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1993"/>
        <w:gridCol w:w="1796"/>
      </w:tblGrid>
      <w:tr w:rsidR="00D8506B" w:rsidRPr="00EE5B08" w14:paraId="641D37E6" w14:textId="6428AB6B" w:rsidTr="00D8506B">
        <w:tc>
          <w:tcPr>
            <w:tcW w:w="5571" w:type="dxa"/>
          </w:tcPr>
          <w:p w14:paraId="1347B6E8" w14:textId="18021B4C" w:rsidR="00D8506B" w:rsidRPr="00EE5B08" w:rsidRDefault="00D8506B" w:rsidP="00F774D2">
            <w:pPr>
              <w:pStyle w:val="ListParagraph"/>
              <w:numPr>
                <w:ilvl w:val="0"/>
                <w:numId w:val="10"/>
              </w:numPr>
              <w:ind w:hanging="830"/>
              <w:rPr>
                <w:lang w:val="en-CA"/>
              </w:rPr>
            </w:pPr>
            <w:r w:rsidRPr="00EE5B08">
              <w:rPr>
                <w:lang w:val="en-CA"/>
              </w:rPr>
              <w:t>HCFC pha</w:t>
            </w:r>
            <w:r>
              <w:rPr>
                <w:lang w:val="en-CA"/>
              </w:rPr>
              <w:t>se-out management plan (stage II</w:t>
            </w:r>
            <w:r w:rsidRPr="00EE5B08">
              <w:rPr>
                <w:lang w:val="en-CA"/>
              </w:rPr>
              <w:t xml:space="preserve">, </w:t>
            </w:r>
            <w:r>
              <w:rPr>
                <w:lang w:val="en-CA"/>
              </w:rPr>
              <w:t xml:space="preserve">first </w:t>
            </w:r>
            <w:r w:rsidRPr="00EE5B08">
              <w:rPr>
                <w:lang w:val="en-CA"/>
              </w:rPr>
              <w:t>tranche)</w:t>
            </w:r>
          </w:p>
        </w:tc>
        <w:tc>
          <w:tcPr>
            <w:tcW w:w="1993" w:type="dxa"/>
          </w:tcPr>
          <w:p w14:paraId="41408AE5" w14:textId="1920A4ED" w:rsidR="00D8506B" w:rsidRPr="009931F4" w:rsidRDefault="00D8506B" w:rsidP="00962436">
            <w:pPr>
              <w:jc w:val="center"/>
            </w:pPr>
            <w:r w:rsidRPr="006F111D">
              <w:t>UNIDO</w:t>
            </w:r>
          </w:p>
        </w:tc>
        <w:tc>
          <w:tcPr>
            <w:tcW w:w="1796" w:type="dxa"/>
          </w:tcPr>
          <w:p w14:paraId="074521B5" w14:textId="1AE790C4" w:rsidR="00D8506B" w:rsidRPr="006F111D" w:rsidRDefault="00D8506B" w:rsidP="00962436">
            <w:pPr>
              <w:jc w:val="left"/>
            </w:pPr>
            <w:r>
              <w:t xml:space="preserve">Individual </w:t>
            </w:r>
            <w:r w:rsidR="001F484F">
              <w:t>c</w:t>
            </w:r>
            <w:r>
              <w:t>onsideration</w:t>
            </w:r>
          </w:p>
        </w:tc>
      </w:tr>
    </w:tbl>
    <w:p w14:paraId="4FF6620C" w14:textId="77777777" w:rsidR="00BE2DAA" w:rsidRPr="009931F4" w:rsidRDefault="00BE2DAA" w:rsidP="00962436"/>
    <w:p w14:paraId="3A1C4AFD" w14:textId="77777777" w:rsidR="00BE2DAA" w:rsidRPr="00996241" w:rsidRDefault="00BE2DAA" w:rsidP="00962436"/>
    <w:p w14:paraId="11926279" w14:textId="77777777" w:rsidR="00BE2DAA" w:rsidRPr="009931F4" w:rsidRDefault="00BE2DAA" w:rsidP="00962436"/>
    <w:p w14:paraId="37D87ABF" w14:textId="77777777" w:rsidR="00BE2DAA" w:rsidRPr="00996241" w:rsidRDefault="00BE2DAA" w:rsidP="00962436"/>
    <w:p w14:paraId="06E9D379" w14:textId="77777777" w:rsidR="00BE2DAA" w:rsidRPr="00996241" w:rsidRDefault="00BE2DAA" w:rsidP="00962436">
      <w:pPr>
        <w:jc w:val="left"/>
      </w:pPr>
    </w:p>
    <w:p w14:paraId="53627384" w14:textId="77777777" w:rsidR="00BE2DAA" w:rsidRPr="00996241" w:rsidRDefault="00BE2DAA" w:rsidP="00962436">
      <w:pPr>
        <w:jc w:val="left"/>
      </w:pPr>
      <w:r w:rsidRPr="00996241">
        <w:br w:type="page"/>
      </w:r>
    </w:p>
    <w:p w14:paraId="431BFA0A" w14:textId="77777777" w:rsidR="00BE2DAA" w:rsidRPr="00996241" w:rsidRDefault="00BE2DAA" w:rsidP="00962436">
      <w:pPr>
        <w:spacing w:after="120"/>
        <w:jc w:val="center"/>
        <w:rPr>
          <w:b/>
        </w:rPr>
      </w:pPr>
      <w:r w:rsidRPr="00996241">
        <w:rPr>
          <w:b/>
        </w:rPr>
        <w:lastRenderedPageBreak/>
        <w:t>PROJECT EVALUATION SHEET – MULTI-YEAR PROJECTS</w:t>
      </w:r>
    </w:p>
    <w:p w14:paraId="235419A5" w14:textId="1586DD91" w:rsidR="00BE2DAA" w:rsidRPr="00C56812" w:rsidRDefault="00164580" w:rsidP="00962436">
      <w:pPr>
        <w:spacing w:after="200"/>
        <w:jc w:val="center"/>
        <w:rPr>
          <w:b/>
        </w:rPr>
      </w:pPr>
      <w:r w:rsidRPr="00164580">
        <w:rPr>
          <w:b/>
        </w:rPr>
        <w:t>Somalia</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77020949" w14:textId="77777777" w:rsidTr="00DC561D">
        <w:trPr>
          <w:trHeight w:val="139"/>
        </w:trPr>
        <w:tc>
          <w:tcPr>
            <w:tcW w:w="2386" w:type="pct"/>
            <w:shd w:val="clear" w:color="auto" w:fill="auto"/>
          </w:tcPr>
          <w:p w14:paraId="6C688869" w14:textId="77777777" w:rsidR="00BE2DAA" w:rsidRPr="00996241" w:rsidRDefault="00BE2DAA" w:rsidP="00962436">
            <w:pPr>
              <w:rPr>
                <w:b/>
                <w:sz w:val="20"/>
              </w:rPr>
            </w:pPr>
            <w:r w:rsidRPr="00996241">
              <w:rPr>
                <w:b/>
                <w:sz w:val="20"/>
              </w:rPr>
              <w:t>(I) PROJECT TITLE</w:t>
            </w:r>
          </w:p>
        </w:tc>
        <w:tc>
          <w:tcPr>
            <w:tcW w:w="2614" w:type="pct"/>
            <w:shd w:val="clear" w:color="auto" w:fill="auto"/>
          </w:tcPr>
          <w:p w14:paraId="01460A33" w14:textId="77777777" w:rsidR="00BE2DAA" w:rsidRPr="00996241" w:rsidRDefault="00BE2DAA" w:rsidP="00962436">
            <w:pPr>
              <w:jc w:val="center"/>
              <w:rPr>
                <w:b/>
                <w:sz w:val="20"/>
              </w:rPr>
            </w:pPr>
            <w:r w:rsidRPr="00996241">
              <w:rPr>
                <w:b/>
                <w:sz w:val="20"/>
              </w:rPr>
              <w:t>AGENCY</w:t>
            </w:r>
          </w:p>
        </w:tc>
      </w:tr>
      <w:tr w:rsidR="00BE2DAA" w:rsidRPr="00EB31E3" w14:paraId="71E57B11" w14:textId="77777777" w:rsidTr="00DC561D">
        <w:trPr>
          <w:trHeight w:val="40"/>
        </w:trPr>
        <w:tc>
          <w:tcPr>
            <w:tcW w:w="2386" w:type="pct"/>
            <w:shd w:val="clear" w:color="auto" w:fill="auto"/>
            <w:vAlign w:val="center"/>
          </w:tcPr>
          <w:p w14:paraId="242B2FA8" w14:textId="3658E2E3" w:rsidR="00BE2DAA" w:rsidRPr="009931F4" w:rsidRDefault="00BE2DAA" w:rsidP="00962436">
            <w:pPr>
              <w:jc w:val="center"/>
              <w:rPr>
                <w:color w:val="000000" w:themeColor="text1"/>
                <w:sz w:val="20"/>
              </w:rPr>
            </w:pPr>
            <w:r w:rsidRPr="009931F4">
              <w:rPr>
                <w:color w:val="000000" w:themeColor="text1"/>
                <w:sz w:val="20"/>
              </w:rPr>
              <w:t xml:space="preserve">HCFC phase-out plan (stage </w:t>
            </w:r>
            <w:r w:rsidR="004C6C9A">
              <w:rPr>
                <w:color w:val="000000" w:themeColor="text1"/>
                <w:sz w:val="20"/>
              </w:rPr>
              <w:t>II</w:t>
            </w:r>
            <w:r w:rsidRPr="009931F4">
              <w:rPr>
                <w:color w:val="000000" w:themeColor="text1"/>
                <w:sz w:val="20"/>
              </w:rPr>
              <w:t>)</w:t>
            </w:r>
          </w:p>
        </w:tc>
        <w:tc>
          <w:tcPr>
            <w:tcW w:w="2614" w:type="pct"/>
            <w:shd w:val="clear" w:color="auto" w:fill="auto"/>
            <w:vAlign w:val="center"/>
          </w:tcPr>
          <w:p w14:paraId="27D001E5" w14:textId="1B0AD728" w:rsidR="00BE2DAA" w:rsidRPr="00996241" w:rsidRDefault="006F111D" w:rsidP="00962436">
            <w:pPr>
              <w:jc w:val="center"/>
              <w:rPr>
                <w:color w:val="000000" w:themeColor="text1"/>
                <w:sz w:val="20"/>
              </w:rPr>
            </w:pPr>
            <w:r w:rsidRPr="006F111D">
              <w:rPr>
                <w:color w:val="000000" w:themeColor="text1"/>
                <w:sz w:val="20"/>
              </w:rPr>
              <w:t>UNIDO</w:t>
            </w:r>
            <w:r w:rsidR="00BE2DAA" w:rsidRPr="00996241">
              <w:rPr>
                <w:color w:val="000000" w:themeColor="text1"/>
                <w:sz w:val="20"/>
              </w:rPr>
              <w:t xml:space="preserve"> (lead)</w:t>
            </w:r>
          </w:p>
        </w:tc>
      </w:tr>
    </w:tbl>
    <w:p w14:paraId="0BAF22F4" w14:textId="77777777" w:rsidR="00BE2DAA" w:rsidRPr="00BE2DAA" w:rsidRDefault="00BE2DAA" w:rsidP="00962436">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996241" w14:paraId="7261DDCC" w14:textId="77777777" w:rsidTr="00DC561D">
        <w:trPr>
          <w:trHeight w:val="77"/>
        </w:trPr>
        <w:tc>
          <w:tcPr>
            <w:tcW w:w="2456" w:type="pct"/>
            <w:shd w:val="clear" w:color="auto" w:fill="auto"/>
          </w:tcPr>
          <w:p w14:paraId="58DCB425" w14:textId="77777777" w:rsidR="00BE2DAA" w:rsidRPr="00996241" w:rsidRDefault="00BE2DAA" w:rsidP="00962436">
            <w:pPr>
              <w:jc w:val="left"/>
              <w:rPr>
                <w:b/>
                <w:sz w:val="20"/>
              </w:rPr>
            </w:pPr>
            <w:r w:rsidRPr="00996241">
              <w:rPr>
                <w:b/>
                <w:sz w:val="20"/>
              </w:rPr>
              <w:t>(II) LATEST ARTICLE 7 DATA (Annex C</w:t>
            </w:r>
            <w:r w:rsidR="00A17A8F">
              <w:rPr>
                <w:b/>
                <w:sz w:val="20"/>
              </w:rPr>
              <w:t>,</w:t>
            </w:r>
            <w:r w:rsidRPr="00996241">
              <w:rPr>
                <w:b/>
                <w:sz w:val="20"/>
              </w:rPr>
              <w:t xml:space="preserve"> Group </w:t>
            </w:r>
            <w:r w:rsidR="00A17A8F">
              <w:rPr>
                <w:b/>
                <w:sz w:val="20"/>
              </w:rPr>
              <w:t>I</w:t>
            </w:r>
            <w:r w:rsidRPr="00996241">
              <w:rPr>
                <w:b/>
                <w:sz w:val="20"/>
              </w:rPr>
              <w:t>)</w:t>
            </w:r>
          </w:p>
        </w:tc>
        <w:tc>
          <w:tcPr>
            <w:tcW w:w="1066" w:type="pct"/>
            <w:shd w:val="clear" w:color="auto" w:fill="auto"/>
          </w:tcPr>
          <w:p w14:paraId="25F7D08D" w14:textId="280E4B22" w:rsidR="00BE2DAA" w:rsidRPr="00996241" w:rsidRDefault="00BE2DAA" w:rsidP="00962436">
            <w:pPr>
              <w:jc w:val="center"/>
              <w:rPr>
                <w:sz w:val="20"/>
              </w:rPr>
            </w:pPr>
            <w:r w:rsidRPr="00996241">
              <w:rPr>
                <w:sz w:val="20"/>
              </w:rPr>
              <w:t>Y</w:t>
            </w:r>
            <w:r w:rsidRPr="0014181A">
              <w:rPr>
                <w:sz w:val="20"/>
              </w:rPr>
              <w:t>ear:</w:t>
            </w:r>
            <w:r w:rsidR="001F484F">
              <w:rPr>
                <w:sz w:val="20"/>
              </w:rPr>
              <w:t xml:space="preserve"> </w:t>
            </w:r>
            <w:r w:rsidR="00004627" w:rsidRPr="0014181A">
              <w:rPr>
                <w:sz w:val="20"/>
              </w:rPr>
              <w:t>2022</w:t>
            </w:r>
          </w:p>
        </w:tc>
        <w:tc>
          <w:tcPr>
            <w:tcW w:w="1478" w:type="pct"/>
            <w:shd w:val="clear" w:color="auto" w:fill="auto"/>
          </w:tcPr>
          <w:p w14:paraId="2F087449" w14:textId="48ED1641" w:rsidR="00BE2DAA" w:rsidRPr="00996241" w:rsidRDefault="00722FAB" w:rsidP="00962436">
            <w:pPr>
              <w:jc w:val="right"/>
              <w:rPr>
                <w:sz w:val="20"/>
              </w:rPr>
            </w:pPr>
            <w:r>
              <w:rPr>
                <w:sz w:val="20"/>
              </w:rPr>
              <w:t>10.18</w:t>
            </w:r>
            <w:r w:rsidR="00BE2DAA" w:rsidRPr="00996241">
              <w:rPr>
                <w:sz w:val="20"/>
              </w:rPr>
              <w:t xml:space="preserve"> ODP tonnes</w:t>
            </w:r>
          </w:p>
        </w:tc>
      </w:tr>
    </w:tbl>
    <w:p w14:paraId="2F86CDAD" w14:textId="77777777" w:rsidR="00BE2DAA" w:rsidRPr="00DC561D" w:rsidRDefault="00BE2DAA" w:rsidP="00962436">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8533A5" w14:paraId="381B6927" w14:textId="77777777" w:rsidTr="00366C75">
        <w:trPr>
          <w:trHeight w:val="128"/>
        </w:trPr>
        <w:tc>
          <w:tcPr>
            <w:tcW w:w="3776" w:type="pct"/>
            <w:gridSpan w:val="8"/>
            <w:shd w:val="clear" w:color="auto" w:fill="auto"/>
          </w:tcPr>
          <w:p w14:paraId="618D3558" w14:textId="77777777" w:rsidR="00BE2DAA" w:rsidRPr="00996241" w:rsidRDefault="00BE2DAA" w:rsidP="00962436">
            <w:pPr>
              <w:jc w:val="left"/>
              <w:rPr>
                <w:b/>
                <w:sz w:val="20"/>
              </w:rPr>
            </w:pPr>
            <w:r w:rsidRPr="00996241">
              <w:rPr>
                <w:b/>
                <w:sz w:val="20"/>
              </w:rPr>
              <w:t>(III) LATEST COUNTRY PROGRAMME SECTORAL DATA (ODP tonnes)</w:t>
            </w:r>
          </w:p>
        </w:tc>
        <w:tc>
          <w:tcPr>
            <w:tcW w:w="1224" w:type="pct"/>
            <w:gridSpan w:val="2"/>
            <w:shd w:val="clear" w:color="auto" w:fill="auto"/>
          </w:tcPr>
          <w:p w14:paraId="01446676" w14:textId="77777777" w:rsidR="00BE2DAA" w:rsidRPr="008533A5" w:rsidRDefault="00BE2DAA" w:rsidP="00962436">
            <w:pPr>
              <w:spacing w:after="60"/>
              <w:jc w:val="right"/>
              <w:rPr>
                <w:b/>
                <w:sz w:val="20"/>
                <w:highlight w:val="cyan"/>
              </w:rPr>
            </w:pPr>
            <w:r w:rsidRPr="008533A5">
              <w:rPr>
                <w:b/>
                <w:sz w:val="20"/>
              </w:rPr>
              <w:t xml:space="preserve">Year: </w:t>
            </w:r>
            <w:r w:rsidRPr="00594352">
              <w:rPr>
                <w:b/>
                <w:color w:val="000000" w:themeColor="text1"/>
                <w:sz w:val="20"/>
              </w:rPr>
              <w:t>2023</w:t>
            </w:r>
          </w:p>
        </w:tc>
      </w:tr>
      <w:tr w:rsidR="00BE2DAA" w:rsidRPr="00EB31E3" w14:paraId="6AA47DD0" w14:textId="77777777" w:rsidTr="00366C75">
        <w:trPr>
          <w:trHeight w:val="250"/>
        </w:trPr>
        <w:tc>
          <w:tcPr>
            <w:tcW w:w="577" w:type="pct"/>
            <w:shd w:val="clear" w:color="auto" w:fill="auto"/>
            <w:vAlign w:val="center"/>
          </w:tcPr>
          <w:p w14:paraId="0E9DBE0F" w14:textId="77777777" w:rsidR="00BE2DAA" w:rsidRPr="009931F4" w:rsidRDefault="00BE2DAA" w:rsidP="00962436">
            <w:pPr>
              <w:spacing w:after="60"/>
              <w:jc w:val="center"/>
              <w:rPr>
                <w:sz w:val="20"/>
              </w:rPr>
            </w:pPr>
            <w:r w:rsidRPr="009931F4">
              <w:rPr>
                <w:sz w:val="20"/>
              </w:rPr>
              <w:t>Chemical</w:t>
            </w:r>
          </w:p>
        </w:tc>
        <w:tc>
          <w:tcPr>
            <w:tcW w:w="424" w:type="pct"/>
            <w:shd w:val="clear" w:color="auto" w:fill="auto"/>
            <w:vAlign w:val="center"/>
          </w:tcPr>
          <w:p w14:paraId="54910FED" w14:textId="77777777" w:rsidR="00BE2DAA" w:rsidRPr="00996241" w:rsidRDefault="00BE2DAA" w:rsidP="00962436">
            <w:pPr>
              <w:spacing w:after="60"/>
              <w:jc w:val="center"/>
              <w:rPr>
                <w:sz w:val="20"/>
              </w:rPr>
            </w:pPr>
            <w:r w:rsidRPr="00996241">
              <w:rPr>
                <w:sz w:val="20"/>
              </w:rPr>
              <w:t>Aerosol</w:t>
            </w:r>
          </w:p>
        </w:tc>
        <w:tc>
          <w:tcPr>
            <w:tcW w:w="335" w:type="pct"/>
            <w:shd w:val="clear" w:color="auto" w:fill="auto"/>
            <w:vAlign w:val="center"/>
          </w:tcPr>
          <w:p w14:paraId="5C1CE611" w14:textId="77777777" w:rsidR="00BE2DAA" w:rsidRPr="00996241" w:rsidRDefault="00BE2DAA" w:rsidP="00962436">
            <w:pPr>
              <w:spacing w:after="60"/>
              <w:jc w:val="center"/>
              <w:rPr>
                <w:sz w:val="20"/>
              </w:rPr>
            </w:pPr>
            <w:r w:rsidRPr="00996241">
              <w:rPr>
                <w:sz w:val="20"/>
              </w:rPr>
              <w:t>Foam</w:t>
            </w:r>
          </w:p>
        </w:tc>
        <w:tc>
          <w:tcPr>
            <w:tcW w:w="424" w:type="pct"/>
            <w:shd w:val="clear" w:color="auto" w:fill="auto"/>
            <w:vAlign w:val="center"/>
          </w:tcPr>
          <w:p w14:paraId="5BB2F463" w14:textId="77777777" w:rsidR="00BE2DAA" w:rsidRPr="00996241" w:rsidRDefault="00BE2DAA" w:rsidP="00962436">
            <w:pPr>
              <w:spacing w:after="60"/>
              <w:jc w:val="center"/>
              <w:rPr>
                <w:sz w:val="20"/>
              </w:rPr>
            </w:pPr>
            <w:r w:rsidRPr="00996241">
              <w:rPr>
                <w:sz w:val="20"/>
              </w:rPr>
              <w:t>Fire- fighting</w:t>
            </w:r>
          </w:p>
        </w:tc>
        <w:tc>
          <w:tcPr>
            <w:tcW w:w="1190" w:type="pct"/>
            <w:gridSpan w:val="2"/>
            <w:shd w:val="clear" w:color="auto" w:fill="auto"/>
            <w:vAlign w:val="center"/>
          </w:tcPr>
          <w:p w14:paraId="7B566E7A" w14:textId="77777777" w:rsidR="00BE2DAA" w:rsidRPr="00996241" w:rsidRDefault="00BE2DAA" w:rsidP="00962436">
            <w:pPr>
              <w:spacing w:after="60"/>
              <w:jc w:val="center"/>
              <w:rPr>
                <w:sz w:val="20"/>
              </w:rPr>
            </w:pPr>
            <w:r w:rsidRPr="00996241">
              <w:rPr>
                <w:sz w:val="20"/>
              </w:rPr>
              <w:t>Refrigeration</w:t>
            </w:r>
          </w:p>
        </w:tc>
        <w:tc>
          <w:tcPr>
            <w:tcW w:w="413" w:type="pct"/>
            <w:shd w:val="clear" w:color="auto" w:fill="auto"/>
            <w:vAlign w:val="center"/>
          </w:tcPr>
          <w:p w14:paraId="3DD92978" w14:textId="77777777" w:rsidR="00BE2DAA" w:rsidRPr="00996241" w:rsidRDefault="00BE2DAA" w:rsidP="00962436">
            <w:pPr>
              <w:spacing w:after="60"/>
              <w:jc w:val="center"/>
              <w:rPr>
                <w:sz w:val="20"/>
              </w:rPr>
            </w:pPr>
            <w:r w:rsidRPr="00996241">
              <w:rPr>
                <w:sz w:val="20"/>
              </w:rPr>
              <w:t>Solvent</w:t>
            </w:r>
          </w:p>
        </w:tc>
        <w:tc>
          <w:tcPr>
            <w:tcW w:w="413" w:type="pct"/>
            <w:shd w:val="clear" w:color="auto" w:fill="auto"/>
            <w:vAlign w:val="center"/>
          </w:tcPr>
          <w:p w14:paraId="4F18B0D7" w14:textId="77777777" w:rsidR="00BE2DAA" w:rsidRPr="00996241" w:rsidRDefault="00BE2DAA" w:rsidP="00962436">
            <w:pPr>
              <w:spacing w:after="60"/>
              <w:jc w:val="center"/>
              <w:rPr>
                <w:sz w:val="20"/>
              </w:rPr>
            </w:pPr>
            <w:r w:rsidRPr="00996241">
              <w:rPr>
                <w:sz w:val="20"/>
              </w:rPr>
              <w:t>Process agent</w:t>
            </w:r>
          </w:p>
        </w:tc>
        <w:tc>
          <w:tcPr>
            <w:tcW w:w="263" w:type="pct"/>
            <w:shd w:val="clear" w:color="auto" w:fill="auto"/>
            <w:vAlign w:val="center"/>
          </w:tcPr>
          <w:p w14:paraId="0145168E" w14:textId="77777777" w:rsidR="00BE2DAA" w:rsidRPr="00996241" w:rsidRDefault="00BE2DAA" w:rsidP="00962436">
            <w:pPr>
              <w:spacing w:after="60"/>
              <w:jc w:val="center"/>
              <w:rPr>
                <w:sz w:val="20"/>
              </w:rPr>
            </w:pPr>
            <w:r w:rsidRPr="00996241">
              <w:rPr>
                <w:sz w:val="20"/>
              </w:rPr>
              <w:t>Lab use</w:t>
            </w:r>
          </w:p>
        </w:tc>
        <w:tc>
          <w:tcPr>
            <w:tcW w:w="961" w:type="pct"/>
            <w:shd w:val="clear" w:color="auto" w:fill="auto"/>
            <w:vAlign w:val="center"/>
          </w:tcPr>
          <w:p w14:paraId="527EEF05" w14:textId="77777777" w:rsidR="00BE2DAA" w:rsidRPr="00996241" w:rsidRDefault="00BE2DAA" w:rsidP="00962436">
            <w:pPr>
              <w:spacing w:after="60"/>
              <w:jc w:val="center"/>
              <w:rPr>
                <w:sz w:val="20"/>
              </w:rPr>
            </w:pPr>
            <w:r w:rsidRPr="00996241">
              <w:rPr>
                <w:sz w:val="20"/>
              </w:rPr>
              <w:t>Total sector consumption</w:t>
            </w:r>
          </w:p>
        </w:tc>
      </w:tr>
      <w:tr w:rsidR="00BE2DAA" w:rsidRPr="00EB31E3" w14:paraId="13303D50" w14:textId="77777777" w:rsidTr="00BE2DAA">
        <w:trPr>
          <w:trHeight w:val="154"/>
        </w:trPr>
        <w:tc>
          <w:tcPr>
            <w:tcW w:w="1759" w:type="pct"/>
            <w:gridSpan w:val="4"/>
            <w:shd w:val="clear" w:color="auto" w:fill="auto"/>
            <w:vAlign w:val="center"/>
          </w:tcPr>
          <w:p w14:paraId="437B888D" w14:textId="77777777" w:rsidR="00BE2DAA" w:rsidRPr="009931F4" w:rsidRDefault="00BE2DAA" w:rsidP="00962436">
            <w:pPr>
              <w:spacing w:after="60"/>
              <w:jc w:val="center"/>
              <w:rPr>
                <w:sz w:val="20"/>
              </w:rPr>
            </w:pPr>
          </w:p>
        </w:tc>
        <w:tc>
          <w:tcPr>
            <w:tcW w:w="700" w:type="pct"/>
            <w:shd w:val="clear" w:color="auto" w:fill="auto"/>
            <w:vAlign w:val="center"/>
          </w:tcPr>
          <w:p w14:paraId="753269F4" w14:textId="77777777" w:rsidR="00BE2DAA" w:rsidRPr="00996241" w:rsidRDefault="00BE2DAA" w:rsidP="00962436">
            <w:pPr>
              <w:spacing w:after="60"/>
              <w:jc w:val="center"/>
              <w:rPr>
                <w:sz w:val="20"/>
              </w:rPr>
            </w:pPr>
            <w:r w:rsidRPr="00996241">
              <w:rPr>
                <w:sz w:val="20"/>
              </w:rPr>
              <w:t>Manufacturing</w:t>
            </w:r>
          </w:p>
        </w:tc>
        <w:tc>
          <w:tcPr>
            <w:tcW w:w="490" w:type="pct"/>
            <w:shd w:val="clear" w:color="auto" w:fill="auto"/>
            <w:vAlign w:val="center"/>
          </w:tcPr>
          <w:p w14:paraId="2A17A297" w14:textId="77777777" w:rsidR="00BE2DAA" w:rsidRPr="00996241" w:rsidRDefault="00BE2DAA" w:rsidP="00962436">
            <w:pPr>
              <w:spacing w:after="60"/>
              <w:jc w:val="center"/>
              <w:rPr>
                <w:sz w:val="20"/>
              </w:rPr>
            </w:pPr>
            <w:r w:rsidRPr="00996241">
              <w:rPr>
                <w:sz w:val="20"/>
              </w:rPr>
              <w:t>Servicing</w:t>
            </w:r>
          </w:p>
        </w:tc>
        <w:tc>
          <w:tcPr>
            <w:tcW w:w="2051" w:type="pct"/>
            <w:gridSpan w:val="4"/>
            <w:shd w:val="clear" w:color="auto" w:fill="auto"/>
            <w:vAlign w:val="center"/>
          </w:tcPr>
          <w:p w14:paraId="67C53286" w14:textId="77777777" w:rsidR="00BE2DAA" w:rsidRPr="00996241" w:rsidRDefault="00BE2DAA" w:rsidP="00962436">
            <w:pPr>
              <w:spacing w:after="60"/>
              <w:jc w:val="center"/>
              <w:rPr>
                <w:sz w:val="20"/>
              </w:rPr>
            </w:pPr>
          </w:p>
        </w:tc>
      </w:tr>
      <w:tr w:rsidR="00BE2DAA" w:rsidRPr="00EB31E3" w14:paraId="7D2A844B" w14:textId="77777777" w:rsidTr="00366C75">
        <w:trPr>
          <w:trHeight w:val="250"/>
        </w:trPr>
        <w:tc>
          <w:tcPr>
            <w:tcW w:w="577" w:type="pct"/>
            <w:shd w:val="clear" w:color="auto" w:fill="auto"/>
          </w:tcPr>
          <w:p w14:paraId="3CACD87D" w14:textId="77777777" w:rsidR="00BE2DAA" w:rsidRPr="009931F4" w:rsidRDefault="00BE2DAA" w:rsidP="00962436">
            <w:pPr>
              <w:spacing w:after="60"/>
              <w:jc w:val="left"/>
              <w:rPr>
                <w:sz w:val="20"/>
              </w:rPr>
            </w:pPr>
            <w:r w:rsidRPr="009B091A">
              <w:rPr>
                <w:color w:val="000000" w:themeColor="text1"/>
                <w:sz w:val="20"/>
              </w:rPr>
              <w:t>HCFC-22</w:t>
            </w:r>
          </w:p>
        </w:tc>
        <w:tc>
          <w:tcPr>
            <w:tcW w:w="424" w:type="pct"/>
            <w:shd w:val="clear" w:color="auto" w:fill="auto"/>
          </w:tcPr>
          <w:p w14:paraId="4DFA169D" w14:textId="77777777" w:rsidR="00BE2DAA" w:rsidRPr="00996241" w:rsidRDefault="00BE2DAA" w:rsidP="00962436">
            <w:pPr>
              <w:spacing w:after="60"/>
              <w:jc w:val="right"/>
              <w:rPr>
                <w:sz w:val="20"/>
              </w:rPr>
            </w:pPr>
          </w:p>
        </w:tc>
        <w:tc>
          <w:tcPr>
            <w:tcW w:w="335" w:type="pct"/>
            <w:shd w:val="clear" w:color="auto" w:fill="auto"/>
          </w:tcPr>
          <w:p w14:paraId="0E4271C2" w14:textId="77777777" w:rsidR="00BE2DAA" w:rsidRPr="00996241" w:rsidRDefault="00BE2DAA" w:rsidP="00962436">
            <w:pPr>
              <w:spacing w:after="60"/>
              <w:jc w:val="right"/>
              <w:rPr>
                <w:sz w:val="20"/>
              </w:rPr>
            </w:pPr>
          </w:p>
        </w:tc>
        <w:tc>
          <w:tcPr>
            <w:tcW w:w="424" w:type="pct"/>
            <w:shd w:val="clear" w:color="auto" w:fill="auto"/>
          </w:tcPr>
          <w:p w14:paraId="2612E875" w14:textId="77777777" w:rsidR="00BE2DAA" w:rsidRPr="00996241" w:rsidRDefault="00BE2DAA" w:rsidP="00962436">
            <w:pPr>
              <w:spacing w:after="60"/>
              <w:jc w:val="right"/>
              <w:rPr>
                <w:sz w:val="20"/>
              </w:rPr>
            </w:pPr>
          </w:p>
        </w:tc>
        <w:tc>
          <w:tcPr>
            <w:tcW w:w="700" w:type="pct"/>
            <w:shd w:val="clear" w:color="auto" w:fill="auto"/>
          </w:tcPr>
          <w:p w14:paraId="3E6CA732" w14:textId="77777777" w:rsidR="00BE2DAA" w:rsidRPr="00996241" w:rsidRDefault="00BE2DAA" w:rsidP="00962436">
            <w:pPr>
              <w:spacing w:after="60"/>
              <w:jc w:val="right"/>
              <w:rPr>
                <w:sz w:val="20"/>
              </w:rPr>
            </w:pPr>
          </w:p>
        </w:tc>
        <w:tc>
          <w:tcPr>
            <w:tcW w:w="490" w:type="pct"/>
            <w:shd w:val="clear" w:color="auto" w:fill="auto"/>
          </w:tcPr>
          <w:p w14:paraId="69570912" w14:textId="23D123AB" w:rsidR="00BE2DAA" w:rsidRPr="00996241" w:rsidRDefault="00916F4D" w:rsidP="00962436">
            <w:pPr>
              <w:spacing w:after="60"/>
              <w:jc w:val="right"/>
              <w:rPr>
                <w:sz w:val="20"/>
              </w:rPr>
            </w:pPr>
            <w:r>
              <w:rPr>
                <w:sz w:val="20"/>
              </w:rPr>
              <w:t>10.55</w:t>
            </w:r>
          </w:p>
        </w:tc>
        <w:tc>
          <w:tcPr>
            <w:tcW w:w="413" w:type="pct"/>
            <w:shd w:val="clear" w:color="auto" w:fill="auto"/>
          </w:tcPr>
          <w:p w14:paraId="4B03E48F" w14:textId="77777777" w:rsidR="00BE2DAA" w:rsidRPr="00996241" w:rsidRDefault="00BE2DAA" w:rsidP="00962436">
            <w:pPr>
              <w:spacing w:after="60"/>
              <w:jc w:val="right"/>
              <w:rPr>
                <w:sz w:val="20"/>
              </w:rPr>
            </w:pPr>
          </w:p>
        </w:tc>
        <w:tc>
          <w:tcPr>
            <w:tcW w:w="413" w:type="pct"/>
            <w:shd w:val="clear" w:color="auto" w:fill="auto"/>
          </w:tcPr>
          <w:p w14:paraId="6F6426CD" w14:textId="77777777" w:rsidR="00BE2DAA" w:rsidRPr="00996241" w:rsidRDefault="00BE2DAA" w:rsidP="00962436">
            <w:pPr>
              <w:spacing w:after="60"/>
              <w:jc w:val="right"/>
              <w:rPr>
                <w:sz w:val="20"/>
              </w:rPr>
            </w:pPr>
          </w:p>
        </w:tc>
        <w:tc>
          <w:tcPr>
            <w:tcW w:w="263" w:type="pct"/>
            <w:shd w:val="clear" w:color="auto" w:fill="auto"/>
          </w:tcPr>
          <w:p w14:paraId="7031730B" w14:textId="77777777" w:rsidR="00BE2DAA" w:rsidRPr="00996241" w:rsidRDefault="00BE2DAA" w:rsidP="00962436">
            <w:pPr>
              <w:spacing w:after="60"/>
              <w:jc w:val="right"/>
              <w:rPr>
                <w:sz w:val="20"/>
              </w:rPr>
            </w:pPr>
          </w:p>
        </w:tc>
        <w:tc>
          <w:tcPr>
            <w:tcW w:w="961" w:type="pct"/>
            <w:shd w:val="clear" w:color="auto" w:fill="auto"/>
          </w:tcPr>
          <w:p w14:paraId="34174E7B" w14:textId="7532DB15" w:rsidR="00BE2DAA" w:rsidRPr="00996241" w:rsidRDefault="00916F4D" w:rsidP="00962436">
            <w:pPr>
              <w:spacing w:after="60"/>
              <w:jc w:val="right"/>
              <w:rPr>
                <w:sz w:val="20"/>
              </w:rPr>
            </w:pPr>
            <w:r>
              <w:rPr>
                <w:sz w:val="20"/>
              </w:rPr>
              <w:t>10.55</w:t>
            </w:r>
          </w:p>
        </w:tc>
      </w:tr>
    </w:tbl>
    <w:p w14:paraId="47A6AFDD" w14:textId="77777777" w:rsidR="00BE2DAA" w:rsidRPr="00BE2DAA" w:rsidRDefault="00BE2DAA" w:rsidP="00962436">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EB31E3" w14:paraId="2F6D9EE2" w14:textId="77777777" w:rsidTr="00BE2DAA">
        <w:trPr>
          <w:trHeight w:val="272"/>
        </w:trPr>
        <w:tc>
          <w:tcPr>
            <w:tcW w:w="5000" w:type="pct"/>
            <w:gridSpan w:val="4"/>
            <w:shd w:val="clear" w:color="auto" w:fill="auto"/>
          </w:tcPr>
          <w:p w14:paraId="60B589A0" w14:textId="77777777" w:rsidR="00BE2DAA" w:rsidRPr="00996241" w:rsidRDefault="00BE2DAA" w:rsidP="00962436">
            <w:pPr>
              <w:jc w:val="left"/>
              <w:rPr>
                <w:b/>
                <w:sz w:val="20"/>
              </w:rPr>
            </w:pPr>
            <w:r w:rsidRPr="00996241">
              <w:rPr>
                <w:b/>
                <w:sz w:val="20"/>
              </w:rPr>
              <w:t>(IV) CONSUMPTION DATA (ODP tonnes)</w:t>
            </w:r>
          </w:p>
        </w:tc>
      </w:tr>
      <w:tr w:rsidR="00BE2DAA" w:rsidRPr="00EB31E3" w14:paraId="489B7B27" w14:textId="77777777" w:rsidTr="00BE2DAA">
        <w:trPr>
          <w:trHeight w:val="272"/>
        </w:trPr>
        <w:tc>
          <w:tcPr>
            <w:tcW w:w="1027" w:type="pct"/>
            <w:shd w:val="clear" w:color="auto" w:fill="auto"/>
          </w:tcPr>
          <w:p w14:paraId="1B752330" w14:textId="77777777" w:rsidR="00BE2DAA" w:rsidRPr="009931F4" w:rsidRDefault="00BE2DAA" w:rsidP="00962436">
            <w:pPr>
              <w:spacing w:after="60"/>
              <w:jc w:val="center"/>
              <w:rPr>
                <w:sz w:val="20"/>
              </w:rPr>
            </w:pPr>
            <w:r w:rsidRPr="009931F4">
              <w:rPr>
                <w:sz w:val="20"/>
              </w:rPr>
              <w:t>2009</w:t>
            </w:r>
            <w:r>
              <w:rPr>
                <w:sz w:val="20"/>
              </w:rPr>
              <w:t>-2</w:t>
            </w:r>
            <w:r w:rsidRPr="009931F4">
              <w:rPr>
                <w:sz w:val="20"/>
              </w:rPr>
              <w:t>010 baseline:</w:t>
            </w:r>
          </w:p>
        </w:tc>
        <w:tc>
          <w:tcPr>
            <w:tcW w:w="807" w:type="pct"/>
            <w:shd w:val="clear" w:color="auto" w:fill="auto"/>
          </w:tcPr>
          <w:p w14:paraId="77D3AF2B" w14:textId="0391A136" w:rsidR="00BE2DAA" w:rsidRPr="00996241" w:rsidRDefault="00542765" w:rsidP="00962436">
            <w:pPr>
              <w:spacing w:after="60"/>
              <w:jc w:val="right"/>
              <w:rPr>
                <w:sz w:val="20"/>
              </w:rPr>
            </w:pPr>
            <w:r>
              <w:rPr>
                <w:sz w:val="20"/>
              </w:rPr>
              <w:t>45.1</w:t>
            </w:r>
          </w:p>
        </w:tc>
        <w:tc>
          <w:tcPr>
            <w:tcW w:w="2166" w:type="pct"/>
            <w:shd w:val="clear" w:color="auto" w:fill="auto"/>
          </w:tcPr>
          <w:p w14:paraId="0EF3F072" w14:textId="77777777" w:rsidR="00BE2DAA" w:rsidRPr="00996241" w:rsidRDefault="00BE2DAA" w:rsidP="00962436">
            <w:pPr>
              <w:spacing w:after="60"/>
              <w:jc w:val="center"/>
              <w:rPr>
                <w:sz w:val="20"/>
              </w:rPr>
            </w:pPr>
            <w:r w:rsidRPr="00996241">
              <w:rPr>
                <w:sz w:val="20"/>
              </w:rPr>
              <w:t>Starting point for sustained aggregate reductions:</w:t>
            </w:r>
          </w:p>
        </w:tc>
        <w:tc>
          <w:tcPr>
            <w:tcW w:w="999" w:type="pct"/>
            <w:shd w:val="clear" w:color="auto" w:fill="auto"/>
          </w:tcPr>
          <w:p w14:paraId="3F5C0793" w14:textId="5326240A" w:rsidR="00BE2DAA" w:rsidRPr="00996241" w:rsidRDefault="00F51FBB" w:rsidP="00962436">
            <w:pPr>
              <w:spacing w:after="60"/>
              <w:jc w:val="right"/>
              <w:rPr>
                <w:sz w:val="20"/>
              </w:rPr>
            </w:pPr>
            <w:r>
              <w:rPr>
                <w:sz w:val="20"/>
              </w:rPr>
              <w:t>18.1</w:t>
            </w:r>
          </w:p>
        </w:tc>
      </w:tr>
      <w:tr w:rsidR="00BE2DAA" w:rsidRPr="00EB31E3" w14:paraId="47C49FCC" w14:textId="77777777" w:rsidTr="00BE2DAA">
        <w:trPr>
          <w:trHeight w:val="163"/>
        </w:trPr>
        <w:tc>
          <w:tcPr>
            <w:tcW w:w="5000" w:type="pct"/>
            <w:gridSpan w:val="4"/>
            <w:shd w:val="clear" w:color="auto" w:fill="auto"/>
          </w:tcPr>
          <w:p w14:paraId="0FD05E76" w14:textId="77777777" w:rsidR="00BE2DAA" w:rsidRPr="009931F4" w:rsidRDefault="00BE2DAA" w:rsidP="00962436">
            <w:pPr>
              <w:tabs>
                <w:tab w:val="left" w:pos="993"/>
              </w:tabs>
              <w:ind w:left="426"/>
              <w:jc w:val="left"/>
              <w:rPr>
                <w:b/>
                <w:sz w:val="20"/>
              </w:rPr>
            </w:pPr>
            <w:r w:rsidRPr="009931F4">
              <w:rPr>
                <w:b/>
                <w:sz w:val="20"/>
              </w:rPr>
              <w:t>CONSUMPTION ELIGIBLE FOR FUNDING</w:t>
            </w:r>
          </w:p>
        </w:tc>
      </w:tr>
      <w:tr w:rsidR="00BE2DAA" w:rsidRPr="00EB31E3" w14:paraId="2B469C31" w14:textId="77777777" w:rsidTr="00BE2DAA">
        <w:trPr>
          <w:trHeight w:val="272"/>
        </w:trPr>
        <w:tc>
          <w:tcPr>
            <w:tcW w:w="1027" w:type="pct"/>
            <w:shd w:val="clear" w:color="auto" w:fill="auto"/>
          </w:tcPr>
          <w:p w14:paraId="5D332129" w14:textId="77777777" w:rsidR="00BE2DAA" w:rsidRPr="009931F4" w:rsidRDefault="00BE2DAA" w:rsidP="00962436">
            <w:pPr>
              <w:spacing w:after="60"/>
              <w:jc w:val="center"/>
              <w:rPr>
                <w:sz w:val="20"/>
              </w:rPr>
            </w:pPr>
            <w:r w:rsidRPr="009931F4">
              <w:rPr>
                <w:sz w:val="20"/>
              </w:rPr>
              <w:t>Already approved:</w:t>
            </w:r>
          </w:p>
        </w:tc>
        <w:tc>
          <w:tcPr>
            <w:tcW w:w="807" w:type="pct"/>
            <w:shd w:val="clear" w:color="auto" w:fill="auto"/>
          </w:tcPr>
          <w:p w14:paraId="0D8C09C0" w14:textId="752871F8" w:rsidR="002B71C6" w:rsidRPr="00A26E71" w:rsidRDefault="0065361C" w:rsidP="00962436">
            <w:pPr>
              <w:spacing w:after="60"/>
              <w:jc w:val="right"/>
              <w:rPr>
                <w:sz w:val="20"/>
              </w:rPr>
            </w:pPr>
            <w:r w:rsidRPr="00A26E71">
              <w:rPr>
                <w:sz w:val="20"/>
              </w:rPr>
              <w:t>5.75</w:t>
            </w:r>
          </w:p>
        </w:tc>
        <w:tc>
          <w:tcPr>
            <w:tcW w:w="2166" w:type="pct"/>
            <w:shd w:val="clear" w:color="auto" w:fill="auto"/>
          </w:tcPr>
          <w:p w14:paraId="505EB4C9" w14:textId="77777777" w:rsidR="00BE2DAA" w:rsidRPr="00A26E71" w:rsidRDefault="00BE2DAA" w:rsidP="00962436">
            <w:pPr>
              <w:spacing w:after="60"/>
              <w:jc w:val="center"/>
              <w:rPr>
                <w:sz w:val="20"/>
              </w:rPr>
            </w:pPr>
            <w:r w:rsidRPr="00A26E71">
              <w:rPr>
                <w:sz w:val="20"/>
              </w:rPr>
              <w:t>Remaining:</w:t>
            </w:r>
          </w:p>
        </w:tc>
        <w:tc>
          <w:tcPr>
            <w:tcW w:w="999" w:type="pct"/>
            <w:shd w:val="clear" w:color="auto" w:fill="auto"/>
          </w:tcPr>
          <w:p w14:paraId="5C4A5909" w14:textId="2BA93965" w:rsidR="00BE2DAA" w:rsidRPr="00A26E71" w:rsidRDefault="0065361C" w:rsidP="00962436">
            <w:pPr>
              <w:spacing w:after="60"/>
              <w:jc w:val="right"/>
              <w:rPr>
                <w:sz w:val="20"/>
              </w:rPr>
            </w:pPr>
            <w:r w:rsidRPr="00A26E71">
              <w:rPr>
                <w:sz w:val="20"/>
              </w:rPr>
              <w:t>12.35</w:t>
            </w:r>
          </w:p>
        </w:tc>
      </w:tr>
    </w:tbl>
    <w:p w14:paraId="4EE2C92F" w14:textId="77777777" w:rsidR="00BE2DAA" w:rsidRPr="00DC561D" w:rsidRDefault="00BE2DAA" w:rsidP="00962436">
      <w:pPr>
        <w:jc w:val="center"/>
        <w:rPr>
          <w:sz w:val="18"/>
        </w:rPr>
      </w:pPr>
    </w:p>
    <w:tbl>
      <w:tblPr>
        <w:tblStyle w:val="TableGrid"/>
        <w:tblW w:w="5364" w:type="pct"/>
        <w:tblInd w:w="-113" w:type="dxa"/>
        <w:tblLook w:val="04A0" w:firstRow="1" w:lastRow="0" w:firstColumn="1" w:lastColumn="0" w:noHBand="0" w:noVBand="1"/>
      </w:tblPr>
      <w:tblGrid>
        <w:gridCol w:w="1231"/>
        <w:gridCol w:w="2620"/>
        <w:gridCol w:w="1302"/>
        <w:gridCol w:w="1400"/>
        <w:gridCol w:w="1398"/>
        <w:gridCol w:w="2080"/>
      </w:tblGrid>
      <w:tr w:rsidR="00BE2DAA" w:rsidRPr="00EB31E3" w14:paraId="4928C2D6" w14:textId="77777777" w:rsidTr="00CE2684">
        <w:trPr>
          <w:trHeight w:val="258"/>
        </w:trPr>
        <w:tc>
          <w:tcPr>
            <w:tcW w:w="1919" w:type="pct"/>
            <w:gridSpan w:val="2"/>
            <w:shd w:val="clear" w:color="auto" w:fill="auto"/>
            <w:vAlign w:val="center"/>
          </w:tcPr>
          <w:p w14:paraId="6D4CF18E" w14:textId="77777777" w:rsidR="00BE2DAA" w:rsidRPr="00996241" w:rsidRDefault="00BE2DAA" w:rsidP="00962436">
            <w:pPr>
              <w:spacing w:after="60"/>
              <w:jc w:val="left"/>
              <w:rPr>
                <w:b/>
                <w:sz w:val="20"/>
              </w:rPr>
            </w:pPr>
            <w:r w:rsidRPr="002F50A8">
              <w:rPr>
                <w:b/>
                <w:sz w:val="20"/>
              </w:rPr>
              <w:t>(V) ENDORSED BUSINESS</w:t>
            </w:r>
            <w:r w:rsidRPr="00996241">
              <w:rPr>
                <w:b/>
                <w:sz w:val="20"/>
              </w:rPr>
              <w:t xml:space="preserve"> PLAN</w:t>
            </w:r>
          </w:p>
        </w:tc>
        <w:tc>
          <w:tcPr>
            <w:tcW w:w="649" w:type="pct"/>
            <w:vAlign w:val="center"/>
          </w:tcPr>
          <w:p w14:paraId="3BDBBA7D" w14:textId="77777777" w:rsidR="00BE2DAA" w:rsidRPr="00996241" w:rsidRDefault="00BE2DAA" w:rsidP="00962436">
            <w:pPr>
              <w:spacing w:after="60"/>
              <w:jc w:val="center"/>
              <w:rPr>
                <w:b/>
                <w:sz w:val="20"/>
              </w:rPr>
            </w:pPr>
            <w:r w:rsidRPr="00996241">
              <w:rPr>
                <w:b/>
                <w:sz w:val="20"/>
              </w:rPr>
              <w:t>202</w:t>
            </w:r>
            <w:r>
              <w:rPr>
                <w:b/>
                <w:sz w:val="20"/>
              </w:rPr>
              <w:t>4</w:t>
            </w:r>
          </w:p>
        </w:tc>
        <w:tc>
          <w:tcPr>
            <w:tcW w:w="698" w:type="pct"/>
            <w:vAlign w:val="center"/>
          </w:tcPr>
          <w:p w14:paraId="778E2872" w14:textId="77777777" w:rsidR="00BE2DAA" w:rsidRPr="00996241" w:rsidRDefault="00BE2DAA" w:rsidP="00962436">
            <w:pPr>
              <w:spacing w:after="60"/>
              <w:jc w:val="center"/>
              <w:rPr>
                <w:b/>
                <w:sz w:val="20"/>
              </w:rPr>
            </w:pPr>
            <w:r w:rsidRPr="00996241">
              <w:rPr>
                <w:b/>
                <w:sz w:val="20"/>
              </w:rPr>
              <w:t>202</w:t>
            </w:r>
            <w:r>
              <w:rPr>
                <w:b/>
                <w:sz w:val="20"/>
              </w:rPr>
              <w:t>5</w:t>
            </w:r>
          </w:p>
        </w:tc>
        <w:tc>
          <w:tcPr>
            <w:tcW w:w="697" w:type="pct"/>
            <w:vAlign w:val="center"/>
          </w:tcPr>
          <w:p w14:paraId="23B291DB" w14:textId="77777777" w:rsidR="00BE2DAA" w:rsidRPr="00996241" w:rsidRDefault="00BE2DAA" w:rsidP="00962436">
            <w:pPr>
              <w:spacing w:after="60"/>
              <w:jc w:val="center"/>
              <w:rPr>
                <w:b/>
                <w:sz w:val="20"/>
              </w:rPr>
            </w:pPr>
            <w:r w:rsidRPr="00996241">
              <w:rPr>
                <w:b/>
                <w:sz w:val="20"/>
              </w:rPr>
              <w:t>202</w:t>
            </w:r>
            <w:r>
              <w:rPr>
                <w:b/>
                <w:sz w:val="20"/>
              </w:rPr>
              <w:t>6</w:t>
            </w:r>
          </w:p>
        </w:tc>
        <w:tc>
          <w:tcPr>
            <w:tcW w:w="1037" w:type="pct"/>
            <w:shd w:val="clear" w:color="auto" w:fill="auto"/>
            <w:vAlign w:val="center"/>
          </w:tcPr>
          <w:p w14:paraId="14923C87" w14:textId="77777777" w:rsidR="00BE2DAA" w:rsidRPr="00996241" w:rsidRDefault="00BE2DAA" w:rsidP="00962436">
            <w:pPr>
              <w:spacing w:after="60"/>
              <w:jc w:val="center"/>
              <w:rPr>
                <w:b/>
                <w:sz w:val="20"/>
              </w:rPr>
            </w:pPr>
            <w:r w:rsidRPr="00996241">
              <w:rPr>
                <w:b/>
                <w:sz w:val="20"/>
              </w:rPr>
              <w:t>Total</w:t>
            </w:r>
          </w:p>
        </w:tc>
      </w:tr>
      <w:tr w:rsidR="00BE2DAA" w:rsidRPr="00EB31E3" w14:paraId="78B53A05" w14:textId="77777777" w:rsidTr="00CE2684">
        <w:trPr>
          <w:trHeight w:val="258"/>
        </w:trPr>
        <w:tc>
          <w:tcPr>
            <w:tcW w:w="613" w:type="pct"/>
            <w:vMerge w:val="restart"/>
            <w:shd w:val="clear" w:color="auto" w:fill="auto"/>
            <w:vAlign w:val="center"/>
          </w:tcPr>
          <w:p w14:paraId="3BC763A2" w14:textId="72DCCF42" w:rsidR="00BE2DAA" w:rsidRPr="00996241" w:rsidRDefault="006F111D" w:rsidP="00962436">
            <w:pPr>
              <w:spacing w:after="60"/>
              <w:jc w:val="center"/>
              <w:rPr>
                <w:sz w:val="20"/>
              </w:rPr>
            </w:pPr>
            <w:r w:rsidRPr="006F111D">
              <w:rPr>
                <w:color w:val="000000" w:themeColor="text1"/>
                <w:sz w:val="20"/>
              </w:rPr>
              <w:t>UNIDO</w:t>
            </w:r>
          </w:p>
        </w:tc>
        <w:tc>
          <w:tcPr>
            <w:tcW w:w="1306" w:type="pct"/>
            <w:shd w:val="clear" w:color="auto" w:fill="auto"/>
          </w:tcPr>
          <w:p w14:paraId="6B461A29" w14:textId="77777777" w:rsidR="00BE2DAA" w:rsidRPr="00996241" w:rsidRDefault="00BE2DAA" w:rsidP="00962436">
            <w:pPr>
              <w:spacing w:after="60"/>
              <w:jc w:val="left"/>
              <w:rPr>
                <w:sz w:val="20"/>
              </w:rPr>
            </w:pPr>
            <w:r w:rsidRPr="00996241">
              <w:rPr>
                <w:sz w:val="20"/>
              </w:rPr>
              <w:t>ODS phase-out (ODP tonnes)</w:t>
            </w:r>
          </w:p>
        </w:tc>
        <w:tc>
          <w:tcPr>
            <w:tcW w:w="649" w:type="pct"/>
            <w:shd w:val="clear" w:color="auto" w:fill="auto"/>
          </w:tcPr>
          <w:p w14:paraId="7B668EB4" w14:textId="7E97569B" w:rsidR="00BE2DAA" w:rsidRPr="00996241" w:rsidRDefault="004F2376" w:rsidP="00962436">
            <w:pPr>
              <w:spacing w:after="60"/>
              <w:jc w:val="right"/>
              <w:rPr>
                <w:sz w:val="20"/>
              </w:rPr>
            </w:pPr>
            <w:r>
              <w:rPr>
                <w:sz w:val="20"/>
              </w:rPr>
              <w:t>2.36</w:t>
            </w:r>
          </w:p>
        </w:tc>
        <w:tc>
          <w:tcPr>
            <w:tcW w:w="698" w:type="pct"/>
          </w:tcPr>
          <w:p w14:paraId="287D7A51" w14:textId="6AA56832" w:rsidR="00BE2DAA" w:rsidRPr="00996241" w:rsidRDefault="004F2376" w:rsidP="00962436">
            <w:pPr>
              <w:spacing w:after="60"/>
              <w:jc w:val="right"/>
              <w:rPr>
                <w:sz w:val="20"/>
              </w:rPr>
            </w:pPr>
            <w:r>
              <w:rPr>
                <w:sz w:val="20"/>
              </w:rPr>
              <w:t>0.00</w:t>
            </w:r>
          </w:p>
        </w:tc>
        <w:tc>
          <w:tcPr>
            <w:tcW w:w="697" w:type="pct"/>
            <w:shd w:val="clear" w:color="auto" w:fill="auto"/>
          </w:tcPr>
          <w:p w14:paraId="70CA30B1" w14:textId="7AD5D373" w:rsidR="00BE2DAA" w:rsidRPr="00996241" w:rsidRDefault="004F2376" w:rsidP="00962436">
            <w:pPr>
              <w:spacing w:after="60"/>
              <w:jc w:val="right"/>
              <w:rPr>
                <w:sz w:val="20"/>
              </w:rPr>
            </w:pPr>
            <w:r>
              <w:rPr>
                <w:sz w:val="20"/>
              </w:rPr>
              <w:t>0.00</w:t>
            </w:r>
          </w:p>
        </w:tc>
        <w:tc>
          <w:tcPr>
            <w:tcW w:w="1037" w:type="pct"/>
            <w:shd w:val="clear" w:color="auto" w:fill="auto"/>
          </w:tcPr>
          <w:p w14:paraId="17BAEA25" w14:textId="1F8DC74E" w:rsidR="00BE2DAA" w:rsidRPr="006B525D" w:rsidRDefault="00DA40D9" w:rsidP="00962436">
            <w:pPr>
              <w:spacing w:after="60"/>
              <w:jc w:val="right"/>
              <w:rPr>
                <w:sz w:val="20"/>
              </w:rPr>
            </w:pPr>
            <w:r>
              <w:rPr>
                <w:sz w:val="20"/>
              </w:rPr>
              <w:t>2.36</w:t>
            </w:r>
          </w:p>
        </w:tc>
      </w:tr>
      <w:tr w:rsidR="00BE2DAA" w:rsidRPr="00EB31E3" w14:paraId="5F816692" w14:textId="77777777" w:rsidTr="00CE2684">
        <w:trPr>
          <w:trHeight w:val="258"/>
        </w:trPr>
        <w:tc>
          <w:tcPr>
            <w:tcW w:w="613" w:type="pct"/>
            <w:vMerge/>
            <w:shd w:val="clear" w:color="auto" w:fill="auto"/>
            <w:vAlign w:val="center"/>
          </w:tcPr>
          <w:p w14:paraId="5B7FD4F1" w14:textId="77777777" w:rsidR="00BE2DAA" w:rsidRPr="00996241" w:rsidRDefault="00BE2DAA" w:rsidP="00962436">
            <w:pPr>
              <w:spacing w:after="60"/>
              <w:jc w:val="center"/>
              <w:rPr>
                <w:sz w:val="20"/>
              </w:rPr>
            </w:pPr>
          </w:p>
        </w:tc>
        <w:tc>
          <w:tcPr>
            <w:tcW w:w="1306" w:type="pct"/>
            <w:shd w:val="clear" w:color="auto" w:fill="auto"/>
          </w:tcPr>
          <w:p w14:paraId="5218F698" w14:textId="77777777" w:rsidR="00BE2DAA" w:rsidRPr="00996241" w:rsidRDefault="00BE2DAA" w:rsidP="00962436">
            <w:pPr>
              <w:spacing w:after="60"/>
              <w:jc w:val="left"/>
              <w:rPr>
                <w:sz w:val="20"/>
              </w:rPr>
            </w:pPr>
            <w:r w:rsidRPr="00996241">
              <w:rPr>
                <w:sz w:val="20"/>
              </w:rPr>
              <w:t>Funding (US $)</w:t>
            </w:r>
          </w:p>
        </w:tc>
        <w:tc>
          <w:tcPr>
            <w:tcW w:w="649" w:type="pct"/>
            <w:shd w:val="clear" w:color="auto" w:fill="auto"/>
          </w:tcPr>
          <w:p w14:paraId="22B90547" w14:textId="3842A215" w:rsidR="00BE2DAA" w:rsidRPr="00996241" w:rsidRDefault="00F2258E" w:rsidP="00962436">
            <w:pPr>
              <w:spacing w:after="60"/>
              <w:jc w:val="right"/>
              <w:rPr>
                <w:sz w:val="20"/>
              </w:rPr>
            </w:pPr>
            <w:r>
              <w:rPr>
                <w:sz w:val="20"/>
              </w:rPr>
              <w:t>199,227</w:t>
            </w:r>
          </w:p>
        </w:tc>
        <w:tc>
          <w:tcPr>
            <w:tcW w:w="698" w:type="pct"/>
          </w:tcPr>
          <w:p w14:paraId="2F0C4963" w14:textId="781DEB85" w:rsidR="00BE2DAA" w:rsidRPr="00996241" w:rsidRDefault="004F2376" w:rsidP="00962436">
            <w:pPr>
              <w:spacing w:after="60"/>
              <w:jc w:val="right"/>
              <w:rPr>
                <w:sz w:val="20"/>
              </w:rPr>
            </w:pPr>
            <w:r>
              <w:rPr>
                <w:sz w:val="20"/>
              </w:rPr>
              <w:t>0</w:t>
            </w:r>
          </w:p>
        </w:tc>
        <w:tc>
          <w:tcPr>
            <w:tcW w:w="697" w:type="pct"/>
            <w:shd w:val="clear" w:color="auto" w:fill="auto"/>
          </w:tcPr>
          <w:p w14:paraId="05683795" w14:textId="2EE13A30" w:rsidR="00BE2DAA" w:rsidRPr="00996241" w:rsidRDefault="004F2376" w:rsidP="00962436">
            <w:pPr>
              <w:spacing w:after="60"/>
              <w:jc w:val="right"/>
              <w:rPr>
                <w:sz w:val="20"/>
              </w:rPr>
            </w:pPr>
            <w:r>
              <w:rPr>
                <w:sz w:val="20"/>
              </w:rPr>
              <w:t>0</w:t>
            </w:r>
          </w:p>
        </w:tc>
        <w:tc>
          <w:tcPr>
            <w:tcW w:w="1037" w:type="pct"/>
            <w:shd w:val="clear" w:color="auto" w:fill="auto"/>
          </w:tcPr>
          <w:p w14:paraId="0A28EFBA" w14:textId="742CE04C" w:rsidR="00BE2DAA" w:rsidRPr="00996241" w:rsidRDefault="00DA40D9" w:rsidP="00962436">
            <w:pPr>
              <w:spacing w:after="60"/>
              <w:jc w:val="right"/>
              <w:rPr>
                <w:sz w:val="20"/>
              </w:rPr>
            </w:pPr>
            <w:r>
              <w:rPr>
                <w:sz w:val="20"/>
              </w:rPr>
              <w:t>199,227</w:t>
            </w:r>
          </w:p>
        </w:tc>
      </w:tr>
    </w:tbl>
    <w:p w14:paraId="41D51BEF" w14:textId="5218DAD1" w:rsidR="00BE2DAA" w:rsidRPr="00BE2DAA" w:rsidRDefault="00BE2DAA" w:rsidP="00962436">
      <w:pPr>
        <w:ind w:left="-112" w:right="-563"/>
        <w:rPr>
          <w:sz w:val="18"/>
          <w:szCs w:val="18"/>
        </w:rPr>
      </w:pPr>
    </w:p>
    <w:tbl>
      <w:tblPr>
        <w:tblStyle w:val="TableGrid"/>
        <w:tblW w:w="5365" w:type="pct"/>
        <w:tblInd w:w="-113" w:type="dxa"/>
        <w:tblLayout w:type="fixed"/>
        <w:tblCellMar>
          <w:left w:w="85" w:type="dxa"/>
          <w:right w:w="85" w:type="dxa"/>
        </w:tblCellMar>
        <w:tblLook w:val="04A0" w:firstRow="1" w:lastRow="0" w:firstColumn="1" w:lastColumn="0" w:noHBand="0" w:noVBand="1"/>
      </w:tblPr>
      <w:tblGrid>
        <w:gridCol w:w="1101"/>
        <w:gridCol w:w="897"/>
        <w:gridCol w:w="901"/>
        <w:gridCol w:w="875"/>
        <w:gridCol w:w="875"/>
        <w:gridCol w:w="875"/>
        <w:gridCol w:w="875"/>
        <w:gridCol w:w="875"/>
        <w:gridCol w:w="875"/>
        <w:gridCol w:w="875"/>
        <w:gridCol w:w="1009"/>
      </w:tblGrid>
      <w:tr w:rsidR="00887CDA" w:rsidRPr="00996241" w14:paraId="51CAA78D" w14:textId="77777777" w:rsidTr="00DD5BBF">
        <w:trPr>
          <w:trHeight w:val="93"/>
        </w:trPr>
        <w:tc>
          <w:tcPr>
            <w:tcW w:w="1445" w:type="pct"/>
            <w:gridSpan w:val="3"/>
            <w:shd w:val="clear" w:color="auto" w:fill="auto"/>
          </w:tcPr>
          <w:p w14:paraId="5F797E9E" w14:textId="218C870A" w:rsidR="00D448EC" w:rsidRPr="00D448EC" w:rsidRDefault="00D448EC" w:rsidP="00962436">
            <w:pPr>
              <w:jc w:val="left"/>
              <w:rPr>
                <w:b/>
                <w:sz w:val="20"/>
              </w:rPr>
            </w:pPr>
            <w:r w:rsidRPr="00996241">
              <w:rPr>
                <w:b/>
                <w:sz w:val="20"/>
              </w:rPr>
              <w:t xml:space="preserve">(VI) PROJECT DATA </w:t>
            </w:r>
          </w:p>
        </w:tc>
        <w:tc>
          <w:tcPr>
            <w:tcW w:w="436" w:type="pct"/>
            <w:shd w:val="clear" w:color="auto" w:fill="auto"/>
            <w:vAlign w:val="center"/>
          </w:tcPr>
          <w:p w14:paraId="52FB5FD2" w14:textId="77777777" w:rsidR="00D448EC" w:rsidRPr="00996241" w:rsidRDefault="00D448EC" w:rsidP="00962436">
            <w:pPr>
              <w:jc w:val="center"/>
              <w:rPr>
                <w:b/>
                <w:sz w:val="20"/>
              </w:rPr>
            </w:pPr>
            <w:r w:rsidRPr="00996241">
              <w:rPr>
                <w:b/>
                <w:sz w:val="20"/>
              </w:rPr>
              <w:t>202</w:t>
            </w:r>
            <w:r>
              <w:rPr>
                <w:b/>
                <w:sz w:val="20"/>
              </w:rPr>
              <w:t>4</w:t>
            </w:r>
          </w:p>
        </w:tc>
        <w:tc>
          <w:tcPr>
            <w:tcW w:w="436" w:type="pct"/>
            <w:shd w:val="clear" w:color="auto" w:fill="auto"/>
            <w:vAlign w:val="center"/>
          </w:tcPr>
          <w:p w14:paraId="1097CEC3" w14:textId="77777777" w:rsidR="00D448EC" w:rsidRPr="00996241" w:rsidRDefault="00D448EC" w:rsidP="00962436">
            <w:pPr>
              <w:jc w:val="center"/>
              <w:rPr>
                <w:b/>
                <w:sz w:val="20"/>
              </w:rPr>
            </w:pPr>
            <w:r w:rsidRPr="00996241">
              <w:rPr>
                <w:b/>
                <w:sz w:val="20"/>
              </w:rPr>
              <w:t>20</w:t>
            </w:r>
            <w:r>
              <w:rPr>
                <w:b/>
                <w:sz w:val="20"/>
              </w:rPr>
              <w:t>25</w:t>
            </w:r>
          </w:p>
        </w:tc>
        <w:tc>
          <w:tcPr>
            <w:tcW w:w="436" w:type="pct"/>
            <w:shd w:val="clear" w:color="auto" w:fill="auto"/>
            <w:vAlign w:val="center"/>
          </w:tcPr>
          <w:p w14:paraId="2AE3CFA8" w14:textId="77777777" w:rsidR="00D448EC" w:rsidRPr="00996241" w:rsidRDefault="00D448EC" w:rsidP="00962436">
            <w:pPr>
              <w:jc w:val="center"/>
              <w:rPr>
                <w:b/>
                <w:sz w:val="20"/>
              </w:rPr>
            </w:pPr>
            <w:r w:rsidRPr="00996241">
              <w:rPr>
                <w:b/>
                <w:sz w:val="20"/>
              </w:rPr>
              <w:t>20</w:t>
            </w:r>
            <w:r>
              <w:rPr>
                <w:b/>
                <w:sz w:val="20"/>
              </w:rPr>
              <w:t>26</w:t>
            </w:r>
          </w:p>
        </w:tc>
        <w:tc>
          <w:tcPr>
            <w:tcW w:w="436" w:type="pct"/>
            <w:vAlign w:val="center"/>
          </w:tcPr>
          <w:p w14:paraId="00A21815" w14:textId="39564722" w:rsidR="00D448EC" w:rsidRPr="00996241" w:rsidRDefault="00D448EC" w:rsidP="00962436">
            <w:pPr>
              <w:jc w:val="center"/>
              <w:rPr>
                <w:b/>
                <w:sz w:val="20"/>
              </w:rPr>
            </w:pPr>
            <w:r w:rsidRPr="00996241">
              <w:rPr>
                <w:b/>
                <w:sz w:val="20"/>
              </w:rPr>
              <w:t>20</w:t>
            </w:r>
            <w:r>
              <w:rPr>
                <w:b/>
                <w:sz w:val="20"/>
              </w:rPr>
              <w:t>27</w:t>
            </w:r>
          </w:p>
        </w:tc>
        <w:tc>
          <w:tcPr>
            <w:tcW w:w="436" w:type="pct"/>
            <w:vAlign w:val="center"/>
          </w:tcPr>
          <w:p w14:paraId="65828C02" w14:textId="106A8E7B" w:rsidR="00D448EC" w:rsidRDefault="00D448EC" w:rsidP="00962436">
            <w:pPr>
              <w:jc w:val="center"/>
              <w:rPr>
                <w:b/>
                <w:sz w:val="20"/>
              </w:rPr>
            </w:pPr>
            <w:r w:rsidRPr="00F55B99">
              <w:rPr>
                <w:b/>
                <w:sz w:val="20"/>
              </w:rPr>
              <w:t>20</w:t>
            </w:r>
            <w:r>
              <w:rPr>
                <w:b/>
                <w:sz w:val="20"/>
              </w:rPr>
              <w:t>28</w:t>
            </w:r>
          </w:p>
        </w:tc>
        <w:tc>
          <w:tcPr>
            <w:tcW w:w="436" w:type="pct"/>
          </w:tcPr>
          <w:p w14:paraId="25A54921" w14:textId="19C9AEE7" w:rsidR="00D448EC" w:rsidRDefault="00D448EC" w:rsidP="00962436">
            <w:pPr>
              <w:jc w:val="center"/>
              <w:rPr>
                <w:b/>
                <w:sz w:val="20"/>
              </w:rPr>
            </w:pPr>
            <w:r>
              <w:rPr>
                <w:b/>
                <w:sz w:val="20"/>
              </w:rPr>
              <w:t>2029</w:t>
            </w:r>
          </w:p>
        </w:tc>
        <w:tc>
          <w:tcPr>
            <w:tcW w:w="436" w:type="pct"/>
            <w:vAlign w:val="center"/>
          </w:tcPr>
          <w:p w14:paraId="5C421346" w14:textId="0E27BDB4" w:rsidR="00D448EC" w:rsidRPr="00996241" w:rsidRDefault="00D448EC" w:rsidP="00962436">
            <w:pPr>
              <w:jc w:val="center"/>
              <w:rPr>
                <w:b/>
                <w:sz w:val="20"/>
              </w:rPr>
            </w:pPr>
            <w:r>
              <w:rPr>
                <w:b/>
                <w:sz w:val="20"/>
              </w:rPr>
              <w:t>2030</w:t>
            </w:r>
          </w:p>
        </w:tc>
        <w:tc>
          <w:tcPr>
            <w:tcW w:w="503" w:type="pct"/>
            <w:shd w:val="clear" w:color="auto" w:fill="auto"/>
            <w:vAlign w:val="center"/>
          </w:tcPr>
          <w:p w14:paraId="6DEA54F8" w14:textId="77777777" w:rsidR="00D448EC" w:rsidRPr="00996241" w:rsidRDefault="00D448EC" w:rsidP="00962436">
            <w:pPr>
              <w:jc w:val="center"/>
              <w:rPr>
                <w:b/>
                <w:sz w:val="20"/>
              </w:rPr>
            </w:pPr>
            <w:r w:rsidRPr="00996241">
              <w:rPr>
                <w:b/>
                <w:sz w:val="20"/>
              </w:rPr>
              <w:t>Total</w:t>
            </w:r>
          </w:p>
        </w:tc>
      </w:tr>
      <w:tr w:rsidR="00887CDA" w:rsidRPr="00996241" w14:paraId="5D53D5B3" w14:textId="77777777" w:rsidTr="001F484F">
        <w:trPr>
          <w:trHeight w:val="229"/>
        </w:trPr>
        <w:tc>
          <w:tcPr>
            <w:tcW w:w="1445" w:type="pct"/>
            <w:gridSpan w:val="3"/>
            <w:shd w:val="clear" w:color="auto" w:fill="auto"/>
          </w:tcPr>
          <w:p w14:paraId="668AB6FE" w14:textId="77777777" w:rsidR="00D448EC" w:rsidRPr="009931F4" w:rsidRDefault="00D448EC" w:rsidP="00962436">
            <w:pPr>
              <w:tabs>
                <w:tab w:val="left" w:pos="8280"/>
              </w:tabs>
              <w:spacing w:after="60"/>
              <w:ind w:right="-107"/>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436" w:type="pct"/>
            <w:shd w:val="clear" w:color="auto" w:fill="auto"/>
          </w:tcPr>
          <w:p w14:paraId="729B2841" w14:textId="7B1CD38B" w:rsidR="00D448EC" w:rsidRPr="008A1D25" w:rsidRDefault="00C82A73" w:rsidP="001F484F">
            <w:pPr>
              <w:tabs>
                <w:tab w:val="left" w:pos="8280"/>
              </w:tabs>
              <w:spacing w:after="60"/>
              <w:jc w:val="right"/>
              <w:rPr>
                <w:sz w:val="20"/>
                <w:szCs w:val="20"/>
              </w:rPr>
            </w:pPr>
            <w:r w:rsidRPr="00D933C9">
              <w:rPr>
                <w:sz w:val="20"/>
                <w:szCs w:val="20"/>
              </w:rPr>
              <w:t>29.3</w:t>
            </w:r>
            <w:r w:rsidR="00D933C9" w:rsidRPr="00D933C9">
              <w:rPr>
                <w:sz w:val="20"/>
                <w:szCs w:val="20"/>
              </w:rPr>
              <w:t>0</w:t>
            </w:r>
          </w:p>
        </w:tc>
        <w:tc>
          <w:tcPr>
            <w:tcW w:w="436" w:type="pct"/>
          </w:tcPr>
          <w:p w14:paraId="45643ABA" w14:textId="2926795B" w:rsidR="00D448EC" w:rsidRPr="008A1D25" w:rsidRDefault="00C82A73" w:rsidP="001F484F">
            <w:pPr>
              <w:tabs>
                <w:tab w:val="left" w:pos="8280"/>
              </w:tabs>
              <w:spacing w:after="60"/>
              <w:jc w:val="right"/>
              <w:rPr>
                <w:sz w:val="20"/>
                <w:szCs w:val="20"/>
              </w:rPr>
            </w:pPr>
            <w:r w:rsidRPr="008A1D25">
              <w:rPr>
                <w:sz w:val="20"/>
                <w:szCs w:val="20"/>
              </w:rPr>
              <w:t>14.6</w:t>
            </w:r>
            <w:r w:rsidR="00C7240D" w:rsidRPr="008A1D25">
              <w:rPr>
                <w:sz w:val="20"/>
                <w:szCs w:val="20"/>
              </w:rPr>
              <w:t>5</w:t>
            </w:r>
          </w:p>
        </w:tc>
        <w:tc>
          <w:tcPr>
            <w:tcW w:w="436" w:type="pct"/>
          </w:tcPr>
          <w:p w14:paraId="312DC7D0" w14:textId="5D7FABB5" w:rsidR="00D448EC" w:rsidRPr="008A1D25" w:rsidRDefault="00C82A73" w:rsidP="001F484F">
            <w:pPr>
              <w:tabs>
                <w:tab w:val="left" w:pos="8280"/>
              </w:tabs>
              <w:spacing w:after="60"/>
              <w:jc w:val="right"/>
              <w:rPr>
                <w:sz w:val="20"/>
                <w:szCs w:val="20"/>
              </w:rPr>
            </w:pPr>
            <w:r w:rsidRPr="008A1D25">
              <w:rPr>
                <w:sz w:val="20"/>
                <w:szCs w:val="20"/>
              </w:rPr>
              <w:t>14.6</w:t>
            </w:r>
            <w:r w:rsidR="00C7240D" w:rsidRPr="008A1D25">
              <w:rPr>
                <w:sz w:val="20"/>
                <w:szCs w:val="20"/>
              </w:rPr>
              <w:t>5</w:t>
            </w:r>
          </w:p>
        </w:tc>
        <w:tc>
          <w:tcPr>
            <w:tcW w:w="436" w:type="pct"/>
          </w:tcPr>
          <w:p w14:paraId="44575306" w14:textId="26A8CF23" w:rsidR="00D448EC" w:rsidRPr="008A1D25" w:rsidRDefault="00C82A73" w:rsidP="001F484F">
            <w:pPr>
              <w:tabs>
                <w:tab w:val="left" w:pos="8280"/>
              </w:tabs>
              <w:spacing w:after="60"/>
              <w:jc w:val="right"/>
              <w:rPr>
                <w:sz w:val="20"/>
                <w:szCs w:val="20"/>
              </w:rPr>
            </w:pPr>
            <w:r w:rsidRPr="008A1D25">
              <w:rPr>
                <w:sz w:val="20"/>
                <w:szCs w:val="20"/>
              </w:rPr>
              <w:t>14.6</w:t>
            </w:r>
            <w:r w:rsidR="00C96228" w:rsidRPr="008A1D25">
              <w:rPr>
                <w:sz w:val="20"/>
                <w:szCs w:val="20"/>
              </w:rPr>
              <w:t>5</w:t>
            </w:r>
          </w:p>
        </w:tc>
        <w:tc>
          <w:tcPr>
            <w:tcW w:w="436" w:type="pct"/>
          </w:tcPr>
          <w:p w14:paraId="6518EC90" w14:textId="0B26E955" w:rsidR="00D448EC" w:rsidRPr="008A1D25" w:rsidRDefault="00C82A73" w:rsidP="001F484F">
            <w:pPr>
              <w:tabs>
                <w:tab w:val="left" w:pos="8280"/>
              </w:tabs>
              <w:spacing w:after="60"/>
              <w:jc w:val="right"/>
              <w:rPr>
                <w:sz w:val="20"/>
                <w:szCs w:val="20"/>
              </w:rPr>
            </w:pPr>
            <w:r w:rsidRPr="008A1D25">
              <w:rPr>
                <w:sz w:val="20"/>
                <w:szCs w:val="20"/>
              </w:rPr>
              <w:t>14.6</w:t>
            </w:r>
            <w:r w:rsidR="00C96228" w:rsidRPr="008A1D25">
              <w:rPr>
                <w:sz w:val="20"/>
                <w:szCs w:val="20"/>
              </w:rPr>
              <w:t>5</w:t>
            </w:r>
          </w:p>
        </w:tc>
        <w:tc>
          <w:tcPr>
            <w:tcW w:w="436" w:type="pct"/>
          </w:tcPr>
          <w:p w14:paraId="75CCB635" w14:textId="0D814A9D" w:rsidR="00D448EC" w:rsidRPr="008A1D25" w:rsidRDefault="00C82A73" w:rsidP="001F484F">
            <w:pPr>
              <w:tabs>
                <w:tab w:val="left" w:pos="8280"/>
              </w:tabs>
              <w:spacing w:after="60"/>
              <w:jc w:val="right"/>
              <w:rPr>
                <w:sz w:val="20"/>
                <w:szCs w:val="20"/>
              </w:rPr>
            </w:pPr>
            <w:r w:rsidRPr="008A1D25">
              <w:rPr>
                <w:sz w:val="20"/>
                <w:szCs w:val="20"/>
              </w:rPr>
              <w:t>14.6</w:t>
            </w:r>
            <w:r w:rsidR="00C96228" w:rsidRPr="008A1D25">
              <w:rPr>
                <w:sz w:val="20"/>
                <w:szCs w:val="20"/>
              </w:rPr>
              <w:t>5</w:t>
            </w:r>
          </w:p>
        </w:tc>
        <w:tc>
          <w:tcPr>
            <w:tcW w:w="436" w:type="pct"/>
          </w:tcPr>
          <w:p w14:paraId="083832EC" w14:textId="0F50B3E4" w:rsidR="00D448EC" w:rsidRPr="008A1D25" w:rsidRDefault="00C82A73" w:rsidP="001F484F">
            <w:pPr>
              <w:tabs>
                <w:tab w:val="left" w:pos="8280"/>
              </w:tabs>
              <w:spacing w:after="60"/>
              <w:jc w:val="right"/>
              <w:rPr>
                <w:sz w:val="20"/>
                <w:szCs w:val="20"/>
              </w:rPr>
            </w:pPr>
            <w:r w:rsidRPr="008A1D25">
              <w:rPr>
                <w:sz w:val="20"/>
                <w:szCs w:val="20"/>
              </w:rPr>
              <w:t>0</w:t>
            </w:r>
          </w:p>
        </w:tc>
        <w:tc>
          <w:tcPr>
            <w:tcW w:w="503" w:type="pct"/>
          </w:tcPr>
          <w:p w14:paraId="6F063CB5" w14:textId="77777777" w:rsidR="00D448EC" w:rsidRPr="008A1D25" w:rsidRDefault="00D448EC" w:rsidP="001F484F">
            <w:pPr>
              <w:tabs>
                <w:tab w:val="left" w:pos="8280"/>
              </w:tabs>
              <w:spacing w:after="60"/>
              <w:jc w:val="right"/>
              <w:rPr>
                <w:sz w:val="20"/>
                <w:szCs w:val="20"/>
              </w:rPr>
            </w:pPr>
            <w:r w:rsidRPr="008A1D25">
              <w:rPr>
                <w:sz w:val="20"/>
                <w:szCs w:val="20"/>
              </w:rPr>
              <w:t>n/a</w:t>
            </w:r>
          </w:p>
        </w:tc>
      </w:tr>
      <w:tr w:rsidR="00D933C9" w:rsidRPr="00996241" w14:paraId="11C258EC" w14:textId="77777777" w:rsidTr="001F484F">
        <w:trPr>
          <w:trHeight w:val="229"/>
        </w:trPr>
        <w:tc>
          <w:tcPr>
            <w:tcW w:w="1445" w:type="pct"/>
            <w:gridSpan w:val="3"/>
            <w:shd w:val="clear" w:color="auto" w:fill="auto"/>
          </w:tcPr>
          <w:p w14:paraId="743A2E3C" w14:textId="77777777" w:rsidR="00D933C9" w:rsidRPr="00996241" w:rsidRDefault="00D933C9" w:rsidP="00962436">
            <w:pPr>
              <w:tabs>
                <w:tab w:val="left" w:pos="8280"/>
              </w:tabs>
              <w:spacing w:after="60"/>
              <w:jc w:val="left"/>
              <w:rPr>
                <w:sz w:val="20"/>
              </w:rPr>
            </w:pPr>
            <w:r w:rsidRPr="009931F4">
              <w:rPr>
                <w:sz w:val="20"/>
              </w:rPr>
              <w:t>Maximum allowable consumption (ODP tonnes)</w:t>
            </w:r>
          </w:p>
        </w:tc>
        <w:tc>
          <w:tcPr>
            <w:tcW w:w="436" w:type="pct"/>
            <w:shd w:val="clear" w:color="auto" w:fill="auto"/>
          </w:tcPr>
          <w:p w14:paraId="770C9773" w14:textId="4602F640" w:rsidR="00D933C9" w:rsidRPr="0092478F" w:rsidRDefault="00D933C9" w:rsidP="001F484F">
            <w:pPr>
              <w:tabs>
                <w:tab w:val="left" w:pos="8280"/>
              </w:tabs>
              <w:spacing w:after="60"/>
              <w:jc w:val="right"/>
              <w:rPr>
                <w:sz w:val="20"/>
                <w:szCs w:val="20"/>
              </w:rPr>
            </w:pPr>
            <w:r w:rsidRPr="0092478F">
              <w:rPr>
                <w:sz w:val="20"/>
                <w:szCs w:val="20"/>
              </w:rPr>
              <w:t>10.67</w:t>
            </w:r>
          </w:p>
        </w:tc>
        <w:tc>
          <w:tcPr>
            <w:tcW w:w="436" w:type="pct"/>
          </w:tcPr>
          <w:p w14:paraId="391B0718" w14:textId="4B5E2BD5" w:rsidR="00D933C9" w:rsidRPr="0092478F" w:rsidRDefault="00D933C9" w:rsidP="001F484F">
            <w:pPr>
              <w:tabs>
                <w:tab w:val="left" w:pos="8280"/>
              </w:tabs>
              <w:spacing w:after="60"/>
              <w:jc w:val="right"/>
              <w:rPr>
                <w:sz w:val="20"/>
                <w:szCs w:val="20"/>
              </w:rPr>
            </w:pPr>
            <w:r w:rsidRPr="0092478F">
              <w:rPr>
                <w:sz w:val="20"/>
                <w:szCs w:val="20"/>
              </w:rPr>
              <w:t>5.34</w:t>
            </w:r>
          </w:p>
        </w:tc>
        <w:tc>
          <w:tcPr>
            <w:tcW w:w="436" w:type="pct"/>
          </w:tcPr>
          <w:p w14:paraId="5CEC0859" w14:textId="650F225A" w:rsidR="00D933C9" w:rsidRPr="0092478F" w:rsidRDefault="00D933C9" w:rsidP="001F484F">
            <w:pPr>
              <w:tabs>
                <w:tab w:val="left" w:pos="8280"/>
              </w:tabs>
              <w:spacing w:after="60"/>
              <w:jc w:val="right"/>
              <w:rPr>
                <w:sz w:val="20"/>
                <w:szCs w:val="20"/>
              </w:rPr>
            </w:pPr>
            <w:r w:rsidRPr="0092478F">
              <w:rPr>
                <w:sz w:val="20"/>
                <w:szCs w:val="20"/>
              </w:rPr>
              <w:t>5.34</w:t>
            </w:r>
          </w:p>
        </w:tc>
        <w:tc>
          <w:tcPr>
            <w:tcW w:w="436" w:type="pct"/>
          </w:tcPr>
          <w:p w14:paraId="660915FF" w14:textId="5F404B5D" w:rsidR="00D933C9" w:rsidRPr="0092478F" w:rsidRDefault="00D933C9" w:rsidP="001F484F">
            <w:pPr>
              <w:tabs>
                <w:tab w:val="left" w:pos="8280"/>
              </w:tabs>
              <w:spacing w:after="60"/>
              <w:jc w:val="right"/>
              <w:rPr>
                <w:sz w:val="20"/>
                <w:szCs w:val="20"/>
              </w:rPr>
            </w:pPr>
            <w:r w:rsidRPr="0092478F">
              <w:rPr>
                <w:sz w:val="20"/>
                <w:szCs w:val="20"/>
              </w:rPr>
              <w:t>5.34</w:t>
            </w:r>
          </w:p>
        </w:tc>
        <w:tc>
          <w:tcPr>
            <w:tcW w:w="436" w:type="pct"/>
          </w:tcPr>
          <w:p w14:paraId="059DC569" w14:textId="0CE02FA6" w:rsidR="00D933C9" w:rsidRPr="0092478F" w:rsidRDefault="00D933C9" w:rsidP="001F484F">
            <w:pPr>
              <w:tabs>
                <w:tab w:val="left" w:pos="8280"/>
              </w:tabs>
              <w:spacing w:after="60"/>
              <w:jc w:val="right"/>
              <w:rPr>
                <w:sz w:val="20"/>
                <w:szCs w:val="20"/>
              </w:rPr>
            </w:pPr>
            <w:r w:rsidRPr="0092478F">
              <w:rPr>
                <w:sz w:val="20"/>
                <w:szCs w:val="20"/>
              </w:rPr>
              <w:t>5.34</w:t>
            </w:r>
          </w:p>
        </w:tc>
        <w:tc>
          <w:tcPr>
            <w:tcW w:w="436" w:type="pct"/>
          </w:tcPr>
          <w:p w14:paraId="72753E38" w14:textId="67C3FB25" w:rsidR="00D933C9" w:rsidRPr="0092478F" w:rsidRDefault="00D933C9" w:rsidP="001F484F">
            <w:pPr>
              <w:tabs>
                <w:tab w:val="left" w:pos="8280"/>
              </w:tabs>
              <w:spacing w:after="60"/>
              <w:jc w:val="right"/>
              <w:rPr>
                <w:sz w:val="20"/>
                <w:szCs w:val="20"/>
              </w:rPr>
            </w:pPr>
            <w:r w:rsidRPr="0092478F">
              <w:rPr>
                <w:sz w:val="20"/>
                <w:szCs w:val="20"/>
              </w:rPr>
              <w:t>5.34</w:t>
            </w:r>
          </w:p>
        </w:tc>
        <w:tc>
          <w:tcPr>
            <w:tcW w:w="436" w:type="pct"/>
          </w:tcPr>
          <w:p w14:paraId="10AB0498" w14:textId="0EE2F9B3" w:rsidR="00D933C9" w:rsidRPr="0092478F" w:rsidRDefault="00D933C9" w:rsidP="001F484F">
            <w:pPr>
              <w:tabs>
                <w:tab w:val="left" w:pos="8280"/>
              </w:tabs>
              <w:spacing w:after="60"/>
              <w:jc w:val="right"/>
              <w:rPr>
                <w:sz w:val="20"/>
                <w:szCs w:val="20"/>
              </w:rPr>
            </w:pPr>
            <w:r w:rsidRPr="0092478F">
              <w:rPr>
                <w:sz w:val="20"/>
                <w:szCs w:val="20"/>
              </w:rPr>
              <w:t>0</w:t>
            </w:r>
          </w:p>
        </w:tc>
        <w:tc>
          <w:tcPr>
            <w:tcW w:w="503" w:type="pct"/>
          </w:tcPr>
          <w:p w14:paraId="0BDBFE95" w14:textId="77777777" w:rsidR="00D933C9" w:rsidRPr="008A1D25" w:rsidRDefault="00D933C9" w:rsidP="001F484F">
            <w:pPr>
              <w:tabs>
                <w:tab w:val="left" w:pos="8280"/>
              </w:tabs>
              <w:spacing w:after="60"/>
              <w:jc w:val="right"/>
              <w:rPr>
                <w:sz w:val="20"/>
                <w:szCs w:val="20"/>
              </w:rPr>
            </w:pPr>
            <w:r w:rsidRPr="008A1D25">
              <w:rPr>
                <w:sz w:val="20"/>
                <w:szCs w:val="20"/>
              </w:rPr>
              <w:t>n/a</w:t>
            </w:r>
          </w:p>
        </w:tc>
      </w:tr>
      <w:tr w:rsidR="00284838" w:rsidRPr="00996241" w14:paraId="55EF92A9" w14:textId="77777777" w:rsidTr="001F484F">
        <w:trPr>
          <w:trHeight w:val="229"/>
        </w:trPr>
        <w:tc>
          <w:tcPr>
            <w:tcW w:w="549" w:type="pct"/>
            <w:vMerge w:val="restart"/>
            <w:shd w:val="clear" w:color="auto" w:fill="auto"/>
          </w:tcPr>
          <w:p w14:paraId="67DA1173" w14:textId="77777777" w:rsidR="00284838" w:rsidRPr="00F72BF4" w:rsidRDefault="00284838" w:rsidP="00284838">
            <w:pPr>
              <w:tabs>
                <w:tab w:val="left" w:pos="8280"/>
              </w:tabs>
              <w:spacing w:after="60"/>
              <w:jc w:val="left"/>
              <w:rPr>
                <w:sz w:val="20"/>
              </w:rPr>
            </w:pPr>
            <w:r w:rsidRPr="00EB31E3">
              <w:rPr>
                <w:sz w:val="20"/>
                <w:szCs w:val="20"/>
              </w:rPr>
              <w:t>Project</w:t>
            </w:r>
            <w:r w:rsidRPr="009931F4">
              <w:rPr>
                <w:sz w:val="20"/>
              </w:rPr>
              <w:t xml:space="preserve"> costs requested in principle (US $)</w:t>
            </w:r>
          </w:p>
        </w:tc>
        <w:tc>
          <w:tcPr>
            <w:tcW w:w="447" w:type="pct"/>
            <w:vMerge w:val="restart"/>
            <w:shd w:val="clear" w:color="auto" w:fill="auto"/>
          </w:tcPr>
          <w:p w14:paraId="33DC6010" w14:textId="2A4465BE" w:rsidR="00284838" w:rsidRPr="00996241" w:rsidRDefault="00284838" w:rsidP="00284838">
            <w:pPr>
              <w:tabs>
                <w:tab w:val="left" w:pos="8280"/>
              </w:tabs>
              <w:spacing w:after="60"/>
              <w:rPr>
                <w:sz w:val="20"/>
              </w:rPr>
            </w:pPr>
            <w:r w:rsidRPr="006F111D">
              <w:rPr>
                <w:color w:val="000000" w:themeColor="text1"/>
                <w:sz w:val="20"/>
              </w:rPr>
              <w:t>UNIDO</w:t>
            </w:r>
          </w:p>
        </w:tc>
        <w:tc>
          <w:tcPr>
            <w:tcW w:w="449" w:type="pct"/>
            <w:shd w:val="clear" w:color="auto" w:fill="auto"/>
            <w:vAlign w:val="bottom"/>
          </w:tcPr>
          <w:p w14:paraId="285E263F" w14:textId="7968A19D" w:rsidR="00284838" w:rsidRPr="00996241" w:rsidRDefault="00284838" w:rsidP="00284838">
            <w:pPr>
              <w:tabs>
                <w:tab w:val="left" w:pos="8280"/>
              </w:tabs>
              <w:spacing w:after="60"/>
              <w:jc w:val="left"/>
              <w:rPr>
                <w:sz w:val="20"/>
              </w:rPr>
            </w:pPr>
            <w:r>
              <w:rPr>
                <w:sz w:val="20"/>
              </w:rPr>
              <w:t>Project costs</w:t>
            </w:r>
          </w:p>
        </w:tc>
        <w:tc>
          <w:tcPr>
            <w:tcW w:w="436" w:type="pct"/>
            <w:shd w:val="clear" w:color="auto" w:fill="auto"/>
          </w:tcPr>
          <w:p w14:paraId="3EEE0FF6" w14:textId="05F79E3F" w:rsidR="00284838" w:rsidRPr="007B08C5" w:rsidRDefault="00284838" w:rsidP="00284838">
            <w:pPr>
              <w:tabs>
                <w:tab w:val="left" w:pos="8280"/>
              </w:tabs>
              <w:spacing w:after="60"/>
              <w:jc w:val="right"/>
              <w:rPr>
                <w:sz w:val="20"/>
                <w:szCs w:val="20"/>
              </w:rPr>
            </w:pPr>
            <w:r w:rsidRPr="007B08C5">
              <w:rPr>
                <w:sz w:val="20"/>
                <w:szCs w:val="20"/>
              </w:rPr>
              <w:t>608,800</w:t>
            </w:r>
          </w:p>
        </w:tc>
        <w:tc>
          <w:tcPr>
            <w:tcW w:w="436" w:type="pct"/>
          </w:tcPr>
          <w:p w14:paraId="4DE7185F" w14:textId="013E77A3" w:rsidR="00284838" w:rsidRPr="008A1D25" w:rsidRDefault="00284838" w:rsidP="00284838">
            <w:pPr>
              <w:tabs>
                <w:tab w:val="left" w:pos="8280"/>
              </w:tabs>
              <w:spacing w:after="60"/>
              <w:jc w:val="right"/>
              <w:rPr>
                <w:sz w:val="20"/>
                <w:szCs w:val="20"/>
              </w:rPr>
            </w:pPr>
            <w:r>
              <w:rPr>
                <w:sz w:val="20"/>
                <w:szCs w:val="20"/>
              </w:rPr>
              <w:t>0</w:t>
            </w:r>
          </w:p>
        </w:tc>
        <w:tc>
          <w:tcPr>
            <w:tcW w:w="436" w:type="pct"/>
          </w:tcPr>
          <w:p w14:paraId="359EE3B5" w14:textId="548046EF"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2B925F83" w14:textId="7B20F3C5" w:rsidR="00284838" w:rsidRPr="008A1D25" w:rsidRDefault="00284838" w:rsidP="00284838">
            <w:pPr>
              <w:tabs>
                <w:tab w:val="left" w:pos="8280"/>
              </w:tabs>
              <w:spacing w:after="60"/>
              <w:jc w:val="right"/>
              <w:rPr>
                <w:sz w:val="20"/>
                <w:szCs w:val="20"/>
              </w:rPr>
            </w:pPr>
            <w:r w:rsidRPr="00DD5BBF">
              <w:rPr>
                <w:sz w:val="20"/>
                <w:szCs w:val="20"/>
              </w:rPr>
              <w:t>5</w:t>
            </w:r>
            <w:r w:rsidR="00C44727">
              <w:rPr>
                <w:sz w:val="20"/>
                <w:szCs w:val="20"/>
              </w:rPr>
              <w:t>38</w:t>
            </w:r>
            <w:r w:rsidRPr="00DD5BBF">
              <w:rPr>
                <w:sz w:val="20"/>
                <w:szCs w:val="20"/>
              </w:rPr>
              <w:t>,</w:t>
            </w:r>
            <w:r w:rsidR="00C44727">
              <w:rPr>
                <w:sz w:val="20"/>
                <w:szCs w:val="20"/>
              </w:rPr>
              <w:t>2</w:t>
            </w:r>
            <w:r w:rsidRPr="00DD5BBF">
              <w:rPr>
                <w:sz w:val="20"/>
                <w:szCs w:val="20"/>
              </w:rPr>
              <w:t>00</w:t>
            </w:r>
          </w:p>
        </w:tc>
        <w:tc>
          <w:tcPr>
            <w:tcW w:w="436" w:type="pct"/>
            <w:shd w:val="clear" w:color="auto" w:fill="auto"/>
          </w:tcPr>
          <w:p w14:paraId="2966E661" w14:textId="628CF85F"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06EAB5C5" w14:textId="55214BA6"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6BA0DD25" w14:textId="12E8FE0C" w:rsidR="00284838" w:rsidRPr="008A1D25" w:rsidRDefault="00284838" w:rsidP="00284838">
            <w:pPr>
              <w:tabs>
                <w:tab w:val="left" w:pos="8280"/>
              </w:tabs>
              <w:spacing w:after="60"/>
              <w:jc w:val="right"/>
              <w:rPr>
                <w:sz w:val="20"/>
                <w:szCs w:val="20"/>
              </w:rPr>
            </w:pPr>
            <w:r>
              <w:rPr>
                <w:sz w:val="20"/>
                <w:szCs w:val="20"/>
              </w:rPr>
              <w:t>1</w:t>
            </w:r>
            <w:r w:rsidR="00C44727">
              <w:rPr>
                <w:sz w:val="20"/>
                <w:szCs w:val="20"/>
              </w:rPr>
              <w:t>3</w:t>
            </w:r>
            <w:r>
              <w:rPr>
                <w:sz w:val="20"/>
                <w:szCs w:val="20"/>
              </w:rPr>
              <w:t>8,</w:t>
            </w:r>
            <w:r w:rsidR="00C44727">
              <w:rPr>
                <w:sz w:val="20"/>
                <w:szCs w:val="20"/>
              </w:rPr>
              <w:t>0</w:t>
            </w:r>
            <w:r w:rsidRPr="009E10FC">
              <w:rPr>
                <w:sz w:val="20"/>
                <w:szCs w:val="20"/>
              </w:rPr>
              <w:t>00</w:t>
            </w:r>
          </w:p>
        </w:tc>
        <w:tc>
          <w:tcPr>
            <w:tcW w:w="503" w:type="pct"/>
            <w:shd w:val="clear" w:color="auto" w:fill="auto"/>
          </w:tcPr>
          <w:p w14:paraId="1550C057" w14:textId="6F07FEC0" w:rsidR="00284838" w:rsidRPr="008A1D25" w:rsidRDefault="00284838" w:rsidP="00284838">
            <w:pPr>
              <w:tabs>
                <w:tab w:val="left" w:pos="8280"/>
              </w:tabs>
              <w:spacing w:after="60"/>
              <w:jc w:val="right"/>
              <w:rPr>
                <w:sz w:val="20"/>
                <w:szCs w:val="20"/>
              </w:rPr>
            </w:pPr>
            <w:r>
              <w:rPr>
                <w:sz w:val="20"/>
                <w:szCs w:val="20"/>
              </w:rPr>
              <w:t>1,285,000</w:t>
            </w:r>
          </w:p>
        </w:tc>
      </w:tr>
      <w:tr w:rsidR="00284838" w:rsidRPr="00996241" w14:paraId="09726181" w14:textId="77777777" w:rsidTr="001F484F">
        <w:trPr>
          <w:trHeight w:val="229"/>
        </w:trPr>
        <w:tc>
          <w:tcPr>
            <w:tcW w:w="549" w:type="pct"/>
            <w:vMerge/>
            <w:shd w:val="clear" w:color="auto" w:fill="auto"/>
          </w:tcPr>
          <w:p w14:paraId="62DA3B0E" w14:textId="77777777" w:rsidR="00284838" w:rsidRPr="00996241" w:rsidRDefault="00284838" w:rsidP="00284838">
            <w:pPr>
              <w:tabs>
                <w:tab w:val="left" w:pos="8280"/>
              </w:tabs>
              <w:spacing w:after="60"/>
              <w:jc w:val="left"/>
              <w:rPr>
                <w:sz w:val="20"/>
              </w:rPr>
            </w:pPr>
          </w:p>
        </w:tc>
        <w:tc>
          <w:tcPr>
            <w:tcW w:w="447" w:type="pct"/>
            <w:vMerge/>
            <w:shd w:val="clear" w:color="auto" w:fill="auto"/>
            <w:vAlign w:val="center"/>
          </w:tcPr>
          <w:p w14:paraId="691863DF" w14:textId="77777777" w:rsidR="00284838" w:rsidRPr="00996241" w:rsidRDefault="00284838" w:rsidP="00284838">
            <w:pPr>
              <w:tabs>
                <w:tab w:val="left" w:pos="8280"/>
              </w:tabs>
              <w:spacing w:after="60"/>
              <w:jc w:val="left"/>
              <w:rPr>
                <w:sz w:val="20"/>
              </w:rPr>
            </w:pPr>
          </w:p>
        </w:tc>
        <w:tc>
          <w:tcPr>
            <w:tcW w:w="449" w:type="pct"/>
            <w:shd w:val="clear" w:color="auto" w:fill="auto"/>
          </w:tcPr>
          <w:p w14:paraId="67BC4F68" w14:textId="77777777" w:rsidR="00284838" w:rsidRPr="00996241" w:rsidRDefault="00284838" w:rsidP="00284838">
            <w:pPr>
              <w:tabs>
                <w:tab w:val="left" w:pos="8280"/>
              </w:tabs>
              <w:spacing w:after="60"/>
              <w:jc w:val="left"/>
              <w:rPr>
                <w:sz w:val="20"/>
              </w:rPr>
            </w:pPr>
            <w:r w:rsidRPr="00996241">
              <w:rPr>
                <w:sz w:val="20"/>
              </w:rPr>
              <w:t>Support costs</w:t>
            </w:r>
          </w:p>
        </w:tc>
        <w:tc>
          <w:tcPr>
            <w:tcW w:w="436" w:type="pct"/>
            <w:shd w:val="clear" w:color="auto" w:fill="auto"/>
          </w:tcPr>
          <w:p w14:paraId="3E3F2A1D" w14:textId="0F66DABE" w:rsidR="00284838" w:rsidRPr="008A1D25" w:rsidRDefault="00C44727" w:rsidP="00284838">
            <w:pPr>
              <w:tabs>
                <w:tab w:val="left" w:pos="8280"/>
              </w:tabs>
              <w:spacing w:after="60"/>
              <w:jc w:val="right"/>
              <w:rPr>
                <w:sz w:val="20"/>
                <w:szCs w:val="20"/>
              </w:rPr>
            </w:pPr>
            <w:r>
              <w:rPr>
                <w:sz w:val="20"/>
                <w:szCs w:val="20"/>
              </w:rPr>
              <w:t>42,616</w:t>
            </w:r>
          </w:p>
        </w:tc>
        <w:tc>
          <w:tcPr>
            <w:tcW w:w="436" w:type="pct"/>
          </w:tcPr>
          <w:p w14:paraId="183F7281" w14:textId="582E2ACC" w:rsidR="00284838" w:rsidRPr="008A1D25" w:rsidRDefault="00284838" w:rsidP="00284838">
            <w:pPr>
              <w:tabs>
                <w:tab w:val="left" w:pos="8280"/>
              </w:tabs>
              <w:spacing w:after="60"/>
              <w:jc w:val="right"/>
              <w:rPr>
                <w:sz w:val="20"/>
                <w:szCs w:val="20"/>
              </w:rPr>
            </w:pPr>
            <w:r>
              <w:rPr>
                <w:sz w:val="20"/>
                <w:szCs w:val="20"/>
              </w:rPr>
              <w:t>0</w:t>
            </w:r>
          </w:p>
        </w:tc>
        <w:tc>
          <w:tcPr>
            <w:tcW w:w="436" w:type="pct"/>
          </w:tcPr>
          <w:p w14:paraId="55187BC7" w14:textId="7E2CAF98"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275174FC" w14:textId="124647F1" w:rsidR="00284838" w:rsidRPr="008A1D25" w:rsidRDefault="00284838" w:rsidP="00284838">
            <w:pPr>
              <w:tabs>
                <w:tab w:val="left" w:pos="8280"/>
              </w:tabs>
              <w:spacing w:after="60"/>
              <w:jc w:val="right"/>
              <w:rPr>
                <w:sz w:val="20"/>
                <w:szCs w:val="20"/>
              </w:rPr>
            </w:pPr>
            <w:r w:rsidRPr="007B08C5">
              <w:rPr>
                <w:color w:val="000000"/>
                <w:sz w:val="20"/>
                <w:szCs w:val="20"/>
              </w:rPr>
              <w:t>37,674</w:t>
            </w:r>
          </w:p>
        </w:tc>
        <w:tc>
          <w:tcPr>
            <w:tcW w:w="436" w:type="pct"/>
            <w:shd w:val="clear" w:color="auto" w:fill="auto"/>
          </w:tcPr>
          <w:p w14:paraId="7B01AC67" w14:textId="236B32EA"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5C8362AE" w14:textId="795FF1CC"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0A3FE8DA" w14:textId="4BB169A9" w:rsidR="00284838" w:rsidRPr="008A1D25" w:rsidRDefault="00284838" w:rsidP="00284838">
            <w:pPr>
              <w:tabs>
                <w:tab w:val="left" w:pos="8280"/>
              </w:tabs>
              <w:spacing w:after="60"/>
              <w:jc w:val="right"/>
              <w:rPr>
                <w:sz w:val="20"/>
                <w:szCs w:val="20"/>
              </w:rPr>
            </w:pPr>
            <w:r w:rsidRPr="007B08C5">
              <w:rPr>
                <w:color w:val="000000"/>
                <w:sz w:val="20"/>
                <w:szCs w:val="20"/>
              </w:rPr>
              <w:t>9,660</w:t>
            </w:r>
          </w:p>
        </w:tc>
        <w:tc>
          <w:tcPr>
            <w:tcW w:w="503" w:type="pct"/>
            <w:shd w:val="clear" w:color="auto" w:fill="auto"/>
          </w:tcPr>
          <w:p w14:paraId="50D4A95E" w14:textId="20C50D74" w:rsidR="00284838" w:rsidRPr="008A1D25" w:rsidRDefault="00284838" w:rsidP="00284838">
            <w:pPr>
              <w:tabs>
                <w:tab w:val="left" w:pos="8280"/>
              </w:tabs>
              <w:spacing w:after="60"/>
              <w:jc w:val="right"/>
              <w:rPr>
                <w:sz w:val="20"/>
                <w:szCs w:val="20"/>
              </w:rPr>
            </w:pPr>
            <w:r w:rsidRPr="006F5983">
              <w:rPr>
                <w:sz w:val="20"/>
                <w:szCs w:val="20"/>
              </w:rPr>
              <w:t>89,950</w:t>
            </w:r>
          </w:p>
        </w:tc>
      </w:tr>
      <w:tr w:rsidR="00284838" w:rsidRPr="00996241" w14:paraId="0410B423" w14:textId="77777777" w:rsidTr="001F484F">
        <w:trPr>
          <w:trHeight w:val="229"/>
        </w:trPr>
        <w:tc>
          <w:tcPr>
            <w:tcW w:w="1445" w:type="pct"/>
            <w:gridSpan w:val="3"/>
            <w:shd w:val="clear" w:color="auto" w:fill="auto"/>
          </w:tcPr>
          <w:p w14:paraId="11FEA459" w14:textId="77777777" w:rsidR="00284838" w:rsidRPr="002F50A8" w:rsidRDefault="00284838" w:rsidP="00284838">
            <w:pPr>
              <w:tabs>
                <w:tab w:val="left" w:pos="8280"/>
              </w:tabs>
              <w:spacing w:after="60"/>
              <w:jc w:val="left"/>
              <w:rPr>
                <w:sz w:val="20"/>
              </w:rPr>
            </w:pPr>
            <w:r w:rsidRPr="002F50A8">
              <w:rPr>
                <w:sz w:val="20"/>
              </w:rPr>
              <w:t>Total project costs recommended in principle (US $)</w:t>
            </w:r>
          </w:p>
        </w:tc>
        <w:tc>
          <w:tcPr>
            <w:tcW w:w="436" w:type="pct"/>
            <w:shd w:val="clear" w:color="auto" w:fill="auto"/>
          </w:tcPr>
          <w:p w14:paraId="70F3B2C9" w14:textId="62469AB3" w:rsidR="00284838" w:rsidRPr="008A1D25" w:rsidRDefault="00284838" w:rsidP="00284838">
            <w:pPr>
              <w:tabs>
                <w:tab w:val="left" w:pos="8280"/>
              </w:tabs>
              <w:spacing w:after="60"/>
              <w:jc w:val="right"/>
              <w:rPr>
                <w:sz w:val="20"/>
                <w:szCs w:val="20"/>
              </w:rPr>
            </w:pPr>
            <w:r w:rsidRPr="007B08C5">
              <w:rPr>
                <w:sz w:val="20"/>
                <w:szCs w:val="20"/>
              </w:rPr>
              <w:t>608,800</w:t>
            </w:r>
          </w:p>
        </w:tc>
        <w:tc>
          <w:tcPr>
            <w:tcW w:w="436" w:type="pct"/>
          </w:tcPr>
          <w:p w14:paraId="501EBBA9" w14:textId="0AAB6C76" w:rsidR="00284838" w:rsidRPr="008A1D25" w:rsidRDefault="00284838" w:rsidP="00284838">
            <w:pPr>
              <w:tabs>
                <w:tab w:val="left" w:pos="8280"/>
              </w:tabs>
              <w:spacing w:after="60"/>
              <w:jc w:val="right"/>
              <w:rPr>
                <w:sz w:val="20"/>
                <w:szCs w:val="20"/>
              </w:rPr>
            </w:pPr>
            <w:r>
              <w:rPr>
                <w:sz w:val="20"/>
                <w:szCs w:val="20"/>
              </w:rPr>
              <w:t>0</w:t>
            </w:r>
          </w:p>
        </w:tc>
        <w:tc>
          <w:tcPr>
            <w:tcW w:w="436" w:type="pct"/>
          </w:tcPr>
          <w:p w14:paraId="461218F0" w14:textId="5F6CC313"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3F538129" w14:textId="77E27054" w:rsidR="00284838" w:rsidRPr="008A1D25" w:rsidRDefault="00C44727" w:rsidP="00284838">
            <w:pPr>
              <w:tabs>
                <w:tab w:val="left" w:pos="8280"/>
              </w:tabs>
              <w:spacing w:after="60"/>
              <w:jc w:val="right"/>
              <w:rPr>
                <w:sz w:val="20"/>
                <w:szCs w:val="20"/>
              </w:rPr>
            </w:pPr>
            <w:r>
              <w:rPr>
                <w:sz w:val="20"/>
                <w:szCs w:val="20"/>
              </w:rPr>
              <w:t>538,200</w:t>
            </w:r>
          </w:p>
        </w:tc>
        <w:tc>
          <w:tcPr>
            <w:tcW w:w="436" w:type="pct"/>
            <w:shd w:val="clear" w:color="auto" w:fill="auto"/>
          </w:tcPr>
          <w:p w14:paraId="018ED0CC" w14:textId="0C9C3191"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143EBB20" w14:textId="46A4E64C" w:rsidR="00284838" w:rsidRPr="008A1D25" w:rsidRDefault="00284838" w:rsidP="00284838">
            <w:pPr>
              <w:tabs>
                <w:tab w:val="left" w:pos="8280"/>
              </w:tabs>
              <w:spacing w:after="60"/>
              <w:jc w:val="right"/>
              <w:rPr>
                <w:sz w:val="20"/>
                <w:szCs w:val="20"/>
              </w:rPr>
            </w:pPr>
            <w:r>
              <w:rPr>
                <w:sz w:val="20"/>
                <w:szCs w:val="20"/>
              </w:rPr>
              <w:t>0</w:t>
            </w:r>
          </w:p>
        </w:tc>
        <w:tc>
          <w:tcPr>
            <w:tcW w:w="436" w:type="pct"/>
            <w:shd w:val="clear" w:color="auto" w:fill="auto"/>
          </w:tcPr>
          <w:p w14:paraId="5EECDFD9" w14:textId="1D4BB15B" w:rsidR="00284838" w:rsidRPr="008A1D25" w:rsidRDefault="00284838" w:rsidP="00284838">
            <w:pPr>
              <w:tabs>
                <w:tab w:val="left" w:pos="8280"/>
              </w:tabs>
              <w:spacing w:after="60"/>
              <w:jc w:val="right"/>
              <w:rPr>
                <w:sz w:val="20"/>
                <w:szCs w:val="20"/>
              </w:rPr>
            </w:pPr>
            <w:r>
              <w:rPr>
                <w:sz w:val="20"/>
                <w:szCs w:val="20"/>
              </w:rPr>
              <w:t>1</w:t>
            </w:r>
            <w:r w:rsidR="00C44727">
              <w:rPr>
                <w:sz w:val="20"/>
                <w:szCs w:val="20"/>
              </w:rPr>
              <w:t>3</w:t>
            </w:r>
            <w:r>
              <w:rPr>
                <w:sz w:val="20"/>
                <w:szCs w:val="20"/>
              </w:rPr>
              <w:t>8,</w:t>
            </w:r>
            <w:r w:rsidR="00C44727">
              <w:rPr>
                <w:sz w:val="20"/>
                <w:szCs w:val="20"/>
              </w:rPr>
              <w:t>0</w:t>
            </w:r>
            <w:r w:rsidRPr="009E10FC">
              <w:rPr>
                <w:sz w:val="20"/>
                <w:szCs w:val="20"/>
              </w:rPr>
              <w:t>00</w:t>
            </w:r>
          </w:p>
        </w:tc>
        <w:tc>
          <w:tcPr>
            <w:tcW w:w="503" w:type="pct"/>
            <w:shd w:val="clear" w:color="auto" w:fill="auto"/>
          </w:tcPr>
          <w:p w14:paraId="40547B73" w14:textId="4F83BE41" w:rsidR="00284838" w:rsidRPr="008A1D25" w:rsidRDefault="00284838" w:rsidP="00284838">
            <w:pPr>
              <w:tabs>
                <w:tab w:val="left" w:pos="8280"/>
              </w:tabs>
              <w:spacing w:after="60"/>
              <w:jc w:val="right"/>
              <w:rPr>
                <w:sz w:val="20"/>
                <w:szCs w:val="20"/>
              </w:rPr>
            </w:pPr>
            <w:r>
              <w:rPr>
                <w:sz w:val="20"/>
                <w:szCs w:val="20"/>
              </w:rPr>
              <w:t>1,285,000</w:t>
            </w:r>
          </w:p>
        </w:tc>
      </w:tr>
      <w:tr w:rsidR="00284838" w:rsidRPr="00996241" w14:paraId="53BBB712" w14:textId="77777777" w:rsidTr="007B08C5">
        <w:trPr>
          <w:trHeight w:val="229"/>
        </w:trPr>
        <w:tc>
          <w:tcPr>
            <w:tcW w:w="1445" w:type="pct"/>
            <w:gridSpan w:val="3"/>
            <w:shd w:val="clear" w:color="auto" w:fill="auto"/>
          </w:tcPr>
          <w:p w14:paraId="0FDB4F86" w14:textId="77777777" w:rsidR="00284838" w:rsidRPr="002F50A8" w:rsidRDefault="00284838" w:rsidP="00284838">
            <w:pPr>
              <w:tabs>
                <w:tab w:val="left" w:pos="8280"/>
              </w:tabs>
              <w:spacing w:after="60"/>
              <w:jc w:val="left"/>
              <w:rPr>
                <w:sz w:val="20"/>
              </w:rPr>
            </w:pPr>
            <w:r w:rsidRPr="002F50A8">
              <w:rPr>
                <w:sz w:val="20"/>
              </w:rPr>
              <w:t>Total support costs recommended in principle (US $)</w:t>
            </w:r>
          </w:p>
        </w:tc>
        <w:tc>
          <w:tcPr>
            <w:tcW w:w="436" w:type="pct"/>
            <w:shd w:val="clear" w:color="auto" w:fill="auto"/>
          </w:tcPr>
          <w:p w14:paraId="6B8692FB" w14:textId="7BDFA45B" w:rsidR="00284838" w:rsidRPr="007B08C5" w:rsidRDefault="00C44727" w:rsidP="00284838">
            <w:pPr>
              <w:tabs>
                <w:tab w:val="left" w:pos="8280"/>
              </w:tabs>
              <w:spacing w:after="60"/>
              <w:jc w:val="right"/>
              <w:rPr>
                <w:sz w:val="20"/>
                <w:szCs w:val="20"/>
              </w:rPr>
            </w:pPr>
            <w:r>
              <w:rPr>
                <w:sz w:val="20"/>
                <w:szCs w:val="20"/>
              </w:rPr>
              <w:t>42,616</w:t>
            </w:r>
          </w:p>
        </w:tc>
        <w:tc>
          <w:tcPr>
            <w:tcW w:w="436" w:type="pct"/>
          </w:tcPr>
          <w:p w14:paraId="24C19614" w14:textId="3F1CDC4F" w:rsidR="00284838" w:rsidRPr="007B08C5" w:rsidRDefault="00284838" w:rsidP="00284838">
            <w:pPr>
              <w:tabs>
                <w:tab w:val="left" w:pos="8280"/>
              </w:tabs>
              <w:spacing w:after="60"/>
              <w:jc w:val="right"/>
              <w:rPr>
                <w:sz w:val="20"/>
                <w:szCs w:val="20"/>
              </w:rPr>
            </w:pPr>
            <w:r w:rsidRPr="007B08C5">
              <w:rPr>
                <w:color w:val="000000"/>
                <w:sz w:val="20"/>
                <w:szCs w:val="20"/>
              </w:rPr>
              <w:t>0</w:t>
            </w:r>
          </w:p>
        </w:tc>
        <w:tc>
          <w:tcPr>
            <w:tcW w:w="436" w:type="pct"/>
          </w:tcPr>
          <w:p w14:paraId="31A75083" w14:textId="513CA5C1" w:rsidR="00284838" w:rsidRPr="007B08C5" w:rsidRDefault="00284838" w:rsidP="00284838">
            <w:pPr>
              <w:tabs>
                <w:tab w:val="left" w:pos="8280"/>
              </w:tabs>
              <w:spacing w:after="60"/>
              <w:jc w:val="right"/>
              <w:rPr>
                <w:sz w:val="20"/>
                <w:szCs w:val="20"/>
              </w:rPr>
            </w:pPr>
            <w:r w:rsidRPr="007B08C5">
              <w:rPr>
                <w:color w:val="000000"/>
                <w:sz w:val="20"/>
                <w:szCs w:val="20"/>
              </w:rPr>
              <w:t>0</w:t>
            </w:r>
          </w:p>
        </w:tc>
        <w:tc>
          <w:tcPr>
            <w:tcW w:w="436" w:type="pct"/>
            <w:shd w:val="clear" w:color="auto" w:fill="auto"/>
          </w:tcPr>
          <w:p w14:paraId="7AC883DC" w14:textId="1EAFBBE6" w:rsidR="00284838" w:rsidRPr="007B08C5" w:rsidRDefault="00284838" w:rsidP="00284838">
            <w:pPr>
              <w:tabs>
                <w:tab w:val="left" w:pos="8280"/>
              </w:tabs>
              <w:spacing w:after="60"/>
              <w:jc w:val="right"/>
              <w:rPr>
                <w:sz w:val="20"/>
                <w:szCs w:val="20"/>
              </w:rPr>
            </w:pPr>
            <w:r w:rsidRPr="007B08C5">
              <w:rPr>
                <w:color w:val="000000"/>
                <w:sz w:val="20"/>
                <w:szCs w:val="20"/>
              </w:rPr>
              <w:t>37,674</w:t>
            </w:r>
          </w:p>
        </w:tc>
        <w:tc>
          <w:tcPr>
            <w:tcW w:w="436" w:type="pct"/>
            <w:shd w:val="clear" w:color="auto" w:fill="auto"/>
          </w:tcPr>
          <w:p w14:paraId="797779B1" w14:textId="56C837C7" w:rsidR="00284838" w:rsidRPr="007B08C5" w:rsidRDefault="00284838" w:rsidP="00284838">
            <w:pPr>
              <w:tabs>
                <w:tab w:val="left" w:pos="8280"/>
              </w:tabs>
              <w:spacing w:after="60"/>
              <w:jc w:val="right"/>
              <w:rPr>
                <w:sz w:val="20"/>
                <w:szCs w:val="20"/>
              </w:rPr>
            </w:pPr>
            <w:r w:rsidRPr="007B08C5">
              <w:rPr>
                <w:color w:val="000000"/>
                <w:sz w:val="20"/>
                <w:szCs w:val="20"/>
              </w:rPr>
              <w:t>0</w:t>
            </w:r>
          </w:p>
        </w:tc>
        <w:tc>
          <w:tcPr>
            <w:tcW w:w="436" w:type="pct"/>
            <w:shd w:val="clear" w:color="auto" w:fill="auto"/>
          </w:tcPr>
          <w:p w14:paraId="74595757" w14:textId="5A10A33C" w:rsidR="00284838" w:rsidRPr="007B08C5" w:rsidRDefault="00284838" w:rsidP="00284838">
            <w:pPr>
              <w:tabs>
                <w:tab w:val="left" w:pos="8280"/>
              </w:tabs>
              <w:spacing w:after="60"/>
              <w:jc w:val="right"/>
              <w:rPr>
                <w:sz w:val="20"/>
                <w:szCs w:val="20"/>
              </w:rPr>
            </w:pPr>
            <w:r w:rsidRPr="007B08C5">
              <w:rPr>
                <w:color w:val="000000"/>
                <w:sz w:val="20"/>
                <w:szCs w:val="20"/>
              </w:rPr>
              <w:t>0</w:t>
            </w:r>
          </w:p>
        </w:tc>
        <w:tc>
          <w:tcPr>
            <w:tcW w:w="436" w:type="pct"/>
            <w:shd w:val="clear" w:color="auto" w:fill="auto"/>
          </w:tcPr>
          <w:p w14:paraId="7784755B" w14:textId="4B531BBF" w:rsidR="00284838" w:rsidRPr="007B08C5" w:rsidRDefault="00284838" w:rsidP="00284838">
            <w:pPr>
              <w:tabs>
                <w:tab w:val="left" w:pos="8280"/>
              </w:tabs>
              <w:spacing w:after="60"/>
              <w:jc w:val="right"/>
              <w:rPr>
                <w:sz w:val="20"/>
                <w:szCs w:val="20"/>
              </w:rPr>
            </w:pPr>
            <w:r w:rsidRPr="007B08C5">
              <w:rPr>
                <w:color w:val="000000"/>
                <w:sz w:val="20"/>
                <w:szCs w:val="20"/>
              </w:rPr>
              <w:t>9,660</w:t>
            </w:r>
          </w:p>
        </w:tc>
        <w:tc>
          <w:tcPr>
            <w:tcW w:w="503" w:type="pct"/>
            <w:shd w:val="clear" w:color="auto" w:fill="auto"/>
          </w:tcPr>
          <w:p w14:paraId="2F972037" w14:textId="47921AA3" w:rsidR="00284838" w:rsidRPr="008A1D25" w:rsidRDefault="00284838" w:rsidP="00284838">
            <w:pPr>
              <w:tabs>
                <w:tab w:val="left" w:pos="8280"/>
              </w:tabs>
              <w:spacing w:after="60"/>
              <w:jc w:val="right"/>
              <w:rPr>
                <w:sz w:val="20"/>
                <w:szCs w:val="20"/>
              </w:rPr>
            </w:pPr>
            <w:r w:rsidRPr="006F5983">
              <w:rPr>
                <w:sz w:val="20"/>
                <w:szCs w:val="20"/>
              </w:rPr>
              <w:t>89,950</w:t>
            </w:r>
          </w:p>
        </w:tc>
      </w:tr>
      <w:tr w:rsidR="001F484F" w:rsidRPr="00996241" w14:paraId="24DBC976" w14:textId="77777777" w:rsidTr="001F484F">
        <w:trPr>
          <w:trHeight w:val="229"/>
        </w:trPr>
        <w:tc>
          <w:tcPr>
            <w:tcW w:w="1445" w:type="pct"/>
            <w:gridSpan w:val="3"/>
            <w:shd w:val="clear" w:color="auto" w:fill="auto"/>
          </w:tcPr>
          <w:p w14:paraId="636B0641" w14:textId="77777777" w:rsidR="001F484F" w:rsidRPr="002F50A8" w:rsidRDefault="001F484F" w:rsidP="001F484F">
            <w:pPr>
              <w:tabs>
                <w:tab w:val="left" w:pos="8280"/>
              </w:tabs>
              <w:spacing w:after="60"/>
              <w:jc w:val="left"/>
              <w:rPr>
                <w:sz w:val="20"/>
              </w:rPr>
            </w:pPr>
            <w:r w:rsidRPr="002F50A8">
              <w:rPr>
                <w:sz w:val="20"/>
              </w:rPr>
              <w:t>Total funds recommended in principle (US $)</w:t>
            </w:r>
          </w:p>
        </w:tc>
        <w:tc>
          <w:tcPr>
            <w:tcW w:w="436" w:type="pct"/>
            <w:shd w:val="clear" w:color="auto" w:fill="auto"/>
          </w:tcPr>
          <w:p w14:paraId="1BDBC7DA" w14:textId="505BA14C" w:rsidR="001F484F" w:rsidRPr="007B08C5" w:rsidRDefault="007B08C5" w:rsidP="007B08C5">
            <w:pPr>
              <w:jc w:val="right"/>
              <w:rPr>
                <w:color w:val="000000"/>
                <w:sz w:val="20"/>
                <w:szCs w:val="20"/>
                <w:lang w:val="en-US"/>
              </w:rPr>
            </w:pPr>
            <w:r w:rsidRPr="007B08C5">
              <w:rPr>
                <w:color w:val="000000"/>
                <w:sz w:val="20"/>
                <w:szCs w:val="20"/>
              </w:rPr>
              <w:t>651,416</w:t>
            </w:r>
          </w:p>
        </w:tc>
        <w:tc>
          <w:tcPr>
            <w:tcW w:w="436" w:type="pct"/>
          </w:tcPr>
          <w:p w14:paraId="598EC0AC" w14:textId="18A9EA41" w:rsidR="001F484F" w:rsidRPr="008A1D25" w:rsidRDefault="007B08C5" w:rsidP="001F484F">
            <w:pPr>
              <w:tabs>
                <w:tab w:val="left" w:pos="8280"/>
              </w:tabs>
              <w:spacing w:after="60"/>
              <w:jc w:val="right"/>
              <w:rPr>
                <w:sz w:val="20"/>
                <w:szCs w:val="20"/>
              </w:rPr>
            </w:pPr>
            <w:r>
              <w:rPr>
                <w:sz w:val="20"/>
                <w:szCs w:val="20"/>
              </w:rPr>
              <w:t>0</w:t>
            </w:r>
          </w:p>
        </w:tc>
        <w:tc>
          <w:tcPr>
            <w:tcW w:w="436" w:type="pct"/>
          </w:tcPr>
          <w:p w14:paraId="54827574" w14:textId="498C8080" w:rsidR="001F484F" w:rsidRPr="008A1D25" w:rsidRDefault="007B08C5" w:rsidP="001F484F">
            <w:pPr>
              <w:tabs>
                <w:tab w:val="left" w:pos="8280"/>
              </w:tabs>
              <w:spacing w:after="60"/>
              <w:jc w:val="right"/>
              <w:rPr>
                <w:sz w:val="20"/>
                <w:szCs w:val="20"/>
              </w:rPr>
            </w:pPr>
            <w:r>
              <w:rPr>
                <w:sz w:val="20"/>
                <w:szCs w:val="20"/>
              </w:rPr>
              <w:t>0</w:t>
            </w:r>
          </w:p>
        </w:tc>
        <w:tc>
          <w:tcPr>
            <w:tcW w:w="436" w:type="pct"/>
            <w:shd w:val="clear" w:color="auto" w:fill="auto"/>
          </w:tcPr>
          <w:p w14:paraId="2BE0BD5B" w14:textId="4B20564E" w:rsidR="001F484F" w:rsidRPr="008A1D25" w:rsidRDefault="007B08C5" w:rsidP="001F484F">
            <w:pPr>
              <w:tabs>
                <w:tab w:val="left" w:pos="8280"/>
              </w:tabs>
              <w:spacing w:after="60"/>
              <w:jc w:val="right"/>
              <w:rPr>
                <w:sz w:val="20"/>
                <w:szCs w:val="20"/>
              </w:rPr>
            </w:pPr>
            <w:r>
              <w:rPr>
                <w:sz w:val="20"/>
                <w:szCs w:val="20"/>
              </w:rPr>
              <w:t>575,874</w:t>
            </w:r>
          </w:p>
        </w:tc>
        <w:tc>
          <w:tcPr>
            <w:tcW w:w="436" w:type="pct"/>
            <w:shd w:val="clear" w:color="auto" w:fill="auto"/>
          </w:tcPr>
          <w:p w14:paraId="67CD1A35" w14:textId="2E2A93E1" w:rsidR="001F484F" w:rsidRPr="008A1D25" w:rsidRDefault="007B08C5" w:rsidP="001F484F">
            <w:pPr>
              <w:tabs>
                <w:tab w:val="left" w:pos="8280"/>
              </w:tabs>
              <w:spacing w:after="60"/>
              <w:jc w:val="right"/>
              <w:rPr>
                <w:sz w:val="20"/>
                <w:szCs w:val="20"/>
              </w:rPr>
            </w:pPr>
            <w:r>
              <w:rPr>
                <w:sz w:val="20"/>
                <w:szCs w:val="20"/>
              </w:rPr>
              <w:t>0</w:t>
            </w:r>
          </w:p>
        </w:tc>
        <w:tc>
          <w:tcPr>
            <w:tcW w:w="436" w:type="pct"/>
            <w:shd w:val="clear" w:color="auto" w:fill="auto"/>
          </w:tcPr>
          <w:p w14:paraId="16057B95" w14:textId="3277EF5D" w:rsidR="001F484F" w:rsidRPr="008A1D25" w:rsidRDefault="007B08C5" w:rsidP="001F484F">
            <w:pPr>
              <w:tabs>
                <w:tab w:val="left" w:pos="8280"/>
              </w:tabs>
              <w:spacing w:after="60"/>
              <w:jc w:val="right"/>
              <w:rPr>
                <w:sz w:val="20"/>
                <w:szCs w:val="20"/>
              </w:rPr>
            </w:pPr>
            <w:r>
              <w:rPr>
                <w:sz w:val="20"/>
                <w:szCs w:val="20"/>
              </w:rPr>
              <w:t>0</w:t>
            </w:r>
          </w:p>
        </w:tc>
        <w:tc>
          <w:tcPr>
            <w:tcW w:w="436" w:type="pct"/>
            <w:shd w:val="clear" w:color="auto" w:fill="auto"/>
          </w:tcPr>
          <w:p w14:paraId="42734E67" w14:textId="54F36657" w:rsidR="001F484F" w:rsidRPr="008A1D25" w:rsidRDefault="007B08C5" w:rsidP="001F484F">
            <w:pPr>
              <w:tabs>
                <w:tab w:val="left" w:pos="8280"/>
              </w:tabs>
              <w:spacing w:after="60"/>
              <w:jc w:val="right"/>
              <w:rPr>
                <w:sz w:val="20"/>
                <w:szCs w:val="20"/>
              </w:rPr>
            </w:pPr>
            <w:r>
              <w:rPr>
                <w:sz w:val="20"/>
                <w:szCs w:val="20"/>
              </w:rPr>
              <w:t>147,660</w:t>
            </w:r>
          </w:p>
        </w:tc>
        <w:tc>
          <w:tcPr>
            <w:tcW w:w="503" w:type="pct"/>
            <w:shd w:val="clear" w:color="auto" w:fill="auto"/>
          </w:tcPr>
          <w:p w14:paraId="5C939584" w14:textId="41982A66" w:rsidR="001F484F" w:rsidRPr="008A1D25" w:rsidRDefault="007B08C5" w:rsidP="001F484F">
            <w:pPr>
              <w:tabs>
                <w:tab w:val="left" w:pos="8280"/>
              </w:tabs>
              <w:spacing w:after="60"/>
              <w:jc w:val="right"/>
              <w:rPr>
                <w:sz w:val="20"/>
                <w:szCs w:val="20"/>
              </w:rPr>
            </w:pPr>
            <w:r>
              <w:rPr>
                <w:sz w:val="20"/>
                <w:szCs w:val="20"/>
              </w:rPr>
              <w:t>1,374,950</w:t>
            </w:r>
          </w:p>
        </w:tc>
      </w:tr>
    </w:tbl>
    <w:p w14:paraId="095F607D" w14:textId="77777777" w:rsidR="002D6559" w:rsidRPr="005C7DD3" w:rsidRDefault="002D6559" w:rsidP="00962436">
      <w:pPr>
        <w:ind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EB31E3" w14:paraId="757F839C" w14:textId="77777777" w:rsidTr="00BE2DAA">
        <w:trPr>
          <w:trHeight w:hRule="exact" w:val="227"/>
        </w:trPr>
        <w:tc>
          <w:tcPr>
            <w:tcW w:w="5000" w:type="pct"/>
            <w:gridSpan w:val="3"/>
            <w:shd w:val="clear" w:color="auto" w:fill="auto"/>
          </w:tcPr>
          <w:p w14:paraId="28202D88" w14:textId="77777777" w:rsidR="00BE2DAA" w:rsidRPr="00996241" w:rsidRDefault="00BE2DAA" w:rsidP="00962436">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(2024</w:t>
            </w:r>
            <w:r w:rsidRPr="00996241">
              <w:rPr>
                <w:b/>
                <w:color w:val="000000" w:themeColor="text1"/>
                <w:sz w:val="20"/>
              </w:rPr>
              <w:t>)</w:t>
            </w:r>
          </w:p>
        </w:tc>
      </w:tr>
      <w:tr w:rsidR="00BE2DAA" w:rsidRPr="00EB31E3" w14:paraId="3206EB5E" w14:textId="77777777" w:rsidTr="00A926DA">
        <w:trPr>
          <w:trHeight w:hRule="exact" w:val="227"/>
        </w:trPr>
        <w:tc>
          <w:tcPr>
            <w:tcW w:w="1460" w:type="pct"/>
            <w:shd w:val="clear" w:color="auto" w:fill="auto"/>
          </w:tcPr>
          <w:p w14:paraId="37E8E345" w14:textId="77777777" w:rsidR="00BE2DAA" w:rsidRPr="009931F4" w:rsidRDefault="00BE2DAA" w:rsidP="00962436">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7C63A19C" w14:textId="77777777" w:rsidR="00BE2DAA" w:rsidRPr="00996241" w:rsidRDefault="00BE2DAA" w:rsidP="00962436">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6" w:type="pct"/>
            <w:shd w:val="clear" w:color="auto" w:fill="auto"/>
          </w:tcPr>
          <w:p w14:paraId="153BCBD2" w14:textId="77777777" w:rsidR="00BE2DAA" w:rsidRPr="00996241" w:rsidRDefault="00BE2DAA" w:rsidP="00962436">
            <w:pPr>
              <w:jc w:val="center"/>
              <w:rPr>
                <w:b/>
                <w:color w:val="000000" w:themeColor="text1"/>
                <w:sz w:val="20"/>
              </w:rPr>
            </w:pPr>
            <w:r w:rsidRPr="00996241">
              <w:rPr>
                <w:b/>
                <w:color w:val="000000" w:themeColor="text1"/>
                <w:sz w:val="20"/>
              </w:rPr>
              <w:t>Support costs (US $)</w:t>
            </w:r>
          </w:p>
        </w:tc>
      </w:tr>
      <w:tr w:rsidR="00BE2DAA" w:rsidRPr="00EB31E3" w14:paraId="0FF58FAB" w14:textId="77777777" w:rsidTr="00E75111">
        <w:trPr>
          <w:trHeight w:hRule="exact" w:val="227"/>
        </w:trPr>
        <w:tc>
          <w:tcPr>
            <w:tcW w:w="1460" w:type="pct"/>
            <w:shd w:val="clear" w:color="auto" w:fill="auto"/>
          </w:tcPr>
          <w:p w14:paraId="4E8031D7" w14:textId="4EBBDDB8" w:rsidR="00BE2DAA" w:rsidRPr="00996241" w:rsidRDefault="006F111D" w:rsidP="00962436">
            <w:pPr>
              <w:rPr>
                <w:color w:val="000000" w:themeColor="text1"/>
                <w:sz w:val="20"/>
              </w:rPr>
            </w:pPr>
            <w:r w:rsidRPr="006F111D">
              <w:rPr>
                <w:color w:val="000000" w:themeColor="text1"/>
                <w:sz w:val="20"/>
              </w:rPr>
              <w:t>UNIDO</w:t>
            </w:r>
          </w:p>
        </w:tc>
        <w:tc>
          <w:tcPr>
            <w:tcW w:w="1564" w:type="pct"/>
            <w:shd w:val="clear" w:color="auto" w:fill="auto"/>
          </w:tcPr>
          <w:p w14:paraId="2704E3E4" w14:textId="4DB12F05" w:rsidR="00BE2DAA" w:rsidRPr="00996241" w:rsidRDefault="00E75111" w:rsidP="00962436">
            <w:pPr>
              <w:jc w:val="right"/>
              <w:rPr>
                <w:color w:val="000000" w:themeColor="text1"/>
                <w:sz w:val="20"/>
              </w:rPr>
            </w:pPr>
            <w:r>
              <w:rPr>
                <w:sz w:val="20"/>
                <w:szCs w:val="20"/>
              </w:rPr>
              <w:t>6</w:t>
            </w:r>
            <w:r w:rsidR="00C44727">
              <w:rPr>
                <w:sz w:val="20"/>
                <w:szCs w:val="20"/>
              </w:rPr>
              <w:t>08,800</w:t>
            </w:r>
          </w:p>
        </w:tc>
        <w:tc>
          <w:tcPr>
            <w:tcW w:w="1976" w:type="pct"/>
            <w:shd w:val="clear" w:color="auto" w:fill="auto"/>
          </w:tcPr>
          <w:p w14:paraId="01A7730E" w14:textId="5383C760" w:rsidR="00BE2DAA" w:rsidRPr="00996241" w:rsidRDefault="006F5983" w:rsidP="00962436">
            <w:pPr>
              <w:jc w:val="right"/>
              <w:rPr>
                <w:color w:val="000000" w:themeColor="text1"/>
                <w:sz w:val="20"/>
              </w:rPr>
            </w:pPr>
            <w:r>
              <w:rPr>
                <w:sz w:val="20"/>
                <w:szCs w:val="20"/>
              </w:rPr>
              <w:t>4</w:t>
            </w:r>
            <w:r w:rsidR="00C44727">
              <w:rPr>
                <w:sz w:val="20"/>
                <w:szCs w:val="20"/>
              </w:rPr>
              <w:t>2</w:t>
            </w:r>
            <w:r>
              <w:rPr>
                <w:sz w:val="20"/>
                <w:szCs w:val="20"/>
              </w:rPr>
              <w:t>,</w:t>
            </w:r>
            <w:r w:rsidR="00C44727">
              <w:rPr>
                <w:sz w:val="20"/>
                <w:szCs w:val="20"/>
              </w:rPr>
              <w:t>616</w:t>
            </w:r>
          </w:p>
        </w:tc>
      </w:tr>
    </w:tbl>
    <w:p w14:paraId="19388986" w14:textId="77777777" w:rsidR="00BE2DAA" w:rsidRPr="00C56812" w:rsidRDefault="00BE2DAA" w:rsidP="00962436">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2B67BE2E" w14:textId="77777777" w:rsidTr="00BE2DAA">
        <w:trPr>
          <w:trHeight w:hRule="exact" w:val="281"/>
        </w:trPr>
        <w:tc>
          <w:tcPr>
            <w:tcW w:w="1465" w:type="pct"/>
            <w:shd w:val="clear" w:color="auto" w:fill="auto"/>
          </w:tcPr>
          <w:p w14:paraId="29009B9E" w14:textId="77777777" w:rsidR="00BE2DAA" w:rsidRPr="00996241" w:rsidRDefault="00BE2DAA" w:rsidP="00962436">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175ED03F" w14:textId="1B9E9F67" w:rsidR="00BE2DAA" w:rsidRPr="005A457D" w:rsidRDefault="00BE2DAA" w:rsidP="00962436">
            <w:pPr>
              <w:jc w:val="center"/>
              <w:rPr>
                <w:color w:val="000000" w:themeColor="text1"/>
                <w:sz w:val="20"/>
              </w:rPr>
            </w:pPr>
            <w:r w:rsidRPr="005A457D">
              <w:rPr>
                <w:color w:val="000000" w:themeColor="text1"/>
                <w:sz w:val="20"/>
              </w:rPr>
              <w:t xml:space="preserve">Individual consideration </w:t>
            </w:r>
          </w:p>
        </w:tc>
      </w:tr>
    </w:tbl>
    <w:p w14:paraId="45F7B484" w14:textId="77777777" w:rsidR="00BE2DAA" w:rsidRDefault="00BE2DAA" w:rsidP="00962436">
      <w:pPr>
        <w:tabs>
          <w:tab w:val="left" w:pos="2880"/>
          <w:tab w:val="left" w:pos="5760"/>
        </w:tabs>
        <w:spacing w:after="240"/>
        <w:jc w:val="center"/>
        <w:rPr>
          <w:b/>
          <w:sz w:val="10"/>
          <w:szCs w:val="10"/>
        </w:rPr>
      </w:pPr>
      <w:r>
        <w:rPr>
          <w:b/>
          <w:sz w:val="10"/>
          <w:szCs w:val="10"/>
        </w:rPr>
        <w:br w:type="page"/>
      </w:r>
    </w:p>
    <w:p w14:paraId="4AD50292" w14:textId="77777777" w:rsidR="00BE2DAA" w:rsidRPr="00996241" w:rsidRDefault="00BE2DAA" w:rsidP="00962436">
      <w:pPr>
        <w:keepNext/>
        <w:tabs>
          <w:tab w:val="left" w:pos="2880"/>
          <w:tab w:val="left" w:pos="5760"/>
        </w:tabs>
        <w:spacing w:before="240" w:after="240"/>
        <w:jc w:val="center"/>
        <w:rPr>
          <w:b/>
        </w:rPr>
      </w:pPr>
      <w:r w:rsidRPr="009931F4">
        <w:rPr>
          <w:b/>
        </w:rPr>
        <w:lastRenderedPageBreak/>
        <w:t>PROJECT DESCRIPTION</w:t>
      </w:r>
    </w:p>
    <w:p w14:paraId="68D073FA" w14:textId="77777777" w:rsidR="00BE2DAA" w:rsidRPr="00996241" w:rsidRDefault="00BE2DAA" w:rsidP="00962436">
      <w:pPr>
        <w:keepNext/>
        <w:spacing w:after="240"/>
        <w:rPr>
          <w:b/>
        </w:rPr>
      </w:pPr>
      <w:r w:rsidRPr="00996241">
        <w:rPr>
          <w:b/>
        </w:rPr>
        <w:t>Background</w:t>
      </w:r>
    </w:p>
    <w:p w14:paraId="1FFE2EF7" w14:textId="7426A998" w:rsidR="00BE2DAA" w:rsidRPr="00996241" w:rsidRDefault="00BE2DAA" w:rsidP="00962436">
      <w:pPr>
        <w:pStyle w:val="Heading1"/>
      </w:pPr>
      <w:r w:rsidRPr="00996241">
        <w:t xml:space="preserve">On behalf of the Government of </w:t>
      </w:r>
      <w:r w:rsidR="00164580" w:rsidRPr="00164580">
        <w:t>Somalia</w:t>
      </w:r>
      <w:r w:rsidRPr="00996241">
        <w:t xml:space="preserve">, </w:t>
      </w:r>
      <w:r w:rsidR="006F111D" w:rsidRPr="006F111D">
        <w:t>UNIDO</w:t>
      </w:r>
      <w:r w:rsidRPr="00996241">
        <w:t xml:space="preserve"> as the designated implementing agency has submitted a request for stage </w:t>
      </w:r>
      <w:r w:rsidR="00AC78B4">
        <w:t>II</w:t>
      </w:r>
      <w:r>
        <w:t xml:space="preserve"> </w:t>
      </w:r>
      <w:r w:rsidRPr="00996241">
        <w:t>of the HCFC phase</w:t>
      </w:r>
      <w:r w:rsidRPr="00996241">
        <w:noBreakHyphen/>
        <w:t>out management plan (HPMP), at the amount of US $</w:t>
      </w:r>
      <w:r w:rsidR="00480D10">
        <w:t>920,640</w:t>
      </w:r>
      <w:r w:rsidRPr="00996241">
        <w:t>, plus agency support costs of US $</w:t>
      </w:r>
      <w:r w:rsidR="00480D10">
        <w:t>64,445</w:t>
      </w:r>
      <w:r w:rsidRPr="00996241">
        <w:t>, as originally submitte</w:t>
      </w:r>
      <w:r w:rsidRPr="005163E1">
        <w:t>d.</w:t>
      </w:r>
      <w:r w:rsidRPr="005163E1">
        <w:rPr>
          <w:vertAlign w:val="superscript"/>
        </w:rPr>
        <w:footnoteReference w:id="3"/>
      </w:r>
      <w:r w:rsidRPr="009931F4">
        <w:t xml:space="preserve"> </w:t>
      </w:r>
      <w:r w:rsidR="00AC78B4">
        <w:t xml:space="preserve">The submission includes </w:t>
      </w:r>
      <w:r w:rsidR="00AC78B4" w:rsidRPr="0034371D">
        <w:t xml:space="preserve">a progress report on the implementation </w:t>
      </w:r>
      <w:r w:rsidR="00AC78B4">
        <w:t>of</w:t>
      </w:r>
      <w:r w:rsidR="00186CF8">
        <w:t xml:space="preserve"> </w:t>
      </w:r>
      <w:r w:rsidR="00AC78B4">
        <w:t xml:space="preserve">stage I of the HPMP and </w:t>
      </w:r>
      <w:r w:rsidR="00AC78B4" w:rsidRPr="00137BA0">
        <w:t xml:space="preserve">the verification </w:t>
      </w:r>
      <w:r w:rsidR="00AC78B4">
        <w:t>report on HCFC consumption for 2018 to 2023.</w:t>
      </w:r>
      <w:r w:rsidRPr="009931F4">
        <w:t xml:space="preserve">The implementation of </w:t>
      </w:r>
      <w:r w:rsidRPr="00996241">
        <w:t>stage </w:t>
      </w:r>
      <w:r w:rsidR="005C2886">
        <w:t>II</w:t>
      </w:r>
      <w:r>
        <w:t xml:space="preserve"> </w:t>
      </w:r>
      <w:r w:rsidRPr="009931F4">
        <w:t>of the HPMP will phase out the remaining consumption of HCFCs by</w:t>
      </w:r>
      <w:r>
        <w:t xml:space="preserve"> </w:t>
      </w:r>
      <w:r w:rsidRPr="009931F4">
        <w:t>20</w:t>
      </w:r>
      <w:r w:rsidR="005C2886">
        <w:t>30</w:t>
      </w:r>
      <w:r w:rsidRPr="00996241">
        <w:t>.</w:t>
      </w:r>
    </w:p>
    <w:p w14:paraId="755C77D8" w14:textId="172586AE" w:rsidR="00BE2DAA" w:rsidRPr="00985984" w:rsidRDefault="00BE2DAA" w:rsidP="00962436">
      <w:pPr>
        <w:pStyle w:val="Heading1"/>
      </w:pPr>
      <w:r w:rsidRPr="00996241">
        <w:t>The first tranche of stage </w:t>
      </w:r>
      <w:r w:rsidR="005C2886">
        <w:t>II</w:t>
      </w:r>
      <w:r>
        <w:t xml:space="preserve"> </w:t>
      </w:r>
      <w:r w:rsidRPr="00996241">
        <w:t>of the HPMP being requested at this meeting amounts to US $</w:t>
      </w:r>
      <w:r w:rsidR="00816F19">
        <w:t>429,640</w:t>
      </w:r>
      <w:r w:rsidRPr="00996241">
        <w:t>, plus agency support costs of US $</w:t>
      </w:r>
      <w:r w:rsidR="00816F19">
        <w:t xml:space="preserve">30,075 </w:t>
      </w:r>
      <w:r w:rsidRPr="00996241">
        <w:t xml:space="preserve">for </w:t>
      </w:r>
      <w:r w:rsidR="006F111D" w:rsidRPr="006F111D">
        <w:t>UNIDO</w:t>
      </w:r>
      <w:r w:rsidRPr="00996241">
        <w:t>, as originally submitted</w:t>
      </w:r>
      <w:r w:rsidRPr="00985984">
        <w:t>.</w:t>
      </w:r>
    </w:p>
    <w:p w14:paraId="776E898F" w14:textId="3ECAAA60" w:rsidR="00BE2DAA" w:rsidRDefault="00BE2DAA" w:rsidP="00962436">
      <w:pPr>
        <w:keepNext/>
        <w:spacing w:after="240"/>
        <w:outlineLvl w:val="0"/>
        <w:rPr>
          <w:b/>
        </w:rPr>
      </w:pPr>
      <w:r w:rsidRPr="00985984">
        <w:rPr>
          <w:b/>
        </w:rPr>
        <w:t xml:space="preserve">Status of implementation of </w:t>
      </w:r>
      <w:r w:rsidRPr="00D202D0">
        <w:rPr>
          <w:b/>
          <w:bCs/>
        </w:rPr>
        <w:t>stage </w:t>
      </w:r>
      <w:r w:rsidR="00816F19">
        <w:rPr>
          <w:b/>
          <w:bCs/>
        </w:rPr>
        <w:t>I</w:t>
      </w:r>
      <w:r>
        <w:t xml:space="preserve"> </w:t>
      </w:r>
      <w:r w:rsidRPr="00985984">
        <w:rPr>
          <w:b/>
        </w:rPr>
        <w:t>of the H</w:t>
      </w:r>
      <w:r>
        <w:rPr>
          <w:b/>
        </w:rPr>
        <w:t>CFC phase-out management plan</w:t>
      </w:r>
    </w:p>
    <w:p w14:paraId="66A028F6" w14:textId="701F070E" w:rsidR="00BE2DAA" w:rsidRPr="00996241" w:rsidRDefault="00BE2DAA" w:rsidP="00962436">
      <w:pPr>
        <w:pStyle w:val="Heading1"/>
        <w:tabs>
          <w:tab w:val="num" w:pos="709"/>
        </w:tabs>
      </w:pPr>
      <w:r w:rsidRPr="00D202D0">
        <w:t>Stage </w:t>
      </w:r>
      <w:r w:rsidR="00606313">
        <w:t>I</w:t>
      </w:r>
      <w:r w:rsidRPr="00985984">
        <w:t xml:space="preserve"> of the HPMP for </w:t>
      </w:r>
      <w:r w:rsidR="00164580" w:rsidRPr="00164580">
        <w:t>Somalia</w:t>
      </w:r>
      <w:r w:rsidRPr="00985984">
        <w:t xml:space="preserve"> was </w:t>
      </w:r>
      <w:r w:rsidRPr="00DC7A44">
        <w:t>originally</w:t>
      </w:r>
      <w:r w:rsidR="00606313">
        <w:t xml:space="preserve"> </w:t>
      </w:r>
      <w:r w:rsidRPr="002F2812">
        <w:t>approved</w:t>
      </w:r>
      <w:r w:rsidRPr="00985984">
        <w:t xml:space="preserve"> at the </w:t>
      </w:r>
      <w:r w:rsidR="00824E59">
        <w:t>67</w:t>
      </w:r>
      <w:r w:rsidR="00824E59" w:rsidRPr="00824E59">
        <w:rPr>
          <w:vertAlign w:val="superscript"/>
        </w:rPr>
        <w:t>th</w:t>
      </w:r>
      <w:r w:rsidRPr="00985984">
        <w:t xml:space="preserve"> meeting</w:t>
      </w:r>
      <w:r w:rsidRPr="00985984">
        <w:rPr>
          <w:vertAlign w:val="superscript"/>
        </w:rPr>
        <w:footnoteReference w:id="4"/>
      </w:r>
      <w:r w:rsidRPr="00985984">
        <w:t xml:space="preserve"> and revised at the </w:t>
      </w:r>
      <w:r w:rsidR="00AB6E9F">
        <w:t>77</w:t>
      </w:r>
      <w:r w:rsidR="00AB6E9F" w:rsidRPr="00AB6E9F">
        <w:rPr>
          <w:vertAlign w:val="superscript"/>
        </w:rPr>
        <w:t>th</w:t>
      </w:r>
      <w:r w:rsidR="00AB6E9F">
        <w:t xml:space="preserve"> </w:t>
      </w:r>
      <w:r w:rsidRPr="00985984">
        <w:t>meeting</w:t>
      </w:r>
      <w:r w:rsidRPr="00985984">
        <w:rPr>
          <w:vertAlign w:val="superscript"/>
        </w:rPr>
        <w:footnoteReference w:id="5"/>
      </w:r>
      <w:r w:rsidRPr="00985984">
        <w:t xml:space="preserve"> to phase out </w:t>
      </w:r>
      <w:r w:rsidR="006F69ED">
        <w:t>5.75</w:t>
      </w:r>
      <w:r w:rsidRPr="00985984">
        <w:t> ODP tonnes of HCFCs used in the refrigeration and air</w:t>
      </w:r>
      <w:r w:rsidRPr="00985984">
        <w:noBreakHyphen/>
        <w:t>conditioning</w:t>
      </w:r>
      <w:r w:rsidRPr="00996241">
        <w:t xml:space="preserve"> (RAC) servicing sector </w:t>
      </w:r>
      <w:r>
        <w:t xml:space="preserve">to </w:t>
      </w:r>
      <w:r w:rsidRPr="00996241">
        <w:t xml:space="preserve">meet the </w:t>
      </w:r>
      <w:r w:rsidRPr="00DE1CA4">
        <w:t>35</w:t>
      </w:r>
      <w:r w:rsidRPr="00996241">
        <w:t> per</w:t>
      </w:r>
      <w:r>
        <w:t> </w:t>
      </w:r>
      <w:r w:rsidRPr="00996241">
        <w:t xml:space="preserve">cent reduction from the baseline by </w:t>
      </w:r>
      <w:r w:rsidRPr="00DE1CA4">
        <w:t>2020</w:t>
      </w:r>
      <w:r w:rsidRPr="00996241">
        <w:t>, at a total cost of US $</w:t>
      </w:r>
      <w:r w:rsidR="00421080">
        <w:t>315,000</w:t>
      </w:r>
      <w:r w:rsidRPr="00996241">
        <w:t>, plus agency support cost</w:t>
      </w:r>
      <w:r>
        <w:t>s.</w:t>
      </w:r>
      <w:r w:rsidRPr="00996241">
        <w:t xml:space="preserve"> Stage </w:t>
      </w:r>
      <w:r w:rsidR="00421080">
        <w:t>I</w:t>
      </w:r>
      <w:r>
        <w:t xml:space="preserve"> </w:t>
      </w:r>
      <w:r w:rsidRPr="00996241">
        <w:t xml:space="preserve">of the HPMP </w:t>
      </w:r>
      <w:r w:rsidRPr="00E87C48">
        <w:t>was</w:t>
      </w:r>
      <w:r>
        <w:t xml:space="preserve"> completed </w:t>
      </w:r>
      <w:r w:rsidR="00495997">
        <w:t xml:space="preserve">on 30 June </w:t>
      </w:r>
      <w:r w:rsidR="00C70D49" w:rsidRPr="00C70D49">
        <w:t>202</w:t>
      </w:r>
      <w:r w:rsidR="00495997">
        <w:t>3</w:t>
      </w:r>
      <w:r w:rsidRPr="00C70D49">
        <w:t>,</w:t>
      </w:r>
      <w:r w:rsidRPr="00996241">
        <w:t xml:space="preserve"> as </w:t>
      </w:r>
      <w:r w:rsidR="00C70D49">
        <w:t xml:space="preserve">extended </w:t>
      </w:r>
      <w:r w:rsidR="007355FD">
        <w:t>at the 88</w:t>
      </w:r>
      <w:r w:rsidR="007355FD" w:rsidRPr="007355FD">
        <w:rPr>
          <w:vertAlign w:val="superscript"/>
        </w:rPr>
        <w:t>th</w:t>
      </w:r>
      <w:r w:rsidR="00495997">
        <w:t> </w:t>
      </w:r>
      <w:r w:rsidR="007355FD">
        <w:t>meeting</w:t>
      </w:r>
      <w:r w:rsidR="007355FD" w:rsidRPr="00405DD3">
        <w:t>, on an exceptional basis</w:t>
      </w:r>
      <w:r w:rsidR="007355FD">
        <w:t xml:space="preserve">, owing </w:t>
      </w:r>
      <w:r w:rsidR="007355FD" w:rsidRPr="00405DD3">
        <w:t xml:space="preserve">to the delays imposed by the </w:t>
      </w:r>
      <w:r w:rsidR="00186CF8">
        <w:t>COVID-19</w:t>
      </w:r>
      <w:r w:rsidR="007355FD" w:rsidRPr="00405DD3">
        <w:t xml:space="preserve"> pandemic, </w:t>
      </w:r>
      <w:r w:rsidR="00495997">
        <w:t xml:space="preserve">and further extended to 30 June 2023, </w:t>
      </w:r>
      <w:r w:rsidR="00186CF8">
        <w:t xml:space="preserve">as </w:t>
      </w:r>
      <w:r w:rsidRPr="00996241">
        <w:t xml:space="preserve">stipulated in </w:t>
      </w:r>
      <w:r w:rsidR="00495997">
        <w:t>decision 91/14(b)(iii)</w:t>
      </w:r>
      <w:r w:rsidRPr="009931F4">
        <w:t>.</w:t>
      </w:r>
    </w:p>
    <w:p w14:paraId="29504281" w14:textId="1D5BE312" w:rsidR="00BE2DAA" w:rsidRPr="002C5D9E" w:rsidRDefault="00BE2DAA" w:rsidP="00962436">
      <w:pPr>
        <w:keepNext/>
        <w:spacing w:after="240"/>
        <w:rPr>
          <w:lang w:val="en-US"/>
        </w:rPr>
      </w:pPr>
      <w:r>
        <w:rPr>
          <w:u w:val="single"/>
        </w:rPr>
        <w:t xml:space="preserve">Report on </w:t>
      </w:r>
      <w:r w:rsidRPr="00996241">
        <w:rPr>
          <w:u w:val="single"/>
        </w:rPr>
        <w:t xml:space="preserve">HCFC consumption </w:t>
      </w:r>
      <w:bookmarkStart w:id="0" w:name="_Hlk170900703"/>
    </w:p>
    <w:p w14:paraId="0714203D" w14:textId="5E3D4AAF" w:rsidR="00BE2DAA" w:rsidRPr="00996241" w:rsidRDefault="00BE2DAA" w:rsidP="00962436">
      <w:pPr>
        <w:pStyle w:val="Heading1"/>
      </w:pPr>
      <w:bookmarkStart w:id="1" w:name="_Hlk141281293"/>
      <w:bookmarkEnd w:id="0"/>
      <w:r w:rsidRPr="00996241">
        <w:t xml:space="preserve">The Government of </w:t>
      </w:r>
      <w:r w:rsidR="00164580" w:rsidRPr="00164580">
        <w:t>Somalia</w:t>
      </w:r>
      <w:r w:rsidRPr="00C6539C">
        <w:t xml:space="preserve"> </w:t>
      </w:r>
      <w:r w:rsidRPr="00996241">
        <w:t xml:space="preserve">reported under </w:t>
      </w:r>
      <w:r w:rsidR="005D753A">
        <w:t xml:space="preserve">the </w:t>
      </w:r>
      <w:r w:rsidRPr="00996241">
        <w:t xml:space="preserve">country programme </w:t>
      </w:r>
      <w:r>
        <w:t xml:space="preserve">(CP) </w:t>
      </w:r>
      <w:r w:rsidRPr="00996241">
        <w:t xml:space="preserve">implementation report a consumption of </w:t>
      </w:r>
      <w:r w:rsidR="001B6C0C">
        <w:t>10.55</w:t>
      </w:r>
      <w:r>
        <w:t xml:space="preserve"> ODP tonnes of HCFC in </w:t>
      </w:r>
      <w:r w:rsidR="00284589">
        <w:t>2023</w:t>
      </w:r>
      <w:r w:rsidR="00284589" w:rsidRPr="00996241">
        <w:t xml:space="preserve">, </w:t>
      </w:r>
      <w:r w:rsidR="00284589">
        <w:t>which</w:t>
      </w:r>
      <w:r w:rsidR="0075681F" w:rsidRPr="00405DD3">
        <w:t xml:space="preserve"> is 77 per cent below the HCFC baseline for compliance</w:t>
      </w:r>
      <w:r w:rsidR="0075681F">
        <w:t xml:space="preserve"> and 42 per cent below the starting point for sustained aggregate reduction in HCFC consumption of 18.10 ODP tonnes</w:t>
      </w:r>
      <w:r w:rsidR="0075681F" w:rsidRPr="00405DD3">
        <w:t>.</w:t>
      </w:r>
      <w:r>
        <w:t xml:space="preserve"> The </w:t>
      </w:r>
      <w:r w:rsidR="00186CF8">
        <w:t>2018–</w:t>
      </w:r>
      <w:r>
        <w:t>2023</w:t>
      </w:r>
      <w:r w:rsidRPr="00996241">
        <w:t xml:space="preserve"> HCFC consumption is shown in </w:t>
      </w:r>
      <w:r>
        <w:t>t</w:t>
      </w:r>
      <w:r w:rsidRPr="00996241">
        <w:t>able 1.</w:t>
      </w:r>
    </w:p>
    <w:bookmarkEnd w:id="1"/>
    <w:p w14:paraId="0A935CEF" w14:textId="65EF2839" w:rsidR="000B223E" w:rsidRDefault="00BE2DAA" w:rsidP="00962436">
      <w:pPr>
        <w:keepNext/>
        <w:rPr>
          <w:b/>
        </w:rPr>
      </w:pPr>
      <w:r w:rsidRPr="00996241">
        <w:rPr>
          <w:b/>
        </w:rPr>
        <w:t xml:space="preserve">Table 1. HCFC consumption in </w:t>
      </w:r>
      <w:r w:rsidR="00164580" w:rsidRPr="00164580">
        <w:rPr>
          <w:b/>
        </w:rPr>
        <w:t>Somalia</w:t>
      </w:r>
      <w:r>
        <w:rPr>
          <w:b/>
        </w:rPr>
        <w:t xml:space="preserve"> (201</w:t>
      </w:r>
      <w:r w:rsidR="00034374">
        <w:rPr>
          <w:b/>
        </w:rPr>
        <w:t>8</w:t>
      </w:r>
      <w:r w:rsidR="00186CF8">
        <w:rPr>
          <w:b/>
        </w:rPr>
        <w:t>–</w:t>
      </w:r>
      <w:r>
        <w:rPr>
          <w:b/>
        </w:rPr>
        <w:t>2023</w:t>
      </w:r>
      <w:r w:rsidRPr="00996241">
        <w:rPr>
          <w:b/>
        </w:rPr>
        <w:t xml:space="preserve"> Article 7 data)</w:t>
      </w:r>
    </w:p>
    <w:tbl>
      <w:tblPr>
        <w:tblW w:w="9355" w:type="dxa"/>
        <w:tblLayout w:type="fixed"/>
        <w:tblLook w:val="04A0" w:firstRow="1" w:lastRow="0" w:firstColumn="1" w:lastColumn="0" w:noHBand="0" w:noVBand="1"/>
      </w:tblPr>
      <w:tblGrid>
        <w:gridCol w:w="1868"/>
        <w:gridCol w:w="934"/>
        <w:gridCol w:w="934"/>
        <w:gridCol w:w="934"/>
        <w:gridCol w:w="935"/>
        <w:gridCol w:w="934"/>
        <w:gridCol w:w="935"/>
        <w:gridCol w:w="934"/>
        <w:gridCol w:w="941"/>
        <w:gridCol w:w="6"/>
      </w:tblGrid>
      <w:tr w:rsidR="00034374" w:rsidRPr="00FA6DD1" w14:paraId="3E5B6A8D" w14:textId="77777777" w:rsidTr="00FA6DD1">
        <w:trPr>
          <w:gridAfter w:val="1"/>
          <w:wAfter w:w="6" w:type="dxa"/>
          <w:trHeight w:val="328"/>
        </w:trPr>
        <w:tc>
          <w:tcPr>
            <w:tcW w:w="1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34F1B" w14:textId="77777777" w:rsidR="00034374" w:rsidRPr="000B223E" w:rsidRDefault="00034374" w:rsidP="00962436">
            <w:pPr>
              <w:rPr>
                <w:b/>
                <w:bCs/>
                <w:color w:val="000000"/>
                <w:sz w:val="18"/>
                <w:szCs w:val="18"/>
                <w:lang w:eastAsia="en-CA"/>
              </w:rPr>
            </w:pPr>
            <w:r w:rsidRPr="000B223E">
              <w:rPr>
                <w:b/>
                <w:bCs/>
                <w:color w:val="000000"/>
                <w:sz w:val="18"/>
                <w:szCs w:val="18"/>
                <w:lang w:eastAsia="en-CA"/>
              </w:rPr>
              <w:t>HCFC</w:t>
            </w:r>
          </w:p>
        </w:tc>
        <w:tc>
          <w:tcPr>
            <w:tcW w:w="934" w:type="dxa"/>
            <w:tcBorders>
              <w:top w:val="single" w:sz="4" w:space="0" w:color="auto"/>
              <w:left w:val="nil"/>
              <w:bottom w:val="single" w:sz="4" w:space="0" w:color="auto"/>
              <w:right w:val="single" w:sz="4" w:space="0" w:color="auto"/>
            </w:tcBorders>
            <w:vAlign w:val="center"/>
          </w:tcPr>
          <w:p w14:paraId="50741CD0" w14:textId="0C6747EE" w:rsidR="00034374" w:rsidRPr="00FA6DD1" w:rsidRDefault="00034374" w:rsidP="00962436">
            <w:pPr>
              <w:jc w:val="center"/>
              <w:rPr>
                <w:b/>
                <w:bCs/>
                <w:color w:val="000000"/>
                <w:sz w:val="18"/>
                <w:szCs w:val="18"/>
                <w:lang w:eastAsia="en-CA"/>
              </w:rPr>
            </w:pPr>
            <w:r w:rsidRPr="00FA6DD1">
              <w:rPr>
                <w:b/>
                <w:bCs/>
                <w:color w:val="000000"/>
                <w:sz w:val="18"/>
                <w:szCs w:val="18"/>
                <w:lang w:eastAsia="en-CA"/>
              </w:rPr>
              <w:t>2018</w:t>
            </w: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77FC" w14:textId="34F5B02A" w:rsidR="00034374" w:rsidRPr="000B223E" w:rsidRDefault="00034374" w:rsidP="00962436">
            <w:pPr>
              <w:jc w:val="center"/>
              <w:rPr>
                <w:b/>
                <w:bCs/>
                <w:color w:val="000000"/>
                <w:sz w:val="18"/>
                <w:szCs w:val="18"/>
                <w:lang w:eastAsia="en-CA"/>
              </w:rPr>
            </w:pPr>
            <w:r w:rsidRPr="000B223E">
              <w:rPr>
                <w:b/>
                <w:bCs/>
                <w:color w:val="000000"/>
                <w:sz w:val="18"/>
                <w:szCs w:val="18"/>
                <w:lang w:eastAsia="en-CA"/>
              </w:rPr>
              <w:t>2019</w:t>
            </w:r>
          </w:p>
        </w:tc>
        <w:tc>
          <w:tcPr>
            <w:tcW w:w="934" w:type="dxa"/>
            <w:tcBorders>
              <w:top w:val="single" w:sz="4" w:space="0" w:color="auto"/>
              <w:left w:val="nil"/>
              <w:bottom w:val="single" w:sz="4" w:space="0" w:color="auto"/>
              <w:right w:val="single" w:sz="4" w:space="0" w:color="auto"/>
            </w:tcBorders>
            <w:shd w:val="clear" w:color="auto" w:fill="auto"/>
            <w:noWrap/>
            <w:vAlign w:val="center"/>
            <w:hideMark/>
          </w:tcPr>
          <w:p w14:paraId="4E6DA25D" w14:textId="77777777" w:rsidR="00034374" w:rsidRPr="000B223E" w:rsidRDefault="00034374" w:rsidP="00962436">
            <w:pPr>
              <w:jc w:val="center"/>
              <w:rPr>
                <w:b/>
                <w:bCs/>
                <w:color w:val="000000"/>
                <w:sz w:val="18"/>
                <w:szCs w:val="18"/>
                <w:lang w:eastAsia="en-CA"/>
              </w:rPr>
            </w:pPr>
            <w:r w:rsidRPr="000B223E">
              <w:rPr>
                <w:b/>
                <w:bCs/>
                <w:color w:val="000000"/>
                <w:sz w:val="18"/>
                <w:szCs w:val="18"/>
                <w:lang w:eastAsia="en-CA"/>
              </w:rPr>
              <w:t>2020</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14:paraId="5EFA9CE1" w14:textId="595451C7" w:rsidR="00034374" w:rsidRPr="000B223E" w:rsidRDefault="00034374" w:rsidP="00962436">
            <w:pPr>
              <w:jc w:val="center"/>
              <w:rPr>
                <w:b/>
                <w:bCs/>
                <w:color w:val="000000"/>
                <w:sz w:val="18"/>
                <w:szCs w:val="18"/>
                <w:lang w:eastAsia="en-CA"/>
              </w:rPr>
            </w:pPr>
            <w:r w:rsidRPr="000B223E">
              <w:rPr>
                <w:b/>
                <w:bCs/>
                <w:color w:val="000000"/>
                <w:sz w:val="18"/>
                <w:szCs w:val="18"/>
                <w:lang w:eastAsia="en-CA"/>
              </w:rPr>
              <w:t>2021</w:t>
            </w:r>
            <w:r w:rsidR="009A5C60">
              <w:rPr>
                <w:b/>
                <w:bCs/>
                <w:color w:val="000000"/>
                <w:sz w:val="18"/>
                <w:szCs w:val="18"/>
                <w:lang w:eastAsia="en-CA"/>
              </w:rPr>
              <w:t>*</w:t>
            </w:r>
          </w:p>
        </w:tc>
        <w:tc>
          <w:tcPr>
            <w:tcW w:w="934" w:type="dxa"/>
            <w:tcBorders>
              <w:top w:val="single" w:sz="4" w:space="0" w:color="auto"/>
              <w:left w:val="nil"/>
              <w:bottom w:val="single" w:sz="4" w:space="0" w:color="auto"/>
              <w:right w:val="single" w:sz="4" w:space="0" w:color="auto"/>
            </w:tcBorders>
            <w:shd w:val="clear" w:color="auto" w:fill="auto"/>
            <w:vAlign w:val="center"/>
            <w:hideMark/>
          </w:tcPr>
          <w:p w14:paraId="4F614E70" w14:textId="77777777" w:rsidR="00034374" w:rsidRPr="000B223E" w:rsidRDefault="00034374" w:rsidP="00962436">
            <w:pPr>
              <w:jc w:val="center"/>
              <w:rPr>
                <w:b/>
                <w:bCs/>
                <w:color w:val="000000"/>
                <w:sz w:val="18"/>
                <w:szCs w:val="18"/>
                <w:lang w:eastAsia="en-CA"/>
              </w:rPr>
            </w:pPr>
            <w:r w:rsidRPr="000B223E">
              <w:rPr>
                <w:b/>
                <w:bCs/>
                <w:color w:val="000000"/>
                <w:sz w:val="18"/>
                <w:szCs w:val="18"/>
                <w:lang w:eastAsia="en-CA"/>
              </w:rPr>
              <w:t>2022</w:t>
            </w:r>
          </w:p>
        </w:tc>
        <w:tc>
          <w:tcPr>
            <w:tcW w:w="935" w:type="dxa"/>
            <w:tcBorders>
              <w:top w:val="single" w:sz="4" w:space="0" w:color="auto"/>
              <w:left w:val="nil"/>
              <w:bottom w:val="single" w:sz="4" w:space="0" w:color="auto"/>
              <w:right w:val="single" w:sz="4" w:space="0" w:color="auto"/>
            </w:tcBorders>
            <w:shd w:val="clear" w:color="auto" w:fill="auto"/>
            <w:vAlign w:val="center"/>
            <w:hideMark/>
          </w:tcPr>
          <w:p w14:paraId="630AEB56" w14:textId="17030D49" w:rsidR="00034374" w:rsidRPr="000B223E" w:rsidRDefault="00034374" w:rsidP="00962436">
            <w:pPr>
              <w:jc w:val="center"/>
              <w:rPr>
                <w:b/>
                <w:bCs/>
                <w:color w:val="000000"/>
                <w:sz w:val="18"/>
                <w:szCs w:val="18"/>
                <w:lang w:eastAsia="en-CA"/>
              </w:rPr>
            </w:pPr>
            <w:r w:rsidRPr="000B223E">
              <w:rPr>
                <w:b/>
                <w:bCs/>
                <w:color w:val="000000"/>
                <w:sz w:val="18"/>
                <w:szCs w:val="18"/>
                <w:lang w:eastAsia="en-CA"/>
              </w:rPr>
              <w:t>202</w:t>
            </w:r>
            <w:r w:rsidRPr="00F2142C">
              <w:rPr>
                <w:b/>
                <w:bCs/>
                <w:color w:val="000000"/>
                <w:sz w:val="18"/>
                <w:szCs w:val="18"/>
                <w:lang w:eastAsia="en-CA"/>
              </w:rPr>
              <w:t>3</w:t>
            </w:r>
            <w:r w:rsidR="0042464E" w:rsidRPr="00F2142C">
              <w:rPr>
                <w:b/>
                <w:bCs/>
                <w:color w:val="000000"/>
                <w:sz w:val="18"/>
                <w:szCs w:val="18"/>
                <w:lang w:eastAsia="en-CA"/>
              </w:rPr>
              <w:t>*</w:t>
            </w:r>
          </w:p>
        </w:tc>
        <w:tc>
          <w:tcPr>
            <w:tcW w:w="934" w:type="dxa"/>
            <w:tcBorders>
              <w:top w:val="single" w:sz="4" w:space="0" w:color="auto"/>
              <w:left w:val="nil"/>
              <w:bottom w:val="single" w:sz="4" w:space="0" w:color="auto"/>
              <w:right w:val="single" w:sz="4" w:space="0" w:color="auto"/>
            </w:tcBorders>
            <w:shd w:val="clear" w:color="auto" w:fill="auto"/>
            <w:noWrap/>
            <w:vAlign w:val="center"/>
            <w:hideMark/>
          </w:tcPr>
          <w:p w14:paraId="34F33B7A" w14:textId="77777777" w:rsidR="00034374" w:rsidRPr="000B223E" w:rsidRDefault="00034374" w:rsidP="00962436">
            <w:pPr>
              <w:jc w:val="center"/>
              <w:rPr>
                <w:b/>
                <w:bCs/>
                <w:color w:val="000000"/>
                <w:sz w:val="18"/>
                <w:szCs w:val="18"/>
                <w:lang w:eastAsia="en-CA"/>
              </w:rPr>
            </w:pPr>
            <w:r w:rsidRPr="000B223E">
              <w:rPr>
                <w:b/>
                <w:bCs/>
                <w:color w:val="000000"/>
                <w:sz w:val="18"/>
                <w:szCs w:val="18"/>
                <w:lang w:eastAsia="en-CA"/>
              </w:rPr>
              <w:t>Baseline</w:t>
            </w:r>
          </w:p>
        </w:tc>
        <w:tc>
          <w:tcPr>
            <w:tcW w:w="941" w:type="dxa"/>
            <w:tcBorders>
              <w:top w:val="single" w:sz="4" w:space="0" w:color="auto"/>
              <w:left w:val="nil"/>
              <w:bottom w:val="single" w:sz="4" w:space="0" w:color="auto"/>
              <w:right w:val="single" w:sz="4" w:space="0" w:color="auto"/>
            </w:tcBorders>
            <w:shd w:val="clear" w:color="auto" w:fill="auto"/>
            <w:vAlign w:val="center"/>
            <w:hideMark/>
          </w:tcPr>
          <w:p w14:paraId="723D8D1C" w14:textId="77777777" w:rsidR="00034374" w:rsidRPr="000B223E" w:rsidRDefault="00034374" w:rsidP="00962436">
            <w:pPr>
              <w:jc w:val="center"/>
              <w:rPr>
                <w:b/>
                <w:bCs/>
                <w:color w:val="000000"/>
                <w:sz w:val="18"/>
                <w:szCs w:val="18"/>
                <w:lang w:eastAsia="en-CA"/>
              </w:rPr>
            </w:pPr>
            <w:r w:rsidRPr="000B223E">
              <w:rPr>
                <w:b/>
                <w:bCs/>
                <w:color w:val="000000"/>
                <w:sz w:val="18"/>
                <w:szCs w:val="18"/>
                <w:lang w:eastAsia="en-CA"/>
              </w:rPr>
              <w:t>Starting point</w:t>
            </w:r>
          </w:p>
        </w:tc>
      </w:tr>
      <w:tr w:rsidR="00034374" w:rsidRPr="00FA6DD1" w14:paraId="3FBDCD1A" w14:textId="77777777" w:rsidTr="00FA6DD1">
        <w:trPr>
          <w:trHeight w:val="146"/>
        </w:trPr>
        <w:tc>
          <w:tcPr>
            <w:tcW w:w="9355" w:type="dxa"/>
            <w:gridSpan w:val="10"/>
            <w:tcBorders>
              <w:top w:val="single" w:sz="4" w:space="0" w:color="auto"/>
              <w:left w:val="single" w:sz="4" w:space="0" w:color="auto"/>
              <w:bottom w:val="single" w:sz="4" w:space="0" w:color="auto"/>
              <w:right w:val="single" w:sz="4" w:space="0" w:color="auto"/>
            </w:tcBorders>
          </w:tcPr>
          <w:p w14:paraId="308A2BC4" w14:textId="7C3C71F8" w:rsidR="00034374" w:rsidRPr="000B223E" w:rsidRDefault="00034374" w:rsidP="00962436">
            <w:pPr>
              <w:jc w:val="left"/>
              <w:rPr>
                <w:b/>
                <w:bCs/>
                <w:color w:val="000000"/>
                <w:sz w:val="18"/>
                <w:szCs w:val="18"/>
                <w:lang w:eastAsia="en-CA"/>
              </w:rPr>
            </w:pPr>
            <w:r w:rsidRPr="000B223E">
              <w:rPr>
                <w:b/>
                <w:bCs/>
                <w:color w:val="000000"/>
                <w:sz w:val="18"/>
                <w:szCs w:val="18"/>
                <w:lang w:eastAsia="en-CA"/>
              </w:rPr>
              <w:t>Metric tonnes </w:t>
            </w:r>
          </w:p>
        </w:tc>
      </w:tr>
      <w:tr w:rsidR="007967FD" w:rsidRPr="00FA6DD1" w14:paraId="518D5CA9" w14:textId="77777777" w:rsidTr="00FA6DD1">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6F72428C" w14:textId="77777777" w:rsidR="007967FD" w:rsidRPr="000B223E" w:rsidRDefault="007967FD" w:rsidP="00962436">
            <w:pPr>
              <w:jc w:val="left"/>
              <w:rPr>
                <w:color w:val="000000"/>
                <w:sz w:val="18"/>
                <w:szCs w:val="18"/>
                <w:lang w:eastAsia="en-CA"/>
              </w:rPr>
            </w:pPr>
            <w:r w:rsidRPr="000B223E">
              <w:rPr>
                <w:color w:val="000000"/>
                <w:sz w:val="18"/>
                <w:szCs w:val="18"/>
                <w:lang w:eastAsia="en-CA"/>
              </w:rPr>
              <w:t>HCFC-22</w:t>
            </w:r>
          </w:p>
        </w:tc>
        <w:tc>
          <w:tcPr>
            <w:tcW w:w="934" w:type="dxa"/>
            <w:tcBorders>
              <w:top w:val="single" w:sz="4" w:space="0" w:color="auto"/>
              <w:left w:val="nil"/>
              <w:bottom w:val="single" w:sz="4" w:space="0" w:color="auto"/>
              <w:right w:val="single" w:sz="4" w:space="0" w:color="auto"/>
            </w:tcBorders>
            <w:vAlign w:val="bottom"/>
          </w:tcPr>
          <w:p w14:paraId="298336BB" w14:textId="01C5F342" w:rsidR="007967FD" w:rsidRPr="00FA6DD1" w:rsidRDefault="007967FD" w:rsidP="00962436">
            <w:pPr>
              <w:jc w:val="right"/>
              <w:rPr>
                <w:color w:val="000000"/>
                <w:sz w:val="18"/>
                <w:szCs w:val="18"/>
                <w:lang w:eastAsia="en-CA"/>
              </w:rPr>
            </w:pPr>
            <w:r w:rsidRPr="00FA6DD1">
              <w:rPr>
                <w:color w:val="000000"/>
                <w:sz w:val="18"/>
                <w:szCs w:val="18"/>
                <w:lang w:eastAsia="en-CA"/>
              </w:rPr>
              <w:t>277.5</w:t>
            </w:r>
          </w:p>
        </w:tc>
        <w:tc>
          <w:tcPr>
            <w:tcW w:w="934" w:type="dxa"/>
            <w:tcBorders>
              <w:top w:val="nil"/>
              <w:left w:val="single" w:sz="4" w:space="0" w:color="auto"/>
              <w:bottom w:val="single" w:sz="4" w:space="0" w:color="auto"/>
              <w:right w:val="single" w:sz="4" w:space="0" w:color="auto"/>
            </w:tcBorders>
            <w:shd w:val="clear" w:color="auto" w:fill="auto"/>
            <w:noWrap/>
            <w:hideMark/>
          </w:tcPr>
          <w:p w14:paraId="0D6FE87A" w14:textId="63540651" w:rsidR="007967FD" w:rsidRPr="000B223E" w:rsidRDefault="007967FD" w:rsidP="00962436">
            <w:pPr>
              <w:jc w:val="right"/>
              <w:rPr>
                <w:color w:val="000000"/>
                <w:sz w:val="18"/>
                <w:szCs w:val="18"/>
                <w:lang w:eastAsia="en-CA"/>
              </w:rPr>
            </w:pPr>
            <w:r w:rsidRPr="000B223E">
              <w:rPr>
                <w:color w:val="000000"/>
                <w:sz w:val="18"/>
                <w:szCs w:val="18"/>
                <w:lang w:eastAsia="en-CA"/>
              </w:rPr>
              <w:t>237.1</w:t>
            </w:r>
          </w:p>
        </w:tc>
        <w:tc>
          <w:tcPr>
            <w:tcW w:w="934" w:type="dxa"/>
            <w:tcBorders>
              <w:top w:val="nil"/>
              <w:left w:val="nil"/>
              <w:bottom w:val="single" w:sz="4" w:space="0" w:color="auto"/>
              <w:right w:val="single" w:sz="4" w:space="0" w:color="auto"/>
            </w:tcBorders>
            <w:shd w:val="clear" w:color="auto" w:fill="auto"/>
            <w:noWrap/>
            <w:hideMark/>
          </w:tcPr>
          <w:p w14:paraId="19364E4A" w14:textId="77777777" w:rsidR="007967FD" w:rsidRPr="000B223E" w:rsidRDefault="007967FD" w:rsidP="00962436">
            <w:pPr>
              <w:jc w:val="right"/>
              <w:rPr>
                <w:color w:val="000000"/>
                <w:sz w:val="18"/>
                <w:szCs w:val="18"/>
                <w:lang w:eastAsia="en-CA"/>
              </w:rPr>
            </w:pPr>
            <w:r w:rsidRPr="000B223E">
              <w:rPr>
                <w:color w:val="000000"/>
                <w:sz w:val="18"/>
                <w:szCs w:val="18"/>
                <w:lang w:eastAsia="en-CA"/>
              </w:rPr>
              <w:t>191.8</w:t>
            </w:r>
          </w:p>
        </w:tc>
        <w:tc>
          <w:tcPr>
            <w:tcW w:w="935" w:type="dxa"/>
            <w:tcBorders>
              <w:top w:val="nil"/>
              <w:left w:val="nil"/>
              <w:bottom w:val="single" w:sz="4" w:space="0" w:color="auto"/>
              <w:right w:val="single" w:sz="4" w:space="0" w:color="auto"/>
            </w:tcBorders>
            <w:shd w:val="clear" w:color="auto" w:fill="auto"/>
            <w:noWrap/>
            <w:hideMark/>
          </w:tcPr>
          <w:p w14:paraId="536628AD" w14:textId="322BE747" w:rsidR="007967FD" w:rsidRPr="000B223E" w:rsidRDefault="009C1969" w:rsidP="00962436">
            <w:pPr>
              <w:jc w:val="right"/>
              <w:rPr>
                <w:color w:val="000000"/>
                <w:sz w:val="18"/>
                <w:szCs w:val="18"/>
                <w:lang w:eastAsia="en-CA"/>
              </w:rPr>
            </w:pPr>
            <w:r>
              <w:rPr>
                <w:color w:val="000000"/>
                <w:sz w:val="18"/>
                <w:szCs w:val="18"/>
                <w:lang w:eastAsia="en-CA"/>
              </w:rPr>
              <w:t>190.0</w:t>
            </w:r>
          </w:p>
        </w:tc>
        <w:tc>
          <w:tcPr>
            <w:tcW w:w="934" w:type="dxa"/>
            <w:tcBorders>
              <w:top w:val="nil"/>
              <w:left w:val="nil"/>
              <w:bottom w:val="single" w:sz="4" w:space="0" w:color="auto"/>
              <w:right w:val="single" w:sz="4" w:space="0" w:color="auto"/>
            </w:tcBorders>
            <w:shd w:val="clear" w:color="auto" w:fill="auto"/>
            <w:hideMark/>
          </w:tcPr>
          <w:p w14:paraId="11334CBE" w14:textId="4028FEEB" w:rsidR="007967FD" w:rsidRPr="000B223E" w:rsidRDefault="007967FD" w:rsidP="00962436">
            <w:pPr>
              <w:jc w:val="right"/>
              <w:rPr>
                <w:color w:val="000000"/>
                <w:sz w:val="18"/>
                <w:szCs w:val="18"/>
                <w:lang w:eastAsia="en-CA"/>
              </w:rPr>
            </w:pPr>
            <w:r w:rsidRPr="000B223E">
              <w:rPr>
                <w:color w:val="000000"/>
                <w:sz w:val="18"/>
                <w:szCs w:val="18"/>
                <w:lang w:eastAsia="en-CA"/>
              </w:rPr>
              <w:t>185</w:t>
            </w:r>
            <w:r w:rsidR="001F484F">
              <w:rPr>
                <w:color w:val="000000"/>
                <w:sz w:val="18"/>
                <w:szCs w:val="18"/>
                <w:lang w:eastAsia="en-CA"/>
              </w:rPr>
              <w:t>.0</w:t>
            </w:r>
          </w:p>
        </w:tc>
        <w:tc>
          <w:tcPr>
            <w:tcW w:w="935" w:type="dxa"/>
            <w:tcBorders>
              <w:top w:val="nil"/>
              <w:left w:val="nil"/>
              <w:bottom w:val="single" w:sz="4" w:space="0" w:color="auto"/>
              <w:right w:val="single" w:sz="4" w:space="0" w:color="auto"/>
            </w:tcBorders>
            <w:shd w:val="clear" w:color="auto" w:fill="auto"/>
            <w:noWrap/>
            <w:hideMark/>
          </w:tcPr>
          <w:p w14:paraId="7813CAF8" w14:textId="77777777" w:rsidR="007967FD" w:rsidRPr="009C1969" w:rsidRDefault="007967FD" w:rsidP="00962436">
            <w:pPr>
              <w:jc w:val="right"/>
              <w:rPr>
                <w:color w:val="000000"/>
                <w:sz w:val="18"/>
                <w:szCs w:val="18"/>
                <w:lang w:eastAsia="en-CA"/>
              </w:rPr>
            </w:pPr>
            <w:r w:rsidRPr="009C1969">
              <w:rPr>
                <w:color w:val="000000"/>
                <w:sz w:val="18"/>
                <w:szCs w:val="18"/>
                <w:lang w:eastAsia="en-CA"/>
              </w:rPr>
              <w:t>191.8</w:t>
            </w:r>
          </w:p>
        </w:tc>
        <w:tc>
          <w:tcPr>
            <w:tcW w:w="934" w:type="dxa"/>
            <w:tcBorders>
              <w:top w:val="nil"/>
              <w:left w:val="nil"/>
              <w:bottom w:val="single" w:sz="4" w:space="0" w:color="auto"/>
              <w:right w:val="single" w:sz="4" w:space="0" w:color="auto"/>
            </w:tcBorders>
            <w:shd w:val="clear" w:color="auto" w:fill="auto"/>
            <w:noWrap/>
            <w:hideMark/>
          </w:tcPr>
          <w:p w14:paraId="2A5E83E8" w14:textId="226818FE" w:rsidR="007967FD" w:rsidRPr="000B223E" w:rsidRDefault="007967FD" w:rsidP="00962436">
            <w:pPr>
              <w:jc w:val="right"/>
              <w:rPr>
                <w:color w:val="000000"/>
                <w:sz w:val="18"/>
                <w:szCs w:val="18"/>
                <w:lang w:eastAsia="en-CA"/>
              </w:rPr>
            </w:pPr>
            <w:r w:rsidRPr="000B223E">
              <w:rPr>
                <w:color w:val="000000"/>
                <w:sz w:val="18"/>
                <w:szCs w:val="18"/>
                <w:lang w:eastAsia="en-CA"/>
              </w:rPr>
              <w:t>398.</w:t>
            </w:r>
            <w:r w:rsidR="001F484F">
              <w:rPr>
                <w:color w:val="000000"/>
                <w:sz w:val="18"/>
                <w:szCs w:val="18"/>
                <w:lang w:eastAsia="en-CA"/>
              </w:rPr>
              <w:t>3</w:t>
            </w:r>
          </w:p>
        </w:tc>
        <w:tc>
          <w:tcPr>
            <w:tcW w:w="941" w:type="dxa"/>
            <w:tcBorders>
              <w:top w:val="nil"/>
              <w:left w:val="nil"/>
              <w:bottom w:val="single" w:sz="4" w:space="0" w:color="auto"/>
              <w:right w:val="single" w:sz="4" w:space="0" w:color="auto"/>
            </w:tcBorders>
            <w:shd w:val="clear" w:color="auto" w:fill="auto"/>
            <w:hideMark/>
          </w:tcPr>
          <w:p w14:paraId="06F71FD8" w14:textId="0AAA305D" w:rsidR="007967FD" w:rsidRPr="000B223E" w:rsidRDefault="007967FD" w:rsidP="00962436">
            <w:pPr>
              <w:jc w:val="right"/>
              <w:rPr>
                <w:color w:val="000000"/>
                <w:sz w:val="18"/>
                <w:szCs w:val="18"/>
                <w:lang w:eastAsia="en-CA"/>
              </w:rPr>
            </w:pPr>
            <w:r w:rsidRPr="000B223E">
              <w:rPr>
                <w:color w:val="000000"/>
                <w:sz w:val="18"/>
                <w:szCs w:val="18"/>
                <w:lang w:eastAsia="en-CA"/>
              </w:rPr>
              <w:t>298.</w:t>
            </w:r>
            <w:r w:rsidR="001F484F">
              <w:rPr>
                <w:color w:val="000000"/>
                <w:sz w:val="18"/>
                <w:szCs w:val="18"/>
                <w:lang w:eastAsia="en-CA"/>
              </w:rPr>
              <w:t>6</w:t>
            </w:r>
          </w:p>
        </w:tc>
      </w:tr>
      <w:tr w:rsidR="007967FD" w:rsidRPr="00FA6DD1" w14:paraId="15E8A3AE" w14:textId="77777777" w:rsidTr="00FA6DD1">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3728AC44" w14:textId="77777777" w:rsidR="007967FD" w:rsidRPr="000B223E" w:rsidRDefault="007967FD" w:rsidP="00962436">
            <w:pPr>
              <w:jc w:val="left"/>
              <w:rPr>
                <w:color w:val="000000"/>
                <w:sz w:val="18"/>
                <w:szCs w:val="18"/>
                <w:lang w:eastAsia="en-CA"/>
              </w:rPr>
            </w:pPr>
            <w:r w:rsidRPr="000B223E">
              <w:rPr>
                <w:color w:val="000000"/>
                <w:sz w:val="18"/>
                <w:szCs w:val="18"/>
                <w:lang w:eastAsia="en-CA"/>
              </w:rPr>
              <w:t xml:space="preserve">HCFC-141b </w:t>
            </w:r>
          </w:p>
        </w:tc>
        <w:tc>
          <w:tcPr>
            <w:tcW w:w="934" w:type="dxa"/>
            <w:tcBorders>
              <w:top w:val="single" w:sz="4" w:space="0" w:color="auto"/>
              <w:left w:val="nil"/>
              <w:bottom w:val="single" w:sz="4" w:space="0" w:color="auto"/>
              <w:right w:val="single" w:sz="4" w:space="0" w:color="auto"/>
            </w:tcBorders>
            <w:vAlign w:val="bottom"/>
          </w:tcPr>
          <w:p w14:paraId="2B73B4AC" w14:textId="0CB03DEC" w:rsidR="007967FD" w:rsidRPr="00FA6DD1" w:rsidRDefault="007967FD" w:rsidP="00962436">
            <w:pPr>
              <w:jc w:val="right"/>
              <w:rPr>
                <w:color w:val="000000"/>
                <w:sz w:val="18"/>
                <w:szCs w:val="18"/>
                <w:lang w:eastAsia="en-CA"/>
              </w:rPr>
            </w:pPr>
            <w:r w:rsidRPr="00FA6DD1">
              <w:rPr>
                <w:color w:val="000000"/>
                <w:sz w:val="18"/>
                <w:szCs w:val="18"/>
              </w:rPr>
              <w:t>0</w:t>
            </w:r>
            <w:r w:rsidR="001F484F">
              <w:rPr>
                <w:color w:val="000000"/>
                <w:sz w:val="18"/>
                <w:szCs w:val="18"/>
              </w:rPr>
              <w:t>.0</w:t>
            </w:r>
          </w:p>
        </w:tc>
        <w:tc>
          <w:tcPr>
            <w:tcW w:w="934" w:type="dxa"/>
            <w:tcBorders>
              <w:top w:val="nil"/>
              <w:left w:val="single" w:sz="4" w:space="0" w:color="auto"/>
              <w:bottom w:val="single" w:sz="4" w:space="0" w:color="auto"/>
              <w:right w:val="single" w:sz="4" w:space="0" w:color="auto"/>
            </w:tcBorders>
            <w:shd w:val="clear" w:color="auto" w:fill="auto"/>
            <w:noWrap/>
            <w:hideMark/>
          </w:tcPr>
          <w:p w14:paraId="2E65839F" w14:textId="64A2C4E7" w:rsidR="007967FD" w:rsidRPr="000B223E" w:rsidRDefault="009C1969" w:rsidP="00962436">
            <w:pPr>
              <w:jc w:val="right"/>
              <w:rPr>
                <w:color w:val="000000"/>
                <w:sz w:val="18"/>
                <w:szCs w:val="18"/>
                <w:lang w:eastAsia="en-CA"/>
              </w:rPr>
            </w:pPr>
            <w:r>
              <w:rPr>
                <w:color w:val="000000"/>
                <w:sz w:val="18"/>
                <w:szCs w:val="18"/>
                <w:lang w:eastAsia="en-CA"/>
              </w:rPr>
              <w:t>0</w:t>
            </w:r>
            <w:r w:rsidR="001F484F">
              <w:rPr>
                <w:color w:val="000000"/>
                <w:sz w:val="18"/>
                <w:szCs w:val="18"/>
                <w:lang w:eastAsia="en-CA"/>
              </w:rPr>
              <w:t>.0</w:t>
            </w:r>
            <w:r w:rsidR="007967FD" w:rsidRPr="000B223E">
              <w:rPr>
                <w:color w:val="000000"/>
                <w:sz w:val="18"/>
                <w:szCs w:val="18"/>
                <w:lang w:eastAsia="en-CA"/>
              </w:rPr>
              <w:t> </w:t>
            </w:r>
          </w:p>
        </w:tc>
        <w:tc>
          <w:tcPr>
            <w:tcW w:w="934" w:type="dxa"/>
            <w:tcBorders>
              <w:top w:val="nil"/>
              <w:left w:val="nil"/>
              <w:bottom w:val="single" w:sz="4" w:space="0" w:color="auto"/>
              <w:right w:val="single" w:sz="4" w:space="0" w:color="auto"/>
            </w:tcBorders>
            <w:shd w:val="clear" w:color="auto" w:fill="auto"/>
            <w:noWrap/>
            <w:hideMark/>
          </w:tcPr>
          <w:p w14:paraId="07773937" w14:textId="271ABF20" w:rsidR="007967FD" w:rsidRPr="000B223E" w:rsidRDefault="009C1969" w:rsidP="00962436">
            <w:pPr>
              <w:jc w:val="right"/>
              <w:rPr>
                <w:color w:val="000000"/>
                <w:sz w:val="18"/>
                <w:szCs w:val="18"/>
                <w:lang w:eastAsia="en-CA"/>
              </w:rPr>
            </w:pPr>
            <w:r>
              <w:rPr>
                <w:color w:val="000000"/>
                <w:sz w:val="18"/>
                <w:szCs w:val="18"/>
                <w:lang w:eastAsia="en-CA"/>
              </w:rPr>
              <w:t>0</w:t>
            </w:r>
            <w:r w:rsidR="001F484F">
              <w:rPr>
                <w:color w:val="000000"/>
                <w:sz w:val="18"/>
                <w:szCs w:val="18"/>
                <w:lang w:eastAsia="en-CA"/>
              </w:rPr>
              <w:t>.0</w:t>
            </w:r>
          </w:p>
        </w:tc>
        <w:tc>
          <w:tcPr>
            <w:tcW w:w="935" w:type="dxa"/>
            <w:tcBorders>
              <w:top w:val="nil"/>
              <w:left w:val="nil"/>
              <w:bottom w:val="single" w:sz="4" w:space="0" w:color="auto"/>
              <w:right w:val="single" w:sz="4" w:space="0" w:color="auto"/>
            </w:tcBorders>
            <w:shd w:val="clear" w:color="auto" w:fill="auto"/>
            <w:noWrap/>
            <w:hideMark/>
          </w:tcPr>
          <w:p w14:paraId="03DAAD47" w14:textId="7DCD0B2A" w:rsidR="007967FD" w:rsidRPr="000B223E" w:rsidRDefault="009A5C60" w:rsidP="00962436">
            <w:pPr>
              <w:jc w:val="right"/>
              <w:rPr>
                <w:color w:val="000000"/>
                <w:sz w:val="18"/>
                <w:szCs w:val="18"/>
                <w:lang w:eastAsia="en-CA"/>
              </w:rPr>
            </w:pPr>
            <w:r>
              <w:rPr>
                <w:color w:val="000000"/>
                <w:sz w:val="18"/>
                <w:szCs w:val="18"/>
                <w:lang w:eastAsia="en-CA"/>
              </w:rPr>
              <w:t>0</w:t>
            </w:r>
            <w:r w:rsidR="001F484F">
              <w:rPr>
                <w:color w:val="000000"/>
                <w:sz w:val="18"/>
                <w:szCs w:val="18"/>
                <w:lang w:eastAsia="en-CA"/>
              </w:rPr>
              <w:t>.0</w:t>
            </w:r>
          </w:p>
        </w:tc>
        <w:tc>
          <w:tcPr>
            <w:tcW w:w="934" w:type="dxa"/>
            <w:tcBorders>
              <w:top w:val="nil"/>
              <w:left w:val="nil"/>
              <w:bottom w:val="single" w:sz="4" w:space="0" w:color="auto"/>
              <w:right w:val="single" w:sz="4" w:space="0" w:color="auto"/>
            </w:tcBorders>
            <w:shd w:val="clear" w:color="auto" w:fill="auto"/>
            <w:hideMark/>
          </w:tcPr>
          <w:p w14:paraId="77363C67" w14:textId="2AA45F83" w:rsidR="007967FD" w:rsidRPr="000B223E" w:rsidRDefault="009C1969" w:rsidP="00962436">
            <w:pPr>
              <w:jc w:val="right"/>
              <w:rPr>
                <w:color w:val="000000"/>
                <w:sz w:val="18"/>
                <w:szCs w:val="18"/>
                <w:lang w:eastAsia="en-CA"/>
              </w:rPr>
            </w:pPr>
            <w:r>
              <w:rPr>
                <w:color w:val="000000"/>
                <w:sz w:val="18"/>
                <w:szCs w:val="18"/>
                <w:lang w:eastAsia="en-CA"/>
              </w:rPr>
              <w:t>0</w:t>
            </w:r>
            <w:r w:rsidR="001F484F">
              <w:rPr>
                <w:color w:val="000000"/>
                <w:sz w:val="18"/>
                <w:szCs w:val="18"/>
                <w:lang w:eastAsia="en-CA"/>
              </w:rPr>
              <w:t>.0</w:t>
            </w:r>
            <w:r w:rsidR="007967FD" w:rsidRPr="000B223E">
              <w:rPr>
                <w:color w:val="000000"/>
                <w:sz w:val="18"/>
                <w:szCs w:val="18"/>
                <w:lang w:eastAsia="en-CA"/>
              </w:rPr>
              <w:t> </w:t>
            </w:r>
          </w:p>
        </w:tc>
        <w:tc>
          <w:tcPr>
            <w:tcW w:w="935" w:type="dxa"/>
            <w:tcBorders>
              <w:top w:val="nil"/>
              <w:left w:val="nil"/>
              <w:bottom w:val="single" w:sz="4" w:space="0" w:color="auto"/>
              <w:right w:val="single" w:sz="4" w:space="0" w:color="auto"/>
            </w:tcBorders>
            <w:shd w:val="clear" w:color="auto" w:fill="auto"/>
            <w:noWrap/>
            <w:hideMark/>
          </w:tcPr>
          <w:p w14:paraId="76B843C9" w14:textId="3C7E3290" w:rsidR="007967FD" w:rsidRPr="009C1969" w:rsidRDefault="007967FD" w:rsidP="00962436">
            <w:pPr>
              <w:jc w:val="right"/>
              <w:rPr>
                <w:color w:val="000000"/>
                <w:sz w:val="18"/>
                <w:szCs w:val="18"/>
                <w:lang w:eastAsia="en-CA"/>
              </w:rPr>
            </w:pPr>
            <w:r w:rsidRPr="009C1969">
              <w:rPr>
                <w:color w:val="000000"/>
                <w:sz w:val="18"/>
                <w:szCs w:val="18"/>
                <w:lang w:eastAsia="en-CA"/>
              </w:rPr>
              <w:t>0</w:t>
            </w:r>
            <w:r w:rsidR="001F484F">
              <w:rPr>
                <w:color w:val="000000"/>
                <w:sz w:val="18"/>
                <w:szCs w:val="18"/>
                <w:lang w:eastAsia="en-CA"/>
              </w:rPr>
              <w:t>.0</w:t>
            </w:r>
          </w:p>
        </w:tc>
        <w:tc>
          <w:tcPr>
            <w:tcW w:w="934" w:type="dxa"/>
            <w:tcBorders>
              <w:top w:val="nil"/>
              <w:left w:val="nil"/>
              <w:bottom w:val="single" w:sz="4" w:space="0" w:color="auto"/>
              <w:right w:val="single" w:sz="4" w:space="0" w:color="auto"/>
            </w:tcBorders>
            <w:shd w:val="clear" w:color="auto" w:fill="auto"/>
            <w:noWrap/>
            <w:hideMark/>
          </w:tcPr>
          <w:p w14:paraId="160D6657" w14:textId="4F3C5E17" w:rsidR="007967FD" w:rsidRPr="000B223E" w:rsidRDefault="007967FD" w:rsidP="00962436">
            <w:pPr>
              <w:jc w:val="right"/>
              <w:rPr>
                <w:color w:val="000000"/>
                <w:sz w:val="18"/>
                <w:szCs w:val="18"/>
                <w:lang w:eastAsia="en-CA"/>
              </w:rPr>
            </w:pPr>
            <w:r w:rsidRPr="000B223E">
              <w:rPr>
                <w:color w:val="000000"/>
                <w:sz w:val="18"/>
                <w:szCs w:val="18"/>
                <w:lang w:eastAsia="en-CA"/>
              </w:rPr>
              <w:t>210.</w:t>
            </w:r>
            <w:r w:rsidR="001F484F">
              <w:rPr>
                <w:color w:val="000000"/>
                <w:sz w:val="18"/>
                <w:szCs w:val="18"/>
                <w:lang w:eastAsia="en-CA"/>
              </w:rPr>
              <w:t>7</w:t>
            </w:r>
          </w:p>
        </w:tc>
        <w:tc>
          <w:tcPr>
            <w:tcW w:w="941" w:type="dxa"/>
            <w:tcBorders>
              <w:top w:val="nil"/>
              <w:left w:val="nil"/>
              <w:bottom w:val="single" w:sz="4" w:space="0" w:color="auto"/>
              <w:right w:val="single" w:sz="4" w:space="0" w:color="auto"/>
            </w:tcBorders>
            <w:shd w:val="clear" w:color="auto" w:fill="auto"/>
            <w:hideMark/>
          </w:tcPr>
          <w:p w14:paraId="1B1BD5E0" w14:textId="050FCDF6" w:rsidR="007967FD" w:rsidRPr="000B223E" w:rsidRDefault="007967FD" w:rsidP="00962436">
            <w:pPr>
              <w:jc w:val="right"/>
              <w:rPr>
                <w:color w:val="000000"/>
                <w:sz w:val="18"/>
                <w:szCs w:val="18"/>
                <w:lang w:eastAsia="en-CA"/>
              </w:rPr>
            </w:pPr>
            <w:r w:rsidRPr="000B223E">
              <w:rPr>
                <w:color w:val="000000"/>
                <w:sz w:val="18"/>
                <w:szCs w:val="18"/>
                <w:lang w:eastAsia="en-CA"/>
              </w:rPr>
              <w:t>0</w:t>
            </w:r>
            <w:r w:rsidR="001F484F">
              <w:rPr>
                <w:color w:val="000000"/>
                <w:sz w:val="18"/>
                <w:szCs w:val="18"/>
                <w:lang w:eastAsia="en-CA"/>
              </w:rPr>
              <w:t>.0</w:t>
            </w:r>
          </w:p>
        </w:tc>
      </w:tr>
      <w:tr w:rsidR="009C1969" w:rsidRPr="00FA6DD1" w14:paraId="0474E68A" w14:textId="77777777" w:rsidTr="00DC5517">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18DC119F" w14:textId="77777777" w:rsidR="009C1969" w:rsidRPr="000B223E" w:rsidRDefault="009C1969" w:rsidP="009C1969">
            <w:pPr>
              <w:jc w:val="left"/>
              <w:rPr>
                <w:b/>
                <w:bCs/>
                <w:color w:val="000000"/>
                <w:sz w:val="18"/>
                <w:szCs w:val="18"/>
                <w:lang w:eastAsia="en-CA"/>
              </w:rPr>
            </w:pPr>
            <w:r w:rsidRPr="000B223E">
              <w:rPr>
                <w:b/>
                <w:bCs/>
                <w:color w:val="000000"/>
                <w:sz w:val="18"/>
                <w:szCs w:val="18"/>
                <w:lang w:eastAsia="en-CA"/>
              </w:rPr>
              <w:t>Total (mt)</w:t>
            </w:r>
          </w:p>
        </w:tc>
        <w:tc>
          <w:tcPr>
            <w:tcW w:w="934" w:type="dxa"/>
            <w:tcBorders>
              <w:top w:val="single" w:sz="4" w:space="0" w:color="auto"/>
              <w:left w:val="nil"/>
              <w:bottom w:val="single" w:sz="4" w:space="0" w:color="auto"/>
              <w:right w:val="single" w:sz="4" w:space="0" w:color="auto"/>
            </w:tcBorders>
            <w:vAlign w:val="bottom"/>
          </w:tcPr>
          <w:p w14:paraId="0C33B143" w14:textId="0AE4ACCD" w:rsidR="009C1969" w:rsidRPr="001F484F" w:rsidRDefault="009C1969" w:rsidP="009C1969">
            <w:pPr>
              <w:jc w:val="right"/>
              <w:rPr>
                <w:b/>
                <w:bCs/>
                <w:color w:val="000000"/>
                <w:sz w:val="18"/>
                <w:szCs w:val="18"/>
                <w:lang w:eastAsia="en-CA"/>
              </w:rPr>
            </w:pPr>
            <w:r w:rsidRPr="001F484F">
              <w:rPr>
                <w:b/>
                <w:bCs/>
                <w:color w:val="000000"/>
                <w:sz w:val="18"/>
                <w:szCs w:val="18"/>
                <w:lang w:eastAsia="en-CA"/>
              </w:rPr>
              <w:t>277.5</w:t>
            </w:r>
          </w:p>
        </w:tc>
        <w:tc>
          <w:tcPr>
            <w:tcW w:w="934" w:type="dxa"/>
            <w:tcBorders>
              <w:top w:val="nil"/>
              <w:left w:val="single" w:sz="4" w:space="0" w:color="auto"/>
              <w:bottom w:val="single" w:sz="4" w:space="0" w:color="auto"/>
              <w:right w:val="single" w:sz="4" w:space="0" w:color="auto"/>
            </w:tcBorders>
            <w:shd w:val="clear" w:color="auto" w:fill="auto"/>
            <w:noWrap/>
            <w:hideMark/>
          </w:tcPr>
          <w:p w14:paraId="4D9CB835" w14:textId="1E6B0F39" w:rsidR="009C1969" w:rsidRPr="001F484F" w:rsidRDefault="009C1969" w:rsidP="009C1969">
            <w:pPr>
              <w:jc w:val="right"/>
              <w:rPr>
                <w:b/>
                <w:bCs/>
                <w:color w:val="000000"/>
                <w:sz w:val="18"/>
                <w:szCs w:val="18"/>
                <w:lang w:eastAsia="en-CA"/>
              </w:rPr>
            </w:pPr>
            <w:r w:rsidRPr="001F484F">
              <w:rPr>
                <w:b/>
                <w:bCs/>
                <w:color w:val="000000"/>
                <w:sz w:val="18"/>
                <w:szCs w:val="18"/>
                <w:lang w:eastAsia="en-CA"/>
              </w:rPr>
              <w:t>237.1</w:t>
            </w:r>
          </w:p>
        </w:tc>
        <w:tc>
          <w:tcPr>
            <w:tcW w:w="934" w:type="dxa"/>
            <w:tcBorders>
              <w:top w:val="nil"/>
              <w:left w:val="nil"/>
              <w:bottom w:val="single" w:sz="4" w:space="0" w:color="auto"/>
              <w:right w:val="single" w:sz="4" w:space="0" w:color="auto"/>
            </w:tcBorders>
            <w:shd w:val="clear" w:color="auto" w:fill="auto"/>
            <w:noWrap/>
            <w:hideMark/>
          </w:tcPr>
          <w:p w14:paraId="1053B2FB" w14:textId="77777777" w:rsidR="009C1969" w:rsidRPr="001F484F" w:rsidRDefault="009C1969" w:rsidP="009C1969">
            <w:pPr>
              <w:jc w:val="right"/>
              <w:rPr>
                <w:b/>
                <w:bCs/>
                <w:color w:val="000000"/>
                <w:sz w:val="18"/>
                <w:szCs w:val="18"/>
                <w:lang w:eastAsia="en-CA"/>
              </w:rPr>
            </w:pPr>
            <w:r w:rsidRPr="001F484F">
              <w:rPr>
                <w:b/>
                <w:bCs/>
                <w:color w:val="000000"/>
                <w:sz w:val="18"/>
                <w:szCs w:val="18"/>
                <w:lang w:eastAsia="en-CA"/>
              </w:rPr>
              <w:t>191.8</w:t>
            </w:r>
          </w:p>
        </w:tc>
        <w:tc>
          <w:tcPr>
            <w:tcW w:w="935" w:type="dxa"/>
            <w:tcBorders>
              <w:top w:val="nil"/>
              <w:left w:val="nil"/>
              <w:bottom w:val="single" w:sz="4" w:space="0" w:color="auto"/>
              <w:right w:val="single" w:sz="4" w:space="0" w:color="auto"/>
            </w:tcBorders>
            <w:shd w:val="clear" w:color="auto" w:fill="auto"/>
            <w:noWrap/>
            <w:hideMark/>
          </w:tcPr>
          <w:p w14:paraId="760605F8" w14:textId="6218CB50" w:rsidR="009C1969" w:rsidRPr="001F484F" w:rsidRDefault="009C1969" w:rsidP="009C1969">
            <w:pPr>
              <w:jc w:val="right"/>
              <w:rPr>
                <w:b/>
                <w:bCs/>
                <w:color w:val="000000"/>
                <w:sz w:val="18"/>
                <w:szCs w:val="18"/>
                <w:lang w:eastAsia="en-CA"/>
              </w:rPr>
            </w:pPr>
            <w:r w:rsidRPr="001F484F">
              <w:rPr>
                <w:b/>
                <w:bCs/>
                <w:color w:val="000000"/>
                <w:sz w:val="18"/>
                <w:szCs w:val="18"/>
                <w:lang w:eastAsia="en-CA"/>
              </w:rPr>
              <w:t>190.0</w:t>
            </w:r>
          </w:p>
        </w:tc>
        <w:tc>
          <w:tcPr>
            <w:tcW w:w="934" w:type="dxa"/>
            <w:tcBorders>
              <w:top w:val="nil"/>
              <w:left w:val="nil"/>
              <w:bottom w:val="single" w:sz="4" w:space="0" w:color="auto"/>
              <w:right w:val="single" w:sz="4" w:space="0" w:color="auto"/>
            </w:tcBorders>
            <w:shd w:val="clear" w:color="auto" w:fill="auto"/>
            <w:hideMark/>
          </w:tcPr>
          <w:p w14:paraId="60200389" w14:textId="44CEF864" w:rsidR="009C1969" w:rsidRPr="001F484F" w:rsidRDefault="009C1969" w:rsidP="009C1969">
            <w:pPr>
              <w:jc w:val="right"/>
              <w:rPr>
                <w:b/>
                <w:bCs/>
                <w:color w:val="000000"/>
                <w:sz w:val="18"/>
                <w:szCs w:val="18"/>
                <w:lang w:eastAsia="en-CA"/>
              </w:rPr>
            </w:pPr>
            <w:r w:rsidRPr="001F484F">
              <w:rPr>
                <w:b/>
                <w:bCs/>
                <w:color w:val="000000"/>
                <w:sz w:val="18"/>
                <w:szCs w:val="18"/>
                <w:lang w:eastAsia="en-CA"/>
              </w:rPr>
              <w:t>185</w:t>
            </w:r>
            <w:r w:rsidR="001F484F" w:rsidRPr="001F484F">
              <w:rPr>
                <w:b/>
                <w:bCs/>
                <w:color w:val="000000"/>
                <w:sz w:val="18"/>
                <w:szCs w:val="18"/>
                <w:lang w:eastAsia="en-CA"/>
              </w:rPr>
              <w:t>.0</w:t>
            </w:r>
          </w:p>
        </w:tc>
        <w:tc>
          <w:tcPr>
            <w:tcW w:w="935" w:type="dxa"/>
            <w:tcBorders>
              <w:top w:val="nil"/>
              <w:left w:val="nil"/>
              <w:bottom w:val="single" w:sz="4" w:space="0" w:color="auto"/>
              <w:right w:val="single" w:sz="4" w:space="0" w:color="auto"/>
            </w:tcBorders>
            <w:shd w:val="clear" w:color="auto" w:fill="auto"/>
            <w:noWrap/>
            <w:hideMark/>
          </w:tcPr>
          <w:p w14:paraId="47349621" w14:textId="77777777" w:rsidR="009C1969" w:rsidRPr="001F484F" w:rsidRDefault="009C1969" w:rsidP="009C1969">
            <w:pPr>
              <w:jc w:val="right"/>
              <w:rPr>
                <w:b/>
                <w:bCs/>
                <w:color w:val="000000"/>
                <w:sz w:val="18"/>
                <w:szCs w:val="18"/>
                <w:lang w:eastAsia="en-CA"/>
              </w:rPr>
            </w:pPr>
            <w:r w:rsidRPr="001F484F">
              <w:rPr>
                <w:b/>
                <w:bCs/>
                <w:color w:val="000000"/>
                <w:sz w:val="18"/>
                <w:szCs w:val="18"/>
                <w:lang w:eastAsia="en-CA"/>
              </w:rPr>
              <w:t>191.8</w:t>
            </w:r>
          </w:p>
        </w:tc>
        <w:tc>
          <w:tcPr>
            <w:tcW w:w="934" w:type="dxa"/>
            <w:tcBorders>
              <w:top w:val="nil"/>
              <w:left w:val="nil"/>
              <w:bottom w:val="single" w:sz="4" w:space="0" w:color="auto"/>
              <w:right w:val="single" w:sz="4" w:space="0" w:color="auto"/>
            </w:tcBorders>
            <w:shd w:val="clear" w:color="auto" w:fill="auto"/>
            <w:noWrap/>
            <w:hideMark/>
          </w:tcPr>
          <w:p w14:paraId="47705764" w14:textId="77777777" w:rsidR="009C1969" w:rsidRPr="000B223E" w:rsidRDefault="009C1969" w:rsidP="009C1969">
            <w:pPr>
              <w:jc w:val="right"/>
              <w:rPr>
                <w:b/>
                <w:bCs/>
                <w:color w:val="000000"/>
                <w:sz w:val="18"/>
                <w:szCs w:val="18"/>
                <w:lang w:eastAsia="en-CA"/>
              </w:rPr>
            </w:pPr>
            <w:r w:rsidRPr="000B223E">
              <w:rPr>
                <w:b/>
                <w:bCs/>
                <w:color w:val="000000"/>
                <w:sz w:val="18"/>
                <w:szCs w:val="18"/>
                <w:lang w:eastAsia="en-CA"/>
              </w:rPr>
              <w:t>608.9</w:t>
            </w:r>
          </w:p>
        </w:tc>
        <w:tc>
          <w:tcPr>
            <w:tcW w:w="941" w:type="dxa"/>
            <w:tcBorders>
              <w:top w:val="nil"/>
              <w:left w:val="nil"/>
              <w:bottom w:val="single" w:sz="4" w:space="0" w:color="auto"/>
              <w:right w:val="single" w:sz="4" w:space="0" w:color="auto"/>
            </w:tcBorders>
            <w:shd w:val="clear" w:color="auto" w:fill="auto"/>
            <w:hideMark/>
          </w:tcPr>
          <w:p w14:paraId="3BD56448" w14:textId="209E8BFA" w:rsidR="009C1969" w:rsidRPr="000B223E" w:rsidRDefault="009C1969" w:rsidP="009C1969">
            <w:pPr>
              <w:jc w:val="right"/>
              <w:rPr>
                <w:b/>
                <w:bCs/>
                <w:color w:val="000000"/>
                <w:sz w:val="18"/>
                <w:szCs w:val="18"/>
                <w:lang w:eastAsia="en-CA"/>
              </w:rPr>
            </w:pPr>
            <w:r w:rsidRPr="000B223E">
              <w:rPr>
                <w:b/>
                <w:bCs/>
                <w:color w:val="000000"/>
                <w:sz w:val="18"/>
                <w:szCs w:val="18"/>
                <w:lang w:eastAsia="en-CA"/>
              </w:rPr>
              <w:t>298.</w:t>
            </w:r>
            <w:r w:rsidR="001F484F">
              <w:rPr>
                <w:b/>
                <w:bCs/>
                <w:color w:val="000000"/>
                <w:sz w:val="18"/>
                <w:szCs w:val="18"/>
                <w:lang w:eastAsia="en-CA"/>
              </w:rPr>
              <w:t>6</w:t>
            </w:r>
          </w:p>
        </w:tc>
      </w:tr>
      <w:tr w:rsidR="009C1969" w:rsidRPr="00FA6DD1" w14:paraId="19A2B96B" w14:textId="77777777" w:rsidTr="00FA6DD1">
        <w:trPr>
          <w:gridAfter w:val="1"/>
          <w:wAfter w:w="6" w:type="dxa"/>
          <w:trHeight w:val="328"/>
        </w:trPr>
        <w:tc>
          <w:tcPr>
            <w:tcW w:w="1868" w:type="dxa"/>
            <w:tcBorders>
              <w:top w:val="nil"/>
              <w:left w:val="single" w:sz="4" w:space="0" w:color="auto"/>
              <w:bottom w:val="single" w:sz="4" w:space="0" w:color="auto"/>
              <w:right w:val="single" w:sz="4" w:space="0" w:color="auto"/>
            </w:tcBorders>
            <w:shd w:val="clear" w:color="auto" w:fill="auto"/>
            <w:hideMark/>
          </w:tcPr>
          <w:p w14:paraId="13BD0172" w14:textId="0AB3AEB5" w:rsidR="009C1969" w:rsidRPr="000B223E" w:rsidRDefault="009C1969" w:rsidP="009C1969">
            <w:pPr>
              <w:jc w:val="left"/>
              <w:rPr>
                <w:color w:val="000000"/>
                <w:sz w:val="18"/>
                <w:szCs w:val="18"/>
                <w:lang w:eastAsia="en-CA"/>
              </w:rPr>
            </w:pPr>
            <w:r w:rsidRPr="000B223E">
              <w:rPr>
                <w:color w:val="000000"/>
                <w:sz w:val="18"/>
                <w:szCs w:val="18"/>
                <w:lang w:eastAsia="en-CA"/>
              </w:rPr>
              <w:t>HCFC-141b in pre-blended polyols*</w:t>
            </w:r>
            <w:r w:rsidR="00953AA4">
              <w:rPr>
                <w:color w:val="000000"/>
                <w:sz w:val="18"/>
                <w:szCs w:val="18"/>
                <w:lang w:eastAsia="en-CA"/>
              </w:rPr>
              <w:t>**</w:t>
            </w:r>
          </w:p>
        </w:tc>
        <w:tc>
          <w:tcPr>
            <w:tcW w:w="934" w:type="dxa"/>
            <w:tcBorders>
              <w:top w:val="single" w:sz="4" w:space="0" w:color="auto"/>
              <w:left w:val="nil"/>
              <w:bottom w:val="single" w:sz="4" w:space="0" w:color="auto"/>
              <w:right w:val="single" w:sz="4" w:space="0" w:color="auto"/>
            </w:tcBorders>
          </w:tcPr>
          <w:p w14:paraId="0ED2B671" w14:textId="330CEBB7" w:rsidR="009C1969" w:rsidRPr="00FA6DD1" w:rsidRDefault="009C1969" w:rsidP="009C1969">
            <w:pPr>
              <w:jc w:val="right"/>
              <w:rPr>
                <w:color w:val="000000"/>
                <w:sz w:val="18"/>
                <w:szCs w:val="18"/>
                <w:lang w:eastAsia="en-CA"/>
              </w:rPr>
            </w:pPr>
            <w:r w:rsidRPr="00FA6DD1">
              <w:rPr>
                <w:color w:val="000000"/>
                <w:sz w:val="18"/>
                <w:szCs w:val="18"/>
                <w:lang w:eastAsia="en-CA"/>
              </w:rPr>
              <w:t>0</w:t>
            </w:r>
            <w:r w:rsidR="001F484F">
              <w:rPr>
                <w:color w:val="000000"/>
                <w:sz w:val="18"/>
                <w:szCs w:val="18"/>
                <w:lang w:eastAsia="en-CA"/>
              </w:rPr>
              <w:t>.0</w:t>
            </w:r>
          </w:p>
        </w:tc>
        <w:tc>
          <w:tcPr>
            <w:tcW w:w="934" w:type="dxa"/>
            <w:tcBorders>
              <w:top w:val="nil"/>
              <w:left w:val="single" w:sz="4" w:space="0" w:color="auto"/>
              <w:bottom w:val="single" w:sz="4" w:space="0" w:color="auto"/>
              <w:right w:val="single" w:sz="4" w:space="0" w:color="auto"/>
            </w:tcBorders>
            <w:shd w:val="clear" w:color="auto" w:fill="auto"/>
            <w:noWrap/>
            <w:hideMark/>
          </w:tcPr>
          <w:p w14:paraId="54ED2690" w14:textId="733E4FE0" w:rsidR="009C1969" w:rsidRPr="000B223E" w:rsidRDefault="009C1969" w:rsidP="009C1969">
            <w:pPr>
              <w:jc w:val="right"/>
              <w:rPr>
                <w:color w:val="000000"/>
                <w:sz w:val="18"/>
                <w:szCs w:val="18"/>
                <w:lang w:eastAsia="en-CA"/>
              </w:rPr>
            </w:pPr>
            <w:r w:rsidRPr="00FA6DD1">
              <w:rPr>
                <w:color w:val="000000"/>
                <w:sz w:val="18"/>
                <w:szCs w:val="18"/>
                <w:lang w:eastAsia="en-CA"/>
              </w:rPr>
              <w:t>0</w:t>
            </w:r>
            <w:r w:rsidR="001F484F">
              <w:rPr>
                <w:color w:val="000000"/>
                <w:sz w:val="18"/>
                <w:szCs w:val="18"/>
                <w:lang w:eastAsia="en-CA"/>
              </w:rPr>
              <w:t>.0</w:t>
            </w:r>
            <w:r w:rsidRPr="000B223E">
              <w:rPr>
                <w:color w:val="000000"/>
                <w:sz w:val="18"/>
                <w:szCs w:val="18"/>
                <w:lang w:eastAsia="en-CA"/>
              </w:rPr>
              <w:t> </w:t>
            </w:r>
          </w:p>
        </w:tc>
        <w:tc>
          <w:tcPr>
            <w:tcW w:w="934" w:type="dxa"/>
            <w:tcBorders>
              <w:top w:val="nil"/>
              <w:left w:val="nil"/>
              <w:bottom w:val="single" w:sz="4" w:space="0" w:color="auto"/>
              <w:right w:val="single" w:sz="4" w:space="0" w:color="auto"/>
            </w:tcBorders>
            <w:shd w:val="clear" w:color="auto" w:fill="auto"/>
            <w:noWrap/>
            <w:hideMark/>
          </w:tcPr>
          <w:p w14:paraId="28ED4C56" w14:textId="77777777" w:rsidR="009C1969" w:rsidRPr="000B223E" w:rsidRDefault="009C1969" w:rsidP="009C1969">
            <w:pPr>
              <w:jc w:val="right"/>
              <w:rPr>
                <w:color w:val="000000"/>
                <w:sz w:val="18"/>
                <w:szCs w:val="18"/>
                <w:lang w:eastAsia="en-CA"/>
              </w:rPr>
            </w:pPr>
            <w:r w:rsidRPr="000B223E">
              <w:rPr>
                <w:color w:val="000000"/>
                <w:sz w:val="18"/>
                <w:szCs w:val="18"/>
                <w:lang w:eastAsia="en-CA"/>
              </w:rPr>
              <w:t>0.8</w:t>
            </w:r>
          </w:p>
        </w:tc>
        <w:tc>
          <w:tcPr>
            <w:tcW w:w="935" w:type="dxa"/>
            <w:tcBorders>
              <w:top w:val="nil"/>
              <w:left w:val="nil"/>
              <w:bottom w:val="single" w:sz="4" w:space="0" w:color="auto"/>
              <w:right w:val="single" w:sz="4" w:space="0" w:color="auto"/>
            </w:tcBorders>
            <w:shd w:val="clear" w:color="auto" w:fill="auto"/>
            <w:noWrap/>
            <w:hideMark/>
          </w:tcPr>
          <w:p w14:paraId="329659E8" w14:textId="45378847" w:rsidR="009C1969" w:rsidRPr="000B223E" w:rsidRDefault="009C1969" w:rsidP="009C1969">
            <w:pPr>
              <w:jc w:val="right"/>
              <w:rPr>
                <w:color w:val="000000"/>
                <w:sz w:val="18"/>
                <w:szCs w:val="18"/>
                <w:lang w:eastAsia="en-CA"/>
              </w:rPr>
            </w:pPr>
            <w:r w:rsidRPr="000B223E">
              <w:rPr>
                <w:color w:val="000000"/>
                <w:sz w:val="18"/>
                <w:szCs w:val="18"/>
                <w:lang w:eastAsia="en-CA"/>
              </w:rPr>
              <w:t>0.</w:t>
            </w:r>
            <w:r w:rsidR="001F484F">
              <w:rPr>
                <w:color w:val="000000"/>
                <w:sz w:val="18"/>
                <w:szCs w:val="18"/>
                <w:lang w:eastAsia="en-CA"/>
              </w:rPr>
              <w:t>8</w:t>
            </w:r>
          </w:p>
        </w:tc>
        <w:tc>
          <w:tcPr>
            <w:tcW w:w="934" w:type="dxa"/>
            <w:tcBorders>
              <w:top w:val="nil"/>
              <w:left w:val="nil"/>
              <w:bottom w:val="single" w:sz="4" w:space="0" w:color="auto"/>
              <w:right w:val="single" w:sz="4" w:space="0" w:color="auto"/>
            </w:tcBorders>
            <w:shd w:val="clear" w:color="auto" w:fill="auto"/>
            <w:hideMark/>
          </w:tcPr>
          <w:p w14:paraId="4D03EAE1" w14:textId="77777777" w:rsidR="009C1969" w:rsidRPr="000B223E" w:rsidRDefault="009C1969" w:rsidP="009C1969">
            <w:pPr>
              <w:jc w:val="right"/>
              <w:rPr>
                <w:color w:val="000000"/>
                <w:sz w:val="18"/>
                <w:szCs w:val="18"/>
                <w:lang w:eastAsia="en-CA"/>
              </w:rPr>
            </w:pPr>
            <w:r w:rsidRPr="000B223E">
              <w:rPr>
                <w:color w:val="000000"/>
                <w:sz w:val="18"/>
                <w:szCs w:val="18"/>
                <w:lang w:eastAsia="en-CA"/>
              </w:rPr>
              <w:t>14</w:t>
            </w:r>
          </w:p>
        </w:tc>
        <w:tc>
          <w:tcPr>
            <w:tcW w:w="935" w:type="dxa"/>
            <w:tcBorders>
              <w:top w:val="nil"/>
              <w:left w:val="nil"/>
              <w:bottom w:val="single" w:sz="4" w:space="0" w:color="auto"/>
              <w:right w:val="single" w:sz="4" w:space="0" w:color="auto"/>
            </w:tcBorders>
            <w:shd w:val="clear" w:color="auto" w:fill="auto"/>
            <w:noWrap/>
            <w:hideMark/>
          </w:tcPr>
          <w:p w14:paraId="2A568C29" w14:textId="43078951" w:rsidR="009C1969" w:rsidRPr="009C1969" w:rsidRDefault="009C1969" w:rsidP="009C1969">
            <w:pPr>
              <w:jc w:val="right"/>
              <w:rPr>
                <w:color w:val="000000"/>
                <w:sz w:val="18"/>
                <w:szCs w:val="18"/>
                <w:lang w:eastAsia="en-CA"/>
              </w:rPr>
            </w:pPr>
            <w:r w:rsidRPr="009C1969">
              <w:rPr>
                <w:color w:val="000000"/>
                <w:sz w:val="18"/>
                <w:szCs w:val="18"/>
                <w:lang w:eastAsia="en-CA"/>
              </w:rPr>
              <w:t>0</w:t>
            </w:r>
            <w:r w:rsidR="001F484F">
              <w:rPr>
                <w:color w:val="000000"/>
                <w:sz w:val="18"/>
                <w:szCs w:val="18"/>
                <w:lang w:eastAsia="en-CA"/>
              </w:rPr>
              <w:t>0.</w:t>
            </w:r>
          </w:p>
        </w:tc>
        <w:tc>
          <w:tcPr>
            <w:tcW w:w="934" w:type="dxa"/>
            <w:tcBorders>
              <w:top w:val="nil"/>
              <w:left w:val="nil"/>
              <w:bottom w:val="single" w:sz="4" w:space="0" w:color="auto"/>
              <w:right w:val="single" w:sz="4" w:space="0" w:color="auto"/>
            </w:tcBorders>
            <w:shd w:val="clear" w:color="auto" w:fill="auto"/>
            <w:noWrap/>
            <w:hideMark/>
          </w:tcPr>
          <w:p w14:paraId="554BD33D" w14:textId="77777777" w:rsidR="009C1969" w:rsidRPr="000B223E" w:rsidRDefault="009C1969" w:rsidP="009C1969">
            <w:pPr>
              <w:jc w:val="right"/>
              <w:rPr>
                <w:color w:val="000000"/>
                <w:sz w:val="18"/>
                <w:szCs w:val="18"/>
                <w:lang w:eastAsia="en-CA"/>
              </w:rPr>
            </w:pPr>
            <w:r w:rsidRPr="000B223E">
              <w:rPr>
                <w:color w:val="000000"/>
                <w:sz w:val="18"/>
                <w:szCs w:val="18"/>
                <w:lang w:eastAsia="en-CA"/>
              </w:rPr>
              <w:t>n/a</w:t>
            </w:r>
          </w:p>
        </w:tc>
        <w:tc>
          <w:tcPr>
            <w:tcW w:w="941" w:type="dxa"/>
            <w:tcBorders>
              <w:top w:val="nil"/>
              <w:left w:val="nil"/>
              <w:bottom w:val="single" w:sz="4" w:space="0" w:color="auto"/>
              <w:right w:val="single" w:sz="4" w:space="0" w:color="auto"/>
            </w:tcBorders>
            <w:shd w:val="clear" w:color="auto" w:fill="auto"/>
            <w:hideMark/>
          </w:tcPr>
          <w:p w14:paraId="58F3BCE6" w14:textId="7535A4D0" w:rsidR="009C1969" w:rsidRPr="000B223E" w:rsidRDefault="00953AA4" w:rsidP="009C1969">
            <w:pPr>
              <w:jc w:val="right"/>
              <w:rPr>
                <w:color w:val="000000"/>
                <w:sz w:val="18"/>
                <w:szCs w:val="18"/>
                <w:lang w:eastAsia="en-CA"/>
              </w:rPr>
            </w:pPr>
            <w:r>
              <w:rPr>
                <w:color w:val="000000"/>
                <w:sz w:val="18"/>
                <w:szCs w:val="18"/>
                <w:lang w:eastAsia="en-CA"/>
              </w:rPr>
              <w:t>**</w:t>
            </w:r>
            <w:r w:rsidR="009C1969" w:rsidRPr="000B223E">
              <w:rPr>
                <w:color w:val="000000"/>
                <w:sz w:val="18"/>
                <w:szCs w:val="18"/>
                <w:lang w:eastAsia="en-CA"/>
              </w:rPr>
              <w:t>15.27</w:t>
            </w:r>
          </w:p>
        </w:tc>
      </w:tr>
      <w:tr w:rsidR="009C1969" w:rsidRPr="00FA6DD1" w14:paraId="57422A11" w14:textId="77777777" w:rsidTr="00FA6DD1">
        <w:trPr>
          <w:trHeight w:val="191"/>
        </w:trPr>
        <w:tc>
          <w:tcPr>
            <w:tcW w:w="9355" w:type="dxa"/>
            <w:gridSpan w:val="10"/>
            <w:tcBorders>
              <w:top w:val="single" w:sz="4" w:space="0" w:color="auto"/>
              <w:left w:val="single" w:sz="4" w:space="0" w:color="auto"/>
              <w:bottom w:val="single" w:sz="4" w:space="0" w:color="auto"/>
              <w:right w:val="single" w:sz="4" w:space="0" w:color="auto"/>
            </w:tcBorders>
          </w:tcPr>
          <w:p w14:paraId="4EA97D8B" w14:textId="376AE42F" w:rsidR="009C1969" w:rsidRPr="009C1969" w:rsidRDefault="009C1969" w:rsidP="009C1969">
            <w:pPr>
              <w:jc w:val="left"/>
              <w:rPr>
                <w:color w:val="000000"/>
                <w:sz w:val="18"/>
                <w:szCs w:val="18"/>
                <w:lang w:eastAsia="en-CA"/>
              </w:rPr>
            </w:pPr>
            <w:r w:rsidRPr="009C1969">
              <w:rPr>
                <w:b/>
                <w:bCs/>
                <w:color w:val="000000"/>
                <w:sz w:val="18"/>
                <w:szCs w:val="18"/>
                <w:lang w:eastAsia="en-CA"/>
              </w:rPr>
              <w:t>ODP tonnes</w:t>
            </w:r>
            <w:r w:rsidRPr="009C1969">
              <w:rPr>
                <w:color w:val="000000"/>
                <w:sz w:val="18"/>
                <w:szCs w:val="18"/>
                <w:lang w:eastAsia="en-CA"/>
              </w:rPr>
              <w:t> </w:t>
            </w:r>
          </w:p>
        </w:tc>
      </w:tr>
      <w:tr w:rsidR="009C1969" w:rsidRPr="00FA6DD1" w14:paraId="43E2FE55" w14:textId="77777777" w:rsidTr="00FA6DD1">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2054AF96" w14:textId="77777777" w:rsidR="009C1969" w:rsidRPr="000B223E" w:rsidRDefault="009C1969" w:rsidP="009C1969">
            <w:pPr>
              <w:jc w:val="left"/>
              <w:rPr>
                <w:color w:val="000000"/>
                <w:sz w:val="18"/>
                <w:szCs w:val="18"/>
                <w:lang w:eastAsia="en-CA"/>
              </w:rPr>
            </w:pPr>
            <w:r w:rsidRPr="000B223E">
              <w:rPr>
                <w:color w:val="000000"/>
                <w:sz w:val="18"/>
                <w:szCs w:val="18"/>
                <w:lang w:eastAsia="en-CA"/>
              </w:rPr>
              <w:t>HCFC-22</w:t>
            </w:r>
          </w:p>
        </w:tc>
        <w:tc>
          <w:tcPr>
            <w:tcW w:w="934" w:type="dxa"/>
            <w:tcBorders>
              <w:top w:val="single" w:sz="4" w:space="0" w:color="auto"/>
              <w:left w:val="nil"/>
              <w:bottom w:val="single" w:sz="4" w:space="0" w:color="auto"/>
              <w:right w:val="single" w:sz="4" w:space="0" w:color="auto"/>
            </w:tcBorders>
          </w:tcPr>
          <w:p w14:paraId="3C4F8139" w14:textId="2FF73E83" w:rsidR="009C1969" w:rsidRPr="00FA6DD1" w:rsidRDefault="009C1969" w:rsidP="009C1969">
            <w:pPr>
              <w:jc w:val="right"/>
              <w:rPr>
                <w:color w:val="000000"/>
                <w:sz w:val="18"/>
                <w:szCs w:val="18"/>
                <w:lang w:eastAsia="en-CA"/>
              </w:rPr>
            </w:pPr>
            <w:r w:rsidRPr="00FA6DD1">
              <w:rPr>
                <w:color w:val="000000"/>
                <w:sz w:val="18"/>
                <w:szCs w:val="18"/>
                <w:lang w:eastAsia="en-CA"/>
              </w:rPr>
              <w:t>15.26</w:t>
            </w:r>
          </w:p>
        </w:tc>
        <w:tc>
          <w:tcPr>
            <w:tcW w:w="934" w:type="dxa"/>
            <w:tcBorders>
              <w:top w:val="nil"/>
              <w:left w:val="single" w:sz="4" w:space="0" w:color="auto"/>
              <w:bottom w:val="single" w:sz="4" w:space="0" w:color="auto"/>
              <w:right w:val="single" w:sz="4" w:space="0" w:color="auto"/>
            </w:tcBorders>
            <w:shd w:val="clear" w:color="auto" w:fill="auto"/>
            <w:noWrap/>
            <w:hideMark/>
          </w:tcPr>
          <w:p w14:paraId="6BE0C610" w14:textId="27928D9D" w:rsidR="009C1969" w:rsidRPr="000B223E" w:rsidRDefault="009C1969" w:rsidP="009C1969">
            <w:pPr>
              <w:jc w:val="right"/>
              <w:rPr>
                <w:color w:val="000000"/>
                <w:sz w:val="18"/>
                <w:szCs w:val="18"/>
                <w:lang w:eastAsia="en-CA"/>
              </w:rPr>
            </w:pPr>
            <w:r w:rsidRPr="000B223E">
              <w:rPr>
                <w:color w:val="000000"/>
                <w:sz w:val="18"/>
                <w:szCs w:val="18"/>
                <w:lang w:eastAsia="en-CA"/>
              </w:rPr>
              <w:t>13.04</w:t>
            </w:r>
          </w:p>
        </w:tc>
        <w:tc>
          <w:tcPr>
            <w:tcW w:w="934" w:type="dxa"/>
            <w:tcBorders>
              <w:top w:val="nil"/>
              <w:left w:val="nil"/>
              <w:bottom w:val="single" w:sz="4" w:space="0" w:color="auto"/>
              <w:right w:val="single" w:sz="4" w:space="0" w:color="auto"/>
            </w:tcBorders>
            <w:shd w:val="clear" w:color="auto" w:fill="auto"/>
            <w:noWrap/>
            <w:hideMark/>
          </w:tcPr>
          <w:p w14:paraId="291B32F9" w14:textId="1B4677A4" w:rsidR="009C1969" w:rsidRPr="000B223E" w:rsidRDefault="009C1969" w:rsidP="009C1969">
            <w:pPr>
              <w:jc w:val="right"/>
              <w:rPr>
                <w:color w:val="000000"/>
                <w:sz w:val="18"/>
                <w:szCs w:val="18"/>
                <w:lang w:eastAsia="en-CA"/>
              </w:rPr>
            </w:pPr>
            <w:r w:rsidRPr="000B223E">
              <w:rPr>
                <w:color w:val="000000"/>
                <w:sz w:val="18"/>
                <w:szCs w:val="18"/>
                <w:lang w:eastAsia="en-CA"/>
              </w:rPr>
              <w:t>10.</w:t>
            </w:r>
            <w:r>
              <w:rPr>
                <w:color w:val="000000"/>
                <w:sz w:val="18"/>
                <w:szCs w:val="18"/>
                <w:lang w:eastAsia="en-CA"/>
              </w:rPr>
              <w:t>4</w:t>
            </w:r>
            <w:r w:rsidRPr="000B223E">
              <w:rPr>
                <w:color w:val="000000"/>
                <w:sz w:val="18"/>
                <w:szCs w:val="18"/>
                <w:lang w:eastAsia="en-CA"/>
              </w:rPr>
              <w:t>5</w:t>
            </w:r>
          </w:p>
        </w:tc>
        <w:tc>
          <w:tcPr>
            <w:tcW w:w="935" w:type="dxa"/>
            <w:tcBorders>
              <w:top w:val="nil"/>
              <w:left w:val="nil"/>
              <w:bottom w:val="single" w:sz="4" w:space="0" w:color="auto"/>
              <w:right w:val="single" w:sz="4" w:space="0" w:color="auto"/>
            </w:tcBorders>
            <w:shd w:val="clear" w:color="auto" w:fill="auto"/>
            <w:noWrap/>
            <w:hideMark/>
          </w:tcPr>
          <w:p w14:paraId="137F4850" w14:textId="128B8DEC" w:rsidR="009C1969" w:rsidRPr="000B223E" w:rsidRDefault="009C1969" w:rsidP="009C1969">
            <w:pPr>
              <w:jc w:val="right"/>
              <w:rPr>
                <w:color w:val="000000"/>
                <w:sz w:val="18"/>
                <w:szCs w:val="18"/>
                <w:lang w:eastAsia="en-CA"/>
              </w:rPr>
            </w:pPr>
            <w:r>
              <w:rPr>
                <w:color w:val="000000"/>
                <w:sz w:val="18"/>
                <w:szCs w:val="18"/>
                <w:lang w:eastAsia="en-CA"/>
              </w:rPr>
              <w:t>10.45</w:t>
            </w:r>
          </w:p>
        </w:tc>
        <w:tc>
          <w:tcPr>
            <w:tcW w:w="934" w:type="dxa"/>
            <w:tcBorders>
              <w:top w:val="nil"/>
              <w:left w:val="nil"/>
              <w:bottom w:val="single" w:sz="4" w:space="0" w:color="auto"/>
              <w:right w:val="single" w:sz="4" w:space="0" w:color="auto"/>
            </w:tcBorders>
            <w:shd w:val="clear" w:color="auto" w:fill="auto"/>
            <w:hideMark/>
          </w:tcPr>
          <w:p w14:paraId="1505CDFA" w14:textId="77777777" w:rsidR="009C1969" w:rsidRPr="000B223E" w:rsidRDefault="009C1969" w:rsidP="009C1969">
            <w:pPr>
              <w:jc w:val="right"/>
              <w:rPr>
                <w:color w:val="000000"/>
                <w:sz w:val="18"/>
                <w:szCs w:val="18"/>
                <w:lang w:eastAsia="en-CA"/>
              </w:rPr>
            </w:pPr>
            <w:r w:rsidRPr="000B223E">
              <w:rPr>
                <w:color w:val="000000"/>
                <w:sz w:val="18"/>
                <w:szCs w:val="18"/>
                <w:lang w:eastAsia="en-CA"/>
              </w:rPr>
              <w:t>10.18</w:t>
            </w:r>
          </w:p>
        </w:tc>
        <w:tc>
          <w:tcPr>
            <w:tcW w:w="935" w:type="dxa"/>
            <w:tcBorders>
              <w:top w:val="nil"/>
              <w:left w:val="nil"/>
              <w:bottom w:val="single" w:sz="4" w:space="0" w:color="auto"/>
              <w:right w:val="single" w:sz="4" w:space="0" w:color="auto"/>
            </w:tcBorders>
            <w:shd w:val="clear" w:color="auto" w:fill="auto"/>
            <w:noWrap/>
            <w:hideMark/>
          </w:tcPr>
          <w:p w14:paraId="1ABBAA0B" w14:textId="77777777" w:rsidR="009C1969" w:rsidRPr="009C1969" w:rsidRDefault="009C1969" w:rsidP="009C1969">
            <w:pPr>
              <w:jc w:val="right"/>
              <w:rPr>
                <w:color w:val="000000"/>
                <w:sz w:val="18"/>
                <w:szCs w:val="18"/>
                <w:lang w:eastAsia="en-CA"/>
              </w:rPr>
            </w:pPr>
            <w:r w:rsidRPr="009C1969">
              <w:rPr>
                <w:color w:val="000000"/>
                <w:sz w:val="18"/>
                <w:szCs w:val="18"/>
                <w:lang w:eastAsia="en-CA"/>
              </w:rPr>
              <w:t>10.55</w:t>
            </w:r>
          </w:p>
        </w:tc>
        <w:tc>
          <w:tcPr>
            <w:tcW w:w="934" w:type="dxa"/>
            <w:tcBorders>
              <w:top w:val="nil"/>
              <w:left w:val="nil"/>
              <w:bottom w:val="single" w:sz="4" w:space="0" w:color="auto"/>
              <w:right w:val="single" w:sz="4" w:space="0" w:color="auto"/>
            </w:tcBorders>
            <w:shd w:val="clear" w:color="auto" w:fill="auto"/>
            <w:noWrap/>
            <w:hideMark/>
          </w:tcPr>
          <w:p w14:paraId="2C7720A5" w14:textId="3B160CE8" w:rsidR="009C1969" w:rsidRPr="000B223E" w:rsidRDefault="009C1969" w:rsidP="009C1969">
            <w:pPr>
              <w:jc w:val="right"/>
              <w:rPr>
                <w:color w:val="000000"/>
                <w:sz w:val="18"/>
                <w:szCs w:val="18"/>
                <w:lang w:eastAsia="en-CA"/>
              </w:rPr>
            </w:pPr>
            <w:r w:rsidRPr="000B223E">
              <w:rPr>
                <w:color w:val="000000"/>
                <w:sz w:val="18"/>
                <w:szCs w:val="18"/>
                <w:lang w:eastAsia="en-CA"/>
              </w:rPr>
              <w:t>21.9</w:t>
            </w:r>
            <w:r w:rsidR="001F484F">
              <w:rPr>
                <w:color w:val="000000"/>
                <w:sz w:val="18"/>
                <w:szCs w:val="18"/>
                <w:lang w:eastAsia="en-CA"/>
              </w:rPr>
              <w:t>0</w:t>
            </w:r>
          </w:p>
        </w:tc>
        <w:tc>
          <w:tcPr>
            <w:tcW w:w="941" w:type="dxa"/>
            <w:tcBorders>
              <w:top w:val="nil"/>
              <w:left w:val="nil"/>
              <w:bottom w:val="single" w:sz="4" w:space="0" w:color="auto"/>
              <w:right w:val="single" w:sz="4" w:space="0" w:color="auto"/>
            </w:tcBorders>
            <w:shd w:val="clear" w:color="auto" w:fill="auto"/>
            <w:hideMark/>
          </w:tcPr>
          <w:p w14:paraId="712C19B4" w14:textId="77777777" w:rsidR="009C1969" w:rsidRPr="000B223E" w:rsidRDefault="009C1969" w:rsidP="009C1969">
            <w:pPr>
              <w:jc w:val="right"/>
              <w:rPr>
                <w:color w:val="000000"/>
                <w:sz w:val="18"/>
                <w:szCs w:val="18"/>
                <w:lang w:eastAsia="en-CA"/>
              </w:rPr>
            </w:pPr>
            <w:r w:rsidRPr="000B223E">
              <w:rPr>
                <w:color w:val="000000"/>
                <w:sz w:val="18"/>
                <w:szCs w:val="18"/>
                <w:lang w:eastAsia="en-CA"/>
              </w:rPr>
              <w:t>16.42</w:t>
            </w:r>
          </w:p>
        </w:tc>
      </w:tr>
      <w:tr w:rsidR="009C1969" w:rsidRPr="00FA6DD1" w14:paraId="50C1ADA2" w14:textId="77777777" w:rsidTr="00FA6DD1">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7643EB1A" w14:textId="77777777" w:rsidR="009C1969" w:rsidRPr="000B223E" w:rsidRDefault="009C1969" w:rsidP="009C1969">
            <w:pPr>
              <w:jc w:val="left"/>
              <w:rPr>
                <w:color w:val="000000"/>
                <w:sz w:val="18"/>
                <w:szCs w:val="18"/>
                <w:lang w:eastAsia="en-CA"/>
              </w:rPr>
            </w:pPr>
            <w:r w:rsidRPr="000B223E">
              <w:rPr>
                <w:color w:val="000000"/>
                <w:sz w:val="18"/>
                <w:szCs w:val="18"/>
                <w:lang w:eastAsia="en-CA"/>
              </w:rPr>
              <w:t>HCFC-141b</w:t>
            </w:r>
          </w:p>
        </w:tc>
        <w:tc>
          <w:tcPr>
            <w:tcW w:w="934" w:type="dxa"/>
            <w:tcBorders>
              <w:top w:val="single" w:sz="4" w:space="0" w:color="auto"/>
              <w:left w:val="nil"/>
              <w:bottom w:val="single" w:sz="4" w:space="0" w:color="auto"/>
              <w:right w:val="single" w:sz="4" w:space="0" w:color="auto"/>
            </w:tcBorders>
          </w:tcPr>
          <w:p w14:paraId="0B85462D" w14:textId="271991D0" w:rsidR="009C1969" w:rsidRPr="00FA6DD1" w:rsidRDefault="009C1969" w:rsidP="009C1969">
            <w:pPr>
              <w:jc w:val="right"/>
              <w:rPr>
                <w:color w:val="000000"/>
                <w:sz w:val="18"/>
                <w:szCs w:val="18"/>
                <w:lang w:eastAsia="en-CA"/>
              </w:rPr>
            </w:pPr>
            <w:r w:rsidRPr="00FA6DD1">
              <w:rPr>
                <w:color w:val="000000"/>
                <w:sz w:val="18"/>
                <w:szCs w:val="18"/>
                <w:lang w:eastAsia="en-CA"/>
              </w:rPr>
              <w:t>0</w:t>
            </w:r>
            <w:r>
              <w:rPr>
                <w:color w:val="000000"/>
                <w:sz w:val="18"/>
                <w:szCs w:val="18"/>
                <w:lang w:eastAsia="en-CA"/>
              </w:rPr>
              <w:t>.00</w:t>
            </w:r>
          </w:p>
        </w:tc>
        <w:tc>
          <w:tcPr>
            <w:tcW w:w="934" w:type="dxa"/>
            <w:tcBorders>
              <w:top w:val="nil"/>
              <w:left w:val="single" w:sz="4" w:space="0" w:color="auto"/>
              <w:bottom w:val="single" w:sz="4" w:space="0" w:color="auto"/>
              <w:right w:val="single" w:sz="4" w:space="0" w:color="auto"/>
            </w:tcBorders>
            <w:shd w:val="clear" w:color="auto" w:fill="auto"/>
            <w:noWrap/>
            <w:hideMark/>
          </w:tcPr>
          <w:p w14:paraId="269F37B0" w14:textId="4A7F2A44" w:rsidR="009C1969" w:rsidRPr="000B223E" w:rsidRDefault="009C1969" w:rsidP="009C1969">
            <w:pPr>
              <w:jc w:val="right"/>
              <w:rPr>
                <w:color w:val="000000"/>
                <w:sz w:val="18"/>
                <w:szCs w:val="18"/>
                <w:lang w:eastAsia="en-CA"/>
              </w:rPr>
            </w:pPr>
            <w:r w:rsidRPr="000B223E">
              <w:rPr>
                <w:color w:val="000000"/>
                <w:sz w:val="18"/>
                <w:szCs w:val="18"/>
                <w:lang w:eastAsia="en-CA"/>
              </w:rPr>
              <w:t>0.00</w:t>
            </w:r>
          </w:p>
        </w:tc>
        <w:tc>
          <w:tcPr>
            <w:tcW w:w="934" w:type="dxa"/>
            <w:tcBorders>
              <w:top w:val="nil"/>
              <w:left w:val="nil"/>
              <w:bottom w:val="single" w:sz="4" w:space="0" w:color="auto"/>
              <w:right w:val="single" w:sz="4" w:space="0" w:color="auto"/>
            </w:tcBorders>
            <w:shd w:val="clear" w:color="auto" w:fill="auto"/>
            <w:noWrap/>
            <w:hideMark/>
          </w:tcPr>
          <w:p w14:paraId="45281C80" w14:textId="77777777" w:rsidR="009C1969" w:rsidRPr="000B223E" w:rsidRDefault="009C1969" w:rsidP="009C1969">
            <w:pPr>
              <w:jc w:val="right"/>
              <w:rPr>
                <w:color w:val="000000"/>
                <w:sz w:val="18"/>
                <w:szCs w:val="18"/>
                <w:lang w:eastAsia="en-CA"/>
              </w:rPr>
            </w:pPr>
            <w:r w:rsidRPr="000B223E">
              <w:rPr>
                <w:color w:val="000000"/>
                <w:sz w:val="18"/>
                <w:szCs w:val="18"/>
                <w:lang w:eastAsia="en-CA"/>
              </w:rPr>
              <w:t>0.00</w:t>
            </w:r>
          </w:p>
        </w:tc>
        <w:tc>
          <w:tcPr>
            <w:tcW w:w="935" w:type="dxa"/>
            <w:tcBorders>
              <w:top w:val="nil"/>
              <w:left w:val="nil"/>
              <w:bottom w:val="single" w:sz="4" w:space="0" w:color="auto"/>
              <w:right w:val="single" w:sz="4" w:space="0" w:color="auto"/>
            </w:tcBorders>
            <w:shd w:val="clear" w:color="auto" w:fill="auto"/>
            <w:noWrap/>
            <w:hideMark/>
          </w:tcPr>
          <w:p w14:paraId="2EDA31DE" w14:textId="541BE6E7" w:rsidR="009C1969" w:rsidRPr="000B223E" w:rsidRDefault="009C1969" w:rsidP="009C1969">
            <w:pPr>
              <w:jc w:val="right"/>
              <w:rPr>
                <w:color w:val="000000"/>
                <w:sz w:val="18"/>
                <w:szCs w:val="18"/>
                <w:lang w:eastAsia="en-CA"/>
              </w:rPr>
            </w:pPr>
            <w:r>
              <w:rPr>
                <w:color w:val="000000"/>
                <w:sz w:val="18"/>
                <w:szCs w:val="18"/>
                <w:lang w:eastAsia="en-CA"/>
              </w:rPr>
              <w:t>0</w:t>
            </w:r>
            <w:r w:rsidR="001F484F">
              <w:rPr>
                <w:color w:val="000000"/>
                <w:sz w:val="18"/>
                <w:szCs w:val="18"/>
                <w:lang w:eastAsia="en-CA"/>
              </w:rPr>
              <w:t>.00</w:t>
            </w:r>
          </w:p>
        </w:tc>
        <w:tc>
          <w:tcPr>
            <w:tcW w:w="934" w:type="dxa"/>
            <w:tcBorders>
              <w:top w:val="nil"/>
              <w:left w:val="nil"/>
              <w:bottom w:val="single" w:sz="4" w:space="0" w:color="auto"/>
              <w:right w:val="single" w:sz="4" w:space="0" w:color="auto"/>
            </w:tcBorders>
            <w:shd w:val="clear" w:color="auto" w:fill="auto"/>
            <w:hideMark/>
          </w:tcPr>
          <w:p w14:paraId="03B7E38D" w14:textId="77777777" w:rsidR="009C1969" w:rsidRPr="000B223E" w:rsidRDefault="009C1969" w:rsidP="009C1969">
            <w:pPr>
              <w:jc w:val="right"/>
              <w:rPr>
                <w:color w:val="000000"/>
                <w:sz w:val="18"/>
                <w:szCs w:val="18"/>
                <w:lang w:eastAsia="en-CA"/>
              </w:rPr>
            </w:pPr>
            <w:r w:rsidRPr="000B223E">
              <w:rPr>
                <w:color w:val="000000"/>
                <w:sz w:val="18"/>
                <w:szCs w:val="18"/>
                <w:lang w:eastAsia="en-CA"/>
              </w:rPr>
              <w:t>0.00</w:t>
            </w:r>
          </w:p>
        </w:tc>
        <w:tc>
          <w:tcPr>
            <w:tcW w:w="935" w:type="dxa"/>
            <w:tcBorders>
              <w:top w:val="nil"/>
              <w:left w:val="nil"/>
              <w:bottom w:val="single" w:sz="4" w:space="0" w:color="auto"/>
              <w:right w:val="single" w:sz="4" w:space="0" w:color="auto"/>
            </w:tcBorders>
            <w:shd w:val="clear" w:color="auto" w:fill="auto"/>
            <w:noWrap/>
            <w:hideMark/>
          </w:tcPr>
          <w:p w14:paraId="40A139CA" w14:textId="70BA6DE0" w:rsidR="009C1969" w:rsidRPr="009C1969" w:rsidRDefault="009C1969" w:rsidP="009C1969">
            <w:pPr>
              <w:jc w:val="right"/>
              <w:rPr>
                <w:color w:val="000000"/>
                <w:sz w:val="18"/>
                <w:szCs w:val="18"/>
                <w:lang w:eastAsia="en-CA"/>
              </w:rPr>
            </w:pPr>
            <w:r w:rsidRPr="009C1969">
              <w:rPr>
                <w:color w:val="000000"/>
                <w:sz w:val="18"/>
                <w:szCs w:val="18"/>
                <w:lang w:eastAsia="en-CA"/>
              </w:rPr>
              <w:t>0</w:t>
            </w:r>
            <w:r w:rsidR="001F484F">
              <w:rPr>
                <w:color w:val="000000"/>
                <w:sz w:val="18"/>
                <w:szCs w:val="18"/>
                <w:lang w:eastAsia="en-CA"/>
              </w:rPr>
              <w:t>.00</w:t>
            </w:r>
          </w:p>
        </w:tc>
        <w:tc>
          <w:tcPr>
            <w:tcW w:w="934" w:type="dxa"/>
            <w:tcBorders>
              <w:top w:val="nil"/>
              <w:left w:val="nil"/>
              <w:bottom w:val="single" w:sz="4" w:space="0" w:color="auto"/>
              <w:right w:val="single" w:sz="4" w:space="0" w:color="auto"/>
            </w:tcBorders>
            <w:shd w:val="clear" w:color="auto" w:fill="auto"/>
            <w:noWrap/>
            <w:hideMark/>
          </w:tcPr>
          <w:p w14:paraId="0432E29D" w14:textId="77777777" w:rsidR="009C1969" w:rsidRPr="000B223E" w:rsidRDefault="009C1969" w:rsidP="009C1969">
            <w:pPr>
              <w:jc w:val="right"/>
              <w:rPr>
                <w:color w:val="000000"/>
                <w:sz w:val="18"/>
                <w:szCs w:val="18"/>
                <w:lang w:eastAsia="en-CA"/>
              </w:rPr>
            </w:pPr>
            <w:r w:rsidRPr="000B223E">
              <w:rPr>
                <w:color w:val="000000"/>
                <w:sz w:val="18"/>
                <w:szCs w:val="18"/>
                <w:lang w:eastAsia="en-CA"/>
              </w:rPr>
              <w:t>23.17</w:t>
            </w:r>
          </w:p>
        </w:tc>
        <w:tc>
          <w:tcPr>
            <w:tcW w:w="941" w:type="dxa"/>
            <w:tcBorders>
              <w:top w:val="nil"/>
              <w:left w:val="nil"/>
              <w:bottom w:val="single" w:sz="4" w:space="0" w:color="auto"/>
              <w:right w:val="single" w:sz="4" w:space="0" w:color="auto"/>
            </w:tcBorders>
            <w:shd w:val="clear" w:color="auto" w:fill="auto"/>
            <w:hideMark/>
          </w:tcPr>
          <w:p w14:paraId="2F2C478D" w14:textId="2B160A16" w:rsidR="009C1969" w:rsidRPr="000B223E" w:rsidRDefault="009C1969" w:rsidP="009C1969">
            <w:pPr>
              <w:jc w:val="right"/>
              <w:rPr>
                <w:color w:val="000000"/>
                <w:sz w:val="18"/>
                <w:szCs w:val="18"/>
                <w:lang w:eastAsia="en-CA"/>
              </w:rPr>
            </w:pPr>
            <w:r w:rsidRPr="000B223E">
              <w:rPr>
                <w:color w:val="000000"/>
                <w:sz w:val="18"/>
                <w:szCs w:val="18"/>
                <w:lang w:eastAsia="en-CA"/>
              </w:rPr>
              <w:t>0</w:t>
            </w:r>
            <w:r w:rsidR="001F484F">
              <w:rPr>
                <w:color w:val="000000"/>
                <w:sz w:val="18"/>
                <w:szCs w:val="18"/>
                <w:lang w:eastAsia="en-CA"/>
              </w:rPr>
              <w:t>.00</w:t>
            </w:r>
          </w:p>
        </w:tc>
      </w:tr>
      <w:tr w:rsidR="009C1969" w:rsidRPr="00FA6DD1" w14:paraId="1E321736" w14:textId="77777777" w:rsidTr="00FA6DD1">
        <w:trPr>
          <w:gridAfter w:val="1"/>
          <w:wAfter w:w="6" w:type="dxa"/>
          <w:trHeight w:val="191"/>
        </w:trPr>
        <w:tc>
          <w:tcPr>
            <w:tcW w:w="1868" w:type="dxa"/>
            <w:tcBorders>
              <w:top w:val="nil"/>
              <w:left w:val="single" w:sz="4" w:space="0" w:color="auto"/>
              <w:bottom w:val="single" w:sz="4" w:space="0" w:color="auto"/>
              <w:right w:val="single" w:sz="4" w:space="0" w:color="auto"/>
            </w:tcBorders>
            <w:shd w:val="clear" w:color="auto" w:fill="auto"/>
            <w:noWrap/>
            <w:hideMark/>
          </w:tcPr>
          <w:p w14:paraId="312F0FA5" w14:textId="77777777" w:rsidR="009C1969" w:rsidRPr="000B223E" w:rsidRDefault="009C1969" w:rsidP="009C1969">
            <w:pPr>
              <w:jc w:val="left"/>
              <w:rPr>
                <w:b/>
                <w:bCs/>
                <w:color w:val="000000"/>
                <w:sz w:val="18"/>
                <w:szCs w:val="18"/>
                <w:lang w:eastAsia="en-CA"/>
              </w:rPr>
            </w:pPr>
            <w:r w:rsidRPr="000B223E">
              <w:rPr>
                <w:b/>
                <w:bCs/>
                <w:color w:val="000000"/>
                <w:sz w:val="18"/>
                <w:szCs w:val="18"/>
                <w:lang w:eastAsia="en-CA"/>
              </w:rPr>
              <w:t>Total (ODP tonnes)</w:t>
            </w:r>
          </w:p>
        </w:tc>
        <w:tc>
          <w:tcPr>
            <w:tcW w:w="934" w:type="dxa"/>
            <w:tcBorders>
              <w:top w:val="single" w:sz="4" w:space="0" w:color="auto"/>
              <w:left w:val="nil"/>
              <w:bottom w:val="single" w:sz="4" w:space="0" w:color="auto"/>
              <w:right w:val="single" w:sz="4" w:space="0" w:color="auto"/>
            </w:tcBorders>
          </w:tcPr>
          <w:p w14:paraId="556C36D0" w14:textId="16F80F06" w:rsidR="009C1969" w:rsidRPr="001F484F" w:rsidRDefault="009C1969" w:rsidP="009C1969">
            <w:pPr>
              <w:jc w:val="right"/>
              <w:rPr>
                <w:b/>
                <w:bCs/>
                <w:color w:val="000000"/>
                <w:sz w:val="18"/>
                <w:szCs w:val="18"/>
                <w:lang w:eastAsia="en-CA"/>
              </w:rPr>
            </w:pPr>
            <w:r w:rsidRPr="001F484F">
              <w:rPr>
                <w:b/>
                <w:bCs/>
                <w:color w:val="000000"/>
                <w:sz w:val="18"/>
                <w:szCs w:val="18"/>
                <w:lang w:eastAsia="en-CA"/>
              </w:rPr>
              <w:t>15.26</w:t>
            </w:r>
          </w:p>
        </w:tc>
        <w:tc>
          <w:tcPr>
            <w:tcW w:w="934" w:type="dxa"/>
            <w:tcBorders>
              <w:top w:val="nil"/>
              <w:left w:val="single" w:sz="4" w:space="0" w:color="auto"/>
              <w:bottom w:val="single" w:sz="4" w:space="0" w:color="auto"/>
              <w:right w:val="single" w:sz="4" w:space="0" w:color="auto"/>
            </w:tcBorders>
            <w:shd w:val="clear" w:color="auto" w:fill="auto"/>
            <w:noWrap/>
            <w:hideMark/>
          </w:tcPr>
          <w:p w14:paraId="75780714" w14:textId="35CEB115" w:rsidR="009C1969" w:rsidRPr="001F484F" w:rsidRDefault="009C1969" w:rsidP="009C1969">
            <w:pPr>
              <w:jc w:val="right"/>
              <w:rPr>
                <w:b/>
                <w:bCs/>
                <w:color w:val="000000"/>
                <w:sz w:val="18"/>
                <w:szCs w:val="18"/>
                <w:lang w:eastAsia="en-CA"/>
              </w:rPr>
            </w:pPr>
            <w:r w:rsidRPr="001F484F">
              <w:rPr>
                <w:b/>
                <w:bCs/>
                <w:color w:val="000000"/>
                <w:sz w:val="18"/>
                <w:szCs w:val="18"/>
                <w:lang w:eastAsia="en-CA"/>
              </w:rPr>
              <w:t>13.04</w:t>
            </w:r>
          </w:p>
        </w:tc>
        <w:tc>
          <w:tcPr>
            <w:tcW w:w="934" w:type="dxa"/>
            <w:tcBorders>
              <w:top w:val="nil"/>
              <w:left w:val="nil"/>
              <w:bottom w:val="single" w:sz="4" w:space="0" w:color="auto"/>
              <w:right w:val="single" w:sz="4" w:space="0" w:color="auto"/>
            </w:tcBorders>
            <w:shd w:val="clear" w:color="auto" w:fill="auto"/>
            <w:noWrap/>
            <w:hideMark/>
          </w:tcPr>
          <w:p w14:paraId="18B477D0" w14:textId="77777777" w:rsidR="009C1969" w:rsidRPr="001F484F" w:rsidRDefault="009C1969" w:rsidP="009C1969">
            <w:pPr>
              <w:jc w:val="right"/>
              <w:rPr>
                <w:b/>
                <w:bCs/>
                <w:color w:val="000000"/>
                <w:sz w:val="18"/>
                <w:szCs w:val="18"/>
                <w:lang w:eastAsia="en-CA"/>
              </w:rPr>
            </w:pPr>
            <w:r w:rsidRPr="001F484F">
              <w:rPr>
                <w:b/>
                <w:bCs/>
                <w:color w:val="000000"/>
                <w:sz w:val="18"/>
                <w:szCs w:val="18"/>
                <w:lang w:eastAsia="en-CA"/>
              </w:rPr>
              <w:t>10.55</w:t>
            </w:r>
          </w:p>
        </w:tc>
        <w:tc>
          <w:tcPr>
            <w:tcW w:w="935" w:type="dxa"/>
            <w:tcBorders>
              <w:top w:val="nil"/>
              <w:left w:val="nil"/>
              <w:bottom w:val="single" w:sz="4" w:space="0" w:color="auto"/>
              <w:right w:val="single" w:sz="4" w:space="0" w:color="auto"/>
            </w:tcBorders>
            <w:shd w:val="clear" w:color="auto" w:fill="auto"/>
            <w:noWrap/>
            <w:hideMark/>
          </w:tcPr>
          <w:p w14:paraId="5E652F9E" w14:textId="0BC71C91" w:rsidR="009C1969" w:rsidRPr="001F484F" w:rsidRDefault="009C1969" w:rsidP="009C1969">
            <w:pPr>
              <w:jc w:val="right"/>
              <w:rPr>
                <w:b/>
                <w:bCs/>
                <w:color w:val="000000"/>
                <w:sz w:val="18"/>
                <w:szCs w:val="18"/>
                <w:lang w:eastAsia="en-CA"/>
              </w:rPr>
            </w:pPr>
            <w:r w:rsidRPr="001F484F">
              <w:rPr>
                <w:b/>
                <w:bCs/>
                <w:color w:val="000000"/>
                <w:sz w:val="18"/>
                <w:szCs w:val="18"/>
                <w:lang w:eastAsia="en-CA"/>
              </w:rPr>
              <w:t>10.45</w:t>
            </w:r>
          </w:p>
        </w:tc>
        <w:tc>
          <w:tcPr>
            <w:tcW w:w="934" w:type="dxa"/>
            <w:tcBorders>
              <w:top w:val="nil"/>
              <w:left w:val="nil"/>
              <w:bottom w:val="single" w:sz="4" w:space="0" w:color="auto"/>
              <w:right w:val="single" w:sz="4" w:space="0" w:color="auto"/>
            </w:tcBorders>
            <w:shd w:val="clear" w:color="auto" w:fill="auto"/>
            <w:hideMark/>
          </w:tcPr>
          <w:p w14:paraId="6AE09E0E" w14:textId="77777777" w:rsidR="009C1969" w:rsidRPr="001F484F" w:rsidRDefault="009C1969" w:rsidP="009C1969">
            <w:pPr>
              <w:jc w:val="right"/>
              <w:rPr>
                <w:b/>
                <w:bCs/>
                <w:color w:val="000000"/>
                <w:sz w:val="18"/>
                <w:szCs w:val="18"/>
                <w:lang w:eastAsia="en-CA"/>
              </w:rPr>
            </w:pPr>
            <w:r w:rsidRPr="001F484F">
              <w:rPr>
                <w:b/>
                <w:bCs/>
                <w:color w:val="000000"/>
                <w:sz w:val="18"/>
                <w:szCs w:val="18"/>
                <w:lang w:eastAsia="en-CA"/>
              </w:rPr>
              <w:t>10.18</w:t>
            </w:r>
          </w:p>
        </w:tc>
        <w:tc>
          <w:tcPr>
            <w:tcW w:w="935" w:type="dxa"/>
            <w:tcBorders>
              <w:top w:val="nil"/>
              <w:left w:val="nil"/>
              <w:bottom w:val="single" w:sz="4" w:space="0" w:color="auto"/>
              <w:right w:val="single" w:sz="4" w:space="0" w:color="auto"/>
            </w:tcBorders>
            <w:shd w:val="clear" w:color="auto" w:fill="auto"/>
            <w:noWrap/>
            <w:hideMark/>
          </w:tcPr>
          <w:p w14:paraId="461C813D" w14:textId="77777777" w:rsidR="009C1969" w:rsidRPr="001F484F" w:rsidRDefault="009C1969" w:rsidP="009C1969">
            <w:pPr>
              <w:jc w:val="right"/>
              <w:rPr>
                <w:b/>
                <w:bCs/>
                <w:color w:val="000000"/>
                <w:sz w:val="18"/>
                <w:szCs w:val="18"/>
                <w:lang w:eastAsia="en-CA"/>
              </w:rPr>
            </w:pPr>
            <w:r w:rsidRPr="001F484F">
              <w:rPr>
                <w:b/>
                <w:bCs/>
                <w:color w:val="000000"/>
                <w:sz w:val="18"/>
                <w:szCs w:val="18"/>
                <w:lang w:eastAsia="en-CA"/>
              </w:rPr>
              <w:t>10.55</w:t>
            </w:r>
          </w:p>
        </w:tc>
        <w:tc>
          <w:tcPr>
            <w:tcW w:w="934" w:type="dxa"/>
            <w:tcBorders>
              <w:top w:val="nil"/>
              <w:left w:val="nil"/>
              <w:bottom w:val="single" w:sz="4" w:space="0" w:color="auto"/>
              <w:right w:val="single" w:sz="4" w:space="0" w:color="auto"/>
            </w:tcBorders>
            <w:shd w:val="clear" w:color="auto" w:fill="auto"/>
            <w:noWrap/>
            <w:hideMark/>
          </w:tcPr>
          <w:p w14:paraId="4E96C844" w14:textId="77777777" w:rsidR="009C1969" w:rsidRPr="000B223E" w:rsidRDefault="009C1969" w:rsidP="009C1969">
            <w:pPr>
              <w:jc w:val="right"/>
              <w:rPr>
                <w:b/>
                <w:bCs/>
                <w:color w:val="000000"/>
                <w:sz w:val="18"/>
                <w:szCs w:val="18"/>
                <w:lang w:eastAsia="en-CA"/>
              </w:rPr>
            </w:pPr>
            <w:r w:rsidRPr="000B223E">
              <w:rPr>
                <w:b/>
                <w:bCs/>
                <w:color w:val="000000"/>
                <w:sz w:val="18"/>
                <w:szCs w:val="18"/>
                <w:lang w:eastAsia="en-CA"/>
              </w:rPr>
              <w:t>45.07</w:t>
            </w:r>
          </w:p>
        </w:tc>
        <w:tc>
          <w:tcPr>
            <w:tcW w:w="941" w:type="dxa"/>
            <w:tcBorders>
              <w:top w:val="nil"/>
              <w:left w:val="nil"/>
              <w:bottom w:val="single" w:sz="4" w:space="0" w:color="auto"/>
              <w:right w:val="single" w:sz="4" w:space="0" w:color="auto"/>
            </w:tcBorders>
            <w:shd w:val="clear" w:color="auto" w:fill="auto"/>
            <w:hideMark/>
          </w:tcPr>
          <w:p w14:paraId="098DC102" w14:textId="77777777" w:rsidR="009C1969" w:rsidRPr="000B223E" w:rsidRDefault="009C1969" w:rsidP="009C1969">
            <w:pPr>
              <w:jc w:val="right"/>
              <w:rPr>
                <w:b/>
                <w:bCs/>
                <w:color w:val="000000"/>
                <w:sz w:val="18"/>
                <w:szCs w:val="18"/>
                <w:lang w:eastAsia="en-CA"/>
              </w:rPr>
            </w:pPr>
            <w:r w:rsidRPr="000B223E">
              <w:rPr>
                <w:b/>
                <w:bCs/>
                <w:color w:val="000000"/>
                <w:sz w:val="18"/>
                <w:szCs w:val="18"/>
                <w:lang w:eastAsia="en-CA"/>
              </w:rPr>
              <w:t>16.42</w:t>
            </w:r>
          </w:p>
        </w:tc>
      </w:tr>
      <w:tr w:rsidR="009C1969" w:rsidRPr="00FA6DD1" w14:paraId="0B681D84" w14:textId="77777777" w:rsidTr="00FA6DD1">
        <w:trPr>
          <w:gridAfter w:val="1"/>
          <w:wAfter w:w="6" w:type="dxa"/>
          <w:trHeight w:val="202"/>
        </w:trPr>
        <w:tc>
          <w:tcPr>
            <w:tcW w:w="1868" w:type="dxa"/>
            <w:tcBorders>
              <w:top w:val="nil"/>
              <w:left w:val="single" w:sz="4" w:space="0" w:color="auto"/>
              <w:bottom w:val="single" w:sz="4" w:space="0" w:color="auto"/>
              <w:right w:val="single" w:sz="4" w:space="0" w:color="auto"/>
            </w:tcBorders>
            <w:shd w:val="clear" w:color="auto" w:fill="auto"/>
            <w:hideMark/>
          </w:tcPr>
          <w:p w14:paraId="02B12FEA" w14:textId="1308D6B4" w:rsidR="009C1969" w:rsidRPr="000B223E" w:rsidRDefault="009C1969" w:rsidP="009C1969">
            <w:pPr>
              <w:jc w:val="left"/>
              <w:rPr>
                <w:color w:val="000000"/>
                <w:sz w:val="18"/>
                <w:szCs w:val="18"/>
                <w:lang w:eastAsia="en-CA"/>
              </w:rPr>
            </w:pPr>
            <w:r w:rsidRPr="000B223E">
              <w:rPr>
                <w:color w:val="000000"/>
                <w:sz w:val="18"/>
                <w:szCs w:val="18"/>
                <w:lang w:eastAsia="en-CA"/>
              </w:rPr>
              <w:t>HCFC-141b in pre-blended polyols</w:t>
            </w:r>
            <w:r w:rsidR="00953AA4">
              <w:rPr>
                <w:color w:val="000000"/>
                <w:sz w:val="18"/>
                <w:szCs w:val="18"/>
                <w:lang w:eastAsia="en-CA"/>
              </w:rPr>
              <w:t>***</w:t>
            </w:r>
          </w:p>
        </w:tc>
        <w:tc>
          <w:tcPr>
            <w:tcW w:w="934" w:type="dxa"/>
            <w:tcBorders>
              <w:top w:val="single" w:sz="4" w:space="0" w:color="auto"/>
              <w:left w:val="nil"/>
              <w:bottom w:val="single" w:sz="4" w:space="0" w:color="auto"/>
              <w:right w:val="single" w:sz="4" w:space="0" w:color="auto"/>
            </w:tcBorders>
          </w:tcPr>
          <w:p w14:paraId="792C09F4" w14:textId="66C67670" w:rsidR="009C1969" w:rsidRPr="00FA6DD1" w:rsidRDefault="009C1969" w:rsidP="009C1969">
            <w:pPr>
              <w:jc w:val="right"/>
              <w:rPr>
                <w:color w:val="000000"/>
                <w:sz w:val="18"/>
                <w:szCs w:val="18"/>
                <w:lang w:eastAsia="en-CA"/>
              </w:rPr>
            </w:pPr>
            <w:r w:rsidRPr="00FA6DD1">
              <w:rPr>
                <w:color w:val="000000"/>
                <w:sz w:val="18"/>
                <w:szCs w:val="18"/>
                <w:lang w:eastAsia="en-CA"/>
              </w:rPr>
              <w:t>0</w:t>
            </w:r>
            <w:r w:rsidR="001F484F">
              <w:rPr>
                <w:color w:val="000000"/>
                <w:sz w:val="18"/>
                <w:szCs w:val="18"/>
                <w:lang w:eastAsia="en-CA"/>
              </w:rPr>
              <w:t>.00</w:t>
            </w:r>
          </w:p>
        </w:tc>
        <w:tc>
          <w:tcPr>
            <w:tcW w:w="934" w:type="dxa"/>
            <w:tcBorders>
              <w:top w:val="nil"/>
              <w:left w:val="single" w:sz="4" w:space="0" w:color="auto"/>
              <w:bottom w:val="single" w:sz="4" w:space="0" w:color="auto"/>
              <w:right w:val="single" w:sz="4" w:space="0" w:color="auto"/>
            </w:tcBorders>
            <w:shd w:val="clear" w:color="auto" w:fill="auto"/>
            <w:noWrap/>
            <w:hideMark/>
          </w:tcPr>
          <w:p w14:paraId="6287C772" w14:textId="08F1987B" w:rsidR="009C1969" w:rsidRPr="000B223E" w:rsidRDefault="009C1969" w:rsidP="009C1969">
            <w:pPr>
              <w:jc w:val="right"/>
              <w:rPr>
                <w:color w:val="000000"/>
                <w:sz w:val="18"/>
                <w:szCs w:val="18"/>
                <w:lang w:eastAsia="en-CA"/>
              </w:rPr>
            </w:pPr>
            <w:r w:rsidRPr="00FA6DD1">
              <w:rPr>
                <w:color w:val="000000"/>
                <w:sz w:val="18"/>
                <w:szCs w:val="18"/>
                <w:lang w:eastAsia="en-CA"/>
              </w:rPr>
              <w:t>0</w:t>
            </w:r>
            <w:r w:rsidR="001F484F">
              <w:rPr>
                <w:color w:val="000000"/>
                <w:sz w:val="18"/>
                <w:szCs w:val="18"/>
                <w:lang w:eastAsia="en-CA"/>
              </w:rPr>
              <w:t>.00</w:t>
            </w:r>
            <w:r w:rsidRPr="000B223E">
              <w:rPr>
                <w:color w:val="000000"/>
                <w:sz w:val="18"/>
                <w:szCs w:val="18"/>
                <w:lang w:eastAsia="en-CA"/>
              </w:rPr>
              <w:t> </w:t>
            </w:r>
          </w:p>
        </w:tc>
        <w:tc>
          <w:tcPr>
            <w:tcW w:w="934" w:type="dxa"/>
            <w:tcBorders>
              <w:top w:val="nil"/>
              <w:left w:val="nil"/>
              <w:bottom w:val="single" w:sz="4" w:space="0" w:color="auto"/>
              <w:right w:val="single" w:sz="4" w:space="0" w:color="auto"/>
            </w:tcBorders>
            <w:shd w:val="clear" w:color="auto" w:fill="auto"/>
            <w:noWrap/>
            <w:hideMark/>
          </w:tcPr>
          <w:p w14:paraId="0DFB5D66" w14:textId="77777777" w:rsidR="009C1969" w:rsidRPr="000B223E" w:rsidRDefault="009C1969" w:rsidP="009C1969">
            <w:pPr>
              <w:jc w:val="right"/>
              <w:rPr>
                <w:color w:val="000000"/>
                <w:sz w:val="18"/>
                <w:szCs w:val="18"/>
                <w:lang w:eastAsia="en-CA"/>
              </w:rPr>
            </w:pPr>
            <w:r w:rsidRPr="000B223E">
              <w:rPr>
                <w:color w:val="000000"/>
                <w:sz w:val="18"/>
                <w:szCs w:val="18"/>
                <w:lang w:eastAsia="en-CA"/>
              </w:rPr>
              <w:t>0.09</w:t>
            </w:r>
          </w:p>
        </w:tc>
        <w:tc>
          <w:tcPr>
            <w:tcW w:w="935" w:type="dxa"/>
            <w:tcBorders>
              <w:top w:val="nil"/>
              <w:left w:val="nil"/>
              <w:bottom w:val="single" w:sz="4" w:space="0" w:color="auto"/>
              <w:right w:val="single" w:sz="4" w:space="0" w:color="auto"/>
            </w:tcBorders>
            <w:shd w:val="clear" w:color="auto" w:fill="auto"/>
            <w:noWrap/>
            <w:hideMark/>
          </w:tcPr>
          <w:p w14:paraId="7F3ADBA1" w14:textId="77777777" w:rsidR="009C1969" w:rsidRPr="000B223E" w:rsidRDefault="009C1969" w:rsidP="009C1969">
            <w:pPr>
              <w:jc w:val="right"/>
              <w:rPr>
                <w:color w:val="000000"/>
                <w:sz w:val="18"/>
                <w:szCs w:val="18"/>
                <w:lang w:eastAsia="en-CA"/>
              </w:rPr>
            </w:pPr>
            <w:r w:rsidRPr="000B223E">
              <w:rPr>
                <w:color w:val="000000"/>
                <w:sz w:val="18"/>
                <w:szCs w:val="18"/>
                <w:lang w:eastAsia="en-CA"/>
              </w:rPr>
              <w:t>0.08</w:t>
            </w:r>
          </w:p>
        </w:tc>
        <w:tc>
          <w:tcPr>
            <w:tcW w:w="934" w:type="dxa"/>
            <w:tcBorders>
              <w:top w:val="nil"/>
              <w:left w:val="nil"/>
              <w:bottom w:val="single" w:sz="4" w:space="0" w:color="auto"/>
              <w:right w:val="single" w:sz="4" w:space="0" w:color="auto"/>
            </w:tcBorders>
            <w:shd w:val="clear" w:color="auto" w:fill="auto"/>
            <w:hideMark/>
          </w:tcPr>
          <w:p w14:paraId="1008BDEE" w14:textId="77777777" w:rsidR="009C1969" w:rsidRPr="000B223E" w:rsidRDefault="009C1969" w:rsidP="009C1969">
            <w:pPr>
              <w:jc w:val="right"/>
              <w:rPr>
                <w:color w:val="000000"/>
                <w:sz w:val="18"/>
                <w:szCs w:val="18"/>
                <w:lang w:eastAsia="en-CA"/>
              </w:rPr>
            </w:pPr>
            <w:r w:rsidRPr="000B223E">
              <w:rPr>
                <w:color w:val="000000"/>
                <w:sz w:val="18"/>
                <w:szCs w:val="18"/>
                <w:lang w:eastAsia="en-CA"/>
              </w:rPr>
              <w:t>1.54</w:t>
            </w:r>
          </w:p>
        </w:tc>
        <w:tc>
          <w:tcPr>
            <w:tcW w:w="935" w:type="dxa"/>
            <w:tcBorders>
              <w:top w:val="nil"/>
              <w:left w:val="nil"/>
              <w:bottom w:val="single" w:sz="4" w:space="0" w:color="auto"/>
              <w:right w:val="single" w:sz="4" w:space="0" w:color="auto"/>
            </w:tcBorders>
            <w:shd w:val="clear" w:color="auto" w:fill="auto"/>
            <w:hideMark/>
          </w:tcPr>
          <w:p w14:paraId="3A6B127A" w14:textId="49C777FD" w:rsidR="009C1969" w:rsidRPr="009C1969" w:rsidRDefault="009C1969" w:rsidP="009C1969">
            <w:pPr>
              <w:jc w:val="right"/>
              <w:rPr>
                <w:color w:val="000000"/>
                <w:sz w:val="18"/>
                <w:szCs w:val="18"/>
                <w:lang w:eastAsia="en-CA"/>
              </w:rPr>
            </w:pPr>
            <w:r w:rsidRPr="009C1969">
              <w:rPr>
                <w:color w:val="000000"/>
                <w:sz w:val="18"/>
                <w:szCs w:val="18"/>
                <w:lang w:eastAsia="en-CA"/>
              </w:rPr>
              <w:t>0</w:t>
            </w:r>
            <w:r w:rsidR="001F484F">
              <w:rPr>
                <w:color w:val="000000"/>
                <w:sz w:val="18"/>
                <w:szCs w:val="18"/>
                <w:lang w:eastAsia="en-CA"/>
              </w:rPr>
              <w:t>.00</w:t>
            </w:r>
          </w:p>
        </w:tc>
        <w:tc>
          <w:tcPr>
            <w:tcW w:w="934" w:type="dxa"/>
            <w:tcBorders>
              <w:top w:val="nil"/>
              <w:left w:val="nil"/>
              <w:bottom w:val="single" w:sz="4" w:space="0" w:color="auto"/>
              <w:right w:val="single" w:sz="4" w:space="0" w:color="auto"/>
            </w:tcBorders>
            <w:shd w:val="clear" w:color="auto" w:fill="auto"/>
            <w:noWrap/>
            <w:hideMark/>
          </w:tcPr>
          <w:p w14:paraId="38B0A2F2" w14:textId="77777777" w:rsidR="009C1969" w:rsidRPr="000B223E" w:rsidRDefault="009C1969" w:rsidP="009C1969">
            <w:pPr>
              <w:jc w:val="right"/>
              <w:rPr>
                <w:color w:val="000000"/>
                <w:sz w:val="18"/>
                <w:szCs w:val="18"/>
                <w:lang w:eastAsia="en-CA"/>
              </w:rPr>
            </w:pPr>
            <w:r w:rsidRPr="000B223E">
              <w:rPr>
                <w:color w:val="000000"/>
                <w:sz w:val="18"/>
                <w:szCs w:val="18"/>
                <w:lang w:eastAsia="en-CA"/>
              </w:rPr>
              <w:t>n/a</w:t>
            </w:r>
          </w:p>
        </w:tc>
        <w:tc>
          <w:tcPr>
            <w:tcW w:w="941" w:type="dxa"/>
            <w:tcBorders>
              <w:top w:val="nil"/>
              <w:left w:val="nil"/>
              <w:bottom w:val="single" w:sz="4" w:space="0" w:color="auto"/>
              <w:right w:val="single" w:sz="4" w:space="0" w:color="auto"/>
            </w:tcBorders>
            <w:shd w:val="clear" w:color="auto" w:fill="auto"/>
            <w:hideMark/>
          </w:tcPr>
          <w:p w14:paraId="6B67E279" w14:textId="4B788FFF" w:rsidR="009C1969" w:rsidRPr="000B223E" w:rsidRDefault="00953AA4" w:rsidP="009C1969">
            <w:pPr>
              <w:jc w:val="right"/>
              <w:rPr>
                <w:color w:val="000000"/>
                <w:sz w:val="18"/>
                <w:szCs w:val="18"/>
                <w:lang w:eastAsia="en-CA"/>
              </w:rPr>
            </w:pPr>
            <w:r>
              <w:rPr>
                <w:color w:val="000000"/>
                <w:sz w:val="18"/>
                <w:szCs w:val="18"/>
                <w:lang w:eastAsia="en-CA"/>
              </w:rPr>
              <w:t>**</w:t>
            </w:r>
            <w:r w:rsidR="009C1969" w:rsidRPr="000B223E">
              <w:rPr>
                <w:color w:val="000000"/>
                <w:sz w:val="18"/>
                <w:szCs w:val="18"/>
                <w:lang w:eastAsia="en-CA"/>
              </w:rPr>
              <w:t>1.68</w:t>
            </w:r>
          </w:p>
        </w:tc>
      </w:tr>
    </w:tbl>
    <w:p w14:paraId="1A2C881C" w14:textId="31988B01" w:rsidR="009A5C60" w:rsidRPr="00E06FF2" w:rsidRDefault="009A5C60" w:rsidP="00962436">
      <w:pPr>
        <w:rPr>
          <w:color w:val="000000"/>
          <w:sz w:val="19"/>
          <w:szCs w:val="19"/>
          <w:lang w:eastAsia="en-CA"/>
        </w:rPr>
      </w:pPr>
      <w:r>
        <w:rPr>
          <w:color w:val="000000"/>
          <w:sz w:val="19"/>
          <w:szCs w:val="19"/>
          <w:lang w:eastAsia="en-CA"/>
        </w:rPr>
        <w:t>*</w:t>
      </w:r>
      <w:r w:rsidR="009C1969">
        <w:rPr>
          <w:color w:val="000000"/>
          <w:sz w:val="19"/>
          <w:szCs w:val="19"/>
          <w:lang w:eastAsia="en-CA"/>
        </w:rPr>
        <w:t xml:space="preserve">Data </w:t>
      </w:r>
      <w:r w:rsidR="003A3312">
        <w:rPr>
          <w:color w:val="000000"/>
          <w:sz w:val="19"/>
          <w:szCs w:val="19"/>
          <w:lang w:eastAsia="en-CA"/>
        </w:rPr>
        <w:t xml:space="preserve">from </w:t>
      </w:r>
      <w:r w:rsidR="009C1969">
        <w:rPr>
          <w:color w:val="000000"/>
          <w:sz w:val="19"/>
          <w:szCs w:val="19"/>
          <w:lang w:eastAsia="en-CA"/>
        </w:rPr>
        <w:t xml:space="preserve">the </w:t>
      </w:r>
      <w:r>
        <w:rPr>
          <w:color w:val="000000"/>
          <w:sz w:val="19"/>
          <w:szCs w:val="19"/>
          <w:lang w:eastAsia="en-CA"/>
        </w:rPr>
        <w:t>verification</w:t>
      </w:r>
      <w:r w:rsidR="009C1969">
        <w:rPr>
          <w:color w:val="000000"/>
          <w:sz w:val="19"/>
          <w:szCs w:val="19"/>
          <w:lang w:eastAsia="en-CA"/>
        </w:rPr>
        <w:t xml:space="preserve"> report</w:t>
      </w:r>
      <w:r w:rsidR="001F484F">
        <w:rPr>
          <w:color w:val="000000"/>
          <w:sz w:val="19"/>
          <w:szCs w:val="19"/>
          <w:lang w:eastAsia="en-CA"/>
        </w:rPr>
        <w:t>.</w:t>
      </w:r>
    </w:p>
    <w:p w14:paraId="293F2539" w14:textId="4CFE8F15" w:rsidR="00881CDD" w:rsidRDefault="00881CDD" w:rsidP="00962436">
      <w:pPr>
        <w:rPr>
          <w:color w:val="000000"/>
          <w:sz w:val="19"/>
          <w:szCs w:val="19"/>
          <w:lang w:eastAsia="en-CA"/>
        </w:rPr>
      </w:pPr>
      <w:r w:rsidRPr="00881CDD">
        <w:rPr>
          <w:color w:val="000000"/>
          <w:sz w:val="19"/>
          <w:szCs w:val="19"/>
          <w:lang w:eastAsia="en-CA"/>
        </w:rPr>
        <w:t>**Starting point established in the Agreement with the Executive Committee (decision 77/56).</w:t>
      </w:r>
    </w:p>
    <w:p w14:paraId="21A20DE2" w14:textId="33FC3A2F" w:rsidR="00953AA4" w:rsidRPr="00881CDD" w:rsidRDefault="00953AA4" w:rsidP="00962436">
      <w:pPr>
        <w:rPr>
          <w:color w:val="000000"/>
          <w:sz w:val="19"/>
          <w:szCs w:val="19"/>
          <w:lang w:eastAsia="en-CA"/>
        </w:rPr>
      </w:pPr>
      <w:r>
        <w:rPr>
          <w:color w:val="000000"/>
          <w:sz w:val="19"/>
          <w:szCs w:val="19"/>
          <w:lang w:eastAsia="en-CA"/>
        </w:rPr>
        <w:t>***CP data</w:t>
      </w:r>
    </w:p>
    <w:p w14:paraId="36CA0893" w14:textId="77777777" w:rsidR="00043390" w:rsidRDefault="00043390" w:rsidP="00F62EFD">
      <w:pPr>
        <w:pStyle w:val="Heading1"/>
        <w:numPr>
          <w:ilvl w:val="0"/>
          <w:numId w:val="0"/>
        </w:numPr>
        <w:spacing w:after="0"/>
      </w:pPr>
      <w:bookmarkStart w:id="2" w:name="_Hlk178696239"/>
    </w:p>
    <w:p w14:paraId="5C8C505E" w14:textId="0FAA8052" w:rsidR="00043390" w:rsidRDefault="000E1A3B" w:rsidP="00962436">
      <w:pPr>
        <w:pStyle w:val="Heading1"/>
      </w:pPr>
      <w:r w:rsidRPr="00043390">
        <w:t xml:space="preserve">The consumption of </w:t>
      </w:r>
      <w:r w:rsidR="002D1A62" w:rsidRPr="00043390">
        <w:t xml:space="preserve">HCFCs in Somalia </w:t>
      </w:r>
      <w:r w:rsidR="00953AA4">
        <w:t xml:space="preserve">has </w:t>
      </w:r>
      <w:r w:rsidR="009F0680">
        <w:t xml:space="preserve">shown </w:t>
      </w:r>
      <w:r w:rsidR="00043390" w:rsidRPr="00043390">
        <w:t xml:space="preserve">a </w:t>
      </w:r>
      <w:r w:rsidR="002D1A62" w:rsidRPr="00043390">
        <w:t>declining trend from 201</w:t>
      </w:r>
      <w:r w:rsidR="00264F2B" w:rsidRPr="00043390">
        <w:t>8</w:t>
      </w:r>
      <w:r w:rsidR="002D1A62" w:rsidRPr="00043390">
        <w:t xml:space="preserve"> to </w:t>
      </w:r>
      <w:r w:rsidR="00EE4A3A" w:rsidRPr="00043390">
        <w:t xml:space="preserve">2021 </w:t>
      </w:r>
      <w:r w:rsidR="00043390" w:rsidRPr="00043390">
        <w:t xml:space="preserve">because </w:t>
      </w:r>
      <w:r w:rsidR="00953AA4">
        <w:t xml:space="preserve">of the implementation of HPMP activities and </w:t>
      </w:r>
      <w:r w:rsidR="00043390" w:rsidRPr="00043390">
        <w:t>the lockdown during the COVID</w:t>
      </w:r>
      <w:r w:rsidR="003E793B">
        <w:t>-19</w:t>
      </w:r>
      <w:r w:rsidR="00043390" w:rsidRPr="00043390">
        <w:t xml:space="preserve"> pandemic </w:t>
      </w:r>
      <w:r w:rsidR="00953AA4">
        <w:t xml:space="preserve">which </w:t>
      </w:r>
      <w:r w:rsidR="00043390" w:rsidRPr="00043390">
        <w:t xml:space="preserve">reduced </w:t>
      </w:r>
      <w:r w:rsidR="00043390" w:rsidRPr="00043390">
        <w:lastRenderedPageBreak/>
        <w:t>HCFC consumption</w:t>
      </w:r>
      <w:r w:rsidR="003E793B">
        <w:t>.</w:t>
      </w:r>
      <w:r w:rsidR="00043390" w:rsidRPr="00043390">
        <w:t xml:space="preserve"> </w:t>
      </w:r>
      <w:r w:rsidR="003E793B">
        <w:t>HCFC c</w:t>
      </w:r>
      <w:r w:rsidR="00043390" w:rsidRPr="00043390">
        <w:t xml:space="preserve">onsumption </w:t>
      </w:r>
      <w:r w:rsidR="003E793B">
        <w:t xml:space="preserve">increased </w:t>
      </w:r>
      <w:r w:rsidR="00043390" w:rsidRPr="00043390">
        <w:t xml:space="preserve">slightly in 2022 and 2023 due to </w:t>
      </w:r>
      <w:r w:rsidR="003E793B">
        <w:t xml:space="preserve">the </w:t>
      </w:r>
      <w:r w:rsidR="00043390" w:rsidRPr="00043390">
        <w:t xml:space="preserve">recovery of </w:t>
      </w:r>
      <w:r w:rsidR="003E793B">
        <w:t xml:space="preserve">the </w:t>
      </w:r>
      <w:r w:rsidR="00043390" w:rsidRPr="00043390">
        <w:t xml:space="preserve">economy. </w:t>
      </w:r>
      <w:bookmarkStart w:id="3" w:name="_Hlk126915671"/>
      <w:bookmarkEnd w:id="2"/>
    </w:p>
    <w:p w14:paraId="0BF47562" w14:textId="60A607F6" w:rsidR="00BE2DAA" w:rsidRPr="00043390" w:rsidRDefault="00BE2DAA" w:rsidP="00962436">
      <w:pPr>
        <w:pStyle w:val="Heading1"/>
        <w:keepNext/>
        <w:numPr>
          <w:ilvl w:val="0"/>
          <w:numId w:val="0"/>
        </w:numPr>
        <w:spacing w:before="240"/>
        <w:rPr>
          <w:i/>
        </w:rPr>
      </w:pPr>
      <w:r w:rsidRPr="00043390">
        <w:rPr>
          <w:i/>
        </w:rPr>
        <w:t>Country programme implementation report</w:t>
      </w:r>
    </w:p>
    <w:bookmarkEnd w:id="3"/>
    <w:p w14:paraId="3C47F610" w14:textId="7AF668ED" w:rsidR="00BE2DAA" w:rsidRPr="00996241" w:rsidRDefault="00BE2DAA" w:rsidP="00962436">
      <w:pPr>
        <w:pStyle w:val="Heading1"/>
      </w:pPr>
      <w:r w:rsidRPr="00996241">
        <w:t xml:space="preserve">The Government of </w:t>
      </w:r>
      <w:r w:rsidR="00164580" w:rsidRPr="00164580">
        <w:t>Somalia</w:t>
      </w:r>
      <w:r w:rsidRPr="00996241">
        <w:t xml:space="preserve"> reported HCFC sector consumption data under </w:t>
      </w:r>
      <w:r w:rsidRPr="0051738A">
        <w:t xml:space="preserve">the </w:t>
      </w:r>
      <w:r w:rsidR="00004627" w:rsidRPr="00F2142C">
        <w:t>202</w:t>
      </w:r>
      <w:r w:rsidR="0042464E" w:rsidRPr="00F2142C">
        <w:t>2</w:t>
      </w:r>
      <w:r w:rsidR="00004627">
        <w:t xml:space="preserve"> </w:t>
      </w:r>
      <w:r w:rsidR="005D753A" w:rsidRPr="00996241">
        <w:t xml:space="preserve">country programme </w:t>
      </w:r>
      <w:r w:rsidR="005D753A">
        <w:t>(</w:t>
      </w:r>
      <w:r w:rsidRPr="00996241">
        <w:t>CP</w:t>
      </w:r>
      <w:r w:rsidR="005D753A">
        <w:t>)</w:t>
      </w:r>
      <w:r w:rsidRPr="00996241">
        <w:t xml:space="preserve">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p>
    <w:p w14:paraId="2FB785E7" w14:textId="04E6936E" w:rsidR="00BE2DAA" w:rsidRPr="001762F0" w:rsidRDefault="00BE2DAA" w:rsidP="00962436">
      <w:pPr>
        <w:keepNext/>
        <w:spacing w:after="240"/>
        <w:rPr>
          <w:i/>
        </w:rPr>
      </w:pPr>
      <w:bookmarkStart w:id="4" w:name="_Hlk126915680"/>
      <w:r w:rsidRPr="001762F0">
        <w:rPr>
          <w:i/>
        </w:rPr>
        <w:t xml:space="preserve">Verification report </w:t>
      </w:r>
      <w:bookmarkEnd w:id="4"/>
    </w:p>
    <w:p w14:paraId="2BA06E3C" w14:textId="430CF58E" w:rsidR="00061506" w:rsidRPr="001762F0" w:rsidRDefault="00BE2DAA" w:rsidP="00962436">
      <w:pPr>
        <w:pStyle w:val="Heading1"/>
      </w:pPr>
      <w:r w:rsidRPr="001762F0">
        <w:t>The verification report confirmed that the Government is implementing a licensing and quota system for HCFC imports and exports, and that the total consumption of HCFCs reported under Article 7 of the Montreal Protocol for 20</w:t>
      </w:r>
      <w:r w:rsidR="0051738A" w:rsidRPr="001762F0">
        <w:t>18</w:t>
      </w:r>
      <w:r w:rsidRPr="001762F0">
        <w:t xml:space="preserve"> to 2023 was correct (as shown in table 1 above)</w:t>
      </w:r>
      <w:r w:rsidR="00EE65DE" w:rsidRPr="001762F0">
        <w:t xml:space="preserve">, </w:t>
      </w:r>
      <w:bookmarkStart w:id="5" w:name="_Hlk178678090"/>
      <w:r w:rsidRPr="001762F0">
        <w:t xml:space="preserve">except for </w:t>
      </w:r>
      <w:r w:rsidR="00264F2B" w:rsidRPr="001762F0">
        <w:t>20</w:t>
      </w:r>
      <w:r w:rsidR="001560F5" w:rsidRPr="001762F0">
        <w:t>21</w:t>
      </w:r>
      <w:r w:rsidRPr="001762F0">
        <w:t xml:space="preserve">, </w:t>
      </w:r>
      <w:bookmarkEnd w:id="5"/>
      <w:r w:rsidR="006633D0" w:rsidRPr="001762F0">
        <w:t>when 177.17 mt of HCFC-22 and 0.77 mt of HCFC-141b were reported</w:t>
      </w:r>
      <w:r w:rsidR="001762BF" w:rsidRPr="001762F0">
        <w:t>, but</w:t>
      </w:r>
      <w:r w:rsidR="006633D0" w:rsidRPr="001762F0">
        <w:t xml:space="preserve"> </w:t>
      </w:r>
      <w:r w:rsidR="00BC017A" w:rsidRPr="001762F0">
        <w:t>190.00 mt of HCFC-22 and 0.77 mt of HCFC-141b in imported pre blended polyols were verified.</w:t>
      </w:r>
      <w:r w:rsidRPr="001762F0">
        <w:t xml:space="preserve"> </w:t>
      </w:r>
      <w:r w:rsidR="00E75111" w:rsidRPr="001762F0">
        <w:t xml:space="preserve">The country resubmitted the </w:t>
      </w:r>
      <w:r w:rsidR="001762F0" w:rsidRPr="001762F0">
        <w:t xml:space="preserve">Article </w:t>
      </w:r>
      <w:r w:rsidR="001762F0">
        <w:t xml:space="preserve">7 </w:t>
      </w:r>
      <w:r w:rsidR="00E75111" w:rsidRPr="001762F0">
        <w:t xml:space="preserve">report </w:t>
      </w:r>
      <w:r w:rsidR="001762F0">
        <w:t xml:space="preserve">for 2021 </w:t>
      </w:r>
      <w:r w:rsidR="00675C62" w:rsidRPr="001762F0">
        <w:t>on</w:t>
      </w:r>
      <w:r w:rsidR="00E75111" w:rsidRPr="001762F0">
        <w:t xml:space="preserve"> </w:t>
      </w:r>
      <w:r w:rsidR="001762F0" w:rsidRPr="001762F0">
        <w:t>11</w:t>
      </w:r>
      <w:r w:rsidR="00E75111" w:rsidRPr="001762F0">
        <w:t xml:space="preserve"> November</w:t>
      </w:r>
      <w:r w:rsidR="001762F0" w:rsidRPr="001762F0">
        <w:t xml:space="preserve"> 2024.</w:t>
      </w:r>
    </w:p>
    <w:p w14:paraId="2E98AA56" w14:textId="0065A18C" w:rsidR="00BE2DAA" w:rsidRDefault="00BE2DAA" w:rsidP="00962436">
      <w:pPr>
        <w:pStyle w:val="Heading1"/>
      </w:pPr>
      <w:r w:rsidRPr="00AE2090">
        <w:t>T</w:t>
      </w:r>
      <w:r w:rsidRPr="00DC5517">
        <w:t>he</w:t>
      </w:r>
      <w:r w:rsidRPr="00AE2090">
        <w:t xml:space="preserve"> verification concluded that</w:t>
      </w:r>
      <w:r w:rsidR="00146F42">
        <w:t xml:space="preserve"> </w:t>
      </w:r>
      <w:r w:rsidR="003A41A9">
        <w:t xml:space="preserve">while there </w:t>
      </w:r>
      <w:r w:rsidR="00DC5517">
        <w:t>ha</w:t>
      </w:r>
      <w:r w:rsidR="00865BE3">
        <w:t>d</w:t>
      </w:r>
      <w:r w:rsidR="00DC5517">
        <w:t xml:space="preserve"> </w:t>
      </w:r>
      <w:r w:rsidR="003A41A9">
        <w:t xml:space="preserve">been significant </w:t>
      </w:r>
      <w:r w:rsidR="00DC5517">
        <w:t xml:space="preserve">progress </w:t>
      </w:r>
      <w:r w:rsidR="003A41A9">
        <w:t>in regulatory adherence and data management, several areas require</w:t>
      </w:r>
      <w:r w:rsidR="00865BE3">
        <w:t>d</w:t>
      </w:r>
      <w:r w:rsidR="003A41A9">
        <w:t xml:space="preserve"> improvement</w:t>
      </w:r>
      <w:r w:rsidR="00F774D2">
        <w:t>.</w:t>
      </w:r>
      <w:r w:rsidR="003A41A9">
        <w:t xml:space="preserve"> </w:t>
      </w:r>
      <w:r w:rsidR="00865BE3">
        <w:t>C</w:t>
      </w:r>
      <w:r w:rsidR="003A41A9">
        <w:t xml:space="preserve">ompliance with most regulatory standards </w:t>
      </w:r>
      <w:r w:rsidR="00865BE3">
        <w:t xml:space="preserve">was </w:t>
      </w:r>
      <w:r w:rsidR="003A41A9">
        <w:t xml:space="preserve">satisfactory, with </w:t>
      </w:r>
      <w:r w:rsidR="00141183">
        <w:t>strengths</w:t>
      </w:r>
      <w:r w:rsidR="003A41A9">
        <w:t xml:space="preserve"> noted in documentation and reporting practices. However, some discrepancies were identified, including minor lapses in data accuracy</w:t>
      </w:r>
      <w:r w:rsidR="00865BE3">
        <w:t>.</w:t>
      </w:r>
      <w:r w:rsidR="003A41A9">
        <w:t xml:space="preserve"> </w:t>
      </w:r>
      <w:r w:rsidR="00002970" w:rsidRPr="002B1D46">
        <w:rPr>
          <w:lang w:val="en-US"/>
        </w:rPr>
        <w:t>The recommendations aim</w:t>
      </w:r>
      <w:r w:rsidR="00002970">
        <w:rPr>
          <w:lang w:val="en-US"/>
        </w:rPr>
        <w:t>ed</w:t>
      </w:r>
      <w:r w:rsidR="00002970" w:rsidRPr="002B1D46">
        <w:rPr>
          <w:lang w:val="en-US"/>
        </w:rPr>
        <w:t xml:space="preserve"> to </w:t>
      </w:r>
      <w:r w:rsidR="00865BE3">
        <w:rPr>
          <w:lang w:val="en-US"/>
        </w:rPr>
        <w:t xml:space="preserve">make procedural improvements to </w:t>
      </w:r>
      <w:r w:rsidR="00002970" w:rsidRPr="002B1D46">
        <w:rPr>
          <w:lang w:val="en-US"/>
        </w:rPr>
        <w:t xml:space="preserve">enhance the current </w:t>
      </w:r>
      <w:r w:rsidR="00002970">
        <w:rPr>
          <w:lang w:val="en-US"/>
        </w:rPr>
        <w:t>HCFC licens</w:t>
      </w:r>
      <w:r w:rsidR="00865BE3">
        <w:rPr>
          <w:lang w:val="en-US"/>
        </w:rPr>
        <w:t>ing</w:t>
      </w:r>
      <w:r w:rsidR="00002970">
        <w:rPr>
          <w:lang w:val="en-US"/>
        </w:rPr>
        <w:t xml:space="preserve"> </w:t>
      </w:r>
      <w:r w:rsidR="00002970" w:rsidRPr="002B1D46">
        <w:rPr>
          <w:lang w:val="en-US"/>
        </w:rPr>
        <w:t xml:space="preserve">systems and </w:t>
      </w:r>
      <w:r w:rsidR="00F774D2" w:rsidRPr="002B1D46">
        <w:rPr>
          <w:lang w:val="en-US"/>
        </w:rPr>
        <w:t>practices</w:t>
      </w:r>
      <w:r w:rsidR="00F774D2">
        <w:rPr>
          <w:lang w:val="en-US"/>
        </w:rPr>
        <w:t xml:space="preserve"> and</w:t>
      </w:r>
      <w:r w:rsidR="00865BE3">
        <w:rPr>
          <w:lang w:val="en-US"/>
        </w:rPr>
        <w:t xml:space="preserve"> have been fully reflected in the design of project activities for stage II of the</w:t>
      </w:r>
      <w:r w:rsidR="00002970" w:rsidRPr="002B1D46">
        <w:rPr>
          <w:lang w:val="en-US"/>
        </w:rPr>
        <w:t xml:space="preserve"> HPMP</w:t>
      </w:r>
      <w:r w:rsidR="00865BE3">
        <w:rPr>
          <w:lang w:val="en-US"/>
        </w:rPr>
        <w:t>.</w:t>
      </w:r>
    </w:p>
    <w:p w14:paraId="4A00B345" w14:textId="77777777" w:rsidR="00957706" w:rsidRDefault="00BE2DAA" w:rsidP="00962436">
      <w:pPr>
        <w:keepNext/>
        <w:spacing w:after="240"/>
        <w:rPr>
          <w:u w:val="single"/>
        </w:rPr>
      </w:pPr>
      <w:bookmarkStart w:id="6" w:name="_Hlk126915699"/>
      <w:r w:rsidRPr="00996241">
        <w:rPr>
          <w:u w:val="single"/>
        </w:rPr>
        <w:t>Status of progress and disbursement</w:t>
      </w:r>
      <w:r w:rsidR="005C6894">
        <w:rPr>
          <w:u w:val="single"/>
        </w:rPr>
        <w:t xml:space="preserve"> </w:t>
      </w:r>
    </w:p>
    <w:p w14:paraId="2CC112F4" w14:textId="77777777" w:rsidR="00E61CC3" w:rsidRDefault="00E61CC3" w:rsidP="00962436">
      <w:pPr>
        <w:keepNext/>
        <w:spacing w:after="240"/>
        <w:rPr>
          <w:i/>
        </w:rPr>
      </w:pPr>
      <w:r w:rsidRPr="0034371D">
        <w:rPr>
          <w:i/>
        </w:rPr>
        <w:t>Legal framework</w:t>
      </w:r>
    </w:p>
    <w:p w14:paraId="1BBBB513" w14:textId="7FD7BE04" w:rsidR="001B36B8" w:rsidRDefault="005668DD" w:rsidP="00962436">
      <w:pPr>
        <w:pStyle w:val="Heading1"/>
      </w:pPr>
      <w:r w:rsidRPr="005A457D">
        <w:rPr>
          <w:lang w:eastAsia="en-GB" w:bidi="th-TH"/>
        </w:rPr>
        <w:t xml:space="preserve">The Government of Somalia established a licensing and quota system for ozone-depleting substances (ODS) </w:t>
      </w:r>
      <w:r w:rsidR="00AB32BA" w:rsidRPr="005A457D">
        <w:rPr>
          <w:lang w:eastAsia="en-GB" w:bidi="th-TH"/>
        </w:rPr>
        <w:t>in</w:t>
      </w:r>
      <w:r w:rsidRPr="005A457D">
        <w:rPr>
          <w:lang w:eastAsia="en-GB" w:bidi="th-TH"/>
        </w:rPr>
        <w:t xml:space="preserve"> 2010. </w:t>
      </w:r>
      <w:r w:rsidR="00AE380C" w:rsidRPr="005A457D">
        <w:rPr>
          <w:lang w:eastAsia="en-GB" w:bidi="th-TH"/>
        </w:rPr>
        <w:t>The regulation was amended in 2011</w:t>
      </w:r>
      <w:r w:rsidR="00AE380C" w:rsidRPr="005A457D">
        <w:rPr>
          <w:rFonts w:asciiTheme="majorBidi" w:hAnsiTheme="majorBidi" w:cstheme="majorBidi"/>
          <w:bCs/>
          <w:lang w:val="en-GB" w:bidi="th-TH"/>
        </w:rPr>
        <w:t xml:space="preserve"> to incorporate the specific control measures for the phase-out </w:t>
      </w:r>
      <w:r w:rsidR="00865BE3" w:rsidRPr="005A457D">
        <w:rPr>
          <w:rFonts w:asciiTheme="majorBidi" w:hAnsiTheme="majorBidi" w:cstheme="majorBidi"/>
          <w:bCs/>
          <w:lang w:val="en-GB" w:bidi="th-TH"/>
        </w:rPr>
        <w:t xml:space="preserve">of HCFC-22 </w:t>
      </w:r>
      <w:r w:rsidR="00AE380C" w:rsidRPr="005A457D">
        <w:rPr>
          <w:rFonts w:asciiTheme="majorBidi" w:hAnsiTheme="majorBidi" w:cstheme="majorBidi"/>
          <w:bCs/>
          <w:lang w:val="en-GB" w:bidi="th-TH"/>
        </w:rPr>
        <w:t xml:space="preserve">by 2030. </w:t>
      </w:r>
      <w:r w:rsidR="00AE380C" w:rsidRPr="005A457D">
        <w:rPr>
          <w:lang w:eastAsia="en-GB" w:bidi="th-TH"/>
        </w:rPr>
        <w:t xml:space="preserve">It </w:t>
      </w:r>
      <w:r w:rsidR="00FF3496" w:rsidRPr="005A457D">
        <w:rPr>
          <w:lang w:eastAsia="en-GB" w:bidi="th-TH"/>
        </w:rPr>
        <w:t xml:space="preserve">covers both ODSs and </w:t>
      </w:r>
      <w:r w:rsidR="00865BE3" w:rsidRPr="005A457D">
        <w:rPr>
          <w:lang w:eastAsia="en-GB" w:bidi="th-TH"/>
        </w:rPr>
        <w:t>ODS-</w:t>
      </w:r>
      <w:r w:rsidR="00FF3496" w:rsidRPr="005A457D">
        <w:rPr>
          <w:lang w:eastAsia="en-GB" w:bidi="th-TH"/>
        </w:rPr>
        <w:t>containing</w:t>
      </w:r>
      <w:r w:rsidR="00865BE3" w:rsidRPr="005A457D">
        <w:rPr>
          <w:lang w:eastAsia="en-GB" w:bidi="th-TH"/>
        </w:rPr>
        <w:t xml:space="preserve"> equipment</w:t>
      </w:r>
      <w:r w:rsidR="00194F38" w:rsidRPr="005A457D">
        <w:rPr>
          <w:lang w:eastAsia="en-GB" w:bidi="th-TH"/>
        </w:rPr>
        <w:t xml:space="preserve">, </w:t>
      </w:r>
      <w:r w:rsidRPr="005A457D">
        <w:rPr>
          <w:lang w:eastAsia="en-GB" w:bidi="th-TH"/>
        </w:rPr>
        <w:t>requires the registration of enterprises and individuals involved in the import, distribution and handling of refrigerants</w:t>
      </w:r>
      <w:r w:rsidR="00865BE3" w:rsidRPr="005A457D">
        <w:rPr>
          <w:lang w:eastAsia="en-GB" w:bidi="th-TH"/>
        </w:rPr>
        <w:t>,</w:t>
      </w:r>
      <w:r w:rsidR="00194F38" w:rsidRPr="005A457D">
        <w:rPr>
          <w:lang w:eastAsia="en-GB" w:bidi="th-TH"/>
        </w:rPr>
        <w:t xml:space="preserve"> and contains guidelines for the handling of ODS in the servicing sector</w:t>
      </w:r>
      <w:r w:rsidRPr="005A457D">
        <w:rPr>
          <w:lang w:eastAsia="en-GB" w:bidi="th-TH"/>
        </w:rPr>
        <w:t>.</w:t>
      </w:r>
      <w:r w:rsidR="000B070B" w:rsidRPr="000B070B">
        <w:rPr>
          <w:rFonts w:asciiTheme="majorBidi" w:hAnsiTheme="majorBidi" w:cstheme="majorBidi"/>
          <w:bCs/>
          <w:lang w:val="en-GB" w:bidi="th-TH"/>
        </w:rPr>
        <w:t xml:space="preserve"> </w:t>
      </w:r>
      <w:r w:rsidR="000B070B" w:rsidRPr="0000248F">
        <w:rPr>
          <w:rFonts w:asciiTheme="majorBidi" w:hAnsiTheme="majorBidi" w:cstheme="majorBidi"/>
          <w:bCs/>
          <w:lang w:val="en-GB" w:bidi="th-TH"/>
        </w:rPr>
        <w:t xml:space="preserve">The </w:t>
      </w:r>
      <w:r w:rsidR="001F484F">
        <w:rPr>
          <w:rFonts w:asciiTheme="majorBidi" w:hAnsiTheme="majorBidi" w:cstheme="majorBidi"/>
          <w:bCs/>
          <w:lang w:val="en-GB" w:bidi="th-TH"/>
        </w:rPr>
        <w:t>national ozone unit (</w:t>
      </w:r>
      <w:r w:rsidR="000B070B" w:rsidRPr="0000248F">
        <w:rPr>
          <w:rFonts w:asciiTheme="majorBidi" w:hAnsiTheme="majorBidi" w:cstheme="majorBidi"/>
          <w:bCs/>
          <w:lang w:val="en-GB" w:bidi="th-TH"/>
        </w:rPr>
        <w:t>NOU</w:t>
      </w:r>
      <w:r w:rsidR="001F484F">
        <w:rPr>
          <w:rFonts w:asciiTheme="majorBidi" w:hAnsiTheme="majorBidi" w:cstheme="majorBidi"/>
          <w:bCs/>
          <w:lang w:val="en-GB" w:bidi="th-TH"/>
        </w:rPr>
        <w:t>)</w:t>
      </w:r>
      <w:r w:rsidR="000B070B" w:rsidRPr="0000248F">
        <w:rPr>
          <w:rFonts w:asciiTheme="majorBidi" w:hAnsiTheme="majorBidi" w:cstheme="majorBidi"/>
          <w:bCs/>
          <w:lang w:val="en-GB" w:bidi="th-TH"/>
        </w:rPr>
        <w:t xml:space="preserve"> is responsible for</w:t>
      </w:r>
      <w:r w:rsidR="008D2135">
        <w:rPr>
          <w:rFonts w:asciiTheme="majorBidi" w:hAnsiTheme="majorBidi" w:cstheme="majorBidi"/>
          <w:bCs/>
          <w:lang w:val="en-GB" w:bidi="th-TH"/>
        </w:rPr>
        <w:t xml:space="preserve"> </w:t>
      </w:r>
      <w:r w:rsidR="008D2135" w:rsidRPr="0000248F">
        <w:rPr>
          <w:rFonts w:asciiTheme="majorBidi" w:hAnsiTheme="majorBidi" w:cstheme="majorBidi"/>
          <w:color w:val="000000" w:themeColor="text1"/>
          <w:lang w:val="en-GB"/>
        </w:rPr>
        <w:t>determining the annual import quotas</w:t>
      </w:r>
      <w:r w:rsidR="008D2135">
        <w:rPr>
          <w:rFonts w:asciiTheme="majorBidi" w:hAnsiTheme="majorBidi" w:cstheme="majorBidi"/>
          <w:color w:val="000000" w:themeColor="text1"/>
          <w:lang w:val="en-GB"/>
        </w:rPr>
        <w:t xml:space="preserve"> and</w:t>
      </w:r>
      <w:r w:rsidR="000B070B" w:rsidRPr="0000248F">
        <w:rPr>
          <w:rFonts w:asciiTheme="majorBidi" w:hAnsiTheme="majorBidi" w:cstheme="majorBidi"/>
          <w:bCs/>
          <w:lang w:val="en-GB" w:bidi="th-TH"/>
        </w:rPr>
        <w:t xml:space="preserve"> the control and monitoring of ODS imports</w:t>
      </w:r>
      <w:r w:rsidRPr="00405DD3">
        <w:t>.</w:t>
      </w:r>
      <w:r w:rsidR="00E65E59" w:rsidRPr="00E65E59">
        <w:rPr>
          <w:rFonts w:asciiTheme="majorBidi" w:hAnsiTheme="majorBidi" w:cstheme="majorBidi"/>
          <w:color w:val="000000" w:themeColor="text1"/>
          <w:lang w:val="en-GB"/>
        </w:rPr>
        <w:t xml:space="preserve"> </w:t>
      </w:r>
      <w:r w:rsidR="00E65E59" w:rsidRPr="0000248F">
        <w:rPr>
          <w:rFonts w:asciiTheme="majorBidi" w:hAnsiTheme="majorBidi" w:cstheme="majorBidi"/>
          <w:color w:val="000000" w:themeColor="text1"/>
          <w:lang w:val="en-GB"/>
        </w:rPr>
        <w:t xml:space="preserve">The Department of Customs, which is under the Ministry of Finance, is responsible for the application of </w:t>
      </w:r>
      <w:r w:rsidR="00865BE3">
        <w:rPr>
          <w:rFonts w:asciiTheme="majorBidi" w:hAnsiTheme="majorBidi" w:cstheme="majorBidi"/>
          <w:color w:val="000000" w:themeColor="text1"/>
          <w:lang w:val="en-GB"/>
        </w:rPr>
        <w:t>c</w:t>
      </w:r>
      <w:r w:rsidR="00E65E59" w:rsidRPr="0000248F">
        <w:rPr>
          <w:rFonts w:asciiTheme="majorBidi" w:hAnsiTheme="majorBidi" w:cstheme="majorBidi"/>
          <w:color w:val="000000" w:themeColor="text1"/>
          <w:lang w:val="en-GB"/>
        </w:rPr>
        <w:t>ustoms legislation in Somalia</w:t>
      </w:r>
      <w:r w:rsidR="00BB33E8">
        <w:rPr>
          <w:rFonts w:asciiTheme="majorBidi" w:hAnsiTheme="majorBidi" w:cstheme="majorBidi"/>
          <w:color w:val="000000" w:themeColor="text1"/>
          <w:lang w:val="en-GB"/>
        </w:rPr>
        <w:t xml:space="preserve"> and has</w:t>
      </w:r>
      <w:r w:rsidR="00BB33E8" w:rsidRPr="0000248F">
        <w:rPr>
          <w:rFonts w:asciiTheme="majorBidi" w:hAnsiTheme="majorBidi" w:cstheme="majorBidi"/>
          <w:color w:val="000000" w:themeColor="text1"/>
          <w:lang w:val="en-GB"/>
        </w:rPr>
        <w:t xml:space="preserve"> a significant role in the monitoring o</w:t>
      </w:r>
      <w:r w:rsidR="00DF7423">
        <w:rPr>
          <w:rFonts w:asciiTheme="majorBidi" w:hAnsiTheme="majorBidi" w:cstheme="majorBidi"/>
          <w:color w:val="000000" w:themeColor="text1"/>
          <w:lang w:val="en-GB"/>
        </w:rPr>
        <w:t>f</w:t>
      </w:r>
      <w:r w:rsidR="00BB33E8" w:rsidRPr="0000248F">
        <w:rPr>
          <w:rFonts w:asciiTheme="majorBidi" w:hAnsiTheme="majorBidi" w:cstheme="majorBidi"/>
          <w:color w:val="000000" w:themeColor="text1"/>
          <w:lang w:val="en-GB"/>
        </w:rPr>
        <w:t xml:space="preserve"> ODS imports</w:t>
      </w:r>
      <w:r w:rsidR="00DF7423">
        <w:rPr>
          <w:rFonts w:asciiTheme="majorBidi" w:hAnsiTheme="majorBidi" w:cstheme="majorBidi"/>
          <w:color w:val="000000" w:themeColor="text1"/>
          <w:lang w:val="en-GB"/>
        </w:rPr>
        <w:t xml:space="preserve"> using an electronic application to collect </w:t>
      </w:r>
      <w:r w:rsidR="00DF7423" w:rsidRPr="0000248F">
        <w:rPr>
          <w:rFonts w:asciiTheme="majorBidi" w:hAnsiTheme="majorBidi" w:cstheme="majorBidi"/>
          <w:lang w:val="en-GB" w:bidi="th-TH"/>
        </w:rPr>
        <w:t xml:space="preserve">data on the goods and items containing ODS that are imported </w:t>
      </w:r>
      <w:r w:rsidR="00865BE3">
        <w:rPr>
          <w:rFonts w:asciiTheme="majorBidi" w:hAnsiTheme="majorBidi" w:cstheme="majorBidi"/>
          <w:lang w:val="en-GB" w:bidi="th-TH"/>
        </w:rPr>
        <w:t>in</w:t>
      </w:r>
      <w:r w:rsidR="00DF7423" w:rsidRPr="0000248F">
        <w:rPr>
          <w:rFonts w:asciiTheme="majorBidi" w:hAnsiTheme="majorBidi" w:cstheme="majorBidi"/>
          <w:lang w:val="en-GB" w:bidi="th-TH"/>
        </w:rPr>
        <w:t>to Somalia</w:t>
      </w:r>
      <w:r w:rsidR="00DF7423">
        <w:rPr>
          <w:rFonts w:asciiTheme="majorBidi" w:hAnsiTheme="majorBidi" w:cstheme="majorBidi"/>
          <w:lang w:val="en-GB" w:bidi="th-TH"/>
        </w:rPr>
        <w:t>.</w:t>
      </w:r>
      <w:r w:rsidR="00EC233C">
        <w:rPr>
          <w:rFonts w:asciiTheme="majorBidi" w:hAnsiTheme="majorBidi" w:cstheme="majorBidi"/>
          <w:lang w:val="en-GB" w:bidi="th-TH"/>
        </w:rPr>
        <w:t xml:space="preserve"> </w:t>
      </w:r>
      <w:r w:rsidR="001B36B8" w:rsidRPr="00405DD3">
        <w:t>In January</w:t>
      </w:r>
      <w:r w:rsidR="001B36B8">
        <w:t> </w:t>
      </w:r>
      <w:r w:rsidR="001B36B8" w:rsidRPr="00405DD3">
        <w:t xml:space="preserve">2021, the </w:t>
      </w:r>
      <w:r w:rsidR="001F484F">
        <w:t>D</w:t>
      </w:r>
      <w:r w:rsidR="001B36B8" w:rsidRPr="00405DD3">
        <w:t xml:space="preserve">epartment </w:t>
      </w:r>
      <w:r w:rsidR="001F484F">
        <w:t>of C</w:t>
      </w:r>
      <w:r w:rsidR="001F484F" w:rsidRPr="00405DD3">
        <w:t xml:space="preserve">ustoms </w:t>
      </w:r>
      <w:r w:rsidR="001B36B8" w:rsidRPr="00405DD3">
        <w:t xml:space="preserve">adopted the revised </w:t>
      </w:r>
      <w:r w:rsidR="001F484F">
        <w:t>harmonized system (</w:t>
      </w:r>
      <w:r w:rsidR="001B36B8" w:rsidRPr="00405DD3">
        <w:t>HS</w:t>
      </w:r>
      <w:r w:rsidR="001F484F">
        <w:t>)</w:t>
      </w:r>
      <w:r w:rsidR="001B36B8" w:rsidRPr="00405DD3">
        <w:t xml:space="preserve"> codes of the World Customs Organization, which is able to identify individual HCFC</w:t>
      </w:r>
      <w:r w:rsidR="00865BE3">
        <w:t>s</w:t>
      </w:r>
      <w:r w:rsidR="001B36B8" w:rsidRPr="00405DD3">
        <w:t>.</w:t>
      </w:r>
    </w:p>
    <w:p w14:paraId="042766A5" w14:textId="285149B6" w:rsidR="005668DD" w:rsidRDefault="00666D84" w:rsidP="00962436">
      <w:pPr>
        <w:pStyle w:val="Heading1"/>
      </w:pPr>
      <w:r>
        <w:rPr>
          <w:rFonts w:asciiTheme="majorBidi" w:hAnsiTheme="majorBidi" w:cstheme="majorBidi"/>
          <w:lang w:val="en-GB" w:bidi="th-TH"/>
        </w:rPr>
        <w:t xml:space="preserve">The </w:t>
      </w:r>
      <w:r w:rsidR="003B64C6">
        <w:rPr>
          <w:rFonts w:asciiTheme="majorBidi" w:hAnsiTheme="majorBidi" w:cstheme="majorBidi"/>
          <w:lang w:val="en-GB" w:bidi="th-TH"/>
        </w:rPr>
        <w:t>G</w:t>
      </w:r>
      <w:r>
        <w:rPr>
          <w:rFonts w:asciiTheme="majorBidi" w:hAnsiTheme="majorBidi" w:cstheme="majorBidi"/>
          <w:lang w:val="en-GB" w:bidi="th-TH"/>
        </w:rPr>
        <w:t xml:space="preserve">overnment of Somalia </w:t>
      </w:r>
      <w:r w:rsidR="00EC233C" w:rsidRPr="0000248F">
        <w:rPr>
          <w:rFonts w:asciiTheme="majorBidi" w:hAnsiTheme="majorBidi" w:cstheme="majorBidi"/>
          <w:color w:val="000000" w:themeColor="text1"/>
          <w:lang w:val="en-GB"/>
        </w:rPr>
        <w:t>ratifi</w:t>
      </w:r>
      <w:r>
        <w:rPr>
          <w:rFonts w:asciiTheme="majorBidi" w:hAnsiTheme="majorBidi" w:cstheme="majorBidi"/>
          <w:color w:val="000000" w:themeColor="text1"/>
          <w:lang w:val="en-GB"/>
        </w:rPr>
        <w:t xml:space="preserve">ed </w:t>
      </w:r>
      <w:r w:rsidR="00EC233C" w:rsidRPr="0000248F">
        <w:rPr>
          <w:rFonts w:asciiTheme="majorBidi" w:hAnsiTheme="majorBidi" w:cstheme="majorBidi"/>
          <w:color w:val="000000" w:themeColor="text1"/>
          <w:lang w:val="en-GB"/>
        </w:rPr>
        <w:t>the Kigali Amendment on 27 November 2019</w:t>
      </w:r>
      <w:r w:rsidR="003B64C6">
        <w:rPr>
          <w:rFonts w:asciiTheme="majorBidi" w:hAnsiTheme="majorBidi" w:cstheme="majorBidi"/>
          <w:color w:val="000000" w:themeColor="text1"/>
          <w:lang w:val="en-GB"/>
        </w:rPr>
        <w:t>. The country</w:t>
      </w:r>
      <w:r>
        <w:rPr>
          <w:rFonts w:asciiTheme="majorBidi" w:hAnsiTheme="majorBidi" w:cstheme="majorBidi"/>
          <w:color w:val="000000" w:themeColor="text1"/>
          <w:lang w:val="en-GB"/>
        </w:rPr>
        <w:t xml:space="preserve"> has be</w:t>
      </w:r>
      <w:r w:rsidR="003A50AD">
        <w:rPr>
          <w:rFonts w:asciiTheme="majorBidi" w:hAnsiTheme="majorBidi" w:cstheme="majorBidi"/>
          <w:color w:val="000000" w:themeColor="text1"/>
          <w:lang w:val="en-GB"/>
        </w:rPr>
        <w:t xml:space="preserve">en reporting </w:t>
      </w:r>
      <w:r w:rsidR="008A2B81">
        <w:rPr>
          <w:rFonts w:asciiTheme="majorBidi" w:hAnsiTheme="majorBidi" w:cstheme="majorBidi"/>
          <w:color w:val="000000" w:themeColor="text1"/>
          <w:lang w:val="en-GB"/>
        </w:rPr>
        <w:t>HFC consumption since 2019 under Article 7 of the Monreal Protocol</w:t>
      </w:r>
      <w:r w:rsidR="003B64C6">
        <w:rPr>
          <w:rFonts w:asciiTheme="majorBidi" w:hAnsiTheme="majorBidi" w:cstheme="majorBidi"/>
          <w:color w:val="000000" w:themeColor="text1"/>
          <w:lang w:val="en-GB"/>
        </w:rPr>
        <w:t xml:space="preserve"> and established a </w:t>
      </w:r>
      <w:r w:rsidR="001C02C0" w:rsidRPr="0000248F">
        <w:rPr>
          <w:rFonts w:asciiTheme="majorBidi" w:hAnsiTheme="majorBidi" w:cstheme="majorBidi"/>
          <w:color w:val="000000" w:themeColor="text1"/>
          <w:lang w:val="en-GB"/>
        </w:rPr>
        <w:t>licensing system for imports of HFCs on 19 October 2023</w:t>
      </w:r>
      <w:r w:rsidR="008A2B81">
        <w:rPr>
          <w:rFonts w:asciiTheme="majorBidi" w:hAnsiTheme="majorBidi" w:cstheme="majorBidi"/>
          <w:color w:val="000000" w:themeColor="text1"/>
          <w:lang w:val="en-GB"/>
        </w:rPr>
        <w:t xml:space="preserve">. </w:t>
      </w:r>
      <w:r w:rsidR="000736C3">
        <w:rPr>
          <w:rFonts w:asciiTheme="majorBidi" w:hAnsiTheme="majorBidi" w:cstheme="majorBidi"/>
          <w:color w:val="000000" w:themeColor="text1"/>
          <w:lang w:val="en-GB"/>
        </w:rPr>
        <w:t>Th</w:t>
      </w:r>
      <w:r w:rsidR="000736C3" w:rsidRPr="00B903E6">
        <w:t>is regulation includes provisions for licensing and data reporting for the import and distribution of HFCs, mandatory training for technicians working on RAC equipment, and the recovery and re-use of all fluorinated refrigerants.</w:t>
      </w:r>
    </w:p>
    <w:p w14:paraId="76998B26" w14:textId="1FD63B95" w:rsidR="005668DD" w:rsidRDefault="00FF7463" w:rsidP="00962436">
      <w:pPr>
        <w:pStyle w:val="Heading1"/>
      </w:pPr>
      <w:r>
        <w:t>Under stage I of the HPMP</w:t>
      </w:r>
      <w:r w:rsidR="00981996">
        <w:t>, 52</w:t>
      </w:r>
      <w:r w:rsidR="00D37F43">
        <w:t xml:space="preserve"> </w:t>
      </w:r>
      <w:r w:rsidR="00865BE3">
        <w:t>g</w:t>
      </w:r>
      <w:r w:rsidR="00D37F43" w:rsidRPr="00D37F43">
        <w:t>overnment offic</w:t>
      </w:r>
      <w:r w:rsidR="00981996">
        <w:t>ers</w:t>
      </w:r>
      <w:r w:rsidR="00D37F43" w:rsidRPr="00D37F43">
        <w:t xml:space="preserve"> were trained on the Montreal Protocol, HCFC consumption reduction targets, and the strategies for HCFC phase</w:t>
      </w:r>
      <w:r w:rsidR="00865BE3">
        <w:t>-</w:t>
      </w:r>
      <w:r w:rsidR="00D37F43" w:rsidRPr="00D37F43">
        <w:t>out</w:t>
      </w:r>
      <w:r w:rsidR="00865BE3">
        <w:t>,</w:t>
      </w:r>
      <w:r w:rsidR="00872B7D">
        <w:t xml:space="preserve"> and </w:t>
      </w:r>
      <w:r w:rsidR="00981996">
        <w:t>3</w:t>
      </w:r>
      <w:r w:rsidR="00561C15">
        <w:t xml:space="preserve">9 </w:t>
      </w:r>
      <w:r w:rsidR="00872B7D">
        <w:t>customs</w:t>
      </w:r>
      <w:r w:rsidR="00945351">
        <w:t xml:space="preserve"> </w:t>
      </w:r>
      <w:r w:rsidR="00561C15">
        <w:t xml:space="preserve">and enforcement </w:t>
      </w:r>
      <w:r w:rsidR="00561C15">
        <w:lastRenderedPageBreak/>
        <w:t>officers</w:t>
      </w:r>
      <w:r w:rsidR="00F80775">
        <w:rPr>
          <w:rStyle w:val="FootnoteReference"/>
        </w:rPr>
        <w:footnoteReference w:id="6"/>
      </w:r>
      <w:r w:rsidR="00561C15">
        <w:t xml:space="preserve"> participated in </w:t>
      </w:r>
      <w:r w:rsidR="00872B7D">
        <w:t xml:space="preserve">training </w:t>
      </w:r>
      <w:r w:rsidR="00561C15">
        <w:t>workshops</w:t>
      </w:r>
      <w:r w:rsidR="006A42E5">
        <w:t xml:space="preserve">. </w:t>
      </w:r>
      <w:r w:rsidR="00981996">
        <w:t>Four m</w:t>
      </w:r>
      <w:r w:rsidR="005668DD" w:rsidRPr="00405DD3">
        <w:t>ultifunctional refrigerant identifiers were provided to customs (</w:t>
      </w:r>
      <w:r w:rsidR="005668DD">
        <w:t xml:space="preserve">seaports in </w:t>
      </w:r>
      <w:proofErr w:type="spellStart"/>
      <w:r w:rsidR="005668DD" w:rsidRPr="00405DD3">
        <w:t>Bosaso</w:t>
      </w:r>
      <w:proofErr w:type="spellEnd"/>
      <w:r w:rsidR="005668DD">
        <w:t>, Kismayo</w:t>
      </w:r>
      <w:r w:rsidR="005668DD" w:rsidRPr="00405DD3">
        <w:t xml:space="preserve"> and </w:t>
      </w:r>
      <w:r w:rsidR="005668DD">
        <w:t>Mogadishu</w:t>
      </w:r>
      <w:r w:rsidR="005668DD" w:rsidRPr="00405DD3">
        <w:t xml:space="preserve">) </w:t>
      </w:r>
      <w:r w:rsidR="005668DD">
        <w:t xml:space="preserve">to facilitate </w:t>
      </w:r>
      <w:r w:rsidR="005668DD" w:rsidRPr="00405DD3">
        <w:t xml:space="preserve">the inspection of </w:t>
      </w:r>
      <w:r w:rsidR="005668DD">
        <w:t>ODS</w:t>
      </w:r>
      <w:r w:rsidR="005668DD" w:rsidRPr="00405DD3">
        <w:t xml:space="preserve">. </w:t>
      </w:r>
    </w:p>
    <w:p w14:paraId="041E4C42" w14:textId="01595DF9" w:rsidR="00E61CC3" w:rsidRPr="0034371D" w:rsidRDefault="00E61CC3" w:rsidP="00962436">
      <w:pPr>
        <w:keepNext/>
        <w:spacing w:after="240"/>
        <w:rPr>
          <w:i/>
        </w:rPr>
      </w:pPr>
      <w:r w:rsidRPr="0034371D">
        <w:rPr>
          <w:i/>
        </w:rPr>
        <w:t>Refrigeration servicing sector</w:t>
      </w:r>
    </w:p>
    <w:p w14:paraId="3F2C1B3D" w14:textId="5E4B9179" w:rsidR="00207096" w:rsidRPr="00F62EFD" w:rsidRDefault="00AA0891" w:rsidP="00962436">
      <w:pPr>
        <w:pStyle w:val="Heading1"/>
      </w:pPr>
      <w:r>
        <w:t xml:space="preserve">During stage I of </w:t>
      </w:r>
      <w:r w:rsidRPr="00981996">
        <w:t>the HPMP the following activities were accomplished</w:t>
      </w:r>
      <w:r w:rsidR="00417B9E" w:rsidRPr="00981996">
        <w:t xml:space="preserve">: a training course for RAC technicians </w:t>
      </w:r>
      <w:r w:rsidR="00593746" w:rsidRPr="00981996">
        <w:t>was developed</w:t>
      </w:r>
      <w:r w:rsidR="008668D4" w:rsidRPr="00981996">
        <w:t>;</w:t>
      </w:r>
      <w:r w:rsidR="00593746" w:rsidRPr="00981996">
        <w:t xml:space="preserve"> 17 technicians were select</w:t>
      </w:r>
      <w:r w:rsidR="003651B6" w:rsidRPr="00981996">
        <w:t>ed to train as trainers</w:t>
      </w:r>
      <w:r w:rsidR="00593746" w:rsidRPr="00981996">
        <w:t xml:space="preserve"> in </w:t>
      </w:r>
      <w:r w:rsidR="00FB5E36" w:rsidRPr="00981996">
        <w:t xml:space="preserve">Seychelles on good servicing practices </w:t>
      </w:r>
      <w:r w:rsidR="008668D4" w:rsidRPr="00981996">
        <w:t xml:space="preserve">including refrigerant identification, </w:t>
      </w:r>
      <w:r w:rsidR="004E3AD3" w:rsidRPr="00981996">
        <w:t xml:space="preserve">refrigerant </w:t>
      </w:r>
      <w:r w:rsidR="008668D4" w:rsidRPr="00981996">
        <w:t xml:space="preserve">recovery and recycling; </w:t>
      </w:r>
      <w:r w:rsidR="00907FB4" w:rsidRPr="00981996">
        <w:t>15 technicians were selected for a 10-day training programme in Russia</w:t>
      </w:r>
      <w:r w:rsidR="004E3AD3" w:rsidRPr="00981996">
        <w:t xml:space="preserve"> covering good servicing practices, </w:t>
      </w:r>
      <w:r w:rsidR="00F35BD2">
        <w:t>recovery and recycling</w:t>
      </w:r>
      <w:r w:rsidR="004E3AD3" w:rsidRPr="00981996">
        <w:t>, safety and environmental requirements, installation, leakage control, and handling flammable refrigerants;</w:t>
      </w:r>
      <w:r w:rsidR="00E020D1" w:rsidRPr="00981996">
        <w:t xml:space="preserve"> subsequently </w:t>
      </w:r>
      <w:r w:rsidR="008668D4" w:rsidRPr="00981996">
        <w:t xml:space="preserve">these technicians </w:t>
      </w:r>
      <w:r w:rsidR="00E020D1" w:rsidRPr="00981996">
        <w:t xml:space="preserve">carried out local training workshops for a total of </w:t>
      </w:r>
      <w:r w:rsidR="00901E27" w:rsidRPr="00981996">
        <w:t>190 technicians</w:t>
      </w:r>
      <w:r w:rsidR="00981996" w:rsidRPr="00981996">
        <w:t xml:space="preserve"> </w:t>
      </w:r>
      <w:r w:rsidR="00981996" w:rsidRPr="00981996">
        <w:rPr>
          <w:rFonts w:asciiTheme="majorBidi" w:hAnsiTheme="majorBidi" w:cstheme="majorBidi"/>
          <w:lang w:val="en-GB"/>
        </w:rPr>
        <w:t xml:space="preserve">in good RAC servicing practices and </w:t>
      </w:r>
      <w:r w:rsidR="00317239">
        <w:rPr>
          <w:rFonts w:asciiTheme="majorBidi" w:hAnsiTheme="majorBidi" w:cstheme="majorBidi"/>
          <w:lang w:val="en-GB"/>
        </w:rPr>
        <w:t xml:space="preserve">safe </w:t>
      </w:r>
      <w:r w:rsidR="00981996" w:rsidRPr="00981996">
        <w:rPr>
          <w:rFonts w:asciiTheme="majorBidi" w:hAnsiTheme="majorBidi" w:cstheme="majorBidi"/>
          <w:lang w:val="en-GB"/>
        </w:rPr>
        <w:t>handling</w:t>
      </w:r>
      <w:r w:rsidR="00707873" w:rsidRPr="00981996">
        <w:t xml:space="preserve">; </w:t>
      </w:r>
      <w:r w:rsidR="00E76E17">
        <w:t xml:space="preserve">and </w:t>
      </w:r>
      <w:r w:rsidR="000F4459" w:rsidRPr="00981996">
        <w:t>s</w:t>
      </w:r>
      <w:r w:rsidR="00707873" w:rsidRPr="00981996">
        <w:t xml:space="preserve">ervicing tools and two refrigerant recovery units were </w:t>
      </w:r>
      <w:r w:rsidR="00707873" w:rsidRPr="00A137FA">
        <w:t>provided</w:t>
      </w:r>
      <w:r w:rsidR="00695356" w:rsidRPr="00A137FA">
        <w:t xml:space="preserve"> </w:t>
      </w:r>
      <w:r w:rsidR="00695356" w:rsidRPr="00F62EFD">
        <w:t>for training and technical services.</w:t>
      </w:r>
    </w:p>
    <w:p w14:paraId="12E65171" w14:textId="77777777" w:rsidR="00207096" w:rsidRPr="00981996" w:rsidRDefault="00207096" w:rsidP="00962436">
      <w:pPr>
        <w:keepNext/>
        <w:spacing w:after="240"/>
        <w:rPr>
          <w:i/>
        </w:rPr>
      </w:pPr>
      <w:r w:rsidRPr="00981996">
        <w:rPr>
          <w:i/>
        </w:rPr>
        <w:t>Project implementation and monitoring</w:t>
      </w:r>
    </w:p>
    <w:p w14:paraId="6AE0B0D4" w14:textId="62F9B913" w:rsidR="00A2141F" w:rsidRPr="00207096" w:rsidRDefault="00A2141F" w:rsidP="00962436">
      <w:pPr>
        <w:pStyle w:val="Heading1"/>
      </w:pPr>
      <w:r w:rsidRPr="00A2141F">
        <w:t>The NOU</w:t>
      </w:r>
      <w:r w:rsidR="00A71407">
        <w:t xml:space="preserve"> </w:t>
      </w:r>
      <w:r w:rsidRPr="00A2141F">
        <w:t xml:space="preserve">ensured the overall </w:t>
      </w:r>
      <w:r w:rsidR="00E76E17">
        <w:t xml:space="preserve">project </w:t>
      </w:r>
      <w:r w:rsidRPr="00A2141F">
        <w:t xml:space="preserve">monitoring, evaluation and reporting. In addition, the NOU facilitated </w:t>
      </w:r>
      <w:r>
        <w:t xml:space="preserve">the </w:t>
      </w:r>
      <w:r w:rsidRPr="00A2141F">
        <w:t>organization of training</w:t>
      </w:r>
      <w:r w:rsidR="00FC0C7A">
        <w:t>;</w:t>
      </w:r>
      <w:r w:rsidRPr="00A2141F">
        <w:t xml:space="preserve"> </w:t>
      </w:r>
      <w:r w:rsidR="00FC0C7A">
        <w:t xml:space="preserve">the </w:t>
      </w:r>
      <w:r w:rsidRPr="00A2141F">
        <w:t>coordination of equipment delivery</w:t>
      </w:r>
      <w:r w:rsidR="00FC0C7A">
        <w:t>,</w:t>
      </w:r>
      <w:r w:rsidRPr="00A2141F">
        <w:t xml:space="preserve"> collection, inspection, </w:t>
      </w:r>
      <w:r w:rsidR="00FC0C7A">
        <w:t xml:space="preserve">and storage; </w:t>
      </w:r>
      <w:r w:rsidR="00E76E17">
        <w:t>and the selection</w:t>
      </w:r>
      <w:r w:rsidR="00E76E17" w:rsidRPr="00A2141F">
        <w:t xml:space="preserve"> </w:t>
      </w:r>
      <w:r w:rsidRPr="00A2141F">
        <w:t xml:space="preserve">of RAC servicing technicians from different regions </w:t>
      </w:r>
      <w:r w:rsidR="00A71407">
        <w:t xml:space="preserve">to participate in </w:t>
      </w:r>
      <w:r w:rsidRPr="00A2141F">
        <w:t>training</w:t>
      </w:r>
      <w:r w:rsidR="00C43363">
        <w:t>.</w:t>
      </w:r>
      <w:r w:rsidR="00753005">
        <w:t xml:space="preserve"> </w:t>
      </w:r>
      <w:r w:rsidR="00C43363" w:rsidRPr="0070021E">
        <w:t>The cost of those activities for UNEP amounts to US $</w:t>
      </w:r>
      <w:r w:rsidR="00C43363">
        <w:t>3</w:t>
      </w:r>
      <w:r w:rsidR="00C43363" w:rsidRPr="0070021E">
        <w:t>6,</w:t>
      </w:r>
      <w:r w:rsidR="00C43363">
        <w:t>827</w:t>
      </w:r>
      <w:r w:rsidR="00C43363" w:rsidRPr="0070021E">
        <w:t xml:space="preserve">, and includes </w:t>
      </w:r>
      <w:r w:rsidR="00C43363" w:rsidRPr="00E24BE4">
        <w:t>consultants, travel, meetings and workshops</w:t>
      </w:r>
      <w:r w:rsidR="00C43363">
        <w:t>.</w:t>
      </w:r>
    </w:p>
    <w:p w14:paraId="07E40269" w14:textId="2599B21E" w:rsidR="007B55C0" w:rsidRPr="00A2141F" w:rsidRDefault="007B55C0" w:rsidP="00962436">
      <w:pPr>
        <w:pStyle w:val="Heading1"/>
        <w:keepNext/>
        <w:numPr>
          <w:ilvl w:val="0"/>
          <w:numId w:val="0"/>
        </w:numPr>
        <w:rPr>
          <w:i/>
        </w:rPr>
      </w:pPr>
      <w:r w:rsidRPr="00A2141F">
        <w:rPr>
          <w:i/>
        </w:rPr>
        <w:t>Additional security -</w:t>
      </w:r>
      <w:r w:rsidR="0059456B">
        <w:rPr>
          <w:i/>
        </w:rPr>
        <w:t xml:space="preserve"> </w:t>
      </w:r>
      <w:r w:rsidRPr="00A2141F">
        <w:rPr>
          <w:i/>
        </w:rPr>
        <w:t>related costs</w:t>
      </w:r>
    </w:p>
    <w:p w14:paraId="6B1BCC98" w14:textId="7A771F95" w:rsidR="0070247C" w:rsidRDefault="00F922DA" w:rsidP="00962436">
      <w:pPr>
        <w:pStyle w:val="Heading1"/>
        <w:rPr>
          <w:rFonts w:asciiTheme="majorBidi" w:hAnsiTheme="majorBidi" w:cstheme="majorBidi"/>
          <w:lang w:val="en-GB" w:bidi="th-TH"/>
        </w:rPr>
      </w:pPr>
      <w:r w:rsidRPr="00AA75B2">
        <w:rPr>
          <w:rFonts w:asciiTheme="majorBidi" w:hAnsiTheme="majorBidi" w:cstheme="majorBidi"/>
          <w:lang w:val="en-GB" w:bidi="th-TH"/>
        </w:rPr>
        <w:t>The security concerns in Somalia were recognized by the Executive Committee through its approval of additional funding of US</w:t>
      </w:r>
      <w:r w:rsidR="00F35BD2" w:rsidRPr="006E7E41">
        <w:t> </w:t>
      </w:r>
      <w:r w:rsidRPr="00AA75B2">
        <w:rPr>
          <w:rFonts w:asciiTheme="majorBidi" w:hAnsiTheme="majorBidi" w:cstheme="majorBidi"/>
          <w:lang w:val="en-GB" w:bidi="th-TH"/>
        </w:rPr>
        <w:t>$</w:t>
      </w:r>
      <w:r w:rsidR="00F63B9A" w:rsidRPr="00AA75B2">
        <w:rPr>
          <w:rFonts w:asciiTheme="majorBidi" w:hAnsiTheme="majorBidi" w:cstheme="majorBidi"/>
          <w:lang w:val="en-GB" w:bidi="th-TH"/>
        </w:rPr>
        <w:t xml:space="preserve">85,374 </w:t>
      </w:r>
      <w:r w:rsidR="008D7CD0" w:rsidRPr="00AA75B2">
        <w:rPr>
          <w:rFonts w:asciiTheme="majorBidi" w:hAnsiTheme="majorBidi" w:cstheme="majorBidi"/>
          <w:lang w:val="en-GB" w:bidi="th-TH"/>
        </w:rPr>
        <w:t>under stage I of the HPM</w:t>
      </w:r>
      <w:r w:rsidR="00A6102B" w:rsidRPr="00AA75B2">
        <w:rPr>
          <w:rFonts w:asciiTheme="majorBidi" w:hAnsiTheme="majorBidi" w:cstheme="majorBidi"/>
          <w:lang w:val="en-GB" w:bidi="th-TH"/>
        </w:rPr>
        <w:t xml:space="preserve">P, </w:t>
      </w:r>
      <w:r w:rsidRPr="00AA75B2">
        <w:rPr>
          <w:rFonts w:asciiTheme="majorBidi" w:hAnsiTheme="majorBidi" w:cstheme="majorBidi"/>
          <w:lang w:val="en-GB" w:bidi="th-TH"/>
        </w:rPr>
        <w:t xml:space="preserve">on an exceptional basis and without setting a precedent for any future projects, for security-related costs in addition to the funding to enable the implementation of the programme. This funding was utilized for travel and visa issuance costs </w:t>
      </w:r>
      <w:r w:rsidR="00E76E17">
        <w:rPr>
          <w:rFonts w:asciiTheme="majorBidi" w:hAnsiTheme="majorBidi" w:cstheme="majorBidi"/>
          <w:lang w:val="en-GB" w:bidi="th-TH"/>
        </w:rPr>
        <w:t>for</w:t>
      </w:r>
      <w:r w:rsidR="00E76E17" w:rsidRPr="00AA75B2">
        <w:rPr>
          <w:rFonts w:asciiTheme="majorBidi" w:hAnsiTheme="majorBidi" w:cstheme="majorBidi"/>
          <w:lang w:val="en-GB" w:bidi="th-TH"/>
        </w:rPr>
        <w:t xml:space="preserve"> </w:t>
      </w:r>
      <w:r w:rsidRPr="00AA75B2">
        <w:rPr>
          <w:rFonts w:asciiTheme="majorBidi" w:hAnsiTheme="majorBidi" w:cstheme="majorBidi"/>
          <w:lang w:val="en-GB" w:bidi="th-TH"/>
        </w:rPr>
        <w:t xml:space="preserve">RAC technician trainers outside of Somalia. These trainers subsequently trained RAC technicians in Somalia. </w:t>
      </w:r>
    </w:p>
    <w:p w14:paraId="25323282" w14:textId="6F5AE7E5" w:rsidR="00F922DA" w:rsidRPr="0070247C" w:rsidRDefault="00F922DA" w:rsidP="00962436">
      <w:pPr>
        <w:pStyle w:val="Heading1"/>
        <w:rPr>
          <w:rFonts w:asciiTheme="majorBidi" w:hAnsiTheme="majorBidi" w:cstheme="majorBidi"/>
          <w:lang w:val="en-GB" w:bidi="th-TH"/>
        </w:rPr>
      </w:pPr>
      <w:r w:rsidRPr="0070247C">
        <w:rPr>
          <w:rFonts w:asciiTheme="majorBidi" w:hAnsiTheme="majorBidi" w:cstheme="majorBidi"/>
          <w:lang w:val="en-GB" w:bidi="th-TH"/>
        </w:rPr>
        <w:t xml:space="preserve">UNIDO personnel </w:t>
      </w:r>
      <w:r w:rsidR="00AA75B2" w:rsidRPr="0070247C">
        <w:rPr>
          <w:rFonts w:asciiTheme="majorBidi" w:hAnsiTheme="majorBidi" w:cstheme="majorBidi"/>
          <w:lang w:val="en-GB" w:bidi="th-TH"/>
        </w:rPr>
        <w:t xml:space="preserve">and </w:t>
      </w:r>
      <w:r w:rsidRPr="0070247C">
        <w:rPr>
          <w:rFonts w:asciiTheme="majorBidi" w:hAnsiTheme="majorBidi" w:cstheme="majorBidi"/>
          <w:lang w:val="en-GB" w:bidi="th-TH"/>
        </w:rPr>
        <w:t xml:space="preserve">international consultants have been </w:t>
      </w:r>
      <w:r w:rsidR="00AA75B2" w:rsidRPr="0070247C">
        <w:rPr>
          <w:rFonts w:asciiTheme="majorBidi" w:hAnsiTheme="majorBidi" w:cstheme="majorBidi"/>
          <w:lang w:val="en-GB" w:bidi="th-TH"/>
        </w:rPr>
        <w:t>un</w:t>
      </w:r>
      <w:r w:rsidRPr="0070247C">
        <w:rPr>
          <w:rFonts w:asciiTheme="majorBidi" w:hAnsiTheme="majorBidi" w:cstheme="majorBidi"/>
          <w:lang w:val="en-GB" w:bidi="th-TH"/>
        </w:rPr>
        <w:t>able to visit Somalia since the project</w:t>
      </w:r>
      <w:r w:rsidR="00E76E17">
        <w:rPr>
          <w:rFonts w:asciiTheme="majorBidi" w:hAnsiTheme="majorBidi" w:cstheme="majorBidi"/>
          <w:lang w:val="en-GB" w:bidi="th-TH"/>
        </w:rPr>
        <w:t>’s</w:t>
      </w:r>
      <w:r w:rsidRPr="0070247C">
        <w:rPr>
          <w:rFonts w:asciiTheme="majorBidi" w:hAnsiTheme="majorBidi" w:cstheme="majorBidi"/>
          <w:lang w:val="en-GB" w:bidi="th-TH"/>
        </w:rPr>
        <w:t xml:space="preserve"> inception in 2012. Thus, the project</w:t>
      </w:r>
      <w:r w:rsidR="00E76E17">
        <w:rPr>
          <w:rFonts w:asciiTheme="majorBidi" w:hAnsiTheme="majorBidi" w:cstheme="majorBidi"/>
          <w:lang w:val="en-GB" w:bidi="th-TH"/>
        </w:rPr>
        <w:t>’s progress</w:t>
      </w:r>
      <w:r w:rsidRPr="0070247C">
        <w:rPr>
          <w:rFonts w:asciiTheme="majorBidi" w:hAnsiTheme="majorBidi" w:cstheme="majorBidi"/>
          <w:lang w:val="en-GB" w:bidi="th-TH"/>
        </w:rPr>
        <w:t xml:space="preserve"> has been monitored remotely through interaction with the NOU</w:t>
      </w:r>
      <w:r w:rsidR="007E4A1E" w:rsidRPr="0070247C">
        <w:rPr>
          <w:rFonts w:asciiTheme="majorBidi" w:hAnsiTheme="majorBidi" w:cstheme="majorBidi"/>
          <w:lang w:val="en-GB" w:bidi="th-TH"/>
        </w:rPr>
        <w:t xml:space="preserve">, which </w:t>
      </w:r>
      <w:r w:rsidR="00E76E17">
        <w:rPr>
          <w:rFonts w:asciiTheme="majorBidi" w:hAnsiTheme="majorBidi" w:cstheme="majorBidi"/>
          <w:lang w:val="en-GB" w:bidi="th-TH"/>
        </w:rPr>
        <w:t xml:space="preserve">has undergone </w:t>
      </w:r>
      <w:r w:rsidR="007E4A1E" w:rsidRPr="0070247C">
        <w:rPr>
          <w:rFonts w:asciiTheme="majorBidi" w:hAnsiTheme="majorBidi" w:cstheme="majorBidi"/>
          <w:lang w:val="en-GB" w:bidi="th-TH"/>
        </w:rPr>
        <w:t>s</w:t>
      </w:r>
      <w:r w:rsidRPr="0070247C">
        <w:rPr>
          <w:rFonts w:asciiTheme="majorBidi" w:hAnsiTheme="majorBidi" w:cstheme="majorBidi"/>
          <w:lang w:val="en-GB" w:bidi="th-TH"/>
        </w:rPr>
        <w:t>everal personnel changes during</w:t>
      </w:r>
      <w:r w:rsidR="007E4A1E" w:rsidRPr="0070247C">
        <w:rPr>
          <w:rFonts w:asciiTheme="majorBidi" w:hAnsiTheme="majorBidi" w:cstheme="majorBidi"/>
          <w:lang w:val="en-GB" w:bidi="th-TH"/>
        </w:rPr>
        <w:t xml:space="preserve"> the implementation period</w:t>
      </w:r>
      <w:r w:rsidRPr="0070247C">
        <w:rPr>
          <w:rFonts w:asciiTheme="majorBidi" w:hAnsiTheme="majorBidi" w:cstheme="majorBidi"/>
          <w:lang w:val="en-GB" w:bidi="th-TH"/>
        </w:rPr>
        <w:t xml:space="preserve">. The implementation modality </w:t>
      </w:r>
      <w:r w:rsidR="00E76E17">
        <w:rPr>
          <w:rFonts w:asciiTheme="majorBidi" w:hAnsiTheme="majorBidi" w:cstheme="majorBidi"/>
          <w:lang w:val="en-GB" w:bidi="th-TH"/>
        </w:rPr>
        <w:t xml:space="preserve">used </w:t>
      </w:r>
      <w:r w:rsidRPr="0070247C">
        <w:rPr>
          <w:rFonts w:asciiTheme="majorBidi" w:hAnsiTheme="majorBidi" w:cstheme="majorBidi"/>
          <w:lang w:val="en-GB" w:bidi="th-TH"/>
        </w:rPr>
        <w:t xml:space="preserve">by UNIDO </w:t>
      </w:r>
      <w:r w:rsidR="00E76E17" w:rsidRPr="0070247C">
        <w:rPr>
          <w:rFonts w:asciiTheme="majorBidi" w:hAnsiTheme="majorBidi" w:cstheme="majorBidi"/>
          <w:lang w:val="en-GB" w:bidi="th-TH"/>
        </w:rPr>
        <w:t>include</w:t>
      </w:r>
      <w:r w:rsidR="00E76E17">
        <w:rPr>
          <w:rFonts w:asciiTheme="majorBidi" w:hAnsiTheme="majorBidi" w:cstheme="majorBidi"/>
          <w:lang w:val="en-GB" w:bidi="th-TH"/>
        </w:rPr>
        <w:t>s</w:t>
      </w:r>
      <w:r w:rsidR="00E76E17" w:rsidRPr="0070247C">
        <w:rPr>
          <w:rFonts w:asciiTheme="majorBidi" w:hAnsiTheme="majorBidi" w:cstheme="majorBidi"/>
          <w:lang w:val="en-GB" w:bidi="th-TH"/>
        </w:rPr>
        <w:t xml:space="preserve"> </w:t>
      </w:r>
      <w:r w:rsidRPr="0070247C">
        <w:rPr>
          <w:rFonts w:asciiTheme="majorBidi" w:hAnsiTheme="majorBidi" w:cstheme="majorBidi"/>
          <w:lang w:val="en-GB" w:bidi="th-TH"/>
        </w:rPr>
        <w:t>careful management of fund disbursemen</w:t>
      </w:r>
      <w:r w:rsidR="0070247C">
        <w:rPr>
          <w:rFonts w:asciiTheme="majorBidi" w:hAnsiTheme="majorBidi" w:cstheme="majorBidi"/>
          <w:lang w:val="en-GB" w:bidi="th-TH"/>
        </w:rPr>
        <w:t xml:space="preserve">t </w:t>
      </w:r>
      <w:r w:rsidRPr="0070247C">
        <w:rPr>
          <w:rFonts w:asciiTheme="majorBidi" w:hAnsiTheme="majorBidi" w:cstheme="majorBidi"/>
          <w:lang w:val="en-GB" w:bidi="th-TH"/>
        </w:rPr>
        <w:t>through direct payment by UNIDO to service providers based on invoices. For such activities, UNIDO broke down expenditures into relatively small contracts</w:t>
      </w:r>
      <w:r w:rsidR="00E76E17">
        <w:rPr>
          <w:rFonts w:asciiTheme="majorBidi" w:hAnsiTheme="majorBidi" w:cstheme="majorBidi"/>
          <w:lang w:val="en-GB" w:bidi="th-TH"/>
        </w:rPr>
        <w:t>,</w:t>
      </w:r>
      <w:r w:rsidRPr="0070247C">
        <w:rPr>
          <w:rFonts w:asciiTheme="majorBidi" w:hAnsiTheme="majorBidi" w:cstheme="majorBidi"/>
          <w:lang w:val="en-GB" w:bidi="th-TH"/>
        </w:rPr>
        <w:t xml:space="preserve"> and monitored progress</w:t>
      </w:r>
      <w:r w:rsidR="00E76E17" w:rsidRPr="00E76E17">
        <w:rPr>
          <w:rFonts w:asciiTheme="majorBidi" w:hAnsiTheme="majorBidi" w:cstheme="majorBidi"/>
          <w:lang w:val="en-GB" w:bidi="th-TH"/>
        </w:rPr>
        <w:t xml:space="preserve"> </w:t>
      </w:r>
      <w:r w:rsidR="00E76E17" w:rsidRPr="0070247C">
        <w:rPr>
          <w:rFonts w:asciiTheme="majorBidi" w:hAnsiTheme="majorBidi" w:cstheme="majorBidi"/>
          <w:lang w:val="en-GB" w:bidi="th-TH"/>
        </w:rPr>
        <w:t>closely</w:t>
      </w:r>
      <w:r w:rsidRPr="0070247C">
        <w:rPr>
          <w:rFonts w:asciiTheme="majorBidi" w:hAnsiTheme="majorBidi" w:cstheme="majorBidi"/>
          <w:lang w:val="en-GB" w:bidi="th-TH"/>
        </w:rPr>
        <w:t>.</w:t>
      </w:r>
    </w:p>
    <w:p w14:paraId="53873492" w14:textId="49002257" w:rsidR="00E61CC3" w:rsidRPr="00BA07F8" w:rsidRDefault="00E61CC3" w:rsidP="00962436">
      <w:pPr>
        <w:keepNext/>
        <w:spacing w:after="240"/>
        <w:rPr>
          <w:i/>
          <w:iCs/>
        </w:rPr>
      </w:pPr>
      <w:r w:rsidRPr="00BA07F8">
        <w:rPr>
          <w:i/>
          <w:iCs/>
        </w:rPr>
        <w:t xml:space="preserve">Level of fund disbursement </w:t>
      </w:r>
    </w:p>
    <w:p w14:paraId="757AD7FE" w14:textId="265C8BC9" w:rsidR="003770B8" w:rsidRPr="0076173F" w:rsidRDefault="003770B8" w:rsidP="00962436">
      <w:pPr>
        <w:pStyle w:val="Heading1"/>
      </w:pPr>
      <w:r w:rsidRPr="0076173F">
        <w:t xml:space="preserve">As of </w:t>
      </w:r>
      <w:r w:rsidR="00F553E2">
        <w:t>September 2024</w:t>
      </w:r>
      <w:r w:rsidRPr="0076173F">
        <w:t>, of the US $</w:t>
      </w:r>
      <w:r w:rsidR="0084511D">
        <w:t>315,000</w:t>
      </w:r>
      <w:r w:rsidRPr="0076173F">
        <w:t xml:space="preserve"> approved for stage I, US $</w:t>
      </w:r>
      <w:r w:rsidR="0084511D">
        <w:t>295,819</w:t>
      </w:r>
      <w:r w:rsidRPr="0076173F">
        <w:t xml:space="preserve"> (</w:t>
      </w:r>
      <w:r w:rsidR="0084511D">
        <w:t>94</w:t>
      </w:r>
      <w:r w:rsidRPr="0076173F">
        <w:t xml:space="preserve"> per cent) had been disbursed. </w:t>
      </w:r>
      <w:r w:rsidR="00E76E17">
        <w:t>Financial c</w:t>
      </w:r>
      <w:r w:rsidR="00732B14" w:rsidRPr="00732B14">
        <w:t>losure is ongoing,</w:t>
      </w:r>
      <w:r w:rsidR="00732B14">
        <w:t xml:space="preserve"> and </w:t>
      </w:r>
      <w:r w:rsidR="00E76E17">
        <w:t xml:space="preserve">the </w:t>
      </w:r>
      <w:r w:rsidR="006B5DBD">
        <w:t xml:space="preserve">remaining </w:t>
      </w:r>
      <w:r w:rsidR="00732B14">
        <w:t>fu</w:t>
      </w:r>
      <w:r w:rsidR="00732B14" w:rsidRPr="00732B14">
        <w:t xml:space="preserve">nds </w:t>
      </w:r>
      <w:r w:rsidR="00732B14">
        <w:t xml:space="preserve">will </w:t>
      </w:r>
      <w:r w:rsidR="00732B14" w:rsidRPr="00732B14">
        <w:t xml:space="preserve">be returned at the </w:t>
      </w:r>
      <w:r w:rsidR="00732B14" w:rsidRPr="00F774D2">
        <w:t>95</w:t>
      </w:r>
      <w:r w:rsidR="00732B14" w:rsidRPr="00F774D2">
        <w:rPr>
          <w:vertAlign w:val="superscript"/>
        </w:rPr>
        <w:t>th</w:t>
      </w:r>
      <w:r w:rsidR="00732B14" w:rsidRPr="00732B14">
        <w:t xml:space="preserve"> </w:t>
      </w:r>
      <w:r w:rsidR="00732B14">
        <w:t>meeting of the Executive Committee.</w:t>
      </w:r>
      <w:r w:rsidR="00B519C8">
        <w:rPr>
          <w:rStyle w:val="FootnoteReference"/>
        </w:rPr>
        <w:footnoteReference w:id="7"/>
      </w:r>
    </w:p>
    <w:p w14:paraId="0DC0645B" w14:textId="18482B7A" w:rsidR="00BE2DAA" w:rsidRPr="00996241" w:rsidRDefault="00BE2DAA" w:rsidP="00962436">
      <w:pPr>
        <w:keepNext/>
        <w:autoSpaceDE w:val="0"/>
        <w:autoSpaceDN w:val="0"/>
        <w:adjustRightInd w:val="0"/>
        <w:spacing w:after="240"/>
        <w:rPr>
          <w:b/>
        </w:rPr>
      </w:pPr>
      <w:bookmarkStart w:id="7" w:name="_Hlk126915708"/>
      <w:bookmarkEnd w:id="6"/>
      <w:r w:rsidRPr="00996241">
        <w:rPr>
          <w:b/>
        </w:rPr>
        <w:t>Stage </w:t>
      </w:r>
      <w:r w:rsidR="00CE7304">
        <w:rPr>
          <w:b/>
        </w:rPr>
        <w:t>II</w:t>
      </w:r>
      <w:r>
        <w:rPr>
          <w:b/>
        </w:rPr>
        <w:t xml:space="preserve"> </w:t>
      </w:r>
      <w:r w:rsidRPr="00996241">
        <w:rPr>
          <w:b/>
        </w:rPr>
        <w:t xml:space="preserve">of the </w:t>
      </w:r>
      <w:r>
        <w:rPr>
          <w:b/>
        </w:rPr>
        <w:t>HCFC phase-out management plan</w:t>
      </w:r>
    </w:p>
    <w:p w14:paraId="28D6AE6F" w14:textId="77777777" w:rsidR="00BE2DAA" w:rsidRPr="00141183" w:rsidRDefault="00BE2DAA" w:rsidP="00962436">
      <w:pPr>
        <w:keepNext/>
        <w:spacing w:after="240"/>
        <w:outlineLvl w:val="0"/>
        <w:rPr>
          <w:u w:val="single"/>
        </w:rPr>
      </w:pPr>
      <w:r w:rsidRPr="00141183">
        <w:rPr>
          <w:u w:val="single"/>
        </w:rPr>
        <w:t>Remaining consumption eligible for funding</w:t>
      </w:r>
    </w:p>
    <w:bookmarkEnd w:id="7"/>
    <w:p w14:paraId="4EEE94B7" w14:textId="108526B6" w:rsidR="00BE2DAA" w:rsidRPr="00141183" w:rsidRDefault="00BE2DAA" w:rsidP="00962436">
      <w:pPr>
        <w:pStyle w:val="Heading1"/>
      </w:pPr>
      <w:r w:rsidRPr="00141183">
        <w:t xml:space="preserve">After deducting </w:t>
      </w:r>
      <w:r w:rsidR="00DA4CE2" w:rsidRPr="00141183">
        <w:t>5.75</w:t>
      </w:r>
      <w:r w:rsidRPr="00141183">
        <w:t> ODP tonnes of HCFC</w:t>
      </w:r>
      <w:r w:rsidR="00100AC8" w:rsidRPr="00141183">
        <w:t>-22</w:t>
      </w:r>
      <w:r w:rsidRPr="00141183">
        <w:t xml:space="preserve"> associated with stage I</w:t>
      </w:r>
      <w:r w:rsidR="00DA4CE2" w:rsidRPr="00141183">
        <w:t xml:space="preserve"> </w:t>
      </w:r>
      <w:r w:rsidRPr="00141183">
        <w:t>of the HPMP,</w:t>
      </w:r>
      <w:r w:rsidR="00100AC8" w:rsidRPr="00141183">
        <w:t xml:space="preserve"> and 1.68</w:t>
      </w:r>
      <w:r w:rsidR="00F35BD2" w:rsidRPr="006E7E41">
        <w:t> </w:t>
      </w:r>
      <w:r w:rsidR="00B519C8">
        <w:t>ODP tonnes</w:t>
      </w:r>
      <w:r w:rsidRPr="00141183">
        <w:t xml:space="preserve"> </w:t>
      </w:r>
      <w:r w:rsidR="00100AC8" w:rsidRPr="00141183">
        <w:t>of HCFC-141b contained in imported pre</w:t>
      </w:r>
      <w:r w:rsidR="00E76E17">
        <w:t>-</w:t>
      </w:r>
      <w:r w:rsidR="00100AC8" w:rsidRPr="00141183">
        <w:t>blended polyols</w:t>
      </w:r>
      <w:r w:rsidR="00B519C8">
        <w:t>,</w:t>
      </w:r>
      <w:r w:rsidR="00100AC8" w:rsidRPr="00141183">
        <w:t xml:space="preserve"> </w:t>
      </w:r>
      <w:r w:rsidR="00D22953" w:rsidRPr="00141183">
        <w:t xml:space="preserve">phased out </w:t>
      </w:r>
      <w:r w:rsidR="009558DE" w:rsidRPr="00141183">
        <w:t>due to closure</w:t>
      </w:r>
      <w:r w:rsidR="00E76E17">
        <w:t>s</w:t>
      </w:r>
      <w:r w:rsidR="009558DE" w:rsidRPr="00141183">
        <w:t xml:space="preserve"> in</w:t>
      </w:r>
      <w:r w:rsidR="00D22953" w:rsidRPr="00141183">
        <w:t xml:space="preserve"> the foam </w:t>
      </w:r>
      <w:r w:rsidR="00D22953" w:rsidRPr="00141183">
        <w:lastRenderedPageBreak/>
        <w:t>sector</w:t>
      </w:r>
      <w:r w:rsidR="009558DE" w:rsidRPr="00141183">
        <w:t xml:space="preserve"> </w:t>
      </w:r>
      <w:r w:rsidR="00D22953" w:rsidRPr="00141183">
        <w:t xml:space="preserve">during stage I, </w:t>
      </w:r>
      <w:r w:rsidRPr="00141183">
        <w:t xml:space="preserve">the remaining consumption eligible for funding amounts to </w:t>
      </w:r>
      <w:r w:rsidR="00E57B45" w:rsidRPr="00141183">
        <w:t xml:space="preserve">10.67 </w:t>
      </w:r>
      <w:r w:rsidRPr="00141183">
        <w:t xml:space="preserve">ODP tonnes </w:t>
      </w:r>
      <w:r w:rsidR="0037712E" w:rsidRPr="00141183">
        <w:t>(</w:t>
      </w:r>
      <w:r w:rsidR="005B561C" w:rsidRPr="00141183">
        <w:t xml:space="preserve">194.00 mt) </w:t>
      </w:r>
      <w:r w:rsidRPr="00141183">
        <w:t>of HCFC</w:t>
      </w:r>
      <w:r w:rsidRPr="00141183">
        <w:noBreakHyphen/>
        <w:t>22.</w:t>
      </w:r>
    </w:p>
    <w:p w14:paraId="31CC19C2" w14:textId="77777777" w:rsidR="00BE2DAA" w:rsidRDefault="00BE2DAA" w:rsidP="00962436">
      <w:pPr>
        <w:keepNext/>
        <w:spacing w:after="240"/>
        <w:outlineLvl w:val="0"/>
        <w:rPr>
          <w:u w:val="single"/>
        </w:rPr>
      </w:pPr>
      <w:bookmarkStart w:id="8" w:name="_Hlk126915728"/>
      <w:r w:rsidRPr="00996241">
        <w:rPr>
          <w:u w:val="single"/>
        </w:rPr>
        <w:t>Sector distribution of HCFCs</w:t>
      </w:r>
    </w:p>
    <w:bookmarkEnd w:id="8"/>
    <w:p w14:paraId="3838090C" w14:textId="3E1F6FBA" w:rsidR="00BE2DAA" w:rsidRPr="00996241" w:rsidRDefault="00BE2DAA" w:rsidP="00962436">
      <w:pPr>
        <w:pStyle w:val="Heading1"/>
      </w:pPr>
      <w:r w:rsidRPr="00996241">
        <w:t xml:space="preserve">There are approximately </w:t>
      </w:r>
      <w:r w:rsidR="00027A4A">
        <w:t>8,</w:t>
      </w:r>
      <w:r w:rsidR="00685964">
        <w:t xml:space="preserve">500 </w:t>
      </w:r>
      <w:r w:rsidRPr="00996241">
        <w:t>technicians</w:t>
      </w:r>
      <w:r w:rsidR="00206835">
        <w:t>,</w:t>
      </w:r>
      <w:r w:rsidR="009B5C03">
        <w:t xml:space="preserve"> including roughly 2</w:t>
      </w:r>
      <w:r w:rsidR="00F2032E">
        <w:t>,</w:t>
      </w:r>
      <w:r w:rsidR="009B5C03">
        <w:t xml:space="preserve">000 </w:t>
      </w:r>
      <w:r w:rsidR="00F2032E">
        <w:t xml:space="preserve">who have been </w:t>
      </w:r>
      <w:r w:rsidR="00206835">
        <w:t>formally</w:t>
      </w:r>
      <w:r w:rsidR="00365451">
        <w:t xml:space="preserve"> trained and 6,500 working informally in the sector</w:t>
      </w:r>
      <w:r w:rsidR="00206835">
        <w:t>,</w:t>
      </w:r>
      <w:r w:rsidR="00F2032E">
        <w:t xml:space="preserve"> as well as</w:t>
      </w:r>
      <w:r w:rsidRPr="00996241">
        <w:t xml:space="preserve"> </w:t>
      </w:r>
      <w:r w:rsidR="000E4977">
        <w:t xml:space="preserve">1,432 </w:t>
      </w:r>
      <w:r w:rsidRPr="00996241">
        <w:t xml:space="preserve">workshops </w:t>
      </w:r>
      <w:r>
        <w:t xml:space="preserve">operating </w:t>
      </w:r>
      <w:r w:rsidRPr="00996241">
        <w:t>in the servicing sector</w:t>
      </w:r>
      <w:r w:rsidR="00F2032E">
        <w:t xml:space="preserve"> that</w:t>
      </w:r>
      <w:r w:rsidR="00F2032E" w:rsidRPr="00996241">
        <w:t xml:space="preserve"> consum</w:t>
      </w:r>
      <w:r w:rsidR="00F2032E">
        <w:t>e</w:t>
      </w:r>
      <w:r w:rsidR="00F2032E" w:rsidRPr="00996241">
        <w:t xml:space="preserve"> </w:t>
      </w:r>
      <w:r w:rsidRPr="00996241">
        <w:t>HCFC</w:t>
      </w:r>
      <w:r>
        <w:noBreakHyphen/>
      </w:r>
      <w:r w:rsidRPr="00996241">
        <w:t xml:space="preserve">22 to service </w:t>
      </w:r>
      <w:r w:rsidR="003D65F0" w:rsidRPr="00D63DB9">
        <w:t>residential</w:t>
      </w:r>
      <w:r w:rsidR="00E55BF4">
        <w:t xml:space="preserve"> air-conditioning (</w:t>
      </w:r>
      <w:r w:rsidR="003D65F0" w:rsidRPr="00D63DB9">
        <w:t>AC</w:t>
      </w:r>
      <w:r w:rsidR="00E55BF4">
        <w:t>)</w:t>
      </w:r>
      <w:r w:rsidR="003D65F0" w:rsidRPr="00D63DB9">
        <w:t>,</w:t>
      </w:r>
      <w:r w:rsidRPr="00D63DB9">
        <w:t xml:space="preserve"> </w:t>
      </w:r>
      <w:r w:rsidR="00E55BF4" w:rsidRPr="00935FBC">
        <w:t xml:space="preserve">commercial </w:t>
      </w:r>
      <w:r w:rsidR="00B519C8">
        <w:t>AC</w:t>
      </w:r>
      <w:r w:rsidR="00E55BF4" w:rsidRPr="00935FBC">
        <w:t>, transport refrigeration, large commercial refrigeration and industrial refrigeration</w:t>
      </w:r>
      <w:r>
        <w:t>,</w:t>
      </w:r>
      <w:r w:rsidRPr="00996241">
        <w:t xml:space="preserve"> as shown in </w:t>
      </w:r>
      <w:r>
        <w:t>t</w:t>
      </w:r>
      <w:r w:rsidRPr="00996241">
        <w:t>able</w:t>
      </w:r>
      <w:r>
        <w:t> </w:t>
      </w:r>
      <w:r w:rsidRPr="00996241">
        <w:t>2.</w:t>
      </w:r>
      <w:r w:rsidR="008B37FE">
        <w:t xml:space="preserve"> In 2022</w:t>
      </w:r>
      <w:r w:rsidR="00FB0E14">
        <w:t>,</w:t>
      </w:r>
      <w:r w:rsidR="002C6046">
        <w:t xml:space="preserve"> </w:t>
      </w:r>
      <w:r w:rsidRPr="00996241">
        <w:t>HCFC</w:t>
      </w:r>
      <w:r>
        <w:noBreakHyphen/>
      </w:r>
      <w:r w:rsidRPr="00996241">
        <w:t>22 represent</w:t>
      </w:r>
      <w:r w:rsidR="002C6046">
        <w:t>ed 2</w:t>
      </w:r>
      <w:r w:rsidR="002B3A9F">
        <w:t>2</w:t>
      </w:r>
      <w:r w:rsidRPr="00996241">
        <w:t xml:space="preserve"> per</w:t>
      </w:r>
      <w:r>
        <w:t> </w:t>
      </w:r>
      <w:r w:rsidRPr="00996241">
        <w:t xml:space="preserve">cent of refrigerants used in the </w:t>
      </w:r>
      <w:r w:rsidR="0089494D">
        <w:t xml:space="preserve">RAC </w:t>
      </w:r>
      <w:r w:rsidRPr="00996241">
        <w:t>servicing sector,</w:t>
      </w:r>
      <w:r w:rsidR="002B3A9F">
        <w:t xml:space="preserve"> </w:t>
      </w:r>
      <w:r w:rsidR="00FB0E14">
        <w:t>preceded</w:t>
      </w:r>
      <w:r w:rsidR="002B3A9F">
        <w:t xml:space="preserve"> by </w:t>
      </w:r>
      <w:r w:rsidR="00FB0E14">
        <w:t>R</w:t>
      </w:r>
      <w:r w:rsidR="0099549B">
        <w:noBreakHyphen/>
      </w:r>
      <w:r w:rsidR="00FB0E14">
        <w:t>410A at 42</w:t>
      </w:r>
      <w:r w:rsidR="00F35BD2" w:rsidRPr="006E7E41">
        <w:t> </w:t>
      </w:r>
      <w:r w:rsidR="00FB0E14">
        <w:t xml:space="preserve">per cent </w:t>
      </w:r>
      <w:r w:rsidR="000F2295">
        <w:t xml:space="preserve">and </w:t>
      </w:r>
      <w:r w:rsidR="000F2295" w:rsidRPr="00393B91">
        <w:t>R</w:t>
      </w:r>
      <w:r w:rsidR="006C4F57">
        <w:t>-</w:t>
      </w:r>
      <w:r w:rsidR="000F2295" w:rsidRPr="00393B91">
        <w:t>404A</w:t>
      </w:r>
      <w:r w:rsidR="000F2295">
        <w:t xml:space="preserve"> at 24</w:t>
      </w:r>
      <w:r w:rsidR="00F35BD2" w:rsidRPr="006E7E41">
        <w:t> </w:t>
      </w:r>
      <w:r w:rsidR="000F2295">
        <w:t xml:space="preserve">per cent </w:t>
      </w:r>
      <w:r w:rsidR="00FB0E14">
        <w:t xml:space="preserve">and </w:t>
      </w:r>
      <w:r w:rsidRPr="00996241">
        <w:t>followed by</w:t>
      </w:r>
      <w:r w:rsidR="000F2295">
        <w:t xml:space="preserve"> </w:t>
      </w:r>
      <w:r w:rsidR="000F2295" w:rsidRPr="00393B91">
        <w:t>R</w:t>
      </w:r>
      <w:r w:rsidR="0099549B">
        <w:t>-</w:t>
      </w:r>
      <w:r w:rsidR="000F2295" w:rsidRPr="00393B91">
        <w:t>407C</w:t>
      </w:r>
      <w:r w:rsidR="000F2295">
        <w:t xml:space="preserve"> at 12</w:t>
      </w:r>
      <w:r w:rsidR="00F35BD2" w:rsidRPr="006E7E41">
        <w:t> </w:t>
      </w:r>
      <w:r w:rsidR="000F2295">
        <w:t>per cent</w:t>
      </w:r>
      <w:r w:rsidRPr="00996241">
        <w:t>.</w:t>
      </w:r>
    </w:p>
    <w:p w14:paraId="00D6C802" w14:textId="5303DA74" w:rsidR="00F43BF8" w:rsidRDefault="00BE2DAA" w:rsidP="00962436">
      <w:pPr>
        <w:keepNext/>
        <w:rPr>
          <w:b/>
        </w:rPr>
      </w:pPr>
      <w:r w:rsidRPr="00996241">
        <w:rPr>
          <w:b/>
        </w:rPr>
        <w:t xml:space="preserve">Table 2. </w:t>
      </w:r>
      <w:r w:rsidR="00F2032E" w:rsidRPr="00996241">
        <w:rPr>
          <w:b/>
        </w:rPr>
        <w:t>Estimat</w:t>
      </w:r>
      <w:r w:rsidR="00F2032E">
        <w:rPr>
          <w:b/>
        </w:rPr>
        <w:t>e</w:t>
      </w:r>
      <w:r w:rsidR="00F2032E" w:rsidRPr="00996241">
        <w:rPr>
          <w:b/>
        </w:rPr>
        <w:t xml:space="preserve"> </w:t>
      </w:r>
      <w:r w:rsidRPr="00996241">
        <w:rPr>
          <w:b/>
        </w:rPr>
        <w:t xml:space="preserve">of demand for HCFC-22 in the RAC servicing sector in </w:t>
      </w:r>
      <w:r w:rsidR="00164580" w:rsidRPr="00164580">
        <w:rPr>
          <w:b/>
        </w:rPr>
        <w:t>Somalia</w:t>
      </w:r>
    </w:p>
    <w:tbl>
      <w:tblPr>
        <w:tblStyle w:val="TableGrid"/>
        <w:tblW w:w="9416" w:type="dxa"/>
        <w:tblLayout w:type="fixed"/>
        <w:tblLook w:val="04A0" w:firstRow="1" w:lastRow="0" w:firstColumn="1" w:lastColumn="0" w:noHBand="0" w:noVBand="1"/>
      </w:tblPr>
      <w:tblGrid>
        <w:gridCol w:w="2263"/>
        <w:gridCol w:w="1430"/>
        <w:gridCol w:w="1431"/>
        <w:gridCol w:w="1430"/>
        <w:gridCol w:w="1431"/>
        <w:gridCol w:w="1431"/>
      </w:tblGrid>
      <w:tr w:rsidR="00F43B0F" w:rsidRPr="00692AAA" w14:paraId="7FE28C0B" w14:textId="77777777" w:rsidTr="00A00D58">
        <w:trPr>
          <w:trHeight w:val="947"/>
        </w:trPr>
        <w:tc>
          <w:tcPr>
            <w:tcW w:w="2263" w:type="dxa"/>
            <w:noWrap/>
            <w:hideMark/>
          </w:tcPr>
          <w:p w14:paraId="43AE9907" w14:textId="65699C3C" w:rsidR="00692AAA" w:rsidRPr="00692AAA" w:rsidRDefault="00692AAA" w:rsidP="00A00D58">
            <w:pPr>
              <w:keepNext/>
              <w:jc w:val="left"/>
              <w:rPr>
                <w:b/>
                <w:bCs/>
                <w:sz w:val="20"/>
                <w:szCs w:val="20"/>
              </w:rPr>
            </w:pPr>
            <w:r w:rsidRPr="00692AAA">
              <w:rPr>
                <w:b/>
                <w:bCs/>
                <w:sz w:val="20"/>
                <w:szCs w:val="20"/>
                <w:lang w:val="en-US"/>
              </w:rPr>
              <w:t>Applications</w:t>
            </w:r>
          </w:p>
        </w:tc>
        <w:tc>
          <w:tcPr>
            <w:tcW w:w="1430" w:type="dxa"/>
            <w:hideMark/>
          </w:tcPr>
          <w:p w14:paraId="1C31898C" w14:textId="6AB44867" w:rsidR="00692AAA" w:rsidRPr="00692AAA" w:rsidRDefault="00692AAA" w:rsidP="00A00D58">
            <w:pPr>
              <w:keepNext/>
              <w:jc w:val="center"/>
              <w:rPr>
                <w:b/>
                <w:bCs/>
                <w:sz w:val="20"/>
                <w:szCs w:val="20"/>
              </w:rPr>
            </w:pPr>
            <w:r w:rsidRPr="00692AAA">
              <w:rPr>
                <w:b/>
                <w:bCs/>
                <w:sz w:val="20"/>
                <w:szCs w:val="20"/>
                <w:lang w:val="en-US"/>
              </w:rPr>
              <w:t>Number of</w:t>
            </w:r>
            <w:r w:rsidR="00473E71">
              <w:rPr>
                <w:b/>
                <w:bCs/>
                <w:sz w:val="20"/>
                <w:szCs w:val="20"/>
                <w:lang w:val="en-US"/>
              </w:rPr>
              <w:t xml:space="preserve"> pieces of</w:t>
            </w:r>
            <w:r w:rsidRPr="00692AAA">
              <w:rPr>
                <w:b/>
                <w:bCs/>
                <w:sz w:val="20"/>
                <w:szCs w:val="20"/>
                <w:lang w:val="en-US"/>
              </w:rPr>
              <w:t xml:space="preserve"> equipment 2023</w:t>
            </w:r>
          </w:p>
        </w:tc>
        <w:tc>
          <w:tcPr>
            <w:tcW w:w="1431" w:type="dxa"/>
            <w:hideMark/>
          </w:tcPr>
          <w:p w14:paraId="337677D5" w14:textId="77777777" w:rsidR="00692AAA" w:rsidRPr="00692AAA" w:rsidRDefault="00692AAA" w:rsidP="00A00D58">
            <w:pPr>
              <w:keepNext/>
              <w:jc w:val="center"/>
              <w:rPr>
                <w:b/>
                <w:bCs/>
                <w:sz w:val="20"/>
                <w:szCs w:val="20"/>
              </w:rPr>
            </w:pPr>
            <w:r w:rsidRPr="00692AAA">
              <w:rPr>
                <w:b/>
                <w:bCs/>
                <w:sz w:val="20"/>
                <w:szCs w:val="20"/>
                <w:lang w:val="en-US"/>
              </w:rPr>
              <w:t>Average charge (kg)</w:t>
            </w:r>
          </w:p>
        </w:tc>
        <w:tc>
          <w:tcPr>
            <w:tcW w:w="1430" w:type="dxa"/>
            <w:hideMark/>
          </w:tcPr>
          <w:p w14:paraId="62DFF427" w14:textId="55E06B6E" w:rsidR="00692AAA" w:rsidRPr="00692AAA" w:rsidRDefault="00692AAA" w:rsidP="00A00D58">
            <w:pPr>
              <w:keepNext/>
              <w:jc w:val="center"/>
              <w:rPr>
                <w:b/>
                <w:bCs/>
                <w:sz w:val="20"/>
                <w:szCs w:val="20"/>
              </w:rPr>
            </w:pPr>
            <w:r w:rsidRPr="00692AAA">
              <w:rPr>
                <w:b/>
                <w:bCs/>
                <w:sz w:val="20"/>
                <w:szCs w:val="20"/>
                <w:lang w:val="en-US"/>
              </w:rPr>
              <w:t>Estimated initial installed charge (</w:t>
            </w:r>
            <w:r w:rsidR="00473E71">
              <w:rPr>
                <w:b/>
                <w:bCs/>
                <w:sz w:val="20"/>
                <w:szCs w:val="20"/>
                <w:lang w:val="en-US"/>
              </w:rPr>
              <w:t>mt</w:t>
            </w:r>
            <w:r w:rsidRPr="00692AAA">
              <w:rPr>
                <w:b/>
                <w:bCs/>
                <w:sz w:val="20"/>
                <w:szCs w:val="20"/>
                <w:lang w:val="en-US"/>
              </w:rPr>
              <w:t>)</w:t>
            </w:r>
          </w:p>
        </w:tc>
        <w:tc>
          <w:tcPr>
            <w:tcW w:w="1431" w:type="dxa"/>
            <w:hideMark/>
          </w:tcPr>
          <w:p w14:paraId="44A66AD6" w14:textId="77777777" w:rsidR="00692AAA" w:rsidRPr="00692AAA" w:rsidRDefault="00692AAA" w:rsidP="00A00D58">
            <w:pPr>
              <w:keepNext/>
              <w:jc w:val="center"/>
              <w:rPr>
                <w:b/>
                <w:bCs/>
                <w:sz w:val="20"/>
                <w:szCs w:val="20"/>
              </w:rPr>
            </w:pPr>
            <w:r w:rsidRPr="00692AAA">
              <w:rPr>
                <w:b/>
                <w:bCs/>
                <w:sz w:val="20"/>
                <w:szCs w:val="20"/>
                <w:lang w:val="en-US"/>
              </w:rPr>
              <w:t>Annual Leakage rate (%)</w:t>
            </w:r>
          </w:p>
        </w:tc>
        <w:tc>
          <w:tcPr>
            <w:tcW w:w="1431" w:type="dxa"/>
            <w:hideMark/>
          </w:tcPr>
          <w:p w14:paraId="3F5D7872" w14:textId="77777777" w:rsidR="00692AAA" w:rsidRPr="00692AAA" w:rsidRDefault="00692AAA" w:rsidP="00A00D58">
            <w:pPr>
              <w:keepNext/>
              <w:jc w:val="center"/>
              <w:rPr>
                <w:b/>
                <w:bCs/>
                <w:sz w:val="20"/>
                <w:szCs w:val="20"/>
              </w:rPr>
            </w:pPr>
            <w:r w:rsidRPr="00692AAA">
              <w:rPr>
                <w:b/>
                <w:bCs/>
                <w:sz w:val="20"/>
                <w:szCs w:val="20"/>
                <w:lang w:val="en-US"/>
              </w:rPr>
              <w:t>Servicing Demand (mt) HCFC-22</w:t>
            </w:r>
          </w:p>
        </w:tc>
      </w:tr>
      <w:tr w:rsidR="00692AAA" w:rsidRPr="00692AAA" w14:paraId="1D7A15A2" w14:textId="77777777" w:rsidTr="004F0C11">
        <w:trPr>
          <w:trHeight w:val="268"/>
        </w:trPr>
        <w:tc>
          <w:tcPr>
            <w:tcW w:w="2263" w:type="dxa"/>
            <w:noWrap/>
            <w:hideMark/>
          </w:tcPr>
          <w:p w14:paraId="31239202" w14:textId="34E9054E" w:rsidR="00692AAA" w:rsidRPr="00692AAA" w:rsidRDefault="003D65F0" w:rsidP="00962436">
            <w:pPr>
              <w:keepNext/>
              <w:jc w:val="left"/>
              <w:rPr>
                <w:sz w:val="20"/>
                <w:szCs w:val="20"/>
              </w:rPr>
            </w:pPr>
            <w:r>
              <w:rPr>
                <w:sz w:val="20"/>
                <w:szCs w:val="20"/>
                <w:lang w:val="en-US"/>
              </w:rPr>
              <w:t xml:space="preserve">Residential </w:t>
            </w:r>
            <w:r w:rsidR="00692AAA" w:rsidRPr="00692AAA">
              <w:rPr>
                <w:sz w:val="20"/>
                <w:szCs w:val="20"/>
                <w:lang w:val="en-US"/>
              </w:rPr>
              <w:t>AC</w:t>
            </w:r>
          </w:p>
        </w:tc>
        <w:tc>
          <w:tcPr>
            <w:tcW w:w="1430" w:type="dxa"/>
            <w:noWrap/>
            <w:hideMark/>
          </w:tcPr>
          <w:p w14:paraId="3CA53510" w14:textId="77777777" w:rsidR="00692AAA" w:rsidRPr="00692AAA" w:rsidRDefault="00692AAA" w:rsidP="00962436">
            <w:pPr>
              <w:keepNext/>
              <w:jc w:val="right"/>
              <w:rPr>
                <w:sz w:val="20"/>
                <w:szCs w:val="20"/>
              </w:rPr>
            </w:pPr>
            <w:r w:rsidRPr="00692AAA">
              <w:rPr>
                <w:sz w:val="20"/>
                <w:szCs w:val="20"/>
                <w:lang w:val="en-US"/>
              </w:rPr>
              <w:t>448,351</w:t>
            </w:r>
          </w:p>
        </w:tc>
        <w:tc>
          <w:tcPr>
            <w:tcW w:w="1431" w:type="dxa"/>
            <w:noWrap/>
            <w:hideMark/>
          </w:tcPr>
          <w:p w14:paraId="28F17497" w14:textId="77777777" w:rsidR="00692AAA" w:rsidRPr="00692AAA" w:rsidRDefault="00692AAA" w:rsidP="00962436">
            <w:pPr>
              <w:keepNext/>
              <w:jc w:val="right"/>
              <w:rPr>
                <w:sz w:val="20"/>
                <w:szCs w:val="20"/>
              </w:rPr>
            </w:pPr>
            <w:r w:rsidRPr="00692AAA">
              <w:rPr>
                <w:sz w:val="20"/>
                <w:szCs w:val="20"/>
                <w:lang w:val="en-US"/>
              </w:rPr>
              <w:t>1.3</w:t>
            </w:r>
          </w:p>
        </w:tc>
        <w:tc>
          <w:tcPr>
            <w:tcW w:w="1430" w:type="dxa"/>
            <w:noWrap/>
            <w:hideMark/>
          </w:tcPr>
          <w:p w14:paraId="52128D29" w14:textId="77777777" w:rsidR="00692AAA" w:rsidRPr="00692AAA" w:rsidRDefault="00692AAA" w:rsidP="00962436">
            <w:pPr>
              <w:keepNext/>
              <w:jc w:val="right"/>
              <w:rPr>
                <w:sz w:val="20"/>
                <w:szCs w:val="20"/>
              </w:rPr>
            </w:pPr>
            <w:r w:rsidRPr="00692AAA">
              <w:rPr>
                <w:sz w:val="20"/>
                <w:szCs w:val="20"/>
                <w:lang w:val="en-US"/>
              </w:rPr>
              <w:t>583.84</w:t>
            </w:r>
          </w:p>
        </w:tc>
        <w:tc>
          <w:tcPr>
            <w:tcW w:w="1431" w:type="dxa"/>
            <w:noWrap/>
            <w:hideMark/>
          </w:tcPr>
          <w:p w14:paraId="2CBE429A" w14:textId="570E0FA1" w:rsidR="00692AAA" w:rsidRPr="00692AAA" w:rsidRDefault="00692AAA" w:rsidP="00962436">
            <w:pPr>
              <w:keepNext/>
              <w:jc w:val="right"/>
              <w:rPr>
                <w:sz w:val="20"/>
                <w:szCs w:val="20"/>
              </w:rPr>
            </w:pPr>
            <w:r w:rsidRPr="00692AAA">
              <w:rPr>
                <w:sz w:val="20"/>
                <w:szCs w:val="20"/>
                <w:lang w:val="en-US"/>
              </w:rPr>
              <w:t>12.16</w:t>
            </w:r>
          </w:p>
        </w:tc>
        <w:tc>
          <w:tcPr>
            <w:tcW w:w="1431" w:type="dxa"/>
            <w:noWrap/>
            <w:hideMark/>
          </w:tcPr>
          <w:p w14:paraId="1A0DC638" w14:textId="77777777" w:rsidR="00692AAA" w:rsidRPr="00692AAA" w:rsidRDefault="00692AAA" w:rsidP="00962436">
            <w:pPr>
              <w:keepNext/>
              <w:jc w:val="right"/>
              <w:rPr>
                <w:sz w:val="20"/>
                <w:szCs w:val="20"/>
              </w:rPr>
            </w:pPr>
            <w:r w:rsidRPr="00692AAA">
              <w:rPr>
                <w:sz w:val="20"/>
                <w:szCs w:val="20"/>
                <w:lang w:val="en-US"/>
              </w:rPr>
              <w:t>70.97</w:t>
            </w:r>
          </w:p>
        </w:tc>
      </w:tr>
      <w:tr w:rsidR="00692AAA" w:rsidRPr="00692AAA" w14:paraId="55A9FC68" w14:textId="77777777" w:rsidTr="004F0C11">
        <w:trPr>
          <w:trHeight w:val="327"/>
        </w:trPr>
        <w:tc>
          <w:tcPr>
            <w:tcW w:w="2263" w:type="dxa"/>
            <w:noWrap/>
            <w:hideMark/>
          </w:tcPr>
          <w:p w14:paraId="6F9C9FAC" w14:textId="77777777" w:rsidR="00692AAA" w:rsidRPr="00692AAA" w:rsidRDefault="00692AAA" w:rsidP="00962436">
            <w:pPr>
              <w:keepNext/>
              <w:jc w:val="left"/>
              <w:rPr>
                <w:sz w:val="20"/>
                <w:szCs w:val="20"/>
              </w:rPr>
            </w:pPr>
            <w:r w:rsidRPr="00692AAA">
              <w:rPr>
                <w:sz w:val="20"/>
                <w:szCs w:val="20"/>
                <w:lang w:val="en-US"/>
              </w:rPr>
              <w:t>Commercial, industrial ACs and chillers</w:t>
            </w:r>
          </w:p>
        </w:tc>
        <w:tc>
          <w:tcPr>
            <w:tcW w:w="1430" w:type="dxa"/>
            <w:noWrap/>
            <w:hideMark/>
          </w:tcPr>
          <w:p w14:paraId="66A66FAF" w14:textId="77777777" w:rsidR="00692AAA" w:rsidRPr="00692AAA" w:rsidRDefault="00692AAA" w:rsidP="00962436">
            <w:pPr>
              <w:keepNext/>
              <w:jc w:val="right"/>
              <w:rPr>
                <w:sz w:val="20"/>
                <w:szCs w:val="20"/>
              </w:rPr>
            </w:pPr>
            <w:r w:rsidRPr="00692AAA">
              <w:rPr>
                <w:sz w:val="20"/>
                <w:szCs w:val="20"/>
                <w:lang w:val="en-US"/>
              </w:rPr>
              <w:t>13,616</w:t>
            </w:r>
          </w:p>
        </w:tc>
        <w:tc>
          <w:tcPr>
            <w:tcW w:w="1431" w:type="dxa"/>
            <w:noWrap/>
            <w:hideMark/>
          </w:tcPr>
          <w:p w14:paraId="1A17837D" w14:textId="77777777" w:rsidR="00692AAA" w:rsidRPr="00692AAA" w:rsidRDefault="00692AAA" w:rsidP="00962436">
            <w:pPr>
              <w:keepNext/>
              <w:jc w:val="right"/>
              <w:rPr>
                <w:sz w:val="20"/>
                <w:szCs w:val="20"/>
              </w:rPr>
            </w:pPr>
            <w:r w:rsidRPr="00692AAA">
              <w:rPr>
                <w:sz w:val="20"/>
                <w:szCs w:val="20"/>
                <w:lang w:val="en-US"/>
              </w:rPr>
              <w:t>28.15</w:t>
            </w:r>
          </w:p>
        </w:tc>
        <w:tc>
          <w:tcPr>
            <w:tcW w:w="1430" w:type="dxa"/>
            <w:noWrap/>
            <w:hideMark/>
          </w:tcPr>
          <w:p w14:paraId="131C1001" w14:textId="77777777" w:rsidR="00692AAA" w:rsidRPr="00692AAA" w:rsidRDefault="00692AAA" w:rsidP="00962436">
            <w:pPr>
              <w:keepNext/>
              <w:jc w:val="right"/>
              <w:rPr>
                <w:sz w:val="20"/>
                <w:szCs w:val="20"/>
              </w:rPr>
            </w:pPr>
            <w:r w:rsidRPr="00692AAA">
              <w:rPr>
                <w:sz w:val="20"/>
                <w:szCs w:val="20"/>
                <w:lang w:val="en-US"/>
              </w:rPr>
              <w:t>383.31</w:t>
            </w:r>
          </w:p>
        </w:tc>
        <w:tc>
          <w:tcPr>
            <w:tcW w:w="1431" w:type="dxa"/>
            <w:noWrap/>
            <w:hideMark/>
          </w:tcPr>
          <w:p w14:paraId="369EB5AE" w14:textId="517A8441" w:rsidR="00692AAA" w:rsidRPr="00692AAA" w:rsidRDefault="00692AAA" w:rsidP="00962436">
            <w:pPr>
              <w:keepNext/>
              <w:jc w:val="right"/>
              <w:rPr>
                <w:sz w:val="20"/>
                <w:szCs w:val="20"/>
              </w:rPr>
            </w:pPr>
            <w:r w:rsidRPr="00692AAA">
              <w:rPr>
                <w:sz w:val="20"/>
                <w:szCs w:val="20"/>
                <w:lang w:val="en-US"/>
              </w:rPr>
              <w:t>16.97</w:t>
            </w:r>
          </w:p>
        </w:tc>
        <w:tc>
          <w:tcPr>
            <w:tcW w:w="1431" w:type="dxa"/>
            <w:noWrap/>
            <w:hideMark/>
          </w:tcPr>
          <w:p w14:paraId="01AC9A59" w14:textId="77777777" w:rsidR="00692AAA" w:rsidRPr="00692AAA" w:rsidRDefault="00692AAA" w:rsidP="00962436">
            <w:pPr>
              <w:keepNext/>
              <w:jc w:val="right"/>
              <w:rPr>
                <w:sz w:val="20"/>
                <w:szCs w:val="20"/>
              </w:rPr>
            </w:pPr>
            <w:r w:rsidRPr="00692AAA">
              <w:rPr>
                <w:sz w:val="20"/>
                <w:szCs w:val="20"/>
                <w:lang w:val="en-US"/>
              </w:rPr>
              <w:t>65.05</w:t>
            </w:r>
          </w:p>
        </w:tc>
      </w:tr>
      <w:tr w:rsidR="00692AAA" w:rsidRPr="00692AAA" w14:paraId="1282AA54" w14:textId="77777777" w:rsidTr="004F0C11">
        <w:trPr>
          <w:trHeight w:val="223"/>
        </w:trPr>
        <w:tc>
          <w:tcPr>
            <w:tcW w:w="2263" w:type="dxa"/>
            <w:noWrap/>
            <w:hideMark/>
          </w:tcPr>
          <w:p w14:paraId="754504D6" w14:textId="3224057E" w:rsidR="00692AAA" w:rsidRPr="00692AAA" w:rsidRDefault="00692AAA" w:rsidP="00962436">
            <w:pPr>
              <w:keepNext/>
              <w:jc w:val="left"/>
              <w:rPr>
                <w:sz w:val="20"/>
                <w:szCs w:val="20"/>
              </w:rPr>
            </w:pPr>
            <w:r w:rsidRPr="00692AAA">
              <w:rPr>
                <w:sz w:val="20"/>
                <w:szCs w:val="20"/>
                <w:lang w:val="en-US"/>
              </w:rPr>
              <w:t xml:space="preserve">Transport </w:t>
            </w:r>
            <w:r w:rsidR="00355A2F">
              <w:rPr>
                <w:sz w:val="20"/>
                <w:szCs w:val="20"/>
                <w:lang w:val="en-US"/>
              </w:rPr>
              <w:t>r</w:t>
            </w:r>
            <w:r w:rsidRPr="00692AAA">
              <w:rPr>
                <w:sz w:val="20"/>
                <w:szCs w:val="20"/>
                <w:lang w:val="en-US"/>
              </w:rPr>
              <w:t>efrigeration</w:t>
            </w:r>
          </w:p>
        </w:tc>
        <w:tc>
          <w:tcPr>
            <w:tcW w:w="1430" w:type="dxa"/>
            <w:noWrap/>
            <w:hideMark/>
          </w:tcPr>
          <w:p w14:paraId="73D77B87" w14:textId="77777777" w:rsidR="00692AAA" w:rsidRPr="00692AAA" w:rsidRDefault="00692AAA" w:rsidP="00962436">
            <w:pPr>
              <w:keepNext/>
              <w:jc w:val="right"/>
              <w:rPr>
                <w:sz w:val="20"/>
                <w:szCs w:val="20"/>
              </w:rPr>
            </w:pPr>
            <w:r w:rsidRPr="00692AAA">
              <w:rPr>
                <w:sz w:val="20"/>
                <w:szCs w:val="20"/>
                <w:lang w:val="en-US"/>
              </w:rPr>
              <w:t>1,477</w:t>
            </w:r>
          </w:p>
        </w:tc>
        <w:tc>
          <w:tcPr>
            <w:tcW w:w="1431" w:type="dxa"/>
            <w:noWrap/>
            <w:hideMark/>
          </w:tcPr>
          <w:p w14:paraId="2CAAD890" w14:textId="77777777" w:rsidR="00692AAA" w:rsidRPr="00692AAA" w:rsidRDefault="00692AAA" w:rsidP="00962436">
            <w:pPr>
              <w:keepNext/>
              <w:jc w:val="right"/>
              <w:rPr>
                <w:sz w:val="20"/>
                <w:szCs w:val="20"/>
              </w:rPr>
            </w:pPr>
            <w:r w:rsidRPr="00692AAA">
              <w:rPr>
                <w:sz w:val="20"/>
                <w:szCs w:val="20"/>
                <w:lang w:val="en-US"/>
              </w:rPr>
              <w:t>6.77</w:t>
            </w:r>
          </w:p>
        </w:tc>
        <w:tc>
          <w:tcPr>
            <w:tcW w:w="1430" w:type="dxa"/>
            <w:noWrap/>
            <w:hideMark/>
          </w:tcPr>
          <w:p w14:paraId="3142E328" w14:textId="77777777" w:rsidR="00692AAA" w:rsidRPr="00692AAA" w:rsidRDefault="00692AAA" w:rsidP="00962436">
            <w:pPr>
              <w:keepNext/>
              <w:jc w:val="right"/>
              <w:rPr>
                <w:sz w:val="20"/>
                <w:szCs w:val="20"/>
              </w:rPr>
            </w:pPr>
            <w:r w:rsidRPr="00692AAA">
              <w:rPr>
                <w:sz w:val="20"/>
                <w:szCs w:val="20"/>
                <w:lang w:val="en-US"/>
              </w:rPr>
              <w:t>9.99</w:t>
            </w:r>
          </w:p>
        </w:tc>
        <w:tc>
          <w:tcPr>
            <w:tcW w:w="1431" w:type="dxa"/>
            <w:noWrap/>
            <w:hideMark/>
          </w:tcPr>
          <w:p w14:paraId="6E113D03" w14:textId="6430999D" w:rsidR="00692AAA" w:rsidRPr="00692AAA" w:rsidRDefault="00692AAA" w:rsidP="00962436">
            <w:pPr>
              <w:keepNext/>
              <w:jc w:val="right"/>
              <w:rPr>
                <w:sz w:val="20"/>
                <w:szCs w:val="20"/>
              </w:rPr>
            </w:pPr>
            <w:r w:rsidRPr="00692AAA">
              <w:rPr>
                <w:sz w:val="20"/>
                <w:szCs w:val="20"/>
                <w:lang w:val="en-US"/>
              </w:rPr>
              <w:t>20.00</w:t>
            </w:r>
          </w:p>
        </w:tc>
        <w:tc>
          <w:tcPr>
            <w:tcW w:w="1431" w:type="dxa"/>
            <w:noWrap/>
            <w:hideMark/>
          </w:tcPr>
          <w:p w14:paraId="265E80DF" w14:textId="3409244E" w:rsidR="00692AAA" w:rsidRPr="00692AAA" w:rsidRDefault="00692AAA" w:rsidP="00962436">
            <w:pPr>
              <w:keepNext/>
              <w:jc w:val="right"/>
              <w:rPr>
                <w:sz w:val="20"/>
                <w:szCs w:val="20"/>
              </w:rPr>
            </w:pPr>
            <w:r w:rsidRPr="00692AAA">
              <w:rPr>
                <w:sz w:val="20"/>
                <w:szCs w:val="20"/>
                <w:lang w:val="en-US"/>
              </w:rPr>
              <w:t>2</w:t>
            </w:r>
            <w:r w:rsidR="00A00D58">
              <w:rPr>
                <w:sz w:val="20"/>
                <w:szCs w:val="20"/>
                <w:lang w:val="en-US"/>
              </w:rPr>
              <w:t>.00</w:t>
            </w:r>
          </w:p>
        </w:tc>
      </w:tr>
      <w:tr w:rsidR="00692AAA" w:rsidRPr="00692AAA" w14:paraId="44BC7A83" w14:textId="77777777" w:rsidTr="004F0C11">
        <w:trPr>
          <w:trHeight w:val="327"/>
        </w:trPr>
        <w:tc>
          <w:tcPr>
            <w:tcW w:w="2263" w:type="dxa"/>
            <w:noWrap/>
            <w:hideMark/>
          </w:tcPr>
          <w:p w14:paraId="39CD1EA6" w14:textId="4A03F876" w:rsidR="00692AAA" w:rsidRPr="00692AAA" w:rsidRDefault="00692AAA" w:rsidP="00962436">
            <w:pPr>
              <w:keepNext/>
              <w:jc w:val="left"/>
              <w:rPr>
                <w:sz w:val="20"/>
                <w:szCs w:val="20"/>
              </w:rPr>
            </w:pPr>
            <w:r w:rsidRPr="00692AAA">
              <w:rPr>
                <w:sz w:val="20"/>
                <w:szCs w:val="20"/>
                <w:lang w:val="en-US"/>
              </w:rPr>
              <w:t xml:space="preserve">Large </w:t>
            </w:r>
            <w:r w:rsidR="00355A2F">
              <w:rPr>
                <w:sz w:val="20"/>
                <w:szCs w:val="20"/>
                <w:lang w:val="en-US"/>
              </w:rPr>
              <w:t>c</w:t>
            </w:r>
            <w:r w:rsidRPr="00692AAA">
              <w:rPr>
                <w:sz w:val="20"/>
                <w:szCs w:val="20"/>
                <w:lang w:val="en-US"/>
              </w:rPr>
              <w:t xml:space="preserve">ommercial </w:t>
            </w:r>
            <w:r w:rsidR="00355A2F">
              <w:rPr>
                <w:sz w:val="20"/>
                <w:szCs w:val="20"/>
                <w:lang w:val="en-US"/>
              </w:rPr>
              <w:t>r</w:t>
            </w:r>
            <w:r w:rsidRPr="00692AAA">
              <w:rPr>
                <w:sz w:val="20"/>
                <w:szCs w:val="20"/>
                <w:lang w:val="en-US"/>
              </w:rPr>
              <w:t>efrigeration</w:t>
            </w:r>
          </w:p>
        </w:tc>
        <w:tc>
          <w:tcPr>
            <w:tcW w:w="1430" w:type="dxa"/>
            <w:noWrap/>
            <w:hideMark/>
          </w:tcPr>
          <w:p w14:paraId="0D1DA0BF" w14:textId="77777777" w:rsidR="00692AAA" w:rsidRPr="00692AAA" w:rsidRDefault="00692AAA" w:rsidP="00962436">
            <w:pPr>
              <w:keepNext/>
              <w:jc w:val="right"/>
              <w:rPr>
                <w:sz w:val="20"/>
                <w:szCs w:val="20"/>
              </w:rPr>
            </w:pPr>
            <w:r w:rsidRPr="00692AAA">
              <w:rPr>
                <w:sz w:val="20"/>
                <w:szCs w:val="20"/>
                <w:lang w:val="en-US"/>
              </w:rPr>
              <w:t>3,380</w:t>
            </w:r>
          </w:p>
        </w:tc>
        <w:tc>
          <w:tcPr>
            <w:tcW w:w="1431" w:type="dxa"/>
            <w:noWrap/>
            <w:hideMark/>
          </w:tcPr>
          <w:p w14:paraId="44AC7C14" w14:textId="77777777" w:rsidR="00692AAA" w:rsidRPr="00692AAA" w:rsidRDefault="00692AAA" w:rsidP="00962436">
            <w:pPr>
              <w:keepNext/>
              <w:jc w:val="right"/>
              <w:rPr>
                <w:sz w:val="20"/>
                <w:szCs w:val="20"/>
              </w:rPr>
            </w:pPr>
            <w:r w:rsidRPr="00692AAA">
              <w:rPr>
                <w:sz w:val="20"/>
                <w:szCs w:val="20"/>
                <w:lang w:val="en-US"/>
              </w:rPr>
              <w:t>73.75</w:t>
            </w:r>
          </w:p>
        </w:tc>
        <w:tc>
          <w:tcPr>
            <w:tcW w:w="1430" w:type="dxa"/>
            <w:noWrap/>
            <w:hideMark/>
          </w:tcPr>
          <w:p w14:paraId="2820EA0D" w14:textId="77777777" w:rsidR="00692AAA" w:rsidRPr="00692AAA" w:rsidRDefault="00692AAA" w:rsidP="00962436">
            <w:pPr>
              <w:keepNext/>
              <w:jc w:val="right"/>
              <w:rPr>
                <w:sz w:val="20"/>
                <w:szCs w:val="20"/>
              </w:rPr>
            </w:pPr>
            <w:r w:rsidRPr="00692AAA">
              <w:rPr>
                <w:sz w:val="20"/>
                <w:szCs w:val="20"/>
                <w:lang w:val="en-US"/>
              </w:rPr>
              <w:t>249.27</w:t>
            </w:r>
          </w:p>
        </w:tc>
        <w:tc>
          <w:tcPr>
            <w:tcW w:w="1431" w:type="dxa"/>
            <w:noWrap/>
            <w:hideMark/>
          </w:tcPr>
          <w:p w14:paraId="11BFC5F3" w14:textId="3781FA5F" w:rsidR="00692AAA" w:rsidRPr="00692AAA" w:rsidRDefault="00692AAA" w:rsidP="00962436">
            <w:pPr>
              <w:keepNext/>
              <w:jc w:val="right"/>
              <w:rPr>
                <w:sz w:val="20"/>
                <w:szCs w:val="20"/>
              </w:rPr>
            </w:pPr>
            <w:r w:rsidRPr="00692AAA">
              <w:rPr>
                <w:sz w:val="20"/>
                <w:szCs w:val="20"/>
                <w:lang w:val="en-US"/>
              </w:rPr>
              <w:t>20.00</w:t>
            </w:r>
          </w:p>
        </w:tc>
        <w:tc>
          <w:tcPr>
            <w:tcW w:w="1431" w:type="dxa"/>
            <w:noWrap/>
            <w:hideMark/>
          </w:tcPr>
          <w:p w14:paraId="0519AADC" w14:textId="77777777" w:rsidR="00692AAA" w:rsidRPr="00692AAA" w:rsidRDefault="00692AAA" w:rsidP="00962436">
            <w:pPr>
              <w:keepNext/>
              <w:jc w:val="right"/>
              <w:rPr>
                <w:sz w:val="20"/>
                <w:szCs w:val="20"/>
              </w:rPr>
            </w:pPr>
            <w:r w:rsidRPr="00692AAA">
              <w:rPr>
                <w:sz w:val="20"/>
                <w:szCs w:val="20"/>
                <w:lang w:val="en-US"/>
              </w:rPr>
              <w:t>49.85</w:t>
            </w:r>
          </w:p>
        </w:tc>
      </w:tr>
      <w:tr w:rsidR="00692AAA" w:rsidRPr="00692AAA" w14:paraId="7BDED650" w14:textId="77777777" w:rsidTr="004F0C11">
        <w:trPr>
          <w:trHeight w:val="204"/>
        </w:trPr>
        <w:tc>
          <w:tcPr>
            <w:tcW w:w="2263" w:type="dxa"/>
            <w:noWrap/>
            <w:hideMark/>
          </w:tcPr>
          <w:p w14:paraId="0DB4BD19" w14:textId="70B53321" w:rsidR="00692AAA" w:rsidRPr="00692AAA" w:rsidRDefault="00692AAA" w:rsidP="00962436">
            <w:pPr>
              <w:keepNext/>
              <w:jc w:val="left"/>
              <w:rPr>
                <w:sz w:val="20"/>
                <w:szCs w:val="20"/>
              </w:rPr>
            </w:pPr>
            <w:r w:rsidRPr="00692AAA">
              <w:rPr>
                <w:sz w:val="20"/>
                <w:szCs w:val="20"/>
                <w:lang w:val="en-US"/>
              </w:rPr>
              <w:t xml:space="preserve">Industrial </w:t>
            </w:r>
            <w:r w:rsidR="00355A2F">
              <w:rPr>
                <w:sz w:val="20"/>
                <w:szCs w:val="20"/>
                <w:lang w:val="en-US"/>
              </w:rPr>
              <w:t>r</w:t>
            </w:r>
            <w:r w:rsidRPr="00692AAA">
              <w:rPr>
                <w:sz w:val="20"/>
                <w:szCs w:val="20"/>
                <w:lang w:val="en-US"/>
              </w:rPr>
              <w:t>efrigeration</w:t>
            </w:r>
          </w:p>
        </w:tc>
        <w:tc>
          <w:tcPr>
            <w:tcW w:w="1430" w:type="dxa"/>
            <w:noWrap/>
            <w:hideMark/>
          </w:tcPr>
          <w:p w14:paraId="69C722D3" w14:textId="77777777" w:rsidR="00692AAA" w:rsidRPr="00692AAA" w:rsidRDefault="00692AAA" w:rsidP="00962436">
            <w:pPr>
              <w:keepNext/>
              <w:jc w:val="right"/>
              <w:rPr>
                <w:sz w:val="20"/>
                <w:szCs w:val="20"/>
              </w:rPr>
            </w:pPr>
            <w:r w:rsidRPr="00692AAA">
              <w:rPr>
                <w:sz w:val="20"/>
                <w:szCs w:val="20"/>
                <w:lang w:val="en-US"/>
              </w:rPr>
              <w:t>545</w:t>
            </w:r>
          </w:p>
        </w:tc>
        <w:tc>
          <w:tcPr>
            <w:tcW w:w="1431" w:type="dxa"/>
            <w:noWrap/>
            <w:hideMark/>
          </w:tcPr>
          <w:p w14:paraId="178FE214" w14:textId="77777777" w:rsidR="00692AAA" w:rsidRPr="00692AAA" w:rsidRDefault="00692AAA" w:rsidP="00962436">
            <w:pPr>
              <w:keepNext/>
              <w:jc w:val="right"/>
              <w:rPr>
                <w:sz w:val="20"/>
                <w:szCs w:val="20"/>
              </w:rPr>
            </w:pPr>
            <w:r w:rsidRPr="00692AAA">
              <w:rPr>
                <w:sz w:val="20"/>
                <w:szCs w:val="20"/>
                <w:lang w:val="en-US"/>
              </w:rPr>
              <w:t>36.05</w:t>
            </w:r>
          </w:p>
        </w:tc>
        <w:tc>
          <w:tcPr>
            <w:tcW w:w="1430" w:type="dxa"/>
            <w:noWrap/>
            <w:hideMark/>
          </w:tcPr>
          <w:p w14:paraId="05E0E28D" w14:textId="77777777" w:rsidR="00692AAA" w:rsidRPr="00692AAA" w:rsidRDefault="00692AAA" w:rsidP="00962436">
            <w:pPr>
              <w:keepNext/>
              <w:jc w:val="right"/>
              <w:rPr>
                <w:sz w:val="20"/>
                <w:szCs w:val="20"/>
              </w:rPr>
            </w:pPr>
            <w:r w:rsidRPr="00692AAA">
              <w:rPr>
                <w:sz w:val="20"/>
                <w:szCs w:val="20"/>
                <w:lang w:val="en-US"/>
              </w:rPr>
              <w:t>19.64</w:t>
            </w:r>
          </w:p>
        </w:tc>
        <w:tc>
          <w:tcPr>
            <w:tcW w:w="1431" w:type="dxa"/>
            <w:noWrap/>
            <w:hideMark/>
          </w:tcPr>
          <w:p w14:paraId="1F5FE110" w14:textId="106EDC4A" w:rsidR="00692AAA" w:rsidRPr="00692AAA" w:rsidRDefault="00692AAA" w:rsidP="00962436">
            <w:pPr>
              <w:keepNext/>
              <w:jc w:val="right"/>
              <w:rPr>
                <w:sz w:val="20"/>
                <w:szCs w:val="20"/>
              </w:rPr>
            </w:pPr>
            <w:r w:rsidRPr="00692AAA">
              <w:rPr>
                <w:sz w:val="20"/>
                <w:szCs w:val="20"/>
                <w:lang w:val="en-US"/>
              </w:rPr>
              <w:t>20.00</w:t>
            </w:r>
          </w:p>
        </w:tc>
        <w:tc>
          <w:tcPr>
            <w:tcW w:w="1431" w:type="dxa"/>
            <w:noWrap/>
            <w:hideMark/>
          </w:tcPr>
          <w:p w14:paraId="3C49F23D" w14:textId="77777777" w:rsidR="00692AAA" w:rsidRPr="00692AAA" w:rsidRDefault="00692AAA" w:rsidP="00962436">
            <w:pPr>
              <w:keepNext/>
              <w:jc w:val="right"/>
              <w:rPr>
                <w:sz w:val="20"/>
                <w:szCs w:val="20"/>
              </w:rPr>
            </w:pPr>
            <w:r w:rsidRPr="00692AAA">
              <w:rPr>
                <w:sz w:val="20"/>
                <w:szCs w:val="20"/>
                <w:lang w:val="en-US"/>
              </w:rPr>
              <w:t>3.93</w:t>
            </w:r>
          </w:p>
        </w:tc>
      </w:tr>
      <w:tr w:rsidR="004F0C11" w:rsidRPr="00692AAA" w14:paraId="2B2A515E" w14:textId="77777777" w:rsidTr="004F0C11">
        <w:trPr>
          <w:trHeight w:val="250"/>
        </w:trPr>
        <w:tc>
          <w:tcPr>
            <w:tcW w:w="2263" w:type="dxa"/>
            <w:noWrap/>
            <w:hideMark/>
          </w:tcPr>
          <w:p w14:paraId="2ED0B832" w14:textId="77777777" w:rsidR="00692AAA" w:rsidRPr="00A00D58" w:rsidRDefault="00692AAA" w:rsidP="00962436">
            <w:pPr>
              <w:keepNext/>
              <w:jc w:val="left"/>
              <w:rPr>
                <w:b/>
                <w:bCs/>
                <w:sz w:val="20"/>
                <w:szCs w:val="20"/>
              </w:rPr>
            </w:pPr>
            <w:r w:rsidRPr="00A00D58">
              <w:rPr>
                <w:b/>
                <w:bCs/>
                <w:sz w:val="20"/>
                <w:szCs w:val="20"/>
                <w:lang w:val="en-US"/>
              </w:rPr>
              <w:t>Total</w:t>
            </w:r>
          </w:p>
        </w:tc>
        <w:tc>
          <w:tcPr>
            <w:tcW w:w="1430" w:type="dxa"/>
            <w:noWrap/>
            <w:hideMark/>
          </w:tcPr>
          <w:p w14:paraId="183716D4" w14:textId="77777777" w:rsidR="00692AAA" w:rsidRPr="00A00D58" w:rsidRDefault="00692AAA" w:rsidP="00962436">
            <w:pPr>
              <w:keepNext/>
              <w:jc w:val="right"/>
              <w:rPr>
                <w:b/>
                <w:bCs/>
                <w:sz w:val="20"/>
                <w:szCs w:val="20"/>
              </w:rPr>
            </w:pPr>
            <w:r w:rsidRPr="00A00D58">
              <w:rPr>
                <w:b/>
                <w:bCs/>
                <w:sz w:val="20"/>
                <w:szCs w:val="20"/>
                <w:lang w:val="en-US"/>
              </w:rPr>
              <w:t>467,369</w:t>
            </w:r>
          </w:p>
        </w:tc>
        <w:tc>
          <w:tcPr>
            <w:tcW w:w="1431" w:type="dxa"/>
            <w:noWrap/>
            <w:hideMark/>
          </w:tcPr>
          <w:p w14:paraId="1473937E" w14:textId="233BF321" w:rsidR="00692AAA" w:rsidRPr="00A00D58" w:rsidRDefault="00253088" w:rsidP="00962436">
            <w:pPr>
              <w:keepNext/>
              <w:jc w:val="right"/>
              <w:rPr>
                <w:b/>
                <w:bCs/>
                <w:sz w:val="20"/>
                <w:szCs w:val="20"/>
              </w:rPr>
            </w:pPr>
            <w:r w:rsidRPr="00A00D58">
              <w:rPr>
                <w:b/>
                <w:bCs/>
                <w:sz w:val="20"/>
                <w:szCs w:val="20"/>
                <w:lang w:val="en-US"/>
              </w:rPr>
              <w:t>n/a</w:t>
            </w:r>
          </w:p>
        </w:tc>
        <w:tc>
          <w:tcPr>
            <w:tcW w:w="1430" w:type="dxa"/>
            <w:noWrap/>
            <w:hideMark/>
          </w:tcPr>
          <w:p w14:paraId="30EDFF66" w14:textId="77777777" w:rsidR="00692AAA" w:rsidRPr="00A00D58" w:rsidRDefault="00692AAA" w:rsidP="00962436">
            <w:pPr>
              <w:keepNext/>
              <w:jc w:val="right"/>
              <w:rPr>
                <w:b/>
                <w:bCs/>
                <w:sz w:val="20"/>
                <w:szCs w:val="20"/>
              </w:rPr>
            </w:pPr>
            <w:r w:rsidRPr="00A00D58">
              <w:rPr>
                <w:b/>
                <w:bCs/>
                <w:sz w:val="20"/>
                <w:szCs w:val="20"/>
                <w:lang w:val="en-US"/>
              </w:rPr>
              <w:t>1,246.06</w:t>
            </w:r>
          </w:p>
        </w:tc>
        <w:tc>
          <w:tcPr>
            <w:tcW w:w="1431" w:type="dxa"/>
            <w:noWrap/>
            <w:hideMark/>
          </w:tcPr>
          <w:p w14:paraId="356BAF7E" w14:textId="0819E069" w:rsidR="00692AAA" w:rsidRPr="00A00D58" w:rsidRDefault="00253088" w:rsidP="00962436">
            <w:pPr>
              <w:keepNext/>
              <w:jc w:val="right"/>
              <w:rPr>
                <w:b/>
                <w:bCs/>
                <w:sz w:val="20"/>
                <w:szCs w:val="20"/>
              </w:rPr>
            </w:pPr>
            <w:r w:rsidRPr="00A00D58">
              <w:rPr>
                <w:b/>
                <w:bCs/>
                <w:sz w:val="20"/>
                <w:szCs w:val="20"/>
                <w:lang w:val="en-US"/>
              </w:rPr>
              <w:t>n/a</w:t>
            </w:r>
          </w:p>
        </w:tc>
        <w:tc>
          <w:tcPr>
            <w:tcW w:w="1431" w:type="dxa"/>
            <w:noWrap/>
            <w:hideMark/>
          </w:tcPr>
          <w:p w14:paraId="7F383A87" w14:textId="77777777" w:rsidR="00692AAA" w:rsidRPr="00A00D58" w:rsidRDefault="00692AAA" w:rsidP="00962436">
            <w:pPr>
              <w:keepNext/>
              <w:jc w:val="right"/>
              <w:rPr>
                <w:b/>
                <w:bCs/>
                <w:sz w:val="20"/>
                <w:szCs w:val="20"/>
              </w:rPr>
            </w:pPr>
            <w:r w:rsidRPr="00A00D58">
              <w:rPr>
                <w:b/>
                <w:bCs/>
                <w:sz w:val="20"/>
                <w:szCs w:val="20"/>
                <w:lang w:val="en-US"/>
              </w:rPr>
              <w:t>191.8</w:t>
            </w:r>
          </w:p>
        </w:tc>
      </w:tr>
    </w:tbl>
    <w:p w14:paraId="28E4913C" w14:textId="77777777" w:rsidR="001D4883" w:rsidRPr="001D4883" w:rsidRDefault="001D4883" w:rsidP="00962436">
      <w:pPr>
        <w:keepNext/>
        <w:rPr>
          <w:lang w:val="en-GB"/>
        </w:rPr>
      </w:pPr>
    </w:p>
    <w:p w14:paraId="11DD0B6D" w14:textId="33C71453" w:rsidR="00BE2DAA" w:rsidRPr="009931F4" w:rsidRDefault="00BE2DAA" w:rsidP="00962436">
      <w:pPr>
        <w:spacing w:after="240"/>
        <w:rPr>
          <w:b/>
        </w:rPr>
      </w:pPr>
      <w:bookmarkStart w:id="9" w:name="_Hlk126915738"/>
      <w:r w:rsidRPr="009931F4">
        <w:rPr>
          <w:u w:val="single"/>
        </w:rPr>
        <w:t>Phase-out strategy</w:t>
      </w:r>
    </w:p>
    <w:p w14:paraId="4135BDE3" w14:textId="66EB0D2F" w:rsidR="00603448" w:rsidRDefault="00BE2DAA" w:rsidP="00962436">
      <w:pPr>
        <w:pStyle w:val="Heading1"/>
      </w:pPr>
      <w:bookmarkStart w:id="10" w:name="_Hlk125636542"/>
      <w:bookmarkEnd w:id="9"/>
      <w:r w:rsidRPr="00996241">
        <w:t>Stage </w:t>
      </w:r>
      <w:r w:rsidR="006C4F57">
        <w:t>II</w:t>
      </w:r>
      <w:r>
        <w:t xml:space="preserve"> </w:t>
      </w:r>
      <w:bookmarkEnd w:id="10"/>
      <w:r w:rsidRPr="00996241">
        <w:t xml:space="preserve">of the HPMP will focus on </w:t>
      </w:r>
      <w:r w:rsidRPr="00A24A14">
        <w:t>strengthening the HCFC licensing and quota system</w:t>
      </w:r>
      <w:r w:rsidR="00991FE7">
        <w:t>; establishing a ban on the import of HCFC-base equipment</w:t>
      </w:r>
      <w:r w:rsidR="000049F7">
        <w:t>;</w:t>
      </w:r>
      <w:r w:rsidR="00991FE7">
        <w:t xml:space="preserve"> </w:t>
      </w:r>
      <w:r w:rsidR="00933A1A">
        <w:t>building the capacity of customs and enforcement;</w:t>
      </w:r>
      <w:r w:rsidR="00603448">
        <w:t xml:space="preserve"> s</w:t>
      </w:r>
      <w:r w:rsidR="00603448" w:rsidRPr="00603448">
        <w:t>trengthening the active participation of stakeholders through information campaigns</w:t>
      </w:r>
      <w:r w:rsidR="00603448">
        <w:t xml:space="preserve"> and </w:t>
      </w:r>
      <w:r w:rsidR="00603448" w:rsidRPr="00603448">
        <w:t>education</w:t>
      </w:r>
      <w:r w:rsidR="002A2581">
        <w:t>;</w:t>
      </w:r>
      <w:r w:rsidR="004B028D">
        <w:t xml:space="preserve"> and</w:t>
      </w:r>
      <w:r w:rsidR="002A2581">
        <w:t xml:space="preserve"> i</w:t>
      </w:r>
      <w:r w:rsidR="002A2581" w:rsidRPr="002A2581">
        <w:t xml:space="preserve">mproving the </w:t>
      </w:r>
      <w:r w:rsidR="004B028D">
        <w:t xml:space="preserve">country’s </w:t>
      </w:r>
      <w:r w:rsidR="002A2581" w:rsidRPr="002A2581">
        <w:t xml:space="preserve">technical capacity </w:t>
      </w:r>
      <w:r w:rsidR="004B028D">
        <w:t>to</w:t>
      </w:r>
      <w:r w:rsidR="002A2581" w:rsidRPr="002A2581">
        <w:t xml:space="preserve"> </w:t>
      </w:r>
      <w:r w:rsidR="004B028D" w:rsidRPr="002A2581">
        <w:t>manag</w:t>
      </w:r>
      <w:r w:rsidR="004B028D">
        <w:t>e</w:t>
      </w:r>
      <w:r w:rsidR="004B028D" w:rsidRPr="002A2581">
        <w:t xml:space="preserve"> </w:t>
      </w:r>
      <w:r w:rsidR="002A2581" w:rsidRPr="002A2581">
        <w:t>HCFCs and their alternatives</w:t>
      </w:r>
      <w:r w:rsidR="000049F7">
        <w:t xml:space="preserve"> </w:t>
      </w:r>
      <w:r w:rsidR="004B028D">
        <w:t xml:space="preserve">by </w:t>
      </w:r>
      <w:r w:rsidR="002A2581" w:rsidRPr="002A2581">
        <w:t>training RAC technicians and providing equipment</w:t>
      </w:r>
      <w:r w:rsidR="000049F7">
        <w:t>.</w:t>
      </w:r>
    </w:p>
    <w:p w14:paraId="33C08E7E" w14:textId="77777777" w:rsidR="00BE2DAA" w:rsidRDefault="00BE2DAA" w:rsidP="00962436">
      <w:pPr>
        <w:keepNext/>
        <w:spacing w:after="240"/>
        <w:rPr>
          <w:i/>
          <w:iCs/>
        </w:rPr>
      </w:pPr>
      <w:r>
        <w:rPr>
          <w:i/>
          <w:iCs/>
        </w:rPr>
        <w:t>Proposed activities</w:t>
      </w:r>
    </w:p>
    <w:p w14:paraId="17880BCA" w14:textId="356AD51D" w:rsidR="008C58E5" w:rsidRDefault="00BE2DAA" w:rsidP="00962436">
      <w:pPr>
        <w:pStyle w:val="Heading1"/>
      </w:pPr>
      <w:bookmarkStart w:id="11" w:name="_Hlk126915743"/>
      <w:r w:rsidRPr="00996241">
        <w:t>Stage </w:t>
      </w:r>
      <w:r w:rsidR="006C4F57">
        <w:t xml:space="preserve">II </w:t>
      </w:r>
      <w:r w:rsidRPr="00996241">
        <w:t>proposes the following activities</w:t>
      </w:r>
      <w:r w:rsidR="00760C7F">
        <w:t xml:space="preserve"> </w:t>
      </w:r>
      <w:r w:rsidR="004B028D">
        <w:t>and</w:t>
      </w:r>
      <w:r w:rsidR="008C58E5">
        <w:t xml:space="preserve"> costs</w:t>
      </w:r>
      <w:r w:rsidR="004B028D">
        <w:t xml:space="preserve"> shown</w:t>
      </w:r>
      <w:r w:rsidR="008C58E5">
        <w:t xml:space="preserve"> in table 3.</w:t>
      </w:r>
    </w:p>
    <w:p w14:paraId="2FD9E0F3" w14:textId="67506E51" w:rsidR="00680A0E" w:rsidRDefault="00680A0E" w:rsidP="00962436">
      <w:pPr>
        <w:rPr>
          <w:b/>
          <w:bCs/>
        </w:rPr>
      </w:pPr>
      <w:r w:rsidRPr="00331196">
        <w:rPr>
          <w:b/>
          <w:bCs/>
        </w:rPr>
        <w:t>Tab</w:t>
      </w:r>
      <w:r w:rsidR="00331196">
        <w:rPr>
          <w:b/>
          <w:bCs/>
        </w:rPr>
        <w:t>le</w:t>
      </w:r>
      <w:r w:rsidRPr="00331196">
        <w:rPr>
          <w:b/>
          <w:bCs/>
        </w:rPr>
        <w:t xml:space="preserve"> 3. </w:t>
      </w:r>
      <w:r w:rsidR="00AA28A5" w:rsidRPr="00331196">
        <w:rPr>
          <w:b/>
          <w:bCs/>
        </w:rPr>
        <w:t>Components and costs for proposed activities in stage II of the HPMP in Somali</w:t>
      </w:r>
      <w:r w:rsidR="000D413B" w:rsidRPr="00331196">
        <w:rPr>
          <w:b/>
          <w:bCs/>
        </w:rPr>
        <w:t>a</w:t>
      </w:r>
    </w:p>
    <w:tbl>
      <w:tblPr>
        <w:tblStyle w:val="TableGrid"/>
        <w:tblW w:w="5000" w:type="pct"/>
        <w:tblLook w:val="04A0" w:firstRow="1" w:lastRow="0" w:firstColumn="1" w:lastColumn="0" w:noHBand="0" w:noVBand="1"/>
      </w:tblPr>
      <w:tblGrid>
        <w:gridCol w:w="592"/>
        <w:gridCol w:w="7454"/>
        <w:gridCol w:w="1304"/>
      </w:tblGrid>
      <w:tr w:rsidR="00A43365" w:rsidRPr="00593EB4" w14:paraId="4F466317" w14:textId="17965CF5" w:rsidTr="00677278">
        <w:trPr>
          <w:tblHeader/>
        </w:trPr>
        <w:tc>
          <w:tcPr>
            <w:tcW w:w="592" w:type="dxa"/>
          </w:tcPr>
          <w:p w14:paraId="732CD05A" w14:textId="5DE78558" w:rsidR="00A43365" w:rsidRPr="00593EB4" w:rsidRDefault="00A43365" w:rsidP="00962436">
            <w:pPr>
              <w:jc w:val="left"/>
              <w:rPr>
                <w:b/>
                <w:bCs/>
                <w:sz w:val="20"/>
                <w:szCs w:val="20"/>
              </w:rPr>
            </w:pPr>
          </w:p>
        </w:tc>
        <w:tc>
          <w:tcPr>
            <w:tcW w:w="7454" w:type="dxa"/>
          </w:tcPr>
          <w:p w14:paraId="1941F898" w14:textId="505D80FA" w:rsidR="00A43365" w:rsidRPr="00593EB4" w:rsidRDefault="00A43365" w:rsidP="00962436">
            <w:pPr>
              <w:jc w:val="center"/>
              <w:rPr>
                <w:b/>
                <w:bCs/>
                <w:sz w:val="20"/>
                <w:szCs w:val="20"/>
              </w:rPr>
            </w:pPr>
            <w:r>
              <w:rPr>
                <w:b/>
                <w:bCs/>
                <w:sz w:val="20"/>
                <w:szCs w:val="20"/>
              </w:rPr>
              <w:t>Component/</w:t>
            </w:r>
            <w:r w:rsidRPr="00593EB4">
              <w:rPr>
                <w:b/>
                <w:bCs/>
                <w:sz w:val="20"/>
                <w:szCs w:val="20"/>
              </w:rPr>
              <w:t>Activities</w:t>
            </w:r>
          </w:p>
        </w:tc>
        <w:tc>
          <w:tcPr>
            <w:tcW w:w="1304" w:type="dxa"/>
          </w:tcPr>
          <w:p w14:paraId="12EAA847" w14:textId="4FA0C29D" w:rsidR="00A43365" w:rsidRPr="00593EB4" w:rsidRDefault="00A43365" w:rsidP="00962436">
            <w:pPr>
              <w:jc w:val="center"/>
              <w:rPr>
                <w:b/>
                <w:bCs/>
                <w:sz w:val="20"/>
                <w:szCs w:val="20"/>
              </w:rPr>
            </w:pPr>
            <w:r w:rsidRPr="00593EB4">
              <w:rPr>
                <w:b/>
                <w:bCs/>
                <w:sz w:val="20"/>
                <w:szCs w:val="20"/>
              </w:rPr>
              <w:t>Cost</w:t>
            </w:r>
            <w:r>
              <w:rPr>
                <w:b/>
                <w:bCs/>
                <w:sz w:val="20"/>
                <w:szCs w:val="20"/>
              </w:rPr>
              <w:t>s</w:t>
            </w:r>
            <w:r>
              <w:rPr>
                <w:b/>
                <w:bCs/>
                <w:sz w:val="20"/>
                <w:szCs w:val="20"/>
              </w:rPr>
              <w:br/>
              <w:t>(US $)</w:t>
            </w:r>
          </w:p>
        </w:tc>
      </w:tr>
      <w:tr w:rsidR="00A43365" w:rsidRPr="00593EB4" w14:paraId="5217ECF2" w14:textId="7DCBB2B6" w:rsidTr="00677278">
        <w:trPr>
          <w:trHeight w:val="188"/>
        </w:trPr>
        <w:tc>
          <w:tcPr>
            <w:tcW w:w="592" w:type="dxa"/>
          </w:tcPr>
          <w:p w14:paraId="20521C37" w14:textId="213F75B0" w:rsidR="00A43365" w:rsidRPr="00713991" w:rsidRDefault="00A43365" w:rsidP="00962436">
            <w:pPr>
              <w:jc w:val="left"/>
              <w:rPr>
                <w:b/>
                <w:bCs/>
                <w:sz w:val="20"/>
                <w:szCs w:val="20"/>
              </w:rPr>
            </w:pPr>
            <w:bookmarkStart w:id="12" w:name="_Hlk178771407"/>
            <w:r w:rsidRPr="00713991">
              <w:rPr>
                <w:b/>
                <w:bCs/>
                <w:sz w:val="20"/>
                <w:szCs w:val="20"/>
              </w:rPr>
              <w:t>1</w:t>
            </w:r>
          </w:p>
        </w:tc>
        <w:tc>
          <w:tcPr>
            <w:tcW w:w="8758" w:type="dxa"/>
            <w:gridSpan w:val="2"/>
          </w:tcPr>
          <w:p w14:paraId="72AC2BC4" w14:textId="091E6F1B" w:rsidR="00A43365" w:rsidRPr="00593EB4" w:rsidRDefault="00A43365" w:rsidP="00962436">
            <w:pPr>
              <w:jc w:val="left"/>
              <w:rPr>
                <w:sz w:val="20"/>
                <w:szCs w:val="20"/>
              </w:rPr>
            </w:pPr>
            <w:r w:rsidRPr="0034108C">
              <w:rPr>
                <w:b/>
                <w:bCs/>
                <w:sz w:val="20"/>
                <w:szCs w:val="20"/>
              </w:rPr>
              <w:t>Strengthening and enforcement of the legislation and regulations on HCFCs</w:t>
            </w:r>
          </w:p>
        </w:tc>
      </w:tr>
      <w:tr w:rsidR="00A43365" w:rsidRPr="00593EB4" w14:paraId="7E47C0EC" w14:textId="6A4EB653" w:rsidTr="00677278">
        <w:trPr>
          <w:trHeight w:val="70"/>
        </w:trPr>
        <w:tc>
          <w:tcPr>
            <w:tcW w:w="592" w:type="dxa"/>
          </w:tcPr>
          <w:p w14:paraId="5A544524" w14:textId="65B89551" w:rsidR="00A43365" w:rsidRPr="00593EB4" w:rsidRDefault="00A43365" w:rsidP="00962436">
            <w:pPr>
              <w:jc w:val="left"/>
              <w:rPr>
                <w:sz w:val="20"/>
                <w:szCs w:val="20"/>
              </w:rPr>
            </w:pPr>
            <w:bookmarkStart w:id="13" w:name="_Hlk178771954"/>
            <w:bookmarkEnd w:id="12"/>
            <w:r>
              <w:rPr>
                <w:sz w:val="20"/>
                <w:szCs w:val="20"/>
              </w:rPr>
              <w:t>1.1</w:t>
            </w:r>
          </w:p>
        </w:tc>
        <w:tc>
          <w:tcPr>
            <w:tcW w:w="7454" w:type="dxa"/>
          </w:tcPr>
          <w:p w14:paraId="6DED6379" w14:textId="05F4010E" w:rsidR="00A43365" w:rsidRPr="00FD64A8" w:rsidRDefault="00A43365" w:rsidP="00962436">
            <w:pPr>
              <w:rPr>
                <w:sz w:val="20"/>
                <w:szCs w:val="20"/>
              </w:rPr>
            </w:pPr>
            <w:r w:rsidRPr="00FD64A8">
              <w:rPr>
                <w:i/>
                <w:iCs/>
                <w:sz w:val="20"/>
                <w:szCs w:val="20"/>
              </w:rPr>
              <w:t>Review the existing HCFC policy and regulations</w:t>
            </w:r>
            <w:r w:rsidR="009C33A9" w:rsidRPr="00FD64A8">
              <w:rPr>
                <w:i/>
                <w:iCs/>
                <w:sz w:val="20"/>
                <w:szCs w:val="20"/>
              </w:rPr>
              <w:t>:</w:t>
            </w:r>
            <w:r w:rsidRPr="00FD64A8">
              <w:rPr>
                <w:sz w:val="20"/>
                <w:szCs w:val="20"/>
              </w:rPr>
              <w:t xml:space="preserve"> </w:t>
            </w:r>
            <w:r w:rsidR="00D23E1F" w:rsidRPr="00FD64A8">
              <w:rPr>
                <w:sz w:val="20"/>
                <w:szCs w:val="20"/>
              </w:rPr>
              <w:t xml:space="preserve">Develop new policy/regulation and </w:t>
            </w:r>
            <w:r w:rsidR="004B028D">
              <w:rPr>
                <w:sz w:val="20"/>
                <w:szCs w:val="20"/>
              </w:rPr>
              <w:t xml:space="preserve">conduct the </w:t>
            </w:r>
            <w:r w:rsidR="00D23E1F" w:rsidRPr="00FD64A8">
              <w:rPr>
                <w:sz w:val="20"/>
                <w:szCs w:val="20"/>
              </w:rPr>
              <w:t xml:space="preserve">related public consultation to </w:t>
            </w:r>
            <w:r w:rsidR="00FD64A8">
              <w:rPr>
                <w:sz w:val="20"/>
                <w:szCs w:val="20"/>
              </w:rPr>
              <w:t xml:space="preserve">achieve </w:t>
            </w:r>
            <w:r w:rsidR="00D23E1F" w:rsidRPr="00FD64A8">
              <w:rPr>
                <w:sz w:val="20"/>
                <w:szCs w:val="20"/>
              </w:rPr>
              <w:t>and sustain t</w:t>
            </w:r>
            <w:r w:rsidR="00FD64A8">
              <w:rPr>
                <w:sz w:val="20"/>
                <w:szCs w:val="20"/>
              </w:rPr>
              <w:t>he</w:t>
            </w:r>
            <w:r w:rsidR="00D23E1F" w:rsidRPr="00FD64A8">
              <w:rPr>
                <w:sz w:val="20"/>
                <w:szCs w:val="20"/>
              </w:rPr>
              <w:t xml:space="preserve"> </w:t>
            </w:r>
            <w:r w:rsidR="00FD64A8">
              <w:rPr>
                <w:sz w:val="20"/>
                <w:szCs w:val="20"/>
              </w:rPr>
              <w:t>country</w:t>
            </w:r>
            <w:r w:rsidR="004B028D">
              <w:rPr>
                <w:sz w:val="20"/>
                <w:szCs w:val="20"/>
              </w:rPr>
              <w:t>’s</w:t>
            </w:r>
            <w:r w:rsidR="00FD64A8">
              <w:rPr>
                <w:sz w:val="20"/>
                <w:szCs w:val="20"/>
              </w:rPr>
              <w:t xml:space="preserve"> </w:t>
            </w:r>
            <w:r w:rsidR="00D23E1F" w:rsidRPr="00FD64A8">
              <w:rPr>
                <w:sz w:val="20"/>
                <w:szCs w:val="20"/>
              </w:rPr>
              <w:t>HCFC phase-out</w:t>
            </w:r>
            <w:r w:rsidR="00FD64A8">
              <w:rPr>
                <w:sz w:val="20"/>
                <w:szCs w:val="20"/>
              </w:rPr>
              <w:t xml:space="preserve"> schedule</w:t>
            </w:r>
            <w:r w:rsidRPr="00FD64A8">
              <w:rPr>
                <w:sz w:val="20"/>
                <w:szCs w:val="20"/>
              </w:rPr>
              <w:t>, including</w:t>
            </w:r>
            <w:r w:rsidR="009C33A9" w:rsidRPr="00FD64A8">
              <w:rPr>
                <w:sz w:val="20"/>
                <w:szCs w:val="20"/>
              </w:rPr>
              <w:t xml:space="preserve"> a</w:t>
            </w:r>
            <w:r w:rsidRPr="00FD64A8">
              <w:rPr>
                <w:sz w:val="20"/>
                <w:szCs w:val="20"/>
              </w:rPr>
              <w:t xml:space="preserve"> ban on the import of HCFC-141b in imported pre</w:t>
            </w:r>
            <w:r w:rsidR="004B028D">
              <w:rPr>
                <w:sz w:val="20"/>
                <w:szCs w:val="20"/>
              </w:rPr>
              <w:t>-</w:t>
            </w:r>
            <w:r w:rsidRPr="00FD64A8">
              <w:rPr>
                <w:sz w:val="20"/>
                <w:szCs w:val="20"/>
              </w:rPr>
              <w:t>blended polyols and on the import of HCFC-based equipment by</w:t>
            </w:r>
            <w:r w:rsidR="0091063B">
              <w:rPr>
                <w:sz w:val="20"/>
                <w:szCs w:val="20"/>
              </w:rPr>
              <w:t xml:space="preserve"> </w:t>
            </w:r>
            <w:r w:rsidR="00B519C8">
              <w:rPr>
                <w:sz w:val="20"/>
                <w:szCs w:val="20"/>
              </w:rPr>
              <w:t xml:space="preserve">1 </w:t>
            </w:r>
            <w:r w:rsidRPr="00FD64A8">
              <w:rPr>
                <w:sz w:val="20"/>
                <w:szCs w:val="20"/>
              </w:rPr>
              <w:t>January 2025,</w:t>
            </w:r>
            <w:r w:rsidR="004B028D">
              <w:rPr>
                <w:sz w:val="20"/>
                <w:szCs w:val="20"/>
              </w:rPr>
              <w:t xml:space="preserve"> </w:t>
            </w:r>
            <w:r w:rsidR="004B028D" w:rsidRPr="0091063B">
              <w:rPr>
                <w:sz w:val="20"/>
                <w:szCs w:val="20"/>
              </w:rPr>
              <w:t>the</w:t>
            </w:r>
            <w:r w:rsidRPr="0091063B">
              <w:rPr>
                <w:sz w:val="20"/>
                <w:szCs w:val="20"/>
              </w:rPr>
              <w:t xml:space="preserve"> </w:t>
            </w:r>
            <w:r w:rsidRPr="0091063B">
              <w:rPr>
                <w:sz w:val="20"/>
                <w:szCs w:val="20"/>
                <w:lang w:val="en-GB"/>
              </w:rPr>
              <w:t>i</w:t>
            </w:r>
            <w:r w:rsidRPr="0091063B">
              <w:rPr>
                <w:sz w:val="20"/>
                <w:szCs w:val="20"/>
                <w:lang w:val="en-GB" w:eastAsia="zh-CN"/>
              </w:rPr>
              <w:t xml:space="preserve">ntroduction of </w:t>
            </w:r>
            <w:r w:rsidRPr="0091063B">
              <w:rPr>
                <w:sz w:val="20"/>
                <w:szCs w:val="20"/>
                <w:lang w:val="en-GB"/>
              </w:rPr>
              <w:t>requirements for labelling of HCFC containers and equipment</w:t>
            </w:r>
            <w:r w:rsidR="009C33A9" w:rsidRPr="0091063B">
              <w:rPr>
                <w:sz w:val="20"/>
                <w:szCs w:val="20"/>
                <w:lang w:val="en-GB"/>
              </w:rPr>
              <w:t xml:space="preserve"> and</w:t>
            </w:r>
            <w:r w:rsidRPr="0091063B">
              <w:rPr>
                <w:sz w:val="20"/>
                <w:szCs w:val="20"/>
                <w:lang w:val="en-GB"/>
              </w:rPr>
              <w:t xml:space="preserve"> </w:t>
            </w:r>
            <w:r w:rsidR="004B028D" w:rsidRPr="0091063B">
              <w:rPr>
                <w:sz w:val="20"/>
                <w:szCs w:val="20"/>
                <w:lang w:val="en-GB"/>
              </w:rPr>
              <w:t xml:space="preserve">a </w:t>
            </w:r>
            <w:r w:rsidRPr="0091063B">
              <w:rPr>
                <w:sz w:val="20"/>
                <w:szCs w:val="20"/>
                <w:lang w:val="en-GB"/>
              </w:rPr>
              <w:t>ban on the re</w:t>
            </w:r>
            <w:r w:rsidR="004B028D" w:rsidRPr="0091063B">
              <w:rPr>
                <w:sz w:val="20"/>
                <w:szCs w:val="20"/>
                <w:lang w:val="en-GB"/>
              </w:rPr>
              <w:t>-</w:t>
            </w:r>
            <w:r w:rsidRPr="0091063B">
              <w:rPr>
                <w:sz w:val="20"/>
                <w:szCs w:val="20"/>
                <w:lang w:val="en-GB"/>
              </w:rPr>
              <w:t>use of disposable containers by</w:t>
            </w:r>
            <w:r w:rsidR="0091063B">
              <w:rPr>
                <w:sz w:val="20"/>
                <w:szCs w:val="20"/>
                <w:lang w:val="en-GB"/>
              </w:rPr>
              <w:t xml:space="preserve"> </w:t>
            </w:r>
            <w:r w:rsidR="00B519C8">
              <w:rPr>
                <w:sz w:val="20"/>
                <w:szCs w:val="20"/>
                <w:lang w:val="en-GB"/>
              </w:rPr>
              <w:t xml:space="preserve">1 </w:t>
            </w:r>
            <w:r w:rsidR="0091063B">
              <w:rPr>
                <w:sz w:val="20"/>
                <w:szCs w:val="20"/>
                <w:lang w:val="en-GB"/>
              </w:rPr>
              <w:t>January 2027</w:t>
            </w:r>
            <w:r w:rsidRPr="0091063B">
              <w:rPr>
                <w:sz w:val="20"/>
                <w:szCs w:val="20"/>
                <w:lang w:val="en-GB"/>
              </w:rPr>
              <w:t>,</w:t>
            </w:r>
            <w:r w:rsidR="009C33A9" w:rsidRPr="0091063B">
              <w:rPr>
                <w:sz w:val="20"/>
                <w:szCs w:val="20"/>
                <w:lang w:val="en-GB"/>
              </w:rPr>
              <w:t xml:space="preserve"> </w:t>
            </w:r>
            <w:r w:rsidR="004B028D" w:rsidRPr="0091063B">
              <w:rPr>
                <w:sz w:val="20"/>
                <w:szCs w:val="20"/>
                <w:lang w:val="en-GB"/>
              </w:rPr>
              <w:t xml:space="preserve">as well as the </w:t>
            </w:r>
            <w:r w:rsidRPr="0091063B">
              <w:rPr>
                <w:sz w:val="20"/>
                <w:szCs w:val="20"/>
                <w:lang w:val="en-GB"/>
              </w:rPr>
              <w:t>preparation of regulations</w:t>
            </w:r>
            <w:r w:rsidRPr="00FD64A8">
              <w:rPr>
                <w:sz w:val="20"/>
                <w:szCs w:val="20"/>
                <w:lang w:val="en-GB"/>
              </w:rPr>
              <w:t xml:space="preserve"> to </w:t>
            </w:r>
            <w:r w:rsidR="006E7E41">
              <w:rPr>
                <w:sz w:val="20"/>
                <w:szCs w:val="20"/>
                <w:lang w:val="en-GB"/>
              </w:rPr>
              <w:t xml:space="preserve">ban </w:t>
            </w:r>
            <w:r w:rsidRPr="00FD64A8">
              <w:rPr>
                <w:sz w:val="20"/>
                <w:szCs w:val="20"/>
                <w:lang w:val="en-GB"/>
              </w:rPr>
              <w:t>HCFC</w:t>
            </w:r>
            <w:r w:rsidR="004B028D">
              <w:rPr>
                <w:sz w:val="20"/>
                <w:szCs w:val="20"/>
                <w:lang w:val="en-GB"/>
              </w:rPr>
              <w:t>s</w:t>
            </w:r>
            <w:r w:rsidRPr="00FD64A8">
              <w:rPr>
                <w:sz w:val="20"/>
                <w:szCs w:val="20"/>
                <w:lang w:val="en-GB"/>
              </w:rPr>
              <w:t xml:space="preserve"> </w:t>
            </w:r>
            <w:r w:rsidR="006E7E41">
              <w:rPr>
                <w:sz w:val="20"/>
                <w:szCs w:val="20"/>
                <w:lang w:val="en-GB"/>
              </w:rPr>
              <w:t xml:space="preserve">by 2030 </w:t>
            </w:r>
            <w:r w:rsidR="0022354D">
              <w:rPr>
                <w:sz w:val="20"/>
                <w:szCs w:val="20"/>
                <w:lang w:val="en-GB"/>
              </w:rPr>
              <w:t xml:space="preserve">except for </w:t>
            </w:r>
            <w:r w:rsidR="006E7E41">
              <w:rPr>
                <w:sz w:val="20"/>
                <w:szCs w:val="20"/>
                <w:lang w:val="en-GB"/>
              </w:rPr>
              <w:t xml:space="preserve">the </w:t>
            </w:r>
            <w:r w:rsidRPr="00FD64A8">
              <w:rPr>
                <w:sz w:val="20"/>
                <w:szCs w:val="20"/>
                <w:lang w:val="en-GB"/>
              </w:rPr>
              <w:t>servicing tail</w:t>
            </w:r>
            <w:r w:rsidR="004B028D">
              <w:rPr>
                <w:sz w:val="20"/>
                <w:szCs w:val="20"/>
                <w:lang w:val="en-GB"/>
              </w:rPr>
              <w:t>;</w:t>
            </w:r>
            <w:r w:rsidRPr="00FD64A8">
              <w:rPr>
                <w:sz w:val="20"/>
                <w:szCs w:val="20"/>
                <w:lang w:val="en-GB"/>
              </w:rPr>
              <w:t xml:space="preserve"> and </w:t>
            </w:r>
            <w:r w:rsidR="006E7E41">
              <w:rPr>
                <w:sz w:val="20"/>
                <w:szCs w:val="20"/>
                <w:lang w:val="en-GB"/>
              </w:rPr>
              <w:t xml:space="preserve">assess </w:t>
            </w:r>
            <w:r w:rsidRPr="00FD64A8">
              <w:rPr>
                <w:sz w:val="20"/>
                <w:szCs w:val="20"/>
              </w:rPr>
              <w:t>other regulations</w:t>
            </w:r>
            <w:r w:rsidRPr="00FD64A8">
              <w:rPr>
                <w:rStyle w:val="FootnoteReference"/>
                <w:sz w:val="20"/>
                <w:szCs w:val="20"/>
              </w:rPr>
              <w:footnoteReference w:id="8"/>
            </w:r>
            <w:r w:rsidRPr="00FD64A8">
              <w:rPr>
                <w:sz w:val="20"/>
                <w:szCs w:val="20"/>
              </w:rPr>
              <w:t xml:space="preserve"> to mitigate significant emission</w:t>
            </w:r>
            <w:r w:rsidR="004B028D">
              <w:rPr>
                <w:sz w:val="20"/>
                <w:szCs w:val="20"/>
              </w:rPr>
              <w:t>s</w:t>
            </w:r>
            <w:r w:rsidRPr="00FD64A8">
              <w:rPr>
                <w:sz w:val="20"/>
                <w:szCs w:val="20"/>
              </w:rPr>
              <w:t xml:space="preserve"> associated with the servicing sector</w:t>
            </w:r>
            <w:r w:rsidR="00677278" w:rsidRPr="00FD64A8">
              <w:rPr>
                <w:sz w:val="20"/>
                <w:szCs w:val="20"/>
              </w:rPr>
              <w:t>.</w:t>
            </w:r>
          </w:p>
        </w:tc>
        <w:tc>
          <w:tcPr>
            <w:tcW w:w="1304" w:type="dxa"/>
          </w:tcPr>
          <w:p w14:paraId="470DFA4A" w14:textId="2645D9CC" w:rsidR="00A43365" w:rsidRPr="00593EB4" w:rsidRDefault="00A43365" w:rsidP="00962436">
            <w:pPr>
              <w:jc w:val="right"/>
              <w:rPr>
                <w:sz w:val="20"/>
                <w:szCs w:val="20"/>
              </w:rPr>
            </w:pPr>
            <w:r w:rsidRPr="00593EB4">
              <w:rPr>
                <w:sz w:val="20"/>
                <w:szCs w:val="20"/>
              </w:rPr>
              <w:t>40,000</w:t>
            </w:r>
          </w:p>
        </w:tc>
      </w:tr>
      <w:bookmarkEnd w:id="13"/>
      <w:tr w:rsidR="00A43365" w:rsidRPr="0059456B" w14:paraId="2C3D47EF" w14:textId="1590C859" w:rsidTr="00677278">
        <w:trPr>
          <w:trHeight w:val="494"/>
        </w:trPr>
        <w:tc>
          <w:tcPr>
            <w:tcW w:w="592" w:type="dxa"/>
          </w:tcPr>
          <w:p w14:paraId="088B70EE" w14:textId="30138F5C" w:rsidR="00A43365" w:rsidRPr="00593EB4" w:rsidRDefault="00A43365" w:rsidP="00962436">
            <w:pPr>
              <w:jc w:val="left"/>
              <w:rPr>
                <w:sz w:val="20"/>
                <w:szCs w:val="20"/>
              </w:rPr>
            </w:pPr>
            <w:r>
              <w:rPr>
                <w:sz w:val="20"/>
                <w:szCs w:val="20"/>
              </w:rPr>
              <w:lastRenderedPageBreak/>
              <w:t>1.2</w:t>
            </w:r>
          </w:p>
        </w:tc>
        <w:tc>
          <w:tcPr>
            <w:tcW w:w="7454" w:type="dxa"/>
          </w:tcPr>
          <w:p w14:paraId="68780757" w14:textId="7E43B2A1" w:rsidR="00553C8C" w:rsidRPr="00553C8C" w:rsidRDefault="00553C8C" w:rsidP="00962436">
            <w:pPr>
              <w:rPr>
                <w:sz w:val="20"/>
                <w:szCs w:val="20"/>
              </w:rPr>
            </w:pPr>
            <w:r w:rsidRPr="00553C8C">
              <w:rPr>
                <w:i/>
                <w:iCs/>
                <w:sz w:val="20"/>
                <w:szCs w:val="20"/>
              </w:rPr>
              <w:t xml:space="preserve">Strengthening the licensing and quota system: </w:t>
            </w:r>
            <w:r w:rsidRPr="00553C8C">
              <w:rPr>
                <w:sz w:val="20"/>
                <w:szCs w:val="20"/>
              </w:rPr>
              <w:t>Conduct an assessment to determine the adjustments to the HCFC licens</w:t>
            </w:r>
            <w:r w:rsidR="004B028D">
              <w:rPr>
                <w:sz w:val="20"/>
                <w:szCs w:val="20"/>
              </w:rPr>
              <w:t>ing</w:t>
            </w:r>
            <w:r w:rsidRPr="00553C8C">
              <w:rPr>
                <w:sz w:val="20"/>
                <w:szCs w:val="20"/>
              </w:rPr>
              <w:t xml:space="preserve"> system, including the information gaps in the current data</w:t>
            </w:r>
            <w:r w:rsidR="004B028D">
              <w:rPr>
                <w:sz w:val="20"/>
                <w:szCs w:val="20"/>
              </w:rPr>
              <w:t>-</w:t>
            </w:r>
            <w:r w:rsidRPr="00553C8C">
              <w:rPr>
                <w:sz w:val="20"/>
                <w:szCs w:val="20"/>
              </w:rPr>
              <w:t xml:space="preserve">sharing mechanism; develop and implement a plan to establish an e-licencing system </w:t>
            </w:r>
            <w:r w:rsidR="004B028D">
              <w:rPr>
                <w:sz w:val="20"/>
                <w:szCs w:val="20"/>
              </w:rPr>
              <w:t xml:space="preserve">with linked </w:t>
            </w:r>
            <w:r w:rsidRPr="00553C8C">
              <w:rPr>
                <w:sz w:val="20"/>
                <w:szCs w:val="20"/>
              </w:rPr>
              <w:t>access to customs systems; awareness</w:t>
            </w:r>
            <w:r w:rsidR="004B028D">
              <w:rPr>
                <w:sz w:val="20"/>
                <w:szCs w:val="20"/>
              </w:rPr>
              <w:t>-</w:t>
            </w:r>
            <w:r w:rsidRPr="00553C8C">
              <w:rPr>
                <w:sz w:val="20"/>
                <w:szCs w:val="20"/>
              </w:rPr>
              <w:t xml:space="preserve">raising training of 20 government officials to enhance data exchange and requirements between the NOU and the Customs </w:t>
            </w:r>
            <w:r w:rsidR="004B028D">
              <w:rPr>
                <w:sz w:val="20"/>
                <w:szCs w:val="20"/>
              </w:rPr>
              <w:t>D</w:t>
            </w:r>
            <w:r w:rsidRPr="00553C8C">
              <w:rPr>
                <w:sz w:val="20"/>
                <w:szCs w:val="20"/>
              </w:rPr>
              <w:t>epartment.</w:t>
            </w:r>
          </w:p>
        </w:tc>
        <w:tc>
          <w:tcPr>
            <w:tcW w:w="1304" w:type="dxa"/>
          </w:tcPr>
          <w:p w14:paraId="5FBE8D3D" w14:textId="79FAD150" w:rsidR="00A43365" w:rsidRPr="00593EB4" w:rsidRDefault="00A43365" w:rsidP="00962436">
            <w:pPr>
              <w:jc w:val="right"/>
              <w:rPr>
                <w:sz w:val="20"/>
                <w:szCs w:val="20"/>
              </w:rPr>
            </w:pPr>
            <w:r w:rsidRPr="00593EB4">
              <w:rPr>
                <w:sz w:val="20"/>
                <w:szCs w:val="20"/>
              </w:rPr>
              <w:t>40,000</w:t>
            </w:r>
          </w:p>
        </w:tc>
      </w:tr>
      <w:tr w:rsidR="00A43365" w:rsidRPr="0059456B" w14:paraId="57BD9798" w14:textId="77777777" w:rsidTr="00677278">
        <w:trPr>
          <w:trHeight w:val="494"/>
        </w:trPr>
        <w:tc>
          <w:tcPr>
            <w:tcW w:w="592" w:type="dxa"/>
          </w:tcPr>
          <w:p w14:paraId="049C9A4E" w14:textId="6E594F14" w:rsidR="00A43365" w:rsidRDefault="00A43365" w:rsidP="00962436">
            <w:pPr>
              <w:jc w:val="left"/>
              <w:rPr>
                <w:sz w:val="20"/>
                <w:szCs w:val="20"/>
              </w:rPr>
            </w:pPr>
            <w:r>
              <w:rPr>
                <w:sz w:val="20"/>
                <w:szCs w:val="20"/>
              </w:rPr>
              <w:t>1.3</w:t>
            </w:r>
          </w:p>
        </w:tc>
        <w:tc>
          <w:tcPr>
            <w:tcW w:w="7454" w:type="dxa"/>
          </w:tcPr>
          <w:p w14:paraId="06D843AF" w14:textId="602B68A1" w:rsidR="00A43365" w:rsidRPr="00010FD8" w:rsidRDefault="00677278" w:rsidP="00962436">
            <w:pPr>
              <w:rPr>
                <w:sz w:val="20"/>
                <w:szCs w:val="20"/>
              </w:rPr>
            </w:pPr>
            <w:r w:rsidRPr="009F6741">
              <w:rPr>
                <w:i/>
                <w:iCs/>
                <w:sz w:val="20"/>
                <w:szCs w:val="20"/>
              </w:rPr>
              <w:t>Support t</w:t>
            </w:r>
            <w:r>
              <w:rPr>
                <w:i/>
                <w:iCs/>
                <w:sz w:val="20"/>
                <w:szCs w:val="20"/>
              </w:rPr>
              <w:t>he</w:t>
            </w:r>
            <w:r w:rsidRPr="009F6741">
              <w:rPr>
                <w:i/>
                <w:iCs/>
                <w:sz w:val="20"/>
                <w:szCs w:val="20"/>
              </w:rPr>
              <w:t xml:space="preserve"> </w:t>
            </w:r>
            <w:r>
              <w:rPr>
                <w:i/>
                <w:iCs/>
                <w:sz w:val="20"/>
                <w:szCs w:val="20"/>
              </w:rPr>
              <w:t>establishment of</w:t>
            </w:r>
            <w:r w:rsidRPr="009F6741">
              <w:rPr>
                <w:i/>
                <w:iCs/>
                <w:sz w:val="20"/>
                <w:szCs w:val="20"/>
              </w:rPr>
              <w:t xml:space="preserve"> RAC association</w:t>
            </w:r>
            <w:r>
              <w:rPr>
                <w:i/>
                <w:iCs/>
                <w:sz w:val="20"/>
                <w:szCs w:val="20"/>
              </w:rPr>
              <w:t>s</w:t>
            </w:r>
            <w:r>
              <w:rPr>
                <w:sz w:val="20"/>
                <w:szCs w:val="20"/>
              </w:rPr>
              <w:t xml:space="preserve">: </w:t>
            </w:r>
            <w:r w:rsidRPr="003F290E">
              <w:rPr>
                <w:sz w:val="20"/>
                <w:szCs w:val="20"/>
              </w:rPr>
              <w:t xml:space="preserve">Conduct a feasibility study on the viability of creating </w:t>
            </w:r>
            <w:r>
              <w:rPr>
                <w:sz w:val="20"/>
                <w:szCs w:val="20"/>
              </w:rPr>
              <w:t xml:space="preserve">two </w:t>
            </w:r>
            <w:r w:rsidRPr="003F290E">
              <w:rPr>
                <w:sz w:val="20"/>
                <w:szCs w:val="20"/>
              </w:rPr>
              <w:t>RAC associations and</w:t>
            </w:r>
            <w:r>
              <w:rPr>
                <w:sz w:val="20"/>
                <w:szCs w:val="20"/>
              </w:rPr>
              <w:t xml:space="preserve"> organize</w:t>
            </w:r>
            <w:r w:rsidRPr="003F290E">
              <w:rPr>
                <w:sz w:val="20"/>
                <w:szCs w:val="20"/>
              </w:rPr>
              <w:t xml:space="preserve"> two consultation rounds between the NOU, main country stakeholders and RAC technicians to enable the </w:t>
            </w:r>
            <w:r w:rsidR="00ED42FD" w:rsidRPr="003F290E">
              <w:rPr>
                <w:sz w:val="20"/>
                <w:szCs w:val="20"/>
              </w:rPr>
              <w:t>establish</w:t>
            </w:r>
            <w:r w:rsidR="00ED42FD">
              <w:rPr>
                <w:sz w:val="20"/>
                <w:szCs w:val="20"/>
              </w:rPr>
              <w:t>ment</w:t>
            </w:r>
            <w:r w:rsidR="00ED42FD" w:rsidRPr="003F290E">
              <w:rPr>
                <w:sz w:val="20"/>
                <w:szCs w:val="20"/>
              </w:rPr>
              <w:t xml:space="preserve"> </w:t>
            </w:r>
            <w:r w:rsidRPr="003F290E">
              <w:rPr>
                <w:sz w:val="20"/>
                <w:szCs w:val="20"/>
              </w:rPr>
              <w:t>of RAC associations in Somalia</w:t>
            </w:r>
            <w:r>
              <w:rPr>
                <w:sz w:val="20"/>
                <w:szCs w:val="20"/>
              </w:rPr>
              <w:t>.</w:t>
            </w:r>
          </w:p>
        </w:tc>
        <w:tc>
          <w:tcPr>
            <w:tcW w:w="1304" w:type="dxa"/>
          </w:tcPr>
          <w:p w14:paraId="31A93D88" w14:textId="3F38127B" w:rsidR="00A43365" w:rsidRPr="00593EB4" w:rsidRDefault="008B2623" w:rsidP="00962436">
            <w:pPr>
              <w:jc w:val="right"/>
              <w:rPr>
                <w:sz w:val="20"/>
                <w:szCs w:val="20"/>
              </w:rPr>
            </w:pPr>
            <w:r>
              <w:rPr>
                <w:sz w:val="20"/>
                <w:szCs w:val="20"/>
              </w:rPr>
              <w:t>4</w:t>
            </w:r>
            <w:r w:rsidR="00A43365">
              <w:rPr>
                <w:sz w:val="20"/>
                <w:szCs w:val="20"/>
              </w:rPr>
              <w:t>0,000</w:t>
            </w:r>
          </w:p>
        </w:tc>
      </w:tr>
      <w:tr w:rsidR="00A43365" w:rsidRPr="00593EB4" w14:paraId="196D5718" w14:textId="5EAD5CF1" w:rsidTr="0058155D">
        <w:tc>
          <w:tcPr>
            <w:tcW w:w="8046" w:type="dxa"/>
            <w:gridSpan w:val="2"/>
          </w:tcPr>
          <w:p w14:paraId="26A9372A" w14:textId="0AE53C6F" w:rsidR="00A43365" w:rsidRPr="00010FD8" w:rsidRDefault="00A43365" w:rsidP="00962436">
            <w:pPr>
              <w:jc w:val="right"/>
              <w:rPr>
                <w:i/>
                <w:iCs/>
                <w:sz w:val="20"/>
                <w:szCs w:val="20"/>
              </w:rPr>
            </w:pPr>
            <w:r w:rsidRPr="00010FD8">
              <w:rPr>
                <w:i/>
                <w:iCs/>
                <w:sz w:val="20"/>
                <w:szCs w:val="20"/>
              </w:rPr>
              <w:t xml:space="preserve">Component </w:t>
            </w:r>
            <w:r w:rsidR="00695660">
              <w:rPr>
                <w:i/>
                <w:iCs/>
                <w:sz w:val="20"/>
                <w:szCs w:val="20"/>
              </w:rPr>
              <w:t xml:space="preserve">1 </w:t>
            </w:r>
            <w:r w:rsidR="00A00D58">
              <w:rPr>
                <w:i/>
                <w:iCs/>
                <w:sz w:val="20"/>
                <w:szCs w:val="20"/>
              </w:rPr>
              <w:t>s</w:t>
            </w:r>
            <w:r w:rsidRPr="00010FD8">
              <w:rPr>
                <w:i/>
                <w:iCs/>
                <w:sz w:val="20"/>
                <w:szCs w:val="20"/>
              </w:rPr>
              <w:t>ubtotal</w:t>
            </w:r>
          </w:p>
        </w:tc>
        <w:tc>
          <w:tcPr>
            <w:tcW w:w="1304" w:type="dxa"/>
            <w:shd w:val="clear" w:color="auto" w:fill="auto"/>
          </w:tcPr>
          <w:p w14:paraId="44B61C6D" w14:textId="128F188F" w:rsidR="00A43365" w:rsidRPr="00593EB4" w:rsidRDefault="00A43365" w:rsidP="00962436">
            <w:pPr>
              <w:jc w:val="right"/>
              <w:rPr>
                <w:i/>
                <w:iCs/>
                <w:sz w:val="20"/>
                <w:szCs w:val="20"/>
              </w:rPr>
            </w:pPr>
            <w:r>
              <w:rPr>
                <w:i/>
                <w:iCs/>
                <w:sz w:val="20"/>
                <w:szCs w:val="20"/>
              </w:rPr>
              <w:t>1</w:t>
            </w:r>
            <w:r w:rsidR="008B2623">
              <w:rPr>
                <w:i/>
                <w:iCs/>
                <w:sz w:val="20"/>
                <w:szCs w:val="20"/>
              </w:rPr>
              <w:t>2</w:t>
            </w:r>
            <w:r>
              <w:rPr>
                <w:i/>
                <w:iCs/>
                <w:sz w:val="20"/>
                <w:szCs w:val="20"/>
              </w:rPr>
              <w:t>0</w:t>
            </w:r>
            <w:r w:rsidRPr="00593EB4">
              <w:rPr>
                <w:i/>
                <w:iCs/>
                <w:sz w:val="20"/>
                <w:szCs w:val="20"/>
              </w:rPr>
              <w:t>,000</w:t>
            </w:r>
          </w:p>
        </w:tc>
      </w:tr>
      <w:tr w:rsidR="00A43365" w:rsidRPr="00593EB4" w14:paraId="34FDE66E" w14:textId="3B5E998C" w:rsidTr="00677278">
        <w:tc>
          <w:tcPr>
            <w:tcW w:w="592" w:type="dxa"/>
          </w:tcPr>
          <w:p w14:paraId="33F3F369" w14:textId="6DE04119" w:rsidR="00A43365" w:rsidRPr="0034108C" w:rsidRDefault="00A43365" w:rsidP="00F35BD2">
            <w:pPr>
              <w:jc w:val="left"/>
              <w:rPr>
                <w:b/>
                <w:bCs/>
                <w:sz w:val="20"/>
                <w:szCs w:val="20"/>
              </w:rPr>
            </w:pPr>
            <w:r w:rsidRPr="0034108C">
              <w:rPr>
                <w:b/>
                <w:bCs/>
                <w:sz w:val="20"/>
                <w:szCs w:val="20"/>
              </w:rPr>
              <w:t>2</w:t>
            </w:r>
          </w:p>
        </w:tc>
        <w:tc>
          <w:tcPr>
            <w:tcW w:w="8758" w:type="dxa"/>
            <w:gridSpan w:val="2"/>
          </w:tcPr>
          <w:p w14:paraId="61FFFF9C" w14:textId="208A22A7" w:rsidR="00A43365" w:rsidRPr="00010FD8" w:rsidRDefault="00A43365" w:rsidP="00F35BD2">
            <w:pPr>
              <w:rPr>
                <w:b/>
                <w:bCs/>
                <w:sz w:val="20"/>
                <w:szCs w:val="20"/>
              </w:rPr>
            </w:pPr>
            <w:bookmarkStart w:id="14" w:name="_Hlk178771972"/>
            <w:r w:rsidRPr="00010FD8">
              <w:rPr>
                <w:b/>
                <w:bCs/>
                <w:sz w:val="20"/>
                <w:szCs w:val="20"/>
              </w:rPr>
              <w:t>Strengthening technical capacity for import controls</w:t>
            </w:r>
            <w:bookmarkEnd w:id="14"/>
          </w:p>
        </w:tc>
      </w:tr>
      <w:tr w:rsidR="00A43365" w:rsidRPr="00593EB4" w14:paraId="446424A9" w14:textId="168990B0" w:rsidTr="00677278">
        <w:tc>
          <w:tcPr>
            <w:tcW w:w="592" w:type="dxa"/>
          </w:tcPr>
          <w:p w14:paraId="5AB8F30A" w14:textId="2F00FABD" w:rsidR="00A43365" w:rsidRPr="0034108C" w:rsidRDefault="00A43365" w:rsidP="00F35BD2">
            <w:pPr>
              <w:jc w:val="left"/>
              <w:rPr>
                <w:sz w:val="20"/>
                <w:szCs w:val="20"/>
              </w:rPr>
            </w:pPr>
            <w:r>
              <w:rPr>
                <w:sz w:val="20"/>
                <w:szCs w:val="20"/>
              </w:rPr>
              <w:t>2.1</w:t>
            </w:r>
          </w:p>
        </w:tc>
        <w:tc>
          <w:tcPr>
            <w:tcW w:w="7454" w:type="dxa"/>
          </w:tcPr>
          <w:p w14:paraId="6B7DBA29" w14:textId="280B008A" w:rsidR="00A43365" w:rsidRPr="00010FD8" w:rsidRDefault="009C33A9" w:rsidP="00F35BD2">
            <w:pPr>
              <w:rPr>
                <w:sz w:val="20"/>
                <w:szCs w:val="20"/>
              </w:rPr>
            </w:pPr>
            <w:r w:rsidRPr="009C33A9">
              <w:rPr>
                <w:i/>
                <w:iCs/>
                <w:sz w:val="20"/>
                <w:szCs w:val="20"/>
              </w:rPr>
              <w:t>Provide ODS identifiers:</w:t>
            </w:r>
            <w:r>
              <w:rPr>
                <w:sz w:val="20"/>
                <w:szCs w:val="20"/>
              </w:rPr>
              <w:t xml:space="preserve"> </w:t>
            </w:r>
            <w:r w:rsidR="00A43365" w:rsidRPr="00010FD8">
              <w:rPr>
                <w:sz w:val="20"/>
                <w:szCs w:val="20"/>
              </w:rPr>
              <w:t>Acqui</w:t>
            </w:r>
            <w:r>
              <w:rPr>
                <w:sz w:val="20"/>
                <w:szCs w:val="20"/>
              </w:rPr>
              <w:t>re</w:t>
            </w:r>
            <w:r w:rsidR="00A43365" w:rsidRPr="00010FD8">
              <w:rPr>
                <w:sz w:val="20"/>
                <w:szCs w:val="20"/>
              </w:rPr>
              <w:t xml:space="preserve"> and deliver</w:t>
            </w:r>
            <w:r>
              <w:rPr>
                <w:sz w:val="20"/>
                <w:szCs w:val="20"/>
              </w:rPr>
              <w:t xml:space="preserve"> </w:t>
            </w:r>
            <w:r w:rsidR="00A43365" w:rsidRPr="00010FD8">
              <w:rPr>
                <w:sz w:val="20"/>
                <w:szCs w:val="20"/>
              </w:rPr>
              <w:t xml:space="preserve">refrigerant identifier equipment </w:t>
            </w:r>
            <w:r w:rsidR="00A43365" w:rsidRPr="00010FD8">
              <w:rPr>
                <w:rFonts w:asciiTheme="majorBidi" w:hAnsiTheme="majorBidi" w:cstheme="majorBidi"/>
                <w:color w:val="000000"/>
                <w:sz w:val="20"/>
                <w:szCs w:val="20"/>
              </w:rPr>
              <w:t xml:space="preserve">to cover five </w:t>
            </w:r>
            <w:r w:rsidR="004B028D">
              <w:rPr>
                <w:rFonts w:asciiTheme="majorBidi" w:hAnsiTheme="majorBidi" w:cstheme="majorBidi"/>
                <w:color w:val="000000"/>
                <w:sz w:val="20"/>
                <w:szCs w:val="20"/>
              </w:rPr>
              <w:t>c</w:t>
            </w:r>
            <w:r w:rsidR="004B028D" w:rsidRPr="00010FD8">
              <w:rPr>
                <w:rFonts w:asciiTheme="majorBidi" w:hAnsiTheme="majorBidi" w:cstheme="majorBidi"/>
                <w:color w:val="000000"/>
                <w:sz w:val="20"/>
                <w:szCs w:val="20"/>
              </w:rPr>
              <w:t xml:space="preserve">ustoms </w:t>
            </w:r>
            <w:r w:rsidR="00A43365" w:rsidRPr="00010FD8">
              <w:rPr>
                <w:rFonts w:asciiTheme="majorBidi" w:hAnsiTheme="majorBidi" w:cstheme="majorBidi"/>
                <w:color w:val="000000"/>
                <w:sz w:val="20"/>
                <w:szCs w:val="20"/>
              </w:rPr>
              <w:t>entry points</w:t>
            </w:r>
            <w:r w:rsidR="00A43365" w:rsidRPr="00010FD8">
              <w:rPr>
                <w:sz w:val="20"/>
                <w:szCs w:val="20"/>
              </w:rPr>
              <w:t xml:space="preserve"> and </w:t>
            </w:r>
            <w:r w:rsidR="004B028D">
              <w:rPr>
                <w:sz w:val="20"/>
                <w:szCs w:val="20"/>
              </w:rPr>
              <w:t xml:space="preserve">provide </w:t>
            </w:r>
            <w:r w:rsidR="00A43365" w:rsidRPr="00010FD8">
              <w:rPr>
                <w:sz w:val="20"/>
                <w:szCs w:val="20"/>
              </w:rPr>
              <w:t xml:space="preserve">related training on the use of </w:t>
            </w:r>
            <w:r w:rsidR="004B028D">
              <w:rPr>
                <w:sz w:val="20"/>
                <w:szCs w:val="20"/>
              </w:rPr>
              <w:t xml:space="preserve">the </w:t>
            </w:r>
            <w:r w:rsidR="00A43365" w:rsidRPr="00010FD8">
              <w:rPr>
                <w:sz w:val="20"/>
                <w:szCs w:val="20"/>
              </w:rPr>
              <w:t xml:space="preserve">equipment </w:t>
            </w:r>
            <w:r w:rsidR="00A43365" w:rsidRPr="00DD417C">
              <w:rPr>
                <w:sz w:val="20"/>
                <w:szCs w:val="20"/>
              </w:rPr>
              <w:t xml:space="preserve">to </w:t>
            </w:r>
            <w:r w:rsidR="00DD417C">
              <w:rPr>
                <w:sz w:val="20"/>
                <w:szCs w:val="20"/>
              </w:rPr>
              <w:t xml:space="preserve">at least </w:t>
            </w:r>
            <w:r w:rsidR="00A43365" w:rsidRPr="00DD417C">
              <w:rPr>
                <w:sz w:val="20"/>
                <w:szCs w:val="20"/>
              </w:rPr>
              <w:t>20 front line/laboratory officers</w:t>
            </w:r>
            <w:r w:rsidR="00677278">
              <w:rPr>
                <w:sz w:val="20"/>
                <w:szCs w:val="20"/>
              </w:rPr>
              <w:t>.</w:t>
            </w:r>
          </w:p>
        </w:tc>
        <w:tc>
          <w:tcPr>
            <w:tcW w:w="1304" w:type="dxa"/>
          </w:tcPr>
          <w:p w14:paraId="515BA8B6" w14:textId="77050706" w:rsidR="00A43365" w:rsidRPr="00593EB4" w:rsidRDefault="00A43365" w:rsidP="00962436">
            <w:pPr>
              <w:keepNext/>
              <w:jc w:val="right"/>
              <w:rPr>
                <w:sz w:val="20"/>
                <w:szCs w:val="20"/>
              </w:rPr>
            </w:pPr>
            <w:r w:rsidRPr="00593EB4">
              <w:rPr>
                <w:sz w:val="20"/>
                <w:szCs w:val="20"/>
              </w:rPr>
              <w:t>30,000</w:t>
            </w:r>
          </w:p>
        </w:tc>
      </w:tr>
      <w:tr w:rsidR="00A43365" w:rsidRPr="00593EB4" w14:paraId="275F5EF1" w14:textId="753C3925" w:rsidTr="00677278">
        <w:tc>
          <w:tcPr>
            <w:tcW w:w="592" w:type="dxa"/>
          </w:tcPr>
          <w:p w14:paraId="0434B551" w14:textId="752A67D6" w:rsidR="00A43365" w:rsidRPr="0034108C" w:rsidRDefault="00A43365" w:rsidP="00962436">
            <w:pPr>
              <w:rPr>
                <w:sz w:val="20"/>
                <w:szCs w:val="20"/>
              </w:rPr>
            </w:pPr>
            <w:r>
              <w:rPr>
                <w:sz w:val="20"/>
                <w:szCs w:val="20"/>
              </w:rPr>
              <w:t>2.2</w:t>
            </w:r>
          </w:p>
        </w:tc>
        <w:tc>
          <w:tcPr>
            <w:tcW w:w="7454" w:type="dxa"/>
          </w:tcPr>
          <w:p w14:paraId="452AA277" w14:textId="412D3D46" w:rsidR="00A43365" w:rsidRPr="00010FD8" w:rsidRDefault="009C33A9" w:rsidP="00962436">
            <w:pPr>
              <w:rPr>
                <w:sz w:val="20"/>
                <w:szCs w:val="20"/>
              </w:rPr>
            </w:pPr>
            <w:r w:rsidRPr="009C33A9">
              <w:rPr>
                <w:i/>
                <w:iCs/>
                <w:sz w:val="20"/>
                <w:szCs w:val="20"/>
              </w:rPr>
              <w:t xml:space="preserve">Train </w:t>
            </w:r>
            <w:r w:rsidR="004B028D">
              <w:rPr>
                <w:i/>
                <w:iCs/>
                <w:sz w:val="20"/>
                <w:szCs w:val="20"/>
              </w:rPr>
              <w:t>c</w:t>
            </w:r>
            <w:r w:rsidRPr="009C33A9">
              <w:rPr>
                <w:i/>
                <w:iCs/>
                <w:sz w:val="20"/>
                <w:szCs w:val="20"/>
              </w:rPr>
              <w:t xml:space="preserve">ustoms </w:t>
            </w:r>
            <w:r w:rsidR="004B028D">
              <w:rPr>
                <w:i/>
                <w:iCs/>
                <w:sz w:val="20"/>
                <w:szCs w:val="20"/>
              </w:rPr>
              <w:t>o</w:t>
            </w:r>
            <w:r w:rsidRPr="009C33A9">
              <w:rPr>
                <w:i/>
                <w:iCs/>
                <w:sz w:val="20"/>
                <w:szCs w:val="20"/>
              </w:rPr>
              <w:t>fficers</w:t>
            </w:r>
            <w:r>
              <w:rPr>
                <w:sz w:val="20"/>
                <w:szCs w:val="20"/>
              </w:rPr>
              <w:t xml:space="preserve">: </w:t>
            </w:r>
            <w:r w:rsidR="00E46CBB" w:rsidRPr="00010FD8">
              <w:rPr>
                <w:sz w:val="20"/>
                <w:szCs w:val="20"/>
              </w:rPr>
              <w:t>Train</w:t>
            </w:r>
            <w:r w:rsidR="00E46CBB">
              <w:rPr>
                <w:sz w:val="20"/>
                <w:szCs w:val="20"/>
              </w:rPr>
              <w:t xml:space="preserve"> </w:t>
            </w:r>
            <w:r w:rsidR="00E46CBB" w:rsidRPr="00010FD8">
              <w:rPr>
                <w:sz w:val="20"/>
                <w:szCs w:val="20"/>
              </w:rPr>
              <w:t>10 customs trainers; updat</w:t>
            </w:r>
            <w:r w:rsidR="00E46CBB">
              <w:rPr>
                <w:sz w:val="20"/>
                <w:szCs w:val="20"/>
              </w:rPr>
              <w:t>e</w:t>
            </w:r>
            <w:r w:rsidR="00E46CBB" w:rsidRPr="00010FD8">
              <w:rPr>
                <w:sz w:val="20"/>
                <w:szCs w:val="20"/>
              </w:rPr>
              <w:t xml:space="preserve"> training material for the training of new officers; and train 200 customs and enforcement officers on </w:t>
            </w:r>
            <w:r w:rsidR="004B028D">
              <w:rPr>
                <w:sz w:val="20"/>
                <w:szCs w:val="20"/>
              </w:rPr>
              <w:t xml:space="preserve">the </w:t>
            </w:r>
            <w:r w:rsidR="00E46CBB" w:rsidRPr="00010FD8">
              <w:rPr>
                <w:sz w:val="20"/>
                <w:szCs w:val="20"/>
              </w:rPr>
              <w:t xml:space="preserve">Montreal Protocol, </w:t>
            </w:r>
            <w:r w:rsidR="004B028D">
              <w:rPr>
                <w:sz w:val="20"/>
                <w:szCs w:val="20"/>
              </w:rPr>
              <w:t xml:space="preserve">the </w:t>
            </w:r>
            <w:r w:rsidR="00E46CBB" w:rsidRPr="00010FD8">
              <w:rPr>
                <w:sz w:val="20"/>
                <w:szCs w:val="20"/>
              </w:rPr>
              <w:t xml:space="preserve">procedures of </w:t>
            </w:r>
            <w:r w:rsidR="004B028D">
              <w:rPr>
                <w:sz w:val="20"/>
                <w:szCs w:val="20"/>
              </w:rPr>
              <w:t xml:space="preserve">the </w:t>
            </w:r>
            <w:r w:rsidR="00E46CBB" w:rsidRPr="00010FD8">
              <w:rPr>
                <w:sz w:val="20"/>
                <w:szCs w:val="20"/>
              </w:rPr>
              <w:t>licensing system, new policies and regulations, enforcement mechanisms,</w:t>
            </w:r>
            <w:r w:rsidR="0065421E">
              <w:rPr>
                <w:sz w:val="20"/>
                <w:szCs w:val="20"/>
              </w:rPr>
              <w:t xml:space="preserve"> and</w:t>
            </w:r>
            <w:r w:rsidR="00E46CBB" w:rsidRPr="00010FD8">
              <w:rPr>
                <w:sz w:val="20"/>
                <w:szCs w:val="20"/>
              </w:rPr>
              <w:t xml:space="preserve"> inspection techniques for HCFCs and HCFC-based equipment in addition to training on </w:t>
            </w:r>
            <w:r w:rsidR="0065421E">
              <w:rPr>
                <w:sz w:val="20"/>
                <w:szCs w:val="20"/>
              </w:rPr>
              <w:t xml:space="preserve">the </w:t>
            </w:r>
            <w:r w:rsidR="00E46CBB" w:rsidRPr="00010FD8">
              <w:rPr>
                <w:sz w:val="20"/>
                <w:szCs w:val="20"/>
              </w:rPr>
              <w:t>safe handling of hazardous refrigerants</w:t>
            </w:r>
            <w:r w:rsidR="00677278">
              <w:rPr>
                <w:sz w:val="20"/>
                <w:szCs w:val="20"/>
              </w:rPr>
              <w:t>.</w:t>
            </w:r>
          </w:p>
        </w:tc>
        <w:tc>
          <w:tcPr>
            <w:tcW w:w="1304" w:type="dxa"/>
          </w:tcPr>
          <w:p w14:paraId="0FA77C7C" w14:textId="09A4D621" w:rsidR="00A43365" w:rsidRPr="00593EB4" w:rsidRDefault="002E051A" w:rsidP="00962436">
            <w:pPr>
              <w:jc w:val="right"/>
              <w:rPr>
                <w:sz w:val="20"/>
                <w:szCs w:val="20"/>
              </w:rPr>
            </w:pPr>
            <w:r>
              <w:rPr>
                <w:sz w:val="20"/>
                <w:szCs w:val="20"/>
              </w:rPr>
              <w:t>6</w:t>
            </w:r>
            <w:r w:rsidR="00A43365" w:rsidRPr="00593EB4">
              <w:rPr>
                <w:sz w:val="20"/>
                <w:szCs w:val="20"/>
              </w:rPr>
              <w:t>5,000</w:t>
            </w:r>
          </w:p>
        </w:tc>
      </w:tr>
      <w:tr w:rsidR="00A43365" w:rsidRPr="00593EB4" w14:paraId="1E30B5B8" w14:textId="388626D9" w:rsidTr="00677278">
        <w:tc>
          <w:tcPr>
            <w:tcW w:w="592" w:type="dxa"/>
          </w:tcPr>
          <w:p w14:paraId="68BD2B5A" w14:textId="175256ED" w:rsidR="00A43365" w:rsidRPr="0034108C" w:rsidRDefault="00A43365" w:rsidP="00962436">
            <w:pPr>
              <w:rPr>
                <w:sz w:val="20"/>
                <w:szCs w:val="20"/>
              </w:rPr>
            </w:pPr>
            <w:r>
              <w:rPr>
                <w:sz w:val="20"/>
                <w:szCs w:val="20"/>
              </w:rPr>
              <w:t>2.3</w:t>
            </w:r>
          </w:p>
        </w:tc>
        <w:tc>
          <w:tcPr>
            <w:tcW w:w="7454" w:type="dxa"/>
          </w:tcPr>
          <w:p w14:paraId="3C350A97" w14:textId="5780F85C" w:rsidR="00A43365" w:rsidRPr="00010FD8" w:rsidRDefault="009C33A9" w:rsidP="00962436">
            <w:pPr>
              <w:rPr>
                <w:sz w:val="20"/>
                <w:szCs w:val="20"/>
              </w:rPr>
            </w:pPr>
            <w:r w:rsidRPr="009C33A9">
              <w:rPr>
                <w:i/>
                <w:iCs/>
                <w:sz w:val="20"/>
                <w:szCs w:val="20"/>
              </w:rPr>
              <w:t>Information workshop for importers</w:t>
            </w:r>
            <w:r>
              <w:rPr>
                <w:sz w:val="20"/>
                <w:szCs w:val="20"/>
              </w:rPr>
              <w:t xml:space="preserve">: </w:t>
            </w:r>
            <w:r w:rsidR="00A43365">
              <w:rPr>
                <w:sz w:val="20"/>
                <w:szCs w:val="20"/>
              </w:rPr>
              <w:t>Organiz</w:t>
            </w:r>
            <w:r>
              <w:rPr>
                <w:sz w:val="20"/>
                <w:szCs w:val="20"/>
              </w:rPr>
              <w:t>e</w:t>
            </w:r>
            <w:r w:rsidR="00A43365">
              <w:rPr>
                <w:sz w:val="20"/>
                <w:szCs w:val="20"/>
              </w:rPr>
              <w:t xml:space="preserve"> two i</w:t>
            </w:r>
            <w:r w:rsidR="00A43365" w:rsidRPr="00010FD8">
              <w:rPr>
                <w:sz w:val="20"/>
                <w:szCs w:val="20"/>
              </w:rPr>
              <w:t xml:space="preserve">nformation and awareness-raising </w:t>
            </w:r>
            <w:r w:rsidR="00A43365" w:rsidRPr="00B7225D">
              <w:rPr>
                <w:sz w:val="20"/>
                <w:szCs w:val="20"/>
              </w:rPr>
              <w:t>workshops</w:t>
            </w:r>
            <w:r w:rsidR="00B7225D" w:rsidRPr="00B7225D">
              <w:rPr>
                <w:sz w:val="20"/>
                <w:szCs w:val="20"/>
              </w:rPr>
              <w:t xml:space="preserve"> on new regulatory measures</w:t>
            </w:r>
            <w:r w:rsidR="00A43365" w:rsidRPr="00010FD8">
              <w:rPr>
                <w:sz w:val="20"/>
                <w:szCs w:val="20"/>
              </w:rPr>
              <w:t xml:space="preserve"> for </w:t>
            </w:r>
            <w:r w:rsidR="00DD417C">
              <w:rPr>
                <w:sz w:val="20"/>
                <w:szCs w:val="20"/>
              </w:rPr>
              <w:t>25</w:t>
            </w:r>
            <w:r w:rsidR="00A43365" w:rsidRPr="00010FD8">
              <w:rPr>
                <w:sz w:val="20"/>
                <w:szCs w:val="20"/>
              </w:rPr>
              <w:t xml:space="preserve"> importers of refrigerants and equipment</w:t>
            </w:r>
            <w:r w:rsidR="00B7225D">
              <w:rPr>
                <w:sz w:val="20"/>
                <w:szCs w:val="20"/>
              </w:rPr>
              <w:t>.</w:t>
            </w:r>
          </w:p>
        </w:tc>
        <w:tc>
          <w:tcPr>
            <w:tcW w:w="1304" w:type="dxa"/>
          </w:tcPr>
          <w:p w14:paraId="59E41619" w14:textId="17BE1934" w:rsidR="00A43365" w:rsidRPr="00593EB4" w:rsidRDefault="00A43365" w:rsidP="00962436">
            <w:pPr>
              <w:jc w:val="right"/>
              <w:rPr>
                <w:sz w:val="20"/>
                <w:szCs w:val="20"/>
              </w:rPr>
            </w:pPr>
            <w:r w:rsidRPr="00593EB4">
              <w:rPr>
                <w:sz w:val="20"/>
                <w:szCs w:val="20"/>
              </w:rPr>
              <w:t>10,000</w:t>
            </w:r>
          </w:p>
        </w:tc>
      </w:tr>
      <w:tr w:rsidR="00A43365" w:rsidRPr="00593EB4" w14:paraId="1D9393E3" w14:textId="7A680621" w:rsidTr="0058155D">
        <w:tc>
          <w:tcPr>
            <w:tcW w:w="8046" w:type="dxa"/>
            <w:gridSpan w:val="2"/>
          </w:tcPr>
          <w:p w14:paraId="63ABCB63" w14:textId="5E1B6E42" w:rsidR="00A43365" w:rsidRPr="00593EB4" w:rsidRDefault="00A43365" w:rsidP="00962436">
            <w:pPr>
              <w:jc w:val="right"/>
              <w:rPr>
                <w:i/>
                <w:iCs/>
                <w:sz w:val="20"/>
                <w:szCs w:val="20"/>
              </w:rPr>
            </w:pPr>
            <w:r w:rsidRPr="00593EB4">
              <w:rPr>
                <w:i/>
                <w:iCs/>
                <w:sz w:val="20"/>
                <w:szCs w:val="20"/>
              </w:rPr>
              <w:t xml:space="preserve">Component </w:t>
            </w:r>
            <w:r w:rsidR="00695660">
              <w:rPr>
                <w:i/>
                <w:iCs/>
                <w:sz w:val="20"/>
                <w:szCs w:val="20"/>
              </w:rPr>
              <w:t xml:space="preserve">2 </w:t>
            </w:r>
            <w:r w:rsidR="00A00D58">
              <w:rPr>
                <w:i/>
                <w:iCs/>
                <w:sz w:val="20"/>
                <w:szCs w:val="20"/>
              </w:rPr>
              <w:t>s</w:t>
            </w:r>
            <w:r w:rsidRPr="00593EB4">
              <w:rPr>
                <w:i/>
                <w:iCs/>
                <w:sz w:val="20"/>
                <w:szCs w:val="20"/>
              </w:rPr>
              <w:t>ubtotal</w:t>
            </w:r>
          </w:p>
        </w:tc>
        <w:tc>
          <w:tcPr>
            <w:tcW w:w="1304" w:type="dxa"/>
            <w:shd w:val="clear" w:color="auto" w:fill="auto"/>
          </w:tcPr>
          <w:p w14:paraId="50A67998" w14:textId="530491AC" w:rsidR="00A43365" w:rsidRPr="00593EB4" w:rsidRDefault="00A43365" w:rsidP="00962436">
            <w:pPr>
              <w:jc w:val="right"/>
              <w:rPr>
                <w:i/>
                <w:iCs/>
                <w:sz w:val="20"/>
                <w:szCs w:val="20"/>
              </w:rPr>
            </w:pPr>
            <w:r w:rsidRPr="00593EB4">
              <w:rPr>
                <w:i/>
                <w:iCs/>
                <w:sz w:val="20"/>
                <w:szCs w:val="20"/>
              </w:rPr>
              <w:t>105,000</w:t>
            </w:r>
          </w:p>
        </w:tc>
      </w:tr>
      <w:tr w:rsidR="00A43365" w:rsidRPr="00593EB4" w14:paraId="1092A256" w14:textId="7C29EEEC" w:rsidTr="00677278">
        <w:tc>
          <w:tcPr>
            <w:tcW w:w="592" w:type="dxa"/>
          </w:tcPr>
          <w:p w14:paraId="4D115DCE" w14:textId="4BDA3885" w:rsidR="00A43365" w:rsidRPr="0034108C" w:rsidRDefault="00A43365" w:rsidP="00962436">
            <w:pPr>
              <w:jc w:val="left"/>
              <w:rPr>
                <w:b/>
                <w:bCs/>
                <w:sz w:val="20"/>
                <w:szCs w:val="20"/>
              </w:rPr>
            </w:pPr>
            <w:r w:rsidRPr="0034108C">
              <w:rPr>
                <w:b/>
                <w:bCs/>
                <w:sz w:val="20"/>
                <w:szCs w:val="20"/>
              </w:rPr>
              <w:t>3</w:t>
            </w:r>
          </w:p>
        </w:tc>
        <w:tc>
          <w:tcPr>
            <w:tcW w:w="8758" w:type="dxa"/>
            <w:gridSpan w:val="2"/>
          </w:tcPr>
          <w:p w14:paraId="2F169659" w14:textId="607B7D90" w:rsidR="00A43365" w:rsidRPr="0034108C" w:rsidRDefault="00A43365" w:rsidP="00962436">
            <w:pPr>
              <w:rPr>
                <w:b/>
                <w:bCs/>
                <w:sz w:val="20"/>
                <w:szCs w:val="20"/>
              </w:rPr>
            </w:pPr>
            <w:r w:rsidRPr="0034108C">
              <w:rPr>
                <w:b/>
                <w:bCs/>
                <w:sz w:val="20"/>
                <w:szCs w:val="20"/>
              </w:rPr>
              <w:t xml:space="preserve">Training RAC technicians </w:t>
            </w:r>
            <w:r w:rsidR="0065421E">
              <w:rPr>
                <w:b/>
                <w:bCs/>
                <w:sz w:val="20"/>
                <w:szCs w:val="20"/>
              </w:rPr>
              <w:t>i</w:t>
            </w:r>
            <w:r w:rsidRPr="0034108C">
              <w:rPr>
                <w:b/>
                <w:bCs/>
                <w:sz w:val="20"/>
                <w:szCs w:val="20"/>
              </w:rPr>
              <w:t>n good servicing practices</w:t>
            </w:r>
            <w:r w:rsidR="00ED42FD">
              <w:rPr>
                <w:b/>
                <w:bCs/>
                <w:sz w:val="20"/>
                <w:szCs w:val="20"/>
              </w:rPr>
              <w:t>,</w:t>
            </w:r>
            <w:r w:rsidR="0058155D">
              <w:rPr>
                <w:b/>
                <w:bCs/>
                <w:sz w:val="20"/>
                <w:szCs w:val="20"/>
              </w:rPr>
              <w:t xml:space="preserve"> and provision of equipment and tools</w:t>
            </w:r>
          </w:p>
        </w:tc>
      </w:tr>
      <w:tr w:rsidR="00677278" w:rsidRPr="00593EB4" w14:paraId="07F539E3" w14:textId="2BCB202D" w:rsidTr="00677278">
        <w:tc>
          <w:tcPr>
            <w:tcW w:w="592" w:type="dxa"/>
          </w:tcPr>
          <w:p w14:paraId="12B2F0DD" w14:textId="34BC1F8B" w:rsidR="00677278" w:rsidRPr="00593EB4" w:rsidRDefault="00677278" w:rsidP="00962436">
            <w:pPr>
              <w:jc w:val="left"/>
              <w:rPr>
                <w:sz w:val="20"/>
                <w:szCs w:val="20"/>
              </w:rPr>
            </w:pPr>
            <w:r>
              <w:rPr>
                <w:sz w:val="20"/>
                <w:szCs w:val="20"/>
              </w:rPr>
              <w:t>3.1</w:t>
            </w:r>
          </w:p>
        </w:tc>
        <w:tc>
          <w:tcPr>
            <w:tcW w:w="7454" w:type="dxa"/>
          </w:tcPr>
          <w:p w14:paraId="75CF0A26" w14:textId="64DC4C34" w:rsidR="00677278" w:rsidRPr="00673223" w:rsidRDefault="00677278" w:rsidP="00962436">
            <w:pPr>
              <w:rPr>
                <w:sz w:val="20"/>
                <w:szCs w:val="20"/>
              </w:rPr>
            </w:pPr>
            <w:r w:rsidRPr="00673223">
              <w:rPr>
                <w:sz w:val="20"/>
                <w:szCs w:val="20"/>
              </w:rPr>
              <w:t>Train</w:t>
            </w:r>
            <w:r>
              <w:rPr>
                <w:sz w:val="20"/>
                <w:szCs w:val="20"/>
              </w:rPr>
              <w:t xml:space="preserve"> </w:t>
            </w:r>
            <w:r w:rsidRPr="00673223">
              <w:rPr>
                <w:sz w:val="20"/>
                <w:szCs w:val="20"/>
              </w:rPr>
              <w:t xml:space="preserve">10 trainers and 200 technicians </w:t>
            </w:r>
            <w:r w:rsidR="0065421E">
              <w:rPr>
                <w:sz w:val="20"/>
                <w:szCs w:val="20"/>
              </w:rPr>
              <w:t>i</w:t>
            </w:r>
            <w:r w:rsidRPr="00673223">
              <w:rPr>
                <w:sz w:val="20"/>
                <w:szCs w:val="20"/>
              </w:rPr>
              <w:t xml:space="preserve">n good servicing practices, recovery and recycling of refrigerants and </w:t>
            </w:r>
            <w:r w:rsidR="0065421E">
              <w:rPr>
                <w:sz w:val="20"/>
                <w:szCs w:val="20"/>
              </w:rPr>
              <w:t xml:space="preserve">the </w:t>
            </w:r>
            <w:r w:rsidRPr="00673223">
              <w:rPr>
                <w:sz w:val="20"/>
                <w:szCs w:val="20"/>
              </w:rPr>
              <w:t>safe handling of flammable refrigerants</w:t>
            </w:r>
            <w:r w:rsidR="0065421E">
              <w:rPr>
                <w:sz w:val="20"/>
                <w:szCs w:val="20"/>
              </w:rPr>
              <w:t>;</w:t>
            </w:r>
            <w:r w:rsidRPr="00673223">
              <w:rPr>
                <w:sz w:val="20"/>
                <w:szCs w:val="20"/>
              </w:rPr>
              <w:t xml:space="preserve"> and prepar</w:t>
            </w:r>
            <w:r w:rsidR="0065421E">
              <w:rPr>
                <w:sz w:val="20"/>
                <w:szCs w:val="20"/>
              </w:rPr>
              <w:t xml:space="preserve">e </w:t>
            </w:r>
            <w:r w:rsidRPr="00673223">
              <w:rPr>
                <w:sz w:val="20"/>
                <w:szCs w:val="20"/>
              </w:rPr>
              <w:t>training material in local languages</w:t>
            </w:r>
            <w:r w:rsidR="004040DC">
              <w:rPr>
                <w:sz w:val="20"/>
                <w:szCs w:val="20"/>
              </w:rPr>
              <w:t>.</w:t>
            </w:r>
          </w:p>
        </w:tc>
        <w:tc>
          <w:tcPr>
            <w:tcW w:w="1304" w:type="dxa"/>
          </w:tcPr>
          <w:p w14:paraId="22C55908" w14:textId="22893FAA" w:rsidR="00677278" w:rsidRPr="00593EB4" w:rsidRDefault="00677278" w:rsidP="00962436">
            <w:pPr>
              <w:jc w:val="right"/>
              <w:rPr>
                <w:sz w:val="20"/>
                <w:szCs w:val="20"/>
              </w:rPr>
            </w:pPr>
            <w:r w:rsidRPr="00593EB4">
              <w:rPr>
                <w:sz w:val="20"/>
                <w:szCs w:val="20"/>
              </w:rPr>
              <w:t xml:space="preserve"> </w:t>
            </w:r>
            <w:r w:rsidR="008B2623">
              <w:rPr>
                <w:sz w:val="20"/>
                <w:szCs w:val="20"/>
              </w:rPr>
              <w:t>6</w:t>
            </w:r>
            <w:r>
              <w:rPr>
                <w:sz w:val="20"/>
                <w:szCs w:val="20"/>
              </w:rPr>
              <w:t>7</w:t>
            </w:r>
            <w:r w:rsidRPr="00593EB4">
              <w:rPr>
                <w:sz w:val="20"/>
                <w:szCs w:val="20"/>
              </w:rPr>
              <w:t>,000</w:t>
            </w:r>
          </w:p>
        </w:tc>
      </w:tr>
      <w:tr w:rsidR="00677278" w:rsidRPr="00593EB4" w14:paraId="131D6454" w14:textId="6556BDD3" w:rsidTr="00677278">
        <w:trPr>
          <w:trHeight w:val="286"/>
        </w:trPr>
        <w:tc>
          <w:tcPr>
            <w:tcW w:w="592" w:type="dxa"/>
          </w:tcPr>
          <w:p w14:paraId="65BA72DC" w14:textId="79D3F282" w:rsidR="00677278" w:rsidRPr="00593EB4" w:rsidRDefault="00677278" w:rsidP="00962436">
            <w:pPr>
              <w:jc w:val="left"/>
              <w:rPr>
                <w:sz w:val="20"/>
                <w:szCs w:val="20"/>
              </w:rPr>
            </w:pPr>
            <w:r>
              <w:rPr>
                <w:sz w:val="20"/>
                <w:szCs w:val="20"/>
              </w:rPr>
              <w:t>3.2</w:t>
            </w:r>
          </w:p>
        </w:tc>
        <w:tc>
          <w:tcPr>
            <w:tcW w:w="7454" w:type="dxa"/>
          </w:tcPr>
          <w:p w14:paraId="3CD54102" w14:textId="5D309E76" w:rsidR="00677278" w:rsidRPr="00593EB4" w:rsidRDefault="00677278" w:rsidP="00962436">
            <w:pPr>
              <w:rPr>
                <w:sz w:val="20"/>
                <w:szCs w:val="20"/>
              </w:rPr>
            </w:pPr>
            <w:r>
              <w:rPr>
                <w:sz w:val="20"/>
                <w:szCs w:val="20"/>
              </w:rPr>
              <w:t>Acquire and distribute</w:t>
            </w:r>
            <w:r w:rsidRPr="00593EB4">
              <w:rPr>
                <w:sz w:val="20"/>
                <w:szCs w:val="20"/>
              </w:rPr>
              <w:t xml:space="preserve"> tools and equipment to</w:t>
            </w:r>
            <w:r>
              <w:rPr>
                <w:sz w:val="20"/>
                <w:szCs w:val="20"/>
              </w:rPr>
              <w:t xml:space="preserve"> 175</w:t>
            </w:r>
            <w:r w:rsidRPr="00593EB4">
              <w:rPr>
                <w:sz w:val="20"/>
                <w:szCs w:val="20"/>
              </w:rPr>
              <w:t xml:space="preserve"> trained technicians </w:t>
            </w:r>
            <w:r>
              <w:rPr>
                <w:sz w:val="20"/>
                <w:szCs w:val="20"/>
              </w:rPr>
              <w:t>(including: toolbox, screwdriver set, multimeter, personal safety gear, tubing tools, pliers, flaring and swaging tools, electronic leak detectors for HCFC</w:t>
            </w:r>
            <w:r w:rsidR="00ED42FD">
              <w:rPr>
                <w:sz w:val="20"/>
                <w:szCs w:val="20"/>
              </w:rPr>
              <w:t>s</w:t>
            </w:r>
            <w:r>
              <w:rPr>
                <w:sz w:val="20"/>
                <w:szCs w:val="20"/>
              </w:rPr>
              <w:t xml:space="preserve"> and HFC</w:t>
            </w:r>
            <w:r w:rsidR="00ED42FD">
              <w:rPr>
                <w:sz w:val="20"/>
                <w:szCs w:val="20"/>
              </w:rPr>
              <w:t>s</w:t>
            </w:r>
            <w:r>
              <w:rPr>
                <w:sz w:val="20"/>
                <w:szCs w:val="20"/>
              </w:rPr>
              <w:t>, thermometer, wrenches, and tube cutter)</w:t>
            </w:r>
            <w:r w:rsidR="004040DC">
              <w:rPr>
                <w:sz w:val="20"/>
                <w:szCs w:val="20"/>
              </w:rPr>
              <w:t>.</w:t>
            </w:r>
          </w:p>
        </w:tc>
        <w:tc>
          <w:tcPr>
            <w:tcW w:w="1304" w:type="dxa"/>
          </w:tcPr>
          <w:p w14:paraId="5C2BB075" w14:textId="7435D211" w:rsidR="00677278" w:rsidRPr="00593EB4" w:rsidRDefault="00677278" w:rsidP="00962436">
            <w:pPr>
              <w:jc w:val="right"/>
              <w:rPr>
                <w:sz w:val="20"/>
                <w:szCs w:val="20"/>
              </w:rPr>
            </w:pPr>
            <w:r w:rsidRPr="00593EB4">
              <w:rPr>
                <w:sz w:val="20"/>
                <w:szCs w:val="20"/>
              </w:rPr>
              <w:t>210,000</w:t>
            </w:r>
          </w:p>
        </w:tc>
      </w:tr>
      <w:tr w:rsidR="00DE4DA5" w:rsidRPr="00593EB4" w14:paraId="752FD919" w14:textId="36FBF3EC" w:rsidTr="00677278">
        <w:tc>
          <w:tcPr>
            <w:tcW w:w="592" w:type="dxa"/>
          </w:tcPr>
          <w:p w14:paraId="699EAC9A" w14:textId="0383B8D4" w:rsidR="00DE4DA5" w:rsidRPr="00593EB4" w:rsidRDefault="00DE4DA5" w:rsidP="00962436">
            <w:pPr>
              <w:jc w:val="left"/>
              <w:rPr>
                <w:sz w:val="20"/>
                <w:szCs w:val="20"/>
              </w:rPr>
            </w:pPr>
            <w:r>
              <w:rPr>
                <w:sz w:val="20"/>
                <w:szCs w:val="20"/>
              </w:rPr>
              <w:t>3.3</w:t>
            </w:r>
          </w:p>
        </w:tc>
        <w:tc>
          <w:tcPr>
            <w:tcW w:w="7454" w:type="dxa"/>
          </w:tcPr>
          <w:p w14:paraId="075071BB" w14:textId="4DDD24EC" w:rsidR="00DE4DA5" w:rsidRPr="00593EB4" w:rsidRDefault="00DE4DA5" w:rsidP="00962436">
            <w:pPr>
              <w:rPr>
                <w:sz w:val="20"/>
                <w:szCs w:val="20"/>
              </w:rPr>
            </w:pPr>
            <w:r>
              <w:rPr>
                <w:sz w:val="20"/>
                <w:szCs w:val="20"/>
              </w:rPr>
              <w:t>Acquire and distribute</w:t>
            </w:r>
            <w:r w:rsidRPr="00593EB4">
              <w:rPr>
                <w:sz w:val="20"/>
                <w:szCs w:val="20"/>
              </w:rPr>
              <w:t xml:space="preserve"> tools</w:t>
            </w:r>
            <w:r>
              <w:rPr>
                <w:sz w:val="20"/>
                <w:szCs w:val="20"/>
              </w:rPr>
              <w:t xml:space="preserve"> and </w:t>
            </w:r>
            <w:r w:rsidRPr="00593EB4">
              <w:rPr>
                <w:sz w:val="20"/>
                <w:szCs w:val="20"/>
              </w:rPr>
              <w:t xml:space="preserve">equipment for </w:t>
            </w:r>
            <w:r>
              <w:rPr>
                <w:sz w:val="20"/>
                <w:szCs w:val="20"/>
              </w:rPr>
              <w:t xml:space="preserve">175 </w:t>
            </w:r>
            <w:r w:rsidRPr="00593EB4">
              <w:rPr>
                <w:sz w:val="20"/>
                <w:szCs w:val="20"/>
              </w:rPr>
              <w:t>selected servicing workshops</w:t>
            </w:r>
            <w:r>
              <w:rPr>
                <w:sz w:val="20"/>
                <w:szCs w:val="20"/>
              </w:rPr>
              <w:t xml:space="preserve"> (including vacuum pump, refrigerant weight scale, vacuum gauge, leak detector for HC, refrigerant service cylinders)</w:t>
            </w:r>
            <w:r w:rsidR="004040DC">
              <w:rPr>
                <w:sz w:val="20"/>
                <w:szCs w:val="20"/>
              </w:rPr>
              <w:t>.</w:t>
            </w:r>
          </w:p>
        </w:tc>
        <w:tc>
          <w:tcPr>
            <w:tcW w:w="1304" w:type="dxa"/>
          </w:tcPr>
          <w:p w14:paraId="3427C7FC" w14:textId="00B801B2" w:rsidR="00DE4DA5" w:rsidRPr="00593EB4" w:rsidRDefault="00DE4DA5" w:rsidP="00962436">
            <w:pPr>
              <w:jc w:val="right"/>
              <w:rPr>
                <w:sz w:val="20"/>
                <w:szCs w:val="20"/>
              </w:rPr>
            </w:pPr>
            <w:r w:rsidRPr="00593EB4">
              <w:rPr>
                <w:sz w:val="20"/>
                <w:szCs w:val="20"/>
              </w:rPr>
              <w:t>210,000</w:t>
            </w:r>
          </w:p>
        </w:tc>
      </w:tr>
      <w:tr w:rsidR="00677278" w:rsidRPr="00593EB4" w14:paraId="3B3AAA2E" w14:textId="1D65F1F5" w:rsidTr="00677278">
        <w:tc>
          <w:tcPr>
            <w:tcW w:w="592" w:type="dxa"/>
          </w:tcPr>
          <w:p w14:paraId="7CCAAD14" w14:textId="649872ED" w:rsidR="00677278" w:rsidRPr="00593EB4" w:rsidRDefault="00677278" w:rsidP="00962436">
            <w:pPr>
              <w:jc w:val="left"/>
              <w:rPr>
                <w:sz w:val="20"/>
                <w:szCs w:val="20"/>
              </w:rPr>
            </w:pPr>
            <w:r>
              <w:rPr>
                <w:sz w:val="20"/>
                <w:szCs w:val="20"/>
              </w:rPr>
              <w:t>3.4</w:t>
            </w:r>
          </w:p>
        </w:tc>
        <w:tc>
          <w:tcPr>
            <w:tcW w:w="7454" w:type="dxa"/>
          </w:tcPr>
          <w:p w14:paraId="065EE56F" w14:textId="56111172" w:rsidR="00677278" w:rsidRPr="00593EB4" w:rsidRDefault="00DE4DA5" w:rsidP="00962436">
            <w:pPr>
              <w:rPr>
                <w:sz w:val="20"/>
                <w:szCs w:val="20"/>
              </w:rPr>
            </w:pPr>
            <w:r>
              <w:rPr>
                <w:sz w:val="20"/>
                <w:szCs w:val="20"/>
              </w:rPr>
              <w:t>Acquire and distribute</w:t>
            </w:r>
            <w:r w:rsidR="00677278" w:rsidRPr="00593EB4">
              <w:rPr>
                <w:sz w:val="20"/>
                <w:szCs w:val="20"/>
              </w:rPr>
              <w:t xml:space="preserve"> </w:t>
            </w:r>
            <w:r w:rsidR="00677278">
              <w:rPr>
                <w:sz w:val="20"/>
                <w:szCs w:val="20"/>
              </w:rPr>
              <w:t xml:space="preserve">five sets of </w:t>
            </w:r>
            <w:r w:rsidR="00677278" w:rsidRPr="00593EB4">
              <w:rPr>
                <w:sz w:val="20"/>
                <w:szCs w:val="20"/>
              </w:rPr>
              <w:t>tools/equipment for selected technical training institutes</w:t>
            </w:r>
            <w:r w:rsidR="00677278">
              <w:rPr>
                <w:sz w:val="20"/>
                <w:szCs w:val="20"/>
              </w:rPr>
              <w:t xml:space="preserve"> (including service manifolds, vacuum gauge, hoses, service port coupler set, core removal tool, charging hose, refrigerant recovery cylinders, h</w:t>
            </w:r>
            <w:r w:rsidR="00677278" w:rsidRPr="003D0931">
              <w:rPr>
                <w:rFonts w:asciiTheme="majorBidi" w:hAnsiTheme="majorBidi" w:cstheme="majorBidi"/>
                <w:sz w:val="20"/>
                <w:szCs w:val="20"/>
                <w:lang w:eastAsia="fr-FR"/>
              </w:rPr>
              <w:t>eating belt with thermostat</w:t>
            </w:r>
            <w:r w:rsidR="00677278">
              <w:rPr>
                <w:rFonts w:asciiTheme="majorBidi" w:hAnsiTheme="majorBidi" w:cstheme="majorBidi"/>
                <w:sz w:val="20"/>
                <w:szCs w:val="20"/>
                <w:lang w:eastAsia="fr-FR"/>
              </w:rPr>
              <w:t>, r</w:t>
            </w:r>
            <w:r w:rsidR="00677278" w:rsidRPr="003D0931">
              <w:rPr>
                <w:rFonts w:asciiTheme="majorBidi" w:hAnsiTheme="majorBidi" w:cstheme="majorBidi"/>
                <w:sz w:val="20"/>
                <w:szCs w:val="20"/>
                <w:lang w:eastAsia="fr-FR"/>
              </w:rPr>
              <w:t xml:space="preserve">ecovery station for </w:t>
            </w:r>
            <w:r w:rsidR="00677278">
              <w:rPr>
                <w:rFonts w:asciiTheme="majorBidi" w:hAnsiTheme="majorBidi" w:cstheme="majorBidi"/>
                <w:sz w:val="20"/>
                <w:szCs w:val="20"/>
                <w:lang w:eastAsia="fr-FR"/>
              </w:rPr>
              <w:t>HCFC-</w:t>
            </w:r>
            <w:r w:rsidR="00677278" w:rsidRPr="003D0931">
              <w:rPr>
                <w:rFonts w:asciiTheme="majorBidi" w:hAnsiTheme="majorBidi" w:cstheme="majorBidi"/>
                <w:sz w:val="20"/>
                <w:szCs w:val="20"/>
                <w:lang w:eastAsia="fr-FR"/>
              </w:rPr>
              <w:t>22</w:t>
            </w:r>
            <w:r w:rsidR="00677278">
              <w:rPr>
                <w:rFonts w:asciiTheme="majorBidi" w:hAnsiTheme="majorBidi" w:cstheme="majorBidi"/>
                <w:sz w:val="20"/>
                <w:szCs w:val="20"/>
                <w:lang w:eastAsia="fr-FR"/>
              </w:rPr>
              <w:t>, v</w:t>
            </w:r>
            <w:r w:rsidR="00677278" w:rsidRPr="003D0931">
              <w:rPr>
                <w:rFonts w:asciiTheme="majorBidi" w:hAnsiTheme="majorBidi" w:cstheme="majorBidi"/>
                <w:sz w:val="20"/>
                <w:szCs w:val="20"/>
                <w:lang w:eastAsia="fr-FR"/>
              </w:rPr>
              <w:t xml:space="preserve">acuum </w:t>
            </w:r>
            <w:r w:rsidR="00677278">
              <w:rPr>
                <w:rFonts w:asciiTheme="majorBidi" w:hAnsiTheme="majorBidi" w:cstheme="majorBidi"/>
                <w:sz w:val="20"/>
                <w:szCs w:val="20"/>
                <w:lang w:eastAsia="fr-FR"/>
              </w:rPr>
              <w:t>p</w:t>
            </w:r>
            <w:r w:rsidR="00677278" w:rsidRPr="003D0931">
              <w:rPr>
                <w:rFonts w:asciiTheme="majorBidi" w:hAnsiTheme="majorBidi" w:cstheme="majorBidi"/>
                <w:sz w:val="20"/>
                <w:szCs w:val="20"/>
                <w:lang w:eastAsia="fr-FR"/>
              </w:rPr>
              <w:t>ump</w:t>
            </w:r>
            <w:r w:rsidR="00677278">
              <w:rPr>
                <w:rFonts w:asciiTheme="majorBidi" w:hAnsiTheme="majorBidi" w:cstheme="majorBidi"/>
                <w:sz w:val="20"/>
                <w:szCs w:val="20"/>
                <w:lang w:eastAsia="fr-FR"/>
              </w:rPr>
              <w:t>, c</w:t>
            </w:r>
            <w:r w:rsidR="00677278" w:rsidRPr="003D0931">
              <w:rPr>
                <w:rFonts w:asciiTheme="majorBidi" w:hAnsiTheme="majorBidi" w:cstheme="majorBidi"/>
                <w:sz w:val="20"/>
                <w:szCs w:val="20"/>
                <w:lang w:eastAsia="fr-FR"/>
              </w:rPr>
              <w:t xml:space="preserve">harging </w:t>
            </w:r>
            <w:r w:rsidR="00677278">
              <w:rPr>
                <w:rFonts w:asciiTheme="majorBidi" w:hAnsiTheme="majorBidi" w:cstheme="majorBidi"/>
                <w:sz w:val="20"/>
                <w:szCs w:val="20"/>
                <w:lang w:eastAsia="fr-FR"/>
              </w:rPr>
              <w:t>u</w:t>
            </w:r>
            <w:r w:rsidR="00677278" w:rsidRPr="003D0931">
              <w:rPr>
                <w:rFonts w:asciiTheme="majorBidi" w:hAnsiTheme="majorBidi" w:cstheme="majorBidi"/>
                <w:sz w:val="20"/>
                <w:szCs w:val="20"/>
                <w:lang w:eastAsia="fr-FR"/>
              </w:rPr>
              <w:t>nit</w:t>
            </w:r>
            <w:r w:rsidR="00677278">
              <w:rPr>
                <w:rFonts w:asciiTheme="majorBidi" w:hAnsiTheme="majorBidi" w:cstheme="majorBidi"/>
                <w:sz w:val="20"/>
                <w:szCs w:val="20"/>
                <w:lang w:eastAsia="fr-FR"/>
              </w:rPr>
              <w:t xml:space="preserve">, leak detector HCFC-22, thermometer, multimeter, flaring tools, tube expander, brazing equipment, consumables, flaring and swaging tools, ammonia flushing equipment, </w:t>
            </w:r>
            <w:r w:rsidR="00677278" w:rsidRPr="003D0931">
              <w:rPr>
                <w:rFonts w:asciiTheme="majorBidi" w:hAnsiTheme="majorBidi" w:cstheme="majorBidi"/>
                <w:sz w:val="20"/>
                <w:szCs w:val="20"/>
                <w:lang w:eastAsia="fr-FR"/>
              </w:rPr>
              <w:t xml:space="preserve">HCFC and HFC </w:t>
            </w:r>
            <w:r w:rsidR="00677278">
              <w:rPr>
                <w:rFonts w:asciiTheme="majorBidi" w:hAnsiTheme="majorBidi" w:cstheme="majorBidi"/>
                <w:sz w:val="20"/>
                <w:szCs w:val="20"/>
                <w:lang w:eastAsia="fr-FR"/>
              </w:rPr>
              <w:t>l</w:t>
            </w:r>
            <w:r w:rsidR="00677278" w:rsidRPr="003D0931">
              <w:rPr>
                <w:rFonts w:asciiTheme="majorBidi" w:hAnsiTheme="majorBidi" w:cstheme="majorBidi"/>
                <w:sz w:val="20"/>
                <w:szCs w:val="20"/>
                <w:lang w:eastAsia="fr-FR"/>
              </w:rPr>
              <w:t>eak detector</w:t>
            </w:r>
            <w:r w:rsidR="00677278">
              <w:rPr>
                <w:rFonts w:asciiTheme="majorBidi" w:hAnsiTheme="majorBidi" w:cstheme="majorBidi"/>
                <w:sz w:val="20"/>
                <w:szCs w:val="20"/>
                <w:lang w:eastAsia="fr-FR"/>
              </w:rPr>
              <w:t xml:space="preserve">, </w:t>
            </w:r>
            <w:r w:rsidR="00677278" w:rsidRPr="003D0931">
              <w:rPr>
                <w:rFonts w:asciiTheme="majorBidi" w:hAnsiTheme="majorBidi" w:cstheme="majorBidi"/>
                <w:sz w:val="20"/>
                <w:szCs w:val="20"/>
                <w:lang w:eastAsia="fr-FR"/>
              </w:rPr>
              <w:t xml:space="preserve">HC </w:t>
            </w:r>
            <w:r w:rsidR="00677278">
              <w:rPr>
                <w:rFonts w:asciiTheme="majorBidi" w:hAnsiTheme="majorBidi" w:cstheme="majorBidi"/>
                <w:sz w:val="20"/>
                <w:szCs w:val="20"/>
                <w:lang w:eastAsia="fr-FR"/>
              </w:rPr>
              <w:t>c</w:t>
            </w:r>
            <w:r w:rsidR="00677278" w:rsidRPr="003D0931">
              <w:rPr>
                <w:rFonts w:asciiTheme="majorBidi" w:hAnsiTheme="majorBidi" w:cstheme="majorBidi"/>
                <w:sz w:val="20"/>
                <w:szCs w:val="20"/>
                <w:lang w:eastAsia="fr-FR"/>
              </w:rPr>
              <w:t>harging equipment</w:t>
            </w:r>
            <w:r w:rsidR="00677278">
              <w:rPr>
                <w:rFonts w:asciiTheme="majorBidi" w:hAnsiTheme="majorBidi" w:cstheme="majorBidi"/>
                <w:sz w:val="20"/>
                <w:szCs w:val="20"/>
                <w:lang w:eastAsia="fr-FR"/>
              </w:rPr>
              <w:t>, v</w:t>
            </w:r>
            <w:r w:rsidR="00677278" w:rsidRPr="003D0931">
              <w:rPr>
                <w:rFonts w:asciiTheme="majorBidi" w:hAnsiTheme="majorBidi" w:cstheme="majorBidi"/>
                <w:sz w:val="20"/>
                <w:szCs w:val="20"/>
                <w:lang w:eastAsia="fr-FR"/>
              </w:rPr>
              <w:t>enting hoses and accessories</w:t>
            </w:r>
            <w:r w:rsidR="00677278">
              <w:rPr>
                <w:rFonts w:asciiTheme="majorBidi" w:hAnsiTheme="majorBidi" w:cstheme="majorBidi"/>
                <w:sz w:val="20"/>
                <w:szCs w:val="20"/>
                <w:lang w:eastAsia="fr-FR"/>
              </w:rPr>
              <w:t>, among other tools)</w:t>
            </w:r>
            <w:r w:rsidR="004040DC">
              <w:rPr>
                <w:rFonts w:asciiTheme="majorBidi" w:hAnsiTheme="majorBidi" w:cstheme="majorBidi"/>
                <w:sz w:val="20"/>
                <w:szCs w:val="20"/>
                <w:lang w:eastAsia="fr-FR"/>
              </w:rPr>
              <w:t>.</w:t>
            </w:r>
          </w:p>
        </w:tc>
        <w:tc>
          <w:tcPr>
            <w:tcW w:w="1304" w:type="dxa"/>
          </w:tcPr>
          <w:p w14:paraId="01948EE5" w14:textId="23783959" w:rsidR="00677278" w:rsidRPr="00593EB4" w:rsidRDefault="00677278" w:rsidP="00962436">
            <w:pPr>
              <w:jc w:val="right"/>
              <w:rPr>
                <w:sz w:val="20"/>
                <w:szCs w:val="20"/>
              </w:rPr>
            </w:pPr>
            <w:r>
              <w:rPr>
                <w:sz w:val="20"/>
                <w:szCs w:val="20"/>
              </w:rPr>
              <w:t>50,000</w:t>
            </w:r>
          </w:p>
        </w:tc>
      </w:tr>
      <w:tr w:rsidR="00677278" w:rsidRPr="00593EB4" w14:paraId="29AED819" w14:textId="7CA2CEDD" w:rsidTr="00677278">
        <w:tc>
          <w:tcPr>
            <w:tcW w:w="8046" w:type="dxa"/>
            <w:gridSpan w:val="2"/>
            <w:vAlign w:val="center"/>
          </w:tcPr>
          <w:p w14:paraId="5E41F89F" w14:textId="07A3D175" w:rsidR="00677278" w:rsidRPr="00593EB4" w:rsidRDefault="00677278" w:rsidP="00962436">
            <w:pPr>
              <w:jc w:val="right"/>
              <w:rPr>
                <w:i/>
                <w:iCs/>
                <w:sz w:val="20"/>
                <w:szCs w:val="20"/>
              </w:rPr>
            </w:pPr>
            <w:r w:rsidRPr="00593EB4">
              <w:rPr>
                <w:i/>
                <w:iCs/>
                <w:sz w:val="20"/>
                <w:szCs w:val="20"/>
              </w:rPr>
              <w:t xml:space="preserve">Component </w:t>
            </w:r>
            <w:r w:rsidR="00695660">
              <w:rPr>
                <w:i/>
                <w:iCs/>
                <w:sz w:val="20"/>
                <w:szCs w:val="20"/>
              </w:rPr>
              <w:t xml:space="preserve">3 </w:t>
            </w:r>
            <w:r w:rsidR="00A00D58">
              <w:rPr>
                <w:i/>
                <w:iCs/>
                <w:sz w:val="20"/>
                <w:szCs w:val="20"/>
              </w:rPr>
              <w:t>s</w:t>
            </w:r>
            <w:r w:rsidRPr="00593EB4">
              <w:rPr>
                <w:i/>
                <w:iCs/>
                <w:sz w:val="20"/>
                <w:szCs w:val="20"/>
              </w:rPr>
              <w:t>ubtotal</w:t>
            </w:r>
          </w:p>
        </w:tc>
        <w:tc>
          <w:tcPr>
            <w:tcW w:w="1304" w:type="dxa"/>
          </w:tcPr>
          <w:p w14:paraId="23EBD749" w14:textId="63FFB658" w:rsidR="00677278" w:rsidRPr="00593EB4" w:rsidRDefault="00677278" w:rsidP="00962436">
            <w:pPr>
              <w:jc w:val="right"/>
              <w:rPr>
                <w:i/>
                <w:iCs/>
                <w:sz w:val="20"/>
                <w:szCs w:val="20"/>
              </w:rPr>
            </w:pPr>
            <w:r w:rsidRPr="00593EB4">
              <w:rPr>
                <w:i/>
                <w:iCs/>
                <w:sz w:val="20"/>
                <w:szCs w:val="20"/>
              </w:rPr>
              <w:t>5</w:t>
            </w:r>
            <w:r w:rsidR="00CF74DB">
              <w:rPr>
                <w:i/>
                <w:iCs/>
                <w:sz w:val="20"/>
                <w:szCs w:val="20"/>
              </w:rPr>
              <w:t>3</w:t>
            </w:r>
            <w:r w:rsidRPr="00593EB4">
              <w:rPr>
                <w:i/>
                <w:iCs/>
                <w:sz w:val="20"/>
                <w:szCs w:val="20"/>
              </w:rPr>
              <w:t>7,000</w:t>
            </w:r>
          </w:p>
        </w:tc>
      </w:tr>
      <w:tr w:rsidR="00677278" w:rsidRPr="00593EB4" w14:paraId="4511D139" w14:textId="1377AE93" w:rsidTr="00677278">
        <w:tc>
          <w:tcPr>
            <w:tcW w:w="592" w:type="dxa"/>
          </w:tcPr>
          <w:p w14:paraId="24634D0C" w14:textId="5794464E" w:rsidR="00677278" w:rsidRPr="0034108C" w:rsidRDefault="00677278" w:rsidP="00962436">
            <w:pPr>
              <w:jc w:val="left"/>
              <w:rPr>
                <w:b/>
                <w:bCs/>
                <w:sz w:val="20"/>
                <w:szCs w:val="20"/>
              </w:rPr>
            </w:pPr>
            <w:bookmarkStart w:id="15" w:name="_Hlk178772399"/>
            <w:r w:rsidRPr="0034108C">
              <w:rPr>
                <w:b/>
                <w:bCs/>
                <w:sz w:val="20"/>
                <w:szCs w:val="20"/>
              </w:rPr>
              <w:t>4</w:t>
            </w:r>
          </w:p>
        </w:tc>
        <w:tc>
          <w:tcPr>
            <w:tcW w:w="8758" w:type="dxa"/>
            <w:gridSpan w:val="2"/>
          </w:tcPr>
          <w:p w14:paraId="6E90D394" w14:textId="0325205A" w:rsidR="00677278" w:rsidRPr="0034108C" w:rsidRDefault="00677278" w:rsidP="00962436">
            <w:pPr>
              <w:rPr>
                <w:b/>
                <w:bCs/>
                <w:sz w:val="20"/>
                <w:szCs w:val="20"/>
              </w:rPr>
            </w:pPr>
            <w:r w:rsidRPr="0034108C">
              <w:rPr>
                <w:b/>
                <w:bCs/>
                <w:sz w:val="20"/>
                <w:szCs w:val="20"/>
              </w:rPr>
              <w:t>National recovery</w:t>
            </w:r>
            <w:r>
              <w:rPr>
                <w:b/>
                <w:bCs/>
                <w:sz w:val="20"/>
                <w:szCs w:val="20"/>
              </w:rPr>
              <w:t>, recycling</w:t>
            </w:r>
            <w:r w:rsidRPr="0034108C">
              <w:rPr>
                <w:b/>
                <w:bCs/>
                <w:sz w:val="20"/>
                <w:szCs w:val="20"/>
              </w:rPr>
              <w:t xml:space="preserve"> and reclamation (RRR) scheme</w:t>
            </w:r>
          </w:p>
        </w:tc>
      </w:tr>
      <w:bookmarkEnd w:id="15"/>
      <w:tr w:rsidR="004040DC" w:rsidRPr="00593EB4" w14:paraId="4239D290" w14:textId="14F557FE" w:rsidTr="00677278">
        <w:tc>
          <w:tcPr>
            <w:tcW w:w="592" w:type="dxa"/>
          </w:tcPr>
          <w:p w14:paraId="6AB0AA7E" w14:textId="587E5582" w:rsidR="004040DC" w:rsidRPr="00593EB4" w:rsidRDefault="004040DC" w:rsidP="00962436">
            <w:pPr>
              <w:jc w:val="left"/>
              <w:rPr>
                <w:sz w:val="20"/>
                <w:szCs w:val="20"/>
              </w:rPr>
            </w:pPr>
            <w:r>
              <w:rPr>
                <w:sz w:val="20"/>
                <w:szCs w:val="20"/>
              </w:rPr>
              <w:t>4.1</w:t>
            </w:r>
          </w:p>
        </w:tc>
        <w:tc>
          <w:tcPr>
            <w:tcW w:w="7454" w:type="dxa"/>
          </w:tcPr>
          <w:p w14:paraId="168998BD" w14:textId="3D3313D2" w:rsidR="004040DC" w:rsidRPr="00593EB4" w:rsidRDefault="000A53A4" w:rsidP="00962436">
            <w:pPr>
              <w:rPr>
                <w:sz w:val="20"/>
                <w:szCs w:val="20"/>
              </w:rPr>
            </w:pPr>
            <w:r w:rsidRPr="0091063B">
              <w:rPr>
                <w:sz w:val="20"/>
                <w:szCs w:val="20"/>
              </w:rPr>
              <w:t xml:space="preserve">Develop a business model for assessing the establishment of reclamation facilities in the </w:t>
            </w:r>
            <w:r w:rsidR="005A457D" w:rsidRPr="0091063B">
              <w:rPr>
                <w:sz w:val="20"/>
                <w:szCs w:val="20"/>
              </w:rPr>
              <w:t>future and</w:t>
            </w:r>
            <w:r w:rsidRPr="0091063B">
              <w:rPr>
                <w:sz w:val="20"/>
                <w:szCs w:val="20"/>
              </w:rPr>
              <w:t xml:space="preserve"> prepare guidelines for the recovery and re-use</w:t>
            </w:r>
            <w:r w:rsidR="00295642">
              <w:rPr>
                <w:sz w:val="20"/>
                <w:szCs w:val="20"/>
              </w:rPr>
              <w:t xml:space="preserve"> (RR)</w:t>
            </w:r>
            <w:r w:rsidRPr="0091063B">
              <w:rPr>
                <w:sz w:val="20"/>
                <w:szCs w:val="20"/>
              </w:rPr>
              <w:t xml:space="preserve">, recycling and reclamation, </w:t>
            </w:r>
            <w:r w:rsidR="0091063B" w:rsidRPr="0091063B">
              <w:rPr>
                <w:sz w:val="20"/>
                <w:szCs w:val="20"/>
              </w:rPr>
              <w:t xml:space="preserve">transportation </w:t>
            </w:r>
            <w:r w:rsidRPr="0091063B">
              <w:rPr>
                <w:sz w:val="20"/>
                <w:szCs w:val="20"/>
              </w:rPr>
              <w:t>and storage of unwanted refrigerants.</w:t>
            </w:r>
          </w:p>
        </w:tc>
        <w:tc>
          <w:tcPr>
            <w:tcW w:w="1304" w:type="dxa"/>
          </w:tcPr>
          <w:p w14:paraId="37B552E4" w14:textId="37A8C218" w:rsidR="004040DC" w:rsidRPr="00593EB4" w:rsidRDefault="004040DC" w:rsidP="00962436">
            <w:pPr>
              <w:jc w:val="right"/>
              <w:rPr>
                <w:sz w:val="20"/>
                <w:szCs w:val="20"/>
              </w:rPr>
            </w:pPr>
            <w:r>
              <w:rPr>
                <w:sz w:val="20"/>
                <w:szCs w:val="20"/>
              </w:rPr>
              <w:t>1</w:t>
            </w:r>
            <w:r w:rsidRPr="00593EB4">
              <w:rPr>
                <w:sz w:val="20"/>
                <w:szCs w:val="20"/>
              </w:rPr>
              <w:t>4,640</w:t>
            </w:r>
          </w:p>
        </w:tc>
      </w:tr>
      <w:tr w:rsidR="00677278" w:rsidRPr="00593EB4" w14:paraId="459DE788" w14:textId="034F0A1A" w:rsidTr="00677278">
        <w:tc>
          <w:tcPr>
            <w:tcW w:w="592" w:type="dxa"/>
          </w:tcPr>
          <w:p w14:paraId="7F298AD6" w14:textId="37DAC005" w:rsidR="00677278" w:rsidRDefault="00677278" w:rsidP="00962436">
            <w:pPr>
              <w:jc w:val="left"/>
              <w:rPr>
                <w:sz w:val="20"/>
                <w:szCs w:val="20"/>
              </w:rPr>
            </w:pPr>
            <w:r>
              <w:rPr>
                <w:sz w:val="20"/>
                <w:szCs w:val="20"/>
              </w:rPr>
              <w:t>4.2</w:t>
            </w:r>
          </w:p>
        </w:tc>
        <w:tc>
          <w:tcPr>
            <w:tcW w:w="7454" w:type="dxa"/>
          </w:tcPr>
          <w:p w14:paraId="77C0301F" w14:textId="350C8588" w:rsidR="00677278" w:rsidRPr="00593EB4" w:rsidRDefault="00677278" w:rsidP="00962436">
            <w:pPr>
              <w:rPr>
                <w:sz w:val="20"/>
                <w:szCs w:val="20"/>
              </w:rPr>
            </w:pPr>
            <w:r w:rsidRPr="00593EB4">
              <w:rPr>
                <w:sz w:val="20"/>
                <w:szCs w:val="20"/>
              </w:rPr>
              <w:t xml:space="preserve">Provision of equipment and tools to </w:t>
            </w:r>
            <w:r w:rsidR="00656437">
              <w:rPr>
                <w:sz w:val="20"/>
                <w:szCs w:val="20"/>
              </w:rPr>
              <w:t>promote RR by distributing</w:t>
            </w:r>
            <w:r w:rsidRPr="00593EB4">
              <w:rPr>
                <w:sz w:val="20"/>
                <w:szCs w:val="20"/>
              </w:rPr>
              <w:t xml:space="preserve"> </w:t>
            </w:r>
            <w:r w:rsidR="00DC062B">
              <w:rPr>
                <w:sz w:val="20"/>
                <w:szCs w:val="20"/>
              </w:rPr>
              <w:t>tools and equipment</w:t>
            </w:r>
            <w:r w:rsidR="00DC062B">
              <w:rPr>
                <w:rStyle w:val="FootnoteReference"/>
                <w:sz w:val="20"/>
                <w:szCs w:val="20"/>
              </w:rPr>
              <w:footnoteReference w:id="9"/>
            </w:r>
            <w:r w:rsidR="00656437">
              <w:rPr>
                <w:sz w:val="20"/>
                <w:szCs w:val="20"/>
              </w:rPr>
              <w:t xml:space="preserve"> to 30 main workshops</w:t>
            </w:r>
            <w:r w:rsidR="00DC062B">
              <w:rPr>
                <w:sz w:val="20"/>
                <w:szCs w:val="20"/>
              </w:rPr>
              <w:t xml:space="preserve"> and </w:t>
            </w:r>
            <w:r w:rsidR="00DA3357">
              <w:rPr>
                <w:sz w:val="20"/>
                <w:szCs w:val="20"/>
              </w:rPr>
              <w:t xml:space="preserve">providing </w:t>
            </w:r>
            <w:r w:rsidR="00DC062B">
              <w:rPr>
                <w:sz w:val="20"/>
                <w:szCs w:val="20"/>
              </w:rPr>
              <w:t xml:space="preserve">training </w:t>
            </w:r>
            <w:r w:rsidR="00DA3357">
              <w:rPr>
                <w:sz w:val="20"/>
                <w:szCs w:val="20"/>
              </w:rPr>
              <w:t>o</w:t>
            </w:r>
            <w:r w:rsidR="00DC062B">
              <w:rPr>
                <w:sz w:val="20"/>
                <w:szCs w:val="20"/>
              </w:rPr>
              <w:t xml:space="preserve">n the use of those kits. </w:t>
            </w:r>
          </w:p>
        </w:tc>
        <w:tc>
          <w:tcPr>
            <w:tcW w:w="1304" w:type="dxa"/>
          </w:tcPr>
          <w:p w14:paraId="2303032F" w14:textId="0F84943A" w:rsidR="00677278" w:rsidRPr="00593EB4" w:rsidRDefault="00677278" w:rsidP="00962436">
            <w:pPr>
              <w:jc w:val="right"/>
              <w:rPr>
                <w:sz w:val="20"/>
                <w:szCs w:val="20"/>
              </w:rPr>
            </w:pPr>
            <w:r>
              <w:rPr>
                <w:sz w:val="20"/>
                <w:szCs w:val="20"/>
              </w:rPr>
              <w:t>60,000</w:t>
            </w:r>
          </w:p>
        </w:tc>
      </w:tr>
      <w:tr w:rsidR="00677278" w:rsidRPr="00593EB4" w14:paraId="1729C62E" w14:textId="4D6F617B" w:rsidTr="00677278">
        <w:tc>
          <w:tcPr>
            <w:tcW w:w="8046" w:type="dxa"/>
            <w:gridSpan w:val="2"/>
          </w:tcPr>
          <w:p w14:paraId="38A57473" w14:textId="50076BEF" w:rsidR="00677278" w:rsidRPr="00593EB4" w:rsidRDefault="00677278" w:rsidP="00962436">
            <w:pPr>
              <w:jc w:val="right"/>
              <w:rPr>
                <w:sz w:val="20"/>
                <w:szCs w:val="20"/>
              </w:rPr>
            </w:pPr>
            <w:r w:rsidRPr="00593EB4">
              <w:rPr>
                <w:i/>
                <w:iCs/>
                <w:sz w:val="20"/>
                <w:szCs w:val="20"/>
              </w:rPr>
              <w:t xml:space="preserve">Component </w:t>
            </w:r>
            <w:r w:rsidR="00695660">
              <w:rPr>
                <w:i/>
                <w:iCs/>
                <w:sz w:val="20"/>
                <w:szCs w:val="20"/>
              </w:rPr>
              <w:t xml:space="preserve">4 </w:t>
            </w:r>
            <w:r w:rsidR="00A00D58">
              <w:rPr>
                <w:i/>
                <w:iCs/>
                <w:sz w:val="20"/>
                <w:szCs w:val="20"/>
              </w:rPr>
              <w:t>s</w:t>
            </w:r>
            <w:r w:rsidRPr="00593EB4">
              <w:rPr>
                <w:i/>
                <w:iCs/>
                <w:sz w:val="20"/>
                <w:szCs w:val="20"/>
              </w:rPr>
              <w:t>ubtotal</w:t>
            </w:r>
          </w:p>
        </w:tc>
        <w:tc>
          <w:tcPr>
            <w:tcW w:w="1304" w:type="dxa"/>
          </w:tcPr>
          <w:p w14:paraId="3E712F20" w14:textId="7AFB252B" w:rsidR="00677278" w:rsidRPr="00593EB4" w:rsidRDefault="00677278" w:rsidP="00962436">
            <w:pPr>
              <w:jc w:val="right"/>
              <w:rPr>
                <w:i/>
                <w:iCs/>
                <w:sz w:val="20"/>
                <w:szCs w:val="20"/>
              </w:rPr>
            </w:pPr>
            <w:r w:rsidRPr="00593EB4">
              <w:rPr>
                <w:i/>
                <w:iCs/>
                <w:sz w:val="20"/>
                <w:szCs w:val="20"/>
              </w:rPr>
              <w:t>74,640</w:t>
            </w:r>
          </w:p>
        </w:tc>
      </w:tr>
      <w:tr w:rsidR="00677278" w:rsidRPr="00593EB4" w14:paraId="12FDBC1A" w14:textId="018E2C36" w:rsidTr="00677278">
        <w:trPr>
          <w:trHeight w:val="260"/>
        </w:trPr>
        <w:tc>
          <w:tcPr>
            <w:tcW w:w="8046" w:type="dxa"/>
            <w:gridSpan w:val="2"/>
          </w:tcPr>
          <w:p w14:paraId="4B6EF30D" w14:textId="7618D892" w:rsidR="00677278" w:rsidRPr="00593EB4" w:rsidRDefault="00677278" w:rsidP="00962436">
            <w:pPr>
              <w:rPr>
                <w:b/>
                <w:bCs/>
                <w:sz w:val="20"/>
                <w:szCs w:val="20"/>
              </w:rPr>
            </w:pPr>
            <w:r>
              <w:rPr>
                <w:b/>
                <w:bCs/>
                <w:sz w:val="20"/>
                <w:szCs w:val="20"/>
              </w:rPr>
              <w:t>S</w:t>
            </w:r>
            <w:r w:rsidRPr="00593EB4">
              <w:rPr>
                <w:b/>
                <w:bCs/>
                <w:sz w:val="20"/>
                <w:szCs w:val="20"/>
              </w:rPr>
              <w:t>tage II activities</w:t>
            </w:r>
          </w:p>
        </w:tc>
        <w:tc>
          <w:tcPr>
            <w:tcW w:w="1304" w:type="dxa"/>
          </w:tcPr>
          <w:p w14:paraId="7A6F1822" w14:textId="497AD68B" w:rsidR="00677278" w:rsidRPr="00953540" w:rsidRDefault="00677278" w:rsidP="00962436">
            <w:pPr>
              <w:jc w:val="right"/>
              <w:rPr>
                <w:b/>
                <w:bCs/>
                <w:sz w:val="20"/>
                <w:szCs w:val="20"/>
              </w:rPr>
            </w:pPr>
            <w:r w:rsidRPr="00953540">
              <w:rPr>
                <w:b/>
                <w:bCs/>
                <w:sz w:val="20"/>
                <w:szCs w:val="20"/>
              </w:rPr>
              <w:t>8</w:t>
            </w:r>
            <w:r>
              <w:rPr>
                <w:b/>
                <w:bCs/>
                <w:sz w:val="20"/>
                <w:szCs w:val="20"/>
              </w:rPr>
              <w:t>3</w:t>
            </w:r>
            <w:r w:rsidRPr="00953540">
              <w:rPr>
                <w:b/>
                <w:bCs/>
                <w:sz w:val="20"/>
                <w:szCs w:val="20"/>
              </w:rPr>
              <w:t>6,6</w:t>
            </w:r>
            <w:r w:rsidR="0058155D">
              <w:rPr>
                <w:b/>
                <w:bCs/>
                <w:sz w:val="20"/>
                <w:szCs w:val="20"/>
              </w:rPr>
              <w:t>4</w:t>
            </w:r>
            <w:r w:rsidRPr="00953540">
              <w:rPr>
                <w:b/>
                <w:bCs/>
                <w:sz w:val="20"/>
                <w:szCs w:val="20"/>
              </w:rPr>
              <w:t>0</w:t>
            </w:r>
          </w:p>
        </w:tc>
      </w:tr>
    </w:tbl>
    <w:p w14:paraId="2F33364A" w14:textId="04335E0D" w:rsidR="00BE2DAA" w:rsidRPr="00C14002" w:rsidRDefault="00BE2DAA" w:rsidP="00962436">
      <w:pPr>
        <w:pStyle w:val="Heading2"/>
        <w:keepNext/>
        <w:widowControl/>
        <w:numPr>
          <w:ilvl w:val="0"/>
          <w:numId w:val="0"/>
        </w:numPr>
        <w:spacing w:before="240"/>
        <w:rPr>
          <w:i/>
          <w:iCs/>
        </w:rPr>
      </w:pPr>
      <w:bookmarkStart w:id="16" w:name="_Hlk126915749"/>
      <w:bookmarkEnd w:id="11"/>
      <w:r w:rsidRPr="00C14002">
        <w:rPr>
          <w:i/>
          <w:iCs/>
        </w:rPr>
        <w:lastRenderedPageBreak/>
        <w:t>Project implementation and monitoring</w:t>
      </w:r>
    </w:p>
    <w:bookmarkEnd w:id="16"/>
    <w:p w14:paraId="29239A28" w14:textId="21914845" w:rsidR="00BE2DAA" w:rsidRPr="000016A2" w:rsidRDefault="00BE2DAA" w:rsidP="00962436">
      <w:pPr>
        <w:pStyle w:val="Heading1"/>
      </w:pPr>
      <w:r w:rsidRPr="000016A2">
        <w:t>The system established under stage </w:t>
      </w:r>
      <w:r w:rsidR="006C4F57" w:rsidRPr="000016A2">
        <w:t>I</w:t>
      </w:r>
      <w:r w:rsidRPr="000016A2">
        <w:t xml:space="preserve"> of the HPMP will continue into </w:t>
      </w:r>
      <w:bookmarkStart w:id="17" w:name="_Hlk125636825"/>
      <w:r w:rsidRPr="000016A2">
        <w:t>stage </w:t>
      </w:r>
      <w:bookmarkEnd w:id="17"/>
      <w:r w:rsidR="00C14002" w:rsidRPr="000016A2">
        <w:t>II</w:t>
      </w:r>
      <w:r w:rsidRPr="000016A2">
        <w:t>, with the NOU monitoring activities, reporting on progress, and work</w:t>
      </w:r>
      <w:r w:rsidR="00DA3357">
        <w:t>ing</w:t>
      </w:r>
      <w:r w:rsidRPr="000016A2">
        <w:t xml:space="preserve"> with stakeholders to phase out HCFCs. The cost of those activities amounts to US $</w:t>
      </w:r>
      <w:r w:rsidR="003422B1" w:rsidRPr="000016A2">
        <w:t>84,000</w:t>
      </w:r>
      <w:r w:rsidRPr="000016A2">
        <w:t>, and includes staff and consultants (US $</w:t>
      </w:r>
      <w:r w:rsidR="00EE3274" w:rsidRPr="000016A2">
        <w:t>60,000</w:t>
      </w:r>
      <w:r w:rsidRPr="000016A2">
        <w:t>), domestic travel (US $</w:t>
      </w:r>
      <w:r w:rsidR="00EE3274" w:rsidRPr="000016A2">
        <w:t>15,000</w:t>
      </w:r>
      <w:r w:rsidRPr="000016A2">
        <w:t xml:space="preserve">), </w:t>
      </w:r>
      <w:r w:rsidR="00B1418B" w:rsidRPr="00B1418B">
        <w:t>and</w:t>
      </w:r>
      <w:r w:rsidR="00B1418B">
        <w:t xml:space="preserve"> </w:t>
      </w:r>
      <w:r w:rsidR="00DA3357">
        <w:t xml:space="preserve">the </w:t>
      </w:r>
      <w:r w:rsidR="00B1418B">
        <w:t xml:space="preserve">organization </w:t>
      </w:r>
      <w:r w:rsidR="00EE1D04">
        <w:t xml:space="preserve">of </w:t>
      </w:r>
      <w:r w:rsidR="00EE1D04" w:rsidRPr="00B1418B">
        <w:t>monitoring</w:t>
      </w:r>
      <w:r w:rsidR="00B1418B" w:rsidRPr="00B1418B">
        <w:t xml:space="preserve"> and evaluation meetings</w:t>
      </w:r>
      <w:r w:rsidR="00B1418B" w:rsidRPr="000016A2">
        <w:t xml:space="preserve"> </w:t>
      </w:r>
      <w:r w:rsidRPr="000016A2">
        <w:t>(US $</w:t>
      </w:r>
      <w:r w:rsidR="00BC4912" w:rsidRPr="000016A2">
        <w:t>9,000</w:t>
      </w:r>
      <w:r w:rsidRPr="000016A2">
        <w:t>).</w:t>
      </w:r>
    </w:p>
    <w:p w14:paraId="071701ED" w14:textId="77777777" w:rsidR="00BE2DAA" w:rsidRPr="00D731C2" w:rsidRDefault="00BE2DAA" w:rsidP="00962436">
      <w:pPr>
        <w:keepNext/>
        <w:spacing w:after="240"/>
        <w:rPr>
          <w:i/>
        </w:rPr>
      </w:pPr>
      <w:bookmarkStart w:id="18" w:name="_Hlk126915810"/>
      <w:bookmarkStart w:id="19" w:name="_Hlk178716620"/>
      <w:r w:rsidRPr="00D731C2">
        <w:rPr>
          <w:i/>
        </w:rPr>
        <w:t>Gender policy implementation</w:t>
      </w:r>
      <w:bookmarkEnd w:id="18"/>
    </w:p>
    <w:bookmarkEnd w:id="19"/>
    <w:p w14:paraId="4FCCB376" w14:textId="01B4EA07" w:rsidR="00DB3B46" w:rsidRPr="00D731C2" w:rsidRDefault="0042293B" w:rsidP="00962436">
      <w:pPr>
        <w:pStyle w:val="Heading1"/>
      </w:pPr>
      <w:r w:rsidRPr="00D731C2">
        <w:t>T</w:t>
      </w:r>
      <w:r w:rsidR="00DC7727" w:rsidRPr="00D731C2">
        <w:t xml:space="preserve">he </w:t>
      </w:r>
      <w:r w:rsidRPr="00D731C2">
        <w:t>Government of Somalia and UNIDO are committed to implement</w:t>
      </w:r>
      <w:r w:rsidR="00DA3357">
        <w:t>ing</w:t>
      </w:r>
      <w:r w:rsidRPr="00D731C2">
        <w:t xml:space="preserve"> the gender mainstreaming policies of the Multilateral fund in line with decisions 84/92(d), 90/48(c) and 92/40(b). </w:t>
      </w:r>
      <w:r w:rsidR="00DF3325" w:rsidRPr="00D731C2">
        <w:rPr>
          <w:rFonts w:asciiTheme="majorBidi" w:hAnsiTheme="majorBidi" w:cstheme="majorBidi"/>
          <w:color w:val="000000" w:themeColor="text1"/>
          <w:lang w:val="en-GB" w:eastAsia="zh-CN"/>
        </w:rPr>
        <w:t xml:space="preserve">The implementation plan for stage II </w:t>
      </w:r>
      <w:r w:rsidR="00DA3357">
        <w:rPr>
          <w:rFonts w:asciiTheme="majorBidi" w:hAnsiTheme="majorBidi" w:cstheme="majorBidi"/>
          <w:color w:val="000000" w:themeColor="text1"/>
          <w:lang w:val="en-GB" w:eastAsia="zh-CN"/>
        </w:rPr>
        <w:t xml:space="preserve">of </w:t>
      </w:r>
      <w:r w:rsidR="00DF3325" w:rsidRPr="00D731C2">
        <w:rPr>
          <w:rFonts w:asciiTheme="majorBidi" w:hAnsiTheme="majorBidi" w:cstheme="majorBidi"/>
          <w:color w:val="000000" w:themeColor="text1"/>
          <w:lang w:val="en-GB" w:eastAsia="zh-CN"/>
        </w:rPr>
        <w:t>the HPMP includes activities that will address gender equality and women’s empowerment systematically during implement</w:t>
      </w:r>
      <w:r w:rsidR="00011BD4" w:rsidRPr="00D731C2">
        <w:rPr>
          <w:rFonts w:asciiTheme="majorBidi" w:hAnsiTheme="majorBidi" w:cstheme="majorBidi"/>
          <w:color w:val="000000" w:themeColor="text1"/>
          <w:lang w:val="en-GB" w:eastAsia="zh-CN"/>
        </w:rPr>
        <w:t xml:space="preserve">ation. </w:t>
      </w:r>
      <w:bookmarkStart w:id="20" w:name="_Hlk178769409"/>
      <w:r w:rsidR="00DF3325" w:rsidRPr="00D731C2">
        <w:rPr>
          <w:rFonts w:asciiTheme="majorBidi" w:hAnsiTheme="majorBidi" w:cstheme="majorBidi"/>
          <w:color w:val="000000" w:themeColor="text1"/>
          <w:lang w:val="en-GB" w:eastAsia="zh-CN"/>
        </w:rPr>
        <w:t>The project will address gender issues by taking into consideration the prevailing cultural norms and values in the country</w:t>
      </w:r>
      <w:bookmarkEnd w:id="20"/>
      <w:r w:rsidR="00011BD4" w:rsidRPr="00D731C2">
        <w:rPr>
          <w:rFonts w:asciiTheme="majorBidi" w:hAnsiTheme="majorBidi" w:cstheme="majorBidi"/>
          <w:color w:val="000000" w:themeColor="text1"/>
          <w:lang w:val="en-GB" w:eastAsia="zh-CN"/>
        </w:rPr>
        <w:t xml:space="preserve">. Planned activities include </w:t>
      </w:r>
      <w:bookmarkStart w:id="21" w:name="_Hlk178769462"/>
      <w:r w:rsidR="00007938" w:rsidRPr="00D731C2">
        <w:rPr>
          <w:rFonts w:asciiTheme="majorBidi" w:hAnsiTheme="majorBidi" w:cstheme="majorBidi"/>
          <w:color w:val="000000" w:themeColor="text1"/>
          <w:lang w:val="en-GB" w:eastAsia="zh-CN"/>
        </w:rPr>
        <w:t>identifying</w:t>
      </w:r>
      <w:r w:rsidR="00A852D0" w:rsidRPr="00D731C2">
        <w:rPr>
          <w:rFonts w:asciiTheme="majorBidi" w:hAnsiTheme="majorBidi" w:cstheme="majorBidi"/>
          <w:color w:val="000000" w:themeColor="text1"/>
          <w:lang w:val="en-GB" w:eastAsia="zh-CN"/>
        </w:rPr>
        <w:t xml:space="preserve"> national gender policies, </w:t>
      </w:r>
      <w:r w:rsidR="00995CF0" w:rsidRPr="00D731C2">
        <w:rPr>
          <w:rFonts w:asciiTheme="majorBidi" w:hAnsiTheme="majorBidi" w:cstheme="majorBidi"/>
          <w:color w:val="000000" w:themeColor="text1"/>
          <w:lang w:val="en-GB" w:eastAsia="zh-CN"/>
        </w:rPr>
        <w:t>involving a</w:t>
      </w:r>
      <w:r w:rsidR="00A852D0" w:rsidRPr="00D731C2">
        <w:rPr>
          <w:rFonts w:asciiTheme="majorBidi" w:hAnsiTheme="majorBidi" w:cstheme="majorBidi"/>
          <w:color w:val="000000" w:themeColor="text1"/>
          <w:lang w:val="en-GB" w:eastAsia="zh-CN"/>
        </w:rPr>
        <w:t xml:space="preserve"> gender focal point from the Ministry of </w:t>
      </w:r>
      <w:r w:rsidR="00056585" w:rsidRPr="00D731C2">
        <w:rPr>
          <w:rFonts w:asciiTheme="majorBidi" w:hAnsiTheme="majorBidi" w:cstheme="majorBidi"/>
          <w:color w:val="000000" w:themeColor="text1"/>
          <w:lang w:val="en-GB" w:eastAsia="zh-CN"/>
        </w:rPr>
        <w:t xml:space="preserve">Environment and Climate Change in the stakeholder group consultations, </w:t>
      </w:r>
      <w:r w:rsidR="004C3EBA" w:rsidRPr="00D731C2">
        <w:rPr>
          <w:rFonts w:asciiTheme="majorBidi" w:hAnsiTheme="majorBidi" w:cstheme="majorBidi"/>
          <w:color w:val="000000" w:themeColor="text1"/>
          <w:lang w:val="en-GB" w:eastAsia="zh-CN"/>
        </w:rPr>
        <w:t>collecting and monitoring gender</w:t>
      </w:r>
      <w:r w:rsidR="00DA3357">
        <w:rPr>
          <w:rFonts w:asciiTheme="majorBidi" w:hAnsiTheme="majorBidi" w:cstheme="majorBidi"/>
          <w:color w:val="000000" w:themeColor="text1"/>
          <w:lang w:val="en-GB" w:eastAsia="zh-CN"/>
        </w:rPr>
        <w:t>-</w:t>
      </w:r>
      <w:r w:rsidR="004C3EBA" w:rsidRPr="00D731C2">
        <w:rPr>
          <w:rFonts w:asciiTheme="majorBidi" w:hAnsiTheme="majorBidi" w:cstheme="majorBidi"/>
          <w:color w:val="000000" w:themeColor="text1"/>
          <w:lang w:val="en-GB" w:eastAsia="zh-CN"/>
        </w:rPr>
        <w:t>disaggregated data</w:t>
      </w:r>
      <w:r w:rsidR="00E42FD9" w:rsidRPr="00D731C2">
        <w:rPr>
          <w:rFonts w:asciiTheme="majorBidi" w:hAnsiTheme="majorBidi" w:cstheme="majorBidi"/>
          <w:color w:val="000000" w:themeColor="text1"/>
          <w:lang w:val="en-GB" w:eastAsia="zh-CN"/>
        </w:rPr>
        <w:t>, promoting the participation of women in the activities of the HPMP</w:t>
      </w:r>
      <w:r w:rsidR="005049F0" w:rsidRPr="00D731C2">
        <w:rPr>
          <w:rFonts w:asciiTheme="majorBidi" w:hAnsiTheme="majorBidi" w:cstheme="majorBidi"/>
          <w:color w:val="000000" w:themeColor="text1"/>
          <w:lang w:val="en-GB" w:eastAsia="zh-CN"/>
        </w:rPr>
        <w:t xml:space="preserve"> and ensuring </w:t>
      </w:r>
      <w:r w:rsidR="00995CF0" w:rsidRPr="00D731C2">
        <w:rPr>
          <w:rFonts w:asciiTheme="majorBidi" w:hAnsiTheme="majorBidi" w:cstheme="majorBidi"/>
          <w:color w:val="000000" w:themeColor="text1"/>
          <w:lang w:val="en-GB" w:eastAsia="zh-CN"/>
        </w:rPr>
        <w:t>that training materials and other information materials are gender sensitive</w:t>
      </w:r>
      <w:bookmarkEnd w:id="21"/>
      <w:r w:rsidR="00995CF0" w:rsidRPr="00D731C2">
        <w:rPr>
          <w:rFonts w:asciiTheme="majorBidi" w:hAnsiTheme="majorBidi" w:cstheme="majorBidi"/>
          <w:color w:val="000000" w:themeColor="text1"/>
          <w:lang w:val="en-GB" w:eastAsia="zh-CN"/>
        </w:rPr>
        <w:t xml:space="preserve">. </w:t>
      </w:r>
      <w:r w:rsidR="00B2219F" w:rsidRPr="00D731C2">
        <w:t xml:space="preserve">Furthermore, tranche reports will include </w:t>
      </w:r>
      <w:r w:rsidR="007D578C" w:rsidRPr="00D731C2">
        <w:t xml:space="preserve">sex disaggregated data, </w:t>
      </w:r>
      <w:r w:rsidR="00B2219F" w:rsidRPr="00D731C2">
        <w:t xml:space="preserve">gender-responsive activities undertaken, knowledge products on gender, good practices and lessons learned, and </w:t>
      </w:r>
      <w:r w:rsidR="00DA3357">
        <w:t xml:space="preserve">the </w:t>
      </w:r>
      <w:r w:rsidR="00B2219F" w:rsidRPr="00D731C2">
        <w:t>allocation of financial resources for gender activities.</w:t>
      </w:r>
    </w:p>
    <w:p w14:paraId="6DF15057" w14:textId="6D23E456" w:rsidR="00BE2DAA" w:rsidRPr="000016A2" w:rsidRDefault="00BE2DAA" w:rsidP="00962436">
      <w:pPr>
        <w:keepNext/>
        <w:spacing w:after="240"/>
        <w:outlineLvl w:val="0"/>
        <w:rPr>
          <w:u w:val="single"/>
        </w:rPr>
      </w:pPr>
      <w:bookmarkStart w:id="22" w:name="_Hlk126915819"/>
      <w:r w:rsidRPr="00D731C2">
        <w:rPr>
          <w:u w:val="single"/>
        </w:rPr>
        <w:t>Total cost of stage </w:t>
      </w:r>
      <w:r w:rsidR="008637F3" w:rsidRPr="00D731C2">
        <w:rPr>
          <w:u w:val="single"/>
        </w:rPr>
        <w:t>II</w:t>
      </w:r>
      <w:r w:rsidRPr="00D731C2">
        <w:rPr>
          <w:u w:val="single"/>
        </w:rPr>
        <w:t xml:space="preserve"> of the HCFC phase-out management plan</w:t>
      </w:r>
    </w:p>
    <w:bookmarkEnd w:id="22"/>
    <w:p w14:paraId="3B26FF2C" w14:textId="7E616D05" w:rsidR="003A32E3" w:rsidRPr="006B75B9" w:rsidRDefault="00BE2DAA" w:rsidP="00962436">
      <w:pPr>
        <w:pStyle w:val="Heading1"/>
        <w:keepNext/>
        <w:rPr>
          <w:b/>
        </w:rPr>
      </w:pPr>
      <w:r w:rsidRPr="000016A2">
        <w:t>The total cost of stage </w:t>
      </w:r>
      <w:r w:rsidR="008637F3" w:rsidRPr="000016A2">
        <w:t>II</w:t>
      </w:r>
      <w:r w:rsidRPr="000016A2">
        <w:t xml:space="preserve"> of the HPMP for </w:t>
      </w:r>
      <w:r w:rsidR="00164580" w:rsidRPr="000016A2">
        <w:t>Somalia</w:t>
      </w:r>
      <w:r w:rsidRPr="000016A2">
        <w:t xml:space="preserve"> has been estimated at US $</w:t>
      </w:r>
      <w:r w:rsidR="00D61148" w:rsidRPr="000016A2">
        <w:t xml:space="preserve">920,640 </w:t>
      </w:r>
      <w:r w:rsidRPr="000016A2">
        <w:t xml:space="preserve">plus agency support costs, as originally submitted, for achieving a </w:t>
      </w:r>
      <w:r w:rsidRPr="006B75B9">
        <w:t xml:space="preserve">100 per cent reduction by 2030. The proposed activities and cost breakdown are summarized in </w:t>
      </w:r>
      <w:r w:rsidR="00CA3C5D" w:rsidRPr="006B75B9">
        <w:t>table 3</w:t>
      </w:r>
      <w:r w:rsidRPr="006B75B9">
        <w:t xml:space="preserve"> above</w:t>
      </w:r>
      <w:r w:rsidR="00DA3357" w:rsidRPr="006B75B9">
        <w:t>.</w:t>
      </w:r>
      <w:r w:rsidRPr="006B75B9">
        <w:t xml:space="preserve"> </w:t>
      </w:r>
    </w:p>
    <w:p w14:paraId="0BBABFB1" w14:textId="20B544C2" w:rsidR="00BE2DAA" w:rsidRPr="000016A2" w:rsidRDefault="00BE2DAA" w:rsidP="00962436">
      <w:pPr>
        <w:keepNext/>
        <w:spacing w:before="240" w:after="240"/>
        <w:rPr>
          <w:u w:val="single"/>
        </w:rPr>
      </w:pPr>
      <w:bookmarkStart w:id="23" w:name="_Hlk126915832"/>
      <w:r w:rsidRPr="006B75B9">
        <w:rPr>
          <w:u w:val="single"/>
        </w:rPr>
        <w:t>Implementation plan for the first tranche of stage </w:t>
      </w:r>
      <w:r w:rsidR="00973428" w:rsidRPr="006B75B9">
        <w:rPr>
          <w:u w:val="single"/>
        </w:rPr>
        <w:t>II</w:t>
      </w:r>
      <w:r w:rsidRPr="006B75B9">
        <w:rPr>
          <w:u w:val="single"/>
        </w:rPr>
        <w:t xml:space="preserve"> of the HCFC phase-out management plan</w:t>
      </w:r>
    </w:p>
    <w:bookmarkEnd w:id="23"/>
    <w:p w14:paraId="165895D0" w14:textId="39AF3F37" w:rsidR="00BE2DAA" w:rsidRPr="000016A2" w:rsidRDefault="00E64634" w:rsidP="00962436">
      <w:pPr>
        <w:pStyle w:val="Heading1"/>
      </w:pPr>
      <w:r>
        <w:t>As initially requested, t</w:t>
      </w:r>
      <w:r w:rsidR="00BE2DAA" w:rsidRPr="000016A2">
        <w:t>he first funding tranche of stage </w:t>
      </w:r>
      <w:r w:rsidR="00973428" w:rsidRPr="000016A2">
        <w:t>II</w:t>
      </w:r>
      <w:r w:rsidR="00BE2DAA" w:rsidRPr="000016A2">
        <w:t xml:space="preserve"> of the HPMP in the total amount of US $</w:t>
      </w:r>
      <w:r w:rsidR="006865B8" w:rsidRPr="000016A2">
        <w:t xml:space="preserve">429,640 </w:t>
      </w:r>
      <w:r w:rsidR="00BE2DAA" w:rsidRPr="000016A2">
        <w:t xml:space="preserve">will be implemented between </w:t>
      </w:r>
      <w:r w:rsidR="006865B8" w:rsidRPr="000016A2">
        <w:t>December</w:t>
      </w:r>
      <w:r w:rsidR="00BE2DAA" w:rsidRPr="000016A2">
        <w:t xml:space="preserve"> 2024 and</w:t>
      </w:r>
      <w:r w:rsidR="006865B8" w:rsidRPr="000016A2">
        <w:t xml:space="preserve"> December 2027</w:t>
      </w:r>
      <w:r w:rsidR="00BE2DAA" w:rsidRPr="000016A2">
        <w:t xml:space="preserve"> and will include the following activities: </w:t>
      </w:r>
    </w:p>
    <w:p w14:paraId="5BE2577E" w14:textId="77777777" w:rsidR="00CF6FB9" w:rsidRPr="00CF6FB9" w:rsidRDefault="005C0046" w:rsidP="00962436">
      <w:pPr>
        <w:pStyle w:val="Heading2"/>
        <w:widowControl/>
        <w:numPr>
          <w:ilvl w:val="1"/>
          <w:numId w:val="1"/>
        </w:numPr>
      </w:pPr>
      <w:r w:rsidRPr="00CF6FB9">
        <w:rPr>
          <w:i/>
          <w:iCs/>
        </w:rPr>
        <w:t>Strengthening and enforcement of the legislation and regulations on HCFCs</w:t>
      </w:r>
      <w:r w:rsidRPr="00D23E1F">
        <w:t>:</w:t>
      </w:r>
      <w:r w:rsidR="005C008E" w:rsidRPr="00D23E1F">
        <w:t xml:space="preserve"> </w:t>
      </w:r>
    </w:p>
    <w:p w14:paraId="719E57D2" w14:textId="78AC79D5" w:rsidR="00B7225D" w:rsidRDefault="00FD64A8" w:rsidP="002922EF">
      <w:pPr>
        <w:pStyle w:val="Heading3"/>
      </w:pPr>
      <w:r w:rsidRPr="00FD64A8">
        <w:t xml:space="preserve">Develop </w:t>
      </w:r>
      <w:r w:rsidR="00745BBC">
        <w:t xml:space="preserve">a </w:t>
      </w:r>
      <w:r w:rsidRPr="00FD64A8">
        <w:t xml:space="preserve">new policy/regulation and </w:t>
      </w:r>
      <w:r w:rsidR="00745BBC">
        <w:t xml:space="preserve">conduct the </w:t>
      </w:r>
      <w:r w:rsidRPr="00FD64A8">
        <w:t>related public consultation to achieve and sustain the country</w:t>
      </w:r>
      <w:r w:rsidR="00745BBC">
        <w:t>’s</w:t>
      </w:r>
      <w:r w:rsidRPr="00FD64A8">
        <w:t xml:space="preserve"> HCFC phase-out schedule</w:t>
      </w:r>
      <w:r w:rsidR="00D731C2" w:rsidRPr="00FD64A8">
        <w:t>,</w:t>
      </w:r>
      <w:r w:rsidR="005C008E" w:rsidRPr="00D23E1F">
        <w:t xml:space="preserve"> including </w:t>
      </w:r>
      <w:r w:rsidR="00D731C2" w:rsidRPr="00D23E1F">
        <w:t>a ban on the import of HCFC-141b in imported pre</w:t>
      </w:r>
      <w:r w:rsidR="00745BBC">
        <w:t>-</w:t>
      </w:r>
      <w:r w:rsidR="00D731C2" w:rsidRPr="00D23E1F">
        <w:t xml:space="preserve">blended polyols and on the import of HCFC-based equipment by 1 </w:t>
      </w:r>
      <w:r w:rsidR="00D731C2" w:rsidRPr="0091063B">
        <w:t xml:space="preserve">January 2025, </w:t>
      </w:r>
      <w:r w:rsidR="0091063B" w:rsidRPr="0091063B">
        <w:t xml:space="preserve">the </w:t>
      </w:r>
      <w:r w:rsidR="0091063B" w:rsidRPr="0091063B">
        <w:rPr>
          <w:lang w:val="en-GB"/>
        </w:rPr>
        <w:t>i</w:t>
      </w:r>
      <w:r w:rsidR="0091063B" w:rsidRPr="0091063B">
        <w:rPr>
          <w:lang w:val="en-GB" w:eastAsia="zh-CN"/>
        </w:rPr>
        <w:t xml:space="preserve">ntroduction of </w:t>
      </w:r>
      <w:r w:rsidR="0091063B" w:rsidRPr="0091063B">
        <w:rPr>
          <w:lang w:val="en-GB"/>
        </w:rPr>
        <w:t xml:space="preserve">requirements for labelling of HCFC containers and equipment and a ban on the re-use of disposable containers by </w:t>
      </w:r>
      <w:r w:rsidR="00295642">
        <w:rPr>
          <w:lang w:val="en-GB"/>
        </w:rPr>
        <w:t xml:space="preserve">1 </w:t>
      </w:r>
      <w:r w:rsidR="0091063B" w:rsidRPr="0091063B">
        <w:rPr>
          <w:lang w:val="en-GB"/>
        </w:rPr>
        <w:t xml:space="preserve">January 2027 </w:t>
      </w:r>
      <w:r w:rsidR="00D731C2" w:rsidRPr="0091063B">
        <w:t>(US</w:t>
      </w:r>
      <w:r w:rsidR="00F35BD2" w:rsidRPr="0091063B">
        <w:t> </w:t>
      </w:r>
      <w:r w:rsidR="00D731C2" w:rsidRPr="0091063B">
        <w:t>$</w:t>
      </w:r>
      <w:r w:rsidRPr="0091063B">
        <w:t>20,000</w:t>
      </w:r>
      <w:r w:rsidR="00D731C2" w:rsidRPr="0091063B">
        <w:t>)</w:t>
      </w:r>
      <w:r w:rsidR="00553C8C" w:rsidRPr="0091063B">
        <w:t>;</w:t>
      </w:r>
      <w:r w:rsidR="00B7225D">
        <w:t xml:space="preserve"> </w:t>
      </w:r>
    </w:p>
    <w:p w14:paraId="62E57125" w14:textId="10F1EFB3" w:rsidR="00553C8C" w:rsidRDefault="00553C8C" w:rsidP="00962436">
      <w:pPr>
        <w:pStyle w:val="Heading3"/>
        <w:widowControl/>
      </w:pPr>
      <w:r w:rsidRPr="00553C8C">
        <w:t xml:space="preserve">Conduct an </w:t>
      </w:r>
      <w:r w:rsidRPr="00CF6FB9">
        <w:t>assessment to determine the adjustments to the HCFC licens</w:t>
      </w:r>
      <w:r w:rsidR="00ED42FD">
        <w:t>ing</w:t>
      </w:r>
      <w:r w:rsidRPr="00CF6FB9">
        <w:t xml:space="preserve"> system, including the information gaps in the current data</w:t>
      </w:r>
      <w:r w:rsidR="00ED42FD">
        <w:t>-</w:t>
      </w:r>
      <w:r w:rsidRPr="00CF6FB9">
        <w:t>sharing mechanism;</w:t>
      </w:r>
      <w:r w:rsidR="00E64634" w:rsidRPr="00CF6FB9">
        <w:t xml:space="preserve"> and develop a plan to establish</w:t>
      </w:r>
      <w:r w:rsidRPr="00CF6FB9">
        <w:t xml:space="preserve"> an</w:t>
      </w:r>
      <w:r w:rsidR="00E64634" w:rsidRPr="00CF6FB9">
        <w:t xml:space="preserve"> e-licencing system </w:t>
      </w:r>
      <w:r w:rsidR="00ED42FD">
        <w:t xml:space="preserve">with linked access </w:t>
      </w:r>
      <w:r w:rsidR="00E64634" w:rsidRPr="00CF6FB9">
        <w:t xml:space="preserve">to customs systems </w:t>
      </w:r>
      <w:r w:rsidR="00ED42FD">
        <w:t>(</w:t>
      </w:r>
      <w:r w:rsidR="00302724" w:rsidRPr="00CF6FB9">
        <w:t>US</w:t>
      </w:r>
      <w:r w:rsidR="00E82B48" w:rsidRPr="00CF6FB9">
        <w:t> </w:t>
      </w:r>
      <w:r w:rsidR="00302724" w:rsidRPr="00CF6FB9">
        <w:t>$</w:t>
      </w:r>
      <w:r w:rsidRPr="00CF6FB9">
        <w:t>20</w:t>
      </w:r>
      <w:r w:rsidR="00302724" w:rsidRPr="00CF6FB9">
        <w:t>,000);</w:t>
      </w:r>
      <w:r w:rsidR="00ED2EDD" w:rsidRPr="00CF6FB9">
        <w:t xml:space="preserve"> </w:t>
      </w:r>
    </w:p>
    <w:p w14:paraId="4BEA8589" w14:textId="027341C9" w:rsidR="00B7225D" w:rsidRPr="00B7225D" w:rsidRDefault="00677278" w:rsidP="00B7225D">
      <w:pPr>
        <w:pStyle w:val="Heading3"/>
        <w:widowControl/>
      </w:pPr>
      <w:r w:rsidRPr="00CF6FB9">
        <w:t xml:space="preserve">Conduct a feasibility study on the viability of creating two RAC associations and organize two consultation rounds between the NOU, main country stakeholders and RAC technicians to enable the </w:t>
      </w:r>
      <w:r w:rsidR="00ED42FD" w:rsidRPr="00CF6FB9">
        <w:t>establish</w:t>
      </w:r>
      <w:r w:rsidR="00ED42FD">
        <w:t>ment</w:t>
      </w:r>
      <w:r w:rsidR="00ED42FD" w:rsidRPr="00CF6FB9">
        <w:t xml:space="preserve"> </w:t>
      </w:r>
      <w:r w:rsidRPr="00CF6FB9">
        <w:t>of RAC associations in Somalia</w:t>
      </w:r>
      <w:r w:rsidR="00ED42FD">
        <w:t xml:space="preserve"> </w:t>
      </w:r>
      <w:r w:rsidRPr="00CF6FB9">
        <w:t>(US $</w:t>
      </w:r>
      <w:r w:rsidR="008B2623" w:rsidRPr="00CF6FB9">
        <w:t>3</w:t>
      </w:r>
      <w:r w:rsidRPr="00CF6FB9">
        <w:t>0,000);</w:t>
      </w:r>
    </w:p>
    <w:p w14:paraId="4BB2B8AD" w14:textId="098AD08A" w:rsidR="00E46CBB" w:rsidRPr="00CF6FB9" w:rsidRDefault="005C0046" w:rsidP="00B7225D">
      <w:pPr>
        <w:pStyle w:val="Heading2"/>
        <w:keepNext/>
        <w:widowControl/>
        <w:numPr>
          <w:ilvl w:val="1"/>
          <w:numId w:val="1"/>
        </w:numPr>
      </w:pPr>
      <w:r w:rsidRPr="00CF6FB9">
        <w:rPr>
          <w:i/>
          <w:iCs/>
        </w:rPr>
        <w:lastRenderedPageBreak/>
        <w:t>Strengthening technical capacity for import controls</w:t>
      </w:r>
      <w:r w:rsidRPr="00CF6FB9">
        <w:t>:</w:t>
      </w:r>
    </w:p>
    <w:p w14:paraId="52894EDB" w14:textId="4F2EE88B" w:rsidR="00E46CBB" w:rsidRDefault="00330F12" w:rsidP="00B7225D">
      <w:pPr>
        <w:pStyle w:val="Heading3"/>
        <w:keepNext/>
        <w:widowControl/>
      </w:pPr>
      <w:r w:rsidRPr="00CF6FB9">
        <w:t xml:space="preserve">Train 10 customs trainers; </w:t>
      </w:r>
      <w:r w:rsidR="00ED42FD" w:rsidRPr="00CF6FB9">
        <w:t>updat</w:t>
      </w:r>
      <w:r w:rsidR="00ED42FD">
        <w:t>e</w:t>
      </w:r>
      <w:r w:rsidR="00ED42FD" w:rsidRPr="00CF6FB9">
        <w:t xml:space="preserve"> </w:t>
      </w:r>
      <w:r w:rsidRPr="00CF6FB9">
        <w:t xml:space="preserve">training material for the training of new officers; and train </w:t>
      </w:r>
      <w:r w:rsidR="00E82B48" w:rsidRPr="00CF6FB9">
        <w:t>40</w:t>
      </w:r>
      <w:r w:rsidRPr="00CF6FB9">
        <w:t xml:space="preserve"> customs and enforcement officers on </w:t>
      </w:r>
      <w:r w:rsidR="00ED42FD">
        <w:t xml:space="preserve">the </w:t>
      </w:r>
      <w:r w:rsidRPr="00CF6FB9">
        <w:t xml:space="preserve">Montreal Protocol, </w:t>
      </w:r>
      <w:r w:rsidR="00ED42FD">
        <w:t xml:space="preserve">the </w:t>
      </w:r>
      <w:r w:rsidRPr="00CF6FB9">
        <w:t>procedures of licensing system, new policies and regulations, enforcement mechanisms, inspection techniques for HCFCs and HCFC-based equipment</w:t>
      </w:r>
      <w:r w:rsidR="00ED42FD">
        <w:t>,</w:t>
      </w:r>
      <w:r w:rsidRPr="00CF6FB9">
        <w:t xml:space="preserve"> in addition to training on </w:t>
      </w:r>
      <w:r w:rsidR="00ED42FD">
        <w:t xml:space="preserve">the </w:t>
      </w:r>
      <w:r w:rsidRPr="00CF6FB9">
        <w:t>safe handling of hazardous refrigerants</w:t>
      </w:r>
      <w:r w:rsidR="002E051A" w:rsidRPr="00CF6FB9">
        <w:t xml:space="preserve"> (US $25,000)</w:t>
      </w:r>
      <w:r w:rsidR="00ED42FD">
        <w:t>;</w:t>
      </w:r>
    </w:p>
    <w:p w14:paraId="60D888CC" w14:textId="559C0445" w:rsidR="00330F12" w:rsidRDefault="00E46CBB" w:rsidP="00962436">
      <w:pPr>
        <w:pStyle w:val="Heading3"/>
        <w:widowControl/>
      </w:pPr>
      <w:r w:rsidRPr="00CF6FB9">
        <w:t>O</w:t>
      </w:r>
      <w:r w:rsidR="000016A2" w:rsidRPr="00CF6FB9">
        <w:t>rganiz</w:t>
      </w:r>
      <w:r w:rsidRPr="00CF6FB9">
        <w:t>e</w:t>
      </w:r>
      <w:r w:rsidR="000016A2" w:rsidRPr="00CF6FB9">
        <w:t xml:space="preserve"> one information a</w:t>
      </w:r>
      <w:r w:rsidR="00ED42FD">
        <w:t>nd</w:t>
      </w:r>
      <w:r w:rsidR="000016A2" w:rsidRPr="00CF6FB9">
        <w:t xml:space="preserve"> </w:t>
      </w:r>
      <w:r w:rsidR="00330F12" w:rsidRPr="00CF6FB9">
        <w:t xml:space="preserve">awareness-raising workshop </w:t>
      </w:r>
      <w:r w:rsidR="00ED42FD" w:rsidRPr="00CF6FB9">
        <w:t xml:space="preserve">on new regulatory measures </w:t>
      </w:r>
      <w:r w:rsidR="00330F12" w:rsidRPr="00CF6FB9">
        <w:t xml:space="preserve">for </w:t>
      </w:r>
      <w:r w:rsidRPr="00CF6FB9">
        <w:t>25</w:t>
      </w:r>
      <w:r w:rsidR="00330F12" w:rsidRPr="00CF6FB9">
        <w:t xml:space="preserve"> importers of refrigerants and equipment </w:t>
      </w:r>
      <w:r w:rsidR="00345B88" w:rsidRPr="00CF6FB9">
        <w:t>(</w:t>
      </w:r>
      <w:r w:rsidR="00337C99" w:rsidRPr="00CF6FB9">
        <w:t>US</w:t>
      </w:r>
      <w:r w:rsidR="003F290E" w:rsidRPr="00CF6FB9">
        <w:t> </w:t>
      </w:r>
      <w:r w:rsidR="00337C99" w:rsidRPr="00CF6FB9">
        <w:t>$</w:t>
      </w:r>
      <w:r w:rsidR="002E051A" w:rsidRPr="00CF6FB9">
        <w:t>5</w:t>
      </w:r>
      <w:r w:rsidR="00337C99" w:rsidRPr="00CF6FB9">
        <w:t>,000);</w:t>
      </w:r>
    </w:p>
    <w:p w14:paraId="1590C3D3" w14:textId="4979640F" w:rsidR="000016A2" w:rsidRPr="00CF6FB9" w:rsidRDefault="005C0046" w:rsidP="00962436">
      <w:pPr>
        <w:pStyle w:val="Heading2"/>
        <w:widowControl/>
      </w:pPr>
      <w:r w:rsidRPr="00CF6FB9">
        <w:rPr>
          <w:i/>
          <w:iCs/>
        </w:rPr>
        <w:t xml:space="preserve">Training RAC technicians </w:t>
      </w:r>
      <w:r w:rsidR="00ED42FD">
        <w:rPr>
          <w:i/>
          <w:iCs/>
        </w:rPr>
        <w:t>i</w:t>
      </w:r>
      <w:r w:rsidRPr="00CF6FB9">
        <w:rPr>
          <w:i/>
          <w:iCs/>
        </w:rPr>
        <w:t>n good servicing practices</w:t>
      </w:r>
      <w:r w:rsidR="00ED42FD">
        <w:rPr>
          <w:i/>
          <w:iCs/>
        </w:rPr>
        <w:t>,</w:t>
      </w:r>
      <w:r w:rsidR="0058155D" w:rsidRPr="00CF6FB9">
        <w:rPr>
          <w:i/>
          <w:iCs/>
        </w:rPr>
        <w:t xml:space="preserve"> and provision of equipment and tools</w:t>
      </w:r>
      <w:r w:rsidRPr="00CF6FB9">
        <w:t>:</w:t>
      </w:r>
    </w:p>
    <w:p w14:paraId="5C5177A3" w14:textId="1B617F8B" w:rsidR="000016A2" w:rsidRPr="00CF6FB9" w:rsidRDefault="002C650A" w:rsidP="00962436">
      <w:pPr>
        <w:pStyle w:val="Heading3"/>
        <w:widowControl/>
      </w:pPr>
      <w:r w:rsidRPr="00CF6FB9">
        <w:t>Train</w:t>
      </w:r>
      <w:r w:rsidR="00D36CA8" w:rsidRPr="00CF6FB9">
        <w:t xml:space="preserve"> </w:t>
      </w:r>
      <w:r w:rsidRPr="00CF6FB9">
        <w:t xml:space="preserve">10 trainers </w:t>
      </w:r>
      <w:r w:rsidR="000016A2" w:rsidRPr="00CF6FB9">
        <w:t xml:space="preserve">and 40 technicians </w:t>
      </w:r>
      <w:r w:rsidR="00ED42FD">
        <w:t>i</w:t>
      </w:r>
      <w:r w:rsidR="000016A2" w:rsidRPr="00CF6FB9">
        <w:t xml:space="preserve">n good servicing practices, recovery and recycling of refrigerants and </w:t>
      </w:r>
      <w:r w:rsidR="00ED42FD">
        <w:t xml:space="preserve">the </w:t>
      </w:r>
      <w:r w:rsidR="000016A2" w:rsidRPr="00CF6FB9">
        <w:t>safe handling of flammable refrigerants</w:t>
      </w:r>
      <w:r w:rsidR="00ED42FD">
        <w:t>,</w:t>
      </w:r>
      <w:r w:rsidR="000016A2" w:rsidRPr="00CF6FB9">
        <w:t xml:space="preserve"> and prepar</w:t>
      </w:r>
      <w:r w:rsidR="00ED42FD">
        <w:t xml:space="preserve">e </w:t>
      </w:r>
      <w:r w:rsidR="000016A2" w:rsidRPr="00CF6FB9">
        <w:t>training material in local languages (US</w:t>
      </w:r>
      <w:r w:rsidR="003F290E" w:rsidRPr="00CF6FB9">
        <w:t> </w:t>
      </w:r>
      <w:r w:rsidR="000016A2" w:rsidRPr="00CF6FB9">
        <w:t>$27,000);</w:t>
      </w:r>
      <w:r w:rsidRPr="00CF6FB9">
        <w:t xml:space="preserve"> </w:t>
      </w:r>
    </w:p>
    <w:p w14:paraId="18994787" w14:textId="533AFBA9" w:rsidR="000016A2" w:rsidRPr="00CF6FB9" w:rsidRDefault="000016A2" w:rsidP="00962436">
      <w:pPr>
        <w:pStyle w:val="Heading3"/>
        <w:widowControl/>
      </w:pPr>
      <w:r w:rsidRPr="00CF6FB9">
        <w:t>Acqui</w:t>
      </w:r>
      <w:r w:rsidR="00677278" w:rsidRPr="00CF6FB9">
        <w:t>re</w:t>
      </w:r>
      <w:r w:rsidRPr="00CF6FB9">
        <w:t xml:space="preserve"> and distribut</w:t>
      </w:r>
      <w:r w:rsidR="00677278" w:rsidRPr="00CF6FB9">
        <w:t>e</w:t>
      </w:r>
      <w:r w:rsidRPr="00CF6FB9">
        <w:t xml:space="preserve"> tools and equipment to 87 trained technicians (US</w:t>
      </w:r>
      <w:r w:rsidR="003F290E" w:rsidRPr="00CF6FB9">
        <w:t> </w:t>
      </w:r>
      <w:r w:rsidRPr="00CF6FB9">
        <w:t xml:space="preserve">$105,000); </w:t>
      </w:r>
    </w:p>
    <w:p w14:paraId="36229DD8" w14:textId="6596FEAE" w:rsidR="000016A2" w:rsidRPr="00CF6FB9" w:rsidRDefault="000016A2" w:rsidP="00962436">
      <w:pPr>
        <w:pStyle w:val="Heading3"/>
        <w:widowControl/>
      </w:pPr>
      <w:r w:rsidRPr="00CF6FB9">
        <w:t>Acqui</w:t>
      </w:r>
      <w:r w:rsidR="00DE4DA5" w:rsidRPr="00CF6FB9">
        <w:t>re</w:t>
      </w:r>
      <w:r w:rsidRPr="00CF6FB9">
        <w:t xml:space="preserve"> and distribut</w:t>
      </w:r>
      <w:r w:rsidR="00DE4DA5" w:rsidRPr="00CF6FB9">
        <w:t>e</w:t>
      </w:r>
      <w:r w:rsidRPr="00CF6FB9">
        <w:t xml:space="preserve"> tool</w:t>
      </w:r>
      <w:r w:rsidR="00DE4DA5" w:rsidRPr="00CF6FB9">
        <w:t>s and equipment</w:t>
      </w:r>
      <w:r w:rsidRPr="00CF6FB9">
        <w:t xml:space="preserve"> for 87 selected servicing workshops</w:t>
      </w:r>
      <w:r w:rsidR="006B5DBD" w:rsidRPr="00CF6FB9">
        <w:t xml:space="preserve"> </w:t>
      </w:r>
      <w:r w:rsidR="00ED42FD">
        <w:t>(</w:t>
      </w:r>
      <w:r w:rsidR="002C650A" w:rsidRPr="00CF6FB9">
        <w:t>US</w:t>
      </w:r>
      <w:r w:rsidR="003F290E" w:rsidRPr="00CF6FB9">
        <w:t> </w:t>
      </w:r>
      <w:r w:rsidR="002C650A" w:rsidRPr="00CF6FB9">
        <w:t xml:space="preserve">$105,000); </w:t>
      </w:r>
    </w:p>
    <w:p w14:paraId="4EFD0161" w14:textId="50F58ABF" w:rsidR="00330F12" w:rsidRDefault="006B5DBD" w:rsidP="00962436">
      <w:pPr>
        <w:pStyle w:val="Heading3"/>
        <w:widowControl/>
      </w:pPr>
      <w:r w:rsidRPr="00CF6FB9">
        <w:t>Acqui</w:t>
      </w:r>
      <w:r w:rsidR="00DE4DA5" w:rsidRPr="00CF6FB9">
        <w:t>re</w:t>
      </w:r>
      <w:r w:rsidRPr="00CF6FB9">
        <w:t xml:space="preserve"> and distribut</w:t>
      </w:r>
      <w:r w:rsidR="00DE4DA5" w:rsidRPr="00CF6FB9">
        <w:t>e</w:t>
      </w:r>
      <w:r w:rsidRPr="00CF6FB9">
        <w:t xml:space="preserve"> five sets of tools/equipment for selected technical training institutes</w:t>
      </w:r>
      <w:r w:rsidRPr="0028704F">
        <w:t xml:space="preserve"> </w:t>
      </w:r>
      <w:r w:rsidR="002C650A" w:rsidRPr="0028704F">
        <w:t>(US</w:t>
      </w:r>
      <w:r w:rsidR="003F290E" w:rsidRPr="0028704F">
        <w:t> </w:t>
      </w:r>
      <w:r w:rsidR="002C650A" w:rsidRPr="0028704F">
        <w:t>$50,000);</w:t>
      </w:r>
    </w:p>
    <w:p w14:paraId="62674AF6" w14:textId="0C7FDA9E" w:rsidR="0028704F" w:rsidRDefault="005C0046" w:rsidP="00962436">
      <w:pPr>
        <w:pStyle w:val="Heading2"/>
        <w:widowControl/>
        <w:numPr>
          <w:ilvl w:val="1"/>
          <w:numId w:val="1"/>
        </w:numPr>
      </w:pPr>
      <w:r w:rsidRPr="0091063B">
        <w:rPr>
          <w:i/>
          <w:iCs/>
        </w:rPr>
        <w:t>National RRR scheme</w:t>
      </w:r>
      <w:r w:rsidRPr="0091063B">
        <w:t>:</w:t>
      </w:r>
      <w:r w:rsidR="00BE2DAA" w:rsidRPr="0091063B">
        <w:t xml:space="preserve"> </w:t>
      </w:r>
      <w:r w:rsidR="0028704F" w:rsidRPr="0091063B">
        <w:t>Develop a business model for assessing the establishment of a reclamation facilit</w:t>
      </w:r>
      <w:r w:rsidR="00C24863" w:rsidRPr="0091063B">
        <w:t>y</w:t>
      </w:r>
      <w:r w:rsidR="0028704F" w:rsidRPr="0091063B">
        <w:t xml:space="preserve"> in the future</w:t>
      </w:r>
      <w:r w:rsidR="0091063B" w:rsidRPr="0091063B">
        <w:t>,</w:t>
      </w:r>
      <w:r w:rsidR="0028704F" w:rsidRPr="0091063B">
        <w:t xml:space="preserve"> and prepare guidelines for </w:t>
      </w:r>
      <w:r w:rsidR="00C24863" w:rsidRPr="0091063B">
        <w:t xml:space="preserve">the </w:t>
      </w:r>
      <w:r w:rsidR="00295642">
        <w:t>RR</w:t>
      </w:r>
      <w:r w:rsidR="0028704F" w:rsidRPr="0091063B">
        <w:t xml:space="preserve">, recycling and </w:t>
      </w:r>
      <w:r w:rsidR="00B83D2D" w:rsidRPr="0091063B">
        <w:t xml:space="preserve">reclamation </w:t>
      </w:r>
      <w:r w:rsidR="0028704F" w:rsidRPr="0091063B">
        <w:t>of refrigerants</w:t>
      </w:r>
      <w:r w:rsidR="000A53A4" w:rsidRPr="0091063B">
        <w:t>,</w:t>
      </w:r>
      <w:r w:rsidR="0091063B" w:rsidRPr="0091063B">
        <w:t xml:space="preserve"> transportation</w:t>
      </w:r>
      <w:r w:rsidR="000A53A4" w:rsidRPr="0091063B">
        <w:t xml:space="preserve"> and storage of unwanted refrigerants.</w:t>
      </w:r>
      <w:r w:rsidR="0028704F" w:rsidRPr="0028704F">
        <w:t xml:space="preserve"> </w:t>
      </w:r>
      <w:r w:rsidR="00BE2DAA" w:rsidRPr="0028704F">
        <w:t>(US $</w:t>
      </w:r>
      <w:r w:rsidR="008D3C77" w:rsidRPr="0028704F">
        <w:t>14,640</w:t>
      </w:r>
      <w:r w:rsidR="00BE2DAA" w:rsidRPr="0028704F">
        <w:t>);</w:t>
      </w:r>
      <w:r w:rsidR="00360721" w:rsidRPr="0028704F">
        <w:t xml:space="preserve"> and</w:t>
      </w:r>
    </w:p>
    <w:p w14:paraId="07AF37EB" w14:textId="3CD08120" w:rsidR="001C20C9" w:rsidRPr="0028704F" w:rsidRDefault="00BE2DAA" w:rsidP="00962436">
      <w:pPr>
        <w:pStyle w:val="Heading2"/>
        <w:widowControl/>
        <w:numPr>
          <w:ilvl w:val="1"/>
          <w:numId w:val="1"/>
        </w:numPr>
      </w:pPr>
      <w:r w:rsidRPr="0028704F">
        <w:rPr>
          <w:i/>
          <w:iCs/>
        </w:rPr>
        <w:t>Project monitorin</w:t>
      </w:r>
      <w:r w:rsidRPr="0028704F">
        <w:t>g</w:t>
      </w:r>
      <w:r w:rsidR="00D165BC" w:rsidRPr="0028704F">
        <w:t>: The cost of th</w:t>
      </w:r>
      <w:r w:rsidR="00C24863">
        <w:t>e</w:t>
      </w:r>
      <w:r w:rsidR="00D165BC" w:rsidRPr="0028704F">
        <w:t xml:space="preserve">se activities amounts </w:t>
      </w:r>
      <w:r w:rsidR="0058155D" w:rsidRPr="0028704F">
        <w:t xml:space="preserve">US $28,000, </w:t>
      </w:r>
      <w:r w:rsidR="00D165BC" w:rsidRPr="0028704F">
        <w:t>includ</w:t>
      </w:r>
      <w:r w:rsidR="0058155D" w:rsidRPr="0028704F">
        <w:t>ing</w:t>
      </w:r>
      <w:r w:rsidR="00D165BC" w:rsidRPr="0028704F">
        <w:t xml:space="preserve"> s</w:t>
      </w:r>
      <w:r w:rsidR="007763C3" w:rsidRPr="0028704F">
        <w:t>taff and consultants (US</w:t>
      </w:r>
      <w:r w:rsidR="003F290E" w:rsidRPr="0028704F">
        <w:t> </w:t>
      </w:r>
      <w:r w:rsidR="007763C3" w:rsidRPr="0028704F">
        <w:t xml:space="preserve">$20,000); domestic travel </w:t>
      </w:r>
      <w:r w:rsidR="005C744B" w:rsidRPr="0028704F">
        <w:t>for monitoring (US</w:t>
      </w:r>
      <w:r w:rsidR="003F290E" w:rsidRPr="0028704F">
        <w:t> </w:t>
      </w:r>
      <w:r w:rsidR="005C744B" w:rsidRPr="0028704F">
        <w:t xml:space="preserve">$5,000); </w:t>
      </w:r>
      <w:r w:rsidR="00B1418B" w:rsidRPr="0028704F">
        <w:t xml:space="preserve">and </w:t>
      </w:r>
      <w:r w:rsidR="00B83D2D">
        <w:t xml:space="preserve">the </w:t>
      </w:r>
      <w:r w:rsidR="00B1418B" w:rsidRPr="0028704F">
        <w:t xml:space="preserve">organization of monitoring and evaluation meetings </w:t>
      </w:r>
      <w:r w:rsidR="007763C3" w:rsidRPr="0028704F">
        <w:t>(US</w:t>
      </w:r>
      <w:r w:rsidR="003F290E" w:rsidRPr="0028704F">
        <w:t> </w:t>
      </w:r>
      <w:r w:rsidR="007763C3" w:rsidRPr="0028704F">
        <w:t>$3,000)</w:t>
      </w:r>
      <w:r w:rsidR="005C744B" w:rsidRPr="0028704F">
        <w:t>.</w:t>
      </w:r>
      <w:bookmarkStart w:id="24" w:name="_Hlk126916095"/>
    </w:p>
    <w:p w14:paraId="2AB53951" w14:textId="3B511048" w:rsidR="00BE2DAA" w:rsidRPr="00996241" w:rsidRDefault="00BE2DAA" w:rsidP="0022354D">
      <w:pPr>
        <w:keepNext/>
        <w:spacing w:before="360" w:after="240"/>
        <w:jc w:val="center"/>
        <w:rPr>
          <w:b/>
        </w:rPr>
      </w:pPr>
      <w:r w:rsidRPr="009931F4">
        <w:rPr>
          <w:b/>
        </w:rPr>
        <w:t>SECRETARIAT’S COMMENTS AND RECOMMENDATION</w:t>
      </w:r>
    </w:p>
    <w:p w14:paraId="0564A0E3" w14:textId="77777777" w:rsidR="00BE2DAA" w:rsidRPr="00996241" w:rsidRDefault="00BE2DAA" w:rsidP="0022354D">
      <w:pPr>
        <w:keepNext/>
        <w:spacing w:after="240"/>
        <w:rPr>
          <w:b/>
        </w:rPr>
      </w:pPr>
      <w:r w:rsidRPr="00996241">
        <w:rPr>
          <w:b/>
        </w:rPr>
        <w:t>COMMENTS</w:t>
      </w:r>
    </w:p>
    <w:bookmarkEnd w:id="24"/>
    <w:p w14:paraId="007CCA62" w14:textId="23E9214C" w:rsidR="00BE2DAA" w:rsidRDefault="00BE2DAA" w:rsidP="0022354D">
      <w:pPr>
        <w:pStyle w:val="Heading1"/>
        <w:keepNext/>
      </w:pPr>
      <w:r w:rsidRPr="00996241">
        <w:t xml:space="preserve">The Secretariat reviewed </w:t>
      </w:r>
      <w:r>
        <w:t>s</w:t>
      </w:r>
      <w:r w:rsidRPr="00996241">
        <w:t>tage </w:t>
      </w:r>
      <w:r w:rsidR="006865B8">
        <w:t xml:space="preserve">II </w:t>
      </w:r>
      <w:r w:rsidRPr="00996241">
        <w:t>of the HPMP in light of stage I, the policies and guidelines of the Multilateral Fund, including the criteria for funding HCFC phase-out in the consumption sector for stage II of HPMPs (decision</w:t>
      </w:r>
      <w:r w:rsidR="00004627">
        <w:t>s</w:t>
      </w:r>
      <w:r>
        <w:t> </w:t>
      </w:r>
      <w:r w:rsidRPr="00996241">
        <w:t>74/50</w:t>
      </w:r>
      <w:r w:rsidR="00336436">
        <w:t xml:space="preserve"> and 90/31</w:t>
      </w:r>
      <w:r w:rsidRPr="00996241">
        <w:t>), and the 202</w:t>
      </w:r>
      <w:r>
        <w:t>4</w:t>
      </w:r>
      <w:r w:rsidR="002B5E0E">
        <w:t>–</w:t>
      </w:r>
      <w:r w:rsidRPr="00996241">
        <w:t>202</w:t>
      </w:r>
      <w:r>
        <w:t>6</w:t>
      </w:r>
      <w:r w:rsidRPr="00996241">
        <w:t xml:space="preserve"> business plan of the Multilateral Fund.</w:t>
      </w:r>
    </w:p>
    <w:p w14:paraId="0587EE82" w14:textId="31B3C511" w:rsidR="001E3B05" w:rsidRPr="00A762EA" w:rsidRDefault="00061506" w:rsidP="00962436">
      <w:pPr>
        <w:rPr>
          <w:u w:val="single"/>
        </w:rPr>
      </w:pPr>
      <w:r w:rsidRPr="00A762EA">
        <w:rPr>
          <w:u w:val="single"/>
        </w:rPr>
        <w:t>HCFC consumption and data reporting</w:t>
      </w:r>
      <w:r w:rsidR="008E3EB6" w:rsidRPr="00A762EA">
        <w:rPr>
          <w:u w:val="single"/>
        </w:rPr>
        <w:t xml:space="preserve"> </w:t>
      </w:r>
      <w:bookmarkStart w:id="25" w:name="_Hlk126916105"/>
    </w:p>
    <w:p w14:paraId="4D4C8E69" w14:textId="77777777" w:rsidR="001B48EA" w:rsidRPr="00A762EA" w:rsidRDefault="001B48EA" w:rsidP="00962436">
      <w:pPr>
        <w:rPr>
          <w:u w:val="single"/>
        </w:rPr>
      </w:pPr>
    </w:p>
    <w:p w14:paraId="1D01DAE7" w14:textId="77777777" w:rsidR="00E867D9" w:rsidRDefault="008E3F59" w:rsidP="00E867D9">
      <w:pPr>
        <w:pStyle w:val="Heading1"/>
      </w:pPr>
      <w:r w:rsidRPr="008E3F59">
        <w:t>As per the verification report, the 2021 total consumption of Somalia is 190.00</w:t>
      </w:r>
      <w:r w:rsidR="00F35BD2" w:rsidRPr="006E7E41">
        <w:t> </w:t>
      </w:r>
      <w:r w:rsidRPr="008E3F59">
        <w:t>mt of HCFC-22 and 0.77</w:t>
      </w:r>
      <w:r w:rsidR="00F35BD2" w:rsidRPr="006E7E41">
        <w:t> </w:t>
      </w:r>
      <w:r w:rsidRPr="008E3F59">
        <w:t xml:space="preserve">mt of HCFC-141b in imported pre-blended polyols. </w:t>
      </w:r>
      <w:r>
        <w:t>Consequently, t</w:t>
      </w:r>
      <w:r w:rsidRPr="008E3F59">
        <w:t xml:space="preserve">otal HCFC consumption </w:t>
      </w:r>
      <w:r>
        <w:t xml:space="preserve">is </w:t>
      </w:r>
      <w:r w:rsidRPr="008E3F59">
        <w:t>10.53</w:t>
      </w:r>
      <w:r w:rsidR="00F35BD2" w:rsidRPr="006E7E41">
        <w:t> </w:t>
      </w:r>
      <w:r w:rsidRPr="008E3F59">
        <w:t>ODP</w:t>
      </w:r>
      <w:r>
        <w:t>, which</w:t>
      </w:r>
      <w:r w:rsidRPr="008E3F59">
        <w:t xml:space="preserve"> is lower than the maximum allowed consumption of 14.78</w:t>
      </w:r>
      <w:r w:rsidR="00F35BD2" w:rsidRPr="006E7E41">
        <w:t> </w:t>
      </w:r>
      <w:r w:rsidRPr="008E3F59">
        <w:t xml:space="preserve">ODP tonnes. </w:t>
      </w:r>
    </w:p>
    <w:p w14:paraId="4E6CC1A1" w14:textId="7C351F62" w:rsidR="00BE2DAA" w:rsidRPr="00E867D9" w:rsidRDefault="00BE2DAA" w:rsidP="00E128BD">
      <w:pPr>
        <w:pStyle w:val="Heading1"/>
        <w:keepNext/>
        <w:numPr>
          <w:ilvl w:val="0"/>
          <w:numId w:val="0"/>
        </w:numPr>
        <w:rPr>
          <w:u w:val="single"/>
        </w:rPr>
      </w:pPr>
      <w:r w:rsidRPr="00E867D9">
        <w:rPr>
          <w:u w:val="single"/>
        </w:rPr>
        <w:lastRenderedPageBreak/>
        <w:t>Overarching strategy</w:t>
      </w:r>
    </w:p>
    <w:bookmarkEnd w:id="25"/>
    <w:p w14:paraId="54001212" w14:textId="667A27A1" w:rsidR="00BE2DAA" w:rsidRPr="006E7E41" w:rsidRDefault="00BE2DAA" w:rsidP="00962436">
      <w:pPr>
        <w:pStyle w:val="Heading1"/>
      </w:pPr>
      <w:r w:rsidRPr="006E7E41">
        <w:t xml:space="preserve">The Government of </w:t>
      </w:r>
      <w:r w:rsidR="00164580" w:rsidRPr="006E7E41">
        <w:t>Somalia</w:t>
      </w:r>
      <w:r w:rsidRPr="006E7E41">
        <w:t xml:space="preserve"> </w:t>
      </w:r>
      <w:r w:rsidR="0022354D" w:rsidRPr="006E7E41">
        <w:t>confirmed its commitment to achieve</w:t>
      </w:r>
      <w:r w:rsidR="002B5E0E">
        <w:t xml:space="preserve"> </w:t>
      </w:r>
      <w:r w:rsidRPr="006E7E41">
        <w:t>100 per cent reduction of its HCFC baseline consumption by 20</w:t>
      </w:r>
      <w:r w:rsidR="0023039B" w:rsidRPr="006E7E41">
        <w:t>30</w:t>
      </w:r>
      <w:r w:rsidRPr="006E7E41">
        <w:t>, and to maintain a maximum annual consumption of HCFCs in the period of 2030 to 2040 at a level consistent with Article 5, paragraph 8 </w:t>
      </w:r>
      <w:proofErr w:type="spellStart"/>
      <w:r w:rsidRPr="006E7E41">
        <w:t>ter</w:t>
      </w:r>
      <w:proofErr w:type="spellEnd"/>
      <w:r w:rsidRPr="006E7E41">
        <w:t>(e)(</w:t>
      </w:r>
      <w:proofErr w:type="spellStart"/>
      <w:r w:rsidRPr="006E7E41">
        <w:t>i</w:t>
      </w:r>
      <w:proofErr w:type="spellEnd"/>
      <w:r w:rsidRPr="006E7E41">
        <w:t>) of the Montreal Protocol.</w:t>
      </w:r>
      <w:r w:rsidRPr="006E7E41">
        <w:rPr>
          <w:vertAlign w:val="superscript"/>
        </w:rPr>
        <w:footnoteReference w:id="10"/>
      </w:r>
      <w:r w:rsidRPr="006E7E41">
        <w:t xml:space="preserve"> </w:t>
      </w:r>
    </w:p>
    <w:p w14:paraId="21C217E1" w14:textId="2ACD6440" w:rsidR="00BE2DAA" w:rsidRPr="006E7E41" w:rsidRDefault="00BE2DAA" w:rsidP="00962436">
      <w:pPr>
        <w:pStyle w:val="Heading1"/>
      </w:pPr>
      <w:r w:rsidRPr="006E7E41">
        <w:t xml:space="preserve">In line with decision 86/51, to allow for consideration of the final tranche of its HPMP, the Government of </w:t>
      </w:r>
      <w:r w:rsidR="00164580" w:rsidRPr="006E7E41">
        <w:t>Somalia</w:t>
      </w:r>
      <w:r w:rsidRPr="006E7E41">
        <w:t xml:space="preserve"> agreed to submit a detailed description of the regulatory and policy framework in place to implement measures to ensure that HCFC consumption is in compliance with paragraph 8 </w:t>
      </w:r>
      <w:proofErr w:type="spellStart"/>
      <w:r w:rsidRPr="006E7E41">
        <w:t>ter</w:t>
      </w:r>
      <w:proofErr w:type="spellEnd"/>
      <w:r w:rsidRPr="006E7E41">
        <w:t>(e)(</w:t>
      </w:r>
      <w:proofErr w:type="spellStart"/>
      <w:r w:rsidRPr="006E7E41">
        <w:t>i</w:t>
      </w:r>
      <w:proofErr w:type="spellEnd"/>
      <w:r w:rsidRPr="006E7E41">
        <w:t xml:space="preserve">) of Article 5 of the Montreal Protocol for the period 2030–2040, and annual HCFC consumption in </w:t>
      </w:r>
      <w:r w:rsidR="00164580" w:rsidRPr="006E7E41">
        <w:t>Somalia</w:t>
      </w:r>
      <w:r w:rsidRPr="006E7E41">
        <w:t xml:space="preserve"> for the period 2030–2040.</w:t>
      </w:r>
    </w:p>
    <w:p w14:paraId="2E1AD653" w14:textId="77777777" w:rsidR="00BE2DAA" w:rsidRPr="002D7B72" w:rsidRDefault="00BE2DAA" w:rsidP="00962436">
      <w:pPr>
        <w:keepNext/>
        <w:spacing w:after="240"/>
        <w:rPr>
          <w:u w:val="single"/>
        </w:rPr>
      </w:pPr>
      <w:bookmarkStart w:id="26" w:name="_Hlk126916111"/>
      <w:r w:rsidRPr="002D7B72">
        <w:rPr>
          <w:u w:val="single"/>
        </w:rPr>
        <w:t>Legal framework</w:t>
      </w:r>
    </w:p>
    <w:bookmarkEnd w:id="26"/>
    <w:p w14:paraId="05A21603" w14:textId="2CBE10CC" w:rsidR="00EE5848" w:rsidRDefault="00190A69" w:rsidP="00962436">
      <w:pPr>
        <w:pStyle w:val="Heading1"/>
      </w:pPr>
      <w:r>
        <w:t>T</w:t>
      </w:r>
      <w:r w:rsidR="00EE5848" w:rsidRPr="00EE5848">
        <w:t>he total</w:t>
      </w:r>
      <w:r w:rsidR="00EE5848">
        <w:t xml:space="preserve"> import</w:t>
      </w:r>
      <w:r w:rsidR="00EE5848" w:rsidRPr="00EE5848">
        <w:t xml:space="preserve"> </w:t>
      </w:r>
      <w:r w:rsidR="00EE5848">
        <w:t>q</w:t>
      </w:r>
      <w:r w:rsidR="00EE5848" w:rsidRPr="00EE5848">
        <w:t xml:space="preserve">uota for HCFC </w:t>
      </w:r>
      <w:r w:rsidR="00EE5848">
        <w:t>i</w:t>
      </w:r>
      <w:r w:rsidR="00EE5848" w:rsidRPr="00EE5848">
        <w:t>n 2024 is 7.85</w:t>
      </w:r>
      <w:r w:rsidR="00F35BD2" w:rsidRPr="006E7E41">
        <w:t> </w:t>
      </w:r>
      <w:r w:rsidR="00EE5848" w:rsidRPr="00EE5848">
        <w:t>ODP tonnes, which is lower than the maximum allowed consumption for the current year, and 5.34</w:t>
      </w:r>
      <w:r w:rsidR="00F35BD2" w:rsidRPr="006E7E41">
        <w:t> </w:t>
      </w:r>
      <w:r w:rsidR="00EE5848" w:rsidRPr="00EE5848">
        <w:t>ODP tonnes for 2025 in correspondence with the proposed maximum allowed consumption for that year</w:t>
      </w:r>
      <w:r w:rsidR="00EE5848">
        <w:t>.</w:t>
      </w:r>
    </w:p>
    <w:p w14:paraId="49C29737" w14:textId="77777777" w:rsidR="001D4883" w:rsidRDefault="001D4883" w:rsidP="001D4883">
      <w:pPr>
        <w:rPr>
          <w:rFonts w:asciiTheme="majorBidi" w:hAnsiTheme="majorBidi" w:cstheme="majorBidi"/>
          <w:u w:val="single"/>
          <w:lang w:val="en-GB"/>
        </w:rPr>
      </w:pPr>
      <w:r w:rsidRPr="00163E75">
        <w:rPr>
          <w:rFonts w:asciiTheme="majorBidi" w:hAnsiTheme="majorBidi" w:cstheme="majorBidi"/>
          <w:u w:val="single"/>
          <w:lang w:val="en-GB"/>
        </w:rPr>
        <w:t>Politic</w:t>
      </w:r>
      <w:r w:rsidRPr="001D4883">
        <w:rPr>
          <w:rFonts w:asciiTheme="majorBidi" w:hAnsiTheme="majorBidi" w:cstheme="majorBidi"/>
          <w:u w:val="single"/>
          <w:lang w:val="en-GB"/>
        </w:rPr>
        <w:t>al instability and security issues</w:t>
      </w:r>
    </w:p>
    <w:p w14:paraId="492FE854" w14:textId="77777777" w:rsidR="001D4883" w:rsidRPr="001D4883" w:rsidRDefault="001D4883" w:rsidP="001D4883">
      <w:pPr>
        <w:rPr>
          <w:rFonts w:asciiTheme="majorBidi" w:hAnsiTheme="majorBidi" w:cstheme="majorBidi"/>
          <w:u w:val="single"/>
          <w:lang w:val="en-GB"/>
        </w:rPr>
      </w:pPr>
    </w:p>
    <w:p w14:paraId="4DF0C611" w14:textId="56D5B213" w:rsidR="001D4883" w:rsidRDefault="00C0328C" w:rsidP="001D4883">
      <w:pPr>
        <w:pStyle w:val="Heading1"/>
        <w:rPr>
          <w:rFonts w:asciiTheme="majorBidi" w:hAnsiTheme="majorBidi" w:cstheme="majorBidi"/>
          <w:lang w:val="en-GB"/>
        </w:rPr>
      </w:pPr>
      <w:r>
        <w:rPr>
          <w:lang w:val="en-GB"/>
        </w:rPr>
        <w:t>There have been n</w:t>
      </w:r>
      <w:r w:rsidR="001D4883" w:rsidRPr="001D4883">
        <w:rPr>
          <w:lang w:val="en-GB"/>
        </w:rPr>
        <w:t xml:space="preserve">oticeable improvements in the </w:t>
      </w:r>
      <w:r>
        <w:rPr>
          <w:lang w:val="en-GB"/>
        </w:rPr>
        <w:t xml:space="preserve">country’s </w:t>
      </w:r>
      <w:r w:rsidR="001D4883" w:rsidRPr="001D4883">
        <w:rPr>
          <w:lang w:val="en-GB"/>
        </w:rPr>
        <w:t xml:space="preserve">situation over the last </w:t>
      </w:r>
      <w:r w:rsidR="00C631BF">
        <w:rPr>
          <w:lang w:val="en-GB"/>
        </w:rPr>
        <w:t>few</w:t>
      </w:r>
      <w:r>
        <w:rPr>
          <w:lang w:val="en-GB"/>
        </w:rPr>
        <w:t xml:space="preserve"> </w:t>
      </w:r>
      <w:r w:rsidR="001D4883" w:rsidRPr="001D4883">
        <w:rPr>
          <w:lang w:val="en-GB"/>
        </w:rPr>
        <w:t xml:space="preserve">years, brought about </w:t>
      </w:r>
      <w:r>
        <w:rPr>
          <w:lang w:val="en-GB"/>
        </w:rPr>
        <w:t>in part</w:t>
      </w:r>
      <w:r w:rsidRPr="001D4883">
        <w:rPr>
          <w:lang w:val="en-GB"/>
        </w:rPr>
        <w:t xml:space="preserve"> </w:t>
      </w:r>
      <w:r w:rsidR="001D4883" w:rsidRPr="001D4883">
        <w:rPr>
          <w:lang w:val="en-GB"/>
        </w:rPr>
        <w:t xml:space="preserve">through peacekeeping efforts of the African Union Mission in Somalia. However, the concerns related to political instability and </w:t>
      </w:r>
      <w:r>
        <w:rPr>
          <w:lang w:val="en-GB"/>
        </w:rPr>
        <w:t xml:space="preserve">the </w:t>
      </w:r>
      <w:r w:rsidR="001D4883" w:rsidRPr="001D4883">
        <w:rPr>
          <w:lang w:val="en-GB"/>
        </w:rPr>
        <w:t>security situation remain and may affect the implementation of stage</w:t>
      </w:r>
      <w:r w:rsidR="00050897">
        <w:rPr>
          <w:lang w:val="en-GB"/>
        </w:rPr>
        <w:t> </w:t>
      </w:r>
      <w:r w:rsidR="001D4883" w:rsidRPr="001D4883">
        <w:rPr>
          <w:lang w:val="en-GB"/>
        </w:rPr>
        <w:t>II of the HPMP, including the ability to travel, organize training, and enforce the legal and regulatory framework. To manage a</w:t>
      </w:r>
      <w:r w:rsidR="001D4883" w:rsidRPr="001D4883">
        <w:rPr>
          <w:rFonts w:asciiTheme="majorBidi" w:hAnsiTheme="majorBidi" w:cstheme="majorBidi"/>
          <w:lang w:val="en-GB"/>
        </w:rPr>
        <w:t>ll these issues</w:t>
      </w:r>
      <w:r w:rsidR="001D4883">
        <w:rPr>
          <w:rFonts w:asciiTheme="majorBidi" w:hAnsiTheme="majorBidi" w:cstheme="majorBidi"/>
          <w:lang w:val="en-GB"/>
        </w:rPr>
        <w:t xml:space="preserve">, </w:t>
      </w:r>
      <w:r w:rsidR="001D4883" w:rsidRPr="001D4883">
        <w:rPr>
          <w:rFonts w:asciiTheme="majorBidi" w:hAnsiTheme="majorBidi" w:cstheme="majorBidi"/>
          <w:lang w:val="en-GB"/>
        </w:rPr>
        <w:t>UNIDO will work closely with the NOU to implement the project through modalities that suit the situation. Activities planned to be conducted within Somalia will continue to be carefully assessed immediately before they commence</w:t>
      </w:r>
      <w:r>
        <w:rPr>
          <w:rFonts w:asciiTheme="majorBidi" w:hAnsiTheme="majorBidi" w:cstheme="majorBidi"/>
          <w:lang w:val="en-GB"/>
        </w:rPr>
        <w:t xml:space="preserve">. </w:t>
      </w:r>
      <w:r w:rsidR="001D4883" w:rsidRPr="001D4883">
        <w:rPr>
          <w:rFonts w:asciiTheme="majorBidi" w:hAnsiTheme="majorBidi" w:cstheme="majorBidi"/>
          <w:lang w:val="en-GB"/>
        </w:rPr>
        <w:t xml:space="preserve">Additional time might need to be given to the main stakeholders to take </w:t>
      </w:r>
      <w:r>
        <w:rPr>
          <w:rFonts w:asciiTheme="majorBidi" w:hAnsiTheme="majorBidi" w:cstheme="majorBidi"/>
          <w:lang w:val="en-GB"/>
        </w:rPr>
        <w:t xml:space="preserve">into </w:t>
      </w:r>
      <w:r w:rsidR="001D4883" w:rsidRPr="001D4883">
        <w:rPr>
          <w:rFonts w:asciiTheme="majorBidi" w:hAnsiTheme="majorBidi" w:cstheme="majorBidi"/>
          <w:lang w:val="en-GB"/>
        </w:rPr>
        <w:t xml:space="preserve">account particular problems they may </w:t>
      </w:r>
      <w:r w:rsidR="00266E42" w:rsidRPr="001D4883">
        <w:rPr>
          <w:rFonts w:asciiTheme="majorBidi" w:hAnsiTheme="majorBidi" w:cstheme="majorBidi"/>
          <w:lang w:val="en-GB"/>
        </w:rPr>
        <w:t>encounter,</w:t>
      </w:r>
      <w:r w:rsidR="00266E42">
        <w:rPr>
          <w:rFonts w:asciiTheme="majorBidi" w:hAnsiTheme="majorBidi" w:cstheme="majorBidi"/>
          <w:lang w:val="en-GB"/>
        </w:rPr>
        <w:t xml:space="preserve"> and </w:t>
      </w:r>
      <w:r w:rsidR="001D4883" w:rsidRPr="001D4883">
        <w:rPr>
          <w:rFonts w:asciiTheme="majorBidi" w:hAnsiTheme="majorBidi" w:cstheme="majorBidi"/>
          <w:lang w:val="en-GB"/>
        </w:rPr>
        <w:t>plans may need to be adjusted accordingly.</w:t>
      </w:r>
    </w:p>
    <w:p w14:paraId="28EB5511" w14:textId="33091969" w:rsidR="001D4883" w:rsidRPr="005A457D" w:rsidRDefault="001D4883" w:rsidP="00DA7473">
      <w:pPr>
        <w:pStyle w:val="Heading1"/>
        <w:rPr>
          <w:lang w:val="en-GB"/>
        </w:rPr>
      </w:pPr>
      <w:r w:rsidRPr="009F54F7">
        <w:rPr>
          <w:lang w:val="en-GB"/>
        </w:rPr>
        <w:t xml:space="preserve">In response to the Secretariat's </w:t>
      </w:r>
      <w:r w:rsidR="00C0328C">
        <w:rPr>
          <w:lang w:val="en-GB"/>
        </w:rPr>
        <w:t>question about</w:t>
      </w:r>
      <w:r w:rsidRPr="009F54F7">
        <w:rPr>
          <w:lang w:val="en-GB"/>
        </w:rPr>
        <w:t xml:space="preserve"> travel </w:t>
      </w:r>
      <w:r w:rsidR="00C0328C">
        <w:rPr>
          <w:lang w:val="en-GB"/>
        </w:rPr>
        <w:t>by</w:t>
      </w:r>
      <w:r w:rsidR="00C0328C" w:rsidRPr="009F54F7">
        <w:rPr>
          <w:lang w:val="en-GB"/>
        </w:rPr>
        <w:t xml:space="preserve"> </w:t>
      </w:r>
      <w:r w:rsidRPr="009F54F7">
        <w:rPr>
          <w:lang w:val="en-GB"/>
        </w:rPr>
        <w:t xml:space="preserve">international consultants or UN staff to Somalia, UNIDO indicated that </w:t>
      </w:r>
      <w:r w:rsidR="00C0328C">
        <w:rPr>
          <w:lang w:val="en-GB"/>
        </w:rPr>
        <w:t>such travel is</w:t>
      </w:r>
      <w:r w:rsidRPr="009F54F7">
        <w:rPr>
          <w:lang w:val="en-GB"/>
        </w:rPr>
        <w:t xml:space="preserve"> authorized. However, th</w:t>
      </w:r>
      <w:r>
        <w:rPr>
          <w:lang w:val="en-GB"/>
        </w:rPr>
        <w:t>ose missions</w:t>
      </w:r>
      <w:r w:rsidRPr="009F54F7">
        <w:rPr>
          <w:lang w:val="en-GB"/>
        </w:rPr>
        <w:t xml:space="preserve"> are complex </w:t>
      </w:r>
      <w:r w:rsidR="005F4420">
        <w:rPr>
          <w:lang w:val="en-GB"/>
        </w:rPr>
        <w:t>for</w:t>
      </w:r>
      <w:r w:rsidRPr="009F54F7">
        <w:rPr>
          <w:lang w:val="en-GB"/>
        </w:rPr>
        <w:t xml:space="preserve"> international experts </w:t>
      </w:r>
      <w:r w:rsidR="005F4420">
        <w:rPr>
          <w:lang w:val="en-GB"/>
        </w:rPr>
        <w:t>who can travel and</w:t>
      </w:r>
      <w:r w:rsidRPr="009F54F7">
        <w:rPr>
          <w:lang w:val="en-GB"/>
        </w:rPr>
        <w:t xml:space="preserve"> lodge only within the Mogadishu airport protected area. </w:t>
      </w:r>
      <w:r w:rsidR="008D7E18">
        <w:rPr>
          <w:lang w:val="en-GB"/>
        </w:rPr>
        <w:t>M</w:t>
      </w:r>
      <w:r w:rsidRPr="009F54F7">
        <w:rPr>
          <w:lang w:val="en-GB"/>
        </w:rPr>
        <w:t xml:space="preserve">issions outside that area can be arranged </w:t>
      </w:r>
      <w:r w:rsidR="001350ED">
        <w:rPr>
          <w:lang w:val="en-GB"/>
        </w:rPr>
        <w:t>only with</w:t>
      </w:r>
      <w:r w:rsidRPr="009F54F7">
        <w:rPr>
          <w:lang w:val="en-GB"/>
        </w:rPr>
        <w:t xml:space="preserve"> UNDSS review and approval</w:t>
      </w:r>
      <w:r w:rsidR="00E2705E">
        <w:rPr>
          <w:lang w:val="en-GB"/>
        </w:rPr>
        <w:t xml:space="preserve">. </w:t>
      </w:r>
      <w:r w:rsidRPr="009F54F7">
        <w:rPr>
          <w:lang w:val="en-GB"/>
        </w:rPr>
        <w:t xml:space="preserve">Experts on mission can opt to travel </w:t>
      </w:r>
      <w:r>
        <w:rPr>
          <w:lang w:val="en-GB"/>
        </w:rPr>
        <w:t>onl</w:t>
      </w:r>
      <w:r w:rsidR="00711294">
        <w:rPr>
          <w:lang w:val="en-GB"/>
        </w:rPr>
        <w:t>y</w:t>
      </w:r>
      <w:r>
        <w:rPr>
          <w:lang w:val="en-GB"/>
        </w:rPr>
        <w:t xml:space="preserve"> </w:t>
      </w:r>
      <w:r w:rsidRPr="009F54F7">
        <w:rPr>
          <w:lang w:val="en-GB"/>
        </w:rPr>
        <w:t xml:space="preserve">to Mogadishu and carry out their meetings within the protected area, </w:t>
      </w:r>
      <w:r w:rsidR="0074677D">
        <w:rPr>
          <w:lang w:val="en-GB"/>
        </w:rPr>
        <w:t xml:space="preserve">where Somali </w:t>
      </w:r>
      <w:r w:rsidR="00711294">
        <w:rPr>
          <w:lang w:val="en-GB"/>
        </w:rPr>
        <w:t>G</w:t>
      </w:r>
      <w:r w:rsidRPr="009F54F7">
        <w:rPr>
          <w:lang w:val="en-GB"/>
        </w:rPr>
        <w:t xml:space="preserve">overnment officials have access without facilitation, but Somali private citizens might require some ad-hoc </w:t>
      </w:r>
      <w:r w:rsidRPr="005A457D">
        <w:rPr>
          <w:lang w:val="en-GB"/>
        </w:rPr>
        <w:t>authorization to access the area.</w:t>
      </w:r>
    </w:p>
    <w:p w14:paraId="672B2D50" w14:textId="099F4915" w:rsidR="001D4883" w:rsidRPr="005A457D" w:rsidRDefault="001D4883" w:rsidP="001D4883">
      <w:pPr>
        <w:pStyle w:val="Heading1"/>
      </w:pPr>
      <w:r w:rsidRPr="005A457D">
        <w:rPr>
          <w:lang w:val="en-GB"/>
        </w:rPr>
        <w:t>Besides the international travel organization procedure, UNIDO reported that travel</w:t>
      </w:r>
      <w:r w:rsidR="00FA32E4" w:rsidRPr="005A457D">
        <w:rPr>
          <w:lang w:val="en-GB"/>
        </w:rPr>
        <w:t xml:space="preserve"> over Somalia provinces</w:t>
      </w:r>
      <w:r w:rsidRPr="005A457D">
        <w:rPr>
          <w:lang w:val="en-GB"/>
        </w:rPr>
        <w:t xml:space="preserve"> is safe for organizing training courses and workshops with national experts. Therefore, most of the training sessions will be delivered by the NOU and national experts. </w:t>
      </w:r>
      <w:r w:rsidR="00711294" w:rsidRPr="005A457D">
        <w:rPr>
          <w:lang w:val="en-GB"/>
        </w:rPr>
        <w:t>However</w:t>
      </w:r>
      <w:r w:rsidRPr="005A457D">
        <w:rPr>
          <w:lang w:val="en-GB"/>
        </w:rPr>
        <w:t>, the train-the-trainer workshop for RAC trainers, master trainers at the Customs Department and the capacity-building workshops o</w:t>
      </w:r>
      <w:r w:rsidR="00711294" w:rsidRPr="005A457D">
        <w:rPr>
          <w:lang w:val="en-GB"/>
        </w:rPr>
        <w:t>n</w:t>
      </w:r>
      <w:r w:rsidRPr="005A457D">
        <w:rPr>
          <w:lang w:val="en-GB"/>
        </w:rPr>
        <w:t xml:space="preserve"> RR would count on </w:t>
      </w:r>
      <w:r w:rsidR="00711294" w:rsidRPr="005A457D">
        <w:rPr>
          <w:lang w:val="en-GB"/>
        </w:rPr>
        <w:t xml:space="preserve">both </w:t>
      </w:r>
      <w:r w:rsidRPr="005A457D">
        <w:rPr>
          <w:lang w:val="en-GB"/>
        </w:rPr>
        <w:t>international and national experts</w:t>
      </w:r>
      <w:r w:rsidR="00FA32E4" w:rsidRPr="005A457D">
        <w:t xml:space="preserve"> and would be organized in the Mogadishu protected area</w:t>
      </w:r>
      <w:r w:rsidR="00F23496" w:rsidRPr="005A457D">
        <w:t>, if</w:t>
      </w:r>
      <w:r w:rsidR="00D760AF" w:rsidRPr="005A457D">
        <w:t xml:space="preserve"> necessary</w:t>
      </w:r>
      <w:r w:rsidR="00FA32E4" w:rsidRPr="005A457D">
        <w:t>.</w:t>
      </w:r>
    </w:p>
    <w:p w14:paraId="605CB78C" w14:textId="419C048C" w:rsidR="00BE2DAA" w:rsidRDefault="008E3EB6" w:rsidP="00962436">
      <w:pPr>
        <w:keepNext/>
        <w:spacing w:after="240"/>
        <w:rPr>
          <w:u w:val="single"/>
        </w:rPr>
      </w:pPr>
      <w:bookmarkStart w:id="27" w:name="_Hlk126916116"/>
      <w:r>
        <w:rPr>
          <w:u w:val="single"/>
        </w:rPr>
        <w:t>Technical and c</w:t>
      </w:r>
      <w:r w:rsidR="00BE2DAA" w:rsidRPr="00996241">
        <w:rPr>
          <w:u w:val="single"/>
        </w:rPr>
        <w:t>ost-related issues</w:t>
      </w:r>
      <w:r w:rsidR="00BE2DAA">
        <w:rPr>
          <w:u w:val="single"/>
        </w:rPr>
        <w:t xml:space="preserve"> </w:t>
      </w:r>
    </w:p>
    <w:p w14:paraId="52B9699F" w14:textId="52C5C3FC" w:rsidR="00E245AF" w:rsidRPr="00E245AF" w:rsidRDefault="0028704F" w:rsidP="00962436">
      <w:pPr>
        <w:pStyle w:val="Heading1"/>
      </w:pPr>
      <w:r>
        <w:t>At the 67</w:t>
      </w:r>
      <w:r w:rsidRPr="0028704F">
        <w:rPr>
          <w:vertAlign w:val="superscript"/>
        </w:rPr>
        <w:t>th</w:t>
      </w:r>
      <w:r>
        <w:t xml:space="preserve"> meeting, stage I of </w:t>
      </w:r>
      <w:r w:rsidR="00711294">
        <w:t xml:space="preserve">the </w:t>
      </w:r>
      <w:r w:rsidR="00120B7F" w:rsidRPr="00A316EB">
        <w:t xml:space="preserve">HPMP </w:t>
      </w:r>
      <w:r>
        <w:t xml:space="preserve">for Somalia </w:t>
      </w:r>
      <w:r w:rsidR="00120B7F" w:rsidRPr="00A316EB">
        <w:t xml:space="preserve">was approved </w:t>
      </w:r>
      <w:r>
        <w:t xml:space="preserve">and </w:t>
      </w:r>
      <w:r w:rsidR="00120B7F" w:rsidRPr="00A316EB">
        <w:t xml:space="preserve">the starting point for </w:t>
      </w:r>
      <w:r w:rsidR="00F35BD2" w:rsidRPr="00A316EB">
        <w:t>aggregate</w:t>
      </w:r>
      <w:r w:rsidR="00120B7F" w:rsidRPr="00A316EB">
        <w:t xml:space="preserve"> reduction o</w:t>
      </w:r>
      <w:r w:rsidR="00711294">
        <w:t>f</w:t>
      </w:r>
      <w:r w:rsidR="00120B7F" w:rsidRPr="00A316EB">
        <w:t xml:space="preserve"> HCFC-22 consumption was estimated at 5.29 ODP tonnes </w:t>
      </w:r>
      <w:r>
        <w:t xml:space="preserve">lower that </w:t>
      </w:r>
      <w:r w:rsidR="00120B7F" w:rsidRPr="00A316EB">
        <w:t>the baseline of 21.90</w:t>
      </w:r>
      <w:r w:rsidR="00120B7F">
        <w:t> </w:t>
      </w:r>
      <w:r w:rsidR="00120B7F" w:rsidRPr="00A316EB">
        <w:t>ODP</w:t>
      </w:r>
      <w:r w:rsidR="00120B7F">
        <w:t> </w:t>
      </w:r>
      <w:r w:rsidR="00120B7F" w:rsidRPr="00A316EB">
        <w:t>tonnes of HCFC-22 reported under Article 7 of the Montreal Protocol</w:t>
      </w:r>
      <w:r>
        <w:t xml:space="preserve">. </w:t>
      </w:r>
      <w:r w:rsidR="00120B7F" w:rsidRPr="00A316EB">
        <w:t xml:space="preserve">That was the best </w:t>
      </w:r>
      <w:r w:rsidR="00711294" w:rsidRPr="00A316EB">
        <w:lastRenderedPageBreak/>
        <w:t>estimat</w:t>
      </w:r>
      <w:r w:rsidR="00711294">
        <w:t>e</w:t>
      </w:r>
      <w:r w:rsidR="00711294" w:rsidRPr="00A316EB">
        <w:t xml:space="preserve"> </w:t>
      </w:r>
      <w:r w:rsidR="00120B7F" w:rsidRPr="00A316EB">
        <w:t xml:space="preserve">at that time due to the limited information available. </w:t>
      </w:r>
      <w:r w:rsidR="00E245AF">
        <w:t>However, a</w:t>
      </w:r>
      <w:r w:rsidR="00120B7F" w:rsidRPr="00A316EB">
        <w:t xml:space="preserve">ccording to the consumption reported from 2012 to 2015, and the field experience gained during implementation of the first tranche of the HPMP, the </w:t>
      </w:r>
      <w:r w:rsidR="00E245AF">
        <w:t xml:space="preserve">country requested a revision of the HCFC </w:t>
      </w:r>
      <w:r w:rsidR="00120B7F" w:rsidRPr="00A316EB">
        <w:t>starting poin</w:t>
      </w:r>
      <w:r w:rsidR="00E245AF">
        <w:t>t</w:t>
      </w:r>
      <w:r>
        <w:t xml:space="preserve"> </w:t>
      </w:r>
      <w:r w:rsidR="00711294">
        <w:t xml:space="preserve">upon </w:t>
      </w:r>
      <w:r>
        <w:t>submitting the second tranche</w:t>
      </w:r>
      <w:r w:rsidR="00E245AF">
        <w:t xml:space="preserve">. By decision 77/56, </w:t>
      </w:r>
      <w:r w:rsidR="00E245AF" w:rsidRPr="00E245AF">
        <w:t xml:space="preserve">the revised starting point for sustained aggregate reduction in HCFC consumption was </w:t>
      </w:r>
      <w:r w:rsidR="00711294">
        <w:t xml:space="preserve">set at </w:t>
      </w:r>
      <w:r w:rsidR="00E245AF" w:rsidRPr="00E245AF">
        <w:t>18.10</w:t>
      </w:r>
      <w:r w:rsidR="00F35BD2" w:rsidRPr="006E7E41">
        <w:t> </w:t>
      </w:r>
      <w:r w:rsidR="00E245AF" w:rsidRPr="00E245AF">
        <w:t>ODP tonnes, consisting of 16.42</w:t>
      </w:r>
      <w:r w:rsidR="00F35BD2" w:rsidRPr="006E7E41">
        <w:t> </w:t>
      </w:r>
      <w:r w:rsidR="00E245AF" w:rsidRPr="00E245AF">
        <w:t>ODP tonnes of HCFC</w:t>
      </w:r>
      <w:r w:rsidR="0099549B">
        <w:noBreakHyphen/>
      </w:r>
      <w:r w:rsidR="00E245AF" w:rsidRPr="00E245AF">
        <w:t>22 and 1.68</w:t>
      </w:r>
      <w:r w:rsidR="00F35BD2" w:rsidRPr="006E7E41">
        <w:t> </w:t>
      </w:r>
      <w:r w:rsidR="00E245AF" w:rsidRPr="00E245AF">
        <w:t>ODP tonnes of HCFC</w:t>
      </w:r>
      <w:r w:rsidR="00BD1BC5">
        <w:noBreakHyphen/>
      </w:r>
      <w:r w:rsidR="00E245AF" w:rsidRPr="00E245AF">
        <w:t>141b contained in imported pre-blended polyols</w:t>
      </w:r>
      <w:r w:rsidR="00E245AF">
        <w:t>.</w:t>
      </w:r>
    </w:p>
    <w:p w14:paraId="623D8D4F" w14:textId="13255320" w:rsidR="00F04164" w:rsidRPr="00F04164" w:rsidRDefault="0004165F" w:rsidP="00962436">
      <w:pPr>
        <w:pStyle w:val="Heading1"/>
        <w:keepNext/>
        <w:spacing w:before="240"/>
        <w:rPr>
          <w:u w:val="single"/>
        </w:rPr>
      </w:pPr>
      <w:r w:rsidRPr="00E245AF">
        <w:t xml:space="preserve">As initially submitted UNIDO requested US $920,640 for stage II of the HPMP </w:t>
      </w:r>
      <w:r w:rsidR="00017122" w:rsidRPr="00E245AF">
        <w:t>for Somalia due to an inadvertent mistake</w:t>
      </w:r>
      <w:r w:rsidR="00E245AF" w:rsidRPr="00E245AF">
        <w:t xml:space="preserve"> in the application of decision 77/56,</w:t>
      </w:r>
      <w:r w:rsidR="0028704F">
        <w:t xml:space="preserve"> that was</w:t>
      </w:r>
      <w:r w:rsidR="00017122" w:rsidRPr="00E245AF">
        <w:t xml:space="preserve"> clarified during discussions with the Secretariat. </w:t>
      </w:r>
      <w:r w:rsidR="00017122">
        <w:t>A</w:t>
      </w:r>
      <w:r w:rsidR="00017122" w:rsidRPr="0004165F">
        <w:t>s per decision 74/50</w:t>
      </w:r>
      <w:r w:rsidR="00017122">
        <w:t>, for</w:t>
      </w:r>
      <w:r w:rsidR="00120B7F" w:rsidRPr="0004165F">
        <w:t xml:space="preserve"> </w:t>
      </w:r>
      <w:r w:rsidR="00E245AF">
        <w:t>16.42</w:t>
      </w:r>
      <w:r w:rsidR="00F35BD2" w:rsidRPr="006E7E41">
        <w:t> </w:t>
      </w:r>
      <w:r w:rsidR="00E245AF">
        <w:t>ODP tonnes of HCFC-22 (</w:t>
      </w:r>
      <w:r w:rsidR="00A36362" w:rsidRPr="0004165F">
        <w:t>298.55</w:t>
      </w:r>
      <w:r w:rsidR="00F35BD2" w:rsidRPr="006E7E41">
        <w:t> </w:t>
      </w:r>
      <w:r w:rsidR="00120B7F" w:rsidRPr="0004165F">
        <w:t>mt</w:t>
      </w:r>
      <w:r w:rsidR="00E245AF">
        <w:t xml:space="preserve">) </w:t>
      </w:r>
      <w:r w:rsidR="00120B7F" w:rsidRPr="0004165F">
        <w:t xml:space="preserve">as the </w:t>
      </w:r>
      <w:r w:rsidR="006843D0" w:rsidRPr="0004165F">
        <w:t xml:space="preserve">starting point for </w:t>
      </w:r>
      <w:r w:rsidR="00120B7F" w:rsidRPr="0004165F">
        <w:t>the servicing</w:t>
      </w:r>
      <w:r w:rsidR="00017122">
        <w:t xml:space="preserve"> sector</w:t>
      </w:r>
      <w:r w:rsidR="00120B7F" w:rsidRPr="0004165F">
        <w:t>, the total amount of eligible funding for Somalia would be US</w:t>
      </w:r>
      <w:r w:rsidR="00017122" w:rsidRPr="003B20AD">
        <w:t> </w:t>
      </w:r>
      <w:r w:rsidR="00120B7F" w:rsidRPr="0004165F">
        <w:t xml:space="preserve">$1,600,000. Since </w:t>
      </w:r>
      <w:r w:rsidR="00711294">
        <w:t xml:space="preserve">the amount of </w:t>
      </w:r>
      <w:r w:rsidR="00120B7F" w:rsidRPr="0004165F">
        <w:t>US</w:t>
      </w:r>
      <w:r w:rsidR="00017122" w:rsidRPr="003B20AD">
        <w:t> </w:t>
      </w:r>
      <w:r w:rsidR="00120B7F" w:rsidRPr="0004165F">
        <w:t xml:space="preserve">$315,000 </w:t>
      </w:r>
      <w:r w:rsidR="004540DC">
        <w:t>w</w:t>
      </w:r>
      <w:r w:rsidR="00711294">
        <w:t>as</w:t>
      </w:r>
      <w:r w:rsidR="004540DC">
        <w:t xml:space="preserve"> </w:t>
      </w:r>
      <w:r w:rsidR="00120B7F" w:rsidRPr="0004165F">
        <w:t xml:space="preserve">approved </w:t>
      </w:r>
      <w:r w:rsidR="00711294">
        <w:t>at the 67</w:t>
      </w:r>
      <w:r w:rsidR="00711294" w:rsidRPr="00E2705E">
        <w:rPr>
          <w:vertAlign w:val="superscript"/>
        </w:rPr>
        <w:t>th</w:t>
      </w:r>
      <w:r w:rsidR="00711294">
        <w:t xml:space="preserve"> meeting </w:t>
      </w:r>
      <w:r w:rsidR="00120B7F" w:rsidRPr="0004165F">
        <w:t xml:space="preserve">for </w:t>
      </w:r>
      <w:r w:rsidR="00711294">
        <w:t xml:space="preserve">the </w:t>
      </w:r>
      <w:r w:rsidR="00120B7F" w:rsidRPr="0004165F">
        <w:t>implementation of stage I</w:t>
      </w:r>
      <w:r w:rsidR="00711294">
        <w:t>,</w:t>
      </w:r>
      <w:r w:rsidR="004540DC">
        <w:t xml:space="preserve"> and that amount was not modified at the 77</w:t>
      </w:r>
      <w:r w:rsidR="004540DC" w:rsidRPr="004540DC">
        <w:rPr>
          <w:vertAlign w:val="superscript"/>
        </w:rPr>
        <w:t>th</w:t>
      </w:r>
      <w:r w:rsidR="004540DC">
        <w:t xml:space="preserve"> meeting</w:t>
      </w:r>
      <w:r w:rsidR="00017122">
        <w:t>, t</w:t>
      </w:r>
      <w:r w:rsidR="00120B7F" w:rsidRPr="0004165F">
        <w:t>he maximum eligible funding for stage II would be US</w:t>
      </w:r>
      <w:r w:rsidR="00017122" w:rsidRPr="003B20AD">
        <w:t> </w:t>
      </w:r>
      <w:r w:rsidR="00120B7F" w:rsidRPr="0004165F">
        <w:t>$1,285,000</w:t>
      </w:r>
      <w:r w:rsidR="00AF382B" w:rsidRPr="0004165F">
        <w:t xml:space="preserve">. </w:t>
      </w:r>
      <w:r w:rsidR="008E0CBF">
        <w:t xml:space="preserve">Subsequently, </w:t>
      </w:r>
      <w:r w:rsidR="00120B7F" w:rsidRPr="0004165F">
        <w:t xml:space="preserve">UNIDO </w:t>
      </w:r>
      <w:r w:rsidR="00711294">
        <w:t>report</w:t>
      </w:r>
      <w:r w:rsidR="00711294" w:rsidRPr="0004165F">
        <w:t xml:space="preserve">ed </w:t>
      </w:r>
      <w:r w:rsidR="00120B7F" w:rsidRPr="0004165F">
        <w:t xml:space="preserve">that </w:t>
      </w:r>
      <w:r w:rsidRPr="0004165F">
        <w:t xml:space="preserve">the country </w:t>
      </w:r>
      <w:r w:rsidR="008C1644">
        <w:t>upon revision of the initial activities</w:t>
      </w:r>
      <w:r w:rsidR="008C1644" w:rsidRPr="0004165F">
        <w:t xml:space="preserve"> </w:t>
      </w:r>
      <w:r w:rsidR="008C1644">
        <w:t xml:space="preserve">would request </w:t>
      </w:r>
      <w:r w:rsidRPr="0004165F">
        <w:t>US</w:t>
      </w:r>
      <w:r w:rsidR="00017122" w:rsidRPr="003B20AD">
        <w:t> </w:t>
      </w:r>
      <w:r w:rsidRPr="0004165F">
        <w:t>$1,285,000 instead of US</w:t>
      </w:r>
      <w:r w:rsidR="00711294">
        <w:t xml:space="preserve"> </w:t>
      </w:r>
      <w:r w:rsidRPr="0004165F">
        <w:t xml:space="preserve">$920,640 </w:t>
      </w:r>
      <w:r w:rsidR="00711294">
        <w:t>in or</w:t>
      </w:r>
      <w:r w:rsidR="00FF3D38">
        <w:t>d</w:t>
      </w:r>
      <w:r w:rsidR="00711294">
        <w:t>er to</w:t>
      </w:r>
      <w:r w:rsidR="00711294" w:rsidRPr="0004165F">
        <w:t xml:space="preserve"> </w:t>
      </w:r>
      <w:r w:rsidRPr="0004165F">
        <w:t xml:space="preserve">develop a </w:t>
      </w:r>
      <w:r w:rsidR="00711294" w:rsidRPr="0004165F">
        <w:t>mo</w:t>
      </w:r>
      <w:r w:rsidR="00711294">
        <w:t>re</w:t>
      </w:r>
      <w:r w:rsidR="00711294" w:rsidRPr="0004165F">
        <w:t xml:space="preserve"> </w:t>
      </w:r>
      <w:r w:rsidRPr="0004165F">
        <w:t xml:space="preserve">robust infrastructure in the servicing sector </w:t>
      </w:r>
      <w:r w:rsidR="00120B7F" w:rsidRPr="0004165F">
        <w:t xml:space="preserve">to enable </w:t>
      </w:r>
      <w:r w:rsidR="00E245AF">
        <w:t>compliance with</w:t>
      </w:r>
      <w:r w:rsidR="00120B7F" w:rsidRPr="0004165F">
        <w:t xml:space="preserve"> the HCFC phase-out </w:t>
      </w:r>
      <w:r w:rsidR="00E245AF">
        <w:t xml:space="preserve">schedule </w:t>
      </w:r>
      <w:r w:rsidR="00120B7F" w:rsidRPr="0004165F">
        <w:t xml:space="preserve">by </w:t>
      </w:r>
      <w:r w:rsidR="00E245AF">
        <w:t xml:space="preserve">2025 and </w:t>
      </w:r>
      <w:r w:rsidR="00120B7F" w:rsidRPr="0004165F">
        <w:t xml:space="preserve">2030. Furthermore, </w:t>
      </w:r>
      <w:r w:rsidRPr="0004165F">
        <w:t xml:space="preserve">UNIDO confirmed that </w:t>
      </w:r>
      <w:r w:rsidR="00120B7F" w:rsidRPr="0004165F">
        <w:t xml:space="preserve">such funding would be </w:t>
      </w:r>
      <w:r w:rsidR="00E245AF">
        <w:t xml:space="preserve">fully </w:t>
      </w:r>
      <w:r w:rsidR="00711294">
        <w:t>disbursed</w:t>
      </w:r>
      <w:r w:rsidR="00711294" w:rsidRPr="0004165F">
        <w:t xml:space="preserve"> </w:t>
      </w:r>
      <w:r w:rsidR="00120B7F" w:rsidRPr="0004165F">
        <w:t>in the coming five-year period</w:t>
      </w:r>
      <w:r w:rsidR="00E245AF">
        <w:t xml:space="preserve"> of stage II since </w:t>
      </w:r>
      <w:r w:rsidR="00711294">
        <w:t xml:space="preserve">it </w:t>
      </w:r>
      <w:r w:rsidR="00F04164">
        <w:t xml:space="preserve">would be mainly </w:t>
      </w:r>
      <w:r w:rsidR="00711294">
        <w:t>used for</w:t>
      </w:r>
      <w:r w:rsidR="00F04164">
        <w:t xml:space="preserve"> additional procurement of equipment and to expand the training of the servicing sector</w:t>
      </w:r>
      <w:r w:rsidR="00266E42">
        <w:t>.</w:t>
      </w:r>
    </w:p>
    <w:p w14:paraId="741C9973" w14:textId="2512EDE7" w:rsidR="008E3EB6" w:rsidRPr="00F04164" w:rsidRDefault="008E3EB6" w:rsidP="00962436">
      <w:pPr>
        <w:pStyle w:val="Heading1"/>
        <w:keepNext/>
        <w:numPr>
          <w:ilvl w:val="0"/>
          <w:numId w:val="0"/>
        </w:numPr>
        <w:spacing w:before="240"/>
        <w:rPr>
          <w:u w:val="single"/>
        </w:rPr>
      </w:pPr>
      <w:r w:rsidRPr="00F04164">
        <w:rPr>
          <w:u w:val="single"/>
        </w:rPr>
        <w:t>Total project cost and revised tranche distribution</w:t>
      </w:r>
    </w:p>
    <w:p w14:paraId="0837C5BF" w14:textId="62805EB0" w:rsidR="008E3EB6" w:rsidRDefault="008E3EB6" w:rsidP="00962436">
      <w:pPr>
        <w:pStyle w:val="Heading1"/>
      </w:pPr>
      <w:r>
        <w:t>T</w:t>
      </w:r>
      <w:r w:rsidR="00711294">
        <w:t>he t</w:t>
      </w:r>
      <w:r>
        <w:t xml:space="preserve">otal cost of the project was agreed at </w:t>
      </w:r>
      <w:r w:rsidRPr="00B1418B">
        <w:t>US</w:t>
      </w:r>
      <w:r w:rsidRPr="003B20AD">
        <w:t> </w:t>
      </w:r>
      <w:r w:rsidRPr="00B1418B">
        <w:t>$1,285,000</w:t>
      </w:r>
      <w:r>
        <w:t xml:space="preserve"> instead of US</w:t>
      </w:r>
      <w:r w:rsidRPr="003B20AD">
        <w:t> </w:t>
      </w:r>
      <w:r>
        <w:t>$920,540. The revised stage II proposed to t</w:t>
      </w:r>
      <w:r w:rsidRPr="002B1D46">
        <w:t xml:space="preserve">rain 22 </w:t>
      </w:r>
      <w:r>
        <w:t xml:space="preserve">RAC </w:t>
      </w:r>
      <w:r w:rsidRPr="002B1D46">
        <w:t>trainers instead of 10</w:t>
      </w:r>
      <w:r>
        <w:t>, t</w:t>
      </w:r>
      <w:r w:rsidRPr="002B1D46">
        <w:t>rain 440 RAC technicians instead of 200</w:t>
      </w:r>
      <w:r>
        <w:t>, provide</w:t>
      </w:r>
      <w:r w:rsidRPr="002B1D46">
        <w:t xml:space="preserve"> 400 sets of tools and equipment to trained technicians instead of 200</w:t>
      </w:r>
      <w:r>
        <w:t>, and provide 200 sets of tools and equipment to servicing workshop</w:t>
      </w:r>
      <w:r w:rsidR="00616490">
        <w:t>s</w:t>
      </w:r>
      <w:r>
        <w:t xml:space="preserve"> instead </w:t>
      </w:r>
      <w:r w:rsidR="00FF3D38">
        <w:t xml:space="preserve">of </w:t>
      </w:r>
      <w:r>
        <w:t>175</w:t>
      </w:r>
      <w:r w:rsidRPr="002B1D46">
        <w:t>.</w:t>
      </w:r>
    </w:p>
    <w:p w14:paraId="5EA9E941" w14:textId="6774DBB1" w:rsidR="008E3EB6" w:rsidRDefault="008E3EB6" w:rsidP="00DA7473">
      <w:pPr>
        <w:keepNext/>
        <w:rPr>
          <w:b/>
          <w:bCs/>
        </w:rPr>
      </w:pPr>
      <w:r>
        <w:rPr>
          <w:b/>
          <w:bCs/>
        </w:rPr>
        <w:t xml:space="preserve">Table 4: Requested and </w:t>
      </w:r>
      <w:r w:rsidR="006B6D0B">
        <w:rPr>
          <w:b/>
          <w:bCs/>
        </w:rPr>
        <w:t>a</w:t>
      </w:r>
      <w:r>
        <w:rPr>
          <w:b/>
          <w:bCs/>
        </w:rPr>
        <w:t xml:space="preserve">greed cost of stage II </w:t>
      </w:r>
    </w:p>
    <w:tbl>
      <w:tblPr>
        <w:tblStyle w:val="TableGrid"/>
        <w:tblW w:w="5000" w:type="pct"/>
        <w:tblLook w:val="04A0" w:firstRow="1" w:lastRow="0" w:firstColumn="1" w:lastColumn="0" w:noHBand="0" w:noVBand="1"/>
      </w:tblPr>
      <w:tblGrid>
        <w:gridCol w:w="615"/>
        <w:gridCol w:w="6375"/>
        <w:gridCol w:w="1295"/>
        <w:gridCol w:w="1065"/>
      </w:tblGrid>
      <w:tr w:rsidR="008E3EB6" w:rsidRPr="005A457D" w14:paraId="4311D3B1" w14:textId="77777777" w:rsidTr="00DC5517">
        <w:trPr>
          <w:trHeight w:val="159"/>
          <w:tblHeader/>
        </w:trPr>
        <w:tc>
          <w:tcPr>
            <w:tcW w:w="615" w:type="dxa"/>
            <w:vMerge w:val="restart"/>
          </w:tcPr>
          <w:p w14:paraId="37665DA5" w14:textId="77777777" w:rsidR="008E3EB6" w:rsidRPr="005A457D" w:rsidRDefault="008E3EB6" w:rsidP="00DA7473">
            <w:pPr>
              <w:keepNext/>
              <w:jc w:val="left"/>
              <w:rPr>
                <w:b/>
                <w:bCs/>
                <w:sz w:val="20"/>
                <w:szCs w:val="20"/>
              </w:rPr>
            </w:pPr>
          </w:p>
        </w:tc>
        <w:tc>
          <w:tcPr>
            <w:tcW w:w="6375" w:type="dxa"/>
            <w:vMerge w:val="restart"/>
          </w:tcPr>
          <w:p w14:paraId="6D236685" w14:textId="77777777" w:rsidR="008E3EB6" w:rsidRPr="005A457D" w:rsidRDefault="008E3EB6" w:rsidP="00DA7473">
            <w:pPr>
              <w:keepNext/>
              <w:jc w:val="center"/>
              <w:rPr>
                <w:b/>
                <w:bCs/>
                <w:sz w:val="20"/>
                <w:szCs w:val="20"/>
              </w:rPr>
            </w:pPr>
            <w:r w:rsidRPr="005A457D">
              <w:rPr>
                <w:b/>
                <w:bCs/>
                <w:sz w:val="20"/>
                <w:szCs w:val="20"/>
              </w:rPr>
              <w:t>Component/Activities</w:t>
            </w:r>
          </w:p>
        </w:tc>
        <w:tc>
          <w:tcPr>
            <w:tcW w:w="2360" w:type="dxa"/>
            <w:gridSpan w:val="2"/>
          </w:tcPr>
          <w:p w14:paraId="0220E585" w14:textId="77777777" w:rsidR="008E3EB6" w:rsidRPr="005A457D" w:rsidRDefault="008E3EB6" w:rsidP="00DA7473">
            <w:pPr>
              <w:keepNext/>
              <w:jc w:val="center"/>
              <w:rPr>
                <w:b/>
                <w:bCs/>
                <w:sz w:val="20"/>
                <w:szCs w:val="20"/>
              </w:rPr>
            </w:pPr>
            <w:r w:rsidRPr="005A457D">
              <w:rPr>
                <w:b/>
                <w:bCs/>
                <w:sz w:val="20"/>
                <w:szCs w:val="20"/>
              </w:rPr>
              <w:t>Cost (US $)</w:t>
            </w:r>
          </w:p>
        </w:tc>
      </w:tr>
      <w:tr w:rsidR="008E3EB6" w:rsidRPr="005A457D" w14:paraId="35F28037" w14:textId="77777777" w:rsidTr="00DC5517">
        <w:trPr>
          <w:trHeight w:val="159"/>
          <w:tblHeader/>
        </w:trPr>
        <w:tc>
          <w:tcPr>
            <w:tcW w:w="615" w:type="dxa"/>
            <w:vMerge/>
          </w:tcPr>
          <w:p w14:paraId="1DF305DF" w14:textId="77777777" w:rsidR="008E3EB6" w:rsidRPr="005A457D" w:rsidRDefault="008E3EB6" w:rsidP="00DA7473">
            <w:pPr>
              <w:keepNext/>
              <w:jc w:val="left"/>
              <w:rPr>
                <w:b/>
                <w:bCs/>
                <w:sz w:val="20"/>
                <w:szCs w:val="20"/>
              </w:rPr>
            </w:pPr>
          </w:p>
        </w:tc>
        <w:tc>
          <w:tcPr>
            <w:tcW w:w="6375" w:type="dxa"/>
            <w:vMerge/>
          </w:tcPr>
          <w:p w14:paraId="0F34FAF4" w14:textId="77777777" w:rsidR="008E3EB6" w:rsidRPr="005A457D" w:rsidRDefault="008E3EB6" w:rsidP="00DA7473">
            <w:pPr>
              <w:keepNext/>
              <w:jc w:val="center"/>
              <w:rPr>
                <w:b/>
                <w:bCs/>
                <w:sz w:val="20"/>
                <w:szCs w:val="20"/>
              </w:rPr>
            </w:pPr>
          </w:p>
        </w:tc>
        <w:tc>
          <w:tcPr>
            <w:tcW w:w="1295" w:type="dxa"/>
          </w:tcPr>
          <w:p w14:paraId="7E8C2C4B" w14:textId="77777777" w:rsidR="008E3EB6" w:rsidRPr="005A457D" w:rsidRDefault="008E3EB6" w:rsidP="00DA7473">
            <w:pPr>
              <w:keepNext/>
              <w:jc w:val="center"/>
              <w:rPr>
                <w:b/>
                <w:bCs/>
                <w:sz w:val="20"/>
                <w:szCs w:val="20"/>
              </w:rPr>
            </w:pPr>
            <w:r w:rsidRPr="005A457D">
              <w:rPr>
                <w:b/>
                <w:bCs/>
                <w:sz w:val="20"/>
                <w:szCs w:val="20"/>
              </w:rPr>
              <w:t>Requested</w:t>
            </w:r>
          </w:p>
        </w:tc>
        <w:tc>
          <w:tcPr>
            <w:tcW w:w="1065" w:type="dxa"/>
          </w:tcPr>
          <w:p w14:paraId="628C284A" w14:textId="77777777" w:rsidR="008E3EB6" w:rsidRPr="005A457D" w:rsidRDefault="008E3EB6" w:rsidP="00DA7473">
            <w:pPr>
              <w:keepNext/>
              <w:jc w:val="center"/>
              <w:rPr>
                <w:b/>
                <w:bCs/>
                <w:sz w:val="20"/>
                <w:szCs w:val="20"/>
              </w:rPr>
            </w:pPr>
            <w:r w:rsidRPr="005A457D">
              <w:rPr>
                <w:b/>
                <w:bCs/>
                <w:sz w:val="20"/>
                <w:szCs w:val="20"/>
              </w:rPr>
              <w:t>Agreed</w:t>
            </w:r>
          </w:p>
        </w:tc>
      </w:tr>
      <w:tr w:rsidR="008E3EB6" w:rsidRPr="005A457D" w14:paraId="4884737D" w14:textId="77777777" w:rsidTr="00DC5517">
        <w:trPr>
          <w:trHeight w:val="288"/>
        </w:trPr>
        <w:tc>
          <w:tcPr>
            <w:tcW w:w="615" w:type="dxa"/>
          </w:tcPr>
          <w:p w14:paraId="332D95F3" w14:textId="77777777" w:rsidR="008E3EB6" w:rsidRPr="005A457D" w:rsidRDefault="008E3EB6" w:rsidP="00DA7473">
            <w:pPr>
              <w:keepNext/>
              <w:jc w:val="left"/>
              <w:rPr>
                <w:b/>
                <w:bCs/>
                <w:sz w:val="20"/>
                <w:szCs w:val="20"/>
              </w:rPr>
            </w:pPr>
            <w:r w:rsidRPr="005A457D">
              <w:rPr>
                <w:b/>
                <w:bCs/>
                <w:sz w:val="20"/>
                <w:szCs w:val="20"/>
              </w:rPr>
              <w:t>1</w:t>
            </w:r>
          </w:p>
        </w:tc>
        <w:tc>
          <w:tcPr>
            <w:tcW w:w="8735" w:type="dxa"/>
            <w:gridSpan w:val="3"/>
          </w:tcPr>
          <w:p w14:paraId="76DE4831" w14:textId="77777777" w:rsidR="008E3EB6" w:rsidRPr="005A457D" w:rsidRDefault="008E3EB6" w:rsidP="00DA7473">
            <w:pPr>
              <w:keepNext/>
              <w:rPr>
                <w:sz w:val="20"/>
                <w:szCs w:val="20"/>
              </w:rPr>
            </w:pPr>
            <w:r w:rsidRPr="005A457D">
              <w:rPr>
                <w:b/>
                <w:bCs/>
                <w:sz w:val="20"/>
                <w:szCs w:val="20"/>
              </w:rPr>
              <w:t>Strengthening and enforcement of the legislation and regulations on HCFCs</w:t>
            </w:r>
          </w:p>
        </w:tc>
      </w:tr>
      <w:tr w:rsidR="008E3EB6" w:rsidRPr="005A457D" w14:paraId="54FF8C8E" w14:textId="77777777" w:rsidTr="00DC5517">
        <w:trPr>
          <w:trHeight w:val="288"/>
        </w:trPr>
        <w:tc>
          <w:tcPr>
            <w:tcW w:w="615" w:type="dxa"/>
          </w:tcPr>
          <w:p w14:paraId="1C4F6DA3" w14:textId="77777777" w:rsidR="008E3EB6" w:rsidRPr="005A457D" w:rsidRDefault="008E3EB6" w:rsidP="00DA7473">
            <w:pPr>
              <w:keepNext/>
              <w:jc w:val="left"/>
              <w:rPr>
                <w:sz w:val="20"/>
                <w:szCs w:val="20"/>
              </w:rPr>
            </w:pPr>
            <w:r w:rsidRPr="005A457D">
              <w:rPr>
                <w:sz w:val="20"/>
                <w:szCs w:val="20"/>
              </w:rPr>
              <w:t>1.1</w:t>
            </w:r>
          </w:p>
        </w:tc>
        <w:tc>
          <w:tcPr>
            <w:tcW w:w="6375" w:type="dxa"/>
          </w:tcPr>
          <w:p w14:paraId="2E2DB6EB" w14:textId="77777777" w:rsidR="008E3EB6" w:rsidRPr="005A457D" w:rsidRDefault="008E3EB6" w:rsidP="00DA7473">
            <w:pPr>
              <w:keepNext/>
              <w:rPr>
                <w:sz w:val="20"/>
                <w:szCs w:val="20"/>
              </w:rPr>
            </w:pPr>
            <w:r w:rsidRPr="005A457D">
              <w:rPr>
                <w:sz w:val="20"/>
                <w:szCs w:val="20"/>
              </w:rPr>
              <w:t>Review the existing HCFC policy and regulations</w:t>
            </w:r>
          </w:p>
        </w:tc>
        <w:tc>
          <w:tcPr>
            <w:tcW w:w="1295" w:type="dxa"/>
          </w:tcPr>
          <w:p w14:paraId="2ACF31C2" w14:textId="77777777" w:rsidR="008E3EB6" w:rsidRPr="005A457D" w:rsidRDefault="008E3EB6" w:rsidP="00DA7473">
            <w:pPr>
              <w:keepNext/>
              <w:jc w:val="right"/>
              <w:rPr>
                <w:sz w:val="20"/>
                <w:szCs w:val="20"/>
              </w:rPr>
            </w:pPr>
            <w:r w:rsidRPr="005A457D">
              <w:rPr>
                <w:sz w:val="20"/>
                <w:szCs w:val="20"/>
              </w:rPr>
              <w:t>40,000</w:t>
            </w:r>
          </w:p>
        </w:tc>
        <w:tc>
          <w:tcPr>
            <w:tcW w:w="1065" w:type="dxa"/>
          </w:tcPr>
          <w:p w14:paraId="69B4B7E4" w14:textId="77777777" w:rsidR="008E3EB6" w:rsidRPr="005A457D" w:rsidRDefault="008E3EB6" w:rsidP="00DA7473">
            <w:pPr>
              <w:keepNext/>
              <w:jc w:val="right"/>
              <w:rPr>
                <w:sz w:val="20"/>
                <w:szCs w:val="20"/>
              </w:rPr>
            </w:pPr>
            <w:r w:rsidRPr="005A457D">
              <w:rPr>
                <w:sz w:val="20"/>
                <w:szCs w:val="20"/>
              </w:rPr>
              <w:t>40,000</w:t>
            </w:r>
          </w:p>
        </w:tc>
      </w:tr>
      <w:tr w:rsidR="008E3EB6" w:rsidRPr="005A457D" w14:paraId="0595AE3A" w14:textId="77777777" w:rsidTr="00DC5517">
        <w:trPr>
          <w:trHeight w:val="288"/>
        </w:trPr>
        <w:tc>
          <w:tcPr>
            <w:tcW w:w="615" w:type="dxa"/>
          </w:tcPr>
          <w:p w14:paraId="6ABFFE8C" w14:textId="77777777" w:rsidR="008E3EB6" w:rsidRPr="005A457D" w:rsidRDefault="008E3EB6" w:rsidP="00962436">
            <w:pPr>
              <w:jc w:val="left"/>
              <w:rPr>
                <w:sz w:val="20"/>
                <w:szCs w:val="20"/>
              </w:rPr>
            </w:pPr>
            <w:r w:rsidRPr="005A457D">
              <w:rPr>
                <w:sz w:val="20"/>
                <w:szCs w:val="20"/>
              </w:rPr>
              <w:t>1.2</w:t>
            </w:r>
          </w:p>
        </w:tc>
        <w:tc>
          <w:tcPr>
            <w:tcW w:w="6375" w:type="dxa"/>
          </w:tcPr>
          <w:p w14:paraId="62952E54" w14:textId="192D8D22" w:rsidR="008E3EB6" w:rsidRPr="005A457D" w:rsidRDefault="008E3EB6" w:rsidP="00962436">
            <w:pPr>
              <w:rPr>
                <w:sz w:val="20"/>
                <w:szCs w:val="20"/>
              </w:rPr>
            </w:pPr>
            <w:r w:rsidRPr="005A457D">
              <w:rPr>
                <w:sz w:val="20"/>
                <w:szCs w:val="20"/>
              </w:rPr>
              <w:t>Strengthen the licensing and quota system</w:t>
            </w:r>
          </w:p>
        </w:tc>
        <w:tc>
          <w:tcPr>
            <w:tcW w:w="1295" w:type="dxa"/>
          </w:tcPr>
          <w:p w14:paraId="101F34D2" w14:textId="77777777" w:rsidR="008E3EB6" w:rsidRPr="005A457D" w:rsidRDefault="008E3EB6" w:rsidP="00962436">
            <w:pPr>
              <w:jc w:val="right"/>
              <w:rPr>
                <w:sz w:val="20"/>
                <w:szCs w:val="20"/>
              </w:rPr>
            </w:pPr>
            <w:r w:rsidRPr="005A457D">
              <w:rPr>
                <w:sz w:val="20"/>
                <w:szCs w:val="20"/>
              </w:rPr>
              <w:t>40,000</w:t>
            </w:r>
          </w:p>
        </w:tc>
        <w:tc>
          <w:tcPr>
            <w:tcW w:w="1065" w:type="dxa"/>
          </w:tcPr>
          <w:p w14:paraId="183A09C6" w14:textId="77777777" w:rsidR="008E3EB6" w:rsidRPr="005A457D" w:rsidRDefault="008E3EB6" w:rsidP="00962436">
            <w:pPr>
              <w:jc w:val="right"/>
              <w:rPr>
                <w:sz w:val="20"/>
                <w:szCs w:val="20"/>
              </w:rPr>
            </w:pPr>
            <w:r w:rsidRPr="005A457D">
              <w:rPr>
                <w:sz w:val="20"/>
                <w:szCs w:val="20"/>
              </w:rPr>
              <w:t>40,000</w:t>
            </w:r>
          </w:p>
        </w:tc>
      </w:tr>
      <w:tr w:rsidR="008E3EB6" w:rsidRPr="005A457D" w14:paraId="20A5C62F" w14:textId="77777777" w:rsidTr="00DC5517">
        <w:trPr>
          <w:trHeight w:val="288"/>
        </w:trPr>
        <w:tc>
          <w:tcPr>
            <w:tcW w:w="615" w:type="dxa"/>
          </w:tcPr>
          <w:p w14:paraId="5A498A83" w14:textId="77777777" w:rsidR="008E3EB6" w:rsidRPr="005A457D" w:rsidRDefault="008E3EB6" w:rsidP="00962436">
            <w:pPr>
              <w:jc w:val="left"/>
              <w:rPr>
                <w:sz w:val="20"/>
                <w:szCs w:val="20"/>
              </w:rPr>
            </w:pPr>
            <w:r w:rsidRPr="005A457D">
              <w:rPr>
                <w:sz w:val="20"/>
                <w:szCs w:val="20"/>
              </w:rPr>
              <w:t>1.3</w:t>
            </w:r>
          </w:p>
        </w:tc>
        <w:tc>
          <w:tcPr>
            <w:tcW w:w="6375" w:type="dxa"/>
          </w:tcPr>
          <w:p w14:paraId="52539A35" w14:textId="0E54DDE7" w:rsidR="008E3EB6" w:rsidRPr="005A457D" w:rsidRDefault="008E3EB6" w:rsidP="00962436">
            <w:pPr>
              <w:rPr>
                <w:sz w:val="20"/>
                <w:szCs w:val="20"/>
              </w:rPr>
            </w:pPr>
            <w:r w:rsidRPr="005A457D">
              <w:rPr>
                <w:sz w:val="20"/>
                <w:szCs w:val="20"/>
              </w:rPr>
              <w:t>Support the establishment of RAC association</w:t>
            </w:r>
            <w:r w:rsidR="00A05211" w:rsidRPr="005A457D">
              <w:rPr>
                <w:sz w:val="20"/>
                <w:szCs w:val="20"/>
              </w:rPr>
              <w:t>s, including two awareness-workshops</w:t>
            </w:r>
          </w:p>
        </w:tc>
        <w:tc>
          <w:tcPr>
            <w:tcW w:w="1295" w:type="dxa"/>
          </w:tcPr>
          <w:p w14:paraId="6C4FBC31" w14:textId="77777777" w:rsidR="008E3EB6" w:rsidRPr="005A457D" w:rsidRDefault="008E3EB6" w:rsidP="00962436">
            <w:pPr>
              <w:jc w:val="right"/>
              <w:rPr>
                <w:sz w:val="20"/>
                <w:szCs w:val="20"/>
              </w:rPr>
            </w:pPr>
            <w:r w:rsidRPr="005A457D">
              <w:rPr>
                <w:sz w:val="20"/>
                <w:szCs w:val="20"/>
              </w:rPr>
              <w:t>40,000</w:t>
            </w:r>
          </w:p>
        </w:tc>
        <w:tc>
          <w:tcPr>
            <w:tcW w:w="1065" w:type="dxa"/>
          </w:tcPr>
          <w:p w14:paraId="49F394F1" w14:textId="77777777" w:rsidR="008E3EB6" w:rsidRPr="005A457D" w:rsidRDefault="008E3EB6" w:rsidP="00962436">
            <w:pPr>
              <w:jc w:val="right"/>
              <w:rPr>
                <w:sz w:val="20"/>
                <w:szCs w:val="20"/>
              </w:rPr>
            </w:pPr>
            <w:r w:rsidRPr="005A457D">
              <w:rPr>
                <w:sz w:val="20"/>
                <w:szCs w:val="20"/>
              </w:rPr>
              <w:t>40,000</w:t>
            </w:r>
          </w:p>
        </w:tc>
      </w:tr>
      <w:tr w:rsidR="008E3EB6" w:rsidRPr="005A457D" w14:paraId="2F00AC7A" w14:textId="77777777" w:rsidTr="00DC5517">
        <w:tc>
          <w:tcPr>
            <w:tcW w:w="6990" w:type="dxa"/>
            <w:gridSpan w:val="2"/>
          </w:tcPr>
          <w:p w14:paraId="12B0AA61" w14:textId="77777777" w:rsidR="008E3EB6" w:rsidRPr="005A457D" w:rsidRDefault="008E3EB6" w:rsidP="00962436">
            <w:pPr>
              <w:jc w:val="right"/>
              <w:rPr>
                <w:i/>
                <w:iCs/>
                <w:sz w:val="20"/>
                <w:szCs w:val="20"/>
              </w:rPr>
            </w:pPr>
            <w:r w:rsidRPr="005A457D">
              <w:rPr>
                <w:i/>
                <w:iCs/>
                <w:sz w:val="20"/>
                <w:szCs w:val="20"/>
              </w:rPr>
              <w:t xml:space="preserve">Component 1 Subtotal </w:t>
            </w:r>
          </w:p>
        </w:tc>
        <w:tc>
          <w:tcPr>
            <w:tcW w:w="1295" w:type="dxa"/>
            <w:shd w:val="clear" w:color="auto" w:fill="auto"/>
          </w:tcPr>
          <w:p w14:paraId="1E8512A6" w14:textId="77777777" w:rsidR="008E3EB6" w:rsidRPr="005A457D" w:rsidRDefault="008E3EB6" w:rsidP="00962436">
            <w:pPr>
              <w:jc w:val="right"/>
              <w:rPr>
                <w:i/>
                <w:iCs/>
                <w:sz w:val="20"/>
                <w:szCs w:val="20"/>
              </w:rPr>
            </w:pPr>
            <w:r w:rsidRPr="005A457D">
              <w:rPr>
                <w:i/>
                <w:iCs/>
                <w:sz w:val="20"/>
                <w:szCs w:val="20"/>
              </w:rPr>
              <w:t>120,000</w:t>
            </w:r>
          </w:p>
        </w:tc>
        <w:tc>
          <w:tcPr>
            <w:tcW w:w="1065" w:type="dxa"/>
          </w:tcPr>
          <w:p w14:paraId="722921C0" w14:textId="77777777" w:rsidR="008E3EB6" w:rsidRPr="005A457D" w:rsidRDefault="008E3EB6" w:rsidP="00962436">
            <w:pPr>
              <w:jc w:val="right"/>
              <w:rPr>
                <w:i/>
                <w:iCs/>
                <w:sz w:val="20"/>
                <w:szCs w:val="20"/>
              </w:rPr>
            </w:pPr>
            <w:r w:rsidRPr="005A457D">
              <w:rPr>
                <w:i/>
                <w:iCs/>
                <w:sz w:val="20"/>
                <w:szCs w:val="20"/>
              </w:rPr>
              <w:t>120,000</w:t>
            </w:r>
          </w:p>
        </w:tc>
      </w:tr>
      <w:tr w:rsidR="008E3EB6" w:rsidRPr="005A457D" w14:paraId="0974176E" w14:textId="77777777" w:rsidTr="00DC5517">
        <w:tc>
          <w:tcPr>
            <w:tcW w:w="615" w:type="dxa"/>
          </w:tcPr>
          <w:p w14:paraId="47E5832F" w14:textId="77777777" w:rsidR="008E3EB6" w:rsidRPr="005A457D" w:rsidRDefault="008E3EB6" w:rsidP="00F35BD2">
            <w:pPr>
              <w:jc w:val="left"/>
              <w:rPr>
                <w:b/>
                <w:bCs/>
                <w:sz w:val="20"/>
                <w:szCs w:val="20"/>
              </w:rPr>
            </w:pPr>
            <w:r w:rsidRPr="005A457D">
              <w:rPr>
                <w:b/>
                <w:bCs/>
                <w:sz w:val="20"/>
                <w:szCs w:val="20"/>
              </w:rPr>
              <w:t>2</w:t>
            </w:r>
          </w:p>
        </w:tc>
        <w:tc>
          <w:tcPr>
            <w:tcW w:w="8735" w:type="dxa"/>
            <w:gridSpan w:val="3"/>
          </w:tcPr>
          <w:p w14:paraId="4AE68B20" w14:textId="038C176A" w:rsidR="008E3EB6" w:rsidRPr="005A457D" w:rsidRDefault="008E3EB6" w:rsidP="00F35BD2">
            <w:pPr>
              <w:rPr>
                <w:b/>
                <w:bCs/>
                <w:sz w:val="20"/>
                <w:szCs w:val="20"/>
              </w:rPr>
            </w:pPr>
            <w:r w:rsidRPr="005A457D">
              <w:rPr>
                <w:b/>
                <w:bCs/>
                <w:sz w:val="20"/>
                <w:szCs w:val="20"/>
              </w:rPr>
              <w:t>Strengthening technical capacity for import controls</w:t>
            </w:r>
          </w:p>
        </w:tc>
      </w:tr>
      <w:tr w:rsidR="008E3EB6" w:rsidRPr="005A457D" w14:paraId="3309A174" w14:textId="77777777" w:rsidTr="00DC5517">
        <w:tc>
          <w:tcPr>
            <w:tcW w:w="615" w:type="dxa"/>
          </w:tcPr>
          <w:p w14:paraId="45B39168" w14:textId="77777777" w:rsidR="008E3EB6" w:rsidRPr="005A457D" w:rsidRDefault="008E3EB6" w:rsidP="00F35BD2">
            <w:pPr>
              <w:jc w:val="left"/>
              <w:rPr>
                <w:sz w:val="20"/>
                <w:szCs w:val="20"/>
              </w:rPr>
            </w:pPr>
            <w:r w:rsidRPr="005A457D">
              <w:rPr>
                <w:sz w:val="20"/>
                <w:szCs w:val="20"/>
              </w:rPr>
              <w:t>2.1</w:t>
            </w:r>
          </w:p>
        </w:tc>
        <w:tc>
          <w:tcPr>
            <w:tcW w:w="6375" w:type="dxa"/>
          </w:tcPr>
          <w:p w14:paraId="14DE1056" w14:textId="31EDDA88" w:rsidR="008E3EB6" w:rsidRPr="005A457D" w:rsidRDefault="008E3EB6" w:rsidP="00F35BD2">
            <w:pPr>
              <w:rPr>
                <w:sz w:val="20"/>
                <w:szCs w:val="20"/>
              </w:rPr>
            </w:pPr>
            <w:r w:rsidRPr="005A457D">
              <w:rPr>
                <w:sz w:val="20"/>
                <w:szCs w:val="20"/>
              </w:rPr>
              <w:t>Provide ODS identifiers to Customs</w:t>
            </w:r>
            <w:r w:rsidR="00A05211" w:rsidRPr="005A457D">
              <w:rPr>
                <w:sz w:val="20"/>
                <w:szCs w:val="20"/>
              </w:rPr>
              <w:t xml:space="preserve"> and train in the use of equipment</w:t>
            </w:r>
          </w:p>
        </w:tc>
        <w:tc>
          <w:tcPr>
            <w:tcW w:w="1295" w:type="dxa"/>
          </w:tcPr>
          <w:p w14:paraId="262566A5" w14:textId="77777777" w:rsidR="008E3EB6" w:rsidRPr="005A457D" w:rsidRDefault="008E3EB6" w:rsidP="00962436">
            <w:pPr>
              <w:keepNext/>
              <w:jc w:val="right"/>
              <w:rPr>
                <w:sz w:val="20"/>
                <w:szCs w:val="20"/>
              </w:rPr>
            </w:pPr>
            <w:r w:rsidRPr="005A457D">
              <w:rPr>
                <w:sz w:val="20"/>
                <w:szCs w:val="20"/>
              </w:rPr>
              <w:t>30,000</w:t>
            </w:r>
          </w:p>
        </w:tc>
        <w:tc>
          <w:tcPr>
            <w:tcW w:w="1065" w:type="dxa"/>
          </w:tcPr>
          <w:p w14:paraId="03DF92A6" w14:textId="77777777" w:rsidR="008E3EB6" w:rsidRPr="005A457D" w:rsidRDefault="008E3EB6" w:rsidP="00962436">
            <w:pPr>
              <w:keepNext/>
              <w:jc w:val="right"/>
              <w:rPr>
                <w:sz w:val="20"/>
                <w:szCs w:val="20"/>
              </w:rPr>
            </w:pPr>
            <w:r w:rsidRPr="005A457D">
              <w:rPr>
                <w:sz w:val="20"/>
                <w:szCs w:val="20"/>
              </w:rPr>
              <w:t>30,000</w:t>
            </w:r>
          </w:p>
        </w:tc>
      </w:tr>
      <w:tr w:rsidR="008E3EB6" w:rsidRPr="005A457D" w14:paraId="0EA4B594" w14:textId="77777777" w:rsidTr="00DC5517">
        <w:tc>
          <w:tcPr>
            <w:tcW w:w="615" w:type="dxa"/>
          </w:tcPr>
          <w:p w14:paraId="1383ACFF" w14:textId="77777777" w:rsidR="008E3EB6" w:rsidRPr="005A457D" w:rsidRDefault="008E3EB6" w:rsidP="00962436">
            <w:pPr>
              <w:rPr>
                <w:sz w:val="20"/>
                <w:szCs w:val="20"/>
              </w:rPr>
            </w:pPr>
            <w:r w:rsidRPr="005A457D">
              <w:rPr>
                <w:sz w:val="20"/>
                <w:szCs w:val="20"/>
              </w:rPr>
              <w:t>2.2</w:t>
            </w:r>
          </w:p>
        </w:tc>
        <w:tc>
          <w:tcPr>
            <w:tcW w:w="6375" w:type="dxa"/>
          </w:tcPr>
          <w:p w14:paraId="3D905B8C" w14:textId="10B77037" w:rsidR="008E3EB6" w:rsidRPr="005A457D" w:rsidRDefault="008E3EB6" w:rsidP="00962436">
            <w:pPr>
              <w:rPr>
                <w:sz w:val="20"/>
                <w:szCs w:val="20"/>
              </w:rPr>
            </w:pPr>
            <w:r w:rsidRPr="005A457D">
              <w:rPr>
                <w:sz w:val="20"/>
                <w:szCs w:val="20"/>
              </w:rPr>
              <w:t>Train Customs Officers</w:t>
            </w:r>
          </w:p>
        </w:tc>
        <w:tc>
          <w:tcPr>
            <w:tcW w:w="1295" w:type="dxa"/>
          </w:tcPr>
          <w:p w14:paraId="6614EA71" w14:textId="77777777" w:rsidR="008E3EB6" w:rsidRPr="005A457D" w:rsidRDefault="008E3EB6" w:rsidP="00962436">
            <w:pPr>
              <w:jc w:val="right"/>
              <w:rPr>
                <w:sz w:val="20"/>
                <w:szCs w:val="20"/>
              </w:rPr>
            </w:pPr>
            <w:r w:rsidRPr="005A457D">
              <w:rPr>
                <w:sz w:val="20"/>
                <w:szCs w:val="20"/>
              </w:rPr>
              <w:t>65,000</w:t>
            </w:r>
          </w:p>
        </w:tc>
        <w:tc>
          <w:tcPr>
            <w:tcW w:w="1065" w:type="dxa"/>
          </w:tcPr>
          <w:p w14:paraId="4B72D00F" w14:textId="77777777" w:rsidR="008E3EB6" w:rsidRPr="005A457D" w:rsidRDefault="008E3EB6" w:rsidP="00962436">
            <w:pPr>
              <w:jc w:val="right"/>
              <w:rPr>
                <w:sz w:val="20"/>
                <w:szCs w:val="20"/>
              </w:rPr>
            </w:pPr>
            <w:r w:rsidRPr="005A457D">
              <w:rPr>
                <w:sz w:val="20"/>
                <w:szCs w:val="20"/>
              </w:rPr>
              <w:t>65,000</w:t>
            </w:r>
          </w:p>
        </w:tc>
      </w:tr>
      <w:tr w:rsidR="008E3EB6" w:rsidRPr="005A457D" w14:paraId="13EDE32C" w14:textId="77777777" w:rsidTr="00DC5517">
        <w:tc>
          <w:tcPr>
            <w:tcW w:w="615" w:type="dxa"/>
          </w:tcPr>
          <w:p w14:paraId="5FD6B858" w14:textId="77777777" w:rsidR="008E3EB6" w:rsidRPr="005A457D" w:rsidRDefault="008E3EB6" w:rsidP="00962436">
            <w:pPr>
              <w:rPr>
                <w:sz w:val="20"/>
                <w:szCs w:val="20"/>
              </w:rPr>
            </w:pPr>
            <w:r w:rsidRPr="005A457D">
              <w:rPr>
                <w:sz w:val="20"/>
                <w:szCs w:val="20"/>
              </w:rPr>
              <w:t>2.3</w:t>
            </w:r>
          </w:p>
        </w:tc>
        <w:tc>
          <w:tcPr>
            <w:tcW w:w="6375" w:type="dxa"/>
          </w:tcPr>
          <w:p w14:paraId="4B6AF00B" w14:textId="77777777" w:rsidR="008E3EB6" w:rsidRPr="005A457D" w:rsidRDefault="008E3EB6" w:rsidP="00962436">
            <w:pPr>
              <w:rPr>
                <w:sz w:val="20"/>
                <w:szCs w:val="20"/>
              </w:rPr>
            </w:pPr>
            <w:r w:rsidRPr="005A457D">
              <w:rPr>
                <w:sz w:val="20"/>
                <w:szCs w:val="20"/>
              </w:rPr>
              <w:t>Information workshop for importers</w:t>
            </w:r>
          </w:p>
        </w:tc>
        <w:tc>
          <w:tcPr>
            <w:tcW w:w="1295" w:type="dxa"/>
          </w:tcPr>
          <w:p w14:paraId="6087BB4C" w14:textId="77777777" w:rsidR="008E3EB6" w:rsidRPr="005A457D" w:rsidRDefault="008E3EB6" w:rsidP="00962436">
            <w:pPr>
              <w:jc w:val="right"/>
              <w:rPr>
                <w:sz w:val="20"/>
                <w:szCs w:val="20"/>
              </w:rPr>
            </w:pPr>
            <w:r w:rsidRPr="005A457D">
              <w:rPr>
                <w:sz w:val="20"/>
                <w:szCs w:val="20"/>
              </w:rPr>
              <w:t>10,000</w:t>
            </w:r>
          </w:p>
        </w:tc>
        <w:tc>
          <w:tcPr>
            <w:tcW w:w="1065" w:type="dxa"/>
          </w:tcPr>
          <w:p w14:paraId="522942A0" w14:textId="77777777" w:rsidR="008E3EB6" w:rsidRPr="005A457D" w:rsidRDefault="008E3EB6" w:rsidP="00962436">
            <w:pPr>
              <w:jc w:val="right"/>
              <w:rPr>
                <w:sz w:val="20"/>
                <w:szCs w:val="20"/>
              </w:rPr>
            </w:pPr>
            <w:r w:rsidRPr="005A457D">
              <w:rPr>
                <w:sz w:val="20"/>
                <w:szCs w:val="20"/>
              </w:rPr>
              <w:t>10,000</w:t>
            </w:r>
          </w:p>
        </w:tc>
      </w:tr>
      <w:tr w:rsidR="008E3EB6" w:rsidRPr="005A457D" w14:paraId="4985EBDA" w14:textId="77777777" w:rsidTr="00DC5517">
        <w:tc>
          <w:tcPr>
            <w:tcW w:w="6990" w:type="dxa"/>
            <w:gridSpan w:val="2"/>
          </w:tcPr>
          <w:p w14:paraId="2830C9CE" w14:textId="77777777" w:rsidR="008E3EB6" w:rsidRPr="005A457D" w:rsidRDefault="008E3EB6" w:rsidP="00962436">
            <w:pPr>
              <w:jc w:val="right"/>
              <w:rPr>
                <w:i/>
                <w:iCs/>
                <w:sz w:val="20"/>
                <w:szCs w:val="20"/>
              </w:rPr>
            </w:pPr>
            <w:r w:rsidRPr="005A457D">
              <w:rPr>
                <w:i/>
                <w:iCs/>
                <w:sz w:val="20"/>
                <w:szCs w:val="20"/>
              </w:rPr>
              <w:t>Component 2 Subtotal</w:t>
            </w:r>
          </w:p>
        </w:tc>
        <w:tc>
          <w:tcPr>
            <w:tcW w:w="1295" w:type="dxa"/>
            <w:shd w:val="clear" w:color="auto" w:fill="auto"/>
          </w:tcPr>
          <w:p w14:paraId="72BAADDD" w14:textId="77777777" w:rsidR="008E3EB6" w:rsidRPr="005A457D" w:rsidRDefault="008E3EB6" w:rsidP="00962436">
            <w:pPr>
              <w:jc w:val="right"/>
              <w:rPr>
                <w:i/>
                <w:iCs/>
                <w:sz w:val="20"/>
                <w:szCs w:val="20"/>
              </w:rPr>
            </w:pPr>
            <w:r w:rsidRPr="005A457D">
              <w:rPr>
                <w:i/>
                <w:iCs/>
                <w:sz w:val="20"/>
                <w:szCs w:val="20"/>
              </w:rPr>
              <w:t>105,000</w:t>
            </w:r>
          </w:p>
        </w:tc>
        <w:tc>
          <w:tcPr>
            <w:tcW w:w="1065" w:type="dxa"/>
          </w:tcPr>
          <w:p w14:paraId="7EACE2CE" w14:textId="77777777" w:rsidR="008E3EB6" w:rsidRPr="005A457D" w:rsidRDefault="008E3EB6" w:rsidP="00962436">
            <w:pPr>
              <w:jc w:val="right"/>
              <w:rPr>
                <w:i/>
                <w:iCs/>
                <w:sz w:val="20"/>
                <w:szCs w:val="20"/>
              </w:rPr>
            </w:pPr>
            <w:r w:rsidRPr="005A457D">
              <w:rPr>
                <w:i/>
                <w:iCs/>
                <w:sz w:val="20"/>
                <w:szCs w:val="20"/>
              </w:rPr>
              <w:t>105,000</w:t>
            </w:r>
          </w:p>
        </w:tc>
      </w:tr>
      <w:tr w:rsidR="008E3EB6" w:rsidRPr="005A457D" w14:paraId="55682F00" w14:textId="77777777" w:rsidTr="00DC5517">
        <w:tc>
          <w:tcPr>
            <w:tcW w:w="615" w:type="dxa"/>
          </w:tcPr>
          <w:p w14:paraId="31B5DD24" w14:textId="77777777" w:rsidR="008E3EB6" w:rsidRPr="005A457D" w:rsidRDefault="008E3EB6" w:rsidP="00962436">
            <w:pPr>
              <w:jc w:val="left"/>
              <w:rPr>
                <w:b/>
                <w:bCs/>
                <w:sz w:val="20"/>
                <w:szCs w:val="20"/>
              </w:rPr>
            </w:pPr>
            <w:r w:rsidRPr="005A457D">
              <w:rPr>
                <w:b/>
                <w:bCs/>
                <w:sz w:val="20"/>
                <w:szCs w:val="20"/>
              </w:rPr>
              <w:t>3</w:t>
            </w:r>
          </w:p>
        </w:tc>
        <w:tc>
          <w:tcPr>
            <w:tcW w:w="8735" w:type="dxa"/>
            <w:gridSpan w:val="3"/>
          </w:tcPr>
          <w:p w14:paraId="28F18AD7" w14:textId="2BE62F4A" w:rsidR="008E3EB6" w:rsidRPr="005A457D" w:rsidRDefault="008E3EB6" w:rsidP="00962436">
            <w:pPr>
              <w:rPr>
                <w:b/>
                <w:bCs/>
                <w:sz w:val="20"/>
                <w:szCs w:val="20"/>
              </w:rPr>
            </w:pPr>
            <w:r w:rsidRPr="005A457D">
              <w:rPr>
                <w:b/>
                <w:bCs/>
                <w:sz w:val="20"/>
                <w:szCs w:val="20"/>
              </w:rPr>
              <w:t xml:space="preserve">Training RAC technicians </w:t>
            </w:r>
            <w:r w:rsidR="00FF3D38" w:rsidRPr="005A457D">
              <w:rPr>
                <w:b/>
                <w:bCs/>
                <w:sz w:val="20"/>
                <w:szCs w:val="20"/>
              </w:rPr>
              <w:t>i</w:t>
            </w:r>
            <w:r w:rsidRPr="005A457D">
              <w:rPr>
                <w:b/>
                <w:bCs/>
                <w:sz w:val="20"/>
                <w:szCs w:val="20"/>
              </w:rPr>
              <w:t>n good servicing practices</w:t>
            </w:r>
            <w:r w:rsidR="00FF3D38" w:rsidRPr="005A457D">
              <w:rPr>
                <w:b/>
                <w:bCs/>
                <w:sz w:val="20"/>
                <w:szCs w:val="20"/>
              </w:rPr>
              <w:t>,</w:t>
            </w:r>
            <w:r w:rsidRPr="005A457D">
              <w:rPr>
                <w:b/>
                <w:bCs/>
                <w:sz w:val="20"/>
                <w:szCs w:val="20"/>
              </w:rPr>
              <w:t xml:space="preserve"> and provision of equipment and tools</w:t>
            </w:r>
          </w:p>
        </w:tc>
      </w:tr>
      <w:tr w:rsidR="008E3EB6" w:rsidRPr="005A457D" w14:paraId="0B188439" w14:textId="77777777" w:rsidTr="00DC5517">
        <w:tc>
          <w:tcPr>
            <w:tcW w:w="615" w:type="dxa"/>
          </w:tcPr>
          <w:p w14:paraId="18DFE520" w14:textId="77777777" w:rsidR="008E3EB6" w:rsidRPr="005A457D" w:rsidRDefault="008E3EB6" w:rsidP="00962436">
            <w:pPr>
              <w:jc w:val="left"/>
              <w:rPr>
                <w:sz w:val="20"/>
                <w:szCs w:val="20"/>
              </w:rPr>
            </w:pPr>
            <w:r w:rsidRPr="005A457D">
              <w:rPr>
                <w:sz w:val="20"/>
                <w:szCs w:val="20"/>
              </w:rPr>
              <w:t>3.1</w:t>
            </w:r>
          </w:p>
        </w:tc>
        <w:tc>
          <w:tcPr>
            <w:tcW w:w="6375" w:type="dxa"/>
          </w:tcPr>
          <w:p w14:paraId="6065B319" w14:textId="38B0EE11" w:rsidR="008E3EB6" w:rsidRPr="005A457D" w:rsidRDefault="008E3EB6" w:rsidP="00962436">
            <w:pPr>
              <w:rPr>
                <w:sz w:val="20"/>
                <w:szCs w:val="20"/>
              </w:rPr>
            </w:pPr>
            <w:r w:rsidRPr="005A457D">
              <w:rPr>
                <w:sz w:val="20"/>
                <w:szCs w:val="20"/>
              </w:rPr>
              <w:t>Train of trainers and technicians</w:t>
            </w:r>
          </w:p>
        </w:tc>
        <w:tc>
          <w:tcPr>
            <w:tcW w:w="1295" w:type="dxa"/>
          </w:tcPr>
          <w:p w14:paraId="3894A1F2" w14:textId="77777777" w:rsidR="008E3EB6" w:rsidRPr="005A457D" w:rsidRDefault="008E3EB6" w:rsidP="00962436">
            <w:pPr>
              <w:jc w:val="right"/>
              <w:rPr>
                <w:sz w:val="20"/>
                <w:szCs w:val="20"/>
              </w:rPr>
            </w:pPr>
            <w:r w:rsidRPr="005A457D">
              <w:rPr>
                <w:sz w:val="20"/>
                <w:szCs w:val="20"/>
              </w:rPr>
              <w:t xml:space="preserve"> 67,000</w:t>
            </w:r>
          </w:p>
        </w:tc>
        <w:tc>
          <w:tcPr>
            <w:tcW w:w="1065" w:type="dxa"/>
          </w:tcPr>
          <w:p w14:paraId="39158EEA" w14:textId="77777777" w:rsidR="008E3EB6" w:rsidRPr="005A457D" w:rsidRDefault="008E3EB6" w:rsidP="00962436">
            <w:pPr>
              <w:jc w:val="right"/>
              <w:rPr>
                <w:b/>
                <w:bCs/>
                <w:sz w:val="20"/>
                <w:szCs w:val="20"/>
              </w:rPr>
            </w:pPr>
            <w:r w:rsidRPr="005A457D">
              <w:rPr>
                <w:b/>
                <w:bCs/>
                <w:sz w:val="20"/>
                <w:szCs w:val="20"/>
              </w:rPr>
              <w:t>140,960</w:t>
            </w:r>
          </w:p>
        </w:tc>
      </w:tr>
      <w:tr w:rsidR="008E3EB6" w:rsidRPr="005A457D" w14:paraId="08225CB1" w14:textId="77777777" w:rsidTr="00DC5517">
        <w:trPr>
          <w:trHeight w:val="286"/>
        </w:trPr>
        <w:tc>
          <w:tcPr>
            <w:tcW w:w="615" w:type="dxa"/>
          </w:tcPr>
          <w:p w14:paraId="469530AF" w14:textId="77777777" w:rsidR="008E3EB6" w:rsidRPr="005A457D" w:rsidRDefault="008E3EB6" w:rsidP="00962436">
            <w:pPr>
              <w:jc w:val="left"/>
              <w:rPr>
                <w:sz w:val="20"/>
                <w:szCs w:val="20"/>
              </w:rPr>
            </w:pPr>
            <w:r w:rsidRPr="005A457D">
              <w:rPr>
                <w:sz w:val="20"/>
                <w:szCs w:val="20"/>
              </w:rPr>
              <w:t>3.2</w:t>
            </w:r>
          </w:p>
        </w:tc>
        <w:tc>
          <w:tcPr>
            <w:tcW w:w="6375" w:type="dxa"/>
          </w:tcPr>
          <w:p w14:paraId="64798955" w14:textId="77777777" w:rsidR="008E3EB6" w:rsidRPr="005A457D" w:rsidRDefault="008E3EB6" w:rsidP="00962436">
            <w:pPr>
              <w:rPr>
                <w:sz w:val="20"/>
                <w:szCs w:val="20"/>
              </w:rPr>
            </w:pPr>
            <w:r w:rsidRPr="005A457D">
              <w:rPr>
                <w:sz w:val="20"/>
                <w:szCs w:val="20"/>
              </w:rPr>
              <w:t>Provision of tools and equipment to trained technicians</w:t>
            </w:r>
          </w:p>
        </w:tc>
        <w:tc>
          <w:tcPr>
            <w:tcW w:w="1295" w:type="dxa"/>
          </w:tcPr>
          <w:p w14:paraId="259660F7" w14:textId="77777777" w:rsidR="008E3EB6" w:rsidRPr="005A457D" w:rsidRDefault="008E3EB6" w:rsidP="00962436">
            <w:pPr>
              <w:jc w:val="right"/>
              <w:rPr>
                <w:sz w:val="20"/>
                <w:szCs w:val="20"/>
              </w:rPr>
            </w:pPr>
            <w:r w:rsidRPr="005A457D">
              <w:rPr>
                <w:sz w:val="20"/>
                <w:szCs w:val="20"/>
              </w:rPr>
              <w:t>210,000</w:t>
            </w:r>
          </w:p>
        </w:tc>
        <w:tc>
          <w:tcPr>
            <w:tcW w:w="1065" w:type="dxa"/>
          </w:tcPr>
          <w:p w14:paraId="1512AA77" w14:textId="53EB359A" w:rsidR="008E3EB6" w:rsidRPr="005A457D" w:rsidRDefault="00C43363" w:rsidP="00962436">
            <w:pPr>
              <w:jc w:val="right"/>
              <w:rPr>
                <w:b/>
                <w:bCs/>
                <w:sz w:val="20"/>
                <w:szCs w:val="20"/>
              </w:rPr>
            </w:pPr>
            <w:r w:rsidRPr="005A457D">
              <w:rPr>
                <w:b/>
                <w:bCs/>
                <w:sz w:val="20"/>
                <w:szCs w:val="20"/>
                <w:lang w:val="en-US" w:eastAsia="zh-CN"/>
              </w:rPr>
              <w:t>468,400</w:t>
            </w:r>
          </w:p>
        </w:tc>
      </w:tr>
      <w:tr w:rsidR="008E3EB6" w:rsidRPr="005A457D" w14:paraId="2FDCC431" w14:textId="77777777" w:rsidTr="00DC5517">
        <w:tc>
          <w:tcPr>
            <w:tcW w:w="615" w:type="dxa"/>
          </w:tcPr>
          <w:p w14:paraId="294AB464" w14:textId="77777777" w:rsidR="008E3EB6" w:rsidRPr="005A457D" w:rsidRDefault="008E3EB6" w:rsidP="00962436">
            <w:pPr>
              <w:jc w:val="left"/>
              <w:rPr>
                <w:sz w:val="20"/>
                <w:szCs w:val="20"/>
              </w:rPr>
            </w:pPr>
            <w:r w:rsidRPr="005A457D">
              <w:rPr>
                <w:sz w:val="20"/>
                <w:szCs w:val="20"/>
              </w:rPr>
              <w:t>3.3</w:t>
            </w:r>
          </w:p>
        </w:tc>
        <w:tc>
          <w:tcPr>
            <w:tcW w:w="6375" w:type="dxa"/>
          </w:tcPr>
          <w:p w14:paraId="31F71BBF" w14:textId="77777777" w:rsidR="008E3EB6" w:rsidRPr="005A457D" w:rsidRDefault="008E3EB6" w:rsidP="00962436">
            <w:pPr>
              <w:rPr>
                <w:sz w:val="20"/>
                <w:szCs w:val="20"/>
              </w:rPr>
            </w:pPr>
            <w:r w:rsidRPr="005A457D">
              <w:rPr>
                <w:sz w:val="20"/>
                <w:szCs w:val="20"/>
              </w:rPr>
              <w:t xml:space="preserve">Provision of tools and equipment to servicing workshops </w:t>
            </w:r>
          </w:p>
        </w:tc>
        <w:tc>
          <w:tcPr>
            <w:tcW w:w="1295" w:type="dxa"/>
          </w:tcPr>
          <w:p w14:paraId="6FF049CC" w14:textId="77777777" w:rsidR="008E3EB6" w:rsidRPr="005A457D" w:rsidRDefault="008E3EB6" w:rsidP="00962436">
            <w:pPr>
              <w:jc w:val="right"/>
              <w:rPr>
                <w:sz w:val="20"/>
                <w:szCs w:val="20"/>
              </w:rPr>
            </w:pPr>
            <w:r w:rsidRPr="005A457D">
              <w:rPr>
                <w:sz w:val="20"/>
                <w:szCs w:val="20"/>
              </w:rPr>
              <w:t>210,000</w:t>
            </w:r>
          </w:p>
        </w:tc>
        <w:tc>
          <w:tcPr>
            <w:tcW w:w="1065" w:type="dxa"/>
          </w:tcPr>
          <w:p w14:paraId="704C0806" w14:textId="77777777" w:rsidR="008E3EB6" w:rsidRPr="005A457D" w:rsidRDefault="008E3EB6" w:rsidP="00962436">
            <w:pPr>
              <w:jc w:val="right"/>
              <w:rPr>
                <w:b/>
                <w:bCs/>
                <w:sz w:val="20"/>
                <w:szCs w:val="20"/>
              </w:rPr>
            </w:pPr>
            <w:r w:rsidRPr="005A457D">
              <w:rPr>
                <w:b/>
                <w:bCs/>
                <w:sz w:val="20"/>
                <w:szCs w:val="20"/>
              </w:rPr>
              <w:t>242,000</w:t>
            </w:r>
          </w:p>
        </w:tc>
      </w:tr>
      <w:tr w:rsidR="008E3EB6" w:rsidRPr="005A457D" w14:paraId="0D4049D4" w14:textId="77777777" w:rsidTr="00DC5517">
        <w:tc>
          <w:tcPr>
            <w:tcW w:w="615" w:type="dxa"/>
          </w:tcPr>
          <w:p w14:paraId="435F68F0" w14:textId="77777777" w:rsidR="008E3EB6" w:rsidRPr="005A457D" w:rsidRDefault="008E3EB6" w:rsidP="00962436">
            <w:pPr>
              <w:jc w:val="left"/>
              <w:rPr>
                <w:sz w:val="20"/>
                <w:szCs w:val="20"/>
              </w:rPr>
            </w:pPr>
            <w:r w:rsidRPr="005A457D">
              <w:rPr>
                <w:sz w:val="20"/>
                <w:szCs w:val="20"/>
              </w:rPr>
              <w:t>3.4</w:t>
            </w:r>
          </w:p>
        </w:tc>
        <w:tc>
          <w:tcPr>
            <w:tcW w:w="6375" w:type="dxa"/>
          </w:tcPr>
          <w:p w14:paraId="3E49908F" w14:textId="77777777" w:rsidR="008E3EB6" w:rsidRPr="005A457D" w:rsidRDefault="008E3EB6" w:rsidP="00962436">
            <w:pPr>
              <w:rPr>
                <w:sz w:val="20"/>
                <w:szCs w:val="20"/>
              </w:rPr>
            </w:pPr>
            <w:r w:rsidRPr="005A457D">
              <w:rPr>
                <w:sz w:val="20"/>
                <w:szCs w:val="20"/>
              </w:rPr>
              <w:t>Provision of tools and equipment to training institutes</w:t>
            </w:r>
          </w:p>
        </w:tc>
        <w:tc>
          <w:tcPr>
            <w:tcW w:w="1295" w:type="dxa"/>
          </w:tcPr>
          <w:p w14:paraId="273BA1D5" w14:textId="77777777" w:rsidR="008E3EB6" w:rsidRPr="005A457D" w:rsidRDefault="008E3EB6" w:rsidP="00962436">
            <w:pPr>
              <w:jc w:val="right"/>
              <w:rPr>
                <w:sz w:val="20"/>
                <w:szCs w:val="20"/>
              </w:rPr>
            </w:pPr>
            <w:r w:rsidRPr="005A457D">
              <w:rPr>
                <w:sz w:val="20"/>
                <w:szCs w:val="20"/>
              </w:rPr>
              <w:t>50,000</w:t>
            </w:r>
          </w:p>
        </w:tc>
        <w:tc>
          <w:tcPr>
            <w:tcW w:w="1065" w:type="dxa"/>
          </w:tcPr>
          <w:p w14:paraId="35BC20BA" w14:textId="77777777" w:rsidR="008E3EB6" w:rsidRPr="005A457D" w:rsidRDefault="008E3EB6" w:rsidP="00962436">
            <w:pPr>
              <w:jc w:val="right"/>
              <w:rPr>
                <w:sz w:val="20"/>
                <w:szCs w:val="20"/>
              </w:rPr>
            </w:pPr>
            <w:r w:rsidRPr="005A457D">
              <w:rPr>
                <w:sz w:val="20"/>
                <w:szCs w:val="20"/>
              </w:rPr>
              <w:t>50,000</w:t>
            </w:r>
          </w:p>
        </w:tc>
      </w:tr>
      <w:tr w:rsidR="008E3EB6" w:rsidRPr="005A457D" w14:paraId="2CCA6F8B" w14:textId="77777777" w:rsidTr="00DC5517">
        <w:tc>
          <w:tcPr>
            <w:tcW w:w="6990" w:type="dxa"/>
            <w:gridSpan w:val="2"/>
            <w:vAlign w:val="center"/>
          </w:tcPr>
          <w:p w14:paraId="765CFDB7" w14:textId="77777777" w:rsidR="008E3EB6" w:rsidRPr="005A457D" w:rsidRDefault="008E3EB6" w:rsidP="00962436">
            <w:pPr>
              <w:jc w:val="right"/>
              <w:rPr>
                <w:i/>
                <w:iCs/>
                <w:sz w:val="20"/>
                <w:szCs w:val="20"/>
              </w:rPr>
            </w:pPr>
            <w:r w:rsidRPr="005A457D">
              <w:rPr>
                <w:i/>
                <w:iCs/>
                <w:sz w:val="20"/>
                <w:szCs w:val="20"/>
              </w:rPr>
              <w:t>Component 3 Subtotal</w:t>
            </w:r>
          </w:p>
        </w:tc>
        <w:tc>
          <w:tcPr>
            <w:tcW w:w="1295" w:type="dxa"/>
          </w:tcPr>
          <w:p w14:paraId="687E3C0E" w14:textId="013F89AB" w:rsidR="008E3EB6" w:rsidRPr="005A457D" w:rsidRDefault="008E3EB6" w:rsidP="00962436">
            <w:pPr>
              <w:jc w:val="right"/>
              <w:rPr>
                <w:i/>
                <w:iCs/>
                <w:sz w:val="20"/>
                <w:szCs w:val="20"/>
              </w:rPr>
            </w:pPr>
            <w:r w:rsidRPr="005A457D">
              <w:rPr>
                <w:i/>
                <w:iCs/>
                <w:sz w:val="20"/>
                <w:szCs w:val="20"/>
              </w:rPr>
              <w:t>5</w:t>
            </w:r>
            <w:r w:rsidR="00A05211" w:rsidRPr="005A457D">
              <w:rPr>
                <w:i/>
                <w:iCs/>
                <w:sz w:val="20"/>
                <w:szCs w:val="20"/>
              </w:rPr>
              <w:t>3</w:t>
            </w:r>
            <w:r w:rsidRPr="005A457D">
              <w:rPr>
                <w:i/>
                <w:iCs/>
                <w:sz w:val="20"/>
                <w:szCs w:val="20"/>
              </w:rPr>
              <w:t>7,000</w:t>
            </w:r>
          </w:p>
        </w:tc>
        <w:tc>
          <w:tcPr>
            <w:tcW w:w="1065" w:type="dxa"/>
          </w:tcPr>
          <w:p w14:paraId="4DD2D88D" w14:textId="03ABF710" w:rsidR="008E3EB6" w:rsidRPr="005A457D" w:rsidRDefault="008E3EB6" w:rsidP="00962436">
            <w:pPr>
              <w:jc w:val="right"/>
              <w:rPr>
                <w:b/>
                <w:bCs/>
                <w:i/>
                <w:iCs/>
                <w:sz w:val="20"/>
                <w:szCs w:val="20"/>
              </w:rPr>
            </w:pPr>
            <w:r w:rsidRPr="005A457D">
              <w:rPr>
                <w:b/>
                <w:bCs/>
                <w:i/>
                <w:iCs/>
                <w:sz w:val="20"/>
                <w:szCs w:val="20"/>
              </w:rPr>
              <w:t>9</w:t>
            </w:r>
            <w:r w:rsidR="00C43363" w:rsidRPr="005A457D">
              <w:rPr>
                <w:b/>
                <w:bCs/>
                <w:i/>
                <w:iCs/>
                <w:sz w:val="20"/>
                <w:szCs w:val="20"/>
              </w:rPr>
              <w:t>01</w:t>
            </w:r>
            <w:r w:rsidRPr="005A457D">
              <w:rPr>
                <w:b/>
                <w:bCs/>
                <w:i/>
                <w:iCs/>
                <w:sz w:val="20"/>
                <w:szCs w:val="20"/>
              </w:rPr>
              <w:t>,360</w:t>
            </w:r>
          </w:p>
        </w:tc>
      </w:tr>
      <w:tr w:rsidR="008E3EB6" w:rsidRPr="005A457D" w14:paraId="5B334188" w14:textId="77777777" w:rsidTr="00DC5517">
        <w:tc>
          <w:tcPr>
            <w:tcW w:w="615" w:type="dxa"/>
          </w:tcPr>
          <w:p w14:paraId="6D25E48F" w14:textId="77777777" w:rsidR="008E3EB6" w:rsidRPr="005A457D" w:rsidRDefault="008E3EB6" w:rsidP="00C43363">
            <w:pPr>
              <w:keepNext/>
              <w:jc w:val="left"/>
              <w:rPr>
                <w:b/>
                <w:bCs/>
                <w:sz w:val="20"/>
                <w:szCs w:val="20"/>
              </w:rPr>
            </w:pPr>
            <w:r w:rsidRPr="005A457D">
              <w:rPr>
                <w:b/>
                <w:bCs/>
                <w:sz w:val="20"/>
                <w:szCs w:val="20"/>
              </w:rPr>
              <w:t>4</w:t>
            </w:r>
          </w:p>
        </w:tc>
        <w:tc>
          <w:tcPr>
            <w:tcW w:w="8735" w:type="dxa"/>
            <w:gridSpan w:val="3"/>
          </w:tcPr>
          <w:p w14:paraId="61BE4393" w14:textId="016D16A6" w:rsidR="008E3EB6" w:rsidRPr="005A457D" w:rsidRDefault="008E3EB6" w:rsidP="00C43363">
            <w:pPr>
              <w:keepNext/>
              <w:jc w:val="left"/>
              <w:rPr>
                <w:b/>
                <w:bCs/>
                <w:sz w:val="20"/>
                <w:szCs w:val="20"/>
              </w:rPr>
            </w:pPr>
            <w:r w:rsidRPr="005A457D">
              <w:rPr>
                <w:b/>
                <w:bCs/>
                <w:sz w:val="20"/>
                <w:szCs w:val="20"/>
              </w:rPr>
              <w:t>National RRR scheme</w:t>
            </w:r>
          </w:p>
        </w:tc>
      </w:tr>
      <w:tr w:rsidR="008E3EB6" w:rsidRPr="005A457D" w14:paraId="72C0F6E0" w14:textId="77777777" w:rsidTr="00DC5517">
        <w:tc>
          <w:tcPr>
            <w:tcW w:w="615" w:type="dxa"/>
          </w:tcPr>
          <w:p w14:paraId="5865E428" w14:textId="77777777" w:rsidR="008E3EB6" w:rsidRPr="005A457D" w:rsidRDefault="008E3EB6" w:rsidP="00C43363">
            <w:pPr>
              <w:keepNext/>
              <w:jc w:val="left"/>
              <w:rPr>
                <w:sz w:val="20"/>
                <w:szCs w:val="20"/>
              </w:rPr>
            </w:pPr>
            <w:r w:rsidRPr="005A457D">
              <w:rPr>
                <w:sz w:val="20"/>
                <w:szCs w:val="20"/>
              </w:rPr>
              <w:t>4.1</w:t>
            </w:r>
          </w:p>
        </w:tc>
        <w:tc>
          <w:tcPr>
            <w:tcW w:w="6375" w:type="dxa"/>
          </w:tcPr>
          <w:p w14:paraId="57EEC5FF" w14:textId="76A9E740" w:rsidR="008E3EB6" w:rsidRPr="005A457D" w:rsidRDefault="0028704F" w:rsidP="00C43363">
            <w:pPr>
              <w:keepNext/>
              <w:rPr>
                <w:sz w:val="20"/>
                <w:szCs w:val="20"/>
              </w:rPr>
            </w:pPr>
            <w:r w:rsidRPr="005A457D">
              <w:rPr>
                <w:sz w:val="20"/>
                <w:szCs w:val="20"/>
              </w:rPr>
              <w:t xml:space="preserve">Develop a business model for assessing the establishment of a reclamation </w:t>
            </w:r>
            <w:r w:rsidR="005E5A17" w:rsidRPr="005A457D">
              <w:rPr>
                <w:sz w:val="20"/>
                <w:szCs w:val="20"/>
              </w:rPr>
              <w:t xml:space="preserve">facility </w:t>
            </w:r>
            <w:r w:rsidRPr="005A457D">
              <w:rPr>
                <w:sz w:val="20"/>
                <w:szCs w:val="20"/>
              </w:rPr>
              <w:t xml:space="preserve">and prepare guidelines </w:t>
            </w:r>
          </w:p>
        </w:tc>
        <w:tc>
          <w:tcPr>
            <w:tcW w:w="1295" w:type="dxa"/>
          </w:tcPr>
          <w:p w14:paraId="7E2E9DF3" w14:textId="77777777" w:rsidR="008E3EB6" w:rsidRPr="005A457D" w:rsidRDefault="008E3EB6" w:rsidP="00C43363">
            <w:pPr>
              <w:keepNext/>
              <w:jc w:val="right"/>
              <w:rPr>
                <w:sz w:val="20"/>
                <w:szCs w:val="20"/>
              </w:rPr>
            </w:pPr>
            <w:r w:rsidRPr="005A457D">
              <w:rPr>
                <w:sz w:val="20"/>
                <w:szCs w:val="20"/>
              </w:rPr>
              <w:t>14,640</w:t>
            </w:r>
          </w:p>
        </w:tc>
        <w:tc>
          <w:tcPr>
            <w:tcW w:w="1065" w:type="dxa"/>
          </w:tcPr>
          <w:p w14:paraId="5D6E7D12" w14:textId="77777777" w:rsidR="008E3EB6" w:rsidRPr="005A457D" w:rsidRDefault="008E3EB6" w:rsidP="00C43363">
            <w:pPr>
              <w:keepNext/>
              <w:jc w:val="right"/>
              <w:rPr>
                <w:sz w:val="20"/>
                <w:szCs w:val="20"/>
              </w:rPr>
            </w:pPr>
            <w:r w:rsidRPr="005A457D">
              <w:rPr>
                <w:sz w:val="20"/>
                <w:szCs w:val="20"/>
              </w:rPr>
              <w:t>14,640</w:t>
            </w:r>
          </w:p>
        </w:tc>
      </w:tr>
      <w:tr w:rsidR="008E3EB6" w:rsidRPr="005A457D" w14:paraId="53FF801A" w14:textId="77777777" w:rsidTr="00DC5517">
        <w:tc>
          <w:tcPr>
            <w:tcW w:w="615" w:type="dxa"/>
          </w:tcPr>
          <w:p w14:paraId="6FCBD952" w14:textId="77777777" w:rsidR="008E3EB6" w:rsidRPr="005A457D" w:rsidRDefault="008E3EB6" w:rsidP="00962436">
            <w:pPr>
              <w:jc w:val="left"/>
              <w:rPr>
                <w:sz w:val="20"/>
                <w:szCs w:val="20"/>
              </w:rPr>
            </w:pPr>
            <w:r w:rsidRPr="005A457D">
              <w:rPr>
                <w:sz w:val="20"/>
                <w:szCs w:val="20"/>
              </w:rPr>
              <w:t>4.2</w:t>
            </w:r>
          </w:p>
        </w:tc>
        <w:tc>
          <w:tcPr>
            <w:tcW w:w="6375" w:type="dxa"/>
          </w:tcPr>
          <w:p w14:paraId="7A5D18FE" w14:textId="12F82230" w:rsidR="008E3EB6" w:rsidRPr="005A457D" w:rsidRDefault="008E3EB6" w:rsidP="00962436">
            <w:pPr>
              <w:rPr>
                <w:sz w:val="20"/>
                <w:szCs w:val="20"/>
              </w:rPr>
            </w:pPr>
            <w:r w:rsidRPr="005A457D">
              <w:rPr>
                <w:sz w:val="20"/>
                <w:szCs w:val="20"/>
              </w:rPr>
              <w:t xml:space="preserve">Provision of equipment and tools to </w:t>
            </w:r>
            <w:r w:rsidR="00DC062B" w:rsidRPr="005A457D">
              <w:rPr>
                <w:sz w:val="20"/>
                <w:szCs w:val="20"/>
              </w:rPr>
              <w:t>promote RR</w:t>
            </w:r>
          </w:p>
        </w:tc>
        <w:tc>
          <w:tcPr>
            <w:tcW w:w="1295" w:type="dxa"/>
          </w:tcPr>
          <w:p w14:paraId="6094D25D" w14:textId="77777777" w:rsidR="008E3EB6" w:rsidRPr="005A457D" w:rsidRDefault="008E3EB6" w:rsidP="00962436">
            <w:pPr>
              <w:jc w:val="right"/>
              <w:rPr>
                <w:sz w:val="20"/>
                <w:szCs w:val="20"/>
              </w:rPr>
            </w:pPr>
            <w:r w:rsidRPr="005A457D">
              <w:rPr>
                <w:sz w:val="20"/>
                <w:szCs w:val="20"/>
              </w:rPr>
              <w:t>60,000</w:t>
            </w:r>
          </w:p>
        </w:tc>
        <w:tc>
          <w:tcPr>
            <w:tcW w:w="1065" w:type="dxa"/>
          </w:tcPr>
          <w:p w14:paraId="485730FF" w14:textId="77777777" w:rsidR="008E3EB6" w:rsidRPr="005A457D" w:rsidRDefault="008E3EB6" w:rsidP="00962436">
            <w:pPr>
              <w:jc w:val="right"/>
              <w:rPr>
                <w:sz w:val="20"/>
                <w:szCs w:val="20"/>
              </w:rPr>
            </w:pPr>
            <w:r w:rsidRPr="005A457D">
              <w:rPr>
                <w:sz w:val="20"/>
                <w:szCs w:val="20"/>
              </w:rPr>
              <w:t>60,000</w:t>
            </w:r>
          </w:p>
        </w:tc>
      </w:tr>
      <w:tr w:rsidR="008E3EB6" w:rsidRPr="005A457D" w14:paraId="1BB91375" w14:textId="77777777" w:rsidTr="00DC5517">
        <w:tc>
          <w:tcPr>
            <w:tcW w:w="6990" w:type="dxa"/>
            <w:gridSpan w:val="2"/>
          </w:tcPr>
          <w:p w14:paraId="0BE23AA4" w14:textId="77777777" w:rsidR="008E3EB6" w:rsidRPr="005A457D" w:rsidRDefault="008E3EB6" w:rsidP="00962436">
            <w:pPr>
              <w:jc w:val="right"/>
              <w:rPr>
                <w:sz w:val="20"/>
                <w:szCs w:val="20"/>
              </w:rPr>
            </w:pPr>
            <w:r w:rsidRPr="005A457D">
              <w:rPr>
                <w:i/>
                <w:iCs/>
                <w:sz w:val="20"/>
                <w:szCs w:val="20"/>
              </w:rPr>
              <w:t>Component 4 Subtotal</w:t>
            </w:r>
          </w:p>
        </w:tc>
        <w:tc>
          <w:tcPr>
            <w:tcW w:w="1295" w:type="dxa"/>
          </w:tcPr>
          <w:p w14:paraId="00F06D37" w14:textId="77777777" w:rsidR="008E3EB6" w:rsidRPr="005A457D" w:rsidRDefault="008E3EB6" w:rsidP="00962436">
            <w:pPr>
              <w:jc w:val="right"/>
              <w:rPr>
                <w:sz w:val="20"/>
                <w:szCs w:val="20"/>
              </w:rPr>
            </w:pPr>
            <w:r w:rsidRPr="005A457D">
              <w:rPr>
                <w:i/>
                <w:iCs/>
                <w:sz w:val="20"/>
                <w:szCs w:val="20"/>
              </w:rPr>
              <w:t>74,640</w:t>
            </w:r>
          </w:p>
        </w:tc>
        <w:tc>
          <w:tcPr>
            <w:tcW w:w="1065" w:type="dxa"/>
          </w:tcPr>
          <w:p w14:paraId="229A7CF9" w14:textId="77777777" w:rsidR="008E3EB6" w:rsidRPr="005A457D" w:rsidRDefault="008E3EB6" w:rsidP="00962436">
            <w:pPr>
              <w:jc w:val="right"/>
              <w:rPr>
                <w:i/>
                <w:iCs/>
                <w:sz w:val="20"/>
                <w:szCs w:val="20"/>
              </w:rPr>
            </w:pPr>
            <w:r w:rsidRPr="005A457D">
              <w:rPr>
                <w:i/>
                <w:iCs/>
                <w:sz w:val="20"/>
                <w:szCs w:val="20"/>
              </w:rPr>
              <w:t>74,640</w:t>
            </w:r>
          </w:p>
        </w:tc>
      </w:tr>
      <w:tr w:rsidR="008E3EB6" w:rsidRPr="005A457D" w14:paraId="370CA503" w14:textId="77777777" w:rsidTr="00DC5517">
        <w:tc>
          <w:tcPr>
            <w:tcW w:w="615" w:type="dxa"/>
          </w:tcPr>
          <w:p w14:paraId="262C3AEC" w14:textId="77777777" w:rsidR="008E3EB6" w:rsidRPr="005A457D" w:rsidRDefault="008E3EB6" w:rsidP="005A457D">
            <w:pPr>
              <w:keepNext/>
              <w:jc w:val="left"/>
              <w:rPr>
                <w:sz w:val="20"/>
                <w:szCs w:val="20"/>
              </w:rPr>
            </w:pPr>
            <w:r w:rsidRPr="005A457D">
              <w:rPr>
                <w:sz w:val="20"/>
                <w:szCs w:val="20"/>
              </w:rPr>
              <w:lastRenderedPageBreak/>
              <w:t>5</w:t>
            </w:r>
          </w:p>
        </w:tc>
        <w:tc>
          <w:tcPr>
            <w:tcW w:w="6375" w:type="dxa"/>
          </w:tcPr>
          <w:p w14:paraId="09DD2F8A" w14:textId="77777777" w:rsidR="008E3EB6" w:rsidRPr="005A457D" w:rsidRDefault="008E3EB6" w:rsidP="005A457D">
            <w:pPr>
              <w:keepNext/>
              <w:jc w:val="left"/>
              <w:rPr>
                <w:sz w:val="20"/>
                <w:szCs w:val="20"/>
              </w:rPr>
            </w:pPr>
            <w:r w:rsidRPr="005A457D">
              <w:rPr>
                <w:b/>
                <w:bCs/>
                <w:sz w:val="20"/>
                <w:szCs w:val="20"/>
                <w:lang w:val="en-US" w:eastAsia="zh-CN"/>
              </w:rPr>
              <w:t>Monitoring, evaluation and reporting</w:t>
            </w:r>
          </w:p>
        </w:tc>
        <w:tc>
          <w:tcPr>
            <w:tcW w:w="1295" w:type="dxa"/>
          </w:tcPr>
          <w:p w14:paraId="05757B05" w14:textId="77777777" w:rsidR="008E3EB6" w:rsidRPr="005A457D" w:rsidRDefault="008E3EB6" w:rsidP="005A457D">
            <w:pPr>
              <w:keepNext/>
              <w:jc w:val="right"/>
              <w:rPr>
                <w:sz w:val="20"/>
                <w:szCs w:val="20"/>
              </w:rPr>
            </w:pPr>
          </w:p>
        </w:tc>
        <w:tc>
          <w:tcPr>
            <w:tcW w:w="1065" w:type="dxa"/>
          </w:tcPr>
          <w:p w14:paraId="06FD1B4A" w14:textId="77777777" w:rsidR="008E3EB6" w:rsidRPr="005A457D" w:rsidRDefault="008E3EB6" w:rsidP="005A457D">
            <w:pPr>
              <w:keepNext/>
              <w:jc w:val="right"/>
              <w:rPr>
                <w:sz w:val="20"/>
                <w:szCs w:val="20"/>
              </w:rPr>
            </w:pPr>
          </w:p>
        </w:tc>
      </w:tr>
      <w:tr w:rsidR="008E3EB6" w:rsidRPr="005A457D" w14:paraId="65A4FB06" w14:textId="77777777" w:rsidTr="00DC5517">
        <w:trPr>
          <w:trHeight w:hRule="exact" w:val="576"/>
        </w:trPr>
        <w:tc>
          <w:tcPr>
            <w:tcW w:w="615" w:type="dxa"/>
          </w:tcPr>
          <w:p w14:paraId="7B232BFB" w14:textId="77777777" w:rsidR="008E3EB6" w:rsidRPr="005A457D" w:rsidRDefault="008E3EB6" w:rsidP="005A457D">
            <w:pPr>
              <w:keepNext/>
              <w:jc w:val="left"/>
              <w:rPr>
                <w:sz w:val="20"/>
                <w:szCs w:val="20"/>
              </w:rPr>
            </w:pPr>
            <w:r w:rsidRPr="005A457D">
              <w:rPr>
                <w:sz w:val="20"/>
                <w:szCs w:val="20"/>
              </w:rPr>
              <w:t>5.1</w:t>
            </w:r>
          </w:p>
        </w:tc>
        <w:tc>
          <w:tcPr>
            <w:tcW w:w="6375" w:type="dxa"/>
          </w:tcPr>
          <w:p w14:paraId="0F5B3412" w14:textId="6F1983B9" w:rsidR="008E3EB6" w:rsidRPr="005A457D" w:rsidRDefault="008E3EB6" w:rsidP="005A457D">
            <w:pPr>
              <w:pStyle w:val="Heading1"/>
              <w:keepNext/>
              <w:numPr>
                <w:ilvl w:val="0"/>
                <w:numId w:val="0"/>
              </w:numPr>
              <w:rPr>
                <w:b/>
                <w:bCs/>
                <w:sz w:val="20"/>
                <w:szCs w:val="20"/>
                <w:lang w:eastAsia="zh-CN"/>
              </w:rPr>
            </w:pPr>
            <w:r w:rsidRPr="005A457D">
              <w:rPr>
                <w:sz w:val="20"/>
                <w:szCs w:val="20"/>
              </w:rPr>
              <w:t xml:space="preserve">Costs of staff and consultants, domestic travel, and organization of monitoring and evaluation meetings </w:t>
            </w:r>
          </w:p>
        </w:tc>
        <w:tc>
          <w:tcPr>
            <w:tcW w:w="1295" w:type="dxa"/>
          </w:tcPr>
          <w:p w14:paraId="38E961FE" w14:textId="77777777" w:rsidR="008E3EB6" w:rsidRPr="005A457D" w:rsidRDefault="008E3EB6" w:rsidP="005A457D">
            <w:pPr>
              <w:keepNext/>
              <w:jc w:val="right"/>
              <w:rPr>
                <w:sz w:val="20"/>
                <w:szCs w:val="20"/>
              </w:rPr>
            </w:pPr>
            <w:r w:rsidRPr="005A457D">
              <w:rPr>
                <w:sz w:val="20"/>
                <w:szCs w:val="20"/>
              </w:rPr>
              <w:t>84,000</w:t>
            </w:r>
          </w:p>
        </w:tc>
        <w:tc>
          <w:tcPr>
            <w:tcW w:w="1065" w:type="dxa"/>
          </w:tcPr>
          <w:p w14:paraId="6C6123BD" w14:textId="23013169" w:rsidR="008E3EB6" w:rsidRPr="005A457D" w:rsidRDefault="00C43363" w:rsidP="005A457D">
            <w:pPr>
              <w:keepNext/>
              <w:jc w:val="right"/>
              <w:rPr>
                <w:sz w:val="20"/>
                <w:szCs w:val="20"/>
              </w:rPr>
            </w:pPr>
            <w:r w:rsidRPr="005A457D">
              <w:rPr>
                <w:sz w:val="20"/>
                <w:szCs w:val="20"/>
              </w:rPr>
              <w:t>84</w:t>
            </w:r>
            <w:r w:rsidR="008E3EB6" w:rsidRPr="005A457D">
              <w:rPr>
                <w:sz w:val="20"/>
                <w:szCs w:val="20"/>
              </w:rPr>
              <w:t>,000</w:t>
            </w:r>
          </w:p>
        </w:tc>
      </w:tr>
      <w:tr w:rsidR="008E3EB6" w:rsidRPr="005A457D" w14:paraId="480F0444" w14:textId="77777777" w:rsidTr="00DC5517">
        <w:tc>
          <w:tcPr>
            <w:tcW w:w="6990" w:type="dxa"/>
            <w:gridSpan w:val="2"/>
          </w:tcPr>
          <w:p w14:paraId="053F0EA4" w14:textId="77777777" w:rsidR="008E3EB6" w:rsidRPr="005A457D" w:rsidRDefault="008E3EB6" w:rsidP="00962436">
            <w:pPr>
              <w:jc w:val="right"/>
              <w:rPr>
                <w:sz w:val="20"/>
                <w:szCs w:val="20"/>
              </w:rPr>
            </w:pPr>
            <w:r w:rsidRPr="005A457D">
              <w:rPr>
                <w:i/>
                <w:iCs/>
                <w:sz w:val="20"/>
                <w:szCs w:val="20"/>
              </w:rPr>
              <w:t>Component 5 Subtotal</w:t>
            </w:r>
          </w:p>
        </w:tc>
        <w:tc>
          <w:tcPr>
            <w:tcW w:w="1295" w:type="dxa"/>
          </w:tcPr>
          <w:p w14:paraId="5F216DE9" w14:textId="77777777" w:rsidR="008E3EB6" w:rsidRPr="005A457D" w:rsidRDefault="008E3EB6" w:rsidP="00962436">
            <w:pPr>
              <w:jc w:val="right"/>
              <w:rPr>
                <w:i/>
                <w:iCs/>
                <w:sz w:val="20"/>
                <w:szCs w:val="20"/>
              </w:rPr>
            </w:pPr>
            <w:r w:rsidRPr="005A457D">
              <w:rPr>
                <w:i/>
                <w:iCs/>
                <w:sz w:val="20"/>
                <w:szCs w:val="20"/>
              </w:rPr>
              <w:t>84,000</w:t>
            </w:r>
          </w:p>
        </w:tc>
        <w:tc>
          <w:tcPr>
            <w:tcW w:w="1065" w:type="dxa"/>
          </w:tcPr>
          <w:p w14:paraId="208276A9" w14:textId="0A6FFE1A" w:rsidR="008E3EB6" w:rsidRPr="005A457D" w:rsidRDefault="00C43363" w:rsidP="00962436">
            <w:pPr>
              <w:jc w:val="right"/>
              <w:rPr>
                <w:i/>
                <w:iCs/>
                <w:sz w:val="20"/>
                <w:szCs w:val="20"/>
              </w:rPr>
            </w:pPr>
            <w:r w:rsidRPr="005A457D">
              <w:rPr>
                <w:sz w:val="20"/>
                <w:szCs w:val="20"/>
              </w:rPr>
              <w:t>84,000</w:t>
            </w:r>
          </w:p>
        </w:tc>
      </w:tr>
      <w:tr w:rsidR="008E3EB6" w:rsidRPr="005A457D" w14:paraId="3F33785D" w14:textId="77777777" w:rsidTr="00DC5517">
        <w:trPr>
          <w:trHeight w:val="260"/>
        </w:trPr>
        <w:tc>
          <w:tcPr>
            <w:tcW w:w="6990" w:type="dxa"/>
            <w:gridSpan w:val="2"/>
          </w:tcPr>
          <w:p w14:paraId="03237A80" w14:textId="77777777" w:rsidR="008E3EB6" w:rsidRPr="005A457D" w:rsidRDefault="008E3EB6" w:rsidP="00962436">
            <w:pPr>
              <w:jc w:val="left"/>
              <w:rPr>
                <w:b/>
                <w:bCs/>
                <w:sz w:val="20"/>
                <w:szCs w:val="20"/>
              </w:rPr>
            </w:pPr>
            <w:r w:rsidRPr="005A457D">
              <w:rPr>
                <w:b/>
                <w:bCs/>
                <w:sz w:val="20"/>
                <w:szCs w:val="20"/>
              </w:rPr>
              <w:t>TOTAL</w:t>
            </w:r>
          </w:p>
        </w:tc>
        <w:tc>
          <w:tcPr>
            <w:tcW w:w="1295" w:type="dxa"/>
          </w:tcPr>
          <w:p w14:paraId="031F3328" w14:textId="5DE39905" w:rsidR="008E3EB6" w:rsidRPr="005A457D" w:rsidRDefault="00073DA0" w:rsidP="00073DA0">
            <w:pPr>
              <w:jc w:val="right"/>
              <w:rPr>
                <w:b/>
                <w:bCs/>
                <w:color w:val="000000"/>
                <w:sz w:val="20"/>
                <w:szCs w:val="20"/>
                <w:lang w:val="en-US"/>
              </w:rPr>
            </w:pPr>
            <w:r w:rsidRPr="005A457D">
              <w:rPr>
                <w:b/>
                <w:bCs/>
                <w:color w:val="000000"/>
                <w:sz w:val="20"/>
                <w:szCs w:val="20"/>
              </w:rPr>
              <w:t>920,640</w:t>
            </w:r>
          </w:p>
        </w:tc>
        <w:tc>
          <w:tcPr>
            <w:tcW w:w="1065" w:type="dxa"/>
          </w:tcPr>
          <w:p w14:paraId="5EFA30EA" w14:textId="77777777" w:rsidR="008E3EB6" w:rsidRPr="005A457D" w:rsidRDefault="008E3EB6" w:rsidP="00962436">
            <w:pPr>
              <w:jc w:val="right"/>
              <w:rPr>
                <w:b/>
                <w:bCs/>
                <w:sz w:val="20"/>
                <w:szCs w:val="20"/>
              </w:rPr>
            </w:pPr>
            <w:r w:rsidRPr="005A457D">
              <w:rPr>
                <w:b/>
                <w:bCs/>
                <w:sz w:val="20"/>
                <w:szCs w:val="20"/>
              </w:rPr>
              <w:t>1,285,000</w:t>
            </w:r>
          </w:p>
        </w:tc>
      </w:tr>
    </w:tbl>
    <w:p w14:paraId="349D678B" w14:textId="77777777" w:rsidR="008E3EB6" w:rsidRDefault="008E3EB6" w:rsidP="00962436"/>
    <w:p w14:paraId="159A1E95" w14:textId="6BBDE7E5" w:rsidR="008E3EB6" w:rsidRPr="003B20AD" w:rsidRDefault="008E3EB6" w:rsidP="00962436">
      <w:pPr>
        <w:rPr>
          <w:i/>
          <w:iCs/>
        </w:rPr>
      </w:pPr>
      <w:r w:rsidRPr="003B20AD">
        <w:rPr>
          <w:i/>
          <w:iCs/>
        </w:rPr>
        <w:t>Revised first</w:t>
      </w:r>
      <w:r w:rsidR="00616490">
        <w:rPr>
          <w:i/>
          <w:iCs/>
        </w:rPr>
        <w:t>-tranche</w:t>
      </w:r>
      <w:r w:rsidRPr="003B20AD">
        <w:rPr>
          <w:i/>
          <w:iCs/>
        </w:rPr>
        <w:t xml:space="preserve"> implementation plan</w:t>
      </w:r>
    </w:p>
    <w:p w14:paraId="549400DC" w14:textId="77777777" w:rsidR="008E3EB6" w:rsidRPr="003B20AD" w:rsidRDefault="008E3EB6" w:rsidP="00962436">
      <w:pPr>
        <w:rPr>
          <w:i/>
          <w:iCs/>
        </w:rPr>
      </w:pPr>
    </w:p>
    <w:p w14:paraId="620ADD25" w14:textId="6B8E020C" w:rsidR="008E3EB6" w:rsidRDefault="008E3EB6" w:rsidP="007E58B9">
      <w:pPr>
        <w:pStyle w:val="Heading1"/>
      </w:pPr>
      <w:r w:rsidRPr="003B20AD">
        <w:t xml:space="preserve">The tranche request </w:t>
      </w:r>
      <w:r w:rsidR="005E5A17">
        <w:t xml:space="preserve">for the </w:t>
      </w:r>
      <w:r w:rsidR="005E5A17" w:rsidRPr="003B20AD">
        <w:t xml:space="preserve">implementation </w:t>
      </w:r>
      <w:r w:rsidR="005E5A17">
        <w:t xml:space="preserve">of the </w:t>
      </w:r>
      <w:r w:rsidR="005E5A17" w:rsidRPr="003B20AD">
        <w:t>first</w:t>
      </w:r>
      <w:r w:rsidR="005E5A17">
        <w:t xml:space="preserve"> tranche </w:t>
      </w:r>
      <w:r w:rsidRPr="003B20AD">
        <w:t>changed from US </w:t>
      </w:r>
      <w:r>
        <w:t>$</w:t>
      </w:r>
      <w:r w:rsidRPr="000016A2">
        <w:t xml:space="preserve">429,640 </w:t>
      </w:r>
      <w:r w:rsidRPr="003B20AD">
        <w:t>to US $</w:t>
      </w:r>
      <w:r w:rsidRPr="007E58B9">
        <w:rPr>
          <w:lang w:val="en-US" w:eastAsia="zh-CN"/>
        </w:rPr>
        <w:t>6</w:t>
      </w:r>
      <w:r w:rsidR="00046654">
        <w:rPr>
          <w:lang w:val="en-US" w:eastAsia="zh-CN"/>
        </w:rPr>
        <w:t>08</w:t>
      </w:r>
      <w:r w:rsidRPr="007E58B9">
        <w:rPr>
          <w:lang w:val="en-US" w:eastAsia="zh-CN"/>
        </w:rPr>
        <w:t>,</w:t>
      </w:r>
      <w:r w:rsidR="00046654">
        <w:rPr>
          <w:lang w:val="en-US" w:eastAsia="zh-CN"/>
        </w:rPr>
        <w:t>80</w:t>
      </w:r>
      <w:r w:rsidRPr="007E58B9">
        <w:rPr>
          <w:lang w:val="en-US" w:eastAsia="zh-CN"/>
        </w:rPr>
        <w:t>0</w:t>
      </w:r>
      <w:r w:rsidRPr="003B20AD">
        <w:t xml:space="preserve">. Adjustments for activities, outputs and costs are only in the project component for training of RAC technicians </w:t>
      </w:r>
      <w:r w:rsidR="005E5A17">
        <w:t>i</w:t>
      </w:r>
      <w:r w:rsidRPr="003B20AD">
        <w:t>n good servicing practices</w:t>
      </w:r>
      <w:r w:rsidR="005E5A17">
        <w:t>,</w:t>
      </w:r>
      <w:r w:rsidRPr="003B20AD">
        <w:t xml:space="preserve"> and provision of equipment and tools</w:t>
      </w:r>
      <w:r w:rsidRPr="00962436">
        <w:t xml:space="preserve">, as follows: </w:t>
      </w:r>
      <w:r w:rsidR="007E58B9">
        <w:t>t</w:t>
      </w:r>
      <w:r w:rsidRPr="00962436">
        <w:t>rain 22</w:t>
      </w:r>
      <w:r w:rsidR="007C6059">
        <w:t> </w:t>
      </w:r>
      <w:r w:rsidRPr="00962436">
        <w:t xml:space="preserve">trainers and 200 </w:t>
      </w:r>
      <w:r w:rsidR="007E58B9">
        <w:t xml:space="preserve">technicians </w:t>
      </w:r>
      <w:r w:rsidRPr="00962436">
        <w:t xml:space="preserve">instead of 10 trainers and 40 technicians as initially requested; </w:t>
      </w:r>
      <w:r w:rsidR="007E58B9">
        <w:t>a</w:t>
      </w:r>
      <w:r w:rsidRPr="00962436">
        <w:t xml:space="preserve">cquire and distribute tools and equipment to 200 trained technicians instead of 87 technicians as initially requested; </w:t>
      </w:r>
      <w:r w:rsidR="007E58B9">
        <w:t>a</w:t>
      </w:r>
      <w:r w:rsidRPr="00962436">
        <w:t xml:space="preserve">cquire and distribute tools and equipment </w:t>
      </w:r>
      <w:r w:rsidR="005E5A17">
        <w:t>to</w:t>
      </w:r>
      <w:r w:rsidR="005E5A17" w:rsidRPr="00962436">
        <w:t xml:space="preserve"> </w:t>
      </w:r>
      <w:r w:rsidRPr="00962436">
        <w:t>100 selected servicing workshops instead of 87 workshops as initially requested</w:t>
      </w:r>
      <w:r w:rsidR="007E58B9">
        <w:t xml:space="preserve">. </w:t>
      </w:r>
    </w:p>
    <w:p w14:paraId="34CED6C0" w14:textId="6B706FEB" w:rsidR="007E58B9" w:rsidRDefault="007E58B9" w:rsidP="007E58B9">
      <w:pPr>
        <w:keepNext/>
        <w:rPr>
          <w:b/>
          <w:bCs/>
        </w:rPr>
      </w:pPr>
      <w:r>
        <w:rPr>
          <w:b/>
          <w:bCs/>
        </w:rPr>
        <w:t xml:space="preserve">Table 5: Requested and </w:t>
      </w:r>
      <w:r w:rsidR="007C6059">
        <w:rPr>
          <w:b/>
          <w:bCs/>
        </w:rPr>
        <w:t>a</w:t>
      </w:r>
      <w:r>
        <w:rPr>
          <w:b/>
          <w:bCs/>
        </w:rPr>
        <w:t xml:space="preserve">greed cost of </w:t>
      </w:r>
      <w:r w:rsidR="002C09CE">
        <w:rPr>
          <w:b/>
          <w:bCs/>
        </w:rPr>
        <w:t xml:space="preserve">the </w:t>
      </w:r>
      <w:r>
        <w:rPr>
          <w:b/>
          <w:bCs/>
        </w:rPr>
        <w:t>first tranche</w:t>
      </w:r>
    </w:p>
    <w:tbl>
      <w:tblPr>
        <w:tblStyle w:val="TableGrid"/>
        <w:tblW w:w="5000" w:type="pct"/>
        <w:tblLook w:val="04A0" w:firstRow="1" w:lastRow="0" w:firstColumn="1" w:lastColumn="0" w:noHBand="0" w:noVBand="1"/>
      </w:tblPr>
      <w:tblGrid>
        <w:gridCol w:w="615"/>
        <w:gridCol w:w="6375"/>
        <w:gridCol w:w="1295"/>
        <w:gridCol w:w="1065"/>
      </w:tblGrid>
      <w:tr w:rsidR="007E58B9" w:rsidRPr="00593EB4" w14:paraId="522DE022" w14:textId="77777777" w:rsidTr="007C51C0">
        <w:trPr>
          <w:trHeight w:val="159"/>
          <w:tblHeader/>
        </w:trPr>
        <w:tc>
          <w:tcPr>
            <w:tcW w:w="615" w:type="dxa"/>
            <w:vMerge w:val="restart"/>
          </w:tcPr>
          <w:p w14:paraId="7E114FBA" w14:textId="77777777" w:rsidR="007E58B9" w:rsidRPr="00593EB4" w:rsidRDefault="007E58B9" w:rsidP="007C51C0">
            <w:pPr>
              <w:keepNext/>
              <w:jc w:val="left"/>
              <w:rPr>
                <w:b/>
                <w:bCs/>
                <w:sz w:val="20"/>
                <w:szCs w:val="20"/>
              </w:rPr>
            </w:pPr>
          </w:p>
        </w:tc>
        <w:tc>
          <w:tcPr>
            <w:tcW w:w="6375" w:type="dxa"/>
            <w:vMerge w:val="restart"/>
          </w:tcPr>
          <w:p w14:paraId="792C7EF3" w14:textId="77777777" w:rsidR="007E58B9" w:rsidRPr="00593EB4" w:rsidRDefault="007E58B9" w:rsidP="007C51C0">
            <w:pPr>
              <w:keepNext/>
              <w:jc w:val="center"/>
              <w:rPr>
                <w:b/>
                <w:bCs/>
                <w:sz w:val="20"/>
                <w:szCs w:val="20"/>
              </w:rPr>
            </w:pPr>
            <w:r>
              <w:rPr>
                <w:b/>
                <w:bCs/>
                <w:sz w:val="20"/>
                <w:szCs w:val="20"/>
              </w:rPr>
              <w:t>Component/</w:t>
            </w:r>
            <w:r w:rsidRPr="00593EB4">
              <w:rPr>
                <w:b/>
                <w:bCs/>
                <w:sz w:val="20"/>
                <w:szCs w:val="20"/>
              </w:rPr>
              <w:t>Activities</w:t>
            </w:r>
          </w:p>
        </w:tc>
        <w:tc>
          <w:tcPr>
            <w:tcW w:w="2360" w:type="dxa"/>
            <w:gridSpan w:val="2"/>
          </w:tcPr>
          <w:p w14:paraId="3B0F39EC" w14:textId="77777777" w:rsidR="007E58B9" w:rsidRPr="00593EB4" w:rsidRDefault="007E58B9" w:rsidP="007C51C0">
            <w:pPr>
              <w:keepNext/>
              <w:jc w:val="center"/>
              <w:rPr>
                <w:b/>
                <w:bCs/>
                <w:sz w:val="20"/>
                <w:szCs w:val="20"/>
              </w:rPr>
            </w:pPr>
            <w:r>
              <w:rPr>
                <w:b/>
                <w:bCs/>
                <w:sz w:val="20"/>
                <w:szCs w:val="20"/>
              </w:rPr>
              <w:t>Cost (US $)</w:t>
            </w:r>
          </w:p>
        </w:tc>
      </w:tr>
      <w:tr w:rsidR="007E58B9" w:rsidRPr="00593EB4" w14:paraId="58368AA0" w14:textId="77777777" w:rsidTr="007C51C0">
        <w:trPr>
          <w:trHeight w:val="159"/>
          <w:tblHeader/>
        </w:trPr>
        <w:tc>
          <w:tcPr>
            <w:tcW w:w="615" w:type="dxa"/>
            <w:vMerge/>
          </w:tcPr>
          <w:p w14:paraId="44FC6A8B" w14:textId="77777777" w:rsidR="007E58B9" w:rsidRPr="00593EB4" w:rsidRDefault="007E58B9" w:rsidP="007C51C0">
            <w:pPr>
              <w:jc w:val="left"/>
              <w:rPr>
                <w:b/>
                <w:bCs/>
                <w:sz w:val="20"/>
                <w:szCs w:val="20"/>
              </w:rPr>
            </w:pPr>
          </w:p>
        </w:tc>
        <w:tc>
          <w:tcPr>
            <w:tcW w:w="6375" w:type="dxa"/>
            <w:vMerge/>
          </w:tcPr>
          <w:p w14:paraId="22902972" w14:textId="77777777" w:rsidR="007E58B9" w:rsidRDefault="007E58B9" w:rsidP="007C51C0">
            <w:pPr>
              <w:jc w:val="center"/>
              <w:rPr>
                <w:b/>
                <w:bCs/>
                <w:sz w:val="20"/>
                <w:szCs w:val="20"/>
              </w:rPr>
            </w:pPr>
          </w:p>
        </w:tc>
        <w:tc>
          <w:tcPr>
            <w:tcW w:w="1295" w:type="dxa"/>
          </w:tcPr>
          <w:p w14:paraId="0F92B0D1" w14:textId="77777777" w:rsidR="007E58B9" w:rsidRDefault="007E58B9" w:rsidP="007C51C0">
            <w:pPr>
              <w:jc w:val="center"/>
              <w:rPr>
                <w:b/>
                <w:bCs/>
                <w:sz w:val="20"/>
                <w:szCs w:val="20"/>
              </w:rPr>
            </w:pPr>
            <w:r>
              <w:rPr>
                <w:b/>
                <w:bCs/>
                <w:sz w:val="20"/>
                <w:szCs w:val="20"/>
              </w:rPr>
              <w:t>Requested</w:t>
            </w:r>
          </w:p>
        </w:tc>
        <w:tc>
          <w:tcPr>
            <w:tcW w:w="1065" w:type="dxa"/>
          </w:tcPr>
          <w:p w14:paraId="0995F076" w14:textId="77777777" w:rsidR="007E58B9" w:rsidRPr="00593EB4" w:rsidRDefault="007E58B9" w:rsidP="007C51C0">
            <w:pPr>
              <w:jc w:val="center"/>
              <w:rPr>
                <w:b/>
                <w:bCs/>
                <w:sz w:val="20"/>
                <w:szCs w:val="20"/>
              </w:rPr>
            </w:pPr>
            <w:r>
              <w:rPr>
                <w:b/>
                <w:bCs/>
                <w:sz w:val="20"/>
                <w:szCs w:val="20"/>
              </w:rPr>
              <w:t>Agreed</w:t>
            </w:r>
          </w:p>
        </w:tc>
      </w:tr>
      <w:tr w:rsidR="007E58B9" w:rsidRPr="00593EB4" w14:paraId="1C669270" w14:textId="77777777" w:rsidTr="007C51C0">
        <w:trPr>
          <w:trHeight w:val="288"/>
        </w:trPr>
        <w:tc>
          <w:tcPr>
            <w:tcW w:w="615" w:type="dxa"/>
          </w:tcPr>
          <w:p w14:paraId="3F70F8F6" w14:textId="77777777" w:rsidR="007E58B9" w:rsidRPr="00713991" w:rsidRDefault="007E58B9" w:rsidP="007C51C0">
            <w:pPr>
              <w:jc w:val="left"/>
              <w:rPr>
                <w:b/>
                <w:bCs/>
                <w:sz w:val="20"/>
                <w:szCs w:val="20"/>
              </w:rPr>
            </w:pPr>
            <w:r w:rsidRPr="00713991">
              <w:rPr>
                <w:b/>
                <w:bCs/>
                <w:sz w:val="20"/>
                <w:szCs w:val="20"/>
              </w:rPr>
              <w:t>1</w:t>
            </w:r>
          </w:p>
        </w:tc>
        <w:tc>
          <w:tcPr>
            <w:tcW w:w="8735" w:type="dxa"/>
            <w:gridSpan w:val="3"/>
          </w:tcPr>
          <w:p w14:paraId="6C0BD13A" w14:textId="77777777" w:rsidR="007E58B9" w:rsidRPr="00593EB4" w:rsidRDefault="007E58B9" w:rsidP="007C51C0">
            <w:pPr>
              <w:rPr>
                <w:sz w:val="20"/>
                <w:szCs w:val="20"/>
              </w:rPr>
            </w:pPr>
            <w:r w:rsidRPr="0034108C">
              <w:rPr>
                <w:b/>
                <w:bCs/>
                <w:sz w:val="20"/>
                <w:szCs w:val="20"/>
              </w:rPr>
              <w:t>Strengthening and enforcement of the legislation and regulations on HCFCs</w:t>
            </w:r>
          </w:p>
        </w:tc>
      </w:tr>
      <w:tr w:rsidR="00261B10" w:rsidRPr="00593EB4" w14:paraId="35AF6FF6" w14:textId="77777777" w:rsidTr="007C51C0">
        <w:trPr>
          <w:trHeight w:val="288"/>
        </w:trPr>
        <w:tc>
          <w:tcPr>
            <w:tcW w:w="615" w:type="dxa"/>
          </w:tcPr>
          <w:p w14:paraId="260C899D" w14:textId="77777777" w:rsidR="00261B10" w:rsidRPr="00593EB4" w:rsidRDefault="00261B10" w:rsidP="00261B10">
            <w:pPr>
              <w:jc w:val="left"/>
              <w:rPr>
                <w:sz w:val="20"/>
                <w:szCs w:val="20"/>
              </w:rPr>
            </w:pPr>
            <w:r>
              <w:rPr>
                <w:sz w:val="20"/>
                <w:szCs w:val="20"/>
              </w:rPr>
              <w:t>1.1</w:t>
            </w:r>
          </w:p>
        </w:tc>
        <w:tc>
          <w:tcPr>
            <w:tcW w:w="6375" w:type="dxa"/>
          </w:tcPr>
          <w:p w14:paraId="4A0804FB" w14:textId="77777777" w:rsidR="00261B10" w:rsidRPr="00C01B82" w:rsidRDefault="00261B10" w:rsidP="00261B10">
            <w:pPr>
              <w:rPr>
                <w:sz w:val="20"/>
                <w:szCs w:val="20"/>
              </w:rPr>
            </w:pPr>
            <w:r w:rsidRPr="00C01B82">
              <w:rPr>
                <w:sz w:val="20"/>
                <w:szCs w:val="20"/>
              </w:rPr>
              <w:t>Review the existing HCFC policy and regulations</w:t>
            </w:r>
          </w:p>
        </w:tc>
        <w:tc>
          <w:tcPr>
            <w:tcW w:w="1295" w:type="dxa"/>
          </w:tcPr>
          <w:p w14:paraId="30B3ECD2" w14:textId="24281A98" w:rsidR="00261B10" w:rsidRPr="00593EB4" w:rsidRDefault="00261B10" w:rsidP="00261B10">
            <w:pPr>
              <w:jc w:val="right"/>
              <w:rPr>
                <w:sz w:val="20"/>
                <w:szCs w:val="20"/>
              </w:rPr>
            </w:pPr>
            <w:r>
              <w:rPr>
                <w:sz w:val="20"/>
                <w:szCs w:val="20"/>
              </w:rPr>
              <w:t>20,000</w:t>
            </w:r>
          </w:p>
        </w:tc>
        <w:tc>
          <w:tcPr>
            <w:tcW w:w="1065" w:type="dxa"/>
          </w:tcPr>
          <w:p w14:paraId="019113C0" w14:textId="3190F5B0" w:rsidR="00261B10" w:rsidRPr="00593EB4" w:rsidRDefault="00261B10" w:rsidP="00261B10">
            <w:pPr>
              <w:jc w:val="right"/>
              <w:rPr>
                <w:sz w:val="20"/>
                <w:szCs w:val="20"/>
              </w:rPr>
            </w:pPr>
            <w:r>
              <w:rPr>
                <w:sz w:val="20"/>
                <w:szCs w:val="20"/>
              </w:rPr>
              <w:t>20,000</w:t>
            </w:r>
          </w:p>
        </w:tc>
      </w:tr>
      <w:tr w:rsidR="00261B10" w:rsidRPr="00593EB4" w14:paraId="594D7413" w14:textId="77777777" w:rsidTr="007C51C0">
        <w:trPr>
          <w:trHeight w:val="288"/>
        </w:trPr>
        <w:tc>
          <w:tcPr>
            <w:tcW w:w="615" w:type="dxa"/>
          </w:tcPr>
          <w:p w14:paraId="26670796" w14:textId="77777777" w:rsidR="00261B10" w:rsidRPr="00593EB4" w:rsidRDefault="00261B10" w:rsidP="00261B10">
            <w:pPr>
              <w:jc w:val="left"/>
              <w:rPr>
                <w:sz w:val="20"/>
                <w:szCs w:val="20"/>
              </w:rPr>
            </w:pPr>
            <w:r>
              <w:rPr>
                <w:sz w:val="20"/>
                <w:szCs w:val="20"/>
              </w:rPr>
              <w:t>1.2</w:t>
            </w:r>
          </w:p>
        </w:tc>
        <w:tc>
          <w:tcPr>
            <w:tcW w:w="6375" w:type="dxa"/>
          </w:tcPr>
          <w:p w14:paraId="599AD4EA" w14:textId="77777777" w:rsidR="00261B10" w:rsidRPr="00C01B82" w:rsidRDefault="00261B10" w:rsidP="00261B10">
            <w:pPr>
              <w:rPr>
                <w:sz w:val="20"/>
                <w:szCs w:val="20"/>
              </w:rPr>
            </w:pPr>
            <w:r w:rsidRPr="00C01B82">
              <w:rPr>
                <w:sz w:val="20"/>
                <w:szCs w:val="20"/>
              </w:rPr>
              <w:t>Strengthen the licensing and quota system</w:t>
            </w:r>
          </w:p>
        </w:tc>
        <w:tc>
          <w:tcPr>
            <w:tcW w:w="1295" w:type="dxa"/>
          </w:tcPr>
          <w:p w14:paraId="23E70387" w14:textId="212E2AD2" w:rsidR="00261B10" w:rsidRPr="00593EB4" w:rsidRDefault="00261B10" w:rsidP="00261B10">
            <w:pPr>
              <w:jc w:val="right"/>
              <w:rPr>
                <w:sz w:val="20"/>
                <w:szCs w:val="20"/>
              </w:rPr>
            </w:pPr>
            <w:r>
              <w:rPr>
                <w:sz w:val="20"/>
                <w:szCs w:val="20"/>
              </w:rPr>
              <w:t>20,000</w:t>
            </w:r>
          </w:p>
        </w:tc>
        <w:tc>
          <w:tcPr>
            <w:tcW w:w="1065" w:type="dxa"/>
          </w:tcPr>
          <w:p w14:paraId="707F28CF" w14:textId="032D7184" w:rsidR="00261B10" w:rsidRPr="00593EB4" w:rsidRDefault="00261B10" w:rsidP="00261B10">
            <w:pPr>
              <w:jc w:val="right"/>
              <w:rPr>
                <w:sz w:val="20"/>
                <w:szCs w:val="20"/>
              </w:rPr>
            </w:pPr>
            <w:r>
              <w:rPr>
                <w:sz w:val="20"/>
                <w:szCs w:val="20"/>
              </w:rPr>
              <w:t>20,000</w:t>
            </w:r>
          </w:p>
        </w:tc>
      </w:tr>
      <w:tr w:rsidR="00261B10" w:rsidRPr="00593EB4" w14:paraId="309E025A" w14:textId="77777777" w:rsidTr="007C51C0">
        <w:trPr>
          <w:trHeight w:val="288"/>
        </w:trPr>
        <w:tc>
          <w:tcPr>
            <w:tcW w:w="615" w:type="dxa"/>
          </w:tcPr>
          <w:p w14:paraId="0B6AE5E1" w14:textId="77777777" w:rsidR="00261B10" w:rsidRDefault="00261B10" w:rsidP="00261B10">
            <w:pPr>
              <w:jc w:val="left"/>
              <w:rPr>
                <w:sz w:val="20"/>
                <w:szCs w:val="20"/>
              </w:rPr>
            </w:pPr>
            <w:r>
              <w:rPr>
                <w:sz w:val="20"/>
                <w:szCs w:val="20"/>
              </w:rPr>
              <w:t>1.3</w:t>
            </w:r>
          </w:p>
        </w:tc>
        <w:tc>
          <w:tcPr>
            <w:tcW w:w="6375" w:type="dxa"/>
          </w:tcPr>
          <w:p w14:paraId="1F01AE93" w14:textId="38DAF22C" w:rsidR="00261B10" w:rsidRPr="00C01B82" w:rsidRDefault="00261B10" w:rsidP="00261B10">
            <w:pPr>
              <w:rPr>
                <w:sz w:val="20"/>
                <w:szCs w:val="20"/>
              </w:rPr>
            </w:pPr>
            <w:r w:rsidRPr="00C01B82">
              <w:rPr>
                <w:sz w:val="20"/>
                <w:szCs w:val="20"/>
              </w:rPr>
              <w:t>Support the establishment of RAC associations</w:t>
            </w:r>
            <w:r w:rsidR="00A05211">
              <w:rPr>
                <w:sz w:val="20"/>
                <w:szCs w:val="20"/>
              </w:rPr>
              <w:t>, including one awareness workshop</w:t>
            </w:r>
          </w:p>
        </w:tc>
        <w:tc>
          <w:tcPr>
            <w:tcW w:w="1295" w:type="dxa"/>
          </w:tcPr>
          <w:p w14:paraId="1E92FBF8" w14:textId="0168836A" w:rsidR="00261B10" w:rsidRPr="00593EB4" w:rsidRDefault="00261B10" w:rsidP="00261B10">
            <w:pPr>
              <w:jc w:val="right"/>
              <w:rPr>
                <w:sz w:val="20"/>
                <w:szCs w:val="20"/>
              </w:rPr>
            </w:pPr>
            <w:r>
              <w:rPr>
                <w:sz w:val="20"/>
                <w:szCs w:val="20"/>
              </w:rPr>
              <w:t>30,000</w:t>
            </w:r>
          </w:p>
        </w:tc>
        <w:tc>
          <w:tcPr>
            <w:tcW w:w="1065" w:type="dxa"/>
          </w:tcPr>
          <w:p w14:paraId="07D92646" w14:textId="21861E4D" w:rsidR="00261B10" w:rsidRDefault="00261B10" w:rsidP="00261B10">
            <w:pPr>
              <w:jc w:val="right"/>
              <w:rPr>
                <w:sz w:val="20"/>
                <w:szCs w:val="20"/>
              </w:rPr>
            </w:pPr>
            <w:r>
              <w:rPr>
                <w:sz w:val="20"/>
                <w:szCs w:val="20"/>
              </w:rPr>
              <w:t>30,000</w:t>
            </w:r>
          </w:p>
        </w:tc>
      </w:tr>
      <w:tr w:rsidR="007E58B9" w:rsidRPr="00593EB4" w14:paraId="24C77514" w14:textId="77777777" w:rsidTr="007C51C0">
        <w:tc>
          <w:tcPr>
            <w:tcW w:w="6990" w:type="dxa"/>
            <w:gridSpan w:val="2"/>
          </w:tcPr>
          <w:p w14:paraId="38CD1601" w14:textId="77777777" w:rsidR="007E58B9" w:rsidRPr="00C01B82" w:rsidRDefault="007E58B9" w:rsidP="007C51C0">
            <w:pPr>
              <w:jc w:val="right"/>
              <w:rPr>
                <w:i/>
                <w:iCs/>
                <w:sz w:val="20"/>
                <w:szCs w:val="20"/>
              </w:rPr>
            </w:pPr>
            <w:r w:rsidRPr="00C01B82">
              <w:rPr>
                <w:i/>
                <w:iCs/>
                <w:sz w:val="20"/>
                <w:szCs w:val="20"/>
              </w:rPr>
              <w:t xml:space="preserve">Component 1 Subtotal </w:t>
            </w:r>
          </w:p>
        </w:tc>
        <w:tc>
          <w:tcPr>
            <w:tcW w:w="1295" w:type="dxa"/>
            <w:shd w:val="clear" w:color="auto" w:fill="auto"/>
          </w:tcPr>
          <w:p w14:paraId="2ED20001" w14:textId="25CC6649" w:rsidR="007E58B9" w:rsidRPr="00593EB4" w:rsidRDefault="00261B10" w:rsidP="007C51C0">
            <w:pPr>
              <w:jc w:val="right"/>
              <w:rPr>
                <w:i/>
                <w:iCs/>
                <w:sz w:val="20"/>
                <w:szCs w:val="20"/>
              </w:rPr>
            </w:pPr>
            <w:r>
              <w:rPr>
                <w:i/>
                <w:iCs/>
                <w:sz w:val="20"/>
                <w:szCs w:val="20"/>
              </w:rPr>
              <w:t>70,000</w:t>
            </w:r>
          </w:p>
        </w:tc>
        <w:tc>
          <w:tcPr>
            <w:tcW w:w="1065" w:type="dxa"/>
          </w:tcPr>
          <w:p w14:paraId="4956DF75" w14:textId="223C728F" w:rsidR="007E58B9" w:rsidRDefault="00261B10" w:rsidP="007C51C0">
            <w:pPr>
              <w:jc w:val="right"/>
              <w:rPr>
                <w:i/>
                <w:iCs/>
                <w:sz w:val="20"/>
                <w:szCs w:val="20"/>
              </w:rPr>
            </w:pPr>
            <w:r>
              <w:rPr>
                <w:i/>
                <w:iCs/>
                <w:sz w:val="20"/>
                <w:szCs w:val="20"/>
              </w:rPr>
              <w:t>70,000</w:t>
            </w:r>
          </w:p>
        </w:tc>
      </w:tr>
      <w:tr w:rsidR="007E58B9" w:rsidRPr="00010FD8" w14:paraId="3160C0E7" w14:textId="77777777" w:rsidTr="007C51C0">
        <w:tc>
          <w:tcPr>
            <w:tcW w:w="615" w:type="dxa"/>
          </w:tcPr>
          <w:p w14:paraId="12E3577C" w14:textId="77777777" w:rsidR="007E58B9" w:rsidRPr="0034108C" w:rsidRDefault="007E58B9" w:rsidP="007C51C0">
            <w:pPr>
              <w:jc w:val="left"/>
              <w:rPr>
                <w:b/>
                <w:bCs/>
                <w:sz w:val="20"/>
                <w:szCs w:val="20"/>
              </w:rPr>
            </w:pPr>
            <w:r w:rsidRPr="0034108C">
              <w:rPr>
                <w:b/>
                <w:bCs/>
                <w:sz w:val="20"/>
                <w:szCs w:val="20"/>
              </w:rPr>
              <w:t>2</w:t>
            </w:r>
          </w:p>
        </w:tc>
        <w:tc>
          <w:tcPr>
            <w:tcW w:w="8735" w:type="dxa"/>
            <w:gridSpan w:val="3"/>
          </w:tcPr>
          <w:p w14:paraId="369FF402" w14:textId="77777777" w:rsidR="007E58B9" w:rsidRPr="00010FD8" w:rsidRDefault="007E58B9" w:rsidP="007C51C0">
            <w:pPr>
              <w:rPr>
                <w:b/>
                <w:bCs/>
                <w:sz w:val="20"/>
                <w:szCs w:val="20"/>
              </w:rPr>
            </w:pPr>
            <w:r w:rsidRPr="00010FD8">
              <w:rPr>
                <w:b/>
                <w:bCs/>
                <w:sz w:val="20"/>
                <w:szCs w:val="20"/>
              </w:rPr>
              <w:t>Strengthening technical capacity for import controls</w:t>
            </w:r>
          </w:p>
        </w:tc>
      </w:tr>
      <w:tr w:rsidR="00261B10" w:rsidRPr="00593EB4" w14:paraId="2CC3222F" w14:textId="77777777" w:rsidTr="007C51C0">
        <w:tc>
          <w:tcPr>
            <w:tcW w:w="615" w:type="dxa"/>
          </w:tcPr>
          <w:p w14:paraId="67D51F07" w14:textId="77777777" w:rsidR="00261B10" w:rsidRPr="0034108C" w:rsidRDefault="00261B10" w:rsidP="00261B10">
            <w:pPr>
              <w:jc w:val="left"/>
              <w:rPr>
                <w:sz w:val="20"/>
                <w:szCs w:val="20"/>
              </w:rPr>
            </w:pPr>
            <w:r>
              <w:rPr>
                <w:sz w:val="20"/>
                <w:szCs w:val="20"/>
              </w:rPr>
              <w:t>2.1</w:t>
            </w:r>
          </w:p>
        </w:tc>
        <w:tc>
          <w:tcPr>
            <w:tcW w:w="6375" w:type="dxa"/>
          </w:tcPr>
          <w:p w14:paraId="761449D3" w14:textId="5593485F" w:rsidR="00261B10" w:rsidRPr="00C01B82" w:rsidRDefault="00261B10" w:rsidP="00261B10">
            <w:pPr>
              <w:rPr>
                <w:sz w:val="20"/>
                <w:szCs w:val="20"/>
              </w:rPr>
            </w:pPr>
            <w:r w:rsidRPr="00C01B82">
              <w:rPr>
                <w:sz w:val="20"/>
                <w:szCs w:val="20"/>
              </w:rPr>
              <w:t>Provide ODS identifiers to Customs</w:t>
            </w:r>
            <w:r w:rsidR="00A05211">
              <w:rPr>
                <w:sz w:val="20"/>
                <w:szCs w:val="20"/>
              </w:rPr>
              <w:t xml:space="preserve"> and train in the use of equipment </w:t>
            </w:r>
          </w:p>
        </w:tc>
        <w:tc>
          <w:tcPr>
            <w:tcW w:w="1295" w:type="dxa"/>
          </w:tcPr>
          <w:p w14:paraId="03610E48" w14:textId="66146AF4" w:rsidR="00261B10" w:rsidRPr="00593EB4" w:rsidRDefault="00261B10" w:rsidP="00261B10">
            <w:pPr>
              <w:keepNext/>
              <w:jc w:val="right"/>
              <w:rPr>
                <w:sz w:val="20"/>
                <w:szCs w:val="20"/>
              </w:rPr>
            </w:pPr>
            <w:r>
              <w:rPr>
                <w:sz w:val="20"/>
                <w:szCs w:val="20"/>
              </w:rPr>
              <w:t>0</w:t>
            </w:r>
          </w:p>
        </w:tc>
        <w:tc>
          <w:tcPr>
            <w:tcW w:w="1065" w:type="dxa"/>
          </w:tcPr>
          <w:p w14:paraId="3D6D7F8D" w14:textId="38580415" w:rsidR="00261B10" w:rsidRPr="00593EB4" w:rsidRDefault="00261B10" w:rsidP="00261B10">
            <w:pPr>
              <w:keepNext/>
              <w:jc w:val="right"/>
              <w:rPr>
                <w:sz w:val="20"/>
                <w:szCs w:val="20"/>
              </w:rPr>
            </w:pPr>
            <w:r>
              <w:rPr>
                <w:sz w:val="20"/>
                <w:szCs w:val="20"/>
              </w:rPr>
              <w:t>0</w:t>
            </w:r>
          </w:p>
        </w:tc>
      </w:tr>
      <w:tr w:rsidR="00261B10" w:rsidRPr="00593EB4" w14:paraId="24EDC98B" w14:textId="77777777" w:rsidTr="007C51C0">
        <w:tc>
          <w:tcPr>
            <w:tcW w:w="615" w:type="dxa"/>
          </w:tcPr>
          <w:p w14:paraId="5503365F" w14:textId="77777777" w:rsidR="00261B10" w:rsidRPr="0034108C" w:rsidRDefault="00261B10" w:rsidP="00261B10">
            <w:pPr>
              <w:rPr>
                <w:sz w:val="20"/>
                <w:szCs w:val="20"/>
              </w:rPr>
            </w:pPr>
            <w:r>
              <w:rPr>
                <w:sz w:val="20"/>
                <w:szCs w:val="20"/>
              </w:rPr>
              <w:t>2.2</w:t>
            </w:r>
          </w:p>
        </w:tc>
        <w:tc>
          <w:tcPr>
            <w:tcW w:w="6375" w:type="dxa"/>
          </w:tcPr>
          <w:p w14:paraId="7749B76B" w14:textId="77777777" w:rsidR="00261B10" w:rsidRPr="00C01B82" w:rsidRDefault="00261B10" w:rsidP="00261B10">
            <w:pPr>
              <w:rPr>
                <w:sz w:val="20"/>
                <w:szCs w:val="20"/>
              </w:rPr>
            </w:pPr>
            <w:r w:rsidRPr="00C01B82">
              <w:rPr>
                <w:sz w:val="20"/>
                <w:szCs w:val="20"/>
              </w:rPr>
              <w:t>Train Customs Officers</w:t>
            </w:r>
          </w:p>
        </w:tc>
        <w:tc>
          <w:tcPr>
            <w:tcW w:w="1295" w:type="dxa"/>
          </w:tcPr>
          <w:p w14:paraId="620E8D10" w14:textId="23A1739F" w:rsidR="00261B10" w:rsidRPr="00593EB4" w:rsidRDefault="00261B10" w:rsidP="00261B10">
            <w:pPr>
              <w:jc w:val="right"/>
              <w:rPr>
                <w:sz w:val="20"/>
                <w:szCs w:val="20"/>
              </w:rPr>
            </w:pPr>
            <w:r>
              <w:rPr>
                <w:sz w:val="20"/>
                <w:szCs w:val="20"/>
              </w:rPr>
              <w:t>25,000</w:t>
            </w:r>
          </w:p>
        </w:tc>
        <w:tc>
          <w:tcPr>
            <w:tcW w:w="1065" w:type="dxa"/>
          </w:tcPr>
          <w:p w14:paraId="63468F21" w14:textId="03DD5403" w:rsidR="00261B10" w:rsidRDefault="00261B10" w:rsidP="00261B10">
            <w:pPr>
              <w:jc w:val="right"/>
              <w:rPr>
                <w:sz w:val="20"/>
                <w:szCs w:val="20"/>
              </w:rPr>
            </w:pPr>
            <w:r>
              <w:rPr>
                <w:sz w:val="20"/>
                <w:szCs w:val="20"/>
              </w:rPr>
              <w:t>25,000</w:t>
            </w:r>
          </w:p>
        </w:tc>
      </w:tr>
      <w:tr w:rsidR="00261B10" w:rsidRPr="00593EB4" w14:paraId="1ED38EC4" w14:textId="77777777" w:rsidTr="007C51C0">
        <w:tc>
          <w:tcPr>
            <w:tcW w:w="615" w:type="dxa"/>
          </w:tcPr>
          <w:p w14:paraId="5159AA31" w14:textId="77777777" w:rsidR="00261B10" w:rsidRPr="0034108C" w:rsidRDefault="00261B10" w:rsidP="00261B10">
            <w:pPr>
              <w:rPr>
                <w:sz w:val="20"/>
                <w:szCs w:val="20"/>
              </w:rPr>
            </w:pPr>
            <w:r>
              <w:rPr>
                <w:sz w:val="20"/>
                <w:szCs w:val="20"/>
              </w:rPr>
              <w:t>2.3</w:t>
            </w:r>
          </w:p>
        </w:tc>
        <w:tc>
          <w:tcPr>
            <w:tcW w:w="6375" w:type="dxa"/>
          </w:tcPr>
          <w:p w14:paraId="77E30BB0" w14:textId="77777777" w:rsidR="00261B10" w:rsidRPr="00C01B82" w:rsidRDefault="00261B10" w:rsidP="00261B10">
            <w:pPr>
              <w:rPr>
                <w:sz w:val="20"/>
                <w:szCs w:val="20"/>
              </w:rPr>
            </w:pPr>
            <w:r w:rsidRPr="00C01B82">
              <w:rPr>
                <w:sz w:val="20"/>
                <w:szCs w:val="20"/>
              </w:rPr>
              <w:t>Information workshop for importers</w:t>
            </w:r>
          </w:p>
        </w:tc>
        <w:tc>
          <w:tcPr>
            <w:tcW w:w="1295" w:type="dxa"/>
          </w:tcPr>
          <w:p w14:paraId="5C4462BC" w14:textId="5CECA1DF" w:rsidR="00261B10" w:rsidRPr="00593EB4" w:rsidRDefault="00261B10" w:rsidP="00261B10">
            <w:pPr>
              <w:jc w:val="right"/>
              <w:rPr>
                <w:sz w:val="20"/>
                <w:szCs w:val="20"/>
              </w:rPr>
            </w:pPr>
            <w:r>
              <w:rPr>
                <w:sz w:val="20"/>
                <w:szCs w:val="20"/>
              </w:rPr>
              <w:t>5,000</w:t>
            </w:r>
          </w:p>
        </w:tc>
        <w:tc>
          <w:tcPr>
            <w:tcW w:w="1065" w:type="dxa"/>
          </w:tcPr>
          <w:p w14:paraId="468CB39E" w14:textId="7D0ADD59" w:rsidR="00261B10" w:rsidRPr="00593EB4" w:rsidRDefault="00261B10" w:rsidP="00261B10">
            <w:pPr>
              <w:jc w:val="right"/>
              <w:rPr>
                <w:sz w:val="20"/>
                <w:szCs w:val="20"/>
              </w:rPr>
            </w:pPr>
            <w:r>
              <w:rPr>
                <w:sz w:val="20"/>
                <w:szCs w:val="20"/>
              </w:rPr>
              <w:t>5,000</w:t>
            </w:r>
          </w:p>
        </w:tc>
      </w:tr>
      <w:tr w:rsidR="007E58B9" w:rsidRPr="00593EB4" w14:paraId="35CBDD15" w14:textId="77777777" w:rsidTr="007C51C0">
        <w:tc>
          <w:tcPr>
            <w:tcW w:w="6990" w:type="dxa"/>
            <w:gridSpan w:val="2"/>
          </w:tcPr>
          <w:p w14:paraId="3518AAED" w14:textId="77777777" w:rsidR="007E58B9" w:rsidRPr="00593EB4" w:rsidRDefault="007E58B9" w:rsidP="007C51C0">
            <w:pPr>
              <w:jc w:val="right"/>
              <w:rPr>
                <w:i/>
                <w:iCs/>
                <w:sz w:val="20"/>
                <w:szCs w:val="20"/>
              </w:rPr>
            </w:pPr>
            <w:r w:rsidRPr="00593EB4">
              <w:rPr>
                <w:i/>
                <w:iCs/>
                <w:sz w:val="20"/>
                <w:szCs w:val="20"/>
              </w:rPr>
              <w:t>Component</w:t>
            </w:r>
            <w:r>
              <w:rPr>
                <w:i/>
                <w:iCs/>
                <w:sz w:val="20"/>
                <w:szCs w:val="20"/>
              </w:rPr>
              <w:t xml:space="preserve"> 2 S</w:t>
            </w:r>
            <w:r w:rsidRPr="00593EB4">
              <w:rPr>
                <w:i/>
                <w:iCs/>
                <w:sz w:val="20"/>
                <w:szCs w:val="20"/>
              </w:rPr>
              <w:t>ubtotal</w:t>
            </w:r>
          </w:p>
        </w:tc>
        <w:tc>
          <w:tcPr>
            <w:tcW w:w="1295" w:type="dxa"/>
            <w:shd w:val="clear" w:color="auto" w:fill="auto"/>
          </w:tcPr>
          <w:p w14:paraId="0E622902" w14:textId="07036698" w:rsidR="007E58B9" w:rsidRPr="00593EB4" w:rsidRDefault="00261B10" w:rsidP="007C51C0">
            <w:pPr>
              <w:jc w:val="right"/>
              <w:rPr>
                <w:i/>
                <w:iCs/>
                <w:sz w:val="20"/>
                <w:szCs w:val="20"/>
              </w:rPr>
            </w:pPr>
            <w:r>
              <w:rPr>
                <w:i/>
                <w:iCs/>
                <w:sz w:val="20"/>
                <w:szCs w:val="20"/>
              </w:rPr>
              <w:t>30,000</w:t>
            </w:r>
          </w:p>
        </w:tc>
        <w:tc>
          <w:tcPr>
            <w:tcW w:w="1065" w:type="dxa"/>
          </w:tcPr>
          <w:p w14:paraId="66CBDC35" w14:textId="09BC1C9A" w:rsidR="007E58B9" w:rsidRPr="00593EB4" w:rsidRDefault="00261B10" w:rsidP="007C51C0">
            <w:pPr>
              <w:jc w:val="right"/>
              <w:rPr>
                <w:i/>
                <w:iCs/>
                <w:sz w:val="20"/>
                <w:szCs w:val="20"/>
              </w:rPr>
            </w:pPr>
            <w:r>
              <w:rPr>
                <w:i/>
                <w:iCs/>
                <w:sz w:val="20"/>
                <w:szCs w:val="20"/>
              </w:rPr>
              <w:t>30,000</w:t>
            </w:r>
          </w:p>
        </w:tc>
      </w:tr>
      <w:tr w:rsidR="007E58B9" w:rsidRPr="0034108C" w14:paraId="1B1D65E0" w14:textId="77777777" w:rsidTr="007C51C0">
        <w:tc>
          <w:tcPr>
            <w:tcW w:w="615" w:type="dxa"/>
          </w:tcPr>
          <w:p w14:paraId="68ED43D2" w14:textId="77777777" w:rsidR="007E58B9" w:rsidRPr="0034108C" w:rsidRDefault="007E58B9" w:rsidP="007C51C0">
            <w:pPr>
              <w:jc w:val="left"/>
              <w:rPr>
                <w:b/>
                <w:bCs/>
                <w:sz w:val="20"/>
                <w:szCs w:val="20"/>
              </w:rPr>
            </w:pPr>
            <w:r w:rsidRPr="0034108C">
              <w:rPr>
                <w:b/>
                <w:bCs/>
                <w:sz w:val="20"/>
                <w:szCs w:val="20"/>
              </w:rPr>
              <w:t>3</w:t>
            </w:r>
          </w:p>
        </w:tc>
        <w:tc>
          <w:tcPr>
            <w:tcW w:w="8735" w:type="dxa"/>
            <w:gridSpan w:val="3"/>
          </w:tcPr>
          <w:p w14:paraId="714FBD48" w14:textId="77777777" w:rsidR="007E58B9" w:rsidRPr="0034108C" w:rsidRDefault="007E58B9" w:rsidP="007C51C0">
            <w:pPr>
              <w:rPr>
                <w:b/>
                <w:bCs/>
                <w:sz w:val="20"/>
                <w:szCs w:val="20"/>
              </w:rPr>
            </w:pPr>
            <w:r w:rsidRPr="0034108C">
              <w:rPr>
                <w:b/>
                <w:bCs/>
                <w:sz w:val="20"/>
                <w:szCs w:val="20"/>
              </w:rPr>
              <w:t xml:space="preserve">Training RAC technicians </w:t>
            </w:r>
            <w:r>
              <w:rPr>
                <w:b/>
                <w:bCs/>
                <w:sz w:val="20"/>
                <w:szCs w:val="20"/>
              </w:rPr>
              <w:t>i</w:t>
            </w:r>
            <w:r w:rsidRPr="0034108C">
              <w:rPr>
                <w:b/>
                <w:bCs/>
                <w:sz w:val="20"/>
                <w:szCs w:val="20"/>
              </w:rPr>
              <w:t>n good servicing practices</w:t>
            </w:r>
            <w:r>
              <w:rPr>
                <w:b/>
                <w:bCs/>
                <w:sz w:val="20"/>
                <w:szCs w:val="20"/>
              </w:rPr>
              <w:t>, and provision of equipment and tools</w:t>
            </w:r>
          </w:p>
        </w:tc>
      </w:tr>
      <w:tr w:rsidR="008E4450" w:rsidRPr="00593EB4" w14:paraId="7B991D62" w14:textId="77777777" w:rsidTr="007C51C0">
        <w:tc>
          <w:tcPr>
            <w:tcW w:w="615" w:type="dxa"/>
          </w:tcPr>
          <w:p w14:paraId="51D9F972" w14:textId="77777777" w:rsidR="008E4450" w:rsidRPr="00593EB4" w:rsidRDefault="008E4450" w:rsidP="008E4450">
            <w:pPr>
              <w:jc w:val="left"/>
              <w:rPr>
                <w:sz w:val="20"/>
                <w:szCs w:val="20"/>
              </w:rPr>
            </w:pPr>
            <w:r>
              <w:rPr>
                <w:sz w:val="20"/>
                <w:szCs w:val="20"/>
              </w:rPr>
              <w:t>3.1</w:t>
            </w:r>
          </w:p>
        </w:tc>
        <w:tc>
          <w:tcPr>
            <w:tcW w:w="6375" w:type="dxa"/>
          </w:tcPr>
          <w:p w14:paraId="324377A9" w14:textId="77777777" w:rsidR="008E4450" w:rsidRPr="00673223" w:rsidRDefault="008E4450" w:rsidP="008E4450">
            <w:pPr>
              <w:rPr>
                <w:sz w:val="20"/>
                <w:szCs w:val="20"/>
              </w:rPr>
            </w:pPr>
            <w:r w:rsidRPr="00673223">
              <w:rPr>
                <w:sz w:val="20"/>
                <w:szCs w:val="20"/>
              </w:rPr>
              <w:t>Train</w:t>
            </w:r>
            <w:r>
              <w:rPr>
                <w:sz w:val="20"/>
                <w:szCs w:val="20"/>
              </w:rPr>
              <w:t xml:space="preserve"> of</w:t>
            </w:r>
            <w:r w:rsidRPr="00673223">
              <w:rPr>
                <w:sz w:val="20"/>
                <w:szCs w:val="20"/>
              </w:rPr>
              <w:t xml:space="preserve"> trainers </w:t>
            </w:r>
            <w:r>
              <w:rPr>
                <w:sz w:val="20"/>
                <w:szCs w:val="20"/>
              </w:rPr>
              <w:t>and</w:t>
            </w:r>
            <w:r w:rsidRPr="00673223">
              <w:rPr>
                <w:sz w:val="20"/>
                <w:szCs w:val="20"/>
              </w:rPr>
              <w:t xml:space="preserve"> technicians</w:t>
            </w:r>
          </w:p>
        </w:tc>
        <w:tc>
          <w:tcPr>
            <w:tcW w:w="1295" w:type="dxa"/>
          </w:tcPr>
          <w:p w14:paraId="615261CA" w14:textId="0ED17955" w:rsidR="008E4450" w:rsidRPr="00073DA0" w:rsidRDefault="008E4450" w:rsidP="008E4450">
            <w:pPr>
              <w:jc w:val="right"/>
              <w:rPr>
                <w:sz w:val="20"/>
                <w:szCs w:val="20"/>
              </w:rPr>
            </w:pPr>
            <w:r w:rsidRPr="00073DA0">
              <w:rPr>
                <w:sz w:val="20"/>
                <w:szCs w:val="20"/>
              </w:rPr>
              <w:t>27,000</w:t>
            </w:r>
          </w:p>
        </w:tc>
        <w:tc>
          <w:tcPr>
            <w:tcW w:w="1065" w:type="dxa"/>
          </w:tcPr>
          <w:p w14:paraId="307E6298" w14:textId="122A8C3E" w:rsidR="008E4450" w:rsidRPr="00DA7473" w:rsidRDefault="00A05211" w:rsidP="008E4450">
            <w:pPr>
              <w:jc w:val="right"/>
              <w:rPr>
                <w:b/>
                <w:bCs/>
                <w:sz w:val="20"/>
                <w:szCs w:val="20"/>
              </w:rPr>
            </w:pPr>
            <w:r>
              <w:rPr>
                <w:b/>
                <w:bCs/>
                <w:sz w:val="20"/>
                <w:szCs w:val="20"/>
              </w:rPr>
              <w:t>6</w:t>
            </w:r>
            <w:r w:rsidR="00DA7473" w:rsidRPr="00DA7473">
              <w:rPr>
                <w:b/>
                <w:bCs/>
                <w:sz w:val="20"/>
                <w:szCs w:val="20"/>
              </w:rPr>
              <w:t>0,960</w:t>
            </w:r>
          </w:p>
        </w:tc>
      </w:tr>
      <w:tr w:rsidR="008E4450" w:rsidRPr="00593EB4" w14:paraId="4D31C759" w14:textId="77777777" w:rsidTr="00A05211">
        <w:trPr>
          <w:trHeight w:val="286"/>
        </w:trPr>
        <w:tc>
          <w:tcPr>
            <w:tcW w:w="615" w:type="dxa"/>
          </w:tcPr>
          <w:p w14:paraId="3C093356" w14:textId="77777777" w:rsidR="008E4450" w:rsidRPr="00593EB4" w:rsidRDefault="008E4450" w:rsidP="008E4450">
            <w:pPr>
              <w:jc w:val="left"/>
              <w:rPr>
                <w:sz w:val="20"/>
                <w:szCs w:val="20"/>
              </w:rPr>
            </w:pPr>
            <w:r>
              <w:rPr>
                <w:sz w:val="20"/>
                <w:szCs w:val="20"/>
              </w:rPr>
              <w:t>3.2</w:t>
            </w:r>
          </w:p>
        </w:tc>
        <w:tc>
          <w:tcPr>
            <w:tcW w:w="6375" w:type="dxa"/>
          </w:tcPr>
          <w:p w14:paraId="48033219" w14:textId="77777777" w:rsidR="008E4450" w:rsidRPr="00593EB4" w:rsidRDefault="008E4450" w:rsidP="008E4450">
            <w:pPr>
              <w:rPr>
                <w:sz w:val="20"/>
                <w:szCs w:val="20"/>
              </w:rPr>
            </w:pPr>
            <w:r>
              <w:rPr>
                <w:sz w:val="20"/>
                <w:szCs w:val="20"/>
              </w:rPr>
              <w:t xml:space="preserve">Provision of </w:t>
            </w:r>
            <w:r w:rsidRPr="00593EB4">
              <w:rPr>
                <w:sz w:val="20"/>
                <w:szCs w:val="20"/>
              </w:rPr>
              <w:t xml:space="preserve">tools </w:t>
            </w:r>
            <w:r>
              <w:rPr>
                <w:sz w:val="20"/>
                <w:szCs w:val="20"/>
              </w:rPr>
              <w:t xml:space="preserve">and equipment to </w:t>
            </w:r>
            <w:r w:rsidRPr="00593EB4">
              <w:rPr>
                <w:sz w:val="20"/>
                <w:szCs w:val="20"/>
              </w:rPr>
              <w:t>trained technicians</w:t>
            </w:r>
          </w:p>
        </w:tc>
        <w:tc>
          <w:tcPr>
            <w:tcW w:w="1295" w:type="dxa"/>
          </w:tcPr>
          <w:p w14:paraId="3DA5CA57" w14:textId="15286116" w:rsidR="008E4450" w:rsidRPr="00073DA0" w:rsidRDefault="008E4450" w:rsidP="008E4450">
            <w:pPr>
              <w:jc w:val="right"/>
              <w:rPr>
                <w:sz w:val="20"/>
                <w:szCs w:val="20"/>
              </w:rPr>
            </w:pPr>
            <w:r w:rsidRPr="00073DA0">
              <w:rPr>
                <w:sz w:val="20"/>
                <w:szCs w:val="20"/>
              </w:rPr>
              <w:t>105,000</w:t>
            </w:r>
          </w:p>
        </w:tc>
        <w:tc>
          <w:tcPr>
            <w:tcW w:w="1065" w:type="dxa"/>
            <w:shd w:val="clear" w:color="auto" w:fill="FFFFFF" w:themeFill="background1"/>
          </w:tcPr>
          <w:p w14:paraId="1C503C9B" w14:textId="7004FE6E" w:rsidR="008E4450" w:rsidRPr="00DA7473" w:rsidRDefault="006B75B9" w:rsidP="008E4450">
            <w:pPr>
              <w:jc w:val="right"/>
              <w:rPr>
                <w:b/>
                <w:bCs/>
                <w:sz w:val="20"/>
                <w:szCs w:val="20"/>
              </w:rPr>
            </w:pPr>
            <w:r>
              <w:rPr>
                <w:b/>
                <w:bCs/>
                <w:sz w:val="20"/>
                <w:szCs w:val="20"/>
              </w:rPr>
              <w:t>2</w:t>
            </w:r>
            <w:r w:rsidR="00A05211">
              <w:rPr>
                <w:b/>
                <w:bCs/>
                <w:sz w:val="20"/>
                <w:szCs w:val="20"/>
              </w:rPr>
              <w:t>34</w:t>
            </w:r>
            <w:r>
              <w:rPr>
                <w:b/>
                <w:bCs/>
                <w:sz w:val="20"/>
                <w:szCs w:val="20"/>
              </w:rPr>
              <w:t>,</w:t>
            </w:r>
            <w:r w:rsidR="00A05211">
              <w:rPr>
                <w:b/>
                <w:bCs/>
                <w:sz w:val="20"/>
                <w:szCs w:val="20"/>
              </w:rPr>
              <w:t>2</w:t>
            </w:r>
            <w:r>
              <w:rPr>
                <w:b/>
                <w:bCs/>
                <w:sz w:val="20"/>
                <w:szCs w:val="20"/>
              </w:rPr>
              <w:t>00</w:t>
            </w:r>
          </w:p>
        </w:tc>
      </w:tr>
      <w:tr w:rsidR="008E4450" w:rsidRPr="00593EB4" w14:paraId="58BFDE27" w14:textId="77777777" w:rsidTr="007C51C0">
        <w:tc>
          <w:tcPr>
            <w:tcW w:w="615" w:type="dxa"/>
          </w:tcPr>
          <w:p w14:paraId="09B96E49" w14:textId="77777777" w:rsidR="008E4450" w:rsidRPr="00593EB4" w:rsidRDefault="008E4450" w:rsidP="008E4450">
            <w:pPr>
              <w:jc w:val="left"/>
              <w:rPr>
                <w:sz w:val="20"/>
                <w:szCs w:val="20"/>
              </w:rPr>
            </w:pPr>
            <w:r>
              <w:rPr>
                <w:sz w:val="20"/>
                <w:szCs w:val="20"/>
              </w:rPr>
              <w:t>3.3</w:t>
            </w:r>
          </w:p>
        </w:tc>
        <w:tc>
          <w:tcPr>
            <w:tcW w:w="6375" w:type="dxa"/>
          </w:tcPr>
          <w:p w14:paraId="29C8AEE7" w14:textId="77777777" w:rsidR="008E4450" w:rsidRPr="00593EB4" w:rsidRDefault="008E4450" w:rsidP="008E4450">
            <w:pPr>
              <w:rPr>
                <w:sz w:val="20"/>
                <w:szCs w:val="20"/>
              </w:rPr>
            </w:pPr>
            <w:r>
              <w:rPr>
                <w:sz w:val="20"/>
                <w:szCs w:val="20"/>
              </w:rPr>
              <w:t xml:space="preserve">Provision of </w:t>
            </w:r>
            <w:r w:rsidRPr="00593EB4">
              <w:rPr>
                <w:sz w:val="20"/>
                <w:szCs w:val="20"/>
              </w:rPr>
              <w:t>tools</w:t>
            </w:r>
            <w:r>
              <w:rPr>
                <w:sz w:val="20"/>
                <w:szCs w:val="20"/>
              </w:rPr>
              <w:t xml:space="preserve"> and </w:t>
            </w:r>
            <w:r w:rsidRPr="00593EB4">
              <w:rPr>
                <w:sz w:val="20"/>
                <w:szCs w:val="20"/>
              </w:rPr>
              <w:t xml:space="preserve">equipment </w:t>
            </w:r>
            <w:r>
              <w:rPr>
                <w:sz w:val="20"/>
                <w:szCs w:val="20"/>
              </w:rPr>
              <w:t>to</w:t>
            </w:r>
            <w:r w:rsidRPr="00593EB4">
              <w:rPr>
                <w:sz w:val="20"/>
                <w:szCs w:val="20"/>
              </w:rPr>
              <w:t xml:space="preserve"> servicing workshops</w:t>
            </w:r>
            <w:r>
              <w:rPr>
                <w:sz w:val="20"/>
                <w:szCs w:val="20"/>
              </w:rPr>
              <w:t xml:space="preserve"> </w:t>
            </w:r>
          </w:p>
        </w:tc>
        <w:tc>
          <w:tcPr>
            <w:tcW w:w="1295" w:type="dxa"/>
          </w:tcPr>
          <w:p w14:paraId="12EA993B" w14:textId="49214D1A" w:rsidR="008E4450" w:rsidRPr="00073DA0" w:rsidRDefault="008E4450" w:rsidP="008E4450">
            <w:pPr>
              <w:jc w:val="right"/>
              <w:rPr>
                <w:sz w:val="20"/>
                <w:szCs w:val="20"/>
              </w:rPr>
            </w:pPr>
            <w:r w:rsidRPr="00073DA0">
              <w:rPr>
                <w:sz w:val="20"/>
                <w:szCs w:val="20"/>
              </w:rPr>
              <w:t>105,000</w:t>
            </w:r>
          </w:p>
        </w:tc>
        <w:tc>
          <w:tcPr>
            <w:tcW w:w="1065" w:type="dxa"/>
          </w:tcPr>
          <w:p w14:paraId="4D052095" w14:textId="0E5255A0" w:rsidR="008E4450" w:rsidRPr="00DA7473" w:rsidRDefault="00DA7473" w:rsidP="008E4450">
            <w:pPr>
              <w:jc w:val="right"/>
              <w:rPr>
                <w:b/>
                <w:bCs/>
                <w:sz w:val="20"/>
                <w:szCs w:val="20"/>
              </w:rPr>
            </w:pPr>
            <w:r w:rsidRPr="00DA7473">
              <w:rPr>
                <w:b/>
                <w:bCs/>
                <w:sz w:val="20"/>
                <w:szCs w:val="20"/>
              </w:rPr>
              <w:t>121,000</w:t>
            </w:r>
          </w:p>
        </w:tc>
      </w:tr>
      <w:tr w:rsidR="008E4450" w:rsidRPr="00593EB4" w14:paraId="6F083763" w14:textId="77777777" w:rsidTr="007C51C0">
        <w:tc>
          <w:tcPr>
            <w:tcW w:w="615" w:type="dxa"/>
          </w:tcPr>
          <w:p w14:paraId="53BA58D5" w14:textId="77777777" w:rsidR="008E4450" w:rsidRPr="00593EB4" w:rsidRDefault="008E4450" w:rsidP="008E4450">
            <w:pPr>
              <w:jc w:val="left"/>
              <w:rPr>
                <w:sz w:val="20"/>
                <w:szCs w:val="20"/>
              </w:rPr>
            </w:pPr>
            <w:r>
              <w:rPr>
                <w:sz w:val="20"/>
                <w:szCs w:val="20"/>
              </w:rPr>
              <w:t>3.4</w:t>
            </w:r>
          </w:p>
        </w:tc>
        <w:tc>
          <w:tcPr>
            <w:tcW w:w="6375" w:type="dxa"/>
          </w:tcPr>
          <w:p w14:paraId="2EEEB4FA" w14:textId="77777777" w:rsidR="008E4450" w:rsidRPr="00593EB4" w:rsidRDefault="008E4450" w:rsidP="008E4450">
            <w:pPr>
              <w:rPr>
                <w:sz w:val="20"/>
                <w:szCs w:val="20"/>
              </w:rPr>
            </w:pPr>
            <w:r>
              <w:rPr>
                <w:sz w:val="20"/>
                <w:szCs w:val="20"/>
              </w:rPr>
              <w:t>Provision of tools and equipment to</w:t>
            </w:r>
            <w:r w:rsidRPr="00593EB4">
              <w:rPr>
                <w:sz w:val="20"/>
                <w:szCs w:val="20"/>
              </w:rPr>
              <w:t xml:space="preserve"> training institutes</w:t>
            </w:r>
          </w:p>
        </w:tc>
        <w:tc>
          <w:tcPr>
            <w:tcW w:w="1295" w:type="dxa"/>
          </w:tcPr>
          <w:p w14:paraId="16A1AD3F" w14:textId="1D97BC8F" w:rsidR="008E4450" w:rsidRPr="00073DA0" w:rsidRDefault="008E4450" w:rsidP="008E4450">
            <w:pPr>
              <w:jc w:val="right"/>
              <w:rPr>
                <w:sz w:val="20"/>
                <w:szCs w:val="20"/>
              </w:rPr>
            </w:pPr>
            <w:r w:rsidRPr="00073DA0">
              <w:rPr>
                <w:sz w:val="20"/>
                <w:szCs w:val="20"/>
              </w:rPr>
              <w:t>50,000</w:t>
            </w:r>
          </w:p>
        </w:tc>
        <w:tc>
          <w:tcPr>
            <w:tcW w:w="1065" w:type="dxa"/>
          </w:tcPr>
          <w:p w14:paraId="537FF5DE" w14:textId="51D40E74" w:rsidR="008E4450" w:rsidRDefault="00DA7473" w:rsidP="008E4450">
            <w:pPr>
              <w:jc w:val="right"/>
              <w:rPr>
                <w:sz w:val="20"/>
                <w:szCs w:val="20"/>
              </w:rPr>
            </w:pPr>
            <w:r>
              <w:rPr>
                <w:sz w:val="20"/>
                <w:szCs w:val="20"/>
              </w:rPr>
              <w:t>50,000</w:t>
            </w:r>
          </w:p>
        </w:tc>
      </w:tr>
      <w:tr w:rsidR="008E4450" w:rsidRPr="00593EB4" w14:paraId="2174175A" w14:textId="77777777" w:rsidTr="007C51C0">
        <w:tc>
          <w:tcPr>
            <w:tcW w:w="6990" w:type="dxa"/>
            <w:gridSpan w:val="2"/>
            <w:vAlign w:val="center"/>
          </w:tcPr>
          <w:p w14:paraId="2941C6D4" w14:textId="77777777" w:rsidR="008E4450" w:rsidRPr="00593EB4" w:rsidRDefault="008E4450" w:rsidP="008E4450">
            <w:pPr>
              <w:jc w:val="right"/>
              <w:rPr>
                <w:i/>
                <w:iCs/>
                <w:sz w:val="20"/>
                <w:szCs w:val="20"/>
              </w:rPr>
            </w:pPr>
            <w:r w:rsidRPr="00593EB4">
              <w:rPr>
                <w:i/>
                <w:iCs/>
                <w:sz w:val="20"/>
                <w:szCs w:val="20"/>
              </w:rPr>
              <w:t xml:space="preserve">Component </w:t>
            </w:r>
            <w:r>
              <w:rPr>
                <w:i/>
                <w:iCs/>
                <w:sz w:val="20"/>
                <w:szCs w:val="20"/>
              </w:rPr>
              <w:t>3 S</w:t>
            </w:r>
            <w:r w:rsidRPr="00593EB4">
              <w:rPr>
                <w:i/>
                <w:iCs/>
                <w:sz w:val="20"/>
                <w:szCs w:val="20"/>
              </w:rPr>
              <w:t>ubtotal</w:t>
            </w:r>
          </w:p>
        </w:tc>
        <w:tc>
          <w:tcPr>
            <w:tcW w:w="1295" w:type="dxa"/>
          </w:tcPr>
          <w:p w14:paraId="5B758237" w14:textId="53C71554" w:rsidR="008E4450" w:rsidRPr="00073DA0" w:rsidRDefault="008E4450" w:rsidP="008E4450">
            <w:pPr>
              <w:jc w:val="right"/>
              <w:rPr>
                <w:i/>
                <w:iCs/>
                <w:sz w:val="20"/>
                <w:szCs w:val="20"/>
              </w:rPr>
            </w:pPr>
            <w:r w:rsidRPr="00073DA0">
              <w:rPr>
                <w:i/>
                <w:iCs/>
                <w:sz w:val="20"/>
                <w:szCs w:val="20"/>
              </w:rPr>
              <w:t>287,000</w:t>
            </w:r>
          </w:p>
        </w:tc>
        <w:tc>
          <w:tcPr>
            <w:tcW w:w="1065" w:type="dxa"/>
          </w:tcPr>
          <w:p w14:paraId="46115198" w14:textId="49434FC6" w:rsidR="008E4450" w:rsidRPr="00C01B82" w:rsidRDefault="00DA7473" w:rsidP="008E4450">
            <w:pPr>
              <w:jc w:val="right"/>
              <w:rPr>
                <w:b/>
                <w:bCs/>
                <w:i/>
                <w:iCs/>
                <w:sz w:val="20"/>
                <w:szCs w:val="20"/>
              </w:rPr>
            </w:pPr>
            <w:r w:rsidRPr="00DA7473">
              <w:rPr>
                <w:b/>
                <w:bCs/>
                <w:i/>
                <w:iCs/>
                <w:sz w:val="20"/>
                <w:szCs w:val="20"/>
              </w:rPr>
              <w:t>4</w:t>
            </w:r>
            <w:r w:rsidR="00C4680A">
              <w:rPr>
                <w:b/>
                <w:bCs/>
                <w:i/>
                <w:iCs/>
                <w:sz w:val="20"/>
                <w:szCs w:val="20"/>
              </w:rPr>
              <w:t>6</w:t>
            </w:r>
            <w:r w:rsidR="00A05211">
              <w:rPr>
                <w:b/>
                <w:bCs/>
                <w:i/>
                <w:iCs/>
                <w:sz w:val="20"/>
                <w:szCs w:val="20"/>
              </w:rPr>
              <w:t>6</w:t>
            </w:r>
            <w:r w:rsidRPr="00DA7473">
              <w:rPr>
                <w:b/>
                <w:bCs/>
                <w:i/>
                <w:iCs/>
                <w:sz w:val="20"/>
                <w:szCs w:val="20"/>
              </w:rPr>
              <w:t>,</w:t>
            </w:r>
            <w:r w:rsidR="00A05211">
              <w:rPr>
                <w:b/>
                <w:bCs/>
                <w:i/>
                <w:iCs/>
                <w:sz w:val="20"/>
                <w:szCs w:val="20"/>
              </w:rPr>
              <w:t>1</w:t>
            </w:r>
            <w:r w:rsidRPr="00DA7473">
              <w:rPr>
                <w:b/>
                <w:bCs/>
                <w:i/>
                <w:iCs/>
                <w:sz w:val="20"/>
                <w:szCs w:val="20"/>
              </w:rPr>
              <w:t>60</w:t>
            </w:r>
          </w:p>
        </w:tc>
      </w:tr>
      <w:tr w:rsidR="007E58B9" w:rsidRPr="0034108C" w14:paraId="0BC1131D" w14:textId="77777777" w:rsidTr="007C51C0">
        <w:tc>
          <w:tcPr>
            <w:tcW w:w="615" w:type="dxa"/>
          </w:tcPr>
          <w:p w14:paraId="7DB09715" w14:textId="77777777" w:rsidR="007E58B9" w:rsidRPr="0034108C" w:rsidRDefault="007E58B9" w:rsidP="007C51C0">
            <w:pPr>
              <w:keepNext/>
              <w:jc w:val="left"/>
              <w:rPr>
                <w:b/>
                <w:bCs/>
                <w:sz w:val="20"/>
                <w:szCs w:val="20"/>
              </w:rPr>
            </w:pPr>
            <w:r w:rsidRPr="0034108C">
              <w:rPr>
                <w:b/>
                <w:bCs/>
                <w:sz w:val="20"/>
                <w:szCs w:val="20"/>
              </w:rPr>
              <w:t>4</w:t>
            </w:r>
          </w:p>
        </w:tc>
        <w:tc>
          <w:tcPr>
            <w:tcW w:w="8735" w:type="dxa"/>
            <w:gridSpan w:val="3"/>
          </w:tcPr>
          <w:p w14:paraId="7AA0F417" w14:textId="3212BC8E" w:rsidR="007E58B9" w:rsidRPr="0034108C" w:rsidRDefault="007E58B9" w:rsidP="007C51C0">
            <w:pPr>
              <w:keepNext/>
              <w:jc w:val="left"/>
              <w:rPr>
                <w:b/>
                <w:bCs/>
                <w:sz w:val="20"/>
                <w:szCs w:val="20"/>
              </w:rPr>
            </w:pPr>
            <w:r w:rsidRPr="0034108C">
              <w:rPr>
                <w:b/>
                <w:bCs/>
                <w:sz w:val="20"/>
                <w:szCs w:val="20"/>
              </w:rPr>
              <w:t>National RRR scheme</w:t>
            </w:r>
          </w:p>
        </w:tc>
      </w:tr>
      <w:tr w:rsidR="00DA7473" w:rsidRPr="00593EB4" w14:paraId="34248CF0" w14:textId="77777777" w:rsidTr="007C51C0">
        <w:tc>
          <w:tcPr>
            <w:tcW w:w="615" w:type="dxa"/>
          </w:tcPr>
          <w:p w14:paraId="090703A6" w14:textId="77777777" w:rsidR="00DA7473" w:rsidRPr="00593EB4" w:rsidRDefault="00DA7473" w:rsidP="00DA7473">
            <w:pPr>
              <w:keepNext/>
              <w:jc w:val="left"/>
              <w:rPr>
                <w:sz w:val="20"/>
                <w:szCs w:val="20"/>
              </w:rPr>
            </w:pPr>
            <w:r>
              <w:rPr>
                <w:sz w:val="20"/>
                <w:szCs w:val="20"/>
              </w:rPr>
              <w:t>4.1</w:t>
            </w:r>
          </w:p>
        </w:tc>
        <w:tc>
          <w:tcPr>
            <w:tcW w:w="6375" w:type="dxa"/>
          </w:tcPr>
          <w:p w14:paraId="6D23AF0D" w14:textId="77777777" w:rsidR="00DA7473" w:rsidRPr="00593EB4" w:rsidRDefault="00DA7473" w:rsidP="00DA7473">
            <w:pPr>
              <w:keepNext/>
              <w:rPr>
                <w:sz w:val="20"/>
                <w:szCs w:val="20"/>
              </w:rPr>
            </w:pPr>
            <w:r w:rsidRPr="004540DC">
              <w:rPr>
                <w:sz w:val="20"/>
                <w:szCs w:val="20"/>
              </w:rPr>
              <w:t>Develop a business model for assessing the establish</w:t>
            </w:r>
            <w:r>
              <w:rPr>
                <w:sz w:val="20"/>
                <w:szCs w:val="20"/>
              </w:rPr>
              <w:t>ment of a</w:t>
            </w:r>
            <w:r w:rsidRPr="004540DC">
              <w:rPr>
                <w:sz w:val="20"/>
                <w:szCs w:val="20"/>
              </w:rPr>
              <w:t xml:space="preserve"> reclamation facilit</w:t>
            </w:r>
            <w:r>
              <w:rPr>
                <w:sz w:val="20"/>
                <w:szCs w:val="20"/>
              </w:rPr>
              <w:t>y</w:t>
            </w:r>
            <w:r w:rsidRPr="004540DC">
              <w:rPr>
                <w:sz w:val="20"/>
                <w:szCs w:val="20"/>
              </w:rPr>
              <w:t xml:space="preserve"> and </w:t>
            </w:r>
            <w:r>
              <w:rPr>
                <w:sz w:val="20"/>
                <w:szCs w:val="20"/>
              </w:rPr>
              <w:t xml:space="preserve">prepare </w:t>
            </w:r>
            <w:r w:rsidRPr="004540DC">
              <w:rPr>
                <w:sz w:val="20"/>
                <w:szCs w:val="20"/>
              </w:rPr>
              <w:t xml:space="preserve">guidelines </w:t>
            </w:r>
          </w:p>
        </w:tc>
        <w:tc>
          <w:tcPr>
            <w:tcW w:w="1295" w:type="dxa"/>
          </w:tcPr>
          <w:p w14:paraId="0CFF64F6" w14:textId="53C11EC0" w:rsidR="00DA7473" w:rsidRPr="00DA7473" w:rsidRDefault="00DA7473" w:rsidP="00DA7473">
            <w:pPr>
              <w:keepNext/>
              <w:jc w:val="right"/>
              <w:rPr>
                <w:sz w:val="20"/>
                <w:szCs w:val="20"/>
              </w:rPr>
            </w:pPr>
            <w:r w:rsidRPr="00DA7473">
              <w:rPr>
                <w:sz w:val="20"/>
                <w:szCs w:val="20"/>
              </w:rPr>
              <w:t>14,640</w:t>
            </w:r>
          </w:p>
        </w:tc>
        <w:tc>
          <w:tcPr>
            <w:tcW w:w="1065" w:type="dxa"/>
          </w:tcPr>
          <w:p w14:paraId="3CD0DFC0" w14:textId="549D9435" w:rsidR="00DA7473" w:rsidRPr="00DA7473" w:rsidRDefault="00DA7473" w:rsidP="00DA7473">
            <w:pPr>
              <w:keepNext/>
              <w:jc w:val="right"/>
              <w:rPr>
                <w:sz w:val="20"/>
                <w:szCs w:val="20"/>
              </w:rPr>
            </w:pPr>
            <w:r w:rsidRPr="00DA7473">
              <w:rPr>
                <w:sz w:val="20"/>
                <w:szCs w:val="20"/>
              </w:rPr>
              <w:t>14,640</w:t>
            </w:r>
          </w:p>
        </w:tc>
      </w:tr>
      <w:tr w:rsidR="00DA7473" w:rsidRPr="00593EB4" w14:paraId="28DDD6D7" w14:textId="77777777" w:rsidTr="007C51C0">
        <w:tc>
          <w:tcPr>
            <w:tcW w:w="615" w:type="dxa"/>
          </w:tcPr>
          <w:p w14:paraId="793F91E6" w14:textId="77777777" w:rsidR="00DA7473" w:rsidRDefault="00DA7473" w:rsidP="00DA7473">
            <w:pPr>
              <w:jc w:val="left"/>
              <w:rPr>
                <w:sz w:val="20"/>
                <w:szCs w:val="20"/>
              </w:rPr>
            </w:pPr>
            <w:r>
              <w:rPr>
                <w:sz w:val="20"/>
                <w:szCs w:val="20"/>
              </w:rPr>
              <w:t>4.2</w:t>
            </w:r>
          </w:p>
        </w:tc>
        <w:tc>
          <w:tcPr>
            <w:tcW w:w="6375" w:type="dxa"/>
          </w:tcPr>
          <w:p w14:paraId="16CD2609" w14:textId="77777777" w:rsidR="00DA7473" w:rsidRPr="00593EB4" w:rsidRDefault="00DA7473" w:rsidP="00DA7473">
            <w:pPr>
              <w:rPr>
                <w:sz w:val="20"/>
                <w:szCs w:val="20"/>
              </w:rPr>
            </w:pPr>
            <w:r w:rsidRPr="00593EB4">
              <w:rPr>
                <w:sz w:val="20"/>
                <w:szCs w:val="20"/>
              </w:rPr>
              <w:t xml:space="preserve">Provision of equipment and tools to </w:t>
            </w:r>
            <w:r>
              <w:rPr>
                <w:sz w:val="20"/>
                <w:szCs w:val="20"/>
              </w:rPr>
              <w:t>promote RR</w:t>
            </w:r>
          </w:p>
        </w:tc>
        <w:tc>
          <w:tcPr>
            <w:tcW w:w="1295" w:type="dxa"/>
          </w:tcPr>
          <w:p w14:paraId="5738D5F3" w14:textId="32C58D75" w:rsidR="00DA7473" w:rsidRPr="00593EB4" w:rsidRDefault="00DA7473" w:rsidP="00DA7473">
            <w:pPr>
              <w:jc w:val="right"/>
              <w:rPr>
                <w:sz w:val="20"/>
                <w:szCs w:val="20"/>
              </w:rPr>
            </w:pPr>
            <w:r>
              <w:rPr>
                <w:sz w:val="20"/>
                <w:szCs w:val="20"/>
              </w:rPr>
              <w:t>0</w:t>
            </w:r>
          </w:p>
        </w:tc>
        <w:tc>
          <w:tcPr>
            <w:tcW w:w="1065" w:type="dxa"/>
          </w:tcPr>
          <w:p w14:paraId="3A74AB56" w14:textId="3C4BA8B8" w:rsidR="00DA7473" w:rsidRDefault="00DA7473" w:rsidP="00DA7473">
            <w:pPr>
              <w:jc w:val="right"/>
              <w:rPr>
                <w:sz w:val="20"/>
                <w:szCs w:val="20"/>
              </w:rPr>
            </w:pPr>
            <w:r>
              <w:rPr>
                <w:sz w:val="20"/>
                <w:szCs w:val="20"/>
              </w:rPr>
              <w:t>0</w:t>
            </w:r>
          </w:p>
        </w:tc>
      </w:tr>
      <w:tr w:rsidR="00DA7473" w:rsidRPr="00593EB4" w14:paraId="76268B02" w14:textId="77777777" w:rsidTr="007C51C0">
        <w:tc>
          <w:tcPr>
            <w:tcW w:w="6990" w:type="dxa"/>
            <w:gridSpan w:val="2"/>
          </w:tcPr>
          <w:p w14:paraId="6187AC5A" w14:textId="77777777" w:rsidR="00DA7473" w:rsidRPr="00593EB4" w:rsidRDefault="00DA7473" w:rsidP="00DA7473">
            <w:pPr>
              <w:jc w:val="right"/>
              <w:rPr>
                <w:sz w:val="20"/>
                <w:szCs w:val="20"/>
              </w:rPr>
            </w:pPr>
            <w:r w:rsidRPr="00593EB4">
              <w:rPr>
                <w:i/>
                <w:iCs/>
                <w:sz w:val="20"/>
                <w:szCs w:val="20"/>
              </w:rPr>
              <w:t>Component</w:t>
            </w:r>
            <w:r>
              <w:rPr>
                <w:i/>
                <w:iCs/>
                <w:sz w:val="20"/>
                <w:szCs w:val="20"/>
              </w:rPr>
              <w:t xml:space="preserve"> 4 S</w:t>
            </w:r>
            <w:r w:rsidRPr="00593EB4">
              <w:rPr>
                <w:i/>
                <w:iCs/>
                <w:sz w:val="20"/>
                <w:szCs w:val="20"/>
              </w:rPr>
              <w:t>ubtotal</w:t>
            </w:r>
          </w:p>
        </w:tc>
        <w:tc>
          <w:tcPr>
            <w:tcW w:w="1295" w:type="dxa"/>
          </w:tcPr>
          <w:p w14:paraId="2CEBE604" w14:textId="65F29FBB" w:rsidR="00DA7473" w:rsidRPr="00DA7473" w:rsidRDefault="00DA7473" w:rsidP="00DA7473">
            <w:pPr>
              <w:jc w:val="right"/>
              <w:rPr>
                <w:i/>
                <w:iCs/>
                <w:sz w:val="20"/>
                <w:szCs w:val="20"/>
              </w:rPr>
            </w:pPr>
            <w:r w:rsidRPr="00DA7473">
              <w:rPr>
                <w:i/>
                <w:iCs/>
                <w:sz w:val="20"/>
                <w:szCs w:val="20"/>
              </w:rPr>
              <w:t>14,640</w:t>
            </w:r>
          </w:p>
        </w:tc>
        <w:tc>
          <w:tcPr>
            <w:tcW w:w="1065" w:type="dxa"/>
          </w:tcPr>
          <w:p w14:paraId="70E401D0" w14:textId="27E6B31C" w:rsidR="00DA7473" w:rsidRPr="00DA7473" w:rsidRDefault="00DA7473" w:rsidP="00DA7473">
            <w:pPr>
              <w:jc w:val="right"/>
              <w:rPr>
                <w:i/>
                <w:iCs/>
                <w:sz w:val="20"/>
                <w:szCs w:val="20"/>
              </w:rPr>
            </w:pPr>
            <w:r w:rsidRPr="00DA7473">
              <w:rPr>
                <w:i/>
                <w:iCs/>
                <w:sz w:val="20"/>
                <w:szCs w:val="20"/>
              </w:rPr>
              <w:t>14,640</w:t>
            </w:r>
          </w:p>
        </w:tc>
      </w:tr>
      <w:tr w:rsidR="007E58B9" w:rsidRPr="00593EB4" w14:paraId="4A99814C" w14:textId="77777777" w:rsidTr="007C51C0">
        <w:tc>
          <w:tcPr>
            <w:tcW w:w="615" w:type="dxa"/>
          </w:tcPr>
          <w:p w14:paraId="3FAFD512" w14:textId="77777777" w:rsidR="007E58B9" w:rsidRPr="00D973F4" w:rsidRDefault="007E58B9" w:rsidP="007C51C0">
            <w:pPr>
              <w:jc w:val="left"/>
            </w:pPr>
            <w:r w:rsidRPr="00D973F4">
              <w:t>5</w:t>
            </w:r>
          </w:p>
        </w:tc>
        <w:tc>
          <w:tcPr>
            <w:tcW w:w="6375" w:type="dxa"/>
          </w:tcPr>
          <w:p w14:paraId="578DEB6E" w14:textId="77777777" w:rsidR="007E58B9" w:rsidRPr="00E2705E" w:rsidRDefault="007E58B9" w:rsidP="007C51C0">
            <w:pPr>
              <w:jc w:val="left"/>
              <w:rPr>
                <w:sz w:val="20"/>
                <w:szCs w:val="20"/>
              </w:rPr>
            </w:pPr>
            <w:r w:rsidRPr="00E2705E">
              <w:rPr>
                <w:b/>
                <w:bCs/>
                <w:sz w:val="20"/>
                <w:szCs w:val="20"/>
                <w:lang w:val="en-US" w:eastAsia="zh-CN"/>
              </w:rPr>
              <w:t>Monitoring, evaluation and reporting</w:t>
            </w:r>
          </w:p>
        </w:tc>
        <w:tc>
          <w:tcPr>
            <w:tcW w:w="1295" w:type="dxa"/>
          </w:tcPr>
          <w:p w14:paraId="7A8DB745" w14:textId="77777777" w:rsidR="007E58B9" w:rsidRPr="00D973F4" w:rsidRDefault="007E58B9" w:rsidP="007C51C0">
            <w:pPr>
              <w:jc w:val="right"/>
            </w:pPr>
          </w:p>
        </w:tc>
        <w:tc>
          <w:tcPr>
            <w:tcW w:w="1065" w:type="dxa"/>
          </w:tcPr>
          <w:p w14:paraId="29BCC9E1" w14:textId="77777777" w:rsidR="007E58B9" w:rsidRPr="00D973F4" w:rsidRDefault="007E58B9" w:rsidP="007C51C0">
            <w:pPr>
              <w:jc w:val="right"/>
            </w:pPr>
          </w:p>
        </w:tc>
      </w:tr>
      <w:tr w:rsidR="007E58B9" w:rsidRPr="00593EB4" w14:paraId="418D3C7B" w14:textId="77777777" w:rsidTr="007C51C0">
        <w:trPr>
          <w:trHeight w:hRule="exact" w:val="576"/>
        </w:trPr>
        <w:tc>
          <w:tcPr>
            <w:tcW w:w="615" w:type="dxa"/>
          </w:tcPr>
          <w:p w14:paraId="7E02222A" w14:textId="77777777" w:rsidR="007E58B9" w:rsidRPr="00D973F4" w:rsidRDefault="007E58B9" w:rsidP="007C51C0">
            <w:pPr>
              <w:jc w:val="left"/>
            </w:pPr>
            <w:r>
              <w:t>5.1</w:t>
            </w:r>
          </w:p>
        </w:tc>
        <w:tc>
          <w:tcPr>
            <w:tcW w:w="6375" w:type="dxa"/>
          </w:tcPr>
          <w:p w14:paraId="32E59221" w14:textId="77777777" w:rsidR="007E58B9" w:rsidRPr="00E2705E" w:rsidRDefault="007E58B9" w:rsidP="007C51C0">
            <w:pPr>
              <w:pStyle w:val="Heading1"/>
              <w:numPr>
                <w:ilvl w:val="0"/>
                <w:numId w:val="0"/>
              </w:numPr>
              <w:rPr>
                <w:b/>
                <w:bCs/>
                <w:sz w:val="20"/>
                <w:szCs w:val="20"/>
                <w:lang w:eastAsia="zh-CN"/>
              </w:rPr>
            </w:pPr>
            <w:r w:rsidRPr="00E2705E">
              <w:rPr>
                <w:sz w:val="20"/>
                <w:szCs w:val="20"/>
              </w:rPr>
              <w:t xml:space="preserve">Costs of staff and consultants, domestic travel, and organization of monitoring and evaluation meetings </w:t>
            </w:r>
          </w:p>
        </w:tc>
        <w:tc>
          <w:tcPr>
            <w:tcW w:w="1295" w:type="dxa"/>
          </w:tcPr>
          <w:p w14:paraId="2C23D2FB" w14:textId="0E90B174" w:rsidR="007E58B9" w:rsidRPr="00C43363" w:rsidRDefault="00DA7473" w:rsidP="007C51C0">
            <w:pPr>
              <w:jc w:val="right"/>
              <w:rPr>
                <w:sz w:val="20"/>
                <w:szCs w:val="20"/>
              </w:rPr>
            </w:pPr>
            <w:r>
              <w:rPr>
                <w:sz w:val="20"/>
                <w:szCs w:val="20"/>
              </w:rPr>
              <w:t>28,000</w:t>
            </w:r>
          </w:p>
        </w:tc>
        <w:tc>
          <w:tcPr>
            <w:tcW w:w="1065" w:type="dxa"/>
          </w:tcPr>
          <w:p w14:paraId="7561BC99" w14:textId="650F99F5" w:rsidR="007E58B9" w:rsidRPr="00C43363" w:rsidRDefault="00DA7473" w:rsidP="007C51C0">
            <w:pPr>
              <w:jc w:val="right"/>
              <w:rPr>
                <w:sz w:val="20"/>
                <w:szCs w:val="20"/>
              </w:rPr>
            </w:pPr>
            <w:r>
              <w:rPr>
                <w:sz w:val="20"/>
                <w:szCs w:val="20"/>
              </w:rPr>
              <w:t>28,000</w:t>
            </w:r>
          </w:p>
        </w:tc>
      </w:tr>
      <w:tr w:rsidR="00DA7473" w:rsidRPr="00593EB4" w14:paraId="5E6AF448" w14:textId="77777777" w:rsidTr="007C51C0">
        <w:tc>
          <w:tcPr>
            <w:tcW w:w="6990" w:type="dxa"/>
            <w:gridSpan w:val="2"/>
          </w:tcPr>
          <w:p w14:paraId="6256211C" w14:textId="77777777" w:rsidR="00DA7473" w:rsidRPr="00593EB4" w:rsidRDefault="00DA7473" w:rsidP="00DA7473">
            <w:pPr>
              <w:jc w:val="right"/>
              <w:rPr>
                <w:sz w:val="20"/>
                <w:szCs w:val="20"/>
              </w:rPr>
            </w:pPr>
            <w:r w:rsidRPr="00593EB4">
              <w:rPr>
                <w:i/>
                <w:iCs/>
                <w:sz w:val="20"/>
                <w:szCs w:val="20"/>
              </w:rPr>
              <w:t>Component</w:t>
            </w:r>
            <w:r>
              <w:rPr>
                <w:i/>
                <w:iCs/>
                <w:sz w:val="20"/>
                <w:szCs w:val="20"/>
              </w:rPr>
              <w:t xml:space="preserve"> 5 S</w:t>
            </w:r>
            <w:r w:rsidRPr="00593EB4">
              <w:rPr>
                <w:i/>
                <w:iCs/>
                <w:sz w:val="20"/>
                <w:szCs w:val="20"/>
              </w:rPr>
              <w:t>ubtotal</w:t>
            </w:r>
          </w:p>
        </w:tc>
        <w:tc>
          <w:tcPr>
            <w:tcW w:w="1295" w:type="dxa"/>
          </w:tcPr>
          <w:p w14:paraId="1D4114A1" w14:textId="67DD8ED1" w:rsidR="00DA7473" w:rsidRPr="00DA7473" w:rsidRDefault="00DA7473" w:rsidP="00DA7473">
            <w:pPr>
              <w:jc w:val="right"/>
              <w:rPr>
                <w:i/>
                <w:iCs/>
                <w:sz w:val="20"/>
                <w:szCs w:val="20"/>
              </w:rPr>
            </w:pPr>
            <w:r w:rsidRPr="00DA7473">
              <w:rPr>
                <w:i/>
                <w:iCs/>
                <w:sz w:val="20"/>
                <w:szCs w:val="20"/>
              </w:rPr>
              <w:t>28,000</w:t>
            </w:r>
          </w:p>
        </w:tc>
        <w:tc>
          <w:tcPr>
            <w:tcW w:w="1065" w:type="dxa"/>
          </w:tcPr>
          <w:p w14:paraId="64C115B7" w14:textId="39BCD878" w:rsidR="00DA7473" w:rsidRPr="00DA7473" w:rsidRDefault="00DA7473" w:rsidP="00DA7473">
            <w:pPr>
              <w:jc w:val="right"/>
              <w:rPr>
                <w:i/>
                <w:iCs/>
                <w:sz w:val="20"/>
                <w:szCs w:val="20"/>
              </w:rPr>
            </w:pPr>
            <w:r w:rsidRPr="00DA7473">
              <w:rPr>
                <w:i/>
                <w:iCs/>
                <w:sz w:val="20"/>
                <w:szCs w:val="20"/>
              </w:rPr>
              <w:t>28,000</w:t>
            </w:r>
          </w:p>
        </w:tc>
      </w:tr>
      <w:tr w:rsidR="007E58B9" w:rsidRPr="00953540" w14:paraId="769EB17A" w14:textId="77777777" w:rsidTr="006B75B9">
        <w:trPr>
          <w:trHeight w:val="260"/>
        </w:trPr>
        <w:tc>
          <w:tcPr>
            <w:tcW w:w="6990" w:type="dxa"/>
            <w:gridSpan w:val="2"/>
          </w:tcPr>
          <w:p w14:paraId="482A5016" w14:textId="77777777" w:rsidR="007E58B9" w:rsidRPr="00593EB4" w:rsidRDefault="007E58B9" w:rsidP="007C51C0">
            <w:pPr>
              <w:jc w:val="left"/>
              <w:rPr>
                <w:b/>
                <w:bCs/>
                <w:sz w:val="20"/>
                <w:szCs w:val="20"/>
              </w:rPr>
            </w:pPr>
            <w:r>
              <w:rPr>
                <w:b/>
                <w:bCs/>
                <w:sz w:val="20"/>
                <w:szCs w:val="20"/>
              </w:rPr>
              <w:t>TOTAL</w:t>
            </w:r>
          </w:p>
        </w:tc>
        <w:tc>
          <w:tcPr>
            <w:tcW w:w="1295" w:type="dxa"/>
          </w:tcPr>
          <w:p w14:paraId="1A4F4558" w14:textId="3807CB63" w:rsidR="007E58B9" w:rsidRPr="00B63E52" w:rsidRDefault="00DA7473" w:rsidP="007C51C0">
            <w:pPr>
              <w:jc w:val="right"/>
              <w:rPr>
                <w:b/>
                <w:bCs/>
                <w:sz w:val="20"/>
                <w:szCs w:val="20"/>
              </w:rPr>
            </w:pPr>
            <w:r w:rsidRPr="00B63E52">
              <w:rPr>
                <w:b/>
                <w:bCs/>
                <w:sz w:val="20"/>
                <w:szCs w:val="20"/>
              </w:rPr>
              <w:t>429,640</w:t>
            </w:r>
          </w:p>
        </w:tc>
        <w:tc>
          <w:tcPr>
            <w:tcW w:w="1065" w:type="dxa"/>
            <w:shd w:val="clear" w:color="auto" w:fill="auto"/>
          </w:tcPr>
          <w:p w14:paraId="6E240347" w14:textId="742A30D8" w:rsidR="007E58B9" w:rsidRPr="00C43363" w:rsidRDefault="006B75B9" w:rsidP="007C51C0">
            <w:pPr>
              <w:jc w:val="right"/>
              <w:rPr>
                <w:b/>
                <w:bCs/>
                <w:sz w:val="20"/>
                <w:szCs w:val="20"/>
              </w:rPr>
            </w:pPr>
            <w:r w:rsidRPr="00A05211">
              <w:rPr>
                <w:b/>
                <w:bCs/>
                <w:sz w:val="20"/>
                <w:szCs w:val="20"/>
              </w:rPr>
              <w:t>6</w:t>
            </w:r>
            <w:r w:rsidR="00A05211" w:rsidRPr="00A05211">
              <w:rPr>
                <w:b/>
                <w:bCs/>
                <w:sz w:val="20"/>
                <w:szCs w:val="20"/>
              </w:rPr>
              <w:t>08</w:t>
            </w:r>
            <w:r w:rsidRPr="00A05211">
              <w:rPr>
                <w:b/>
                <w:bCs/>
                <w:sz w:val="20"/>
                <w:szCs w:val="20"/>
              </w:rPr>
              <w:t>,</w:t>
            </w:r>
            <w:r w:rsidR="00C4680A">
              <w:rPr>
                <w:b/>
                <w:bCs/>
                <w:sz w:val="20"/>
                <w:szCs w:val="20"/>
              </w:rPr>
              <w:t>8</w:t>
            </w:r>
            <w:r w:rsidRPr="00A05211">
              <w:rPr>
                <w:b/>
                <w:bCs/>
                <w:sz w:val="20"/>
                <w:szCs w:val="20"/>
              </w:rPr>
              <w:t>00</w:t>
            </w:r>
          </w:p>
        </w:tc>
      </w:tr>
    </w:tbl>
    <w:p w14:paraId="0A71FED9" w14:textId="77777777" w:rsidR="007E58B9" w:rsidRPr="007E58B9" w:rsidRDefault="007E58B9" w:rsidP="007E58B9"/>
    <w:p w14:paraId="1512BEC3" w14:textId="3B740872" w:rsidR="00BE2DAA" w:rsidRPr="003B20AD" w:rsidRDefault="00BE2DAA" w:rsidP="00EF76EC">
      <w:pPr>
        <w:pStyle w:val="Heading2"/>
        <w:keepNext/>
        <w:widowControl/>
        <w:numPr>
          <w:ilvl w:val="0"/>
          <w:numId w:val="0"/>
        </w:numPr>
        <w:rPr>
          <w:u w:val="single"/>
        </w:rPr>
      </w:pPr>
      <w:bookmarkStart w:id="28" w:name="_Hlk126916178"/>
      <w:bookmarkEnd w:id="27"/>
      <w:r w:rsidRPr="003B20AD">
        <w:rPr>
          <w:u w:val="single"/>
        </w:rPr>
        <w:t>Impact on the climate</w:t>
      </w:r>
    </w:p>
    <w:bookmarkEnd w:id="28"/>
    <w:p w14:paraId="0B2D0AAC" w14:textId="22097369" w:rsidR="00BE2DAA" w:rsidRPr="003B20AD" w:rsidRDefault="00BE2DAA" w:rsidP="00EF76EC">
      <w:pPr>
        <w:pStyle w:val="Heading1"/>
        <w:keepNext/>
      </w:pPr>
      <w:r w:rsidRPr="003B20AD">
        <w:t>The activities proposed in the servicing sector, which include better containment of refrigerants through training and</w:t>
      </w:r>
      <w:r w:rsidR="005E5A17">
        <w:t xml:space="preserve"> the</w:t>
      </w:r>
      <w:r w:rsidRPr="003B20AD">
        <w:t xml:space="preserve"> provision of equipment, will reduce the amount of HCFC</w:t>
      </w:r>
      <w:r w:rsidRPr="003B20AD">
        <w:noBreakHyphen/>
        <w:t xml:space="preserve">22 used for RAC </w:t>
      </w:r>
      <w:r w:rsidRPr="003B20AD">
        <w:lastRenderedPageBreak/>
        <w:t>servicing. Each kilogram of HCFC-22 not emitted due to better refrigeration practices results in savings of approximately 1.8 CO</w:t>
      </w:r>
      <w:r w:rsidRPr="003B20AD">
        <w:rPr>
          <w:vertAlign w:val="subscript"/>
        </w:rPr>
        <w:t>2</w:t>
      </w:r>
      <w:r w:rsidRPr="003B20AD">
        <w:t xml:space="preserve">-eq tonnes. Although a calculation of the impact on the climate was not included in the HPMP, the activities planned by </w:t>
      </w:r>
      <w:r w:rsidR="00164580" w:rsidRPr="003B20AD">
        <w:t>Somalia</w:t>
      </w:r>
      <w:r w:rsidRPr="003B20AD">
        <w:t xml:space="preserve">, including its </w:t>
      </w:r>
      <w:r w:rsidR="00B023AB">
        <w:t xml:space="preserve">regulatory </w:t>
      </w:r>
      <w:r w:rsidRPr="003B20AD">
        <w:t xml:space="preserve">efforts </w:t>
      </w:r>
      <w:r w:rsidR="00B023AB">
        <w:t xml:space="preserve">and capacity building </w:t>
      </w:r>
      <w:r w:rsidR="005E5A17">
        <w:t xml:space="preserve">for </w:t>
      </w:r>
      <w:r w:rsidR="00B023AB">
        <w:t xml:space="preserve">refrigerant import controls </w:t>
      </w:r>
      <w:r w:rsidRPr="003B20AD">
        <w:t xml:space="preserve">indicate that the implementation of the HPMP will reduce the emission of refrigerants into the atmosphere, resulting in climate benefits. </w:t>
      </w:r>
    </w:p>
    <w:p w14:paraId="64A620D8" w14:textId="437D0043" w:rsidR="00B023AB" w:rsidRPr="00785387" w:rsidRDefault="00BE2DAA" w:rsidP="00785387">
      <w:pPr>
        <w:keepNext/>
        <w:spacing w:after="240"/>
        <w:rPr>
          <w:u w:val="single"/>
        </w:rPr>
      </w:pPr>
      <w:bookmarkStart w:id="29" w:name="_Hlk126916186"/>
      <w:r w:rsidRPr="003B20AD">
        <w:rPr>
          <w:u w:val="single"/>
        </w:rPr>
        <w:t>Sustainability of the HCFC phase-out and assessment of risks</w:t>
      </w:r>
      <w:bookmarkEnd w:id="29"/>
    </w:p>
    <w:p w14:paraId="0798FFF7" w14:textId="449A7336" w:rsidR="005C3F45" w:rsidRDefault="00B479EC" w:rsidP="00311A8D">
      <w:pPr>
        <w:pStyle w:val="Heading1"/>
        <w:rPr>
          <w:lang w:val="en-GB"/>
        </w:rPr>
      </w:pPr>
      <w:r w:rsidRPr="00B479EC">
        <w:rPr>
          <w:lang w:val="en-GB"/>
        </w:rPr>
        <w:t xml:space="preserve">For the implementation of stage I, UNIDO has sorted out challenges faced, such as political instability and security issues, irregular practices of the informal RAC servicing workshops, administrative difficulties, and limited internet and telecommunications technology. In addition to continuing with the procedures </w:t>
      </w:r>
      <w:r w:rsidR="004F2F95">
        <w:rPr>
          <w:lang w:val="en-GB"/>
        </w:rPr>
        <w:t>put in place</w:t>
      </w:r>
      <w:r w:rsidR="004F2F95" w:rsidRPr="00B479EC">
        <w:rPr>
          <w:lang w:val="en-GB"/>
        </w:rPr>
        <w:t xml:space="preserve"> </w:t>
      </w:r>
      <w:r w:rsidRPr="00B479EC">
        <w:rPr>
          <w:lang w:val="en-GB"/>
        </w:rPr>
        <w:t xml:space="preserve">to reduce fund mismanagement risks, during the implementation of stage II a mitigation plan for addressing potential implementation delays </w:t>
      </w:r>
      <w:r w:rsidR="004F2F95">
        <w:rPr>
          <w:lang w:val="en-GB"/>
        </w:rPr>
        <w:t>will</w:t>
      </w:r>
      <w:r w:rsidR="004F2F95" w:rsidRPr="00B479EC">
        <w:rPr>
          <w:lang w:val="en-GB"/>
        </w:rPr>
        <w:t xml:space="preserve"> </w:t>
      </w:r>
      <w:r w:rsidRPr="00B479EC">
        <w:rPr>
          <w:lang w:val="en-GB"/>
        </w:rPr>
        <w:t>be developed and agreed upon with the local partners during the early stages, along with proper monitoring of project deliverables to be carried out by the NOU and UNIDO</w:t>
      </w:r>
      <w:r w:rsidR="00230127" w:rsidRPr="00311A8D">
        <w:rPr>
          <w:lang w:val="en-GB"/>
        </w:rPr>
        <w:t>.</w:t>
      </w:r>
    </w:p>
    <w:p w14:paraId="4B1E5176" w14:textId="609B1E60" w:rsidR="0092451C" w:rsidRDefault="00B479EC" w:rsidP="00266E42">
      <w:pPr>
        <w:pStyle w:val="Heading1"/>
        <w:rPr>
          <w:lang w:val="en-GB"/>
        </w:rPr>
      </w:pPr>
      <w:r w:rsidRPr="00B479EC">
        <w:rPr>
          <w:lang w:val="en-GB"/>
        </w:rPr>
        <w:t xml:space="preserve">The Government will manage </w:t>
      </w:r>
      <w:r w:rsidR="004F2F95">
        <w:rPr>
          <w:lang w:val="en-GB"/>
        </w:rPr>
        <w:t>the risk of non-</w:t>
      </w:r>
      <w:r w:rsidRPr="00B479EC">
        <w:rPr>
          <w:lang w:val="en-GB"/>
        </w:rPr>
        <w:t>compliance with the 2025 HCFC phase-out targets by issuing the HCFC quota to the authorized importers in the country</w:t>
      </w:r>
      <w:r w:rsidR="004F2F95">
        <w:rPr>
          <w:lang w:val="en-GB"/>
        </w:rPr>
        <w:t>,</w:t>
      </w:r>
      <w:r w:rsidRPr="00B479EC">
        <w:rPr>
          <w:lang w:val="en-GB"/>
        </w:rPr>
        <w:t xml:space="preserve"> and other activities proposed to support the servicing sector. Strengthening the vocational training institutes and providing support to the technicians through training and essential equipment will contribute to enhancing the infrastructure in the RAC servicing sector of Somalia</w:t>
      </w:r>
      <w:r w:rsidR="004F2F95">
        <w:rPr>
          <w:lang w:val="en-GB"/>
        </w:rPr>
        <w:t>,</w:t>
      </w:r>
      <w:r w:rsidRPr="00B479EC">
        <w:rPr>
          <w:lang w:val="en-GB"/>
        </w:rPr>
        <w:t xml:space="preserve"> and </w:t>
      </w:r>
      <w:r w:rsidR="004F2F95" w:rsidRPr="00B479EC">
        <w:rPr>
          <w:lang w:val="en-GB"/>
        </w:rPr>
        <w:t xml:space="preserve">refrigerant RR practices </w:t>
      </w:r>
      <w:r w:rsidR="004F2F95">
        <w:rPr>
          <w:lang w:val="en-GB"/>
        </w:rPr>
        <w:t xml:space="preserve">will </w:t>
      </w:r>
      <w:r w:rsidR="005E5660">
        <w:rPr>
          <w:lang w:val="en-GB"/>
        </w:rPr>
        <w:t>help</w:t>
      </w:r>
      <w:r w:rsidR="00E2705E">
        <w:rPr>
          <w:lang w:val="en-GB"/>
        </w:rPr>
        <w:t xml:space="preserve"> gain</w:t>
      </w:r>
      <w:r w:rsidR="005E5660">
        <w:rPr>
          <w:lang w:val="en-GB"/>
        </w:rPr>
        <w:t xml:space="preserve"> </w:t>
      </w:r>
      <w:r w:rsidRPr="00B479EC">
        <w:rPr>
          <w:lang w:val="en-GB"/>
        </w:rPr>
        <w:t>refrigerant</w:t>
      </w:r>
      <w:r w:rsidR="005E5660">
        <w:rPr>
          <w:lang w:val="en-GB"/>
        </w:rPr>
        <w:t xml:space="preserve"> savings</w:t>
      </w:r>
      <w:r w:rsidRPr="00B479EC">
        <w:rPr>
          <w:lang w:val="en-GB"/>
        </w:rPr>
        <w:t xml:space="preserve">. </w:t>
      </w:r>
      <w:r w:rsidR="005E5660">
        <w:rPr>
          <w:lang w:val="en-GB"/>
        </w:rPr>
        <w:t xml:space="preserve">With the aim of </w:t>
      </w:r>
      <w:r w:rsidRPr="00B479EC">
        <w:rPr>
          <w:lang w:val="en-GB"/>
        </w:rPr>
        <w:t>ensur</w:t>
      </w:r>
      <w:r w:rsidR="005E5660">
        <w:rPr>
          <w:lang w:val="en-GB"/>
        </w:rPr>
        <w:t>ing</w:t>
      </w:r>
      <w:r w:rsidRPr="00B479EC">
        <w:rPr>
          <w:lang w:val="en-GB"/>
        </w:rPr>
        <w:t xml:space="preserve"> the sustainability of the RR practices, the beneficiaries of RR equipment will be requested to sign agreements to establish their responsibilities, such as </w:t>
      </w:r>
      <w:r w:rsidR="005E5660">
        <w:rPr>
          <w:lang w:val="en-GB"/>
        </w:rPr>
        <w:t xml:space="preserve">the </w:t>
      </w:r>
      <w:r w:rsidRPr="00B479EC">
        <w:rPr>
          <w:lang w:val="en-GB"/>
        </w:rPr>
        <w:t xml:space="preserve">proper use of the equipment and collecting and reporting data </w:t>
      </w:r>
      <w:r w:rsidR="005E5660" w:rsidRPr="00B479EC">
        <w:rPr>
          <w:lang w:val="en-GB"/>
        </w:rPr>
        <w:t>o</w:t>
      </w:r>
      <w:r w:rsidR="005E5660">
        <w:rPr>
          <w:lang w:val="en-GB"/>
        </w:rPr>
        <w:t>n</w:t>
      </w:r>
      <w:r w:rsidR="005E5660" w:rsidRPr="00B479EC">
        <w:rPr>
          <w:lang w:val="en-GB"/>
        </w:rPr>
        <w:t xml:space="preserve"> </w:t>
      </w:r>
      <w:r w:rsidRPr="00B479EC">
        <w:rPr>
          <w:lang w:val="en-GB"/>
        </w:rPr>
        <w:t xml:space="preserve">saved refrigerants to the NOU, </w:t>
      </w:r>
      <w:r w:rsidR="005E5660" w:rsidRPr="00B479EC">
        <w:rPr>
          <w:lang w:val="en-GB"/>
        </w:rPr>
        <w:t>wh</w:t>
      </w:r>
      <w:r w:rsidR="005E5660">
        <w:rPr>
          <w:lang w:val="en-GB"/>
        </w:rPr>
        <w:t>ich</w:t>
      </w:r>
      <w:r w:rsidR="005E5660" w:rsidRPr="00B479EC">
        <w:rPr>
          <w:lang w:val="en-GB"/>
        </w:rPr>
        <w:t xml:space="preserve"> </w:t>
      </w:r>
      <w:r w:rsidRPr="00B479EC">
        <w:rPr>
          <w:lang w:val="en-GB"/>
        </w:rPr>
        <w:t xml:space="preserve">will </w:t>
      </w:r>
      <w:r w:rsidR="005E5660" w:rsidRPr="00B479EC">
        <w:rPr>
          <w:lang w:val="en-GB"/>
        </w:rPr>
        <w:t>overs</w:t>
      </w:r>
      <w:r w:rsidR="005E5660">
        <w:rPr>
          <w:lang w:val="en-GB"/>
        </w:rPr>
        <w:t>ee</w:t>
      </w:r>
      <w:r w:rsidR="005E5660" w:rsidRPr="00B479EC">
        <w:rPr>
          <w:lang w:val="en-GB"/>
        </w:rPr>
        <w:t xml:space="preserve"> </w:t>
      </w:r>
      <w:r w:rsidRPr="00B479EC">
        <w:rPr>
          <w:lang w:val="en-GB"/>
        </w:rPr>
        <w:t xml:space="preserve">the results of the RR </w:t>
      </w:r>
      <w:r w:rsidR="005E5660">
        <w:rPr>
          <w:lang w:val="en-GB"/>
        </w:rPr>
        <w:t xml:space="preserve">activities </w:t>
      </w:r>
      <w:r w:rsidRPr="00B479EC">
        <w:rPr>
          <w:lang w:val="en-GB"/>
        </w:rPr>
        <w:t xml:space="preserve">as part of the monitoring </w:t>
      </w:r>
      <w:r w:rsidR="005E5660">
        <w:rPr>
          <w:lang w:val="en-GB"/>
        </w:rPr>
        <w:t>of</w:t>
      </w:r>
      <w:r w:rsidR="005E5660" w:rsidRPr="00B479EC">
        <w:rPr>
          <w:lang w:val="en-GB"/>
        </w:rPr>
        <w:t xml:space="preserve"> </w:t>
      </w:r>
      <w:r w:rsidRPr="00B479EC">
        <w:rPr>
          <w:lang w:val="en-GB"/>
        </w:rPr>
        <w:t>stage II.</w:t>
      </w:r>
    </w:p>
    <w:p w14:paraId="5BB40D4C" w14:textId="465AA69D" w:rsidR="0092451C" w:rsidRPr="00051037" w:rsidRDefault="00B479EC" w:rsidP="00051037">
      <w:pPr>
        <w:pStyle w:val="Heading1"/>
        <w:rPr>
          <w:lang w:val="en-GB"/>
        </w:rPr>
      </w:pPr>
      <w:r>
        <w:rPr>
          <w:lang w:val="en-GB"/>
        </w:rPr>
        <w:t>A</w:t>
      </w:r>
      <w:r w:rsidRPr="00B479EC">
        <w:rPr>
          <w:lang w:val="en-GB"/>
        </w:rPr>
        <w:t xml:space="preserve">mong </w:t>
      </w:r>
      <w:r w:rsidR="004C6E01">
        <w:rPr>
          <w:lang w:val="en-GB"/>
        </w:rPr>
        <w:t xml:space="preserve">the </w:t>
      </w:r>
      <w:r w:rsidRPr="00B479EC">
        <w:rPr>
          <w:lang w:val="en-GB"/>
        </w:rPr>
        <w:t>external risks</w:t>
      </w:r>
      <w:r w:rsidR="004C6E01">
        <w:rPr>
          <w:lang w:val="en-GB"/>
        </w:rPr>
        <w:t xml:space="preserve"> of</w:t>
      </w:r>
      <w:r w:rsidRPr="00B479EC">
        <w:rPr>
          <w:lang w:val="en-GB"/>
        </w:rPr>
        <w:t xml:space="preserve"> the past </w:t>
      </w:r>
      <w:r w:rsidR="004C6E01">
        <w:rPr>
          <w:lang w:val="en-GB"/>
        </w:rPr>
        <w:t xml:space="preserve">few </w:t>
      </w:r>
      <w:r w:rsidRPr="00B479EC">
        <w:rPr>
          <w:lang w:val="en-GB"/>
        </w:rPr>
        <w:t xml:space="preserve">years, weak regulatory oversight, including Somalia’s political instability and difficulties in keeping a functioning </w:t>
      </w:r>
      <w:r w:rsidR="005E5660">
        <w:rPr>
          <w:lang w:val="en-GB"/>
        </w:rPr>
        <w:t>G</w:t>
      </w:r>
      <w:r w:rsidRPr="00B479EC">
        <w:rPr>
          <w:lang w:val="en-GB"/>
        </w:rPr>
        <w:t xml:space="preserve">overnment, led to a significant breakdown in regulatory enforcement, creating a vacuum where illegal refrigerant trade </w:t>
      </w:r>
      <w:r w:rsidR="004C6E01">
        <w:rPr>
          <w:lang w:val="en-GB"/>
        </w:rPr>
        <w:t>could</w:t>
      </w:r>
      <w:r w:rsidRPr="00B479EC">
        <w:rPr>
          <w:lang w:val="en-GB"/>
        </w:rPr>
        <w:t xml:space="preserve"> flourish, which might have introduced more HCFCs into the market. The main factors for potential illegal trade are porous borders and insufficient customs capacity, </w:t>
      </w:r>
      <w:r>
        <w:rPr>
          <w:lang w:val="en-GB"/>
        </w:rPr>
        <w:t xml:space="preserve">along with attempts to </w:t>
      </w:r>
      <w:r w:rsidRPr="00B479EC">
        <w:rPr>
          <w:lang w:val="en-GB"/>
        </w:rPr>
        <w:t>avoid high import taxes and</w:t>
      </w:r>
      <w:r>
        <w:rPr>
          <w:lang w:val="en-GB"/>
        </w:rPr>
        <w:t xml:space="preserve"> obtain potential gains due to </w:t>
      </w:r>
      <w:r w:rsidRPr="00B479EC">
        <w:rPr>
          <w:lang w:val="en-GB"/>
        </w:rPr>
        <w:t>differences in prices with border countries. Somalia plans to reduce the risk of potential illegal trade of refrigerants and equipment through harsh penalties, strict enforcement and control of refrigerants and RAC equipment imports, as well as continue</w:t>
      </w:r>
      <w:r w:rsidR="005E5660">
        <w:rPr>
          <w:lang w:val="en-GB"/>
        </w:rPr>
        <w:t>d</w:t>
      </w:r>
      <w:r w:rsidRPr="00B479EC">
        <w:rPr>
          <w:lang w:val="en-GB"/>
        </w:rPr>
        <w:t xml:space="preserve"> capacity building for customs</w:t>
      </w:r>
      <w:r w:rsidR="005E5660">
        <w:rPr>
          <w:lang w:val="en-GB"/>
        </w:rPr>
        <w:t xml:space="preserve"> officer</w:t>
      </w:r>
      <w:r w:rsidR="004C6E01">
        <w:rPr>
          <w:lang w:val="en-GB"/>
        </w:rPr>
        <w:t>s</w:t>
      </w:r>
      <w:r w:rsidRPr="00B479EC">
        <w:rPr>
          <w:lang w:val="en-GB"/>
        </w:rPr>
        <w:t>, officials, and importers through the implementation of stage II</w:t>
      </w:r>
      <w:r w:rsidR="00B21B65">
        <w:rPr>
          <w:lang w:val="en-GB"/>
        </w:rPr>
        <w:t>.</w:t>
      </w:r>
    </w:p>
    <w:p w14:paraId="7985745A" w14:textId="77777777" w:rsidR="00BE2DAA" w:rsidRPr="00DC2B3A" w:rsidRDefault="00BE2DAA" w:rsidP="00962436">
      <w:pPr>
        <w:keepNext/>
        <w:spacing w:after="240"/>
        <w:outlineLvl w:val="0"/>
        <w:rPr>
          <w:bCs/>
          <w:u w:val="single"/>
        </w:rPr>
      </w:pPr>
      <w:bookmarkStart w:id="30" w:name="_Hlk126916207"/>
      <w:r w:rsidRPr="00DC2B3A">
        <w:rPr>
          <w:bCs/>
          <w:u w:val="single"/>
        </w:rPr>
        <w:t>Co-financing</w:t>
      </w:r>
    </w:p>
    <w:bookmarkEnd w:id="30"/>
    <w:p w14:paraId="1F7B2F50" w14:textId="1511ECD8" w:rsidR="00D00EDA" w:rsidRDefault="00D00EDA" w:rsidP="00962436">
      <w:pPr>
        <w:pStyle w:val="Heading1"/>
      </w:pPr>
      <w:r>
        <w:t xml:space="preserve">The Government of Somalia will support the coordination and management of the HPMP. The anchoring of the NOU within the Ministry of Environment and Climate Change, with its access to the highest decision-making levels, and its collaboration with other Government ministries and bodies, will </w:t>
      </w:r>
      <w:r w:rsidR="00B028A1">
        <w:t>ensure support during</w:t>
      </w:r>
      <w:r w:rsidR="004C6E01">
        <w:t xml:space="preserve"> the</w:t>
      </w:r>
      <w:r w:rsidR="00B028A1">
        <w:t xml:space="preserve"> implementation </w:t>
      </w:r>
      <w:r w:rsidR="004C6E01">
        <w:t xml:space="preserve">of </w:t>
      </w:r>
      <w:r>
        <w:t xml:space="preserve">the HPMP, including in those aspects that are not covered by the funds attributed to the implementing agency. This support will be mainly in-kind, in the form of rent </w:t>
      </w:r>
      <w:r w:rsidR="004C6E01">
        <w:t xml:space="preserve">for </w:t>
      </w:r>
      <w:r>
        <w:t xml:space="preserve">offices, </w:t>
      </w:r>
      <w:r w:rsidR="004C6E01">
        <w:t xml:space="preserve">the </w:t>
      </w:r>
      <w:r>
        <w:t xml:space="preserve">assignment of local temporary staff to assist in the meetings and workshops. </w:t>
      </w:r>
    </w:p>
    <w:p w14:paraId="5CDC3DBC" w14:textId="14513D32" w:rsidR="00BE2DAA" w:rsidRPr="00467BC5" w:rsidRDefault="006E7E41" w:rsidP="006E7E41">
      <w:pPr>
        <w:keepNext/>
        <w:spacing w:after="240"/>
        <w:outlineLvl w:val="0"/>
        <w:rPr>
          <w:bCs/>
          <w:u w:val="single"/>
        </w:rPr>
      </w:pPr>
      <w:bookmarkStart w:id="31" w:name="_Hlk126916238"/>
      <w:r w:rsidRPr="00467BC5">
        <w:rPr>
          <w:bCs/>
          <w:u w:val="single"/>
        </w:rPr>
        <w:t>2024</w:t>
      </w:r>
      <w:r w:rsidR="004C6E01" w:rsidRPr="00467BC5">
        <w:rPr>
          <w:bCs/>
          <w:u w:val="single"/>
        </w:rPr>
        <w:t>–</w:t>
      </w:r>
      <w:r w:rsidRPr="00467BC5">
        <w:rPr>
          <w:bCs/>
          <w:u w:val="single"/>
        </w:rPr>
        <w:t>2026 d</w:t>
      </w:r>
      <w:r w:rsidR="00BE2DAA" w:rsidRPr="00467BC5">
        <w:rPr>
          <w:bCs/>
          <w:u w:val="single"/>
        </w:rPr>
        <w:t xml:space="preserve">raft business plan of the Multilateral Fund </w:t>
      </w:r>
    </w:p>
    <w:bookmarkEnd w:id="31"/>
    <w:p w14:paraId="08C8184B" w14:textId="3C50F109" w:rsidR="00AC3ED5" w:rsidRPr="00467BC5" w:rsidRDefault="006F111D" w:rsidP="002712D6">
      <w:pPr>
        <w:pStyle w:val="Heading1"/>
        <w:rPr>
          <w:bCs/>
          <w:u w:val="single"/>
        </w:rPr>
      </w:pPr>
      <w:r w:rsidRPr="00467BC5">
        <w:t>UNIDO</w:t>
      </w:r>
      <w:r w:rsidR="00BE2DAA" w:rsidRPr="00467BC5">
        <w:t xml:space="preserve"> is requesting US </w:t>
      </w:r>
      <w:r w:rsidR="002D6559" w:rsidRPr="00467BC5">
        <w:t xml:space="preserve">$1,285,000, </w:t>
      </w:r>
      <w:r w:rsidR="00BE2DAA" w:rsidRPr="00467BC5">
        <w:t>plus agency support costs, for the implementation of stage </w:t>
      </w:r>
      <w:r w:rsidR="0088412D" w:rsidRPr="00467BC5">
        <w:t>II</w:t>
      </w:r>
      <w:r w:rsidR="00BE2DAA" w:rsidRPr="00467BC5">
        <w:t xml:space="preserve"> of the HPMP for </w:t>
      </w:r>
      <w:r w:rsidR="00164580" w:rsidRPr="00467BC5">
        <w:t>Somalia</w:t>
      </w:r>
      <w:r w:rsidR="00BE2DAA" w:rsidRPr="00467BC5">
        <w:t>. The total requested value of US $</w:t>
      </w:r>
      <w:r w:rsidR="006F5983" w:rsidRPr="00467BC5">
        <w:t>65</w:t>
      </w:r>
      <w:r w:rsidR="002712D6" w:rsidRPr="00467BC5">
        <w:t>1</w:t>
      </w:r>
      <w:r w:rsidR="006F5983" w:rsidRPr="00467BC5">
        <w:t>,</w:t>
      </w:r>
      <w:r w:rsidR="002712D6" w:rsidRPr="00467BC5">
        <w:t>416</w:t>
      </w:r>
      <w:r w:rsidR="00BE2DAA" w:rsidRPr="00467BC5">
        <w:t>, including agency support costs for the period of 2024–2026, is US $</w:t>
      </w:r>
      <w:r w:rsidR="00467BC5" w:rsidRPr="00467BC5">
        <w:t>134</w:t>
      </w:r>
      <w:r w:rsidR="00AC3ED5" w:rsidRPr="00467BC5">
        <w:t>,</w:t>
      </w:r>
      <w:r w:rsidR="00467BC5" w:rsidRPr="00467BC5">
        <w:t>463</w:t>
      </w:r>
      <w:r w:rsidR="004C6E01" w:rsidRPr="00467BC5">
        <w:t xml:space="preserve"> </w:t>
      </w:r>
      <w:r w:rsidR="00BE2DAA" w:rsidRPr="00467BC5">
        <w:t>above the amount in the business plan</w:t>
      </w:r>
      <w:r w:rsidR="004C6E01" w:rsidRPr="00467BC5">
        <w:t>.</w:t>
      </w:r>
      <w:bookmarkStart w:id="32" w:name="_Hlk126916245"/>
    </w:p>
    <w:p w14:paraId="4EB8985F" w14:textId="3C8B137B" w:rsidR="00BE2DAA" w:rsidRPr="00AC3ED5" w:rsidRDefault="00BE2DAA" w:rsidP="00FA32E4">
      <w:pPr>
        <w:pStyle w:val="Heading1"/>
        <w:keepNext/>
        <w:numPr>
          <w:ilvl w:val="0"/>
          <w:numId w:val="0"/>
        </w:numPr>
        <w:rPr>
          <w:bCs/>
          <w:u w:val="single"/>
        </w:rPr>
      </w:pPr>
      <w:r w:rsidRPr="002712D6">
        <w:rPr>
          <w:bCs/>
          <w:u w:val="single"/>
        </w:rPr>
        <w:lastRenderedPageBreak/>
        <w:t>Draft Agreement</w:t>
      </w:r>
    </w:p>
    <w:bookmarkEnd w:id="32"/>
    <w:p w14:paraId="1ABA5E17" w14:textId="6D062297" w:rsidR="00BE2DAA" w:rsidRDefault="00BE2DAA" w:rsidP="00FA32E4">
      <w:pPr>
        <w:pStyle w:val="Heading1"/>
        <w:keepNext/>
      </w:pPr>
      <w:r w:rsidRPr="00996241">
        <w:t xml:space="preserve">A draft Agreement between the Government of </w:t>
      </w:r>
      <w:r w:rsidR="00164580" w:rsidRPr="00164580">
        <w:t>Somalia</w:t>
      </w:r>
      <w:r w:rsidRPr="00996241">
        <w:t xml:space="preserve"> and the Executive Committee for </w:t>
      </w:r>
      <w:r>
        <w:t>s</w:t>
      </w:r>
      <w:r w:rsidRPr="00996241">
        <w:t>tage</w:t>
      </w:r>
      <w:r w:rsidR="0088412D">
        <w:t xml:space="preserve"> II</w:t>
      </w:r>
      <w:r>
        <w:t xml:space="preserve"> </w:t>
      </w:r>
      <w:r w:rsidRPr="00996241">
        <w:t xml:space="preserve">of the HPMP is contained in </w:t>
      </w:r>
      <w:r>
        <w:t>a</w:t>
      </w:r>
      <w:r w:rsidRPr="00996241">
        <w:t>nnex I to the present document.</w:t>
      </w:r>
    </w:p>
    <w:p w14:paraId="01246DEA" w14:textId="77777777" w:rsidR="0078306D" w:rsidRDefault="00BE2DAA" w:rsidP="0078306D">
      <w:pPr>
        <w:keepNext/>
        <w:autoSpaceDE w:val="0"/>
        <w:autoSpaceDN w:val="0"/>
        <w:adjustRightInd w:val="0"/>
        <w:spacing w:before="360" w:after="240"/>
        <w:outlineLvl w:val="0"/>
        <w:rPr>
          <w:b/>
        </w:rPr>
      </w:pPr>
      <w:bookmarkStart w:id="33" w:name="_Hlk126916251"/>
      <w:r w:rsidRPr="00996241">
        <w:rPr>
          <w:b/>
        </w:rPr>
        <w:t>RECOMMENDATION</w:t>
      </w:r>
      <w:r w:rsidR="00073DA0">
        <w:rPr>
          <w:b/>
        </w:rPr>
        <w:t xml:space="preserve"> </w:t>
      </w:r>
      <w:bookmarkEnd w:id="33"/>
    </w:p>
    <w:p w14:paraId="69CEDE03" w14:textId="5C1A89C7" w:rsidR="00BE2DAA" w:rsidRPr="0054124A" w:rsidRDefault="00BE2DAA" w:rsidP="0078306D">
      <w:pPr>
        <w:pStyle w:val="Heading1"/>
        <w:rPr>
          <w:u w:val="single"/>
        </w:rPr>
      </w:pPr>
      <w:r w:rsidRPr="0054124A">
        <w:t>The Executive Committee may wish to consider:</w:t>
      </w:r>
    </w:p>
    <w:p w14:paraId="40280789" w14:textId="2EA7AA71" w:rsidR="00BE2DAA" w:rsidRPr="0054124A" w:rsidRDefault="00BE2DAA" w:rsidP="00962436">
      <w:pPr>
        <w:pStyle w:val="Heading2"/>
        <w:widowControl/>
      </w:pPr>
      <w:r w:rsidRPr="0054124A">
        <w:t xml:space="preserve">Approving, in principle, stage II of the HCFC phase-out management plan (HPMP) for </w:t>
      </w:r>
      <w:r w:rsidR="00164580" w:rsidRPr="0054124A">
        <w:t>Somalia</w:t>
      </w:r>
      <w:r w:rsidRPr="0054124A">
        <w:t xml:space="preserve"> for the period from 2024 to 20</w:t>
      </w:r>
      <w:r w:rsidR="00A831F8" w:rsidRPr="0054124A">
        <w:t>30</w:t>
      </w:r>
      <w:r w:rsidRPr="0054124A">
        <w:t xml:space="preserve"> for the complete phase-out of HCFC consumption, in the amount of US $</w:t>
      </w:r>
      <w:r w:rsidR="00E15609" w:rsidRPr="0054124A">
        <w:t>1,285,000</w:t>
      </w:r>
      <w:r w:rsidRPr="0054124A">
        <w:t>, plus agency support costs of US $</w:t>
      </w:r>
      <w:r w:rsidR="0054124A" w:rsidRPr="0054124A">
        <w:t>89,950</w:t>
      </w:r>
      <w:r w:rsidRPr="0054124A">
        <w:t xml:space="preserve"> for </w:t>
      </w:r>
      <w:r w:rsidR="006F111D" w:rsidRPr="0054124A">
        <w:t>UNIDO</w:t>
      </w:r>
      <w:r w:rsidRPr="0054124A">
        <w:t xml:space="preserve"> on the understanding that no more funding from the Multilateral Fund will be provided for the phase-out of HCFCs;</w:t>
      </w:r>
    </w:p>
    <w:p w14:paraId="5AB5E291" w14:textId="1A757D62" w:rsidR="00BE2DAA" w:rsidRPr="0054124A" w:rsidRDefault="00BE2DAA" w:rsidP="00962436">
      <w:pPr>
        <w:pStyle w:val="Heading2"/>
        <w:widowControl/>
        <w:numPr>
          <w:ilvl w:val="1"/>
          <w:numId w:val="1"/>
        </w:numPr>
      </w:pPr>
      <w:bookmarkStart w:id="34" w:name="_Hlk178873507"/>
      <w:r w:rsidRPr="0054124A">
        <w:t xml:space="preserve">Noting the commitment of the Government of </w:t>
      </w:r>
      <w:r w:rsidR="00164580" w:rsidRPr="0054124A">
        <w:t>Somalia</w:t>
      </w:r>
      <w:r w:rsidRPr="0054124A">
        <w:t xml:space="preserve"> to completely phase out HCFCs by 1 January 20</w:t>
      </w:r>
      <w:r w:rsidR="00A831F8" w:rsidRPr="0054124A">
        <w:t>30</w:t>
      </w:r>
      <w:r w:rsidRPr="0054124A">
        <w:t xml:space="preserve"> and to ban the import of HCFCs by 1 January 20</w:t>
      </w:r>
      <w:r w:rsidR="002F0AA1" w:rsidRPr="0054124A">
        <w:t>30</w:t>
      </w:r>
      <w:r w:rsidRPr="0054124A">
        <w:t xml:space="preserve">, </w:t>
      </w:r>
      <w:r w:rsidRPr="0054124A">
        <w:rPr>
          <w:lang w:val="en-GB"/>
        </w:rPr>
        <w:t>except for those allowed for a servicing tail between 2030 and</w:t>
      </w:r>
      <w:r w:rsidR="00F35BD2">
        <w:rPr>
          <w:lang w:val="en-GB"/>
        </w:rPr>
        <w:t xml:space="preserve"> </w:t>
      </w:r>
      <w:r w:rsidRPr="0054124A">
        <w:rPr>
          <w:lang w:val="en-GB"/>
        </w:rPr>
        <w:t>2040, where required, consistent with the provisions of the Montreal Protocol;</w:t>
      </w:r>
    </w:p>
    <w:bookmarkEnd w:id="34"/>
    <w:p w14:paraId="39E31203" w14:textId="6AE1C086" w:rsidR="00BE2DAA" w:rsidRPr="0054124A" w:rsidRDefault="00BE2DAA" w:rsidP="00962436">
      <w:pPr>
        <w:pStyle w:val="Heading2"/>
        <w:widowControl/>
        <w:numPr>
          <w:ilvl w:val="1"/>
          <w:numId w:val="1"/>
        </w:numPr>
      </w:pPr>
      <w:r w:rsidRPr="0054124A">
        <w:t xml:space="preserve">Deducting </w:t>
      </w:r>
      <w:r w:rsidR="00A831F8" w:rsidRPr="0054124A">
        <w:t>10.67</w:t>
      </w:r>
      <w:r w:rsidR="00F35BD2" w:rsidRPr="006E7E41">
        <w:t> </w:t>
      </w:r>
      <w:r w:rsidRPr="0054124A">
        <w:t>ODP tonnes of HCFCs from the remaining HCFC consumption eligible for funding;</w:t>
      </w:r>
    </w:p>
    <w:p w14:paraId="5736BF7A" w14:textId="43F1237F" w:rsidR="00BE2DAA" w:rsidRPr="005A457D" w:rsidRDefault="00BE2DAA" w:rsidP="00962436">
      <w:pPr>
        <w:numPr>
          <w:ilvl w:val="1"/>
          <w:numId w:val="1"/>
        </w:numPr>
        <w:spacing w:after="240"/>
        <w:outlineLvl w:val="1"/>
      </w:pPr>
      <w:r w:rsidRPr="0054124A">
        <w:t xml:space="preserve">Approving the draft Agreement between the Government of </w:t>
      </w:r>
      <w:r w:rsidR="00164580" w:rsidRPr="0054124A">
        <w:t>Somalia</w:t>
      </w:r>
      <w:r w:rsidRPr="0054124A">
        <w:t xml:space="preserve"> and the Executive </w:t>
      </w:r>
      <w:r w:rsidRPr="005A457D">
        <w:t>Committee for the reduction in consumption of HCFCs, in accordance with stage </w:t>
      </w:r>
      <w:r w:rsidR="00A831F8" w:rsidRPr="005A457D">
        <w:t>II</w:t>
      </w:r>
      <w:r w:rsidRPr="005A457D">
        <w:t xml:space="preserve"> of the HPMP, contained in annex I to the present document;</w:t>
      </w:r>
    </w:p>
    <w:p w14:paraId="6A5C829C" w14:textId="0903A684" w:rsidR="00BE2DAA" w:rsidRPr="005A457D" w:rsidRDefault="00BE2DAA" w:rsidP="00962436">
      <w:pPr>
        <w:numPr>
          <w:ilvl w:val="1"/>
          <w:numId w:val="1"/>
        </w:numPr>
        <w:spacing w:after="240"/>
        <w:outlineLvl w:val="1"/>
      </w:pPr>
      <w:r w:rsidRPr="005A457D">
        <w:t xml:space="preserve">That, to allow for consideration of the final tranche of its HPMP, the Government of </w:t>
      </w:r>
      <w:r w:rsidR="00164580" w:rsidRPr="005A457D">
        <w:t>Somalia</w:t>
      </w:r>
      <w:r w:rsidRPr="005A457D">
        <w:t xml:space="preserve"> should submit:</w:t>
      </w:r>
    </w:p>
    <w:p w14:paraId="7A0B8BF6" w14:textId="49030986" w:rsidR="00BE2DAA" w:rsidRPr="005A457D" w:rsidRDefault="00BE2DAA" w:rsidP="00962436">
      <w:pPr>
        <w:numPr>
          <w:ilvl w:val="2"/>
          <w:numId w:val="1"/>
        </w:numPr>
        <w:spacing w:after="240"/>
        <w:outlineLvl w:val="2"/>
      </w:pPr>
      <w:r w:rsidRPr="005A457D">
        <w:t xml:space="preserve">A detailed description of the regulatory and policy framework in place to implement measures to ensure that HCFC consumption </w:t>
      </w:r>
      <w:r w:rsidR="004C6E01" w:rsidRPr="005A457D">
        <w:t xml:space="preserve">is </w:t>
      </w:r>
      <w:r w:rsidRPr="005A457D">
        <w:t>in compliance with paragraph 8 </w:t>
      </w:r>
      <w:proofErr w:type="spellStart"/>
      <w:r w:rsidRPr="005A457D">
        <w:t>ter</w:t>
      </w:r>
      <w:proofErr w:type="spellEnd"/>
      <w:r w:rsidRPr="005A457D">
        <w:t>(e)(</w:t>
      </w:r>
      <w:proofErr w:type="spellStart"/>
      <w:r w:rsidRPr="005A457D">
        <w:t>i</w:t>
      </w:r>
      <w:proofErr w:type="spellEnd"/>
      <w:r w:rsidRPr="005A457D">
        <w:t>) of Article 5 of the Montreal Protocol for the period 2030</w:t>
      </w:r>
      <w:r w:rsidR="00355193" w:rsidRPr="005A457D">
        <w:noBreakHyphen/>
      </w:r>
      <w:r w:rsidRPr="005A457D">
        <w:t>2040;</w:t>
      </w:r>
    </w:p>
    <w:p w14:paraId="28054EC9" w14:textId="2D78B62B" w:rsidR="00BE2DAA" w:rsidRPr="005A457D" w:rsidRDefault="00C42021" w:rsidP="00C42021">
      <w:pPr>
        <w:pStyle w:val="Heading3"/>
        <w:widowControl/>
        <w:numPr>
          <w:ilvl w:val="2"/>
          <w:numId w:val="1"/>
        </w:numPr>
      </w:pPr>
      <w:r w:rsidRPr="005A457D">
        <w:t xml:space="preserve">The expected annual HCFC consumption in </w:t>
      </w:r>
      <w:r w:rsidR="00C47958" w:rsidRPr="005A457D">
        <w:t>Somalia</w:t>
      </w:r>
      <w:r w:rsidRPr="005A457D">
        <w:t xml:space="preserve"> for the period 2030</w:t>
      </w:r>
      <w:r w:rsidRPr="005A457D">
        <w:noBreakHyphen/>
        <w:t>2040; and</w:t>
      </w:r>
    </w:p>
    <w:p w14:paraId="1BEFE41C" w14:textId="15738955" w:rsidR="00D52481" w:rsidRPr="005A457D" w:rsidRDefault="00BE2DAA" w:rsidP="00D52481">
      <w:pPr>
        <w:widowControl w:val="0"/>
        <w:numPr>
          <w:ilvl w:val="1"/>
          <w:numId w:val="1"/>
        </w:numPr>
        <w:spacing w:after="240"/>
        <w:outlineLvl w:val="1"/>
      </w:pPr>
      <w:r w:rsidRPr="005A457D">
        <w:t>Approving the first tranche of stage </w:t>
      </w:r>
      <w:r w:rsidR="00A831F8" w:rsidRPr="005A457D">
        <w:t xml:space="preserve">II </w:t>
      </w:r>
      <w:r w:rsidRPr="005A457D">
        <w:t xml:space="preserve">of the HPMP for </w:t>
      </w:r>
      <w:r w:rsidR="00164580" w:rsidRPr="005A457D">
        <w:t>Somalia</w:t>
      </w:r>
      <w:r w:rsidRPr="005A457D">
        <w:t>, and the corresponding tranche implementation plan, in the amount of US $</w:t>
      </w:r>
      <w:r w:rsidR="0054124A" w:rsidRPr="005A457D">
        <w:t>6</w:t>
      </w:r>
      <w:r w:rsidR="005C51A0" w:rsidRPr="005A457D">
        <w:t>08</w:t>
      </w:r>
      <w:r w:rsidR="0054124A" w:rsidRPr="005A457D">
        <w:t>,</w:t>
      </w:r>
      <w:r w:rsidR="005C51A0" w:rsidRPr="005A457D">
        <w:t>8</w:t>
      </w:r>
      <w:r w:rsidR="0054124A" w:rsidRPr="005A457D">
        <w:t>00</w:t>
      </w:r>
      <w:r w:rsidRPr="005A457D">
        <w:t>, plus agency support costs of US $</w:t>
      </w:r>
      <w:r w:rsidR="0054124A" w:rsidRPr="005A457D">
        <w:t>4</w:t>
      </w:r>
      <w:r w:rsidR="005C51A0" w:rsidRPr="005A457D">
        <w:t>2</w:t>
      </w:r>
      <w:r w:rsidR="0054124A" w:rsidRPr="005A457D">
        <w:t>,</w:t>
      </w:r>
      <w:r w:rsidR="005C51A0" w:rsidRPr="005A457D">
        <w:t>616</w:t>
      </w:r>
      <w:r w:rsidRPr="005A457D">
        <w:rPr>
          <w:color w:val="000000"/>
        </w:rPr>
        <w:t xml:space="preserve"> </w:t>
      </w:r>
      <w:r w:rsidRPr="005A457D">
        <w:t xml:space="preserve">for </w:t>
      </w:r>
      <w:r w:rsidR="006F111D" w:rsidRPr="005A457D">
        <w:t>UNIDO</w:t>
      </w:r>
      <w:r w:rsidR="00C42021" w:rsidRPr="005A457D">
        <w:t>.</w:t>
      </w:r>
    </w:p>
    <w:p w14:paraId="745EF773" w14:textId="57BFD708" w:rsidR="0088412D" w:rsidRDefault="0088412D" w:rsidP="00962436">
      <w:pPr>
        <w:numPr>
          <w:ilvl w:val="1"/>
          <w:numId w:val="1"/>
        </w:numPr>
        <w:spacing w:after="240"/>
        <w:outlineLvl w:val="1"/>
        <w:sectPr w:rsidR="0088412D"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A47DB67" w14:textId="77777777" w:rsidR="00BE2DAA" w:rsidRDefault="00BE2DAA" w:rsidP="00962436">
      <w:pPr>
        <w:spacing w:after="240"/>
        <w:jc w:val="center"/>
        <w:rPr>
          <w:b/>
          <w:bCs/>
        </w:rPr>
      </w:pPr>
      <w:r w:rsidRPr="001C3868">
        <w:rPr>
          <w:b/>
          <w:bCs/>
        </w:rPr>
        <w:lastRenderedPageBreak/>
        <w:t>Annex I</w:t>
      </w:r>
    </w:p>
    <w:p w14:paraId="0C20B469" w14:textId="77777777" w:rsidR="00F774D2" w:rsidRPr="00B375EA" w:rsidRDefault="00F774D2" w:rsidP="00F774D2">
      <w:pPr>
        <w:jc w:val="center"/>
        <w:rPr>
          <w:b/>
        </w:rPr>
      </w:pPr>
      <w:r w:rsidRPr="00EB0E17">
        <w:rPr>
          <w:b/>
        </w:rPr>
        <w:t>DRAFT</w:t>
      </w:r>
      <w:r w:rsidRPr="00B375EA">
        <w:rPr>
          <w:b/>
        </w:rPr>
        <w:t xml:space="preserve"> AGREEMENT BETWEEN THE GOVERNMENT OF </w:t>
      </w:r>
      <w:r w:rsidRPr="00164580">
        <w:rPr>
          <w:b/>
        </w:rPr>
        <w:t>SOMALIA</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Pr>
          <w:b/>
        </w:rPr>
        <w:t>II</w:t>
      </w:r>
      <w:r w:rsidRPr="00B375EA">
        <w:rPr>
          <w:b/>
        </w:rPr>
        <w:t xml:space="preserve"> OF THE HCFC PHASE-OUT MANAGEMENT PLAN</w:t>
      </w:r>
    </w:p>
    <w:p w14:paraId="5DB5CF33" w14:textId="77777777" w:rsidR="00F774D2" w:rsidRPr="00B375EA" w:rsidRDefault="00F774D2" w:rsidP="00F774D2">
      <w:pPr>
        <w:keepNext/>
        <w:spacing w:before="240" w:after="240"/>
        <w:rPr>
          <w:b/>
        </w:rPr>
      </w:pPr>
      <w:r w:rsidRPr="00B375EA">
        <w:rPr>
          <w:b/>
        </w:rPr>
        <w:t>Purpose</w:t>
      </w:r>
    </w:p>
    <w:p w14:paraId="22DAB411" w14:textId="77777777" w:rsidR="00F774D2" w:rsidRPr="00B375EA" w:rsidRDefault="00F774D2" w:rsidP="004353DC">
      <w:pPr>
        <w:pStyle w:val="Heading1"/>
        <w:numPr>
          <w:ilvl w:val="0"/>
          <w:numId w:val="17"/>
        </w:numPr>
        <w:spacing w:before="240"/>
      </w:pPr>
      <w:r>
        <w:t>This Agreement represents the understanding of the Government of Somalia (the “Country”) and the Executive Committee with respect to the reduction of controlled use of the ozone depleting substances (ODS) set out in Appendix 1-A (“The Substances”) to a sustained level of 0 ODP tonnes by 1 January 2030 in compliance with Montreal Protocol schedule.</w:t>
      </w:r>
    </w:p>
    <w:p w14:paraId="3B3AB02A" w14:textId="77777777" w:rsidR="00F774D2" w:rsidRDefault="00F774D2" w:rsidP="00F774D2">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t xml:space="preserve">s </w:t>
      </w:r>
      <w:r w:rsidRPr="00B375EA">
        <w:t xml:space="preserve">4.1.3 </w:t>
      </w:r>
      <w:r w:rsidRPr="00F5631A">
        <w:t>and 4.2.3</w:t>
      </w:r>
      <w:r>
        <w:t xml:space="preserve"> </w:t>
      </w:r>
      <w:r w:rsidRPr="00B375EA">
        <w:t>(remaining consumption eligible for funding).</w:t>
      </w:r>
    </w:p>
    <w:p w14:paraId="558519BE" w14:textId="77777777" w:rsidR="00F774D2" w:rsidRPr="00B375EA" w:rsidRDefault="00F774D2" w:rsidP="00F774D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E3969BC" w14:textId="77777777" w:rsidR="00F774D2" w:rsidRPr="00B375EA" w:rsidRDefault="00F774D2" w:rsidP="00F774D2">
      <w:pPr>
        <w:pStyle w:val="Heading1"/>
      </w:pPr>
      <w:r w:rsidRPr="00B375EA">
        <w:t xml:space="preserve">The Country agrees to implement this Agreement in accordance with </w:t>
      </w:r>
      <w:r>
        <w:t>stage II</w:t>
      </w:r>
      <w:r w:rsidRPr="00B375EA">
        <w:t xml:space="preserve"> of the HCFC phase</w:t>
      </w:r>
      <w:r>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B9A37BA" w14:textId="77777777" w:rsidR="00F774D2" w:rsidRPr="00B375EA" w:rsidRDefault="00F774D2" w:rsidP="00F774D2">
      <w:pPr>
        <w:keepNext/>
        <w:spacing w:after="240"/>
        <w:rPr>
          <w:b/>
        </w:rPr>
      </w:pPr>
      <w:r w:rsidRPr="00B375EA">
        <w:rPr>
          <w:b/>
        </w:rPr>
        <w:t>Conditions for funding release</w:t>
      </w:r>
    </w:p>
    <w:p w14:paraId="565899BC" w14:textId="77777777" w:rsidR="00F774D2" w:rsidRPr="00B375EA" w:rsidRDefault="00F774D2" w:rsidP="00F774D2">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00E9FDC" w14:textId="77777777" w:rsidR="00F774D2" w:rsidRPr="00B375EA" w:rsidRDefault="00F774D2" w:rsidP="00F774D2">
      <w:pPr>
        <w:pStyle w:val="Heading2"/>
        <w:widowControl/>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C17773D" w14:textId="77777777" w:rsidR="00F774D2" w:rsidRPr="00B375EA" w:rsidRDefault="00F774D2" w:rsidP="00F774D2">
      <w:pPr>
        <w:pStyle w:val="Heading2"/>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5B464177" w14:textId="77777777" w:rsidR="00F774D2" w:rsidRPr="00B375EA" w:rsidRDefault="00F774D2" w:rsidP="00F774D2">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314A580F" w14:textId="77777777" w:rsidR="00F774D2" w:rsidRPr="00B375EA" w:rsidRDefault="00F774D2" w:rsidP="00F774D2">
      <w:pPr>
        <w:pStyle w:val="Heading2"/>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0C210B86" w14:textId="77777777" w:rsidR="00F774D2" w:rsidRPr="005D03A9" w:rsidRDefault="00F774D2" w:rsidP="00F774D2">
      <w:pPr>
        <w:keepNext/>
        <w:spacing w:before="240" w:after="240"/>
        <w:rPr>
          <w:b/>
        </w:rPr>
      </w:pPr>
      <w:r w:rsidRPr="00B375EA">
        <w:rPr>
          <w:b/>
        </w:rPr>
        <w:t>Monitoring</w:t>
      </w:r>
    </w:p>
    <w:p w14:paraId="6AC3BF83" w14:textId="77777777" w:rsidR="00F774D2" w:rsidRPr="00B375EA" w:rsidRDefault="00F774D2" w:rsidP="00F774D2">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7296E864" w14:textId="77777777" w:rsidR="00F774D2" w:rsidRPr="00B375EA" w:rsidRDefault="00F774D2" w:rsidP="00F774D2">
      <w:pPr>
        <w:keepNext/>
        <w:spacing w:before="240" w:after="240"/>
        <w:rPr>
          <w:b/>
        </w:rPr>
      </w:pPr>
      <w:r w:rsidRPr="00B375EA">
        <w:rPr>
          <w:b/>
        </w:rPr>
        <w:t>Flexibility in the reallocation of funds</w:t>
      </w:r>
    </w:p>
    <w:p w14:paraId="225E426F" w14:textId="77777777" w:rsidR="00F774D2" w:rsidRPr="00B375EA" w:rsidRDefault="00F774D2" w:rsidP="00F774D2">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5276AC7" w14:textId="77777777" w:rsidR="00F774D2" w:rsidRPr="00B375EA" w:rsidRDefault="00F774D2" w:rsidP="00F774D2">
      <w:pPr>
        <w:pStyle w:val="Heading2"/>
        <w:widowControl/>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4380E97" w14:textId="77777777" w:rsidR="00F774D2" w:rsidRPr="00B375EA" w:rsidRDefault="00F774D2" w:rsidP="00F774D2">
      <w:pPr>
        <w:pStyle w:val="Heading3"/>
        <w:widowControl/>
        <w:numPr>
          <w:ilvl w:val="2"/>
          <w:numId w:val="1"/>
        </w:numPr>
      </w:pPr>
      <w:r w:rsidRPr="00B375EA">
        <w:t>Issues potentially concerning the rules and policies of the Multilateral Fund;</w:t>
      </w:r>
    </w:p>
    <w:p w14:paraId="15947679" w14:textId="77777777" w:rsidR="00F774D2" w:rsidRPr="00B375EA" w:rsidRDefault="00F774D2" w:rsidP="00F774D2">
      <w:pPr>
        <w:pStyle w:val="Heading3"/>
        <w:widowControl/>
        <w:numPr>
          <w:ilvl w:val="2"/>
          <w:numId w:val="1"/>
        </w:numPr>
      </w:pPr>
      <w:r w:rsidRPr="00B375EA">
        <w:t>Changes which would modify any clause of this Agreement;</w:t>
      </w:r>
    </w:p>
    <w:p w14:paraId="7B91BB99" w14:textId="77777777" w:rsidR="00F774D2" w:rsidRPr="00B375EA" w:rsidRDefault="00F774D2" w:rsidP="00F774D2">
      <w:pPr>
        <w:pStyle w:val="Heading3"/>
        <w:widowControl/>
        <w:numPr>
          <w:ilvl w:val="2"/>
          <w:numId w:val="1"/>
        </w:numPr>
      </w:pPr>
      <w:r w:rsidRPr="00B375EA">
        <w:t>Changes in the annual levels of funding allocated to individual bilateral or implementing agencies for the different tranches;</w:t>
      </w:r>
    </w:p>
    <w:p w14:paraId="20D6CCE7" w14:textId="77777777" w:rsidR="00F774D2" w:rsidRPr="00B375EA" w:rsidRDefault="00F774D2" w:rsidP="00F774D2">
      <w:pPr>
        <w:pStyle w:val="Heading3"/>
        <w:widowControl/>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6B7F782E" w14:textId="77777777" w:rsidR="00F774D2" w:rsidRPr="00790E7E" w:rsidRDefault="00F774D2" w:rsidP="00F774D2">
      <w:pPr>
        <w:pStyle w:val="Heading3"/>
        <w:widowControl/>
        <w:numPr>
          <w:ilvl w:val="2"/>
          <w:numId w:val="1"/>
        </w:numPr>
      </w:pPr>
      <w:r w:rsidRPr="00B375EA">
        <w:t xml:space="preserve">Changes in alternative technologies, on the understanding that any submission for such a request would identify the associated </w:t>
      </w:r>
      <w:r w:rsidRPr="00790E7E">
        <w:t>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4327ABE" w14:textId="2A20F78F" w:rsidR="00F774D2" w:rsidRPr="00790E7E" w:rsidRDefault="00F774D2" w:rsidP="00F774D2">
      <w:pPr>
        <w:pStyle w:val="Heading2"/>
        <w:widowControl/>
        <w:numPr>
          <w:ilvl w:val="1"/>
          <w:numId w:val="1"/>
        </w:numPr>
        <w:tabs>
          <w:tab w:val="clear" w:pos="0"/>
          <w:tab w:val="num" w:pos="-720"/>
        </w:tabs>
      </w:pPr>
      <w:r w:rsidRPr="00790E7E">
        <w:t xml:space="preserve">Reallocations not categorized as major changes may be incorporated in the approved Tranche Implementation Plan, under implementation at the time, and reported to the Executive Committee in the subsequent Tranche Implementation Report; </w:t>
      </w:r>
      <w:r w:rsidR="00661852">
        <w:t>and</w:t>
      </w:r>
    </w:p>
    <w:p w14:paraId="6F9B9294" w14:textId="77777777" w:rsidR="00F774D2" w:rsidRPr="00B375EA" w:rsidRDefault="00F774D2" w:rsidP="00F774D2">
      <w:pPr>
        <w:pStyle w:val="Heading2"/>
        <w:widowControl/>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3E532383" w14:textId="77777777" w:rsidR="00F774D2" w:rsidRPr="00F61D55" w:rsidRDefault="00F774D2" w:rsidP="00F774D2">
      <w:pPr>
        <w:keepNext/>
        <w:spacing w:before="240" w:after="240"/>
        <w:rPr>
          <w:b/>
        </w:rPr>
      </w:pPr>
      <w:r w:rsidRPr="00B375EA">
        <w:rPr>
          <w:b/>
        </w:rPr>
        <w:lastRenderedPageBreak/>
        <w:t>Considerations for the refrigeration servicing sector</w:t>
      </w:r>
    </w:p>
    <w:p w14:paraId="16863A39" w14:textId="77777777" w:rsidR="00F774D2" w:rsidRPr="00B375EA" w:rsidRDefault="00F774D2" w:rsidP="00F774D2">
      <w:pPr>
        <w:pStyle w:val="Heading1"/>
      </w:pPr>
      <w:r w:rsidRPr="00B375EA">
        <w:t>Specific attention will be paid to the execution of the activities in the refrigeration servicing sector included in the Plan, in particular:</w:t>
      </w:r>
    </w:p>
    <w:p w14:paraId="36746A2F" w14:textId="77777777" w:rsidR="00F774D2" w:rsidRPr="00B375EA" w:rsidRDefault="00F774D2" w:rsidP="00F774D2">
      <w:pPr>
        <w:pStyle w:val="Heading2"/>
        <w:widowControl/>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2B1A5FDF" w14:textId="77777777" w:rsidR="00F774D2" w:rsidRPr="00B375EA" w:rsidRDefault="00F774D2" w:rsidP="00F774D2">
      <w:pPr>
        <w:pStyle w:val="Heading2"/>
        <w:widowControl/>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2DDCBCD6" w14:textId="77777777" w:rsidR="00F774D2" w:rsidRPr="00F61D55" w:rsidRDefault="00F774D2" w:rsidP="00F774D2">
      <w:pPr>
        <w:keepNext/>
        <w:spacing w:before="240" w:after="240"/>
        <w:rPr>
          <w:b/>
        </w:rPr>
      </w:pPr>
      <w:r w:rsidRPr="00B375EA">
        <w:rPr>
          <w:b/>
        </w:rPr>
        <w:t>Bilateral and implementing agencies</w:t>
      </w:r>
    </w:p>
    <w:p w14:paraId="08453AE2" w14:textId="16C7736C" w:rsidR="00F774D2" w:rsidRPr="00B375EA" w:rsidRDefault="00F774D2" w:rsidP="00F774D2">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6F111D">
        <w:t>UNIDO</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2F09B1C" w14:textId="77777777" w:rsidR="00F774D2" w:rsidRPr="00B375EA" w:rsidRDefault="00F774D2" w:rsidP="00F774D2">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Pr="00B375EA">
        <w:t xml:space="preserve"> of the Lead IA </w:t>
      </w:r>
      <w:r>
        <w:t>is</w:t>
      </w:r>
      <w:r w:rsidRPr="00B375EA">
        <w:t xml:space="preserve"> contained in Appendix 6-A. The Executive Committee agrees, in principle, to provide the Lead IA with the fees set out in row 2.2 of Appendix 2</w:t>
      </w:r>
      <w:r w:rsidRPr="00B375EA">
        <w:noBreakHyphen/>
        <w:t>A.</w:t>
      </w:r>
    </w:p>
    <w:p w14:paraId="437B650D" w14:textId="77777777" w:rsidR="00F774D2" w:rsidRPr="00F61D55" w:rsidRDefault="00F774D2" w:rsidP="00F774D2">
      <w:pPr>
        <w:keepNext/>
        <w:spacing w:before="240" w:after="240"/>
        <w:rPr>
          <w:b/>
        </w:rPr>
      </w:pPr>
      <w:r w:rsidRPr="00B375EA">
        <w:rPr>
          <w:b/>
        </w:rPr>
        <w:t>Non-compliance with the Agreement</w:t>
      </w:r>
    </w:p>
    <w:p w14:paraId="6FE0826E" w14:textId="77777777" w:rsidR="00F774D2" w:rsidRPr="00B375EA" w:rsidRDefault="00F774D2" w:rsidP="00F774D2">
      <w:pPr>
        <w:pStyle w:val="Heading1"/>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2F8A695" w14:textId="77777777" w:rsidR="00F774D2" w:rsidRPr="00B375EA" w:rsidRDefault="00F774D2" w:rsidP="00F774D2">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681B55E7" w14:textId="77777777" w:rsidR="00F774D2" w:rsidRPr="00B375EA" w:rsidRDefault="00F774D2" w:rsidP="00F774D2">
      <w:pPr>
        <w:pStyle w:val="Heading1"/>
      </w:pPr>
      <w:r w:rsidRPr="00B375EA">
        <w:t>The Country will comply with any reasonable request of the Executive Committee</w:t>
      </w:r>
      <w:r>
        <w:t>, and</w:t>
      </w:r>
      <w:r w:rsidRPr="00B375EA">
        <w:t xml:space="preserve"> the Lead IA to facilitate implementation of this Agreement. In particular, it will provide the Lead IA with access to the information necessary to verify compliance with this Agreement.</w:t>
      </w:r>
    </w:p>
    <w:p w14:paraId="7BBB6C76" w14:textId="77777777" w:rsidR="00F774D2" w:rsidRPr="00F61D55" w:rsidRDefault="00F774D2" w:rsidP="00F774D2">
      <w:pPr>
        <w:keepNext/>
        <w:widowControl w:val="0"/>
        <w:spacing w:before="240" w:after="240"/>
        <w:rPr>
          <w:b/>
        </w:rPr>
      </w:pPr>
      <w:r w:rsidRPr="00B375EA">
        <w:rPr>
          <w:b/>
        </w:rPr>
        <w:t>Date of completion</w:t>
      </w:r>
    </w:p>
    <w:p w14:paraId="603CDA22" w14:textId="77777777" w:rsidR="00F774D2" w:rsidRPr="00B375EA" w:rsidRDefault="00F774D2" w:rsidP="00F774D2">
      <w:pPr>
        <w:pStyle w:val="Heading1"/>
        <w:spacing w:before="240"/>
      </w:pPr>
      <w:r w:rsidRPr="00B375EA">
        <w:t xml:space="preserve">The completion of the Plan and the associated Agreement will take place at the end of the year following the last year for which a maximum allowable total consumption level has been specified in </w:t>
      </w:r>
      <w:r w:rsidRPr="00B375EA">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19894084" w14:textId="77777777" w:rsidR="00F774D2" w:rsidRPr="00B375EA" w:rsidRDefault="00F774D2" w:rsidP="00F774D2">
      <w:pPr>
        <w:keepNext/>
        <w:widowControl w:val="0"/>
        <w:spacing w:before="240" w:after="240"/>
      </w:pPr>
      <w:r w:rsidRPr="00B375EA">
        <w:rPr>
          <w:b/>
        </w:rPr>
        <w:t>Validity</w:t>
      </w:r>
    </w:p>
    <w:p w14:paraId="417CCC96" w14:textId="77777777" w:rsidR="00F774D2" w:rsidRPr="00B375EA" w:rsidRDefault="00F774D2" w:rsidP="00F774D2">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BC17F04" w14:textId="77777777" w:rsidR="00F774D2" w:rsidRPr="00B375EA" w:rsidRDefault="00F774D2" w:rsidP="00F774D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7932A533" w14:textId="77777777" w:rsidR="00F774D2" w:rsidRPr="00636FF8" w:rsidRDefault="00F774D2" w:rsidP="00F774D2">
      <w:pPr>
        <w:pStyle w:val="Heading1"/>
        <w:keepNext/>
        <w:widowControl w:val="0"/>
        <w:numPr>
          <w:ilvl w:val="0"/>
          <w:numId w:val="0"/>
        </w:numPr>
        <w:spacing w:before="360" w:after="360"/>
        <w:rPr>
          <w:b/>
          <w:sz w:val="24"/>
          <w:szCs w:val="24"/>
        </w:rPr>
      </w:pPr>
      <w:r w:rsidRPr="00636FF8">
        <w:rPr>
          <w:b/>
          <w:sz w:val="24"/>
          <w:szCs w:val="24"/>
        </w:rPr>
        <w:t>APPENDICES</w:t>
      </w:r>
    </w:p>
    <w:p w14:paraId="26F89355" w14:textId="77777777" w:rsidR="00F774D2" w:rsidRDefault="00F774D2" w:rsidP="00F774D2">
      <w:pPr>
        <w:pStyle w:val="Heading1"/>
        <w:keepNext/>
        <w:widowControl w:val="0"/>
        <w:numPr>
          <w:ilvl w:val="0"/>
          <w:numId w:val="0"/>
        </w:numPr>
        <w:spacing w:before="360"/>
        <w:rPr>
          <w:b/>
        </w:rPr>
      </w:pPr>
      <w:r w:rsidRPr="00B375EA">
        <w:rPr>
          <w:b/>
        </w:rPr>
        <w:t>APPENDIX</w:t>
      </w:r>
      <w:r>
        <w:rPr>
          <w:b/>
        </w:rPr>
        <w:t xml:space="preserve"> </w:t>
      </w:r>
      <w:r w:rsidRPr="00B375EA">
        <w:rPr>
          <w:b/>
        </w:rPr>
        <w:t>1-A: THE SUBSTANCES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936"/>
        <w:gridCol w:w="765"/>
        <w:gridCol w:w="3407"/>
      </w:tblGrid>
      <w:tr w:rsidR="00F774D2" w:rsidRPr="00D477D8" w14:paraId="3966617D" w14:textId="77777777" w:rsidTr="00C5451E">
        <w:tc>
          <w:tcPr>
            <w:tcW w:w="2270" w:type="pct"/>
          </w:tcPr>
          <w:p w14:paraId="2938FCD2" w14:textId="77777777" w:rsidR="00F774D2" w:rsidRPr="00D477D8" w:rsidRDefault="00F774D2" w:rsidP="00C5451E">
            <w:pPr>
              <w:keepNext/>
              <w:keepLines/>
              <w:jc w:val="center"/>
              <w:rPr>
                <w:sz w:val="20"/>
                <w:szCs w:val="20"/>
              </w:rPr>
            </w:pPr>
            <w:r w:rsidRPr="00D477D8">
              <w:rPr>
                <w:sz w:val="20"/>
                <w:szCs w:val="20"/>
              </w:rPr>
              <w:t>Substance</w:t>
            </w:r>
          </w:p>
        </w:tc>
        <w:tc>
          <w:tcPr>
            <w:tcW w:w="500" w:type="pct"/>
          </w:tcPr>
          <w:p w14:paraId="0A47CF12" w14:textId="77777777" w:rsidR="00F774D2" w:rsidRPr="00D477D8" w:rsidRDefault="00F774D2" w:rsidP="00C5451E">
            <w:pPr>
              <w:keepNext/>
              <w:keepLines/>
              <w:jc w:val="center"/>
              <w:rPr>
                <w:sz w:val="20"/>
                <w:szCs w:val="20"/>
              </w:rPr>
            </w:pPr>
            <w:r w:rsidRPr="00D477D8">
              <w:rPr>
                <w:sz w:val="20"/>
                <w:szCs w:val="20"/>
              </w:rPr>
              <w:t>Annex</w:t>
            </w:r>
          </w:p>
        </w:tc>
        <w:tc>
          <w:tcPr>
            <w:tcW w:w="409" w:type="pct"/>
          </w:tcPr>
          <w:p w14:paraId="7FDFA3A7" w14:textId="77777777" w:rsidR="00F774D2" w:rsidRPr="00D477D8" w:rsidRDefault="00F774D2" w:rsidP="00C5451E">
            <w:pPr>
              <w:keepNext/>
              <w:keepLines/>
              <w:jc w:val="center"/>
              <w:rPr>
                <w:sz w:val="20"/>
                <w:szCs w:val="20"/>
              </w:rPr>
            </w:pPr>
            <w:r w:rsidRPr="00D477D8">
              <w:rPr>
                <w:sz w:val="20"/>
                <w:szCs w:val="20"/>
              </w:rPr>
              <w:t>Group</w:t>
            </w:r>
          </w:p>
        </w:tc>
        <w:tc>
          <w:tcPr>
            <w:tcW w:w="1822" w:type="pct"/>
          </w:tcPr>
          <w:p w14:paraId="41962DC3" w14:textId="29FA05E4" w:rsidR="00F774D2" w:rsidRPr="00D477D8" w:rsidRDefault="00F774D2" w:rsidP="00C5451E">
            <w:pPr>
              <w:keepNext/>
              <w:keepLines/>
              <w:jc w:val="center"/>
              <w:rPr>
                <w:sz w:val="20"/>
                <w:szCs w:val="20"/>
              </w:rPr>
            </w:pPr>
            <w:r w:rsidRPr="00D477D8">
              <w:rPr>
                <w:sz w:val="20"/>
                <w:szCs w:val="20"/>
              </w:rPr>
              <w:t>Starting point for aggregate reductions in consumption (ODP tonnes)</w:t>
            </w:r>
          </w:p>
        </w:tc>
      </w:tr>
      <w:tr w:rsidR="00F774D2" w:rsidRPr="00D477D8" w14:paraId="2031E1D1" w14:textId="77777777" w:rsidTr="00C5451E">
        <w:tc>
          <w:tcPr>
            <w:tcW w:w="2270" w:type="pct"/>
          </w:tcPr>
          <w:p w14:paraId="27B6D579" w14:textId="77777777" w:rsidR="00F774D2" w:rsidRPr="00D477D8" w:rsidRDefault="00F774D2" w:rsidP="00C5451E">
            <w:pPr>
              <w:keepNext/>
              <w:rPr>
                <w:sz w:val="20"/>
                <w:szCs w:val="20"/>
              </w:rPr>
            </w:pPr>
            <w:r w:rsidRPr="00D477D8">
              <w:rPr>
                <w:sz w:val="20"/>
                <w:szCs w:val="20"/>
              </w:rPr>
              <w:t>HCFC-22</w:t>
            </w:r>
          </w:p>
        </w:tc>
        <w:tc>
          <w:tcPr>
            <w:tcW w:w="500" w:type="pct"/>
          </w:tcPr>
          <w:p w14:paraId="2C284D5D" w14:textId="77777777" w:rsidR="00F774D2" w:rsidRPr="00D477D8" w:rsidRDefault="00F774D2" w:rsidP="00C5451E">
            <w:pPr>
              <w:keepNext/>
              <w:rPr>
                <w:sz w:val="20"/>
                <w:szCs w:val="20"/>
              </w:rPr>
            </w:pPr>
            <w:r w:rsidRPr="00D477D8">
              <w:rPr>
                <w:sz w:val="20"/>
                <w:szCs w:val="20"/>
              </w:rPr>
              <w:t>C</w:t>
            </w:r>
          </w:p>
        </w:tc>
        <w:tc>
          <w:tcPr>
            <w:tcW w:w="409" w:type="pct"/>
          </w:tcPr>
          <w:p w14:paraId="212CAA6D" w14:textId="77777777" w:rsidR="00F774D2" w:rsidRPr="00D477D8" w:rsidRDefault="00F774D2" w:rsidP="00C5451E">
            <w:pPr>
              <w:keepNext/>
              <w:autoSpaceDE w:val="0"/>
              <w:autoSpaceDN w:val="0"/>
              <w:adjustRightInd w:val="0"/>
              <w:rPr>
                <w:sz w:val="20"/>
                <w:szCs w:val="20"/>
                <w:lang w:val="en-US"/>
              </w:rPr>
            </w:pPr>
            <w:r w:rsidRPr="00D477D8">
              <w:rPr>
                <w:sz w:val="20"/>
                <w:szCs w:val="20"/>
              </w:rPr>
              <w:t xml:space="preserve">I </w:t>
            </w:r>
          </w:p>
        </w:tc>
        <w:tc>
          <w:tcPr>
            <w:tcW w:w="1822" w:type="pct"/>
          </w:tcPr>
          <w:p w14:paraId="4992CF92" w14:textId="77777777" w:rsidR="00F774D2" w:rsidRPr="00D477D8" w:rsidRDefault="00F774D2" w:rsidP="00C5451E">
            <w:pPr>
              <w:pStyle w:val="Default"/>
              <w:jc w:val="right"/>
              <w:rPr>
                <w:sz w:val="20"/>
                <w:szCs w:val="20"/>
                <w:lang w:val="en-GB"/>
              </w:rPr>
            </w:pPr>
            <w:r w:rsidRPr="00D477D8">
              <w:rPr>
                <w:sz w:val="20"/>
                <w:szCs w:val="20"/>
                <w:lang w:val="en-GB"/>
              </w:rPr>
              <w:t>16.42</w:t>
            </w:r>
          </w:p>
        </w:tc>
      </w:tr>
      <w:tr w:rsidR="00F774D2" w:rsidRPr="00D477D8" w14:paraId="1DE7363E" w14:textId="77777777" w:rsidTr="00C5451E">
        <w:tc>
          <w:tcPr>
            <w:tcW w:w="2270" w:type="pct"/>
          </w:tcPr>
          <w:p w14:paraId="34B0D73C" w14:textId="77777777" w:rsidR="00F774D2" w:rsidRPr="00D477D8" w:rsidRDefault="00F774D2" w:rsidP="00C5451E">
            <w:pPr>
              <w:pStyle w:val="Default"/>
              <w:rPr>
                <w:sz w:val="20"/>
                <w:szCs w:val="20"/>
                <w:lang w:val="en-GB"/>
              </w:rPr>
            </w:pPr>
            <w:r w:rsidRPr="00D477D8">
              <w:rPr>
                <w:sz w:val="20"/>
                <w:szCs w:val="20"/>
                <w:lang w:val="en-GB"/>
              </w:rPr>
              <w:t>HCFC-141b in imported pre</w:t>
            </w:r>
            <w:r w:rsidRPr="00D477D8">
              <w:rPr>
                <w:sz w:val="20"/>
                <w:szCs w:val="20"/>
                <w:lang w:val="en-GB"/>
              </w:rPr>
              <w:noBreakHyphen/>
              <w:t>blended polyols</w:t>
            </w:r>
          </w:p>
        </w:tc>
        <w:tc>
          <w:tcPr>
            <w:tcW w:w="500" w:type="pct"/>
          </w:tcPr>
          <w:p w14:paraId="7F3DD722" w14:textId="77777777" w:rsidR="00F774D2" w:rsidRPr="00D477D8" w:rsidRDefault="00F774D2" w:rsidP="00C5451E">
            <w:pPr>
              <w:pStyle w:val="Default"/>
              <w:rPr>
                <w:sz w:val="20"/>
                <w:szCs w:val="20"/>
                <w:lang w:val="en-GB"/>
              </w:rPr>
            </w:pPr>
          </w:p>
        </w:tc>
        <w:tc>
          <w:tcPr>
            <w:tcW w:w="409" w:type="pct"/>
          </w:tcPr>
          <w:p w14:paraId="0273385A" w14:textId="77777777" w:rsidR="00F774D2" w:rsidRPr="00D477D8" w:rsidRDefault="00F774D2" w:rsidP="00C5451E">
            <w:pPr>
              <w:pStyle w:val="Default"/>
              <w:rPr>
                <w:sz w:val="20"/>
                <w:szCs w:val="20"/>
                <w:lang w:val="en-GB"/>
              </w:rPr>
            </w:pPr>
          </w:p>
        </w:tc>
        <w:tc>
          <w:tcPr>
            <w:tcW w:w="1822" w:type="pct"/>
          </w:tcPr>
          <w:p w14:paraId="1945980F" w14:textId="77777777" w:rsidR="00F774D2" w:rsidRPr="00D477D8" w:rsidRDefault="00F774D2" w:rsidP="002E3351">
            <w:pPr>
              <w:pStyle w:val="Default"/>
              <w:ind w:right="-18"/>
              <w:jc w:val="right"/>
              <w:rPr>
                <w:sz w:val="20"/>
                <w:szCs w:val="20"/>
                <w:lang w:val="en-GB"/>
              </w:rPr>
            </w:pPr>
            <w:r w:rsidRPr="00D477D8">
              <w:rPr>
                <w:sz w:val="20"/>
                <w:szCs w:val="20"/>
                <w:lang w:val="en-GB"/>
              </w:rPr>
              <w:t>1.68</w:t>
            </w:r>
          </w:p>
        </w:tc>
      </w:tr>
      <w:tr w:rsidR="00F774D2" w:rsidRPr="00D477D8" w14:paraId="512E7B91" w14:textId="77777777" w:rsidTr="00C5451E">
        <w:tc>
          <w:tcPr>
            <w:tcW w:w="2270" w:type="pct"/>
          </w:tcPr>
          <w:p w14:paraId="4A18BB3E" w14:textId="77777777" w:rsidR="00F774D2" w:rsidRPr="00D477D8" w:rsidRDefault="00F774D2" w:rsidP="00C5451E">
            <w:pPr>
              <w:pStyle w:val="Default"/>
              <w:rPr>
                <w:sz w:val="20"/>
                <w:szCs w:val="20"/>
                <w:lang w:val="en-GB"/>
              </w:rPr>
            </w:pPr>
            <w:r w:rsidRPr="00D477D8">
              <w:rPr>
                <w:sz w:val="20"/>
                <w:szCs w:val="20"/>
                <w:lang w:val="en-GB"/>
              </w:rPr>
              <w:t>Total</w:t>
            </w:r>
          </w:p>
        </w:tc>
        <w:tc>
          <w:tcPr>
            <w:tcW w:w="500" w:type="pct"/>
          </w:tcPr>
          <w:p w14:paraId="31D427BF" w14:textId="77777777" w:rsidR="00F774D2" w:rsidRPr="00D477D8" w:rsidRDefault="00F774D2" w:rsidP="00C5451E">
            <w:pPr>
              <w:pStyle w:val="Default"/>
              <w:rPr>
                <w:sz w:val="20"/>
                <w:szCs w:val="20"/>
                <w:lang w:val="en-GB"/>
              </w:rPr>
            </w:pPr>
          </w:p>
        </w:tc>
        <w:tc>
          <w:tcPr>
            <w:tcW w:w="409" w:type="pct"/>
          </w:tcPr>
          <w:p w14:paraId="33058548" w14:textId="77777777" w:rsidR="00F774D2" w:rsidRPr="00D477D8" w:rsidRDefault="00F774D2" w:rsidP="00C5451E">
            <w:pPr>
              <w:pStyle w:val="Default"/>
              <w:rPr>
                <w:sz w:val="20"/>
                <w:szCs w:val="20"/>
                <w:lang w:val="en-GB"/>
              </w:rPr>
            </w:pPr>
          </w:p>
        </w:tc>
        <w:tc>
          <w:tcPr>
            <w:tcW w:w="1822" w:type="pct"/>
          </w:tcPr>
          <w:p w14:paraId="75D6EC27" w14:textId="77777777" w:rsidR="00F774D2" w:rsidRPr="00D477D8" w:rsidRDefault="00F774D2" w:rsidP="00C5451E">
            <w:pPr>
              <w:pStyle w:val="Default"/>
              <w:ind w:right="-18"/>
              <w:jc w:val="right"/>
              <w:rPr>
                <w:sz w:val="20"/>
                <w:szCs w:val="20"/>
                <w:lang w:val="en-GB"/>
              </w:rPr>
            </w:pPr>
            <w:r w:rsidRPr="00D477D8">
              <w:rPr>
                <w:sz w:val="20"/>
                <w:szCs w:val="20"/>
                <w:lang w:val="en-GB"/>
              </w:rPr>
              <w:t>18.10</w:t>
            </w:r>
          </w:p>
        </w:tc>
      </w:tr>
    </w:tbl>
    <w:p w14:paraId="7F475CFD" w14:textId="77777777" w:rsidR="00F774D2" w:rsidRDefault="00F774D2" w:rsidP="00F774D2">
      <w:pPr>
        <w:pStyle w:val="Heading1"/>
        <w:keepNext/>
        <w:numPr>
          <w:ilvl w:val="0"/>
          <w:numId w:val="0"/>
        </w:numPr>
        <w:spacing w:before="360"/>
        <w:rPr>
          <w:b/>
        </w:rPr>
      </w:pPr>
      <w:r w:rsidRPr="00D477D8">
        <w:rPr>
          <w:b/>
        </w:rPr>
        <w:t>APPENDIX 2-A: THE TARGETS, AND FUNDING</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5"/>
        <w:gridCol w:w="2268"/>
        <w:gridCol w:w="995"/>
        <w:gridCol w:w="710"/>
        <w:gridCol w:w="850"/>
        <w:gridCol w:w="850"/>
        <w:gridCol w:w="708"/>
        <w:gridCol w:w="710"/>
        <w:gridCol w:w="856"/>
        <w:gridCol w:w="966"/>
      </w:tblGrid>
      <w:tr w:rsidR="00F2142C" w:rsidRPr="00F2142C" w14:paraId="31604CD9" w14:textId="77777777" w:rsidTr="00F2142C">
        <w:trPr>
          <w:trHeight w:val="299"/>
          <w:jc w:val="center"/>
        </w:trPr>
        <w:tc>
          <w:tcPr>
            <w:tcW w:w="367" w:type="pct"/>
            <w:tcMar>
              <w:top w:w="0" w:type="dxa"/>
              <w:left w:w="108" w:type="dxa"/>
              <w:bottom w:w="0" w:type="dxa"/>
              <w:right w:w="108" w:type="dxa"/>
            </w:tcMar>
            <w:vAlign w:val="center"/>
            <w:hideMark/>
          </w:tcPr>
          <w:p w14:paraId="6FC744A7" w14:textId="77777777" w:rsidR="00F774D2" w:rsidRPr="00F2142C" w:rsidRDefault="00F774D2" w:rsidP="00C5451E">
            <w:pPr>
              <w:jc w:val="center"/>
              <w:rPr>
                <w:rFonts w:eastAsia="Calibri"/>
                <w:b/>
                <w:bCs/>
                <w:color w:val="000000"/>
                <w:sz w:val="18"/>
                <w:szCs w:val="18"/>
                <w:lang w:eastAsia="zh-CN"/>
              </w:rPr>
            </w:pPr>
            <w:bookmarkStart w:id="35" w:name="_Hlk182290655"/>
            <w:r w:rsidRPr="00F2142C">
              <w:rPr>
                <w:b/>
                <w:bCs/>
                <w:color w:val="000000"/>
                <w:sz w:val="18"/>
                <w:szCs w:val="18"/>
                <w:lang w:eastAsia="zh-CN"/>
              </w:rPr>
              <w:t>Row</w:t>
            </w:r>
          </w:p>
        </w:tc>
        <w:tc>
          <w:tcPr>
            <w:tcW w:w="1179" w:type="pct"/>
            <w:tcMar>
              <w:top w:w="0" w:type="dxa"/>
              <w:left w:w="108" w:type="dxa"/>
              <w:bottom w:w="0" w:type="dxa"/>
              <w:right w:w="108" w:type="dxa"/>
            </w:tcMar>
            <w:vAlign w:val="center"/>
            <w:hideMark/>
          </w:tcPr>
          <w:p w14:paraId="4AA1A67D"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Particulars</w:t>
            </w:r>
          </w:p>
        </w:tc>
        <w:tc>
          <w:tcPr>
            <w:tcW w:w="517" w:type="pct"/>
            <w:tcMar>
              <w:top w:w="0" w:type="dxa"/>
              <w:left w:w="108" w:type="dxa"/>
              <w:bottom w:w="0" w:type="dxa"/>
              <w:right w:w="108" w:type="dxa"/>
            </w:tcMar>
            <w:vAlign w:val="center"/>
            <w:hideMark/>
          </w:tcPr>
          <w:p w14:paraId="367CF1F0"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2024</w:t>
            </w:r>
          </w:p>
        </w:tc>
        <w:tc>
          <w:tcPr>
            <w:tcW w:w="369" w:type="pct"/>
            <w:tcMar>
              <w:top w:w="0" w:type="dxa"/>
              <w:left w:w="108" w:type="dxa"/>
              <w:bottom w:w="0" w:type="dxa"/>
              <w:right w:w="108" w:type="dxa"/>
            </w:tcMar>
            <w:vAlign w:val="center"/>
            <w:hideMark/>
          </w:tcPr>
          <w:p w14:paraId="725A4692"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2025</w:t>
            </w:r>
          </w:p>
        </w:tc>
        <w:tc>
          <w:tcPr>
            <w:tcW w:w="442" w:type="pct"/>
            <w:tcMar>
              <w:top w:w="0" w:type="dxa"/>
              <w:left w:w="108" w:type="dxa"/>
              <w:bottom w:w="0" w:type="dxa"/>
              <w:right w:w="108" w:type="dxa"/>
            </w:tcMar>
            <w:vAlign w:val="center"/>
            <w:hideMark/>
          </w:tcPr>
          <w:p w14:paraId="0C524CB3"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2026</w:t>
            </w:r>
          </w:p>
        </w:tc>
        <w:tc>
          <w:tcPr>
            <w:tcW w:w="442" w:type="pct"/>
            <w:tcMar>
              <w:top w:w="0" w:type="dxa"/>
              <w:left w:w="108" w:type="dxa"/>
              <w:bottom w:w="0" w:type="dxa"/>
              <w:right w:w="108" w:type="dxa"/>
            </w:tcMar>
            <w:vAlign w:val="center"/>
            <w:hideMark/>
          </w:tcPr>
          <w:p w14:paraId="4C5513AB"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2027</w:t>
            </w:r>
          </w:p>
        </w:tc>
        <w:tc>
          <w:tcPr>
            <w:tcW w:w="368" w:type="pct"/>
            <w:tcMar>
              <w:top w:w="0" w:type="dxa"/>
              <w:left w:w="108" w:type="dxa"/>
              <w:bottom w:w="0" w:type="dxa"/>
              <w:right w:w="108" w:type="dxa"/>
            </w:tcMar>
            <w:vAlign w:val="center"/>
            <w:hideMark/>
          </w:tcPr>
          <w:p w14:paraId="76E05A23"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2028</w:t>
            </w:r>
          </w:p>
        </w:tc>
        <w:tc>
          <w:tcPr>
            <w:tcW w:w="369" w:type="pct"/>
            <w:tcMar>
              <w:top w:w="0" w:type="dxa"/>
              <w:left w:w="108" w:type="dxa"/>
              <w:bottom w:w="0" w:type="dxa"/>
              <w:right w:w="108" w:type="dxa"/>
            </w:tcMar>
            <w:vAlign w:val="center"/>
            <w:hideMark/>
          </w:tcPr>
          <w:p w14:paraId="17EEFACF"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2029</w:t>
            </w:r>
          </w:p>
        </w:tc>
        <w:tc>
          <w:tcPr>
            <w:tcW w:w="445" w:type="pct"/>
            <w:tcMar>
              <w:top w:w="0" w:type="dxa"/>
              <w:left w:w="108" w:type="dxa"/>
              <w:bottom w:w="0" w:type="dxa"/>
              <w:right w:w="108" w:type="dxa"/>
            </w:tcMar>
            <w:vAlign w:val="center"/>
            <w:hideMark/>
          </w:tcPr>
          <w:p w14:paraId="4618A80C"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2030</w:t>
            </w:r>
          </w:p>
        </w:tc>
        <w:tc>
          <w:tcPr>
            <w:tcW w:w="502" w:type="pct"/>
            <w:tcMar>
              <w:top w:w="0" w:type="dxa"/>
              <w:left w:w="108" w:type="dxa"/>
              <w:bottom w:w="0" w:type="dxa"/>
              <w:right w:w="108" w:type="dxa"/>
            </w:tcMar>
            <w:vAlign w:val="center"/>
            <w:hideMark/>
          </w:tcPr>
          <w:p w14:paraId="3AF3ADD3" w14:textId="77777777" w:rsidR="00F774D2" w:rsidRPr="00F2142C" w:rsidRDefault="00F774D2" w:rsidP="00C5451E">
            <w:pPr>
              <w:jc w:val="center"/>
              <w:rPr>
                <w:rFonts w:eastAsia="Calibri"/>
                <w:b/>
                <w:bCs/>
                <w:color w:val="000000"/>
                <w:sz w:val="18"/>
                <w:szCs w:val="18"/>
                <w:lang w:eastAsia="zh-CN"/>
              </w:rPr>
            </w:pPr>
            <w:r w:rsidRPr="00F2142C">
              <w:rPr>
                <w:b/>
                <w:bCs/>
                <w:color w:val="000000"/>
                <w:sz w:val="18"/>
                <w:szCs w:val="18"/>
                <w:lang w:eastAsia="zh-CN"/>
              </w:rPr>
              <w:t>Total</w:t>
            </w:r>
          </w:p>
        </w:tc>
      </w:tr>
      <w:tr w:rsidR="00F2142C" w:rsidRPr="00F2142C" w14:paraId="234DE2F8" w14:textId="77777777" w:rsidTr="00F2142C">
        <w:trPr>
          <w:trHeight w:val="449"/>
          <w:jc w:val="center"/>
        </w:trPr>
        <w:tc>
          <w:tcPr>
            <w:tcW w:w="367" w:type="pct"/>
            <w:tcMar>
              <w:top w:w="0" w:type="dxa"/>
              <w:left w:w="108" w:type="dxa"/>
              <w:bottom w:w="0" w:type="dxa"/>
              <w:right w:w="108" w:type="dxa"/>
            </w:tcMar>
            <w:hideMark/>
          </w:tcPr>
          <w:p w14:paraId="5670E876"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1.1</w:t>
            </w:r>
          </w:p>
        </w:tc>
        <w:tc>
          <w:tcPr>
            <w:tcW w:w="1179" w:type="pct"/>
            <w:tcMar>
              <w:top w:w="0" w:type="dxa"/>
              <w:left w:w="108" w:type="dxa"/>
              <w:bottom w:w="0" w:type="dxa"/>
              <w:right w:w="108" w:type="dxa"/>
            </w:tcMar>
            <w:hideMark/>
          </w:tcPr>
          <w:p w14:paraId="4492E995"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Montreal Protocol reduction schedule of Annex C, Group I substances (ODP tonnes)</w:t>
            </w:r>
          </w:p>
        </w:tc>
        <w:tc>
          <w:tcPr>
            <w:tcW w:w="517" w:type="pct"/>
            <w:tcMar>
              <w:top w:w="0" w:type="dxa"/>
              <w:left w:w="108" w:type="dxa"/>
              <w:bottom w:w="0" w:type="dxa"/>
              <w:right w:w="108" w:type="dxa"/>
            </w:tcMar>
            <w:hideMark/>
          </w:tcPr>
          <w:p w14:paraId="5317D67D"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29.30</w:t>
            </w:r>
          </w:p>
        </w:tc>
        <w:tc>
          <w:tcPr>
            <w:tcW w:w="369" w:type="pct"/>
            <w:tcMar>
              <w:top w:w="0" w:type="dxa"/>
              <w:left w:w="108" w:type="dxa"/>
              <w:bottom w:w="0" w:type="dxa"/>
              <w:right w:w="108" w:type="dxa"/>
            </w:tcMar>
            <w:hideMark/>
          </w:tcPr>
          <w:p w14:paraId="548C5FB0"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14.66</w:t>
            </w:r>
          </w:p>
        </w:tc>
        <w:tc>
          <w:tcPr>
            <w:tcW w:w="442" w:type="pct"/>
            <w:tcMar>
              <w:top w:w="0" w:type="dxa"/>
              <w:left w:w="108" w:type="dxa"/>
              <w:bottom w:w="0" w:type="dxa"/>
              <w:right w:w="108" w:type="dxa"/>
            </w:tcMar>
            <w:hideMark/>
          </w:tcPr>
          <w:p w14:paraId="283FBA75"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14.66</w:t>
            </w:r>
          </w:p>
        </w:tc>
        <w:tc>
          <w:tcPr>
            <w:tcW w:w="442" w:type="pct"/>
            <w:tcMar>
              <w:top w:w="0" w:type="dxa"/>
              <w:left w:w="108" w:type="dxa"/>
              <w:bottom w:w="0" w:type="dxa"/>
              <w:right w:w="108" w:type="dxa"/>
            </w:tcMar>
            <w:hideMark/>
          </w:tcPr>
          <w:p w14:paraId="2FE0D3FA"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14.66</w:t>
            </w:r>
          </w:p>
        </w:tc>
        <w:tc>
          <w:tcPr>
            <w:tcW w:w="368" w:type="pct"/>
            <w:tcMar>
              <w:top w:w="0" w:type="dxa"/>
              <w:left w:w="108" w:type="dxa"/>
              <w:bottom w:w="0" w:type="dxa"/>
              <w:right w:w="108" w:type="dxa"/>
            </w:tcMar>
            <w:hideMark/>
          </w:tcPr>
          <w:p w14:paraId="5F30DD82"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14.66</w:t>
            </w:r>
          </w:p>
        </w:tc>
        <w:tc>
          <w:tcPr>
            <w:tcW w:w="369" w:type="pct"/>
            <w:tcMar>
              <w:top w:w="0" w:type="dxa"/>
              <w:left w:w="108" w:type="dxa"/>
              <w:bottom w:w="0" w:type="dxa"/>
              <w:right w:w="108" w:type="dxa"/>
            </w:tcMar>
            <w:hideMark/>
          </w:tcPr>
          <w:p w14:paraId="70AEAD33"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14.66</w:t>
            </w:r>
          </w:p>
        </w:tc>
        <w:tc>
          <w:tcPr>
            <w:tcW w:w="445" w:type="pct"/>
            <w:tcMar>
              <w:top w:w="0" w:type="dxa"/>
              <w:left w:w="108" w:type="dxa"/>
              <w:bottom w:w="0" w:type="dxa"/>
              <w:right w:w="108" w:type="dxa"/>
            </w:tcMar>
            <w:hideMark/>
          </w:tcPr>
          <w:p w14:paraId="783769B8" w14:textId="77777777" w:rsidR="00F774D2" w:rsidRPr="00F2142C" w:rsidRDefault="00F774D2" w:rsidP="00C5451E">
            <w:pPr>
              <w:jc w:val="right"/>
              <w:rPr>
                <w:rFonts w:eastAsia="Calibri"/>
                <w:color w:val="000000"/>
                <w:sz w:val="18"/>
                <w:szCs w:val="18"/>
                <w:lang w:eastAsia="zh-CN"/>
              </w:rPr>
            </w:pPr>
            <w:r w:rsidRPr="00F2142C">
              <w:rPr>
                <w:rFonts w:eastAsia="Calibri"/>
                <w:color w:val="000000"/>
                <w:sz w:val="18"/>
                <w:szCs w:val="18"/>
                <w:lang w:eastAsia="zh-CN"/>
              </w:rPr>
              <w:t>0</w:t>
            </w:r>
          </w:p>
        </w:tc>
        <w:tc>
          <w:tcPr>
            <w:tcW w:w="502" w:type="pct"/>
            <w:tcMar>
              <w:top w:w="0" w:type="dxa"/>
              <w:left w:w="108" w:type="dxa"/>
              <w:bottom w:w="0" w:type="dxa"/>
              <w:right w:w="108" w:type="dxa"/>
            </w:tcMar>
            <w:hideMark/>
          </w:tcPr>
          <w:p w14:paraId="00DFC324"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n/a</w:t>
            </w:r>
          </w:p>
        </w:tc>
      </w:tr>
      <w:tr w:rsidR="00F2142C" w:rsidRPr="00F2142C" w14:paraId="1F2AAB8B" w14:textId="77777777" w:rsidTr="00F2142C">
        <w:trPr>
          <w:trHeight w:val="449"/>
          <w:jc w:val="center"/>
        </w:trPr>
        <w:tc>
          <w:tcPr>
            <w:tcW w:w="367" w:type="pct"/>
            <w:tcMar>
              <w:top w:w="0" w:type="dxa"/>
              <w:left w:w="108" w:type="dxa"/>
              <w:bottom w:w="0" w:type="dxa"/>
              <w:right w:w="108" w:type="dxa"/>
            </w:tcMar>
            <w:hideMark/>
          </w:tcPr>
          <w:p w14:paraId="7E0901FB"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1.2</w:t>
            </w:r>
          </w:p>
        </w:tc>
        <w:tc>
          <w:tcPr>
            <w:tcW w:w="1179" w:type="pct"/>
            <w:tcMar>
              <w:top w:w="0" w:type="dxa"/>
              <w:left w:w="108" w:type="dxa"/>
              <w:bottom w:w="0" w:type="dxa"/>
              <w:right w:w="108" w:type="dxa"/>
            </w:tcMar>
            <w:hideMark/>
          </w:tcPr>
          <w:p w14:paraId="3A9E073D"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Maximum allowable total consumption of Annex C, Group I substances (ODP tonnes)</w:t>
            </w:r>
          </w:p>
        </w:tc>
        <w:tc>
          <w:tcPr>
            <w:tcW w:w="517" w:type="pct"/>
            <w:tcMar>
              <w:top w:w="0" w:type="dxa"/>
              <w:left w:w="108" w:type="dxa"/>
              <w:bottom w:w="0" w:type="dxa"/>
              <w:right w:w="108" w:type="dxa"/>
            </w:tcMar>
            <w:hideMark/>
          </w:tcPr>
          <w:p w14:paraId="5B887391"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10.67</w:t>
            </w:r>
          </w:p>
        </w:tc>
        <w:tc>
          <w:tcPr>
            <w:tcW w:w="369" w:type="pct"/>
            <w:tcMar>
              <w:top w:w="0" w:type="dxa"/>
              <w:left w:w="108" w:type="dxa"/>
              <w:bottom w:w="0" w:type="dxa"/>
              <w:right w:w="108" w:type="dxa"/>
            </w:tcMar>
          </w:tcPr>
          <w:p w14:paraId="1CC67BA9" w14:textId="426CF612" w:rsidR="00F774D2" w:rsidRPr="00F2142C" w:rsidRDefault="00C44727" w:rsidP="00C5451E">
            <w:pPr>
              <w:jc w:val="right"/>
              <w:rPr>
                <w:rFonts w:eastAsia="Calibri"/>
                <w:color w:val="000000"/>
                <w:sz w:val="18"/>
                <w:szCs w:val="18"/>
                <w:lang w:eastAsia="zh-CN"/>
              </w:rPr>
            </w:pPr>
            <w:r w:rsidRPr="00F2142C">
              <w:rPr>
                <w:color w:val="000000"/>
                <w:sz w:val="18"/>
                <w:szCs w:val="18"/>
                <w:lang w:eastAsia="zh-CN"/>
              </w:rPr>
              <w:t>5.34</w:t>
            </w:r>
          </w:p>
        </w:tc>
        <w:tc>
          <w:tcPr>
            <w:tcW w:w="442" w:type="pct"/>
            <w:tcMar>
              <w:top w:w="0" w:type="dxa"/>
              <w:left w:w="108" w:type="dxa"/>
              <w:bottom w:w="0" w:type="dxa"/>
              <w:right w:w="108" w:type="dxa"/>
            </w:tcMar>
          </w:tcPr>
          <w:p w14:paraId="0582D126" w14:textId="64402B9F" w:rsidR="00F774D2" w:rsidRPr="00F2142C" w:rsidRDefault="00C44727" w:rsidP="00C5451E">
            <w:pPr>
              <w:jc w:val="right"/>
              <w:rPr>
                <w:rFonts w:eastAsia="Calibri"/>
                <w:color w:val="000000"/>
                <w:sz w:val="18"/>
                <w:szCs w:val="18"/>
                <w:lang w:eastAsia="zh-CN"/>
              </w:rPr>
            </w:pPr>
            <w:r w:rsidRPr="00F2142C">
              <w:rPr>
                <w:color w:val="000000"/>
                <w:sz w:val="18"/>
                <w:szCs w:val="18"/>
                <w:lang w:eastAsia="zh-CN"/>
              </w:rPr>
              <w:t>5.34</w:t>
            </w:r>
          </w:p>
        </w:tc>
        <w:tc>
          <w:tcPr>
            <w:tcW w:w="442" w:type="pct"/>
            <w:tcMar>
              <w:top w:w="0" w:type="dxa"/>
              <w:left w:w="108" w:type="dxa"/>
              <w:bottom w:w="0" w:type="dxa"/>
              <w:right w:w="108" w:type="dxa"/>
            </w:tcMar>
          </w:tcPr>
          <w:p w14:paraId="069E4E9D" w14:textId="737C3032" w:rsidR="00F774D2" w:rsidRPr="00F2142C" w:rsidRDefault="00C44727" w:rsidP="00C5451E">
            <w:pPr>
              <w:jc w:val="right"/>
              <w:rPr>
                <w:rFonts w:eastAsia="Calibri"/>
                <w:color w:val="000000"/>
                <w:sz w:val="18"/>
                <w:szCs w:val="18"/>
                <w:lang w:eastAsia="zh-CN"/>
              </w:rPr>
            </w:pPr>
            <w:r w:rsidRPr="00F2142C">
              <w:rPr>
                <w:color w:val="000000"/>
                <w:sz w:val="18"/>
                <w:szCs w:val="18"/>
                <w:lang w:eastAsia="zh-CN"/>
              </w:rPr>
              <w:t>5.34</w:t>
            </w:r>
          </w:p>
        </w:tc>
        <w:tc>
          <w:tcPr>
            <w:tcW w:w="368" w:type="pct"/>
            <w:tcMar>
              <w:top w:w="0" w:type="dxa"/>
              <w:left w:w="108" w:type="dxa"/>
              <w:bottom w:w="0" w:type="dxa"/>
              <w:right w:w="108" w:type="dxa"/>
            </w:tcMar>
          </w:tcPr>
          <w:p w14:paraId="023A8C2B" w14:textId="1F177BBD" w:rsidR="00F774D2" w:rsidRPr="00F2142C" w:rsidRDefault="00C44727" w:rsidP="00C5451E">
            <w:pPr>
              <w:jc w:val="right"/>
              <w:rPr>
                <w:rFonts w:eastAsia="Calibri"/>
                <w:color w:val="000000"/>
                <w:sz w:val="18"/>
                <w:szCs w:val="18"/>
                <w:lang w:eastAsia="zh-CN"/>
              </w:rPr>
            </w:pPr>
            <w:r w:rsidRPr="00F2142C">
              <w:rPr>
                <w:color w:val="000000"/>
                <w:sz w:val="18"/>
                <w:szCs w:val="18"/>
                <w:lang w:eastAsia="zh-CN"/>
              </w:rPr>
              <w:t>5.34</w:t>
            </w:r>
          </w:p>
        </w:tc>
        <w:tc>
          <w:tcPr>
            <w:tcW w:w="369" w:type="pct"/>
            <w:tcMar>
              <w:top w:w="0" w:type="dxa"/>
              <w:left w:w="108" w:type="dxa"/>
              <w:bottom w:w="0" w:type="dxa"/>
              <w:right w:w="108" w:type="dxa"/>
            </w:tcMar>
          </w:tcPr>
          <w:p w14:paraId="1B200AC4" w14:textId="3F6BD905" w:rsidR="00F774D2" w:rsidRPr="00F2142C" w:rsidRDefault="00C44727" w:rsidP="00C5451E">
            <w:pPr>
              <w:jc w:val="right"/>
              <w:rPr>
                <w:rFonts w:eastAsia="Calibri"/>
                <w:color w:val="000000"/>
                <w:sz w:val="18"/>
                <w:szCs w:val="18"/>
                <w:lang w:eastAsia="zh-CN"/>
              </w:rPr>
            </w:pPr>
            <w:r w:rsidRPr="00F2142C">
              <w:rPr>
                <w:color w:val="000000"/>
                <w:sz w:val="18"/>
                <w:szCs w:val="18"/>
                <w:lang w:eastAsia="zh-CN"/>
              </w:rPr>
              <w:t>5.34</w:t>
            </w:r>
          </w:p>
        </w:tc>
        <w:tc>
          <w:tcPr>
            <w:tcW w:w="445" w:type="pct"/>
            <w:tcMar>
              <w:top w:w="0" w:type="dxa"/>
              <w:left w:w="108" w:type="dxa"/>
              <w:bottom w:w="0" w:type="dxa"/>
              <w:right w:w="108" w:type="dxa"/>
            </w:tcMar>
            <w:hideMark/>
          </w:tcPr>
          <w:p w14:paraId="3749BD13"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0</w:t>
            </w:r>
          </w:p>
        </w:tc>
        <w:tc>
          <w:tcPr>
            <w:tcW w:w="502" w:type="pct"/>
            <w:tcMar>
              <w:top w:w="0" w:type="dxa"/>
              <w:left w:w="108" w:type="dxa"/>
              <w:bottom w:w="0" w:type="dxa"/>
              <w:right w:w="108" w:type="dxa"/>
            </w:tcMar>
            <w:hideMark/>
          </w:tcPr>
          <w:p w14:paraId="22E75167"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n/a</w:t>
            </w:r>
          </w:p>
        </w:tc>
      </w:tr>
      <w:tr w:rsidR="00F2142C" w:rsidRPr="00F2142C" w14:paraId="40CC33F0" w14:textId="77777777" w:rsidTr="00F2142C">
        <w:trPr>
          <w:trHeight w:val="299"/>
          <w:jc w:val="center"/>
        </w:trPr>
        <w:tc>
          <w:tcPr>
            <w:tcW w:w="367" w:type="pct"/>
            <w:tcMar>
              <w:top w:w="0" w:type="dxa"/>
              <w:left w:w="108" w:type="dxa"/>
              <w:bottom w:w="0" w:type="dxa"/>
              <w:right w:w="108" w:type="dxa"/>
            </w:tcMar>
            <w:hideMark/>
          </w:tcPr>
          <w:p w14:paraId="4303C624" w14:textId="77777777" w:rsidR="005C51A0" w:rsidRPr="00F2142C" w:rsidRDefault="005C51A0" w:rsidP="005C51A0">
            <w:pPr>
              <w:rPr>
                <w:rFonts w:eastAsia="Calibri"/>
                <w:color w:val="000000"/>
                <w:sz w:val="18"/>
                <w:szCs w:val="18"/>
                <w:lang w:eastAsia="zh-CN"/>
              </w:rPr>
            </w:pPr>
            <w:r w:rsidRPr="00F2142C">
              <w:rPr>
                <w:color w:val="000000"/>
                <w:sz w:val="18"/>
                <w:szCs w:val="18"/>
                <w:lang w:eastAsia="zh-CN"/>
              </w:rPr>
              <w:t>2.1</w:t>
            </w:r>
          </w:p>
        </w:tc>
        <w:tc>
          <w:tcPr>
            <w:tcW w:w="1179" w:type="pct"/>
            <w:tcMar>
              <w:top w:w="0" w:type="dxa"/>
              <w:left w:w="108" w:type="dxa"/>
              <w:bottom w:w="0" w:type="dxa"/>
              <w:right w:w="108" w:type="dxa"/>
            </w:tcMar>
            <w:hideMark/>
          </w:tcPr>
          <w:p w14:paraId="02D53A55" w14:textId="77777777" w:rsidR="005C51A0" w:rsidRPr="00F2142C" w:rsidRDefault="005C51A0" w:rsidP="005C51A0">
            <w:pPr>
              <w:jc w:val="left"/>
              <w:rPr>
                <w:rFonts w:eastAsia="Calibri"/>
                <w:color w:val="000000"/>
                <w:sz w:val="18"/>
                <w:szCs w:val="18"/>
                <w:lang w:eastAsia="zh-CN"/>
              </w:rPr>
            </w:pPr>
            <w:r w:rsidRPr="00F2142C">
              <w:rPr>
                <w:color w:val="000000"/>
                <w:sz w:val="18"/>
                <w:szCs w:val="18"/>
                <w:lang w:eastAsia="zh-CN"/>
              </w:rPr>
              <w:t>Lead IA UNIDO agreed funding (US $)</w:t>
            </w:r>
          </w:p>
        </w:tc>
        <w:tc>
          <w:tcPr>
            <w:tcW w:w="517" w:type="pct"/>
            <w:noWrap/>
            <w:tcMar>
              <w:top w:w="0" w:type="dxa"/>
              <w:left w:w="108" w:type="dxa"/>
              <w:bottom w:w="0" w:type="dxa"/>
              <w:right w:w="108" w:type="dxa"/>
            </w:tcMar>
          </w:tcPr>
          <w:p w14:paraId="492B8DE5" w14:textId="3E267017" w:rsidR="005C51A0" w:rsidRPr="00F2142C" w:rsidRDefault="005C51A0" w:rsidP="005C51A0">
            <w:pPr>
              <w:jc w:val="right"/>
              <w:rPr>
                <w:rFonts w:eastAsia="Calibri"/>
                <w:color w:val="000000"/>
                <w:sz w:val="18"/>
                <w:szCs w:val="18"/>
                <w:lang w:eastAsia="zh-CN"/>
              </w:rPr>
            </w:pPr>
            <w:r w:rsidRPr="00F2142C">
              <w:rPr>
                <w:sz w:val="18"/>
                <w:szCs w:val="18"/>
              </w:rPr>
              <w:t>608,800</w:t>
            </w:r>
          </w:p>
        </w:tc>
        <w:tc>
          <w:tcPr>
            <w:tcW w:w="369" w:type="pct"/>
            <w:tcMar>
              <w:top w:w="0" w:type="dxa"/>
              <w:left w:w="108" w:type="dxa"/>
              <w:bottom w:w="0" w:type="dxa"/>
              <w:right w:w="108" w:type="dxa"/>
            </w:tcMar>
          </w:tcPr>
          <w:p w14:paraId="26EF5AD2"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477BDF7D"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763996E6" w14:textId="3BE6A8A1" w:rsidR="005C51A0" w:rsidRPr="00F2142C" w:rsidRDefault="005C51A0" w:rsidP="005C51A0">
            <w:pPr>
              <w:jc w:val="right"/>
              <w:rPr>
                <w:rFonts w:eastAsia="Calibri"/>
                <w:color w:val="000000"/>
                <w:sz w:val="18"/>
                <w:szCs w:val="18"/>
                <w:lang w:eastAsia="zh-CN"/>
              </w:rPr>
            </w:pPr>
            <w:r w:rsidRPr="00F2142C">
              <w:rPr>
                <w:sz w:val="18"/>
                <w:szCs w:val="18"/>
              </w:rPr>
              <w:t>538,200</w:t>
            </w:r>
          </w:p>
        </w:tc>
        <w:tc>
          <w:tcPr>
            <w:tcW w:w="368" w:type="pct"/>
            <w:noWrap/>
            <w:tcMar>
              <w:top w:w="0" w:type="dxa"/>
              <w:left w:w="108" w:type="dxa"/>
              <w:bottom w:w="0" w:type="dxa"/>
              <w:right w:w="108" w:type="dxa"/>
            </w:tcMar>
          </w:tcPr>
          <w:p w14:paraId="1A5EE341"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369" w:type="pct"/>
            <w:tcMar>
              <w:top w:w="0" w:type="dxa"/>
              <w:left w:w="108" w:type="dxa"/>
              <w:bottom w:w="0" w:type="dxa"/>
              <w:right w:w="108" w:type="dxa"/>
            </w:tcMar>
          </w:tcPr>
          <w:p w14:paraId="4540E518"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5" w:type="pct"/>
            <w:tcMar>
              <w:top w:w="0" w:type="dxa"/>
              <w:left w:w="108" w:type="dxa"/>
              <w:bottom w:w="0" w:type="dxa"/>
              <w:right w:w="108" w:type="dxa"/>
            </w:tcMar>
          </w:tcPr>
          <w:p w14:paraId="65A19133" w14:textId="5B18F2AC" w:rsidR="005C51A0" w:rsidRPr="00F2142C" w:rsidRDefault="005C51A0" w:rsidP="005C51A0">
            <w:pPr>
              <w:jc w:val="right"/>
              <w:rPr>
                <w:rFonts w:eastAsia="Calibri"/>
                <w:color w:val="000000"/>
                <w:sz w:val="18"/>
                <w:szCs w:val="18"/>
                <w:lang w:eastAsia="zh-CN"/>
              </w:rPr>
            </w:pPr>
            <w:r w:rsidRPr="00F2142C">
              <w:rPr>
                <w:sz w:val="18"/>
                <w:szCs w:val="18"/>
              </w:rPr>
              <w:t>138,000</w:t>
            </w:r>
          </w:p>
        </w:tc>
        <w:tc>
          <w:tcPr>
            <w:tcW w:w="502" w:type="pct"/>
            <w:tcMar>
              <w:top w:w="0" w:type="dxa"/>
              <w:left w:w="108" w:type="dxa"/>
              <w:bottom w:w="0" w:type="dxa"/>
              <w:right w:w="108" w:type="dxa"/>
            </w:tcMar>
          </w:tcPr>
          <w:p w14:paraId="024C364F" w14:textId="77777777" w:rsidR="005C51A0" w:rsidRPr="00F2142C" w:rsidRDefault="005C51A0" w:rsidP="005C51A0">
            <w:pPr>
              <w:jc w:val="right"/>
              <w:rPr>
                <w:rFonts w:eastAsia="Calibri"/>
                <w:color w:val="000000"/>
                <w:sz w:val="18"/>
                <w:szCs w:val="18"/>
                <w:lang w:eastAsia="zh-CN"/>
              </w:rPr>
            </w:pPr>
            <w:r w:rsidRPr="00F2142C">
              <w:rPr>
                <w:sz w:val="18"/>
                <w:szCs w:val="18"/>
              </w:rPr>
              <w:t>1,285,000</w:t>
            </w:r>
          </w:p>
        </w:tc>
      </w:tr>
      <w:tr w:rsidR="00F2142C" w:rsidRPr="00F2142C" w14:paraId="7D3CB0BD" w14:textId="77777777" w:rsidTr="00F2142C">
        <w:trPr>
          <w:trHeight w:val="299"/>
          <w:jc w:val="center"/>
        </w:trPr>
        <w:tc>
          <w:tcPr>
            <w:tcW w:w="367" w:type="pct"/>
            <w:tcMar>
              <w:top w:w="0" w:type="dxa"/>
              <w:left w:w="108" w:type="dxa"/>
              <w:bottom w:w="0" w:type="dxa"/>
              <w:right w:w="108" w:type="dxa"/>
            </w:tcMar>
            <w:hideMark/>
          </w:tcPr>
          <w:p w14:paraId="74F163B7" w14:textId="77777777" w:rsidR="005C51A0" w:rsidRPr="00F2142C" w:rsidRDefault="005C51A0" w:rsidP="005C51A0">
            <w:pPr>
              <w:rPr>
                <w:rFonts w:eastAsia="Calibri"/>
                <w:color w:val="000000"/>
                <w:sz w:val="18"/>
                <w:szCs w:val="18"/>
                <w:lang w:eastAsia="zh-CN"/>
              </w:rPr>
            </w:pPr>
            <w:r w:rsidRPr="00F2142C">
              <w:rPr>
                <w:color w:val="000000"/>
                <w:sz w:val="18"/>
                <w:szCs w:val="18"/>
                <w:lang w:eastAsia="zh-CN"/>
              </w:rPr>
              <w:t>2.2</w:t>
            </w:r>
          </w:p>
        </w:tc>
        <w:tc>
          <w:tcPr>
            <w:tcW w:w="1179" w:type="pct"/>
            <w:tcMar>
              <w:top w:w="0" w:type="dxa"/>
              <w:left w:w="108" w:type="dxa"/>
              <w:bottom w:w="0" w:type="dxa"/>
              <w:right w:w="108" w:type="dxa"/>
            </w:tcMar>
            <w:hideMark/>
          </w:tcPr>
          <w:p w14:paraId="6B8B590A" w14:textId="77777777" w:rsidR="005C51A0" w:rsidRPr="00F2142C" w:rsidRDefault="005C51A0" w:rsidP="005C51A0">
            <w:pPr>
              <w:jc w:val="left"/>
              <w:rPr>
                <w:rFonts w:eastAsia="Calibri"/>
                <w:color w:val="000000"/>
                <w:sz w:val="18"/>
                <w:szCs w:val="18"/>
                <w:lang w:eastAsia="zh-CN"/>
              </w:rPr>
            </w:pPr>
            <w:r w:rsidRPr="00F2142C">
              <w:rPr>
                <w:color w:val="000000"/>
                <w:sz w:val="18"/>
                <w:szCs w:val="18"/>
                <w:lang w:eastAsia="zh-CN"/>
              </w:rPr>
              <w:t>Support costs for Lead IA (US $)</w:t>
            </w:r>
          </w:p>
        </w:tc>
        <w:tc>
          <w:tcPr>
            <w:tcW w:w="517" w:type="pct"/>
            <w:noWrap/>
            <w:tcMar>
              <w:top w:w="0" w:type="dxa"/>
              <w:left w:w="108" w:type="dxa"/>
              <w:bottom w:w="0" w:type="dxa"/>
              <w:right w:w="108" w:type="dxa"/>
            </w:tcMar>
          </w:tcPr>
          <w:p w14:paraId="5BE3D4AF" w14:textId="153D5D56" w:rsidR="005C51A0" w:rsidRPr="00F2142C" w:rsidRDefault="005C51A0" w:rsidP="005C51A0">
            <w:pPr>
              <w:jc w:val="right"/>
              <w:rPr>
                <w:rFonts w:eastAsia="Calibri"/>
                <w:color w:val="000000"/>
                <w:sz w:val="18"/>
                <w:szCs w:val="18"/>
                <w:lang w:eastAsia="zh-CN"/>
              </w:rPr>
            </w:pPr>
            <w:r w:rsidRPr="00F2142C">
              <w:rPr>
                <w:sz w:val="18"/>
                <w:szCs w:val="18"/>
              </w:rPr>
              <w:t>42,616</w:t>
            </w:r>
          </w:p>
        </w:tc>
        <w:tc>
          <w:tcPr>
            <w:tcW w:w="369" w:type="pct"/>
            <w:tcMar>
              <w:top w:w="0" w:type="dxa"/>
              <w:left w:w="108" w:type="dxa"/>
              <w:bottom w:w="0" w:type="dxa"/>
              <w:right w:w="108" w:type="dxa"/>
            </w:tcMar>
          </w:tcPr>
          <w:p w14:paraId="4E6327BF"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4CF8B2FC"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7BF75D43" w14:textId="793B8453" w:rsidR="005C51A0" w:rsidRPr="00F2142C" w:rsidRDefault="005C51A0" w:rsidP="005C51A0">
            <w:pPr>
              <w:jc w:val="right"/>
              <w:rPr>
                <w:rFonts w:eastAsia="Calibri"/>
                <w:color w:val="000000"/>
                <w:sz w:val="18"/>
                <w:szCs w:val="18"/>
                <w:lang w:eastAsia="zh-CN"/>
              </w:rPr>
            </w:pPr>
            <w:r w:rsidRPr="00F2142C">
              <w:rPr>
                <w:sz w:val="18"/>
                <w:szCs w:val="18"/>
              </w:rPr>
              <w:t>37,674</w:t>
            </w:r>
          </w:p>
        </w:tc>
        <w:tc>
          <w:tcPr>
            <w:tcW w:w="368" w:type="pct"/>
            <w:noWrap/>
            <w:tcMar>
              <w:top w:w="0" w:type="dxa"/>
              <w:left w:w="108" w:type="dxa"/>
              <w:bottom w:w="0" w:type="dxa"/>
              <w:right w:w="108" w:type="dxa"/>
            </w:tcMar>
          </w:tcPr>
          <w:p w14:paraId="5BC1CCDF"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369" w:type="pct"/>
            <w:tcMar>
              <w:top w:w="0" w:type="dxa"/>
              <w:left w:w="108" w:type="dxa"/>
              <w:bottom w:w="0" w:type="dxa"/>
              <w:right w:w="108" w:type="dxa"/>
            </w:tcMar>
          </w:tcPr>
          <w:p w14:paraId="34DD78D4"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5" w:type="pct"/>
            <w:tcMar>
              <w:top w:w="0" w:type="dxa"/>
              <w:left w:w="108" w:type="dxa"/>
              <w:bottom w:w="0" w:type="dxa"/>
              <w:right w:w="108" w:type="dxa"/>
            </w:tcMar>
          </w:tcPr>
          <w:p w14:paraId="2F71337C" w14:textId="56D50EA1" w:rsidR="005C51A0" w:rsidRPr="00F2142C" w:rsidRDefault="005C51A0" w:rsidP="005C51A0">
            <w:pPr>
              <w:jc w:val="right"/>
              <w:rPr>
                <w:rFonts w:eastAsia="Calibri"/>
                <w:color w:val="000000"/>
                <w:sz w:val="18"/>
                <w:szCs w:val="18"/>
                <w:lang w:eastAsia="zh-CN"/>
              </w:rPr>
            </w:pPr>
            <w:r w:rsidRPr="00F2142C">
              <w:rPr>
                <w:rFonts w:eastAsia="Calibri"/>
                <w:color w:val="000000"/>
                <w:sz w:val="18"/>
                <w:szCs w:val="18"/>
                <w:lang w:eastAsia="zh-CN"/>
              </w:rPr>
              <w:t>9,660</w:t>
            </w:r>
          </w:p>
        </w:tc>
        <w:tc>
          <w:tcPr>
            <w:tcW w:w="502" w:type="pct"/>
            <w:tcMar>
              <w:top w:w="0" w:type="dxa"/>
              <w:left w:w="108" w:type="dxa"/>
              <w:bottom w:w="0" w:type="dxa"/>
              <w:right w:w="108" w:type="dxa"/>
            </w:tcMar>
          </w:tcPr>
          <w:p w14:paraId="24D0E70D" w14:textId="77777777" w:rsidR="005C51A0" w:rsidRPr="00F2142C" w:rsidRDefault="005C51A0" w:rsidP="005C51A0">
            <w:pPr>
              <w:jc w:val="right"/>
              <w:rPr>
                <w:rFonts w:eastAsia="Calibri"/>
                <w:color w:val="000000"/>
                <w:sz w:val="18"/>
                <w:szCs w:val="18"/>
                <w:lang w:eastAsia="zh-CN"/>
              </w:rPr>
            </w:pPr>
            <w:r w:rsidRPr="00F2142C">
              <w:rPr>
                <w:sz w:val="18"/>
                <w:szCs w:val="18"/>
              </w:rPr>
              <w:t>89,950</w:t>
            </w:r>
          </w:p>
        </w:tc>
      </w:tr>
      <w:tr w:rsidR="00F2142C" w:rsidRPr="00F2142C" w14:paraId="6BDD56B2" w14:textId="77777777" w:rsidTr="00F2142C">
        <w:trPr>
          <w:trHeight w:val="299"/>
          <w:jc w:val="center"/>
        </w:trPr>
        <w:tc>
          <w:tcPr>
            <w:tcW w:w="367" w:type="pct"/>
            <w:tcMar>
              <w:top w:w="0" w:type="dxa"/>
              <w:left w:w="108" w:type="dxa"/>
              <w:bottom w:w="0" w:type="dxa"/>
              <w:right w:w="108" w:type="dxa"/>
            </w:tcMar>
            <w:hideMark/>
          </w:tcPr>
          <w:p w14:paraId="1C554CC1" w14:textId="77777777" w:rsidR="005C51A0" w:rsidRPr="00F2142C" w:rsidRDefault="005C51A0" w:rsidP="005C51A0">
            <w:pPr>
              <w:rPr>
                <w:rFonts w:eastAsia="Calibri"/>
                <w:color w:val="000000"/>
                <w:sz w:val="18"/>
                <w:szCs w:val="18"/>
                <w:lang w:eastAsia="zh-CN"/>
              </w:rPr>
            </w:pPr>
            <w:r w:rsidRPr="00F2142C">
              <w:rPr>
                <w:color w:val="000000"/>
                <w:sz w:val="18"/>
                <w:szCs w:val="18"/>
                <w:lang w:eastAsia="zh-CN"/>
              </w:rPr>
              <w:t>3.1</w:t>
            </w:r>
          </w:p>
        </w:tc>
        <w:tc>
          <w:tcPr>
            <w:tcW w:w="1179" w:type="pct"/>
            <w:tcMar>
              <w:top w:w="0" w:type="dxa"/>
              <w:left w:w="108" w:type="dxa"/>
              <w:bottom w:w="0" w:type="dxa"/>
              <w:right w:w="108" w:type="dxa"/>
            </w:tcMar>
            <w:hideMark/>
          </w:tcPr>
          <w:p w14:paraId="0F6E58F7" w14:textId="77777777" w:rsidR="005C51A0" w:rsidRPr="00F2142C" w:rsidRDefault="005C51A0" w:rsidP="005C51A0">
            <w:pPr>
              <w:jc w:val="left"/>
              <w:rPr>
                <w:rFonts w:eastAsia="Calibri"/>
                <w:color w:val="000000"/>
                <w:sz w:val="18"/>
                <w:szCs w:val="18"/>
                <w:lang w:eastAsia="zh-CN"/>
              </w:rPr>
            </w:pPr>
            <w:r w:rsidRPr="00F2142C">
              <w:rPr>
                <w:color w:val="000000"/>
                <w:sz w:val="18"/>
                <w:szCs w:val="18"/>
                <w:lang w:eastAsia="zh-CN"/>
              </w:rPr>
              <w:t>Total agreed funding (US $)</w:t>
            </w:r>
          </w:p>
        </w:tc>
        <w:tc>
          <w:tcPr>
            <w:tcW w:w="517" w:type="pct"/>
            <w:noWrap/>
            <w:tcMar>
              <w:top w:w="0" w:type="dxa"/>
              <w:left w:w="108" w:type="dxa"/>
              <w:bottom w:w="0" w:type="dxa"/>
              <w:right w:w="108" w:type="dxa"/>
            </w:tcMar>
          </w:tcPr>
          <w:p w14:paraId="1757AED6" w14:textId="124FDC6C" w:rsidR="005C51A0" w:rsidRPr="00F2142C" w:rsidRDefault="005C51A0" w:rsidP="005C51A0">
            <w:pPr>
              <w:jc w:val="right"/>
              <w:rPr>
                <w:rFonts w:eastAsia="Calibri"/>
                <w:color w:val="000000"/>
                <w:sz w:val="18"/>
                <w:szCs w:val="18"/>
                <w:lang w:eastAsia="zh-CN"/>
              </w:rPr>
            </w:pPr>
            <w:r w:rsidRPr="00F2142C">
              <w:rPr>
                <w:sz w:val="18"/>
                <w:szCs w:val="18"/>
              </w:rPr>
              <w:t>608,800</w:t>
            </w:r>
          </w:p>
        </w:tc>
        <w:tc>
          <w:tcPr>
            <w:tcW w:w="369" w:type="pct"/>
            <w:tcMar>
              <w:top w:w="0" w:type="dxa"/>
              <w:left w:w="108" w:type="dxa"/>
              <w:bottom w:w="0" w:type="dxa"/>
              <w:right w:w="108" w:type="dxa"/>
            </w:tcMar>
          </w:tcPr>
          <w:p w14:paraId="19DAF693"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00322D0A"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1FF67EA0" w14:textId="4DE53C56" w:rsidR="005C51A0" w:rsidRPr="00F2142C" w:rsidRDefault="005C51A0" w:rsidP="005C51A0">
            <w:pPr>
              <w:jc w:val="right"/>
              <w:rPr>
                <w:rFonts w:eastAsia="Calibri"/>
                <w:color w:val="000000"/>
                <w:sz w:val="18"/>
                <w:szCs w:val="18"/>
                <w:lang w:eastAsia="zh-CN"/>
              </w:rPr>
            </w:pPr>
            <w:r w:rsidRPr="00F2142C">
              <w:rPr>
                <w:sz w:val="18"/>
                <w:szCs w:val="18"/>
              </w:rPr>
              <w:t>538,200</w:t>
            </w:r>
          </w:p>
        </w:tc>
        <w:tc>
          <w:tcPr>
            <w:tcW w:w="368" w:type="pct"/>
            <w:noWrap/>
            <w:tcMar>
              <w:top w:w="0" w:type="dxa"/>
              <w:left w:w="108" w:type="dxa"/>
              <w:bottom w:w="0" w:type="dxa"/>
              <w:right w:w="108" w:type="dxa"/>
            </w:tcMar>
          </w:tcPr>
          <w:p w14:paraId="4E647720"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369" w:type="pct"/>
            <w:tcMar>
              <w:top w:w="0" w:type="dxa"/>
              <w:left w:w="108" w:type="dxa"/>
              <w:bottom w:w="0" w:type="dxa"/>
              <w:right w:w="108" w:type="dxa"/>
            </w:tcMar>
          </w:tcPr>
          <w:p w14:paraId="7F3AD4EC" w14:textId="77777777" w:rsidR="005C51A0" w:rsidRPr="00F2142C" w:rsidRDefault="005C51A0" w:rsidP="005C51A0">
            <w:pPr>
              <w:jc w:val="right"/>
              <w:rPr>
                <w:rFonts w:eastAsia="Calibri"/>
                <w:color w:val="000000"/>
                <w:sz w:val="18"/>
                <w:szCs w:val="18"/>
                <w:lang w:eastAsia="zh-CN"/>
              </w:rPr>
            </w:pPr>
            <w:r w:rsidRPr="00F2142C">
              <w:rPr>
                <w:color w:val="000000"/>
                <w:sz w:val="18"/>
                <w:szCs w:val="18"/>
              </w:rPr>
              <w:t>0</w:t>
            </w:r>
          </w:p>
        </w:tc>
        <w:tc>
          <w:tcPr>
            <w:tcW w:w="445" w:type="pct"/>
            <w:tcMar>
              <w:top w:w="0" w:type="dxa"/>
              <w:left w:w="108" w:type="dxa"/>
              <w:bottom w:w="0" w:type="dxa"/>
              <w:right w:w="108" w:type="dxa"/>
            </w:tcMar>
          </w:tcPr>
          <w:p w14:paraId="0F075AD2" w14:textId="18B97C06" w:rsidR="005C51A0" w:rsidRPr="00F2142C" w:rsidRDefault="005C51A0" w:rsidP="005C51A0">
            <w:pPr>
              <w:jc w:val="right"/>
              <w:rPr>
                <w:rFonts w:eastAsia="Calibri"/>
                <w:color w:val="000000"/>
                <w:sz w:val="18"/>
                <w:szCs w:val="18"/>
                <w:lang w:eastAsia="zh-CN"/>
              </w:rPr>
            </w:pPr>
            <w:r w:rsidRPr="00F2142C">
              <w:rPr>
                <w:sz w:val="18"/>
                <w:szCs w:val="18"/>
              </w:rPr>
              <w:t>138,000</w:t>
            </w:r>
          </w:p>
        </w:tc>
        <w:tc>
          <w:tcPr>
            <w:tcW w:w="502" w:type="pct"/>
            <w:tcMar>
              <w:top w:w="0" w:type="dxa"/>
              <w:left w:w="108" w:type="dxa"/>
              <w:bottom w:w="0" w:type="dxa"/>
              <w:right w:w="108" w:type="dxa"/>
            </w:tcMar>
          </w:tcPr>
          <w:p w14:paraId="2833F226" w14:textId="77777777" w:rsidR="005C51A0" w:rsidRPr="00F2142C" w:rsidRDefault="005C51A0" w:rsidP="005C51A0">
            <w:pPr>
              <w:jc w:val="right"/>
              <w:rPr>
                <w:rFonts w:eastAsia="Calibri"/>
                <w:color w:val="000000"/>
                <w:sz w:val="18"/>
                <w:szCs w:val="18"/>
                <w:lang w:eastAsia="zh-CN"/>
              </w:rPr>
            </w:pPr>
            <w:r w:rsidRPr="00F2142C">
              <w:rPr>
                <w:sz w:val="18"/>
                <w:szCs w:val="18"/>
              </w:rPr>
              <w:t>1,285,000</w:t>
            </w:r>
          </w:p>
        </w:tc>
      </w:tr>
      <w:tr w:rsidR="00F2142C" w:rsidRPr="00F2142C" w14:paraId="12A0F704" w14:textId="77777777" w:rsidTr="00F2142C">
        <w:trPr>
          <w:trHeight w:val="299"/>
          <w:jc w:val="center"/>
        </w:trPr>
        <w:tc>
          <w:tcPr>
            <w:tcW w:w="367" w:type="pct"/>
            <w:tcMar>
              <w:top w:w="0" w:type="dxa"/>
              <w:left w:w="108" w:type="dxa"/>
              <w:bottom w:w="0" w:type="dxa"/>
              <w:right w:w="108" w:type="dxa"/>
            </w:tcMar>
            <w:hideMark/>
          </w:tcPr>
          <w:p w14:paraId="2553E207" w14:textId="77777777" w:rsidR="005C51A0" w:rsidRPr="00F2142C" w:rsidRDefault="005C51A0" w:rsidP="005C51A0">
            <w:pPr>
              <w:rPr>
                <w:rFonts w:eastAsia="Calibri"/>
                <w:color w:val="000000"/>
                <w:sz w:val="18"/>
                <w:szCs w:val="18"/>
                <w:lang w:eastAsia="zh-CN"/>
              </w:rPr>
            </w:pPr>
            <w:r w:rsidRPr="00F2142C">
              <w:rPr>
                <w:color w:val="000000"/>
                <w:sz w:val="18"/>
                <w:szCs w:val="18"/>
                <w:lang w:eastAsia="zh-CN"/>
              </w:rPr>
              <w:t>3.2</w:t>
            </w:r>
          </w:p>
        </w:tc>
        <w:tc>
          <w:tcPr>
            <w:tcW w:w="1179" w:type="pct"/>
            <w:tcMar>
              <w:top w:w="0" w:type="dxa"/>
              <w:left w:w="108" w:type="dxa"/>
              <w:bottom w:w="0" w:type="dxa"/>
              <w:right w:w="108" w:type="dxa"/>
            </w:tcMar>
            <w:hideMark/>
          </w:tcPr>
          <w:p w14:paraId="1E12E7A8" w14:textId="77777777" w:rsidR="005C51A0" w:rsidRPr="00F2142C" w:rsidRDefault="005C51A0" w:rsidP="005C51A0">
            <w:pPr>
              <w:jc w:val="left"/>
              <w:rPr>
                <w:rFonts w:eastAsia="Calibri"/>
                <w:color w:val="000000"/>
                <w:sz w:val="18"/>
                <w:szCs w:val="18"/>
                <w:lang w:eastAsia="zh-CN"/>
              </w:rPr>
            </w:pPr>
            <w:r w:rsidRPr="00F2142C">
              <w:rPr>
                <w:color w:val="000000"/>
                <w:sz w:val="18"/>
                <w:szCs w:val="18"/>
                <w:lang w:eastAsia="zh-CN"/>
              </w:rPr>
              <w:t>Total support costs (US $)</w:t>
            </w:r>
          </w:p>
        </w:tc>
        <w:tc>
          <w:tcPr>
            <w:tcW w:w="517" w:type="pct"/>
            <w:noWrap/>
            <w:tcMar>
              <w:top w:w="0" w:type="dxa"/>
              <w:left w:w="108" w:type="dxa"/>
              <w:bottom w:w="0" w:type="dxa"/>
              <w:right w:w="108" w:type="dxa"/>
            </w:tcMar>
          </w:tcPr>
          <w:p w14:paraId="564DEBF3" w14:textId="7A1E9807" w:rsidR="005C51A0" w:rsidRPr="00F2142C" w:rsidRDefault="005C51A0" w:rsidP="005C51A0">
            <w:pPr>
              <w:jc w:val="right"/>
              <w:rPr>
                <w:sz w:val="18"/>
                <w:szCs w:val="18"/>
              </w:rPr>
            </w:pPr>
            <w:r w:rsidRPr="00F2142C">
              <w:rPr>
                <w:sz w:val="18"/>
                <w:szCs w:val="18"/>
              </w:rPr>
              <w:t>42,616</w:t>
            </w:r>
          </w:p>
        </w:tc>
        <w:tc>
          <w:tcPr>
            <w:tcW w:w="369" w:type="pct"/>
            <w:tcMar>
              <w:top w:w="0" w:type="dxa"/>
              <w:left w:w="108" w:type="dxa"/>
              <w:bottom w:w="0" w:type="dxa"/>
              <w:right w:w="108" w:type="dxa"/>
            </w:tcMar>
          </w:tcPr>
          <w:p w14:paraId="0661B3E7" w14:textId="77777777" w:rsidR="005C51A0" w:rsidRPr="00F2142C" w:rsidRDefault="005C51A0" w:rsidP="005C51A0">
            <w:pPr>
              <w:jc w:val="right"/>
              <w:rPr>
                <w:sz w:val="18"/>
                <w:szCs w:val="18"/>
              </w:rPr>
            </w:pPr>
            <w:r w:rsidRPr="00F2142C">
              <w:rPr>
                <w:color w:val="000000"/>
                <w:sz w:val="18"/>
                <w:szCs w:val="18"/>
              </w:rPr>
              <w:t>0</w:t>
            </w:r>
          </w:p>
        </w:tc>
        <w:tc>
          <w:tcPr>
            <w:tcW w:w="442" w:type="pct"/>
            <w:tcMar>
              <w:top w:w="0" w:type="dxa"/>
              <w:left w:w="108" w:type="dxa"/>
              <w:bottom w:w="0" w:type="dxa"/>
              <w:right w:w="108" w:type="dxa"/>
            </w:tcMar>
          </w:tcPr>
          <w:p w14:paraId="6D3F6A99" w14:textId="77777777" w:rsidR="005C51A0" w:rsidRPr="00F2142C" w:rsidRDefault="005C51A0" w:rsidP="005C51A0">
            <w:pPr>
              <w:jc w:val="right"/>
              <w:rPr>
                <w:sz w:val="18"/>
                <w:szCs w:val="18"/>
              </w:rPr>
            </w:pPr>
            <w:r w:rsidRPr="00F2142C">
              <w:rPr>
                <w:color w:val="000000"/>
                <w:sz w:val="18"/>
                <w:szCs w:val="18"/>
              </w:rPr>
              <w:t>0</w:t>
            </w:r>
          </w:p>
        </w:tc>
        <w:tc>
          <w:tcPr>
            <w:tcW w:w="442" w:type="pct"/>
            <w:tcMar>
              <w:top w:w="0" w:type="dxa"/>
              <w:left w:w="108" w:type="dxa"/>
              <w:bottom w:w="0" w:type="dxa"/>
              <w:right w:w="108" w:type="dxa"/>
            </w:tcMar>
          </w:tcPr>
          <w:p w14:paraId="34E96CF0" w14:textId="6EF0C59C" w:rsidR="005C51A0" w:rsidRPr="00F2142C" w:rsidRDefault="005C51A0" w:rsidP="005C51A0">
            <w:pPr>
              <w:jc w:val="right"/>
              <w:rPr>
                <w:sz w:val="18"/>
                <w:szCs w:val="18"/>
              </w:rPr>
            </w:pPr>
            <w:r w:rsidRPr="00F2142C">
              <w:rPr>
                <w:sz w:val="18"/>
                <w:szCs w:val="18"/>
              </w:rPr>
              <w:t>37,674</w:t>
            </w:r>
          </w:p>
        </w:tc>
        <w:tc>
          <w:tcPr>
            <w:tcW w:w="368" w:type="pct"/>
            <w:noWrap/>
            <w:tcMar>
              <w:top w:w="0" w:type="dxa"/>
              <w:left w:w="108" w:type="dxa"/>
              <w:bottom w:w="0" w:type="dxa"/>
              <w:right w:w="108" w:type="dxa"/>
            </w:tcMar>
          </w:tcPr>
          <w:p w14:paraId="7A0508AD" w14:textId="77777777" w:rsidR="005C51A0" w:rsidRPr="00F2142C" w:rsidRDefault="005C51A0" w:rsidP="005C51A0">
            <w:pPr>
              <w:jc w:val="right"/>
              <w:rPr>
                <w:sz w:val="18"/>
                <w:szCs w:val="18"/>
              </w:rPr>
            </w:pPr>
            <w:r w:rsidRPr="00F2142C">
              <w:rPr>
                <w:color w:val="000000"/>
                <w:sz w:val="18"/>
                <w:szCs w:val="18"/>
              </w:rPr>
              <w:t>0</w:t>
            </w:r>
          </w:p>
        </w:tc>
        <w:tc>
          <w:tcPr>
            <w:tcW w:w="369" w:type="pct"/>
            <w:tcMar>
              <w:top w:w="0" w:type="dxa"/>
              <w:left w:w="108" w:type="dxa"/>
              <w:bottom w:w="0" w:type="dxa"/>
              <w:right w:w="108" w:type="dxa"/>
            </w:tcMar>
          </w:tcPr>
          <w:p w14:paraId="2E2ADEB8" w14:textId="77777777" w:rsidR="005C51A0" w:rsidRPr="00F2142C" w:rsidRDefault="005C51A0" w:rsidP="005C51A0">
            <w:pPr>
              <w:jc w:val="right"/>
              <w:rPr>
                <w:sz w:val="18"/>
                <w:szCs w:val="18"/>
              </w:rPr>
            </w:pPr>
            <w:r w:rsidRPr="00F2142C">
              <w:rPr>
                <w:color w:val="000000"/>
                <w:sz w:val="18"/>
                <w:szCs w:val="18"/>
              </w:rPr>
              <w:t>0</w:t>
            </w:r>
          </w:p>
        </w:tc>
        <w:tc>
          <w:tcPr>
            <w:tcW w:w="445" w:type="pct"/>
            <w:tcMar>
              <w:top w:w="0" w:type="dxa"/>
              <w:left w:w="108" w:type="dxa"/>
              <w:bottom w:w="0" w:type="dxa"/>
              <w:right w:w="108" w:type="dxa"/>
            </w:tcMar>
          </w:tcPr>
          <w:p w14:paraId="3DAEF4B6" w14:textId="559E45CD" w:rsidR="005C51A0" w:rsidRPr="00F2142C" w:rsidRDefault="005C51A0" w:rsidP="005C51A0">
            <w:pPr>
              <w:jc w:val="right"/>
              <w:rPr>
                <w:sz w:val="18"/>
                <w:szCs w:val="18"/>
              </w:rPr>
            </w:pPr>
            <w:r w:rsidRPr="00F2142C">
              <w:rPr>
                <w:rFonts w:eastAsia="Calibri"/>
                <w:color w:val="000000"/>
                <w:sz w:val="18"/>
                <w:szCs w:val="18"/>
                <w:lang w:eastAsia="zh-CN"/>
              </w:rPr>
              <w:t>9,660</w:t>
            </w:r>
          </w:p>
        </w:tc>
        <w:tc>
          <w:tcPr>
            <w:tcW w:w="502" w:type="pct"/>
            <w:tcMar>
              <w:top w:w="0" w:type="dxa"/>
              <w:left w:w="108" w:type="dxa"/>
              <w:bottom w:w="0" w:type="dxa"/>
              <w:right w:w="108" w:type="dxa"/>
            </w:tcMar>
          </w:tcPr>
          <w:p w14:paraId="7BEEC8F9" w14:textId="77777777" w:rsidR="005C51A0" w:rsidRPr="00F2142C" w:rsidRDefault="005C51A0" w:rsidP="005C51A0">
            <w:pPr>
              <w:jc w:val="right"/>
              <w:rPr>
                <w:sz w:val="18"/>
                <w:szCs w:val="18"/>
              </w:rPr>
            </w:pPr>
            <w:r w:rsidRPr="00F2142C">
              <w:rPr>
                <w:sz w:val="18"/>
                <w:szCs w:val="18"/>
              </w:rPr>
              <w:t>89,950</w:t>
            </w:r>
          </w:p>
        </w:tc>
      </w:tr>
      <w:tr w:rsidR="00F2142C" w:rsidRPr="00F2142C" w14:paraId="717D1B1C" w14:textId="77777777" w:rsidTr="00F2142C">
        <w:trPr>
          <w:trHeight w:val="329"/>
          <w:jc w:val="center"/>
        </w:trPr>
        <w:tc>
          <w:tcPr>
            <w:tcW w:w="367" w:type="pct"/>
            <w:tcMar>
              <w:top w:w="0" w:type="dxa"/>
              <w:left w:w="108" w:type="dxa"/>
              <w:bottom w:w="0" w:type="dxa"/>
              <w:right w:w="108" w:type="dxa"/>
            </w:tcMar>
            <w:hideMark/>
          </w:tcPr>
          <w:p w14:paraId="4430FFFD"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3.3</w:t>
            </w:r>
          </w:p>
        </w:tc>
        <w:tc>
          <w:tcPr>
            <w:tcW w:w="1179" w:type="pct"/>
            <w:tcMar>
              <w:top w:w="0" w:type="dxa"/>
              <w:left w:w="108" w:type="dxa"/>
              <w:bottom w:w="0" w:type="dxa"/>
              <w:right w:w="108" w:type="dxa"/>
            </w:tcMar>
            <w:hideMark/>
          </w:tcPr>
          <w:p w14:paraId="26D954D8"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Total agreed costs (US $)</w:t>
            </w:r>
          </w:p>
        </w:tc>
        <w:tc>
          <w:tcPr>
            <w:tcW w:w="517" w:type="pct"/>
            <w:noWrap/>
            <w:tcMar>
              <w:top w:w="0" w:type="dxa"/>
              <w:left w:w="108" w:type="dxa"/>
              <w:bottom w:w="0" w:type="dxa"/>
              <w:right w:w="108" w:type="dxa"/>
            </w:tcMar>
          </w:tcPr>
          <w:p w14:paraId="7A98A454" w14:textId="47AC3CF0" w:rsidR="00F774D2" w:rsidRPr="00F2142C" w:rsidRDefault="005C51A0" w:rsidP="00C5451E">
            <w:pPr>
              <w:jc w:val="right"/>
              <w:rPr>
                <w:rFonts w:eastAsia="Calibri"/>
                <w:color w:val="000000"/>
                <w:sz w:val="18"/>
                <w:szCs w:val="18"/>
                <w:lang w:eastAsia="zh-CN"/>
              </w:rPr>
            </w:pPr>
            <w:r w:rsidRPr="00F2142C">
              <w:rPr>
                <w:rFonts w:eastAsia="Calibri"/>
                <w:color w:val="000000"/>
                <w:sz w:val="18"/>
                <w:szCs w:val="18"/>
                <w:lang w:eastAsia="zh-CN"/>
              </w:rPr>
              <w:t>651,416</w:t>
            </w:r>
          </w:p>
        </w:tc>
        <w:tc>
          <w:tcPr>
            <w:tcW w:w="369" w:type="pct"/>
            <w:tcMar>
              <w:top w:w="0" w:type="dxa"/>
              <w:left w:w="108" w:type="dxa"/>
              <w:bottom w:w="0" w:type="dxa"/>
              <w:right w:w="108" w:type="dxa"/>
            </w:tcMar>
          </w:tcPr>
          <w:p w14:paraId="4CE51DC1" w14:textId="77777777" w:rsidR="00F774D2" w:rsidRPr="00F2142C" w:rsidRDefault="00F774D2" w:rsidP="00C5451E">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0CB35D0B" w14:textId="77777777" w:rsidR="00F774D2" w:rsidRPr="00F2142C" w:rsidRDefault="00F774D2" w:rsidP="00C5451E">
            <w:pPr>
              <w:jc w:val="right"/>
              <w:rPr>
                <w:rFonts w:eastAsia="Calibri"/>
                <w:color w:val="000000"/>
                <w:sz w:val="18"/>
                <w:szCs w:val="18"/>
                <w:lang w:eastAsia="zh-CN"/>
              </w:rPr>
            </w:pPr>
            <w:r w:rsidRPr="00F2142C">
              <w:rPr>
                <w:color w:val="000000"/>
                <w:sz w:val="18"/>
                <w:szCs w:val="18"/>
              </w:rPr>
              <w:t>0</w:t>
            </w:r>
          </w:p>
        </w:tc>
        <w:tc>
          <w:tcPr>
            <w:tcW w:w="442" w:type="pct"/>
            <w:tcMar>
              <w:top w:w="0" w:type="dxa"/>
              <w:left w:w="108" w:type="dxa"/>
              <w:bottom w:w="0" w:type="dxa"/>
              <w:right w:w="108" w:type="dxa"/>
            </w:tcMar>
          </w:tcPr>
          <w:p w14:paraId="58052000" w14:textId="7843A3E7" w:rsidR="00F774D2" w:rsidRPr="00F2142C" w:rsidRDefault="00F774D2" w:rsidP="00C5451E">
            <w:pPr>
              <w:jc w:val="right"/>
              <w:rPr>
                <w:rFonts w:eastAsia="Calibri"/>
                <w:color w:val="000000"/>
                <w:sz w:val="18"/>
                <w:szCs w:val="18"/>
                <w:lang w:eastAsia="zh-CN"/>
              </w:rPr>
            </w:pPr>
            <w:r w:rsidRPr="00F2142C">
              <w:rPr>
                <w:sz w:val="18"/>
                <w:szCs w:val="18"/>
              </w:rPr>
              <w:t>57</w:t>
            </w:r>
            <w:r w:rsidR="005C51A0" w:rsidRPr="00F2142C">
              <w:rPr>
                <w:sz w:val="18"/>
                <w:szCs w:val="18"/>
              </w:rPr>
              <w:t>5</w:t>
            </w:r>
            <w:r w:rsidRPr="00F2142C">
              <w:rPr>
                <w:sz w:val="18"/>
                <w:szCs w:val="18"/>
              </w:rPr>
              <w:t>,</w:t>
            </w:r>
            <w:r w:rsidR="005C51A0" w:rsidRPr="00F2142C">
              <w:rPr>
                <w:sz w:val="18"/>
                <w:szCs w:val="18"/>
              </w:rPr>
              <w:t>874</w:t>
            </w:r>
          </w:p>
        </w:tc>
        <w:tc>
          <w:tcPr>
            <w:tcW w:w="368" w:type="pct"/>
            <w:noWrap/>
            <w:tcMar>
              <w:top w:w="0" w:type="dxa"/>
              <w:left w:w="108" w:type="dxa"/>
              <w:bottom w:w="0" w:type="dxa"/>
              <w:right w:w="108" w:type="dxa"/>
            </w:tcMar>
          </w:tcPr>
          <w:p w14:paraId="57A971E5" w14:textId="77777777" w:rsidR="00F774D2" w:rsidRPr="00F2142C" w:rsidRDefault="00F774D2" w:rsidP="00C5451E">
            <w:pPr>
              <w:jc w:val="right"/>
              <w:rPr>
                <w:rFonts w:eastAsia="Calibri"/>
                <w:color w:val="000000"/>
                <w:sz w:val="18"/>
                <w:szCs w:val="18"/>
                <w:lang w:eastAsia="zh-CN"/>
              </w:rPr>
            </w:pPr>
            <w:r w:rsidRPr="00F2142C">
              <w:rPr>
                <w:color w:val="000000"/>
                <w:sz w:val="18"/>
                <w:szCs w:val="18"/>
              </w:rPr>
              <w:t>0</w:t>
            </w:r>
          </w:p>
        </w:tc>
        <w:tc>
          <w:tcPr>
            <w:tcW w:w="369" w:type="pct"/>
            <w:tcMar>
              <w:top w:w="0" w:type="dxa"/>
              <w:left w:w="108" w:type="dxa"/>
              <w:bottom w:w="0" w:type="dxa"/>
              <w:right w:w="108" w:type="dxa"/>
            </w:tcMar>
          </w:tcPr>
          <w:p w14:paraId="1A834C7D" w14:textId="77777777" w:rsidR="00F774D2" w:rsidRPr="00F2142C" w:rsidRDefault="00F774D2" w:rsidP="00C5451E">
            <w:pPr>
              <w:jc w:val="right"/>
              <w:rPr>
                <w:rFonts w:eastAsia="Calibri"/>
                <w:color w:val="000000"/>
                <w:sz w:val="18"/>
                <w:szCs w:val="18"/>
                <w:lang w:eastAsia="zh-CN"/>
              </w:rPr>
            </w:pPr>
            <w:r w:rsidRPr="00F2142C">
              <w:rPr>
                <w:color w:val="000000"/>
                <w:sz w:val="18"/>
                <w:szCs w:val="18"/>
              </w:rPr>
              <w:t>0</w:t>
            </w:r>
          </w:p>
        </w:tc>
        <w:tc>
          <w:tcPr>
            <w:tcW w:w="445" w:type="pct"/>
            <w:tcMar>
              <w:top w:w="0" w:type="dxa"/>
              <w:left w:w="108" w:type="dxa"/>
              <w:bottom w:w="0" w:type="dxa"/>
              <w:right w:w="108" w:type="dxa"/>
            </w:tcMar>
          </w:tcPr>
          <w:p w14:paraId="3A1A1946" w14:textId="79B2C6A8" w:rsidR="00F774D2" w:rsidRPr="00F2142C" w:rsidRDefault="005C51A0" w:rsidP="00C5451E">
            <w:pPr>
              <w:jc w:val="right"/>
              <w:rPr>
                <w:rFonts w:eastAsia="Calibri"/>
                <w:color w:val="000000"/>
                <w:sz w:val="18"/>
                <w:szCs w:val="18"/>
                <w:lang w:eastAsia="zh-CN"/>
              </w:rPr>
            </w:pPr>
            <w:r w:rsidRPr="00F2142C">
              <w:rPr>
                <w:rFonts w:eastAsia="Calibri"/>
                <w:color w:val="000000"/>
                <w:sz w:val="18"/>
                <w:szCs w:val="18"/>
                <w:lang w:eastAsia="zh-CN"/>
              </w:rPr>
              <w:t>147,660</w:t>
            </w:r>
          </w:p>
        </w:tc>
        <w:tc>
          <w:tcPr>
            <w:tcW w:w="502" w:type="pct"/>
            <w:tcMar>
              <w:top w:w="0" w:type="dxa"/>
              <w:left w:w="108" w:type="dxa"/>
              <w:bottom w:w="0" w:type="dxa"/>
              <w:right w:w="108" w:type="dxa"/>
            </w:tcMar>
          </w:tcPr>
          <w:p w14:paraId="16485F4F" w14:textId="77777777" w:rsidR="00F774D2" w:rsidRPr="00F2142C" w:rsidRDefault="00F774D2" w:rsidP="00C5451E">
            <w:pPr>
              <w:jc w:val="right"/>
              <w:rPr>
                <w:rFonts w:eastAsia="Calibri"/>
                <w:color w:val="000000"/>
                <w:sz w:val="18"/>
                <w:szCs w:val="18"/>
                <w:lang w:eastAsia="zh-CN"/>
              </w:rPr>
            </w:pPr>
            <w:r w:rsidRPr="00F2142C">
              <w:rPr>
                <w:sz w:val="18"/>
                <w:szCs w:val="18"/>
              </w:rPr>
              <w:t>1,374,950</w:t>
            </w:r>
          </w:p>
        </w:tc>
      </w:tr>
      <w:tr w:rsidR="00F774D2" w:rsidRPr="00F2142C" w14:paraId="5CB5A611" w14:textId="77777777" w:rsidTr="00F2142C">
        <w:trPr>
          <w:trHeight w:val="160"/>
          <w:jc w:val="center"/>
        </w:trPr>
        <w:tc>
          <w:tcPr>
            <w:tcW w:w="367" w:type="pct"/>
            <w:tcMar>
              <w:top w:w="0" w:type="dxa"/>
              <w:left w:w="108" w:type="dxa"/>
              <w:bottom w:w="0" w:type="dxa"/>
              <w:right w:w="108" w:type="dxa"/>
            </w:tcMar>
            <w:hideMark/>
          </w:tcPr>
          <w:p w14:paraId="6785F0F6"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4.1.1</w:t>
            </w:r>
          </w:p>
        </w:tc>
        <w:tc>
          <w:tcPr>
            <w:tcW w:w="4131" w:type="pct"/>
            <w:gridSpan w:val="8"/>
            <w:tcMar>
              <w:top w:w="0" w:type="dxa"/>
              <w:left w:w="108" w:type="dxa"/>
              <w:bottom w:w="0" w:type="dxa"/>
              <w:right w:w="108" w:type="dxa"/>
            </w:tcMar>
            <w:hideMark/>
          </w:tcPr>
          <w:p w14:paraId="187A0DDF"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Total phase-out of HCFC-22 agreed to be achieved under this Agreement (ODP tonnes)</w:t>
            </w:r>
          </w:p>
        </w:tc>
        <w:tc>
          <w:tcPr>
            <w:tcW w:w="502" w:type="pct"/>
            <w:tcMar>
              <w:top w:w="0" w:type="dxa"/>
              <w:left w:w="108" w:type="dxa"/>
              <w:bottom w:w="0" w:type="dxa"/>
              <w:right w:w="108" w:type="dxa"/>
            </w:tcMar>
            <w:hideMark/>
          </w:tcPr>
          <w:p w14:paraId="1D72EB32" w14:textId="77777777" w:rsidR="00F774D2" w:rsidRPr="00F2142C" w:rsidRDefault="00F774D2" w:rsidP="00C5451E">
            <w:pPr>
              <w:jc w:val="right"/>
              <w:rPr>
                <w:rFonts w:eastAsia="Calibri"/>
                <w:color w:val="000000"/>
                <w:sz w:val="18"/>
                <w:szCs w:val="18"/>
                <w:lang w:eastAsia="zh-CN"/>
              </w:rPr>
            </w:pPr>
            <w:r w:rsidRPr="00F2142C">
              <w:rPr>
                <w:rFonts w:eastAsia="Calibri"/>
                <w:color w:val="000000"/>
                <w:sz w:val="18"/>
                <w:szCs w:val="18"/>
                <w:lang w:eastAsia="zh-CN"/>
              </w:rPr>
              <w:t>10.67</w:t>
            </w:r>
          </w:p>
        </w:tc>
      </w:tr>
      <w:tr w:rsidR="00F774D2" w:rsidRPr="00F2142C" w14:paraId="0BF1FC46" w14:textId="77777777" w:rsidTr="00F2142C">
        <w:trPr>
          <w:trHeight w:val="142"/>
          <w:jc w:val="center"/>
        </w:trPr>
        <w:tc>
          <w:tcPr>
            <w:tcW w:w="367" w:type="pct"/>
            <w:tcMar>
              <w:top w:w="0" w:type="dxa"/>
              <w:left w:w="108" w:type="dxa"/>
              <w:bottom w:w="0" w:type="dxa"/>
              <w:right w:w="108" w:type="dxa"/>
            </w:tcMar>
            <w:hideMark/>
          </w:tcPr>
          <w:p w14:paraId="3FB0D043"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4.1.2</w:t>
            </w:r>
          </w:p>
        </w:tc>
        <w:tc>
          <w:tcPr>
            <w:tcW w:w="4131" w:type="pct"/>
            <w:gridSpan w:val="8"/>
            <w:tcMar>
              <w:top w:w="0" w:type="dxa"/>
              <w:left w:w="108" w:type="dxa"/>
              <w:bottom w:w="0" w:type="dxa"/>
              <w:right w:w="108" w:type="dxa"/>
            </w:tcMar>
            <w:hideMark/>
          </w:tcPr>
          <w:p w14:paraId="7D327E5E"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Phase-out of HCFC-22 to be achieved in previously approved projects (ODP tonnes)</w:t>
            </w:r>
          </w:p>
        </w:tc>
        <w:tc>
          <w:tcPr>
            <w:tcW w:w="502" w:type="pct"/>
            <w:tcMar>
              <w:top w:w="0" w:type="dxa"/>
              <w:left w:w="108" w:type="dxa"/>
              <w:bottom w:w="0" w:type="dxa"/>
              <w:right w:w="108" w:type="dxa"/>
            </w:tcMar>
            <w:hideMark/>
          </w:tcPr>
          <w:p w14:paraId="1526C8CC"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5.75</w:t>
            </w:r>
          </w:p>
        </w:tc>
      </w:tr>
      <w:tr w:rsidR="00F774D2" w:rsidRPr="00F2142C" w14:paraId="5853847B" w14:textId="77777777" w:rsidTr="00F2142C">
        <w:trPr>
          <w:trHeight w:val="133"/>
          <w:jc w:val="center"/>
        </w:trPr>
        <w:tc>
          <w:tcPr>
            <w:tcW w:w="367" w:type="pct"/>
            <w:tcMar>
              <w:top w:w="0" w:type="dxa"/>
              <w:left w:w="108" w:type="dxa"/>
              <w:bottom w:w="0" w:type="dxa"/>
              <w:right w:w="108" w:type="dxa"/>
            </w:tcMar>
            <w:hideMark/>
          </w:tcPr>
          <w:p w14:paraId="5D67CBD1"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4.1.3</w:t>
            </w:r>
          </w:p>
        </w:tc>
        <w:tc>
          <w:tcPr>
            <w:tcW w:w="4131" w:type="pct"/>
            <w:gridSpan w:val="8"/>
            <w:tcMar>
              <w:top w:w="0" w:type="dxa"/>
              <w:left w:w="108" w:type="dxa"/>
              <w:bottom w:w="0" w:type="dxa"/>
              <w:right w:w="108" w:type="dxa"/>
            </w:tcMar>
            <w:hideMark/>
          </w:tcPr>
          <w:p w14:paraId="7202E837"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Remaining eligible consumption for HCFC-22 (ODP tonnes) </w:t>
            </w:r>
          </w:p>
        </w:tc>
        <w:tc>
          <w:tcPr>
            <w:tcW w:w="502" w:type="pct"/>
            <w:tcMar>
              <w:top w:w="0" w:type="dxa"/>
              <w:left w:w="108" w:type="dxa"/>
              <w:bottom w:w="0" w:type="dxa"/>
              <w:right w:w="108" w:type="dxa"/>
            </w:tcMar>
            <w:hideMark/>
          </w:tcPr>
          <w:p w14:paraId="74937745"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0</w:t>
            </w:r>
          </w:p>
        </w:tc>
      </w:tr>
      <w:tr w:rsidR="00F774D2" w:rsidRPr="00F2142C" w14:paraId="7F3A0055" w14:textId="77777777" w:rsidTr="00F2142C">
        <w:trPr>
          <w:trHeight w:val="232"/>
          <w:jc w:val="center"/>
        </w:trPr>
        <w:tc>
          <w:tcPr>
            <w:tcW w:w="367" w:type="pct"/>
            <w:tcMar>
              <w:top w:w="0" w:type="dxa"/>
              <w:left w:w="108" w:type="dxa"/>
              <w:bottom w:w="0" w:type="dxa"/>
              <w:right w:w="108" w:type="dxa"/>
            </w:tcMar>
            <w:hideMark/>
          </w:tcPr>
          <w:p w14:paraId="170E4A9D"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4.2.1</w:t>
            </w:r>
          </w:p>
        </w:tc>
        <w:tc>
          <w:tcPr>
            <w:tcW w:w="4131" w:type="pct"/>
            <w:gridSpan w:val="8"/>
            <w:tcMar>
              <w:top w:w="0" w:type="dxa"/>
              <w:left w:w="108" w:type="dxa"/>
              <w:bottom w:w="0" w:type="dxa"/>
              <w:right w:w="108" w:type="dxa"/>
            </w:tcMar>
            <w:hideMark/>
          </w:tcPr>
          <w:p w14:paraId="1A511A0A"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Total phase-out of HCFC-141b contained in imported pre-blended polyols agreed to be achieved under this Agreement (ODP tonnes)</w:t>
            </w:r>
          </w:p>
        </w:tc>
        <w:tc>
          <w:tcPr>
            <w:tcW w:w="502" w:type="pct"/>
            <w:tcMar>
              <w:top w:w="0" w:type="dxa"/>
              <w:left w:w="108" w:type="dxa"/>
              <w:bottom w:w="0" w:type="dxa"/>
              <w:right w:w="108" w:type="dxa"/>
            </w:tcMar>
            <w:hideMark/>
          </w:tcPr>
          <w:p w14:paraId="3460C388" w14:textId="77777777" w:rsidR="00F774D2" w:rsidRPr="00F2142C" w:rsidRDefault="00F774D2" w:rsidP="00C5451E">
            <w:pPr>
              <w:jc w:val="right"/>
              <w:rPr>
                <w:rFonts w:eastAsia="Calibri"/>
                <w:color w:val="000000"/>
                <w:sz w:val="18"/>
                <w:szCs w:val="18"/>
                <w:lang w:eastAsia="zh-CN"/>
              </w:rPr>
            </w:pPr>
            <w:r w:rsidRPr="00F2142C">
              <w:rPr>
                <w:rFonts w:eastAsia="Calibri"/>
                <w:color w:val="000000"/>
                <w:sz w:val="18"/>
                <w:szCs w:val="18"/>
                <w:lang w:eastAsia="zh-CN"/>
              </w:rPr>
              <w:t>0</w:t>
            </w:r>
          </w:p>
        </w:tc>
      </w:tr>
      <w:tr w:rsidR="00F774D2" w:rsidRPr="00F2142C" w14:paraId="6994C5C7" w14:textId="77777777" w:rsidTr="00F2142C">
        <w:trPr>
          <w:trHeight w:val="376"/>
          <w:jc w:val="center"/>
        </w:trPr>
        <w:tc>
          <w:tcPr>
            <w:tcW w:w="367" w:type="pct"/>
            <w:tcMar>
              <w:top w:w="0" w:type="dxa"/>
              <w:left w:w="108" w:type="dxa"/>
              <w:bottom w:w="0" w:type="dxa"/>
              <w:right w:w="108" w:type="dxa"/>
            </w:tcMar>
            <w:hideMark/>
          </w:tcPr>
          <w:p w14:paraId="6F2BCB77"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4.2.2</w:t>
            </w:r>
          </w:p>
        </w:tc>
        <w:tc>
          <w:tcPr>
            <w:tcW w:w="4131" w:type="pct"/>
            <w:gridSpan w:val="8"/>
            <w:tcMar>
              <w:top w:w="0" w:type="dxa"/>
              <w:left w:w="108" w:type="dxa"/>
              <w:bottom w:w="0" w:type="dxa"/>
              <w:right w:w="108" w:type="dxa"/>
            </w:tcMar>
            <w:hideMark/>
          </w:tcPr>
          <w:p w14:paraId="7E29878B" w14:textId="77777777" w:rsidR="00F774D2" w:rsidRPr="00F2142C" w:rsidRDefault="00F774D2" w:rsidP="00C5451E">
            <w:pPr>
              <w:jc w:val="left"/>
              <w:rPr>
                <w:rFonts w:eastAsia="Calibri"/>
                <w:color w:val="000000"/>
                <w:sz w:val="18"/>
                <w:szCs w:val="18"/>
                <w:lang w:eastAsia="zh-CN"/>
              </w:rPr>
            </w:pPr>
            <w:r w:rsidRPr="00F2142C">
              <w:rPr>
                <w:color w:val="000000"/>
                <w:sz w:val="18"/>
                <w:szCs w:val="18"/>
                <w:lang w:eastAsia="zh-CN"/>
              </w:rPr>
              <w:t>Phase-out of HCFC-141b contained in imported pre-blended polyols to be achieved in previously approved projects (ODP tonnes)</w:t>
            </w:r>
          </w:p>
        </w:tc>
        <w:tc>
          <w:tcPr>
            <w:tcW w:w="502" w:type="pct"/>
            <w:tcMar>
              <w:top w:w="0" w:type="dxa"/>
              <w:left w:w="108" w:type="dxa"/>
              <w:bottom w:w="0" w:type="dxa"/>
              <w:right w:w="108" w:type="dxa"/>
            </w:tcMar>
            <w:hideMark/>
          </w:tcPr>
          <w:p w14:paraId="1A41CE51"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1.68</w:t>
            </w:r>
          </w:p>
        </w:tc>
      </w:tr>
      <w:tr w:rsidR="00F774D2" w:rsidRPr="00F2142C" w14:paraId="753DB6CB" w14:textId="77777777" w:rsidTr="00F2142C">
        <w:trPr>
          <w:trHeight w:val="259"/>
          <w:jc w:val="center"/>
        </w:trPr>
        <w:tc>
          <w:tcPr>
            <w:tcW w:w="367" w:type="pct"/>
            <w:tcMar>
              <w:top w:w="0" w:type="dxa"/>
              <w:left w:w="108" w:type="dxa"/>
              <w:bottom w:w="0" w:type="dxa"/>
              <w:right w:w="108" w:type="dxa"/>
            </w:tcMar>
            <w:hideMark/>
          </w:tcPr>
          <w:p w14:paraId="0B7440A8"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4.2.3</w:t>
            </w:r>
          </w:p>
        </w:tc>
        <w:tc>
          <w:tcPr>
            <w:tcW w:w="4131" w:type="pct"/>
            <w:gridSpan w:val="8"/>
            <w:tcMar>
              <w:top w:w="0" w:type="dxa"/>
              <w:left w:w="108" w:type="dxa"/>
              <w:bottom w:w="0" w:type="dxa"/>
              <w:right w:w="108" w:type="dxa"/>
            </w:tcMar>
            <w:vAlign w:val="center"/>
            <w:hideMark/>
          </w:tcPr>
          <w:p w14:paraId="05E12CF3" w14:textId="77777777" w:rsidR="00F774D2" w:rsidRPr="00F2142C" w:rsidRDefault="00F774D2" w:rsidP="00C5451E">
            <w:pPr>
              <w:rPr>
                <w:rFonts w:eastAsia="Calibri"/>
                <w:color w:val="000000"/>
                <w:sz w:val="18"/>
                <w:szCs w:val="18"/>
                <w:lang w:eastAsia="zh-CN"/>
              </w:rPr>
            </w:pPr>
            <w:r w:rsidRPr="00F2142C">
              <w:rPr>
                <w:color w:val="000000"/>
                <w:sz w:val="18"/>
                <w:szCs w:val="18"/>
                <w:lang w:eastAsia="zh-CN"/>
              </w:rPr>
              <w:t>Remaining eligible consumption for HCFC-141b contained in imported pre-blended polyols (ODP tonnes)</w:t>
            </w:r>
          </w:p>
        </w:tc>
        <w:tc>
          <w:tcPr>
            <w:tcW w:w="502" w:type="pct"/>
            <w:tcMar>
              <w:top w:w="0" w:type="dxa"/>
              <w:left w:w="108" w:type="dxa"/>
              <w:bottom w:w="0" w:type="dxa"/>
              <w:right w:w="108" w:type="dxa"/>
            </w:tcMar>
            <w:hideMark/>
          </w:tcPr>
          <w:p w14:paraId="2A86176F" w14:textId="77777777" w:rsidR="00F774D2" w:rsidRPr="00F2142C" w:rsidRDefault="00F774D2" w:rsidP="00C5451E">
            <w:pPr>
              <w:jc w:val="right"/>
              <w:rPr>
                <w:rFonts w:eastAsia="Calibri"/>
                <w:color w:val="000000"/>
                <w:sz w:val="18"/>
                <w:szCs w:val="18"/>
                <w:lang w:eastAsia="zh-CN"/>
              </w:rPr>
            </w:pPr>
            <w:r w:rsidRPr="00F2142C">
              <w:rPr>
                <w:color w:val="000000"/>
                <w:sz w:val="18"/>
                <w:szCs w:val="18"/>
                <w:lang w:eastAsia="zh-CN"/>
              </w:rPr>
              <w:t>0</w:t>
            </w:r>
          </w:p>
        </w:tc>
      </w:tr>
    </w:tbl>
    <w:bookmarkEnd w:id="35"/>
    <w:p w14:paraId="5B9A6FCC" w14:textId="6182848B" w:rsidR="00F774D2" w:rsidRPr="00604BA9" w:rsidRDefault="00F774D2" w:rsidP="00F774D2">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stage </w:t>
      </w:r>
      <w:r>
        <w:rPr>
          <w:sz w:val="18"/>
          <w:szCs w:val="16"/>
        </w:rPr>
        <w:t>I</w:t>
      </w:r>
      <w:r w:rsidRPr="00604BA9">
        <w:rPr>
          <w:sz w:val="18"/>
          <w:szCs w:val="16"/>
        </w:rPr>
        <w:t xml:space="preserve"> as per</w:t>
      </w:r>
      <w:r>
        <w:rPr>
          <w:sz w:val="18"/>
          <w:szCs w:val="16"/>
        </w:rPr>
        <w:t xml:space="preserve"> extension of stage I approved at </w:t>
      </w:r>
      <w:r w:rsidR="00661852">
        <w:rPr>
          <w:sz w:val="18"/>
          <w:szCs w:val="16"/>
        </w:rPr>
        <w:t>91</w:t>
      </w:r>
      <w:r w:rsidR="00661852" w:rsidRPr="00FA32E4">
        <w:rPr>
          <w:sz w:val="18"/>
          <w:szCs w:val="16"/>
          <w:vertAlign w:val="superscript"/>
        </w:rPr>
        <w:t>st</w:t>
      </w:r>
      <w:r w:rsidR="00661852">
        <w:rPr>
          <w:sz w:val="18"/>
          <w:szCs w:val="16"/>
        </w:rPr>
        <w:t xml:space="preserve"> </w:t>
      </w:r>
      <w:r>
        <w:rPr>
          <w:sz w:val="18"/>
          <w:szCs w:val="16"/>
        </w:rPr>
        <w:t>meeting</w:t>
      </w:r>
      <w:r w:rsidRPr="00604BA9">
        <w:rPr>
          <w:sz w:val="18"/>
          <w:szCs w:val="16"/>
        </w:rPr>
        <w:t xml:space="preserve">: </w:t>
      </w:r>
      <w:r>
        <w:rPr>
          <w:sz w:val="18"/>
          <w:szCs w:val="16"/>
        </w:rPr>
        <w:t>3</w:t>
      </w:r>
      <w:r w:rsidR="00661852">
        <w:rPr>
          <w:sz w:val="18"/>
          <w:szCs w:val="16"/>
        </w:rPr>
        <w:t>0</w:t>
      </w:r>
      <w:r>
        <w:rPr>
          <w:sz w:val="18"/>
          <w:szCs w:val="16"/>
        </w:rPr>
        <w:t>/</w:t>
      </w:r>
      <w:r w:rsidR="00661852">
        <w:rPr>
          <w:sz w:val="18"/>
          <w:szCs w:val="16"/>
        </w:rPr>
        <w:t>6</w:t>
      </w:r>
      <w:r>
        <w:rPr>
          <w:sz w:val="18"/>
          <w:szCs w:val="16"/>
        </w:rPr>
        <w:t>/202</w:t>
      </w:r>
      <w:r w:rsidR="00661852">
        <w:rPr>
          <w:sz w:val="18"/>
          <w:szCs w:val="16"/>
        </w:rPr>
        <w:t>3.</w:t>
      </w:r>
    </w:p>
    <w:p w14:paraId="4EBFCE3C" w14:textId="77777777" w:rsidR="00F774D2" w:rsidRPr="00EA35A6" w:rsidRDefault="00F774D2" w:rsidP="00F774D2">
      <w:pPr>
        <w:keepNext/>
        <w:spacing w:before="360" w:after="240"/>
        <w:rPr>
          <w:b/>
        </w:rPr>
      </w:pPr>
      <w:r w:rsidRPr="00B375EA">
        <w:rPr>
          <w:b/>
        </w:rPr>
        <w:lastRenderedPageBreak/>
        <w:t>APPENDIX 3-A: FUNDING APPROVAL SCHEDULE</w:t>
      </w:r>
    </w:p>
    <w:p w14:paraId="2F57A791" w14:textId="77777777" w:rsidR="00F774D2" w:rsidRPr="00B375EA" w:rsidRDefault="00F774D2" w:rsidP="00FA32E4">
      <w:pPr>
        <w:pStyle w:val="Heading1"/>
        <w:numPr>
          <w:ilvl w:val="0"/>
          <w:numId w:val="13"/>
        </w:numPr>
        <w:tabs>
          <w:tab w:val="clear" w:pos="0"/>
          <w:tab w:val="num" w:pos="720"/>
        </w:tabs>
      </w:pPr>
      <w:r w:rsidRPr="00B375EA">
        <w:t xml:space="preserve">Funding for the future </w:t>
      </w:r>
      <w:r w:rsidRPr="00636FF8">
        <w:t>tranches</w:t>
      </w:r>
      <w:r w:rsidRPr="00B375EA">
        <w:t xml:space="preserve"> will be considered for approval at </w:t>
      </w:r>
      <w:r w:rsidRPr="00DA0AD1">
        <w:t>the second</w:t>
      </w:r>
      <w:r w:rsidRPr="00B375EA">
        <w:t xml:space="preserve"> meeting of the year specified in Appendix 2-A.</w:t>
      </w:r>
    </w:p>
    <w:p w14:paraId="50C4425D" w14:textId="77777777" w:rsidR="00F774D2" w:rsidRDefault="00F774D2" w:rsidP="00F774D2">
      <w:pPr>
        <w:keepNext/>
        <w:spacing w:before="360" w:after="240"/>
        <w:rPr>
          <w:b/>
        </w:rPr>
      </w:pPr>
      <w:r w:rsidRPr="00B375EA">
        <w:rPr>
          <w:b/>
        </w:rPr>
        <w:t>APPENDIX 4-A: FORMAT OF TRANCHE IMPLEMENTATION REPORTS AND PLANS</w:t>
      </w:r>
    </w:p>
    <w:p w14:paraId="1432B7B7" w14:textId="77777777" w:rsidR="00F774D2" w:rsidRPr="00A335E5" w:rsidRDefault="00F774D2" w:rsidP="00FA32E4">
      <w:pPr>
        <w:pStyle w:val="Heading1"/>
        <w:numPr>
          <w:ilvl w:val="0"/>
          <w:numId w:val="14"/>
        </w:numPr>
        <w:tabs>
          <w:tab w:val="clear" w:pos="0"/>
          <w:tab w:val="num" w:pos="720"/>
        </w:tabs>
      </w:pPr>
      <w:r w:rsidRPr="00CA5833">
        <w:t>The submission of the Tranche Implementation Report and Plans for each tranche request will consist of five parts:</w:t>
      </w:r>
    </w:p>
    <w:p w14:paraId="78BE975B" w14:textId="77777777" w:rsidR="00F774D2" w:rsidRPr="00B375EA" w:rsidRDefault="00F774D2" w:rsidP="00F774D2">
      <w:pPr>
        <w:pStyle w:val="Heading2"/>
        <w:widowControl/>
        <w:numPr>
          <w:ilvl w:val="1"/>
          <w:numId w:val="1"/>
        </w:numPr>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42C180E2" w14:textId="77777777" w:rsidR="00F774D2" w:rsidRPr="00B375EA" w:rsidRDefault="00F774D2" w:rsidP="00F774D2">
      <w:pPr>
        <w:pStyle w:val="Heading2"/>
        <w:widowControl/>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47A3DA3" w14:textId="77777777" w:rsidR="00F774D2" w:rsidRPr="00B375EA" w:rsidRDefault="00F774D2" w:rsidP="00F774D2">
      <w:pPr>
        <w:pStyle w:val="Heading2"/>
        <w:widowControl/>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09B6065" w14:textId="77777777" w:rsidR="00F774D2" w:rsidRPr="00B375EA" w:rsidRDefault="00F774D2" w:rsidP="00F774D2">
      <w:pPr>
        <w:pStyle w:val="Heading2"/>
        <w:widowControl/>
        <w:numPr>
          <w:ilvl w:val="1"/>
          <w:numId w:val="1"/>
        </w:numPr>
        <w:tabs>
          <w:tab w:val="clear" w:pos="0"/>
          <w:tab w:val="num" w:pos="-720"/>
        </w:tabs>
      </w:pPr>
      <w:r w:rsidRPr="00B375EA">
        <w:t>A set of quantitative information for all Tranche Implementation Reports and Plans, submitted through an online database; and</w:t>
      </w:r>
    </w:p>
    <w:p w14:paraId="53CDD5C9" w14:textId="77777777" w:rsidR="00F774D2" w:rsidRPr="00B375EA" w:rsidRDefault="00F774D2" w:rsidP="00F774D2">
      <w:pPr>
        <w:pStyle w:val="Heading2"/>
        <w:widowControl/>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1A8F6AB8" w14:textId="77777777" w:rsidR="00F774D2" w:rsidRPr="00B375EA" w:rsidRDefault="00F774D2" w:rsidP="00F774D2">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0AFDE180" w14:textId="77777777" w:rsidR="00F774D2" w:rsidRPr="00B375EA" w:rsidRDefault="00F774D2" w:rsidP="00F774D2">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48C09802" w14:textId="77777777" w:rsidR="00F774D2" w:rsidRPr="00B375EA" w:rsidRDefault="00F774D2" w:rsidP="00F774D2">
      <w:pPr>
        <w:pStyle w:val="Heading2"/>
        <w:widowControl/>
        <w:numPr>
          <w:ilvl w:val="1"/>
          <w:numId w:val="1"/>
        </w:numPr>
        <w:tabs>
          <w:tab w:val="clear" w:pos="0"/>
          <w:tab w:val="num" w:pos="-720"/>
        </w:tabs>
      </w:pPr>
      <w:r w:rsidRPr="00B375EA">
        <w:lastRenderedPageBreak/>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1F945A86" w14:textId="77777777" w:rsidR="00F774D2" w:rsidRPr="001C3FA8" w:rsidRDefault="00F774D2" w:rsidP="00F774D2">
      <w:pPr>
        <w:keepNext/>
        <w:widowControl w:val="0"/>
        <w:spacing w:before="360" w:after="240"/>
        <w:rPr>
          <w:b/>
        </w:rPr>
      </w:pPr>
      <w:r w:rsidRPr="00B375EA">
        <w:rPr>
          <w:b/>
        </w:rPr>
        <w:t>APPENDIX 5-A: MONITORING INSTITUTIONS AND ROLES</w:t>
      </w:r>
    </w:p>
    <w:p w14:paraId="19617955" w14:textId="77777777" w:rsidR="00F774D2" w:rsidRPr="007E124E" w:rsidRDefault="00F774D2" w:rsidP="00FA32E4">
      <w:pPr>
        <w:pStyle w:val="Heading1"/>
        <w:numPr>
          <w:ilvl w:val="0"/>
          <w:numId w:val="20"/>
        </w:numPr>
      </w:pPr>
      <w:r w:rsidRPr="00FA32E4">
        <w:rPr>
          <w:spacing w:val="-1"/>
        </w:rPr>
        <w:t>The National Ozone Unit (NOU), under the Ministry</w:t>
      </w:r>
      <w:r w:rsidRPr="00661852">
        <w:rPr>
          <w:spacing w:val="11"/>
        </w:rPr>
        <w:t xml:space="preserve"> </w:t>
      </w:r>
      <w:r w:rsidRPr="007E124E">
        <w:t>of</w:t>
      </w:r>
      <w:r w:rsidRPr="00661852">
        <w:rPr>
          <w:spacing w:val="15"/>
        </w:rPr>
        <w:t xml:space="preserve"> </w:t>
      </w:r>
      <w:r w:rsidRPr="00FA32E4">
        <w:rPr>
          <w:spacing w:val="-1"/>
        </w:rPr>
        <w:t>Environment and Climate Change, Government</w:t>
      </w:r>
      <w:r w:rsidRPr="00661852">
        <w:rPr>
          <w:spacing w:val="15"/>
        </w:rPr>
        <w:t xml:space="preserve"> of </w:t>
      </w:r>
      <w:r w:rsidRPr="007E124E">
        <w:t>Somalia</w:t>
      </w:r>
      <w:r w:rsidRPr="00FA32E4">
        <w:rPr>
          <w:spacing w:val="-1"/>
        </w:rPr>
        <w:t>,</w:t>
      </w:r>
      <w:r w:rsidRPr="00661852">
        <w:rPr>
          <w:spacing w:val="14"/>
        </w:rPr>
        <w:t xml:space="preserve"> </w:t>
      </w:r>
      <w:r w:rsidRPr="00FA32E4">
        <w:rPr>
          <w:spacing w:val="-1"/>
        </w:rPr>
        <w:t>is</w:t>
      </w:r>
      <w:r w:rsidRPr="00661852">
        <w:rPr>
          <w:spacing w:val="15"/>
        </w:rPr>
        <w:t xml:space="preserve"> </w:t>
      </w:r>
      <w:r w:rsidRPr="00FA32E4">
        <w:rPr>
          <w:spacing w:val="-1"/>
        </w:rPr>
        <w:t>responsible</w:t>
      </w:r>
      <w:r w:rsidRPr="00661852">
        <w:rPr>
          <w:spacing w:val="14"/>
        </w:rPr>
        <w:t xml:space="preserve"> </w:t>
      </w:r>
      <w:r w:rsidRPr="00FA32E4">
        <w:rPr>
          <w:spacing w:val="-1"/>
        </w:rPr>
        <w:t>for</w:t>
      </w:r>
      <w:r w:rsidRPr="00661852">
        <w:rPr>
          <w:spacing w:val="71"/>
        </w:rPr>
        <w:t xml:space="preserve"> </w:t>
      </w:r>
      <w:r w:rsidRPr="007E124E">
        <w:t xml:space="preserve">the </w:t>
      </w:r>
      <w:r w:rsidRPr="00FA32E4">
        <w:rPr>
          <w:spacing w:val="-1"/>
        </w:rPr>
        <w:t>overall</w:t>
      </w:r>
      <w:r w:rsidRPr="00661852">
        <w:rPr>
          <w:spacing w:val="1"/>
        </w:rPr>
        <w:t xml:space="preserve"> </w:t>
      </w:r>
      <w:r w:rsidRPr="00FA32E4">
        <w:rPr>
          <w:spacing w:val="-1"/>
        </w:rPr>
        <w:t>project</w:t>
      </w:r>
      <w:r w:rsidRPr="00661852">
        <w:rPr>
          <w:spacing w:val="-2"/>
        </w:rPr>
        <w:t xml:space="preserve"> </w:t>
      </w:r>
      <w:r w:rsidRPr="00FA32E4">
        <w:rPr>
          <w:spacing w:val="-1"/>
        </w:rPr>
        <w:t>controlling,</w:t>
      </w:r>
      <w:r w:rsidRPr="007E124E">
        <w:t xml:space="preserve"> </w:t>
      </w:r>
      <w:r w:rsidRPr="00FA32E4">
        <w:rPr>
          <w:spacing w:val="-1"/>
        </w:rPr>
        <w:t>coordination,</w:t>
      </w:r>
      <w:r w:rsidRPr="00661852">
        <w:rPr>
          <w:spacing w:val="-3"/>
        </w:rPr>
        <w:t xml:space="preserve"> </w:t>
      </w:r>
      <w:r w:rsidRPr="00FA32E4">
        <w:rPr>
          <w:spacing w:val="-1"/>
        </w:rPr>
        <w:t>assessment,</w:t>
      </w:r>
      <w:r w:rsidRPr="007E124E">
        <w:t xml:space="preserve"> </w:t>
      </w:r>
      <w:r w:rsidRPr="00FA32E4">
        <w:t>monitoring</w:t>
      </w:r>
      <w:r w:rsidRPr="00FA32E4">
        <w:rPr>
          <w:spacing w:val="-1"/>
        </w:rPr>
        <w:t xml:space="preserve"> and reporting with the assistance of the Lead IA.</w:t>
      </w:r>
    </w:p>
    <w:p w14:paraId="695E717B" w14:textId="0BD7181A" w:rsidR="00F774D2" w:rsidRPr="007E124E" w:rsidRDefault="00F774D2" w:rsidP="00FA32E4">
      <w:pPr>
        <w:pStyle w:val="Heading1"/>
      </w:pPr>
      <w:r>
        <w:rPr>
          <w:spacing w:val="-1"/>
        </w:rPr>
        <w:t xml:space="preserve">The Project Management Unit (PMU)/NOU </w:t>
      </w:r>
      <w:r w:rsidRPr="007E124E">
        <w:rPr>
          <w:spacing w:val="-2"/>
        </w:rPr>
        <w:t>will</w:t>
      </w:r>
      <w:r w:rsidRPr="007E124E">
        <w:rPr>
          <w:spacing w:val="5"/>
        </w:rPr>
        <w:t xml:space="preserve"> </w:t>
      </w:r>
      <w:r w:rsidRPr="007E124E">
        <w:rPr>
          <w:spacing w:val="-1"/>
        </w:rPr>
        <w:t>coordinate</w:t>
      </w:r>
      <w:r w:rsidRPr="007E124E">
        <w:rPr>
          <w:spacing w:val="7"/>
        </w:rPr>
        <w:t xml:space="preserve"> </w:t>
      </w:r>
      <w:r w:rsidRPr="007E124E">
        <w:rPr>
          <w:spacing w:val="-1"/>
        </w:rPr>
        <w:t>daily</w:t>
      </w:r>
      <w:r w:rsidRPr="007E124E">
        <w:rPr>
          <w:spacing w:val="4"/>
        </w:rPr>
        <w:t xml:space="preserve"> </w:t>
      </w:r>
      <w:r w:rsidRPr="007E124E">
        <w:rPr>
          <w:spacing w:val="-1"/>
        </w:rPr>
        <w:t>work</w:t>
      </w:r>
      <w:r w:rsidRPr="007E124E">
        <w:rPr>
          <w:spacing w:val="4"/>
        </w:rPr>
        <w:t xml:space="preserve"> </w:t>
      </w:r>
      <w:r w:rsidRPr="007E124E">
        <w:t>of</w:t>
      </w:r>
      <w:r w:rsidRPr="007E124E">
        <w:rPr>
          <w:spacing w:val="5"/>
        </w:rPr>
        <w:t xml:space="preserve"> </w:t>
      </w:r>
      <w:r w:rsidRPr="007E124E">
        <w:rPr>
          <w:spacing w:val="-1"/>
        </w:rPr>
        <w:t>the</w:t>
      </w:r>
      <w:r w:rsidRPr="007E124E">
        <w:rPr>
          <w:spacing w:val="7"/>
        </w:rPr>
        <w:t xml:space="preserve"> </w:t>
      </w:r>
      <w:r w:rsidRPr="007E124E">
        <w:rPr>
          <w:spacing w:val="-2"/>
        </w:rPr>
        <w:t>project</w:t>
      </w:r>
      <w:r w:rsidRPr="007E124E">
        <w:rPr>
          <w:spacing w:val="5"/>
        </w:rPr>
        <w:t xml:space="preserve"> </w:t>
      </w:r>
      <w:r w:rsidRPr="00FA32E4">
        <w:t xml:space="preserve">implementation </w:t>
      </w:r>
      <w:r w:rsidRPr="00D477D8">
        <w:t>and</w:t>
      </w:r>
      <w:r w:rsidRPr="00FA32E4">
        <w:t xml:space="preserve"> </w:t>
      </w:r>
      <w:r w:rsidRPr="00D477D8">
        <w:t>to</w:t>
      </w:r>
      <w:r w:rsidRPr="00FA32E4">
        <w:t xml:space="preserve"> assist </w:t>
      </w:r>
      <w:r w:rsidRPr="00D477D8">
        <w:t>the</w:t>
      </w:r>
      <w:r w:rsidRPr="00FA32E4">
        <w:t xml:space="preserve"> enterprises, </w:t>
      </w:r>
      <w:r w:rsidRPr="00D477D8">
        <w:t>as</w:t>
      </w:r>
      <w:r w:rsidRPr="00FA32E4">
        <w:t xml:space="preserve"> well </w:t>
      </w:r>
      <w:r w:rsidRPr="00D477D8">
        <w:t>as</w:t>
      </w:r>
      <w:r w:rsidRPr="00FA32E4">
        <w:t xml:space="preserve"> the Federal Member State </w:t>
      </w:r>
      <w:r w:rsidRPr="00D477D8">
        <w:t>and</w:t>
      </w:r>
      <w:r w:rsidRPr="00FA32E4">
        <w:t xml:space="preserve"> non</w:t>
      </w:r>
      <w:r w:rsidRPr="00FA32E4">
        <w:noBreakHyphen/>
        <w:t xml:space="preserve">Government offices </w:t>
      </w:r>
      <w:r w:rsidRPr="00D477D8">
        <w:t>and</w:t>
      </w:r>
      <w:r w:rsidRPr="00FA32E4">
        <w:t xml:space="preserve"> organizations, </w:t>
      </w:r>
      <w:r w:rsidRPr="00D477D8">
        <w:t>to</w:t>
      </w:r>
      <w:r w:rsidRPr="00FA32E4">
        <w:t xml:space="preserve"> streamline their activities for smooth implementation </w:t>
      </w:r>
      <w:r w:rsidRPr="00D477D8">
        <w:t>of</w:t>
      </w:r>
      <w:r w:rsidRPr="00FA32E4">
        <w:t xml:space="preserve"> </w:t>
      </w:r>
      <w:r w:rsidRPr="00D477D8">
        <w:t>the</w:t>
      </w:r>
      <w:r w:rsidRPr="00FA32E4">
        <w:t xml:space="preserve"> projects. </w:t>
      </w:r>
      <w:r w:rsidRPr="00D477D8">
        <w:t>The</w:t>
      </w:r>
      <w:r w:rsidRPr="00FA32E4">
        <w:t xml:space="preserve"> PMU/NOU will also monitor</w:t>
      </w:r>
      <w:r w:rsidRPr="00D477D8">
        <w:t xml:space="preserve"> </w:t>
      </w:r>
      <w:r w:rsidRPr="00FA32E4">
        <w:t>progress</w:t>
      </w:r>
      <w:r w:rsidRPr="00D477D8">
        <w:t xml:space="preserve"> on</w:t>
      </w:r>
      <w:r w:rsidRPr="00FA32E4">
        <w:t xml:space="preserve"> implementation, </w:t>
      </w:r>
      <w:r w:rsidRPr="00D477D8">
        <w:t>and</w:t>
      </w:r>
      <w:r w:rsidRPr="00FA32E4">
        <w:t xml:space="preserve"> report </w:t>
      </w:r>
      <w:r w:rsidRPr="007E124E">
        <w:t xml:space="preserve">to </w:t>
      </w:r>
      <w:r w:rsidRPr="00FA32E4">
        <w:t>the Executive</w:t>
      </w:r>
      <w:r w:rsidRPr="007E124E">
        <w:t xml:space="preserve"> </w:t>
      </w:r>
      <w:r w:rsidRPr="00FA32E4">
        <w:t>Committee.</w:t>
      </w:r>
    </w:p>
    <w:p w14:paraId="6125E04B" w14:textId="77777777" w:rsidR="00F774D2" w:rsidRPr="00D80495" w:rsidRDefault="00F774D2" w:rsidP="00F774D2">
      <w:pPr>
        <w:pStyle w:val="Heading1"/>
      </w:pPr>
      <w:r w:rsidRPr="004A1BDF">
        <w:t>An</w:t>
      </w:r>
      <w:r w:rsidRPr="00FA32E4">
        <w:t xml:space="preserve"> </w:t>
      </w:r>
      <w:r w:rsidRPr="004A1BDF">
        <w:t>independent</w:t>
      </w:r>
      <w:r w:rsidRPr="00FA32E4">
        <w:t xml:space="preserve"> </w:t>
      </w:r>
      <w:r w:rsidRPr="007E124E">
        <w:t>and</w:t>
      </w:r>
      <w:r w:rsidRPr="00FA32E4">
        <w:t xml:space="preserve"> </w:t>
      </w:r>
      <w:r w:rsidRPr="004A1BDF">
        <w:t>certified</w:t>
      </w:r>
      <w:r w:rsidRPr="00FA32E4">
        <w:t xml:space="preserve"> </w:t>
      </w:r>
      <w:r w:rsidRPr="004A1BDF">
        <w:t>auditor</w:t>
      </w:r>
      <w:r w:rsidRPr="00FA32E4">
        <w:t xml:space="preserve"> will </w:t>
      </w:r>
      <w:r w:rsidRPr="004A1BDF">
        <w:t>audit</w:t>
      </w:r>
      <w:r w:rsidRPr="00FA32E4">
        <w:t xml:space="preserve"> </w:t>
      </w:r>
      <w:r w:rsidRPr="007E124E">
        <w:t>and</w:t>
      </w:r>
      <w:r w:rsidRPr="00FA32E4">
        <w:t xml:space="preserve"> verify </w:t>
      </w:r>
      <w:r w:rsidRPr="007E124E">
        <w:t>the</w:t>
      </w:r>
      <w:r w:rsidRPr="00FA32E4">
        <w:t xml:space="preserve"> </w:t>
      </w:r>
      <w:r w:rsidRPr="004A1BDF">
        <w:t xml:space="preserve">consumption </w:t>
      </w:r>
      <w:r w:rsidRPr="00FA32E4">
        <w:t xml:space="preserve">of </w:t>
      </w:r>
      <w:r w:rsidRPr="004A1BDF">
        <w:t>ODS</w:t>
      </w:r>
      <w:r w:rsidRPr="00FA32E4">
        <w:t xml:space="preserve"> </w:t>
      </w:r>
      <w:r w:rsidRPr="004A1BDF">
        <w:t>reported</w:t>
      </w:r>
      <w:r w:rsidRPr="00FA32E4">
        <w:t xml:space="preserve"> </w:t>
      </w:r>
      <w:r w:rsidRPr="007E124E">
        <w:t>by</w:t>
      </w:r>
      <w:r w:rsidRPr="00FA32E4">
        <w:t xml:space="preserve"> </w:t>
      </w:r>
      <w:r w:rsidRPr="007E124E">
        <w:t>the</w:t>
      </w:r>
      <w:r w:rsidRPr="00FA32E4">
        <w:t xml:space="preserve"> </w:t>
      </w:r>
      <w:r w:rsidRPr="004A1BDF">
        <w:t>Government</w:t>
      </w:r>
      <w:r w:rsidRPr="004A1BDF">
        <w:rPr>
          <w:spacing w:val="1"/>
        </w:rPr>
        <w:t xml:space="preserve"> </w:t>
      </w:r>
      <w:r w:rsidRPr="004A1BDF">
        <w:t>through</w:t>
      </w:r>
      <w:r w:rsidRPr="007E124E">
        <w:t xml:space="preserve"> </w:t>
      </w:r>
      <w:r w:rsidRPr="004A1BDF">
        <w:rPr>
          <w:spacing w:val="-2"/>
        </w:rPr>
        <w:t>Article</w:t>
      </w:r>
      <w:r w:rsidRPr="007E124E">
        <w:t xml:space="preserve"> 7 </w:t>
      </w:r>
      <w:r w:rsidRPr="004A1BDF">
        <w:t>data</w:t>
      </w:r>
      <w:r w:rsidRPr="007E124E">
        <w:t xml:space="preserve"> </w:t>
      </w:r>
      <w:r w:rsidRPr="004A1BDF">
        <w:t>and</w:t>
      </w:r>
      <w:r w:rsidRPr="007E124E">
        <w:t xml:space="preserve"> </w:t>
      </w:r>
      <w:r w:rsidRPr="004A1BDF">
        <w:t>country</w:t>
      </w:r>
      <w:r w:rsidRPr="004A1BDF">
        <w:rPr>
          <w:spacing w:val="-3"/>
        </w:rPr>
        <w:t xml:space="preserve"> </w:t>
      </w:r>
      <w:r w:rsidRPr="004A1BDF">
        <w:rPr>
          <w:spacing w:val="-2"/>
        </w:rPr>
        <w:t>programme</w:t>
      </w:r>
      <w:r w:rsidRPr="007E124E">
        <w:t xml:space="preserve"> </w:t>
      </w:r>
      <w:r w:rsidRPr="004A1BDF">
        <w:t>progress</w:t>
      </w:r>
      <w:r w:rsidRPr="007E124E">
        <w:t xml:space="preserve"> </w:t>
      </w:r>
      <w:r w:rsidRPr="004A1BDF">
        <w:t xml:space="preserve">reports. </w:t>
      </w:r>
    </w:p>
    <w:p w14:paraId="051A8C12" w14:textId="77777777" w:rsidR="00F774D2" w:rsidRPr="001C3FA8" w:rsidRDefault="00F774D2" w:rsidP="00F774D2">
      <w:pPr>
        <w:keepNext/>
        <w:widowControl w:val="0"/>
        <w:spacing w:before="360" w:after="240"/>
        <w:rPr>
          <w:b/>
        </w:rPr>
      </w:pPr>
      <w:r w:rsidRPr="00B375EA">
        <w:rPr>
          <w:b/>
        </w:rPr>
        <w:t xml:space="preserve">APPENDIX 6-A: ROLE OF THE LEAD IMPLEMENTING AGENCY </w:t>
      </w:r>
    </w:p>
    <w:p w14:paraId="667C3473" w14:textId="77777777" w:rsidR="00F774D2" w:rsidRPr="00B375EA" w:rsidRDefault="00F774D2" w:rsidP="00FA32E4">
      <w:pPr>
        <w:pStyle w:val="Heading1"/>
        <w:numPr>
          <w:ilvl w:val="0"/>
          <w:numId w:val="15"/>
        </w:numPr>
        <w:tabs>
          <w:tab w:val="clear" w:pos="0"/>
          <w:tab w:val="num" w:pos="720"/>
        </w:tabs>
      </w:pPr>
      <w:r w:rsidRPr="00B375EA">
        <w:t>The Lead IA will be responsible for a range of activities, including at least the following:</w:t>
      </w:r>
    </w:p>
    <w:p w14:paraId="45F51C88" w14:textId="77777777" w:rsidR="00F774D2" w:rsidRPr="00B375EA" w:rsidRDefault="00F774D2" w:rsidP="00F774D2">
      <w:pPr>
        <w:pStyle w:val="Heading2"/>
        <w:widowControl/>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675477CD" w14:textId="77777777" w:rsidR="00F774D2" w:rsidRPr="00B375EA" w:rsidRDefault="00F774D2" w:rsidP="00F774D2">
      <w:pPr>
        <w:pStyle w:val="Heading2"/>
        <w:widowControl/>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2E84F0FB" w14:textId="77777777" w:rsidR="00F774D2" w:rsidRPr="00B375EA" w:rsidRDefault="00F774D2" w:rsidP="00F774D2">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3D1D8A2D" w14:textId="77777777" w:rsidR="00F774D2" w:rsidRPr="00B375EA" w:rsidRDefault="00F774D2" w:rsidP="00F774D2">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314AB4A5" w14:textId="77777777" w:rsidR="00F774D2" w:rsidRPr="00B375EA" w:rsidRDefault="00F774D2" w:rsidP="00F774D2">
      <w:pPr>
        <w:pStyle w:val="Heading2"/>
        <w:widowControl/>
        <w:numPr>
          <w:ilvl w:val="1"/>
          <w:numId w:val="1"/>
        </w:numPr>
        <w:tabs>
          <w:tab w:val="clear" w:pos="0"/>
          <w:tab w:val="num" w:pos="-720"/>
        </w:tabs>
      </w:pPr>
      <w:r w:rsidRPr="00B375EA">
        <w:t>Fulfilling the reporting requirements for the Tranche Implementation Reports and Plans and the overall plan as specified in Appendix 4-A for submission to the Executive Committee;</w:t>
      </w:r>
    </w:p>
    <w:p w14:paraId="1A00DEAF" w14:textId="77777777" w:rsidR="00F774D2" w:rsidRPr="00B375EA" w:rsidRDefault="00F774D2" w:rsidP="00F774D2">
      <w:pPr>
        <w:pStyle w:val="Heading2"/>
        <w:widowControl/>
        <w:numPr>
          <w:ilvl w:val="1"/>
          <w:numId w:val="1"/>
        </w:numPr>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E6B90A7" w14:textId="77777777" w:rsidR="00F774D2" w:rsidRPr="00B375EA" w:rsidRDefault="00F774D2" w:rsidP="00F774D2">
      <w:pPr>
        <w:pStyle w:val="Heading2"/>
        <w:widowControl/>
        <w:numPr>
          <w:ilvl w:val="1"/>
          <w:numId w:val="1"/>
        </w:numPr>
        <w:tabs>
          <w:tab w:val="clear" w:pos="0"/>
          <w:tab w:val="num" w:pos="-720"/>
        </w:tabs>
      </w:pPr>
      <w:r w:rsidRPr="00B375EA">
        <w:t>Ensuring that appropriate independent technical experts carry out the technical reviews;</w:t>
      </w:r>
    </w:p>
    <w:p w14:paraId="6F992F88" w14:textId="77777777" w:rsidR="00F774D2" w:rsidRPr="00B375EA" w:rsidRDefault="00F774D2" w:rsidP="00F774D2">
      <w:pPr>
        <w:pStyle w:val="Heading2"/>
        <w:widowControl/>
        <w:numPr>
          <w:ilvl w:val="1"/>
          <w:numId w:val="1"/>
        </w:numPr>
        <w:tabs>
          <w:tab w:val="clear" w:pos="0"/>
          <w:tab w:val="num" w:pos="-720"/>
        </w:tabs>
      </w:pPr>
      <w:r w:rsidRPr="00B375EA">
        <w:t>Carrying out required supervision missions;</w:t>
      </w:r>
    </w:p>
    <w:p w14:paraId="62C15E94" w14:textId="77777777" w:rsidR="00F774D2" w:rsidRPr="00B375EA" w:rsidRDefault="00F774D2" w:rsidP="00F774D2">
      <w:pPr>
        <w:pStyle w:val="Heading2"/>
        <w:widowControl/>
        <w:numPr>
          <w:ilvl w:val="1"/>
          <w:numId w:val="1"/>
        </w:numPr>
        <w:tabs>
          <w:tab w:val="clear" w:pos="0"/>
          <w:tab w:val="num" w:pos="-720"/>
        </w:tabs>
      </w:pPr>
      <w:r w:rsidRPr="00B375EA">
        <w:t>Ensuring the presence of an operating mechanism to allow effective, transparent implementation of the Tranche Implementation Plan and accurate data reporting;</w:t>
      </w:r>
    </w:p>
    <w:p w14:paraId="2F563C71" w14:textId="77777777" w:rsidR="00F774D2" w:rsidRPr="00B375EA" w:rsidRDefault="00F774D2" w:rsidP="00F774D2">
      <w:pPr>
        <w:pStyle w:val="Heading2"/>
        <w:widowControl/>
        <w:numPr>
          <w:ilvl w:val="1"/>
          <w:numId w:val="1"/>
        </w:numPr>
        <w:tabs>
          <w:tab w:val="clear" w:pos="0"/>
          <w:tab w:val="num" w:pos="-720"/>
        </w:tabs>
      </w:pPr>
      <w:r w:rsidRPr="00B375EA">
        <w:lastRenderedPageBreak/>
        <w:t>In case of reductions in funding for failure to comply in accordance with paragraph 11 of the Agreement, to determine, in consultation with the Country, the allocation of the reductions to the different budget items and to the funding of the Lead</w:t>
      </w:r>
      <w:r>
        <w:t> </w:t>
      </w:r>
      <w:r w:rsidRPr="00B375EA">
        <w:t>IA;</w:t>
      </w:r>
    </w:p>
    <w:p w14:paraId="1A598B60" w14:textId="77777777" w:rsidR="00F774D2" w:rsidRPr="00B375EA" w:rsidRDefault="00F774D2" w:rsidP="00F774D2">
      <w:pPr>
        <w:pStyle w:val="Heading2"/>
        <w:widowControl/>
        <w:numPr>
          <w:ilvl w:val="1"/>
          <w:numId w:val="1"/>
        </w:numPr>
        <w:tabs>
          <w:tab w:val="clear" w:pos="0"/>
          <w:tab w:val="num" w:pos="-720"/>
        </w:tabs>
      </w:pPr>
      <w:r w:rsidRPr="00B375EA">
        <w:t>Ensuring that disbursements made to the Country are based on the use of the indicators;</w:t>
      </w:r>
    </w:p>
    <w:p w14:paraId="7844B0EC" w14:textId="77777777" w:rsidR="00F774D2" w:rsidRPr="00B375EA" w:rsidRDefault="00F774D2" w:rsidP="00F774D2">
      <w:pPr>
        <w:pStyle w:val="Heading2"/>
        <w:widowControl/>
        <w:numPr>
          <w:ilvl w:val="1"/>
          <w:numId w:val="1"/>
        </w:numPr>
        <w:tabs>
          <w:tab w:val="clear" w:pos="0"/>
          <w:tab w:val="num" w:pos="-720"/>
        </w:tabs>
      </w:pPr>
      <w:r w:rsidRPr="00B375EA">
        <w:t xml:space="preserve">Providing assistance with policy, management and technical support when required; </w:t>
      </w:r>
    </w:p>
    <w:p w14:paraId="7E443FC6" w14:textId="77777777" w:rsidR="00F774D2" w:rsidRPr="00B375EA" w:rsidRDefault="00F774D2" w:rsidP="00F774D2">
      <w:pPr>
        <w:pStyle w:val="Heading2"/>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1B4F7A74" w14:textId="77777777" w:rsidR="00F774D2" w:rsidRPr="00B375EA" w:rsidRDefault="00F774D2" w:rsidP="00F774D2">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531980CB" w14:textId="77777777" w:rsidR="00F774D2" w:rsidRPr="00B375EA" w:rsidRDefault="00F774D2" w:rsidP="00F774D2">
      <w:pPr>
        <w:keepNext/>
        <w:widowControl w:val="0"/>
        <w:spacing w:before="360" w:after="240"/>
        <w:rPr>
          <w:b/>
        </w:rPr>
      </w:pPr>
      <w:r w:rsidRPr="00B375EA">
        <w:rPr>
          <w:b/>
        </w:rPr>
        <w:t>APPENDIX 7-A: REDUCTIONS IN FUNDING FOR FAILURE TO COMPLY</w:t>
      </w:r>
    </w:p>
    <w:p w14:paraId="146EBE9F" w14:textId="77777777" w:rsidR="00F774D2" w:rsidRPr="00B375EA" w:rsidRDefault="00F774D2" w:rsidP="00FA32E4">
      <w:pPr>
        <w:pStyle w:val="Heading1"/>
        <w:numPr>
          <w:ilvl w:val="0"/>
          <w:numId w:val="12"/>
        </w:numPr>
        <w:tabs>
          <w:tab w:val="clear" w:pos="0"/>
          <w:tab w:val="num" w:pos="720"/>
        </w:tabs>
      </w:pPr>
      <w:r w:rsidRPr="00B375EA">
        <w:t xml:space="preserve">In accordance with paragraph 11 of the Agreement, the amount of funding provided may be reduced </w:t>
      </w:r>
      <w:r w:rsidRPr="00E75111">
        <w:t>by US $180</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7938930" w14:textId="77777777" w:rsidR="00F774D2" w:rsidRPr="00B375EA" w:rsidRDefault="00F774D2" w:rsidP="00F774D2">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202F5D0" w14:textId="77777777" w:rsidR="00F774D2" w:rsidRPr="005C670D" w:rsidRDefault="00F774D2" w:rsidP="00F774D2">
      <w:pPr>
        <w:pStyle w:val="Title1"/>
        <w:jc w:val="right"/>
        <w:rPr>
          <w:b w:val="0"/>
          <w:lang w:val="en-CA"/>
        </w:rPr>
      </w:pPr>
    </w:p>
    <w:p w14:paraId="769D24AB" w14:textId="77777777" w:rsidR="00F774D2" w:rsidRPr="009B0D30" w:rsidRDefault="00F774D2" w:rsidP="00F77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74D2" w:rsidRPr="009B0D30" w14:paraId="49A5B0FB" w14:textId="77777777" w:rsidTr="00C5451E">
        <w:tc>
          <w:tcPr>
            <w:tcW w:w="1915" w:type="dxa"/>
          </w:tcPr>
          <w:p w14:paraId="0594BAEC" w14:textId="77777777" w:rsidR="00F774D2" w:rsidRPr="009B0D30" w:rsidRDefault="00F774D2" w:rsidP="00C5451E"/>
        </w:tc>
        <w:tc>
          <w:tcPr>
            <w:tcW w:w="1915" w:type="dxa"/>
          </w:tcPr>
          <w:p w14:paraId="35D39A85" w14:textId="77777777" w:rsidR="00F774D2" w:rsidRPr="009B0D30" w:rsidRDefault="00F774D2" w:rsidP="00C5451E"/>
        </w:tc>
        <w:tc>
          <w:tcPr>
            <w:tcW w:w="1915" w:type="dxa"/>
            <w:tcBorders>
              <w:bottom w:val="single" w:sz="4" w:space="0" w:color="auto"/>
            </w:tcBorders>
          </w:tcPr>
          <w:p w14:paraId="11DBAF4B" w14:textId="77777777" w:rsidR="00F774D2" w:rsidRPr="009B0D30" w:rsidRDefault="00F774D2" w:rsidP="00C5451E"/>
        </w:tc>
        <w:tc>
          <w:tcPr>
            <w:tcW w:w="1915" w:type="dxa"/>
          </w:tcPr>
          <w:p w14:paraId="33E094F5" w14:textId="77777777" w:rsidR="00F774D2" w:rsidRPr="009B0D30" w:rsidRDefault="00F774D2" w:rsidP="00C5451E"/>
        </w:tc>
        <w:tc>
          <w:tcPr>
            <w:tcW w:w="1916" w:type="dxa"/>
          </w:tcPr>
          <w:p w14:paraId="49BF4422" w14:textId="77777777" w:rsidR="00F774D2" w:rsidRPr="009B0D30" w:rsidRDefault="00F774D2" w:rsidP="00C5451E"/>
        </w:tc>
      </w:tr>
    </w:tbl>
    <w:p w14:paraId="748364D9" w14:textId="77777777" w:rsidR="00F774D2" w:rsidRPr="009B0D30" w:rsidRDefault="00F774D2" w:rsidP="00F774D2"/>
    <w:p w14:paraId="247DBF4E" w14:textId="77777777" w:rsidR="00F774D2" w:rsidRDefault="00F774D2" w:rsidP="00962436">
      <w:pPr>
        <w:spacing w:after="240"/>
        <w:jc w:val="center"/>
        <w:rPr>
          <w:b/>
          <w:bCs/>
        </w:rPr>
      </w:pPr>
    </w:p>
    <w:sectPr w:rsidR="00F774D2"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CE760" w14:textId="77777777" w:rsidR="007B46F7" w:rsidRDefault="007B46F7" w:rsidP="004A504B">
      <w:r>
        <w:separator/>
      </w:r>
    </w:p>
  </w:endnote>
  <w:endnote w:type="continuationSeparator" w:id="0">
    <w:p w14:paraId="256DF819" w14:textId="77777777" w:rsidR="007B46F7" w:rsidRDefault="007B46F7" w:rsidP="004A504B">
      <w:r>
        <w:continuationSeparator/>
      </w:r>
    </w:p>
  </w:endnote>
  <w:endnote w:type="continuationNotice" w:id="1">
    <w:p w14:paraId="021D4C13" w14:textId="77777777" w:rsidR="007B46F7" w:rsidRDefault="007B4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C0D47" w14:textId="77777777" w:rsidR="00DC5517" w:rsidRPr="0033525D" w:rsidRDefault="00DC55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410C6" w14:textId="77777777" w:rsidR="00DC5517" w:rsidRPr="0033525D" w:rsidRDefault="00DC551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EEFC3" w14:textId="77777777" w:rsidR="00DC5517" w:rsidRDefault="00DC55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40CD53" w14:textId="77777777" w:rsidR="00DC5517" w:rsidRDefault="00DC55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AA47" w14:textId="77777777" w:rsidR="00DC5517" w:rsidRPr="0033525D" w:rsidRDefault="00DC551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DDEC3" w14:textId="77777777" w:rsidR="00DC5517" w:rsidRPr="0033525D" w:rsidRDefault="00DC551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70AC9" w14:textId="77777777" w:rsidR="00DC5517" w:rsidRDefault="00DC5517"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D45D9" w14:textId="77777777" w:rsidR="007B46F7" w:rsidRDefault="007B46F7" w:rsidP="004A504B">
      <w:r>
        <w:separator/>
      </w:r>
    </w:p>
  </w:footnote>
  <w:footnote w:type="continuationSeparator" w:id="0">
    <w:p w14:paraId="2642AE01" w14:textId="77777777" w:rsidR="007B46F7" w:rsidRDefault="007B46F7" w:rsidP="004A504B">
      <w:r>
        <w:continuationSeparator/>
      </w:r>
    </w:p>
  </w:footnote>
  <w:footnote w:type="continuationNotice" w:id="1">
    <w:p w14:paraId="6FE3E57F" w14:textId="77777777" w:rsidR="007B46F7" w:rsidRDefault="007B46F7"/>
  </w:footnote>
  <w:footnote w:id="2">
    <w:p w14:paraId="2D0A8534" w14:textId="77777777" w:rsidR="00DC5517" w:rsidRPr="001E1147" w:rsidRDefault="00DC5517" w:rsidP="00997D6F">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07A4DA16" w14:textId="3B5B4400" w:rsidR="00DC5517" w:rsidRPr="00996241" w:rsidRDefault="00DC5517" w:rsidP="00BE2DAA">
      <w:pPr>
        <w:pStyle w:val="FootnoteText"/>
      </w:pPr>
      <w:r>
        <w:rPr>
          <w:rStyle w:val="FootnoteReference"/>
        </w:rPr>
        <w:footnoteRef/>
      </w:r>
      <w:r>
        <w:t xml:space="preserve"> </w:t>
      </w:r>
      <w:r w:rsidRPr="009931F4">
        <w:t xml:space="preserve">As per the letter of </w:t>
      </w:r>
      <w:r>
        <w:t>3 May 2024</w:t>
      </w:r>
      <w:r w:rsidRPr="00996241">
        <w:t xml:space="preserve"> from the Ministry of </w:t>
      </w:r>
      <w:r>
        <w:t>Environment and Climate Change</w:t>
      </w:r>
      <w:r w:rsidRPr="00996241">
        <w:t xml:space="preserve"> of </w:t>
      </w:r>
      <w:r>
        <w:t xml:space="preserve">Somalia </w:t>
      </w:r>
      <w:r w:rsidRPr="00996241">
        <w:t xml:space="preserve">to </w:t>
      </w:r>
      <w:r>
        <w:t>UNIDO</w:t>
      </w:r>
      <w:r w:rsidRPr="00996241">
        <w:t>.</w:t>
      </w:r>
    </w:p>
  </w:footnote>
  <w:footnote w:id="4">
    <w:p w14:paraId="6881856E" w14:textId="3714F8CF" w:rsidR="00DC5517" w:rsidRPr="009931F4" w:rsidRDefault="00DC5517" w:rsidP="00BE2DAA">
      <w:pPr>
        <w:pStyle w:val="FootnoteText"/>
      </w:pPr>
      <w:r>
        <w:rPr>
          <w:rStyle w:val="FootnoteReference"/>
        </w:rPr>
        <w:footnoteRef/>
      </w:r>
      <w:r>
        <w:t xml:space="preserve"> Decision 67/28</w:t>
      </w:r>
    </w:p>
  </w:footnote>
  <w:footnote w:id="5">
    <w:p w14:paraId="4BE8BA35" w14:textId="726529CB" w:rsidR="00DC5517" w:rsidRPr="009931F4" w:rsidRDefault="00DC5517" w:rsidP="00BE2DAA">
      <w:pPr>
        <w:pStyle w:val="FootnoteText"/>
      </w:pPr>
      <w:r w:rsidRPr="00FC3D87">
        <w:rPr>
          <w:rStyle w:val="FootnoteReference"/>
        </w:rPr>
        <w:footnoteRef/>
      </w:r>
      <w:r w:rsidRPr="00C967AA">
        <w:t xml:space="preserve"> </w:t>
      </w:r>
      <w:r w:rsidRPr="001C750D">
        <w:t>Decision 77/56</w:t>
      </w:r>
    </w:p>
  </w:footnote>
  <w:footnote w:id="6">
    <w:p w14:paraId="0B12F906" w14:textId="524753AD" w:rsidR="00DC5517" w:rsidRDefault="00DC5517">
      <w:pPr>
        <w:pStyle w:val="FootnoteText"/>
      </w:pPr>
      <w:r>
        <w:rPr>
          <w:rStyle w:val="FootnoteReference"/>
        </w:rPr>
        <w:footnoteRef/>
      </w:r>
      <w:r>
        <w:t xml:space="preserve"> Gender disaggregated data began to be collected in the third and final tranche</w:t>
      </w:r>
      <w:r w:rsidR="00E76E17">
        <w:t>,</w:t>
      </w:r>
      <w:r>
        <w:t xml:space="preserve"> under which 39 customs and enforcement officers were trained including 7 women. </w:t>
      </w:r>
    </w:p>
  </w:footnote>
  <w:footnote w:id="7">
    <w:p w14:paraId="6D988B9B" w14:textId="62B6C244" w:rsidR="00B519C8" w:rsidRPr="00B519C8" w:rsidRDefault="00B519C8">
      <w:pPr>
        <w:pStyle w:val="FootnoteText"/>
      </w:pPr>
      <w:r>
        <w:rPr>
          <w:rStyle w:val="FootnoteReference"/>
        </w:rPr>
        <w:footnoteRef/>
      </w:r>
      <w:r>
        <w:t xml:space="preserve"> The return of balances has been included in annex III of document UNEP/</w:t>
      </w:r>
      <w:proofErr w:type="spellStart"/>
      <w:r>
        <w:t>OzL.Pro</w:t>
      </w:r>
      <w:proofErr w:type="spellEnd"/>
      <w:r>
        <w:t>/ExCom/95/4.</w:t>
      </w:r>
    </w:p>
  </w:footnote>
  <w:footnote w:id="8">
    <w:p w14:paraId="584303A6" w14:textId="496F4F4A" w:rsidR="00DC5517" w:rsidRPr="002B1D46" w:rsidRDefault="00DC5517" w:rsidP="00A43365">
      <w:pPr>
        <w:jc w:val="left"/>
        <w:rPr>
          <w:sz w:val="20"/>
          <w:szCs w:val="20"/>
          <w:lang w:val="en-US"/>
        </w:rPr>
      </w:pPr>
      <w:r>
        <w:rPr>
          <w:rStyle w:val="FootnoteReference"/>
        </w:rPr>
        <w:footnoteRef/>
      </w:r>
      <w:r>
        <w:t xml:space="preserve"> </w:t>
      </w:r>
      <w:r w:rsidRPr="00A43365">
        <w:rPr>
          <w:sz w:val="20"/>
          <w:szCs w:val="20"/>
        </w:rPr>
        <w:t xml:space="preserve">For instance: </w:t>
      </w:r>
      <w:r w:rsidRPr="00A43365">
        <w:rPr>
          <w:sz w:val="20"/>
          <w:szCs w:val="20"/>
          <w:lang w:val="en-US"/>
        </w:rPr>
        <w:t>recovery of HCFCs during the servicing of RAC equipment</w:t>
      </w:r>
      <w:r>
        <w:rPr>
          <w:sz w:val="20"/>
          <w:szCs w:val="20"/>
          <w:lang w:val="en-US"/>
        </w:rPr>
        <w:t>, leak checking for larger equipment</w:t>
      </w:r>
      <w:r w:rsidRPr="00A43365">
        <w:rPr>
          <w:sz w:val="20"/>
          <w:szCs w:val="20"/>
          <w:lang w:val="en-US"/>
        </w:rPr>
        <w:t xml:space="preserve">, </w:t>
      </w:r>
      <w:r>
        <w:rPr>
          <w:sz w:val="20"/>
          <w:szCs w:val="20"/>
          <w:lang w:val="en-US"/>
        </w:rPr>
        <w:t>and p</w:t>
      </w:r>
      <w:r w:rsidRPr="00A43365">
        <w:rPr>
          <w:sz w:val="20"/>
          <w:szCs w:val="20"/>
          <w:lang w:val="en-US"/>
        </w:rPr>
        <w:t>rohibition o</w:t>
      </w:r>
      <w:r w:rsidR="004B028D">
        <w:rPr>
          <w:sz w:val="20"/>
          <w:szCs w:val="20"/>
          <w:lang w:val="en-US"/>
        </w:rPr>
        <w:t>f</w:t>
      </w:r>
      <w:r w:rsidRPr="00A43365">
        <w:rPr>
          <w:sz w:val="20"/>
          <w:szCs w:val="20"/>
          <w:lang w:val="en-US"/>
        </w:rPr>
        <w:t xml:space="preserve"> venting of HCFCs during installation, servicing and decommissioning of RAC equipment</w:t>
      </w:r>
      <w:r>
        <w:rPr>
          <w:sz w:val="20"/>
          <w:szCs w:val="20"/>
          <w:lang w:val="en-US"/>
        </w:rPr>
        <w:t>.</w:t>
      </w:r>
    </w:p>
    <w:p w14:paraId="0B04D108" w14:textId="1DEFCCCD" w:rsidR="00DC5517" w:rsidRPr="00A43365" w:rsidRDefault="00DC5517">
      <w:pPr>
        <w:pStyle w:val="FootnoteText"/>
        <w:rPr>
          <w:lang w:val="en-US"/>
        </w:rPr>
      </w:pPr>
    </w:p>
  </w:footnote>
  <w:footnote w:id="9">
    <w:p w14:paraId="217C13C8" w14:textId="4692D8AD" w:rsidR="00DC5517" w:rsidRPr="00DC062B" w:rsidRDefault="00DC5517">
      <w:pPr>
        <w:pStyle w:val="FootnoteText"/>
      </w:pPr>
      <w:r>
        <w:rPr>
          <w:rStyle w:val="FootnoteReference"/>
        </w:rPr>
        <w:footnoteRef/>
      </w:r>
      <w:r>
        <w:t xml:space="preserve"> Tools for tubing, measuring instruments refrigerant, vacuum pumps, charging units, </w:t>
      </w:r>
      <w:r w:rsidRPr="00593EB4">
        <w:t>recovery units and cylinders</w:t>
      </w:r>
      <w:r>
        <w:t>.</w:t>
      </w:r>
    </w:p>
  </w:footnote>
  <w:footnote w:id="10">
    <w:p w14:paraId="3A3C56A6" w14:textId="77777777" w:rsidR="00DC5517" w:rsidRPr="00016AE6" w:rsidRDefault="00DC5517"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C0D7A" w14:textId="45035529" w:rsidR="00DC5517" w:rsidRPr="009B0D30" w:rsidRDefault="00DC5517" w:rsidP="00BE2DAA">
    <w:r>
      <w:fldChar w:fldCharType="begin"/>
    </w:r>
    <w:r>
      <w:instrText xml:space="preserve"> DOCPROPERTY "Document number"  \* MERGEFORMAT </w:instrText>
    </w:r>
    <w:r>
      <w:fldChar w:fldCharType="separate"/>
    </w:r>
    <w:r w:rsidR="00FA2FE4">
      <w:t>UNEP/</w:t>
    </w:r>
    <w:proofErr w:type="spellStart"/>
    <w:r w:rsidR="00FA2FE4">
      <w:t>OzL.Pro</w:t>
    </w:r>
    <w:proofErr w:type="spellEnd"/>
    <w:r w:rsidR="00FA2FE4">
      <w:t>/ExCom/95/77</w:t>
    </w:r>
    <w:r>
      <w:fldChar w:fldCharType="end"/>
    </w:r>
  </w:p>
  <w:p w14:paraId="350DA6EF" w14:textId="77777777" w:rsidR="00DC5517" w:rsidRPr="0033525D" w:rsidRDefault="00DC5517"/>
  <w:p w14:paraId="67C9FFB5" w14:textId="77777777" w:rsidR="00DC5517" w:rsidRPr="0033525D" w:rsidRDefault="00DC55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7153E" w14:textId="5594A4C6" w:rsidR="00DC5517" w:rsidRPr="009B0D30" w:rsidRDefault="00DC5517" w:rsidP="00BE2DAA">
    <w:pPr>
      <w:jc w:val="right"/>
    </w:pPr>
    <w:r>
      <w:fldChar w:fldCharType="begin"/>
    </w:r>
    <w:r>
      <w:instrText xml:space="preserve"> DOCPROPERTY "Document number"  \* MERGEFORMAT </w:instrText>
    </w:r>
    <w:r>
      <w:fldChar w:fldCharType="separate"/>
    </w:r>
    <w:r w:rsidR="00FA2FE4">
      <w:t>UNEP/</w:t>
    </w:r>
    <w:proofErr w:type="spellStart"/>
    <w:r w:rsidR="00FA2FE4">
      <w:t>OzL.Pro</w:t>
    </w:r>
    <w:proofErr w:type="spellEnd"/>
    <w:r w:rsidR="00FA2FE4">
      <w:t>/ExCom/95/77</w:t>
    </w:r>
    <w:r>
      <w:fldChar w:fldCharType="end"/>
    </w:r>
  </w:p>
  <w:p w14:paraId="7E56C4FC" w14:textId="77777777" w:rsidR="00DC5517" w:rsidRPr="0033525D" w:rsidRDefault="00DC5517" w:rsidP="00DC5517">
    <w:pPr>
      <w:jc w:val="right"/>
    </w:pPr>
  </w:p>
  <w:p w14:paraId="61CFF31A" w14:textId="77777777" w:rsidR="00DC5517" w:rsidRPr="0033525D" w:rsidRDefault="00DC5517" w:rsidP="00DC551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7EA19" w14:textId="1B2F3A10" w:rsidR="00DC5517" w:rsidRPr="0033525D" w:rsidRDefault="00DC5517">
    <w:r>
      <w:fldChar w:fldCharType="begin"/>
    </w:r>
    <w:r>
      <w:instrText xml:space="preserve"> DOCPROPERTY "Document number"  \* MERGEFORMAT </w:instrText>
    </w:r>
    <w:r>
      <w:fldChar w:fldCharType="separate"/>
    </w:r>
    <w:r w:rsidR="00FA2FE4">
      <w:t>UNEP/</w:t>
    </w:r>
    <w:proofErr w:type="spellStart"/>
    <w:r w:rsidR="00FA2FE4">
      <w:t>OzL.Pro</w:t>
    </w:r>
    <w:proofErr w:type="spellEnd"/>
    <w:r w:rsidR="00FA2FE4">
      <w:t>/ExCom/95/77</w:t>
    </w:r>
    <w:r>
      <w:fldChar w:fldCharType="end"/>
    </w:r>
  </w:p>
  <w:p w14:paraId="7C6CB5F8" w14:textId="77777777" w:rsidR="00DC5517" w:rsidRPr="0033525D" w:rsidRDefault="00DC5517">
    <w:r>
      <w:t>Annex I</w:t>
    </w:r>
  </w:p>
  <w:p w14:paraId="718DD2B8" w14:textId="77777777" w:rsidR="00DC5517" w:rsidRPr="0033525D" w:rsidRDefault="00DC55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89B5C" w14:textId="2D7D7606" w:rsidR="00DC5517" w:rsidRPr="0033525D" w:rsidRDefault="00DC5517" w:rsidP="00CA5833">
    <w:pPr>
      <w:jc w:val="right"/>
    </w:pPr>
    <w:r>
      <w:fldChar w:fldCharType="begin"/>
    </w:r>
    <w:r>
      <w:instrText xml:space="preserve"> DOCPROPERTY "Document number"  \* MERGEFORMAT </w:instrText>
    </w:r>
    <w:r>
      <w:fldChar w:fldCharType="separate"/>
    </w:r>
    <w:r w:rsidR="00FA2FE4">
      <w:t>UNEP/</w:t>
    </w:r>
    <w:proofErr w:type="spellStart"/>
    <w:r w:rsidR="00FA2FE4">
      <w:t>OzL.Pro</w:t>
    </w:r>
    <w:proofErr w:type="spellEnd"/>
    <w:r w:rsidR="00FA2FE4">
      <w:t>/ExCom/95/77</w:t>
    </w:r>
    <w:r>
      <w:fldChar w:fldCharType="end"/>
    </w:r>
  </w:p>
  <w:p w14:paraId="21ECBB57" w14:textId="77777777" w:rsidR="00DC5517" w:rsidRPr="0033525D" w:rsidRDefault="00DC5517" w:rsidP="00CA5833">
    <w:pPr>
      <w:jc w:val="right"/>
    </w:pPr>
    <w:r>
      <w:t>Annex I</w:t>
    </w:r>
  </w:p>
  <w:p w14:paraId="11DBC4D0" w14:textId="77777777" w:rsidR="00DC5517" w:rsidRPr="0033525D" w:rsidRDefault="00DC5517"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6D0D" w14:textId="5A4BC193" w:rsidR="00DC5517" w:rsidRDefault="00DC5517" w:rsidP="00BE2DAA">
    <w:pPr>
      <w:jc w:val="right"/>
    </w:pPr>
    <w:r>
      <w:fldChar w:fldCharType="begin"/>
    </w:r>
    <w:r>
      <w:instrText xml:space="preserve"> DOCPROPERTY "Document number"  \* MERGEFORMAT </w:instrText>
    </w:r>
    <w:r>
      <w:fldChar w:fldCharType="separate"/>
    </w:r>
    <w:r w:rsidR="00FA2FE4">
      <w:t>UNEP/</w:t>
    </w:r>
    <w:proofErr w:type="spellStart"/>
    <w:r w:rsidR="00FA2FE4">
      <w:t>OzL.Pro</w:t>
    </w:r>
    <w:proofErr w:type="spellEnd"/>
    <w:r w:rsidR="00FA2FE4">
      <w:t>/ExCom/95/77</w:t>
    </w:r>
    <w:r>
      <w:fldChar w:fldCharType="end"/>
    </w:r>
  </w:p>
  <w:p w14:paraId="4B5D4F28" w14:textId="77777777" w:rsidR="00DC5517" w:rsidRPr="009B0D30" w:rsidRDefault="00DC5517" w:rsidP="00BE2DAA">
    <w:pPr>
      <w:jc w:val="right"/>
    </w:pPr>
    <w:r>
      <w:t>Annex I</w:t>
    </w:r>
  </w:p>
  <w:p w14:paraId="55B29DA7" w14:textId="77777777" w:rsidR="00DC5517" w:rsidRDefault="00DC5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AD4F34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3A3F76"/>
    <w:multiLevelType w:val="multilevel"/>
    <w:tmpl w:val="BFEAEF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053590">
    <w:abstractNumId w:val="0"/>
  </w:num>
  <w:num w:numId="2" w16cid:durableId="2065130761">
    <w:abstractNumId w:val="0"/>
  </w:num>
  <w:num w:numId="3" w16cid:durableId="159397680">
    <w:abstractNumId w:val="0"/>
  </w:num>
  <w:num w:numId="4" w16cid:durableId="1931305337">
    <w:abstractNumId w:val="0"/>
  </w:num>
  <w:num w:numId="5" w16cid:durableId="1441803432">
    <w:abstractNumId w:val="1"/>
  </w:num>
  <w:num w:numId="6" w16cid:durableId="1716466178">
    <w:abstractNumId w:val="4"/>
  </w:num>
  <w:num w:numId="7" w16cid:durableId="809984554">
    <w:abstractNumId w:val="5"/>
  </w:num>
  <w:num w:numId="8" w16cid:durableId="214782468">
    <w:abstractNumId w:val="8"/>
  </w:num>
  <w:num w:numId="9" w16cid:durableId="537669269">
    <w:abstractNumId w:val="2"/>
  </w:num>
  <w:num w:numId="10" w16cid:durableId="1491749982">
    <w:abstractNumId w:val="6"/>
  </w:num>
  <w:num w:numId="11" w16cid:durableId="1360930530">
    <w:abstractNumId w:val="7"/>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4352431">
    <w:abstractNumId w:val="3"/>
  </w:num>
  <w:num w:numId="17" w16cid:durableId="641427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8398872">
    <w:abstractNumId w:val="0"/>
  </w:num>
  <w:num w:numId="19" w16cid:durableId="349992770">
    <w:abstractNumId w:val="0"/>
  </w:num>
  <w:num w:numId="20" w16cid:durableId="1317223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A684E"/>
    <w:rsid w:val="00000FED"/>
    <w:rsid w:val="000016A2"/>
    <w:rsid w:val="00002496"/>
    <w:rsid w:val="00002970"/>
    <w:rsid w:val="0000434E"/>
    <w:rsid w:val="00004627"/>
    <w:rsid w:val="000049F7"/>
    <w:rsid w:val="00007938"/>
    <w:rsid w:val="00010FD8"/>
    <w:rsid w:val="00011BD4"/>
    <w:rsid w:val="00014FFE"/>
    <w:rsid w:val="00017122"/>
    <w:rsid w:val="00017E3A"/>
    <w:rsid w:val="000211A9"/>
    <w:rsid w:val="00021238"/>
    <w:rsid w:val="00022071"/>
    <w:rsid w:val="000250F5"/>
    <w:rsid w:val="000274E8"/>
    <w:rsid w:val="00027A4A"/>
    <w:rsid w:val="00031260"/>
    <w:rsid w:val="00032FD0"/>
    <w:rsid w:val="00033D12"/>
    <w:rsid w:val="00034374"/>
    <w:rsid w:val="00035159"/>
    <w:rsid w:val="0003681A"/>
    <w:rsid w:val="000372B7"/>
    <w:rsid w:val="0004165F"/>
    <w:rsid w:val="00043390"/>
    <w:rsid w:val="00046654"/>
    <w:rsid w:val="00050897"/>
    <w:rsid w:val="00050F6E"/>
    <w:rsid w:val="00051037"/>
    <w:rsid w:val="00056585"/>
    <w:rsid w:val="00061506"/>
    <w:rsid w:val="00061EC2"/>
    <w:rsid w:val="00066CE8"/>
    <w:rsid w:val="000736C3"/>
    <w:rsid w:val="00073DA0"/>
    <w:rsid w:val="00080ED0"/>
    <w:rsid w:val="00085B8F"/>
    <w:rsid w:val="000876B0"/>
    <w:rsid w:val="00090481"/>
    <w:rsid w:val="000A15BF"/>
    <w:rsid w:val="000A3826"/>
    <w:rsid w:val="000A53A4"/>
    <w:rsid w:val="000A671E"/>
    <w:rsid w:val="000A6C26"/>
    <w:rsid w:val="000B070B"/>
    <w:rsid w:val="000B223E"/>
    <w:rsid w:val="000B36C8"/>
    <w:rsid w:val="000C256D"/>
    <w:rsid w:val="000C4113"/>
    <w:rsid w:val="000D01FD"/>
    <w:rsid w:val="000D1803"/>
    <w:rsid w:val="000D3345"/>
    <w:rsid w:val="000D413B"/>
    <w:rsid w:val="000D52A4"/>
    <w:rsid w:val="000E07BC"/>
    <w:rsid w:val="000E1A3B"/>
    <w:rsid w:val="000E1BCE"/>
    <w:rsid w:val="000E25EC"/>
    <w:rsid w:val="000E2E21"/>
    <w:rsid w:val="000E4977"/>
    <w:rsid w:val="000F1CD4"/>
    <w:rsid w:val="000F1ECD"/>
    <w:rsid w:val="000F2295"/>
    <w:rsid w:val="000F3FA0"/>
    <w:rsid w:val="000F4103"/>
    <w:rsid w:val="000F4459"/>
    <w:rsid w:val="000F5F4E"/>
    <w:rsid w:val="000F70A7"/>
    <w:rsid w:val="00100AC8"/>
    <w:rsid w:val="00111743"/>
    <w:rsid w:val="00111B9C"/>
    <w:rsid w:val="00113CCA"/>
    <w:rsid w:val="00114713"/>
    <w:rsid w:val="001164D9"/>
    <w:rsid w:val="00116A81"/>
    <w:rsid w:val="00120B7F"/>
    <w:rsid w:val="00121CBC"/>
    <w:rsid w:val="00122F25"/>
    <w:rsid w:val="00123771"/>
    <w:rsid w:val="001241A9"/>
    <w:rsid w:val="00124499"/>
    <w:rsid w:val="0012721A"/>
    <w:rsid w:val="00127C86"/>
    <w:rsid w:val="00127FE0"/>
    <w:rsid w:val="001350ED"/>
    <w:rsid w:val="00135980"/>
    <w:rsid w:val="00136BD3"/>
    <w:rsid w:val="0013786F"/>
    <w:rsid w:val="00141183"/>
    <w:rsid w:val="0014181A"/>
    <w:rsid w:val="001438F6"/>
    <w:rsid w:val="00143CE9"/>
    <w:rsid w:val="0014527A"/>
    <w:rsid w:val="00146F42"/>
    <w:rsid w:val="001474EB"/>
    <w:rsid w:val="00153EB0"/>
    <w:rsid w:val="001544EF"/>
    <w:rsid w:val="001560F5"/>
    <w:rsid w:val="00156E6E"/>
    <w:rsid w:val="00160CB1"/>
    <w:rsid w:val="00163E75"/>
    <w:rsid w:val="00164580"/>
    <w:rsid w:val="00164719"/>
    <w:rsid w:val="00164E5D"/>
    <w:rsid w:val="00166FC4"/>
    <w:rsid w:val="00167108"/>
    <w:rsid w:val="001677AC"/>
    <w:rsid w:val="001762BF"/>
    <w:rsid w:val="001762F0"/>
    <w:rsid w:val="00176D00"/>
    <w:rsid w:val="00177202"/>
    <w:rsid w:val="001804EA"/>
    <w:rsid w:val="00186CF8"/>
    <w:rsid w:val="00190A61"/>
    <w:rsid w:val="00190A69"/>
    <w:rsid w:val="001917DF"/>
    <w:rsid w:val="00194F38"/>
    <w:rsid w:val="00195F16"/>
    <w:rsid w:val="00196904"/>
    <w:rsid w:val="00197179"/>
    <w:rsid w:val="001978D0"/>
    <w:rsid w:val="001A2215"/>
    <w:rsid w:val="001A3342"/>
    <w:rsid w:val="001A3E3D"/>
    <w:rsid w:val="001A7049"/>
    <w:rsid w:val="001B1E40"/>
    <w:rsid w:val="001B36B8"/>
    <w:rsid w:val="001B48EA"/>
    <w:rsid w:val="001B50FC"/>
    <w:rsid w:val="001B6C0C"/>
    <w:rsid w:val="001C02C0"/>
    <w:rsid w:val="001C20C9"/>
    <w:rsid w:val="001C2BE3"/>
    <w:rsid w:val="001C750D"/>
    <w:rsid w:val="001C764E"/>
    <w:rsid w:val="001D0B14"/>
    <w:rsid w:val="001D4883"/>
    <w:rsid w:val="001E1052"/>
    <w:rsid w:val="001E21B1"/>
    <w:rsid w:val="001E2F93"/>
    <w:rsid w:val="001E3B05"/>
    <w:rsid w:val="001E4554"/>
    <w:rsid w:val="001E5FC0"/>
    <w:rsid w:val="001E61E5"/>
    <w:rsid w:val="001F2159"/>
    <w:rsid w:val="001F230D"/>
    <w:rsid w:val="001F2CC3"/>
    <w:rsid w:val="001F484F"/>
    <w:rsid w:val="001F53FD"/>
    <w:rsid w:val="001F606F"/>
    <w:rsid w:val="002037F1"/>
    <w:rsid w:val="00204AAF"/>
    <w:rsid w:val="0020632D"/>
    <w:rsid w:val="00206835"/>
    <w:rsid w:val="00207096"/>
    <w:rsid w:val="002071B8"/>
    <w:rsid w:val="0021096E"/>
    <w:rsid w:val="00210B8B"/>
    <w:rsid w:val="00211CFD"/>
    <w:rsid w:val="00214863"/>
    <w:rsid w:val="002156B4"/>
    <w:rsid w:val="00217CAD"/>
    <w:rsid w:val="0022354D"/>
    <w:rsid w:val="00224FCD"/>
    <w:rsid w:val="00225A35"/>
    <w:rsid w:val="00230127"/>
    <w:rsid w:val="0023039B"/>
    <w:rsid w:val="00233095"/>
    <w:rsid w:val="00234BCD"/>
    <w:rsid w:val="002369C9"/>
    <w:rsid w:val="00250586"/>
    <w:rsid w:val="00253088"/>
    <w:rsid w:val="00253222"/>
    <w:rsid w:val="00255530"/>
    <w:rsid w:val="00261B10"/>
    <w:rsid w:val="00261C13"/>
    <w:rsid w:val="00262847"/>
    <w:rsid w:val="00264F2B"/>
    <w:rsid w:val="00266E42"/>
    <w:rsid w:val="002712D6"/>
    <w:rsid w:val="002730D7"/>
    <w:rsid w:val="00273A08"/>
    <w:rsid w:val="00276700"/>
    <w:rsid w:val="002817AA"/>
    <w:rsid w:val="00281BB2"/>
    <w:rsid w:val="00284589"/>
    <w:rsid w:val="00284838"/>
    <w:rsid w:val="00285219"/>
    <w:rsid w:val="002867BD"/>
    <w:rsid w:val="0028704F"/>
    <w:rsid w:val="00287303"/>
    <w:rsid w:val="00295574"/>
    <w:rsid w:val="00295642"/>
    <w:rsid w:val="00295AC1"/>
    <w:rsid w:val="00296EDB"/>
    <w:rsid w:val="002A03C3"/>
    <w:rsid w:val="002A2581"/>
    <w:rsid w:val="002B1203"/>
    <w:rsid w:val="002B1F7B"/>
    <w:rsid w:val="002B21C0"/>
    <w:rsid w:val="002B254E"/>
    <w:rsid w:val="002B3A9F"/>
    <w:rsid w:val="002B418B"/>
    <w:rsid w:val="002B4CE8"/>
    <w:rsid w:val="002B5E0E"/>
    <w:rsid w:val="002B71C6"/>
    <w:rsid w:val="002B72E9"/>
    <w:rsid w:val="002C09CE"/>
    <w:rsid w:val="002C1C17"/>
    <w:rsid w:val="002C6046"/>
    <w:rsid w:val="002C6248"/>
    <w:rsid w:val="002C650A"/>
    <w:rsid w:val="002C7998"/>
    <w:rsid w:val="002D1A62"/>
    <w:rsid w:val="002D6559"/>
    <w:rsid w:val="002D7B72"/>
    <w:rsid w:val="002D7E16"/>
    <w:rsid w:val="002E051A"/>
    <w:rsid w:val="002E29C4"/>
    <w:rsid w:val="002E3351"/>
    <w:rsid w:val="002F0AA1"/>
    <w:rsid w:val="002F1E53"/>
    <w:rsid w:val="002F2CAA"/>
    <w:rsid w:val="0030052C"/>
    <w:rsid w:val="00302724"/>
    <w:rsid w:val="00311A8D"/>
    <w:rsid w:val="003168D0"/>
    <w:rsid w:val="00317239"/>
    <w:rsid w:val="00323280"/>
    <w:rsid w:val="003306E1"/>
    <w:rsid w:val="00330F12"/>
    <w:rsid w:val="00331196"/>
    <w:rsid w:val="003320E4"/>
    <w:rsid w:val="0033522B"/>
    <w:rsid w:val="0033525D"/>
    <w:rsid w:val="00336436"/>
    <w:rsid w:val="00337C99"/>
    <w:rsid w:val="0034108C"/>
    <w:rsid w:val="003414F3"/>
    <w:rsid w:val="003422B1"/>
    <w:rsid w:val="003425A2"/>
    <w:rsid w:val="003431BF"/>
    <w:rsid w:val="00345B88"/>
    <w:rsid w:val="00346453"/>
    <w:rsid w:val="00353E45"/>
    <w:rsid w:val="003540C1"/>
    <w:rsid w:val="00355193"/>
    <w:rsid w:val="00355A2F"/>
    <w:rsid w:val="0035613E"/>
    <w:rsid w:val="00360721"/>
    <w:rsid w:val="00362ED7"/>
    <w:rsid w:val="00363EE9"/>
    <w:rsid w:val="003651B6"/>
    <w:rsid w:val="00365451"/>
    <w:rsid w:val="00366C75"/>
    <w:rsid w:val="0037447B"/>
    <w:rsid w:val="00375BCA"/>
    <w:rsid w:val="00376128"/>
    <w:rsid w:val="003762DE"/>
    <w:rsid w:val="003769B1"/>
    <w:rsid w:val="003770B8"/>
    <w:rsid w:val="0037712E"/>
    <w:rsid w:val="0037742E"/>
    <w:rsid w:val="00377D56"/>
    <w:rsid w:val="0038245A"/>
    <w:rsid w:val="00382AE7"/>
    <w:rsid w:val="003840E6"/>
    <w:rsid w:val="00385715"/>
    <w:rsid w:val="00385CFC"/>
    <w:rsid w:val="00391903"/>
    <w:rsid w:val="0039337A"/>
    <w:rsid w:val="00393B91"/>
    <w:rsid w:val="0039764E"/>
    <w:rsid w:val="003A237A"/>
    <w:rsid w:val="003A3189"/>
    <w:rsid w:val="003A32E3"/>
    <w:rsid w:val="003A3312"/>
    <w:rsid w:val="003A38F5"/>
    <w:rsid w:val="003A3CA7"/>
    <w:rsid w:val="003A41A9"/>
    <w:rsid w:val="003A50AD"/>
    <w:rsid w:val="003A65E2"/>
    <w:rsid w:val="003B20AD"/>
    <w:rsid w:val="003B2962"/>
    <w:rsid w:val="003B33BD"/>
    <w:rsid w:val="003B569D"/>
    <w:rsid w:val="003B64C6"/>
    <w:rsid w:val="003C0CAE"/>
    <w:rsid w:val="003C1812"/>
    <w:rsid w:val="003C2DB6"/>
    <w:rsid w:val="003C3C0E"/>
    <w:rsid w:val="003C47B8"/>
    <w:rsid w:val="003D42A6"/>
    <w:rsid w:val="003D4F21"/>
    <w:rsid w:val="003D4FAC"/>
    <w:rsid w:val="003D537B"/>
    <w:rsid w:val="003D65F0"/>
    <w:rsid w:val="003E1885"/>
    <w:rsid w:val="003E204B"/>
    <w:rsid w:val="003E7906"/>
    <w:rsid w:val="003E793B"/>
    <w:rsid w:val="003F000F"/>
    <w:rsid w:val="003F290E"/>
    <w:rsid w:val="003F3C50"/>
    <w:rsid w:val="003F3D6A"/>
    <w:rsid w:val="003F5D4D"/>
    <w:rsid w:val="00402C55"/>
    <w:rsid w:val="004040DC"/>
    <w:rsid w:val="004042A3"/>
    <w:rsid w:val="0040455C"/>
    <w:rsid w:val="00406202"/>
    <w:rsid w:val="00406A6A"/>
    <w:rsid w:val="00406B22"/>
    <w:rsid w:val="00407147"/>
    <w:rsid w:val="004078FA"/>
    <w:rsid w:val="004148BD"/>
    <w:rsid w:val="00417B9E"/>
    <w:rsid w:val="00421080"/>
    <w:rsid w:val="004210CD"/>
    <w:rsid w:val="0042293B"/>
    <w:rsid w:val="0042464E"/>
    <w:rsid w:val="00425903"/>
    <w:rsid w:val="004306F2"/>
    <w:rsid w:val="00431E08"/>
    <w:rsid w:val="004328A7"/>
    <w:rsid w:val="00434C74"/>
    <w:rsid w:val="004353DC"/>
    <w:rsid w:val="00443423"/>
    <w:rsid w:val="004540DC"/>
    <w:rsid w:val="00456EB4"/>
    <w:rsid w:val="00457827"/>
    <w:rsid w:val="0046403B"/>
    <w:rsid w:val="00467BC5"/>
    <w:rsid w:val="004718F3"/>
    <w:rsid w:val="00473E71"/>
    <w:rsid w:val="00475040"/>
    <w:rsid w:val="00480D10"/>
    <w:rsid w:val="004831A7"/>
    <w:rsid w:val="00484E94"/>
    <w:rsid w:val="00490C06"/>
    <w:rsid w:val="00493D40"/>
    <w:rsid w:val="00493EE3"/>
    <w:rsid w:val="00495997"/>
    <w:rsid w:val="00495F47"/>
    <w:rsid w:val="004967B6"/>
    <w:rsid w:val="004A1BDF"/>
    <w:rsid w:val="004A504B"/>
    <w:rsid w:val="004A5450"/>
    <w:rsid w:val="004A6911"/>
    <w:rsid w:val="004B028D"/>
    <w:rsid w:val="004B3652"/>
    <w:rsid w:val="004B54E0"/>
    <w:rsid w:val="004B7384"/>
    <w:rsid w:val="004C2C8B"/>
    <w:rsid w:val="004C3EBA"/>
    <w:rsid w:val="004C4269"/>
    <w:rsid w:val="004C446E"/>
    <w:rsid w:val="004C4890"/>
    <w:rsid w:val="004C6C9A"/>
    <w:rsid w:val="004C6E01"/>
    <w:rsid w:val="004C737D"/>
    <w:rsid w:val="004C7CFB"/>
    <w:rsid w:val="004D0AF5"/>
    <w:rsid w:val="004D60AF"/>
    <w:rsid w:val="004D6236"/>
    <w:rsid w:val="004D7F90"/>
    <w:rsid w:val="004E10A5"/>
    <w:rsid w:val="004E172A"/>
    <w:rsid w:val="004E3AD3"/>
    <w:rsid w:val="004E4A9C"/>
    <w:rsid w:val="004E4DBB"/>
    <w:rsid w:val="004E4E41"/>
    <w:rsid w:val="004E73DB"/>
    <w:rsid w:val="004E752B"/>
    <w:rsid w:val="004E7F9C"/>
    <w:rsid w:val="004F0C11"/>
    <w:rsid w:val="004F2376"/>
    <w:rsid w:val="004F2F95"/>
    <w:rsid w:val="004F3493"/>
    <w:rsid w:val="004F5143"/>
    <w:rsid w:val="004F6AA2"/>
    <w:rsid w:val="005049F0"/>
    <w:rsid w:val="00505A61"/>
    <w:rsid w:val="00512B09"/>
    <w:rsid w:val="00515035"/>
    <w:rsid w:val="005163E1"/>
    <w:rsid w:val="00516A1D"/>
    <w:rsid w:val="0051738A"/>
    <w:rsid w:val="005218C2"/>
    <w:rsid w:val="005220ED"/>
    <w:rsid w:val="005273A6"/>
    <w:rsid w:val="00530262"/>
    <w:rsid w:val="005308C3"/>
    <w:rsid w:val="00531220"/>
    <w:rsid w:val="00533796"/>
    <w:rsid w:val="00537343"/>
    <w:rsid w:val="005406FF"/>
    <w:rsid w:val="0054124A"/>
    <w:rsid w:val="00542765"/>
    <w:rsid w:val="00544C3C"/>
    <w:rsid w:val="00546212"/>
    <w:rsid w:val="005474E9"/>
    <w:rsid w:val="005508A4"/>
    <w:rsid w:val="005516F3"/>
    <w:rsid w:val="0055381E"/>
    <w:rsid w:val="00553C5A"/>
    <w:rsid w:val="00553C8C"/>
    <w:rsid w:val="00555D75"/>
    <w:rsid w:val="005564E2"/>
    <w:rsid w:val="00560DF0"/>
    <w:rsid w:val="00561C15"/>
    <w:rsid w:val="005668DD"/>
    <w:rsid w:val="0056759C"/>
    <w:rsid w:val="00570BD9"/>
    <w:rsid w:val="0058155D"/>
    <w:rsid w:val="005854BB"/>
    <w:rsid w:val="00587B4B"/>
    <w:rsid w:val="0059030E"/>
    <w:rsid w:val="0059162E"/>
    <w:rsid w:val="00593746"/>
    <w:rsid w:val="00593EB4"/>
    <w:rsid w:val="00594352"/>
    <w:rsid w:val="0059456B"/>
    <w:rsid w:val="005945F9"/>
    <w:rsid w:val="0059513E"/>
    <w:rsid w:val="005A457D"/>
    <w:rsid w:val="005A6407"/>
    <w:rsid w:val="005A6AA4"/>
    <w:rsid w:val="005A6D9F"/>
    <w:rsid w:val="005B48FF"/>
    <w:rsid w:val="005B4A9A"/>
    <w:rsid w:val="005B561C"/>
    <w:rsid w:val="005B651F"/>
    <w:rsid w:val="005B6B23"/>
    <w:rsid w:val="005C0046"/>
    <w:rsid w:val="005C008E"/>
    <w:rsid w:val="005C06BA"/>
    <w:rsid w:val="005C1E32"/>
    <w:rsid w:val="005C2886"/>
    <w:rsid w:val="005C2ABD"/>
    <w:rsid w:val="005C3F45"/>
    <w:rsid w:val="005C51A0"/>
    <w:rsid w:val="005C51B4"/>
    <w:rsid w:val="005C6014"/>
    <w:rsid w:val="005C670D"/>
    <w:rsid w:val="005C6894"/>
    <w:rsid w:val="005C6EF7"/>
    <w:rsid w:val="005C744B"/>
    <w:rsid w:val="005D2667"/>
    <w:rsid w:val="005D363F"/>
    <w:rsid w:val="005D4924"/>
    <w:rsid w:val="005D753A"/>
    <w:rsid w:val="005E2600"/>
    <w:rsid w:val="005E4E2B"/>
    <w:rsid w:val="005E5660"/>
    <w:rsid w:val="005E5A17"/>
    <w:rsid w:val="005F1191"/>
    <w:rsid w:val="005F377D"/>
    <w:rsid w:val="005F4420"/>
    <w:rsid w:val="005F4B1F"/>
    <w:rsid w:val="005F5375"/>
    <w:rsid w:val="00603448"/>
    <w:rsid w:val="006045F6"/>
    <w:rsid w:val="00604C15"/>
    <w:rsid w:val="00606313"/>
    <w:rsid w:val="00611901"/>
    <w:rsid w:val="00611CC7"/>
    <w:rsid w:val="006158D5"/>
    <w:rsid w:val="00616490"/>
    <w:rsid w:val="006206C4"/>
    <w:rsid w:val="00621B43"/>
    <w:rsid w:val="00625AAB"/>
    <w:rsid w:val="00625D83"/>
    <w:rsid w:val="00626A40"/>
    <w:rsid w:val="00627B24"/>
    <w:rsid w:val="00634715"/>
    <w:rsid w:val="00651984"/>
    <w:rsid w:val="0065361C"/>
    <w:rsid w:val="00653F81"/>
    <w:rsid w:val="0065421E"/>
    <w:rsid w:val="00656437"/>
    <w:rsid w:val="00661852"/>
    <w:rsid w:val="006623E7"/>
    <w:rsid w:val="00662B80"/>
    <w:rsid w:val="006633D0"/>
    <w:rsid w:val="0066492E"/>
    <w:rsid w:val="006656E2"/>
    <w:rsid w:val="00666D84"/>
    <w:rsid w:val="0066755F"/>
    <w:rsid w:val="0066768F"/>
    <w:rsid w:val="00667C17"/>
    <w:rsid w:val="00670F6C"/>
    <w:rsid w:val="00673223"/>
    <w:rsid w:val="00675C62"/>
    <w:rsid w:val="00676E58"/>
    <w:rsid w:val="00677278"/>
    <w:rsid w:val="00680A0E"/>
    <w:rsid w:val="006843D0"/>
    <w:rsid w:val="006852C7"/>
    <w:rsid w:val="006852CE"/>
    <w:rsid w:val="00685964"/>
    <w:rsid w:val="006865B8"/>
    <w:rsid w:val="0069192E"/>
    <w:rsid w:val="00692AAA"/>
    <w:rsid w:val="00692D14"/>
    <w:rsid w:val="00695356"/>
    <w:rsid w:val="00695660"/>
    <w:rsid w:val="00695736"/>
    <w:rsid w:val="006A01D0"/>
    <w:rsid w:val="006A04AF"/>
    <w:rsid w:val="006A366E"/>
    <w:rsid w:val="006A42E5"/>
    <w:rsid w:val="006A598C"/>
    <w:rsid w:val="006A68B5"/>
    <w:rsid w:val="006A7A3B"/>
    <w:rsid w:val="006B145E"/>
    <w:rsid w:val="006B1B9C"/>
    <w:rsid w:val="006B1CE4"/>
    <w:rsid w:val="006B3B34"/>
    <w:rsid w:val="006B5DBD"/>
    <w:rsid w:val="006B5DC4"/>
    <w:rsid w:val="006B65C7"/>
    <w:rsid w:val="006B6D0B"/>
    <w:rsid w:val="006B75B9"/>
    <w:rsid w:val="006B7A08"/>
    <w:rsid w:val="006C1727"/>
    <w:rsid w:val="006C32FD"/>
    <w:rsid w:val="006C39CE"/>
    <w:rsid w:val="006C3F59"/>
    <w:rsid w:val="006C4F57"/>
    <w:rsid w:val="006C5AAC"/>
    <w:rsid w:val="006C5FD5"/>
    <w:rsid w:val="006C623C"/>
    <w:rsid w:val="006D0FCC"/>
    <w:rsid w:val="006D1F02"/>
    <w:rsid w:val="006D21F5"/>
    <w:rsid w:val="006D3089"/>
    <w:rsid w:val="006E126D"/>
    <w:rsid w:val="006E1FC3"/>
    <w:rsid w:val="006E4411"/>
    <w:rsid w:val="006E7E41"/>
    <w:rsid w:val="006F043C"/>
    <w:rsid w:val="006F111D"/>
    <w:rsid w:val="006F5983"/>
    <w:rsid w:val="006F69ED"/>
    <w:rsid w:val="00700C88"/>
    <w:rsid w:val="0070247C"/>
    <w:rsid w:val="00704CE9"/>
    <w:rsid w:val="0070616B"/>
    <w:rsid w:val="00706295"/>
    <w:rsid w:val="00706FDA"/>
    <w:rsid w:val="00707873"/>
    <w:rsid w:val="00710BEB"/>
    <w:rsid w:val="00711294"/>
    <w:rsid w:val="007115E2"/>
    <w:rsid w:val="00711F9A"/>
    <w:rsid w:val="00713810"/>
    <w:rsid w:val="00713991"/>
    <w:rsid w:val="007143ED"/>
    <w:rsid w:val="00716544"/>
    <w:rsid w:val="00722FAB"/>
    <w:rsid w:val="0072317B"/>
    <w:rsid w:val="00724F35"/>
    <w:rsid w:val="007252EC"/>
    <w:rsid w:val="00725D04"/>
    <w:rsid w:val="007303A5"/>
    <w:rsid w:val="00730B3E"/>
    <w:rsid w:val="00732B14"/>
    <w:rsid w:val="007332A3"/>
    <w:rsid w:val="0073420B"/>
    <w:rsid w:val="007355FD"/>
    <w:rsid w:val="00736367"/>
    <w:rsid w:val="00742BFF"/>
    <w:rsid w:val="00745BBC"/>
    <w:rsid w:val="0074677D"/>
    <w:rsid w:val="0074760E"/>
    <w:rsid w:val="00753005"/>
    <w:rsid w:val="007548C4"/>
    <w:rsid w:val="00754ABA"/>
    <w:rsid w:val="0075681F"/>
    <w:rsid w:val="00760C7F"/>
    <w:rsid w:val="0076309C"/>
    <w:rsid w:val="00764DA1"/>
    <w:rsid w:val="007707AE"/>
    <w:rsid w:val="007763C3"/>
    <w:rsid w:val="0077794E"/>
    <w:rsid w:val="00777FFA"/>
    <w:rsid w:val="00782B0D"/>
    <w:rsid w:val="0078306D"/>
    <w:rsid w:val="00785387"/>
    <w:rsid w:val="00786B53"/>
    <w:rsid w:val="00793182"/>
    <w:rsid w:val="00793538"/>
    <w:rsid w:val="007967FD"/>
    <w:rsid w:val="0079781A"/>
    <w:rsid w:val="007A0E84"/>
    <w:rsid w:val="007A1546"/>
    <w:rsid w:val="007A228C"/>
    <w:rsid w:val="007A2E76"/>
    <w:rsid w:val="007A368E"/>
    <w:rsid w:val="007A5868"/>
    <w:rsid w:val="007A5A8A"/>
    <w:rsid w:val="007B04CE"/>
    <w:rsid w:val="007B08C5"/>
    <w:rsid w:val="007B2497"/>
    <w:rsid w:val="007B46F7"/>
    <w:rsid w:val="007B55C0"/>
    <w:rsid w:val="007B6871"/>
    <w:rsid w:val="007B7A2F"/>
    <w:rsid w:val="007C2B69"/>
    <w:rsid w:val="007C32EE"/>
    <w:rsid w:val="007C3D33"/>
    <w:rsid w:val="007C4918"/>
    <w:rsid w:val="007C6059"/>
    <w:rsid w:val="007D294A"/>
    <w:rsid w:val="007D47D2"/>
    <w:rsid w:val="007D578C"/>
    <w:rsid w:val="007D663A"/>
    <w:rsid w:val="007D6EC0"/>
    <w:rsid w:val="007D7E1D"/>
    <w:rsid w:val="007E0CDC"/>
    <w:rsid w:val="007E4A1E"/>
    <w:rsid w:val="007E503C"/>
    <w:rsid w:val="007E58B9"/>
    <w:rsid w:val="007E6BD7"/>
    <w:rsid w:val="007E74E9"/>
    <w:rsid w:val="007F088C"/>
    <w:rsid w:val="007F1C5A"/>
    <w:rsid w:val="007F3A8A"/>
    <w:rsid w:val="008009A7"/>
    <w:rsid w:val="0080345C"/>
    <w:rsid w:val="008036C3"/>
    <w:rsid w:val="00811432"/>
    <w:rsid w:val="008162B1"/>
    <w:rsid w:val="00816F19"/>
    <w:rsid w:val="00820429"/>
    <w:rsid w:val="00820957"/>
    <w:rsid w:val="00824E59"/>
    <w:rsid w:val="0082522F"/>
    <w:rsid w:val="00826C64"/>
    <w:rsid w:val="00830B49"/>
    <w:rsid w:val="00831979"/>
    <w:rsid w:val="00831F56"/>
    <w:rsid w:val="008334DA"/>
    <w:rsid w:val="00837D20"/>
    <w:rsid w:val="00837E49"/>
    <w:rsid w:val="00843008"/>
    <w:rsid w:val="0084511D"/>
    <w:rsid w:val="00851352"/>
    <w:rsid w:val="008525BC"/>
    <w:rsid w:val="00853485"/>
    <w:rsid w:val="00857077"/>
    <w:rsid w:val="008572A5"/>
    <w:rsid w:val="00863230"/>
    <w:rsid w:val="008634C4"/>
    <w:rsid w:val="008637F3"/>
    <w:rsid w:val="00865BD0"/>
    <w:rsid w:val="00865BE3"/>
    <w:rsid w:val="008668D4"/>
    <w:rsid w:val="008717D8"/>
    <w:rsid w:val="0087215C"/>
    <w:rsid w:val="00872B7D"/>
    <w:rsid w:val="00875D25"/>
    <w:rsid w:val="00880E35"/>
    <w:rsid w:val="00881242"/>
    <w:rsid w:val="00881CDD"/>
    <w:rsid w:val="008820DF"/>
    <w:rsid w:val="0088412D"/>
    <w:rsid w:val="00885F88"/>
    <w:rsid w:val="008875FE"/>
    <w:rsid w:val="00887CDA"/>
    <w:rsid w:val="00887F8E"/>
    <w:rsid w:val="00891686"/>
    <w:rsid w:val="00893ADE"/>
    <w:rsid w:val="0089494D"/>
    <w:rsid w:val="00894EB0"/>
    <w:rsid w:val="00896234"/>
    <w:rsid w:val="00897E43"/>
    <w:rsid w:val="008A06F3"/>
    <w:rsid w:val="008A1D25"/>
    <w:rsid w:val="008A223E"/>
    <w:rsid w:val="008A24EF"/>
    <w:rsid w:val="008A2B81"/>
    <w:rsid w:val="008A4FD0"/>
    <w:rsid w:val="008A5A1B"/>
    <w:rsid w:val="008A675E"/>
    <w:rsid w:val="008A684E"/>
    <w:rsid w:val="008B2623"/>
    <w:rsid w:val="008B2773"/>
    <w:rsid w:val="008B3163"/>
    <w:rsid w:val="008B37FE"/>
    <w:rsid w:val="008B5D2F"/>
    <w:rsid w:val="008C06A0"/>
    <w:rsid w:val="008C093E"/>
    <w:rsid w:val="008C1644"/>
    <w:rsid w:val="008C222B"/>
    <w:rsid w:val="008C22F8"/>
    <w:rsid w:val="008C5738"/>
    <w:rsid w:val="008C58E5"/>
    <w:rsid w:val="008C7D7B"/>
    <w:rsid w:val="008C7EAD"/>
    <w:rsid w:val="008D0CFE"/>
    <w:rsid w:val="008D2135"/>
    <w:rsid w:val="008D33F8"/>
    <w:rsid w:val="008D3C77"/>
    <w:rsid w:val="008D546D"/>
    <w:rsid w:val="008D5ACD"/>
    <w:rsid w:val="008D6152"/>
    <w:rsid w:val="008D6F9E"/>
    <w:rsid w:val="008D7849"/>
    <w:rsid w:val="008D7CD0"/>
    <w:rsid w:val="008D7E18"/>
    <w:rsid w:val="008E0CBF"/>
    <w:rsid w:val="008E3EB6"/>
    <w:rsid w:val="008E3F59"/>
    <w:rsid w:val="008E4450"/>
    <w:rsid w:val="008E464B"/>
    <w:rsid w:val="008E7BA9"/>
    <w:rsid w:val="008F0F81"/>
    <w:rsid w:val="008F27BF"/>
    <w:rsid w:val="008F2E64"/>
    <w:rsid w:val="008F2F87"/>
    <w:rsid w:val="009003F5"/>
    <w:rsid w:val="00901E27"/>
    <w:rsid w:val="00902B27"/>
    <w:rsid w:val="00906230"/>
    <w:rsid w:val="00907FB4"/>
    <w:rsid w:val="0091063B"/>
    <w:rsid w:val="009142EC"/>
    <w:rsid w:val="009145E4"/>
    <w:rsid w:val="009154C3"/>
    <w:rsid w:val="00916C53"/>
    <w:rsid w:val="00916F4D"/>
    <w:rsid w:val="00923540"/>
    <w:rsid w:val="0092451C"/>
    <w:rsid w:val="0092478F"/>
    <w:rsid w:val="00924972"/>
    <w:rsid w:val="00926767"/>
    <w:rsid w:val="00926F0D"/>
    <w:rsid w:val="009302AE"/>
    <w:rsid w:val="00931898"/>
    <w:rsid w:val="00933A1A"/>
    <w:rsid w:val="009361D5"/>
    <w:rsid w:val="00937E8E"/>
    <w:rsid w:val="00940647"/>
    <w:rsid w:val="009428A4"/>
    <w:rsid w:val="00944595"/>
    <w:rsid w:val="00944B46"/>
    <w:rsid w:val="00945351"/>
    <w:rsid w:val="0094599D"/>
    <w:rsid w:val="00946C87"/>
    <w:rsid w:val="00953540"/>
    <w:rsid w:val="00953AA4"/>
    <w:rsid w:val="00955088"/>
    <w:rsid w:val="009558DE"/>
    <w:rsid w:val="00957706"/>
    <w:rsid w:val="00962436"/>
    <w:rsid w:val="0096492E"/>
    <w:rsid w:val="009659F4"/>
    <w:rsid w:val="00965BBB"/>
    <w:rsid w:val="00965C7A"/>
    <w:rsid w:val="00970D60"/>
    <w:rsid w:val="00971C1C"/>
    <w:rsid w:val="00973428"/>
    <w:rsid w:val="009779EB"/>
    <w:rsid w:val="00981996"/>
    <w:rsid w:val="009874D0"/>
    <w:rsid w:val="00991FE7"/>
    <w:rsid w:val="009931FC"/>
    <w:rsid w:val="0099390E"/>
    <w:rsid w:val="009946D5"/>
    <w:rsid w:val="0099549B"/>
    <w:rsid w:val="00995CF0"/>
    <w:rsid w:val="00995F23"/>
    <w:rsid w:val="009960E5"/>
    <w:rsid w:val="00997D6F"/>
    <w:rsid w:val="009A2FEF"/>
    <w:rsid w:val="009A30E1"/>
    <w:rsid w:val="009A5C60"/>
    <w:rsid w:val="009A670D"/>
    <w:rsid w:val="009A7ADC"/>
    <w:rsid w:val="009B0D30"/>
    <w:rsid w:val="009B3E96"/>
    <w:rsid w:val="009B5C03"/>
    <w:rsid w:val="009C1969"/>
    <w:rsid w:val="009C19B7"/>
    <w:rsid w:val="009C33A9"/>
    <w:rsid w:val="009C517E"/>
    <w:rsid w:val="009C5ABB"/>
    <w:rsid w:val="009C75DC"/>
    <w:rsid w:val="009D34F5"/>
    <w:rsid w:val="009D478B"/>
    <w:rsid w:val="009D5BF2"/>
    <w:rsid w:val="009D5FC0"/>
    <w:rsid w:val="009D7C51"/>
    <w:rsid w:val="009E10FC"/>
    <w:rsid w:val="009E196C"/>
    <w:rsid w:val="009E28B4"/>
    <w:rsid w:val="009E4109"/>
    <w:rsid w:val="009E5DB2"/>
    <w:rsid w:val="009E6A0A"/>
    <w:rsid w:val="009E6C47"/>
    <w:rsid w:val="009F0680"/>
    <w:rsid w:val="009F36BF"/>
    <w:rsid w:val="009F54F7"/>
    <w:rsid w:val="009F6741"/>
    <w:rsid w:val="00A00D58"/>
    <w:rsid w:val="00A01942"/>
    <w:rsid w:val="00A02FC9"/>
    <w:rsid w:val="00A05211"/>
    <w:rsid w:val="00A111B6"/>
    <w:rsid w:val="00A137FA"/>
    <w:rsid w:val="00A17A8F"/>
    <w:rsid w:val="00A2141F"/>
    <w:rsid w:val="00A23276"/>
    <w:rsid w:val="00A2345D"/>
    <w:rsid w:val="00A24A14"/>
    <w:rsid w:val="00A26D27"/>
    <w:rsid w:val="00A26E71"/>
    <w:rsid w:val="00A335E5"/>
    <w:rsid w:val="00A36362"/>
    <w:rsid w:val="00A376EE"/>
    <w:rsid w:val="00A410E4"/>
    <w:rsid w:val="00A42A99"/>
    <w:rsid w:val="00A43365"/>
    <w:rsid w:val="00A459B9"/>
    <w:rsid w:val="00A477D0"/>
    <w:rsid w:val="00A50E38"/>
    <w:rsid w:val="00A5151A"/>
    <w:rsid w:val="00A57E0A"/>
    <w:rsid w:val="00A6102B"/>
    <w:rsid w:val="00A63ED9"/>
    <w:rsid w:val="00A71407"/>
    <w:rsid w:val="00A75E38"/>
    <w:rsid w:val="00A762EA"/>
    <w:rsid w:val="00A77919"/>
    <w:rsid w:val="00A823F6"/>
    <w:rsid w:val="00A831F8"/>
    <w:rsid w:val="00A852D0"/>
    <w:rsid w:val="00A8719E"/>
    <w:rsid w:val="00A926DA"/>
    <w:rsid w:val="00A930E4"/>
    <w:rsid w:val="00AA0891"/>
    <w:rsid w:val="00AA0A89"/>
    <w:rsid w:val="00AA28A5"/>
    <w:rsid w:val="00AA5368"/>
    <w:rsid w:val="00AA6429"/>
    <w:rsid w:val="00AA75B2"/>
    <w:rsid w:val="00AA7F19"/>
    <w:rsid w:val="00AB32BA"/>
    <w:rsid w:val="00AB4DE0"/>
    <w:rsid w:val="00AB5823"/>
    <w:rsid w:val="00AB6A5E"/>
    <w:rsid w:val="00AB6E9F"/>
    <w:rsid w:val="00AC01AA"/>
    <w:rsid w:val="00AC22AC"/>
    <w:rsid w:val="00AC3ED5"/>
    <w:rsid w:val="00AC3EE9"/>
    <w:rsid w:val="00AC4F72"/>
    <w:rsid w:val="00AC5041"/>
    <w:rsid w:val="00AC78B4"/>
    <w:rsid w:val="00AC7BB6"/>
    <w:rsid w:val="00AD301A"/>
    <w:rsid w:val="00AE0043"/>
    <w:rsid w:val="00AE141C"/>
    <w:rsid w:val="00AE380C"/>
    <w:rsid w:val="00AE482E"/>
    <w:rsid w:val="00AE4D03"/>
    <w:rsid w:val="00AE4DD5"/>
    <w:rsid w:val="00AE7E9F"/>
    <w:rsid w:val="00AF1B39"/>
    <w:rsid w:val="00AF21E2"/>
    <w:rsid w:val="00AF382B"/>
    <w:rsid w:val="00AF741A"/>
    <w:rsid w:val="00B01AB1"/>
    <w:rsid w:val="00B01ADB"/>
    <w:rsid w:val="00B023AB"/>
    <w:rsid w:val="00B028A1"/>
    <w:rsid w:val="00B04161"/>
    <w:rsid w:val="00B04B72"/>
    <w:rsid w:val="00B056F9"/>
    <w:rsid w:val="00B11E3D"/>
    <w:rsid w:val="00B12402"/>
    <w:rsid w:val="00B1418B"/>
    <w:rsid w:val="00B14D2C"/>
    <w:rsid w:val="00B17E82"/>
    <w:rsid w:val="00B21B65"/>
    <w:rsid w:val="00B2219F"/>
    <w:rsid w:val="00B22661"/>
    <w:rsid w:val="00B24D21"/>
    <w:rsid w:val="00B26619"/>
    <w:rsid w:val="00B33859"/>
    <w:rsid w:val="00B4335A"/>
    <w:rsid w:val="00B4575A"/>
    <w:rsid w:val="00B479EC"/>
    <w:rsid w:val="00B5026F"/>
    <w:rsid w:val="00B519C8"/>
    <w:rsid w:val="00B51D38"/>
    <w:rsid w:val="00B55372"/>
    <w:rsid w:val="00B575BA"/>
    <w:rsid w:val="00B63E52"/>
    <w:rsid w:val="00B641C1"/>
    <w:rsid w:val="00B66041"/>
    <w:rsid w:val="00B71608"/>
    <w:rsid w:val="00B7225D"/>
    <w:rsid w:val="00B76429"/>
    <w:rsid w:val="00B83D2D"/>
    <w:rsid w:val="00B86471"/>
    <w:rsid w:val="00B903E6"/>
    <w:rsid w:val="00B9082F"/>
    <w:rsid w:val="00B956D4"/>
    <w:rsid w:val="00B97446"/>
    <w:rsid w:val="00BA07F8"/>
    <w:rsid w:val="00BA4C50"/>
    <w:rsid w:val="00BA7432"/>
    <w:rsid w:val="00BB14C1"/>
    <w:rsid w:val="00BB2764"/>
    <w:rsid w:val="00BB33E8"/>
    <w:rsid w:val="00BC017A"/>
    <w:rsid w:val="00BC1AA0"/>
    <w:rsid w:val="00BC2495"/>
    <w:rsid w:val="00BC314A"/>
    <w:rsid w:val="00BC3ED5"/>
    <w:rsid w:val="00BC4185"/>
    <w:rsid w:val="00BC4912"/>
    <w:rsid w:val="00BC7294"/>
    <w:rsid w:val="00BC7EB9"/>
    <w:rsid w:val="00BD1BC5"/>
    <w:rsid w:val="00BD2643"/>
    <w:rsid w:val="00BD31E4"/>
    <w:rsid w:val="00BD56B1"/>
    <w:rsid w:val="00BD6558"/>
    <w:rsid w:val="00BE1205"/>
    <w:rsid w:val="00BE2DAA"/>
    <w:rsid w:val="00BE3C39"/>
    <w:rsid w:val="00BF06D0"/>
    <w:rsid w:val="00BF16C2"/>
    <w:rsid w:val="00BF1F67"/>
    <w:rsid w:val="00BF2AD7"/>
    <w:rsid w:val="00BF2F76"/>
    <w:rsid w:val="00BF3022"/>
    <w:rsid w:val="00BF3214"/>
    <w:rsid w:val="00BF3349"/>
    <w:rsid w:val="00BF370B"/>
    <w:rsid w:val="00BF4187"/>
    <w:rsid w:val="00BF5573"/>
    <w:rsid w:val="00C01B82"/>
    <w:rsid w:val="00C0328C"/>
    <w:rsid w:val="00C0741C"/>
    <w:rsid w:val="00C11380"/>
    <w:rsid w:val="00C14002"/>
    <w:rsid w:val="00C1434F"/>
    <w:rsid w:val="00C15867"/>
    <w:rsid w:val="00C17061"/>
    <w:rsid w:val="00C22398"/>
    <w:rsid w:val="00C2296D"/>
    <w:rsid w:val="00C23155"/>
    <w:rsid w:val="00C23DA2"/>
    <w:rsid w:val="00C23E5A"/>
    <w:rsid w:val="00C24863"/>
    <w:rsid w:val="00C25EA1"/>
    <w:rsid w:val="00C329DE"/>
    <w:rsid w:val="00C3306A"/>
    <w:rsid w:val="00C34B72"/>
    <w:rsid w:val="00C40C41"/>
    <w:rsid w:val="00C42021"/>
    <w:rsid w:val="00C43363"/>
    <w:rsid w:val="00C44727"/>
    <w:rsid w:val="00C45885"/>
    <w:rsid w:val="00C4680A"/>
    <w:rsid w:val="00C47958"/>
    <w:rsid w:val="00C50796"/>
    <w:rsid w:val="00C50F22"/>
    <w:rsid w:val="00C52272"/>
    <w:rsid w:val="00C55D77"/>
    <w:rsid w:val="00C560C4"/>
    <w:rsid w:val="00C56812"/>
    <w:rsid w:val="00C57971"/>
    <w:rsid w:val="00C631BF"/>
    <w:rsid w:val="00C64787"/>
    <w:rsid w:val="00C65BD7"/>
    <w:rsid w:val="00C67DE1"/>
    <w:rsid w:val="00C70D49"/>
    <w:rsid w:val="00C7240D"/>
    <w:rsid w:val="00C72FAF"/>
    <w:rsid w:val="00C7408F"/>
    <w:rsid w:val="00C76BA4"/>
    <w:rsid w:val="00C82A73"/>
    <w:rsid w:val="00C82E83"/>
    <w:rsid w:val="00C83832"/>
    <w:rsid w:val="00C83A48"/>
    <w:rsid w:val="00C83DFE"/>
    <w:rsid w:val="00C85865"/>
    <w:rsid w:val="00C85E85"/>
    <w:rsid w:val="00C86F3A"/>
    <w:rsid w:val="00C8748D"/>
    <w:rsid w:val="00C926C8"/>
    <w:rsid w:val="00C96228"/>
    <w:rsid w:val="00C976D3"/>
    <w:rsid w:val="00CA2EAE"/>
    <w:rsid w:val="00CA3C5D"/>
    <w:rsid w:val="00CA4AC1"/>
    <w:rsid w:val="00CA5833"/>
    <w:rsid w:val="00CA59FB"/>
    <w:rsid w:val="00CB0316"/>
    <w:rsid w:val="00CB0B11"/>
    <w:rsid w:val="00CB1DBA"/>
    <w:rsid w:val="00CB2212"/>
    <w:rsid w:val="00CB426A"/>
    <w:rsid w:val="00CB4A4C"/>
    <w:rsid w:val="00CB50C8"/>
    <w:rsid w:val="00CB5354"/>
    <w:rsid w:val="00CB7EF0"/>
    <w:rsid w:val="00CC3C9E"/>
    <w:rsid w:val="00CC6A14"/>
    <w:rsid w:val="00CC70A3"/>
    <w:rsid w:val="00CD0693"/>
    <w:rsid w:val="00CD07A5"/>
    <w:rsid w:val="00CD2D0B"/>
    <w:rsid w:val="00CD4442"/>
    <w:rsid w:val="00CD53C3"/>
    <w:rsid w:val="00CD574E"/>
    <w:rsid w:val="00CD6007"/>
    <w:rsid w:val="00CD6907"/>
    <w:rsid w:val="00CE2684"/>
    <w:rsid w:val="00CE4C22"/>
    <w:rsid w:val="00CE7304"/>
    <w:rsid w:val="00CE76E5"/>
    <w:rsid w:val="00CF1D95"/>
    <w:rsid w:val="00CF41EC"/>
    <w:rsid w:val="00CF52EF"/>
    <w:rsid w:val="00CF547A"/>
    <w:rsid w:val="00CF5D04"/>
    <w:rsid w:val="00CF6478"/>
    <w:rsid w:val="00CF6FB9"/>
    <w:rsid w:val="00CF74DB"/>
    <w:rsid w:val="00D00EDA"/>
    <w:rsid w:val="00D01DBD"/>
    <w:rsid w:val="00D0461B"/>
    <w:rsid w:val="00D04DE4"/>
    <w:rsid w:val="00D0541E"/>
    <w:rsid w:val="00D063F1"/>
    <w:rsid w:val="00D11735"/>
    <w:rsid w:val="00D14F22"/>
    <w:rsid w:val="00D165BC"/>
    <w:rsid w:val="00D168E0"/>
    <w:rsid w:val="00D22953"/>
    <w:rsid w:val="00D23E1F"/>
    <w:rsid w:val="00D349C3"/>
    <w:rsid w:val="00D36CA8"/>
    <w:rsid w:val="00D37F43"/>
    <w:rsid w:val="00D448EC"/>
    <w:rsid w:val="00D44AD3"/>
    <w:rsid w:val="00D45D4A"/>
    <w:rsid w:val="00D4741C"/>
    <w:rsid w:val="00D47795"/>
    <w:rsid w:val="00D477D8"/>
    <w:rsid w:val="00D47F89"/>
    <w:rsid w:val="00D51D31"/>
    <w:rsid w:val="00D52428"/>
    <w:rsid w:val="00D52481"/>
    <w:rsid w:val="00D551A4"/>
    <w:rsid w:val="00D5534F"/>
    <w:rsid w:val="00D57918"/>
    <w:rsid w:val="00D5796C"/>
    <w:rsid w:val="00D61148"/>
    <w:rsid w:val="00D6259A"/>
    <w:rsid w:val="00D63DB9"/>
    <w:rsid w:val="00D63DBA"/>
    <w:rsid w:val="00D664DC"/>
    <w:rsid w:val="00D70F74"/>
    <w:rsid w:val="00D731C2"/>
    <w:rsid w:val="00D73DC6"/>
    <w:rsid w:val="00D74C1A"/>
    <w:rsid w:val="00D754C1"/>
    <w:rsid w:val="00D760AF"/>
    <w:rsid w:val="00D77393"/>
    <w:rsid w:val="00D77A35"/>
    <w:rsid w:val="00D81B3E"/>
    <w:rsid w:val="00D84E19"/>
    <w:rsid w:val="00D8506B"/>
    <w:rsid w:val="00D8746A"/>
    <w:rsid w:val="00D90C70"/>
    <w:rsid w:val="00D90E49"/>
    <w:rsid w:val="00D91FB9"/>
    <w:rsid w:val="00D933C9"/>
    <w:rsid w:val="00D96ADE"/>
    <w:rsid w:val="00D973F4"/>
    <w:rsid w:val="00DA0AD1"/>
    <w:rsid w:val="00DA0CE2"/>
    <w:rsid w:val="00DA2387"/>
    <w:rsid w:val="00DA3357"/>
    <w:rsid w:val="00DA3A05"/>
    <w:rsid w:val="00DA40D9"/>
    <w:rsid w:val="00DA4CE2"/>
    <w:rsid w:val="00DA7473"/>
    <w:rsid w:val="00DB37A2"/>
    <w:rsid w:val="00DB3B46"/>
    <w:rsid w:val="00DB438F"/>
    <w:rsid w:val="00DC062B"/>
    <w:rsid w:val="00DC1808"/>
    <w:rsid w:val="00DC1F22"/>
    <w:rsid w:val="00DC5517"/>
    <w:rsid w:val="00DC561D"/>
    <w:rsid w:val="00DC6A10"/>
    <w:rsid w:val="00DC74FF"/>
    <w:rsid w:val="00DC7727"/>
    <w:rsid w:val="00DC7A50"/>
    <w:rsid w:val="00DD1722"/>
    <w:rsid w:val="00DD17A8"/>
    <w:rsid w:val="00DD3A35"/>
    <w:rsid w:val="00DD3B9F"/>
    <w:rsid w:val="00DD417C"/>
    <w:rsid w:val="00DD45A5"/>
    <w:rsid w:val="00DD5BBF"/>
    <w:rsid w:val="00DE332C"/>
    <w:rsid w:val="00DE4DA5"/>
    <w:rsid w:val="00DE657E"/>
    <w:rsid w:val="00DF21CB"/>
    <w:rsid w:val="00DF3325"/>
    <w:rsid w:val="00DF4704"/>
    <w:rsid w:val="00DF7423"/>
    <w:rsid w:val="00E020D1"/>
    <w:rsid w:val="00E024AA"/>
    <w:rsid w:val="00E06FF2"/>
    <w:rsid w:val="00E10FCC"/>
    <w:rsid w:val="00E12823"/>
    <w:rsid w:val="00E143DA"/>
    <w:rsid w:val="00E14544"/>
    <w:rsid w:val="00E15609"/>
    <w:rsid w:val="00E15C77"/>
    <w:rsid w:val="00E1693E"/>
    <w:rsid w:val="00E21CF2"/>
    <w:rsid w:val="00E22F25"/>
    <w:rsid w:val="00E245AF"/>
    <w:rsid w:val="00E250F1"/>
    <w:rsid w:val="00E2705E"/>
    <w:rsid w:val="00E331EB"/>
    <w:rsid w:val="00E33606"/>
    <w:rsid w:val="00E35155"/>
    <w:rsid w:val="00E3550D"/>
    <w:rsid w:val="00E41D4F"/>
    <w:rsid w:val="00E42FD9"/>
    <w:rsid w:val="00E469B2"/>
    <w:rsid w:val="00E46CBB"/>
    <w:rsid w:val="00E475FC"/>
    <w:rsid w:val="00E52838"/>
    <w:rsid w:val="00E5383E"/>
    <w:rsid w:val="00E55BF4"/>
    <w:rsid w:val="00E57146"/>
    <w:rsid w:val="00E57B45"/>
    <w:rsid w:val="00E614E0"/>
    <w:rsid w:val="00E61CC3"/>
    <w:rsid w:val="00E64634"/>
    <w:rsid w:val="00E65E59"/>
    <w:rsid w:val="00E70BF9"/>
    <w:rsid w:val="00E716F7"/>
    <w:rsid w:val="00E73F7F"/>
    <w:rsid w:val="00E75111"/>
    <w:rsid w:val="00E753E8"/>
    <w:rsid w:val="00E76E17"/>
    <w:rsid w:val="00E82B48"/>
    <w:rsid w:val="00E85409"/>
    <w:rsid w:val="00E8657F"/>
    <w:rsid w:val="00E867D9"/>
    <w:rsid w:val="00E9339B"/>
    <w:rsid w:val="00EA429F"/>
    <w:rsid w:val="00EA4F9E"/>
    <w:rsid w:val="00EA52CF"/>
    <w:rsid w:val="00EA63CA"/>
    <w:rsid w:val="00EA6D3B"/>
    <w:rsid w:val="00EB00AD"/>
    <w:rsid w:val="00EB136C"/>
    <w:rsid w:val="00EB480E"/>
    <w:rsid w:val="00EB4FE1"/>
    <w:rsid w:val="00EB5EC6"/>
    <w:rsid w:val="00EB7B77"/>
    <w:rsid w:val="00EB7FC9"/>
    <w:rsid w:val="00EC233C"/>
    <w:rsid w:val="00EC2E6A"/>
    <w:rsid w:val="00EC682D"/>
    <w:rsid w:val="00ED176F"/>
    <w:rsid w:val="00ED27E8"/>
    <w:rsid w:val="00ED294D"/>
    <w:rsid w:val="00ED2EDD"/>
    <w:rsid w:val="00ED42FD"/>
    <w:rsid w:val="00ED7137"/>
    <w:rsid w:val="00EE0D9A"/>
    <w:rsid w:val="00EE187F"/>
    <w:rsid w:val="00EE1D04"/>
    <w:rsid w:val="00EE2FA2"/>
    <w:rsid w:val="00EE3274"/>
    <w:rsid w:val="00EE3DC7"/>
    <w:rsid w:val="00EE492E"/>
    <w:rsid w:val="00EE4A3A"/>
    <w:rsid w:val="00EE5271"/>
    <w:rsid w:val="00EE5848"/>
    <w:rsid w:val="00EE65DE"/>
    <w:rsid w:val="00EF06EA"/>
    <w:rsid w:val="00EF2363"/>
    <w:rsid w:val="00EF76EC"/>
    <w:rsid w:val="00F0034E"/>
    <w:rsid w:val="00F04164"/>
    <w:rsid w:val="00F07604"/>
    <w:rsid w:val="00F202E0"/>
    <w:rsid w:val="00F2032E"/>
    <w:rsid w:val="00F21088"/>
    <w:rsid w:val="00F2142C"/>
    <w:rsid w:val="00F2258E"/>
    <w:rsid w:val="00F23496"/>
    <w:rsid w:val="00F31148"/>
    <w:rsid w:val="00F326BF"/>
    <w:rsid w:val="00F327E7"/>
    <w:rsid w:val="00F33AF8"/>
    <w:rsid w:val="00F35389"/>
    <w:rsid w:val="00F35746"/>
    <w:rsid w:val="00F35BD2"/>
    <w:rsid w:val="00F37964"/>
    <w:rsid w:val="00F43B0F"/>
    <w:rsid w:val="00F43BF8"/>
    <w:rsid w:val="00F4445A"/>
    <w:rsid w:val="00F447C7"/>
    <w:rsid w:val="00F459B4"/>
    <w:rsid w:val="00F51FBB"/>
    <w:rsid w:val="00F5211B"/>
    <w:rsid w:val="00F553E2"/>
    <w:rsid w:val="00F554A9"/>
    <w:rsid w:val="00F5631A"/>
    <w:rsid w:val="00F62EFD"/>
    <w:rsid w:val="00F63B9A"/>
    <w:rsid w:val="00F66691"/>
    <w:rsid w:val="00F66855"/>
    <w:rsid w:val="00F716FD"/>
    <w:rsid w:val="00F725FC"/>
    <w:rsid w:val="00F774D2"/>
    <w:rsid w:val="00F80355"/>
    <w:rsid w:val="00F80775"/>
    <w:rsid w:val="00F87C43"/>
    <w:rsid w:val="00F922DA"/>
    <w:rsid w:val="00FA2FE4"/>
    <w:rsid w:val="00FA32E4"/>
    <w:rsid w:val="00FA5722"/>
    <w:rsid w:val="00FA6DD1"/>
    <w:rsid w:val="00FB0C81"/>
    <w:rsid w:val="00FB0E14"/>
    <w:rsid w:val="00FB5E36"/>
    <w:rsid w:val="00FB7610"/>
    <w:rsid w:val="00FC0C7A"/>
    <w:rsid w:val="00FC1E92"/>
    <w:rsid w:val="00FC2200"/>
    <w:rsid w:val="00FC2540"/>
    <w:rsid w:val="00FC6920"/>
    <w:rsid w:val="00FD5069"/>
    <w:rsid w:val="00FD596A"/>
    <w:rsid w:val="00FD64A8"/>
    <w:rsid w:val="00FE3B3C"/>
    <w:rsid w:val="00FF0204"/>
    <w:rsid w:val="00FF3496"/>
    <w:rsid w:val="00FF3AED"/>
    <w:rsid w:val="00FF3D38"/>
    <w:rsid w:val="00FF4F20"/>
    <w:rsid w:val="00FF74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ADBA1"/>
  <w15:docId w15:val="{0005427E-F67B-4FB4-9C57-2ADCBDE0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Celula"/>
    <w:basedOn w:val="Normal"/>
    <w:link w:val="ListParagraphChar"/>
    <w:uiPriority w:val="34"/>
    <w:qFormat/>
    <w:rsid w:val="00BE2DAA"/>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styleId="BodyText">
    <w:name w:val="Body Text"/>
    <w:basedOn w:val="Normal"/>
    <w:link w:val="BodyTextChar"/>
    <w:uiPriority w:val="1"/>
    <w:qFormat/>
    <w:rsid w:val="004A1BDF"/>
    <w:pPr>
      <w:widowControl w:val="0"/>
      <w:ind w:left="1540" w:hanging="720"/>
      <w:jc w:val="left"/>
    </w:pPr>
    <w:rPr>
      <w:rFonts w:cstheme="minorBidi"/>
      <w:lang w:val="en-US"/>
    </w:rPr>
  </w:style>
  <w:style w:type="character" w:customStyle="1" w:styleId="BodyTextChar">
    <w:name w:val="Body Text Char"/>
    <w:basedOn w:val="DefaultParagraphFont"/>
    <w:link w:val="BodyText"/>
    <w:uiPriority w:val="1"/>
    <w:rsid w:val="004A1BDF"/>
    <w:rPr>
      <w:rFonts w:cstheme="minorBidi"/>
      <w:sz w:val="22"/>
      <w:szCs w:val="22"/>
    </w:rPr>
  </w:style>
  <w:style w:type="character" w:customStyle="1" w:styleId="mediumtext1">
    <w:name w:val="medium_text1"/>
    <w:basedOn w:val="DefaultParagraphFont"/>
    <w:rsid w:val="00DB3B46"/>
    <w:rPr>
      <w:sz w:val="16"/>
      <w:szCs w:val="16"/>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4202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9413">
      <w:bodyDiv w:val="1"/>
      <w:marLeft w:val="0"/>
      <w:marRight w:val="0"/>
      <w:marTop w:val="0"/>
      <w:marBottom w:val="0"/>
      <w:divBdr>
        <w:top w:val="none" w:sz="0" w:space="0" w:color="auto"/>
        <w:left w:val="none" w:sz="0" w:space="0" w:color="auto"/>
        <w:bottom w:val="none" w:sz="0" w:space="0" w:color="auto"/>
        <w:right w:val="none" w:sz="0" w:space="0" w:color="auto"/>
      </w:divBdr>
    </w:div>
    <w:div w:id="88934911">
      <w:bodyDiv w:val="1"/>
      <w:marLeft w:val="0"/>
      <w:marRight w:val="0"/>
      <w:marTop w:val="0"/>
      <w:marBottom w:val="0"/>
      <w:divBdr>
        <w:top w:val="none" w:sz="0" w:space="0" w:color="auto"/>
        <w:left w:val="none" w:sz="0" w:space="0" w:color="auto"/>
        <w:bottom w:val="none" w:sz="0" w:space="0" w:color="auto"/>
        <w:right w:val="none" w:sz="0" w:space="0" w:color="auto"/>
      </w:divBdr>
    </w:div>
    <w:div w:id="218588918">
      <w:bodyDiv w:val="1"/>
      <w:marLeft w:val="0"/>
      <w:marRight w:val="0"/>
      <w:marTop w:val="0"/>
      <w:marBottom w:val="0"/>
      <w:divBdr>
        <w:top w:val="none" w:sz="0" w:space="0" w:color="auto"/>
        <w:left w:val="none" w:sz="0" w:space="0" w:color="auto"/>
        <w:bottom w:val="none" w:sz="0" w:space="0" w:color="auto"/>
        <w:right w:val="none" w:sz="0" w:space="0" w:color="auto"/>
      </w:divBdr>
    </w:div>
    <w:div w:id="25968109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3137231">
      <w:bodyDiv w:val="1"/>
      <w:marLeft w:val="0"/>
      <w:marRight w:val="0"/>
      <w:marTop w:val="0"/>
      <w:marBottom w:val="0"/>
      <w:divBdr>
        <w:top w:val="none" w:sz="0" w:space="0" w:color="auto"/>
        <w:left w:val="none" w:sz="0" w:space="0" w:color="auto"/>
        <w:bottom w:val="none" w:sz="0" w:space="0" w:color="auto"/>
        <w:right w:val="none" w:sz="0" w:space="0" w:color="auto"/>
      </w:divBdr>
    </w:div>
    <w:div w:id="421487042">
      <w:bodyDiv w:val="1"/>
      <w:marLeft w:val="0"/>
      <w:marRight w:val="0"/>
      <w:marTop w:val="0"/>
      <w:marBottom w:val="0"/>
      <w:divBdr>
        <w:top w:val="none" w:sz="0" w:space="0" w:color="auto"/>
        <w:left w:val="none" w:sz="0" w:space="0" w:color="auto"/>
        <w:bottom w:val="none" w:sz="0" w:space="0" w:color="auto"/>
        <w:right w:val="none" w:sz="0" w:space="0" w:color="auto"/>
      </w:divBdr>
    </w:div>
    <w:div w:id="458382499">
      <w:bodyDiv w:val="1"/>
      <w:marLeft w:val="0"/>
      <w:marRight w:val="0"/>
      <w:marTop w:val="0"/>
      <w:marBottom w:val="0"/>
      <w:divBdr>
        <w:top w:val="none" w:sz="0" w:space="0" w:color="auto"/>
        <w:left w:val="none" w:sz="0" w:space="0" w:color="auto"/>
        <w:bottom w:val="none" w:sz="0" w:space="0" w:color="auto"/>
        <w:right w:val="none" w:sz="0" w:space="0" w:color="auto"/>
      </w:divBdr>
    </w:div>
    <w:div w:id="510992763">
      <w:bodyDiv w:val="1"/>
      <w:marLeft w:val="0"/>
      <w:marRight w:val="0"/>
      <w:marTop w:val="0"/>
      <w:marBottom w:val="0"/>
      <w:divBdr>
        <w:top w:val="none" w:sz="0" w:space="0" w:color="auto"/>
        <w:left w:val="none" w:sz="0" w:space="0" w:color="auto"/>
        <w:bottom w:val="none" w:sz="0" w:space="0" w:color="auto"/>
        <w:right w:val="none" w:sz="0" w:space="0" w:color="auto"/>
      </w:divBdr>
    </w:div>
    <w:div w:id="529294945">
      <w:bodyDiv w:val="1"/>
      <w:marLeft w:val="0"/>
      <w:marRight w:val="0"/>
      <w:marTop w:val="0"/>
      <w:marBottom w:val="0"/>
      <w:divBdr>
        <w:top w:val="none" w:sz="0" w:space="0" w:color="auto"/>
        <w:left w:val="none" w:sz="0" w:space="0" w:color="auto"/>
        <w:bottom w:val="none" w:sz="0" w:space="0" w:color="auto"/>
        <w:right w:val="none" w:sz="0" w:space="0" w:color="auto"/>
      </w:divBdr>
    </w:div>
    <w:div w:id="6229992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204483">
      <w:bodyDiv w:val="1"/>
      <w:marLeft w:val="0"/>
      <w:marRight w:val="0"/>
      <w:marTop w:val="0"/>
      <w:marBottom w:val="0"/>
      <w:divBdr>
        <w:top w:val="none" w:sz="0" w:space="0" w:color="auto"/>
        <w:left w:val="none" w:sz="0" w:space="0" w:color="auto"/>
        <w:bottom w:val="none" w:sz="0" w:space="0" w:color="auto"/>
        <w:right w:val="none" w:sz="0" w:space="0" w:color="auto"/>
      </w:divBdr>
    </w:div>
    <w:div w:id="794569510">
      <w:bodyDiv w:val="1"/>
      <w:marLeft w:val="0"/>
      <w:marRight w:val="0"/>
      <w:marTop w:val="0"/>
      <w:marBottom w:val="0"/>
      <w:divBdr>
        <w:top w:val="none" w:sz="0" w:space="0" w:color="auto"/>
        <w:left w:val="none" w:sz="0" w:space="0" w:color="auto"/>
        <w:bottom w:val="none" w:sz="0" w:space="0" w:color="auto"/>
        <w:right w:val="none" w:sz="0" w:space="0" w:color="auto"/>
      </w:divBdr>
    </w:div>
    <w:div w:id="836461248">
      <w:bodyDiv w:val="1"/>
      <w:marLeft w:val="0"/>
      <w:marRight w:val="0"/>
      <w:marTop w:val="0"/>
      <w:marBottom w:val="0"/>
      <w:divBdr>
        <w:top w:val="none" w:sz="0" w:space="0" w:color="auto"/>
        <w:left w:val="none" w:sz="0" w:space="0" w:color="auto"/>
        <w:bottom w:val="none" w:sz="0" w:space="0" w:color="auto"/>
        <w:right w:val="none" w:sz="0" w:space="0" w:color="auto"/>
      </w:divBdr>
    </w:div>
    <w:div w:id="888882018">
      <w:bodyDiv w:val="1"/>
      <w:marLeft w:val="0"/>
      <w:marRight w:val="0"/>
      <w:marTop w:val="0"/>
      <w:marBottom w:val="0"/>
      <w:divBdr>
        <w:top w:val="none" w:sz="0" w:space="0" w:color="auto"/>
        <w:left w:val="none" w:sz="0" w:space="0" w:color="auto"/>
        <w:bottom w:val="none" w:sz="0" w:space="0" w:color="auto"/>
        <w:right w:val="none" w:sz="0" w:space="0" w:color="auto"/>
      </w:divBdr>
    </w:div>
    <w:div w:id="1007749637">
      <w:bodyDiv w:val="1"/>
      <w:marLeft w:val="0"/>
      <w:marRight w:val="0"/>
      <w:marTop w:val="0"/>
      <w:marBottom w:val="0"/>
      <w:divBdr>
        <w:top w:val="none" w:sz="0" w:space="0" w:color="auto"/>
        <w:left w:val="none" w:sz="0" w:space="0" w:color="auto"/>
        <w:bottom w:val="none" w:sz="0" w:space="0" w:color="auto"/>
        <w:right w:val="none" w:sz="0" w:space="0" w:color="auto"/>
      </w:divBdr>
    </w:div>
    <w:div w:id="1135567478">
      <w:bodyDiv w:val="1"/>
      <w:marLeft w:val="0"/>
      <w:marRight w:val="0"/>
      <w:marTop w:val="0"/>
      <w:marBottom w:val="0"/>
      <w:divBdr>
        <w:top w:val="none" w:sz="0" w:space="0" w:color="auto"/>
        <w:left w:val="none" w:sz="0" w:space="0" w:color="auto"/>
        <w:bottom w:val="none" w:sz="0" w:space="0" w:color="auto"/>
        <w:right w:val="none" w:sz="0" w:space="0" w:color="auto"/>
      </w:divBdr>
    </w:div>
    <w:div w:id="1360162046">
      <w:bodyDiv w:val="1"/>
      <w:marLeft w:val="0"/>
      <w:marRight w:val="0"/>
      <w:marTop w:val="0"/>
      <w:marBottom w:val="0"/>
      <w:divBdr>
        <w:top w:val="none" w:sz="0" w:space="0" w:color="auto"/>
        <w:left w:val="none" w:sz="0" w:space="0" w:color="auto"/>
        <w:bottom w:val="none" w:sz="0" w:space="0" w:color="auto"/>
        <w:right w:val="none" w:sz="0" w:space="0" w:color="auto"/>
      </w:divBdr>
    </w:div>
    <w:div w:id="1855993727">
      <w:bodyDiv w:val="1"/>
      <w:marLeft w:val="0"/>
      <w:marRight w:val="0"/>
      <w:marTop w:val="0"/>
      <w:marBottom w:val="0"/>
      <w:divBdr>
        <w:top w:val="none" w:sz="0" w:space="0" w:color="auto"/>
        <w:left w:val="none" w:sz="0" w:space="0" w:color="auto"/>
        <w:bottom w:val="none" w:sz="0" w:space="0" w:color="auto"/>
        <w:right w:val="none" w:sz="0" w:space="0" w:color="auto"/>
      </w:divBdr>
      <w:divsChild>
        <w:div w:id="1650550220">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198788">
      <w:bodyDiv w:val="1"/>
      <w:marLeft w:val="0"/>
      <w:marRight w:val="0"/>
      <w:marTop w:val="0"/>
      <w:marBottom w:val="0"/>
      <w:divBdr>
        <w:top w:val="none" w:sz="0" w:space="0" w:color="auto"/>
        <w:left w:val="none" w:sz="0" w:space="0" w:color="auto"/>
        <w:bottom w:val="none" w:sz="0" w:space="0" w:color="auto"/>
        <w:right w:val="none" w:sz="0" w:space="0" w:color="auto"/>
      </w:divBdr>
    </w:div>
    <w:div w:id="214519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02FD0CAD-2EEC-814F-B960-8A5EAF97018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7</TotalTime>
  <Pages>21</Pages>
  <Words>9137</Words>
  <Characters>50347</Characters>
  <Application>Microsoft Office Word</Application>
  <DocSecurity>0</DocSecurity>
  <Lines>1360</Lines>
  <Paragraphs>944</Paragraphs>
  <ScaleCrop>false</ScaleCrop>
  <HeadingPairs>
    <vt:vector size="2" baseType="variant">
      <vt:variant>
        <vt:lpstr>Title</vt:lpstr>
      </vt:variant>
      <vt:variant>
        <vt:i4>1</vt:i4>
      </vt:variant>
    </vt:vector>
  </HeadingPairs>
  <TitlesOfParts>
    <vt:vector size="1" baseType="lpstr">
      <vt:lpstr>Project proposal(s): Somalia</vt:lpstr>
    </vt:vector>
  </TitlesOfParts>
  <Company>UNMFS</Company>
  <LinksUpToDate>false</LinksUpToDate>
  <CharactersWithSpaces>58540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Somalia</dc:title>
  <dc:subject>HPMP stage II</dc:subject>
  <dc:creator>Kaleen Mcnamara</dc:creator>
  <cp:lastModifiedBy>Sheng Huang</cp:lastModifiedBy>
  <cp:revision>4</cp:revision>
  <cp:lastPrinted>2024-10-04T16:49:00Z</cp:lastPrinted>
  <dcterms:created xsi:type="dcterms:W3CDTF">2024-11-13T19:58:00Z</dcterms:created>
  <dcterms:modified xsi:type="dcterms:W3CDTF">2024-11-13T20:35:00Z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UNEP/OzL.Pro/ExCom/95/77</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11ffe810e0fbd218ab6ea258188bb39bf35a4b090c67feb930790f0d66133974</vt:lpwstr>
  </property>
</Properties>
</file>