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103AB1" w:rsidRPr="00370A47" w14:paraId="5BF33D84" w14:textId="77777777" w:rsidTr="007F5501">
        <w:trPr>
          <w:trHeight w:val="720"/>
        </w:trPr>
        <w:tc>
          <w:tcPr>
            <w:tcW w:w="6012" w:type="dxa"/>
            <w:gridSpan w:val="2"/>
            <w:tcBorders>
              <w:bottom w:val="single" w:sz="18" w:space="0" w:color="auto"/>
            </w:tcBorders>
            <w:vAlign w:val="center"/>
          </w:tcPr>
          <w:p w14:paraId="417326F6" w14:textId="77777777" w:rsidR="00103AB1" w:rsidRPr="00370A47"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370A47">
              <w:rPr>
                <w:rFonts w:ascii="Univers" w:hAnsi="Univers"/>
                <w:b/>
                <w:sz w:val="28"/>
                <w:szCs w:val="28"/>
                <w:lang w:val="fr-FR"/>
              </w:rPr>
              <w:t>NATIONS</w:t>
            </w:r>
          </w:p>
          <w:p w14:paraId="79AA81C2" w14:textId="77777777" w:rsidR="00103AB1" w:rsidRPr="00370A47"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370A47">
              <w:rPr>
                <w:rFonts w:ascii="Univers" w:hAnsi="Univers"/>
                <w:b/>
                <w:sz w:val="28"/>
                <w:szCs w:val="28"/>
                <w:lang w:val="fr-FR"/>
              </w:rPr>
              <w:t xml:space="preserve">UNIES </w:t>
            </w:r>
          </w:p>
        </w:tc>
        <w:tc>
          <w:tcPr>
            <w:tcW w:w="4140" w:type="dxa"/>
            <w:tcBorders>
              <w:bottom w:val="single" w:sz="18" w:space="0" w:color="auto"/>
            </w:tcBorders>
          </w:tcPr>
          <w:p w14:paraId="1D40D9E1" w14:textId="77777777" w:rsidR="00103AB1" w:rsidRPr="00370A47" w:rsidRDefault="00BB607B" w:rsidP="00AA523A">
            <w:pPr>
              <w:tabs>
                <w:tab w:val="left" w:pos="3010"/>
              </w:tabs>
              <w:jc w:val="center"/>
              <w:rPr>
                <w:sz w:val="52"/>
                <w:szCs w:val="52"/>
                <w:lang w:val="fr-FR"/>
              </w:rPr>
            </w:pPr>
            <w:r w:rsidRPr="00370A47">
              <w:rPr>
                <w:rFonts w:ascii="Univers Bold" w:hAnsi="Univers Bold"/>
                <w:b/>
                <w:sz w:val="72"/>
                <w:lang w:val="fr-FR"/>
              </w:rPr>
              <w:t xml:space="preserve">    </w:t>
            </w:r>
            <w:r w:rsidR="00103AB1" w:rsidRPr="00370A47">
              <w:rPr>
                <w:rFonts w:ascii="Univers Bold" w:hAnsi="Univers Bold"/>
                <w:b/>
                <w:sz w:val="72"/>
                <w:lang w:val="fr-FR"/>
              </w:rPr>
              <w:t xml:space="preserve">  </w:t>
            </w:r>
            <w:r w:rsidR="00DA3105" w:rsidRPr="00370A47">
              <w:rPr>
                <w:rFonts w:ascii="Univers Bold" w:hAnsi="Univers Bold"/>
                <w:b/>
                <w:sz w:val="72"/>
                <w:lang w:val="fr-FR"/>
              </w:rPr>
              <w:t xml:space="preserve">     </w:t>
            </w:r>
            <w:r w:rsidR="007947EA" w:rsidRPr="00370A47">
              <w:rPr>
                <w:rFonts w:ascii="Univers Bold" w:hAnsi="Univers Bold"/>
                <w:b/>
                <w:sz w:val="72"/>
                <w:lang w:val="fr-FR"/>
              </w:rPr>
              <w:t xml:space="preserve">  </w:t>
            </w:r>
            <w:r w:rsidR="00103AB1" w:rsidRPr="00370A47">
              <w:rPr>
                <w:rFonts w:ascii="Univers Bold" w:hAnsi="Univers Bold"/>
                <w:b/>
                <w:sz w:val="72"/>
                <w:lang w:val="fr-FR"/>
              </w:rPr>
              <w:t>EP</w:t>
            </w:r>
          </w:p>
        </w:tc>
      </w:tr>
      <w:tr w:rsidR="00103AB1" w:rsidRPr="00370A47" w14:paraId="223BE714" w14:textId="77777777" w:rsidTr="007F55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1D8BD44F" w14:textId="77777777" w:rsidR="00103AB1" w:rsidRPr="00370A47" w:rsidRDefault="003E137B" w:rsidP="00AA523A">
            <w:pPr>
              <w:spacing w:before="120"/>
              <w:rPr>
                <w:lang w:val="fr-FR"/>
              </w:rPr>
            </w:pPr>
            <w:r w:rsidRPr="00370A47">
              <w:rPr>
                <w:noProof/>
                <w:lang w:val="fr-FR" w:eastAsia="en-CA"/>
              </w:rPr>
              <w:drawing>
                <wp:anchor distT="0" distB="0" distL="114300" distR="114300" simplePos="0" relativeHeight="251659264" behindDoc="0" locked="0" layoutInCell="1" allowOverlap="1" wp14:anchorId="2FB64251" wp14:editId="7E1ADD43">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sidRPr="00370A47">
              <w:rPr>
                <w:noProof/>
                <w:lang w:val="fr-FR" w:eastAsia="en-CA"/>
              </w:rPr>
              <w:drawing>
                <wp:anchor distT="0" distB="0" distL="114300" distR="114300" simplePos="0" relativeHeight="251660288" behindDoc="1" locked="0" layoutInCell="0" allowOverlap="1" wp14:anchorId="67A74A40" wp14:editId="17D85D48">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185CAEFF" w14:textId="77777777" w:rsidR="00103AB1" w:rsidRPr="00370A47"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36B22D60" w14:textId="77777777" w:rsidR="00103AB1" w:rsidRPr="00370A47"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370A47">
              <w:rPr>
                <w:rFonts w:ascii="Univers" w:hAnsi="Univers"/>
                <w:b/>
                <w:sz w:val="32"/>
                <w:lang w:val="fr-FR"/>
              </w:rPr>
              <w:t>Programme des</w:t>
            </w:r>
          </w:p>
          <w:p w14:paraId="6C839350" w14:textId="77777777" w:rsidR="00103AB1" w:rsidRPr="00370A47" w:rsidRDefault="00103AB1" w:rsidP="00AA523A">
            <w:pPr>
              <w:rPr>
                <w:rFonts w:ascii="Univers" w:hAnsi="Univers"/>
                <w:b/>
                <w:sz w:val="32"/>
                <w:lang w:val="fr-FR"/>
              </w:rPr>
            </w:pPr>
            <w:r w:rsidRPr="00370A47">
              <w:rPr>
                <w:rFonts w:ascii="Univers" w:hAnsi="Univers"/>
                <w:b/>
                <w:sz w:val="32"/>
                <w:lang w:val="fr-FR"/>
              </w:rPr>
              <w:t>Nations Unies pour</w:t>
            </w:r>
          </w:p>
          <w:p w14:paraId="0EB7634B" w14:textId="77777777" w:rsidR="00103AB1" w:rsidRPr="00370A47" w:rsidRDefault="00103AB1" w:rsidP="00AA523A">
            <w:pPr>
              <w:rPr>
                <w:rFonts w:ascii="Univers" w:hAnsi="Univers"/>
                <w:b/>
                <w:sz w:val="32"/>
                <w:lang w:val="fr-FR"/>
              </w:rPr>
            </w:pPr>
            <w:r w:rsidRPr="00370A47">
              <w:rPr>
                <w:rFonts w:ascii="Univers" w:hAnsi="Univers"/>
                <w:b/>
                <w:sz w:val="32"/>
                <w:lang w:val="fr-FR"/>
              </w:rPr>
              <w:t>l’environnement</w:t>
            </w:r>
          </w:p>
        </w:tc>
        <w:tc>
          <w:tcPr>
            <w:tcW w:w="4140" w:type="dxa"/>
            <w:tcBorders>
              <w:top w:val="nil"/>
              <w:left w:val="nil"/>
              <w:bottom w:val="single" w:sz="36" w:space="0" w:color="auto"/>
              <w:right w:val="nil"/>
            </w:tcBorders>
          </w:tcPr>
          <w:p w14:paraId="2C68F835" w14:textId="77777777" w:rsidR="00103AB1" w:rsidRPr="00370A47" w:rsidRDefault="00103AB1" w:rsidP="00AA523A">
            <w:pPr>
              <w:rPr>
                <w:lang w:val="fr-FR"/>
              </w:rPr>
            </w:pPr>
          </w:p>
          <w:p w14:paraId="5206D96D" w14:textId="77777777" w:rsidR="00103AB1" w:rsidRPr="00370A47" w:rsidRDefault="00103AB1" w:rsidP="00AA523A">
            <w:pPr>
              <w:rPr>
                <w:lang w:val="fr-FR"/>
              </w:rPr>
            </w:pPr>
            <w:r w:rsidRPr="00370A47">
              <w:rPr>
                <w:lang w:val="fr-FR"/>
              </w:rPr>
              <w:t>Distr.</w:t>
            </w:r>
          </w:p>
          <w:p w14:paraId="6BD01212" w14:textId="77777777" w:rsidR="00103AB1" w:rsidRPr="00370A47" w:rsidRDefault="00103AB1" w:rsidP="00AA523A">
            <w:pPr>
              <w:rPr>
                <w:lang w:val="fr-FR"/>
              </w:rPr>
            </w:pPr>
            <w:r w:rsidRPr="00370A47">
              <w:rPr>
                <w:lang w:val="fr-FR"/>
              </w:rPr>
              <w:t>GÉNÉRALE</w:t>
            </w:r>
          </w:p>
          <w:p w14:paraId="285236D3" w14:textId="77777777" w:rsidR="00103AB1" w:rsidRPr="00370A47" w:rsidRDefault="00103AB1" w:rsidP="00AA523A">
            <w:pPr>
              <w:rPr>
                <w:lang w:val="fr-FR"/>
              </w:rPr>
            </w:pPr>
          </w:p>
          <w:p w14:paraId="750E00E9" w14:textId="573C3BAC" w:rsidR="00103AB1" w:rsidRPr="00370A47" w:rsidRDefault="00103AB1" w:rsidP="00AA523A">
            <w:pPr>
              <w:rPr>
                <w:lang w:val="fr-FR"/>
              </w:rPr>
            </w:pPr>
            <w:r w:rsidRPr="00370A47">
              <w:rPr>
                <w:lang w:val="fr-FR"/>
              </w:rPr>
              <w:fldChar w:fldCharType="begin"/>
            </w:r>
            <w:r w:rsidRPr="00370A47">
              <w:rPr>
                <w:lang w:val="fr-FR"/>
              </w:rPr>
              <w:instrText xml:space="preserve"> DOCPROPERTY "Document number"  \* MERGEFORMAT </w:instrText>
            </w:r>
            <w:r w:rsidRPr="00370A47">
              <w:rPr>
                <w:lang w:val="fr-FR"/>
              </w:rPr>
              <w:fldChar w:fldCharType="separate"/>
            </w:r>
            <w:r w:rsidR="008E2AB1" w:rsidRPr="00370A47">
              <w:rPr>
                <w:lang w:val="fr-FR"/>
              </w:rPr>
              <w:t>UNEP/OzL.Pro/ExCom/98/</w:t>
            </w:r>
            <w:r w:rsidR="00370A47" w:rsidRPr="00370A47">
              <w:rPr>
                <w:lang w:val="fr-FR"/>
              </w:rPr>
              <w:t>62</w:t>
            </w:r>
            <w:r w:rsidRPr="00370A47">
              <w:rPr>
                <w:lang w:val="fr-FR"/>
              </w:rPr>
              <w:fldChar w:fldCharType="end"/>
            </w:r>
          </w:p>
          <w:p w14:paraId="3545D6B1" w14:textId="44B8FC4B" w:rsidR="000A47F3" w:rsidRPr="00370A47" w:rsidRDefault="000A47F3" w:rsidP="000A47F3">
            <w:pPr>
              <w:rPr>
                <w:szCs w:val="24"/>
                <w:lang w:val="fr-FR"/>
              </w:rPr>
            </w:pPr>
            <w:r w:rsidRPr="00370A47">
              <w:rPr>
                <w:szCs w:val="24"/>
                <w:lang w:val="fr-FR"/>
              </w:rPr>
              <w:fldChar w:fldCharType="begin"/>
            </w:r>
            <w:r w:rsidRPr="00370A47">
              <w:rPr>
                <w:szCs w:val="24"/>
                <w:lang w:val="fr-FR"/>
              </w:rPr>
              <w:instrText xml:space="preserve"> DOCPROPERTY "Revision date" \@ "d MMMM YYYY"  \* MERGEFORMAT </w:instrText>
            </w:r>
            <w:r w:rsidRPr="00370A47">
              <w:rPr>
                <w:szCs w:val="24"/>
                <w:lang w:val="fr-FR"/>
              </w:rPr>
              <w:fldChar w:fldCharType="separate"/>
            </w:r>
            <w:r w:rsidR="00370A47" w:rsidRPr="00370A47">
              <w:rPr>
                <w:szCs w:val="24"/>
                <w:lang w:val="fr-FR"/>
              </w:rPr>
              <w:t>2</w:t>
            </w:r>
            <w:r w:rsidR="008E2AB1" w:rsidRPr="00370A47">
              <w:rPr>
                <w:szCs w:val="24"/>
                <w:lang w:val="fr-FR"/>
              </w:rPr>
              <w:t xml:space="preserve"> </w:t>
            </w:r>
            <w:r w:rsidR="00370A47" w:rsidRPr="00370A47">
              <w:rPr>
                <w:szCs w:val="24"/>
                <w:lang w:val="fr-FR"/>
              </w:rPr>
              <w:t>juin</w:t>
            </w:r>
            <w:r w:rsidR="008E2AB1" w:rsidRPr="00370A47">
              <w:rPr>
                <w:szCs w:val="24"/>
                <w:lang w:val="fr-FR"/>
              </w:rPr>
              <w:t xml:space="preserve"> 2026</w:t>
            </w:r>
            <w:r w:rsidRPr="00370A47">
              <w:rPr>
                <w:szCs w:val="24"/>
                <w:lang w:val="fr-FR"/>
              </w:rPr>
              <w:fldChar w:fldCharType="end"/>
            </w:r>
          </w:p>
          <w:p w14:paraId="534A1B71" w14:textId="77777777" w:rsidR="00103AB1" w:rsidRPr="00370A47" w:rsidRDefault="00103AB1" w:rsidP="00AA523A">
            <w:pPr>
              <w:rPr>
                <w:caps/>
                <w:lang w:val="fr-FR"/>
              </w:rPr>
            </w:pPr>
            <w:r w:rsidRPr="00370A47">
              <w:rPr>
                <w:caps/>
                <w:lang w:val="fr-FR"/>
              </w:rPr>
              <w:br/>
              <w:t>FRANÇAIS</w:t>
            </w:r>
          </w:p>
          <w:p w14:paraId="5D0BA167" w14:textId="73575A3D" w:rsidR="00103AB1" w:rsidRPr="00370A47" w:rsidRDefault="00103AB1" w:rsidP="00AA523A">
            <w:pPr>
              <w:rPr>
                <w:lang w:val="fr-FR"/>
              </w:rPr>
            </w:pPr>
            <w:r w:rsidRPr="00370A47">
              <w:rPr>
                <w:lang w:val="fr-FR"/>
              </w:rPr>
              <w:t>ORIGINAL</w:t>
            </w:r>
            <w:r w:rsidR="002D22B2">
              <w:rPr>
                <w:lang w:val="fr-FR"/>
              </w:rPr>
              <w:t xml:space="preserve"> </w:t>
            </w:r>
            <w:r w:rsidRPr="00370A47">
              <w:rPr>
                <w:lang w:val="fr-FR"/>
              </w:rPr>
              <w:t>: ANGLAIS</w:t>
            </w:r>
          </w:p>
        </w:tc>
      </w:tr>
    </w:tbl>
    <w:p w14:paraId="6F1CAB00" w14:textId="77777777" w:rsidR="00103AB1" w:rsidRPr="00370A47" w:rsidRDefault="00103AB1" w:rsidP="00103AB1">
      <w:pPr>
        <w:jc w:val="left"/>
        <w:rPr>
          <w:lang w:val="fr-FR"/>
        </w:rPr>
      </w:pPr>
      <w:r w:rsidRPr="00370A47">
        <w:rPr>
          <w:lang w:val="fr-FR"/>
        </w:rPr>
        <w:t xml:space="preserve">COMITÉ EXÉCUTIF </w:t>
      </w:r>
      <w:r w:rsidRPr="00370A47">
        <w:rPr>
          <w:lang w:val="fr-FR"/>
        </w:rPr>
        <w:br/>
        <w:t xml:space="preserve">  DU FONDS MULTILATÉRAL AUX FINS </w:t>
      </w:r>
      <w:r w:rsidRPr="00370A47">
        <w:rPr>
          <w:lang w:val="fr-FR"/>
        </w:rPr>
        <w:br/>
        <w:t xml:space="preserve">  D’APPLICATION DU PROTOCOLE DE MONTRÉAL</w:t>
      </w:r>
      <w:r w:rsidRPr="00370A47">
        <w:rPr>
          <w:lang w:val="fr-FR"/>
        </w:rPr>
        <w:br/>
      </w:r>
      <w:r w:rsidR="00630485" w:rsidRPr="00370A47">
        <w:rPr>
          <w:lang w:val="fr-FR"/>
        </w:rPr>
        <w:t>Quatre-vingt-dix-huitième réunion</w:t>
      </w:r>
    </w:p>
    <w:p w14:paraId="39D91CCE" w14:textId="77777777" w:rsidR="00103AB1" w:rsidRPr="00370A47" w:rsidRDefault="00103AB1" w:rsidP="00A5651A">
      <w:pPr>
        <w:jc w:val="left"/>
        <w:rPr>
          <w:lang w:val="fr-FR"/>
        </w:rPr>
      </w:pPr>
      <w:r w:rsidRPr="00370A47">
        <w:rPr>
          <w:lang w:val="fr-FR"/>
        </w:rPr>
        <w:t xml:space="preserve">Montréal, </w:t>
      </w:r>
      <w:r w:rsidR="00630485" w:rsidRPr="00370A47">
        <w:rPr>
          <w:lang w:val="fr-FR" w:eastAsia="zh-CN"/>
        </w:rPr>
        <w:t>22</w:t>
      </w:r>
      <w:r w:rsidR="00EC17D1" w:rsidRPr="00370A47">
        <w:rPr>
          <w:lang w:val="fr-FR" w:eastAsia="zh-CN"/>
        </w:rPr>
        <w:t>-</w:t>
      </w:r>
      <w:r w:rsidR="00630485" w:rsidRPr="00370A47">
        <w:rPr>
          <w:lang w:val="fr-FR" w:eastAsia="zh-CN"/>
        </w:rPr>
        <w:t>26 juin 2026</w:t>
      </w:r>
    </w:p>
    <w:p w14:paraId="1008C135" w14:textId="77777777" w:rsidR="00370A47" w:rsidRPr="00370A47" w:rsidRDefault="00370A47" w:rsidP="00370A47">
      <w:pPr>
        <w:spacing w:after="240"/>
        <w:jc w:val="left"/>
        <w:rPr>
          <w:lang w:val="fr-FR"/>
        </w:rPr>
      </w:pPr>
      <w:r w:rsidRPr="00370A47">
        <w:rPr>
          <w:lang w:val="fr-FR"/>
        </w:rPr>
        <w:t>Point 15 de l’ordre du jour provisoire</w:t>
      </w:r>
      <w:r w:rsidRPr="00370A47">
        <w:rPr>
          <w:rStyle w:val="FootnoteReference"/>
          <w:lang w:val="fr-FR"/>
        </w:rPr>
        <w:footnoteReference w:id="1"/>
      </w:r>
    </w:p>
    <w:p w14:paraId="3AE8C63A" w14:textId="77777777" w:rsidR="00370A47" w:rsidRPr="00370A47" w:rsidRDefault="00370A47" w:rsidP="00370A47">
      <w:pPr>
        <w:spacing w:after="240"/>
        <w:jc w:val="center"/>
        <w:rPr>
          <w:b/>
          <w:bCs/>
          <w:lang w:val="fr-FR"/>
        </w:rPr>
      </w:pPr>
    </w:p>
    <w:p w14:paraId="0F096CD9" w14:textId="77777777" w:rsidR="00370A47" w:rsidRPr="00370A47" w:rsidRDefault="00370A47" w:rsidP="00370A47">
      <w:pPr>
        <w:spacing w:after="240"/>
        <w:jc w:val="center"/>
        <w:rPr>
          <w:b/>
          <w:bCs/>
          <w:lang w:val="fr-FR"/>
        </w:rPr>
      </w:pPr>
      <w:r w:rsidRPr="00370A47">
        <w:rPr>
          <w:b/>
          <w:lang w:val="fr-FR"/>
        </w:rPr>
        <w:t>ÉVALUATION DE LA MISE EN ŒUVRE DE LA POLITIQUE D’INTÉGRATION DES QUESTIONS DE GENRE DU FONDS MULTILATÉRAL (DÉCISION 95/92 b)).</w:t>
      </w:r>
    </w:p>
    <w:p w14:paraId="77A18922" w14:textId="77777777" w:rsidR="00370A47" w:rsidRPr="00370A47" w:rsidRDefault="00370A47" w:rsidP="00370A47">
      <w:pPr>
        <w:pStyle w:val="Heading1"/>
        <w:numPr>
          <w:ilvl w:val="0"/>
          <w:numId w:val="0"/>
        </w:numPr>
        <w:rPr>
          <w:sz w:val="24"/>
          <w:szCs w:val="24"/>
          <w:vertAlign w:val="superscript"/>
          <w:lang w:val="fr-FR"/>
        </w:rPr>
      </w:pPr>
      <w:r w:rsidRPr="00370A47">
        <w:rPr>
          <w:b/>
          <w:sz w:val="24"/>
          <w:lang w:val="fr-FR"/>
        </w:rPr>
        <w:t>Introduction</w:t>
      </w:r>
    </w:p>
    <w:p w14:paraId="0B16E86C" w14:textId="77777777" w:rsidR="00370A47" w:rsidRPr="00370A47" w:rsidRDefault="00370A47" w:rsidP="00370A47">
      <w:pPr>
        <w:pStyle w:val="Heading1"/>
        <w:rPr>
          <w:lang w:val="fr-FR"/>
        </w:rPr>
      </w:pPr>
      <w:r w:rsidRPr="00370A47">
        <w:rPr>
          <w:lang w:val="fr-FR"/>
        </w:rPr>
        <w:t>À la 92</w:t>
      </w:r>
      <w:r w:rsidRPr="00370A47">
        <w:rPr>
          <w:vertAlign w:val="superscript"/>
          <w:lang w:val="fr-FR"/>
        </w:rPr>
        <w:t>e</w:t>
      </w:r>
      <w:r w:rsidRPr="00370A47">
        <w:rPr>
          <w:lang w:val="fr-FR"/>
        </w:rPr>
        <w:t> réunion, le Comité exécutif a prié les agences bilatérales et d’exécution d’inclure les exigences et les indicateurs d’efficacité obligatoires en matière de genre, contenus dans l’annexe XXII au rapport final de la réunion</w:t>
      </w:r>
      <w:r w:rsidRPr="00370A47">
        <w:rPr>
          <w:vertAlign w:val="superscript"/>
          <w:lang w:val="fr-FR"/>
        </w:rPr>
        <w:footnoteReference w:id="2"/>
      </w:r>
      <w:r w:rsidRPr="00370A47">
        <w:rPr>
          <w:lang w:val="fr-FR"/>
        </w:rPr>
        <w:t>, lors de la présentation des phases des projets d’accord pluriannuel, pour examen par le Comité à sa 94</w:t>
      </w:r>
      <w:r w:rsidRPr="00370A47">
        <w:rPr>
          <w:vertAlign w:val="superscript"/>
          <w:lang w:val="fr-FR"/>
        </w:rPr>
        <w:t>e</w:t>
      </w:r>
      <w:r w:rsidRPr="00370A47">
        <w:rPr>
          <w:lang w:val="fr-FR"/>
        </w:rPr>
        <w:t xml:space="preserve"> réunion et aux suivantes (décision 92/40 b)). </w:t>
      </w:r>
    </w:p>
    <w:p w14:paraId="08DF2F82" w14:textId="77777777" w:rsidR="00370A47" w:rsidRPr="00370A47" w:rsidRDefault="00370A47" w:rsidP="00370A47">
      <w:pPr>
        <w:pStyle w:val="Heading1"/>
        <w:rPr>
          <w:lang w:val="fr-FR"/>
        </w:rPr>
      </w:pPr>
      <w:r w:rsidRPr="00370A47">
        <w:rPr>
          <w:lang w:val="fr-FR"/>
        </w:rPr>
        <w:t>À la 95</w:t>
      </w:r>
      <w:r w:rsidRPr="00370A47">
        <w:rPr>
          <w:vertAlign w:val="superscript"/>
          <w:lang w:val="fr-FR"/>
        </w:rPr>
        <w:t>e</w:t>
      </w:r>
      <w:r w:rsidRPr="00370A47">
        <w:rPr>
          <w:lang w:val="fr-FR"/>
        </w:rPr>
        <w:t> réunion, le Comité a prié le secrétariat d’examiner la mise en œuvre de la politique d’intégration des questions de genre du Fonds multilatéral, intégrant l’inclusion des exigences et des indicateurs d’efficacité obligatoires dans les phases des projets d’accord pluriannuel à partir de la 94</w:t>
      </w:r>
      <w:r w:rsidRPr="00370A47">
        <w:rPr>
          <w:vertAlign w:val="superscript"/>
          <w:lang w:val="fr-FR"/>
        </w:rPr>
        <w:t>e</w:t>
      </w:r>
      <w:r w:rsidRPr="00370A47">
        <w:rPr>
          <w:lang w:val="fr-FR"/>
        </w:rPr>
        <w:t> réunion, et de fournir, pour examen à la 98</w:t>
      </w:r>
      <w:r w:rsidRPr="00370A47">
        <w:rPr>
          <w:vertAlign w:val="superscript"/>
          <w:lang w:val="fr-FR"/>
        </w:rPr>
        <w:t>e</w:t>
      </w:r>
      <w:r w:rsidRPr="00370A47">
        <w:rPr>
          <w:lang w:val="fr-FR"/>
        </w:rPr>
        <w:t> réunion, une évaluation détaillée de la mise en œuvre (décision 95/92). Le présent document a été préparé en réponse à cette décision.</w:t>
      </w:r>
    </w:p>
    <w:p w14:paraId="752E5182" w14:textId="77777777" w:rsidR="00370A47" w:rsidRPr="00370A47" w:rsidRDefault="00370A47" w:rsidP="00370A47">
      <w:pPr>
        <w:spacing w:after="240"/>
        <w:rPr>
          <w:b/>
          <w:bCs/>
          <w:sz w:val="24"/>
          <w:szCs w:val="24"/>
          <w:lang w:val="fr-FR"/>
        </w:rPr>
      </w:pPr>
      <w:r w:rsidRPr="00370A47">
        <w:rPr>
          <w:b/>
          <w:sz w:val="24"/>
          <w:lang w:val="fr-FR"/>
        </w:rPr>
        <w:t>Champ d’application de l’examen</w:t>
      </w:r>
    </w:p>
    <w:p w14:paraId="0CF9ECC7" w14:textId="77777777" w:rsidR="00370A47" w:rsidRPr="00370A47" w:rsidRDefault="00370A47" w:rsidP="00370A47">
      <w:pPr>
        <w:pStyle w:val="Heading1"/>
        <w:tabs>
          <w:tab w:val="num" w:pos="720"/>
        </w:tabs>
        <w:rPr>
          <w:lang w:val="fr-FR"/>
        </w:rPr>
      </w:pPr>
      <w:r w:rsidRPr="00370A47">
        <w:rPr>
          <w:lang w:val="fr-FR"/>
        </w:rPr>
        <w:t>Cet examen a analysé 74 présentations de 68 pays et une région pour de nouvelles phases des plans de mise en œuvre de l’Amendement de Kigali sur les HFC (KIP) ou des plans de gestion de l’élimination des HCFC (PGEH), et 31 présentations de 29 pays pour la préparation de projets, toutes soumises depuis la 94</w:t>
      </w:r>
      <w:r w:rsidRPr="00370A47">
        <w:rPr>
          <w:vertAlign w:val="superscript"/>
          <w:lang w:val="fr-FR"/>
        </w:rPr>
        <w:t>e</w:t>
      </w:r>
      <w:r w:rsidRPr="00370A47">
        <w:rPr>
          <w:lang w:val="fr-FR"/>
        </w:rPr>
        <w:t> réunion. L’objectif était d’évaluer l’application des indicateurs obligatoires indiqués dans l’annexe XXII au document UNEP/OzL.Pro/ExCom/92/56.</w:t>
      </w:r>
    </w:p>
    <w:p w14:paraId="6AFD4E34" w14:textId="77777777" w:rsidR="00370A47" w:rsidRPr="00370A47" w:rsidRDefault="00370A47" w:rsidP="00370A47">
      <w:pPr>
        <w:pStyle w:val="Heading1"/>
        <w:tabs>
          <w:tab w:val="num" w:pos="720"/>
        </w:tabs>
        <w:rPr>
          <w:lang w:val="fr-FR"/>
        </w:rPr>
      </w:pPr>
      <w:r w:rsidRPr="00370A47">
        <w:rPr>
          <w:lang w:val="fr-FR"/>
        </w:rPr>
        <w:t xml:space="preserve">Les documents examinés comprenaient des demandes de préparation de projet, des propositions de nouvelles phases (KIP et PGEH) et des documents pour les réunions du Comité exécutif. Leur narration a été évaluée à l’aune des indicateurs obligatoires. Dans les présentations, les activités relatives aux questions de genre ont été indiquées par la participation des femmes aux formations techniques et sur l’application des lois, aux consultations et à la prise de décisions ; par l’emploi dans les services nationaux de l’ozone </w:t>
      </w:r>
      <w:r w:rsidRPr="00370A47">
        <w:rPr>
          <w:lang w:val="fr-FR"/>
        </w:rPr>
        <w:lastRenderedPageBreak/>
        <w:t>(SNO) et les projets ; par les évaluations des obstacles et les recommandations associées ; par la sensibilisation ciblée pour intéresser les femmes au secteur de la réfrigération et la climatisation ; par l’offre d’incitations ; par l’élaboration de documents de communication ; et par des initiatives telles que des modèles et des programmes de mentorat. Une référence aux indicateurs n’a été envisagée qu’en cas de liaison à des activités concrètes ou à des résultats.</w:t>
      </w:r>
    </w:p>
    <w:p w14:paraId="12AE1EC6" w14:textId="77777777" w:rsidR="00370A47" w:rsidRPr="00370A47" w:rsidRDefault="00370A47" w:rsidP="00370A47">
      <w:pPr>
        <w:pStyle w:val="Heading1"/>
        <w:tabs>
          <w:tab w:val="num" w:pos="720"/>
        </w:tabs>
        <w:rPr>
          <w:lang w:val="fr-FR"/>
        </w:rPr>
      </w:pPr>
      <w:r w:rsidRPr="00370A47">
        <w:rPr>
          <w:lang w:val="fr-FR"/>
        </w:rPr>
        <w:t>L’évaluation a couvert toutes les exigences et tous les indicateurs obligatoires de la décision 92/40 à travers les phases des cycles de projet, à savoir la préparation, la planification et la formulation, la mise en œuvre, et le suivi et la production de rapports.</w:t>
      </w:r>
    </w:p>
    <w:p w14:paraId="3CDF4B66" w14:textId="77777777" w:rsidR="00370A47" w:rsidRPr="00370A47" w:rsidRDefault="00370A47" w:rsidP="00370A47">
      <w:pPr>
        <w:spacing w:after="240"/>
        <w:rPr>
          <w:b/>
          <w:bCs/>
          <w:sz w:val="24"/>
          <w:szCs w:val="24"/>
          <w:lang w:val="fr-FR"/>
        </w:rPr>
      </w:pPr>
      <w:r w:rsidRPr="00370A47">
        <w:rPr>
          <w:b/>
          <w:sz w:val="24"/>
          <w:lang w:val="fr-FR"/>
        </w:rPr>
        <w:t>Examen des données sur les exigences et les indicateurs obligatoires</w:t>
      </w:r>
    </w:p>
    <w:p w14:paraId="5D5C6E1B" w14:textId="77777777" w:rsidR="00370A47" w:rsidRPr="00370A47" w:rsidRDefault="00370A47" w:rsidP="00370A47">
      <w:pPr>
        <w:spacing w:after="240"/>
        <w:rPr>
          <w:u w:val="single"/>
          <w:lang w:val="fr-FR"/>
        </w:rPr>
      </w:pPr>
      <w:r w:rsidRPr="00370A47">
        <w:rPr>
          <w:u w:val="single"/>
          <w:lang w:val="fr-FR"/>
        </w:rPr>
        <w:t>Préparation de projet</w:t>
      </w:r>
    </w:p>
    <w:p w14:paraId="3DF8EAC9" w14:textId="77777777" w:rsidR="00370A47" w:rsidRPr="00370A47" w:rsidRDefault="00370A47" w:rsidP="00370A47">
      <w:pPr>
        <w:pStyle w:val="Heading1"/>
        <w:tabs>
          <w:tab w:val="left" w:pos="993"/>
        </w:tabs>
        <w:rPr>
          <w:i/>
          <w:iCs/>
          <w:lang w:val="fr-FR"/>
        </w:rPr>
      </w:pPr>
      <w:r w:rsidRPr="00370A47">
        <w:rPr>
          <w:lang w:val="fr-FR"/>
        </w:rPr>
        <w:t>Trente-et-une demandes de préparation de projet émanant de 29 pays pour la préparation de nouvelles phases des KIP ou des PGEH, présentées depuis la 94</w:t>
      </w:r>
      <w:r w:rsidRPr="00370A47">
        <w:rPr>
          <w:vertAlign w:val="superscript"/>
          <w:lang w:val="fr-FR"/>
        </w:rPr>
        <w:t>e</w:t>
      </w:r>
      <w:r w:rsidRPr="00370A47">
        <w:rPr>
          <w:lang w:val="fr-FR"/>
        </w:rPr>
        <w:t> réunion, ont été examinées. En date de la 97</w:t>
      </w:r>
      <w:r w:rsidRPr="00370A47">
        <w:rPr>
          <w:vertAlign w:val="superscript"/>
          <w:lang w:val="fr-FR"/>
        </w:rPr>
        <w:t>e</w:t>
      </w:r>
      <w:r w:rsidRPr="00370A47">
        <w:rPr>
          <w:lang w:val="fr-FR"/>
        </w:rPr>
        <w:t> réunion, seules cinq de ces demandes avaient mené à la présentation d’une proposition complète de projet, dont quatre ont été approuvées par le Comité exécutif et figurent parmi les 74 projets évalués pour les indicateurs dans les phases de projet suivantes</w:t>
      </w:r>
      <w:r w:rsidRPr="00370A47">
        <w:rPr>
          <w:rStyle w:val="FootnoteReference"/>
          <w:lang w:val="fr-FR"/>
        </w:rPr>
        <w:footnoteReference w:id="3"/>
      </w:r>
      <w:r w:rsidRPr="00370A47">
        <w:rPr>
          <w:lang w:val="fr-FR"/>
        </w:rPr>
        <w:t xml:space="preserve">. Le tableau 1 présente les principales conclusions et observations du secrétariat sur l’exigence et l’indicateur obligatoires pour les préparations de projet. </w:t>
      </w:r>
    </w:p>
    <w:p w14:paraId="1153E6DB" w14:textId="77777777" w:rsidR="00370A47" w:rsidRPr="00370A47" w:rsidRDefault="00370A47" w:rsidP="00370A47">
      <w:pPr>
        <w:rPr>
          <w:b/>
          <w:lang w:val="fr-FR"/>
        </w:rPr>
      </w:pPr>
      <w:r w:rsidRPr="00370A47">
        <w:rPr>
          <w:b/>
          <w:lang w:val="fr-FR"/>
        </w:rPr>
        <w:t xml:space="preserve">Tableau 1. Exigence et indicateur obligatoires pour les préparations de projet </w:t>
      </w:r>
    </w:p>
    <w:tbl>
      <w:tblPr>
        <w:tblW w:w="10530" w:type="dxa"/>
        <w:tblInd w:w="-458" w:type="dxa"/>
        <w:tblCellMar>
          <w:left w:w="0" w:type="dxa"/>
          <w:right w:w="0" w:type="dxa"/>
        </w:tblCellMar>
        <w:tblLook w:val="04A0" w:firstRow="1" w:lastRow="0" w:firstColumn="1" w:lastColumn="0" w:noHBand="0" w:noVBand="1"/>
      </w:tblPr>
      <w:tblGrid>
        <w:gridCol w:w="2231"/>
        <w:gridCol w:w="1170"/>
        <w:gridCol w:w="1200"/>
        <w:gridCol w:w="1170"/>
        <w:gridCol w:w="2348"/>
        <w:gridCol w:w="2411"/>
      </w:tblGrid>
      <w:tr w:rsidR="00370A47" w:rsidRPr="001A52CF" w14:paraId="10E44B23" w14:textId="77777777" w:rsidTr="00EF09B6">
        <w:trPr>
          <w:tblHeader/>
        </w:trPr>
        <w:tc>
          <w:tcPr>
            <w:tcW w:w="243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5ACC1E1F" w14:textId="77777777" w:rsidR="00370A47" w:rsidRPr="001A52CF" w:rsidRDefault="00370A47" w:rsidP="00EF09B6">
            <w:pPr>
              <w:spacing w:line="120" w:lineRule="atLeast"/>
              <w:jc w:val="left"/>
              <w:rPr>
                <w:b/>
                <w:sz w:val="18"/>
                <w:szCs w:val="18"/>
                <w:lang w:val="fr-FR"/>
              </w:rPr>
            </w:pPr>
            <w:r w:rsidRPr="001A52CF">
              <w:rPr>
                <w:b/>
                <w:sz w:val="18"/>
                <w:szCs w:val="18"/>
                <w:lang w:val="fr-FR"/>
              </w:rPr>
              <w:t>Exigence et indicateur obligatoires</w:t>
            </w:r>
          </w:p>
        </w:tc>
        <w:tc>
          <w:tcPr>
            <w:tcW w:w="99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63AC7ECD" w14:textId="77777777" w:rsidR="00370A47" w:rsidRPr="001A52CF" w:rsidRDefault="00370A47" w:rsidP="00EF09B6">
            <w:pPr>
              <w:spacing w:line="120" w:lineRule="atLeast"/>
              <w:rPr>
                <w:b/>
                <w:sz w:val="18"/>
                <w:szCs w:val="18"/>
                <w:lang w:val="fr-FR"/>
              </w:rPr>
            </w:pPr>
            <w:r w:rsidRPr="001A52CF">
              <w:rPr>
                <w:b/>
                <w:sz w:val="18"/>
                <w:szCs w:val="18"/>
                <w:lang w:val="fr-FR"/>
              </w:rPr>
              <w:t>Pleine satisfaction</w:t>
            </w:r>
          </w:p>
        </w:tc>
        <w:tc>
          <w:tcPr>
            <w:tcW w:w="108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6B895BC2" w14:textId="77777777" w:rsidR="00370A47" w:rsidRPr="001A52CF" w:rsidRDefault="00370A47" w:rsidP="00EF09B6">
            <w:pPr>
              <w:spacing w:line="120" w:lineRule="atLeast"/>
              <w:rPr>
                <w:b/>
                <w:sz w:val="18"/>
                <w:szCs w:val="18"/>
                <w:lang w:val="fr-FR"/>
              </w:rPr>
            </w:pPr>
            <w:r w:rsidRPr="001A52CF">
              <w:rPr>
                <w:b/>
                <w:sz w:val="18"/>
                <w:szCs w:val="18"/>
                <w:lang w:val="fr-FR"/>
              </w:rPr>
              <w:t>Satisfaction partielle</w:t>
            </w:r>
          </w:p>
        </w:tc>
        <w:tc>
          <w:tcPr>
            <w:tcW w:w="9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0F9200CA" w14:textId="77777777" w:rsidR="00370A47" w:rsidRPr="001A52CF" w:rsidRDefault="00370A47" w:rsidP="00EF09B6">
            <w:pPr>
              <w:spacing w:line="120" w:lineRule="atLeast"/>
              <w:rPr>
                <w:b/>
                <w:sz w:val="18"/>
                <w:szCs w:val="18"/>
                <w:lang w:val="fr-FR"/>
              </w:rPr>
            </w:pPr>
            <w:r w:rsidRPr="001A52CF">
              <w:rPr>
                <w:b/>
                <w:sz w:val="18"/>
                <w:szCs w:val="18"/>
                <w:lang w:val="fr-FR"/>
              </w:rPr>
              <w:t>Non satisfaction</w:t>
            </w:r>
          </w:p>
        </w:tc>
        <w:tc>
          <w:tcPr>
            <w:tcW w:w="252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6F34FAA7" w14:textId="77777777" w:rsidR="00370A47" w:rsidRPr="001A52CF" w:rsidRDefault="00370A47" w:rsidP="00EF09B6">
            <w:pPr>
              <w:spacing w:line="120" w:lineRule="atLeast"/>
              <w:rPr>
                <w:b/>
                <w:sz w:val="18"/>
                <w:szCs w:val="18"/>
                <w:lang w:val="fr-FR"/>
              </w:rPr>
            </w:pPr>
            <w:r w:rsidRPr="001A52CF">
              <w:rPr>
                <w:b/>
                <w:sz w:val="18"/>
                <w:szCs w:val="18"/>
                <w:lang w:val="fr-FR"/>
              </w:rPr>
              <w:t>Conclusion principale</w:t>
            </w:r>
          </w:p>
        </w:tc>
        <w:tc>
          <w:tcPr>
            <w:tcW w:w="26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5E80DE7D" w14:textId="77777777" w:rsidR="00370A47" w:rsidRPr="001A52CF" w:rsidRDefault="00370A47" w:rsidP="00EF09B6">
            <w:pPr>
              <w:spacing w:line="120" w:lineRule="atLeast"/>
              <w:rPr>
                <w:b/>
                <w:sz w:val="18"/>
                <w:szCs w:val="18"/>
                <w:lang w:val="fr-FR"/>
              </w:rPr>
            </w:pPr>
            <w:r w:rsidRPr="001A52CF">
              <w:rPr>
                <w:b/>
                <w:sz w:val="18"/>
                <w:szCs w:val="18"/>
                <w:lang w:val="fr-FR"/>
              </w:rPr>
              <w:t>Observations</w:t>
            </w:r>
          </w:p>
        </w:tc>
      </w:tr>
      <w:tr w:rsidR="00370A47" w:rsidRPr="002D22B2" w14:paraId="7A1B22C5" w14:textId="77777777" w:rsidTr="00EF09B6">
        <w:tc>
          <w:tcPr>
            <w:tcW w:w="243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1233C82" w14:textId="77777777" w:rsidR="00370A47" w:rsidRPr="001A52CF" w:rsidRDefault="00370A47" w:rsidP="00EF09B6">
            <w:pPr>
              <w:spacing w:line="120" w:lineRule="atLeast"/>
              <w:jc w:val="left"/>
              <w:rPr>
                <w:i/>
                <w:iCs/>
                <w:sz w:val="18"/>
                <w:szCs w:val="18"/>
                <w:lang w:val="fr-FR"/>
              </w:rPr>
            </w:pPr>
            <w:r w:rsidRPr="001A52CF">
              <w:rPr>
                <w:i/>
                <w:sz w:val="18"/>
                <w:szCs w:val="18"/>
                <w:lang w:val="fr-FR"/>
              </w:rPr>
              <w:t>Exigence</w:t>
            </w:r>
          </w:p>
          <w:p w14:paraId="5FD502F1" w14:textId="77777777" w:rsidR="00370A47" w:rsidRPr="001A52CF" w:rsidRDefault="00370A47" w:rsidP="00EF09B6">
            <w:pPr>
              <w:spacing w:line="120" w:lineRule="atLeast"/>
              <w:jc w:val="left"/>
              <w:rPr>
                <w:sz w:val="18"/>
                <w:szCs w:val="18"/>
                <w:lang w:val="fr-FR"/>
              </w:rPr>
            </w:pPr>
            <w:r w:rsidRPr="001A52CF">
              <w:rPr>
                <w:sz w:val="18"/>
                <w:szCs w:val="18"/>
                <w:lang w:val="fr-FR"/>
              </w:rPr>
              <w:t>La narration/le formulaire contient un paragraphe spécifique sur le genre</w:t>
            </w:r>
          </w:p>
          <w:p w14:paraId="09DECED7" w14:textId="77777777" w:rsidR="00370A47" w:rsidRPr="001A52CF" w:rsidRDefault="00370A47" w:rsidP="00EF09B6">
            <w:pPr>
              <w:spacing w:line="120" w:lineRule="atLeast"/>
              <w:jc w:val="left"/>
              <w:rPr>
                <w:sz w:val="18"/>
                <w:szCs w:val="18"/>
                <w:lang w:val="fr-FR"/>
              </w:rPr>
            </w:pPr>
          </w:p>
          <w:p w14:paraId="43B1C82D" w14:textId="77777777" w:rsidR="00370A47" w:rsidRPr="001A52CF" w:rsidRDefault="00370A47" w:rsidP="00EF09B6">
            <w:pPr>
              <w:spacing w:line="120" w:lineRule="atLeast"/>
              <w:jc w:val="left"/>
              <w:rPr>
                <w:i/>
                <w:sz w:val="18"/>
                <w:szCs w:val="18"/>
                <w:lang w:val="fr-FR"/>
              </w:rPr>
            </w:pPr>
            <w:r w:rsidRPr="001A52CF">
              <w:rPr>
                <w:i/>
                <w:sz w:val="18"/>
                <w:szCs w:val="18"/>
                <w:lang w:val="fr-FR"/>
              </w:rPr>
              <w:t>Indicateur</w:t>
            </w:r>
          </w:p>
          <w:p w14:paraId="1659376C" w14:textId="77777777" w:rsidR="00370A47" w:rsidRPr="001A52CF" w:rsidRDefault="00370A47" w:rsidP="00EF09B6">
            <w:pPr>
              <w:spacing w:line="120" w:lineRule="atLeast"/>
              <w:jc w:val="left"/>
              <w:rPr>
                <w:sz w:val="18"/>
                <w:szCs w:val="18"/>
                <w:lang w:val="fr-FR"/>
              </w:rPr>
            </w:pPr>
            <w:r w:rsidRPr="001A52CF">
              <w:rPr>
                <w:sz w:val="18"/>
                <w:szCs w:val="18"/>
                <w:lang w:val="fr-FR"/>
              </w:rPr>
              <w:t>Un paragraphe spécifique sur le genre est ajouté à la demande de préparation de projet</w:t>
            </w:r>
          </w:p>
          <w:p w14:paraId="77AFF23D" w14:textId="77777777" w:rsidR="00370A47" w:rsidRPr="001A52CF" w:rsidRDefault="00370A47" w:rsidP="00EF09B6">
            <w:pPr>
              <w:spacing w:line="120" w:lineRule="atLeast"/>
              <w:jc w:val="left"/>
              <w:rPr>
                <w:sz w:val="18"/>
                <w:szCs w:val="18"/>
                <w:lang w:val="fr-FR"/>
              </w:rPr>
            </w:pPr>
          </w:p>
        </w:tc>
        <w:tc>
          <w:tcPr>
            <w:tcW w:w="99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33ECFD5B" w14:textId="77777777" w:rsidR="00370A47" w:rsidRPr="001A52CF" w:rsidRDefault="00370A47" w:rsidP="00EF09B6">
            <w:pPr>
              <w:spacing w:line="120" w:lineRule="atLeast"/>
              <w:jc w:val="left"/>
              <w:rPr>
                <w:sz w:val="18"/>
                <w:szCs w:val="18"/>
                <w:lang w:val="fr-FR"/>
              </w:rPr>
            </w:pPr>
            <w:r w:rsidRPr="001A52CF">
              <w:rPr>
                <w:sz w:val="18"/>
                <w:szCs w:val="18"/>
                <w:lang w:val="fr-FR"/>
              </w:rPr>
              <w:t>23</w:t>
            </w:r>
          </w:p>
          <w:p w14:paraId="25C054D1" w14:textId="77777777" w:rsidR="00370A47" w:rsidRPr="001A52CF" w:rsidRDefault="00370A47" w:rsidP="00EF09B6">
            <w:pPr>
              <w:spacing w:line="120" w:lineRule="atLeast"/>
              <w:jc w:val="left"/>
              <w:rPr>
                <w:sz w:val="18"/>
                <w:szCs w:val="18"/>
                <w:lang w:val="fr-FR"/>
              </w:rPr>
            </w:pPr>
            <w:r w:rsidRPr="001A52CF">
              <w:rPr>
                <w:sz w:val="18"/>
                <w:szCs w:val="18"/>
                <w:lang w:val="fr-FR"/>
              </w:rPr>
              <w:t>(74 pour cent)</w:t>
            </w:r>
          </w:p>
        </w:tc>
        <w:tc>
          <w:tcPr>
            <w:tcW w:w="108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5E8297B6" w14:textId="77777777" w:rsidR="00370A47" w:rsidRPr="001A52CF" w:rsidRDefault="00370A47" w:rsidP="00EF09B6">
            <w:pPr>
              <w:spacing w:line="120" w:lineRule="atLeast"/>
              <w:jc w:val="left"/>
              <w:rPr>
                <w:sz w:val="18"/>
                <w:szCs w:val="18"/>
                <w:lang w:val="fr-FR"/>
              </w:rPr>
            </w:pPr>
            <w:r w:rsidRPr="001A52CF">
              <w:rPr>
                <w:sz w:val="18"/>
                <w:szCs w:val="18"/>
                <w:lang w:val="fr-FR"/>
              </w:rPr>
              <w:t>5</w:t>
            </w:r>
          </w:p>
          <w:p w14:paraId="53030D63" w14:textId="77777777" w:rsidR="00370A47" w:rsidRPr="001A52CF" w:rsidRDefault="00370A47" w:rsidP="00EF09B6">
            <w:pPr>
              <w:spacing w:line="120" w:lineRule="atLeast"/>
              <w:jc w:val="left"/>
              <w:rPr>
                <w:sz w:val="18"/>
                <w:szCs w:val="18"/>
                <w:lang w:val="fr-FR"/>
              </w:rPr>
            </w:pPr>
            <w:r w:rsidRPr="001A52CF">
              <w:rPr>
                <w:sz w:val="18"/>
                <w:szCs w:val="18"/>
                <w:lang w:val="fr-FR"/>
              </w:rPr>
              <w:t>(16 pour cent)</w:t>
            </w:r>
          </w:p>
        </w:tc>
        <w:tc>
          <w:tcPr>
            <w:tcW w:w="90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37257ADD" w14:textId="77777777" w:rsidR="00370A47" w:rsidRPr="001A52CF" w:rsidRDefault="00370A47" w:rsidP="00EF09B6">
            <w:pPr>
              <w:spacing w:line="120" w:lineRule="atLeast"/>
              <w:jc w:val="left"/>
              <w:rPr>
                <w:sz w:val="18"/>
                <w:szCs w:val="18"/>
                <w:lang w:val="fr-FR"/>
              </w:rPr>
            </w:pPr>
            <w:r w:rsidRPr="001A52CF">
              <w:rPr>
                <w:sz w:val="18"/>
                <w:szCs w:val="18"/>
                <w:lang w:val="fr-FR"/>
              </w:rPr>
              <w:t>3</w:t>
            </w:r>
          </w:p>
          <w:p w14:paraId="33E73957" w14:textId="77777777" w:rsidR="00370A47" w:rsidRPr="001A52CF" w:rsidRDefault="00370A47" w:rsidP="00EF09B6">
            <w:pPr>
              <w:spacing w:line="120" w:lineRule="atLeast"/>
              <w:jc w:val="left"/>
              <w:rPr>
                <w:sz w:val="18"/>
                <w:szCs w:val="18"/>
                <w:lang w:val="fr-FR"/>
              </w:rPr>
            </w:pPr>
            <w:r w:rsidRPr="001A52CF">
              <w:rPr>
                <w:sz w:val="18"/>
                <w:szCs w:val="18"/>
                <w:lang w:val="fr-FR"/>
              </w:rPr>
              <w:t>(10 pour cent)</w:t>
            </w:r>
          </w:p>
        </w:tc>
        <w:tc>
          <w:tcPr>
            <w:tcW w:w="252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88F9C44" w14:textId="77777777" w:rsidR="00370A47" w:rsidRPr="001A52CF" w:rsidRDefault="00370A47" w:rsidP="00370A47">
            <w:pPr>
              <w:pStyle w:val="ListParagraph"/>
              <w:numPr>
                <w:ilvl w:val="0"/>
                <w:numId w:val="22"/>
              </w:numPr>
              <w:spacing w:line="120" w:lineRule="atLeast"/>
              <w:ind w:left="208" w:hanging="208"/>
              <w:jc w:val="left"/>
              <w:rPr>
                <w:sz w:val="18"/>
                <w:szCs w:val="18"/>
              </w:rPr>
            </w:pPr>
            <w:r w:rsidRPr="001A52CF">
              <w:rPr>
                <w:sz w:val="18"/>
                <w:szCs w:val="18"/>
              </w:rPr>
              <w:t>28 des 31 demandes (90 pour cent) ont satisfait au moins partiellement à l’exigence</w:t>
            </w:r>
          </w:p>
          <w:p w14:paraId="486AB87D" w14:textId="77777777" w:rsidR="00370A47" w:rsidRPr="001A52CF" w:rsidRDefault="00370A47" w:rsidP="00370A47">
            <w:pPr>
              <w:pStyle w:val="ListParagraph"/>
              <w:numPr>
                <w:ilvl w:val="0"/>
                <w:numId w:val="22"/>
              </w:numPr>
              <w:spacing w:line="120" w:lineRule="atLeast"/>
              <w:ind w:left="208" w:hanging="208"/>
              <w:jc w:val="left"/>
              <w:rPr>
                <w:sz w:val="18"/>
                <w:szCs w:val="18"/>
              </w:rPr>
            </w:pPr>
            <w:r w:rsidRPr="001A52CF">
              <w:rPr>
                <w:sz w:val="18"/>
                <w:szCs w:val="18"/>
              </w:rPr>
              <w:t>23 (74 pour cent) ont donné pleine satisfaction — activités prévues détaillées incluses</w:t>
            </w:r>
          </w:p>
          <w:p w14:paraId="413480CE" w14:textId="77777777" w:rsidR="00370A47" w:rsidRPr="001A52CF" w:rsidRDefault="00370A47" w:rsidP="00370A47">
            <w:pPr>
              <w:pStyle w:val="ListParagraph"/>
              <w:numPr>
                <w:ilvl w:val="0"/>
                <w:numId w:val="22"/>
              </w:numPr>
              <w:spacing w:line="120" w:lineRule="atLeast"/>
              <w:ind w:left="208" w:hanging="208"/>
              <w:jc w:val="left"/>
              <w:rPr>
                <w:sz w:val="18"/>
                <w:szCs w:val="18"/>
              </w:rPr>
            </w:pPr>
            <w:r w:rsidRPr="001A52CF">
              <w:rPr>
                <w:sz w:val="18"/>
                <w:szCs w:val="18"/>
              </w:rPr>
              <w:t>5 (16 pour cent) ont donné satisfaction partielle — brèves références seulement</w:t>
            </w:r>
          </w:p>
          <w:p w14:paraId="163E402C" w14:textId="77777777" w:rsidR="00370A47" w:rsidRPr="001A52CF" w:rsidRDefault="00370A47" w:rsidP="00370A47">
            <w:pPr>
              <w:pStyle w:val="ListParagraph"/>
              <w:numPr>
                <w:ilvl w:val="0"/>
                <w:numId w:val="22"/>
              </w:numPr>
              <w:spacing w:line="120" w:lineRule="atLeast"/>
              <w:ind w:left="208" w:hanging="208"/>
              <w:jc w:val="left"/>
              <w:rPr>
                <w:sz w:val="18"/>
                <w:szCs w:val="18"/>
              </w:rPr>
            </w:pPr>
            <w:r w:rsidRPr="001A52CF">
              <w:rPr>
                <w:sz w:val="18"/>
                <w:szCs w:val="18"/>
              </w:rPr>
              <w:t>3 (10 pour cent) n’ont pas satisfait à l’exigence</w:t>
            </w:r>
          </w:p>
        </w:tc>
        <w:tc>
          <w:tcPr>
            <w:tcW w:w="26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D308996" w14:textId="77777777" w:rsidR="00370A47" w:rsidRPr="001A52CF" w:rsidRDefault="00370A47" w:rsidP="00EF09B6">
            <w:pPr>
              <w:spacing w:line="120" w:lineRule="atLeast"/>
              <w:jc w:val="left"/>
              <w:rPr>
                <w:sz w:val="18"/>
                <w:szCs w:val="18"/>
                <w:lang w:val="fr-FR"/>
              </w:rPr>
            </w:pPr>
            <w:r w:rsidRPr="001A52CF">
              <w:rPr>
                <w:sz w:val="18"/>
                <w:szCs w:val="18"/>
                <w:lang w:val="fr-FR"/>
              </w:rPr>
              <w:t>Les 5 présentations donnant « satisfaction partielle » ont respecté le format approprié du secrétariat et exprimé un engagement général à intégrer la politique et les indicateurs, mais n’ont pas fourni d’informations sur la manière dont celle-ci serait rendue opérationnelle ou dont des activités spécifiques seraient entreprises.</w:t>
            </w:r>
          </w:p>
        </w:tc>
      </w:tr>
    </w:tbl>
    <w:p w14:paraId="7E11D354" w14:textId="77777777" w:rsidR="00370A47" w:rsidRPr="00370A47" w:rsidRDefault="00370A47" w:rsidP="00370A47">
      <w:pPr>
        <w:ind w:left="720"/>
        <w:rPr>
          <w:lang w:val="fr-FR"/>
        </w:rPr>
      </w:pPr>
    </w:p>
    <w:p w14:paraId="0CE52FC9" w14:textId="77777777" w:rsidR="00370A47" w:rsidRPr="00370A47" w:rsidRDefault="00370A47" w:rsidP="00370A47">
      <w:pPr>
        <w:spacing w:after="240"/>
        <w:rPr>
          <w:rFonts w:eastAsia="Times New Roman"/>
          <w:u w:val="single"/>
          <w:lang w:val="fr-FR"/>
        </w:rPr>
      </w:pPr>
      <w:r w:rsidRPr="00370A47">
        <w:rPr>
          <w:u w:val="single"/>
          <w:lang w:val="fr-FR"/>
        </w:rPr>
        <w:t>Planification et formulation de projet</w:t>
      </w:r>
    </w:p>
    <w:p w14:paraId="4F66E5A5" w14:textId="77777777" w:rsidR="00370A47" w:rsidRPr="00370A47" w:rsidRDefault="00370A47" w:rsidP="00370A47">
      <w:pPr>
        <w:pStyle w:val="Heading1"/>
        <w:tabs>
          <w:tab w:val="left" w:pos="720"/>
        </w:tabs>
        <w:rPr>
          <w:lang w:val="fr-FR"/>
        </w:rPr>
      </w:pPr>
      <w:r w:rsidRPr="00370A47">
        <w:rPr>
          <w:lang w:val="fr-FR"/>
        </w:rPr>
        <w:t>Pour la phase de planification et formulation de projet, des données ont été collectées dans 74 présentations de projet pour des nouvelles phases de KIP et de PGEH, qui ont été approuvées depuis la 94</w:t>
      </w:r>
      <w:r w:rsidRPr="00370A47">
        <w:rPr>
          <w:vertAlign w:val="superscript"/>
          <w:lang w:val="fr-FR"/>
        </w:rPr>
        <w:t>e</w:t>
      </w:r>
      <w:r w:rsidRPr="00370A47">
        <w:rPr>
          <w:lang w:val="fr-FR"/>
        </w:rPr>
        <w:t xml:space="preserve"> réunion. Le tableau 2 présente les principales conclusions et observations du secrétariat sur l’exigence et l’indicateur obligatoires pour la planification et formulation de projet. </w:t>
      </w:r>
    </w:p>
    <w:p w14:paraId="3984CA8D" w14:textId="77777777" w:rsidR="00370A47" w:rsidRPr="00370A47" w:rsidRDefault="00370A47" w:rsidP="00370A47">
      <w:pPr>
        <w:keepNext/>
        <w:rPr>
          <w:b/>
          <w:lang w:val="fr-FR"/>
        </w:rPr>
      </w:pPr>
      <w:r w:rsidRPr="00370A47">
        <w:rPr>
          <w:b/>
          <w:lang w:val="fr-FR"/>
        </w:rPr>
        <w:lastRenderedPageBreak/>
        <w:t>Tableau 2. Exigence et indicateur obligatoires pour la planification et formulation de projet</w:t>
      </w:r>
    </w:p>
    <w:tbl>
      <w:tblPr>
        <w:tblW w:w="10530" w:type="dxa"/>
        <w:tblInd w:w="-458" w:type="dxa"/>
        <w:tblCellMar>
          <w:left w:w="0" w:type="dxa"/>
          <w:right w:w="0" w:type="dxa"/>
        </w:tblCellMar>
        <w:tblLook w:val="04A0" w:firstRow="1" w:lastRow="0" w:firstColumn="1" w:lastColumn="0" w:noHBand="0" w:noVBand="1"/>
      </w:tblPr>
      <w:tblGrid>
        <w:gridCol w:w="2430"/>
        <w:gridCol w:w="1286"/>
        <w:gridCol w:w="1200"/>
        <w:gridCol w:w="1170"/>
        <w:gridCol w:w="2224"/>
        <w:gridCol w:w="2220"/>
      </w:tblGrid>
      <w:tr w:rsidR="00370A47" w:rsidRPr="001A52CF" w14:paraId="0A450D0B" w14:textId="77777777" w:rsidTr="001A52CF">
        <w:trPr>
          <w:trHeight w:val="446"/>
          <w:tblHeader/>
        </w:trPr>
        <w:tc>
          <w:tcPr>
            <w:tcW w:w="243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365B545F" w14:textId="77777777" w:rsidR="00370A47" w:rsidRPr="001A52CF" w:rsidRDefault="00370A47" w:rsidP="00EF09B6">
            <w:pPr>
              <w:spacing w:line="120" w:lineRule="atLeast"/>
              <w:jc w:val="left"/>
              <w:rPr>
                <w:b/>
                <w:sz w:val="18"/>
                <w:szCs w:val="18"/>
                <w:lang w:val="fr-FR"/>
              </w:rPr>
            </w:pPr>
            <w:r w:rsidRPr="001A52CF">
              <w:rPr>
                <w:b/>
                <w:sz w:val="18"/>
                <w:szCs w:val="18"/>
                <w:lang w:val="fr-FR"/>
              </w:rPr>
              <w:t>Exigence</w:t>
            </w:r>
            <w:r w:rsidRPr="001A52CF">
              <w:rPr>
                <w:sz w:val="18"/>
                <w:szCs w:val="18"/>
                <w:lang w:val="fr-FR"/>
              </w:rPr>
              <w:t xml:space="preserve"> </w:t>
            </w:r>
            <w:r w:rsidRPr="001A52CF">
              <w:rPr>
                <w:b/>
                <w:sz w:val="18"/>
                <w:szCs w:val="18"/>
                <w:lang w:val="fr-FR"/>
              </w:rPr>
              <w:t>et indicateur obligatoires</w:t>
            </w:r>
          </w:p>
        </w:tc>
        <w:tc>
          <w:tcPr>
            <w:tcW w:w="1286"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68C08F7C" w14:textId="77777777" w:rsidR="00370A47" w:rsidRPr="001A52CF" w:rsidRDefault="00370A47" w:rsidP="00EF09B6">
            <w:pPr>
              <w:spacing w:line="120" w:lineRule="atLeast"/>
              <w:rPr>
                <w:b/>
                <w:sz w:val="18"/>
                <w:szCs w:val="18"/>
                <w:lang w:val="fr-FR"/>
              </w:rPr>
            </w:pPr>
            <w:r w:rsidRPr="001A52CF">
              <w:rPr>
                <w:b/>
                <w:sz w:val="18"/>
                <w:szCs w:val="18"/>
                <w:lang w:val="fr-FR"/>
              </w:rPr>
              <w:t>Pleine satisfaction</w:t>
            </w:r>
          </w:p>
        </w:tc>
        <w:tc>
          <w:tcPr>
            <w:tcW w:w="12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3E4D731F" w14:textId="77777777" w:rsidR="00370A47" w:rsidRPr="001A52CF" w:rsidRDefault="00370A47" w:rsidP="00EF09B6">
            <w:pPr>
              <w:spacing w:line="120" w:lineRule="atLeast"/>
              <w:rPr>
                <w:b/>
                <w:sz w:val="18"/>
                <w:szCs w:val="18"/>
                <w:lang w:val="fr-FR"/>
              </w:rPr>
            </w:pPr>
            <w:r w:rsidRPr="001A52CF">
              <w:rPr>
                <w:b/>
                <w:sz w:val="18"/>
                <w:szCs w:val="18"/>
                <w:lang w:val="fr-FR"/>
              </w:rPr>
              <w:t>Satisfaction partielle</w:t>
            </w:r>
          </w:p>
        </w:tc>
        <w:tc>
          <w:tcPr>
            <w:tcW w:w="117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3C463564" w14:textId="77777777" w:rsidR="00370A47" w:rsidRPr="001A52CF" w:rsidRDefault="00370A47" w:rsidP="00EF09B6">
            <w:pPr>
              <w:spacing w:line="120" w:lineRule="atLeast"/>
              <w:rPr>
                <w:b/>
                <w:sz w:val="18"/>
                <w:szCs w:val="18"/>
                <w:lang w:val="fr-FR"/>
              </w:rPr>
            </w:pPr>
            <w:r w:rsidRPr="001A52CF">
              <w:rPr>
                <w:b/>
                <w:sz w:val="18"/>
                <w:szCs w:val="18"/>
                <w:lang w:val="fr-FR"/>
              </w:rPr>
              <w:t>Non satisfaction</w:t>
            </w:r>
          </w:p>
        </w:tc>
        <w:tc>
          <w:tcPr>
            <w:tcW w:w="2224"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6C7B21F4" w14:textId="77777777" w:rsidR="00370A47" w:rsidRPr="001A52CF" w:rsidRDefault="00370A47" w:rsidP="00EF09B6">
            <w:pPr>
              <w:spacing w:line="120" w:lineRule="atLeast"/>
              <w:rPr>
                <w:b/>
                <w:sz w:val="18"/>
                <w:szCs w:val="18"/>
                <w:lang w:val="fr-FR"/>
              </w:rPr>
            </w:pPr>
            <w:r w:rsidRPr="001A52CF">
              <w:rPr>
                <w:b/>
                <w:sz w:val="18"/>
                <w:szCs w:val="18"/>
                <w:lang w:val="fr-FR"/>
              </w:rPr>
              <w:t>Conclusion principale</w:t>
            </w:r>
          </w:p>
        </w:tc>
        <w:tc>
          <w:tcPr>
            <w:tcW w:w="222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4AD28BAB" w14:textId="77777777" w:rsidR="00370A47" w:rsidRPr="001A52CF" w:rsidRDefault="00370A47" w:rsidP="00EF09B6">
            <w:pPr>
              <w:spacing w:line="120" w:lineRule="atLeast"/>
              <w:rPr>
                <w:b/>
                <w:sz w:val="18"/>
                <w:szCs w:val="18"/>
                <w:lang w:val="fr-FR"/>
              </w:rPr>
            </w:pPr>
            <w:r w:rsidRPr="001A52CF">
              <w:rPr>
                <w:b/>
                <w:sz w:val="18"/>
                <w:szCs w:val="18"/>
                <w:lang w:val="fr-FR"/>
              </w:rPr>
              <w:t>Observations</w:t>
            </w:r>
          </w:p>
        </w:tc>
      </w:tr>
      <w:tr w:rsidR="00370A47" w:rsidRPr="002D22B2" w14:paraId="453D0F97" w14:textId="77777777" w:rsidTr="001A52CF">
        <w:trPr>
          <w:trHeight w:val="3177"/>
        </w:trPr>
        <w:tc>
          <w:tcPr>
            <w:tcW w:w="243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6122462" w14:textId="77777777" w:rsidR="00370A47" w:rsidRPr="001A52CF" w:rsidRDefault="00370A47" w:rsidP="00EF09B6">
            <w:pPr>
              <w:spacing w:line="120" w:lineRule="atLeast"/>
              <w:jc w:val="left"/>
              <w:rPr>
                <w:i/>
                <w:sz w:val="18"/>
                <w:szCs w:val="18"/>
                <w:lang w:val="fr-FR"/>
              </w:rPr>
            </w:pPr>
            <w:r w:rsidRPr="001A52CF">
              <w:rPr>
                <w:i/>
                <w:sz w:val="18"/>
                <w:szCs w:val="18"/>
                <w:lang w:val="fr-FR"/>
              </w:rPr>
              <w:t xml:space="preserve">Exigence </w:t>
            </w:r>
          </w:p>
          <w:p w14:paraId="510A7EB8" w14:textId="77777777" w:rsidR="00370A47" w:rsidRPr="001A52CF" w:rsidRDefault="00370A47" w:rsidP="00EF09B6">
            <w:pPr>
              <w:spacing w:line="120" w:lineRule="atLeast"/>
              <w:jc w:val="left"/>
              <w:rPr>
                <w:sz w:val="18"/>
                <w:szCs w:val="18"/>
                <w:lang w:val="fr-FR"/>
              </w:rPr>
            </w:pPr>
            <w:r w:rsidRPr="001A52CF">
              <w:rPr>
                <w:sz w:val="18"/>
                <w:szCs w:val="18"/>
                <w:lang w:val="fr-FR"/>
              </w:rPr>
              <w:t>Réalisation d’une évaluation initiale des genres et préparation d’un rapport d’analyse des genres</w:t>
            </w:r>
          </w:p>
          <w:p w14:paraId="1AAC3EC0" w14:textId="77777777" w:rsidR="00370A47" w:rsidRPr="001A52CF" w:rsidRDefault="00370A47" w:rsidP="00EF09B6">
            <w:pPr>
              <w:spacing w:line="120" w:lineRule="atLeast"/>
              <w:jc w:val="left"/>
              <w:rPr>
                <w:sz w:val="18"/>
                <w:szCs w:val="18"/>
                <w:lang w:val="fr-FR"/>
              </w:rPr>
            </w:pPr>
          </w:p>
          <w:p w14:paraId="5CF0006C" w14:textId="77777777" w:rsidR="00370A47" w:rsidRPr="001A52CF" w:rsidRDefault="00370A47" w:rsidP="00EF09B6">
            <w:pPr>
              <w:spacing w:line="120" w:lineRule="atLeast"/>
              <w:jc w:val="left"/>
              <w:rPr>
                <w:i/>
                <w:iCs/>
                <w:sz w:val="18"/>
                <w:szCs w:val="18"/>
                <w:lang w:val="fr-FR"/>
              </w:rPr>
            </w:pPr>
            <w:r w:rsidRPr="001A52CF">
              <w:rPr>
                <w:i/>
                <w:sz w:val="18"/>
                <w:szCs w:val="18"/>
                <w:lang w:val="fr-FR"/>
              </w:rPr>
              <w:t xml:space="preserve">Indicateur </w:t>
            </w:r>
          </w:p>
          <w:p w14:paraId="7E4D23AB" w14:textId="77777777" w:rsidR="00370A47" w:rsidRPr="001A52CF" w:rsidRDefault="00370A47" w:rsidP="00EF09B6">
            <w:pPr>
              <w:spacing w:line="120" w:lineRule="atLeast"/>
              <w:jc w:val="left"/>
              <w:rPr>
                <w:sz w:val="18"/>
                <w:szCs w:val="18"/>
                <w:lang w:val="fr-FR"/>
              </w:rPr>
            </w:pPr>
            <w:r w:rsidRPr="001A52CF">
              <w:rPr>
                <w:sz w:val="18"/>
                <w:szCs w:val="18"/>
                <w:lang w:val="fr-FR"/>
              </w:rPr>
              <w:t>Évaluation des genres entreprise et intégrée à la proposition finale de projet</w:t>
            </w:r>
          </w:p>
        </w:tc>
        <w:tc>
          <w:tcPr>
            <w:tcW w:w="1286"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6B3412F0" w14:textId="77777777" w:rsidR="00895736" w:rsidRPr="001A52CF" w:rsidRDefault="00370A47" w:rsidP="00EF09B6">
            <w:pPr>
              <w:spacing w:line="120" w:lineRule="atLeast"/>
              <w:jc w:val="left"/>
              <w:rPr>
                <w:sz w:val="18"/>
                <w:szCs w:val="18"/>
                <w:lang w:val="fr-FR"/>
              </w:rPr>
            </w:pPr>
            <w:r w:rsidRPr="001A52CF">
              <w:rPr>
                <w:sz w:val="18"/>
                <w:szCs w:val="18"/>
                <w:lang w:val="fr-FR"/>
              </w:rPr>
              <w:t xml:space="preserve">18 </w:t>
            </w:r>
          </w:p>
          <w:p w14:paraId="705E61A9" w14:textId="3F2435E3" w:rsidR="00370A47" w:rsidRPr="001A52CF" w:rsidRDefault="00370A47" w:rsidP="00EF09B6">
            <w:pPr>
              <w:spacing w:line="120" w:lineRule="atLeast"/>
              <w:jc w:val="left"/>
              <w:rPr>
                <w:sz w:val="18"/>
                <w:szCs w:val="18"/>
                <w:lang w:val="fr-FR"/>
              </w:rPr>
            </w:pPr>
            <w:r w:rsidRPr="001A52CF">
              <w:rPr>
                <w:sz w:val="18"/>
                <w:szCs w:val="18"/>
                <w:lang w:val="fr-FR"/>
              </w:rPr>
              <w:t>(24 pour cent)</w:t>
            </w:r>
          </w:p>
        </w:tc>
        <w:tc>
          <w:tcPr>
            <w:tcW w:w="120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6FD58B0D" w14:textId="77777777" w:rsidR="00370A47" w:rsidRPr="001A52CF" w:rsidRDefault="00370A47" w:rsidP="00EF09B6">
            <w:pPr>
              <w:spacing w:line="120" w:lineRule="atLeast"/>
              <w:jc w:val="left"/>
              <w:rPr>
                <w:sz w:val="18"/>
                <w:szCs w:val="18"/>
                <w:lang w:val="fr-FR"/>
              </w:rPr>
            </w:pPr>
            <w:r w:rsidRPr="001A52CF">
              <w:rPr>
                <w:sz w:val="18"/>
                <w:szCs w:val="18"/>
                <w:lang w:val="fr-FR"/>
              </w:rPr>
              <w:t xml:space="preserve">26 </w:t>
            </w:r>
          </w:p>
          <w:p w14:paraId="6E4458E5" w14:textId="77777777" w:rsidR="00370A47" w:rsidRPr="001A52CF" w:rsidRDefault="00370A47" w:rsidP="00EF09B6">
            <w:pPr>
              <w:spacing w:line="120" w:lineRule="atLeast"/>
              <w:jc w:val="left"/>
              <w:rPr>
                <w:sz w:val="18"/>
                <w:szCs w:val="18"/>
                <w:lang w:val="fr-FR"/>
              </w:rPr>
            </w:pPr>
            <w:r w:rsidRPr="001A52CF">
              <w:rPr>
                <w:sz w:val="18"/>
                <w:szCs w:val="18"/>
                <w:lang w:val="fr-FR"/>
              </w:rPr>
              <w:t>(35 pour cent)</w:t>
            </w:r>
          </w:p>
        </w:tc>
        <w:tc>
          <w:tcPr>
            <w:tcW w:w="117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374D1D75" w14:textId="77777777" w:rsidR="00895736" w:rsidRPr="001A52CF" w:rsidRDefault="00370A47" w:rsidP="00EF09B6">
            <w:pPr>
              <w:spacing w:line="120" w:lineRule="atLeast"/>
              <w:jc w:val="left"/>
              <w:rPr>
                <w:sz w:val="18"/>
                <w:szCs w:val="18"/>
                <w:lang w:val="fr-FR"/>
              </w:rPr>
            </w:pPr>
            <w:r w:rsidRPr="001A52CF">
              <w:rPr>
                <w:sz w:val="18"/>
                <w:szCs w:val="18"/>
                <w:lang w:val="fr-FR"/>
              </w:rPr>
              <w:t>30</w:t>
            </w:r>
          </w:p>
          <w:p w14:paraId="4F134E0A" w14:textId="5A0DF152" w:rsidR="00370A47" w:rsidRPr="001A52CF" w:rsidRDefault="00370A47" w:rsidP="00EF09B6">
            <w:pPr>
              <w:spacing w:line="120" w:lineRule="atLeast"/>
              <w:jc w:val="left"/>
              <w:rPr>
                <w:sz w:val="18"/>
                <w:szCs w:val="18"/>
                <w:lang w:val="fr-FR"/>
              </w:rPr>
            </w:pPr>
            <w:r w:rsidRPr="001A52CF">
              <w:rPr>
                <w:sz w:val="18"/>
                <w:szCs w:val="18"/>
                <w:lang w:val="fr-FR"/>
              </w:rPr>
              <w:t>(41 pour cent)</w:t>
            </w:r>
          </w:p>
        </w:tc>
        <w:tc>
          <w:tcPr>
            <w:tcW w:w="2224"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2A5B16C" w14:textId="77777777" w:rsidR="00370A47" w:rsidRPr="001A52CF" w:rsidRDefault="00370A47" w:rsidP="00370A47">
            <w:pPr>
              <w:pStyle w:val="ListParagraph"/>
              <w:numPr>
                <w:ilvl w:val="0"/>
                <w:numId w:val="23"/>
              </w:numPr>
              <w:tabs>
                <w:tab w:val="clear" w:pos="720"/>
                <w:tab w:val="num" w:pos="190"/>
              </w:tabs>
              <w:spacing w:line="120" w:lineRule="atLeast"/>
              <w:ind w:left="190" w:hanging="190"/>
              <w:jc w:val="left"/>
              <w:rPr>
                <w:sz w:val="18"/>
                <w:szCs w:val="18"/>
              </w:rPr>
            </w:pPr>
            <w:r w:rsidRPr="001A52CF">
              <w:rPr>
                <w:sz w:val="18"/>
                <w:szCs w:val="18"/>
              </w:rPr>
              <w:t xml:space="preserve">44 présentations (59 pour cent) indiquaient qu’une évaluation avait été entreprise ou était planifiée </w:t>
            </w:r>
          </w:p>
          <w:p w14:paraId="19944345" w14:textId="77777777" w:rsidR="00370A47" w:rsidRPr="001A52CF" w:rsidRDefault="00370A47" w:rsidP="00370A47">
            <w:pPr>
              <w:pStyle w:val="ListParagraph"/>
              <w:numPr>
                <w:ilvl w:val="0"/>
                <w:numId w:val="23"/>
              </w:numPr>
              <w:tabs>
                <w:tab w:val="clear" w:pos="720"/>
                <w:tab w:val="num" w:pos="190"/>
              </w:tabs>
              <w:spacing w:line="120" w:lineRule="atLeast"/>
              <w:ind w:left="190" w:hanging="190"/>
              <w:jc w:val="left"/>
              <w:rPr>
                <w:sz w:val="18"/>
                <w:szCs w:val="18"/>
              </w:rPr>
            </w:pPr>
            <w:r w:rsidRPr="001A52CF">
              <w:rPr>
                <w:sz w:val="18"/>
                <w:szCs w:val="18"/>
              </w:rPr>
              <w:t>18 (24 pour cent) avaient déjà mené une évaluation</w:t>
            </w:r>
          </w:p>
          <w:p w14:paraId="67E56908" w14:textId="77777777" w:rsidR="00370A47" w:rsidRPr="001A52CF" w:rsidRDefault="00370A47" w:rsidP="00370A47">
            <w:pPr>
              <w:pStyle w:val="ListParagraph"/>
              <w:numPr>
                <w:ilvl w:val="0"/>
                <w:numId w:val="23"/>
              </w:numPr>
              <w:tabs>
                <w:tab w:val="clear" w:pos="720"/>
                <w:tab w:val="num" w:pos="190"/>
              </w:tabs>
              <w:spacing w:line="120" w:lineRule="atLeast"/>
              <w:ind w:left="190" w:hanging="190"/>
              <w:jc w:val="left"/>
              <w:rPr>
                <w:sz w:val="18"/>
                <w:szCs w:val="18"/>
              </w:rPr>
            </w:pPr>
            <w:r w:rsidRPr="001A52CF">
              <w:rPr>
                <w:sz w:val="18"/>
                <w:szCs w:val="18"/>
              </w:rPr>
              <w:t>26 (35 pour cent) prévoyaient la réalisation d’une évaluation pendant la mise en œuvre</w:t>
            </w:r>
          </w:p>
          <w:p w14:paraId="66FB563C" w14:textId="77777777" w:rsidR="00370A47" w:rsidRPr="001A52CF" w:rsidRDefault="00370A47" w:rsidP="00370A47">
            <w:pPr>
              <w:pStyle w:val="ListParagraph"/>
              <w:numPr>
                <w:ilvl w:val="0"/>
                <w:numId w:val="23"/>
              </w:numPr>
              <w:tabs>
                <w:tab w:val="clear" w:pos="720"/>
                <w:tab w:val="num" w:pos="190"/>
              </w:tabs>
              <w:spacing w:line="120" w:lineRule="atLeast"/>
              <w:ind w:left="190" w:hanging="190"/>
              <w:jc w:val="left"/>
              <w:rPr>
                <w:sz w:val="18"/>
                <w:szCs w:val="18"/>
              </w:rPr>
            </w:pPr>
            <w:r w:rsidRPr="001A52CF">
              <w:rPr>
                <w:sz w:val="18"/>
                <w:szCs w:val="18"/>
              </w:rPr>
              <w:t>30 (41 pour cent) ne mentionnaient pas d’évaluation</w:t>
            </w:r>
          </w:p>
        </w:tc>
        <w:tc>
          <w:tcPr>
            <w:tcW w:w="222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3281F13" w14:textId="77777777" w:rsidR="00370A47" w:rsidRPr="001A52CF" w:rsidRDefault="00370A47" w:rsidP="00EF09B6">
            <w:pPr>
              <w:spacing w:line="120" w:lineRule="atLeast"/>
              <w:jc w:val="left"/>
              <w:rPr>
                <w:sz w:val="18"/>
                <w:szCs w:val="18"/>
                <w:lang w:val="fr-FR"/>
              </w:rPr>
            </w:pPr>
            <w:r w:rsidRPr="001A52CF">
              <w:rPr>
                <w:sz w:val="18"/>
                <w:szCs w:val="18"/>
                <w:lang w:val="fr-FR"/>
              </w:rPr>
              <w:t>Parmi les 30 présentations qui ne mentionnaient pas une évaluation, certaines fournissaient des données contextuelles sur le nombre de femmes dans le domaine de la réfrigération et la climatisation. Cependant, il n’était pas clair qu’une évaluation complète, l’identification des obstacles et la formulation de recommandations aient été effectuées.</w:t>
            </w:r>
          </w:p>
        </w:tc>
      </w:tr>
    </w:tbl>
    <w:p w14:paraId="528BFF14" w14:textId="77777777" w:rsidR="00370A47" w:rsidRPr="00370A47" w:rsidRDefault="00370A47" w:rsidP="00370A47">
      <w:pPr>
        <w:ind w:left="720"/>
        <w:rPr>
          <w:lang w:val="fr-FR"/>
        </w:rPr>
      </w:pPr>
    </w:p>
    <w:p w14:paraId="5FC57955" w14:textId="77777777" w:rsidR="00370A47" w:rsidRPr="00370A47" w:rsidRDefault="00370A47" w:rsidP="00370A47">
      <w:pPr>
        <w:rPr>
          <w:u w:val="single"/>
          <w:lang w:val="fr-FR"/>
        </w:rPr>
      </w:pPr>
      <w:r w:rsidRPr="00370A47">
        <w:rPr>
          <w:u w:val="single"/>
          <w:lang w:val="fr-FR"/>
        </w:rPr>
        <w:t>Mise en œuvre de projet</w:t>
      </w:r>
    </w:p>
    <w:p w14:paraId="35CC8E44" w14:textId="77777777" w:rsidR="00370A47" w:rsidRPr="00370A47" w:rsidRDefault="00370A47" w:rsidP="00370A47">
      <w:pPr>
        <w:rPr>
          <w:u w:val="single"/>
          <w:lang w:val="fr-FR"/>
        </w:rPr>
      </w:pPr>
    </w:p>
    <w:p w14:paraId="037A9F1F" w14:textId="77777777" w:rsidR="00370A47" w:rsidRPr="00370A47" w:rsidRDefault="00370A47" w:rsidP="00370A47">
      <w:pPr>
        <w:pStyle w:val="Heading1"/>
        <w:tabs>
          <w:tab w:val="left" w:pos="720"/>
        </w:tabs>
        <w:rPr>
          <w:lang w:val="fr-FR"/>
        </w:rPr>
      </w:pPr>
      <w:r w:rsidRPr="00370A47">
        <w:rPr>
          <w:lang w:val="fr-FR"/>
        </w:rPr>
        <w:t>En ce qui concerne la mise en œuvre de projet, il convient de noter que l’évaluation de la satisfaction des exigences et indicateurs obligatoires pourrait être prématurée à la phase de présentation des projets. Ces informations devront être indiquées dans les rapports de tranche, périodiques et d’achèvement. Des 74 projets d’accord pluriannuel approuvés depuis la 94</w:t>
      </w:r>
      <w:r w:rsidRPr="00370A47">
        <w:rPr>
          <w:vertAlign w:val="superscript"/>
          <w:lang w:val="fr-FR"/>
        </w:rPr>
        <w:t>e</w:t>
      </w:r>
      <w:r w:rsidRPr="00370A47">
        <w:rPr>
          <w:lang w:val="fr-FR"/>
        </w:rPr>
        <w:t> réunion, aucun n’a remis de rapport sur la première tranche pour l’instant. Il est prévu que la remise de rapport associée aux demandes de deuxième tranche débute à la 98</w:t>
      </w:r>
      <w:r w:rsidRPr="00370A47">
        <w:rPr>
          <w:vertAlign w:val="superscript"/>
          <w:lang w:val="fr-FR"/>
        </w:rPr>
        <w:t>e</w:t>
      </w:r>
      <w:r w:rsidRPr="00370A47">
        <w:rPr>
          <w:lang w:val="fr-FR"/>
        </w:rPr>
        <w:t> réunion, en commençant par quatre projets, la plupart des soumissions étant prévues pour 2027. En l’absence de rapport de mise en œuvre, le présent examen s’appuie sur les 74 présentations de projet d’accord pluriannuel approuvées depuis la 94</w:t>
      </w:r>
      <w:r w:rsidRPr="00370A47">
        <w:rPr>
          <w:vertAlign w:val="superscript"/>
          <w:lang w:val="fr-FR"/>
        </w:rPr>
        <w:t>e</w:t>
      </w:r>
      <w:r w:rsidRPr="00370A47">
        <w:rPr>
          <w:lang w:val="fr-FR"/>
        </w:rPr>
        <w:t xml:space="preserve"> réunion pour déterminer si les exigences et indicateurs obligatoires pertinents ont été explicitement traités dans les propositions de projet. Le tableau 3 présente les principales conclusions et observations du secrétariat sur les exigences et les indicateurs obligatoires pour la mise en œuvre de projet. </w:t>
      </w:r>
    </w:p>
    <w:p w14:paraId="123728A1" w14:textId="77777777" w:rsidR="00370A47" w:rsidRPr="00370A47" w:rsidRDefault="00370A47" w:rsidP="00370A47">
      <w:pPr>
        <w:rPr>
          <w:b/>
          <w:lang w:val="fr-FR"/>
        </w:rPr>
      </w:pPr>
      <w:r w:rsidRPr="00370A47">
        <w:rPr>
          <w:b/>
          <w:lang w:val="fr-FR"/>
        </w:rPr>
        <w:t>Tableau 3. Exigences et indicateurs obligatoires pour la mise en œuvre de projet</w:t>
      </w:r>
    </w:p>
    <w:tbl>
      <w:tblPr>
        <w:tblW w:w="10530" w:type="dxa"/>
        <w:tblInd w:w="-458" w:type="dxa"/>
        <w:tblCellMar>
          <w:left w:w="0" w:type="dxa"/>
          <w:right w:w="0" w:type="dxa"/>
        </w:tblCellMar>
        <w:tblLook w:val="04A0" w:firstRow="1" w:lastRow="0" w:firstColumn="1" w:lastColumn="0" w:noHBand="0" w:noVBand="1"/>
      </w:tblPr>
      <w:tblGrid>
        <w:gridCol w:w="2302"/>
        <w:gridCol w:w="1170"/>
        <w:gridCol w:w="1200"/>
        <w:gridCol w:w="1170"/>
        <w:gridCol w:w="2435"/>
        <w:gridCol w:w="2253"/>
      </w:tblGrid>
      <w:tr w:rsidR="00370A47" w:rsidRPr="00DA5165" w14:paraId="6C0CF5AE" w14:textId="77777777" w:rsidTr="00EF09B6">
        <w:trPr>
          <w:trHeight w:val="330"/>
          <w:tblHeader/>
        </w:trPr>
        <w:tc>
          <w:tcPr>
            <w:tcW w:w="243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691E5D16" w14:textId="77777777" w:rsidR="00370A47" w:rsidRPr="00DA5165" w:rsidRDefault="00370A47" w:rsidP="00EF09B6">
            <w:pPr>
              <w:spacing w:line="120" w:lineRule="atLeast"/>
              <w:jc w:val="left"/>
              <w:rPr>
                <w:b/>
                <w:sz w:val="18"/>
                <w:szCs w:val="18"/>
                <w:lang w:val="fr-FR"/>
              </w:rPr>
            </w:pPr>
            <w:r w:rsidRPr="00DA5165">
              <w:rPr>
                <w:b/>
                <w:sz w:val="18"/>
                <w:szCs w:val="18"/>
                <w:lang w:val="fr-FR"/>
              </w:rPr>
              <w:t xml:space="preserve">Exigences et indicateurs obligatoires </w:t>
            </w:r>
          </w:p>
        </w:tc>
        <w:tc>
          <w:tcPr>
            <w:tcW w:w="108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4CE60276" w14:textId="77777777" w:rsidR="00370A47" w:rsidRPr="00DA5165" w:rsidRDefault="00370A47" w:rsidP="00EF09B6">
            <w:pPr>
              <w:spacing w:line="120" w:lineRule="atLeast"/>
              <w:jc w:val="left"/>
              <w:rPr>
                <w:b/>
                <w:sz w:val="18"/>
                <w:szCs w:val="18"/>
                <w:lang w:val="fr-FR"/>
              </w:rPr>
            </w:pPr>
            <w:r w:rsidRPr="00DA5165">
              <w:rPr>
                <w:b/>
                <w:sz w:val="18"/>
                <w:szCs w:val="18"/>
                <w:lang w:val="fr-FR"/>
              </w:rPr>
              <w:t>Pleine satisfaction</w:t>
            </w:r>
          </w:p>
        </w:tc>
        <w:tc>
          <w:tcPr>
            <w:tcW w:w="108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2EF9512B" w14:textId="77777777" w:rsidR="00370A47" w:rsidRPr="00DA5165" w:rsidRDefault="00370A47" w:rsidP="00EF09B6">
            <w:pPr>
              <w:spacing w:line="120" w:lineRule="atLeast"/>
              <w:jc w:val="left"/>
              <w:rPr>
                <w:b/>
                <w:sz w:val="18"/>
                <w:szCs w:val="18"/>
                <w:lang w:val="fr-FR"/>
              </w:rPr>
            </w:pPr>
            <w:r w:rsidRPr="00DA5165">
              <w:rPr>
                <w:b/>
                <w:sz w:val="18"/>
                <w:szCs w:val="18"/>
                <w:lang w:val="fr-FR"/>
              </w:rPr>
              <w:t>Satisfaction partielle</w:t>
            </w:r>
          </w:p>
        </w:tc>
        <w:tc>
          <w:tcPr>
            <w:tcW w:w="9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2DABB278" w14:textId="77777777" w:rsidR="00370A47" w:rsidRPr="00DA5165" w:rsidRDefault="00370A47" w:rsidP="00EF09B6">
            <w:pPr>
              <w:spacing w:line="120" w:lineRule="atLeast"/>
              <w:jc w:val="left"/>
              <w:rPr>
                <w:b/>
                <w:sz w:val="18"/>
                <w:szCs w:val="18"/>
                <w:lang w:val="fr-FR"/>
              </w:rPr>
            </w:pPr>
            <w:r w:rsidRPr="00DA5165">
              <w:rPr>
                <w:b/>
                <w:sz w:val="18"/>
                <w:szCs w:val="18"/>
                <w:lang w:val="fr-FR"/>
              </w:rPr>
              <w:t>Non satisfaction</w:t>
            </w:r>
          </w:p>
        </w:tc>
        <w:tc>
          <w:tcPr>
            <w:tcW w:w="26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2EEA62E3" w14:textId="77777777" w:rsidR="00370A47" w:rsidRPr="00DA5165" w:rsidRDefault="00370A47" w:rsidP="00EF09B6">
            <w:pPr>
              <w:spacing w:line="120" w:lineRule="atLeast"/>
              <w:jc w:val="left"/>
              <w:rPr>
                <w:b/>
                <w:sz w:val="18"/>
                <w:szCs w:val="18"/>
                <w:lang w:val="fr-FR"/>
              </w:rPr>
            </w:pPr>
            <w:r w:rsidRPr="00DA5165">
              <w:rPr>
                <w:b/>
                <w:sz w:val="18"/>
                <w:szCs w:val="18"/>
                <w:lang w:val="fr-FR"/>
              </w:rPr>
              <w:t>Conclusion principale</w:t>
            </w:r>
          </w:p>
        </w:tc>
        <w:tc>
          <w:tcPr>
            <w:tcW w:w="243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70E06844" w14:textId="77777777" w:rsidR="00370A47" w:rsidRPr="00DA5165" w:rsidRDefault="00370A47" w:rsidP="00EF09B6">
            <w:pPr>
              <w:spacing w:line="120" w:lineRule="atLeast"/>
              <w:jc w:val="left"/>
              <w:rPr>
                <w:b/>
                <w:sz w:val="18"/>
                <w:szCs w:val="18"/>
                <w:lang w:val="fr-FR"/>
              </w:rPr>
            </w:pPr>
            <w:r w:rsidRPr="00DA5165">
              <w:rPr>
                <w:b/>
                <w:sz w:val="18"/>
                <w:szCs w:val="18"/>
                <w:lang w:val="fr-FR"/>
              </w:rPr>
              <w:t>Observations</w:t>
            </w:r>
          </w:p>
        </w:tc>
      </w:tr>
      <w:tr w:rsidR="00370A47" w:rsidRPr="002D22B2" w14:paraId="095B7079" w14:textId="77777777" w:rsidTr="00EF09B6">
        <w:trPr>
          <w:trHeight w:val="1183"/>
        </w:trPr>
        <w:tc>
          <w:tcPr>
            <w:tcW w:w="243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83A1384" w14:textId="77777777" w:rsidR="00370A47" w:rsidRPr="00DA5165" w:rsidRDefault="00370A47" w:rsidP="00EF09B6">
            <w:pPr>
              <w:spacing w:line="120" w:lineRule="atLeast"/>
              <w:jc w:val="left"/>
              <w:rPr>
                <w:i/>
                <w:iCs/>
                <w:sz w:val="18"/>
                <w:szCs w:val="18"/>
                <w:lang w:val="fr-FR"/>
              </w:rPr>
            </w:pPr>
            <w:r w:rsidRPr="00DA5165">
              <w:rPr>
                <w:i/>
                <w:sz w:val="18"/>
                <w:szCs w:val="18"/>
                <w:lang w:val="fr-FR"/>
              </w:rPr>
              <w:t xml:space="preserve">Exigence </w:t>
            </w:r>
          </w:p>
          <w:p w14:paraId="770B79CE" w14:textId="77777777" w:rsidR="00370A47" w:rsidRPr="00DA5165" w:rsidRDefault="00370A47" w:rsidP="00EF09B6">
            <w:pPr>
              <w:spacing w:line="120" w:lineRule="atLeast"/>
              <w:jc w:val="left"/>
              <w:rPr>
                <w:sz w:val="18"/>
                <w:szCs w:val="18"/>
                <w:lang w:val="fr-FR"/>
              </w:rPr>
            </w:pPr>
            <w:r w:rsidRPr="00DA5165">
              <w:rPr>
                <w:sz w:val="18"/>
                <w:szCs w:val="18"/>
                <w:lang w:val="fr-FR"/>
              </w:rPr>
              <w:t>Des efforts sont faits pour atteindre la parité des sexes au sein du personnel du projet</w:t>
            </w:r>
          </w:p>
          <w:p w14:paraId="0E4CBF49" w14:textId="77777777" w:rsidR="00370A47" w:rsidRPr="00DA5165" w:rsidRDefault="00370A47" w:rsidP="00EF09B6">
            <w:pPr>
              <w:spacing w:line="120" w:lineRule="atLeast"/>
              <w:jc w:val="left"/>
              <w:rPr>
                <w:sz w:val="18"/>
                <w:szCs w:val="18"/>
                <w:lang w:val="fr-FR"/>
              </w:rPr>
            </w:pPr>
          </w:p>
          <w:p w14:paraId="31531947" w14:textId="77777777" w:rsidR="00370A47" w:rsidRPr="00DA5165" w:rsidRDefault="00370A47" w:rsidP="00EF09B6">
            <w:pPr>
              <w:spacing w:line="120" w:lineRule="atLeast"/>
              <w:jc w:val="left"/>
              <w:rPr>
                <w:i/>
                <w:iCs/>
                <w:sz w:val="18"/>
                <w:szCs w:val="18"/>
                <w:lang w:val="fr-FR"/>
              </w:rPr>
            </w:pPr>
            <w:r w:rsidRPr="00DA5165">
              <w:rPr>
                <w:i/>
                <w:sz w:val="18"/>
                <w:szCs w:val="18"/>
                <w:lang w:val="fr-FR"/>
              </w:rPr>
              <w:t xml:space="preserve">Indicateur </w:t>
            </w:r>
          </w:p>
          <w:p w14:paraId="5BFD96C0" w14:textId="77777777" w:rsidR="00370A47" w:rsidRPr="00DA5165" w:rsidRDefault="00370A47" w:rsidP="00EF09B6">
            <w:pPr>
              <w:spacing w:line="120" w:lineRule="atLeast"/>
              <w:jc w:val="left"/>
              <w:rPr>
                <w:sz w:val="18"/>
                <w:szCs w:val="18"/>
                <w:lang w:val="fr-FR"/>
              </w:rPr>
            </w:pPr>
            <w:r w:rsidRPr="00DA5165">
              <w:rPr>
                <w:sz w:val="18"/>
                <w:szCs w:val="18"/>
                <w:lang w:val="fr-FR"/>
              </w:rPr>
              <w:t>Nombre/pourcentage de femmes et d’hommes employés lors du projet</w:t>
            </w:r>
          </w:p>
        </w:tc>
        <w:tc>
          <w:tcPr>
            <w:tcW w:w="108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5B5A9A0D" w14:textId="77777777" w:rsidR="00895736" w:rsidRPr="00DA5165" w:rsidRDefault="00370A47" w:rsidP="00EF09B6">
            <w:pPr>
              <w:spacing w:line="120" w:lineRule="atLeast"/>
              <w:jc w:val="left"/>
              <w:rPr>
                <w:sz w:val="18"/>
                <w:szCs w:val="18"/>
                <w:lang w:val="fr-FR"/>
              </w:rPr>
            </w:pPr>
            <w:r w:rsidRPr="00DA5165">
              <w:rPr>
                <w:sz w:val="18"/>
                <w:szCs w:val="18"/>
                <w:lang w:val="fr-FR"/>
              </w:rPr>
              <w:t xml:space="preserve">34 </w:t>
            </w:r>
          </w:p>
          <w:p w14:paraId="2A8D3B6A" w14:textId="4A2A7F18" w:rsidR="00370A47" w:rsidRPr="00DA5165" w:rsidRDefault="00370A47" w:rsidP="00EF09B6">
            <w:pPr>
              <w:spacing w:line="120" w:lineRule="atLeast"/>
              <w:jc w:val="left"/>
              <w:rPr>
                <w:sz w:val="18"/>
                <w:szCs w:val="18"/>
                <w:lang w:val="fr-FR"/>
              </w:rPr>
            </w:pPr>
            <w:r w:rsidRPr="00DA5165">
              <w:rPr>
                <w:sz w:val="18"/>
                <w:szCs w:val="18"/>
                <w:lang w:val="fr-FR"/>
              </w:rPr>
              <w:t>(46 pour cent)</w:t>
            </w:r>
          </w:p>
        </w:tc>
        <w:tc>
          <w:tcPr>
            <w:tcW w:w="108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72D080F" w14:textId="77777777" w:rsidR="00370A47" w:rsidRPr="00DA5165" w:rsidRDefault="00370A47" w:rsidP="00EF09B6">
            <w:pPr>
              <w:spacing w:line="120" w:lineRule="atLeast"/>
              <w:jc w:val="left"/>
              <w:rPr>
                <w:sz w:val="18"/>
                <w:szCs w:val="18"/>
                <w:lang w:val="fr-FR"/>
              </w:rPr>
            </w:pPr>
            <w:r w:rsidRPr="00DA5165">
              <w:rPr>
                <w:sz w:val="18"/>
                <w:szCs w:val="18"/>
                <w:lang w:val="fr-FR"/>
              </w:rPr>
              <w:t>S.O.</w:t>
            </w:r>
          </w:p>
        </w:tc>
        <w:tc>
          <w:tcPr>
            <w:tcW w:w="90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29905E98" w14:textId="77777777" w:rsidR="00895736" w:rsidRPr="00DA5165" w:rsidRDefault="00370A47" w:rsidP="00EF09B6">
            <w:pPr>
              <w:spacing w:line="120" w:lineRule="atLeast"/>
              <w:jc w:val="left"/>
              <w:rPr>
                <w:sz w:val="18"/>
                <w:szCs w:val="18"/>
                <w:lang w:val="fr-FR"/>
              </w:rPr>
            </w:pPr>
            <w:r w:rsidRPr="00DA5165">
              <w:rPr>
                <w:sz w:val="18"/>
                <w:szCs w:val="18"/>
                <w:lang w:val="fr-FR"/>
              </w:rPr>
              <w:t xml:space="preserve">40 </w:t>
            </w:r>
          </w:p>
          <w:p w14:paraId="659AE3EA" w14:textId="3DD4D8DD" w:rsidR="00370A47" w:rsidRPr="00DA5165" w:rsidRDefault="00370A47" w:rsidP="00EF09B6">
            <w:pPr>
              <w:spacing w:line="120" w:lineRule="atLeast"/>
              <w:jc w:val="left"/>
              <w:rPr>
                <w:sz w:val="18"/>
                <w:szCs w:val="18"/>
                <w:lang w:val="fr-FR"/>
              </w:rPr>
            </w:pPr>
            <w:r w:rsidRPr="00DA5165">
              <w:rPr>
                <w:sz w:val="18"/>
                <w:szCs w:val="18"/>
                <w:lang w:val="fr-FR"/>
              </w:rPr>
              <w:t>(54 pour cent)</w:t>
            </w:r>
          </w:p>
        </w:tc>
        <w:tc>
          <w:tcPr>
            <w:tcW w:w="26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2267841" w14:textId="77777777" w:rsidR="00370A47" w:rsidRPr="00DA5165" w:rsidRDefault="00370A47" w:rsidP="00370A47">
            <w:pPr>
              <w:pStyle w:val="ListParagraph"/>
              <w:numPr>
                <w:ilvl w:val="0"/>
                <w:numId w:val="23"/>
              </w:numPr>
              <w:tabs>
                <w:tab w:val="clear" w:pos="720"/>
                <w:tab w:val="num" w:pos="190"/>
              </w:tabs>
              <w:spacing w:line="120" w:lineRule="atLeast"/>
              <w:ind w:left="190" w:hanging="190"/>
              <w:jc w:val="left"/>
              <w:rPr>
                <w:sz w:val="18"/>
                <w:szCs w:val="18"/>
              </w:rPr>
            </w:pPr>
            <w:r w:rsidRPr="00DA5165">
              <w:rPr>
                <w:sz w:val="18"/>
                <w:szCs w:val="18"/>
              </w:rPr>
              <w:t>34 projets (46 pour cent) mentionnaient spécifiquement le suivi de cet indicateur pendant la mise en œuvre</w:t>
            </w:r>
          </w:p>
          <w:p w14:paraId="18E00CD7" w14:textId="77777777" w:rsidR="00370A47" w:rsidRPr="00DA5165" w:rsidRDefault="00370A47" w:rsidP="00370A47">
            <w:pPr>
              <w:pStyle w:val="ListParagraph"/>
              <w:numPr>
                <w:ilvl w:val="0"/>
                <w:numId w:val="23"/>
              </w:numPr>
              <w:tabs>
                <w:tab w:val="clear" w:pos="720"/>
                <w:tab w:val="num" w:pos="190"/>
              </w:tabs>
              <w:spacing w:line="120" w:lineRule="atLeast"/>
              <w:ind w:left="190" w:hanging="190"/>
              <w:jc w:val="left"/>
              <w:rPr>
                <w:sz w:val="18"/>
                <w:szCs w:val="18"/>
              </w:rPr>
            </w:pPr>
            <w:r w:rsidRPr="00DA5165">
              <w:rPr>
                <w:sz w:val="18"/>
                <w:szCs w:val="18"/>
              </w:rPr>
              <w:t>40 projets (54 pour cent) ne le mentionnaient pas</w:t>
            </w:r>
          </w:p>
        </w:tc>
        <w:tc>
          <w:tcPr>
            <w:tcW w:w="243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6594290" w14:textId="77777777" w:rsidR="00370A47" w:rsidRPr="00DA5165" w:rsidRDefault="00370A47" w:rsidP="00EF09B6">
            <w:pPr>
              <w:spacing w:line="120" w:lineRule="atLeast"/>
              <w:jc w:val="left"/>
              <w:rPr>
                <w:sz w:val="18"/>
                <w:szCs w:val="18"/>
                <w:lang w:val="fr-FR"/>
              </w:rPr>
            </w:pPr>
            <w:r w:rsidRPr="00DA5165">
              <w:rPr>
                <w:sz w:val="18"/>
                <w:szCs w:val="18"/>
                <w:lang w:val="fr-FR"/>
              </w:rPr>
              <w:t>Aucune catégorie partielle ne s’applique. Les présentations mentionnaient le suivi de cet indicateur ou ne le mentionnaient pas.</w:t>
            </w:r>
          </w:p>
        </w:tc>
      </w:tr>
      <w:tr w:rsidR="00370A47" w:rsidRPr="002D22B2" w14:paraId="032986C9" w14:textId="77777777" w:rsidTr="00EF09B6">
        <w:trPr>
          <w:trHeight w:val="3789"/>
        </w:trPr>
        <w:tc>
          <w:tcPr>
            <w:tcW w:w="243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3F6837D" w14:textId="77777777" w:rsidR="00370A47" w:rsidRPr="00DA5165" w:rsidRDefault="00370A47" w:rsidP="00EF09B6">
            <w:pPr>
              <w:spacing w:line="120" w:lineRule="atLeast"/>
              <w:jc w:val="left"/>
              <w:rPr>
                <w:i/>
                <w:iCs/>
                <w:sz w:val="18"/>
                <w:szCs w:val="18"/>
                <w:lang w:val="fr-FR"/>
              </w:rPr>
            </w:pPr>
            <w:r w:rsidRPr="00DA5165">
              <w:rPr>
                <w:i/>
                <w:sz w:val="18"/>
                <w:szCs w:val="18"/>
                <w:lang w:val="fr-FR"/>
              </w:rPr>
              <w:lastRenderedPageBreak/>
              <w:t>Exigence</w:t>
            </w:r>
          </w:p>
          <w:p w14:paraId="731F085B" w14:textId="77777777" w:rsidR="00370A47" w:rsidRPr="00DA5165" w:rsidRDefault="00370A47" w:rsidP="00EF09B6">
            <w:pPr>
              <w:spacing w:line="120" w:lineRule="atLeast"/>
              <w:jc w:val="left"/>
              <w:rPr>
                <w:sz w:val="18"/>
                <w:szCs w:val="18"/>
                <w:lang w:val="fr-FR"/>
              </w:rPr>
            </w:pPr>
            <w:r w:rsidRPr="00DA5165">
              <w:rPr>
                <w:sz w:val="18"/>
                <w:szCs w:val="18"/>
                <w:lang w:val="fr-FR"/>
              </w:rPr>
              <w:t>Mise en œuvre des recommandations d’évaluation des questions de genre et ajustement des activités selon l’évolution du projet</w:t>
            </w:r>
          </w:p>
          <w:p w14:paraId="089082DF" w14:textId="77777777" w:rsidR="00370A47" w:rsidRPr="00DA5165" w:rsidRDefault="00370A47" w:rsidP="00EF09B6">
            <w:pPr>
              <w:spacing w:line="120" w:lineRule="atLeast"/>
              <w:jc w:val="left"/>
              <w:rPr>
                <w:sz w:val="18"/>
                <w:szCs w:val="18"/>
                <w:lang w:val="fr-FR"/>
              </w:rPr>
            </w:pPr>
          </w:p>
          <w:p w14:paraId="2AF96993" w14:textId="77777777" w:rsidR="00370A47" w:rsidRPr="00DA5165" w:rsidRDefault="00370A47" w:rsidP="00EF09B6">
            <w:pPr>
              <w:spacing w:line="120" w:lineRule="atLeast"/>
              <w:jc w:val="left"/>
              <w:rPr>
                <w:i/>
                <w:iCs/>
                <w:sz w:val="18"/>
                <w:szCs w:val="18"/>
                <w:lang w:val="fr-FR"/>
              </w:rPr>
            </w:pPr>
            <w:r w:rsidRPr="00DA5165">
              <w:rPr>
                <w:i/>
                <w:sz w:val="18"/>
                <w:szCs w:val="18"/>
                <w:lang w:val="fr-FR"/>
              </w:rPr>
              <w:t xml:space="preserve">Indicateur </w:t>
            </w:r>
          </w:p>
          <w:p w14:paraId="3D53E799" w14:textId="77777777" w:rsidR="00370A47" w:rsidRPr="00DA5165" w:rsidRDefault="00370A47" w:rsidP="00EF09B6">
            <w:pPr>
              <w:spacing w:line="120" w:lineRule="atLeast"/>
              <w:jc w:val="left"/>
              <w:rPr>
                <w:sz w:val="18"/>
                <w:szCs w:val="18"/>
                <w:lang w:val="fr-FR"/>
              </w:rPr>
            </w:pPr>
            <w:r w:rsidRPr="00DA5165">
              <w:rPr>
                <w:sz w:val="18"/>
                <w:szCs w:val="18"/>
                <w:lang w:val="fr-FR"/>
              </w:rPr>
              <w:t>La mise en œuvre des recommandations d’évaluation des questions de genre est en cours</w:t>
            </w:r>
          </w:p>
        </w:tc>
        <w:tc>
          <w:tcPr>
            <w:tcW w:w="108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56E89F17" w14:textId="77777777" w:rsidR="00370A47" w:rsidRPr="00DA5165" w:rsidRDefault="00370A47" w:rsidP="00EF09B6">
            <w:pPr>
              <w:spacing w:line="120" w:lineRule="atLeast"/>
              <w:jc w:val="left"/>
              <w:rPr>
                <w:sz w:val="18"/>
                <w:szCs w:val="18"/>
                <w:lang w:val="fr-FR"/>
              </w:rPr>
            </w:pPr>
            <w:r w:rsidRPr="00DA5165">
              <w:rPr>
                <w:sz w:val="18"/>
                <w:szCs w:val="18"/>
                <w:lang w:val="fr-FR"/>
              </w:rPr>
              <w:t>20</w:t>
            </w:r>
          </w:p>
          <w:p w14:paraId="352C0C46" w14:textId="77777777" w:rsidR="00370A47" w:rsidRPr="00DA5165" w:rsidRDefault="00370A47" w:rsidP="00EF09B6">
            <w:pPr>
              <w:spacing w:line="120" w:lineRule="atLeast"/>
              <w:jc w:val="left"/>
              <w:rPr>
                <w:sz w:val="18"/>
                <w:szCs w:val="18"/>
                <w:lang w:val="fr-FR"/>
              </w:rPr>
            </w:pPr>
            <w:r w:rsidRPr="00DA5165">
              <w:rPr>
                <w:sz w:val="18"/>
                <w:szCs w:val="18"/>
                <w:lang w:val="fr-FR"/>
              </w:rPr>
              <w:t>(27 pour cent)</w:t>
            </w:r>
          </w:p>
        </w:tc>
        <w:tc>
          <w:tcPr>
            <w:tcW w:w="108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75DFA7E0" w14:textId="77777777" w:rsidR="00370A47" w:rsidRPr="00DA5165" w:rsidRDefault="00370A47" w:rsidP="00EF09B6">
            <w:pPr>
              <w:spacing w:line="120" w:lineRule="atLeast"/>
              <w:jc w:val="left"/>
              <w:rPr>
                <w:sz w:val="18"/>
                <w:szCs w:val="18"/>
                <w:lang w:val="fr-FR"/>
              </w:rPr>
            </w:pPr>
            <w:r w:rsidRPr="00DA5165">
              <w:rPr>
                <w:sz w:val="18"/>
                <w:szCs w:val="18"/>
                <w:lang w:val="fr-FR"/>
              </w:rPr>
              <w:t>17</w:t>
            </w:r>
          </w:p>
          <w:p w14:paraId="20384366" w14:textId="77777777" w:rsidR="00370A47" w:rsidRPr="00DA5165" w:rsidRDefault="00370A47" w:rsidP="00EF09B6">
            <w:pPr>
              <w:spacing w:line="120" w:lineRule="atLeast"/>
              <w:jc w:val="left"/>
              <w:rPr>
                <w:sz w:val="18"/>
                <w:szCs w:val="18"/>
                <w:lang w:val="fr-FR"/>
              </w:rPr>
            </w:pPr>
            <w:r w:rsidRPr="00DA5165">
              <w:rPr>
                <w:sz w:val="18"/>
                <w:szCs w:val="18"/>
                <w:lang w:val="fr-FR"/>
              </w:rPr>
              <w:t>(23 pour cent)</w:t>
            </w:r>
          </w:p>
        </w:tc>
        <w:tc>
          <w:tcPr>
            <w:tcW w:w="90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7085701A" w14:textId="77777777" w:rsidR="00895736" w:rsidRPr="00DA5165" w:rsidRDefault="00370A47" w:rsidP="00EF09B6">
            <w:pPr>
              <w:spacing w:line="120" w:lineRule="atLeast"/>
              <w:jc w:val="left"/>
              <w:rPr>
                <w:sz w:val="18"/>
                <w:szCs w:val="18"/>
                <w:lang w:val="fr-FR"/>
              </w:rPr>
            </w:pPr>
            <w:r w:rsidRPr="00DA5165">
              <w:rPr>
                <w:sz w:val="18"/>
                <w:szCs w:val="18"/>
                <w:lang w:val="fr-FR"/>
              </w:rPr>
              <w:t xml:space="preserve">37 </w:t>
            </w:r>
          </w:p>
          <w:p w14:paraId="297E5FD2" w14:textId="246FCFD9" w:rsidR="00370A47" w:rsidRPr="00DA5165" w:rsidRDefault="00370A47" w:rsidP="00EF09B6">
            <w:pPr>
              <w:spacing w:line="120" w:lineRule="atLeast"/>
              <w:jc w:val="left"/>
              <w:rPr>
                <w:sz w:val="18"/>
                <w:szCs w:val="18"/>
                <w:lang w:val="fr-FR"/>
              </w:rPr>
            </w:pPr>
            <w:r w:rsidRPr="00DA5165">
              <w:rPr>
                <w:sz w:val="18"/>
                <w:szCs w:val="18"/>
                <w:lang w:val="fr-FR"/>
              </w:rPr>
              <w:t>(50 pour cent)</w:t>
            </w:r>
          </w:p>
        </w:tc>
        <w:tc>
          <w:tcPr>
            <w:tcW w:w="26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702EC4DE" w14:textId="77777777" w:rsidR="00370A47" w:rsidRPr="00DA5165" w:rsidRDefault="00370A47" w:rsidP="00370A47">
            <w:pPr>
              <w:pStyle w:val="ListParagraph"/>
              <w:numPr>
                <w:ilvl w:val="0"/>
                <w:numId w:val="23"/>
              </w:numPr>
              <w:tabs>
                <w:tab w:val="clear" w:pos="720"/>
                <w:tab w:val="num" w:pos="190"/>
              </w:tabs>
              <w:spacing w:line="120" w:lineRule="atLeast"/>
              <w:ind w:left="190" w:hanging="190"/>
              <w:jc w:val="left"/>
              <w:rPr>
                <w:sz w:val="18"/>
                <w:szCs w:val="18"/>
              </w:rPr>
            </w:pPr>
            <w:r w:rsidRPr="00DA5165">
              <w:rPr>
                <w:sz w:val="18"/>
                <w:szCs w:val="18"/>
              </w:rPr>
              <w:t>20 projets</w:t>
            </w:r>
            <w:r w:rsidRPr="00DA5165">
              <w:rPr>
                <w:rStyle w:val="FootnoteReference"/>
                <w:sz w:val="18"/>
                <w:szCs w:val="18"/>
              </w:rPr>
              <w:footnoteReference w:id="4"/>
            </w:r>
            <w:r w:rsidRPr="00DA5165">
              <w:rPr>
                <w:sz w:val="18"/>
                <w:szCs w:val="18"/>
              </w:rPr>
              <w:t xml:space="preserve"> (27 pour cent) liaient clairement des activités aux recommandations d’évaluation</w:t>
            </w:r>
          </w:p>
          <w:p w14:paraId="4D4360B9" w14:textId="77777777" w:rsidR="00370A47" w:rsidRPr="00DA5165" w:rsidRDefault="00370A47" w:rsidP="00370A47">
            <w:pPr>
              <w:pStyle w:val="ListParagraph"/>
              <w:numPr>
                <w:ilvl w:val="0"/>
                <w:numId w:val="23"/>
              </w:numPr>
              <w:tabs>
                <w:tab w:val="clear" w:pos="720"/>
                <w:tab w:val="num" w:pos="190"/>
              </w:tabs>
              <w:spacing w:line="120" w:lineRule="atLeast"/>
              <w:ind w:left="190" w:hanging="190"/>
              <w:jc w:val="left"/>
              <w:rPr>
                <w:sz w:val="18"/>
                <w:szCs w:val="18"/>
              </w:rPr>
            </w:pPr>
            <w:r w:rsidRPr="00DA5165">
              <w:rPr>
                <w:sz w:val="18"/>
                <w:szCs w:val="18"/>
              </w:rPr>
              <w:t>17 projets</w:t>
            </w:r>
            <w:r w:rsidRPr="00DA5165">
              <w:rPr>
                <w:rStyle w:val="FootnoteReference"/>
                <w:sz w:val="18"/>
                <w:szCs w:val="18"/>
              </w:rPr>
              <w:footnoteReference w:id="5"/>
            </w:r>
            <w:r w:rsidRPr="00DA5165">
              <w:rPr>
                <w:sz w:val="18"/>
                <w:szCs w:val="18"/>
              </w:rPr>
              <w:t xml:space="preserve"> (23 pour cent) prévoyaient une évaluation, mais ne mentionnaient pas la mise en œuvre de ses recommandations</w:t>
            </w:r>
          </w:p>
          <w:p w14:paraId="2CE27E96" w14:textId="77777777" w:rsidR="00370A47" w:rsidRPr="00DA5165" w:rsidRDefault="00370A47" w:rsidP="00370A47">
            <w:pPr>
              <w:pStyle w:val="ListParagraph"/>
              <w:numPr>
                <w:ilvl w:val="0"/>
                <w:numId w:val="23"/>
              </w:numPr>
              <w:tabs>
                <w:tab w:val="clear" w:pos="720"/>
                <w:tab w:val="num" w:pos="190"/>
              </w:tabs>
              <w:spacing w:line="120" w:lineRule="atLeast"/>
              <w:ind w:left="190" w:hanging="190"/>
              <w:jc w:val="left"/>
              <w:rPr>
                <w:sz w:val="18"/>
                <w:szCs w:val="18"/>
              </w:rPr>
            </w:pPr>
            <w:r w:rsidRPr="00DA5165">
              <w:rPr>
                <w:sz w:val="18"/>
                <w:szCs w:val="18"/>
              </w:rPr>
              <w:t>7 projets</w:t>
            </w:r>
            <w:r w:rsidRPr="00DA5165">
              <w:rPr>
                <w:rStyle w:val="FootnoteReference"/>
                <w:sz w:val="18"/>
                <w:szCs w:val="18"/>
              </w:rPr>
              <w:footnoteReference w:id="6"/>
            </w:r>
            <w:r w:rsidRPr="00DA5165">
              <w:rPr>
                <w:sz w:val="18"/>
                <w:szCs w:val="18"/>
              </w:rPr>
              <w:t xml:space="preserve"> (9 pour cent) avaient effectué des évaluations, mais ne liaient pas d’activités aux recommandations</w:t>
            </w:r>
          </w:p>
          <w:p w14:paraId="081F111E" w14:textId="77777777" w:rsidR="00370A47" w:rsidRPr="00DA5165" w:rsidRDefault="00370A47" w:rsidP="00370A47">
            <w:pPr>
              <w:pStyle w:val="ListParagraph"/>
              <w:numPr>
                <w:ilvl w:val="0"/>
                <w:numId w:val="23"/>
              </w:numPr>
              <w:tabs>
                <w:tab w:val="clear" w:pos="720"/>
                <w:tab w:val="num" w:pos="190"/>
              </w:tabs>
              <w:spacing w:line="120" w:lineRule="atLeast"/>
              <w:ind w:left="190" w:hanging="190"/>
              <w:jc w:val="left"/>
              <w:rPr>
                <w:sz w:val="18"/>
                <w:szCs w:val="18"/>
              </w:rPr>
            </w:pPr>
            <w:r w:rsidRPr="00DA5165">
              <w:rPr>
                <w:sz w:val="18"/>
                <w:szCs w:val="18"/>
              </w:rPr>
              <w:t>30 projets (41 pour cent) ne donnaient aucune information sur les évaluations ou les recommandations</w:t>
            </w:r>
          </w:p>
        </w:tc>
        <w:tc>
          <w:tcPr>
            <w:tcW w:w="243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AE07076" w14:textId="77777777" w:rsidR="00370A47" w:rsidRPr="00DA5165" w:rsidRDefault="00370A47" w:rsidP="00EF09B6">
            <w:pPr>
              <w:spacing w:line="120" w:lineRule="atLeast"/>
              <w:jc w:val="left"/>
              <w:rPr>
                <w:sz w:val="18"/>
                <w:szCs w:val="18"/>
                <w:lang w:val="fr-FR"/>
              </w:rPr>
            </w:pPr>
            <w:r w:rsidRPr="00DA5165">
              <w:rPr>
                <w:sz w:val="18"/>
                <w:szCs w:val="18"/>
                <w:lang w:val="fr-FR"/>
              </w:rPr>
              <w:t xml:space="preserve">Il est impossible d’évaluer la mise en œuvre des recommandations des évaluations des 17 projets qui prévoyaient des évaluations mais ne les avaient pas encore menées tant que ceux-ci ne seront pas achevés. </w:t>
            </w:r>
          </w:p>
          <w:p w14:paraId="7F471A0F" w14:textId="77777777" w:rsidR="00370A47" w:rsidRPr="00DA5165" w:rsidRDefault="00370A47" w:rsidP="00EF09B6">
            <w:pPr>
              <w:spacing w:line="120" w:lineRule="atLeast"/>
              <w:jc w:val="left"/>
              <w:rPr>
                <w:sz w:val="18"/>
                <w:szCs w:val="18"/>
                <w:lang w:val="fr-FR"/>
              </w:rPr>
            </w:pPr>
          </w:p>
          <w:p w14:paraId="65BF9E51" w14:textId="77777777" w:rsidR="00370A47" w:rsidRPr="00DA5165" w:rsidRDefault="00370A47" w:rsidP="00EF09B6">
            <w:pPr>
              <w:spacing w:line="120" w:lineRule="atLeast"/>
              <w:jc w:val="left"/>
              <w:rPr>
                <w:sz w:val="18"/>
                <w:szCs w:val="18"/>
                <w:lang w:val="fr-FR"/>
              </w:rPr>
            </w:pPr>
            <w:r w:rsidRPr="00DA5165">
              <w:rPr>
                <w:sz w:val="18"/>
                <w:szCs w:val="18"/>
                <w:lang w:val="fr-FR"/>
              </w:rPr>
              <w:t xml:space="preserve">Les 7 projets qui ont réalisé des évaluations sans lier des activités à des recommandations spécifiques représentent une question intéressante à examiner. </w:t>
            </w:r>
          </w:p>
        </w:tc>
      </w:tr>
    </w:tbl>
    <w:p w14:paraId="6B247C12" w14:textId="77777777" w:rsidR="00370A47" w:rsidRPr="00370A47" w:rsidRDefault="00370A47" w:rsidP="00370A47">
      <w:pPr>
        <w:rPr>
          <w:lang w:val="fr-FR"/>
        </w:rPr>
      </w:pPr>
    </w:p>
    <w:p w14:paraId="71B8C170" w14:textId="77777777" w:rsidR="00370A47" w:rsidRPr="00370A47" w:rsidRDefault="00370A47" w:rsidP="00370A47">
      <w:pPr>
        <w:rPr>
          <w:lang w:val="fr-FR"/>
        </w:rPr>
      </w:pPr>
      <w:r w:rsidRPr="00370A47">
        <w:rPr>
          <w:u w:val="single"/>
          <w:lang w:val="fr-FR"/>
        </w:rPr>
        <w:t>Suivi et production de rapports</w:t>
      </w:r>
    </w:p>
    <w:p w14:paraId="57E1E30B" w14:textId="77777777" w:rsidR="00370A47" w:rsidRPr="00370A47" w:rsidRDefault="00370A47" w:rsidP="00370A47">
      <w:pPr>
        <w:rPr>
          <w:lang w:val="fr-FR"/>
        </w:rPr>
      </w:pPr>
    </w:p>
    <w:p w14:paraId="0FCFF27E" w14:textId="1B052CFC" w:rsidR="00370A47" w:rsidRPr="00370A47" w:rsidRDefault="00370A47" w:rsidP="00370A47">
      <w:pPr>
        <w:pStyle w:val="Heading1"/>
        <w:tabs>
          <w:tab w:val="left" w:pos="720"/>
        </w:tabs>
        <w:rPr>
          <w:lang w:val="fr-FR"/>
        </w:rPr>
      </w:pPr>
      <w:r w:rsidRPr="00370A47">
        <w:rPr>
          <w:lang w:val="fr-FR"/>
        </w:rPr>
        <w:t>Comme c’est le cas pour la mise en œuvre de projet, il convient également de noter que, en ce qui concerne le suivi et la production de rapports, l’évaluation de la satisfaction des exigences et indicateurs obligatoires peut être considérée prématurée. Le tableau 4 présente les principales conclusions et observations du secrétariat sur l’exigence et l’indicateur obligatoires pour le suivi et la production de rapports de projet.</w:t>
      </w:r>
      <w:r w:rsidR="00FE37CF">
        <w:rPr>
          <w:lang w:val="fr-FR"/>
        </w:rPr>
        <w:t xml:space="preserve"> </w:t>
      </w:r>
    </w:p>
    <w:p w14:paraId="379688EA" w14:textId="77777777" w:rsidR="00370A47" w:rsidRPr="00370A47" w:rsidRDefault="00370A47" w:rsidP="00370A47">
      <w:pPr>
        <w:rPr>
          <w:b/>
          <w:lang w:val="fr-FR"/>
        </w:rPr>
      </w:pPr>
      <w:r w:rsidRPr="00370A47">
        <w:rPr>
          <w:b/>
          <w:lang w:val="fr-FR"/>
        </w:rPr>
        <w:t>Tableau 4.  Exigences et indicateurs obligatoires pour le suivi et la production de rapports de projet</w:t>
      </w:r>
    </w:p>
    <w:tbl>
      <w:tblPr>
        <w:tblW w:w="10530" w:type="dxa"/>
        <w:tblInd w:w="-458" w:type="dxa"/>
        <w:tblLayout w:type="fixed"/>
        <w:tblCellMar>
          <w:left w:w="0" w:type="dxa"/>
          <w:right w:w="0" w:type="dxa"/>
        </w:tblCellMar>
        <w:tblLook w:val="04A0" w:firstRow="1" w:lastRow="0" w:firstColumn="1" w:lastColumn="0" w:noHBand="0" w:noVBand="1"/>
      </w:tblPr>
      <w:tblGrid>
        <w:gridCol w:w="2250"/>
        <w:gridCol w:w="1177"/>
        <w:gridCol w:w="1253"/>
        <w:gridCol w:w="1170"/>
        <w:gridCol w:w="1971"/>
        <w:gridCol w:w="2709"/>
      </w:tblGrid>
      <w:tr w:rsidR="00370A47" w:rsidRPr="00DA5165" w14:paraId="0D76609C" w14:textId="77777777" w:rsidTr="00DA5165">
        <w:trPr>
          <w:tblHeader/>
        </w:trPr>
        <w:tc>
          <w:tcPr>
            <w:tcW w:w="225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250F5B3E" w14:textId="77777777" w:rsidR="00370A47" w:rsidRPr="00DA5165" w:rsidRDefault="00370A47" w:rsidP="00EF09B6">
            <w:pPr>
              <w:jc w:val="left"/>
              <w:rPr>
                <w:b/>
                <w:sz w:val="18"/>
                <w:szCs w:val="18"/>
                <w:lang w:val="fr-FR"/>
              </w:rPr>
            </w:pPr>
            <w:r w:rsidRPr="00DA5165">
              <w:rPr>
                <w:b/>
                <w:sz w:val="18"/>
                <w:szCs w:val="18"/>
                <w:lang w:val="fr-FR"/>
              </w:rPr>
              <w:t xml:space="preserve">Exigences et indicateurs obligatoires </w:t>
            </w:r>
          </w:p>
        </w:tc>
        <w:tc>
          <w:tcPr>
            <w:tcW w:w="1177"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592C1205" w14:textId="77777777" w:rsidR="00370A47" w:rsidRPr="00DA5165" w:rsidRDefault="00370A47" w:rsidP="00EF09B6">
            <w:pPr>
              <w:jc w:val="left"/>
              <w:rPr>
                <w:b/>
                <w:sz w:val="18"/>
                <w:szCs w:val="18"/>
                <w:lang w:val="fr-FR"/>
              </w:rPr>
            </w:pPr>
            <w:r w:rsidRPr="00DA5165">
              <w:rPr>
                <w:b/>
                <w:sz w:val="18"/>
                <w:szCs w:val="18"/>
                <w:lang w:val="fr-FR"/>
              </w:rPr>
              <w:t>Pleine satisfaction</w:t>
            </w:r>
          </w:p>
        </w:tc>
        <w:tc>
          <w:tcPr>
            <w:tcW w:w="1253"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0ABC2203" w14:textId="77777777" w:rsidR="00370A47" w:rsidRPr="00DA5165" w:rsidRDefault="00370A47" w:rsidP="00EF09B6">
            <w:pPr>
              <w:jc w:val="left"/>
              <w:rPr>
                <w:b/>
                <w:sz w:val="18"/>
                <w:szCs w:val="18"/>
                <w:lang w:val="fr-FR"/>
              </w:rPr>
            </w:pPr>
            <w:r w:rsidRPr="00DA5165">
              <w:rPr>
                <w:b/>
                <w:sz w:val="18"/>
                <w:szCs w:val="18"/>
                <w:lang w:val="fr-FR"/>
              </w:rPr>
              <w:t>Satisfaction partielle</w:t>
            </w:r>
          </w:p>
        </w:tc>
        <w:tc>
          <w:tcPr>
            <w:tcW w:w="117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6E71788C" w14:textId="77777777" w:rsidR="00370A47" w:rsidRPr="00DA5165" w:rsidRDefault="00370A47" w:rsidP="00EF09B6">
            <w:pPr>
              <w:jc w:val="left"/>
              <w:rPr>
                <w:b/>
                <w:sz w:val="18"/>
                <w:szCs w:val="18"/>
                <w:lang w:val="fr-FR"/>
              </w:rPr>
            </w:pPr>
            <w:r w:rsidRPr="00DA5165">
              <w:rPr>
                <w:b/>
                <w:sz w:val="18"/>
                <w:szCs w:val="18"/>
                <w:lang w:val="fr-FR"/>
              </w:rPr>
              <w:t>Non satisfaction</w:t>
            </w:r>
          </w:p>
        </w:tc>
        <w:tc>
          <w:tcPr>
            <w:tcW w:w="1971"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122A7A30" w14:textId="77777777" w:rsidR="00370A47" w:rsidRPr="00DA5165" w:rsidRDefault="00370A47" w:rsidP="00EF09B6">
            <w:pPr>
              <w:jc w:val="left"/>
              <w:rPr>
                <w:b/>
                <w:sz w:val="18"/>
                <w:szCs w:val="18"/>
                <w:lang w:val="fr-FR"/>
              </w:rPr>
            </w:pPr>
            <w:r w:rsidRPr="00DA5165">
              <w:rPr>
                <w:b/>
                <w:sz w:val="18"/>
                <w:szCs w:val="18"/>
                <w:lang w:val="fr-FR"/>
              </w:rPr>
              <w:t>Conclusion principale</w:t>
            </w:r>
          </w:p>
        </w:tc>
        <w:tc>
          <w:tcPr>
            <w:tcW w:w="2709"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029E4980" w14:textId="77777777" w:rsidR="00370A47" w:rsidRPr="00DA5165" w:rsidRDefault="00370A47" w:rsidP="00EF09B6">
            <w:pPr>
              <w:jc w:val="left"/>
              <w:rPr>
                <w:b/>
                <w:sz w:val="18"/>
                <w:szCs w:val="18"/>
                <w:lang w:val="fr-FR"/>
              </w:rPr>
            </w:pPr>
            <w:r w:rsidRPr="00DA5165">
              <w:rPr>
                <w:b/>
                <w:sz w:val="18"/>
                <w:szCs w:val="18"/>
                <w:lang w:val="fr-FR"/>
              </w:rPr>
              <w:t>Observations</w:t>
            </w:r>
          </w:p>
        </w:tc>
      </w:tr>
      <w:tr w:rsidR="00370A47" w:rsidRPr="002D22B2" w14:paraId="4F49DBE4" w14:textId="77777777" w:rsidTr="00DA5165">
        <w:tc>
          <w:tcPr>
            <w:tcW w:w="225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165017E" w14:textId="77777777" w:rsidR="00370A47" w:rsidRPr="00DA5165" w:rsidRDefault="00370A47" w:rsidP="00EF09B6">
            <w:pPr>
              <w:jc w:val="left"/>
              <w:rPr>
                <w:i/>
                <w:iCs/>
                <w:sz w:val="18"/>
                <w:szCs w:val="18"/>
                <w:lang w:val="fr-FR"/>
              </w:rPr>
            </w:pPr>
            <w:r w:rsidRPr="00DA5165">
              <w:rPr>
                <w:i/>
                <w:sz w:val="18"/>
                <w:szCs w:val="18"/>
                <w:lang w:val="fr-FR"/>
              </w:rPr>
              <w:t xml:space="preserve">Exigence </w:t>
            </w:r>
          </w:p>
          <w:p w14:paraId="6AF6E775" w14:textId="77777777" w:rsidR="00370A47" w:rsidRPr="00DA5165" w:rsidRDefault="00370A47" w:rsidP="00EF09B6">
            <w:pPr>
              <w:jc w:val="left"/>
              <w:rPr>
                <w:sz w:val="18"/>
                <w:szCs w:val="18"/>
                <w:lang w:val="fr-FR"/>
              </w:rPr>
            </w:pPr>
            <w:r w:rsidRPr="00DA5165">
              <w:rPr>
                <w:sz w:val="18"/>
                <w:szCs w:val="18"/>
                <w:lang w:val="fr-FR"/>
              </w:rPr>
              <w:t>Préparer des rapports de mise en œuvre de projet tenant compte des questions de genre</w:t>
            </w:r>
          </w:p>
          <w:p w14:paraId="1D1A658C" w14:textId="77777777" w:rsidR="00370A47" w:rsidRPr="00DA5165" w:rsidRDefault="00370A47" w:rsidP="00EF09B6">
            <w:pPr>
              <w:jc w:val="left"/>
              <w:rPr>
                <w:sz w:val="18"/>
                <w:szCs w:val="18"/>
                <w:lang w:val="fr-FR"/>
              </w:rPr>
            </w:pPr>
          </w:p>
          <w:p w14:paraId="18B67105" w14:textId="77777777" w:rsidR="00370A47" w:rsidRPr="00DA5165" w:rsidRDefault="00370A47" w:rsidP="00EF09B6">
            <w:pPr>
              <w:jc w:val="left"/>
              <w:rPr>
                <w:i/>
                <w:iCs/>
                <w:sz w:val="18"/>
                <w:szCs w:val="18"/>
                <w:lang w:val="fr-FR"/>
              </w:rPr>
            </w:pPr>
            <w:r w:rsidRPr="00DA5165">
              <w:rPr>
                <w:i/>
                <w:sz w:val="18"/>
                <w:szCs w:val="18"/>
                <w:lang w:val="fr-FR"/>
              </w:rPr>
              <w:t>Indicateur</w:t>
            </w:r>
          </w:p>
          <w:p w14:paraId="2A1A9965" w14:textId="77777777" w:rsidR="00370A47" w:rsidRPr="00DA5165" w:rsidRDefault="00370A47" w:rsidP="00EF09B6">
            <w:pPr>
              <w:jc w:val="left"/>
              <w:rPr>
                <w:sz w:val="18"/>
                <w:szCs w:val="18"/>
                <w:lang w:val="fr-FR"/>
              </w:rPr>
            </w:pPr>
            <w:r w:rsidRPr="00DA5165">
              <w:rPr>
                <w:sz w:val="18"/>
                <w:szCs w:val="18"/>
                <w:lang w:val="fr-FR"/>
              </w:rPr>
              <w:t>Les données quantitatives collectées pour la communication sont ventilées par sexe, le cas échéant</w:t>
            </w:r>
          </w:p>
        </w:tc>
        <w:tc>
          <w:tcPr>
            <w:tcW w:w="1177"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597B8398" w14:textId="77777777" w:rsidR="00370A47" w:rsidRPr="00DA5165" w:rsidRDefault="00370A47" w:rsidP="00EF09B6">
            <w:pPr>
              <w:jc w:val="left"/>
              <w:rPr>
                <w:sz w:val="18"/>
                <w:szCs w:val="18"/>
                <w:lang w:val="fr-FR"/>
              </w:rPr>
            </w:pPr>
            <w:r w:rsidRPr="00DA5165">
              <w:rPr>
                <w:sz w:val="18"/>
                <w:szCs w:val="18"/>
                <w:lang w:val="fr-FR"/>
              </w:rPr>
              <w:t>74 (100 pour cent)</w:t>
            </w:r>
          </w:p>
        </w:tc>
        <w:tc>
          <w:tcPr>
            <w:tcW w:w="1253"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72743821" w14:textId="77777777" w:rsidR="00370A47" w:rsidRPr="00DA5165" w:rsidRDefault="00370A47" w:rsidP="00EF09B6">
            <w:pPr>
              <w:jc w:val="left"/>
              <w:rPr>
                <w:sz w:val="18"/>
                <w:szCs w:val="18"/>
                <w:lang w:val="fr-FR"/>
              </w:rPr>
            </w:pPr>
            <w:r w:rsidRPr="00DA5165">
              <w:rPr>
                <w:sz w:val="18"/>
                <w:szCs w:val="18"/>
                <w:lang w:val="fr-FR"/>
              </w:rPr>
              <w:t>S.O.</w:t>
            </w:r>
          </w:p>
        </w:tc>
        <w:tc>
          <w:tcPr>
            <w:tcW w:w="117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F9A48FD" w14:textId="77777777" w:rsidR="00370A47" w:rsidRPr="00DA5165" w:rsidRDefault="00370A47" w:rsidP="00EF09B6">
            <w:pPr>
              <w:jc w:val="left"/>
              <w:rPr>
                <w:sz w:val="18"/>
                <w:szCs w:val="18"/>
                <w:lang w:val="fr-FR"/>
              </w:rPr>
            </w:pPr>
            <w:r w:rsidRPr="00DA5165">
              <w:rPr>
                <w:sz w:val="18"/>
                <w:szCs w:val="18"/>
                <w:lang w:val="fr-FR"/>
              </w:rPr>
              <w:t>S.O.</w:t>
            </w:r>
          </w:p>
        </w:tc>
        <w:tc>
          <w:tcPr>
            <w:tcW w:w="1971"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CEF0D9F" w14:textId="77777777" w:rsidR="00370A47" w:rsidRPr="00DA5165" w:rsidRDefault="00370A47" w:rsidP="00370A47">
            <w:pPr>
              <w:pStyle w:val="ListParagraph"/>
              <w:numPr>
                <w:ilvl w:val="0"/>
                <w:numId w:val="23"/>
              </w:numPr>
              <w:tabs>
                <w:tab w:val="clear" w:pos="720"/>
                <w:tab w:val="num" w:pos="190"/>
              </w:tabs>
              <w:spacing w:line="120" w:lineRule="atLeast"/>
              <w:ind w:left="190" w:hanging="190"/>
              <w:jc w:val="left"/>
              <w:rPr>
                <w:sz w:val="18"/>
                <w:szCs w:val="18"/>
              </w:rPr>
            </w:pPr>
            <w:r w:rsidRPr="00DA5165">
              <w:rPr>
                <w:sz w:val="18"/>
                <w:szCs w:val="18"/>
              </w:rPr>
              <w:t>Les 74 projets (100 pour cent) fournissaient tous des données ventilées par sexe</w:t>
            </w:r>
          </w:p>
          <w:p w14:paraId="49EA3C0B" w14:textId="77777777" w:rsidR="00370A47" w:rsidRPr="00DA5165" w:rsidRDefault="00370A47" w:rsidP="00370A47">
            <w:pPr>
              <w:pStyle w:val="ListParagraph"/>
              <w:numPr>
                <w:ilvl w:val="0"/>
                <w:numId w:val="23"/>
              </w:numPr>
              <w:tabs>
                <w:tab w:val="clear" w:pos="720"/>
                <w:tab w:val="num" w:pos="190"/>
              </w:tabs>
              <w:spacing w:line="120" w:lineRule="atLeast"/>
              <w:ind w:left="190" w:hanging="190"/>
              <w:jc w:val="left"/>
              <w:rPr>
                <w:sz w:val="18"/>
                <w:szCs w:val="18"/>
              </w:rPr>
            </w:pPr>
            <w:r w:rsidRPr="00DA5165">
              <w:rPr>
                <w:sz w:val="18"/>
                <w:szCs w:val="18"/>
              </w:rPr>
              <w:t>Les 74 ont tous confirmé que la collecte de données se poursuivrait pendant la mise en œuvre</w:t>
            </w:r>
          </w:p>
        </w:tc>
        <w:tc>
          <w:tcPr>
            <w:tcW w:w="2709"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A0E3D13" w14:textId="77777777" w:rsidR="00370A47" w:rsidRPr="00DA5165" w:rsidRDefault="00370A47" w:rsidP="00EF09B6">
            <w:pPr>
              <w:jc w:val="left"/>
              <w:rPr>
                <w:sz w:val="18"/>
                <w:szCs w:val="18"/>
                <w:lang w:val="fr-FR"/>
              </w:rPr>
            </w:pPr>
            <w:r w:rsidRPr="00DA5165">
              <w:rPr>
                <w:sz w:val="18"/>
                <w:szCs w:val="18"/>
                <w:lang w:val="fr-FR"/>
              </w:rPr>
              <w:t>Conformité totale avec tous les projets examinés. Aucun manquement identifié pour cet indicateur.</w:t>
            </w:r>
          </w:p>
        </w:tc>
      </w:tr>
      <w:tr w:rsidR="00370A47" w:rsidRPr="002D22B2" w14:paraId="6676D868" w14:textId="77777777" w:rsidTr="00DA5165">
        <w:tc>
          <w:tcPr>
            <w:tcW w:w="225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F85996F" w14:textId="77777777" w:rsidR="00370A47" w:rsidRPr="00DA5165" w:rsidRDefault="00370A47" w:rsidP="00EF09B6">
            <w:pPr>
              <w:jc w:val="left"/>
              <w:rPr>
                <w:i/>
                <w:iCs/>
                <w:sz w:val="18"/>
                <w:szCs w:val="18"/>
                <w:lang w:val="fr-FR"/>
              </w:rPr>
            </w:pPr>
            <w:r w:rsidRPr="00DA5165">
              <w:rPr>
                <w:i/>
                <w:sz w:val="18"/>
                <w:szCs w:val="18"/>
                <w:lang w:val="fr-FR"/>
              </w:rPr>
              <w:lastRenderedPageBreak/>
              <w:t>Exigence</w:t>
            </w:r>
          </w:p>
          <w:p w14:paraId="235C2ED6" w14:textId="77777777" w:rsidR="00370A47" w:rsidRPr="00DA5165" w:rsidRDefault="00370A47" w:rsidP="00EF09B6">
            <w:pPr>
              <w:jc w:val="left"/>
              <w:rPr>
                <w:sz w:val="18"/>
                <w:szCs w:val="18"/>
                <w:lang w:val="fr-FR"/>
              </w:rPr>
            </w:pPr>
            <w:r w:rsidRPr="00DA5165">
              <w:rPr>
                <w:sz w:val="18"/>
                <w:szCs w:val="18"/>
                <w:lang w:val="fr-FR"/>
              </w:rPr>
              <w:t>Préparer des rapports de mise en œuvre de projet tenant compte des questions de genre</w:t>
            </w:r>
          </w:p>
          <w:p w14:paraId="227D96B8" w14:textId="77777777" w:rsidR="00370A47" w:rsidRPr="00DA5165" w:rsidRDefault="00370A47" w:rsidP="00EF09B6">
            <w:pPr>
              <w:jc w:val="left"/>
              <w:rPr>
                <w:sz w:val="18"/>
                <w:szCs w:val="18"/>
                <w:lang w:val="fr-FR"/>
              </w:rPr>
            </w:pPr>
          </w:p>
          <w:p w14:paraId="470BD58E" w14:textId="77777777" w:rsidR="00370A47" w:rsidRPr="00DA5165" w:rsidRDefault="00370A47" w:rsidP="00EF09B6">
            <w:pPr>
              <w:jc w:val="left"/>
              <w:rPr>
                <w:i/>
                <w:iCs/>
                <w:sz w:val="18"/>
                <w:szCs w:val="18"/>
                <w:lang w:val="fr-FR"/>
              </w:rPr>
            </w:pPr>
            <w:r w:rsidRPr="00DA5165">
              <w:rPr>
                <w:i/>
                <w:sz w:val="18"/>
                <w:szCs w:val="18"/>
                <w:lang w:val="fr-FR"/>
              </w:rPr>
              <w:t>Indicateur</w:t>
            </w:r>
          </w:p>
          <w:p w14:paraId="2C0C71B8" w14:textId="77777777" w:rsidR="00370A47" w:rsidRPr="00DA5165" w:rsidRDefault="00370A47" w:rsidP="00EF09B6">
            <w:pPr>
              <w:jc w:val="left"/>
              <w:rPr>
                <w:sz w:val="18"/>
                <w:szCs w:val="18"/>
                <w:lang w:val="fr-FR"/>
              </w:rPr>
            </w:pPr>
            <w:r w:rsidRPr="00DA5165">
              <w:rPr>
                <w:sz w:val="18"/>
                <w:szCs w:val="18"/>
                <w:lang w:val="fr-FR"/>
              </w:rPr>
              <w:t>La production de rapports sur les questions de genre comprend les activités entreprises, les produits axés sur le savoir, les bonnes pratiques, les enseignements tirés et la répartition des ressources pour les activités relatives aux questions de genre, le cas échéant.</w:t>
            </w:r>
          </w:p>
        </w:tc>
        <w:tc>
          <w:tcPr>
            <w:tcW w:w="1177"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74735E1B" w14:textId="77777777" w:rsidR="00370A47" w:rsidRPr="00DA5165" w:rsidRDefault="00370A47" w:rsidP="00EF09B6">
            <w:pPr>
              <w:jc w:val="left"/>
              <w:rPr>
                <w:sz w:val="18"/>
                <w:szCs w:val="18"/>
                <w:lang w:val="fr-FR"/>
              </w:rPr>
            </w:pPr>
            <w:r w:rsidRPr="00DA5165">
              <w:rPr>
                <w:sz w:val="18"/>
                <w:szCs w:val="18"/>
                <w:lang w:val="fr-FR"/>
              </w:rPr>
              <w:t>74 (100 pour cent)</w:t>
            </w:r>
          </w:p>
        </w:tc>
        <w:tc>
          <w:tcPr>
            <w:tcW w:w="1253"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8EE2FD7" w14:textId="77777777" w:rsidR="00370A47" w:rsidRPr="00DA5165" w:rsidRDefault="00370A47" w:rsidP="00EF09B6">
            <w:pPr>
              <w:jc w:val="left"/>
              <w:rPr>
                <w:sz w:val="18"/>
                <w:szCs w:val="18"/>
                <w:lang w:val="fr-FR"/>
              </w:rPr>
            </w:pPr>
            <w:r w:rsidRPr="00DA5165">
              <w:rPr>
                <w:sz w:val="18"/>
                <w:szCs w:val="18"/>
                <w:lang w:val="fr-FR"/>
              </w:rPr>
              <w:t>S.O.</w:t>
            </w:r>
          </w:p>
        </w:tc>
        <w:tc>
          <w:tcPr>
            <w:tcW w:w="117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4AE12AA" w14:textId="77777777" w:rsidR="00370A47" w:rsidRPr="00DA5165" w:rsidRDefault="00370A47" w:rsidP="00EF09B6">
            <w:pPr>
              <w:jc w:val="left"/>
              <w:rPr>
                <w:sz w:val="18"/>
                <w:szCs w:val="18"/>
                <w:lang w:val="fr-FR"/>
              </w:rPr>
            </w:pPr>
            <w:r w:rsidRPr="00DA5165">
              <w:rPr>
                <w:sz w:val="18"/>
                <w:szCs w:val="18"/>
                <w:lang w:val="fr-FR"/>
              </w:rPr>
              <w:t>S.O.</w:t>
            </w:r>
          </w:p>
        </w:tc>
        <w:tc>
          <w:tcPr>
            <w:tcW w:w="1971"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50EC925" w14:textId="77777777" w:rsidR="00370A47" w:rsidRPr="00DA5165" w:rsidRDefault="00370A47" w:rsidP="00370A47">
            <w:pPr>
              <w:pStyle w:val="ListParagraph"/>
              <w:numPr>
                <w:ilvl w:val="0"/>
                <w:numId w:val="23"/>
              </w:numPr>
              <w:tabs>
                <w:tab w:val="clear" w:pos="720"/>
                <w:tab w:val="num" w:pos="190"/>
              </w:tabs>
              <w:spacing w:line="120" w:lineRule="atLeast"/>
              <w:ind w:left="190" w:hanging="190"/>
              <w:jc w:val="left"/>
              <w:rPr>
                <w:sz w:val="18"/>
                <w:szCs w:val="18"/>
              </w:rPr>
            </w:pPr>
            <w:r w:rsidRPr="00DA5165">
              <w:rPr>
                <w:sz w:val="18"/>
                <w:szCs w:val="18"/>
              </w:rPr>
              <w:t>Les 74 projets (100 pour cent) s’engageaient tous à remettre des rapports</w:t>
            </w:r>
          </w:p>
          <w:p w14:paraId="73474B8F" w14:textId="77777777" w:rsidR="00370A47" w:rsidRPr="00DA5165" w:rsidRDefault="00370A47" w:rsidP="00370A47">
            <w:pPr>
              <w:pStyle w:val="ListParagraph"/>
              <w:numPr>
                <w:ilvl w:val="0"/>
                <w:numId w:val="23"/>
              </w:numPr>
              <w:tabs>
                <w:tab w:val="clear" w:pos="720"/>
                <w:tab w:val="num" w:pos="190"/>
              </w:tabs>
              <w:spacing w:line="120" w:lineRule="atLeast"/>
              <w:ind w:left="190" w:hanging="190"/>
              <w:jc w:val="left"/>
              <w:rPr>
                <w:sz w:val="18"/>
                <w:szCs w:val="18"/>
              </w:rPr>
            </w:pPr>
            <w:r w:rsidRPr="00DA5165">
              <w:rPr>
                <w:sz w:val="18"/>
                <w:szCs w:val="18"/>
              </w:rPr>
              <w:t>23 projets (31 pour cent) fournissaient des données ventilées par sexe sur les formations pour toutes les activités mentionnées dans les rapports périodiques</w:t>
            </w:r>
          </w:p>
          <w:p w14:paraId="112A92DB" w14:textId="77777777" w:rsidR="00370A47" w:rsidRPr="00DA5165" w:rsidRDefault="00370A47" w:rsidP="00370A47">
            <w:pPr>
              <w:pStyle w:val="ListParagraph"/>
              <w:numPr>
                <w:ilvl w:val="0"/>
                <w:numId w:val="23"/>
              </w:numPr>
              <w:tabs>
                <w:tab w:val="clear" w:pos="720"/>
                <w:tab w:val="num" w:pos="190"/>
              </w:tabs>
              <w:spacing w:line="120" w:lineRule="atLeast"/>
              <w:ind w:left="197" w:hanging="197"/>
              <w:jc w:val="left"/>
              <w:rPr>
                <w:sz w:val="18"/>
                <w:szCs w:val="18"/>
              </w:rPr>
            </w:pPr>
            <w:r w:rsidRPr="00DA5165">
              <w:rPr>
                <w:sz w:val="18"/>
                <w:szCs w:val="18"/>
              </w:rPr>
              <w:t>Des 16 projets qui faisaient état des techniciennes formées : 1 699 participantes sur un total de 34 027 participants ont été formées (5 pour cent)</w:t>
            </w:r>
          </w:p>
          <w:p w14:paraId="2950903C" w14:textId="77777777" w:rsidR="00370A47" w:rsidRPr="00DA5165" w:rsidRDefault="00370A47" w:rsidP="00370A47">
            <w:pPr>
              <w:pStyle w:val="ListParagraph"/>
              <w:numPr>
                <w:ilvl w:val="0"/>
                <w:numId w:val="23"/>
              </w:numPr>
              <w:tabs>
                <w:tab w:val="clear" w:pos="720"/>
                <w:tab w:val="num" w:pos="190"/>
              </w:tabs>
              <w:spacing w:line="120" w:lineRule="atLeast"/>
              <w:ind w:left="197" w:hanging="142"/>
              <w:jc w:val="left"/>
              <w:rPr>
                <w:sz w:val="18"/>
                <w:szCs w:val="18"/>
              </w:rPr>
            </w:pPr>
            <w:r w:rsidRPr="00DA5165">
              <w:rPr>
                <w:sz w:val="18"/>
                <w:szCs w:val="18"/>
              </w:rPr>
              <w:t>Des 15 projets qui faisaient état des femmes agents des douanes formées : 1 015 participantes sur un total de 3 279 participants ont été formées (31 pour cent)</w:t>
            </w:r>
          </w:p>
          <w:p w14:paraId="12BA1BE0" w14:textId="77777777" w:rsidR="00370A47" w:rsidRPr="00DA5165" w:rsidRDefault="00370A47" w:rsidP="00370A47">
            <w:pPr>
              <w:pStyle w:val="ListParagraph"/>
              <w:numPr>
                <w:ilvl w:val="0"/>
                <w:numId w:val="23"/>
              </w:numPr>
              <w:tabs>
                <w:tab w:val="clear" w:pos="720"/>
                <w:tab w:val="num" w:pos="190"/>
              </w:tabs>
              <w:spacing w:line="120" w:lineRule="atLeast"/>
              <w:ind w:left="190" w:hanging="190"/>
              <w:jc w:val="left"/>
              <w:rPr>
                <w:sz w:val="18"/>
                <w:szCs w:val="18"/>
              </w:rPr>
            </w:pPr>
            <w:r w:rsidRPr="00DA5165">
              <w:rPr>
                <w:sz w:val="18"/>
                <w:szCs w:val="18"/>
              </w:rPr>
              <w:t>Des 9 projets qui faisaient état des formatrices de techniciens formées : 41 participantes sur un total de 278 participants ont été formées (15 pour cent)</w:t>
            </w:r>
          </w:p>
          <w:p w14:paraId="08CC1E32" w14:textId="77777777" w:rsidR="00370A47" w:rsidRPr="00DA5165" w:rsidRDefault="00370A47" w:rsidP="00370A47">
            <w:pPr>
              <w:pStyle w:val="ListParagraph"/>
              <w:numPr>
                <w:ilvl w:val="0"/>
                <w:numId w:val="23"/>
              </w:numPr>
              <w:tabs>
                <w:tab w:val="clear" w:pos="720"/>
                <w:tab w:val="num" w:pos="190"/>
              </w:tabs>
              <w:spacing w:line="120" w:lineRule="atLeast"/>
              <w:ind w:left="190" w:hanging="190"/>
              <w:jc w:val="left"/>
              <w:rPr>
                <w:sz w:val="18"/>
                <w:szCs w:val="18"/>
              </w:rPr>
            </w:pPr>
            <w:r w:rsidRPr="00DA5165">
              <w:rPr>
                <w:sz w:val="18"/>
                <w:szCs w:val="18"/>
              </w:rPr>
              <w:t>Des 6 projets qui faisaient état des formatrices d’agents des douanes formées : 82 participantes sur un total de 158 participants ont été formées (52 pour cent)</w:t>
            </w:r>
          </w:p>
        </w:tc>
        <w:tc>
          <w:tcPr>
            <w:tcW w:w="2709"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9AF1206" w14:textId="77777777" w:rsidR="00370A47" w:rsidRPr="00DA5165" w:rsidRDefault="00370A47" w:rsidP="00EF09B6">
            <w:pPr>
              <w:jc w:val="left"/>
              <w:rPr>
                <w:sz w:val="18"/>
                <w:szCs w:val="18"/>
                <w:lang w:val="fr-FR"/>
              </w:rPr>
            </w:pPr>
            <w:r w:rsidRPr="00DA5165">
              <w:rPr>
                <w:sz w:val="18"/>
                <w:szCs w:val="18"/>
                <w:lang w:val="fr-FR"/>
              </w:rPr>
              <w:t>Alors que les 74 projets s’engageaient tous à remettre des rapports, la communication réelle de données ventilées par sexe, collectées dans le cadre des activités de formation des douanes et des techniciens mises en œuvre, s’est limitée à 23 projets (31 pour cent) dans les rapports périodiques remis jusqu’à la 97</w:t>
            </w:r>
            <w:r w:rsidRPr="00DA5165">
              <w:rPr>
                <w:sz w:val="18"/>
                <w:szCs w:val="18"/>
                <w:vertAlign w:val="superscript"/>
                <w:lang w:val="fr-FR"/>
              </w:rPr>
              <w:t>e</w:t>
            </w:r>
            <w:r w:rsidRPr="00DA5165">
              <w:rPr>
                <w:sz w:val="18"/>
                <w:szCs w:val="18"/>
                <w:lang w:val="fr-FR"/>
              </w:rPr>
              <w:t> réunion</w:t>
            </w:r>
            <w:r w:rsidRPr="00DA5165">
              <w:rPr>
                <w:rStyle w:val="FootnoteReference"/>
                <w:sz w:val="18"/>
                <w:szCs w:val="18"/>
                <w:lang w:val="fr-FR"/>
              </w:rPr>
              <w:footnoteReference w:id="7"/>
            </w:r>
            <w:r w:rsidRPr="00DA5165">
              <w:rPr>
                <w:sz w:val="18"/>
                <w:szCs w:val="18"/>
                <w:lang w:val="fr-FR"/>
              </w:rPr>
              <w:t>.</w:t>
            </w:r>
          </w:p>
          <w:p w14:paraId="6C5329F2" w14:textId="77777777" w:rsidR="00370A47" w:rsidRPr="00DA5165" w:rsidRDefault="00370A47" w:rsidP="00EF09B6">
            <w:pPr>
              <w:jc w:val="left"/>
              <w:rPr>
                <w:sz w:val="18"/>
                <w:szCs w:val="18"/>
                <w:lang w:val="fr-FR"/>
              </w:rPr>
            </w:pPr>
          </w:p>
          <w:p w14:paraId="4D7D2AD7" w14:textId="77777777" w:rsidR="00370A47" w:rsidRPr="00DA5165" w:rsidRDefault="00370A47" w:rsidP="00EF09B6">
            <w:pPr>
              <w:jc w:val="left"/>
              <w:rPr>
                <w:sz w:val="18"/>
                <w:szCs w:val="18"/>
                <w:lang w:val="fr-FR"/>
              </w:rPr>
            </w:pPr>
            <w:r w:rsidRPr="00DA5165">
              <w:rPr>
                <w:sz w:val="18"/>
                <w:szCs w:val="18"/>
                <w:lang w:val="fr-FR"/>
              </w:rPr>
              <w:t>La part de techniciennes formées lors des 16 projets s’étendait de 1 à 46 pour cent.</w:t>
            </w:r>
          </w:p>
          <w:p w14:paraId="55E152BF" w14:textId="77777777" w:rsidR="00370A47" w:rsidRPr="00DA5165" w:rsidRDefault="00370A47" w:rsidP="00EF09B6">
            <w:pPr>
              <w:jc w:val="left"/>
              <w:rPr>
                <w:sz w:val="18"/>
                <w:szCs w:val="18"/>
                <w:lang w:val="fr-FR"/>
              </w:rPr>
            </w:pPr>
          </w:p>
          <w:p w14:paraId="40303EA8" w14:textId="77777777" w:rsidR="00370A47" w:rsidRPr="00DA5165" w:rsidRDefault="00370A47" w:rsidP="00EF09B6">
            <w:pPr>
              <w:jc w:val="left"/>
              <w:rPr>
                <w:sz w:val="18"/>
                <w:szCs w:val="18"/>
                <w:lang w:val="fr-FR"/>
              </w:rPr>
            </w:pPr>
            <w:r w:rsidRPr="00DA5165">
              <w:rPr>
                <w:sz w:val="18"/>
                <w:szCs w:val="18"/>
                <w:lang w:val="fr-FR"/>
              </w:rPr>
              <w:t>La part des femmes agents des douanes formées s’étendait de 10 à 49 pour cent dans les 15 projets.</w:t>
            </w:r>
          </w:p>
          <w:p w14:paraId="15E081A2" w14:textId="77777777" w:rsidR="00370A47" w:rsidRPr="00DA5165" w:rsidRDefault="00370A47" w:rsidP="00EF09B6">
            <w:pPr>
              <w:jc w:val="left"/>
              <w:rPr>
                <w:sz w:val="18"/>
                <w:szCs w:val="18"/>
                <w:lang w:val="fr-FR"/>
              </w:rPr>
            </w:pPr>
          </w:p>
          <w:p w14:paraId="60D9EC15" w14:textId="77777777" w:rsidR="00370A47" w:rsidRPr="00DA5165" w:rsidRDefault="00370A47" w:rsidP="00EF09B6">
            <w:pPr>
              <w:jc w:val="left"/>
              <w:rPr>
                <w:sz w:val="18"/>
                <w:szCs w:val="18"/>
                <w:lang w:val="fr-FR"/>
              </w:rPr>
            </w:pPr>
            <w:r w:rsidRPr="00DA5165">
              <w:rPr>
                <w:sz w:val="18"/>
                <w:szCs w:val="18"/>
                <w:lang w:val="fr-FR"/>
              </w:rPr>
              <w:t xml:space="preserve">La part des formatrices de techniciens formées s’étendait de 0 à 26 pour cent dans les 9 projets. </w:t>
            </w:r>
          </w:p>
          <w:p w14:paraId="2342BF5E" w14:textId="77777777" w:rsidR="00370A47" w:rsidRPr="00DA5165" w:rsidRDefault="00370A47" w:rsidP="00EF09B6">
            <w:pPr>
              <w:jc w:val="left"/>
              <w:rPr>
                <w:sz w:val="18"/>
                <w:szCs w:val="18"/>
                <w:lang w:val="fr-FR"/>
              </w:rPr>
            </w:pPr>
          </w:p>
          <w:p w14:paraId="52B4358A" w14:textId="77777777" w:rsidR="00370A47" w:rsidRPr="00DA5165" w:rsidRDefault="00370A47" w:rsidP="00EF09B6">
            <w:pPr>
              <w:jc w:val="left"/>
              <w:rPr>
                <w:sz w:val="18"/>
                <w:szCs w:val="18"/>
                <w:lang w:val="fr-FR"/>
              </w:rPr>
            </w:pPr>
            <w:r w:rsidRPr="00DA5165">
              <w:rPr>
                <w:sz w:val="18"/>
                <w:szCs w:val="18"/>
                <w:lang w:val="fr-FR"/>
              </w:rPr>
              <w:t xml:space="preserve">La part des formatrices d’agents des douanes formées s’étendait de 12 à 46 pour cent dans les 6 projets. </w:t>
            </w:r>
          </w:p>
        </w:tc>
      </w:tr>
    </w:tbl>
    <w:p w14:paraId="7858EF7C" w14:textId="77777777" w:rsidR="00370A47" w:rsidRPr="00370A47" w:rsidRDefault="00370A47" w:rsidP="00370A47">
      <w:pPr>
        <w:pStyle w:val="FootnoteText"/>
        <w:ind w:left="2127"/>
        <w:rPr>
          <w:lang w:val="fr-FR"/>
        </w:rPr>
      </w:pPr>
    </w:p>
    <w:p w14:paraId="06E862DC" w14:textId="77777777" w:rsidR="00370A47" w:rsidRPr="00370A47" w:rsidRDefault="00370A47" w:rsidP="00370A47">
      <w:pPr>
        <w:spacing w:after="240"/>
        <w:rPr>
          <w:b/>
          <w:bCs/>
          <w:lang w:val="fr-FR"/>
        </w:rPr>
      </w:pPr>
      <w:r w:rsidRPr="00370A47">
        <w:rPr>
          <w:b/>
          <w:lang w:val="fr-FR"/>
        </w:rPr>
        <w:lastRenderedPageBreak/>
        <w:t>Autres données collectées, et détails des autres activités entreprises ou planifiées dans les présentations de projet d’accord pluriannuel</w:t>
      </w:r>
    </w:p>
    <w:p w14:paraId="1C253A50" w14:textId="77777777" w:rsidR="00370A47" w:rsidRPr="00370A47" w:rsidRDefault="00370A47" w:rsidP="00370A47">
      <w:pPr>
        <w:pStyle w:val="Heading1"/>
        <w:rPr>
          <w:lang w:val="fr-FR"/>
        </w:rPr>
      </w:pPr>
      <w:r w:rsidRPr="00370A47">
        <w:rPr>
          <w:lang w:val="fr-FR"/>
        </w:rPr>
        <w:t>L’examen des 74 présentations de projet d’accord pluriannuel a offert une opportunité d’examiner les données et les activités liées à la mise en œuvre de la politique au-delà des exigences et indicateurs obligatoires. Deux catégories d’informations ont été identifiées et sont présentées ci-dessous. La première concerne les données de référence indiquées de manière volontaire par les pays sur la participation actuelle des femmes dans le secteur de la réfrigération et la climatisation, en matière d’emploi, d’instruction, de formation et d’études, ce qui donne un contexte important pour la conception de projet et pour l’évaluation des progrès effectués dans le temps. La seconde concerne les activités planifiées par les agences et les pays pour faire progresser l’égalité et l’autonomisation des femmes tout au long de la mise en œuvre du projet, qui indique l’étendue des engagements pris.</w:t>
      </w:r>
    </w:p>
    <w:p w14:paraId="5B3ABEDE" w14:textId="77777777" w:rsidR="00370A47" w:rsidRPr="00370A47" w:rsidRDefault="00370A47" w:rsidP="00370A47">
      <w:pPr>
        <w:pStyle w:val="Heading1"/>
        <w:rPr>
          <w:lang w:val="fr-FR"/>
        </w:rPr>
      </w:pPr>
      <w:r w:rsidRPr="00370A47">
        <w:rPr>
          <w:lang w:val="fr-FR"/>
        </w:rPr>
        <w:t>Le tableau 5 présente les données de référence consignées de manière volontaire par les pays au sujet de la participation actuelle des femmes dans le secteur de la réfrigération et la climatisation dans six catégories. La plage indique l’étendue entre la plus basse valeur et la plus haute valeur communiquées dans les présentations au sein d’une catégorie donnée, indiquant la variation considérable en termes de représentation des femmes selon le pays et le contexte. La médiane représente le point central de toutes les valeurs consignées, telle que la moitié des pays ayant remis un rapport se trouve au-dessous et l’autre moitié au-dessus</w:t>
      </w:r>
      <w:r w:rsidRPr="00370A47">
        <w:rPr>
          <w:rStyle w:val="FootnoteReference"/>
          <w:lang w:val="fr-FR"/>
        </w:rPr>
        <w:footnoteReference w:id="8"/>
      </w:r>
      <w:r w:rsidRPr="00370A47">
        <w:rPr>
          <w:lang w:val="fr-FR"/>
        </w:rPr>
        <w:t>. Ensemble, la plage et la médiane permettent une compréhension plus précise des conditions de base dans lesquelles les projets sont conçus et à partir desquelles la progression peut être mesurée.</w:t>
      </w:r>
    </w:p>
    <w:p w14:paraId="77B92023" w14:textId="77777777" w:rsidR="00370A47" w:rsidRPr="00370A47" w:rsidRDefault="00370A47" w:rsidP="00370A47">
      <w:pPr>
        <w:pStyle w:val="Heading3"/>
        <w:numPr>
          <w:ilvl w:val="0"/>
          <w:numId w:val="0"/>
        </w:numPr>
        <w:spacing w:after="0"/>
        <w:rPr>
          <w:color w:val="141413"/>
          <w:lang w:val="fr-FR"/>
        </w:rPr>
      </w:pPr>
      <w:r w:rsidRPr="00370A47">
        <w:rPr>
          <w:b/>
          <w:color w:val="141413"/>
          <w:lang w:val="fr-FR"/>
        </w:rPr>
        <w:t>Tableau 5. Données de référence sur la participation des femmes dans le secteur de la réfrigération et la climatisation</w:t>
      </w:r>
    </w:p>
    <w:tbl>
      <w:tblPr>
        <w:tblW w:w="10800" w:type="dxa"/>
        <w:tblInd w:w="-638" w:type="dxa"/>
        <w:tblCellMar>
          <w:left w:w="0" w:type="dxa"/>
          <w:right w:w="0" w:type="dxa"/>
        </w:tblCellMar>
        <w:tblLook w:val="04A0" w:firstRow="1" w:lastRow="0" w:firstColumn="1" w:lastColumn="0" w:noHBand="0" w:noVBand="1"/>
      </w:tblPr>
      <w:tblGrid>
        <w:gridCol w:w="2152"/>
        <w:gridCol w:w="1440"/>
        <w:gridCol w:w="1230"/>
        <w:gridCol w:w="1141"/>
        <w:gridCol w:w="4837"/>
      </w:tblGrid>
      <w:tr w:rsidR="00370A47" w:rsidRPr="00DA5165" w14:paraId="78CAAAF4" w14:textId="77777777" w:rsidTr="00EF09B6">
        <w:trPr>
          <w:tblHeader/>
        </w:trPr>
        <w:tc>
          <w:tcPr>
            <w:tcW w:w="215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1412E896" w14:textId="77777777" w:rsidR="00370A47" w:rsidRPr="00DA5165" w:rsidRDefault="00370A47" w:rsidP="00EF09B6">
            <w:pPr>
              <w:jc w:val="left"/>
              <w:rPr>
                <w:b/>
                <w:color w:val="141413"/>
                <w:sz w:val="18"/>
                <w:szCs w:val="18"/>
                <w:lang w:val="fr-FR"/>
              </w:rPr>
            </w:pPr>
            <w:r w:rsidRPr="00DA5165">
              <w:rPr>
                <w:b/>
                <w:color w:val="141413"/>
                <w:sz w:val="18"/>
                <w:szCs w:val="18"/>
                <w:lang w:val="fr-FR"/>
              </w:rPr>
              <w:t>Catégorie</w:t>
            </w:r>
          </w:p>
        </w:tc>
        <w:tc>
          <w:tcPr>
            <w:tcW w:w="144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34717E5C" w14:textId="77777777" w:rsidR="00370A47" w:rsidRPr="00DA5165" w:rsidRDefault="00370A47" w:rsidP="00EF09B6">
            <w:pPr>
              <w:jc w:val="left"/>
              <w:rPr>
                <w:b/>
                <w:color w:val="141413"/>
                <w:sz w:val="18"/>
                <w:szCs w:val="18"/>
                <w:lang w:val="fr-FR"/>
              </w:rPr>
            </w:pPr>
            <w:r w:rsidRPr="00DA5165">
              <w:rPr>
                <w:b/>
                <w:color w:val="141413"/>
                <w:sz w:val="18"/>
                <w:szCs w:val="18"/>
                <w:lang w:val="fr-FR"/>
              </w:rPr>
              <w:t>Nombre de présentations donnant des informations</w:t>
            </w:r>
          </w:p>
        </w:tc>
        <w:tc>
          <w:tcPr>
            <w:tcW w:w="12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01096E49" w14:textId="77777777" w:rsidR="00370A47" w:rsidRPr="00DA5165" w:rsidRDefault="00370A47" w:rsidP="00EF09B6">
            <w:pPr>
              <w:jc w:val="left"/>
              <w:rPr>
                <w:b/>
                <w:color w:val="141413"/>
                <w:sz w:val="18"/>
                <w:szCs w:val="18"/>
                <w:lang w:val="fr-FR"/>
              </w:rPr>
            </w:pPr>
            <w:r w:rsidRPr="00DA5165">
              <w:rPr>
                <w:b/>
                <w:color w:val="141413"/>
                <w:sz w:val="18"/>
                <w:szCs w:val="18"/>
                <w:lang w:val="fr-FR"/>
              </w:rPr>
              <w:t>Plage</w:t>
            </w:r>
          </w:p>
        </w:tc>
        <w:tc>
          <w:tcPr>
            <w:tcW w:w="1142"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61D89858" w14:textId="77777777" w:rsidR="00370A47" w:rsidRPr="00DA5165" w:rsidRDefault="00370A47" w:rsidP="00EF09B6">
            <w:pPr>
              <w:jc w:val="left"/>
              <w:rPr>
                <w:b/>
                <w:color w:val="141413"/>
                <w:sz w:val="18"/>
                <w:szCs w:val="18"/>
                <w:lang w:val="fr-FR"/>
              </w:rPr>
            </w:pPr>
            <w:r w:rsidRPr="00DA5165">
              <w:rPr>
                <w:b/>
                <w:color w:val="141413"/>
                <w:sz w:val="18"/>
                <w:szCs w:val="18"/>
                <w:lang w:val="fr-FR"/>
              </w:rPr>
              <w:t>Médiane</w:t>
            </w:r>
          </w:p>
        </w:tc>
        <w:tc>
          <w:tcPr>
            <w:tcW w:w="48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4D596028" w14:textId="77777777" w:rsidR="00370A47" w:rsidRPr="00DA5165" w:rsidRDefault="00370A47" w:rsidP="00EF09B6">
            <w:pPr>
              <w:jc w:val="left"/>
              <w:rPr>
                <w:b/>
                <w:color w:val="141413"/>
                <w:sz w:val="18"/>
                <w:szCs w:val="18"/>
                <w:lang w:val="fr-FR"/>
              </w:rPr>
            </w:pPr>
            <w:r w:rsidRPr="00DA5165">
              <w:rPr>
                <w:b/>
                <w:color w:val="141413"/>
                <w:sz w:val="18"/>
                <w:szCs w:val="18"/>
                <w:lang w:val="fr-FR"/>
              </w:rPr>
              <w:t>Remarques</w:t>
            </w:r>
          </w:p>
        </w:tc>
      </w:tr>
      <w:tr w:rsidR="00370A47" w:rsidRPr="002D22B2" w14:paraId="21E5B53F" w14:textId="77777777" w:rsidTr="00EF09B6">
        <w:tc>
          <w:tcPr>
            <w:tcW w:w="215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20D5D56" w14:textId="77777777" w:rsidR="00370A47" w:rsidRPr="00DA5165" w:rsidRDefault="00370A47" w:rsidP="00EF09B6">
            <w:pPr>
              <w:jc w:val="left"/>
              <w:rPr>
                <w:color w:val="141413"/>
                <w:sz w:val="18"/>
                <w:szCs w:val="18"/>
                <w:lang w:val="fr-FR"/>
              </w:rPr>
            </w:pPr>
            <w:r w:rsidRPr="00DA5165">
              <w:rPr>
                <w:color w:val="141413"/>
                <w:sz w:val="18"/>
                <w:szCs w:val="18"/>
                <w:lang w:val="fr-FR"/>
              </w:rPr>
              <w:t>Femmes employées au cours du projet (SNO et consultantes)</w:t>
            </w:r>
          </w:p>
        </w:tc>
        <w:tc>
          <w:tcPr>
            <w:tcW w:w="144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16876B96" w14:textId="77777777" w:rsidR="00895736" w:rsidRPr="00DA5165" w:rsidRDefault="00370A47" w:rsidP="00EF09B6">
            <w:pPr>
              <w:jc w:val="left"/>
              <w:rPr>
                <w:color w:val="141413"/>
                <w:sz w:val="18"/>
                <w:szCs w:val="18"/>
                <w:lang w:val="fr-FR"/>
              </w:rPr>
            </w:pPr>
            <w:r w:rsidRPr="00DA5165">
              <w:rPr>
                <w:color w:val="141413"/>
                <w:sz w:val="18"/>
                <w:szCs w:val="18"/>
                <w:lang w:val="fr-FR"/>
              </w:rPr>
              <w:t>5</w:t>
            </w:r>
          </w:p>
          <w:p w14:paraId="25C2681D" w14:textId="2289AB90" w:rsidR="00370A47" w:rsidRPr="00DA5165" w:rsidRDefault="00370A47" w:rsidP="00EF09B6">
            <w:pPr>
              <w:jc w:val="left"/>
              <w:rPr>
                <w:color w:val="141413"/>
                <w:sz w:val="18"/>
                <w:szCs w:val="18"/>
                <w:lang w:val="fr-FR"/>
              </w:rPr>
            </w:pPr>
            <w:r w:rsidRPr="00DA5165">
              <w:rPr>
                <w:color w:val="141413"/>
                <w:sz w:val="18"/>
                <w:szCs w:val="18"/>
                <w:lang w:val="fr-FR"/>
              </w:rPr>
              <w:t xml:space="preserve"> (7 pour cent)</w:t>
            </w:r>
          </w:p>
        </w:tc>
        <w:tc>
          <w:tcPr>
            <w:tcW w:w="12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E20D908" w14:textId="77777777" w:rsidR="00370A47" w:rsidRPr="00DA5165" w:rsidRDefault="00370A47" w:rsidP="00EF09B6">
            <w:pPr>
              <w:jc w:val="left"/>
              <w:rPr>
                <w:color w:val="141413"/>
                <w:sz w:val="18"/>
                <w:szCs w:val="18"/>
                <w:lang w:val="fr-FR"/>
              </w:rPr>
            </w:pPr>
            <w:r w:rsidRPr="00DA5165">
              <w:rPr>
                <w:color w:val="141413"/>
                <w:sz w:val="18"/>
                <w:szCs w:val="18"/>
                <w:lang w:val="fr-FR"/>
              </w:rPr>
              <w:t>—</w:t>
            </w:r>
          </w:p>
        </w:tc>
        <w:tc>
          <w:tcPr>
            <w:tcW w:w="1142"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D32E019" w14:textId="77777777" w:rsidR="00370A47" w:rsidRPr="00DA5165" w:rsidRDefault="00370A47" w:rsidP="00EF09B6">
            <w:pPr>
              <w:jc w:val="left"/>
              <w:rPr>
                <w:color w:val="141413"/>
                <w:sz w:val="18"/>
                <w:szCs w:val="18"/>
                <w:lang w:val="fr-FR"/>
              </w:rPr>
            </w:pPr>
            <w:r w:rsidRPr="00DA5165">
              <w:rPr>
                <w:color w:val="141413"/>
                <w:sz w:val="18"/>
                <w:szCs w:val="18"/>
                <w:lang w:val="fr-FR"/>
              </w:rPr>
              <w:t>—</w:t>
            </w:r>
          </w:p>
        </w:tc>
        <w:tc>
          <w:tcPr>
            <w:tcW w:w="48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3CBF0E7" w14:textId="77777777" w:rsidR="00370A47" w:rsidRPr="00DA5165" w:rsidRDefault="00370A47" w:rsidP="00EF09B6">
            <w:pPr>
              <w:jc w:val="left"/>
              <w:rPr>
                <w:color w:val="141413"/>
                <w:sz w:val="18"/>
                <w:szCs w:val="18"/>
                <w:lang w:val="fr-FR"/>
              </w:rPr>
            </w:pPr>
            <w:r w:rsidRPr="00DA5165">
              <w:rPr>
                <w:color w:val="141413"/>
                <w:sz w:val="18"/>
                <w:szCs w:val="18"/>
                <w:lang w:val="fr-FR"/>
              </w:rPr>
              <w:t>Les données dans les cinq présentations indiquaient le nombre de femmes et d’hommes employés par le SNO ; l’une d’entre elles indiquait également le nombre de consultantes. Une présentation indiquait le nombre total de femmes employées au titre de la phase II du PGEH au sein du SNO, et en tant que consultantes, spécialistes et formatrices. Deux présentations comprenaient les objectifs d’emploi de femmes dans le projet (respectivement 30 et 40 pour cent).</w:t>
            </w:r>
          </w:p>
        </w:tc>
      </w:tr>
      <w:tr w:rsidR="00370A47" w:rsidRPr="002D22B2" w14:paraId="5DEF25FE" w14:textId="77777777" w:rsidTr="00EF09B6">
        <w:tc>
          <w:tcPr>
            <w:tcW w:w="215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466F7E0" w14:textId="77777777" w:rsidR="00370A47" w:rsidRPr="00DA5165" w:rsidRDefault="00370A47" w:rsidP="00EF09B6">
            <w:pPr>
              <w:jc w:val="left"/>
              <w:rPr>
                <w:color w:val="141413"/>
                <w:sz w:val="18"/>
                <w:szCs w:val="18"/>
                <w:lang w:val="fr-FR"/>
              </w:rPr>
            </w:pPr>
            <w:r w:rsidRPr="00DA5165">
              <w:rPr>
                <w:color w:val="141413"/>
                <w:sz w:val="18"/>
                <w:szCs w:val="18"/>
                <w:lang w:val="fr-FR"/>
              </w:rPr>
              <w:t>Femmes dans les douanes et l’application des lois</w:t>
            </w:r>
          </w:p>
        </w:tc>
        <w:tc>
          <w:tcPr>
            <w:tcW w:w="144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5488503A" w14:textId="77777777" w:rsidR="00895736" w:rsidRPr="00DA5165" w:rsidRDefault="00370A47" w:rsidP="00EF09B6">
            <w:pPr>
              <w:jc w:val="left"/>
              <w:rPr>
                <w:color w:val="141413"/>
                <w:sz w:val="18"/>
                <w:szCs w:val="18"/>
                <w:lang w:val="fr-FR"/>
              </w:rPr>
            </w:pPr>
            <w:r w:rsidRPr="00DA5165">
              <w:rPr>
                <w:color w:val="141413"/>
                <w:sz w:val="18"/>
                <w:szCs w:val="18"/>
                <w:lang w:val="fr-FR"/>
              </w:rPr>
              <w:t>5</w:t>
            </w:r>
          </w:p>
          <w:p w14:paraId="7D3FF283" w14:textId="19C27828" w:rsidR="00370A47" w:rsidRPr="00DA5165" w:rsidRDefault="00370A47" w:rsidP="00EF09B6">
            <w:pPr>
              <w:jc w:val="left"/>
              <w:rPr>
                <w:color w:val="141413"/>
                <w:sz w:val="18"/>
                <w:szCs w:val="18"/>
                <w:lang w:val="fr-FR"/>
              </w:rPr>
            </w:pPr>
            <w:r w:rsidRPr="00DA5165">
              <w:rPr>
                <w:color w:val="141413"/>
                <w:sz w:val="18"/>
                <w:szCs w:val="18"/>
                <w:lang w:val="fr-FR"/>
              </w:rPr>
              <w:t xml:space="preserve"> (7 pour cent)</w:t>
            </w:r>
          </w:p>
        </w:tc>
        <w:tc>
          <w:tcPr>
            <w:tcW w:w="12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94776E4" w14:textId="77777777" w:rsidR="00370A47" w:rsidRPr="00DA5165" w:rsidRDefault="00370A47" w:rsidP="00EF09B6">
            <w:pPr>
              <w:jc w:val="left"/>
              <w:rPr>
                <w:color w:val="141413"/>
                <w:sz w:val="18"/>
                <w:szCs w:val="18"/>
                <w:lang w:val="fr-FR"/>
              </w:rPr>
            </w:pPr>
            <w:r w:rsidRPr="00DA5165">
              <w:rPr>
                <w:color w:val="141413"/>
                <w:sz w:val="18"/>
                <w:szCs w:val="18"/>
                <w:lang w:val="fr-FR"/>
              </w:rPr>
              <w:t>30–41 pour cent des effectifs</w:t>
            </w:r>
          </w:p>
        </w:tc>
        <w:tc>
          <w:tcPr>
            <w:tcW w:w="1142"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5A8C07F" w14:textId="77777777" w:rsidR="00370A47" w:rsidRPr="00DA5165" w:rsidRDefault="00370A47" w:rsidP="00EF09B6">
            <w:pPr>
              <w:jc w:val="left"/>
              <w:rPr>
                <w:color w:val="141413"/>
                <w:sz w:val="18"/>
                <w:szCs w:val="18"/>
                <w:lang w:val="fr-FR"/>
              </w:rPr>
            </w:pPr>
            <w:r w:rsidRPr="00DA5165">
              <w:rPr>
                <w:color w:val="141413"/>
                <w:sz w:val="18"/>
                <w:szCs w:val="18"/>
                <w:lang w:val="fr-FR"/>
              </w:rPr>
              <w:t>37 pour cent</w:t>
            </w:r>
          </w:p>
        </w:tc>
        <w:tc>
          <w:tcPr>
            <w:tcW w:w="48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5EDC6C5" w14:textId="77777777" w:rsidR="00370A47" w:rsidRPr="00DA5165" w:rsidRDefault="00370A47" w:rsidP="00EF09B6">
            <w:pPr>
              <w:jc w:val="left"/>
              <w:rPr>
                <w:color w:val="141413"/>
                <w:sz w:val="18"/>
                <w:szCs w:val="18"/>
                <w:lang w:val="fr-FR"/>
              </w:rPr>
            </w:pPr>
            <w:r w:rsidRPr="00DA5165">
              <w:rPr>
                <w:color w:val="141413"/>
                <w:sz w:val="18"/>
                <w:szCs w:val="18"/>
                <w:lang w:val="fr-FR"/>
              </w:rPr>
              <w:t>Données sur le nombre ou le pourcentage total de femmes travaillant dans les douanes ou l’application des lois dans le pays.</w:t>
            </w:r>
          </w:p>
        </w:tc>
      </w:tr>
      <w:tr w:rsidR="00370A47" w:rsidRPr="002D22B2" w14:paraId="560819F0" w14:textId="77777777" w:rsidTr="00EF09B6">
        <w:tc>
          <w:tcPr>
            <w:tcW w:w="215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A91647B" w14:textId="77777777" w:rsidR="00370A47" w:rsidRPr="00DA5165" w:rsidRDefault="00370A47" w:rsidP="00EF09B6">
            <w:pPr>
              <w:jc w:val="left"/>
              <w:rPr>
                <w:color w:val="141413"/>
                <w:sz w:val="18"/>
                <w:szCs w:val="18"/>
                <w:lang w:val="fr-FR"/>
              </w:rPr>
            </w:pPr>
            <w:r w:rsidRPr="00DA5165">
              <w:rPr>
                <w:color w:val="141413"/>
                <w:sz w:val="18"/>
                <w:szCs w:val="18"/>
                <w:lang w:val="fr-FR"/>
              </w:rPr>
              <w:t>Instructrices en réfrigération et climatisation</w:t>
            </w:r>
          </w:p>
        </w:tc>
        <w:tc>
          <w:tcPr>
            <w:tcW w:w="144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5785B38E" w14:textId="77777777" w:rsidR="00895736" w:rsidRPr="00DA5165" w:rsidRDefault="00370A47" w:rsidP="00EF09B6">
            <w:pPr>
              <w:jc w:val="left"/>
              <w:rPr>
                <w:color w:val="141413"/>
                <w:sz w:val="18"/>
                <w:szCs w:val="18"/>
                <w:lang w:val="fr-FR"/>
              </w:rPr>
            </w:pPr>
            <w:r w:rsidRPr="00DA5165">
              <w:rPr>
                <w:color w:val="141413"/>
                <w:sz w:val="18"/>
                <w:szCs w:val="18"/>
                <w:lang w:val="fr-FR"/>
              </w:rPr>
              <w:t xml:space="preserve">11 </w:t>
            </w:r>
          </w:p>
          <w:p w14:paraId="76C8890A" w14:textId="0C7AA12B" w:rsidR="00370A47" w:rsidRPr="00DA5165" w:rsidRDefault="00370A47" w:rsidP="00EF09B6">
            <w:pPr>
              <w:jc w:val="left"/>
              <w:rPr>
                <w:color w:val="141413"/>
                <w:sz w:val="18"/>
                <w:szCs w:val="18"/>
                <w:lang w:val="fr-FR"/>
              </w:rPr>
            </w:pPr>
            <w:r w:rsidRPr="00DA5165">
              <w:rPr>
                <w:color w:val="141413"/>
                <w:sz w:val="18"/>
                <w:szCs w:val="18"/>
                <w:lang w:val="fr-FR"/>
              </w:rPr>
              <w:t>(15 pour cent)</w:t>
            </w:r>
          </w:p>
        </w:tc>
        <w:tc>
          <w:tcPr>
            <w:tcW w:w="12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63E33FB" w14:textId="77777777" w:rsidR="00370A47" w:rsidRPr="00DA5165" w:rsidRDefault="00370A47" w:rsidP="00EF09B6">
            <w:pPr>
              <w:jc w:val="left"/>
              <w:rPr>
                <w:color w:val="141413"/>
                <w:sz w:val="18"/>
                <w:szCs w:val="18"/>
                <w:lang w:val="fr-FR"/>
              </w:rPr>
            </w:pPr>
            <w:r w:rsidRPr="00DA5165">
              <w:rPr>
                <w:color w:val="141413"/>
                <w:sz w:val="18"/>
                <w:szCs w:val="18"/>
                <w:lang w:val="fr-FR"/>
              </w:rPr>
              <w:t>0–70 pour cent des instructeurs</w:t>
            </w:r>
          </w:p>
        </w:tc>
        <w:tc>
          <w:tcPr>
            <w:tcW w:w="1142"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B5CD4AA" w14:textId="77777777" w:rsidR="00370A47" w:rsidRPr="00DA5165" w:rsidRDefault="00370A47" w:rsidP="00EF09B6">
            <w:pPr>
              <w:jc w:val="left"/>
              <w:rPr>
                <w:color w:val="141413"/>
                <w:sz w:val="18"/>
                <w:szCs w:val="18"/>
                <w:lang w:val="fr-FR"/>
              </w:rPr>
            </w:pPr>
            <w:r w:rsidRPr="00DA5165">
              <w:rPr>
                <w:color w:val="141413"/>
                <w:sz w:val="18"/>
                <w:szCs w:val="18"/>
                <w:lang w:val="fr-FR"/>
              </w:rPr>
              <w:t>21 pour cent</w:t>
            </w:r>
          </w:p>
        </w:tc>
        <w:tc>
          <w:tcPr>
            <w:tcW w:w="48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357453D" w14:textId="77777777" w:rsidR="00370A47" w:rsidRPr="00DA5165" w:rsidRDefault="00370A47" w:rsidP="00EF09B6">
            <w:pPr>
              <w:jc w:val="left"/>
              <w:rPr>
                <w:color w:val="141413"/>
                <w:sz w:val="18"/>
                <w:szCs w:val="18"/>
                <w:lang w:val="fr-FR"/>
              </w:rPr>
            </w:pPr>
            <w:r w:rsidRPr="00DA5165">
              <w:rPr>
                <w:color w:val="141413"/>
                <w:sz w:val="18"/>
                <w:szCs w:val="18"/>
                <w:lang w:val="fr-FR"/>
              </w:rPr>
              <w:t xml:space="preserve">Données sur les instructrices </w:t>
            </w:r>
            <w:r w:rsidRPr="00DA5165">
              <w:rPr>
                <w:sz w:val="18"/>
                <w:szCs w:val="18"/>
                <w:lang w:val="fr-FR"/>
              </w:rPr>
              <w:t xml:space="preserve">impliquées dans le projet, y compris les </w:t>
            </w:r>
            <w:r w:rsidRPr="00DA5165">
              <w:rPr>
                <w:color w:val="141413"/>
                <w:sz w:val="18"/>
                <w:szCs w:val="18"/>
                <w:lang w:val="fr-FR"/>
              </w:rPr>
              <w:t>maîtresses formatrices et les instructrices dans les institutions de formation technique et professionnelle.</w:t>
            </w:r>
          </w:p>
        </w:tc>
      </w:tr>
      <w:tr w:rsidR="00370A47" w:rsidRPr="002D22B2" w14:paraId="1BA215CD" w14:textId="77777777" w:rsidTr="00EF09B6">
        <w:tc>
          <w:tcPr>
            <w:tcW w:w="215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FD7F1CB" w14:textId="77777777" w:rsidR="00370A47" w:rsidRPr="00DA5165" w:rsidRDefault="00370A47" w:rsidP="00EF09B6">
            <w:pPr>
              <w:jc w:val="left"/>
              <w:rPr>
                <w:color w:val="141413"/>
                <w:sz w:val="18"/>
                <w:szCs w:val="18"/>
                <w:lang w:val="fr-FR"/>
              </w:rPr>
            </w:pPr>
            <w:r w:rsidRPr="00DA5165">
              <w:rPr>
                <w:color w:val="141413"/>
                <w:sz w:val="18"/>
                <w:szCs w:val="18"/>
                <w:lang w:val="fr-FR"/>
              </w:rPr>
              <w:t>Étudiantes dans le secteur de la réfrigération et la climatisation</w:t>
            </w:r>
          </w:p>
        </w:tc>
        <w:tc>
          <w:tcPr>
            <w:tcW w:w="144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022AA808" w14:textId="77777777" w:rsidR="00895736" w:rsidRPr="00DA5165" w:rsidRDefault="00370A47" w:rsidP="00EF09B6">
            <w:pPr>
              <w:jc w:val="left"/>
              <w:rPr>
                <w:color w:val="141413"/>
                <w:sz w:val="18"/>
                <w:szCs w:val="18"/>
                <w:lang w:val="fr-FR"/>
              </w:rPr>
            </w:pPr>
            <w:r w:rsidRPr="00DA5165">
              <w:rPr>
                <w:color w:val="141413"/>
                <w:sz w:val="18"/>
                <w:szCs w:val="18"/>
                <w:lang w:val="fr-FR"/>
              </w:rPr>
              <w:t>22</w:t>
            </w:r>
          </w:p>
          <w:p w14:paraId="6A63B7E9" w14:textId="4A88E030" w:rsidR="00370A47" w:rsidRPr="00DA5165" w:rsidRDefault="00370A47" w:rsidP="00EF09B6">
            <w:pPr>
              <w:jc w:val="left"/>
              <w:rPr>
                <w:color w:val="141413"/>
                <w:sz w:val="18"/>
                <w:szCs w:val="18"/>
                <w:lang w:val="fr-FR"/>
              </w:rPr>
            </w:pPr>
            <w:r w:rsidRPr="00DA5165">
              <w:rPr>
                <w:color w:val="141413"/>
                <w:sz w:val="18"/>
                <w:szCs w:val="18"/>
                <w:lang w:val="fr-FR"/>
              </w:rPr>
              <w:t>(30 pour cent)</w:t>
            </w:r>
          </w:p>
        </w:tc>
        <w:tc>
          <w:tcPr>
            <w:tcW w:w="12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E934435" w14:textId="77777777" w:rsidR="00370A47" w:rsidRPr="00DA5165" w:rsidRDefault="00370A47" w:rsidP="00EF09B6">
            <w:pPr>
              <w:jc w:val="left"/>
              <w:rPr>
                <w:color w:val="141413"/>
                <w:sz w:val="18"/>
                <w:szCs w:val="18"/>
                <w:lang w:val="fr-FR"/>
              </w:rPr>
            </w:pPr>
            <w:r w:rsidRPr="00DA5165">
              <w:rPr>
                <w:color w:val="141413"/>
                <w:sz w:val="18"/>
                <w:szCs w:val="18"/>
                <w:lang w:val="fr-FR"/>
              </w:rPr>
              <w:t>0–45 pour cent des étudiants en réfrigération et climatisation</w:t>
            </w:r>
          </w:p>
        </w:tc>
        <w:tc>
          <w:tcPr>
            <w:tcW w:w="1142"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2AC6192" w14:textId="77777777" w:rsidR="00370A47" w:rsidRPr="00DA5165" w:rsidRDefault="00370A47" w:rsidP="00EF09B6">
            <w:pPr>
              <w:jc w:val="left"/>
              <w:rPr>
                <w:color w:val="141413"/>
                <w:sz w:val="18"/>
                <w:szCs w:val="18"/>
                <w:lang w:val="fr-FR"/>
              </w:rPr>
            </w:pPr>
            <w:r w:rsidRPr="00DA5165">
              <w:rPr>
                <w:color w:val="141413"/>
                <w:sz w:val="18"/>
                <w:szCs w:val="18"/>
                <w:lang w:val="fr-FR"/>
              </w:rPr>
              <w:t>10 pour cent</w:t>
            </w:r>
          </w:p>
        </w:tc>
        <w:tc>
          <w:tcPr>
            <w:tcW w:w="48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A280058" w14:textId="77777777" w:rsidR="00370A47" w:rsidRPr="00DA5165" w:rsidRDefault="00370A47" w:rsidP="00EF09B6">
            <w:pPr>
              <w:jc w:val="left"/>
              <w:rPr>
                <w:color w:val="141413"/>
                <w:sz w:val="18"/>
                <w:szCs w:val="18"/>
                <w:lang w:val="fr-FR"/>
              </w:rPr>
            </w:pPr>
            <w:r w:rsidRPr="00DA5165">
              <w:rPr>
                <w:color w:val="141413"/>
                <w:sz w:val="18"/>
                <w:szCs w:val="18"/>
                <w:lang w:val="fr-FR"/>
              </w:rPr>
              <w:t>Données sur les femmes inscrites aux programmes de réfrigération et climatisation ces dernières années. Un pays a fixé un objectif de 50 pour cent de femmes dans les études en réfrigération et climatisation d’ici une année donnée.</w:t>
            </w:r>
          </w:p>
        </w:tc>
      </w:tr>
      <w:tr w:rsidR="00370A47" w:rsidRPr="002D22B2" w14:paraId="3B431722" w14:textId="77777777" w:rsidTr="00EF09B6">
        <w:tc>
          <w:tcPr>
            <w:tcW w:w="215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42B072E" w14:textId="77777777" w:rsidR="00370A47" w:rsidRPr="00DA5165" w:rsidRDefault="00370A47" w:rsidP="00EF09B6">
            <w:pPr>
              <w:jc w:val="left"/>
              <w:rPr>
                <w:color w:val="141413"/>
                <w:sz w:val="18"/>
                <w:szCs w:val="18"/>
                <w:lang w:val="fr-FR"/>
              </w:rPr>
            </w:pPr>
            <w:r w:rsidRPr="00DA5165">
              <w:rPr>
                <w:color w:val="141413"/>
                <w:sz w:val="18"/>
                <w:szCs w:val="18"/>
                <w:lang w:val="fr-FR"/>
              </w:rPr>
              <w:lastRenderedPageBreak/>
              <w:t>Techniciennes en réfrigération et climatisation</w:t>
            </w:r>
          </w:p>
        </w:tc>
        <w:tc>
          <w:tcPr>
            <w:tcW w:w="144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08A9B917" w14:textId="77777777" w:rsidR="00895736" w:rsidRPr="00DA5165" w:rsidRDefault="00370A47" w:rsidP="00EF09B6">
            <w:pPr>
              <w:jc w:val="left"/>
              <w:rPr>
                <w:color w:val="141413"/>
                <w:sz w:val="18"/>
                <w:szCs w:val="18"/>
                <w:lang w:val="fr-FR"/>
              </w:rPr>
            </w:pPr>
            <w:r w:rsidRPr="00DA5165">
              <w:rPr>
                <w:color w:val="141413"/>
                <w:sz w:val="18"/>
                <w:szCs w:val="18"/>
                <w:lang w:val="fr-FR"/>
              </w:rPr>
              <w:t>53</w:t>
            </w:r>
          </w:p>
          <w:p w14:paraId="71BF41E8" w14:textId="39996555" w:rsidR="00370A47" w:rsidRPr="00DA5165" w:rsidRDefault="00370A47" w:rsidP="00EF09B6">
            <w:pPr>
              <w:jc w:val="left"/>
              <w:rPr>
                <w:color w:val="141413"/>
                <w:sz w:val="18"/>
                <w:szCs w:val="18"/>
                <w:lang w:val="fr-FR"/>
              </w:rPr>
            </w:pPr>
            <w:r w:rsidRPr="00DA5165">
              <w:rPr>
                <w:color w:val="141413"/>
                <w:sz w:val="18"/>
                <w:szCs w:val="18"/>
                <w:lang w:val="fr-FR"/>
              </w:rPr>
              <w:t>(72 pour cent)</w:t>
            </w:r>
          </w:p>
        </w:tc>
        <w:tc>
          <w:tcPr>
            <w:tcW w:w="12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1504516" w14:textId="77777777" w:rsidR="00370A47" w:rsidRPr="00DA5165" w:rsidRDefault="00370A47" w:rsidP="00EF09B6">
            <w:pPr>
              <w:jc w:val="left"/>
              <w:rPr>
                <w:color w:val="141413"/>
                <w:sz w:val="18"/>
                <w:szCs w:val="18"/>
                <w:lang w:val="fr-FR"/>
              </w:rPr>
            </w:pPr>
            <w:r w:rsidRPr="00DA5165">
              <w:rPr>
                <w:color w:val="141413"/>
                <w:sz w:val="18"/>
                <w:szCs w:val="18"/>
                <w:lang w:val="fr-FR"/>
              </w:rPr>
              <w:t>0–27 pour cent des techniciens</w:t>
            </w:r>
          </w:p>
        </w:tc>
        <w:tc>
          <w:tcPr>
            <w:tcW w:w="1142"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F7734BD" w14:textId="77777777" w:rsidR="00370A47" w:rsidRPr="00DA5165" w:rsidRDefault="00370A47" w:rsidP="00EF09B6">
            <w:pPr>
              <w:jc w:val="left"/>
              <w:rPr>
                <w:color w:val="141413"/>
                <w:sz w:val="18"/>
                <w:szCs w:val="18"/>
                <w:lang w:val="fr-FR"/>
              </w:rPr>
            </w:pPr>
            <w:r w:rsidRPr="00DA5165">
              <w:rPr>
                <w:color w:val="141413"/>
                <w:sz w:val="18"/>
                <w:szCs w:val="18"/>
                <w:lang w:val="fr-FR"/>
              </w:rPr>
              <w:t>2 pour cent</w:t>
            </w:r>
          </w:p>
        </w:tc>
        <w:tc>
          <w:tcPr>
            <w:tcW w:w="48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B2EDEAB" w14:textId="77777777" w:rsidR="00370A47" w:rsidRPr="00DA5165" w:rsidRDefault="00370A47" w:rsidP="00EF09B6">
            <w:pPr>
              <w:jc w:val="left"/>
              <w:rPr>
                <w:sz w:val="18"/>
                <w:szCs w:val="18"/>
                <w:lang w:val="fr-FR"/>
              </w:rPr>
            </w:pPr>
            <w:r w:rsidRPr="00DA5165">
              <w:rPr>
                <w:sz w:val="18"/>
                <w:szCs w:val="18"/>
                <w:lang w:val="fr-FR"/>
              </w:rPr>
              <w:t>Données sur le nombre ou le pourcentage total de femmes travaillant dans le secteur de la réfrigération et la climatisation.</w:t>
            </w:r>
          </w:p>
          <w:p w14:paraId="0021462E" w14:textId="77777777" w:rsidR="00370A47" w:rsidRPr="00DA5165" w:rsidRDefault="00370A47" w:rsidP="00EF09B6">
            <w:pPr>
              <w:jc w:val="left"/>
              <w:rPr>
                <w:sz w:val="18"/>
                <w:szCs w:val="18"/>
                <w:lang w:val="fr-FR"/>
              </w:rPr>
            </w:pPr>
          </w:p>
          <w:p w14:paraId="178DF029" w14:textId="77777777" w:rsidR="00370A47" w:rsidRPr="00DA5165" w:rsidRDefault="00370A47" w:rsidP="00EF09B6">
            <w:pPr>
              <w:jc w:val="left"/>
              <w:rPr>
                <w:color w:val="141413"/>
                <w:sz w:val="18"/>
                <w:szCs w:val="18"/>
                <w:lang w:val="fr-FR"/>
              </w:rPr>
            </w:pPr>
            <w:r w:rsidRPr="00DA5165">
              <w:rPr>
                <w:color w:val="141413"/>
                <w:sz w:val="18"/>
                <w:szCs w:val="18"/>
                <w:lang w:val="fr-FR"/>
              </w:rPr>
              <w:t>Dans les 53 pays qui ont remis un rapport, les femmes représentaient 34 045 des 986 454 techniciens (3,45 pour cent). Certaines présentations indiquaient « quelques » ou « un nombre négligeable » de femmes, ce qui a été compté comme 0 pour cent.</w:t>
            </w:r>
          </w:p>
        </w:tc>
      </w:tr>
      <w:tr w:rsidR="00370A47" w:rsidRPr="002D22B2" w14:paraId="6CBFBB1A" w14:textId="77777777" w:rsidTr="00EF09B6">
        <w:tc>
          <w:tcPr>
            <w:tcW w:w="215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7DB4B14" w14:textId="77777777" w:rsidR="00370A47" w:rsidRPr="00DA5165" w:rsidRDefault="00370A47" w:rsidP="00EF09B6">
            <w:pPr>
              <w:jc w:val="left"/>
              <w:rPr>
                <w:color w:val="141413"/>
                <w:sz w:val="18"/>
                <w:szCs w:val="18"/>
                <w:lang w:val="fr-FR"/>
              </w:rPr>
            </w:pPr>
            <w:r w:rsidRPr="00DA5165">
              <w:rPr>
                <w:color w:val="141413"/>
                <w:sz w:val="18"/>
                <w:szCs w:val="18"/>
                <w:lang w:val="fr-FR"/>
              </w:rPr>
              <w:t>Femmes à d’autre postes en réfrigération et climatisation</w:t>
            </w:r>
          </w:p>
        </w:tc>
        <w:tc>
          <w:tcPr>
            <w:tcW w:w="144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77E688F8" w14:textId="77777777" w:rsidR="00895736" w:rsidRPr="00DA5165" w:rsidRDefault="00370A47" w:rsidP="00EF09B6">
            <w:pPr>
              <w:jc w:val="left"/>
              <w:rPr>
                <w:color w:val="141413"/>
                <w:sz w:val="18"/>
                <w:szCs w:val="18"/>
                <w:lang w:val="fr-FR"/>
              </w:rPr>
            </w:pPr>
            <w:r w:rsidRPr="00DA5165">
              <w:rPr>
                <w:color w:val="141413"/>
                <w:sz w:val="18"/>
                <w:szCs w:val="18"/>
                <w:lang w:val="fr-FR"/>
              </w:rPr>
              <w:t>7</w:t>
            </w:r>
          </w:p>
          <w:p w14:paraId="52DBEE25" w14:textId="4CD14B9D" w:rsidR="00370A47" w:rsidRPr="00DA5165" w:rsidRDefault="00370A47" w:rsidP="00EF09B6">
            <w:pPr>
              <w:jc w:val="left"/>
              <w:rPr>
                <w:color w:val="141413"/>
                <w:sz w:val="18"/>
                <w:szCs w:val="18"/>
                <w:lang w:val="fr-FR"/>
              </w:rPr>
            </w:pPr>
            <w:r w:rsidRPr="00DA5165">
              <w:rPr>
                <w:color w:val="141413"/>
                <w:sz w:val="18"/>
                <w:szCs w:val="18"/>
                <w:lang w:val="fr-FR"/>
              </w:rPr>
              <w:t>(9 pour cent)</w:t>
            </w:r>
          </w:p>
        </w:tc>
        <w:tc>
          <w:tcPr>
            <w:tcW w:w="12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A4BDDE7" w14:textId="77777777" w:rsidR="00370A47" w:rsidRPr="00DA5165" w:rsidRDefault="00370A47" w:rsidP="00EF09B6">
            <w:pPr>
              <w:jc w:val="left"/>
              <w:rPr>
                <w:color w:val="141413"/>
                <w:sz w:val="18"/>
                <w:szCs w:val="18"/>
                <w:lang w:val="fr-FR"/>
              </w:rPr>
            </w:pPr>
            <w:r w:rsidRPr="00DA5165">
              <w:rPr>
                <w:color w:val="141413"/>
                <w:sz w:val="18"/>
                <w:szCs w:val="18"/>
                <w:lang w:val="fr-FR"/>
              </w:rPr>
              <w:t>—</w:t>
            </w:r>
          </w:p>
        </w:tc>
        <w:tc>
          <w:tcPr>
            <w:tcW w:w="1142"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B8CC64E" w14:textId="77777777" w:rsidR="00370A47" w:rsidRPr="00DA5165" w:rsidRDefault="00370A47" w:rsidP="00EF09B6">
            <w:pPr>
              <w:jc w:val="left"/>
              <w:rPr>
                <w:color w:val="141413"/>
                <w:sz w:val="18"/>
                <w:szCs w:val="18"/>
                <w:lang w:val="fr-FR"/>
              </w:rPr>
            </w:pPr>
            <w:r w:rsidRPr="00DA5165">
              <w:rPr>
                <w:color w:val="141413"/>
                <w:sz w:val="18"/>
                <w:szCs w:val="18"/>
                <w:lang w:val="fr-FR"/>
              </w:rPr>
              <w:t>—</w:t>
            </w:r>
          </w:p>
        </w:tc>
        <w:tc>
          <w:tcPr>
            <w:tcW w:w="48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2A05A94" w14:textId="77777777" w:rsidR="00370A47" w:rsidRPr="00DA5165" w:rsidRDefault="00370A47" w:rsidP="00EF09B6">
            <w:pPr>
              <w:jc w:val="left"/>
              <w:rPr>
                <w:color w:val="141413"/>
                <w:sz w:val="18"/>
                <w:szCs w:val="18"/>
                <w:lang w:val="fr-FR"/>
              </w:rPr>
            </w:pPr>
            <w:r w:rsidRPr="00DA5165">
              <w:rPr>
                <w:sz w:val="18"/>
                <w:szCs w:val="18"/>
                <w:lang w:val="fr-FR"/>
              </w:rPr>
              <w:t>Données sur la proportion de femmes impliquées dans d’autres domaines du secteur de la réfrigération et la climatisation, dont les</w:t>
            </w:r>
            <w:r w:rsidRPr="00DA5165">
              <w:rPr>
                <w:color w:val="141413"/>
                <w:sz w:val="18"/>
                <w:szCs w:val="18"/>
                <w:lang w:val="fr-FR"/>
              </w:rPr>
              <w:t xml:space="preserve"> ventes/vendeurs d’équipements, la gestion et l’administration dans des entreprises de réfrigération et climatisation, des entreprises de conception et des associations de réfrigération et climatisation, les propriétaires d’atelier, les importateurs, et les utilisateurs finaux.</w:t>
            </w:r>
          </w:p>
        </w:tc>
      </w:tr>
    </w:tbl>
    <w:p w14:paraId="1279BE66" w14:textId="77777777" w:rsidR="00370A47" w:rsidRPr="00370A47" w:rsidRDefault="00370A47" w:rsidP="00370A47">
      <w:pPr>
        <w:pStyle w:val="Heading1"/>
        <w:numPr>
          <w:ilvl w:val="0"/>
          <w:numId w:val="0"/>
        </w:numPr>
        <w:spacing w:after="0"/>
        <w:rPr>
          <w:lang w:val="fr-FR"/>
        </w:rPr>
      </w:pPr>
    </w:p>
    <w:p w14:paraId="6389FC89" w14:textId="77777777" w:rsidR="00370A47" w:rsidRPr="00370A47" w:rsidRDefault="00370A47" w:rsidP="00370A47">
      <w:pPr>
        <w:pStyle w:val="Heading1"/>
        <w:spacing w:after="0"/>
        <w:rPr>
          <w:lang w:val="fr-FR"/>
        </w:rPr>
      </w:pPr>
      <w:r w:rsidRPr="00370A47">
        <w:rPr>
          <w:lang w:val="fr-FR"/>
        </w:rPr>
        <w:t>Le tableau 6 présente les activités planifiées décrites dans les 74 présentations de projet, organisées par type d’activité. Il présente aussi bien l’étendue des engagements pris en matière de formation, de sensibilisation, de communication, de recrutement et de changements systémiques tels que des mises à jour des codes de pratique, que la proportion des présentations qui comprenaient chaque activité, ce qui donne une idée de l’ampleur de ces engagements parmi les projets.</w:t>
      </w:r>
    </w:p>
    <w:p w14:paraId="3FA9F76D" w14:textId="77777777" w:rsidR="00370A47" w:rsidRPr="00370A47" w:rsidRDefault="00370A47" w:rsidP="00370A47">
      <w:pPr>
        <w:pStyle w:val="Heading3"/>
        <w:numPr>
          <w:ilvl w:val="0"/>
          <w:numId w:val="0"/>
        </w:numPr>
        <w:spacing w:after="0"/>
        <w:rPr>
          <w:rFonts w:eastAsia="Times New Roman"/>
          <w:color w:val="141413"/>
          <w:lang w:val="fr-FR"/>
        </w:rPr>
      </w:pPr>
    </w:p>
    <w:p w14:paraId="7685DA66" w14:textId="77777777" w:rsidR="00370A47" w:rsidRPr="00370A47" w:rsidRDefault="00370A47" w:rsidP="00370A47">
      <w:pPr>
        <w:pStyle w:val="Heading3"/>
        <w:keepNext/>
        <w:keepLines/>
        <w:numPr>
          <w:ilvl w:val="0"/>
          <w:numId w:val="0"/>
        </w:numPr>
        <w:spacing w:after="0"/>
        <w:rPr>
          <w:b/>
          <w:color w:val="141413"/>
          <w:lang w:val="fr-FR"/>
        </w:rPr>
      </w:pPr>
      <w:r w:rsidRPr="00370A47">
        <w:rPr>
          <w:b/>
          <w:color w:val="141413"/>
          <w:lang w:val="fr-FR"/>
        </w:rPr>
        <w:t>Tableau 6. Activités planifiées dans les présentations de projet</w:t>
      </w:r>
    </w:p>
    <w:tbl>
      <w:tblPr>
        <w:tblW w:w="10800" w:type="dxa"/>
        <w:tblInd w:w="-638" w:type="dxa"/>
        <w:tblCellMar>
          <w:left w:w="0" w:type="dxa"/>
          <w:right w:w="0" w:type="dxa"/>
        </w:tblCellMar>
        <w:tblLook w:val="04A0" w:firstRow="1" w:lastRow="0" w:firstColumn="1" w:lastColumn="0" w:noHBand="0" w:noVBand="1"/>
      </w:tblPr>
      <w:tblGrid>
        <w:gridCol w:w="3510"/>
        <w:gridCol w:w="1530"/>
        <w:gridCol w:w="5760"/>
      </w:tblGrid>
      <w:tr w:rsidR="00370A47" w:rsidRPr="00370A47" w14:paraId="4087BB2C" w14:textId="77777777" w:rsidTr="00EF09B6">
        <w:trPr>
          <w:tblHeader/>
        </w:trPr>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0818780A" w14:textId="77777777" w:rsidR="00370A47" w:rsidRPr="00370A47" w:rsidRDefault="00370A47" w:rsidP="00EF09B6">
            <w:pPr>
              <w:jc w:val="left"/>
              <w:rPr>
                <w:rFonts w:eastAsia="Times New Roman"/>
                <w:b/>
                <w:color w:val="141413"/>
                <w:sz w:val="20"/>
                <w:szCs w:val="20"/>
                <w:lang w:val="fr-FR"/>
              </w:rPr>
            </w:pPr>
            <w:r w:rsidRPr="00370A47">
              <w:rPr>
                <w:b/>
                <w:color w:val="141413"/>
                <w:sz w:val="20"/>
                <w:lang w:val="fr-FR"/>
              </w:rPr>
              <w:t>Activité</w:t>
            </w:r>
          </w:p>
        </w:tc>
        <w:tc>
          <w:tcPr>
            <w:tcW w:w="153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2DC1CA36" w14:textId="77777777" w:rsidR="00370A47" w:rsidRPr="00370A47" w:rsidRDefault="00370A47" w:rsidP="00EF09B6">
            <w:pPr>
              <w:jc w:val="left"/>
              <w:rPr>
                <w:rFonts w:eastAsia="Times New Roman"/>
                <w:b/>
                <w:color w:val="141413"/>
                <w:sz w:val="20"/>
                <w:szCs w:val="20"/>
                <w:lang w:val="fr-FR"/>
              </w:rPr>
            </w:pPr>
            <w:r w:rsidRPr="00370A47">
              <w:rPr>
                <w:b/>
                <w:color w:val="141413"/>
                <w:sz w:val="20"/>
                <w:lang w:val="fr-FR"/>
              </w:rPr>
              <w:t>Présentations</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7E774464" w14:textId="77777777" w:rsidR="00370A47" w:rsidRPr="00370A47" w:rsidRDefault="00370A47" w:rsidP="00EF09B6">
            <w:pPr>
              <w:jc w:val="left"/>
              <w:rPr>
                <w:rFonts w:eastAsia="Times New Roman"/>
                <w:b/>
                <w:color w:val="141413"/>
                <w:sz w:val="20"/>
                <w:szCs w:val="20"/>
                <w:lang w:val="fr-FR"/>
              </w:rPr>
            </w:pPr>
            <w:r w:rsidRPr="00370A47">
              <w:rPr>
                <w:b/>
                <w:color w:val="141413"/>
                <w:sz w:val="20"/>
                <w:lang w:val="fr-FR"/>
              </w:rPr>
              <w:t>Détails</w:t>
            </w:r>
          </w:p>
        </w:tc>
      </w:tr>
      <w:tr w:rsidR="00370A47" w:rsidRPr="002D22B2" w14:paraId="2CA5EC55" w14:textId="77777777" w:rsidTr="00EF09B6">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22450CA" w14:textId="77777777" w:rsidR="00370A47" w:rsidRPr="00370A47" w:rsidRDefault="00370A47" w:rsidP="00EF09B6">
            <w:pPr>
              <w:jc w:val="left"/>
              <w:rPr>
                <w:rFonts w:eastAsia="Times New Roman"/>
                <w:color w:val="141413"/>
                <w:sz w:val="20"/>
                <w:szCs w:val="20"/>
                <w:lang w:val="fr-FR"/>
              </w:rPr>
            </w:pPr>
            <w:r w:rsidRPr="00370A47">
              <w:rPr>
                <w:color w:val="141413"/>
                <w:sz w:val="20"/>
                <w:lang w:val="fr-FR"/>
              </w:rPr>
              <w:t>Encouragement de la participation des femmes aux formations</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3CA0033D" w14:textId="77777777" w:rsidR="00895736" w:rsidRDefault="00370A47" w:rsidP="00EF09B6">
            <w:pPr>
              <w:jc w:val="left"/>
              <w:rPr>
                <w:color w:val="141413"/>
                <w:sz w:val="20"/>
                <w:lang w:val="fr-FR"/>
              </w:rPr>
            </w:pPr>
            <w:r w:rsidRPr="00370A47">
              <w:rPr>
                <w:color w:val="141413"/>
                <w:sz w:val="20"/>
                <w:lang w:val="fr-FR"/>
              </w:rPr>
              <w:t xml:space="preserve">74 </w:t>
            </w:r>
          </w:p>
          <w:p w14:paraId="363C2C00" w14:textId="6221900C" w:rsidR="00370A47" w:rsidRPr="00370A47" w:rsidRDefault="00370A47" w:rsidP="00EF09B6">
            <w:pPr>
              <w:jc w:val="left"/>
              <w:rPr>
                <w:rFonts w:eastAsia="Times New Roman"/>
                <w:color w:val="141413"/>
                <w:sz w:val="20"/>
                <w:szCs w:val="20"/>
                <w:lang w:val="fr-FR"/>
              </w:rPr>
            </w:pPr>
            <w:r w:rsidRPr="00370A47">
              <w:rPr>
                <w:color w:val="141413"/>
                <w:sz w:val="20"/>
                <w:lang w:val="fr-FR"/>
              </w:rPr>
              <w:t>(100 pour cent)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D70D4F1" w14:textId="77777777" w:rsidR="00370A47" w:rsidRPr="00370A47" w:rsidRDefault="00370A47" w:rsidP="00EF09B6">
            <w:pPr>
              <w:jc w:val="left"/>
              <w:rPr>
                <w:rFonts w:eastAsia="Times New Roman"/>
                <w:color w:val="141413"/>
                <w:sz w:val="20"/>
                <w:szCs w:val="20"/>
                <w:lang w:val="fr-FR"/>
              </w:rPr>
            </w:pPr>
            <w:r w:rsidRPr="00370A47">
              <w:rPr>
                <w:color w:val="141413"/>
                <w:sz w:val="20"/>
                <w:lang w:val="fr-FR"/>
              </w:rPr>
              <w:t>Toutes les présentations mentionnaient que les femmes seraient encouragées à participer aux programmes de formation.</w:t>
            </w:r>
          </w:p>
        </w:tc>
      </w:tr>
      <w:tr w:rsidR="00370A47" w:rsidRPr="002D22B2" w14:paraId="2632AE2C" w14:textId="77777777" w:rsidTr="00EF09B6">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746836FE" w14:textId="77777777" w:rsidR="00370A47" w:rsidRPr="00370A47" w:rsidRDefault="00370A47" w:rsidP="00EF09B6">
            <w:pPr>
              <w:jc w:val="left"/>
              <w:rPr>
                <w:rFonts w:eastAsia="Times New Roman"/>
                <w:color w:val="141413"/>
                <w:sz w:val="20"/>
                <w:szCs w:val="20"/>
                <w:lang w:val="fr-FR"/>
              </w:rPr>
            </w:pPr>
            <w:r w:rsidRPr="00370A47">
              <w:rPr>
                <w:color w:val="141413"/>
                <w:sz w:val="20"/>
                <w:lang w:val="fr-FR"/>
              </w:rPr>
              <w:t>Objectifs de participation aux formations pour les douanes et l’application des lois</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2B197AE5" w14:textId="77777777" w:rsidR="00895736" w:rsidRDefault="00370A47" w:rsidP="00EF09B6">
            <w:pPr>
              <w:jc w:val="left"/>
              <w:rPr>
                <w:color w:val="141413"/>
                <w:sz w:val="20"/>
                <w:lang w:val="fr-FR"/>
              </w:rPr>
            </w:pPr>
            <w:r w:rsidRPr="00370A47">
              <w:rPr>
                <w:color w:val="141413"/>
                <w:sz w:val="20"/>
                <w:lang w:val="fr-FR"/>
              </w:rPr>
              <w:t xml:space="preserve">15 </w:t>
            </w:r>
          </w:p>
          <w:p w14:paraId="5D129E5D" w14:textId="61A8FDB2" w:rsidR="00370A47" w:rsidRPr="00370A47" w:rsidRDefault="00370A47" w:rsidP="00EF09B6">
            <w:pPr>
              <w:jc w:val="left"/>
              <w:rPr>
                <w:rFonts w:eastAsia="Times New Roman"/>
                <w:color w:val="141413"/>
                <w:sz w:val="20"/>
                <w:szCs w:val="20"/>
                <w:lang w:val="fr-FR"/>
              </w:rPr>
            </w:pPr>
            <w:r w:rsidRPr="00370A47">
              <w:rPr>
                <w:color w:val="141413"/>
                <w:sz w:val="20"/>
                <w:lang w:val="fr-FR"/>
              </w:rPr>
              <w:t>(20 pour cent)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E524BCC" w14:textId="77777777" w:rsidR="00370A47" w:rsidRPr="00370A47" w:rsidRDefault="00370A47" w:rsidP="00EF09B6">
            <w:pPr>
              <w:jc w:val="left"/>
              <w:rPr>
                <w:rFonts w:eastAsia="Times New Roman"/>
                <w:color w:val="141413"/>
                <w:sz w:val="20"/>
                <w:szCs w:val="20"/>
                <w:lang w:val="fr-FR"/>
              </w:rPr>
            </w:pPr>
            <w:r w:rsidRPr="00370A47">
              <w:rPr>
                <w:color w:val="141413"/>
                <w:sz w:val="20"/>
                <w:lang w:val="fr-FR"/>
              </w:rPr>
              <w:t>Les objectifs s’étendaient de 1 à 50 pour cent, avec un objectif médian de 25 pour cent.</w:t>
            </w:r>
          </w:p>
        </w:tc>
      </w:tr>
      <w:tr w:rsidR="00370A47" w:rsidRPr="002D22B2" w14:paraId="6F5DDC73" w14:textId="77777777" w:rsidTr="00EF09B6">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1509864" w14:textId="77777777" w:rsidR="00370A47" w:rsidRPr="00370A47" w:rsidRDefault="00370A47" w:rsidP="00EF09B6">
            <w:pPr>
              <w:jc w:val="left"/>
              <w:rPr>
                <w:rFonts w:eastAsia="Times New Roman"/>
                <w:color w:val="141413"/>
                <w:sz w:val="20"/>
                <w:szCs w:val="20"/>
                <w:lang w:val="fr-FR"/>
              </w:rPr>
            </w:pPr>
            <w:r w:rsidRPr="00370A47">
              <w:rPr>
                <w:color w:val="141413"/>
                <w:sz w:val="20"/>
                <w:lang w:val="fr-FR"/>
              </w:rPr>
              <w:t>Objectifs de participation aux formations des techniciens</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242D358B" w14:textId="77777777" w:rsidR="00895736" w:rsidRDefault="00370A47" w:rsidP="00EF09B6">
            <w:pPr>
              <w:jc w:val="left"/>
              <w:rPr>
                <w:color w:val="141413"/>
                <w:sz w:val="20"/>
                <w:lang w:val="fr-FR"/>
              </w:rPr>
            </w:pPr>
            <w:r w:rsidRPr="00370A47">
              <w:rPr>
                <w:color w:val="141413"/>
                <w:sz w:val="20"/>
                <w:lang w:val="fr-FR"/>
              </w:rPr>
              <w:t xml:space="preserve">16 </w:t>
            </w:r>
          </w:p>
          <w:p w14:paraId="0BF2F5F8" w14:textId="0B8C65E2" w:rsidR="00370A47" w:rsidRPr="00370A47" w:rsidRDefault="00370A47" w:rsidP="00EF09B6">
            <w:pPr>
              <w:jc w:val="left"/>
              <w:rPr>
                <w:rFonts w:eastAsia="Times New Roman"/>
                <w:color w:val="141413"/>
                <w:sz w:val="20"/>
                <w:szCs w:val="20"/>
                <w:lang w:val="fr-FR"/>
              </w:rPr>
            </w:pPr>
            <w:r w:rsidRPr="00370A47">
              <w:rPr>
                <w:color w:val="141413"/>
                <w:sz w:val="20"/>
                <w:lang w:val="fr-FR"/>
              </w:rPr>
              <w:t>(22 pour cent)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2D2E312" w14:textId="77777777" w:rsidR="00370A47" w:rsidRPr="00370A47" w:rsidRDefault="00370A47" w:rsidP="00EF09B6">
            <w:pPr>
              <w:jc w:val="left"/>
              <w:rPr>
                <w:rFonts w:eastAsia="Times New Roman"/>
                <w:color w:val="141413"/>
                <w:sz w:val="20"/>
                <w:szCs w:val="20"/>
                <w:lang w:val="fr-FR"/>
              </w:rPr>
            </w:pPr>
            <w:r w:rsidRPr="00370A47">
              <w:rPr>
                <w:color w:val="141413"/>
                <w:sz w:val="20"/>
                <w:lang w:val="fr-FR"/>
              </w:rPr>
              <w:t>Les objectifs s’étendaient de 6 à 50 pour cent, avec un objectif médian de 20 pour cent.</w:t>
            </w:r>
          </w:p>
        </w:tc>
      </w:tr>
      <w:tr w:rsidR="00370A47" w:rsidRPr="002D22B2" w14:paraId="16431CF3" w14:textId="77777777" w:rsidTr="00EF09B6">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7EDF2518" w14:textId="77777777" w:rsidR="00370A47" w:rsidRPr="00370A47" w:rsidRDefault="00370A47" w:rsidP="00EF09B6">
            <w:pPr>
              <w:jc w:val="left"/>
              <w:rPr>
                <w:rFonts w:eastAsia="Times New Roman"/>
                <w:color w:val="141413"/>
                <w:sz w:val="20"/>
                <w:szCs w:val="20"/>
                <w:lang w:val="fr-FR"/>
              </w:rPr>
            </w:pPr>
            <w:r w:rsidRPr="00370A47">
              <w:rPr>
                <w:color w:val="141413"/>
                <w:sz w:val="20"/>
                <w:lang w:val="fr-FR"/>
              </w:rPr>
              <w:t>Objectifs pour la certification des techniciennes</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44151E1A" w14:textId="77777777" w:rsidR="00895736" w:rsidRDefault="00370A47" w:rsidP="00EF09B6">
            <w:pPr>
              <w:jc w:val="left"/>
              <w:rPr>
                <w:color w:val="141413"/>
                <w:sz w:val="20"/>
                <w:lang w:val="fr-FR"/>
              </w:rPr>
            </w:pPr>
            <w:r w:rsidRPr="00370A47">
              <w:rPr>
                <w:color w:val="141413"/>
                <w:sz w:val="20"/>
                <w:lang w:val="fr-FR"/>
              </w:rPr>
              <w:t xml:space="preserve">6 </w:t>
            </w:r>
          </w:p>
          <w:p w14:paraId="519F05E0" w14:textId="756BCFF0" w:rsidR="00370A47" w:rsidRPr="00370A47" w:rsidRDefault="00370A47" w:rsidP="00EF09B6">
            <w:pPr>
              <w:jc w:val="left"/>
              <w:rPr>
                <w:rFonts w:eastAsia="Times New Roman"/>
                <w:color w:val="141413"/>
                <w:sz w:val="20"/>
                <w:szCs w:val="20"/>
                <w:lang w:val="fr-FR"/>
              </w:rPr>
            </w:pPr>
            <w:r w:rsidRPr="00370A47">
              <w:rPr>
                <w:color w:val="141413"/>
                <w:sz w:val="20"/>
                <w:lang w:val="fr-FR"/>
              </w:rPr>
              <w:t>(8 pour cent)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CB13B77" w14:textId="77777777" w:rsidR="00370A47" w:rsidRPr="00370A47" w:rsidRDefault="00370A47" w:rsidP="00EF09B6">
            <w:pPr>
              <w:jc w:val="left"/>
              <w:rPr>
                <w:rFonts w:eastAsia="Times New Roman"/>
                <w:color w:val="141413"/>
                <w:sz w:val="20"/>
                <w:szCs w:val="20"/>
                <w:lang w:val="fr-FR"/>
              </w:rPr>
            </w:pPr>
            <w:r w:rsidRPr="00370A47">
              <w:rPr>
                <w:color w:val="141413"/>
                <w:sz w:val="20"/>
                <w:lang w:val="fr-FR"/>
              </w:rPr>
              <w:t>Les objectifs s’étendaient de 10 à 40 pour cent, avec un objectif médian de 20 pour cent.</w:t>
            </w:r>
          </w:p>
        </w:tc>
      </w:tr>
      <w:tr w:rsidR="00370A47" w:rsidRPr="002D22B2" w14:paraId="660C7ADB" w14:textId="77777777" w:rsidTr="00EF09B6">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7BA4C27" w14:textId="77777777" w:rsidR="00370A47" w:rsidRPr="00370A47" w:rsidRDefault="00370A47" w:rsidP="00EF09B6">
            <w:pPr>
              <w:jc w:val="left"/>
              <w:rPr>
                <w:rFonts w:eastAsia="Times New Roman"/>
                <w:color w:val="141413"/>
                <w:sz w:val="20"/>
                <w:szCs w:val="20"/>
                <w:lang w:val="fr-FR"/>
              </w:rPr>
            </w:pPr>
            <w:r w:rsidRPr="00370A47">
              <w:rPr>
                <w:color w:val="141413"/>
                <w:sz w:val="20"/>
                <w:lang w:val="fr-FR"/>
              </w:rPr>
              <w:t>Formation à l’intégration des questions de genre pour les parties prenantes</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5A41B331" w14:textId="77777777" w:rsidR="00895736" w:rsidRDefault="00370A47" w:rsidP="00EF09B6">
            <w:pPr>
              <w:jc w:val="left"/>
              <w:rPr>
                <w:color w:val="141413"/>
                <w:sz w:val="20"/>
                <w:lang w:val="fr-FR"/>
              </w:rPr>
            </w:pPr>
            <w:r w:rsidRPr="00370A47">
              <w:rPr>
                <w:color w:val="141413"/>
                <w:sz w:val="20"/>
                <w:lang w:val="fr-FR"/>
              </w:rPr>
              <w:t xml:space="preserve">40 </w:t>
            </w:r>
          </w:p>
          <w:p w14:paraId="31083EA6" w14:textId="7930A548" w:rsidR="00370A47" w:rsidRPr="00370A47" w:rsidRDefault="00370A47" w:rsidP="00EF09B6">
            <w:pPr>
              <w:jc w:val="left"/>
              <w:rPr>
                <w:rFonts w:eastAsia="Times New Roman"/>
                <w:color w:val="141413"/>
                <w:sz w:val="20"/>
                <w:szCs w:val="20"/>
                <w:lang w:val="fr-FR"/>
              </w:rPr>
            </w:pPr>
            <w:r w:rsidRPr="00370A47">
              <w:rPr>
                <w:color w:val="141413"/>
                <w:sz w:val="20"/>
                <w:lang w:val="fr-FR"/>
              </w:rPr>
              <w:t>(54 pour cent)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4582EEA" w14:textId="77777777" w:rsidR="00370A47" w:rsidRPr="00370A47" w:rsidRDefault="00370A47" w:rsidP="00EF09B6">
            <w:pPr>
              <w:jc w:val="left"/>
              <w:rPr>
                <w:rFonts w:eastAsia="Times New Roman"/>
                <w:color w:val="141413"/>
                <w:sz w:val="20"/>
                <w:szCs w:val="20"/>
                <w:lang w:val="fr-FR"/>
              </w:rPr>
            </w:pPr>
            <w:r w:rsidRPr="00370A47">
              <w:rPr>
                <w:color w:val="141413"/>
                <w:sz w:val="20"/>
                <w:lang w:val="fr-FR"/>
              </w:rPr>
              <w:t>Formation prévue pour les parties prenantes concernées à divers niveaux.</w:t>
            </w:r>
          </w:p>
        </w:tc>
      </w:tr>
      <w:tr w:rsidR="00370A47" w:rsidRPr="002D22B2" w14:paraId="447066C7" w14:textId="77777777" w:rsidTr="00EF09B6">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7D21813" w14:textId="77777777" w:rsidR="00370A47" w:rsidRPr="00370A47" w:rsidRDefault="00370A47" w:rsidP="00EF09B6">
            <w:pPr>
              <w:jc w:val="left"/>
              <w:rPr>
                <w:rFonts w:eastAsia="Times New Roman"/>
                <w:color w:val="141413"/>
                <w:sz w:val="20"/>
                <w:szCs w:val="20"/>
                <w:lang w:val="fr-FR"/>
              </w:rPr>
            </w:pPr>
            <w:r w:rsidRPr="00370A47">
              <w:rPr>
                <w:color w:val="141413"/>
                <w:sz w:val="20"/>
                <w:lang w:val="fr-FR"/>
              </w:rPr>
              <w:t>Ateliers de formation réservés aux techniciennes</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5C723DC4" w14:textId="77777777" w:rsidR="00895736" w:rsidRDefault="00370A47" w:rsidP="00EF09B6">
            <w:pPr>
              <w:jc w:val="left"/>
              <w:rPr>
                <w:color w:val="141413"/>
                <w:sz w:val="20"/>
                <w:lang w:val="fr-FR"/>
              </w:rPr>
            </w:pPr>
            <w:r w:rsidRPr="00370A47">
              <w:rPr>
                <w:color w:val="141413"/>
                <w:sz w:val="20"/>
                <w:lang w:val="fr-FR"/>
              </w:rPr>
              <w:t xml:space="preserve">10 </w:t>
            </w:r>
          </w:p>
          <w:p w14:paraId="21F255B0" w14:textId="25843858" w:rsidR="00370A47" w:rsidRPr="00370A47" w:rsidRDefault="00370A47" w:rsidP="00EF09B6">
            <w:pPr>
              <w:jc w:val="left"/>
              <w:rPr>
                <w:rFonts w:eastAsia="Times New Roman"/>
                <w:color w:val="141413"/>
                <w:sz w:val="20"/>
                <w:szCs w:val="20"/>
                <w:lang w:val="fr-FR"/>
              </w:rPr>
            </w:pPr>
            <w:r w:rsidRPr="00370A47">
              <w:rPr>
                <w:color w:val="141413"/>
                <w:sz w:val="20"/>
                <w:lang w:val="fr-FR"/>
              </w:rPr>
              <w:t>(14 pour cent)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8CE1109" w14:textId="77777777" w:rsidR="00370A47" w:rsidRPr="00370A47" w:rsidRDefault="00370A47" w:rsidP="00EF09B6">
            <w:pPr>
              <w:jc w:val="left"/>
              <w:rPr>
                <w:rFonts w:eastAsia="Times New Roman"/>
                <w:color w:val="141413"/>
                <w:sz w:val="20"/>
                <w:szCs w:val="20"/>
                <w:lang w:val="fr-FR"/>
              </w:rPr>
            </w:pPr>
            <w:r w:rsidRPr="00370A47">
              <w:rPr>
                <w:color w:val="141413"/>
                <w:sz w:val="20"/>
                <w:lang w:val="fr-FR"/>
              </w:rPr>
              <w:t>8 présentations prévues et organisation envisagée de 2 ateliers de formation réservés aux techniciennes.</w:t>
            </w:r>
          </w:p>
        </w:tc>
      </w:tr>
      <w:tr w:rsidR="00370A47" w:rsidRPr="002D22B2" w14:paraId="3628E966" w14:textId="77777777" w:rsidTr="00EF09B6">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723B856" w14:textId="77777777" w:rsidR="00370A47" w:rsidRPr="00370A47" w:rsidRDefault="00370A47" w:rsidP="00EF09B6">
            <w:pPr>
              <w:jc w:val="left"/>
              <w:rPr>
                <w:rFonts w:eastAsia="Times New Roman"/>
                <w:color w:val="141413"/>
                <w:sz w:val="20"/>
                <w:szCs w:val="20"/>
                <w:lang w:val="fr-FR"/>
              </w:rPr>
            </w:pPr>
            <w:r w:rsidRPr="00370A47">
              <w:rPr>
                <w:color w:val="141413"/>
                <w:sz w:val="20"/>
                <w:lang w:val="fr-FR"/>
              </w:rPr>
              <w:t>Sensibilisation pour la participation des femmes</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2FFD35FE" w14:textId="77777777" w:rsidR="00895736" w:rsidRDefault="00370A47" w:rsidP="00EF09B6">
            <w:pPr>
              <w:jc w:val="left"/>
              <w:rPr>
                <w:color w:val="141413"/>
                <w:sz w:val="20"/>
                <w:lang w:val="fr-FR"/>
              </w:rPr>
            </w:pPr>
            <w:r w:rsidRPr="00370A47">
              <w:rPr>
                <w:color w:val="141413"/>
                <w:sz w:val="20"/>
                <w:lang w:val="fr-FR"/>
              </w:rPr>
              <w:t xml:space="preserve">71 </w:t>
            </w:r>
          </w:p>
          <w:p w14:paraId="20637F21" w14:textId="25B87214" w:rsidR="00370A47" w:rsidRPr="00370A47" w:rsidRDefault="00370A47" w:rsidP="00EF09B6">
            <w:pPr>
              <w:jc w:val="left"/>
              <w:rPr>
                <w:rFonts w:eastAsia="Times New Roman"/>
                <w:color w:val="141413"/>
                <w:sz w:val="20"/>
                <w:szCs w:val="20"/>
                <w:lang w:val="fr-FR"/>
              </w:rPr>
            </w:pPr>
            <w:r w:rsidRPr="00370A47">
              <w:rPr>
                <w:color w:val="141413"/>
                <w:sz w:val="20"/>
                <w:lang w:val="fr-FR"/>
              </w:rPr>
              <w:t>(96 pour cent)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410DE32" w14:textId="77777777" w:rsidR="00370A47" w:rsidRPr="00370A47" w:rsidRDefault="00370A47" w:rsidP="00EF09B6">
            <w:pPr>
              <w:jc w:val="left"/>
              <w:rPr>
                <w:rFonts w:eastAsia="Times New Roman"/>
                <w:color w:val="141413"/>
                <w:sz w:val="20"/>
                <w:szCs w:val="20"/>
                <w:lang w:val="fr-FR"/>
              </w:rPr>
            </w:pPr>
            <w:r w:rsidRPr="00370A47">
              <w:rPr>
                <w:color w:val="141413"/>
                <w:sz w:val="20"/>
                <w:lang w:val="fr-FR"/>
              </w:rPr>
              <w:t>Campagnes prévues pour encourager les femmes à poursuivre des études et des carrières dans le secteur de la réfrigération et la climatisation.</w:t>
            </w:r>
          </w:p>
        </w:tc>
      </w:tr>
      <w:tr w:rsidR="00370A47" w:rsidRPr="002D22B2" w14:paraId="0FD6BA0B" w14:textId="77777777" w:rsidTr="00EF09B6">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A8EC199" w14:textId="77777777" w:rsidR="00370A47" w:rsidRPr="00370A47" w:rsidRDefault="00370A47" w:rsidP="00EF09B6">
            <w:pPr>
              <w:jc w:val="left"/>
              <w:rPr>
                <w:rFonts w:eastAsia="Times New Roman"/>
                <w:color w:val="141413"/>
                <w:sz w:val="20"/>
                <w:szCs w:val="20"/>
                <w:lang w:val="fr-FR"/>
              </w:rPr>
            </w:pPr>
            <w:r w:rsidRPr="00370A47">
              <w:rPr>
                <w:color w:val="141413"/>
                <w:sz w:val="20"/>
                <w:lang w:val="fr-FR"/>
              </w:rPr>
              <w:lastRenderedPageBreak/>
              <w:t>Mise en avant de modèles féminins et de programmes de reconnaissance</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343BC935" w14:textId="77777777" w:rsidR="00895736" w:rsidRDefault="00370A47" w:rsidP="00EF09B6">
            <w:pPr>
              <w:jc w:val="left"/>
              <w:rPr>
                <w:color w:val="141413"/>
                <w:sz w:val="20"/>
                <w:lang w:val="fr-FR"/>
              </w:rPr>
            </w:pPr>
            <w:r w:rsidRPr="00370A47">
              <w:rPr>
                <w:color w:val="141413"/>
                <w:sz w:val="20"/>
                <w:lang w:val="fr-FR"/>
              </w:rPr>
              <w:t xml:space="preserve">26 </w:t>
            </w:r>
          </w:p>
          <w:p w14:paraId="31A5F8BA" w14:textId="200D2B1D" w:rsidR="00370A47" w:rsidRPr="00370A47" w:rsidRDefault="00370A47" w:rsidP="00EF09B6">
            <w:pPr>
              <w:jc w:val="left"/>
              <w:rPr>
                <w:rFonts w:eastAsia="Times New Roman"/>
                <w:color w:val="141413"/>
                <w:sz w:val="20"/>
                <w:szCs w:val="20"/>
                <w:lang w:val="fr-FR"/>
              </w:rPr>
            </w:pPr>
            <w:r w:rsidRPr="00370A47">
              <w:rPr>
                <w:color w:val="141413"/>
                <w:sz w:val="20"/>
                <w:lang w:val="fr-FR"/>
              </w:rPr>
              <w:t>(35 pour cent)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743D1DC" w14:textId="77777777" w:rsidR="00370A47" w:rsidRPr="00370A47" w:rsidRDefault="00370A47" w:rsidP="00EF09B6">
            <w:pPr>
              <w:jc w:val="left"/>
              <w:rPr>
                <w:rFonts w:eastAsia="Times New Roman"/>
                <w:color w:val="141413"/>
                <w:sz w:val="20"/>
                <w:szCs w:val="20"/>
                <w:lang w:val="fr-FR"/>
              </w:rPr>
            </w:pPr>
            <w:r w:rsidRPr="00370A47">
              <w:rPr>
                <w:color w:val="141413"/>
                <w:sz w:val="20"/>
                <w:lang w:val="fr-FR"/>
              </w:rPr>
              <w:t>Comprend la mise en avant de modèles féminins et de formatrices et la création de programmes de remise de prix ou de reconnaissance.</w:t>
            </w:r>
          </w:p>
        </w:tc>
      </w:tr>
      <w:tr w:rsidR="00370A47" w:rsidRPr="002D22B2" w14:paraId="55B180A6" w14:textId="77777777" w:rsidTr="00EF09B6">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BABF8A9" w14:textId="77777777" w:rsidR="00370A47" w:rsidRPr="00370A47" w:rsidRDefault="00370A47" w:rsidP="00EF09B6">
            <w:pPr>
              <w:jc w:val="left"/>
              <w:rPr>
                <w:rFonts w:eastAsia="Times New Roman"/>
                <w:color w:val="141413"/>
                <w:sz w:val="20"/>
                <w:szCs w:val="20"/>
                <w:lang w:val="fr-FR"/>
              </w:rPr>
            </w:pPr>
            <w:r w:rsidRPr="00370A47">
              <w:rPr>
                <w:color w:val="141413"/>
                <w:sz w:val="20"/>
                <w:lang w:val="fr-FR"/>
              </w:rPr>
              <w:t>Mise en avant de femmes dans les supports de communication</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2504BB2B" w14:textId="77777777" w:rsidR="00895736" w:rsidRDefault="00370A47" w:rsidP="00EF09B6">
            <w:pPr>
              <w:jc w:val="left"/>
              <w:rPr>
                <w:color w:val="141413"/>
                <w:sz w:val="20"/>
                <w:lang w:val="fr-FR"/>
              </w:rPr>
            </w:pPr>
            <w:r w:rsidRPr="00370A47">
              <w:rPr>
                <w:color w:val="141413"/>
                <w:sz w:val="20"/>
                <w:lang w:val="fr-FR"/>
              </w:rPr>
              <w:t xml:space="preserve">51 </w:t>
            </w:r>
          </w:p>
          <w:p w14:paraId="4F6F3BDE" w14:textId="74A2CFA4" w:rsidR="00370A47" w:rsidRPr="00370A47" w:rsidRDefault="00370A47" w:rsidP="00EF09B6">
            <w:pPr>
              <w:jc w:val="left"/>
              <w:rPr>
                <w:rFonts w:eastAsia="Times New Roman"/>
                <w:color w:val="141413"/>
                <w:sz w:val="20"/>
                <w:szCs w:val="20"/>
                <w:lang w:val="fr-FR"/>
              </w:rPr>
            </w:pPr>
            <w:r w:rsidRPr="00370A47">
              <w:rPr>
                <w:color w:val="141413"/>
                <w:sz w:val="20"/>
                <w:lang w:val="fr-FR"/>
              </w:rPr>
              <w:t>(69 pour cent)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795890A2" w14:textId="77777777" w:rsidR="00370A47" w:rsidRPr="00370A47" w:rsidRDefault="00370A47" w:rsidP="00EF09B6">
            <w:pPr>
              <w:jc w:val="left"/>
              <w:rPr>
                <w:rFonts w:eastAsia="Times New Roman"/>
                <w:color w:val="141413"/>
                <w:sz w:val="20"/>
                <w:szCs w:val="20"/>
                <w:lang w:val="fr-FR"/>
              </w:rPr>
            </w:pPr>
            <w:r w:rsidRPr="00370A47">
              <w:rPr>
                <w:color w:val="141413"/>
                <w:sz w:val="20"/>
                <w:lang w:val="fr-FR"/>
              </w:rPr>
              <w:t>Mention spécifique de la mise en avant de femmes dans tous les supports de communication ; certains prévoyaient d’embaucher un spécialiste à cette fin.</w:t>
            </w:r>
          </w:p>
        </w:tc>
      </w:tr>
      <w:tr w:rsidR="00370A47" w:rsidRPr="002D22B2" w14:paraId="04FBB7CD" w14:textId="77777777" w:rsidTr="00EF09B6">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5A14C6E" w14:textId="77777777" w:rsidR="00370A47" w:rsidRPr="00370A47" w:rsidRDefault="00370A47" w:rsidP="00EF09B6">
            <w:pPr>
              <w:jc w:val="left"/>
              <w:rPr>
                <w:rFonts w:eastAsia="Times New Roman"/>
                <w:color w:val="141413"/>
                <w:sz w:val="20"/>
                <w:szCs w:val="20"/>
                <w:lang w:val="fr-FR"/>
              </w:rPr>
            </w:pPr>
            <w:r w:rsidRPr="00370A47">
              <w:rPr>
                <w:color w:val="141413"/>
                <w:sz w:val="20"/>
                <w:lang w:val="fr-FR"/>
              </w:rPr>
              <w:t>Objectifs de distribution des équipements et outils pour les femmes</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5FEC2ADA" w14:textId="77777777" w:rsidR="00895736" w:rsidRDefault="00370A47" w:rsidP="00EF09B6">
            <w:pPr>
              <w:jc w:val="left"/>
              <w:rPr>
                <w:color w:val="141413"/>
                <w:sz w:val="20"/>
                <w:lang w:val="fr-FR"/>
              </w:rPr>
            </w:pPr>
            <w:r w:rsidRPr="00370A47">
              <w:rPr>
                <w:color w:val="141413"/>
                <w:sz w:val="20"/>
                <w:lang w:val="fr-FR"/>
              </w:rPr>
              <w:t>11</w:t>
            </w:r>
          </w:p>
          <w:p w14:paraId="67FDCF8E" w14:textId="144EA8CB" w:rsidR="00370A47" w:rsidRPr="00370A47" w:rsidRDefault="00370A47" w:rsidP="00EF09B6">
            <w:pPr>
              <w:jc w:val="left"/>
              <w:rPr>
                <w:rFonts w:eastAsia="Times New Roman"/>
                <w:color w:val="141413"/>
                <w:sz w:val="20"/>
                <w:szCs w:val="20"/>
                <w:lang w:val="fr-FR"/>
              </w:rPr>
            </w:pPr>
            <w:r w:rsidRPr="00370A47">
              <w:rPr>
                <w:color w:val="141413"/>
                <w:sz w:val="20"/>
                <w:lang w:val="fr-FR"/>
              </w:rPr>
              <w:t>(15 pour cent)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F107240" w14:textId="77777777" w:rsidR="00370A47" w:rsidRPr="00370A47" w:rsidRDefault="00370A47" w:rsidP="00EF09B6">
            <w:pPr>
              <w:jc w:val="left"/>
              <w:rPr>
                <w:rFonts w:eastAsia="Times New Roman"/>
                <w:color w:val="141413"/>
                <w:sz w:val="20"/>
                <w:szCs w:val="20"/>
                <w:lang w:val="fr-FR"/>
              </w:rPr>
            </w:pPr>
            <w:r w:rsidRPr="00370A47">
              <w:rPr>
                <w:color w:val="141413"/>
                <w:sz w:val="20"/>
                <w:lang w:val="fr-FR"/>
              </w:rPr>
              <w:t>Objectifs établis pour la distribution d’outils et d’équipements spécifiquement pour les techniciennes.</w:t>
            </w:r>
          </w:p>
        </w:tc>
      </w:tr>
      <w:tr w:rsidR="00370A47" w:rsidRPr="002D22B2" w14:paraId="6B8C2EAD" w14:textId="77777777" w:rsidTr="00EF09B6">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7C6EFF1" w14:textId="77777777" w:rsidR="00370A47" w:rsidRPr="00370A47" w:rsidRDefault="00370A47" w:rsidP="00EF09B6">
            <w:pPr>
              <w:jc w:val="left"/>
              <w:rPr>
                <w:rFonts w:eastAsia="Times New Roman"/>
                <w:color w:val="141413"/>
                <w:sz w:val="20"/>
                <w:szCs w:val="20"/>
                <w:lang w:val="fr-FR"/>
              </w:rPr>
            </w:pPr>
            <w:r w:rsidRPr="00370A47">
              <w:rPr>
                <w:color w:val="141413"/>
                <w:sz w:val="20"/>
                <w:lang w:val="fr-FR"/>
              </w:rPr>
              <w:t>Programmes de bourses pour les femmes</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3ED2A9C9" w14:textId="77777777" w:rsidR="00895736" w:rsidRDefault="00370A47" w:rsidP="00EF09B6">
            <w:pPr>
              <w:jc w:val="left"/>
              <w:rPr>
                <w:color w:val="141413"/>
                <w:sz w:val="20"/>
                <w:lang w:val="fr-FR"/>
              </w:rPr>
            </w:pPr>
            <w:r w:rsidRPr="00370A47">
              <w:rPr>
                <w:color w:val="141413"/>
                <w:sz w:val="20"/>
                <w:lang w:val="fr-FR"/>
              </w:rPr>
              <w:t xml:space="preserve">6 </w:t>
            </w:r>
          </w:p>
          <w:p w14:paraId="35EFBA6E" w14:textId="0234CE15" w:rsidR="00370A47" w:rsidRPr="00370A47" w:rsidRDefault="00370A47" w:rsidP="00EF09B6">
            <w:pPr>
              <w:jc w:val="left"/>
              <w:rPr>
                <w:rFonts w:eastAsia="Times New Roman"/>
                <w:color w:val="141413"/>
                <w:sz w:val="20"/>
                <w:szCs w:val="20"/>
                <w:lang w:val="fr-FR"/>
              </w:rPr>
            </w:pPr>
            <w:r w:rsidRPr="00370A47">
              <w:rPr>
                <w:color w:val="141413"/>
                <w:sz w:val="20"/>
                <w:lang w:val="fr-FR"/>
              </w:rPr>
              <w:t>(8 pour cent)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8CFEB8C" w14:textId="77777777" w:rsidR="00370A47" w:rsidRPr="00370A47" w:rsidRDefault="00370A47" w:rsidP="00EF09B6">
            <w:pPr>
              <w:jc w:val="left"/>
              <w:rPr>
                <w:rFonts w:eastAsia="Times New Roman"/>
                <w:color w:val="141413"/>
                <w:sz w:val="20"/>
                <w:szCs w:val="20"/>
                <w:lang w:val="fr-FR"/>
              </w:rPr>
            </w:pPr>
            <w:r w:rsidRPr="00370A47">
              <w:rPr>
                <w:color w:val="141413"/>
                <w:sz w:val="20"/>
                <w:lang w:val="fr-FR"/>
              </w:rPr>
              <w:t>Programmes de bourses prévus pour un nombre défini de femmes poursuivant des études de réfrigération et climatisation.</w:t>
            </w:r>
          </w:p>
        </w:tc>
      </w:tr>
      <w:tr w:rsidR="00370A47" w:rsidRPr="002D22B2" w14:paraId="20A874F3" w14:textId="77777777" w:rsidTr="00EF09B6">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7BE7945C" w14:textId="77777777" w:rsidR="00370A47" w:rsidRPr="00370A47" w:rsidRDefault="00370A47" w:rsidP="00EF09B6">
            <w:pPr>
              <w:jc w:val="left"/>
              <w:rPr>
                <w:rFonts w:eastAsia="Times New Roman"/>
                <w:color w:val="141413"/>
                <w:sz w:val="20"/>
                <w:szCs w:val="20"/>
                <w:lang w:val="fr-FR"/>
              </w:rPr>
            </w:pPr>
            <w:r w:rsidRPr="00370A47">
              <w:rPr>
                <w:color w:val="141413"/>
                <w:sz w:val="20"/>
                <w:lang w:val="fr-FR"/>
              </w:rPr>
              <w:t>Mise à jour des codes de pratique des techniciens</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4B24B0D7" w14:textId="77777777" w:rsidR="00895736" w:rsidRDefault="00370A47" w:rsidP="00EF09B6">
            <w:pPr>
              <w:jc w:val="left"/>
              <w:rPr>
                <w:color w:val="141413"/>
                <w:sz w:val="20"/>
                <w:lang w:val="fr-FR"/>
              </w:rPr>
            </w:pPr>
            <w:r w:rsidRPr="00370A47">
              <w:rPr>
                <w:color w:val="141413"/>
                <w:sz w:val="20"/>
                <w:lang w:val="fr-FR"/>
              </w:rPr>
              <w:t xml:space="preserve">10 </w:t>
            </w:r>
          </w:p>
          <w:p w14:paraId="7E3394D0" w14:textId="32C859AB" w:rsidR="00370A47" w:rsidRPr="00370A47" w:rsidRDefault="00370A47" w:rsidP="00EF09B6">
            <w:pPr>
              <w:jc w:val="left"/>
              <w:rPr>
                <w:rFonts w:eastAsia="Times New Roman"/>
                <w:color w:val="141413"/>
                <w:sz w:val="20"/>
                <w:szCs w:val="20"/>
                <w:lang w:val="fr-FR"/>
              </w:rPr>
            </w:pPr>
            <w:r w:rsidRPr="00370A47">
              <w:rPr>
                <w:color w:val="141413"/>
                <w:sz w:val="20"/>
                <w:lang w:val="fr-FR"/>
              </w:rPr>
              <w:t>(14 pour cent)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BE0F876" w14:textId="77777777" w:rsidR="00370A47" w:rsidRPr="00370A47" w:rsidRDefault="00370A47" w:rsidP="00EF09B6">
            <w:pPr>
              <w:jc w:val="left"/>
              <w:rPr>
                <w:rFonts w:eastAsia="Times New Roman"/>
                <w:color w:val="141413"/>
                <w:sz w:val="20"/>
                <w:szCs w:val="20"/>
                <w:lang w:val="fr-FR"/>
              </w:rPr>
            </w:pPr>
            <w:r w:rsidRPr="00370A47">
              <w:rPr>
                <w:color w:val="141413"/>
                <w:sz w:val="20"/>
                <w:lang w:val="fr-FR"/>
              </w:rPr>
              <w:t>Mises à jour prévues pour éliminer les préjugés au sujet des femmes travaillant comme techniciennes de maintenance.</w:t>
            </w:r>
          </w:p>
        </w:tc>
      </w:tr>
      <w:tr w:rsidR="00370A47" w:rsidRPr="002D22B2" w14:paraId="6CDFE5D8" w14:textId="77777777" w:rsidTr="00EF09B6">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799B5CF3" w14:textId="77777777" w:rsidR="00370A47" w:rsidRPr="00370A47" w:rsidRDefault="00370A47" w:rsidP="00EF09B6">
            <w:pPr>
              <w:jc w:val="left"/>
              <w:rPr>
                <w:rFonts w:eastAsia="Times New Roman"/>
                <w:color w:val="141413"/>
                <w:sz w:val="20"/>
                <w:szCs w:val="20"/>
                <w:lang w:val="fr-FR"/>
              </w:rPr>
            </w:pPr>
            <w:r w:rsidRPr="00370A47">
              <w:rPr>
                <w:color w:val="141413"/>
                <w:sz w:val="20"/>
                <w:lang w:val="fr-FR"/>
              </w:rPr>
              <w:t>Descriptions de postes et annonces de recrutement inclusives</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0F7E61FB" w14:textId="77777777" w:rsidR="00895736" w:rsidRDefault="00370A47" w:rsidP="00EF09B6">
            <w:pPr>
              <w:jc w:val="left"/>
              <w:rPr>
                <w:color w:val="141413"/>
                <w:sz w:val="20"/>
                <w:lang w:val="fr-FR"/>
              </w:rPr>
            </w:pPr>
            <w:r w:rsidRPr="00370A47">
              <w:rPr>
                <w:color w:val="141413"/>
                <w:sz w:val="20"/>
                <w:lang w:val="fr-FR"/>
              </w:rPr>
              <w:t xml:space="preserve">18 </w:t>
            </w:r>
          </w:p>
          <w:p w14:paraId="5849CBD7" w14:textId="59A0F907" w:rsidR="00370A47" w:rsidRPr="00370A47" w:rsidRDefault="00370A47" w:rsidP="00EF09B6">
            <w:pPr>
              <w:jc w:val="left"/>
              <w:rPr>
                <w:rFonts w:eastAsia="Times New Roman"/>
                <w:color w:val="141413"/>
                <w:sz w:val="20"/>
                <w:szCs w:val="20"/>
                <w:lang w:val="fr-FR"/>
              </w:rPr>
            </w:pPr>
            <w:r w:rsidRPr="00370A47">
              <w:rPr>
                <w:color w:val="141413"/>
                <w:sz w:val="20"/>
                <w:lang w:val="fr-FR"/>
              </w:rPr>
              <w:t>(25 pour cent)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21DD0CC" w14:textId="77777777" w:rsidR="00370A47" w:rsidRPr="00370A47" w:rsidRDefault="00370A47" w:rsidP="00EF09B6">
            <w:pPr>
              <w:jc w:val="left"/>
              <w:rPr>
                <w:rFonts w:eastAsia="Times New Roman"/>
                <w:color w:val="141413"/>
                <w:sz w:val="20"/>
                <w:szCs w:val="20"/>
                <w:lang w:val="fr-FR"/>
              </w:rPr>
            </w:pPr>
            <w:r w:rsidRPr="00370A47">
              <w:rPr>
                <w:color w:val="141413"/>
                <w:sz w:val="20"/>
                <w:lang w:val="fr-FR"/>
              </w:rPr>
              <w:t>Actions spécifiques prévues dans les processus de recrutement et les descriptions de poste pour attirer les candidates.</w:t>
            </w:r>
          </w:p>
        </w:tc>
      </w:tr>
    </w:tbl>
    <w:p w14:paraId="64817119" w14:textId="77777777" w:rsidR="00370A47" w:rsidRPr="00370A47" w:rsidRDefault="00370A47" w:rsidP="00370A47">
      <w:pPr>
        <w:jc w:val="left"/>
        <w:rPr>
          <w:rFonts w:eastAsia="Times New Roman"/>
          <w:color w:val="3D3D3A"/>
          <w:sz w:val="20"/>
          <w:szCs w:val="20"/>
          <w:lang w:val="fr-FR"/>
        </w:rPr>
      </w:pPr>
      <w:r w:rsidRPr="00370A47">
        <w:rPr>
          <w:color w:val="3D3D3A"/>
          <w:sz w:val="20"/>
          <w:lang w:val="fr-FR"/>
        </w:rPr>
        <w:t>Remarque : Les pourcentages sont calculés sur la base de 74 présentations de projet d’accord pluriannuel, sauf mention contraire.</w:t>
      </w:r>
    </w:p>
    <w:p w14:paraId="54DCBFFF" w14:textId="77777777" w:rsidR="00370A47" w:rsidRPr="00370A47" w:rsidRDefault="00370A47" w:rsidP="00370A47">
      <w:pPr>
        <w:rPr>
          <w:sz w:val="20"/>
          <w:szCs w:val="20"/>
          <w:lang w:val="fr-FR"/>
        </w:rPr>
      </w:pPr>
    </w:p>
    <w:p w14:paraId="33BE7367" w14:textId="77777777" w:rsidR="00370A47" w:rsidRPr="00370A47" w:rsidRDefault="00370A47" w:rsidP="00370A47">
      <w:pPr>
        <w:keepNext/>
        <w:spacing w:after="240"/>
        <w:rPr>
          <w:b/>
          <w:bCs/>
          <w:sz w:val="24"/>
          <w:szCs w:val="24"/>
          <w:lang w:val="fr-FR"/>
        </w:rPr>
      </w:pPr>
      <w:r w:rsidRPr="00370A47">
        <w:rPr>
          <w:b/>
          <w:sz w:val="24"/>
          <w:lang w:val="fr-FR"/>
        </w:rPr>
        <w:t>Observations</w:t>
      </w:r>
    </w:p>
    <w:p w14:paraId="2C5E011F" w14:textId="77777777" w:rsidR="00370A47" w:rsidRPr="00370A47" w:rsidRDefault="00370A47" w:rsidP="00370A47">
      <w:pPr>
        <w:pStyle w:val="Heading1"/>
        <w:spacing w:after="0"/>
        <w:rPr>
          <w:lang w:val="fr-FR"/>
        </w:rPr>
      </w:pPr>
      <w:r w:rsidRPr="00370A47">
        <w:rPr>
          <w:lang w:val="fr-FR"/>
        </w:rPr>
        <w:t>L’examen indique une tendance positive dans la mise en œuvre de la politique dans le cycle des projets, avec une plus grande conformité à la phase de la préparation de projet. L’introduction de l’indicateur obligatoire à cette phase a manifestement influencé les pratiques de présentation, suggérant que des exigences claires et applicables, intégrées aux formats de présentation standard, sont des instruments efficaces pour promouvoir la mise en œuvre de la politique. Cette conclusion souligne la valeur de l’approche adoptée par le Comité exécutif pour la formalisation de ces exigences.</w:t>
      </w:r>
    </w:p>
    <w:p w14:paraId="2D5DDFC6" w14:textId="77777777" w:rsidR="00370A47" w:rsidRPr="00370A47" w:rsidRDefault="00370A47" w:rsidP="00370A47">
      <w:pPr>
        <w:rPr>
          <w:lang w:val="fr-FR"/>
        </w:rPr>
      </w:pPr>
    </w:p>
    <w:p w14:paraId="055E7CC9" w14:textId="77777777" w:rsidR="00370A47" w:rsidRPr="00370A47" w:rsidRDefault="00370A47" w:rsidP="00370A47">
      <w:pPr>
        <w:pStyle w:val="Heading1"/>
        <w:spacing w:after="0"/>
        <w:rPr>
          <w:lang w:val="fr-FR"/>
        </w:rPr>
      </w:pPr>
      <w:r w:rsidRPr="00370A47">
        <w:rPr>
          <w:lang w:val="fr-FR"/>
        </w:rPr>
        <w:t>Lors de la phase de planification et formulation, on observe un écart entre l’intention de mener une évaluation initiale et sa réalisation avant la présentation. Lorsque des évaluations ont été reportées à la phase de mise en œuvre, il n’existe aucune certitude à la phase de présentation que leurs conclusions donneront des informations substantielles pour la conception de projet et la planification d’activités. Priorité doit être donnée à l’achèvement précoce des évaluations, de sorte que leurs recommandations puissent être intégrées significativement dans les structures de projet dès le départ, plutôt que d’être traitées rétrospectivement.</w:t>
      </w:r>
    </w:p>
    <w:p w14:paraId="14E5D3EF" w14:textId="77777777" w:rsidR="00370A47" w:rsidRPr="00370A47" w:rsidRDefault="00370A47" w:rsidP="00370A47">
      <w:pPr>
        <w:rPr>
          <w:lang w:val="fr-FR"/>
        </w:rPr>
      </w:pPr>
    </w:p>
    <w:p w14:paraId="5000320B" w14:textId="77777777" w:rsidR="00370A47" w:rsidRPr="00370A47" w:rsidRDefault="00370A47" w:rsidP="00370A47">
      <w:pPr>
        <w:pStyle w:val="Heading1"/>
        <w:spacing w:after="0"/>
        <w:rPr>
          <w:lang w:val="fr-FR"/>
        </w:rPr>
      </w:pPr>
      <w:r w:rsidRPr="00370A47">
        <w:rPr>
          <w:lang w:val="fr-FR"/>
        </w:rPr>
        <w:t>À la phase de mise en œuvre, l’examen identifie la nécessité pour les agences de démontrer plus explicitement le lien entre les conclusions de l’évaluation et les activités planifiées au titre du projet. Lorsque des évaluations ont été réalisées, les présentations n’expriment pas toujours clairement comment les recommandations ont été traduites en activités concrètes. Le renforcement de ce lien améliorerait la qualité des présentations autant que l’efficacité de la politique sur le terrain.</w:t>
      </w:r>
    </w:p>
    <w:p w14:paraId="328CAF02" w14:textId="77777777" w:rsidR="00370A47" w:rsidRPr="00370A47" w:rsidRDefault="00370A47" w:rsidP="00370A47">
      <w:pPr>
        <w:rPr>
          <w:lang w:val="fr-FR"/>
        </w:rPr>
      </w:pPr>
    </w:p>
    <w:p w14:paraId="5A229F7D" w14:textId="77777777" w:rsidR="00370A47" w:rsidRPr="00370A47" w:rsidRDefault="00370A47" w:rsidP="00370A47">
      <w:pPr>
        <w:pStyle w:val="Heading1"/>
        <w:spacing w:after="0"/>
        <w:rPr>
          <w:lang w:val="fr-FR"/>
        </w:rPr>
      </w:pPr>
      <w:r w:rsidRPr="00370A47">
        <w:rPr>
          <w:lang w:val="fr-FR"/>
        </w:rPr>
        <w:t xml:space="preserve">En ce qui concerne le suivi et la production de rapports, on note un engagement universel à collecter et communiquer des données ventilées par sexe. Ceci représente une donnée de base importante. Toutefois, l’examen des rapports périodiques des tranches et phases précédemment mises en œuvre indique que la communication réelle de telles données n’est pas encore constante dans toutes les activités. Une attention permanente devra être portée à la collecte et la communication systématiques des données afin de s’assurer que les engagements pris à la phase de présentation sont entièrement reflétés dans les pratiques de mise en œuvre et de communication. Cependant, le secrétariat indique que la collecte systématique de ces données </w:t>
      </w:r>
      <w:r w:rsidRPr="00370A47">
        <w:rPr>
          <w:lang w:val="fr-FR"/>
        </w:rPr>
        <w:lastRenderedPageBreak/>
        <w:t xml:space="preserve">se fera sur le portail en ligne du système de gestion des connaissances des agences bilatérales et d’exécution à toutes les phases dès la présentation de projet, et jusqu’aux rapports d’achèvement des projets. </w:t>
      </w:r>
    </w:p>
    <w:p w14:paraId="7D4D6E59" w14:textId="77777777" w:rsidR="00370A47" w:rsidRPr="00370A47" w:rsidRDefault="00370A47" w:rsidP="00370A47">
      <w:pPr>
        <w:rPr>
          <w:lang w:val="fr-FR"/>
        </w:rPr>
      </w:pPr>
    </w:p>
    <w:p w14:paraId="1E8F5AC6" w14:textId="77777777" w:rsidR="00370A47" w:rsidRPr="00370A47" w:rsidRDefault="00370A47" w:rsidP="00370A47">
      <w:pPr>
        <w:pStyle w:val="Heading1"/>
        <w:spacing w:after="0"/>
        <w:rPr>
          <w:lang w:val="fr-FR"/>
        </w:rPr>
      </w:pPr>
      <w:r w:rsidRPr="00370A47">
        <w:rPr>
          <w:lang w:val="fr-FR"/>
        </w:rPr>
        <w:t>Dans l’ensemble, l’examen indique que les exigences et indicateurs obligatoires ont eu un effet positif significatif sur l’implication des pays et des agences dans la politique. L’étendue et la diversité des activités planifiées dans les présentations, englobant la formation, la sensibilisation, la communication, les pratiques de recrutement et les ajustements structurels des cadres professionnels, reflètent une appropriation plus large des objectifs de la politique au niveau des pays et des agences. Cette tendance est encourageante et démontre l’engagement partagé du Comité exécutif, du secrétariat, des agences bilatérales et d’exécution, et des services nationaux de l’ozone envers la progression des objectifs centraux de la politique d’égalité et d’autonomisation des femmes dans le secteur de la réfrigération et la climatisation.</w:t>
      </w:r>
    </w:p>
    <w:p w14:paraId="7C9A1CF1" w14:textId="77777777" w:rsidR="00370A47" w:rsidRPr="00370A47" w:rsidRDefault="00370A47" w:rsidP="00370A47">
      <w:pPr>
        <w:rPr>
          <w:lang w:val="fr-FR" w:eastAsia="en-GB"/>
        </w:rPr>
      </w:pPr>
    </w:p>
    <w:p w14:paraId="3F55408A" w14:textId="77777777" w:rsidR="00370A47" w:rsidRPr="00370A47" w:rsidRDefault="00370A47" w:rsidP="00370A47">
      <w:pPr>
        <w:keepNext/>
        <w:spacing w:after="240"/>
        <w:rPr>
          <w:b/>
          <w:sz w:val="24"/>
          <w:szCs w:val="24"/>
          <w:lang w:val="fr-FR"/>
        </w:rPr>
      </w:pPr>
      <w:r w:rsidRPr="00370A47">
        <w:rPr>
          <w:b/>
          <w:sz w:val="24"/>
          <w:lang w:val="fr-FR"/>
        </w:rPr>
        <w:t>Recommandation</w:t>
      </w:r>
    </w:p>
    <w:p w14:paraId="4499B2B1" w14:textId="77777777" w:rsidR="00370A47" w:rsidRPr="00370A47" w:rsidRDefault="00370A47" w:rsidP="00370A47">
      <w:pPr>
        <w:pStyle w:val="Heading1"/>
        <w:rPr>
          <w:lang w:val="fr-FR"/>
        </w:rPr>
      </w:pPr>
      <w:r w:rsidRPr="00370A47">
        <w:rPr>
          <w:lang w:val="fr-FR"/>
        </w:rPr>
        <w:t xml:space="preserve">Le Comité exécutif pourrait envisager : </w:t>
      </w:r>
    </w:p>
    <w:p w14:paraId="576911DB" w14:textId="55984F9D" w:rsidR="00370A47" w:rsidRPr="00370A47" w:rsidRDefault="00370A47" w:rsidP="00895736">
      <w:pPr>
        <w:pStyle w:val="Heading2"/>
        <w:numPr>
          <w:ilvl w:val="0"/>
          <w:numId w:val="24"/>
        </w:numPr>
        <w:ind w:left="1440" w:hanging="540"/>
        <w:rPr>
          <w:lang w:val="fr-FR"/>
        </w:rPr>
      </w:pPr>
      <w:r w:rsidRPr="00370A47">
        <w:rPr>
          <w:lang w:val="fr-FR"/>
        </w:rPr>
        <w:t>de prendre note de l’évaluation de la mise en œuvre de la politique d’intégration des questions de genre du Fonds multilatéral, intégrant l’inclusion d’exigences et d’indicateurs d’efficacité obligatoires dans les phases des projets d’accord pluriannuel présentées depuis la 94</w:t>
      </w:r>
      <w:r w:rsidRPr="00370A47">
        <w:rPr>
          <w:vertAlign w:val="superscript"/>
          <w:lang w:val="fr-FR"/>
        </w:rPr>
        <w:t>e</w:t>
      </w:r>
      <w:r w:rsidRPr="00370A47">
        <w:rPr>
          <w:lang w:val="fr-FR"/>
        </w:rPr>
        <w:t> réunion, contenue dans le document UNEP/OzL.Pro/ExCom/98/6</w:t>
      </w:r>
      <w:r w:rsidR="008D3C5A">
        <w:rPr>
          <w:lang w:val="fr-FR"/>
        </w:rPr>
        <w:t>2</w:t>
      </w:r>
      <w:r w:rsidRPr="00370A47">
        <w:rPr>
          <w:lang w:val="fr-FR"/>
        </w:rPr>
        <w:t xml:space="preserve"> ; </w:t>
      </w:r>
    </w:p>
    <w:p w14:paraId="74DEEB6D" w14:textId="799EDB3A" w:rsidR="00370A47" w:rsidRPr="00370A47" w:rsidRDefault="00370A47" w:rsidP="00895736">
      <w:pPr>
        <w:pStyle w:val="Heading2"/>
        <w:numPr>
          <w:ilvl w:val="0"/>
          <w:numId w:val="24"/>
        </w:numPr>
        <w:ind w:left="1440" w:hanging="540"/>
        <w:rPr>
          <w:lang w:val="fr-FR"/>
        </w:rPr>
      </w:pPr>
      <w:r w:rsidRPr="00370A47">
        <w:rPr>
          <w:lang w:val="fr-FR"/>
        </w:rPr>
        <w:t>de prier les agences bilatérales et d’exécution de continuer à s’assurer de l’inclusion des exigences et indicateurs d’efficacité obligatoires contenus dans l’annexe XXII du document UNEP/OzL.Pro/ExCom/9</w:t>
      </w:r>
      <w:r w:rsidR="008D3C5A">
        <w:rPr>
          <w:lang w:val="fr-FR"/>
        </w:rPr>
        <w:t>2</w:t>
      </w:r>
      <w:r w:rsidRPr="00370A47">
        <w:rPr>
          <w:lang w:val="fr-FR"/>
        </w:rPr>
        <w:t xml:space="preserve">/56 lors de la présentation de nouvelles phases de projets d’accord pluriannuel ; et </w:t>
      </w:r>
    </w:p>
    <w:p w14:paraId="26FAB1E1" w14:textId="77777777" w:rsidR="00370A47" w:rsidRPr="00370A47" w:rsidRDefault="00370A47" w:rsidP="00895736">
      <w:pPr>
        <w:pStyle w:val="Heading2"/>
        <w:numPr>
          <w:ilvl w:val="0"/>
          <w:numId w:val="24"/>
        </w:numPr>
        <w:ind w:left="1440" w:hanging="540"/>
        <w:rPr>
          <w:lang w:val="fr-FR"/>
        </w:rPr>
      </w:pPr>
      <w:r w:rsidRPr="00370A47">
        <w:rPr>
          <w:lang w:val="fr-FR"/>
        </w:rPr>
        <w:t>de prier le secrétariat de continuer à suivre la mise en œuvre de la politique et l’inclusion des exigences et indicateurs d’efficacité obligatoires, conformément aux décisions du Comité exécutif, et de fournir un examen de sa mise en œuvre à la première réunion du Comité exécutif de 2030, une fois la phase I des plans de mise en œuvre de l’Amendement de Kigali sur les HFC terminée pour la plupart des pays.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872"/>
        <w:gridCol w:w="1872"/>
        <w:gridCol w:w="1872"/>
        <w:gridCol w:w="1872"/>
      </w:tblGrid>
      <w:tr w:rsidR="00370A47" w:rsidRPr="002D22B2" w14:paraId="43AA9BF6" w14:textId="77777777" w:rsidTr="00895736">
        <w:tc>
          <w:tcPr>
            <w:tcW w:w="1872" w:type="dxa"/>
          </w:tcPr>
          <w:p w14:paraId="2160B919" w14:textId="77777777" w:rsidR="00370A47" w:rsidRPr="00370A47" w:rsidRDefault="00370A47" w:rsidP="00EF09B6">
            <w:pPr>
              <w:rPr>
                <w:lang w:val="fr-FR"/>
              </w:rPr>
            </w:pPr>
          </w:p>
        </w:tc>
        <w:tc>
          <w:tcPr>
            <w:tcW w:w="1872" w:type="dxa"/>
          </w:tcPr>
          <w:p w14:paraId="16A9B3D9" w14:textId="77777777" w:rsidR="00370A47" w:rsidRPr="00370A47" w:rsidRDefault="00370A47" w:rsidP="00EF09B6">
            <w:pPr>
              <w:rPr>
                <w:lang w:val="fr-FR"/>
              </w:rPr>
            </w:pPr>
          </w:p>
        </w:tc>
        <w:tc>
          <w:tcPr>
            <w:tcW w:w="1872" w:type="dxa"/>
            <w:tcBorders>
              <w:bottom w:val="single" w:sz="4" w:space="0" w:color="auto"/>
            </w:tcBorders>
          </w:tcPr>
          <w:p w14:paraId="0765556A" w14:textId="77777777" w:rsidR="00370A47" w:rsidRPr="00370A47" w:rsidRDefault="00370A47" w:rsidP="00EF09B6">
            <w:pPr>
              <w:rPr>
                <w:lang w:val="fr-FR"/>
              </w:rPr>
            </w:pPr>
          </w:p>
        </w:tc>
        <w:tc>
          <w:tcPr>
            <w:tcW w:w="1872" w:type="dxa"/>
          </w:tcPr>
          <w:p w14:paraId="558A8538" w14:textId="77777777" w:rsidR="00370A47" w:rsidRPr="00370A47" w:rsidRDefault="00370A47" w:rsidP="00EF09B6">
            <w:pPr>
              <w:rPr>
                <w:lang w:val="fr-FR"/>
              </w:rPr>
            </w:pPr>
          </w:p>
        </w:tc>
        <w:tc>
          <w:tcPr>
            <w:tcW w:w="1872" w:type="dxa"/>
          </w:tcPr>
          <w:p w14:paraId="3E259AA6" w14:textId="77777777" w:rsidR="00370A47" w:rsidRPr="00370A47" w:rsidRDefault="00370A47" w:rsidP="00EF09B6">
            <w:pPr>
              <w:rPr>
                <w:lang w:val="fr-FR"/>
              </w:rPr>
            </w:pPr>
          </w:p>
        </w:tc>
      </w:tr>
    </w:tbl>
    <w:p w14:paraId="032DF50D" w14:textId="77777777" w:rsidR="00370A47" w:rsidRPr="00370A47" w:rsidRDefault="00370A47" w:rsidP="00370A47">
      <w:pPr>
        <w:rPr>
          <w:lang w:val="fr-FR"/>
        </w:rPr>
      </w:pPr>
    </w:p>
    <w:p w14:paraId="5932E3C6" w14:textId="7F12D1D4" w:rsidR="00103AB1" w:rsidRPr="00370A47" w:rsidRDefault="00103AB1" w:rsidP="00370A47">
      <w:pPr>
        <w:jc w:val="left"/>
        <w:rPr>
          <w:lang w:val="fr-FR"/>
        </w:rPr>
      </w:pPr>
    </w:p>
    <w:sectPr w:rsidR="00103AB1" w:rsidRPr="00370A47" w:rsidSect="007F550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EE894" w14:textId="77777777" w:rsidR="00B32C5C" w:rsidRDefault="00B32C5C" w:rsidP="004A504B">
      <w:r>
        <w:separator/>
      </w:r>
    </w:p>
  </w:endnote>
  <w:endnote w:type="continuationSeparator" w:id="0">
    <w:p w14:paraId="6E87E87A" w14:textId="77777777" w:rsidR="00B32C5C" w:rsidRDefault="00B32C5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81B9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1058685"/>
      <w:docPartObj>
        <w:docPartGallery w:val="Page Numbers (Bottom of Page)"/>
        <w:docPartUnique/>
      </w:docPartObj>
    </w:sdtPr>
    <w:sdtEndPr>
      <w:rPr>
        <w:noProof/>
      </w:rPr>
    </w:sdtEndPr>
    <w:sdtContent>
      <w:p w14:paraId="5F6CEBEB" w14:textId="6770A378" w:rsidR="00895736" w:rsidRDefault="0089573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96419" w14:textId="77777777" w:rsidR="007F5501" w:rsidRDefault="007F5501" w:rsidP="007F5501">
    <w:pPr>
      <w:pBdr>
        <w:top w:val="single" w:sz="4" w:space="4" w:color="auto"/>
        <w:left w:val="single" w:sz="4" w:space="4" w:color="auto"/>
        <w:bottom w:val="single" w:sz="4" w:space="9" w:color="auto"/>
        <w:right w:val="single" w:sz="4" w:space="4" w:color="auto"/>
      </w:pBdr>
      <w:jc w:val="center"/>
      <w:textAlignment w:val="top"/>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0D22098C" w14:textId="77777777" w:rsidR="004E7F9C" w:rsidRPr="007F5501" w:rsidRDefault="007F5501" w:rsidP="007F5501">
    <w:pPr>
      <w:pBdr>
        <w:top w:val="single" w:sz="4" w:space="4" w:color="auto"/>
        <w:left w:val="single" w:sz="4" w:space="4" w:color="auto"/>
        <w:bottom w:val="single" w:sz="4" w:space="9" w:color="auto"/>
        <w:right w:val="single" w:sz="4" w:space="4" w:color="auto"/>
      </w:pBdr>
      <w:jc w:val="center"/>
      <w:textAlignment w:val="center"/>
      <w:rPr>
        <w:sz w:val="18"/>
        <w:szCs w:val="18"/>
        <w:lang w:val="fr-FR"/>
      </w:rPr>
    </w:pPr>
    <w:r w:rsidRPr="00C72ACD">
      <w:rPr>
        <w:rFonts w:cs="MS Serif"/>
        <w:sz w:val="18"/>
        <w:szCs w:val="18"/>
        <w:lang w:val="fr-FR"/>
      </w:rPr>
      <w:t>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7BD47" w14:textId="77777777" w:rsidR="00B32C5C" w:rsidRDefault="00B32C5C" w:rsidP="004A504B">
      <w:r>
        <w:separator/>
      </w:r>
    </w:p>
  </w:footnote>
  <w:footnote w:type="continuationSeparator" w:id="0">
    <w:p w14:paraId="797A96A2" w14:textId="77777777" w:rsidR="00B32C5C" w:rsidRDefault="00B32C5C" w:rsidP="004A504B">
      <w:r>
        <w:continuationSeparator/>
      </w:r>
    </w:p>
  </w:footnote>
  <w:footnote w:id="1">
    <w:p w14:paraId="151EAE8B" w14:textId="77777777" w:rsidR="00370A47" w:rsidRPr="00370A47" w:rsidRDefault="00370A47" w:rsidP="00370A47">
      <w:pPr>
        <w:pStyle w:val="FootnoteText"/>
        <w:rPr>
          <w:lang w:val="fr-FR"/>
        </w:rPr>
      </w:pPr>
      <w:r w:rsidRPr="00370A47">
        <w:rPr>
          <w:rStyle w:val="FootnoteReference"/>
          <w:lang w:val="fr-FR"/>
        </w:rPr>
        <w:footnoteRef/>
      </w:r>
      <w:r w:rsidRPr="00370A47">
        <w:rPr>
          <w:lang w:val="fr-FR"/>
        </w:rPr>
        <w:t xml:space="preserve"> UNEP/OzL.Pro/ExCom/98/1</w:t>
      </w:r>
    </w:p>
  </w:footnote>
  <w:footnote w:id="2">
    <w:p w14:paraId="551AD487" w14:textId="77777777" w:rsidR="00370A47" w:rsidRPr="00370A47" w:rsidRDefault="00370A47" w:rsidP="00370A47">
      <w:pPr>
        <w:pStyle w:val="FootnoteText"/>
        <w:spacing w:after="120"/>
        <w:rPr>
          <w:lang w:val="fr-FR"/>
        </w:rPr>
      </w:pPr>
      <w:r w:rsidRPr="00370A47">
        <w:rPr>
          <w:rStyle w:val="FootnoteReference"/>
          <w:lang w:val="fr-FR"/>
        </w:rPr>
        <w:footnoteRef/>
      </w:r>
      <w:r w:rsidRPr="00370A47">
        <w:rPr>
          <w:lang w:val="fr-FR"/>
        </w:rPr>
        <w:t xml:space="preserve"> UNEP/OzL.Pro/ExCom/92/56</w:t>
      </w:r>
    </w:p>
  </w:footnote>
  <w:footnote w:id="3">
    <w:p w14:paraId="01581B35" w14:textId="77777777" w:rsidR="00370A47" w:rsidRPr="00370A47" w:rsidRDefault="00370A47" w:rsidP="00370A47">
      <w:pPr>
        <w:pStyle w:val="FootnoteText"/>
        <w:rPr>
          <w:lang w:val="fr-FR"/>
        </w:rPr>
      </w:pPr>
      <w:r w:rsidRPr="00370A47">
        <w:rPr>
          <w:rStyle w:val="FootnoteReference"/>
          <w:lang w:val="fr-FR"/>
        </w:rPr>
        <w:footnoteRef/>
      </w:r>
      <w:r w:rsidRPr="00370A47">
        <w:rPr>
          <w:lang w:val="fr-FR"/>
        </w:rPr>
        <w:t xml:space="preserve"> Vingt-sept des demandes de préparation de projet approuvées doivent être présentées ou représentées en tant que proposition de projet complet à une future réunion.</w:t>
      </w:r>
    </w:p>
  </w:footnote>
  <w:footnote w:id="4">
    <w:p w14:paraId="2C1883C4" w14:textId="77777777" w:rsidR="00370A47" w:rsidRPr="00370A47" w:rsidRDefault="00370A47" w:rsidP="00370A47">
      <w:pPr>
        <w:pStyle w:val="FootnoteText"/>
        <w:rPr>
          <w:lang w:val="fr-FR"/>
        </w:rPr>
      </w:pPr>
      <w:r w:rsidRPr="00370A47">
        <w:rPr>
          <w:rStyle w:val="FootnoteReference"/>
          <w:lang w:val="fr-FR"/>
        </w:rPr>
        <w:footnoteRef/>
      </w:r>
      <w:r w:rsidRPr="00370A47">
        <w:rPr>
          <w:lang w:val="fr-FR"/>
        </w:rPr>
        <w:t xml:space="preserve"> Il s’agit de 20 des 44 projets intégrant des évaluations terminées ou planifiées. Ceci représente 59 pour cent de ces 44 projets.</w:t>
      </w:r>
    </w:p>
  </w:footnote>
  <w:footnote w:id="5">
    <w:p w14:paraId="4383C2EE" w14:textId="77777777" w:rsidR="00370A47" w:rsidRPr="00370A47" w:rsidRDefault="00370A47" w:rsidP="00370A47">
      <w:pPr>
        <w:pStyle w:val="FootnoteText"/>
        <w:rPr>
          <w:lang w:val="fr-FR"/>
        </w:rPr>
      </w:pPr>
      <w:r w:rsidRPr="00370A47">
        <w:rPr>
          <w:rStyle w:val="FootnoteReference"/>
          <w:lang w:val="fr-FR"/>
        </w:rPr>
        <w:footnoteRef/>
      </w:r>
      <w:r w:rsidRPr="00370A47">
        <w:rPr>
          <w:lang w:val="fr-FR"/>
        </w:rPr>
        <w:t xml:space="preserve"> Il s’agit de 17 des 44 projets intégrant des évaluations terminées ou planifiées. Ceci représente 39 pour cent de ces 44 projets.</w:t>
      </w:r>
    </w:p>
  </w:footnote>
  <w:footnote w:id="6">
    <w:p w14:paraId="30DA09CD" w14:textId="77777777" w:rsidR="00370A47" w:rsidRPr="00370A47" w:rsidRDefault="00370A47" w:rsidP="00370A47">
      <w:pPr>
        <w:pStyle w:val="FootnoteText"/>
        <w:rPr>
          <w:lang w:val="fr-FR"/>
        </w:rPr>
      </w:pPr>
      <w:r w:rsidRPr="00370A47">
        <w:rPr>
          <w:rStyle w:val="FootnoteReference"/>
          <w:lang w:val="fr-FR"/>
        </w:rPr>
        <w:footnoteRef/>
      </w:r>
      <w:r w:rsidRPr="00370A47">
        <w:rPr>
          <w:lang w:val="fr-FR"/>
        </w:rPr>
        <w:t xml:space="preserve"> Il s’agit de 7 des 44 projets intégrant des évaluations terminées ou planifiées. Ceci représente 16 pour cent de ces 44 projets.</w:t>
      </w:r>
    </w:p>
  </w:footnote>
  <w:footnote w:id="7">
    <w:p w14:paraId="37B6DDD5" w14:textId="77777777" w:rsidR="00370A47" w:rsidRPr="00370A47" w:rsidRDefault="00370A47" w:rsidP="00370A47">
      <w:pPr>
        <w:pStyle w:val="FootnoteText"/>
        <w:rPr>
          <w:lang w:val="fr-FR"/>
        </w:rPr>
      </w:pPr>
      <w:r w:rsidRPr="00370A47">
        <w:rPr>
          <w:rStyle w:val="FootnoteReference"/>
          <w:lang w:val="fr-FR"/>
        </w:rPr>
        <w:footnoteRef/>
      </w:r>
      <w:r w:rsidRPr="00370A47">
        <w:rPr>
          <w:lang w:val="fr-FR"/>
        </w:rPr>
        <w:t xml:space="preserve"> Les rapports périodiques se rapportant à des tranches/phases précédentes de PGEH qui étaient fournis avec les présentations de la tranche/phase suivante, et les rapports périodiques se rapportant à la mise en œuvre de la dernière tranche/phase du PGEH qui ont été fournis en présentant des phases de KIP.</w:t>
      </w:r>
    </w:p>
  </w:footnote>
  <w:footnote w:id="8">
    <w:p w14:paraId="7D68FE7B" w14:textId="77777777" w:rsidR="00370A47" w:rsidRPr="00370A47" w:rsidRDefault="00370A47" w:rsidP="00370A47">
      <w:pPr>
        <w:pStyle w:val="FootnoteText"/>
        <w:rPr>
          <w:lang w:val="fr-FR"/>
        </w:rPr>
      </w:pPr>
      <w:r w:rsidRPr="00370A47">
        <w:rPr>
          <w:rStyle w:val="FootnoteReference"/>
          <w:lang w:val="fr-FR"/>
        </w:rPr>
        <w:footnoteRef/>
      </w:r>
      <w:r w:rsidRPr="00370A47">
        <w:rPr>
          <w:lang w:val="fr-FR"/>
        </w:rPr>
        <w:t xml:space="preserve"> La médiane est utilisée ici plutôt que la moyenne, puisqu’elle est susceptible d’influencer les valeurs extrêmes qui pourraient autrement donner une image déformée de la situation.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B7D1C" w14:textId="00E418E4" w:rsidR="00DC6A10" w:rsidRPr="0033525D" w:rsidRDefault="008E2AB1">
    <w:fldSimple w:instr=" DOCPROPERTY &quot;Document number&quot;  \* MERGEFORMAT ">
      <w:r>
        <w:t>UNEP/OzL.Pro/ExCom/98/</w:t>
      </w:r>
      <w:r w:rsidR="00B400D8">
        <w:t>62</w:t>
      </w:r>
    </w:fldSimple>
  </w:p>
  <w:p w14:paraId="406B4DD3" w14:textId="77777777" w:rsidR="00DC6A10" w:rsidRPr="0033525D" w:rsidRDefault="00DC6A10"/>
  <w:p w14:paraId="6F95696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202C3" w14:textId="19E9FE83" w:rsidR="00DC6A10" w:rsidRDefault="008E2AB1">
    <w:pPr>
      <w:jc w:val="right"/>
    </w:pPr>
    <w:fldSimple w:instr=" DOCPROPERTY &quot;Document number&quot;  \* MERGEFORMAT ">
      <w:r>
        <w:t>UNEP/OzL.Pro/ExCom/98/</w:t>
      </w:r>
      <w:r w:rsidR="00B400D8">
        <w:t>62</w:t>
      </w:r>
    </w:fldSimple>
  </w:p>
  <w:p w14:paraId="5370CCE7" w14:textId="24FD2CEF" w:rsidR="00103AB1" w:rsidRDefault="00103AB1" w:rsidP="00103AB1">
    <w:pPr>
      <w:pStyle w:val="Header"/>
      <w:jc w:val="right"/>
    </w:pPr>
  </w:p>
  <w:p w14:paraId="2971A07F"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9121BF"/>
    <w:multiLevelType w:val="hybridMultilevel"/>
    <w:tmpl w:val="2B6C30BA"/>
    <w:lvl w:ilvl="0" w:tplc="2842DC44">
      <w:start w:val="1"/>
      <w:numFmt w:val="lowerLetter"/>
      <w:lvlText w:val="%1)"/>
      <w:lvlJc w:val="righ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11412456"/>
    <w:multiLevelType w:val="multilevel"/>
    <w:tmpl w:val="54304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616301"/>
    <w:multiLevelType w:val="hybridMultilevel"/>
    <w:tmpl w:val="C87E1F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89B5BC1"/>
    <w:multiLevelType w:val="hybridMultilevel"/>
    <w:tmpl w:val="97AE798A"/>
    <w:lvl w:ilvl="0" w:tplc="FFFFFFFF">
      <w:start w:val="1"/>
      <w:numFmt w:val="low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6"/>
  </w:num>
  <w:num w:numId="18" w16cid:durableId="559828470">
    <w:abstractNumId w:val="17"/>
  </w:num>
  <w:num w:numId="19" w16cid:durableId="1488010068">
    <w:abstractNumId w:val="19"/>
  </w:num>
  <w:num w:numId="20" w16cid:durableId="444007775">
    <w:abstractNumId w:val="15"/>
  </w:num>
  <w:num w:numId="21" w16cid:durableId="966938184">
    <w:abstractNumId w:val="18"/>
  </w:num>
  <w:num w:numId="22" w16cid:durableId="1461418689">
    <w:abstractNumId w:val="13"/>
  </w:num>
  <w:num w:numId="23" w16cid:durableId="1468930483">
    <w:abstractNumId w:val="12"/>
  </w:num>
  <w:num w:numId="24" w16cid:durableId="110199312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E2AB1"/>
    <w:rsid w:val="00000FED"/>
    <w:rsid w:val="0000434E"/>
    <w:rsid w:val="000211A9"/>
    <w:rsid w:val="00021238"/>
    <w:rsid w:val="00022071"/>
    <w:rsid w:val="000220DD"/>
    <w:rsid w:val="00024F01"/>
    <w:rsid w:val="00031260"/>
    <w:rsid w:val="00035532"/>
    <w:rsid w:val="0003681A"/>
    <w:rsid w:val="000372B7"/>
    <w:rsid w:val="00050F6E"/>
    <w:rsid w:val="00061EC2"/>
    <w:rsid w:val="00066CE8"/>
    <w:rsid w:val="00080ED0"/>
    <w:rsid w:val="00085B8F"/>
    <w:rsid w:val="00090481"/>
    <w:rsid w:val="000A3826"/>
    <w:rsid w:val="000A47F3"/>
    <w:rsid w:val="000A4BFB"/>
    <w:rsid w:val="000A6C26"/>
    <w:rsid w:val="000A797D"/>
    <w:rsid w:val="000B36C8"/>
    <w:rsid w:val="000D52A4"/>
    <w:rsid w:val="000E07BC"/>
    <w:rsid w:val="000E2E21"/>
    <w:rsid w:val="000F1CD4"/>
    <w:rsid w:val="000F4103"/>
    <w:rsid w:val="000F70A7"/>
    <w:rsid w:val="00103AB1"/>
    <w:rsid w:val="00113CCA"/>
    <w:rsid w:val="00122F25"/>
    <w:rsid w:val="001246A6"/>
    <w:rsid w:val="00135980"/>
    <w:rsid w:val="0013786F"/>
    <w:rsid w:val="00164719"/>
    <w:rsid w:val="00166FC4"/>
    <w:rsid w:val="001677AC"/>
    <w:rsid w:val="001804EA"/>
    <w:rsid w:val="00190A61"/>
    <w:rsid w:val="00197179"/>
    <w:rsid w:val="001A2215"/>
    <w:rsid w:val="001A3342"/>
    <w:rsid w:val="001A3E3D"/>
    <w:rsid w:val="001A52CF"/>
    <w:rsid w:val="001A7049"/>
    <w:rsid w:val="001B1E40"/>
    <w:rsid w:val="001C764E"/>
    <w:rsid w:val="001E1052"/>
    <w:rsid w:val="001E21B1"/>
    <w:rsid w:val="001E2F93"/>
    <w:rsid w:val="001E4554"/>
    <w:rsid w:val="001E61E5"/>
    <w:rsid w:val="001F2159"/>
    <w:rsid w:val="001F3CF2"/>
    <w:rsid w:val="001F51B2"/>
    <w:rsid w:val="001F53FD"/>
    <w:rsid w:val="00210B8B"/>
    <w:rsid w:val="00214863"/>
    <w:rsid w:val="002156B4"/>
    <w:rsid w:val="00224FCD"/>
    <w:rsid w:val="002412A6"/>
    <w:rsid w:val="00253222"/>
    <w:rsid w:val="00261C13"/>
    <w:rsid w:val="00262847"/>
    <w:rsid w:val="00281BB2"/>
    <w:rsid w:val="002A03C3"/>
    <w:rsid w:val="002B254E"/>
    <w:rsid w:val="002B4CE8"/>
    <w:rsid w:val="002B72E9"/>
    <w:rsid w:val="002C7998"/>
    <w:rsid w:val="002D22B2"/>
    <w:rsid w:val="002F1E53"/>
    <w:rsid w:val="002F2CAA"/>
    <w:rsid w:val="0030052C"/>
    <w:rsid w:val="00325678"/>
    <w:rsid w:val="003306E1"/>
    <w:rsid w:val="003320E4"/>
    <w:rsid w:val="0033525D"/>
    <w:rsid w:val="003406E7"/>
    <w:rsid w:val="003414F3"/>
    <w:rsid w:val="00346BC7"/>
    <w:rsid w:val="0035613E"/>
    <w:rsid w:val="00357687"/>
    <w:rsid w:val="00363EE9"/>
    <w:rsid w:val="00370A47"/>
    <w:rsid w:val="00376128"/>
    <w:rsid w:val="0037742E"/>
    <w:rsid w:val="00377D56"/>
    <w:rsid w:val="0038245A"/>
    <w:rsid w:val="003840E6"/>
    <w:rsid w:val="00385CFC"/>
    <w:rsid w:val="0039337A"/>
    <w:rsid w:val="003A0CD2"/>
    <w:rsid w:val="003A3189"/>
    <w:rsid w:val="003A3CA7"/>
    <w:rsid w:val="003B33BD"/>
    <w:rsid w:val="003B569D"/>
    <w:rsid w:val="003C3C0E"/>
    <w:rsid w:val="003D42A6"/>
    <w:rsid w:val="003D4F21"/>
    <w:rsid w:val="003D4FAC"/>
    <w:rsid w:val="003E137B"/>
    <w:rsid w:val="003E1885"/>
    <w:rsid w:val="003E7906"/>
    <w:rsid w:val="003F000F"/>
    <w:rsid w:val="003F1A90"/>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504B"/>
    <w:rsid w:val="004A6911"/>
    <w:rsid w:val="004B3652"/>
    <w:rsid w:val="004B54E0"/>
    <w:rsid w:val="004B7384"/>
    <w:rsid w:val="004C4269"/>
    <w:rsid w:val="004D2997"/>
    <w:rsid w:val="004D6236"/>
    <w:rsid w:val="004D7F90"/>
    <w:rsid w:val="004E4DBB"/>
    <w:rsid w:val="004E4E41"/>
    <w:rsid w:val="004E73DB"/>
    <w:rsid w:val="004E7F9C"/>
    <w:rsid w:val="004F0C40"/>
    <w:rsid w:val="004F3493"/>
    <w:rsid w:val="004F5143"/>
    <w:rsid w:val="00512B09"/>
    <w:rsid w:val="00514BBF"/>
    <w:rsid w:val="005220ED"/>
    <w:rsid w:val="00533796"/>
    <w:rsid w:val="00537343"/>
    <w:rsid w:val="005516F3"/>
    <w:rsid w:val="00555D75"/>
    <w:rsid w:val="00560DF0"/>
    <w:rsid w:val="0056413B"/>
    <w:rsid w:val="0056759C"/>
    <w:rsid w:val="00567785"/>
    <w:rsid w:val="0059513E"/>
    <w:rsid w:val="005A6AA4"/>
    <w:rsid w:val="005A6D9F"/>
    <w:rsid w:val="005B48FF"/>
    <w:rsid w:val="005C1E32"/>
    <w:rsid w:val="005C61C4"/>
    <w:rsid w:val="005C670D"/>
    <w:rsid w:val="005D363F"/>
    <w:rsid w:val="005E1DA6"/>
    <w:rsid w:val="00604C15"/>
    <w:rsid w:val="006158D5"/>
    <w:rsid w:val="00625D83"/>
    <w:rsid w:val="00630485"/>
    <w:rsid w:val="00651984"/>
    <w:rsid w:val="006623E7"/>
    <w:rsid w:val="00662B80"/>
    <w:rsid w:val="0066768F"/>
    <w:rsid w:val="00670F6C"/>
    <w:rsid w:val="00676E58"/>
    <w:rsid w:val="006852C7"/>
    <w:rsid w:val="006852CE"/>
    <w:rsid w:val="00692D14"/>
    <w:rsid w:val="0069692B"/>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8C4"/>
    <w:rsid w:val="00754ABA"/>
    <w:rsid w:val="00782B0D"/>
    <w:rsid w:val="007947EA"/>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7F5501"/>
    <w:rsid w:val="0080345C"/>
    <w:rsid w:val="0082522F"/>
    <w:rsid w:val="00831979"/>
    <w:rsid w:val="00831D5B"/>
    <w:rsid w:val="00851352"/>
    <w:rsid w:val="00857077"/>
    <w:rsid w:val="00863230"/>
    <w:rsid w:val="00865BD0"/>
    <w:rsid w:val="008717D8"/>
    <w:rsid w:val="0087215C"/>
    <w:rsid w:val="00875D25"/>
    <w:rsid w:val="00880E35"/>
    <w:rsid w:val="008875FE"/>
    <w:rsid w:val="00887F8E"/>
    <w:rsid w:val="00895736"/>
    <w:rsid w:val="00896234"/>
    <w:rsid w:val="00896EF1"/>
    <w:rsid w:val="00897E43"/>
    <w:rsid w:val="008A4946"/>
    <w:rsid w:val="008C222B"/>
    <w:rsid w:val="008C5738"/>
    <w:rsid w:val="008C7EAD"/>
    <w:rsid w:val="008D0CFE"/>
    <w:rsid w:val="008D3C5A"/>
    <w:rsid w:val="008D6152"/>
    <w:rsid w:val="008E2AB1"/>
    <w:rsid w:val="008E4CC8"/>
    <w:rsid w:val="008E7BA9"/>
    <w:rsid w:val="008F0F81"/>
    <w:rsid w:val="008F27BF"/>
    <w:rsid w:val="008F2E64"/>
    <w:rsid w:val="008F52BB"/>
    <w:rsid w:val="008F5336"/>
    <w:rsid w:val="009142EC"/>
    <w:rsid w:val="009145E4"/>
    <w:rsid w:val="009154C3"/>
    <w:rsid w:val="00915EDB"/>
    <w:rsid w:val="00923540"/>
    <w:rsid w:val="00926767"/>
    <w:rsid w:val="00933383"/>
    <w:rsid w:val="009361D5"/>
    <w:rsid w:val="00937EE0"/>
    <w:rsid w:val="009428A4"/>
    <w:rsid w:val="009659F4"/>
    <w:rsid w:val="00970D60"/>
    <w:rsid w:val="00975C70"/>
    <w:rsid w:val="009874D0"/>
    <w:rsid w:val="0099390E"/>
    <w:rsid w:val="009960E5"/>
    <w:rsid w:val="009A53DD"/>
    <w:rsid w:val="009A7ADC"/>
    <w:rsid w:val="009B0D30"/>
    <w:rsid w:val="009C19B7"/>
    <w:rsid w:val="009C5ABB"/>
    <w:rsid w:val="009D7C51"/>
    <w:rsid w:val="009E196C"/>
    <w:rsid w:val="009E6A0A"/>
    <w:rsid w:val="009F36BF"/>
    <w:rsid w:val="009F7A3F"/>
    <w:rsid w:val="00A111B6"/>
    <w:rsid w:val="00A26D27"/>
    <w:rsid w:val="00A376EE"/>
    <w:rsid w:val="00A37F42"/>
    <w:rsid w:val="00A42A99"/>
    <w:rsid w:val="00A5151A"/>
    <w:rsid w:val="00A5651A"/>
    <w:rsid w:val="00A57E0A"/>
    <w:rsid w:val="00A77919"/>
    <w:rsid w:val="00A823F6"/>
    <w:rsid w:val="00A8719E"/>
    <w:rsid w:val="00AA0A89"/>
    <w:rsid w:val="00AA5368"/>
    <w:rsid w:val="00AA6429"/>
    <w:rsid w:val="00AC01AA"/>
    <w:rsid w:val="00AC3EE9"/>
    <w:rsid w:val="00AC4F72"/>
    <w:rsid w:val="00AC5041"/>
    <w:rsid w:val="00AE482E"/>
    <w:rsid w:val="00AF1B39"/>
    <w:rsid w:val="00AF741A"/>
    <w:rsid w:val="00B01ADB"/>
    <w:rsid w:val="00B04161"/>
    <w:rsid w:val="00B056F9"/>
    <w:rsid w:val="00B11E3D"/>
    <w:rsid w:val="00B14D2C"/>
    <w:rsid w:val="00B17E82"/>
    <w:rsid w:val="00B32C5C"/>
    <w:rsid w:val="00B400D8"/>
    <w:rsid w:val="00B4575A"/>
    <w:rsid w:val="00B575BA"/>
    <w:rsid w:val="00B71144"/>
    <w:rsid w:val="00B71608"/>
    <w:rsid w:val="00B76429"/>
    <w:rsid w:val="00B86471"/>
    <w:rsid w:val="00B956D4"/>
    <w:rsid w:val="00B97446"/>
    <w:rsid w:val="00BA7432"/>
    <w:rsid w:val="00BB2764"/>
    <w:rsid w:val="00BB607B"/>
    <w:rsid w:val="00BC1AA0"/>
    <w:rsid w:val="00BC2495"/>
    <w:rsid w:val="00BC314A"/>
    <w:rsid w:val="00BC440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331C"/>
    <w:rsid w:val="00C45885"/>
    <w:rsid w:val="00C50F22"/>
    <w:rsid w:val="00C57971"/>
    <w:rsid w:val="00C65BD7"/>
    <w:rsid w:val="00C72ACD"/>
    <w:rsid w:val="00C76BA4"/>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1900"/>
    <w:rsid w:val="00CE4C22"/>
    <w:rsid w:val="00CE76E5"/>
    <w:rsid w:val="00CF41EC"/>
    <w:rsid w:val="00CF5D04"/>
    <w:rsid w:val="00D04DE4"/>
    <w:rsid w:val="00D063F1"/>
    <w:rsid w:val="00D11735"/>
    <w:rsid w:val="00D14F22"/>
    <w:rsid w:val="00D439F3"/>
    <w:rsid w:val="00D4741C"/>
    <w:rsid w:val="00D57918"/>
    <w:rsid w:val="00D62C9C"/>
    <w:rsid w:val="00D6671D"/>
    <w:rsid w:val="00D73DC6"/>
    <w:rsid w:val="00D74C1A"/>
    <w:rsid w:val="00D754C1"/>
    <w:rsid w:val="00D77393"/>
    <w:rsid w:val="00D77A35"/>
    <w:rsid w:val="00D81B3E"/>
    <w:rsid w:val="00D81E1E"/>
    <w:rsid w:val="00D90C70"/>
    <w:rsid w:val="00D90E49"/>
    <w:rsid w:val="00D96ADE"/>
    <w:rsid w:val="00DA0CE2"/>
    <w:rsid w:val="00DA2387"/>
    <w:rsid w:val="00DA3105"/>
    <w:rsid w:val="00DA5165"/>
    <w:rsid w:val="00DC6A10"/>
    <w:rsid w:val="00DD3B37"/>
    <w:rsid w:val="00DE657E"/>
    <w:rsid w:val="00DF1274"/>
    <w:rsid w:val="00DF4704"/>
    <w:rsid w:val="00E024AA"/>
    <w:rsid w:val="00E03994"/>
    <w:rsid w:val="00E05ADE"/>
    <w:rsid w:val="00E15C77"/>
    <w:rsid w:val="00E1693E"/>
    <w:rsid w:val="00E250F1"/>
    <w:rsid w:val="00E3550D"/>
    <w:rsid w:val="00E408B7"/>
    <w:rsid w:val="00E43663"/>
    <w:rsid w:val="00E50692"/>
    <w:rsid w:val="00E52838"/>
    <w:rsid w:val="00E614E0"/>
    <w:rsid w:val="00E73F7F"/>
    <w:rsid w:val="00E753E8"/>
    <w:rsid w:val="00E85409"/>
    <w:rsid w:val="00E9339B"/>
    <w:rsid w:val="00EA429F"/>
    <w:rsid w:val="00EA4F9E"/>
    <w:rsid w:val="00EA63CA"/>
    <w:rsid w:val="00EA6D3B"/>
    <w:rsid w:val="00EA795F"/>
    <w:rsid w:val="00EB00AD"/>
    <w:rsid w:val="00EB136C"/>
    <w:rsid w:val="00EB1FF4"/>
    <w:rsid w:val="00EB480E"/>
    <w:rsid w:val="00EB488B"/>
    <w:rsid w:val="00EB5EC6"/>
    <w:rsid w:val="00EB7FC9"/>
    <w:rsid w:val="00EC17D1"/>
    <w:rsid w:val="00ED27E8"/>
    <w:rsid w:val="00ED7137"/>
    <w:rsid w:val="00EE2FA2"/>
    <w:rsid w:val="00EF06EA"/>
    <w:rsid w:val="00EF3D8C"/>
    <w:rsid w:val="00F07604"/>
    <w:rsid w:val="00F21088"/>
    <w:rsid w:val="00F248F9"/>
    <w:rsid w:val="00F326BF"/>
    <w:rsid w:val="00F327E7"/>
    <w:rsid w:val="00F35746"/>
    <w:rsid w:val="00F447C7"/>
    <w:rsid w:val="00F459B4"/>
    <w:rsid w:val="00F5211B"/>
    <w:rsid w:val="00F554A9"/>
    <w:rsid w:val="00F716FD"/>
    <w:rsid w:val="00F80355"/>
    <w:rsid w:val="00F87C43"/>
    <w:rsid w:val="00FA5722"/>
    <w:rsid w:val="00FB0C81"/>
    <w:rsid w:val="00FC2200"/>
    <w:rsid w:val="00FC2540"/>
    <w:rsid w:val="00FD2EAA"/>
    <w:rsid w:val="00FE1FA0"/>
    <w:rsid w:val="00FE37CF"/>
    <w:rsid w:val="00FE5FC1"/>
    <w:rsid w:val="00FF0204"/>
    <w:rsid w:val="00FF0871"/>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4E398C"/>
  <w15:docId w15:val="{0DCC52E7-C81E-4B15-9F62-9A89C0483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70A47"/>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370A4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370A47"/>
    <w:pPr>
      <w:ind w:left="720"/>
      <w:contextualSpacing/>
    </w:pPr>
    <w:rPr>
      <w:rFonts w:eastAsia="Times New Roman"/>
      <w:lang w:val="fr-FR"/>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370A47"/>
    <w:rPr>
      <w:rFonts w:eastAsia="Times New Roman"/>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6\MFU%2098\F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19FA92-5951-4596-A5B6-E16AE55C50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F98-template</Template>
  <TotalTime>10</TotalTime>
  <Pages>9</Pages>
  <Words>3738</Words>
  <Characters>21310</Characters>
  <Application>Microsoft Office Word</Application>
  <DocSecurity>0</DocSecurity>
  <Lines>177</Lines>
  <Paragraphs>49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UNMFS</Company>
  <LinksUpToDate>false</LinksUpToDate>
  <CharactersWithSpaces>24999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Julien Griffon</dc:creator>
  <cp:lastModifiedBy>Angela Xue He Yan</cp:lastModifiedBy>
  <cp:revision>14</cp:revision>
  <cp:lastPrinted>2026-06-09T14:45:00Z</cp:lastPrinted>
  <dcterms:created xsi:type="dcterms:W3CDTF">2026-06-05T13:09:00Z</dcterms:created>
  <dcterms:modified xsi:type="dcterms:W3CDTF">2026-06-12T13:14:00Z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UNEP/OzL.Pro/ExCom/98/62</vt:lpwstr>
  </property>
  <property fmtid="{D5CDD505-2E9C-101B-9397-08002B2CF9AE}" pid="3" name="Revision date">
    <vt:lpwstr>2 juin 2026</vt:lpwstr>
  </property>
  <property fmtid="{D5CDD505-2E9C-101B-9397-08002B2CF9AE}" pid="4" name="ContentTypeId">
    <vt:lpwstr>0x0101005B4E12BC6CABEA4BA8700881D1FA59F9</vt:lpwstr>
  </property>
  <property fmtid="{D5CDD505-2E9C-101B-9397-08002B2CF9AE}" pid="5" name="Order">
    <vt:r8>4523400</vt:r8>
  </property>
  <property fmtid="{D5CDD505-2E9C-101B-9397-08002B2CF9AE}" pid="6" name="MediaServiceImageTags">
    <vt:lpwstr/>
  </property>
</Properties>
</file>