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00B02A16" w14:textId="77777777" w:rsidTr="009C59F7">
        <w:trPr>
          <w:trHeight w:val="720"/>
        </w:trPr>
        <w:tc>
          <w:tcPr>
            <w:tcW w:w="5490" w:type="dxa"/>
            <w:gridSpan w:val="2"/>
            <w:tcBorders>
              <w:bottom w:val="single" w:sz="18" w:space="0" w:color="auto"/>
            </w:tcBorders>
          </w:tcPr>
          <w:p w14:paraId="6C006DA5"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677B4FC5" w14:textId="77777777" w:rsidR="00C15867" w:rsidRPr="009B0D30" w:rsidRDefault="00C15867" w:rsidP="009C59F7">
            <w:pPr>
              <w:jc w:val="right"/>
              <w:rPr>
                <w:sz w:val="52"/>
                <w:szCs w:val="52"/>
              </w:rPr>
            </w:pPr>
            <w:r w:rsidRPr="009B0D30">
              <w:rPr>
                <w:rFonts w:ascii="Univers Bold" w:hAnsi="Univers Bold"/>
                <w:b/>
                <w:sz w:val="72"/>
              </w:rPr>
              <w:t>EP</w:t>
            </w:r>
          </w:p>
        </w:tc>
      </w:tr>
      <w:tr w:rsidR="00C15867" w:rsidRPr="009B0D30" w14:paraId="143FBB9F"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014B4897" w14:textId="77777777" w:rsidR="00C15867" w:rsidRPr="009B0D30" w:rsidRDefault="00E52838" w:rsidP="009C59F7">
            <w:pPr>
              <w:spacing w:before="120"/>
            </w:pPr>
            <w:r w:rsidRPr="009B0D30">
              <w:rPr>
                <w:noProof/>
                <w:lang w:val="en-US" w:eastAsia="zh-CN"/>
              </w:rPr>
              <mc:AlternateContent>
                <mc:Choice Requires="wpg">
                  <w:drawing>
                    <wp:anchor distT="0" distB="0" distL="114300" distR="114300" simplePos="0" relativeHeight="251660288" behindDoc="0" locked="0" layoutInCell="1" allowOverlap="1" wp14:anchorId="480475ED" wp14:editId="6E2CD4AB">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01199254"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402C7DFB"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05E9E335"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78BE2B63"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32936B94" w14:textId="77777777" w:rsidR="00C15867" w:rsidRPr="009B0D30" w:rsidRDefault="00C15867" w:rsidP="009C59F7">
            <w:pPr>
              <w:spacing w:before="720"/>
              <w:ind w:left="158"/>
            </w:pPr>
          </w:p>
        </w:tc>
        <w:tc>
          <w:tcPr>
            <w:tcW w:w="4590" w:type="dxa"/>
            <w:tcBorders>
              <w:top w:val="nil"/>
              <w:left w:val="nil"/>
              <w:bottom w:val="single" w:sz="36" w:space="0" w:color="auto"/>
              <w:right w:val="nil"/>
            </w:tcBorders>
          </w:tcPr>
          <w:p w14:paraId="5C92D4EC" w14:textId="77777777" w:rsidR="00C15867" w:rsidRPr="009B0D30" w:rsidRDefault="00C15867" w:rsidP="009C59F7">
            <w:r w:rsidRPr="009B0D30">
              <w:t>Distr.</w:t>
            </w:r>
          </w:p>
          <w:p w14:paraId="07FF3881" w14:textId="77777777" w:rsidR="00923540" w:rsidRPr="009B0D30" w:rsidRDefault="00923540" w:rsidP="00923540">
            <w:r w:rsidRPr="009B0D30">
              <w:t>GENERAL</w:t>
            </w:r>
          </w:p>
          <w:p w14:paraId="65276D60" w14:textId="77777777" w:rsidR="00C15867" w:rsidRPr="009B0D30" w:rsidRDefault="00C15867" w:rsidP="009C59F7"/>
          <w:p w14:paraId="349BE4C7" w14:textId="77777777" w:rsidR="00C15867" w:rsidRPr="009B0D30" w:rsidRDefault="00C15867" w:rsidP="009C59F7"/>
          <w:p w14:paraId="5BA46528" w14:textId="77777777" w:rsidR="00C15867" w:rsidRPr="009B0D30" w:rsidRDefault="007548C4" w:rsidP="009C59F7">
            <w:fldSimple w:instr=" DOCPROPERTY &quot;Document number&quot;  \* MERGEFORMAT ">
              <w:r w:rsidR="00A5246E">
                <w:t>UNEP/OzL.Pro/ExCom/96/1</w:t>
              </w:r>
            </w:fldSimple>
          </w:p>
          <w:p w14:paraId="4CC99895" w14:textId="1FF3255A" w:rsidR="00C15867" w:rsidRPr="009B0D30" w:rsidRDefault="00BC2495" w:rsidP="009C59F7">
            <w:r w:rsidRPr="009B0D30">
              <w:fldChar w:fldCharType="begin"/>
            </w:r>
            <w:r w:rsidR="00851352" w:rsidRPr="009B0D30">
              <w:instrText xml:space="preserve"> DOCPROPERTY "Revision date" \@ "d MMMM YYYY"  \* MERGEFORMAT </w:instrText>
            </w:r>
            <w:r w:rsidRPr="009B0D30">
              <w:fldChar w:fldCharType="separate"/>
            </w:r>
            <w:r w:rsidR="00A5246E">
              <w:t>7 February 2025</w:t>
            </w:r>
            <w:r w:rsidRPr="009B0D30">
              <w:fldChar w:fldCharType="end"/>
            </w:r>
          </w:p>
          <w:p w14:paraId="6CEF58EE" w14:textId="77777777" w:rsidR="00C15867" w:rsidRPr="009B0D30" w:rsidRDefault="00C15867" w:rsidP="009C59F7">
            <w:pPr>
              <w:rPr>
                <w:caps/>
              </w:rPr>
            </w:pPr>
          </w:p>
          <w:p w14:paraId="35338345" w14:textId="77777777" w:rsidR="00C15867" w:rsidRPr="009B0D30" w:rsidRDefault="00C15867" w:rsidP="009C59F7">
            <w:r w:rsidRPr="009B0D30">
              <w:t>ORIGINAL: ENGLISH</w:t>
            </w:r>
          </w:p>
        </w:tc>
      </w:tr>
    </w:tbl>
    <w:p w14:paraId="6C0D7629" w14:textId="77777777" w:rsidR="00CA59FB" w:rsidRDefault="00C15867" w:rsidP="00CA59FB">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CA59FB" w:rsidRPr="00B52AA8">
        <w:t>Ninety-</w:t>
      </w:r>
      <w:r w:rsidR="00F10452">
        <w:t>six</w:t>
      </w:r>
      <w:r w:rsidR="00E9339B" w:rsidRPr="00E9339B">
        <w:t xml:space="preserve">th </w:t>
      </w:r>
      <w:r w:rsidR="00CA59FB">
        <w:t>Meeting</w:t>
      </w:r>
    </w:p>
    <w:p w14:paraId="5B7AF3F6" w14:textId="77777777" w:rsidR="00CA59FB" w:rsidRDefault="00CA59FB" w:rsidP="00CA59FB">
      <w:pPr>
        <w:jc w:val="left"/>
      </w:pPr>
      <w:r>
        <w:t xml:space="preserve">Montreal, </w:t>
      </w:r>
      <w:r w:rsidR="007624A2">
        <w:t>26-30</w:t>
      </w:r>
      <w:r w:rsidR="00022071">
        <w:t xml:space="preserve"> </w:t>
      </w:r>
      <w:r w:rsidR="007624A2">
        <w:t>May 2025</w:t>
      </w:r>
    </w:p>
    <w:p w14:paraId="1A670DD2" w14:textId="77777777" w:rsidR="00A5246E" w:rsidRDefault="00A5246E" w:rsidP="0079781A">
      <w:pPr>
        <w:jc w:val="left"/>
      </w:pPr>
    </w:p>
    <w:p w14:paraId="2C65FA5B" w14:textId="77777777" w:rsidR="00A5246E" w:rsidRDefault="00A5246E" w:rsidP="0079781A">
      <w:pPr>
        <w:jc w:val="left"/>
      </w:pPr>
    </w:p>
    <w:p w14:paraId="0DA8C16E" w14:textId="23D5875D" w:rsidR="00A5246E" w:rsidRDefault="00A5246E" w:rsidP="00A5246E">
      <w:pPr>
        <w:jc w:val="center"/>
        <w:rPr>
          <w:b/>
          <w:bCs/>
        </w:rPr>
      </w:pPr>
      <w:r w:rsidRPr="00A5246E">
        <w:rPr>
          <w:b/>
          <w:bCs/>
        </w:rPr>
        <w:t>PROVISIONAL AGENDA</w:t>
      </w:r>
    </w:p>
    <w:p w14:paraId="683F7266" w14:textId="77777777" w:rsidR="00A5246E" w:rsidRDefault="00A5246E" w:rsidP="00A5246E">
      <w:pPr>
        <w:jc w:val="center"/>
        <w:rPr>
          <w:b/>
          <w:bCs/>
        </w:rPr>
      </w:pPr>
    </w:p>
    <w:p w14:paraId="62370A4C" w14:textId="77777777" w:rsidR="00A5246E" w:rsidRPr="00A5246E" w:rsidRDefault="00A5246E" w:rsidP="00A5246E">
      <w:pPr>
        <w:jc w:val="center"/>
        <w:rPr>
          <w:b/>
          <w:bCs/>
        </w:rPr>
      </w:pPr>
    </w:p>
    <w:p w14:paraId="0F901C76" w14:textId="77777777" w:rsidR="00A5246E" w:rsidRPr="00E2678E" w:rsidRDefault="00A5246E" w:rsidP="00A5246E">
      <w:pPr>
        <w:numPr>
          <w:ilvl w:val="0"/>
          <w:numId w:val="1"/>
        </w:numPr>
        <w:spacing w:after="240"/>
        <w:outlineLvl w:val="0"/>
        <w:rPr>
          <w:lang w:val="en-GB"/>
        </w:rPr>
      </w:pPr>
      <w:r w:rsidRPr="00E2678E">
        <w:rPr>
          <w:lang w:val="en-GB"/>
        </w:rPr>
        <w:t>Opening of the meeting.</w:t>
      </w:r>
    </w:p>
    <w:p w14:paraId="26A09085" w14:textId="77777777" w:rsidR="00A5246E" w:rsidRPr="00E2678E" w:rsidRDefault="00A5246E" w:rsidP="00A5246E">
      <w:pPr>
        <w:numPr>
          <w:ilvl w:val="0"/>
          <w:numId w:val="1"/>
        </w:numPr>
        <w:spacing w:after="240"/>
        <w:outlineLvl w:val="0"/>
        <w:rPr>
          <w:lang w:val="en-GB"/>
        </w:rPr>
      </w:pPr>
      <w:r w:rsidRPr="00E2678E">
        <w:rPr>
          <w:lang w:val="en-GB"/>
        </w:rPr>
        <w:t>Organizational matters:</w:t>
      </w:r>
    </w:p>
    <w:p w14:paraId="78D4F3E3" w14:textId="77777777" w:rsidR="00A5246E" w:rsidRPr="00E2678E" w:rsidRDefault="00A5246E" w:rsidP="00A5246E">
      <w:pPr>
        <w:widowControl w:val="0"/>
        <w:numPr>
          <w:ilvl w:val="1"/>
          <w:numId w:val="1"/>
        </w:numPr>
        <w:tabs>
          <w:tab w:val="clear" w:pos="0"/>
          <w:tab w:val="num" w:pos="180"/>
        </w:tabs>
        <w:spacing w:after="240"/>
        <w:outlineLvl w:val="1"/>
        <w:rPr>
          <w:lang w:val="en-GB"/>
        </w:rPr>
      </w:pPr>
      <w:r w:rsidRPr="00E2678E">
        <w:rPr>
          <w:lang w:val="en-GB"/>
        </w:rPr>
        <w:t>Adoption of the agenda;</w:t>
      </w:r>
    </w:p>
    <w:p w14:paraId="1C9D46CD" w14:textId="77777777" w:rsidR="00A5246E" w:rsidRPr="00E2678E" w:rsidRDefault="00A5246E" w:rsidP="00A5246E">
      <w:pPr>
        <w:widowControl w:val="0"/>
        <w:numPr>
          <w:ilvl w:val="1"/>
          <w:numId w:val="1"/>
        </w:numPr>
        <w:tabs>
          <w:tab w:val="clear" w:pos="0"/>
          <w:tab w:val="num" w:pos="180"/>
        </w:tabs>
        <w:spacing w:after="240"/>
        <w:outlineLvl w:val="1"/>
        <w:rPr>
          <w:lang w:val="en-GB"/>
        </w:rPr>
      </w:pPr>
      <w:r w:rsidRPr="00E2678E">
        <w:rPr>
          <w:lang w:val="en-GB"/>
        </w:rPr>
        <w:t>Organization of work.</w:t>
      </w:r>
    </w:p>
    <w:p w14:paraId="58B1D959" w14:textId="77777777" w:rsidR="00A5246E" w:rsidRPr="00E2678E" w:rsidRDefault="00A5246E" w:rsidP="00A5246E">
      <w:pPr>
        <w:numPr>
          <w:ilvl w:val="0"/>
          <w:numId w:val="1"/>
        </w:numPr>
        <w:spacing w:after="240"/>
        <w:outlineLvl w:val="0"/>
        <w:rPr>
          <w:lang w:val="en-GB"/>
        </w:rPr>
      </w:pPr>
      <w:r w:rsidRPr="00E2678E">
        <w:rPr>
          <w:lang w:val="en-GB"/>
        </w:rPr>
        <w:t>Secretariat activities.</w:t>
      </w:r>
    </w:p>
    <w:p w14:paraId="39EC11FC" w14:textId="77777777" w:rsidR="00A5246E" w:rsidRPr="00E2678E" w:rsidRDefault="00A5246E" w:rsidP="00A5246E">
      <w:pPr>
        <w:numPr>
          <w:ilvl w:val="0"/>
          <w:numId w:val="1"/>
        </w:numPr>
        <w:spacing w:after="240"/>
        <w:outlineLvl w:val="0"/>
        <w:rPr>
          <w:lang w:val="en-GB"/>
        </w:rPr>
      </w:pPr>
      <w:r w:rsidRPr="00E2678E">
        <w:rPr>
          <w:lang w:val="en-GB"/>
        </w:rPr>
        <w:t>Financial matters:</w:t>
      </w:r>
    </w:p>
    <w:p w14:paraId="307AC48B" w14:textId="77777777" w:rsidR="00A5246E" w:rsidRPr="00E2678E" w:rsidRDefault="00A5246E" w:rsidP="00A5246E">
      <w:pPr>
        <w:widowControl w:val="0"/>
        <w:numPr>
          <w:ilvl w:val="1"/>
          <w:numId w:val="1"/>
        </w:numPr>
        <w:spacing w:after="240"/>
        <w:outlineLvl w:val="1"/>
        <w:rPr>
          <w:lang w:val="en-GB"/>
        </w:rPr>
      </w:pPr>
      <w:r w:rsidRPr="00E2678E">
        <w:rPr>
          <w:lang w:val="en-GB"/>
        </w:rPr>
        <w:t>Status of contributions and disbursements;</w:t>
      </w:r>
    </w:p>
    <w:p w14:paraId="70D2D3B9" w14:textId="77777777" w:rsidR="00A5246E" w:rsidRPr="00E2678E" w:rsidRDefault="00A5246E" w:rsidP="00A5246E">
      <w:pPr>
        <w:widowControl w:val="0"/>
        <w:numPr>
          <w:ilvl w:val="1"/>
          <w:numId w:val="1"/>
        </w:numPr>
        <w:tabs>
          <w:tab w:val="clear" w:pos="0"/>
          <w:tab w:val="num" w:pos="180"/>
        </w:tabs>
        <w:spacing w:after="240"/>
        <w:outlineLvl w:val="1"/>
        <w:rPr>
          <w:lang w:val="en-GB"/>
        </w:rPr>
      </w:pPr>
      <w:r w:rsidRPr="00E2678E">
        <w:rPr>
          <w:lang w:val="en-GB"/>
        </w:rPr>
        <w:t>Report on balances and availability of resources.</w:t>
      </w:r>
    </w:p>
    <w:p w14:paraId="63114821" w14:textId="77777777" w:rsidR="00A5246E" w:rsidRPr="00E2678E" w:rsidRDefault="00A5246E" w:rsidP="00A5246E">
      <w:pPr>
        <w:numPr>
          <w:ilvl w:val="0"/>
          <w:numId w:val="1"/>
        </w:numPr>
        <w:spacing w:after="240"/>
        <w:outlineLvl w:val="0"/>
        <w:rPr>
          <w:lang w:val="en-GB"/>
        </w:rPr>
      </w:pPr>
      <w:r w:rsidRPr="00E2678E">
        <w:rPr>
          <w:lang w:val="en-GB"/>
        </w:rPr>
        <w:t>Country programme data and prospects for compliance.</w:t>
      </w:r>
    </w:p>
    <w:p w14:paraId="290917CB" w14:textId="77777777" w:rsidR="00A5246E" w:rsidRPr="00E2678E" w:rsidRDefault="00A5246E" w:rsidP="00A5246E">
      <w:pPr>
        <w:numPr>
          <w:ilvl w:val="0"/>
          <w:numId w:val="1"/>
        </w:numPr>
        <w:spacing w:after="240"/>
        <w:outlineLvl w:val="0"/>
        <w:rPr>
          <w:lang w:val="en-GB"/>
        </w:rPr>
      </w:pPr>
      <w:r w:rsidRPr="00E2678E">
        <w:rPr>
          <w:lang w:val="en-GB"/>
        </w:rPr>
        <w:t xml:space="preserve">Evaluation: </w:t>
      </w:r>
    </w:p>
    <w:p w14:paraId="5CE29F9C" w14:textId="77777777" w:rsidR="00A5246E" w:rsidRPr="00E2678E" w:rsidRDefault="00A5246E" w:rsidP="00A5246E">
      <w:pPr>
        <w:widowControl w:val="0"/>
        <w:numPr>
          <w:ilvl w:val="1"/>
          <w:numId w:val="1"/>
        </w:numPr>
        <w:autoSpaceDE w:val="0"/>
        <w:autoSpaceDN w:val="0"/>
        <w:adjustRightInd w:val="0"/>
        <w:spacing w:after="240"/>
        <w:outlineLvl w:val="1"/>
      </w:pPr>
      <w:r w:rsidRPr="00E2678E">
        <w:rPr>
          <w:lang w:val="en-GB"/>
        </w:rPr>
        <w:t xml:space="preserve">Potential management response to the external assessment of the evaluation function of the Multilateral Fund, </w:t>
      </w:r>
      <w:r w:rsidRPr="00E2678E">
        <w:t>including an evaluation policy for the Multilateral Fund (decision 95/8(b)</w:t>
      </w:r>
      <w:r>
        <w:t>)</w:t>
      </w:r>
      <w:r w:rsidRPr="00E2678E">
        <w:t>;</w:t>
      </w:r>
    </w:p>
    <w:p w14:paraId="7D120DD8" w14:textId="77777777" w:rsidR="00A5246E" w:rsidRPr="00E2678E" w:rsidRDefault="00A5246E" w:rsidP="00A5246E">
      <w:pPr>
        <w:pStyle w:val="Heading2"/>
        <w:numPr>
          <w:ilvl w:val="1"/>
          <w:numId w:val="1"/>
        </w:numPr>
      </w:pPr>
      <w:r w:rsidRPr="00E2678E">
        <w:t>Terms of reference for the desk study for the evaluation of the contribution of HCFC phase</w:t>
      </w:r>
      <w:r w:rsidRPr="00E2678E">
        <w:noBreakHyphen/>
        <w:t>out management plans to the development of policies, regulations and national strategies to ensure compliance with the Montreal Protocol and the sustainability of achievements;</w:t>
      </w:r>
    </w:p>
    <w:p w14:paraId="38AA0012" w14:textId="77777777" w:rsidR="00A5246E" w:rsidRPr="00E2678E" w:rsidRDefault="00A5246E" w:rsidP="00A5246E">
      <w:pPr>
        <w:pStyle w:val="Heading2"/>
        <w:widowControl/>
        <w:numPr>
          <w:ilvl w:val="1"/>
          <w:numId w:val="1"/>
        </w:numPr>
      </w:pPr>
      <w:r w:rsidRPr="00E2678E">
        <w:lastRenderedPageBreak/>
        <w:t>Terms of reference for the desk study for the evaluation of training, capacity building and certification schemes in the refrigeration servicing sector under HCFC phase-out management plans;</w:t>
      </w:r>
    </w:p>
    <w:p w14:paraId="6CD17BE4" w14:textId="77777777" w:rsidR="00A5246E" w:rsidRPr="00E2678E" w:rsidRDefault="00A5246E" w:rsidP="00A5246E">
      <w:pPr>
        <w:pStyle w:val="Heading2"/>
        <w:numPr>
          <w:ilvl w:val="1"/>
          <w:numId w:val="1"/>
        </w:numPr>
      </w:pPr>
      <w:r w:rsidRPr="00E2678E">
        <w:t>Progress update on the desk study for the evaluation of the recovery, recycling and reclamation projects;</w:t>
      </w:r>
    </w:p>
    <w:p w14:paraId="3B8AD35D" w14:textId="77777777" w:rsidR="00A5246E" w:rsidRPr="00E2678E" w:rsidRDefault="00A5246E" w:rsidP="00A5246E">
      <w:pPr>
        <w:widowControl w:val="0"/>
        <w:numPr>
          <w:ilvl w:val="1"/>
          <w:numId w:val="1"/>
        </w:numPr>
        <w:autoSpaceDE w:val="0"/>
        <w:autoSpaceDN w:val="0"/>
        <w:adjustRightInd w:val="0"/>
        <w:spacing w:after="240"/>
        <w:outlineLvl w:val="1"/>
      </w:pPr>
      <w:r w:rsidRPr="00E2678E">
        <w:t>Progress update by UNEP OzonAction on the implementation of the roadmap contained in the final report on the evaluation of regional networks of national ozone officers (decision 92/5(e)).</w:t>
      </w:r>
    </w:p>
    <w:p w14:paraId="57DB623D" w14:textId="77777777" w:rsidR="00A5246E" w:rsidRPr="00E2678E" w:rsidRDefault="00A5246E" w:rsidP="00A5246E">
      <w:pPr>
        <w:numPr>
          <w:ilvl w:val="0"/>
          <w:numId w:val="1"/>
        </w:numPr>
        <w:spacing w:after="240"/>
        <w:outlineLvl w:val="0"/>
        <w:rPr>
          <w:lang w:val="en-GB"/>
        </w:rPr>
      </w:pPr>
      <w:r w:rsidRPr="00E2678E">
        <w:rPr>
          <w:lang w:val="en-GB"/>
        </w:rPr>
        <w:t>Programme implementation:</w:t>
      </w:r>
    </w:p>
    <w:p w14:paraId="165494A1" w14:textId="77777777" w:rsidR="00A5246E" w:rsidRPr="00E2678E" w:rsidRDefault="00A5246E" w:rsidP="00A5246E">
      <w:pPr>
        <w:widowControl w:val="0"/>
        <w:numPr>
          <w:ilvl w:val="1"/>
          <w:numId w:val="1"/>
        </w:numPr>
        <w:spacing w:after="240"/>
        <w:outlineLvl w:val="1"/>
        <w:rPr>
          <w:lang w:val="en-GB"/>
        </w:rPr>
      </w:pPr>
      <w:r w:rsidRPr="00E2678E">
        <w:rPr>
          <w:lang w:val="en-GB"/>
        </w:rPr>
        <w:t>Status reports and reports on projects with specific reporting requirements with no outstanding issues;</w:t>
      </w:r>
    </w:p>
    <w:p w14:paraId="45D6AF7E" w14:textId="77777777" w:rsidR="00A5246E" w:rsidRPr="00E2678E" w:rsidRDefault="00A5246E" w:rsidP="00A5246E">
      <w:pPr>
        <w:widowControl w:val="0"/>
        <w:numPr>
          <w:ilvl w:val="1"/>
          <w:numId w:val="1"/>
        </w:numPr>
        <w:spacing w:after="240"/>
        <w:outlineLvl w:val="1"/>
        <w:rPr>
          <w:lang w:val="en-GB"/>
        </w:rPr>
      </w:pPr>
      <w:r w:rsidRPr="00E2678E">
        <w:rPr>
          <w:lang w:val="en-GB"/>
        </w:rPr>
        <w:t>Reports on project</w:t>
      </w:r>
      <w:r>
        <w:rPr>
          <w:lang w:val="en-GB"/>
        </w:rPr>
        <w:t>s</w:t>
      </w:r>
      <w:r w:rsidRPr="00E2678E">
        <w:rPr>
          <w:lang w:val="en-GB"/>
        </w:rPr>
        <w:t xml:space="preserve"> with specific reporting requirements with outstanding issues for individual consideration;</w:t>
      </w:r>
    </w:p>
    <w:p w14:paraId="581747CB" w14:textId="77777777" w:rsidR="00A5246E" w:rsidRPr="00E2678E" w:rsidRDefault="00A5246E" w:rsidP="00A5246E">
      <w:pPr>
        <w:widowControl w:val="0"/>
        <w:numPr>
          <w:ilvl w:val="1"/>
          <w:numId w:val="1"/>
        </w:numPr>
        <w:spacing w:after="240"/>
        <w:outlineLvl w:val="1"/>
        <w:rPr>
          <w:lang w:val="en-GB"/>
        </w:rPr>
      </w:pPr>
      <w:r w:rsidRPr="00E2678E">
        <w:rPr>
          <w:lang w:val="en-GB"/>
        </w:rPr>
        <w:t>2025 consolidated project completion report.</w:t>
      </w:r>
    </w:p>
    <w:p w14:paraId="102A1A7B" w14:textId="77777777" w:rsidR="00A5246E" w:rsidRPr="00E2678E" w:rsidRDefault="00A5246E" w:rsidP="00A5246E">
      <w:pPr>
        <w:keepNext/>
        <w:numPr>
          <w:ilvl w:val="0"/>
          <w:numId w:val="1"/>
        </w:numPr>
        <w:spacing w:after="240"/>
        <w:outlineLvl w:val="0"/>
        <w:rPr>
          <w:lang w:val="en-GB"/>
        </w:rPr>
      </w:pPr>
      <w:r w:rsidRPr="00E2678E">
        <w:rPr>
          <w:lang w:val="en-GB"/>
        </w:rPr>
        <w:t>Business planning:</w:t>
      </w:r>
    </w:p>
    <w:p w14:paraId="3A468B18" w14:textId="77777777" w:rsidR="00A5246E" w:rsidRPr="00E2678E" w:rsidRDefault="00A5246E" w:rsidP="00A5246E">
      <w:pPr>
        <w:widowControl w:val="0"/>
        <w:numPr>
          <w:ilvl w:val="1"/>
          <w:numId w:val="1"/>
        </w:numPr>
        <w:spacing w:after="240"/>
        <w:outlineLvl w:val="1"/>
      </w:pPr>
      <w:r w:rsidRPr="00E2678E">
        <w:t xml:space="preserve">Update on the status of implementation of the 2025-2027 consolidated business plan of the Multilateral Fund; </w:t>
      </w:r>
    </w:p>
    <w:p w14:paraId="3F52EA37" w14:textId="77777777" w:rsidR="00A5246E" w:rsidRPr="00E2678E" w:rsidRDefault="00A5246E" w:rsidP="00A5246E">
      <w:pPr>
        <w:widowControl w:val="0"/>
        <w:numPr>
          <w:ilvl w:val="1"/>
          <w:numId w:val="1"/>
        </w:numPr>
        <w:tabs>
          <w:tab w:val="clear" w:pos="0"/>
          <w:tab w:val="num" w:pos="180"/>
        </w:tabs>
        <w:spacing w:after="240"/>
        <w:outlineLvl w:val="1"/>
      </w:pPr>
      <w:r w:rsidRPr="00E2678E">
        <w:t>Tranche submission delays.</w:t>
      </w:r>
    </w:p>
    <w:p w14:paraId="6AF0194B" w14:textId="77777777" w:rsidR="00A5246E" w:rsidRPr="00E2678E" w:rsidRDefault="00A5246E" w:rsidP="00A5246E">
      <w:pPr>
        <w:numPr>
          <w:ilvl w:val="0"/>
          <w:numId w:val="1"/>
        </w:numPr>
        <w:spacing w:after="240"/>
        <w:outlineLvl w:val="0"/>
        <w:rPr>
          <w:lang w:val="en-GB"/>
        </w:rPr>
      </w:pPr>
      <w:r w:rsidRPr="00E2678E">
        <w:rPr>
          <w:lang w:val="en-GB"/>
        </w:rPr>
        <w:t xml:space="preserve">Project proposals: </w:t>
      </w:r>
    </w:p>
    <w:p w14:paraId="18073FDE" w14:textId="77777777" w:rsidR="00A5246E" w:rsidRPr="00E2678E" w:rsidRDefault="00A5246E" w:rsidP="00A5246E">
      <w:pPr>
        <w:widowControl w:val="0"/>
        <w:numPr>
          <w:ilvl w:val="1"/>
          <w:numId w:val="1"/>
        </w:numPr>
        <w:tabs>
          <w:tab w:val="clear" w:pos="0"/>
          <w:tab w:val="num" w:pos="180"/>
        </w:tabs>
        <w:spacing w:after="240"/>
        <w:outlineLvl w:val="1"/>
        <w:rPr>
          <w:lang w:val="en-GB"/>
        </w:rPr>
      </w:pPr>
      <w:r w:rsidRPr="00E2678E">
        <w:rPr>
          <w:lang w:val="en-GB"/>
        </w:rPr>
        <w:t>Overview of issues identified during project review;</w:t>
      </w:r>
    </w:p>
    <w:p w14:paraId="6929F798" w14:textId="77777777" w:rsidR="00A5246E" w:rsidRPr="00E2678E" w:rsidRDefault="00A5246E" w:rsidP="00A5246E">
      <w:pPr>
        <w:widowControl w:val="0"/>
        <w:numPr>
          <w:ilvl w:val="1"/>
          <w:numId w:val="1"/>
        </w:numPr>
        <w:tabs>
          <w:tab w:val="clear" w:pos="0"/>
          <w:tab w:val="num" w:pos="180"/>
        </w:tabs>
        <w:spacing w:after="240"/>
        <w:outlineLvl w:val="1"/>
        <w:rPr>
          <w:lang w:val="en-GB"/>
        </w:rPr>
      </w:pPr>
      <w:r w:rsidRPr="00E2678E">
        <w:rPr>
          <w:lang w:val="en-GB"/>
        </w:rPr>
        <w:t>Bilateral cooperation;</w:t>
      </w:r>
    </w:p>
    <w:p w14:paraId="0A0C7B28" w14:textId="77777777" w:rsidR="00A5246E" w:rsidRPr="00E2678E" w:rsidRDefault="00A5246E" w:rsidP="00A5246E">
      <w:pPr>
        <w:widowControl w:val="0"/>
        <w:numPr>
          <w:ilvl w:val="1"/>
          <w:numId w:val="1"/>
        </w:numPr>
        <w:tabs>
          <w:tab w:val="clear" w:pos="0"/>
          <w:tab w:val="num" w:pos="180"/>
        </w:tabs>
        <w:spacing w:after="240"/>
        <w:outlineLvl w:val="1"/>
        <w:rPr>
          <w:lang w:val="en-GB"/>
        </w:rPr>
      </w:pPr>
      <w:r w:rsidRPr="00E2678E">
        <w:rPr>
          <w:lang w:val="en-GB"/>
        </w:rPr>
        <w:t>Projects recommended for blanket approval;</w:t>
      </w:r>
    </w:p>
    <w:p w14:paraId="1BDD6774" w14:textId="77777777" w:rsidR="00A5246E" w:rsidRPr="00E2678E" w:rsidRDefault="00A5246E" w:rsidP="00A5246E">
      <w:pPr>
        <w:widowControl w:val="0"/>
        <w:numPr>
          <w:ilvl w:val="1"/>
          <w:numId w:val="1"/>
        </w:numPr>
        <w:tabs>
          <w:tab w:val="clear" w:pos="0"/>
          <w:tab w:val="num" w:pos="180"/>
        </w:tabs>
        <w:spacing w:after="240"/>
        <w:outlineLvl w:val="1"/>
        <w:rPr>
          <w:lang w:val="en-GB"/>
        </w:rPr>
      </w:pPr>
      <w:r w:rsidRPr="00E2678E">
        <w:rPr>
          <w:lang w:val="en-GB"/>
        </w:rPr>
        <w:t>Projects recommended for individual consideration.</w:t>
      </w:r>
    </w:p>
    <w:p w14:paraId="17D69047" w14:textId="77777777" w:rsidR="00A5246E" w:rsidRPr="00E2678E" w:rsidRDefault="00A5246E" w:rsidP="00A5246E">
      <w:pPr>
        <w:numPr>
          <w:ilvl w:val="0"/>
          <w:numId w:val="1"/>
        </w:numPr>
        <w:spacing w:after="240"/>
        <w:outlineLvl w:val="0"/>
        <w:rPr>
          <w:lang w:val="en-GB"/>
        </w:rPr>
      </w:pPr>
      <w:r w:rsidRPr="00E2678E">
        <w:rPr>
          <w:lang w:val="en-GB"/>
        </w:rPr>
        <w:t>Matters related to the Kigali Amendment to the Montreal Protocol:</w:t>
      </w:r>
    </w:p>
    <w:p w14:paraId="1D69C40B" w14:textId="77777777" w:rsidR="00A5246E" w:rsidRPr="00E2678E" w:rsidRDefault="00A5246E" w:rsidP="00A5246E">
      <w:pPr>
        <w:pStyle w:val="Heading2"/>
        <w:numPr>
          <w:ilvl w:val="1"/>
          <w:numId w:val="1"/>
        </w:numPr>
        <w:rPr>
          <w:lang w:val="en-US"/>
        </w:rPr>
      </w:pPr>
      <w:r w:rsidRPr="00E2678E">
        <w:rPr>
          <w:lang w:val="en-GB"/>
        </w:rPr>
        <w:t>Outstanding matters</w:t>
      </w:r>
      <w:r w:rsidRPr="00E2678E">
        <w:rPr>
          <w:lang w:val="en-US"/>
        </w:rPr>
        <w:t xml:space="preserve"> related to the guidelines for funding the phase-down of HFCs in Article 5 countries (paragraph 375 of document UNEP/OzL.Pro/ExCom/95/94);</w:t>
      </w:r>
    </w:p>
    <w:p w14:paraId="7D92A213" w14:textId="77777777" w:rsidR="00A5246E" w:rsidRPr="00E2678E" w:rsidRDefault="00A5246E" w:rsidP="00A5246E">
      <w:pPr>
        <w:pStyle w:val="Heading2"/>
        <w:numPr>
          <w:ilvl w:val="1"/>
          <w:numId w:val="1"/>
        </w:numPr>
      </w:pPr>
      <w:r w:rsidRPr="00FC2D29">
        <w:t>Update on the operationalization of the energy efficiency revolving fund for end users</w:t>
      </w:r>
      <w:r w:rsidRPr="00E2678E">
        <w:t xml:space="preserve"> (decision 95/87(h) and (i));</w:t>
      </w:r>
    </w:p>
    <w:p w14:paraId="7D60A910" w14:textId="77777777" w:rsidR="00A5246E" w:rsidRPr="00E2678E" w:rsidRDefault="00A5246E" w:rsidP="00A5246E">
      <w:pPr>
        <w:pStyle w:val="Heading2"/>
        <w:numPr>
          <w:ilvl w:val="1"/>
          <w:numId w:val="1"/>
        </w:numPr>
      </w:pPr>
      <w:r w:rsidRPr="00E2678E">
        <w:t>Additional analysis on the issue of HFCs contained in imported pre-blended polyols in the polyurethane foam sector in Article 5 countries (decision 95/88(b))</w:t>
      </w:r>
      <w:r>
        <w:t>.</w:t>
      </w:r>
    </w:p>
    <w:p w14:paraId="0042B5E4" w14:textId="77777777" w:rsidR="00A5246E" w:rsidRDefault="00A5246E" w:rsidP="00A5246E">
      <w:pPr>
        <w:numPr>
          <w:ilvl w:val="0"/>
          <w:numId w:val="1"/>
        </w:numPr>
        <w:spacing w:after="240"/>
        <w:outlineLvl w:val="0"/>
        <w:rPr>
          <w:lang w:val="en-GB"/>
        </w:rPr>
      </w:pPr>
      <w:r w:rsidRPr="00E2678E">
        <w:rPr>
          <w:lang w:val="en-GB"/>
        </w:rPr>
        <w:t xml:space="preserve">Updated report on the issue of alternatives in polyurethane foam manufacturing </w:t>
      </w:r>
      <w:r w:rsidRPr="00E2678E">
        <w:t xml:space="preserve">with a focus </w:t>
      </w:r>
      <w:r w:rsidRPr="005007CF">
        <w:t xml:space="preserve">on small and medium-sized enterprises, </w:t>
      </w:r>
      <w:proofErr w:type="gramStart"/>
      <w:r w:rsidRPr="005007CF">
        <w:t>in particular</w:t>
      </w:r>
      <w:r w:rsidRPr="00E2678E">
        <w:t xml:space="preserve"> for</w:t>
      </w:r>
      <w:proofErr w:type="gramEnd"/>
      <w:r w:rsidRPr="00E2678E">
        <w:t xml:space="preserve"> spray and insulating foam applications</w:t>
      </w:r>
      <w:r w:rsidRPr="00E2678E">
        <w:rPr>
          <w:lang w:val="en-GB"/>
        </w:rPr>
        <w:t xml:space="preserve"> (decision 94/58(c))</w:t>
      </w:r>
      <w:r>
        <w:rPr>
          <w:lang w:val="en-GB"/>
        </w:rPr>
        <w:t>.</w:t>
      </w:r>
    </w:p>
    <w:p w14:paraId="1A488EAC" w14:textId="77777777" w:rsidR="00A5246E" w:rsidRDefault="00A5246E" w:rsidP="00A5246E">
      <w:pPr>
        <w:pStyle w:val="Heading1"/>
        <w:autoSpaceDE w:val="0"/>
        <w:autoSpaceDN w:val="0"/>
        <w:adjustRightInd w:val="0"/>
      </w:pPr>
      <w:r w:rsidRPr="00E2678E">
        <w:lastRenderedPageBreak/>
        <w:t>Review of the format for progress and financial reporting including its narrative (decision 95/91(d)).</w:t>
      </w:r>
    </w:p>
    <w:p w14:paraId="6C9621B8" w14:textId="77777777" w:rsidR="00A5246E" w:rsidRDefault="00A5246E" w:rsidP="00A5246E">
      <w:pPr>
        <w:pStyle w:val="Heading1"/>
      </w:pPr>
      <w:r w:rsidRPr="00E2678E">
        <w:t xml:space="preserve">Options for a funding modality as referred to in paragraph 4 of decision XXXVI/1 to support a limited </w:t>
      </w:r>
      <w:r w:rsidRPr="00884942">
        <w:t>number of pilot projects to enhance regional atmospheric monitoring of substances controlled by the</w:t>
      </w:r>
      <w:r w:rsidRPr="00E2678E">
        <w:t xml:space="preserve"> </w:t>
      </w:r>
      <w:r w:rsidRPr="00884942">
        <w:t>Montreal Protocol</w:t>
      </w:r>
      <w:r w:rsidRPr="00E2678E">
        <w:t xml:space="preserve"> (decision 95/97).</w:t>
      </w:r>
    </w:p>
    <w:p w14:paraId="569871C1" w14:textId="77777777" w:rsidR="00A5246E" w:rsidRPr="002B066D" w:rsidRDefault="00A5246E" w:rsidP="00A5246E">
      <w:pPr>
        <w:pStyle w:val="Heading1"/>
      </w:pPr>
      <w:r w:rsidRPr="00E2678E">
        <w:t>Summary and outcomes of the discussion in the half-day sessions held to date on strategic approaches to implementation of the Kigali Amendment and the contribution to sustainable cooling of activities supported by the Multilateral Fund (decision 95/96).</w:t>
      </w:r>
    </w:p>
    <w:p w14:paraId="3150EA55" w14:textId="77777777" w:rsidR="00A5246E" w:rsidRPr="00E2678E" w:rsidRDefault="00A5246E" w:rsidP="00A5246E">
      <w:pPr>
        <w:numPr>
          <w:ilvl w:val="0"/>
          <w:numId w:val="1"/>
        </w:numPr>
        <w:spacing w:after="240"/>
        <w:outlineLvl w:val="0"/>
        <w:rPr>
          <w:lang w:val="en-GB"/>
        </w:rPr>
      </w:pPr>
      <w:r w:rsidRPr="00E2678E">
        <w:rPr>
          <w:lang w:val="en-GB"/>
        </w:rPr>
        <w:t>Draft report of the Executive Committee of the Multilateral Fund for the Implementation of the Montreal Protocol to the Thirty-Seventh Meeting of the Parties.</w:t>
      </w:r>
    </w:p>
    <w:p w14:paraId="083A83F7" w14:textId="77777777" w:rsidR="00A5246E" w:rsidRPr="00E2678E" w:rsidRDefault="00A5246E" w:rsidP="00A5246E">
      <w:pPr>
        <w:numPr>
          <w:ilvl w:val="0"/>
          <w:numId w:val="1"/>
        </w:numPr>
        <w:spacing w:after="240"/>
        <w:outlineLvl w:val="0"/>
        <w:rPr>
          <w:lang w:val="en-GB"/>
        </w:rPr>
      </w:pPr>
      <w:r w:rsidRPr="00E2678E">
        <w:rPr>
          <w:lang w:val="en-GB"/>
        </w:rPr>
        <w:t xml:space="preserve">Report of the Sub-group on the Production Sector. </w:t>
      </w:r>
    </w:p>
    <w:p w14:paraId="47E56057" w14:textId="77777777" w:rsidR="00A5246E" w:rsidRPr="00E2678E" w:rsidRDefault="00A5246E" w:rsidP="00A5246E">
      <w:pPr>
        <w:numPr>
          <w:ilvl w:val="0"/>
          <w:numId w:val="1"/>
        </w:numPr>
        <w:spacing w:after="240"/>
        <w:outlineLvl w:val="0"/>
        <w:rPr>
          <w:lang w:val="en-GB"/>
        </w:rPr>
      </w:pPr>
      <w:r w:rsidRPr="00E2678E">
        <w:rPr>
          <w:lang w:val="en-GB"/>
        </w:rPr>
        <w:t xml:space="preserve">Other matters. </w:t>
      </w:r>
    </w:p>
    <w:p w14:paraId="45ADB9A1" w14:textId="77777777" w:rsidR="00A5246E" w:rsidRPr="00E2678E" w:rsidRDefault="00A5246E" w:rsidP="00A5246E">
      <w:pPr>
        <w:numPr>
          <w:ilvl w:val="0"/>
          <w:numId w:val="1"/>
        </w:numPr>
        <w:spacing w:after="240"/>
        <w:outlineLvl w:val="0"/>
        <w:rPr>
          <w:lang w:val="en-GB"/>
        </w:rPr>
      </w:pPr>
      <w:r w:rsidRPr="00E2678E">
        <w:rPr>
          <w:lang w:val="en-GB"/>
        </w:rPr>
        <w:t>Adoption of the report.</w:t>
      </w:r>
    </w:p>
    <w:p w14:paraId="34B72F07" w14:textId="77777777" w:rsidR="00A5246E" w:rsidRPr="00A5246E" w:rsidRDefault="00A5246E" w:rsidP="00A5246E">
      <w:pPr>
        <w:numPr>
          <w:ilvl w:val="0"/>
          <w:numId w:val="1"/>
        </w:numPr>
        <w:outlineLvl w:val="0"/>
      </w:pPr>
      <w:r w:rsidRPr="00D0739B">
        <w:rPr>
          <w:lang w:val="en-GB"/>
        </w:rPr>
        <w:t>Closure of the meeting.</w:t>
      </w:r>
    </w:p>
    <w:p w14:paraId="5543AB89" w14:textId="77777777" w:rsidR="00A5246E" w:rsidRDefault="00A5246E" w:rsidP="00A5246E">
      <w:pPr>
        <w:outlineLvl w:val="0"/>
        <w:rPr>
          <w:lang w:val="en-GB"/>
        </w:rPr>
      </w:pPr>
    </w:p>
    <w:p w14:paraId="685B0336" w14:textId="77777777" w:rsidR="00A5246E" w:rsidRPr="009B0D30" w:rsidRDefault="00A5246E" w:rsidP="00A5246E">
      <w:pPr>
        <w:outlineLvl w:val="0"/>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A5246E" w:rsidRPr="009B0D30" w14:paraId="45C83709" w14:textId="77777777" w:rsidTr="00496B3B">
        <w:tc>
          <w:tcPr>
            <w:tcW w:w="1915" w:type="dxa"/>
          </w:tcPr>
          <w:p w14:paraId="7293FBB4" w14:textId="77777777" w:rsidR="00A5246E" w:rsidRPr="009B0D30" w:rsidRDefault="00A5246E" w:rsidP="00496B3B"/>
        </w:tc>
        <w:tc>
          <w:tcPr>
            <w:tcW w:w="1915" w:type="dxa"/>
          </w:tcPr>
          <w:p w14:paraId="322C1244" w14:textId="77777777" w:rsidR="00A5246E" w:rsidRPr="009B0D30" w:rsidRDefault="00A5246E" w:rsidP="00496B3B"/>
        </w:tc>
        <w:tc>
          <w:tcPr>
            <w:tcW w:w="1915" w:type="dxa"/>
            <w:tcBorders>
              <w:bottom w:val="single" w:sz="4" w:space="0" w:color="auto"/>
            </w:tcBorders>
          </w:tcPr>
          <w:p w14:paraId="5FC58781" w14:textId="77777777" w:rsidR="00A5246E" w:rsidRPr="009B0D30" w:rsidRDefault="00A5246E" w:rsidP="00496B3B"/>
        </w:tc>
        <w:tc>
          <w:tcPr>
            <w:tcW w:w="1915" w:type="dxa"/>
          </w:tcPr>
          <w:p w14:paraId="37EC40AC" w14:textId="77777777" w:rsidR="00A5246E" w:rsidRPr="009B0D30" w:rsidRDefault="00A5246E" w:rsidP="00496B3B"/>
        </w:tc>
        <w:tc>
          <w:tcPr>
            <w:tcW w:w="1916" w:type="dxa"/>
          </w:tcPr>
          <w:p w14:paraId="7D79D408" w14:textId="77777777" w:rsidR="00A5246E" w:rsidRPr="009B0D30" w:rsidRDefault="00A5246E" w:rsidP="00496B3B"/>
        </w:tc>
      </w:tr>
    </w:tbl>
    <w:p w14:paraId="0D9B080A" w14:textId="77777777" w:rsidR="00A5246E" w:rsidRDefault="00A5246E" w:rsidP="0079781A">
      <w:pPr>
        <w:jc w:val="left"/>
      </w:pPr>
    </w:p>
    <w:p w14:paraId="43CDC276" w14:textId="77777777" w:rsidR="00C15867" w:rsidRPr="009B0D30" w:rsidRDefault="00C15867" w:rsidP="00CA59FB">
      <w:pPr>
        <w:jc w:val="left"/>
      </w:pPr>
    </w:p>
    <w:p w14:paraId="7AB84DA1" w14:textId="77777777" w:rsidR="00E85409" w:rsidRPr="009B0D30" w:rsidRDefault="00E85409" w:rsidP="004E7F9C"/>
    <w:sectPr w:rsidR="00E85409" w:rsidRPr="009B0D30" w:rsidSect="00CB1DBA">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8DCFE5" w14:textId="77777777" w:rsidR="00A5246E" w:rsidRDefault="00A5246E" w:rsidP="004A504B">
      <w:r>
        <w:separator/>
      </w:r>
    </w:p>
  </w:endnote>
  <w:endnote w:type="continuationSeparator" w:id="0">
    <w:p w14:paraId="172B3F37" w14:textId="77777777" w:rsidR="00A5246E" w:rsidRDefault="00A5246E"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079131"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4E9945"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7A40FE"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261BFEF5"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081C5D" w14:textId="77777777" w:rsidR="00A5246E" w:rsidRDefault="00A5246E" w:rsidP="004A504B">
      <w:r>
        <w:separator/>
      </w:r>
    </w:p>
  </w:footnote>
  <w:footnote w:type="continuationSeparator" w:id="0">
    <w:p w14:paraId="58DC08F9" w14:textId="77777777" w:rsidR="00A5246E" w:rsidRDefault="00A5246E" w:rsidP="004A50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0ACF3B" w14:textId="77777777" w:rsidR="00DC6A10" w:rsidRPr="0033525D" w:rsidRDefault="007548C4">
    <w:fldSimple w:instr=" DOCPROPERTY &quot;Document number&quot;  \* MERGEFORMAT ">
      <w:r w:rsidR="00A5246E">
        <w:t>UNEP/OzL.Pro/ExCom/96/1</w:t>
      </w:r>
    </w:fldSimple>
  </w:p>
  <w:p w14:paraId="06BCE420" w14:textId="77777777" w:rsidR="00DC6A10" w:rsidRPr="0033525D" w:rsidRDefault="00DC6A10"/>
  <w:p w14:paraId="1788635D"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4DC08F" w14:textId="77777777" w:rsidR="00DC6A10" w:rsidRPr="0033525D" w:rsidRDefault="007548C4">
    <w:pPr>
      <w:jc w:val="right"/>
    </w:pPr>
    <w:fldSimple w:instr=" DOCPROPERTY &quot;Document number&quot;  \* MERGEFORMAT ">
      <w:r w:rsidR="00A5246E">
        <w:t>UNEP/OzL.Pro/ExCom/96/1</w:t>
      </w:r>
    </w:fldSimple>
  </w:p>
  <w:p w14:paraId="4EE1271C" w14:textId="77777777" w:rsidR="00DC6A10" w:rsidRPr="0033525D" w:rsidRDefault="00DC6A10"/>
  <w:p w14:paraId="2EA62C13"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2486EF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3"/>
  </w:num>
  <w:num w:numId="18" w16cid:durableId="559828470">
    <w:abstractNumId w:val="14"/>
  </w:num>
  <w:num w:numId="19" w16cid:durableId="1488010068">
    <w:abstractNumId w:val="15"/>
  </w:num>
  <w:num w:numId="20" w16cid:durableId="444007775">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revisionView w:inkAnnotations="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A5246E"/>
    <w:rsid w:val="00000FED"/>
    <w:rsid w:val="0000434E"/>
    <w:rsid w:val="000211A9"/>
    <w:rsid w:val="00021238"/>
    <w:rsid w:val="00022071"/>
    <w:rsid w:val="00022B68"/>
    <w:rsid w:val="00031260"/>
    <w:rsid w:val="0003681A"/>
    <w:rsid w:val="000372B7"/>
    <w:rsid w:val="00050F6E"/>
    <w:rsid w:val="00061EC2"/>
    <w:rsid w:val="00066CE8"/>
    <w:rsid w:val="00080ED0"/>
    <w:rsid w:val="00085B8F"/>
    <w:rsid w:val="00090481"/>
    <w:rsid w:val="000A3826"/>
    <w:rsid w:val="000A6C26"/>
    <w:rsid w:val="000B36C8"/>
    <w:rsid w:val="000D52A4"/>
    <w:rsid w:val="000E07BC"/>
    <w:rsid w:val="000E2E21"/>
    <w:rsid w:val="000F1CD4"/>
    <w:rsid w:val="000F4103"/>
    <w:rsid w:val="000F70A7"/>
    <w:rsid w:val="00113CCA"/>
    <w:rsid w:val="00122F25"/>
    <w:rsid w:val="00135980"/>
    <w:rsid w:val="0013786F"/>
    <w:rsid w:val="00164719"/>
    <w:rsid w:val="00166FC4"/>
    <w:rsid w:val="001677AC"/>
    <w:rsid w:val="00176B46"/>
    <w:rsid w:val="001804EA"/>
    <w:rsid w:val="00190A61"/>
    <w:rsid w:val="00197179"/>
    <w:rsid w:val="001A2215"/>
    <w:rsid w:val="001A3342"/>
    <w:rsid w:val="001A3E3D"/>
    <w:rsid w:val="001A7049"/>
    <w:rsid w:val="001B1E40"/>
    <w:rsid w:val="001C764E"/>
    <w:rsid w:val="001E1052"/>
    <w:rsid w:val="001E21B1"/>
    <w:rsid w:val="001E2F93"/>
    <w:rsid w:val="001E4554"/>
    <w:rsid w:val="001E61E5"/>
    <w:rsid w:val="001F2159"/>
    <w:rsid w:val="001F53FD"/>
    <w:rsid w:val="00206ADB"/>
    <w:rsid w:val="00210B8B"/>
    <w:rsid w:val="00214863"/>
    <w:rsid w:val="002156B4"/>
    <w:rsid w:val="00224FCD"/>
    <w:rsid w:val="00253222"/>
    <w:rsid w:val="00261C13"/>
    <w:rsid w:val="00262847"/>
    <w:rsid w:val="00281BB2"/>
    <w:rsid w:val="002A03C3"/>
    <w:rsid w:val="002B254E"/>
    <w:rsid w:val="002B4CE8"/>
    <w:rsid w:val="002B72E9"/>
    <w:rsid w:val="002C7998"/>
    <w:rsid w:val="002F1E53"/>
    <w:rsid w:val="002F2CAA"/>
    <w:rsid w:val="0030052C"/>
    <w:rsid w:val="00311E25"/>
    <w:rsid w:val="003306E1"/>
    <w:rsid w:val="003320E4"/>
    <w:rsid w:val="0033525D"/>
    <w:rsid w:val="003414F3"/>
    <w:rsid w:val="0035613E"/>
    <w:rsid w:val="00363EE9"/>
    <w:rsid w:val="00371252"/>
    <w:rsid w:val="00376128"/>
    <w:rsid w:val="0037742E"/>
    <w:rsid w:val="00377D56"/>
    <w:rsid w:val="0038245A"/>
    <w:rsid w:val="003840E6"/>
    <w:rsid w:val="00385CFC"/>
    <w:rsid w:val="0039337A"/>
    <w:rsid w:val="0039764E"/>
    <w:rsid w:val="003A3189"/>
    <w:rsid w:val="003A3CA7"/>
    <w:rsid w:val="003B33BD"/>
    <w:rsid w:val="003B569D"/>
    <w:rsid w:val="003C3C0E"/>
    <w:rsid w:val="003D42A6"/>
    <w:rsid w:val="003D4F21"/>
    <w:rsid w:val="003D4FAC"/>
    <w:rsid w:val="003E1885"/>
    <w:rsid w:val="003E7906"/>
    <w:rsid w:val="003F000F"/>
    <w:rsid w:val="003F3C50"/>
    <w:rsid w:val="00406202"/>
    <w:rsid w:val="00406A6A"/>
    <w:rsid w:val="00406B22"/>
    <w:rsid w:val="00407147"/>
    <w:rsid w:val="004078FA"/>
    <w:rsid w:val="00431E08"/>
    <w:rsid w:val="004328A7"/>
    <w:rsid w:val="00434C74"/>
    <w:rsid w:val="00456EB4"/>
    <w:rsid w:val="00457827"/>
    <w:rsid w:val="004718F3"/>
    <w:rsid w:val="00475040"/>
    <w:rsid w:val="00490C06"/>
    <w:rsid w:val="00493D40"/>
    <w:rsid w:val="00493EE3"/>
    <w:rsid w:val="004967B6"/>
    <w:rsid w:val="004A504B"/>
    <w:rsid w:val="004A6911"/>
    <w:rsid w:val="004B3652"/>
    <w:rsid w:val="004B54E0"/>
    <w:rsid w:val="004B7384"/>
    <w:rsid w:val="004C4269"/>
    <w:rsid w:val="004D6236"/>
    <w:rsid w:val="004D7F90"/>
    <w:rsid w:val="004E4DBB"/>
    <w:rsid w:val="004E4E41"/>
    <w:rsid w:val="004E73DB"/>
    <w:rsid w:val="004E7F9C"/>
    <w:rsid w:val="004F3493"/>
    <w:rsid w:val="004F5143"/>
    <w:rsid w:val="00512B09"/>
    <w:rsid w:val="005220ED"/>
    <w:rsid w:val="00533796"/>
    <w:rsid w:val="00537343"/>
    <w:rsid w:val="005516F3"/>
    <w:rsid w:val="00555D75"/>
    <w:rsid w:val="00560DF0"/>
    <w:rsid w:val="0056759C"/>
    <w:rsid w:val="0059513E"/>
    <w:rsid w:val="005A6AA4"/>
    <w:rsid w:val="005A6D9F"/>
    <w:rsid w:val="005B48FF"/>
    <w:rsid w:val="005C1E32"/>
    <w:rsid w:val="005C670D"/>
    <w:rsid w:val="005D363F"/>
    <w:rsid w:val="00604C15"/>
    <w:rsid w:val="006158D5"/>
    <w:rsid w:val="00625D83"/>
    <w:rsid w:val="00644E5D"/>
    <w:rsid w:val="00651984"/>
    <w:rsid w:val="006623E7"/>
    <w:rsid w:val="00662B80"/>
    <w:rsid w:val="0066768F"/>
    <w:rsid w:val="00670F6C"/>
    <w:rsid w:val="00676E58"/>
    <w:rsid w:val="00677A2B"/>
    <w:rsid w:val="006852C7"/>
    <w:rsid w:val="006852CE"/>
    <w:rsid w:val="00692D14"/>
    <w:rsid w:val="006A7A3B"/>
    <w:rsid w:val="006B65C7"/>
    <w:rsid w:val="006C1727"/>
    <w:rsid w:val="006C32FD"/>
    <w:rsid w:val="006C39CE"/>
    <w:rsid w:val="006D0FCC"/>
    <w:rsid w:val="006D21F5"/>
    <w:rsid w:val="006D3089"/>
    <w:rsid w:val="006E126D"/>
    <w:rsid w:val="006E1FC3"/>
    <w:rsid w:val="00704CE9"/>
    <w:rsid w:val="0070616B"/>
    <w:rsid w:val="00706295"/>
    <w:rsid w:val="00706FDA"/>
    <w:rsid w:val="00711F9A"/>
    <w:rsid w:val="00713810"/>
    <w:rsid w:val="007303A5"/>
    <w:rsid w:val="00730B3E"/>
    <w:rsid w:val="0073420B"/>
    <w:rsid w:val="00736367"/>
    <w:rsid w:val="0074760E"/>
    <w:rsid w:val="007548C4"/>
    <w:rsid w:val="00754ABA"/>
    <w:rsid w:val="007624A2"/>
    <w:rsid w:val="00782B0D"/>
    <w:rsid w:val="0079781A"/>
    <w:rsid w:val="007A1546"/>
    <w:rsid w:val="007A228C"/>
    <w:rsid w:val="007A368E"/>
    <w:rsid w:val="007A5868"/>
    <w:rsid w:val="007B04CE"/>
    <w:rsid w:val="007B2497"/>
    <w:rsid w:val="007B6871"/>
    <w:rsid w:val="007B7A2F"/>
    <w:rsid w:val="007C2B69"/>
    <w:rsid w:val="007C32EE"/>
    <w:rsid w:val="007C3D33"/>
    <w:rsid w:val="007D294A"/>
    <w:rsid w:val="007D47D2"/>
    <w:rsid w:val="007D6EC0"/>
    <w:rsid w:val="007D7E1D"/>
    <w:rsid w:val="007E503C"/>
    <w:rsid w:val="0080345C"/>
    <w:rsid w:val="0082522F"/>
    <w:rsid w:val="00831979"/>
    <w:rsid w:val="00851352"/>
    <w:rsid w:val="00857077"/>
    <w:rsid w:val="00863230"/>
    <w:rsid w:val="00865BD0"/>
    <w:rsid w:val="008717D8"/>
    <w:rsid w:val="0087215C"/>
    <w:rsid w:val="00872FC9"/>
    <w:rsid w:val="00875D25"/>
    <w:rsid w:val="00880E35"/>
    <w:rsid w:val="008875FE"/>
    <w:rsid w:val="00887F8E"/>
    <w:rsid w:val="00896234"/>
    <w:rsid w:val="00897E43"/>
    <w:rsid w:val="008C222B"/>
    <w:rsid w:val="008C5738"/>
    <w:rsid w:val="008C7EAD"/>
    <w:rsid w:val="008D0CFE"/>
    <w:rsid w:val="008D6152"/>
    <w:rsid w:val="008E7BA9"/>
    <w:rsid w:val="008F0F81"/>
    <w:rsid w:val="008F27BF"/>
    <w:rsid w:val="008F2E64"/>
    <w:rsid w:val="009142EC"/>
    <w:rsid w:val="009145E4"/>
    <w:rsid w:val="009154C3"/>
    <w:rsid w:val="00923540"/>
    <w:rsid w:val="00926767"/>
    <w:rsid w:val="009361D5"/>
    <w:rsid w:val="009428A4"/>
    <w:rsid w:val="009659F4"/>
    <w:rsid w:val="00970D60"/>
    <w:rsid w:val="009874D0"/>
    <w:rsid w:val="0099390E"/>
    <w:rsid w:val="009960E5"/>
    <w:rsid w:val="009A7ADC"/>
    <w:rsid w:val="009B0D30"/>
    <w:rsid w:val="009C19B7"/>
    <w:rsid w:val="009C5ABB"/>
    <w:rsid w:val="009D7C51"/>
    <w:rsid w:val="009E196C"/>
    <w:rsid w:val="009E2EB0"/>
    <w:rsid w:val="009E6A0A"/>
    <w:rsid w:val="009F36BF"/>
    <w:rsid w:val="00A111B6"/>
    <w:rsid w:val="00A26D27"/>
    <w:rsid w:val="00A376EE"/>
    <w:rsid w:val="00A42A99"/>
    <w:rsid w:val="00A5151A"/>
    <w:rsid w:val="00A5246E"/>
    <w:rsid w:val="00A57E0A"/>
    <w:rsid w:val="00A77919"/>
    <w:rsid w:val="00A823F6"/>
    <w:rsid w:val="00A8719E"/>
    <w:rsid w:val="00AA0A89"/>
    <w:rsid w:val="00AA5368"/>
    <w:rsid w:val="00AA6429"/>
    <w:rsid w:val="00AC01AA"/>
    <w:rsid w:val="00AC3EE9"/>
    <w:rsid w:val="00AC4F72"/>
    <w:rsid w:val="00AC5041"/>
    <w:rsid w:val="00AE482E"/>
    <w:rsid w:val="00AF1B39"/>
    <w:rsid w:val="00AF741A"/>
    <w:rsid w:val="00B01ADB"/>
    <w:rsid w:val="00B04161"/>
    <w:rsid w:val="00B056F9"/>
    <w:rsid w:val="00B11E3D"/>
    <w:rsid w:val="00B14D2C"/>
    <w:rsid w:val="00B17E82"/>
    <w:rsid w:val="00B4575A"/>
    <w:rsid w:val="00B51D38"/>
    <w:rsid w:val="00B575BA"/>
    <w:rsid w:val="00B71608"/>
    <w:rsid w:val="00B76429"/>
    <w:rsid w:val="00B86471"/>
    <w:rsid w:val="00B956D4"/>
    <w:rsid w:val="00B97446"/>
    <w:rsid w:val="00BA7432"/>
    <w:rsid w:val="00BB2764"/>
    <w:rsid w:val="00BC1AA0"/>
    <w:rsid w:val="00BC2495"/>
    <w:rsid w:val="00BC314A"/>
    <w:rsid w:val="00BC7EB9"/>
    <w:rsid w:val="00BD2643"/>
    <w:rsid w:val="00BD56B1"/>
    <w:rsid w:val="00BD6558"/>
    <w:rsid w:val="00BF2AD7"/>
    <w:rsid w:val="00BF2F76"/>
    <w:rsid w:val="00BF3022"/>
    <w:rsid w:val="00BF3214"/>
    <w:rsid w:val="00BF5573"/>
    <w:rsid w:val="00C15867"/>
    <w:rsid w:val="00C22398"/>
    <w:rsid w:val="00C2296D"/>
    <w:rsid w:val="00C23155"/>
    <w:rsid w:val="00C40C41"/>
    <w:rsid w:val="00C45885"/>
    <w:rsid w:val="00C50F22"/>
    <w:rsid w:val="00C57971"/>
    <w:rsid w:val="00C65BD7"/>
    <w:rsid w:val="00C76BA4"/>
    <w:rsid w:val="00C83A48"/>
    <w:rsid w:val="00C85865"/>
    <w:rsid w:val="00C85E85"/>
    <w:rsid w:val="00C926C8"/>
    <w:rsid w:val="00CA2EAE"/>
    <w:rsid w:val="00CA4AC1"/>
    <w:rsid w:val="00CA59FB"/>
    <w:rsid w:val="00CB0316"/>
    <w:rsid w:val="00CB0B11"/>
    <w:rsid w:val="00CB1DBA"/>
    <w:rsid w:val="00CB426A"/>
    <w:rsid w:val="00CB5354"/>
    <w:rsid w:val="00CC3C9E"/>
    <w:rsid w:val="00CC6A14"/>
    <w:rsid w:val="00CC70A3"/>
    <w:rsid w:val="00CD4442"/>
    <w:rsid w:val="00CD53C3"/>
    <w:rsid w:val="00CD574E"/>
    <w:rsid w:val="00CE4C22"/>
    <w:rsid w:val="00CE76E5"/>
    <w:rsid w:val="00CF41EC"/>
    <w:rsid w:val="00CF5D04"/>
    <w:rsid w:val="00D04DE4"/>
    <w:rsid w:val="00D063F1"/>
    <w:rsid w:val="00D11735"/>
    <w:rsid w:val="00D14F22"/>
    <w:rsid w:val="00D4741C"/>
    <w:rsid w:val="00D57918"/>
    <w:rsid w:val="00D73DC6"/>
    <w:rsid w:val="00D74C1A"/>
    <w:rsid w:val="00D754C1"/>
    <w:rsid w:val="00D77393"/>
    <w:rsid w:val="00D77A35"/>
    <w:rsid w:val="00D81B3E"/>
    <w:rsid w:val="00D90C70"/>
    <w:rsid w:val="00D90E49"/>
    <w:rsid w:val="00D96ADE"/>
    <w:rsid w:val="00DA0CE2"/>
    <w:rsid w:val="00DA2387"/>
    <w:rsid w:val="00DC6A10"/>
    <w:rsid w:val="00DE657E"/>
    <w:rsid w:val="00DF4704"/>
    <w:rsid w:val="00E024AA"/>
    <w:rsid w:val="00E15C77"/>
    <w:rsid w:val="00E1693E"/>
    <w:rsid w:val="00E250F1"/>
    <w:rsid w:val="00E3550D"/>
    <w:rsid w:val="00E52838"/>
    <w:rsid w:val="00E614E0"/>
    <w:rsid w:val="00E73F7F"/>
    <w:rsid w:val="00E753E8"/>
    <w:rsid w:val="00E85409"/>
    <w:rsid w:val="00E9339B"/>
    <w:rsid w:val="00EA429F"/>
    <w:rsid w:val="00EA4F9E"/>
    <w:rsid w:val="00EA63CA"/>
    <w:rsid w:val="00EA6D3B"/>
    <w:rsid w:val="00EB00AD"/>
    <w:rsid w:val="00EB136C"/>
    <w:rsid w:val="00EB480E"/>
    <w:rsid w:val="00EB5EC6"/>
    <w:rsid w:val="00EB7FC9"/>
    <w:rsid w:val="00ED27E8"/>
    <w:rsid w:val="00ED7137"/>
    <w:rsid w:val="00EE2FA2"/>
    <w:rsid w:val="00EF06EA"/>
    <w:rsid w:val="00F07604"/>
    <w:rsid w:val="00F10452"/>
    <w:rsid w:val="00F21088"/>
    <w:rsid w:val="00F326BF"/>
    <w:rsid w:val="00F327E7"/>
    <w:rsid w:val="00F35746"/>
    <w:rsid w:val="00F447C7"/>
    <w:rsid w:val="00F459B4"/>
    <w:rsid w:val="00F5211B"/>
    <w:rsid w:val="00F554A9"/>
    <w:rsid w:val="00F716FD"/>
    <w:rsid w:val="00F80355"/>
    <w:rsid w:val="00F87C43"/>
    <w:rsid w:val="00FA5722"/>
    <w:rsid w:val="00FB0C81"/>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52B5C1C"/>
  <w15:docId w15:val="{1589910D-14DC-4180-919D-2D2F43870D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uiPriority w:val="9"/>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uiPriority w:val="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nhideWhenUsed/>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A5246E"/>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YUEN\United%20Nations\UNEP-UNMFS-Shared_drives%20-%20DRIVE%20J%20-%20Meeting\96th\Templates\Eec96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2.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4.xml><?xml version="1.0" encoding="utf-8"?>
<ds:datastoreItem xmlns:ds="http://schemas.openxmlformats.org/officeDocument/2006/customXml" ds:itemID="{690E6A70-B12D-4E8F-9862-49011D065232}">
  <ds:schemaRefs>
    <ds:schemaRef ds:uri="eb6c2e4c-3f1c-4103-a37b-37c984dbe58f"/>
    <ds:schemaRef ds:uri="http://purl.org/dc/terms/"/>
    <ds:schemaRef ds:uri="http://www.w3.org/XML/1998/namespace"/>
    <ds:schemaRef ds:uri="http://schemas.microsoft.com/office/2006/documentManagement/types"/>
    <ds:schemaRef ds:uri="http://schemas.microsoft.com/office/2006/metadata/properties"/>
    <ds:schemaRef ds:uri="http://schemas.openxmlformats.org/package/2006/metadata/core-properties"/>
    <ds:schemaRef ds:uri="http://schemas.microsoft.com/office/infopath/2007/PartnerControls"/>
    <ds:schemaRef ds:uri="b93c647f-d63b-431a-95c8-8e00048cff23"/>
    <ds:schemaRef ds:uri="http://purl.org/dc/dcmitype/"/>
    <ds:schemaRef ds:uri="http://purl.org/dc/elements/1.1/"/>
  </ds:schemaRefs>
</ds:datastoreItem>
</file>

<file path=docProps/app.xml><?xml version="1.0" encoding="utf-8"?>
<Properties xmlns="http://schemas.openxmlformats.org/officeDocument/2006/extended-properties" xmlns:vt="http://schemas.openxmlformats.org/officeDocument/2006/docPropsVTypes">
  <Template>Eec96G</Template>
  <TotalTime>20</TotalTime>
  <Pages>3</Pages>
  <Words>553</Words>
  <Characters>3320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Provisional agenda</vt:lpstr>
    </vt:vector>
  </TitlesOfParts>
  <Company>UNMFS</Company>
  <LinksUpToDate>false</LinksUpToDate>
  <CharactersWithSpaces>3866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Provisional agenda</dc:title>
  <dc:creator>Elina Yuen</dc:creator>
  <cp:lastModifiedBy>Elina Yuen</cp:lastModifiedBy>
  <cp:revision>1</cp:revision>
  <cp:lastPrinted>2001-05-26T16:40:00Z</cp:lastPrinted>
  <dcterms:created xsi:type="dcterms:W3CDTF">2025-02-07T14:28:00Z</dcterms:created>
  <dcterms:modified xsi:type="dcterms:W3CDTF">2025-02-07T14:49:00Z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UNEP/OzL.Pro/ExCom/96/1</vt:lpwstr>
  </property>
  <property fmtid="{D5CDD505-2E9C-101B-9397-08002B2CF9AE}" pid="3" name="Revision date">
    <vt:lpwstr>2/07/2025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