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CB0432" w:rsidRPr="00EC7144" w14:paraId="254AD6E2" w14:textId="77777777" w:rsidTr="004F09A2">
        <w:trPr>
          <w:trHeight w:val="720"/>
        </w:trPr>
        <w:tc>
          <w:tcPr>
            <w:tcW w:w="5467" w:type="dxa"/>
            <w:gridSpan w:val="2"/>
            <w:tcBorders>
              <w:bottom w:val="single" w:sz="18" w:space="0" w:color="auto"/>
            </w:tcBorders>
          </w:tcPr>
          <w:p w14:paraId="7B66BD71" w14:textId="77777777" w:rsidR="00CB0432" w:rsidRPr="00EC7144" w:rsidRDefault="00CB0432" w:rsidP="004F0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EC7144">
              <w:rPr>
                <w:rFonts w:ascii="Univers" w:hAnsi="Univers"/>
                <w:b/>
                <w:sz w:val="28"/>
                <w:szCs w:val="28"/>
              </w:rPr>
              <w:t>UNITED</w:t>
            </w:r>
            <w:r w:rsidRPr="00EC7144">
              <w:rPr>
                <w:rFonts w:ascii="Univers" w:hAnsi="Univers"/>
                <w:b/>
                <w:sz w:val="28"/>
                <w:szCs w:val="28"/>
              </w:rPr>
              <w:br/>
              <w:t>NATIONS</w:t>
            </w:r>
          </w:p>
        </w:tc>
        <w:tc>
          <w:tcPr>
            <w:tcW w:w="4613" w:type="dxa"/>
            <w:tcBorders>
              <w:bottom w:val="single" w:sz="18" w:space="0" w:color="auto"/>
            </w:tcBorders>
          </w:tcPr>
          <w:p w14:paraId="2F7E8F43" w14:textId="77777777" w:rsidR="00CB0432" w:rsidRPr="00EC7144" w:rsidRDefault="00CB0432" w:rsidP="004F09A2">
            <w:pPr>
              <w:jc w:val="right"/>
              <w:rPr>
                <w:sz w:val="52"/>
                <w:szCs w:val="52"/>
              </w:rPr>
            </w:pPr>
            <w:r w:rsidRPr="00EC7144">
              <w:rPr>
                <w:rFonts w:ascii="Univers Bold" w:hAnsi="Univers Bold"/>
                <w:b/>
                <w:sz w:val="72"/>
              </w:rPr>
              <w:t>EP</w:t>
            </w:r>
          </w:p>
        </w:tc>
      </w:tr>
      <w:tr w:rsidR="00CB0432" w:rsidRPr="00EC7144" w14:paraId="267BE6A5" w14:textId="77777777" w:rsidTr="004F09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432251E6" w14:textId="77777777" w:rsidR="00CB0432" w:rsidRPr="00EC7144" w:rsidRDefault="00CB0432" w:rsidP="004F09A2">
            <w:pPr>
              <w:spacing w:before="120"/>
              <w:ind w:left="-9"/>
            </w:pPr>
            <w:r w:rsidRPr="00EC7144">
              <w:rPr>
                <w:noProof/>
                <w:lang w:val="en-US" w:eastAsia="zh-CN"/>
              </w:rPr>
              <mc:AlternateContent>
                <mc:Choice Requires="wpg">
                  <w:drawing>
                    <wp:inline distT="0" distB="0" distL="0" distR="0" wp14:anchorId="6EC88649" wp14:editId="1DD48506">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A459F7C"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16ACCE6E" w14:textId="77777777" w:rsidR="00CB0432" w:rsidRPr="00EC7144" w:rsidRDefault="00CB0432" w:rsidP="004F0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EC7144">
              <w:rPr>
                <w:rFonts w:ascii="Univers" w:hAnsi="Univers"/>
                <w:b/>
                <w:sz w:val="32"/>
                <w:szCs w:val="32"/>
              </w:rPr>
              <w:t>United Nations</w:t>
            </w:r>
          </w:p>
          <w:p w14:paraId="7E781EAF" w14:textId="77777777" w:rsidR="00CB0432" w:rsidRPr="00EC7144" w:rsidRDefault="00CB0432" w:rsidP="004F0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C7144">
              <w:rPr>
                <w:rFonts w:ascii="Univers" w:hAnsi="Univers"/>
                <w:b/>
                <w:sz w:val="32"/>
                <w:szCs w:val="32"/>
              </w:rPr>
              <w:t>Environment</w:t>
            </w:r>
          </w:p>
          <w:p w14:paraId="613E1FC6" w14:textId="77777777" w:rsidR="00CB0432" w:rsidRPr="00EC7144" w:rsidRDefault="00CB0432" w:rsidP="004F0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EC7144">
              <w:rPr>
                <w:rFonts w:ascii="Univers" w:hAnsi="Univers"/>
                <w:b/>
                <w:sz w:val="32"/>
                <w:szCs w:val="32"/>
              </w:rPr>
              <w:t>Programme</w:t>
            </w:r>
          </w:p>
        </w:tc>
        <w:tc>
          <w:tcPr>
            <w:tcW w:w="4613" w:type="dxa"/>
            <w:tcBorders>
              <w:top w:val="nil"/>
              <w:left w:val="nil"/>
              <w:bottom w:val="single" w:sz="36" w:space="0" w:color="auto"/>
              <w:right w:val="nil"/>
            </w:tcBorders>
          </w:tcPr>
          <w:p w14:paraId="2755E70B" w14:textId="77777777" w:rsidR="00CB0432" w:rsidRPr="00EC7144" w:rsidRDefault="00CB0432" w:rsidP="004F09A2">
            <w:pPr>
              <w:spacing w:before="120"/>
            </w:pPr>
            <w:r w:rsidRPr="00EC7144">
              <w:t>Distr.</w:t>
            </w:r>
          </w:p>
          <w:p w14:paraId="258D4AFE" w14:textId="77777777" w:rsidR="00CB0432" w:rsidRPr="00EC7144" w:rsidRDefault="00CB0432" w:rsidP="004F09A2">
            <w:r w:rsidRPr="00EC7144">
              <w:t>GENERAL</w:t>
            </w:r>
          </w:p>
          <w:p w14:paraId="3882BC61" w14:textId="77777777" w:rsidR="00CB0432" w:rsidRPr="00EC7144" w:rsidRDefault="00CB0432" w:rsidP="004F09A2"/>
          <w:p w14:paraId="0A81A15E" w14:textId="77777777" w:rsidR="00CB0432" w:rsidRPr="00EC7144" w:rsidRDefault="00CB0432" w:rsidP="004F09A2"/>
          <w:p w14:paraId="2A185B9B" w14:textId="4B916356" w:rsidR="00CB0432" w:rsidRPr="00EC7144" w:rsidRDefault="007B6D54" w:rsidP="004F09A2">
            <w:fldSimple w:instr="DOCPROPERTY &quot;Document number&quot;  \* MERGEFORMAT">
              <w:r w:rsidRPr="00EC7144">
                <w:t>UNEP/OzL.Pro/ExCom/98/54</w:t>
              </w:r>
            </w:fldSimple>
          </w:p>
          <w:p w14:paraId="037F1597" w14:textId="7FCC6F16" w:rsidR="00CB0432" w:rsidRPr="00EC7144" w:rsidRDefault="00CB0432" w:rsidP="004F09A2">
            <w:r w:rsidRPr="00EC7144">
              <w:fldChar w:fldCharType="begin"/>
            </w:r>
            <w:r w:rsidRPr="00EC7144">
              <w:instrText xml:space="preserve"> DOCPROPERTY "Revision date" \@ "d MMMM YYYY"  \* MERGEFORMAT </w:instrText>
            </w:r>
            <w:r w:rsidRPr="00EC7144">
              <w:fldChar w:fldCharType="separate"/>
            </w:r>
            <w:r w:rsidR="00982D31" w:rsidRPr="00EC7144">
              <w:t>30 May 2026</w:t>
            </w:r>
            <w:r w:rsidRPr="00EC7144">
              <w:fldChar w:fldCharType="end"/>
            </w:r>
          </w:p>
          <w:p w14:paraId="3D6BF1E3" w14:textId="77777777" w:rsidR="00CB0432" w:rsidRPr="00EC7144" w:rsidRDefault="00CB0432" w:rsidP="004F09A2">
            <w:pPr>
              <w:rPr>
                <w:caps/>
              </w:rPr>
            </w:pPr>
          </w:p>
          <w:p w14:paraId="712B557F" w14:textId="77777777" w:rsidR="00CB0432" w:rsidRPr="00EC7144" w:rsidRDefault="00CB0432" w:rsidP="004F09A2">
            <w:r w:rsidRPr="00EC7144">
              <w:t>ORIGINAL: ENGLISH</w:t>
            </w:r>
          </w:p>
        </w:tc>
      </w:tr>
    </w:tbl>
    <w:p w14:paraId="7A4C0501" w14:textId="77777777" w:rsidR="00CB0432" w:rsidRPr="00EC7144" w:rsidRDefault="00CB0432" w:rsidP="00CB0432">
      <w:pPr>
        <w:spacing w:before="60"/>
        <w:jc w:val="left"/>
      </w:pPr>
      <w:r w:rsidRPr="00EC7144">
        <w:t>EXECUTIVE COMMITTEE OF</w:t>
      </w:r>
      <w:r w:rsidRPr="00EC7144">
        <w:br/>
        <w:t xml:space="preserve">  THE MULTILATERAL FUND FOR THE</w:t>
      </w:r>
      <w:r w:rsidRPr="00EC7144">
        <w:br/>
        <w:t xml:space="preserve">  IMPLEMENTATION OF THE MONTREAL PROTOCOL</w:t>
      </w:r>
      <w:r w:rsidRPr="00EC7144">
        <w:br/>
        <w:t>Ninety-eighth Meeting</w:t>
      </w:r>
    </w:p>
    <w:p w14:paraId="5168F8FD" w14:textId="77777777" w:rsidR="00CB0432" w:rsidRPr="00EC7144" w:rsidRDefault="00CB0432" w:rsidP="00CB0432">
      <w:pPr>
        <w:jc w:val="left"/>
      </w:pPr>
      <w:r w:rsidRPr="00EC7144">
        <w:t>Montreal, 22–26 June 2026</w:t>
      </w:r>
    </w:p>
    <w:p w14:paraId="4324E50A" w14:textId="0A502393" w:rsidR="00CB0432" w:rsidRPr="00EC7144" w:rsidRDefault="00CB0432" w:rsidP="00CB0432">
      <w:pPr>
        <w:jc w:val="left"/>
      </w:pPr>
      <w:r w:rsidRPr="00EC7144">
        <w:t xml:space="preserve">Item </w:t>
      </w:r>
      <w:r w:rsidR="00F46807" w:rsidRPr="00EC7144">
        <w:t>8(d)</w:t>
      </w:r>
      <w:r w:rsidRPr="00EC7144">
        <w:t xml:space="preserve"> of the provisional agenda</w:t>
      </w:r>
      <w:r w:rsidRPr="00EC7144">
        <w:rPr>
          <w:rStyle w:val="FootnoteReference"/>
        </w:rPr>
        <w:footnoteReference w:id="1"/>
      </w:r>
    </w:p>
    <w:p w14:paraId="79739662" w14:textId="77777777" w:rsidR="00CB0432" w:rsidRPr="00EC7144" w:rsidRDefault="00CB0432" w:rsidP="00CB0432">
      <w:pPr>
        <w:jc w:val="left"/>
      </w:pPr>
    </w:p>
    <w:p w14:paraId="625D2110" w14:textId="77777777" w:rsidR="00CB0432" w:rsidRPr="00EC7144" w:rsidRDefault="00CB0432" w:rsidP="00CB0432">
      <w:pPr>
        <w:pStyle w:val="Heading1"/>
        <w:numPr>
          <w:ilvl w:val="0"/>
          <w:numId w:val="0"/>
        </w:numPr>
        <w:spacing w:after="0"/>
      </w:pPr>
    </w:p>
    <w:p w14:paraId="342B380C" w14:textId="77777777" w:rsidR="00CB0432" w:rsidRPr="00EC7144" w:rsidRDefault="00CB0432" w:rsidP="00CB0432"/>
    <w:p w14:paraId="7911E159" w14:textId="77777777" w:rsidR="00CB0432" w:rsidRPr="00EC7144" w:rsidRDefault="00CB0432" w:rsidP="00CB0432"/>
    <w:p w14:paraId="3DFF0DFD" w14:textId="44EEDD8A" w:rsidR="00CB0432" w:rsidRPr="00EC7144" w:rsidRDefault="00CB0432" w:rsidP="00CB0432">
      <w:pPr>
        <w:jc w:val="center"/>
        <w:rPr>
          <w:b/>
        </w:rPr>
      </w:pPr>
      <w:r w:rsidRPr="00EC7144">
        <w:rPr>
          <w:b/>
        </w:rPr>
        <w:t>PROJECT PROPOSAL:</w:t>
      </w:r>
      <w:r w:rsidR="007B6D54" w:rsidRPr="00EC7144">
        <w:rPr>
          <w:b/>
        </w:rPr>
        <w:t xml:space="preserve"> ZAMBIA</w:t>
      </w:r>
    </w:p>
    <w:p w14:paraId="7CC88A15" w14:textId="77777777" w:rsidR="00CB0432" w:rsidRPr="00EC7144" w:rsidRDefault="00CB0432" w:rsidP="00CB0432"/>
    <w:p w14:paraId="34664C67" w14:textId="77777777" w:rsidR="00CB0432" w:rsidRPr="00EC7144" w:rsidRDefault="00CB0432" w:rsidP="00CB0432"/>
    <w:p w14:paraId="538DE029" w14:textId="0D09816C" w:rsidR="00CB0432" w:rsidRPr="00EC7144" w:rsidRDefault="00CB0432" w:rsidP="00CB0432">
      <w:pPr>
        <w:ind w:firstLine="720"/>
      </w:pPr>
      <w:r w:rsidRPr="00EC7144">
        <w:t>This document consists of the comments and recommendation of the Secretariat on the following project proposal:</w:t>
      </w:r>
    </w:p>
    <w:p w14:paraId="648BA8BC" w14:textId="77777777" w:rsidR="00D5651D" w:rsidRPr="00EC7144" w:rsidRDefault="00D5651D" w:rsidP="00D5651D">
      <w:pPr>
        <w:jc w:val="left"/>
      </w:pPr>
    </w:p>
    <w:p w14:paraId="43515238" w14:textId="2BD6A361" w:rsidR="00CB0432" w:rsidRPr="00EC7144" w:rsidRDefault="00CB0432" w:rsidP="007B6D54">
      <w:pPr>
        <w:spacing w:before="240" w:after="240"/>
        <w:rPr>
          <w:u w:val="single"/>
        </w:rPr>
      </w:pPr>
      <w:r w:rsidRPr="00EC7144">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273"/>
        <w:gridCol w:w="1945"/>
      </w:tblGrid>
      <w:tr w:rsidR="00CB0432" w:rsidRPr="00EC7144" w14:paraId="1268505B" w14:textId="77777777" w:rsidTr="0072159D">
        <w:trPr>
          <w:trHeight w:val="601"/>
        </w:trPr>
        <w:tc>
          <w:tcPr>
            <w:tcW w:w="5240" w:type="dxa"/>
          </w:tcPr>
          <w:p w14:paraId="21CC03B0" w14:textId="77777777" w:rsidR="00CB0432" w:rsidRPr="00EC7144" w:rsidRDefault="00CB0432" w:rsidP="00907E17">
            <w:pPr>
              <w:pStyle w:val="ListParagraph"/>
              <w:numPr>
                <w:ilvl w:val="0"/>
                <w:numId w:val="6"/>
              </w:numPr>
              <w:ind w:left="604" w:hanging="714"/>
              <w:jc w:val="left"/>
              <w:rPr>
                <w:lang w:val="en-CA"/>
              </w:rPr>
            </w:pPr>
            <w:r w:rsidRPr="00EC7144">
              <w:rPr>
                <w:lang w:val="en-CA"/>
              </w:rPr>
              <w:t>Kigali HFC implementation plan (</w:t>
            </w:r>
            <w:r w:rsidRPr="00EC7144">
              <w:rPr>
                <w:shd w:val="clear" w:color="auto" w:fill="FFFFFF" w:themeFill="background1"/>
                <w:lang w:val="en-CA"/>
              </w:rPr>
              <w:t>stage I, first tranche</w:t>
            </w:r>
            <w:r w:rsidRPr="00EC7144">
              <w:rPr>
                <w:lang w:val="en-CA"/>
              </w:rPr>
              <w:t>)</w:t>
            </w:r>
          </w:p>
        </w:tc>
        <w:tc>
          <w:tcPr>
            <w:tcW w:w="2273" w:type="dxa"/>
          </w:tcPr>
          <w:p w14:paraId="2AB64C82" w14:textId="09098158" w:rsidR="00CB0432" w:rsidRPr="00EC7144" w:rsidRDefault="007128C0" w:rsidP="004F09A2">
            <w:pPr>
              <w:jc w:val="center"/>
            </w:pPr>
            <w:r w:rsidRPr="00EC7144">
              <w:t>UNEP</w:t>
            </w:r>
            <w:r w:rsidR="00CB0432" w:rsidRPr="00EC7144">
              <w:t xml:space="preserve"> and </w:t>
            </w:r>
            <w:r w:rsidRPr="00EC7144">
              <w:t>UNIDO</w:t>
            </w:r>
          </w:p>
        </w:tc>
        <w:tc>
          <w:tcPr>
            <w:tcW w:w="1945" w:type="dxa"/>
          </w:tcPr>
          <w:p w14:paraId="2EA1DB56" w14:textId="77777777" w:rsidR="00CB0432" w:rsidRPr="00EC7144" w:rsidRDefault="00CB0432" w:rsidP="004F09A2">
            <w:pPr>
              <w:jc w:val="right"/>
            </w:pPr>
            <w:r w:rsidRPr="00EC7144">
              <w:t>Individual consideration</w:t>
            </w:r>
          </w:p>
        </w:tc>
      </w:tr>
    </w:tbl>
    <w:p w14:paraId="46DF6BEE" w14:textId="11BB34D2" w:rsidR="00CB0432" w:rsidRPr="00EC7144" w:rsidRDefault="00CB0432" w:rsidP="00CB0432">
      <w:pPr>
        <w:tabs>
          <w:tab w:val="left" w:pos="3892"/>
        </w:tabs>
        <w:jc w:val="left"/>
      </w:pPr>
    </w:p>
    <w:p w14:paraId="043C5E22" w14:textId="77777777" w:rsidR="00CB0432" w:rsidRPr="00EC7144" w:rsidRDefault="00CB0432" w:rsidP="00CB0432"/>
    <w:p w14:paraId="1AF3FB92" w14:textId="77777777" w:rsidR="00CB0432" w:rsidRPr="00EC7144" w:rsidRDefault="00CB0432" w:rsidP="00CB0432"/>
    <w:p w14:paraId="1D06D2E1" w14:textId="77777777" w:rsidR="00CB0432" w:rsidRPr="00EC7144" w:rsidRDefault="00CB0432" w:rsidP="00CB0432"/>
    <w:p w14:paraId="29D4B61D" w14:textId="77777777" w:rsidR="00CB0432" w:rsidRPr="00EC7144" w:rsidRDefault="00CB0432" w:rsidP="00CB0432">
      <w:pPr>
        <w:pStyle w:val="StyleHeader4Para4Left0Firstline0"/>
        <w:widowControl/>
        <w:numPr>
          <w:ilvl w:val="0"/>
          <w:numId w:val="0"/>
        </w:numPr>
        <w:tabs>
          <w:tab w:val="clear" w:pos="2880"/>
          <w:tab w:val="clear" w:pos="5760"/>
        </w:tabs>
        <w:jc w:val="left"/>
        <w:rPr>
          <w:b/>
          <w:sz w:val="22"/>
        </w:rPr>
      </w:pPr>
      <w:r w:rsidRPr="00EC7144">
        <w:rPr>
          <w:b/>
          <w:sz w:val="22"/>
        </w:rPr>
        <w:br w:type="page"/>
      </w:r>
    </w:p>
    <w:p w14:paraId="29F666BF" w14:textId="77777777" w:rsidR="00CB0432" w:rsidRPr="00EC7144" w:rsidRDefault="00CB0432" w:rsidP="00CB0432">
      <w:pPr>
        <w:spacing w:before="120" w:after="120"/>
        <w:jc w:val="center"/>
        <w:rPr>
          <w:b/>
        </w:rPr>
      </w:pPr>
      <w:r w:rsidRPr="00EC7144">
        <w:rPr>
          <w:b/>
        </w:rPr>
        <w:lastRenderedPageBreak/>
        <w:t>PROJECT EVALUATION SHEET – MULTI-YEAR PROJECTS</w:t>
      </w:r>
    </w:p>
    <w:p w14:paraId="6CD0801B" w14:textId="16EA9F45" w:rsidR="00CB0432" w:rsidRPr="00EC7144" w:rsidRDefault="007128C0" w:rsidP="00CB0432">
      <w:pPr>
        <w:spacing w:after="200"/>
        <w:jc w:val="center"/>
        <w:rPr>
          <w:b/>
        </w:rPr>
      </w:pPr>
      <w:r w:rsidRPr="00EC7144">
        <w:rPr>
          <w:b/>
        </w:rPr>
        <w:t>Zambia</w:t>
      </w:r>
    </w:p>
    <w:tbl>
      <w:tblPr>
        <w:tblStyle w:val="TableGrid"/>
        <w:tblW w:w="5360" w:type="pct"/>
        <w:jc w:val="center"/>
        <w:tblLayout w:type="fixed"/>
        <w:tblLook w:val="04A0" w:firstRow="1" w:lastRow="0" w:firstColumn="1" w:lastColumn="0" w:noHBand="0" w:noVBand="1"/>
      </w:tblPr>
      <w:tblGrid>
        <w:gridCol w:w="5011"/>
        <w:gridCol w:w="5012"/>
      </w:tblGrid>
      <w:tr w:rsidR="00CB0432" w:rsidRPr="00EC7144" w14:paraId="53644C57" w14:textId="77777777" w:rsidTr="004F09A2">
        <w:trPr>
          <w:jc w:val="center"/>
        </w:trPr>
        <w:tc>
          <w:tcPr>
            <w:tcW w:w="2500" w:type="pct"/>
          </w:tcPr>
          <w:p w14:paraId="15CF7A08" w14:textId="77777777" w:rsidR="00CB0432" w:rsidRPr="00EC7144" w:rsidRDefault="00CB0432" w:rsidP="004F09A2">
            <w:pPr>
              <w:spacing w:before="20" w:after="20"/>
              <w:jc w:val="center"/>
              <w:rPr>
                <w:b/>
                <w:sz w:val="20"/>
              </w:rPr>
            </w:pPr>
            <w:r w:rsidRPr="00EC7144">
              <w:rPr>
                <w:b/>
                <w:sz w:val="20"/>
              </w:rPr>
              <w:t>PROJECT TITLE</w:t>
            </w:r>
          </w:p>
        </w:tc>
        <w:tc>
          <w:tcPr>
            <w:tcW w:w="2500" w:type="pct"/>
          </w:tcPr>
          <w:p w14:paraId="53893FE0" w14:textId="77777777" w:rsidR="00CB0432" w:rsidRPr="00EC7144" w:rsidRDefault="00CB0432" w:rsidP="004F09A2">
            <w:pPr>
              <w:spacing w:before="20" w:after="20"/>
              <w:jc w:val="center"/>
              <w:rPr>
                <w:b/>
                <w:sz w:val="20"/>
              </w:rPr>
            </w:pPr>
            <w:r w:rsidRPr="00EC7144">
              <w:rPr>
                <w:b/>
                <w:sz w:val="20"/>
              </w:rPr>
              <w:t>AGENCY</w:t>
            </w:r>
          </w:p>
        </w:tc>
      </w:tr>
      <w:tr w:rsidR="00CB0432" w:rsidRPr="00EC7144" w14:paraId="0D1EE59C" w14:textId="77777777" w:rsidTr="004F09A2">
        <w:trPr>
          <w:jc w:val="center"/>
        </w:trPr>
        <w:tc>
          <w:tcPr>
            <w:tcW w:w="2500" w:type="pct"/>
            <w:vAlign w:val="center"/>
          </w:tcPr>
          <w:p w14:paraId="49D188E3" w14:textId="77777777" w:rsidR="00CB0432" w:rsidRPr="00EC7144" w:rsidRDefault="00CB0432" w:rsidP="004F09A2">
            <w:pPr>
              <w:spacing w:before="20" w:after="20"/>
              <w:jc w:val="center"/>
              <w:rPr>
                <w:color w:val="000000" w:themeColor="text1"/>
                <w:sz w:val="20"/>
              </w:rPr>
            </w:pPr>
            <w:r w:rsidRPr="00EC7144">
              <w:rPr>
                <w:color w:val="000000" w:themeColor="text1"/>
                <w:sz w:val="20"/>
              </w:rPr>
              <w:t>Kigali HFC implementation plan (stage I)</w:t>
            </w:r>
          </w:p>
        </w:tc>
        <w:tc>
          <w:tcPr>
            <w:tcW w:w="2500" w:type="pct"/>
            <w:vAlign w:val="center"/>
          </w:tcPr>
          <w:p w14:paraId="067D39CB" w14:textId="252D1B22" w:rsidR="00CB0432" w:rsidRPr="00EC7144" w:rsidRDefault="007128C0" w:rsidP="004F09A2">
            <w:pPr>
              <w:spacing w:before="20" w:after="20"/>
              <w:jc w:val="center"/>
              <w:rPr>
                <w:color w:val="000000" w:themeColor="text1"/>
                <w:sz w:val="20"/>
              </w:rPr>
            </w:pPr>
            <w:r w:rsidRPr="00EC7144">
              <w:rPr>
                <w:color w:val="000000" w:themeColor="text1"/>
                <w:sz w:val="20"/>
              </w:rPr>
              <w:t>UNEP</w:t>
            </w:r>
            <w:r w:rsidR="00CB0432" w:rsidRPr="00EC7144">
              <w:rPr>
                <w:color w:val="000000" w:themeColor="text1"/>
                <w:sz w:val="20"/>
              </w:rPr>
              <w:t xml:space="preserve"> (lead), </w:t>
            </w:r>
            <w:r w:rsidRPr="00EC7144">
              <w:rPr>
                <w:color w:val="000000" w:themeColor="text1"/>
                <w:sz w:val="20"/>
              </w:rPr>
              <w:t>UNIDO</w:t>
            </w:r>
          </w:p>
        </w:tc>
      </w:tr>
    </w:tbl>
    <w:p w14:paraId="755B425F" w14:textId="77777777" w:rsidR="00CB0432" w:rsidRPr="00EC7144"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398"/>
        <w:gridCol w:w="2267"/>
        <w:gridCol w:w="2057"/>
        <w:gridCol w:w="2301"/>
      </w:tblGrid>
      <w:tr w:rsidR="00CB0432" w:rsidRPr="00EC7144" w14:paraId="3BFB85D9" w14:textId="77777777" w:rsidTr="00337EAE">
        <w:trPr>
          <w:jc w:val="center"/>
        </w:trPr>
        <w:tc>
          <w:tcPr>
            <w:tcW w:w="1695" w:type="pct"/>
          </w:tcPr>
          <w:p w14:paraId="490E3943" w14:textId="77777777" w:rsidR="00CB0432" w:rsidRPr="00EC7144" w:rsidRDefault="00CB0432" w:rsidP="00337EAE">
            <w:pPr>
              <w:spacing w:before="20" w:after="20"/>
              <w:rPr>
                <w:b/>
                <w:sz w:val="20"/>
              </w:rPr>
            </w:pPr>
            <w:r w:rsidRPr="00EC7144">
              <w:rPr>
                <w:b/>
                <w:sz w:val="20"/>
              </w:rPr>
              <w:t>ARTICLE 7 DATA (Annex F)</w:t>
            </w:r>
          </w:p>
        </w:tc>
        <w:tc>
          <w:tcPr>
            <w:tcW w:w="1131" w:type="pct"/>
          </w:tcPr>
          <w:p w14:paraId="41B797D5" w14:textId="2913C1D4" w:rsidR="00CB0432" w:rsidRPr="00EC7144" w:rsidRDefault="00CB0432" w:rsidP="00337EAE">
            <w:pPr>
              <w:spacing w:before="20" w:after="20"/>
              <w:ind w:right="-247"/>
              <w:jc w:val="left"/>
              <w:rPr>
                <w:sz w:val="20"/>
              </w:rPr>
            </w:pPr>
            <w:r w:rsidRPr="00EC7144">
              <w:rPr>
                <w:b/>
                <w:bCs/>
                <w:sz w:val="20"/>
              </w:rPr>
              <w:t>Year:</w:t>
            </w:r>
            <w:r w:rsidRPr="00EC7144">
              <w:rPr>
                <w:color w:val="000000" w:themeColor="text1"/>
                <w:sz w:val="20"/>
              </w:rPr>
              <w:t xml:space="preserve"> </w:t>
            </w:r>
            <w:r w:rsidRPr="00EC7144">
              <w:rPr>
                <w:b/>
                <w:bCs/>
                <w:color w:val="000000" w:themeColor="text1"/>
                <w:sz w:val="20"/>
              </w:rPr>
              <w:t>2025</w:t>
            </w:r>
          </w:p>
        </w:tc>
        <w:tc>
          <w:tcPr>
            <w:tcW w:w="1026" w:type="pct"/>
          </w:tcPr>
          <w:p w14:paraId="3B488DB6" w14:textId="7464E75B" w:rsidR="00CB0432" w:rsidRPr="00EC7144" w:rsidRDefault="0012729D" w:rsidP="00337EAE">
            <w:pPr>
              <w:spacing w:before="20" w:after="20"/>
              <w:ind w:left="-109"/>
              <w:jc w:val="right"/>
              <w:rPr>
                <w:sz w:val="20"/>
              </w:rPr>
            </w:pPr>
            <w:r w:rsidRPr="00EC7144">
              <w:rPr>
                <w:color w:val="000000" w:themeColor="text1"/>
                <w:sz w:val="20"/>
              </w:rPr>
              <w:t>280.26</w:t>
            </w:r>
            <w:r w:rsidR="00CB0432" w:rsidRPr="00EC7144">
              <w:rPr>
                <w:color w:val="000000" w:themeColor="text1"/>
                <w:sz w:val="20"/>
              </w:rPr>
              <w:t xml:space="preserve"> </w:t>
            </w:r>
            <w:r w:rsidR="00CB0432" w:rsidRPr="00EC7144">
              <w:rPr>
                <w:sz w:val="20"/>
              </w:rPr>
              <w:t>mt</w:t>
            </w:r>
          </w:p>
        </w:tc>
        <w:tc>
          <w:tcPr>
            <w:tcW w:w="1148" w:type="pct"/>
          </w:tcPr>
          <w:p w14:paraId="697155F5" w14:textId="2B7EBC4D" w:rsidR="00CB0432" w:rsidRPr="00EC7144" w:rsidRDefault="00A723ED" w:rsidP="00337EAE">
            <w:pPr>
              <w:spacing w:before="20" w:after="20"/>
              <w:ind w:left="38" w:right="33"/>
              <w:jc w:val="right"/>
              <w:rPr>
                <w:sz w:val="20"/>
              </w:rPr>
            </w:pPr>
            <w:r w:rsidRPr="00EC7144">
              <w:rPr>
                <w:color w:val="000000" w:themeColor="text1"/>
                <w:sz w:val="20"/>
              </w:rPr>
              <w:t xml:space="preserve">630,785 </w:t>
            </w:r>
            <w:r w:rsidR="00CB0432" w:rsidRPr="00EC7144">
              <w:rPr>
                <w:sz w:val="20"/>
              </w:rPr>
              <w:t>CO</w:t>
            </w:r>
            <w:r w:rsidR="00CB0432" w:rsidRPr="00EC7144">
              <w:rPr>
                <w:sz w:val="20"/>
                <w:vertAlign w:val="subscript"/>
              </w:rPr>
              <w:t>2</w:t>
            </w:r>
            <w:r w:rsidR="00CB0432" w:rsidRPr="00EC7144">
              <w:rPr>
                <w:sz w:val="20"/>
              </w:rPr>
              <w:t>-eq tonnes</w:t>
            </w:r>
          </w:p>
        </w:tc>
      </w:tr>
    </w:tbl>
    <w:p w14:paraId="3B4ABA9C" w14:textId="77777777" w:rsidR="00CB0432" w:rsidRPr="00EC7144" w:rsidRDefault="00CB0432" w:rsidP="00337EAE">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CB0432" w:rsidRPr="00EC7144" w14:paraId="4836C1FE" w14:textId="77777777" w:rsidTr="004F09A2">
        <w:trPr>
          <w:jc w:val="center"/>
        </w:trPr>
        <w:tc>
          <w:tcPr>
            <w:tcW w:w="4241" w:type="pct"/>
            <w:gridSpan w:val="8"/>
            <w:tcBorders>
              <w:right w:val="single" w:sz="4" w:space="0" w:color="auto"/>
            </w:tcBorders>
          </w:tcPr>
          <w:p w14:paraId="3CE5D846" w14:textId="77777777" w:rsidR="00CB0432" w:rsidRPr="00EC7144" w:rsidRDefault="00CB0432" w:rsidP="00337EAE">
            <w:pPr>
              <w:spacing w:before="20" w:after="20"/>
              <w:ind w:right="33"/>
              <w:jc w:val="left"/>
              <w:rPr>
                <w:b/>
                <w:sz w:val="20"/>
              </w:rPr>
            </w:pPr>
            <w:r w:rsidRPr="00EC7144">
              <w:rPr>
                <w:b/>
                <w:sz w:val="20"/>
              </w:rPr>
              <w:t>COUNTRY PROGRAMME SECTORAL DATA (CO</w:t>
            </w:r>
            <w:r w:rsidRPr="00EC7144">
              <w:rPr>
                <w:b/>
                <w:sz w:val="20"/>
                <w:vertAlign w:val="subscript"/>
              </w:rPr>
              <w:t>2</w:t>
            </w:r>
            <w:r w:rsidRPr="00EC7144">
              <w:rPr>
                <w:b/>
                <w:sz w:val="20"/>
              </w:rPr>
              <w:t>-eq tonnes) AND ACTIVITIES</w:t>
            </w:r>
          </w:p>
        </w:tc>
        <w:tc>
          <w:tcPr>
            <w:tcW w:w="425" w:type="pct"/>
            <w:tcBorders>
              <w:top w:val="single" w:sz="4" w:space="0" w:color="auto"/>
              <w:left w:val="single" w:sz="4" w:space="0" w:color="auto"/>
              <w:bottom w:val="single" w:sz="4" w:space="0" w:color="auto"/>
              <w:right w:val="nil"/>
            </w:tcBorders>
            <w:vAlign w:val="center"/>
          </w:tcPr>
          <w:p w14:paraId="58A6DAF5" w14:textId="77777777" w:rsidR="00CB0432" w:rsidRPr="00EC7144" w:rsidRDefault="00CB0432" w:rsidP="00337EAE">
            <w:pPr>
              <w:spacing w:before="20" w:after="20"/>
              <w:ind w:right="33"/>
              <w:jc w:val="left"/>
              <w:rPr>
                <w:bCs/>
                <w:sz w:val="20"/>
              </w:rPr>
            </w:pPr>
            <w:r w:rsidRPr="00EC7144">
              <w:rPr>
                <w:b/>
                <w:sz w:val="20"/>
              </w:rPr>
              <w:t>Year:</w:t>
            </w:r>
          </w:p>
        </w:tc>
        <w:tc>
          <w:tcPr>
            <w:tcW w:w="334" w:type="pct"/>
            <w:tcBorders>
              <w:top w:val="single" w:sz="4" w:space="0" w:color="auto"/>
              <w:left w:val="nil"/>
              <w:bottom w:val="single" w:sz="4" w:space="0" w:color="auto"/>
              <w:right w:val="single" w:sz="4" w:space="0" w:color="auto"/>
            </w:tcBorders>
            <w:vAlign w:val="center"/>
          </w:tcPr>
          <w:p w14:paraId="142AC791" w14:textId="77777777" w:rsidR="00CB0432" w:rsidRPr="00EC7144" w:rsidRDefault="00CB0432" w:rsidP="00337EAE">
            <w:pPr>
              <w:spacing w:before="20" w:after="20"/>
              <w:ind w:right="33"/>
              <w:jc w:val="right"/>
              <w:rPr>
                <w:b/>
                <w:sz w:val="20"/>
              </w:rPr>
            </w:pPr>
            <w:r w:rsidRPr="00EC7144">
              <w:rPr>
                <w:b/>
                <w:sz w:val="20"/>
              </w:rPr>
              <w:t>2025</w:t>
            </w:r>
          </w:p>
        </w:tc>
      </w:tr>
      <w:tr w:rsidR="00CB0432" w:rsidRPr="00EC7144" w14:paraId="2613AD27" w14:textId="77777777" w:rsidTr="00EF5D2E">
        <w:trPr>
          <w:jc w:val="center"/>
        </w:trPr>
        <w:tc>
          <w:tcPr>
            <w:tcW w:w="915" w:type="pct"/>
            <w:vMerge w:val="restart"/>
            <w:tcMar>
              <w:left w:w="85" w:type="dxa"/>
              <w:right w:w="85" w:type="dxa"/>
            </w:tcMar>
            <w:vAlign w:val="center"/>
          </w:tcPr>
          <w:p w14:paraId="77BD0F94" w14:textId="77777777" w:rsidR="00CB0432" w:rsidRPr="00EC7144" w:rsidRDefault="00CB0432" w:rsidP="00337EAE">
            <w:pPr>
              <w:spacing w:before="20" w:after="20"/>
              <w:jc w:val="center"/>
              <w:rPr>
                <w:sz w:val="20"/>
              </w:rPr>
            </w:pPr>
          </w:p>
        </w:tc>
        <w:tc>
          <w:tcPr>
            <w:tcW w:w="425" w:type="pct"/>
            <w:vMerge w:val="restart"/>
            <w:tcMar>
              <w:left w:w="85" w:type="dxa"/>
              <w:right w:w="85" w:type="dxa"/>
            </w:tcMar>
            <w:vAlign w:val="center"/>
          </w:tcPr>
          <w:p w14:paraId="2B0B8698" w14:textId="77777777" w:rsidR="00CB0432" w:rsidRPr="00EC7144" w:rsidRDefault="00CB0432" w:rsidP="00337EAE">
            <w:pPr>
              <w:spacing w:before="20" w:after="20"/>
              <w:jc w:val="center"/>
              <w:rPr>
                <w:sz w:val="20"/>
              </w:rPr>
            </w:pPr>
            <w:r w:rsidRPr="00EC7144">
              <w:rPr>
                <w:sz w:val="20"/>
              </w:rPr>
              <w:t>Aerosol</w:t>
            </w:r>
          </w:p>
        </w:tc>
        <w:tc>
          <w:tcPr>
            <w:tcW w:w="353" w:type="pct"/>
            <w:vMerge w:val="restart"/>
            <w:tcMar>
              <w:left w:w="85" w:type="dxa"/>
              <w:right w:w="85" w:type="dxa"/>
            </w:tcMar>
            <w:vAlign w:val="center"/>
          </w:tcPr>
          <w:p w14:paraId="7437495C" w14:textId="77777777" w:rsidR="00CB0432" w:rsidRPr="00EC7144" w:rsidRDefault="00CB0432" w:rsidP="00337EAE">
            <w:pPr>
              <w:spacing w:before="20" w:after="20"/>
              <w:jc w:val="center"/>
              <w:rPr>
                <w:sz w:val="20"/>
              </w:rPr>
            </w:pPr>
            <w:r w:rsidRPr="00EC7144">
              <w:rPr>
                <w:sz w:val="20"/>
              </w:rPr>
              <w:t>Foam</w:t>
            </w:r>
          </w:p>
        </w:tc>
        <w:tc>
          <w:tcPr>
            <w:tcW w:w="425" w:type="pct"/>
            <w:vMerge w:val="restart"/>
            <w:tcMar>
              <w:left w:w="85" w:type="dxa"/>
              <w:right w:w="85" w:type="dxa"/>
            </w:tcMar>
            <w:vAlign w:val="center"/>
          </w:tcPr>
          <w:p w14:paraId="08064DF4" w14:textId="77777777" w:rsidR="00CB0432" w:rsidRPr="00EC7144" w:rsidRDefault="00CB0432" w:rsidP="00337EAE">
            <w:pPr>
              <w:spacing w:before="20" w:after="20"/>
              <w:jc w:val="center"/>
              <w:rPr>
                <w:sz w:val="20"/>
              </w:rPr>
            </w:pPr>
            <w:r w:rsidRPr="00EC7144">
              <w:rPr>
                <w:sz w:val="20"/>
              </w:rPr>
              <w:t>Fire-fighting</w:t>
            </w:r>
          </w:p>
        </w:tc>
        <w:tc>
          <w:tcPr>
            <w:tcW w:w="2122" w:type="pct"/>
            <w:gridSpan w:val="4"/>
            <w:tcMar>
              <w:left w:w="85" w:type="dxa"/>
              <w:right w:w="85" w:type="dxa"/>
            </w:tcMar>
            <w:vAlign w:val="center"/>
          </w:tcPr>
          <w:p w14:paraId="74E9431C" w14:textId="77777777" w:rsidR="00CB0432" w:rsidRPr="00EC7144" w:rsidRDefault="00CB0432" w:rsidP="00337EAE">
            <w:pPr>
              <w:spacing w:before="20" w:after="20"/>
              <w:jc w:val="center"/>
              <w:rPr>
                <w:sz w:val="20"/>
              </w:rPr>
            </w:pPr>
            <w:r w:rsidRPr="00EC7144">
              <w:rPr>
                <w:sz w:val="20"/>
              </w:rPr>
              <w:t>Air-conditioning (AC) and refrigeration</w:t>
            </w:r>
          </w:p>
        </w:tc>
        <w:tc>
          <w:tcPr>
            <w:tcW w:w="425" w:type="pct"/>
            <w:vMerge w:val="restart"/>
            <w:tcBorders>
              <w:top w:val="single" w:sz="4" w:space="0" w:color="auto"/>
            </w:tcBorders>
            <w:tcMar>
              <w:left w:w="85" w:type="dxa"/>
              <w:right w:w="85" w:type="dxa"/>
            </w:tcMar>
            <w:vAlign w:val="center"/>
          </w:tcPr>
          <w:p w14:paraId="33C06F3A" w14:textId="77777777" w:rsidR="00CB0432" w:rsidRPr="00EC7144" w:rsidRDefault="00CB0432" w:rsidP="00337EAE">
            <w:pPr>
              <w:spacing w:before="20" w:after="20"/>
              <w:ind w:left="-26"/>
              <w:jc w:val="center"/>
              <w:rPr>
                <w:sz w:val="20"/>
              </w:rPr>
            </w:pPr>
            <w:r w:rsidRPr="00EC7144">
              <w:rPr>
                <w:sz w:val="20"/>
              </w:rPr>
              <w:t>Solvent</w:t>
            </w:r>
          </w:p>
        </w:tc>
        <w:tc>
          <w:tcPr>
            <w:tcW w:w="334" w:type="pct"/>
            <w:vMerge w:val="restart"/>
            <w:tcBorders>
              <w:top w:val="single" w:sz="4" w:space="0" w:color="auto"/>
            </w:tcBorders>
            <w:tcMar>
              <w:left w:w="85" w:type="dxa"/>
              <w:right w:w="85" w:type="dxa"/>
            </w:tcMar>
            <w:vAlign w:val="center"/>
          </w:tcPr>
          <w:p w14:paraId="7877C6D4" w14:textId="77777777" w:rsidR="00CB0432" w:rsidRPr="00EC7144" w:rsidRDefault="00CB0432" w:rsidP="00337EAE">
            <w:pPr>
              <w:spacing w:before="20" w:after="20"/>
              <w:jc w:val="center"/>
              <w:rPr>
                <w:sz w:val="20"/>
              </w:rPr>
            </w:pPr>
            <w:r w:rsidRPr="00EC7144">
              <w:rPr>
                <w:sz w:val="20"/>
              </w:rPr>
              <w:t>Other</w:t>
            </w:r>
          </w:p>
        </w:tc>
      </w:tr>
      <w:tr w:rsidR="00CB0432" w:rsidRPr="00EC7144" w14:paraId="65BC301B" w14:textId="77777777" w:rsidTr="00EF5D2E">
        <w:trPr>
          <w:jc w:val="center"/>
        </w:trPr>
        <w:tc>
          <w:tcPr>
            <w:tcW w:w="915" w:type="pct"/>
            <w:vMerge/>
            <w:tcMar>
              <w:left w:w="85" w:type="dxa"/>
              <w:right w:w="85" w:type="dxa"/>
            </w:tcMar>
            <w:vAlign w:val="center"/>
          </w:tcPr>
          <w:p w14:paraId="5BE667A4" w14:textId="77777777" w:rsidR="00CB0432" w:rsidRPr="00EC7144" w:rsidRDefault="00CB0432" w:rsidP="00337EAE">
            <w:pPr>
              <w:spacing w:before="20" w:after="20"/>
              <w:jc w:val="center"/>
              <w:rPr>
                <w:sz w:val="20"/>
              </w:rPr>
            </w:pPr>
          </w:p>
        </w:tc>
        <w:tc>
          <w:tcPr>
            <w:tcW w:w="425" w:type="pct"/>
            <w:vMerge/>
            <w:tcMar>
              <w:left w:w="85" w:type="dxa"/>
              <w:right w:w="85" w:type="dxa"/>
            </w:tcMar>
            <w:vAlign w:val="center"/>
          </w:tcPr>
          <w:p w14:paraId="3122DA71" w14:textId="77777777" w:rsidR="00CB0432" w:rsidRPr="00EC7144" w:rsidRDefault="00CB0432" w:rsidP="00337EAE">
            <w:pPr>
              <w:spacing w:before="20" w:after="20"/>
              <w:jc w:val="center"/>
              <w:rPr>
                <w:sz w:val="20"/>
              </w:rPr>
            </w:pPr>
          </w:p>
        </w:tc>
        <w:tc>
          <w:tcPr>
            <w:tcW w:w="353" w:type="pct"/>
            <w:vMerge/>
            <w:tcMar>
              <w:left w:w="85" w:type="dxa"/>
              <w:right w:w="85" w:type="dxa"/>
            </w:tcMar>
            <w:vAlign w:val="center"/>
          </w:tcPr>
          <w:p w14:paraId="2122EF0E" w14:textId="77777777" w:rsidR="00CB0432" w:rsidRPr="00EC7144" w:rsidRDefault="00CB0432" w:rsidP="00337EAE">
            <w:pPr>
              <w:spacing w:before="20" w:after="20"/>
              <w:jc w:val="center"/>
              <w:rPr>
                <w:sz w:val="20"/>
              </w:rPr>
            </w:pPr>
          </w:p>
        </w:tc>
        <w:tc>
          <w:tcPr>
            <w:tcW w:w="425" w:type="pct"/>
            <w:vMerge/>
            <w:tcMar>
              <w:left w:w="85" w:type="dxa"/>
              <w:right w:w="85" w:type="dxa"/>
            </w:tcMar>
            <w:vAlign w:val="center"/>
          </w:tcPr>
          <w:p w14:paraId="5439A2EF" w14:textId="77777777" w:rsidR="00CB0432" w:rsidRPr="00EC7144" w:rsidRDefault="00CB0432" w:rsidP="00337EAE">
            <w:pPr>
              <w:spacing w:before="20" w:after="20"/>
              <w:jc w:val="center"/>
              <w:rPr>
                <w:sz w:val="20"/>
              </w:rPr>
            </w:pPr>
          </w:p>
        </w:tc>
        <w:tc>
          <w:tcPr>
            <w:tcW w:w="1519" w:type="pct"/>
            <w:gridSpan w:val="3"/>
            <w:tcMar>
              <w:left w:w="85" w:type="dxa"/>
              <w:right w:w="85" w:type="dxa"/>
            </w:tcMar>
            <w:vAlign w:val="center"/>
          </w:tcPr>
          <w:p w14:paraId="422C832A" w14:textId="77777777" w:rsidR="00CB0432" w:rsidRPr="00EC7144" w:rsidRDefault="00CB0432" w:rsidP="00337EAE">
            <w:pPr>
              <w:spacing w:before="20" w:after="20"/>
              <w:jc w:val="center"/>
              <w:rPr>
                <w:sz w:val="20"/>
              </w:rPr>
            </w:pPr>
            <w:r w:rsidRPr="00EC7144">
              <w:rPr>
                <w:sz w:val="20"/>
              </w:rPr>
              <w:t>Manufacturing</w:t>
            </w:r>
          </w:p>
        </w:tc>
        <w:tc>
          <w:tcPr>
            <w:tcW w:w="603" w:type="pct"/>
            <w:vMerge w:val="restart"/>
            <w:tcMar>
              <w:left w:w="85" w:type="dxa"/>
              <w:right w:w="85" w:type="dxa"/>
            </w:tcMar>
            <w:vAlign w:val="center"/>
          </w:tcPr>
          <w:p w14:paraId="40B0C204" w14:textId="77777777" w:rsidR="00CB0432" w:rsidRPr="00EC7144" w:rsidRDefault="00CB0432" w:rsidP="00337EAE">
            <w:pPr>
              <w:spacing w:before="20" w:after="20"/>
              <w:jc w:val="center"/>
              <w:rPr>
                <w:sz w:val="20"/>
              </w:rPr>
            </w:pPr>
            <w:r w:rsidRPr="00EC7144">
              <w:rPr>
                <w:sz w:val="20"/>
              </w:rPr>
              <w:t>Servicing</w:t>
            </w:r>
          </w:p>
        </w:tc>
        <w:tc>
          <w:tcPr>
            <w:tcW w:w="425" w:type="pct"/>
            <w:vMerge/>
            <w:tcMar>
              <w:left w:w="85" w:type="dxa"/>
              <w:right w:w="85" w:type="dxa"/>
            </w:tcMar>
            <w:vAlign w:val="center"/>
          </w:tcPr>
          <w:p w14:paraId="580FF289" w14:textId="77777777" w:rsidR="00CB0432" w:rsidRPr="00EC7144" w:rsidRDefault="00CB0432" w:rsidP="00337EAE">
            <w:pPr>
              <w:spacing w:before="20" w:after="20"/>
              <w:jc w:val="center"/>
              <w:rPr>
                <w:sz w:val="20"/>
              </w:rPr>
            </w:pPr>
          </w:p>
        </w:tc>
        <w:tc>
          <w:tcPr>
            <w:tcW w:w="334" w:type="pct"/>
            <w:vMerge/>
            <w:tcMar>
              <w:left w:w="85" w:type="dxa"/>
              <w:right w:w="85" w:type="dxa"/>
            </w:tcMar>
            <w:vAlign w:val="center"/>
          </w:tcPr>
          <w:p w14:paraId="76D85EDD" w14:textId="77777777" w:rsidR="00CB0432" w:rsidRPr="00EC7144" w:rsidRDefault="00CB0432" w:rsidP="00337EAE">
            <w:pPr>
              <w:spacing w:before="20" w:after="20"/>
              <w:jc w:val="center"/>
              <w:rPr>
                <w:sz w:val="20"/>
              </w:rPr>
            </w:pPr>
          </w:p>
        </w:tc>
      </w:tr>
      <w:tr w:rsidR="00CB0432" w:rsidRPr="00EC7144" w14:paraId="4A5131A1" w14:textId="77777777" w:rsidTr="00EF5D2E">
        <w:trPr>
          <w:jc w:val="center"/>
        </w:trPr>
        <w:tc>
          <w:tcPr>
            <w:tcW w:w="915" w:type="pct"/>
            <w:vMerge/>
            <w:tcMar>
              <w:left w:w="85" w:type="dxa"/>
              <w:right w:w="85" w:type="dxa"/>
            </w:tcMar>
            <w:vAlign w:val="center"/>
          </w:tcPr>
          <w:p w14:paraId="7F8E6454" w14:textId="77777777" w:rsidR="00CB0432" w:rsidRPr="00EC7144" w:rsidRDefault="00CB0432" w:rsidP="00337EAE">
            <w:pPr>
              <w:spacing w:before="20" w:after="20"/>
              <w:jc w:val="center"/>
              <w:rPr>
                <w:sz w:val="20"/>
              </w:rPr>
            </w:pPr>
          </w:p>
        </w:tc>
        <w:tc>
          <w:tcPr>
            <w:tcW w:w="425" w:type="pct"/>
            <w:vMerge/>
            <w:tcMar>
              <w:left w:w="85" w:type="dxa"/>
              <w:right w:w="85" w:type="dxa"/>
            </w:tcMar>
            <w:vAlign w:val="center"/>
          </w:tcPr>
          <w:p w14:paraId="14ABF9A2" w14:textId="77777777" w:rsidR="00CB0432" w:rsidRPr="00EC7144" w:rsidRDefault="00CB0432" w:rsidP="00337EAE">
            <w:pPr>
              <w:spacing w:before="20" w:after="20"/>
              <w:jc w:val="center"/>
              <w:rPr>
                <w:sz w:val="20"/>
              </w:rPr>
            </w:pPr>
          </w:p>
        </w:tc>
        <w:tc>
          <w:tcPr>
            <w:tcW w:w="353" w:type="pct"/>
            <w:vMerge/>
            <w:tcMar>
              <w:left w:w="85" w:type="dxa"/>
              <w:right w:w="85" w:type="dxa"/>
            </w:tcMar>
            <w:vAlign w:val="center"/>
          </w:tcPr>
          <w:p w14:paraId="24946CEE" w14:textId="77777777" w:rsidR="00CB0432" w:rsidRPr="00EC7144" w:rsidRDefault="00CB0432" w:rsidP="00337EAE">
            <w:pPr>
              <w:spacing w:before="20" w:after="20"/>
              <w:jc w:val="center"/>
              <w:rPr>
                <w:sz w:val="20"/>
              </w:rPr>
            </w:pPr>
          </w:p>
        </w:tc>
        <w:tc>
          <w:tcPr>
            <w:tcW w:w="425" w:type="pct"/>
            <w:vMerge/>
            <w:tcMar>
              <w:left w:w="85" w:type="dxa"/>
              <w:right w:w="85" w:type="dxa"/>
            </w:tcMar>
            <w:vAlign w:val="center"/>
          </w:tcPr>
          <w:p w14:paraId="6D23BF53" w14:textId="77777777" w:rsidR="00CB0432" w:rsidRPr="00EC7144" w:rsidRDefault="00CB0432" w:rsidP="00337EAE">
            <w:pPr>
              <w:spacing w:before="20" w:after="20"/>
              <w:jc w:val="center"/>
              <w:rPr>
                <w:sz w:val="20"/>
              </w:rPr>
            </w:pPr>
          </w:p>
        </w:tc>
        <w:tc>
          <w:tcPr>
            <w:tcW w:w="683" w:type="pct"/>
            <w:tcMar>
              <w:left w:w="85" w:type="dxa"/>
              <w:right w:w="85" w:type="dxa"/>
            </w:tcMar>
            <w:vAlign w:val="center"/>
          </w:tcPr>
          <w:p w14:paraId="0F6FBD54" w14:textId="77777777" w:rsidR="00CB0432" w:rsidRPr="00EC7144" w:rsidRDefault="00CB0432" w:rsidP="00337EAE">
            <w:pPr>
              <w:spacing w:before="20" w:after="20"/>
              <w:jc w:val="center"/>
              <w:rPr>
                <w:sz w:val="20"/>
              </w:rPr>
            </w:pPr>
            <w:r w:rsidRPr="00EC7144">
              <w:rPr>
                <w:sz w:val="20"/>
              </w:rPr>
              <w:t>Refrigeration</w:t>
            </w:r>
          </w:p>
        </w:tc>
        <w:tc>
          <w:tcPr>
            <w:tcW w:w="418" w:type="pct"/>
            <w:tcMar>
              <w:left w:w="85" w:type="dxa"/>
              <w:right w:w="85" w:type="dxa"/>
            </w:tcMar>
            <w:vAlign w:val="center"/>
          </w:tcPr>
          <w:p w14:paraId="4CBF01D4" w14:textId="77777777" w:rsidR="00CB0432" w:rsidRPr="00EC7144" w:rsidRDefault="00CB0432" w:rsidP="00337EAE">
            <w:pPr>
              <w:spacing w:before="20" w:after="20"/>
              <w:jc w:val="center"/>
              <w:rPr>
                <w:sz w:val="20"/>
              </w:rPr>
            </w:pPr>
            <w:r w:rsidRPr="00EC7144">
              <w:rPr>
                <w:sz w:val="20"/>
              </w:rPr>
              <w:t>AC</w:t>
            </w:r>
          </w:p>
        </w:tc>
        <w:tc>
          <w:tcPr>
            <w:tcW w:w="418" w:type="pct"/>
            <w:vAlign w:val="center"/>
          </w:tcPr>
          <w:p w14:paraId="56B5F256" w14:textId="77777777" w:rsidR="00CB0432" w:rsidRPr="00EC7144" w:rsidRDefault="00CB0432" w:rsidP="00337EAE">
            <w:pPr>
              <w:spacing w:before="20" w:after="20"/>
              <w:jc w:val="center"/>
              <w:rPr>
                <w:sz w:val="20"/>
              </w:rPr>
            </w:pPr>
            <w:r w:rsidRPr="00EC7144">
              <w:rPr>
                <w:sz w:val="20"/>
              </w:rPr>
              <w:t>Other</w:t>
            </w:r>
          </w:p>
        </w:tc>
        <w:tc>
          <w:tcPr>
            <w:tcW w:w="603" w:type="pct"/>
            <w:vMerge/>
            <w:tcMar>
              <w:left w:w="85" w:type="dxa"/>
              <w:right w:w="85" w:type="dxa"/>
            </w:tcMar>
            <w:vAlign w:val="center"/>
          </w:tcPr>
          <w:p w14:paraId="1D1EC2A8" w14:textId="77777777" w:rsidR="00CB0432" w:rsidRPr="00EC7144" w:rsidRDefault="00CB0432" w:rsidP="00337EAE">
            <w:pPr>
              <w:spacing w:before="20" w:after="20"/>
              <w:jc w:val="center"/>
              <w:rPr>
                <w:sz w:val="20"/>
              </w:rPr>
            </w:pPr>
          </w:p>
        </w:tc>
        <w:tc>
          <w:tcPr>
            <w:tcW w:w="425" w:type="pct"/>
            <w:vMerge/>
            <w:tcMar>
              <w:left w:w="85" w:type="dxa"/>
              <w:right w:w="85" w:type="dxa"/>
            </w:tcMar>
            <w:vAlign w:val="center"/>
          </w:tcPr>
          <w:p w14:paraId="401E72B6" w14:textId="77777777" w:rsidR="00CB0432" w:rsidRPr="00EC7144" w:rsidRDefault="00CB0432" w:rsidP="00337EAE">
            <w:pPr>
              <w:spacing w:before="20" w:after="20"/>
              <w:jc w:val="center"/>
              <w:rPr>
                <w:sz w:val="20"/>
              </w:rPr>
            </w:pPr>
          </w:p>
        </w:tc>
        <w:tc>
          <w:tcPr>
            <w:tcW w:w="334" w:type="pct"/>
            <w:vMerge/>
            <w:tcMar>
              <w:left w:w="85" w:type="dxa"/>
              <w:right w:w="85" w:type="dxa"/>
            </w:tcMar>
            <w:vAlign w:val="center"/>
          </w:tcPr>
          <w:p w14:paraId="6B237520" w14:textId="77777777" w:rsidR="00CB0432" w:rsidRPr="00EC7144" w:rsidRDefault="00CB0432" w:rsidP="00337EAE">
            <w:pPr>
              <w:spacing w:before="20" w:after="20"/>
              <w:jc w:val="center"/>
              <w:rPr>
                <w:sz w:val="20"/>
              </w:rPr>
            </w:pPr>
          </w:p>
        </w:tc>
      </w:tr>
      <w:tr w:rsidR="00CB0432" w:rsidRPr="00EC7144" w14:paraId="4AC37D2B" w14:textId="77777777" w:rsidTr="00337EAE">
        <w:trPr>
          <w:jc w:val="center"/>
        </w:trPr>
        <w:tc>
          <w:tcPr>
            <w:tcW w:w="915" w:type="pct"/>
          </w:tcPr>
          <w:p w14:paraId="27E9C1A2" w14:textId="77777777" w:rsidR="00CB0432" w:rsidRPr="00EC7144" w:rsidRDefault="00CB0432" w:rsidP="00337EAE">
            <w:pPr>
              <w:spacing w:before="20" w:after="20"/>
              <w:jc w:val="left"/>
              <w:rPr>
                <w:sz w:val="20"/>
              </w:rPr>
            </w:pPr>
            <w:r w:rsidRPr="00EC7144">
              <w:rPr>
                <w:sz w:val="20"/>
              </w:rPr>
              <w:t>HFCs</w:t>
            </w:r>
          </w:p>
        </w:tc>
        <w:tc>
          <w:tcPr>
            <w:tcW w:w="425" w:type="pct"/>
            <w:vAlign w:val="center"/>
          </w:tcPr>
          <w:p w14:paraId="4DB63D04" w14:textId="77777777" w:rsidR="00CB0432" w:rsidRPr="00EC7144" w:rsidRDefault="00CB0432" w:rsidP="00337EAE">
            <w:pPr>
              <w:spacing w:before="20" w:after="20"/>
              <w:ind w:left="-113"/>
              <w:jc w:val="right"/>
              <w:rPr>
                <w:sz w:val="20"/>
              </w:rPr>
            </w:pPr>
          </w:p>
        </w:tc>
        <w:tc>
          <w:tcPr>
            <w:tcW w:w="353" w:type="pct"/>
            <w:vAlign w:val="center"/>
          </w:tcPr>
          <w:p w14:paraId="634FA222" w14:textId="77777777" w:rsidR="00CB0432" w:rsidRPr="00EC7144" w:rsidRDefault="00CB0432" w:rsidP="00337EAE">
            <w:pPr>
              <w:spacing w:before="20" w:after="20"/>
              <w:ind w:left="-120"/>
              <w:jc w:val="right"/>
              <w:rPr>
                <w:sz w:val="20"/>
              </w:rPr>
            </w:pPr>
          </w:p>
        </w:tc>
        <w:tc>
          <w:tcPr>
            <w:tcW w:w="425" w:type="pct"/>
            <w:vAlign w:val="center"/>
          </w:tcPr>
          <w:p w14:paraId="010BF0D6" w14:textId="77777777" w:rsidR="00CB0432" w:rsidRPr="00EC7144" w:rsidRDefault="00CB0432" w:rsidP="00337EAE">
            <w:pPr>
              <w:spacing w:before="20" w:after="20"/>
              <w:ind w:left="-110"/>
              <w:jc w:val="right"/>
              <w:rPr>
                <w:sz w:val="20"/>
              </w:rPr>
            </w:pPr>
          </w:p>
        </w:tc>
        <w:tc>
          <w:tcPr>
            <w:tcW w:w="683" w:type="pct"/>
            <w:vAlign w:val="center"/>
          </w:tcPr>
          <w:p w14:paraId="4222E63C" w14:textId="77777777" w:rsidR="00CB0432" w:rsidRPr="00EC7144" w:rsidRDefault="00CB0432" w:rsidP="00337EAE">
            <w:pPr>
              <w:spacing w:before="20" w:after="20"/>
              <w:ind w:left="-108"/>
              <w:jc w:val="right"/>
              <w:rPr>
                <w:sz w:val="20"/>
              </w:rPr>
            </w:pPr>
          </w:p>
        </w:tc>
        <w:tc>
          <w:tcPr>
            <w:tcW w:w="418" w:type="pct"/>
            <w:vAlign w:val="center"/>
          </w:tcPr>
          <w:p w14:paraId="4FE750E2" w14:textId="77777777" w:rsidR="00CB0432" w:rsidRPr="00EC7144" w:rsidRDefault="00CB0432" w:rsidP="00337EAE">
            <w:pPr>
              <w:spacing w:before="20" w:after="20"/>
              <w:ind w:left="-106"/>
              <w:jc w:val="right"/>
              <w:rPr>
                <w:sz w:val="20"/>
              </w:rPr>
            </w:pPr>
          </w:p>
        </w:tc>
        <w:tc>
          <w:tcPr>
            <w:tcW w:w="418" w:type="pct"/>
            <w:vAlign w:val="center"/>
          </w:tcPr>
          <w:p w14:paraId="7816BF2C" w14:textId="77777777" w:rsidR="00CB0432" w:rsidRPr="00EC7144" w:rsidRDefault="00CB0432" w:rsidP="00337EAE">
            <w:pPr>
              <w:spacing w:before="20" w:after="20"/>
              <w:ind w:left="-106"/>
              <w:jc w:val="right"/>
              <w:rPr>
                <w:sz w:val="20"/>
              </w:rPr>
            </w:pPr>
          </w:p>
        </w:tc>
        <w:tc>
          <w:tcPr>
            <w:tcW w:w="603" w:type="pct"/>
            <w:vAlign w:val="center"/>
          </w:tcPr>
          <w:p w14:paraId="1BB0E95B" w14:textId="0D927700" w:rsidR="00CB0432" w:rsidRPr="00EC7144" w:rsidRDefault="0029311F" w:rsidP="00337EAE">
            <w:pPr>
              <w:spacing w:before="20" w:after="20"/>
              <w:ind w:left="-110"/>
              <w:jc w:val="right"/>
              <w:rPr>
                <w:sz w:val="20"/>
              </w:rPr>
            </w:pPr>
            <w:r w:rsidRPr="00EC7144">
              <w:rPr>
                <w:sz w:val="20"/>
              </w:rPr>
              <w:t>612,575</w:t>
            </w:r>
          </w:p>
        </w:tc>
        <w:tc>
          <w:tcPr>
            <w:tcW w:w="425" w:type="pct"/>
            <w:vAlign w:val="center"/>
          </w:tcPr>
          <w:p w14:paraId="6CF510F6" w14:textId="77777777" w:rsidR="00CB0432" w:rsidRPr="00EC7144" w:rsidRDefault="00CB0432" w:rsidP="00337EAE">
            <w:pPr>
              <w:spacing w:before="20" w:after="20"/>
              <w:ind w:left="-108"/>
              <w:jc w:val="right"/>
              <w:rPr>
                <w:sz w:val="20"/>
              </w:rPr>
            </w:pPr>
          </w:p>
        </w:tc>
        <w:tc>
          <w:tcPr>
            <w:tcW w:w="334" w:type="pct"/>
            <w:vAlign w:val="center"/>
          </w:tcPr>
          <w:p w14:paraId="1098A375" w14:textId="77777777" w:rsidR="00CB0432" w:rsidRPr="00EC7144" w:rsidRDefault="00CB0432" w:rsidP="00337EAE">
            <w:pPr>
              <w:spacing w:before="20" w:after="20"/>
              <w:ind w:left="-114" w:right="-10"/>
              <w:jc w:val="right"/>
              <w:rPr>
                <w:sz w:val="20"/>
              </w:rPr>
            </w:pPr>
          </w:p>
        </w:tc>
      </w:tr>
      <w:tr w:rsidR="00CB0432" w:rsidRPr="00EC7144" w14:paraId="126C6892" w14:textId="77777777" w:rsidTr="00EF5D2E">
        <w:trPr>
          <w:jc w:val="center"/>
        </w:trPr>
        <w:tc>
          <w:tcPr>
            <w:tcW w:w="915" w:type="pct"/>
          </w:tcPr>
          <w:p w14:paraId="443B07F2" w14:textId="77777777" w:rsidR="00CB0432" w:rsidRPr="00EC7144" w:rsidRDefault="00CB0432" w:rsidP="00337EAE">
            <w:pPr>
              <w:spacing w:before="20" w:after="20"/>
              <w:ind w:right="-108"/>
              <w:jc w:val="left"/>
              <w:rPr>
                <w:color w:val="000000" w:themeColor="text1"/>
                <w:sz w:val="20"/>
              </w:rPr>
            </w:pPr>
            <w:r w:rsidRPr="00EC7144">
              <w:rPr>
                <w:color w:val="000000" w:themeColor="text1"/>
                <w:sz w:val="20"/>
              </w:rPr>
              <w:t>Planned activities agreed (Y/N)</w:t>
            </w:r>
          </w:p>
        </w:tc>
        <w:tc>
          <w:tcPr>
            <w:tcW w:w="425" w:type="pct"/>
            <w:vAlign w:val="center"/>
          </w:tcPr>
          <w:p w14:paraId="27ACB126" w14:textId="77777777" w:rsidR="00CB0432" w:rsidRPr="00EC7144" w:rsidRDefault="00CB0432" w:rsidP="00337EAE">
            <w:pPr>
              <w:spacing w:before="20" w:after="20"/>
              <w:jc w:val="center"/>
              <w:rPr>
                <w:sz w:val="20"/>
              </w:rPr>
            </w:pPr>
          </w:p>
        </w:tc>
        <w:tc>
          <w:tcPr>
            <w:tcW w:w="353" w:type="pct"/>
            <w:vAlign w:val="center"/>
          </w:tcPr>
          <w:p w14:paraId="2714B74D" w14:textId="77777777" w:rsidR="00CB0432" w:rsidRPr="00EC7144" w:rsidRDefault="00CB0432" w:rsidP="00337EAE">
            <w:pPr>
              <w:spacing w:before="20" w:after="20"/>
              <w:jc w:val="center"/>
              <w:rPr>
                <w:sz w:val="20"/>
              </w:rPr>
            </w:pPr>
          </w:p>
        </w:tc>
        <w:tc>
          <w:tcPr>
            <w:tcW w:w="425" w:type="pct"/>
            <w:vAlign w:val="center"/>
          </w:tcPr>
          <w:p w14:paraId="60C8DD29" w14:textId="77777777" w:rsidR="00CB0432" w:rsidRPr="00EC7144" w:rsidRDefault="00CB0432" w:rsidP="00337EAE">
            <w:pPr>
              <w:spacing w:before="20" w:after="20"/>
              <w:jc w:val="center"/>
              <w:rPr>
                <w:sz w:val="20"/>
              </w:rPr>
            </w:pPr>
          </w:p>
        </w:tc>
        <w:tc>
          <w:tcPr>
            <w:tcW w:w="683" w:type="pct"/>
            <w:vAlign w:val="center"/>
          </w:tcPr>
          <w:p w14:paraId="14D96615" w14:textId="77777777" w:rsidR="00CB0432" w:rsidRPr="00EC7144" w:rsidRDefault="00CB0432" w:rsidP="00337EAE">
            <w:pPr>
              <w:spacing w:before="20" w:after="20"/>
              <w:jc w:val="center"/>
              <w:rPr>
                <w:sz w:val="20"/>
              </w:rPr>
            </w:pPr>
          </w:p>
        </w:tc>
        <w:tc>
          <w:tcPr>
            <w:tcW w:w="418" w:type="pct"/>
            <w:vAlign w:val="center"/>
          </w:tcPr>
          <w:p w14:paraId="732DF497" w14:textId="77777777" w:rsidR="00CB0432" w:rsidRPr="00EC7144" w:rsidRDefault="00CB0432" w:rsidP="00337EAE">
            <w:pPr>
              <w:spacing w:before="20" w:after="20"/>
              <w:jc w:val="center"/>
              <w:rPr>
                <w:sz w:val="20"/>
              </w:rPr>
            </w:pPr>
          </w:p>
        </w:tc>
        <w:tc>
          <w:tcPr>
            <w:tcW w:w="418" w:type="pct"/>
            <w:vAlign w:val="center"/>
          </w:tcPr>
          <w:p w14:paraId="450D3134" w14:textId="77777777" w:rsidR="00CB0432" w:rsidRPr="00EC7144" w:rsidRDefault="00CB0432" w:rsidP="00337EAE">
            <w:pPr>
              <w:spacing w:before="20" w:after="20"/>
              <w:jc w:val="center"/>
              <w:rPr>
                <w:sz w:val="20"/>
              </w:rPr>
            </w:pPr>
          </w:p>
        </w:tc>
        <w:tc>
          <w:tcPr>
            <w:tcW w:w="603" w:type="pct"/>
            <w:vAlign w:val="center"/>
          </w:tcPr>
          <w:p w14:paraId="2625648B" w14:textId="35FCB5E3" w:rsidR="00CB0432" w:rsidRPr="00EC7144" w:rsidRDefault="00872F72" w:rsidP="00337EAE">
            <w:pPr>
              <w:spacing w:before="20" w:after="20"/>
              <w:jc w:val="center"/>
              <w:rPr>
                <w:sz w:val="20"/>
              </w:rPr>
            </w:pPr>
            <w:r w:rsidRPr="00EC7144">
              <w:rPr>
                <w:sz w:val="20"/>
              </w:rPr>
              <w:t>Y</w:t>
            </w:r>
          </w:p>
        </w:tc>
        <w:tc>
          <w:tcPr>
            <w:tcW w:w="425" w:type="pct"/>
            <w:vAlign w:val="center"/>
          </w:tcPr>
          <w:p w14:paraId="038EFB5F" w14:textId="77777777" w:rsidR="00CB0432" w:rsidRPr="00EC7144" w:rsidRDefault="00CB0432" w:rsidP="00337EAE">
            <w:pPr>
              <w:spacing w:before="20" w:after="20"/>
              <w:jc w:val="center"/>
              <w:rPr>
                <w:sz w:val="20"/>
              </w:rPr>
            </w:pPr>
          </w:p>
        </w:tc>
        <w:tc>
          <w:tcPr>
            <w:tcW w:w="334" w:type="pct"/>
            <w:vAlign w:val="center"/>
          </w:tcPr>
          <w:p w14:paraId="1F4E1AF2" w14:textId="77777777" w:rsidR="00CB0432" w:rsidRPr="00EC7144" w:rsidRDefault="00CB0432" w:rsidP="00337EAE">
            <w:pPr>
              <w:spacing w:before="20" w:after="20"/>
              <w:jc w:val="center"/>
              <w:rPr>
                <w:sz w:val="20"/>
              </w:rPr>
            </w:pPr>
          </w:p>
        </w:tc>
      </w:tr>
    </w:tbl>
    <w:p w14:paraId="2F579398" w14:textId="77777777" w:rsidR="00CB0432" w:rsidRPr="00EC7144" w:rsidRDefault="00CB0432" w:rsidP="00CB0432">
      <w:pPr>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EC7144" w14:paraId="351A5150" w14:textId="77777777" w:rsidTr="004F09A2">
        <w:trPr>
          <w:trHeight w:val="156"/>
          <w:jc w:val="center"/>
        </w:trPr>
        <w:tc>
          <w:tcPr>
            <w:tcW w:w="3030" w:type="pct"/>
            <w:tcMar>
              <w:top w:w="17" w:type="dxa"/>
              <w:left w:w="108" w:type="dxa"/>
              <w:bottom w:w="17" w:type="dxa"/>
              <w:right w:w="108" w:type="dxa"/>
            </w:tcMar>
          </w:tcPr>
          <w:p w14:paraId="4DC5F853" w14:textId="77777777" w:rsidR="00CB0432" w:rsidRPr="00EC7144" w:rsidRDefault="00CB0432" w:rsidP="004F09A2">
            <w:pPr>
              <w:spacing w:before="20" w:after="20"/>
              <w:ind w:right="-95"/>
              <w:jc w:val="left"/>
              <w:rPr>
                <w:b/>
                <w:caps/>
                <w:sz w:val="20"/>
                <w:szCs w:val="20"/>
              </w:rPr>
            </w:pPr>
            <w:r w:rsidRPr="00EC7144">
              <w:rPr>
                <w:b/>
                <w:caps/>
                <w:sz w:val="20"/>
              </w:rPr>
              <w:t>Average 2020–2022 HFC consumption in servicing</w:t>
            </w:r>
          </w:p>
        </w:tc>
        <w:tc>
          <w:tcPr>
            <w:tcW w:w="758" w:type="pct"/>
          </w:tcPr>
          <w:p w14:paraId="3ED45448" w14:textId="7E77BF26" w:rsidR="00CB0432" w:rsidRPr="00EC7144" w:rsidRDefault="00A71A89" w:rsidP="004F09A2">
            <w:pPr>
              <w:spacing w:before="20" w:after="20"/>
              <w:ind w:right="116"/>
              <w:jc w:val="right"/>
              <w:rPr>
                <w:bCs/>
                <w:sz w:val="20"/>
                <w:szCs w:val="20"/>
              </w:rPr>
            </w:pPr>
            <w:r w:rsidRPr="00EC7144">
              <w:rPr>
                <w:color w:val="000000" w:themeColor="text1"/>
                <w:sz w:val="20"/>
              </w:rPr>
              <w:t>279.85</w:t>
            </w:r>
            <w:r w:rsidR="00CB0432" w:rsidRPr="00EC7144">
              <w:rPr>
                <w:bCs/>
                <w:sz w:val="20"/>
              </w:rPr>
              <w:t xml:space="preserve"> mt</w:t>
            </w:r>
          </w:p>
        </w:tc>
        <w:tc>
          <w:tcPr>
            <w:tcW w:w="1212" w:type="pct"/>
          </w:tcPr>
          <w:p w14:paraId="72B2169C" w14:textId="59841F5D" w:rsidR="00CB0432" w:rsidRPr="00EC7144" w:rsidRDefault="001B1A43" w:rsidP="004F09A2">
            <w:pPr>
              <w:tabs>
                <w:tab w:val="left" w:pos="720"/>
              </w:tabs>
              <w:spacing w:before="20" w:after="20"/>
              <w:ind w:right="116"/>
              <w:jc w:val="right"/>
              <w:rPr>
                <w:sz w:val="20"/>
                <w:szCs w:val="20"/>
              </w:rPr>
            </w:pPr>
            <w:r w:rsidRPr="00EC7144">
              <w:rPr>
                <w:color w:val="000000" w:themeColor="text1"/>
                <w:sz w:val="20"/>
              </w:rPr>
              <w:t>593,686</w:t>
            </w:r>
            <w:r w:rsidR="00CB0432" w:rsidRPr="00EC7144">
              <w:rPr>
                <w:color w:val="000000" w:themeColor="text1"/>
                <w:sz w:val="20"/>
              </w:rPr>
              <w:t xml:space="preserve"> </w:t>
            </w:r>
            <w:r w:rsidR="00CB0432" w:rsidRPr="00EC7144">
              <w:rPr>
                <w:sz w:val="20"/>
              </w:rPr>
              <w:t>CO</w:t>
            </w:r>
            <w:r w:rsidR="00CB0432" w:rsidRPr="00EC7144">
              <w:rPr>
                <w:sz w:val="20"/>
                <w:vertAlign w:val="subscript"/>
              </w:rPr>
              <w:t>2</w:t>
            </w:r>
            <w:r w:rsidR="00CB0432" w:rsidRPr="00EC7144">
              <w:rPr>
                <w:sz w:val="20"/>
              </w:rPr>
              <w:t>-eq tonnes</w:t>
            </w:r>
          </w:p>
        </w:tc>
      </w:tr>
    </w:tbl>
    <w:p w14:paraId="4DAE409B" w14:textId="77777777" w:rsidR="00CB0432" w:rsidRPr="00EC7144" w:rsidRDefault="00CB0432" w:rsidP="00CB0432">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CB0432" w:rsidRPr="00EC7144" w14:paraId="0C755303" w14:textId="77777777" w:rsidTr="004F09A2">
        <w:trPr>
          <w:tblHeader/>
          <w:jc w:val="center"/>
        </w:trPr>
        <w:tc>
          <w:tcPr>
            <w:tcW w:w="1763" w:type="pct"/>
            <w:tcMar>
              <w:top w:w="17" w:type="dxa"/>
              <w:left w:w="108" w:type="dxa"/>
              <w:bottom w:w="17" w:type="dxa"/>
              <w:right w:w="108" w:type="dxa"/>
            </w:tcMar>
            <w:vAlign w:val="center"/>
          </w:tcPr>
          <w:p w14:paraId="30F14C48" w14:textId="77777777" w:rsidR="00CB0432" w:rsidRPr="00EC7144" w:rsidRDefault="00CB0432" w:rsidP="004F09A2">
            <w:pPr>
              <w:spacing w:before="20" w:after="20"/>
              <w:jc w:val="left"/>
              <w:rPr>
                <w:b/>
                <w:bCs/>
                <w:sz w:val="20"/>
                <w:szCs w:val="20"/>
              </w:rPr>
            </w:pPr>
            <w:r w:rsidRPr="00EC7144">
              <w:rPr>
                <w:b/>
                <w:sz w:val="20"/>
              </w:rPr>
              <w:t>BASELINE DATA (CO</w:t>
            </w:r>
            <w:r w:rsidRPr="00EC7144">
              <w:rPr>
                <w:b/>
                <w:sz w:val="20"/>
                <w:vertAlign w:val="subscript"/>
              </w:rPr>
              <w:t>2</w:t>
            </w:r>
            <w:r w:rsidRPr="00EC7144">
              <w:rPr>
                <w:b/>
                <w:sz w:val="20"/>
              </w:rPr>
              <w:t>-eq tonnes)</w:t>
            </w:r>
          </w:p>
        </w:tc>
        <w:tc>
          <w:tcPr>
            <w:tcW w:w="755" w:type="pct"/>
            <w:vAlign w:val="center"/>
          </w:tcPr>
          <w:p w14:paraId="3408350F" w14:textId="77777777" w:rsidR="00CB0432" w:rsidRPr="00EC7144" w:rsidRDefault="00CB0432" w:rsidP="004F09A2">
            <w:pPr>
              <w:spacing w:before="20" w:after="20"/>
              <w:jc w:val="center"/>
              <w:rPr>
                <w:b/>
                <w:bCs/>
                <w:sz w:val="20"/>
                <w:szCs w:val="20"/>
              </w:rPr>
            </w:pPr>
            <w:r w:rsidRPr="00EC7144">
              <w:rPr>
                <w:b/>
                <w:bCs/>
                <w:sz w:val="20"/>
                <w:szCs w:val="20"/>
              </w:rPr>
              <w:t>2020</w:t>
            </w:r>
          </w:p>
        </w:tc>
        <w:tc>
          <w:tcPr>
            <w:tcW w:w="755" w:type="pct"/>
            <w:tcMar>
              <w:top w:w="17" w:type="dxa"/>
              <w:left w:w="108" w:type="dxa"/>
              <w:bottom w:w="17" w:type="dxa"/>
              <w:right w:w="108" w:type="dxa"/>
            </w:tcMar>
            <w:vAlign w:val="center"/>
          </w:tcPr>
          <w:p w14:paraId="39E83E31" w14:textId="77777777" w:rsidR="00CB0432" w:rsidRPr="00EC7144" w:rsidRDefault="00CB0432" w:rsidP="004F09A2">
            <w:pPr>
              <w:spacing w:before="20" w:after="20"/>
              <w:jc w:val="center"/>
              <w:rPr>
                <w:b/>
                <w:bCs/>
                <w:sz w:val="20"/>
                <w:szCs w:val="20"/>
              </w:rPr>
            </w:pPr>
            <w:r w:rsidRPr="00EC7144">
              <w:rPr>
                <w:b/>
                <w:bCs/>
                <w:sz w:val="20"/>
                <w:szCs w:val="20"/>
              </w:rPr>
              <w:t>2021</w:t>
            </w:r>
          </w:p>
        </w:tc>
        <w:tc>
          <w:tcPr>
            <w:tcW w:w="755" w:type="pct"/>
            <w:tcMar>
              <w:top w:w="17" w:type="dxa"/>
              <w:left w:w="108" w:type="dxa"/>
              <w:bottom w:w="17" w:type="dxa"/>
              <w:right w:w="108" w:type="dxa"/>
            </w:tcMar>
            <w:vAlign w:val="center"/>
          </w:tcPr>
          <w:p w14:paraId="1DA6AB0E" w14:textId="77777777" w:rsidR="00CB0432" w:rsidRPr="00EC7144" w:rsidRDefault="00CB0432" w:rsidP="004F09A2">
            <w:pPr>
              <w:spacing w:before="20" w:after="20"/>
              <w:jc w:val="center"/>
              <w:rPr>
                <w:b/>
                <w:bCs/>
                <w:sz w:val="20"/>
                <w:szCs w:val="20"/>
              </w:rPr>
            </w:pPr>
            <w:r w:rsidRPr="00EC7144">
              <w:rPr>
                <w:b/>
                <w:bCs/>
                <w:sz w:val="20"/>
                <w:szCs w:val="20"/>
              </w:rPr>
              <w:t>2022</w:t>
            </w:r>
          </w:p>
        </w:tc>
        <w:tc>
          <w:tcPr>
            <w:tcW w:w="972" w:type="pct"/>
            <w:tcMar>
              <w:top w:w="17" w:type="dxa"/>
              <w:left w:w="108" w:type="dxa"/>
              <w:bottom w:w="17" w:type="dxa"/>
              <w:right w:w="108" w:type="dxa"/>
            </w:tcMar>
            <w:vAlign w:val="center"/>
          </w:tcPr>
          <w:p w14:paraId="1DFCF5FB" w14:textId="77777777" w:rsidR="00CB0432" w:rsidRPr="00EC7144" w:rsidRDefault="00CB0432" w:rsidP="004F09A2">
            <w:pPr>
              <w:spacing w:before="20" w:after="20"/>
              <w:jc w:val="center"/>
              <w:rPr>
                <w:b/>
                <w:bCs/>
                <w:sz w:val="20"/>
                <w:szCs w:val="20"/>
              </w:rPr>
            </w:pPr>
            <w:r w:rsidRPr="00EC7144">
              <w:rPr>
                <w:b/>
                <w:bCs/>
                <w:sz w:val="20"/>
                <w:szCs w:val="20"/>
              </w:rPr>
              <w:t>Average 2020–2022</w:t>
            </w:r>
          </w:p>
        </w:tc>
      </w:tr>
      <w:tr w:rsidR="00CB0432" w:rsidRPr="00EC7144" w14:paraId="75E3D487" w14:textId="77777777" w:rsidTr="001D4805">
        <w:trPr>
          <w:jc w:val="center"/>
        </w:trPr>
        <w:tc>
          <w:tcPr>
            <w:tcW w:w="1763" w:type="pct"/>
            <w:tcMar>
              <w:top w:w="17" w:type="dxa"/>
              <w:left w:w="108" w:type="dxa"/>
              <w:bottom w:w="17" w:type="dxa"/>
              <w:right w:w="108" w:type="dxa"/>
            </w:tcMar>
          </w:tcPr>
          <w:p w14:paraId="0BFE4FBE" w14:textId="77777777" w:rsidR="00CB0432" w:rsidRPr="00EC7144" w:rsidRDefault="00CB0432" w:rsidP="004F09A2">
            <w:pPr>
              <w:spacing w:before="20" w:after="20"/>
              <w:rPr>
                <w:sz w:val="20"/>
                <w:szCs w:val="20"/>
              </w:rPr>
            </w:pPr>
            <w:r w:rsidRPr="00EC7144">
              <w:rPr>
                <w:sz w:val="20"/>
                <w:szCs w:val="20"/>
              </w:rPr>
              <w:t>HFC annual consumption</w:t>
            </w:r>
          </w:p>
        </w:tc>
        <w:tc>
          <w:tcPr>
            <w:tcW w:w="755" w:type="pct"/>
          </w:tcPr>
          <w:p w14:paraId="3645E199" w14:textId="49B0CD4F" w:rsidR="00CB0432" w:rsidRPr="00EC7144" w:rsidRDefault="00A111AE" w:rsidP="004F09A2">
            <w:pPr>
              <w:spacing w:before="20" w:after="20"/>
              <w:ind w:right="147"/>
              <w:jc w:val="right"/>
              <w:rPr>
                <w:sz w:val="20"/>
                <w:szCs w:val="20"/>
              </w:rPr>
            </w:pPr>
            <w:r w:rsidRPr="00EC7144">
              <w:rPr>
                <w:color w:val="000000" w:themeColor="text1"/>
                <w:sz w:val="20"/>
              </w:rPr>
              <w:t>293</w:t>
            </w:r>
            <w:r w:rsidR="00582C8B" w:rsidRPr="00EC7144">
              <w:rPr>
                <w:color w:val="000000" w:themeColor="text1"/>
                <w:sz w:val="20"/>
              </w:rPr>
              <w:t>,</w:t>
            </w:r>
            <w:r w:rsidRPr="00EC7144">
              <w:rPr>
                <w:color w:val="000000" w:themeColor="text1"/>
                <w:sz w:val="20"/>
              </w:rPr>
              <w:t>732</w:t>
            </w:r>
          </w:p>
        </w:tc>
        <w:tc>
          <w:tcPr>
            <w:tcW w:w="755" w:type="pct"/>
            <w:tcMar>
              <w:top w:w="17" w:type="dxa"/>
              <w:left w:w="108" w:type="dxa"/>
              <w:bottom w:w="17" w:type="dxa"/>
              <w:right w:w="108" w:type="dxa"/>
            </w:tcMar>
          </w:tcPr>
          <w:p w14:paraId="31EC7F8D" w14:textId="1B954CD2" w:rsidR="00CB0432" w:rsidRPr="00EC7144" w:rsidRDefault="00F04828" w:rsidP="004F09A2">
            <w:pPr>
              <w:spacing w:before="20" w:after="20"/>
              <w:ind w:right="38"/>
              <w:jc w:val="right"/>
              <w:rPr>
                <w:sz w:val="20"/>
                <w:szCs w:val="20"/>
              </w:rPr>
            </w:pPr>
            <w:r w:rsidRPr="00EC7144">
              <w:rPr>
                <w:color w:val="000000" w:themeColor="text1"/>
                <w:sz w:val="20"/>
              </w:rPr>
              <w:t>672</w:t>
            </w:r>
            <w:r w:rsidR="00582C8B" w:rsidRPr="00EC7144">
              <w:rPr>
                <w:color w:val="000000" w:themeColor="text1"/>
                <w:sz w:val="20"/>
              </w:rPr>
              <w:t>,</w:t>
            </w:r>
            <w:r w:rsidRPr="00EC7144">
              <w:rPr>
                <w:color w:val="000000" w:themeColor="text1"/>
                <w:sz w:val="20"/>
              </w:rPr>
              <w:t>741</w:t>
            </w:r>
          </w:p>
        </w:tc>
        <w:tc>
          <w:tcPr>
            <w:tcW w:w="755" w:type="pct"/>
            <w:tcMar>
              <w:top w:w="17" w:type="dxa"/>
              <w:left w:w="108" w:type="dxa"/>
              <w:bottom w:w="17" w:type="dxa"/>
              <w:right w:w="108" w:type="dxa"/>
            </w:tcMar>
          </w:tcPr>
          <w:p w14:paraId="58E61D50" w14:textId="0C8D1618" w:rsidR="00CB0432" w:rsidRPr="00EC7144" w:rsidRDefault="00582C8B" w:rsidP="004F09A2">
            <w:pPr>
              <w:spacing w:before="20" w:after="20"/>
              <w:ind w:right="34"/>
              <w:jc w:val="right"/>
              <w:rPr>
                <w:sz w:val="20"/>
                <w:szCs w:val="20"/>
              </w:rPr>
            </w:pPr>
            <w:r w:rsidRPr="00EC7144">
              <w:rPr>
                <w:color w:val="000000" w:themeColor="text1"/>
                <w:sz w:val="20"/>
              </w:rPr>
              <w:t>814,585</w:t>
            </w:r>
          </w:p>
        </w:tc>
        <w:tc>
          <w:tcPr>
            <w:tcW w:w="972" w:type="pct"/>
            <w:shd w:val="clear" w:color="auto" w:fill="FFFFFF" w:themeFill="background1"/>
            <w:tcMar>
              <w:top w:w="17" w:type="dxa"/>
              <w:left w:w="108" w:type="dxa"/>
              <w:bottom w:w="17" w:type="dxa"/>
              <w:right w:w="108" w:type="dxa"/>
            </w:tcMar>
          </w:tcPr>
          <w:p w14:paraId="0EFF5EC8" w14:textId="20CEF033" w:rsidR="00CB0432" w:rsidRPr="00EC7144" w:rsidRDefault="001D4805" w:rsidP="004F09A2">
            <w:pPr>
              <w:spacing w:before="20" w:after="20"/>
              <w:ind w:right="33"/>
              <w:jc w:val="right"/>
              <w:rPr>
                <w:sz w:val="20"/>
                <w:szCs w:val="20"/>
              </w:rPr>
            </w:pPr>
            <w:r w:rsidRPr="00EC7144">
              <w:rPr>
                <w:sz w:val="20"/>
                <w:szCs w:val="20"/>
              </w:rPr>
              <w:t>593,686</w:t>
            </w:r>
          </w:p>
        </w:tc>
      </w:tr>
      <w:tr w:rsidR="00CB0432" w:rsidRPr="00EC7144" w14:paraId="5360AC7E" w14:textId="77777777" w:rsidTr="004F09A2">
        <w:trPr>
          <w:jc w:val="center"/>
        </w:trPr>
        <w:tc>
          <w:tcPr>
            <w:tcW w:w="4028" w:type="pct"/>
            <w:gridSpan w:val="4"/>
            <w:tcBorders>
              <w:bottom w:val="single" w:sz="4" w:space="0" w:color="auto"/>
            </w:tcBorders>
            <w:tcMar>
              <w:top w:w="17" w:type="dxa"/>
              <w:left w:w="108" w:type="dxa"/>
              <w:bottom w:w="17" w:type="dxa"/>
              <w:right w:w="108" w:type="dxa"/>
            </w:tcMar>
          </w:tcPr>
          <w:p w14:paraId="405D2FE3" w14:textId="77777777" w:rsidR="00CB0432" w:rsidRPr="00EC7144" w:rsidRDefault="00CB0432" w:rsidP="004F09A2">
            <w:pPr>
              <w:spacing w:before="20" w:after="20"/>
              <w:ind w:right="113"/>
              <w:jc w:val="left"/>
              <w:rPr>
                <w:sz w:val="20"/>
                <w:szCs w:val="20"/>
              </w:rPr>
            </w:pPr>
            <w:r w:rsidRPr="00EC7144">
              <w:rPr>
                <w:sz w:val="20"/>
                <w:szCs w:val="20"/>
              </w:rPr>
              <w:t>HCFC baseline (65%)</w:t>
            </w:r>
          </w:p>
        </w:tc>
        <w:tc>
          <w:tcPr>
            <w:tcW w:w="972" w:type="pct"/>
            <w:tcBorders>
              <w:bottom w:val="single" w:sz="4" w:space="0" w:color="auto"/>
            </w:tcBorders>
          </w:tcPr>
          <w:p w14:paraId="5202E038" w14:textId="06B19EFB" w:rsidR="00CB0432" w:rsidRPr="00EC7144" w:rsidRDefault="00D16156" w:rsidP="004F09A2">
            <w:pPr>
              <w:spacing w:before="20" w:after="20"/>
              <w:ind w:right="116"/>
              <w:jc w:val="right"/>
              <w:rPr>
                <w:sz w:val="20"/>
                <w:szCs w:val="20"/>
              </w:rPr>
            </w:pPr>
            <w:r w:rsidRPr="00EC7144">
              <w:rPr>
                <w:sz w:val="20"/>
                <w:szCs w:val="20"/>
              </w:rPr>
              <w:t>105,827</w:t>
            </w:r>
          </w:p>
        </w:tc>
      </w:tr>
      <w:tr w:rsidR="00CB0432" w:rsidRPr="00EC7144" w14:paraId="7D51E13E" w14:textId="77777777" w:rsidTr="004F09A2">
        <w:trPr>
          <w:jc w:val="center"/>
        </w:trPr>
        <w:tc>
          <w:tcPr>
            <w:tcW w:w="4028" w:type="pct"/>
            <w:gridSpan w:val="4"/>
            <w:tcBorders>
              <w:bottom w:val="single" w:sz="4" w:space="0" w:color="auto"/>
            </w:tcBorders>
            <w:tcMar>
              <w:top w:w="17" w:type="dxa"/>
              <w:left w:w="108" w:type="dxa"/>
              <w:bottom w:w="17" w:type="dxa"/>
              <w:right w:w="108" w:type="dxa"/>
            </w:tcMar>
          </w:tcPr>
          <w:p w14:paraId="3EC64A0C" w14:textId="77777777" w:rsidR="00CB0432" w:rsidRPr="00EC7144" w:rsidRDefault="00CB0432" w:rsidP="004F09A2">
            <w:pPr>
              <w:spacing w:before="20" w:after="20"/>
              <w:ind w:right="116"/>
              <w:jc w:val="left"/>
              <w:rPr>
                <w:sz w:val="20"/>
                <w:szCs w:val="20"/>
              </w:rPr>
            </w:pPr>
            <w:r w:rsidRPr="00EC7144">
              <w:rPr>
                <w:sz w:val="20"/>
                <w:szCs w:val="20"/>
              </w:rPr>
              <w:t>HFC baseline</w:t>
            </w:r>
          </w:p>
        </w:tc>
        <w:tc>
          <w:tcPr>
            <w:tcW w:w="972" w:type="pct"/>
            <w:tcBorders>
              <w:bottom w:val="single" w:sz="4" w:space="0" w:color="auto"/>
            </w:tcBorders>
          </w:tcPr>
          <w:p w14:paraId="581373E4" w14:textId="4A2ED9A2" w:rsidR="00CB0432" w:rsidRPr="00EC7144" w:rsidRDefault="00064C95" w:rsidP="004F09A2">
            <w:pPr>
              <w:spacing w:before="20" w:after="20"/>
              <w:ind w:right="116"/>
              <w:jc w:val="right"/>
              <w:rPr>
                <w:sz w:val="20"/>
              </w:rPr>
            </w:pPr>
            <w:r w:rsidRPr="00EC7144">
              <w:rPr>
                <w:sz w:val="20"/>
              </w:rPr>
              <w:t>699,513</w:t>
            </w:r>
          </w:p>
        </w:tc>
      </w:tr>
    </w:tbl>
    <w:p w14:paraId="493B0B8C" w14:textId="77777777" w:rsidR="00CB0432" w:rsidRPr="00EC7144" w:rsidRDefault="00CB0432" w:rsidP="00CB0432">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525"/>
        <w:gridCol w:w="4498"/>
      </w:tblGrid>
      <w:tr w:rsidR="00CB0432" w:rsidRPr="00EC7144" w14:paraId="47B4C814" w14:textId="77777777" w:rsidTr="004F09A2">
        <w:trPr>
          <w:jc w:val="center"/>
        </w:trPr>
        <w:tc>
          <w:tcPr>
            <w:tcW w:w="5000" w:type="pct"/>
            <w:gridSpan w:val="2"/>
            <w:tcMar>
              <w:top w:w="17" w:type="dxa"/>
              <w:left w:w="108" w:type="dxa"/>
              <w:bottom w:w="17" w:type="dxa"/>
              <w:right w:w="108" w:type="dxa"/>
            </w:tcMar>
          </w:tcPr>
          <w:p w14:paraId="7936D5CB" w14:textId="77777777" w:rsidR="00CB0432" w:rsidRPr="00EC7144" w:rsidRDefault="00CB0432" w:rsidP="004F09A2">
            <w:pPr>
              <w:spacing w:before="20" w:after="20"/>
              <w:ind w:right="116"/>
              <w:jc w:val="left"/>
              <w:rPr>
                <w:sz w:val="20"/>
                <w:szCs w:val="20"/>
              </w:rPr>
            </w:pPr>
            <w:r w:rsidRPr="00EC7144">
              <w:rPr>
                <w:b/>
                <w:bCs/>
                <w:sz w:val="20"/>
                <w:szCs w:val="20"/>
              </w:rPr>
              <w:t>HFC CONSUMPTION ELIGIBLE FOR FUNDING (CO</w:t>
            </w:r>
            <w:r w:rsidRPr="00EC7144">
              <w:rPr>
                <w:b/>
                <w:bCs/>
                <w:sz w:val="20"/>
                <w:szCs w:val="20"/>
                <w:vertAlign w:val="subscript"/>
              </w:rPr>
              <w:t>2</w:t>
            </w:r>
            <w:r w:rsidRPr="00EC7144">
              <w:rPr>
                <w:b/>
                <w:bCs/>
                <w:sz w:val="20"/>
                <w:szCs w:val="20"/>
              </w:rPr>
              <w:t>-eq tonnes)</w:t>
            </w:r>
          </w:p>
        </w:tc>
      </w:tr>
      <w:tr w:rsidR="00CB0432" w:rsidRPr="00EC7144" w14:paraId="53488B19" w14:textId="77777777" w:rsidTr="009B597B">
        <w:trPr>
          <w:jc w:val="center"/>
        </w:trPr>
        <w:tc>
          <w:tcPr>
            <w:tcW w:w="2756" w:type="pct"/>
            <w:tcMar>
              <w:top w:w="17" w:type="dxa"/>
              <w:left w:w="108" w:type="dxa"/>
              <w:bottom w:w="17" w:type="dxa"/>
              <w:right w:w="108" w:type="dxa"/>
            </w:tcMar>
            <w:vAlign w:val="center"/>
          </w:tcPr>
          <w:p w14:paraId="7D6C8080" w14:textId="77777777" w:rsidR="00CB0432" w:rsidRPr="00EC7144" w:rsidRDefault="00CB0432" w:rsidP="004F09A2">
            <w:pPr>
              <w:spacing w:before="20" w:after="20"/>
              <w:ind w:right="55"/>
              <w:jc w:val="left"/>
              <w:rPr>
                <w:sz w:val="20"/>
                <w:szCs w:val="20"/>
              </w:rPr>
            </w:pPr>
            <w:r w:rsidRPr="00EC7144">
              <w:rPr>
                <w:sz w:val="20"/>
                <w:szCs w:val="20"/>
              </w:rPr>
              <w:t>Starting point for sustained aggregate reductions</w:t>
            </w:r>
          </w:p>
        </w:tc>
        <w:tc>
          <w:tcPr>
            <w:tcW w:w="2244" w:type="pct"/>
            <w:vAlign w:val="center"/>
          </w:tcPr>
          <w:p w14:paraId="468ABB84" w14:textId="245E41B1" w:rsidR="00CB0432" w:rsidRPr="00EC7144" w:rsidRDefault="00CB0432" w:rsidP="004F09A2">
            <w:pPr>
              <w:spacing w:before="20" w:after="20"/>
              <w:ind w:left="-29" w:right="116"/>
              <w:jc w:val="center"/>
              <w:rPr>
                <w:sz w:val="20"/>
              </w:rPr>
            </w:pPr>
            <w:r w:rsidRPr="00EC7144">
              <w:rPr>
                <w:sz w:val="20"/>
                <w:szCs w:val="20"/>
              </w:rPr>
              <w:t>n/a</w:t>
            </w:r>
          </w:p>
        </w:tc>
      </w:tr>
      <w:tr w:rsidR="00CB0432" w:rsidRPr="00EC7144" w14:paraId="085FD829" w14:textId="77777777" w:rsidTr="009B597B">
        <w:trPr>
          <w:jc w:val="center"/>
        </w:trPr>
        <w:tc>
          <w:tcPr>
            <w:tcW w:w="2756" w:type="pct"/>
            <w:tcMar>
              <w:top w:w="17" w:type="dxa"/>
              <w:left w:w="108" w:type="dxa"/>
              <w:bottom w:w="17" w:type="dxa"/>
              <w:right w:w="108" w:type="dxa"/>
            </w:tcMar>
            <w:vAlign w:val="center"/>
          </w:tcPr>
          <w:p w14:paraId="210D1740" w14:textId="77777777" w:rsidR="00CB0432" w:rsidRPr="00EC7144" w:rsidRDefault="00CB0432" w:rsidP="004F09A2">
            <w:pPr>
              <w:spacing w:before="20" w:after="20"/>
              <w:ind w:right="55"/>
              <w:jc w:val="left"/>
              <w:rPr>
                <w:b/>
                <w:sz w:val="20"/>
              </w:rPr>
            </w:pPr>
            <w:r w:rsidRPr="00EC7144">
              <w:rPr>
                <w:sz w:val="20"/>
              </w:rPr>
              <w:t>Previously approved HFC phase-down investment projects</w:t>
            </w:r>
          </w:p>
        </w:tc>
        <w:tc>
          <w:tcPr>
            <w:tcW w:w="2244" w:type="pct"/>
            <w:vAlign w:val="center"/>
          </w:tcPr>
          <w:p w14:paraId="0E41AB93" w14:textId="0E9A69E8" w:rsidR="00CB0432" w:rsidRPr="00EC7144" w:rsidRDefault="00CB0432" w:rsidP="004F09A2">
            <w:pPr>
              <w:spacing w:before="20" w:after="20"/>
              <w:ind w:right="116"/>
              <w:jc w:val="center"/>
              <w:rPr>
                <w:b/>
                <w:sz w:val="20"/>
              </w:rPr>
            </w:pPr>
            <w:r w:rsidRPr="00EC7144">
              <w:rPr>
                <w:sz w:val="20"/>
              </w:rPr>
              <w:t>No</w:t>
            </w:r>
          </w:p>
        </w:tc>
      </w:tr>
      <w:tr w:rsidR="00CB0432" w:rsidRPr="00EC7144" w14:paraId="36DC1055" w14:textId="77777777" w:rsidTr="009B597B">
        <w:trPr>
          <w:jc w:val="center"/>
        </w:trPr>
        <w:tc>
          <w:tcPr>
            <w:tcW w:w="2756" w:type="pct"/>
            <w:tcMar>
              <w:top w:w="17" w:type="dxa"/>
              <w:left w:w="108" w:type="dxa"/>
              <w:bottom w:w="17" w:type="dxa"/>
              <w:right w:w="108" w:type="dxa"/>
            </w:tcMar>
            <w:vAlign w:val="center"/>
          </w:tcPr>
          <w:p w14:paraId="5FF44162" w14:textId="77777777" w:rsidR="00CB0432" w:rsidRPr="00EC7144" w:rsidRDefault="00CB0432" w:rsidP="004F09A2">
            <w:pPr>
              <w:spacing w:before="20" w:after="20"/>
              <w:ind w:right="172"/>
              <w:jc w:val="left"/>
              <w:rPr>
                <w:sz w:val="20"/>
                <w:szCs w:val="20"/>
              </w:rPr>
            </w:pPr>
            <w:r w:rsidRPr="00EC7144">
              <w:rPr>
                <w:sz w:val="20"/>
                <w:szCs w:val="20"/>
              </w:rPr>
              <w:t>Aggregate reductions from previously approved projects</w:t>
            </w:r>
          </w:p>
        </w:tc>
        <w:tc>
          <w:tcPr>
            <w:tcW w:w="2244" w:type="pct"/>
            <w:vAlign w:val="center"/>
          </w:tcPr>
          <w:p w14:paraId="387D380D" w14:textId="315DC56A" w:rsidR="00CB0432" w:rsidRPr="00EC7144" w:rsidRDefault="00CB0432" w:rsidP="004F09A2">
            <w:pPr>
              <w:spacing w:before="20" w:after="20"/>
              <w:ind w:right="116"/>
              <w:jc w:val="center"/>
              <w:rPr>
                <w:sz w:val="20"/>
                <w:szCs w:val="20"/>
              </w:rPr>
            </w:pPr>
            <w:r w:rsidRPr="00EC7144">
              <w:rPr>
                <w:sz w:val="20"/>
                <w:szCs w:val="20"/>
              </w:rPr>
              <w:t>n/a</w:t>
            </w:r>
          </w:p>
        </w:tc>
      </w:tr>
    </w:tbl>
    <w:p w14:paraId="336B5CE7" w14:textId="77777777" w:rsidR="00CB0432" w:rsidRPr="00EC7144" w:rsidRDefault="00CB0432" w:rsidP="00CB0432">
      <w:pPr>
        <w:ind w:left="-284" w:right="-279"/>
        <w:jc w:val="center"/>
        <w:rPr>
          <w:sz w:val="12"/>
          <w:szCs w:val="12"/>
        </w:rPr>
      </w:pPr>
    </w:p>
    <w:tbl>
      <w:tblPr>
        <w:tblStyle w:val="1"/>
        <w:tblW w:w="5360" w:type="pct"/>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CB0432" w:rsidRPr="00EC7144" w14:paraId="216CE593" w14:textId="77777777" w:rsidTr="004F09A2">
        <w:trPr>
          <w:trHeight w:val="216"/>
          <w:jc w:val="center"/>
        </w:trPr>
        <w:tc>
          <w:tcPr>
            <w:tcW w:w="2190" w:type="pct"/>
            <w:gridSpan w:val="3"/>
          </w:tcPr>
          <w:p w14:paraId="38D7E375" w14:textId="77777777" w:rsidR="00CB0432" w:rsidRPr="00EC7144" w:rsidRDefault="00CB0432" w:rsidP="004F09A2">
            <w:pPr>
              <w:spacing w:before="20" w:after="20"/>
              <w:rPr>
                <w:b/>
                <w:bCs/>
                <w:sz w:val="20"/>
                <w:szCs w:val="20"/>
              </w:rPr>
            </w:pPr>
            <w:r w:rsidRPr="00EC7144">
              <w:rPr>
                <w:b/>
                <w:bCs/>
                <w:sz w:val="20"/>
                <w:szCs w:val="20"/>
              </w:rPr>
              <w:t>PROJECT DATA AS AGREED</w:t>
            </w:r>
          </w:p>
        </w:tc>
        <w:tc>
          <w:tcPr>
            <w:tcW w:w="618" w:type="pct"/>
            <w:vAlign w:val="center"/>
          </w:tcPr>
          <w:p w14:paraId="4D3DDBAA" w14:textId="77777777" w:rsidR="00CB0432" w:rsidRPr="00EC7144" w:rsidRDefault="00CB0432" w:rsidP="004F09A2">
            <w:pPr>
              <w:spacing w:before="20" w:after="20"/>
              <w:jc w:val="center"/>
              <w:rPr>
                <w:b/>
                <w:bCs/>
                <w:sz w:val="20"/>
                <w:szCs w:val="20"/>
              </w:rPr>
            </w:pPr>
            <w:r w:rsidRPr="00EC7144">
              <w:rPr>
                <w:b/>
                <w:bCs/>
                <w:sz w:val="20"/>
                <w:szCs w:val="20"/>
              </w:rPr>
              <w:t>2026*</w:t>
            </w:r>
          </w:p>
        </w:tc>
        <w:tc>
          <w:tcPr>
            <w:tcW w:w="548" w:type="pct"/>
            <w:vAlign w:val="center"/>
          </w:tcPr>
          <w:p w14:paraId="5920F2A1" w14:textId="77777777" w:rsidR="00CB0432" w:rsidRPr="00EC7144" w:rsidRDefault="00CB0432" w:rsidP="004F09A2">
            <w:pPr>
              <w:spacing w:before="20" w:after="20"/>
              <w:jc w:val="center"/>
              <w:rPr>
                <w:b/>
                <w:bCs/>
                <w:sz w:val="20"/>
                <w:szCs w:val="20"/>
              </w:rPr>
            </w:pPr>
            <w:r w:rsidRPr="00EC7144">
              <w:rPr>
                <w:b/>
                <w:bCs/>
                <w:sz w:val="20"/>
                <w:szCs w:val="20"/>
              </w:rPr>
              <w:t>2027</w:t>
            </w:r>
          </w:p>
        </w:tc>
        <w:tc>
          <w:tcPr>
            <w:tcW w:w="548" w:type="pct"/>
            <w:vAlign w:val="center"/>
          </w:tcPr>
          <w:p w14:paraId="6008FD94" w14:textId="77777777" w:rsidR="00CB0432" w:rsidRPr="00EC7144" w:rsidRDefault="00CB0432" w:rsidP="004F09A2">
            <w:pPr>
              <w:spacing w:before="20" w:after="20"/>
              <w:jc w:val="center"/>
              <w:rPr>
                <w:b/>
                <w:bCs/>
                <w:sz w:val="20"/>
                <w:szCs w:val="20"/>
              </w:rPr>
            </w:pPr>
            <w:r w:rsidRPr="00EC7144">
              <w:rPr>
                <w:b/>
                <w:bCs/>
                <w:sz w:val="20"/>
                <w:szCs w:val="20"/>
              </w:rPr>
              <w:t>2028</w:t>
            </w:r>
          </w:p>
        </w:tc>
        <w:tc>
          <w:tcPr>
            <w:tcW w:w="548" w:type="pct"/>
          </w:tcPr>
          <w:p w14:paraId="53F4F09B" w14:textId="77777777" w:rsidR="00CB0432" w:rsidRPr="00EC7144" w:rsidRDefault="00CB0432" w:rsidP="004F09A2">
            <w:pPr>
              <w:spacing w:before="20" w:after="20"/>
              <w:jc w:val="center"/>
              <w:rPr>
                <w:b/>
                <w:bCs/>
                <w:sz w:val="20"/>
                <w:szCs w:val="20"/>
              </w:rPr>
            </w:pPr>
            <w:r w:rsidRPr="00EC7144">
              <w:rPr>
                <w:b/>
                <w:bCs/>
                <w:sz w:val="20"/>
                <w:szCs w:val="20"/>
              </w:rPr>
              <w:t>2029</w:t>
            </w:r>
          </w:p>
        </w:tc>
        <w:tc>
          <w:tcPr>
            <w:tcW w:w="547" w:type="pct"/>
            <w:vAlign w:val="center"/>
          </w:tcPr>
          <w:p w14:paraId="76BF3BFA" w14:textId="77777777" w:rsidR="00CB0432" w:rsidRPr="00EC7144" w:rsidRDefault="00CB0432" w:rsidP="004F09A2">
            <w:pPr>
              <w:spacing w:before="20" w:after="20"/>
              <w:jc w:val="center"/>
              <w:rPr>
                <w:b/>
                <w:bCs/>
                <w:sz w:val="20"/>
                <w:szCs w:val="20"/>
              </w:rPr>
            </w:pPr>
            <w:r w:rsidRPr="00EC7144">
              <w:rPr>
                <w:b/>
                <w:bCs/>
                <w:sz w:val="20"/>
                <w:szCs w:val="20"/>
              </w:rPr>
              <w:t>Total</w:t>
            </w:r>
          </w:p>
        </w:tc>
      </w:tr>
      <w:tr w:rsidR="00CB0432" w:rsidRPr="00EC7144" w14:paraId="4094C856" w14:textId="77777777" w:rsidTr="004F09A2">
        <w:trPr>
          <w:trHeight w:val="119"/>
          <w:jc w:val="center"/>
        </w:trPr>
        <w:tc>
          <w:tcPr>
            <w:tcW w:w="779" w:type="pct"/>
            <w:vMerge w:val="restart"/>
            <w:vAlign w:val="center"/>
          </w:tcPr>
          <w:p w14:paraId="69B006B3" w14:textId="77777777" w:rsidR="00CB0432" w:rsidRPr="00EC7144" w:rsidRDefault="00CB0432" w:rsidP="004F09A2">
            <w:pPr>
              <w:jc w:val="left"/>
              <w:rPr>
                <w:sz w:val="20"/>
                <w:szCs w:val="20"/>
              </w:rPr>
            </w:pPr>
            <w:r w:rsidRPr="00EC7144">
              <w:rPr>
                <w:sz w:val="20"/>
                <w:szCs w:val="20"/>
              </w:rPr>
              <w:t>Consumption (CO</w:t>
            </w:r>
            <w:r w:rsidRPr="00EC7144">
              <w:rPr>
                <w:sz w:val="20"/>
                <w:szCs w:val="20"/>
                <w:vertAlign w:val="subscript"/>
              </w:rPr>
              <w:t>2</w:t>
            </w:r>
            <w:r w:rsidRPr="00EC7144">
              <w:rPr>
                <w:sz w:val="20"/>
                <w:szCs w:val="20"/>
              </w:rPr>
              <w:noBreakHyphen/>
              <w:t>eq tonnes)</w:t>
            </w:r>
          </w:p>
        </w:tc>
        <w:tc>
          <w:tcPr>
            <w:tcW w:w="1411" w:type="pct"/>
            <w:gridSpan w:val="2"/>
            <w:vAlign w:val="bottom"/>
          </w:tcPr>
          <w:p w14:paraId="20FDFA1D" w14:textId="77777777" w:rsidR="00CB0432" w:rsidRPr="00EC7144" w:rsidRDefault="00CB0432" w:rsidP="004F09A2">
            <w:pPr>
              <w:spacing w:before="20" w:after="20"/>
              <w:jc w:val="left"/>
              <w:rPr>
                <w:sz w:val="20"/>
                <w:szCs w:val="20"/>
              </w:rPr>
            </w:pPr>
            <w:r w:rsidRPr="00EC7144">
              <w:rPr>
                <w:sz w:val="20"/>
                <w:szCs w:val="20"/>
              </w:rPr>
              <w:t>Montreal Protocol limits</w:t>
            </w:r>
          </w:p>
        </w:tc>
        <w:tc>
          <w:tcPr>
            <w:tcW w:w="618" w:type="pct"/>
          </w:tcPr>
          <w:p w14:paraId="4A70F264" w14:textId="0A8B47EC" w:rsidR="00CB0432" w:rsidRPr="00EC7144" w:rsidRDefault="008E20BF" w:rsidP="004F09A2">
            <w:pPr>
              <w:spacing w:before="20" w:after="20"/>
              <w:jc w:val="right"/>
              <w:rPr>
                <w:sz w:val="20"/>
                <w:szCs w:val="20"/>
              </w:rPr>
            </w:pPr>
            <w:r w:rsidRPr="00EC7144">
              <w:rPr>
                <w:sz w:val="20"/>
                <w:szCs w:val="20"/>
              </w:rPr>
              <w:t>699,513</w:t>
            </w:r>
          </w:p>
        </w:tc>
        <w:tc>
          <w:tcPr>
            <w:tcW w:w="548" w:type="pct"/>
          </w:tcPr>
          <w:p w14:paraId="6A0FC795" w14:textId="2011F8F0" w:rsidR="00CB0432" w:rsidRPr="00EC7144" w:rsidRDefault="003A7BF1" w:rsidP="004F09A2">
            <w:pPr>
              <w:spacing w:before="20" w:after="20"/>
              <w:jc w:val="right"/>
              <w:rPr>
                <w:sz w:val="20"/>
                <w:szCs w:val="20"/>
              </w:rPr>
            </w:pPr>
            <w:r w:rsidRPr="00EC7144">
              <w:rPr>
                <w:sz w:val="20"/>
                <w:szCs w:val="20"/>
              </w:rPr>
              <w:t>699,513</w:t>
            </w:r>
          </w:p>
        </w:tc>
        <w:tc>
          <w:tcPr>
            <w:tcW w:w="548" w:type="pct"/>
          </w:tcPr>
          <w:p w14:paraId="7A68967D" w14:textId="35D5F380" w:rsidR="00CB0432" w:rsidRPr="00EC7144" w:rsidRDefault="00316554" w:rsidP="004F09A2">
            <w:pPr>
              <w:spacing w:before="20" w:after="20"/>
              <w:jc w:val="right"/>
              <w:rPr>
                <w:sz w:val="20"/>
                <w:szCs w:val="20"/>
              </w:rPr>
            </w:pPr>
            <w:r w:rsidRPr="00EC7144">
              <w:rPr>
                <w:sz w:val="20"/>
                <w:szCs w:val="20"/>
              </w:rPr>
              <w:t>699,513</w:t>
            </w:r>
          </w:p>
        </w:tc>
        <w:tc>
          <w:tcPr>
            <w:tcW w:w="548" w:type="pct"/>
          </w:tcPr>
          <w:p w14:paraId="196220D0" w14:textId="01081AF3" w:rsidR="00CB0432" w:rsidRPr="00EC7144" w:rsidRDefault="00BA5D00" w:rsidP="004F09A2">
            <w:pPr>
              <w:spacing w:before="20" w:after="20"/>
              <w:jc w:val="right"/>
              <w:rPr>
                <w:sz w:val="20"/>
                <w:szCs w:val="20"/>
              </w:rPr>
            </w:pPr>
            <w:r w:rsidRPr="00EC7144">
              <w:rPr>
                <w:sz w:val="20"/>
                <w:szCs w:val="20"/>
              </w:rPr>
              <w:t>629,562</w:t>
            </w:r>
          </w:p>
        </w:tc>
        <w:tc>
          <w:tcPr>
            <w:tcW w:w="547" w:type="pct"/>
          </w:tcPr>
          <w:p w14:paraId="64919883" w14:textId="77777777" w:rsidR="00CB0432" w:rsidRPr="00EC7144" w:rsidRDefault="00CB0432" w:rsidP="004F09A2">
            <w:pPr>
              <w:spacing w:before="20" w:after="20"/>
              <w:jc w:val="right"/>
              <w:rPr>
                <w:sz w:val="20"/>
                <w:szCs w:val="20"/>
              </w:rPr>
            </w:pPr>
            <w:r w:rsidRPr="00EC7144">
              <w:rPr>
                <w:sz w:val="20"/>
                <w:szCs w:val="20"/>
              </w:rPr>
              <w:t>n/a</w:t>
            </w:r>
          </w:p>
        </w:tc>
      </w:tr>
      <w:tr w:rsidR="00CB0432" w:rsidRPr="00EC7144" w14:paraId="4370DE33" w14:textId="77777777" w:rsidTr="004F09A2">
        <w:trPr>
          <w:trHeight w:val="46"/>
          <w:jc w:val="center"/>
        </w:trPr>
        <w:tc>
          <w:tcPr>
            <w:tcW w:w="779" w:type="pct"/>
            <w:vMerge/>
          </w:tcPr>
          <w:p w14:paraId="26D6508D" w14:textId="77777777" w:rsidR="00CB0432" w:rsidRPr="00EC7144" w:rsidRDefault="00CB0432" w:rsidP="004F09A2">
            <w:pPr>
              <w:rPr>
                <w:sz w:val="20"/>
                <w:szCs w:val="20"/>
              </w:rPr>
            </w:pPr>
          </w:p>
        </w:tc>
        <w:tc>
          <w:tcPr>
            <w:tcW w:w="1411" w:type="pct"/>
            <w:gridSpan w:val="2"/>
            <w:vAlign w:val="bottom"/>
          </w:tcPr>
          <w:p w14:paraId="06DD0BBD" w14:textId="77777777" w:rsidR="00CB0432" w:rsidRPr="00EC7144" w:rsidRDefault="00CB0432" w:rsidP="004F09A2">
            <w:pPr>
              <w:spacing w:before="20" w:after="20"/>
              <w:jc w:val="left"/>
              <w:rPr>
                <w:sz w:val="20"/>
                <w:szCs w:val="20"/>
              </w:rPr>
            </w:pPr>
            <w:r w:rsidRPr="00EC7144">
              <w:rPr>
                <w:sz w:val="20"/>
                <w:szCs w:val="20"/>
              </w:rPr>
              <w:t>Maximum allowable</w:t>
            </w:r>
          </w:p>
        </w:tc>
        <w:tc>
          <w:tcPr>
            <w:tcW w:w="618" w:type="pct"/>
          </w:tcPr>
          <w:p w14:paraId="69181551" w14:textId="7DCD1911" w:rsidR="00CB0432" w:rsidRPr="00EC7144" w:rsidRDefault="00C3377A" w:rsidP="004F09A2">
            <w:pPr>
              <w:spacing w:before="20" w:after="20"/>
              <w:jc w:val="right"/>
              <w:rPr>
                <w:sz w:val="20"/>
                <w:szCs w:val="20"/>
              </w:rPr>
            </w:pPr>
            <w:r w:rsidRPr="00EC7144">
              <w:rPr>
                <w:sz w:val="20"/>
                <w:szCs w:val="20"/>
              </w:rPr>
              <w:t>699,513</w:t>
            </w:r>
          </w:p>
        </w:tc>
        <w:tc>
          <w:tcPr>
            <w:tcW w:w="548" w:type="pct"/>
          </w:tcPr>
          <w:p w14:paraId="5BF6C573" w14:textId="08F68C47" w:rsidR="00CB0432" w:rsidRPr="00EC7144" w:rsidRDefault="00316554" w:rsidP="004F09A2">
            <w:pPr>
              <w:spacing w:before="20" w:after="20"/>
              <w:jc w:val="right"/>
              <w:rPr>
                <w:sz w:val="20"/>
                <w:szCs w:val="20"/>
              </w:rPr>
            </w:pPr>
            <w:r w:rsidRPr="00EC7144">
              <w:rPr>
                <w:sz w:val="20"/>
                <w:szCs w:val="20"/>
              </w:rPr>
              <w:t>699,513</w:t>
            </w:r>
          </w:p>
        </w:tc>
        <w:tc>
          <w:tcPr>
            <w:tcW w:w="548" w:type="pct"/>
          </w:tcPr>
          <w:p w14:paraId="2501C4BD" w14:textId="7FB9267A" w:rsidR="00CB0432" w:rsidRPr="00EC7144" w:rsidRDefault="00316554" w:rsidP="004F09A2">
            <w:pPr>
              <w:spacing w:before="20" w:after="20"/>
              <w:jc w:val="right"/>
              <w:rPr>
                <w:sz w:val="20"/>
                <w:szCs w:val="20"/>
              </w:rPr>
            </w:pPr>
            <w:r w:rsidRPr="00EC7144">
              <w:rPr>
                <w:sz w:val="20"/>
                <w:szCs w:val="20"/>
              </w:rPr>
              <w:t>699,513</w:t>
            </w:r>
          </w:p>
        </w:tc>
        <w:tc>
          <w:tcPr>
            <w:tcW w:w="548" w:type="pct"/>
          </w:tcPr>
          <w:p w14:paraId="4FE55915" w14:textId="20D8126F" w:rsidR="00CB0432" w:rsidRPr="00EC7144" w:rsidRDefault="00BA5D00" w:rsidP="004F09A2">
            <w:pPr>
              <w:spacing w:before="20" w:after="20"/>
              <w:jc w:val="right"/>
              <w:rPr>
                <w:sz w:val="20"/>
                <w:szCs w:val="20"/>
              </w:rPr>
            </w:pPr>
            <w:r w:rsidRPr="00EC7144">
              <w:rPr>
                <w:sz w:val="20"/>
                <w:szCs w:val="20"/>
              </w:rPr>
              <w:t>629,562</w:t>
            </w:r>
          </w:p>
        </w:tc>
        <w:tc>
          <w:tcPr>
            <w:tcW w:w="547" w:type="pct"/>
          </w:tcPr>
          <w:p w14:paraId="2C974CFA" w14:textId="77777777" w:rsidR="00CB0432" w:rsidRPr="00EC7144" w:rsidRDefault="00CB0432" w:rsidP="004F09A2">
            <w:pPr>
              <w:spacing w:before="20" w:after="20"/>
              <w:jc w:val="right"/>
              <w:rPr>
                <w:sz w:val="20"/>
                <w:szCs w:val="20"/>
              </w:rPr>
            </w:pPr>
            <w:r w:rsidRPr="00EC7144">
              <w:rPr>
                <w:sz w:val="20"/>
                <w:szCs w:val="20"/>
              </w:rPr>
              <w:t>n/a</w:t>
            </w:r>
          </w:p>
        </w:tc>
      </w:tr>
      <w:tr w:rsidR="00CB0432" w:rsidRPr="00EC7144" w14:paraId="7F75F3BA" w14:textId="77777777" w:rsidTr="004F09A2">
        <w:trPr>
          <w:trHeight w:val="46"/>
          <w:jc w:val="center"/>
        </w:trPr>
        <w:tc>
          <w:tcPr>
            <w:tcW w:w="779" w:type="pct"/>
            <w:vMerge/>
          </w:tcPr>
          <w:p w14:paraId="5C091A06" w14:textId="77777777" w:rsidR="00CB0432" w:rsidRPr="00EC7144" w:rsidRDefault="00CB0432" w:rsidP="004F09A2">
            <w:pPr>
              <w:rPr>
                <w:sz w:val="20"/>
                <w:szCs w:val="20"/>
              </w:rPr>
            </w:pPr>
          </w:p>
        </w:tc>
        <w:tc>
          <w:tcPr>
            <w:tcW w:w="1411" w:type="pct"/>
            <w:gridSpan w:val="2"/>
            <w:vAlign w:val="bottom"/>
          </w:tcPr>
          <w:p w14:paraId="64384DAA" w14:textId="77777777" w:rsidR="00CB0432" w:rsidRPr="00EC7144" w:rsidRDefault="00CB0432" w:rsidP="004F09A2">
            <w:pPr>
              <w:spacing w:before="20" w:after="20"/>
              <w:jc w:val="left"/>
              <w:rPr>
                <w:sz w:val="20"/>
                <w:szCs w:val="20"/>
              </w:rPr>
            </w:pPr>
            <w:r w:rsidRPr="00EC7144">
              <w:rPr>
                <w:sz w:val="20"/>
                <w:szCs w:val="20"/>
              </w:rPr>
              <w:t>Reduction from baseline (%)</w:t>
            </w:r>
          </w:p>
        </w:tc>
        <w:tc>
          <w:tcPr>
            <w:tcW w:w="618" w:type="pct"/>
          </w:tcPr>
          <w:p w14:paraId="5F086BC4" w14:textId="2122A3D4" w:rsidR="00CB0432" w:rsidRPr="00EC7144" w:rsidRDefault="00CB0432" w:rsidP="004F09A2">
            <w:pPr>
              <w:spacing w:before="20" w:after="20"/>
              <w:jc w:val="center"/>
              <w:rPr>
                <w:sz w:val="20"/>
                <w:szCs w:val="20"/>
              </w:rPr>
            </w:pPr>
            <w:r w:rsidRPr="00EC7144">
              <w:rPr>
                <w:sz w:val="20"/>
                <w:szCs w:val="20"/>
              </w:rPr>
              <w:t>0.0</w:t>
            </w:r>
          </w:p>
        </w:tc>
        <w:tc>
          <w:tcPr>
            <w:tcW w:w="548" w:type="pct"/>
          </w:tcPr>
          <w:p w14:paraId="611B2574" w14:textId="74E9675E" w:rsidR="00CB0432" w:rsidRPr="00EC7144" w:rsidRDefault="00CB0432" w:rsidP="004F09A2">
            <w:pPr>
              <w:spacing w:before="20" w:after="20"/>
              <w:jc w:val="center"/>
              <w:rPr>
                <w:sz w:val="20"/>
                <w:szCs w:val="20"/>
              </w:rPr>
            </w:pPr>
            <w:r w:rsidRPr="00EC7144">
              <w:rPr>
                <w:sz w:val="20"/>
                <w:szCs w:val="20"/>
              </w:rPr>
              <w:t>0.0</w:t>
            </w:r>
          </w:p>
        </w:tc>
        <w:tc>
          <w:tcPr>
            <w:tcW w:w="548" w:type="pct"/>
          </w:tcPr>
          <w:p w14:paraId="6978B884" w14:textId="01429241" w:rsidR="00CB0432" w:rsidRPr="00EC7144" w:rsidRDefault="00CB0432" w:rsidP="004F09A2">
            <w:pPr>
              <w:spacing w:before="20" w:after="20"/>
              <w:jc w:val="center"/>
              <w:rPr>
                <w:sz w:val="20"/>
                <w:szCs w:val="20"/>
              </w:rPr>
            </w:pPr>
            <w:r w:rsidRPr="00EC7144">
              <w:rPr>
                <w:sz w:val="20"/>
                <w:szCs w:val="20"/>
              </w:rPr>
              <w:t>0.0</w:t>
            </w:r>
          </w:p>
        </w:tc>
        <w:tc>
          <w:tcPr>
            <w:tcW w:w="548" w:type="pct"/>
          </w:tcPr>
          <w:p w14:paraId="574B96F0" w14:textId="77777777" w:rsidR="00CB0432" w:rsidRPr="00EC7144" w:rsidRDefault="00CB0432" w:rsidP="004F09A2">
            <w:pPr>
              <w:spacing w:before="20" w:after="20"/>
              <w:jc w:val="center"/>
              <w:rPr>
                <w:sz w:val="20"/>
                <w:szCs w:val="20"/>
              </w:rPr>
            </w:pPr>
            <w:r w:rsidRPr="00EC7144">
              <w:rPr>
                <w:sz w:val="20"/>
                <w:szCs w:val="20"/>
              </w:rPr>
              <w:t>10.0</w:t>
            </w:r>
          </w:p>
        </w:tc>
        <w:tc>
          <w:tcPr>
            <w:tcW w:w="547" w:type="pct"/>
          </w:tcPr>
          <w:p w14:paraId="09EA601D" w14:textId="77777777" w:rsidR="00CB0432" w:rsidRPr="00EC7144" w:rsidRDefault="00CB0432" w:rsidP="004F09A2">
            <w:pPr>
              <w:spacing w:before="20" w:after="20"/>
              <w:jc w:val="right"/>
              <w:rPr>
                <w:sz w:val="20"/>
                <w:szCs w:val="20"/>
              </w:rPr>
            </w:pPr>
            <w:r w:rsidRPr="00EC7144">
              <w:rPr>
                <w:sz w:val="20"/>
                <w:szCs w:val="20"/>
              </w:rPr>
              <w:t>n/a</w:t>
            </w:r>
          </w:p>
        </w:tc>
      </w:tr>
      <w:tr w:rsidR="00BD0444" w:rsidRPr="00EC7144" w14:paraId="42D30655" w14:textId="77777777" w:rsidTr="00293FE2">
        <w:trPr>
          <w:trHeight w:val="46"/>
          <w:jc w:val="center"/>
        </w:trPr>
        <w:tc>
          <w:tcPr>
            <w:tcW w:w="779" w:type="pct"/>
            <w:vMerge w:val="restart"/>
            <w:vAlign w:val="center"/>
          </w:tcPr>
          <w:p w14:paraId="6B141370" w14:textId="77777777" w:rsidR="00BD0444" w:rsidRPr="00EC7144" w:rsidRDefault="00BD0444" w:rsidP="00BD0444">
            <w:pPr>
              <w:jc w:val="left"/>
              <w:rPr>
                <w:sz w:val="20"/>
                <w:szCs w:val="20"/>
              </w:rPr>
            </w:pPr>
            <w:r w:rsidRPr="00EC7144">
              <w:rPr>
                <w:sz w:val="20"/>
                <w:szCs w:val="20"/>
              </w:rPr>
              <w:t>Project costs requested in principle (US $)</w:t>
            </w:r>
          </w:p>
        </w:tc>
        <w:tc>
          <w:tcPr>
            <w:tcW w:w="633" w:type="pct"/>
            <w:vMerge w:val="restart"/>
            <w:vAlign w:val="center"/>
          </w:tcPr>
          <w:p w14:paraId="7C3AAD0A" w14:textId="68232455" w:rsidR="00BD0444" w:rsidRPr="00EC7144" w:rsidRDefault="00BD0444" w:rsidP="00BD0444">
            <w:pPr>
              <w:spacing w:before="20" w:after="20"/>
              <w:jc w:val="center"/>
              <w:rPr>
                <w:sz w:val="20"/>
                <w:szCs w:val="20"/>
              </w:rPr>
            </w:pPr>
            <w:r w:rsidRPr="00EC7144">
              <w:rPr>
                <w:sz w:val="20"/>
                <w:szCs w:val="20"/>
              </w:rPr>
              <w:t>UNEP</w:t>
            </w:r>
          </w:p>
        </w:tc>
        <w:tc>
          <w:tcPr>
            <w:tcW w:w="778" w:type="pct"/>
            <w:vAlign w:val="center"/>
          </w:tcPr>
          <w:p w14:paraId="720D547D" w14:textId="77777777" w:rsidR="00BD0444" w:rsidRPr="00EC7144" w:rsidRDefault="00BD0444" w:rsidP="00BD0444">
            <w:pPr>
              <w:spacing w:before="20" w:after="20"/>
              <w:jc w:val="left"/>
              <w:rPr>
                <w:sz w:val="20"/>
                <w:szCs w:val="20"/>
              </w:rPr>
            </w:pPr>
            <w:r w:rsidRPr="00EC7144">
              <w:rPr>
                <w:sz w:val="20"/>
                <w:szCs w:val="20"/>
              </w:rPr>
              <w:t>Project costs</w:t>
            </w:r>
          </w:p>
        </w:tc>
        <w:tc>
          <w:tcPr>
            <w:tcW w:w="618" w:type="pct"/>
            <w:vAlign w:val="center"/>
          </w:tcPr>
          <w:p w14:paraId="046F22FE" w14:textId="51BFB7D8" w:rsidR="00BD0444" w:rsidRPr="00EC7144" w:rsidRDefault="00BD0444" w:rsidP="00BD0444">
            <w:pPr>
              <w:spacing w:before="20" w:after="20"/>
              <w:jc w:val="right"/>
              <w:rPr>
                <w:sz w:val="20"/>
                <w:szCs w:val="20"/>
              </w:rPr>
            </w:pPr>
            <w:r w:rsidRPr="00EC7144">
              <w:rPr>
                <w:sz w:val="20"/>
                <w:szCs w:val="20"/>
              </w:rPr>
              <w:t>103,375</w:t>
            </w:r>
          </w:p>
        </w:tc>
        <w:tc>
          <w:tcPr>
            <w:tcW w:w="548" w:type="pct"/>
          </w:tcPr>
          <w:p w14:paraId="369E2D2F" w14:textId="26A54777" w:rsidR="00BD0444" w:rsidRPr="00EC7144" w:rsidRDefault="00BD0444" w:rsidP="00BD0444">
            <w:pPr>
              <w:spacing w:before="20" w:after="20"/>
              <w:jc w:val="right"/>
              <w:rPr>
                <w:sz w:val="20"/>
                <w:szCs w:val="20"/>
              </w:rPr>
            </w:pPr>
            <w:r w:rsidRPr="00EC7144">
              <w:rPr>
                <w:sz w:val="20"/>
                <w:szCs w:val="20"/>
              </w:rPr>
              <w:t>0</w:t>
            </w:r>
          </w:p>
        </w:tc>
        <w:tc>
          <w:tcPr>
            <w:tcW w:w="548" w:type="pct"/>
            <w:vAlign w:val="center"/>
          </w:tcPr>
          <w:p w14:paraId="6D3845C7" w14:textId="7CB1A037" w:rsidR="00BD0444" w:rsidRPr="00EC7144" w:rsidRDefault="00BD0444" w:rsidP="00BD0444">
            <w:pPr>
              <w:spacing w:before="20" w:after="20"/>
              <w:jc w:val="right"/>
              <w:rPr>
                <w:sz w:val="20"/>
                <w:szCs w:val="20"/>
              </w:rPr>
            </w:pPr>
            <w:r w:rsidRPr="00EC7144">
              <w:rPr>
                <w:sz w:val="20"/>
                <w:szCs w:val="20"/>
              </w:rPr>
              <w:t>76,625</w:t>
            </w:r>
          </w:p>
        </w:tc>
        <w:tc>
          <w:tcPr>
            <w:tcW w:w="548" w:type="pct"/>
          </w:tcPr>
          <w:p w14:paraId="22D9DE1A" w14:textId="71BF7C40" w:rsidR="00BD0444" w:rsidRPr="00EC7144" w:rsidRDefault="00BD0444" w:rsidP="00BD0444">
            <w:pPr>
              <w:spacing w:before="20" w:after="20"/>
              <w:jc w:val="right"/>
              <w:rPr>
                <w:sz w:val="20"/>
                <w:szCs w:val="20"/>
              </w:rPr>
            </w:pPr>
            <w:r w:rsidRPr="00EC7144">
              <w:rPr>
                <w:sz w:val="20"/>
                <w:szCs w:val="20"/>
              </w:rPr>
              <w:t>0</w:t>
            </w:r>
          </w:p>
        </w:tc>
        <w:tc>
          <w:tcPr>
            <w:tcW w:w="547" w:type="pct"/>
            <w:vAlign w:val="center"/>
          </w:tcPr>
          <w:p w14:paraId="1B2A5A33" w14:textId="05C1D15B" w:rsidR="00BD0444" w:rsidRPr="00EC7144" w:rsidRDefault="00BD0444" w:rsidP="00BD0444">
            <w:pPr>
              <w:spacing w:before="20" w:after="20"/>
              <w:jc w:val="right"/>
              <w:rPr>
                <w:sz w:val="20"/>
                <w:szCs w:val="20"/>
              </w:rPr>
            </w:pPr>
            <w:r w:rsidRPr="00EC7144">
              <w:rPr>
                <w:sz w:val="20"/>
                <w:szCs w:val="20"/>
              </w:rPr>
              <w:t>180,000</w:t>
            </w:r>
          </w:p>
        </w:tc>
      </w:tr>
      <w:tr w:rsidR="00BD0444" w:rsidRPr="00EC7144" w14:paraId="3039EEC7" w14:textId="77777777" w:rsidTr="00293FE2">
        <w:trPr>
          <w:trHeight w:val="46"/>
          <w:jc w:val="center"/>
        </w:trPr>
        <w:tc>
          <w:tcPr>
            <w:tcW w:w="779" w:type="pct"/>
            <w:vMerge/>
          </w:tcPr>
          <w:p w14:paraId="34A6C060" w14:textId="77777777" w:rsidR="00BD0444" w:rsidRPr="00EC7144" w:rsidRDefault="00BD0444" w:rsidP="00BD0444">
            <w:pPr>
              <w:rPr>
                <w:sz w:val="20"/>
                <w:szCs w:val="20"/>
              </w:rPr>
            </w:pPr>
          </w:p>
        </w:tc>
        <w:tc>
          <w:tcPr>
            <w:tcW w:w="633" w:type="pct"/>
            <w:vMerge/>
            <w:vAlign w:val="center"/>
          </w:tcPr>
          <w:p w14:paraId="7C2EE003" w14:textId="77777777" w:rsidR="00BD0444" w:rsidRPr="00EC7144" w:rsidRDefault="00BD0444" w:rsidP="00BD0444">
            <w:pPr>
              <w:spacing w:before="20" w:after="20"/>
              <w:jc w:val="center"/>
              <w:rPr>
                <w:sz w:val="20"/>
                <w:szCs w:val="20"/>
              </w:rPr>
            </w:pPr>
          </w:p>
        </w:tc>
        <w:tc>
          <w:tcPr>
            <w:tcW w:w="778" w:type="pct"/>
            <w:vAlign w:val="center"/>
          </w:tcPr>
          <w:p w14:paraId="2D54DBB0" w14:textId="77777777" w:rsidR="00BD0444" w:rsidRPr="00EC7144" w:rsidRDefault="00BD0444" w:rsidP="00BD0444">
            <w:pPr>
              <w:spacing w:before="20" w:after="20"/>
              <w:jc w:val="left"/>
              <w:rPr>
                <w:sz w:val="20"/>
                <w:szCs w:val="20"/>
              </w:rPr>
            </w:pPr>
            <w:r w:rsidRPr="00EC7144">
              <w:rPr>
                <w:sz w:val="20"/>
                <w:szCs w:val="20"/>
              </w:rPr>
              <w:t>Support costs</w:t>
            </w:r>
          </w:p>
        </w:tc>
        <w:tc>
          <w:tcPr>
            <w:tcW w:w="618" w:type="pct"/>
            <w:vAlign w:val="center"/>
          </w:tcPr>
          <w:p w14:paraId="2B7CA783" w14:textId="42FCC870" w:rsidR="00BD0444" w:rsidRPr="00EC7144" w:rsidRDefault="00BD0444" w:rsidP="00BD0444">
            <w:pPr>
              <w:spacing w:before="20" w:after="20"/>
              <w:jc w:val="right"/>
              <w:rPr>
                <w:sz w:val="20"/>
                <w:szCs w:val="20"/>
              </w:rPr>
            </w:pPr>
            <w:r w:rsidRPr="00EC7144">
              <w:rPr>
                <w:sz w:val="20"/>
                <w:szCs w:val="20"/>
              </w:rPr>
              <w:t>13,439</w:t>
            </w:r>
          </w:p>
        </w:tc>
        <w:tc>
          <w:tcPr>
            <w:tcW w:w="548" w:type="pct"/>
          </w:tcPr>
          <w:p w14:paraId="68330562" w14:textId="57620D1A" w:rsidR="00BD0444" w:rsidRPr="00EC7144" w:rsidRDefault="00BD0444" w:rsidP="00BD0444">
            <w:pPr>
              <w:spacing w:before="20" w:after="20"/>
              <w:jc w:val="right"/>
              <w:rPr>
                <w:sz w:val="20"/>
                <w:szCs w:val="20"/>
              </w:rPr>
            </w:pPr>
            <w:r w:rsidRPr="00EC7144">
              <w:rPr>
                <w:sz w:val="20"/>
                <w:szCs w:val="20"/>
              </w:rPr>
              <w:t>0</w:t>
            </w:r>
          </w:p>
        </w:tc>
        <w:tc>
          <w:tcPr>
            <w:tcW w:w="548" w:type="pct"/>
            <w:vAlign w:val="center"/>
          </w:tcPr>
          <w:p w14:paraId="086274AB" w14:textId="455C5471" w:rsidR="00BD0444" w:rsidRPr="00EC7144" w:rsidRDefault="00BD0444" w:rsidP="00BD0444">
            <w:pPr>
              <w:spacing w:before="20" w:after="20"/>
              <w:jc w:val="right"/>
              <w:rPr>
                <w:sz w:val="20"/>
                <w:szCs w:val="20"/>
              </w:rPr>
            </w:pPr>
            <w:r w:rsidRPr="00EC7144">
              <w:rPr>
                <w:sz w:val="20"/>
                <w:szCs w:val="20"/>
              </w:rPr>
              <w:t>9,961</w:t>
            </w:r>
          </w:p>
        </w:tc>
        <w:tc>
          <w:tcPr>
            <w:tcW w:w="548" w:type="pct"/>
          </w:tcPr>
          <w:p w14:paraId="44228575" w14:textId="5A0E863B" w:rsidR="00BD0444" w:rsidRPr="00EC7144" w:rsidRDefault="00BD0444" w:rsidP="00BD0444">
            <w:pPr>
              <w:spacing w:before="20" w:after="20"/>
              <w:jc w:val="right"/>
              <w:rPr>
                <w:sz w:val="20"/>
                <w:szCs w:val="20"/>
              </w:rPr>
            </w:pPr>
            <w:r w:rsidRPr="00EC7144">
              <w:rPr>
                <w:sz w:val="20"/>
                <w:szCs w:val="20"/>
              </w:rPr>
              <w:t>0</w:t>
            </w:r>
          </w:p>
        </w:tc>
        <w:tc>
          <w:tcPr>
            <w:tcW w:w="547" w:type="pct"/>
            <w:vAlign w:val="center"/>
          </w:tcPr>
          <w:p w14:paraId="7B66C253" w14:textId="778939F1" w:rsidR="00BD0444" w:rsidRPr="00EC7144" w:rsidRDefault="00BD0444" w:rsidP="00BD0444">
            <w:pPr>
              <w:spacing w:before="20" w:after="20"/>
              <w:jc w:val="right"/>
              <w:rPr>
                <w:sz w:val="20"/>
                <w:szCs w:val="20"/>
              </w:rPr>
            </w:pPr>
            <w:r w:rsidRPr="00EC7144">
              <w:rPr>
                <w:sz w:val="20"/>
                <w:szCs w:val="20"/>
              </w:rPr>
              <w:t>23,400</w:t>
            </w:r>
          </w:p>
        </w:tc>
      </w:tr>
      <w:tr w:rsidR="00BD0444" w:rsidRPr="00EC7144" w14:paraId="662E01FF" w14:textId="77777777" w:rsidTr="00293FE2">
        <w:trPr>
          <w:trHeight w:val="46"/>
          <w:jc w:val="center"/>
        </w:trPr>
        <w:tc>
          <w:tcPr>
            <w:tcW w:w="779" w:type="pct"/>
            <w:vMerge/>
          </w:tcPr>
          <w:p w14:paraId="398A0F40" w14:textId="77777777" w:rsidR="00BD0444" w:rsidRPr="00EC7144" w:rsidRDefault="00BD0444" w:rsidP="00BD0444">
            <w:pPr>
              <w:rPr>
                <w:sz w:val="20"/>
                <w:szCs w:val="20"/>
              </w:rPr>
            </w:pPr>
          </w:p>
        </w:tc>
        <w:tc>
          <w:tcPr>
            <w:tcW w:w="633" w:type="pct"/>
            <w:vMerge w:val="restart"/>
            <w:vAlign w:val="center"/>
          </w:tcPr>
          <w:p w14:paraId="0077E49E" w14:textId="3ACA7E66" w:rsidR="00BD0444" w:rsidRPr="00EC7144" w:rsidRDefault="00BD0444" w:rsidP="00BD0444">
            <w:pPr>
              <w:spacing w:before="20" w:after="20"/>
              <w:jc w:val="center"/>
              <w:rPr>
                <w:sz w:val="20"/>
                <w:szCs w:val="20"/>
              </w:rPr>
            </w:pPr>
            <w:r w:rsidRPr="00EC7144">
              <w:rPr>
                <w:sz w:val="20"/>
                <w:szCs w:val="20"/>
              </w:rPr>
              <w:t>UNIDO</w:t>
            </w:r>
          </w:p>
        </w:tc>
        <w:tc>
          <w:tcPr>
            <w:tcW w:w="778" w:type="pct"/>
            <w:vAlign w:val="center"/>
          </w:tcPr>
          <w:p w14:paraId="128A3720" w14:textId="77777777" w:rsidR="00BD0444" w:rsidRPr="00EC7144" w:rsidRDefault="00BD0444" w:rsidP="00BD0444">
            <w:pPr>
              <w:spacing w:before="20" w:after="20"/>
              <w:jc w:val="left"/>
              <w:rPr>
                <w:sz w:val="20"/>
                <w:szCs w:val="20"/>
              </w:rPr>
            </w:pPr>
            <w:r w:rsidRPr="00EC7144">
              <w:rPr>
                <w:sz w:val="20"/>
                <w:szCs w:val="20"/>
              </w:rPr>
              <w:t>Project costs</w:t>
            </w:r>
          </w:p>
        </w:tc>
        <w:tc>
          <w:tcPr>
            <w:tcW w:w="618" w:type="pct"/>
            <w:vAlign w:val="center"/>
          </w:tcPr>
          <w:p w14:paraId="5B71832B" w14:textId="76A24AE6" w:rsidR="00BD0444" w:rsidRPr="00EC7144" w:rsidRDefault="00BD0444" w:rsidP="00BD0444">
            <w:pPr>
              <w:spacing w:before="20" w:after="20"/>
              <w:jc w:val="right"/>
              <w:rPr>
                <w:sz w:val="20"/>
                <w:szCs w:val="20"/>
              </w:rPr>
            </w:pPr>
            <w:r w:rsidRPr="00EC7144">
              <w:rPr>
                <w:sz w:val="20"/>
                <w:szCs w:val="20"/>
              </w:rPr>
              <w:t>90,000</w:t>
            </w:r>
          </w:p>
        </w:tc>
        <w:tc>
          <w:tcPr>
            <w:tcW w:w="548" w:type="pct"/>
          </w:tcPr>
          <w:p w14:paraId="2CC1E4F9" w14:textId="679D785B" w:rsidR="00BD0444" w:rsidRPr="00EC7144" w:rsidRDefault="00BD0444" w:rsidP="00BD0444">
            <w:pPr>
              <w:spacing w:before="20" w:after="20"/>
              <w:jc w:val="right"/>
              <w:rPr>
                <w:sz w:val="20"/>
                <w:szCs w:val="20"/>
              </w:rPr>
            </w:pPr>
            <w:r w:rsidRPr="00EC7144">
              <w:rPr>
                <w:sz w:val="20"/>
                <w:szCs w:val="20"/>
              </w:rPr>
              <w:t>0</w:t>
            </w:r>
          </w:p>
        </w:tc>
        <w:tc>
          <w:tcPr>
            <w:tcW w:w="548" w:type="pct"/>
            <w:vAlign w:val="center"/>
          </w:tcPr>
          <w:p w14:paraId="2579E63F" w14:textId="022053A3" w:rsidR="00BD0444" w:rsidRPr="00EC7144" w:rsidRDefault="00BD0444" w:rsidP="00BD0444">
            <w:pPr>
              <w:spacing w:before="20" w:after="20"/>
              <w:jc w:val="right"/>
              <w:rPr>
                <w:sz w:val="20"/>
                <w:szCs w:val="20"/>
              </w:rPr>
            </w:pPr>
            <w:r w:rsidRPr="00EC7144">
              <w:rPr>
                <w:sz w:val="20"/>
                <w:szCs w:val="20"/>
              </w:rPr>
              <w:t>55,000</w:t>
            </w:r>
          </w:p>
        </w:tc>
        <w:tc>
          <w:tcPr>
            <w:tcW w:w="548" w:type="pct"/>
          </w:tcPr>
          <w:p w14:paraId="5082C4CB" w14:textId="7A405D52" w:rsidR="00BD0444" w:rsidRPr="00EC7144" w:rsidRDefault="00BD0444" w:rsidP="00BD0444">
            <w:pPr>
              <w:spacing w:before="20" w:after="20"/>
              <w:jc w:val="right"/>
              <w:rPr>
                <w:sz w:val="20"/>
                <w:szCs w:val="20"/>
              </w:rPr>
            </w:pPr>
            <w:r w:rsidRPr="00EC7144">
              <w:rPr>
                <w:sz w:val="20"/>
                <w:szCs w:val="20"/>
              </w:rPr>
              <w:t>0</w:t>
            </w:r>
          </w:p>
        </w:tc>
        <w:tc>
          <w:tcPr>
            <w:tcW w:w="547" w:type="pct"/>
            <w:vAlign w:val="center"/>
          </w:tcPr>
          <w:p w14:paraId="43C48BA5" w14:textId="6680C0FE" w:rsidR="00BD0444" w:rsidRPr="00EC7144" w:rsidRDefault="00BD0444" w:rsidP="00BD0444">
            <w:pPr>
              <w:spacing w:before="20" w:after="20"/>
              <w:jc w:val="right"/>
              <w:rPr>
                <w:sz w:val="20"/>
                <w:szCs w:val="20"/>
              </w:rPr>
            </w:pPr>
            <w:r w:rsidRPr="00EC7144">
              <w:rPr>
                <w:sz w:val="20"/>
                <w:szCs w:val="20"/>
              </w:rPr>
              <w:t>145,000</w:t>
            </w:r>
          </w:p>
        </w:tc>
      </w:tr>
      <w:tr w:rsidR="00BD0444" w:rsidRPr="00EC7144" w14:paraId="4CB6E114" w14:textId="77777777" w:rsidTr="00293FE2">
        <w:trPr>
          <w:trHeight w:val="46"/>
          <w:jc w:val="center"/>
        </w:trPr>
        <w:tc>
          <w:tcPr>
            <w:tcW w:w="779" w:type="pct"/>
            <w:vMerge/>
          </w:tcPr>
          <w:p w14:paraId="0E0F714D" w14:textId="77777777" w:rsidR="00BD0444" w:rsidRPr="00EC7144" w:rsidRDefault="00BD0444" w:rsidP="00BD0444">
            <w:pPr>
              <w:rPr>
                <w:sz w:val="20"/>
                <w:szCs w:val="20"/>
              </w:rPr>
            </w:pPr>
          </w:p>
        </w:tc>
        <w:tc>
          <w:tcPr>
            <w:tcW w:w="633" w:type="pct"/>
            <w:vMerge/>
          </w:tcPr>
          <w:p w14:paraId="017A4C67" w14:textId="77777777" w:rsidR="00BD0444" w:rsidRPr="00EC7144" w:rsidRDefault="00BD0444" w:rsidP="00BD0444">
            <w:pPr>
              <w:spacing w:before="20" w:after="20"/>
              <w:jc w:val="left"/>
              <w:rPr>
                <w:sz w:val="20"/>
                <w:szCs w:val="20"/>
              </w:rPr>
            </w:pPr>
          </w:p>
        </w:tc>
        <w:tc>
          <w:tcPr>
            <w:tcW w:w="778" w:type="pct"/>
            <w:vAlign w:val="center"/>
          </w:tcPr>
          <w:p w14:paraId="4BD1AC16" w14:textId="77777777" w:rsidR="00BD0444" w:rsidRPr="00EC7144" w:rsidRDefault="00BD0444" w:rsidP="00BD0444">
            <w:pPr>
              <w:spacing w:before="20" w:after="20"/>
              <w:jc w:val="left"/>
              <w:rPr>
                <w:sz w:val="20"/>
                <w:szCs w:val="20"/>
              </w:rPr>
            </w:pPr>
            <w:r w:rsidRPr="00EC7144">
              <w:rPr>
                <w:sz w:val="20"/>
                <w:szCs w:val="20"/>
              </w:rPr>
              <w:t>Support costs</w:t>
            </w:r>
          </w:p>
        </w:tc>
        <w:tc>
          <w:tcPr>
            <w:tcW w:w="618" w:type="pct"/>
            <w:vAlign w:val="center"/>
          </w:tcPr>
          <w:p w14:paraId="45C3A953" w14:textId="4B204E11" w:rsidR="00BD0444" w:rsidRPr="00EC7144" w:rsidRDefault="00BD0444" w:rsidP="00BD0444">
            <w:pPr>
              <w:spacing w:before="20" w:after="20"/>
              <w:jc w:val="right"/>
              <w:rPr>
                <w:sz w:val="20"/>
                <w:szCs w:val="20"/>
              </w:rPr>
            </w:pPr>
            <w:r w:rsidRPr="00EC7144">
              <w:rPr>
                <w:sz w:val="20"/>
                <w:szCs w:val="20"/>
              </w:rPr>
              <w:t>11,700</w:t>
            </w:r>
          </w:p>
        </w:tc>
        <w:tc>
          <w:tcPr>
            <w:tcW w:w="548" w:type="pct"/>
          </w:tcPr>
          <w:p w14:paraId="7E43B894" w14:textId="1F1F3A10" w:rsidR="00BD0444" w:rsidRPr="00EC7144" w:rsidRDefault="00BD0444" w:rsidP="00BD0444">
            <w:pPr>
              <w:spacing w:before="20" w:after="20"/>
              <w:jc w:val="right"/>
              <w:rPr>
                <w:sz w:val="20"/>
                <w:szCs w:val="20"/>
              </w:rPr>
            </w:pPr>
            <w:r w:rsidRPr="00EC7144">
              <w:rPr>
                <w:sz w:val="20"/>
                <w:szCs w:val="20"/>
              </w:rPr>
              <w:t>0</w:t>
            </w:r>
          </w:p>
        </w:tc>
        <w:tc>
          <w:tcPr>
            <w:tcW w:w="548" w:type="pct"/>
            <w:vAlign w:val="center"/>
          </w:tcPr>
          <w:p w14:paraId="070D0765" w14:textId="2D354CDD" w:rsidR="00BD0444" w:rsidRPr="00EC7144" w:rsidRDefault="00BD0444" w:rsidP="00BD0444">
            <w:pPr>
              <w:spacing w:before="20" w:after="20"/>
              <w:jc w:val="right"/>
              <w:rPr>
                <w:sz w:val="20"/>
                <w:szCs w:val="20"/>
              </w:rPr>
            </w:pPr>
            <w:r w:rsidRPr="00EC7144">
              <w:rPr>
                <w:sz w:val="20"/>
                <w:szCs w:val="20"/>
              </w:rPr>
              <w:t>7,150</w:t>
            </w:r>
          </w:p>
        </w:tc>
        <w:tc>
          <w:tcPr>
            <w:tcW w:w="548" w:type="pct"/>
          </w:tcPr>
          <w:p w14:paraId="19E16A76" w14:textId="12491578" w:rsidR="00BD0444" w:rsidRPr="00EC7144" w:rsidRDefault="00BD0444" w:rsidP="00BD0444">
            <w:pPr>
              <w:spacing w:before="20" w:after="20"/>
              <w:jc w:val="right"/>
              <w:rPr>
                <w:sz w:val="20"/>
                <w:szCs w:val="20"/>
              </w:rPr>
            </w:pPr>
            <w:r w:rsidRPr="00EC7144">
              <w:rPr>
                <w:sz w:val="20"/>
                <w:szCs w:val="20"/>
              </w:rPr>
              <w:t>0</w:t>
            </w:r>
          </w:p>
        </w:tc>
        <w:tc>
          <w:tcPr>
            <w:tcW w:w="547" w:type="pct"/>
            <w:vAlign w:val="center"/>
          </w:tcPr>
          <w:p w14:paraId="77BDF041" w14:textId="7478C695" w:rsidR="00BD0444" w:rsidRPr="00EC7144" w:rsidRDefault="00BD0444" w:rsidP="00BD0444">
            <w:pPr>
              <w:spacing w:before="20" w:after="20"/>
              <w:jc w:val="right"/>
              <w:rPr>
                <w:sz w:val="20"/>
                <w:szCs w:val="20"/>
              </w:rPr>
            </w:pPr>
            <w:r w:rsidRPr="00EC7144">
              <w:rPr>
                <w:sz w:val="20"/>
                <w:szCs w:val="20"/>
              </w:rPr>
              <w:t>18,850</w:t>
            </w:r>
          </w:p>
        </w:tc>
      </w:tr>
      <w:tr w:rsidR="00E23BD5" w:rsidRPr="00EC7144" w14:paraId="1FC6C03C" w14:textId="77777777" w:rsidTr="007C2D62">
        <w:trPr>
          <w:trHeight w:val="157"/>
          <w:jc w:val="center"/>
        </w:trPr>
        <w:tc>
          <w:tcPr>
            <w:tcW w:w="1412" w:type="pct"/>
            <w:gridSpan w:val="2"/>
            <w:vMerge w:val="restart"/>
            <w:vAlign w:val="center"/>
          </w:tcPr>
          <w:p w14:paraId="1EE592A9" w14:textId="77777777" w:rsidR="00E23BD5" w:rsidRPr="00EC7144" w:rsidRDefault="00E23BD5" w:rsidP="00E23BD5">
            <w:pPr>
              <w:spacing w:before="20" w:after="20"/>
              <w:jc w:val="left"/>
              <w:rPr>
                <w:sz w:val="20"/>
                <w:szCs w:val="20"/>
              </w:rPr>
            </w:pPr>
            <w:r w:rsidRPr="00EC7144">
              <w:rPr>
                <w:sz w:val="20"/>
                <w:szCs w:val="20"/>
              </w:rPr>
              <w:t>Total amounts recommended in principle (US $)</w:t>
            </w:r>
          </w:p>
        </w:tc>
        <w:tc>
          <w:tcPr>
            <w:tcW w:w="778" w:type="pct"/>
          </w:tcPr>
          <w:p w14:paraId="6838216D" w14:textId="77777777" w:rsidR="00E23BD5" w:rsidRPr="00EC7144" w:rsidRDefault="00E23BD5" w:rsidP="00E23BD5">
            <w:pPr>
              <w:spacing w:before="20" w:after="20"/>
              <w:jc w:val="left"/>
              <w:rPr>
                <w:sz w:val="20"/>
                <w:szCs w:val="20"/>
              </w:rPr>
            </w:pPr>
            <w:r w:rsidRPr="00EC7144">
              <w:rPr>
                <w:sz w:val="20"/>
                <w:szCs w:val="20"/>
              </w:rPr>
              <w:t>Project costs</w:t>
            </w:r>
          </w:p>
        </w:tc>
        <w:tc>
          <w:tcPr>
            <w:tcW w:w="618" w:type="pct"/>
          </w:tcPr>
          <w:p w14:paraId="4C67501A" w14:textId="0D45EFB3" w:rsidR="00E23BD5" w:rsidRPr="00EC7144" w:rsidRDefault="00E23BD5" w:rsidP="00E23BD5">
            <w:pPr>
              <w:spacing w:before="20" w:after="20"/>
              <w:jc w:val="right"/>
              <w:rPr>
                <w:sz w:val="20"/>
                <w:szCs w:val="20"/>
              </w:rPr>
            </w:pPr>
            <w:r w:rsidRPr="00EC7144">
              <w:rPr>
                <w:sz w:val="20"/>
                <w:szCs w:val="20"/>
              </w:rPr>
              <w:t>193,375</w:t>
            </w:r>
          </w:p>
        </w:tc>
        <w:tc>
          <w:tcPr>
            <w:tcW w:w="548" w:type="pct"/>
          </w:tcPr>
          <w:p w14:paraId="3278D8CD" w14:textId="0C034D16" w:rsidR="00E23BD5" w:rsidRPr="00EC7144" w:rsidRDefault="00E23BD5" w:rsidP="00E23BD5">
            <w:pPr>
              <w:spacing w:before="20" w:after="20"/>
              <w:jc w:val="right"/>
              <w:rPr>
                <w:sz w:val="20"/>
                <w:szCs w:val="20"/>
              </w:rPr>
            </w:pPr>
            <w:r w:rsidRPr="00EC7144">
              <w:rPr>
                <w:sz w:val="20"/>
                <w:szCs w:val="20"/>
              </w:rPr>
              <w:t>0</w:t>
            </w:r>
          </w:p>
        </w:tc>
        <w:tc>
          <w:tcPr>
            <w:tcW w:w="548" w:type="pct"/>
            <w:vAlign w:val="center"/>
          </w:tcPr>
          <w:p w14:paraId="612204C4" w14:textId="19AC7C30" w:rsidR="00E23BD5" w:rsidRPr="00EC7144" w:rsidRDefault="00E23BD5" w:rsidP="00E23BD5">
            <w:pPr>
              <w:spacing w:before="20" w:after="20"/>
              <w:jc w:val="right"/>
              <w:rPr>
                <w:sz w:val="20"/>
                <w:szCs w:val="20"/>
              </w:rPr>
            </w:pPr>
            <w:r w:rsidRPr="00EC7144">
              <w:rPr>
                <w:sz w:val="20"/>
                <w:szCs w:val="20"/>
              </w:rPr>
              <w:t>131,625</w:t>
            </w:r>
          </w:p>
        </w:tc>
        <w:tc>
          <w:tcPr>
            <w:tcW w:w="548" w:type="pct"/>
          </w:tcPr>
          <w:p w14:paraId="711DBA4D" w14:textId="18C947AE" w:rsidR="00E23BD5" w:rsidRPr="00EC7144" w:rsidRDefault="00E23BD5" w:rsidP="00E23BD5">
            <w:pPr>
              <w:spacing w:before="20" w:after="20"/>
              <w:jc w:val="right"/>
              <w:rPr>
                <w:sz w:val="20"/>
                <w:szCs w:val="20"/>
              </w:rPr>
            </w:pPr>
            <w:r w:rsidRPr="00EC7144">
              <w:rPr>
                <w:sz w:val="20"/>
                <w:szCs w:val="20"/>
              </w:rPr>
              <w:t>0</w:t>
            </w:r>
          </w:p>
        </w:tc>
        <w:tc>
          <w:tcPr>
            <w:tcW w:w="547" w:type="pct"/>
            <w:vAlign w:val="center"/>
          </w:tcPr>
          <w:p w14:paraId="1C8119C8" w14:textId="467C1A2E" w:rsidR="00E23BD5" w:rsidRPr="00EC7144" w:rsidRDefault="00E23BD5" w:rsidP="00E23BD5">
            <w:pPr>
              <w:spacing w:before="20" w:after="20"/>
              <w:jc w:val="right"/>
              <w:rPr>
                <w:sz w:val="20"/>
                <w:szCs w:val="20"/>
              </w:rPr>
            </w:pPr>
            <w:r w:rsidRPr="00EC7144">
              <w:rPr>
                <w:sz w:val="20"/>
                <w:szCs w:val="20"/>
              </w:rPr>
              <w:t>325,000</w:t>
            </w:r>
          </w:p>
        </w:tc>
      </w:tr>
      <w:tr w:rsidR="00E23BD5" w:rsidRPr="00EC7144" w14:paraId="3B76253C" w14:textId="77777777" w:rsidTr="007C2D62">
        <w:trPr>
          <w:trHeight w:val="201"/>
          <w:jc w:val="center"/>
        </w:trPr>
        <w:tc>
          <w:tcPr>
            <w:tcW w:w="1412" w:type="pct"/>
            <w:gridSpan w:val="2"/>
            <w:vMerge/>
          </w:tcPr>
          <w:p w14:paraId="26C98894" w14:textId="77777777" w:rsidR="00E23BD5" w:rsidRPr="00EC7144" w:rsidRDefault="00E23BD5" w:rsidP="00E23BD5">
            <w:pPr>
              <w:spacing w:before="20" w:after="20"/>
              <w:jc w:val="left"/>
              <w:rPr>
                <w:sz w:val="20"/>
                <w:szCs w:val="20"/>
              </w:rPr>
            </w:pPr>
          </w:p>
        </w:tc>
        <w:tc>
          <w:tcPr>
            <w:tcW w:w="778" w:type="pct"/>
          </w:tcPr>
          <w:p w14:paraId="1C8953E2" w14:textId="77777777" w:rsidR="00E23BD5" w:rsidRPr="00EC7144" w:rsidRDefault="00E23BD5" w:rsidP="00E23BD5">
            <w:pPr>
              <w:spacing w:before="20" w:after="20"/>
              <w:jc w:val="left"/>
              <w:rPr>
                <w:sz w:val="20"/>
                <w:szCs w:val="20"/>
              </w:rPr>
            </w:pPr>
            <w:r w:rsidRPr="00EC7144">
              <w:rPr>
                <w:sz w:val="20"/>
                <w:szCs w:val="20"/>
              </w:rPr>
              <w:t>Support costs</w:t>
            </w:r>
          </w:p>
        </w:tc>
        <w:tc>
          <w:tcPr>
            <w:tcW w:w="618" w:type="pct"/>
          </w:tcPr>
          <w:p w14:paraId="5B63CED4" w14:textId="4702D32F" w:rsidR="00E23BD5" w:rsidRPr="00EC7144" w:rsidRDefault="00E23BD5" w:rsidP="00E23BD5">
            <w:pPr>
              <w:spacing w:before="20" w:after="20"/>
              <w:jc w:val="right"/>
              <w:rPr>
                <w:sz w:val="20"/>
                <w:szCs w:val="20"/>
              </w:rPr>
            </w:pPr>
            <w:r w:rsidRPr="00EC7144">
              <w:rPr>
                <w:sz w:val="20"/>
                <w:szCs w:val="20"/>
              </w:rPr>
              <w:t>25,139</w:t>
            </w:r>
          </w:p>
        </w:tc>
        <w:tc>
          <w:tcPr>
            <w:tcW w:w="548" w:type="pct"/>
          </w:tcPr>
          <w:p w14:paraId="1F029108" w14:textId="75B0ED3A" w:rsidR="00E23BD5" w:rsidRPr="00EC7144" w:rsidRDefault="00E23BD5" w:rsidP="00E23BD5">
            <w:pPr>
              <w:spacing w:before="20" w:after="20"/>
              <w:jc w:val="right"/>
              <w:rPr>
                <w:sz w:val="20"/>
                <w:szCs w:val="20"/>
              </w:rPr>
            </w:pPr>
            <w:r w:rsidRPr="00EC7144">
              <w:rPr>
                <w:sz w:val="20"/>
                <w:szCs w:val="20"/>
              </w:rPr>
              <w:t>0</w:t>
            </w:r>
          </w:p>
        </w:tc>
        <w:tc>
          <w:tcPr>
            <w:tcW w:w="548" w:type="pct"/>
            <w:vAlign w:val="center"/>
          </w:tcPr>
          <w:p w14:paraId="4082969B" w14:textId="0924F1D1" w:rsidR="00E23BD5" w:rsidRPr="00EC7144" w:rsidRDefault="00E23BD5" w:rsidP="00E23BD5">
            <w:pPr>
              <w:spacing w:before="20" w:after="20"/>
              <w:jc w:val="right"/>
              <w:rPr>
                <w:sz w:val="20"/>
                <w:szCs w:val="20"/>
              </w:rPr>
            </w:pPr>
            <w:r w:rsidRPr="00EC7144">
              <w:rPr>
                <w:sz w:val="20"/>
                <w:szCs w:val="20"/>
              </w:rPr>
              <w:t>17,111</w:t>
            </w:r>
          </w:p>
        </w:tc>
        <w:tc>
          <w:tcPr>
            <w:tcW w:w="548" w:type="pct"/>
          </w:tcPr>
          <w:p w14:paraId="6CD882B6" w14:textId="7CCFA2B1" w:rsidR="00E23BD5" w:rsidRPr="00EC7144" w:rsidRDefault="00E23BD5" w:rsidP="00E23BD5">
            <w:pPr>
              <w:spacing w:before="20" w:after="20"/>
              <w:jc w:val="right"/>
              <w:rPr>
                <w:sz w:val="20"/>
                <w:szCs w:val="20"/>
              </w:rPr>
            </w:pPr>
            <w:r w:rsidRPr="00EC7144">
              <w:rPr>
                <w:sz w:val="20"/>
                <w:szCs w:val="20"/>
              </w:rPr>
              <w:t>0</w:t>
            </w:r>
          </w:p>
        </w:tc>
        <w:tc>
          <w:tcPr>
            <w:tcW w:w="547" w:type="pct"/>
            <w:vAlign w:val="center"/>
          </w:tcPr>
          <w:p w14:paraId="491B681E" w14:textId="22053C77" w:rsidR="00E23BD5" w:rsidRPr="00EC7144" w:rsidRDefault="00E23BD5" w:rsidP="00E23BD5">
            <w:pPr>
              <w:spacing w:before="20" w:after="20"/>
              <w:jc w:val="right"/>
              <w:rPr>
                <w:sz w:val="20"/>
                <w:szCs w:val="20"/>
              </w:rPr>
            </w:pPr>
            <w:r w:rsidRPr="00EC7144">
              <w:rPr>
                <w:sz w:val="20"/>
                <w:szCs w:val="20"/>
              </w:rPr>
              <w:t>42,250</w:t>
            </w:r>
          </w:p>
        </w:tc>
      </w:tr>
      <w:tr w:rsidR="00E23BD5" w:rsidRPr="00EC7144" w14:paraId="55FC8316" w14:textId="77777777" w:rsidTr="007C2D62">
        <w:trPr>
          <w:trHeight w:val="62"/>
          <w:jc w:val="center"/>
        </w:trPr>
        <w:tc>
          <w:tcPr>
            <w:tcW w:w="1412" w:type="pct"/>
            <w:gridSpan w:val="2"/>
            <w:vMerge/>
          </w:tcPr>
          <w:p w14:paraId="3E7F3C93" w14:textId="77777777" w:rsidR="00E23BD5" w:rsidRPr="00EC7144" w:rsidRDefault="00E23BD5" w:rsidP="00E23BD5">
            <w:pPr>
              <w:spacing w:before="20" w:after="20"/>
              <w:jc w:val="left"/>
              <w:rPr>
                <w:sz w:val="20"/>
                <w:szCs w:val="20"/>
              </w:rPr>
            </w:pPr>
          </w:p>
        </w:tc>
        <w:tc>
          <w:tcPr>
            <w:tcW w:w="778" w:type="pct"/>
          </w:tcPr>
          <w:p w14:paraId="32439BB6" w14:textId="77777777" w:rsidR="00E23BD5" w:rsidRPr="00EC7144" w:rsidRDefault="00E23BD5" w:rsidP="00E23BD5">
            <w:pPr>
              <w:spacing w:before="20" w:after="20"/>
              <w:jc w:val="left"/>
              <w:rPr>
                <w:sz w:val="20"/>
                <w:szCs w:val="20"/>
              </w:rPr>
            </w:pPr>
            <w:r w:rsidRPr="00EC7144">
              <w:rPr>
                <w:sz w:val="20"/>
                <w:szCs w:val="20"/>
              </w:rPr>
              <w:t>Total funds</w:t>
            </w:r>
          </w:p>
        </w:tc>
        <w:tc>
          <w:tcPr>
            <w:tcW w:w="618" w:type="pct"/>
          </w:tcPr>
          <w:p w14:paraId="66B95375" w14:textId="3392E91A" w:rsidR="00E23BD5" w:rsidRPr="00EC7144" w:rsidRDefault="00E23BD5" w:rsidP="00E23BD5">
            <w:pPr>
              <w:spacing w:before="20" w:after="20"/>
              <w:jc w:val="right"/>
              <w:rPr>
                <w:sz w:val="20"/>
                <w:szCs w:val="20"/>
              </w:rPr>
            </w:pPr>
            <w:r w:rsidRPr="00EC7144">
              <w:rPr>
                <w:sz w:val="20"/>
                <w:szCs w:val="20"/>
              </w:rPr>
              <w:t>218,514</w:t>
            </w:r>
          </w:p>
        </w:tc>
        <w:tc>
          <w:tcPr>
            <w:tcW w:w="548" w:type="pct"/>
          </w:tcPr>
          <w:p w14:paraId="6EC38E23" w14:textId="1F89B8AB" w:rsidR="00E23BD5" w:rsidRPr="00EC7144" w:rsidRDefault="00E23BD5" w:rsidP="00E23BD5">
            <w:pPr>
              <w:spacing w:before="20" w:after="20"/>
              <w:jc w:val="right"/>
              <w:rPr>
                <w:sz w:val="20"/>
                <w:szCs w:val="20"/>
              </w:rPr>
            </w:pPr>
            <w:r w:rsidRPr="00EC7144">
              <w:rPr>
                <w:sz w:val="20"/>
                <w:szCs w:val="20"/>
              </w:rPr>
              <w:t>0</w:t>
            </w:r>
          </w:p>
        </w:tc>
        <w:tc>
          <w:tcPr>
            <w:tcW w:w="548" w:type="pct"/>
            <w:vAlign w:val="center"/>
          </w:tcPr>
          <w:p w14:paraId="5F30BE5D" w14:textId="695D9120" w:rsidR="00E23BD5" w:rsidRPr="00EC7144" w:rsidRDefault="00E23BD5" w:rsidP="00E23BD5">
            <w:pPr>
              <w:spacing w:before="20" w:after="20"/>
              <w:jc w:val="right"/>
              <w:rPr>
                <w:sz w:val="20"/>
                <w:szCs w:val="20"/>
              </w:rPr>
            </w:pPr>
            <w:r w:rsidRPr="00EC7144">
              <w:rPr>
                <w:sz w:val="20"/>
                <w:szCs w:val="20"/>
              </w:rPr>
              <w:t>148,736</w:t>
            </w:r>
          </w:p>
        </w:tc>
        <w:tc>
          <w:tcPr>
            <w:tcW w:w="548" w:type="pct"/>
          </w:tcPr>
          <w:p w14:paraId="6C03D41E" w14:textId="44A16141" w:rsidR="00E23BD5" w:rsidRPr="00EC7144" w:rsidRDefault="00E23BD5" w:rsidP="00E23BD5">
            <w:pPr>
              <w:spacing w:before="20" w:after="20"/>
              <w:jc w:val="right"/>
              <w:rPr>
                <w:sz w:val="20"/>
                <w:szCs w:val="20"/>
              </w:rPr>
            </w:pPr>
            <w:r w:rsidRPr="00EC7144">
              <w:rPr>
                <w:sz w:val="20"/>
                <w:szCs w:val="20"/>
              </w:rPr>
              <w:t>0</w:t>
            </w:r>
          </w:p>
        </w:tc>
        <w:tc>
          <w:tcPr>
            <w:tcW w:w="547" w:type="pct"/>
            <w:vAlign w:val="center"/>
          </w:tcPr>
          <w:p w14:paraId="69ED7709" w14:textId="3DED6E55" w:rsidR="00E23BD5" w:rsidRPr="00EC7144" w:rsidRDefault="00E23BD5" w:rsidP="00E23BD5">
            <w:pPr>
              <w:spacing w:before="20" w:after="20"/>
              <w:jc w:val="right"/>
              <w:rPr>
                <w:sz w:val="20"/>
                <w:szCs w:val="20"/>
              </w:rPr>
            </w:pPr>
            <w:r w:rsidRPr="00EC7144">
              <w:rPr>
                <w:sz w:val="20"/>
                <w:szCs w:val="20"/>
              </w:rPr>
              <w:t>367,250</w:t>
            </w:r>
          </w:p>
        </w:tc>
      </w:tr>
    </w:tbl>
    <w:p w14:paraId="533DD5A2" w14:textId="77777777" w:rsidR="00CB0432" w:rsidRPr="00EC7144" w:rsidRDefault="00CB0432" w:rsidP="00CB0432">
      <w:pPr>
        <w:spacing w:after="120"/>
        <w:ind w:left="-284" w:right="-561"/>
        <w:jc w:val="left"/>
        <w:rPr>
          <w:sz w:val="18"/>
          <w:szCs w:val="18"/>
        </w:rPr>
      </w:pPr>
      <w:r w:rsidRPr="00EC7144">
        <w:rPr>
          <w:sz w:val="18"/>
          <w:szCs w:val="18"/>
        </w:rPr>
        <w:t>* Recommended for approval at the present meeting</w:t>
      </w:r>
    </w:p>
    <w:tbl>
      <w:tblPr>
        <w:tblStyle w:val="TableGrid"/>
        <w:tblW w:w="5360" w:type="pct"/>
        <w:jc w:val="center"/>
        <w:tblLayout w:type="fixed"/>
        <w:tblLook w:val="04A0" w:firstRow="1" w:lastRow="0" w:firstColumn="1" w:lastColumn="0" w:noHBand="0" w:noVBand="1"/>
      </w:tblPr>
      <w:tblGrid>
        <w:gridCol w:w="7366"/>
        <w:gridCol w:w="2657"/>
      </w:tblGrid>
      <w:tr w:rsidR="00CB0432" w:rsidRPr="00EC7144" w14:paraId="152306E1" w14:textId="77777777" w:rsidTr="007A6B5E">
        <w:trPr>
          <w:jc w:val="center"/>
        </w:trPr>
        <w:tc>
          <w:tcPr>
            <w:tcW w:w="7366" w:type="dxa"/>
          </w:tcPr>
          <w:p w14:paraId="06397E3F" w14:textId="77777777" w:rsidR="00CB0432" w:rsidRPr="00EC7144" w:rsidRDefault="00CB0432" w:rsidP="004F09A2">
            <w:pPr>
              <w:spacing w:before="20" w:after="20"/>
              <w:jc w:val="left"/>
              <w:rPr>
                <w:sz w:val="20"/>
                <w:szCs w:val="20"/>
              </w:rPr>
            </w:pPr>
            <w:r w:rsidRPr="00EC7144">
              <w:rPr>
                <w:sz w:val="20"/>
                <w:szCs w:val="20"/>
              </w:rPr>
              <w:t>Reduction from remaining consumption eligible for funding in stage I (CO</w:t>
            </w:r>
            <w:r w:rsidRPr="00EC7144">
              <w:rPr>
                <w:sz w:val="20"/>
                <w:szCs w:val="20"/>
                <w:vertAlign w:val="subscript"/>
              </w:rPr>
              <w:t>2</w:t>
            </w:r>
            <w:r w:rsidRPr="00EC7144">
              <w:rPr>
                <w:sz w:val="20"/>
                <w:szCs w:val="20"/>
              </w:rPr>
              <w:noBreakHyphen/>
              <w:t>eq tonnes)</w:t>
            </w:r>
          </w:p>
        </w:tc>
        <w:tc>
          <w:tcPr>
            <w:tcW w:w="2657" w:type="dxa"/>
          </w:tcPr>
          <w:p w14:paraId="66ACFAEB" w14:textId="0DC29268" w:rsidR="00CB0432" w:rsidRPr="00EC7144" w:rsidRDefault="00CB0432" w:rsidP="004F09A2">
            <w:pPr>
              <w:spacing w:before="20" w:after="20"/>
              <w:jc w:val="center"/>
              <w:rPr>
                <w:sz w:val="20"/>
                <w:szCs w:val="20"/>
              </w:rPr>
            </w:pPr>
            <w:r w:rsidRPr="00EC7144">
              <w:rPr>
                <w:sz w:val="20"/>
                <w:szCs w:val="20"/>
              </w:rPr>
              <w:t>n/a</w:t>
            </w:r>
          </w:p>
        </w:tc>
      </w:tr>
    </w:tbl>
    <w:p w14:paraId="7BCBA2BA" w14:textId="77777777" w:rsidR="00CB0432" w:rsidRPr="00EC7144"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7367"/>
        <w:gridCol w:w="2656"/>
      </w:tblGrid>
      <w:tr w:rsidR="00CB0432" w:rsidRPr="00EC7144" w14:paraId="500DDB4C" w14:textId="77777777" w:rsidTr="007A6B5E">
        <w:trPr>
          <w:jc w:val="center"/>
        </w:trPr>
        <w:tc>
          <w:tcPr>
            <w:tcW w:w="3675" w:type="pct"/>
          </w:tcPr>
          <w:p w14:paraId="4E2EB43A" w14:textId="77777777" w:rsidR="00CB0432" w:rsidRPr="00EC7144" w:rsidRDefault="00CB0432" w:rsidP="004F09A2">
            <w:pPr>
              <w:spacing w:before="20" w:after="20"/>
              <w:jc w:val="left"/>
              <w:rPr>
                <w:b/>
                <w:color w:val="000000" w:themeColor="text1"/>
                <w:sz w:val="20"/>
              </w:rPr>
            </w:pPr>
            <w:r w:rsidRPr="00EC7144">
              <w:rPr>
                <w:b/>
                <w:color w:val="000000" w:themeColor="text1"/>
                <w:sz w:val="20"/>
              </w:rPr>
              <w:t>Secretariat’s recommendation</w:t>
            </w:r>
          </w:p>
        </w:tc>
        <w:tc>
          <w:tcPr>
            <w:tcW w:w="1325" w:type="pct"/>
          </w:tcPr>
          <w:p w14:paraId="70C4FC3E" w14:textId="77777777" w:rsidR="00CB0432" w:rsidRPr="00EC7144" w:rsidRDefault="00CB0432" w:rsidP="004F09A2">
            <w:pPr>
              <w:spacing w:before="20" w:after="20"/>
              <w:jc w:val="center"/>
              <w:rPr>
                <w:color w:val="000000" w:themeColor="text1"/>
                <w:sz w:val="20"/>
              </w:rPr>
            </w:pPr>
            <w:r w:rsidRPr="00EC7144">
              <w:rPr>
                <w:color w:val="000000" w:themeColor="text1"/>
                <w:sz w:val="20"/>
              </w:rPr>
              <w:t>Individual consideration</w:t>
            </w:r>
          </w:p>
        </w:tc>
      </w:tr>
    </w:tbl>
    <w:p w14:paraId="23B43068" w14:textId="77777777" w:rsidR="007A6B5E" w:rsidRPr="00EC7144" w:rsidRDefault="007A6B5E">
      <w:pPr>
        <w:rPr>
          <w:b/>
        </w:rPr>
      </w:pPr>
      <w:r w:rsidRPr="00EC7144">
        <w:rPr>
          <w:b/>
        </w:rPr>
        <w:br w:type="page"/>
      </w:r>
    </w:p>
    <w:p w14:paraId="3EA2C75B" w14:textId="42CBE8F1" w:rsidR="00CB0432" w:rsidRPr="00EC7144" w:rsidRDefault="00CB0432" w:rsidP="00CB0432">
      <w:pPr>
        <w:tabs>
          <w:tab w:val="left" w:pos="2880"/>
          <w:tab w:val="left" w:pos="5760"/>
        </w:tabs>
        <w:spacing w:before="240" w:after="240"/>
        <w:jc w:val="center"/>
        <w:rPr>
          <w:b/>
        </w:rPr>
      </w:pPr>
      <w:r w:rsidRPr="00EC7144">
        <w:rPr>
          <w:b/>
        </w:rPr>
        <w:lastRenderedPageBreak/>
        <w:t>PROJECT DESCRIPTION</w:t>
      </w:r>
    </w:p>
    <w:p w14:paraId="05C6B23F" w14:textId="77777777" w:rsidR="00CB0432" w:rsidRPr="00EC7144" w:rsidRDefault="00CB0432" w:rsidP="00AA4B87">
      <w:pPr>
        <w:pStyle w:val="Heading1"/>
      </w:pPr>
      <w:r w:rsidRPr="00EC7144">
        <w:t>The present document contains the following sections:</w:t>
      </w:r>
    </w:p>
    <w:p w14:paraId="32B0D99A" w14:textId="77777777" w:rsidR="00CB0432" w:rsidRPr="00EC7144" w:rsidRDefault="00CB0432" w:rsidP="00907E17">
      <w:pPr>
        <w:pStyle w:val="ListParagraph"/>
        <w:numPr>
          <w:ilvl w:val="0"/>
          <w:numId w:val="7"/>
        </w:numPr>
        <w:spacing w:before="240" w:after="240"/>
        <w:ind w:left="1276" w:hanging="567"/>
        <w:contextualSpacing w:val="0"/>
      </w:pPr>
      <w:r w:rsidRPr="00EC7144">
        <w:t>Summary of the proposal as submitted</w:t>
      </w:r>
    </w:p>
    <w:p w14:paraId="4598C40F" w14:textId="77777777" w:rsidR="00CB0432" w:rsidRPr="00EC7144" w:rsidRDefault="00CB0432" w:rsidP="00907E17">
      <w:pPr>
        <w:pStyle w:val="ListParagraph"/>
        <w:numPr>
          <w:ilvl w:val="0"/>
          <w:numId w:val="7"/>
        </w:numPr>
        <w:spacing w:before="240" w:after="240"/>
        <w:ind w:left="1276" w:hanging="567"/>
        <w:contextualSpacing w:val="0"/>
      </w:pPr>
      <w:r w:rsidRPr="00EC7144">
        <w:t>Background: Status of implementation of the HCFC phase-out management plan and previous HFC-related activities</w:t>
      </w:r>
    </w:p>
    <w:p w14:paraId="10A6487F" w14:textId="77777777" w:rsidR="00CB0432" w:rsidRPr="00EC7144" w:rsidRDefault="00CB0432" w:rsidP="00907E17">
      <w:pPr>
        <w:pStyle w:val="ListParagraph"/>
        <w:numPr>
          <w:ilvl w:val="0"/>
          <w:numId w:val="7"/>
        </w:numPr>
        <w:spacing w:before="240" w:after="240"/>
        <w:ind w:left="1276" w:hanging="567"/>
        <w:contextualSpacing w:val="0"/>
      </w:pPr>
      <w:r w:rsidRPr="00EC7144">
        <w:t>HFC consumption overview: HFC consumption levels, trends, and consumption by sector</w:t>
      </w:r>
    </w:p>
    <w:p w14:paraId="5637E9D5" w14:textId="77777777" w:rsidR="00CB0432" w:rsidRPr="00EC7144" w:rsidRDefault="00CB0432" w:rsidP="00907E17">
      <w:pPr>
        <w:pStyle w:val="ListParagraph"/>
        <w:numPr>
          <w:ilvl w:val="0"/>
          <w:numId w:val="7"/>
        </w:numPr>
        <w:spacing w:before="240" w:after="240"/>
        <w:ind w:left="1276" w:hanging="567"/>
        <w:contextualSpacing w:val="0"/>
      </w:pPr>
      <w:r w:rsidRPr="00EC7144">
        <w:t>Stage I of the Kigali HFC implementation plan, as submitted: Regulatory framework, phase</w:t>
      </w:r>
      <w:r w:rsidRPr="00EC7144">
        <w:noBreakHyphen/>
        <w:t>down strategy, total stage cost, and implementation plan for the first tranche</w:t>
      </w:r>
    </w:p>
    <w:p w14:paraId="3A1264F9" w14:textId="77777777" w:rsidR="00CB0432" w:rsidRPr="00EC7144" w:rsidRDefault="00CB0432" w:rsidP="00907E17">
      <w:pPr>
        <w:pStyle w:val="ListParagraph"/>
        <w:numPr>
          <w:ilvl w:val="0"/>
          <w:numId w:val="7"/>
        </w:numPr>
        <w:spacing w:before="240" w:after="240"/>
        <w:ind w:left="1276" w:hanging="567"/>
        <w:contextualSpacing w:val="0"/>
      </w:pPr>
      <w:r w:rsidRPr="00EC7144">
        <w:t>Secretariat’s comments, including the agreed cost of activities</w:t>
      </w:r>
    </w:p>
    <w:p w14:paraId="6EB88111" w14:textId="77777777" w:rsidR="00CB0432" w:rsidRPr="00EC7144" w:rsidRDefault="00CB0432" w:rsidP="00907E17">
      <w:pPr>
        <w:pStyle w:val="ListParagraph"/>
        <w:numPr>
          <w:ilvl w:val="0"/>
          <w:numId w:val="7"/>
        </w:numPr>
        <w:spacing w:before="240" w:after="240"/>
        <w:ind w:left="1276" w:hanging="567"/>
        <w:contextualSpacing w:val="0"/>
      </w:pPr>
      <w:r w:rsidRPr="00EC7144">
        <w:t>Recommendation</w:t>
      </w:r>
    </w:p>
    <w:p w14:paraId="373C567F" w14:textId="77777777" w:rsidR="00CB0432" w:rsidRPr="00EC7144" w:rsidRDefault="00CB0432" w:rsidP="00CB0432">
      <w:pPr>
        <w:pStyle w:val="Heading1"/>
        <w:keepNext/>
        <w:numPr>
          <w:ilvl w:val="0"/>
          <w:numId w:val="0"/>
        </w:numPr>
        <w:rPr>
          <w:b/>
          <w:bCs/>
        </w:rPr>
      </w:pPr>
      <w:r w:rsidRPr="00EC7144">
        <w:rPr>
          <w:b/>
          <w:bCs/>
        </w:rPr>
        <w:t>I.</w:t>
      </w:r>
      <w:r w:rsidRPr="00EC7144">
        <w:rPr>
          <w:b/>
          <w:bCs/>
        </w:rPr>
        <w:tab/>
        <w:t>Summary of the proposal as submitted</w:t>
      </w:r>
    </w:p>
    <w:p w14:paraId="20CF2094" w14:textId="69915B94" w:rsidR="00CE049E" w:rsidRPr="00EC7144" w:rsidRDefault="00CB0432" w:rsidP="00AA4B87">
      <w:pPr>
        <w:pStyle w:val="Heading1"/>
      </w:pPr>
      <w:r w:rsidRPr="00EC7144">
        <w:t xml:space="preserve">On behalf of the Government of </w:t>
      </w:r>
      <w:r w:rsidR="007128C0" w:rsidRPr="00EC7144">
        <w:t>Zambia</w:t>
      </w:r>
      <w:r w:rsidRPr="00EC7144">
        <w:t xml:space="preserve">, </w:t>
      </w:r>
      <w:r w:rsidR="007128C0" w:rsidRPr="00EC7144">
        <w:t>UNEP</w:t>
      </w:r>
      <w:r w:rsidRPr="00EC7144">
        <w:t xml:space="preserve"> as the lead implementing agency has submitted a request for stage I of the Kigali HFC implementation plan (KIP), at a total cost of US $</w:t>
      </w:r>
      <w:r w:rsidR="000304CA" w:rsidRPr="00EC7144">
        <w:t>367,250</w:t>
      </w:r>
      <w:r w:rsidRPr="00EC7144">
        <w:t>, consisting of US $</w:t>
      </w:r>
      <w:r w:rsidR="000304CA" w:rsidRPr="00EC7144">
        <w:t>180,000</w:t>
      </w:r>
      <w:r w:rsidRPr="00EC7144">
        <w:t>, plus agency support costs of US $</w:t>
      </w:r>
      <w:r w:rsidR="000304CA" w:rsidRPr="00EC7144">
        <w:t>23,400</w:t>
      </w:r>
      <w:r w:rsidRPr="00EC7144">
        <w:t xml:space="preserve">, for </w:t>
      </w:r>
      <w:r w:rsidR="007128C0" w:rsidRPr="00EC7144">
        <w:t>UNEP</w:t>
      </w:r>
      <w:r w:rsidRPr="00EC7144">
        <w:t xml:space="preserve"> and US $</w:t>
      </w:r>
      <w:r w:rsidR="000304CA" w:rsidRPr="00EC7144">
        <w:t>145,000</w:t>
      </w:r>
      <w:r w:rsidRPr="00EC7144">
        <w:t>, plus agency support costs of US $</w:t>
      </w:r>
      <w:r w:rsidR="000304CA" w:rsidRPr="00EC7144">
        <w:t>18,850</w:t>
      </w:r>
      <w:r w:rsidRPr="00EC7144">
        <w:t xml:space="preserve">, for </w:t>
      </w:r>
      <w:r w:rsidR="007128C0" w:rsidRPr="00EC7144">
        <w:t>UNIDO</w:t>
      </w:r>
      <w:r w:rsidRPr="00EC7144">
        <w:t>, as originally submitted.</w:t>
      </w:r>
      <w:r w:rsidRPr="00EC7144">
        <w:rPr>
          <w:vertAlign w:val="superscript"/>
        </w:rPr>
        <w:footnoteReference w:id="2"/>
      </w:r>
    </w:p>
    <w:p w14:paraId="45218A75" w14:textId="4F546613" w:rsidR="00CB0432" w:rsidRPr="00EC7144" w:rsidRDefault="00CB0432" w:rsidP="00AA4B87">
      <w:pPr>
        <w:pStyle w:val="Heading1"/>
      </w:pPr>
      <w:r w:rsidRPr="00EC7144">
        <w:t xml:space="preserve">The implementation of stage I of the KIP will assist the Government of </w:t>
      </w:r>
      <w:r w:rsidR="007128C0" w:rsidRPr="00EC7144">
        <w:t>Zambia</w:t>
      </w:r>
      <w:r w:rsidRPr="00EC7144">
        <w:t xml:space="preserve"> in meeting the target of 10 per cent reduction from its HFC baseline consumption by 1 January 2029</w:t>
      </w:r>
      <w:r w:rsidR="00A1760B" w:rsidRPr="00EC7144">
        <w:t>.</w:t>
      </w:r>
    </w:p>
    <w:p w14:paraId="32C9894A" w14:textId="4A6C2992" w:rsidR="00CB0432" w:rsidRPr="00EC7144" w:rsidRDefault="00CB0432" w:rsidP="00AA4B87">
      <w:pPr>
        <w:pStyle w:val="Heading1"/>
      </w:pPr>
      <w:r w:rsidRPr="00EC7144">
        <w:t>The first tranche of stage I of the KIP being requested at this meeting amounts to US $</w:t>
      </w:r>
      <w:r w:rsidR="005718E3" w:rsidRPr="00EC7144">
        <w:t>218,514</w:t>
      </w:r>
      <w:r w:rsidRPr="00EC7144">
        <w:t>, consisting of US $</w:t>
      </w:r>
      <w:r w:rsidR="00FB09AF" w:rsidRPr="00EC7144">
        <w:t>103,375</w:t>
      </w:r>
      <w:r w:rsidRPr="00EC7144">
        <w:t>, plus agency support costs of US $</w:t>
      </w:r>
      <w:r w:rsidR="00FB09AF" w:rsidRPr="00EC7144">
        <w:t>13,439</w:t>
      </w:r>
      <w:r w:rsidRPr="00EC7144">
        <w:t xml:space="preserve">, for </w:t>
      </w:r>
      <w:r w:rsidR="007128C0" w:rsidRPr="00EC7144">
        <w:t>UNEP</w:t>
      </w:r>
      <w:r w:rsidRPr="00EC7144">
        <w:t xml:space="preserve"> and US $</w:t>
      </w:r>
      <w:r w:rsidR="0051199F" w:rsidRPr="00EC7144">
        <w:t>90,000</w:t>
      </w:r>
      <w:r w:rsidRPr="00EC7144">
        <w:t>, plus agency support costs of US $</w:t>
      </w:r>
      <w:r w:rsidR="0051199F" w:rsidRPr="00EC7144">
        <w:t>11,700</w:t>
      </w:r>
      <w:r w:rsidRPr="00EC7144">
        <w:t xml:space="preserve">, for </w:t>
      </w:r>
      <w:r w:rsidR="007128C0" w:rsidRPr="00EC7144">
        <w:t>UNIDO</w:t>
      </w:r>
      <w:r w:rsidRPr="00EC7144">
        <w:t xml:space="preserve">, as originally submitted, for the period of July 2026 to </w:t>
      </w:r>
      <w:r w:rsidR="00F40761" w:rsidRPr="00EC7144">
        <w:t>December</w:t>
      </w:r>
      <w:r w:rsidR="00AB6BB2" w:rsidRPr="00EC7144">
        <w:t> </w:t>
      </w:r>
      <w:r w:rsidR="00F40761" w:rsidRPr="00EC7144">
        <w:t>2027</w:t>
      </w:r>
      <w:r w:rsidRPr="00EC7144">
        <w:t>.</w:t>
      </w:r>
    </w:p>
    <w:p w14:paraId="78A4AD1A" w14:textId="77777777" w:rsidR="00CB0432" w:rsidRPr="00EC7144" w:rsidRDefault="00CB0432" w:rsidP="00CB0432">
      <w:pPr>
        <w:keepNext/>
        <w:spacing w:after="240"/>
        <w:rPr>
          <w:b/>
        </w:rPr>
      </w:pPr>
      <w:r w:rsidRPr="00EC7144">
        <w:rPr>
          <w:b/>
        </w:rPr>
        <w:t>II.</w:t>
      </w:r>
      <w:r w:rsidRPr="00EC7144">
        <w:rPr>
          <w:b/>
        </w:rPr>
        <w:tab/>
        <w:t>Background</w:t>
      </w:r>
    </w:p>
    <w:p w14:paraId="6091BAC0" w14:textId="77777777" w:rsidR="00CB0432" w:rsidRPr="00EC7144" w:rsidRDefault="00CB0432" w:rsidP="00CB0432">
      <w:pPr>
        <w:keepNext/>
        <w:spacing w:after="240"/>
        <w:rPr>
          <w:bCs/>
          <w:u w:val="single"/>
        </w:rPr>
      </w:pPr>
      <w:r w:rsidRPr="00EC7144">
        <w:rPr>
          <w:bCs/>
          <w:u w:val="single"/>
        </w:rPr>
        <w:t>Status of implementation of the HCFC phase-out management plan</w:t>
      </w:r>
    </w:p>
    <w:p w14:paraId="51B63EC7" w14:textId="06F379BE" w:rsidR="00CB0432" w:rsidRPr="00EC7144" w:rsidRDefault="00CB0432" w:rsidP="00AA4B87">
      <w:pPr>
        <w:pStyle w:val="Heading1"/>
      </w:pPr>
      <w:r w:rsidRPr="00EC7144">
        <w:t xml:space="preserve">Table 1 presents information on the HCFC phase-out management plan (HPMP) in </w:t>
      </w:r>
      <w:r w:rsidR="007128C0" w:rsidRPr="00EC7144">
        <w:t>Zambia</w:t>
      </w:r>
      <w:r w:rsidRPr="00EC7144">
        <w:t xml:space="preserve"> as of </w:t>
      </w:r>
      <w:r w:rsidR="005E248C" w:rsidRPr="00EC7144">
        <w:t>May</w:t>
      </w:r>
      <w:r w:rsidRPr="00EC7144">
        <w:t> 2026.</w:t>
      </w:r>
    </w:p>
    <w:p w14:paraId="579328C4" w14:textId="0E649615" w:rsidR="00CB0432" w:rsidRPr="00EC7144" w:rsidRDefault="00CB0432" w:rsidP="00CB0432">
      <w:pPr>
        <w:keepNext/>
      </w:pPr>
      <w:r w:rsidRPr="00EC7144">
        <w:rPr>
          <w:b/>
        </w:rPr>
        <w:t>Table </w:t>
      </w:r>
      <w:r w:rsidRPr="00EC7144">
        <w:rPr>
          <w:b/>
          <w:bCs/>
        </w:rPr>
        <w:t>1</w:t>
      </w:r>
      <w:r w:rsidRPr="00EC7144">
        <w:rPr>
          <w:b/>
        </w:rPr>
        <w:t>. H</w:t>
      </w:r>
      <w:r w:rsidRPr="00EC7144">
        <w:rPr>
          <w:b/>
          <w:bCs/>
        </w:rPr>
        <w:t xml:space="preserve">PMP implementation status for </w:t>
      </w:r>
      <w:r w:rsidR="007128C0" w:rsidRPr="00EC7144">
        <w:rPr>
          <w:b/>
          <w:bCs/>
        </w:rPr>
        <w:t>Zambia</w:t>
      </w:r>
    </w:p>
    <w:tbl>
      <w:tblPr>
        <w:tblStyle w:val="TableGrid"/>
        <w:tblW w:w="5000" w:type="pct"/>
        <w:tblLook w:val="04A0" w:firstRow="1" w:lastRow="0" w:firstColumn="1" w:lastColumn="0" w:noHBand="0" w:noVBand="1"/>
      </w:tblPr>
      <w:tblGrid>
        <w:gridCol w:w="4248"/>
        <w:gridCol w:w="2551"/>
        <w:gridCol w:w="2551"/>
      </w:tblGrid>
      <w:tr w:rsidR="004E748B" w:rsidRPr="00EC7144" w14:paraId="64A28B0B" w14:textId="77777777" w:rsidTr="00A64033">
        <w:trPr>
          <w:tblHeader/>
        </w:trPr>
        <w:tc>
          <w:tcPr>
            <w:tcW w:w="2272" w:type="pct"/>
          </w:tcPr>
          <w:p w14:paraId="438FC430" w14:textId="77777777" w:rsidR="004E748B" w:rsidRPr="00EC7144" w:rsidRDefault="004E748B" w:rsidP="004F09A2">
            <w:pPr>
              <w:spacing w:before="20" w:after="20"/>
              <w:jc w:val="center"/>
              <w:rPr>
                <w:b/>
                <w:bCs/>
                <w:sz w:val="20"/>
                <w:szCs w:val="20"/>
              </w:rPr>
            </w:pPr>
            <w:r w:rsidRPr="00EC7144">
              <w:rPr>
                <w:b/>
                <w:bCs/>
                <w:sz w:val="20"/>
                <w:szCs w:val="20"/>
              </w:rPr>
              <w:t>Particulars</w:t>
            </w:r>
          </w:p>
        </w:tc>
        <w:tc>
          <w:tcPr>
            <w:tcW w:w="1364" w:type="pct"/>
          </w:tcPr>
          <w:p w14:paraId="7D664F3C" w14:textId="77777777" w:rsidR="004E748B" w:rsidRPr="00EC7144" w:rsidRDefault="004E748B" w:rsidP="004F09A2">
            <w:pPr>
              <w:spacing w:before="20" w:after="20"/>
              <w:jc w:val="center"/>
              <w:rPr>
                <w:b/>
                <w:bCs/>
                <w:sz w:val="20"/>
                <w:szCs w:val="20"/>
              </w:rPr>
            </w:pPr>
            <w:r w:rsidRPr="00EC7144">
              <w:rPr>
                <w:b/>
                <w:bCs/>
                <w:sz w:val="20"/>
                <w:szCs w:val="20"/>
              </w:rPr>
              <w:t>Stage I</w:t>
            </w:r>
          </w:p>
        </w:tc>
        <w:tc>
          <w:tcPr>
            <w:tcW w:w="1364" w:type="pct"/>
          </w:tcPr>
          <w:p w14:paraId="58FA9CEB" w14:textId="77777777" w:rsidR="004E748B" w:rsidRPr="00EC7144" w:rsidRDefault="004E748B" w:rsidP="004F09A2">
            <w:pPr>
              <w:spacing w:before="20" w:after="20"/>
              <w:jc w:val="center"/>
              <w:rPr>
                <w:b/>
                <w:bCs/>
                <w:sz w:val="20"/>
                <w:szCs w:val="20"/>
              </w:rPr>
            </w:pPr>
            <w:r w:rsidRPr="00EC7144">
              <w:rPr>
                <w:b/>
                <w:bCs/>
                <w:sz w:val="20"/>
                <w:szCs w:val="20"/>
              </w:rPr>
              <w:t>Stage II</w:t>
            </w:r>
          </w:p>
        </w:tc>
      </w:tr>
      <w:tr w:rsidR="004E748B" w:rsidRPr="00EC7144" w14:paraId="69CB6B2B" w14:textId="77777777" w:rsidTr="00A64033">
        <w:tc>
          <w:tcPr>
            <w:tcW w:w="2272" w:type="pct"/>
            <w:vAlign w:val="center"/>
          </w:tcPr>
          <w:p w14:paraId="4ABD2426" w14:textId="77777777" w:rsidR="004E748B" w:rsidRPr="00EC7144" w:rsidRDefault="004E748B" w:rsidP="004F09A2">
            <w:pPr>
              <w:spacing w:before="20" w:after="20"/>
              <w:jc w:val="left"/>
              <w:rPr>
                <w:sz w:val="20"/>
                <w:szCs w:val="20"/>
              </w:rPr>
            </w:pPr>
            <w:r w:rsidRPr="00EC7144">
              <w:rPr>
                <w:sz w:val="20"/>
                <w:szCs w:val="20"/>
              </w:rPr>
              <w:t>Meetings when HPMP was approved or updated</w:t>
            </w:r>
          </w:p>
        </w:tc>
        <w:tc>
          <w:tcPr>
            <w:tcW w:w="1364" w:type="pct"/>
            <w:vAlign w:val="center"/>
          </w:tcPr>
          <w:p w14:paraId="5520A902" w14:textId="0D64E588" w:rsidR="004E748B" w:rsidRPr="00EC7144" w:rsidRDefault="004E748B" w:rsidP="004F09A2">
            <w:pPr>
              <w:spacing w:before="20" w:after="20"/>
              <w:jc w:val="center"/>
              <w:rPr>
                <w:sz w:val="20"/>
                <w:szCs w:val="20"/>
              </w:rPr>
            </w:pPr>
            <w:r w:rsidRPr="00EC7144">
              <w:rPr>
                <w:sz w:val="20"/>
                <w:szCs w:val="20"/>
              </w:rPr>
              <w:t>64</w:t>
            </w:r>
            <w:r w:rsidRPr="00EC7144">
              <w:rPr>
                <w:sz w:val="20"/>
                <w:szCs w:val="20"/>
                <w:vertAlign w:val="superscript"/>
              </w:rPr>
              <w:t>th</w:t>
            </w:r>
          </w:p>
        </w:tc>
        <w:tc>
          <w:tcPr>
            <w:tcW w:w="1364" w:type="pct"/>
            <w:vAlign w:val="center"/>
          </w:tcPr>
          <w:p w14:paraId="61009E72" w14:textId="37CCC0FD" w:rsidR="00B36CF8" w:rsidRPr="00EC7144" w:rsidRDefault="004E748B" w:rsidP="00A40F43">
            <w:pPr>
              <w:spacing w:before="20" w:after="20"/>
              <w:jc w:val="center"/>
              <w:rPr>
                <w:sz w:val="20"/>
                <w:szCs w:val="20"/>
              </w:rPr>
            </w:pPr>
            <w:r w:rsidRPr="00EC7144">
              <w:rPr>
                <w:sz w:val="20"/>
                <w:szCs w:val="20"/>
              </w:rPr>
              <w:t>86</w:t>
            </w:r>
            <w:r w:rsidRPr="00EC7144">
              <w:rPr>
                <w:sz w:val="20"/>
                <w:szCs w:val="20"/>
                <w:vertAlign w:val="superscript"/>
              </w:rPr>
              <w:t>th</w:t>
            </w:r>
            <w:r w:rsidR="006C56BA" w:rsidRPr="00EC7144">
              <w:rPr>
                <w:sz w:val="20"/>
                <w:szCs w:val="20"/>
              </w:rPr>
              <w:t xml:space="preserve"> </w:t>
            </w:r>
            <w:r w:rsidR="00266FE2" w:rsidRPr="00EC7144">
              <w:rPr>
                <w:sz w:val="20"/>
                <w:szCs w:val="20"/>
              </w:rPr>
              <w:t>/</w:t>
            </w:r>
            <w:r w:rsidR="006C56BA" w:rsidRPr="00EC7144">
              <w:rPr>
                <w:sz w:val="20"/>
                <w:szCs w:val="20"/>
              </w:rPr>
              <w:t xml:space="preserve"> </w:t>
            </w:r>
            <w:r w:rsidR="00B36CF8" w:rsidRPr="00EC7144">
              <w:rPr>
                <w:sz w:val="20"/>
                <w:szCs w:val="20"/>
              </w:rPr>
              <w:t>94</w:t>
            </w:r>
            <w:r w:rsidR="00B36CF8" w:rsidRPr="00EC7144">
              <w:rPr>
                <w:sz w:val="20"/>
                <w:szCs w:val="20"/>
                <w:vertAlign w:val="superscript"/>
              </w:rPr>
              <w:t>th</w:t>
            </w:r>
          </w:p>
        </w:tc>
      </w:tr>
      <w:tr w:rsidR="004E748B" w:rsidRPr="00EC7144" w14:paraId="659C6F70" w14:textId="77777777" w:rsidTr="00A64033">
        <w:tc>
          <w:tcPr>
            <w:tcW w:w="2272" w:type="pct"/>
            <w:vAlign w:val="center"/>
          </w:tcPr>
          <w:p w14:paraId="3BDB309B" w14:textId="77777777" w:rsidR="004E748B" w:rsidRPr="00EC7144" w:rsidRDefault="004E748B" w:rsidP="004F09A2">
            <w:pPr>
              <w:spacing w:before="20" w:after="20"/>
              <w:jc w:val="left"/>
              <w:rPr>
                <w:sz w:val="20"/>
                <w:szCs w:val="20"/>
              </w:rPr>
            </w:pPr>
            <w:r w:rsidRPr="00EC7144">
              <w:rPr>
                <w:sz w:val="20"/>
                <w:szCs w:val="20"/>
              </w:rPr>
              <w:t>Reduction from baseline</w:t>
            </w:r>
          </w:p>
        </w:tc>
        <w:tc>
          <w:tcPr>
            <w:tcW w:w="1364" w:type="pct"/>
            <w:vAlign w:val="center"/>
          </w:tcPr>
          <w:p w14:paraId="62E477EF" w14:textId="48FC76A8" w:rsidR="004E748B" w:rsidRPr="00EC7144" w:rsidRDefault="004E748B" w:rsidP="004F09A2">
            <w:pPr>
              <w:spacing w:before="20" w:after="20"/>
              <w:jc w:val="center"/>
              <w:rPr>
                <w:sz w:val="20"/>
                <w:szCs w:val="20"/>
              </w:rPr>
            </w:pPr>
            <w:r w:rsidRPr="00EC7144">
              <w:rPr>
                <w:sz w:val="20"/>
                <w:szCs w:val="20"/>
              </w:rPr>
              <w:t>35% by 2020</w:t>
            </w:r>
          </w:p>
        </w:tc>
        <w:tc>
          <w:tcPr>
            <w:tcW w:w="1364" w:type="pct"/>
            <w:vAlign w:val="center"/>
          </w:tcPr>
          <w:p w14:paraId="71D9EC8E" w14:textId="2036B7CE" w:rsidR="004E748B" w:rsidRPr="00EC7144" w:rsidRDefault="00137755" w:rsidP="004F09A2">
            <w:pPr>
              <w:spacing w:before="20" w:after="20"/>
              <w:jc w:val="center"/>
              <w:rPr>
                <w:sz w:val="20"/>
                <w:szCs w:val="20"/>
              </w:rPr>
            </w:pPr>
            <w:r w:rsidRPr="00EC7144">
              <w:rPr>
                <w:sz w:val="20"/>
                <w:szCs w:val="20"/>
              </w:rPr>
              <w:t>100</w:t>
            </w:r>
            <w:r w:rsidR="004E748B" w:rsidRPr="00EC7144">
              <w:rPr>
                <w:sz w:val="20"/>
                <w:szCs w:val="20"/>
              </w:rPr>
              <w:t xml:space="preserve">% by </w:t>
            </w:r>
            <w:r w:rsidRPr="00EC7144">
              <w:rPr>
                <w:sz w:val="20"/>
                <w:szCs w:val="20"/>
              </w:rPr>
              <w:t>2030</w:t>
            </w:r>
          </w:p>
        </w:tc>
      </w:tr>
      <w:tr w:rsidR="004E748B" w:rsidRPr="00EC7144" w14:paraId="0781BA0D" w14:textId="77777777" w:rsidTr="00A64033">
        <w:tc>
          <w:tcPr>
            <w:tcW w:w="2272" w:type="pct"/>
            <w:vAlign w:val="center"/>
          </w:tcPr>
          <w:p w14:paraId="773A6E36" w14:textId="34A944BD" w:rsidR="004E748B" w:rsidRPr="00EC7144" w:rsidRDefault="004E748B" w:rsidP="004F09A2">
            <w:pPr>
              <w:spacing w:before="20" w:after="20"/>
              <w:jc w:val="left"/>
              <w:rPr>
                <w:sz w:val="20"/>
                <w:szCs w:val="20"/>
              </w:rPr>
            </w:pPr>
            <w:r w:rsidRPr="00EC7144">
              <w:rPr>
                <w:sz w:val="20"/>
                <w:szCs w:val="20"/>
              </w:rPr>
              <w:t>Total stage cost (US $)</w:t>
            </w:r>
          </w:p>
        </w:tc>
        <w:tc>
          <w:tcPr>
            <w:tcW w:w="1364" w:type="pct"/>
            <w:vAlign w:val="center"/>
          </w:tcPr>
          <w:p w14:paraId="17A31730" w14:textId="7F5B74D5" w:rsidR="004E748B" w:rsidRPr="00EC7144" w:rsidRDefault="004E748B" w:rsidP="004F09A2">
            <w:pPr>
              <w:spacing w:before="20" w:after="20"/>
              <w:jc w:val="center"/>
              <w:rPr>
                <w:sz w:val="20"/>
                <w:szCs w:val="20"/>
              </w:rPr>
            </w:pPr>
            <w:r w:rsidRPr="00EC7144">
              <w:rPr>
                <w:sz w:val="20"/>
                <w:szCs w:val="20"/>
              </w:rPr>
              <w:t>315,000</w:t>
            </w:r>
          </w:p>
        </w:tc>
        <w:tc>
          <w:tcPr>
            <w:tcW w:w="1364" w:type="pct"/>
            <w:vAlign w:val="center"/>
          </w:tcPr>
          <w:p w14:paraId="66BD52CB" w14:textId="41D9476D" w:rsidR="004E748B" w:rsidRPr="00EC7144" w:rsidRDefault="00A40F43" w:rsidP="004F09A2">
            <w:pPr>
              <w:spacing w:before="20" w:after="20"/>
              <w:jc w:val="center"/>
              <w:rPr>
                <w:sz w:val="20"/>
                <w:szCs w:val="20"/>
              </w:rPr>
            </w:pPr>
            <w:r w:rsidRPr="00EC7144">
              <w:rPr>
                <w:sz w:val="20"/>
                <w:szCs w:val="20"/>
              </w:rPr>
              <w:t>6</w:t>
            </w:r>
            <w:r w:rsidR="005F1749" w:rsidRPr="00EC7144">
              <w:rPr>
                <w:sz w:val="20"/>
                <w:szCs w:val="20"/>
              </w:rPr>
              <w:t>85,000</w:t>
            </w:r>
          </w:p>
        </w:tc>
      </w:tr>
      <w:tr w:rsidR="004E748B" w:rsidRPr="00EC7144" w14:paraId="009DDA3A" w14:textId="77777777" w:rsidTr="00A64033">
        <w:tc>
          <w:tcPr>
            <w:tcW w:w="2272" w:type="pct"/>
            <w:vAlign w:val="center"/>
          </w:tcPr>
          <w:p w14:paraId="16CB3E45" w14:textId="77777777" w:rsidR="004E748B" w:rsidRPr="00EC7144" w:rsidRDefault="004E748B" w:rsidP="004F09A2">
            <w:pPr>
              <w:spacing w:before="20" w:after="20"/>
              <w:jc w:val="left"/>
              <w:rPr>
                <w:sz w:val="20"/>
                <w:szCs w:val="20"/>
              </w:rPr>
            </w:pPr>
            <w:r w:rsidRPr="00EC7144">
              <w:rPr>
                <w:sz w:val="20"/>
                <w:szCs w:val="20"/>
              </w:rPr>
              <w:t>Date of completion (</w:t>
            </w:r>
            <w:r w:rsidRPr="00EC7144">
              <w:rPr>
                <w:sz w:val="20"/>
              </w:rPr>
              <w:t>actual or planned</w:t>
            </w:r>
            <w:r w:rsidRPr="00EC7144">
              <w:rPr>
                <w:sz w:val="20"/>
                <w:szCs w:val="20"/>
              </w:rPr>
              <w:t>)</w:t>
            </w:r>
          </w:p>
        </w:tc>
        <w:tc>
          <w:tcPr>
            <w:tcW w:w="1364" w:type="pct"/>
            <w:vAlign w:val="center"/>
          </w:tcPr>
          <w:p w14:paraId="0E20A3BA" w14:textId="53E60206" w:rsidR="004E748B" w:rsidRPr="00EC7144" w:rsidRDefault="004E748B" w:rsidP="004F09A2">
            <w:pPr>
              <w:spacing w:before="20" w:after="20"/>
              <w:jc w:val="center"/>
              <w:rPr>
                <w:sz w:val="20"/>
                <w:szCs w:val="20"/>
              </w:rPr>
            </w:pPr>
            <w:r w:rsidRPr="00EC7144">
              <w:rPr>
                <w:sz w:val="20"/>
                <w:szCs w:val="20"/>
              </w:rPr>
              <w:t>1 June 2023</w:t>
            </w:r>
          </w:p>
        </w:tc>
        <w:tc>
          <w:tcPr>
            <w:tcW w:w="1364" w:type="pct"/>
            <w:vAlign w:val="center"/>
          </w:tcPr>
          <w:p w14:paraId="1535D510" w14:textId="46D7A308" w:rsidR="004E748B" w:rsidRPr="00EC7144" w:rsidRDefault="008C3586" w:rsidP="004F09A2">
            <w:pPr>
              <w:spacing w:before="20" w:after="20"/>
              <w:jc w:val="center"/>
              <w:rPr>
                <w:sz w:val="20"/>
                <w:szCs w:val="20"/>
              </w:rPr>
            </w:pPr>
            <w:r w:rsidRPr="00EC7144">
              <w:rPr>
                <w:sz w:val="20"/>
                <w:szCs w:val="20"/>
              </w:rPr>
              <w:t xml:space="preserve">31 December </w:t>
            </w:r>
            <w:r w:rsidR="00A40F43" w:rsidRPr="00EC7144">
              <w:rPr>
                <w:sz w:val="20"/>
                <w:szCs w:val="20"/>
              </w:rPr>
              <w:t>2031</w:t>
            </w:r>
          </w:p>
        </w:tc>
      </w:tr>
    </w:tbl>
    <w:p w14:paraId="42C99BA4" w14:textId="77777777" w:rsidR="00CB0432" w:rsidRPr="00EC7144" w:rsidRDefault="00CB0432" w:rsidP="006D1D8E">
      <w:pPr>
        <w:pStyle w:val="Heading1"/>
        <w:keepNext/>
        <w:numPr>
          <w:ilvl w:val="0"/>
          <w:numId w:val="0"/>
        </w:numPr>
        <w:tabs>
          <w:tab w:val="num" w:pos="709"/>
        </w:tabs>
        <w:spacing w:before="240"/>
      </w:pPr>
      <w:r w:rsidRPr="00EC7144">
        <w:rPr>
          <w:u w:val="single"/>
        </w:rPr>
        <w:t>Status of implementation of previous HFC-related activities</w:t>
      </w:r>
    </w:p>
    <w:p w14:paraId="4B64C1BD" w14:textId="13428D3B" w:rsidR="00CB0432" w:rsidRPr="00EC7144" w:rsidRDefault="00CB0432" w:rsidP="00A64033">
      <w:pPr>
        <w:pStyle w:val="Heading1"/>
        <w:widowControl w:val="0"/>
        <w:spacing w:after="0"/>
      </w:pPr>
      <w:r w:rsidRPr="00EC7144">
        <w:t xml:space="preserve">Table 2 presents an overview of activities implemented in </w:t>
      </w:r>
      <w:r w:rsidR="007128C0" w:rsidRPr="00EC7144">
        <w:t>Zambia</w:t>
      </w:r>
      <w:r w:rsidRPr="00EC7144">
        <w:t xml:space="preserve"> in the context of the Kigali Amendment that have been funded by the Multilateral Fund.</w:t>
      </w:r>
    </w:p>
    <w:p w14:paraId="736948D2" w14:textId="457E3112" w:rsidR="00CB0432" w:rsidRPr="00EC7144" w:rsidRDefault="00CB0432" w:rsidP="00A64033">
      <w:pPr>
        <w:pStyle w:val="Heading1"/>
        <w:keepNext/>
        <w:numPr>
          <w:ilvl w:val="0"/>
          <w:numId w:val="0"/>
        </w:numPr>
        <w:spacing w:before="240" w:after="0"/>
      </w:pPr>
      <w:r w:rsidRPr="00EC7144">
        <w:rPr>
          <w:b/>
          <w:bCs/>
        </w:rPr>
        <w:lastRenderedPageBreak/>
        <w:t xml:space="preserve">Table 2. Previously approved HFC-related activities in </w:t>
      </w:r>
      <w:r w:rsidR="007128C0" w:rsidRPr="00EC7144">
        <w:rPr>
          <w:b/>
          <w:bCs/>
        </w:rPr>
        <w:t>Zambia</w:t>
      </w:r>
    </w:p>
    <w:tbl>
      <w:tblPr>
        <w:tblStyle w:val="TableGrid"/>
        <w:tblW w:w="5000" w:type="pct"/>
        <w:tblLayout w:type="fixed"/>
        <w:tblLook w:val="04A0" w:firstRow="1" w:lastRow="0" w:firstColumn="1" w:lastColumn="0" w:noHBand="0" w:noVBand="1"/>
      </w:tblPr>
      <w:tblGrid>
        <w:gridCol w:w="1129"/>
        <w:gridCol w:w="3686"/>
        <w:gridCol w:w="1511"/>
        <w:gridCol w:w="1324"/>
        <w:gridCol w:w="1700"/>
      </w:tblGrid>
      <w:tr w:rsidR="00CB0432" w:rsidRPr="00EC7144" w14:paraId="5F394BB9" w14:textId="77777777" w:rsidTr="00B97E5C">
        <w:tc>
          <w:tcPr>
            <w:tcW w:w="604" w:type="pct"/>
            <w:vAlign w:val="center"/>
          </w:tcPr>
          <w:p w14:paraId="291BA656" w14:textId="77777777" w:rsidR="00CB0432" w:rsidRPr="00EC7144" w:rsidRDefault="00CB0432" w:rsidP="004F09A2">
            <w:pPr>
              <w:spacing w:before="20" w:after="20"/>
              <w:ind w:left="-109" w:right="-72"/>
              <w:jc w:val="center"/>
              <w:rPr>
                <w:b/>
                <w:sz w:val="20"/>
                <w:szCs w:val="20"/>
              </w:rPr>
            </w:pPr>
            <w:r w:rsidRPr="00EC7144">
              <w:rPr>
                <w:b/>
                <w:sz w:val="20"/>
                <w:szCs w:val="20"/>
              </w:rPr>
              <w:t>Approval meeting</w:t>
            </w:r>
          </w:p>
        </w:tc>
        <w:tc>
          <w:tcPr>
            <w:tcW w:w="1971" w:type="pct"/>
            <w:vAlign w:val="center"/>
          </w:tcPr>
          <w:p w14:paraId="24C9096F" w14:textId="77777777" w:rsidR="00CB0432" w:rsidRPr="00EC7144" w:rsidRDefault="00CB0432" w:rsidP="004F09A2">
            <w:pPr>
              <w:keepNext/>
              <w:spacing w:before="20" w:after="20"/>
              <w:jc w:val="center"/>
              <w:rPr>
                <w:b/>
                <w:bCs/>
                <w:sz w:val="20"/>
                <w:szCs w:val="20"/>
              </w:rPr>
            </w:pPr>
            <w:r w:rsidRPr="00EC7144">
              <w:rPr>
                <w:b/>
                <w:bCs/>
                <w:sz w:val="20"/>
                <w:szCs w:val="20"/>
              </w:rPr>
              <w:t>Project title</w:t>
            </w:r>
          </w:p>
        </w:tc>
        <w:tc>
          <w:tcPr>
            <w:tcW w:w="808" w:type="pct"/>
            <w:vAlign w:val="center"/>
          </w:tcPr>
          <w:p w14:paraId="4F7BB925" w14:textId="77777777" w:rsidR="00CB0432" w:rsidRPr="00EC7144" w:rsidRDefault="00CB0432" w:rsidP="004F09A2">
            <w:pPr>
              <w:keepNext/>
              <w:spacing w:before="20" w:after="20"/>
              <w:jc w:val="center"/>
              <w:rPr>
                <w:b/>
                <w:bCs/>
                <w:sz w:val="20"/>
                <w:szCs w:val="20"/>
              </w:rPr>
            </w:pPr>
            <w:r w:rsidRPr="00EC7144">
              <w:rPr>
                <w:b/>
                <w:bCs/>
                <w:sz w:val="20"/>
                <w:szCs w:val="20"/>
              </w:rPr>
              <w:t>Implementing agency</w:t>
            </w:r>
          </w:p>
        </w:tc>
        <w:tc>
          <w:tcPr>
            <w:tcW w:w="708" w:type="pct"/>
            <w:vAlign w:val="center"/>
          </w:tcPr>
          <w:p w14:paraId="587AA7C4" w14:textId="73F6321C" w:rsidR="00CB0432" w:rsidRPr="00EC7144" w:rsidRDefault="00CB0432" w:rsidP="004F09A2">
            <w:pPr>
              <w:keepNext/>
              <w:spacing w:before="20" w:after="20"/>
              <w:jc w:val="center"/>
              <w:rPr>
                <w:b/>
                <w:bCs/>
                <w:sz w:val="20"/>
                <w:szCs w:val="20"/>
              </w:rPr>
            </w:pPr>
            <w:r w:rsidRPr="00EC7144">
              <w:rPr>
                <w:b/>
                <w:bCs/>
                <w:sz w:val="20"/>
                <w:szCs w:val="20"/>
              </w:rPr>
              <w:t>Cost</w:t>
            </w:r>
            <w:r w:rsidR="00B97E5C" w:rsidRPr="00EC7144">
              <w:rPr>
                <w:b/>
                <w:bCs/>
                <w:sz w:val="20"/>
                <w:szCs w:val="20"/>
              </w:rPr>
              <w:br/>
            </w:r>
            <w:r w:rsidRPr="00EC7144">
              <w:rPr>
                <w:b/>
                <w:bCs/>
                <w:sz w:val="20"/>
                <w:szCs w:val="20"/>
              </w:rPr>
              <w:t>(US $)</w:t>
            </w:r>
          </w:p>
        </w:tc>
        <w:tc>
          <w:tcPr>
            <w:tcW w:w="909" w:type="pct"/>
            <w:vAlign w:val="center"/>
          </w:tcPr>
          <w:p w14:paraId="7482F68C" w14:textId="77777777" w:rsidR="00CB0432" w:rsidRPr="00EC7144" w:rsidRDefault="00CB0432" w:rsidP="004F09A2">
            <w:pPr>
              <w:keepNext/>
              <w:spacing w:before="20" w:after="20"/>
              <w:jc w:val="center"/>
              <w:rPr>
                <w:b/>
                <w:bCs/>
                <w:sz w:val="20"/>
                <w:szCs w:val="20"/>
              </w:rPr>
            </w:pPr>
            <w:r w:rsidRPr="00EC7144">
              <w:rPr>
                <w:b/>
                <w:bCs/>
                <w:sz w:val="20"/>
                <w:szCs w:val="20"/>
              </w:rPr>
              <w:t>Date of completion</w:t>
            </w:r>
          </w:p>
        </w:tc>
      </w:tr>
      <w:tr w:rsidR="00CB0432" w:rsidRPr="00EC7144" w14:paraId="4A126239" w14:textId="77777777" w:rsidTr="00B97E5C">
        <w:tc>
          <w:tcPr>
            <w:tcW w:w="604" w:type="pct"/>
          </w:tcPr>
          <w:p w14:paraId="341AE395" w14:textId="31EBF811" w:rsidR="00CB0432" w:rsidRPr="00EC7144" w:rsidRDefault="00177716" w:rsidP="004F09A2">
            <w:pPr>
              <w:spacing w:before="20" w:after="20"/>
              <w:ind w:left="-109" w:right="-72"/>
              <w:jc w:val="center"/>
              <w:rPr>
                <w:sz w:val="20"/>
                <w:szCs w:val="20"/>
              </w:rPr>
            </w:pPr>
            <w:r w:rsidRPr="00EC7144">
              <w:rPr>
                <w:sz w:val="20"/>
                <w:szCs w:val="20"/>
              </w:rPr>
              <w:t>74</w:t>
            </w:r>
            <w:r w:rsidRPr="00EC7144">
              <w:rPr>
                <w:sz w:val="20"/>
                <w:szCs w:val="20"/>
                <w:vertAlign w:val="superscript"/>
              </w:rPr>
              <w:t>th</w:t>
            </w:r>
          </w:p>
        </w:tc>
        <w:tc>
          <w:tcPr>
            <w:tcW w:w="1971" w:type="pct"/>
          </w:tcPr>
          <w:p w14:paraId="069989C6" w14:textId="6819B5C0" w:rsidR="00CB0432" w:rsidRPr="00EC7144" w:rsidRDefault="00CB0432" w:rsidP="004F09A2">
            <w:pPr>
              <w:spacing w:before="20" w:after="20"/>
              <w:jc w:val="left"/>
              <w:rPr>
                <w:sz w:val="20"/>
                <w:szCs w:val="20"/>
              </w:rPr>
            </w:pPr>
            <w:r w:rsidRPr="00EC7144">
              <w:rPr>
                <w:sz w:val="20"/>
                <w:szCs w:val="20"/>
              </w:rPr>
              <w:t>Survey of ODS alternatives</w:t>
            </w:r>
          </w:p>
        </w:tc>
        <w:tc>
          <w:tcPr>
            <w:tcW w:w="808" w:type="pct"/>
          </w:tcPr>
          <w:p w14:paraId="4B471EB6" w14:textId="3E6EEB23" w:rsidR="00CB0432" w:rsidRPr="00EC7144" w:rsidRDefault="00C7342C" w:rsidP="004F09A2">
            <w:pPr>
              <w:spacing w:before="20" w:after="20"/>
              <w:jc w:val="center"/>
              <w:rPr>
                <w:sz w:val="20"/>
                <w:szCs w:val="20"/>
              </w:rPr>
            </w:pPr>
            <w:r w:rsidRPr="00EC7144">
              <w:rPr>
                <w:sz w:val="20"/>
                <w:szCs w:val="20"/>
              </w:rPr>
              <w:t>UNEP</w:t>
            </w:r>
          </w:p>
        </w:tc>
        <w:tc>
          <w:tcPr>
            <w:tcW w:w="708" w:type="pct"/>
          </w:tcPr>
          <w:p w14:paraId="02720549" w14:textId="6CA3C95A" w:rsidR="00CB0432" w:rsidRPr="00EC7144" w:rsidRDefault="00C7342C" w:rsidP="004F09A2">
            <w:pPr>
              <w:spacing w:before="20" w:after="20"/>
              <w:ind w:left="-129" w:right="55"/>
              <w:jc w:val="right"/>
              <w:rPr>
                <w:sz w:val="20"/>
                <w:szCs w:val="20"/>
              </w:rPr>
            </w:pPr>
            <w:r w:rsidRPr="00EC7144">
              <w:rPr>
                <w:sz w:val="20"/>
                <w:szCs w:val="20"/>
              </w:rPr>
              <w:t>40,000</w:t>
            </w:r>
          </w:p>
        </w:tc>
        <w:tc>
          <w:tcPr>
            <w:tcW w:w="909" w:type="pct"/>
          </w:tcPr>
          <w:p w14:paraId="6B417AD6" w14:textId="0855D997" w:rsidR="00CB0432" w:rsidRPr="00EC7144" w:rsidRDefault="00497D5B" w:rsidP="004F09A2">
            <w:pPr>
              <w:spacing w:before="20" w:after="20"/>
              <w:jc w:val="center"/>
              <w:rPr>
                <w:sz w:val="20"/>
                <w:szCs w:val="20"/>
              </w:rPr>
            </w:pPr>
            <w:r w:rsidRPr="00EC7144">
              <w:rPr>
                <w:sz w:val="20"/>
                <w:szCs w:val="20"/>
              </w:rPr>
              <w:t>Aug</w:t>
            </w:r>
            <w:r w:rsidR="00B97E5C" w:rsidRPr="00EC7144">
              <w:rPr>
                <w:sz w:val="20"/>
                <w:szCs w:val="20"/>
              </w:rPr>
              <w:t xml:space="preserve">ust </w:t>
            </w:r>
            <w:r w:rsidRPr="00EC7144">
              <w:rPr>
                <w:sz w:val="20"/>
                <w:szCs w:val="20"/>
              </w:rPr>
              <w:t>2017</w:t>
            </w:r>
          </w:p>
        </w:tc>
      </w:tr>
      <w:tr w:rsidR="00CB0432" w:rsidRPr="00EC7144" w14:paraId="17FF1067" w14:textId="77777777" w:rsidTr="00B97E5C">
        <w:tc>
          <w:tcPr>
            <w:tcW w:w="604" w:type="pct"/>
          </w:tcPr>
          <w:p w14:paraId="3E4F06A4" w14:textId="28B37FEA" w:rsidR="00CB0432" w:rsidRPr="00EC7144" w:rsidRDefault="002C6DF5" w:rsidP="004F09A2">
            <w:pPr>
              <w:spacing w:before="20" w:after="20"/>
              <w:ind w:left="-109" w:right="-72"/>
              <w:jc w:val="center"/>
              <w:rPr>
                <w:sz w:val="20"/>
                <w:szCs w:val="20"/>
              </w:rPr>
            </w:pPr>
            <w:r w:rsidRPr="00EC7144">
              <w:rPr>
                <w:sz w:val="20"/>
                <w:szCs w:val="20"/>
              </w:rPr>
              <w:t>80</w:t>
            </w:r>
            <w:r w:rsidRPr="00EC7144">
              <w:rPr>
                <w:sz w:val="20"/>
                <w:szCs w:val="20"/>
                <w:vertAlign w:val="superscript"/>
              </w:rPr>
              <w:t>th</w:t>
            </w:r>
            <w:r w:rsidR="00DF1860" w:rsidRPr="00EC7144">
              <w:rPr>
                <w:sz w:val="20"/>
                <w:szCs w:val="20"/>
              </w:rPr>
              <w:t xml:space="preserve"> </w:t>
            </w:r>
          </w:p>
        </w:tc>
        <w:tc>
          <w:tcPr>
            <w:tcW w:w="1971" w:type="pct"/>
          </w:tcPr>
          <w:p w14:paraId="78BE8490" w14:textId="6D608814" w:rsidR="00CB0432" w:rsidRPr="00EC7144" w:rsidRDefault="00CB0432" w:rsidP="004F09A2">
            <w:pPr>
              <w:spacing w:before="20" w:after="20"/>
              <w:jc w:val="left"/>
              <w:rPr>
                <w:sz w:val="20"/>
                <w:szCs w:val="20"/>
              </w:rPr>
            </w:pPr>
            <w:r w:rsidRPr="00EC7144">
              <w:rPr>
                <w:sz w:val="20"/>
                <w:szCs w:val="20"/>
              </w:rPr>
              <w:t>Enabling activities for HFC phase-down</w:t>
            </w:r>
          </w:p>
        </w:tc>
        <w:tc>
          <w:tcPr>
            <w:tcW w:w="808" w:type="pct"/>
          </w:tcPr>
          <w:p w14:paraId="3FF070FD" w14:textId="6FC86BA7" w:rsidR="00CB0432" w:rsidRPr="00EC7144" w:rsidRDefault="006E7A73" w:rsidP="004F09A2">
            <w:pPr>
              <w:spacing w:before="20" w:after="20"/>
              <w:jc w:val="center"/>
              <w:rPr>
                <w:sz w:val="20"/>
                <w:szCs w:val="20"/>
              </w:rPr>
            </w:pPr>
            <w:r w:rsidRPr="00EC7144">
              <w:rPr>
                <w:sz w:val="20"/>
                <w:szCs w:val="20"/>
              </w:rPr>
              <w:t>UNEP</w:t>
            </w:r>
          </w:p>
        </w:tc>
        <w:tc>
          <w:tcPr>
            <w:tcW w:w="708" w:type="pct"/>
          </w:tcPr>
          <w:p w14:paraId="062B6A50" w14:textId="5E006194" w:rsidR="00CB0432" w:rsidRPr="00EC7144" w:rsidRDefault="009E1482" w:rsidP="004F09A2">
            <w:pPr>
              <w:spacing w:before="20" w:after="20"/>
              <w:ind w:left="-129" w:right="55"/>
              <w:jc w:val="right"/>
              <w:rPr>
                <w:sz w:val="20"/>
                <w:szCs w:val="20"/>
              </w:rPr>
            </w:pPr>
            <w:r w:rsidRPr="00EC7144">
              <w:rPr>
                <w:sz w:val="20"/>
                <w:szCs w:val="20"/>
              </w:rPr>
              <w:t>95,000</w:t>
            </w:r>
          </w:p>
        </w:tc>
        <w:tc>
          <w:tcPr>
            <w:tcW w:w="909" w:type="pct"/>
          </w:tcPr>
          <w:p w14:paraId="4A9A2EB7" w14:textId="12C968F0" w:rsidR="00CB0432" w:rsidRPr="00EC7144" w:rsidRDefault="008A7192" w:rsidP="004F09A2">
            <w:pPr>
              <w:spacing w:before="20" w:after="20"/>
              <w:jc w:val="center"/>
              <w:rPr>
                <w:sz w:val="20"/>
                <w:szCs w:val="20"/>
              </w:rPr>
            </w:pPr>
            <w:r w:rsidRPr="00EC7144">
              <w:rPr>
                <w:sz w:val="20"/>
                <w:szCs w:val="20"/>
              </w:rPr>
              <w:t>December 2021</w:t>
            </w:r>
          </w:p>
        </w:tc>
      </w:tr>
    </w:tbl>
    <w:p w14:paraId="61213599" w14:textId="77777777" w:rsidR="00CB0432" w:rsidRPr="00EC7144" w:rsidRDefault="00CB0432" w:rsidP="00CB0432">
      <w:pPr>
        <w:keepNext/>
        <w:spacing w:before="240" w:after="240"/>
        <w:outlineLvl w:val="0"/>
        <w:rPr>
          <w:b/>
          <w:bCs/>
        </w:rPr>
      </w:pPr>
      <w:r w:rsidRPr="00EC7144">
        <w:rPr>
          <w:b/>
          <w:bCs/>
        </w:rPr>
        <w:t>III.</w:t>
      </w:r>
      <w:r w:rsidRPr="00EC7144">
        <w:rPr>
          <w:b/>
          <w:bCs/>
        </w:rPr>
        <w:tab/>
        <w:t>HFC consumption overview</w:t>
      </w:r>
    </w:p>
    <w:p w14:paraId="521215C2" w14:textId="77777777" w:rsidR="00CB0432" w:rsidRPr="00EC7144" w:rsidRDefault="00CB0432" w:rsidP="00CB0432">
      <w:pPr>
        <w:keepNext/>
        <w:spacing w:before="240" w:after="240"/>
        <w:outlineLvl w:val="0"/>
        <w:rPr>
          <w:u w:val="single"/>
        </w:rPr>
      </w:pPr>
      <w:r w:rsidRPr="00EC7144">
        <w:rPr>
          <w:u w:val="single"/>
        </w:rPr>
        <w:t>HFC consumption levels</w:t>
      </w:r>
    </w:p>
    <w:p w14:paraId="1AD991E4" w14:textId="7796FED5" w:rsidR="00CB0432" w:rsidRPr="00EC7144" w:rsidRDefault="007128C0" w:rsidP="00AA4B87">
      <w:pPr>
        <w:pStyle w:val="Heading1"/>
      </w:pPr>
      <w:r w:rsidRPr="00EC7144">
        <w:t>Zambia</w:t>
      </w:r>
      <w:r w:rsidR="00CB0432" w:rsidRPr="00EC7144">
        <w:t xml:space="preserve"> only imports HFCs for use in the </w:t>
      </w:r>
      <w:r w:rsidR="008B2371" w:rsidRPr="00EC7144">
        <w:t>refrigeration and air</w:t>
      </w:r>
      <w:r w:rsidR="008B2371" w:rsidRPr="00EC7144">
        <w:noBreakHyphen/>
        <w:t>conditioning (RAC) servicing</w:t>
      </w:r>
      <w:r w:rsidR="00CB0432" w:rsidRPr="00EC7144">
        <w:t xml:space="preserve"> secto</w:t>
      </w:r>
      <w:r w:rsidR="008B2371" w:rsidRPr="00EC7144">
        <w:t>r</w:t>
      </w:r>
      <w:r w:rsidR="00CB0432" w:rsidRPr="00EC7144">
        <w:t xml:space="preserve">. The most consumed substances in 2025 were </w:t>
      </w:r>
      <w:r w:rsidR="00A3539D" w:rsidRPr="00EC7144">
        <w:t>R-404A</w:t>
      </w:r>
      <w:r w:rsidR="007D4810" w:rsidRPr="00EC7144">
        <w:t xml:space="preserve"> (</w:t>
      </w:r>
      <w:r w:rsidR="00A3539D" w:rsidRPr="00EC7144">
        <w:t>31.9</w:t>
      </w:r>
      <w:r w:rsidR="007D4810" w:rsidRPr="00EC7144">
        <w:t xml:space="preserve"> per cent </w:t>
      </w:r>
      <w:r w:rsidR="00CB0432" w:rsidRPr="00EC7144">
        <w:t>of total HFC consumption in CO</w:t>
      </w:r>
      <w:r w:rsidR="00CB0432" w:rsidRPr="00EC7144">
        <w:rPr>
          <w:vertAlign w:val="subscript"/>
        </w:rPr>
        <w:t>2</w:t>
      </w:r>
      <w:r w:rsidR="00CB0432" w:rsidRPr="00EC7144">
        <w:noBreakHyphen/>
        <w:t>equivalent (CO</w:t>
      </w:r>
      <w:r w:rsidR="00CB0432" w:rsidRPr="00EC7144">
        <w:rPr>
          <w:vertAlign w:val="subscript"/>
        </w:rPr>
        <w:t>2</w:t>
      </w:r>
      <w:r w:rsidR="00CB0432" w:rsidRPr="00EC7144">
        <w:noBreakHyphen/>
        <w:t xml:space="preserve">eq) tonnes), </w:t>
      </w:r>
      <w:r w:rsidR="007D4810" w:rsidRPr="00EC7144">
        <w:t>HFC-134a (27.0 per cent</w:t>
      </w:r>
      <w:r w:rsidR="00A3539D" w:rsidRPr="00EC7144">
        <w:t>)</w:t>
      </w:r>
      <w:r w:rsidR="00CB0432" w:rsidRPr="00EC7144">
        <w:t xml:space="preserve">, </w:t>
      </w:r>
      <w:r w:rsidR="00FA10B9" w:rsidRPr="00EC7144">
        <w:t>R-407A</w:t>
      </w:r>
      <w:r w:rsidR="00CB0432" w:rsidRPr="00EC7144">
        <w:t xml:space="preserve"> (</w:t>
      </w:r>
      <w:r w:rsidR="004F1B3A" w:rsidRPr="00EC7144">
        <w:t>18.3</w:t>
      </w:r>
      <w:r w:rsidR="00CB0432" w:rsidRPr="00EC7144">
        <w:t> per cent), and other HFCs (</w:t>
      </w:r>
      <w:r w:rsidR="00CD37E4" w:rsidRPr="00EC7144">
        <w:t>22.</w:t>
      </w:r>
      <w:r w:rsidR="00F4328F" w:rsidRPr="00EC7144">
        <w:t>8</w:t>
      </w:r>
      <w:r w:rsidR="00CB0432" w:rsidRPr="00EC7144">
        <w:t> per cent). Table 3 presents the country’s HFC consumption as reported to the Ozone Secretariat under Article 7 of the Montreal Protocol, and the country’s HFC baseline.</w:t>
      </w:r>
    </w:p>
    <w:p w14:paraId="61C6628D" w14:textId="112AB22E" w:rsidR="00CB0432" w:rsidRPr="00EC7144" w:rsidRDefault="00CB0432" w:rsidP="00CB0432">
      <w:pPr>
        <w:pStyle w:val="Heading1"/>
        <w:keepNext/>
        <w:numPr>
          <w:ilvl w:val="0"/>
          <w:numId w:val="0"/>
        </w:numPr>
        <w:spacing w:before="240" w:after="0"/>
      </w:pPr>
      <w:r w:rsidRPr="00EC7144">
        <w:rPr>
          <w:b/>
          <w:bCs/>
        </w:rPr>
        <w:t xml:space="preserve">Table 3. 2020–2025 HFC consumption and baseline for </w:t>
      </w:r>
      <w:r w:rsidR="007128C0" w:rsidRPr="00EC7144">
        <w:rPr>
          <w:b/>
          <w:bCs/>
        </w:rPr>
        <w:t>Zambia</w:t>
      </w:r>
      <w:r w:rsidRPr="00EC7144">
        <w:rPr>
          <w:b/>
          <w:bCs/>
        </w:rPr>
        <w:t xml:space="preserve"> (Article 7 data)</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B0432" w:rsidRPr="00EC7144" w14:paraId="3F08460D" w14:textId="77777777" w:rsidTr="004F09A2">
        <w:trPr>
          <w:tblHeader/>
        </w:trPr>
        <w:tc>
          <w:tcPr>
            <w:tcW w:w="799" w:type="pct"/>
            <w:tcBorders>
              <w:top w:val="single" w:sz="4" w:space="0" w:color="auto"/>
              <w:left w:val="single" w:sz="4" w:space="0" w:color="auto"/>
              <w:bottom w:val="single" w:sz="4" w:space="0" w:color="auto"/>
              <w:right w:val="single" w:sz="4" w:space="0" w:color="auto"/>
            </w:tcBorders>
            <w:vAlign w:val="center"/>
          </w:tcPr>
          <w:p w14:paraId="12BF9657" w14:textId="77777777" w:rsidR="00CB0432" w:rsidRPr="00EC7144" w:rsidRDefault="00CB0432" w:rsidP="004F09A2">
            <w:pPr>
              <w:keepNext/>
              <w:tabs>
                <w:tab w:val="left" w:pos="3141"/>
              </w:tabs>
              <w:spacing w:before="20" w:after="20"/>
              <w:jc w:val="center"/>
              <w:rPr>
                <w:b/>
                <w:bCs/>
                <w:sz w:val="20"/>
                <w:szCs w:val="20"/>
              </w:rPr>
            </w:pPr>
            <w:r w:rsidRPr="00EC7144">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5AF73649"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GWP</w:t>
            </w:r>
          </w:p>
        </w:tc>
        <w:tc>
          <w:tcPr>
            <w:tcW w:w="600" w:type="pct"/>
          </w:tcPr>
          <w:p w14:paraId="58EA6E94"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4A0F85C"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1E64BE09" w14:textId="77777777" w:rsidR="00CB0432" w:rsidRPr="00EC7144" w:rsidRDefault="00CB0432" w:rsidP="004F09A2">
            <w:pPr>
              <w:tabs>
                <w:tab w:val="left" w:pos="3141"/>
              </w:tabs>
              <w:spacing w:before="20" w:after="20"/>
              <w:jc w:val="center"/>
              <w:rPr>
                <w:b/>
                <w:bCs/>
                <w:sz w:val="20"/>
                <w:szCs w:val="20"/>
              </w:rPr>
            </w:pPr>
            <w:r w:rsidRPr="00EC7144">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19DB263B" w14:textId="77777777" w:rsidR="00CB0432" w:rsidRPr="00EC7144" w:rsidRDefault="00CB0432" w:rsidP="004F09A2">
            <w:pPr>
              <w:tabs>
                <w:tab w:val="left" w:pos="3141"/>
              </w:tabs>
              <w:spacing w:before="20" w:after="20"/>
              <w:jc w:val="center"/>
              <w:rPr>
                <w:b/>
                <w:bCs/>
                <w:sz w:val="20"/>
                <w:szCs w:val="20"/>
              </w:rPr>
            </w:pPr>
            <w:r w:rsidRPr="00EC7144">
              <w:rPr>
                <w:b/>
                <w:sz w:val="20"/>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07565970" w14:textId="77777777" w:rsidR="00CB0432" w:rsidRPr="00EC7144" w:rsidRDefault="00CB0432" w:rsidP="004F09A2">
            <w:pPr>
              <w:tabs>
                <w:tab w:val="left" w:pos="3141"/>
              </w:tabs>
              <w:spacing w:before="20" w:after="20"/>
              <w:jc w:val="center"/>
              <w:rPr>
                <w:b/>
                <w:bCs/>
                <w:sz w:val="20"/>
                <w:szCs w:val="20"/>
              </w:rPr>
            </w:pPr>
            <w:r w:rsidRPr="00EC7144">
              <w:rPr>
                <w:b/>
                <w:sz w:val="20"/>
              </w:rPr>
              <w:t>2024</w:t>
            </w:r>
          </w:p>
        </w:tc>
        <w:tc>
          <w:tcPr>
            <w:tcW w:w="597" w:type="pct"/>
            <w:tcBorders>
              <w:top w:val="single" w:sz="4" w:space="0" w:color="auto"/>
              <w:left w:val="single" w:sz="4" w:space="0" w:color="auto"/>
              <w:bottom w:val="single" w:sz="4" w:space="0" w:color="auto"/>
              <w:right w:val="single" w:sz="4" w:space="0" w:color="auto"/>
            </w:tcBorders>
          </w:tcPr>
          <w:p w14:paraId="16B1D36A" w14:textId="5CB0789E" w:rsidR="00CB0432" w:rsidRPr="00EC7144" w:rsidRDefault="00CB0432" w:rsidP="004F09A2">
            <w:pPr>
              <w:tabs>
                <w:tab w:val="left" w:pos="3141"/>
              </w:tabs>
              <w:spacing w:before="20" w:after="20"/>
              <w:ind w:left="-157" w:right="-105"/>
              <w:jc w:val="center"/>
              <w:rPr>
                <w:b/>
                <w:bCs/>
                <w:sz w:val="20"/>
                <w:szCs w:val="20"/>
              </w:rPr>
            </w:pPr>
            <w:r w:rsidRPr="00EC7144">
              <w:rPr>
                <w:b/>
                <w:bCs/>
                <w:sz w:val="20"/>
                <w:szCs w:val="20"/>
              </w:rPr>
              <w:t>2025</w:t>
            </w:r>
          </w:p>
        </w:tc>
      </w:tr>
      <w:tr w:rsidR="00CB0432" w:rsidRPr="00EC7144" w14:paraId="739E8780" w14:textId="77777777" w:rsidTr="004F09A2">
        <w:tc>
          <w:tcPr>
            <w:tcW w:w="5000" w:type="pct"/>
            <w:gridSpan w:val="8"/>
            <w:tcBorders>
              <w:right w:val="single" w:sz="4" w:space="0" w:color="auto"/>
            </w:tcBorders>
          </w:tcPr>
          <w:p w14:paraId="3B743192" w14:textId="77777777" w:rsidR="00CB0432" w:rsidRPr="00EC7144" w:rsidRDefault="00CB0432" w:rsidP="004F09A2">
            <w:pPr>
              <w:keepNext/>
              <w:tabs>
                <w:tab w:val="left" w:pos="3141"/>
              </w:tabs>
              <w:spacing w:before="20" w:after="20"/>
              <w:jc w:val="center"/>
              <w:rPr>
                <w:sz w:val="20"/>
                <w:szCs w:val="20"/>
              </w:rPr>
            </w:pPr>
            <w:r w:rsidRPr="00EC7144">
              <w:rPr>
                <w:b/>
                <w:bCs/>
                <w:sz w:val="20"/>
                <w:szCs w:val="20"/>
              </w:rPr>
              <w:t>Metric tonnes (mt)</w:t>
            </w:r>
          </w:p>
        </w:tc>
      </w:tr>
      <w:tr w:rsidR="00CB0432" w:rsidRPr="00EC7144" w14:paraId="3A04CB74" w14:textId="77777777" w:rsidTr="004F09A2">
        <w:tc>
          <w:tcPr>
            <w:tcW w:w="799" w:type="pct"/>
            <w:tcBorders>
              <w:top w:val="single" w:sz="4" w:space="0" w:color="auto"/>
              <w:left w:val="single" w:sz="4" w:space="0" w:color="auto"/>
              <w:bottom w:val="single" w:sz="4" w:space="0" w:color="auto"/>
              <w:right w:val="single" w:sz="4" w:space="0" w:color="auto"/>
            </w:tcBorders>
          </w:tcPr>
          <w:p w14:paraId="23C1350F" w14:textId="77777777" w:rsidR="00CB0432" w:rsidRPr="00EC7144" w:rsidRDefault="00CB0432" w:rsidP="004F09A2">
            <w:pPr>
              <w:keepNext/>
              <w:tabs>
                <w:tab w:val="left" w:pos="3141"/>
              </w:tabs>
              <w:spacing w:before="20" w:after="20"/>
              <w:rPr>
                <w:sz w:val="20"/>
                <w:szCs w:val="20"/>
              </w:rPr>
            </w:pPr>
            <w:r w:rsidRPr="00EC7144">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461D4828" w14:textId="77777777" w:rsidR="00CB0432" w:rsidRPr="00EC7144" w:rsidRDefault="00CB0432" w:rsidP="004F09A2">
            <w:pPr>
              <w:tabs>
                <w:tab w:val="left" w:pos="3141"/>
              </w:tabs>
              <w:spacing w:before="20" w:after="20"/>
              <w:ind w:right="26"/>
              <w:jc w:val="right"/>
              <w:rPr>
                <w:sz w:val="20"/>
                <w:szCs w:val="20"/>
              </w:rPr>
            </w:pPr>
            <w:r w:rsidRPr="00EC7144">
              <w:rPr>
                <w:sz w:val="20"/>
                <w:szCs w:val="20"/>
              </w:rPr>
              <w:t>675</w:t>
            </w:r>
          </w:p>
        </w:tc>
        <w:tc>
          <w:tcPr>
            <w:tcW w:w="600" w:type="pct"/>
          </w:tcPr>
          <w:p w14:paraId="6C65F9D9" w14:textId="7DD8E7D4" w:rsidR="00CB0432" w:rsidRPr="00EC7144" w:rsidRDefault="00CB0432" w:rsidP="004F09A2">
            <w:pPr>
              <w:tabs>
                <w:tab w:val="left" w:pos="3141"/>
              </w:tabs>
              <w:spacing w:before="20" w:after="20"/>
              <w:ind w:left="-245"/>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1F2EF970" w14:textId="375F16E2" w:rsidR="00CB0432" w:rsidRPr="00EC7144" w:rsidRDefault="00C30DC8" w:rsidP="004F09A2">
            <w:pPr>
              <w:tabs>
                <w:tab w:val="left" w:pos="3141"/>
              </w:tabs>
              <w:spacing w:before="20" w:after="20"/>
              <w:ind w:left="-245"/>
              <w:jc w:val="right"/>
              <w:rPr>
                <w:sz w:val="20"/>
                <w:szCs w:val="20"/>
              </w:rPr>
            </w:pP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6823FE0C" w14:textId="07620161" w:rsidR="00CB0432" w:rsidRPr="00EC7144" w:rsidRDefault="00B942BF" w:rsidP="004F09A2">
            <w:pPr>
              <w:tabs>
                <w:tab w:val="left" w:pos="3141"/>
              </w:tabs>
              <w:spacing w:before="20" w:after="20"/>
              <w:ind w:left="-164"/>
              <w:jc w:val="right"/>
              <w:rPr>
                <w:sz w:val="20"/>
                <w:szCs w:val="20"/>
              </w:rPr>
            </w:pP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47D613AF" w14:textId="2CF97193" w:rsidR="00CB0432" w:rsidRPr="00EC7144" w:rsidRDefault="006D0B5F" w:rsidP="004F09A2">
            <w:pPr>
              <w:tabs>
                <w:tab w:val="left" w:pos="3141"/>
              </w:tabs>
              <w:spacing w:before="20" w:after="20"/>
              <w:ind w:left="-149"/>
              <w:jc w:val="right"/>
              <w:rPr>
                <w:sz w:val="20"/>
                <w:szCs w:val="20"/>
              </w:rPr>
            </w:pPr>
            <w:r w:rsidRPr="00EC7144">
              <w:rPr>
                <w:sz w:val="20"/>
                <w:szCs w:val="20"/>
              </w:rPr>
              <w:t>0.0</w:t>
            </w:r>
          </w:p>
        </w:tc>
        <w:tc>
          <w:tcPr>
            <w:tcW w:w="600" w:type="pct"/>
            <w:tcBorders>
              <w:top w:val="single" w:sz="4" w:space="0" w:color="auto"/>
              <w:left w:val="single" w:sz="4" w:space="0" w:color="auto"/>
              <w:bottom w:val="single" w:sz="4" w:space="0" w:color="auto"/>
              <w:right w:val="single" w:sz="4" w:space="0" w:color="auto"/>
            </w:tcBorders>
          </w:tcPr>
          <w:p w14:paraId="7ABE0E0B" w14:textId="7AABB2D4" w:rsidR="00CB0432" w:rsidRPr="00EC7144" w:rsidRDefault="00BC16D6" w:rsidP="004F09A2">
            <w:pPr>
              <w:tabs>
                <w:tab w:val="left" w:pos="3141"/>
              </w:tabs>
              <w:spacing w:before="20" w:after="20"/>
              <w:ind w:left="-275"/>
              <w:jc w:val="right"/>
              <w:rPr>
                <w:sz w:val="20"/>
                <w:szCs w:val="20"/>
              </w:rPr>
            </w:pPr>
            <w:r w:rsidRPr="00EC7144">
              <w:rPr>
                <w:sz w:val="20"/>
                <w:szCs w:val="20"/>
              </w:rPr>
              <w:t>2.00</w:t>
            </w:r>
          </w:p>
        </w:tc>
        <w:tc>
          <w:tcPr>
            <w:tcW w:w="597" w:type="pct"/>
            <w:tcBorders>
              <w:top w:val="single" w:sz="4" w:space="0" w:color="auto"/>
              <w:left w:val="single" w:sz="4" w:space="0" w:color="auto"/>
              <w:bottom w:val="single" w:sz="4" w:space="0" w:color="auto"/>
              <w:right w:val="single" w:sz="4" w:space="0" w:color="auto"/>
            </w:tcBorders>
          </w:tcPr>
          <w:p w14:paraId="682DA44B" w14:textId="19AD95D7" w:rsidR="00CB0432" w:rsidRPr="00EC7144" w:rsidRDefault="00D91135" w:rsidP="004F09A2">
            <w:pPr>
              <w:tabs>
                <w:tab w:val="left" w:pos="3141"/>
              </w:tabs>
              <w:spacing w:before="20" w:after="20"/>
              <w:jc w:val="right"/>
              <w:rPr>
                <w:sz w:val="20"/>
                <w:szCs w:val="20"/>
              </w:rPr>
            </w:pPr>
            <w:r w:rsidRPr="00EC7144">
              <w:rPr>
                <w:sz w:val="20"/>
                <w:szCs w:val="20"/>
              </w:rPr>
              <w:t>3.00</w:t>
            </w:r>
          </w:p>
        </w:tc>
      </w:tr>
      <w:tr w:rsidR="00CB0432" w:rsidRPr="00EC7144" w14:paraId="11AF18F5" w14:textId="77777777" w:rsidTr="004F09A2">
        <w:tc>
          <w:tcPr>
            <w:tcW w:w="799" w:type="pct"/>
            <w:tcBorders>
              <w:top w:val="single" w:sz="4" w:space="0" w:color="auto"/>
              <w:left w:val="single" w:sz="4" w:space="0" w:color="auto"/>
              <w:bottom w:val="single" w:sz="4" w:space="0" w:color="auto"/>
              <w:right w:val="single" w:sz="4" w:space="0" w:color="auto"/>
            </w:tcBorders>
          </w:tcPr>
          <w:p w14:paraId="64FE04CB" w14:textId="77777777" w:rsidR="00CB0432" w:rsidRPr="00EC7144" w:rsidRDefault="00CB0432" w:rsidP="004F09A2">
            <w:pPr>
              <w:tabs>
                <w:tab w:val="left" w:pos="3141"/>
              </w:tabs>
              <w:spacing w:before="20" w:after="20"/>
              <w:rPr>
                <w:sz w:val="20"/>
                <w:szCs w:val="20"/>
              </w:rPr>
            </w:pPr>
            <w:r w:rsidRPr="00EC7144">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000ACFEB" w14:textId="77777777" w:rsidR="00CB0432" w:rsidRPr="00EC7144" w:rsidRDefault="00CB0432" w:rsidP="004F09A2">
            <w:pPr>
              <w:tabs>
                <w:tab w:val="left" w:pos="3141"/>
              </w:tabs>
              <w:spacing w:before="20" w:after="20"/>
              <w:ind w:right="26"/>
              <w:jc w:val="right"/>
              <w:rPr>
                <w:sz w:val="20"/>
                <w:szCs w:val="20"/>
              </w:rPr>
            </w:pPr>
            <w:r w:rsidRPr="00EC7144">
              <w:rPr>
                <w:sz w:val="20"/>
                <w:szCs w:val="20"/>
              </w:rPr>
              <w:t>1,430</w:t>
            </w:r>
          </w:p>
        </w:tc>
        <w:tc>
          <w:tcPr>
            <w:tcW w:w="600" w:type="pct"/>
          </w:tcPr>
          <w:p w14:paraId="39D71AA0" w14:textId="324F80C5" w:rsidR="00CB0432" w:rsidRPr="00EC7144" w:rsidRDefault="000773D7" w:rsidP="004F09A2">
            <w:pPr>
              <w:tabs>
                <w:tab w:val="left" w:pos="3141"/>
              </w:tabs>
              <w:spacing w:before="20" w:after="20"/>
              <w:jc w:val="right"/>
              <w:rPr>
                <w:sz w:val="20"/>
                <w:szCs w:val="20"/>
              </w:rPr>
            </w:pPr>
            <w:r w:rsidRPr="00EC7144">
              <w:rPr>
                <w:sz w:val="20"/>
                <w:szCs w:val="20"/>
              </w:rPr>
              <w:t>35.00</w:t>
            </w:r>
          </w:p>
        </w:tc>
        <w:tc>
          <w:tcPr>
            <w:tcW w:w="600" w:type="pct"/>
            <w:tcBorders>
              <w:top w:val="single" w:sz="4" w:space="0" w:color="auto"/>
              <w:left w:val="single" w:sz="4" w:space="0" w:color="auto"/>
              <w:bottom w:val="single" w:sz="4" w:space="0" w:color="auto"/>
              <w:right w:val="single" w:sz="4" w:space="0" w:color="auto"/>
            </w:tcBorders>
          </w:tcPr>
          <w:p w14:paraId="0C254512" w14:textId="78B0B01F" w:rsidR="00CB0432" w:rsidRPr="00EC7144" w:rsidRDefault="00C30DC8" w:rsidP="004F09A2">
            <w:pPr>
              <w:tabs>
                <w:tab w:val="left" w:pos="3141"/>
              </w:tabs>
              <w:spacing w:before="20" w:after="20"/>
              <w:jc w:val="right"/>
              <w:rPr>
                <w:sz w:val="20"/>
                <w:szCs w:val="20"/>
              </w:rPr>
            </w:pPr>
            <w:r w:rsidRPr="00EC7144">
              <w:rPr>
                <w:sz w:val="20"/>
                <w:szCs w:val="20"/>
              </w:rPr>
              <w:t>91.96</w:t>
            </w:r>
          </w:p>
        </w:tc>
        <w:tc>
          <w:tcPr>
            <w:tcW w:w="600" w:type="pct"/>
            <w:tcBorders>
              <w:top w:val="single" w:sz="4" w:space="0" w:color="auto"/>
              <w:left w:val="single" w:sz="4" w:space="0" w:color="auto"/>
              <w:bottom w:val="single" w:sz="4" w:space="0" w:color="auto"/>
              <w:right w:val="single" w:sz="4" w:space="0" w:color="auto"/>
            </w:tcBorders>
          </w:tcPr>
          <w:p w14:paraId="0CD77598" w14:textId="7D08DE3C" w:rsidR="00CB0432" w:rsidRPr="00EC7144" w:rsidRDefault="00B942BF" w:rsidP="004F09A2">
            <w:pPr>
              <w:tabs>
                <w:tab w:val="left" w:pos="3141"/>
              </w:tabs>
              <w:spacing w:before="20" w:after="20"/>
              <w:jc w:val="right"/>
              <w:rPr>
                <w:sz w:val="20"/>
                <w:szCs w:val="20"/>
              </w:rPr>
            </w:pPr>
            <w:r w:rsidRPr="00EC7144">
              <w:rPr>
                <w:sz w:val="20"/>
                <w:szCs w:val="20"/>
              </w:rPr>
              <w:t>135.00</w:t>
            </w:r>
          </w:p>
        </w:tc>
        <w:tc>
          <w:tcPr>
            <w:tcW w:w="600" w:type="pct"/>
            <w:tcBorders>
              <w:top w:val="single" w:sz="4" w:space="0" w:color="auto"/>
              <w:left w:val="single" w:sz="4" w:space="0" w:color="auto"/>
              <w:bottom w:val="single" w:sz="4" w:space="0" w:color="auto"/>
              <w:right w:val="single" w:sz="4" w:space="0" w:color="auto"/>
            </w:tcBorders>
          </w:tcPr>
          <w:p w14:paraId="40C70895" w14:textId="007D166C" w:rsidR="00CB0432" w:rsidRPr="00EC7144" w:rsidRDefault="003837FE" w:rsidP="0087351E">
            <w:pPr>
              <w:tabs>
                <w:tab w:val="left" w:pos="3141"/>
              </w:tabs>
              <w:spacing w:before="20" w:after="20"/>
              <w:jc w:val="right"/>
              <w:rPr>
                <w:sz w:val="20"/>
                <w:szCs w:val="20"/>
              </w:rPr>
            </w:pPr>
            <w:r w:rsidRPr="00EC7144">
              <w:rPr>
                <w:sz w:val="20"/>
                <w:szCs w:val="20"/>
              </w:rPr>
              <w:t>137.20</w:t>
            </w:r>
          </w:p>
        </w:tc>
        <w:tc>
          <w:tcPr>
            <w:tcW w:w="600" w:type="pct"/>
            <w:tcBorders>
              <w:top w:val="single" w:sz="4" w:space="0" w:color="auto"/>
              <w:left w:val="single" w:sz="4" w:space="0" w:color="auto"/>
              <w:bottom w:val="single" w:sz="4" w:space="0" w:color="auto"/>
              <w:right w:val="single" w:sz="4" w:space="0" w:color="auto"/>
            </w:tcBorders>
          </w:tcPr>
          <w:p w14:paraId="2EA11718" w14:textId="0F350F48" w:rsidR="00CB0432" w:rsidRPr="00EC7144" w:rsidRDefault="0063097E" w:rsidP="004F09A2">
            <w:pPr>
              <w:tabs>
                <w:tab w:val="left" w:pos="3141"/>
              </w:tabs>
              <w:spacing w:before="20" w:after="20"/>
              <w:jc w:val="right"/>
              <w:rPr>
                <w:sz w:val="20"/>
                <w:szCs w:val="20"/>
              </w:rPr>
            </w:pPr>
            <w:r w:rsidRPr="00EC7144">
              <w:rPr>
                <w:sz w:val="20"/>
                <w:szCs w:val="20"/>
              </w:rPr>
              <w:t>125.01</w:t>
            </w:r>
          </w:p>
        </w:tc>
        <w:tc>
          <w:tcPr>
            <w:tcW w:w="597" w:type="pct"/>
            <w:tcBorders>
              <w:top w:val="single" w:sz="4" w:space="0" w:color="auto"/>
              <w:left w:val="single" w:sz="4" w:space="0" w:color="auto"/>
              <w:bottom w:val="single" w:sz="4" w:space="0" w:color="auto"/>
              <w:right w:val="single" w:sz="4" w:space="0" w:color="auto"/>
            </w:tcBorders>
          </w:tcPr>
          <w:p w14:paraId="74FFBAD3" w14:textId="68AA026F" w:rsidR="00CB0432" w:rsidRPr="00EC7144" w:rsidRDefault="00341999" w:rsidP="004F09A2">
            <w:pPr>
              <w:tabs>
                <w:tab w:val="left" w:pos="3141"/>
              </w:tabs>
              <w:spacing w:before="20" w:after="20"/>
              <w:jc w:val="right"/>
              <w:rPr>
                <w:sz w:val="20"/>
                <w:szCs w:val="20"/>
              </w:rPr>
            </w:pPr>
            <w:r w:rsidRPr="00EC7144">
              <w:rPr>
                <w:sz w:val="20"/>
                <w:szCs w:val="20"/>
              </w:rPr>
              <w:t>119.13</w:t>
            </w:r>
          </w:p>
        </w:tc>
      </w:tr>
      <w:tr w:rsidR="00CB0432" w:rsidRPr="00EC7144" w14:paraId="4F7B7EB8" w14:textId="77777777" w:rsidTr="004F09A2">
        <w:tc>
          <w:tcPr>
            <w:tcW w:w="799" w:type="pct"/>
            <w:tcBorders>
              <w:top w:val="single" w:sz="4" w:space="0" w:color="auto"/>
              <w:left w:val="single" w:sz="4" w:space="0" w:color="auto"/>
              <w:bottom w:val="single" w:sz="4" w:space="0" w:color="auto"/>
              <w:right w:val="single" w:sz="4" w:space="0" w:color="auto"/>
            </w:tcBorders>
          </w:tcPr>
          <w:p w14:paraId="2582ED1C" w14:textId="77777777" w:rsidR="00CB0432" w:rsidRPr="00EC7144" w:rsidRDefault="00CB0432" w:rsidP="004F09A2">
            <w:pPr>
              <w:tabs>
                <w:tab w:val="left" w:pos="3141"/>
              </w:tabs>
              <w:spacing w:before="20" w:after="20"/>
              <w:rPr>
                <w:sz w:val="20"/>
                <w:szCs w:val="20"/>
              </w:rPr>
            </w:pPr>
            <w:r w:rsidRPr="00EC7144">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2ACF0E89" w14:textId="77777777" w:rsidR="00CB0432" w:rsidRPr="00EC7144" w:rsidRDefault="00CB0432" w:rsidP="004F09A2">
            <w:pPr>
              <w:spacing w:before="20" w:after="20"/>
              <w:ind w:right="26"/>
              <w:jc w:val="right"/>
              <w:rPr>
                <w:sz w:val="20"/>
                <w:szCs w:val="20"/>
              </w:rPr>
            </w:pPr>
            <w:r w:rsidRPr="00EC7144">
              <w:rPr>
                <w:sz w:val="20"/>
                <w:szCs w:val="20"/>
              </w:rPr>
              <w:t>3,921.6</w:t>
            </w:r>
          </w:p>
        </w:tc>
        <w:tc>
          <w:tcPr>
            <w:tcW w:w="600" w:type="pct"/>
          </w:tcPr>
          <w:p w14:paraId="646D5C8F" w14:textId="4A8F8B62" w:rsidR="00CB0432" w:rsidRPr="00EC7144" w:rsidRDefault="00026057" w:rsidP="004F09A2">
            <w:pPr>
              <w:tabs>
                <w:tab w:val="left" w:pos="3141"/>
              </w:tabs>
              <w:spacing w:before="20" w:after="20"/>
              <w:jc w:val="right"/>
              <w:rPr>
                <w:sz w:val="20"/>
                <w:szCs w:val="20"/>
              </w:rPr>
            </w:pPr>
            <w:r w:rsidRPr="00EC7144">
              <w:rPr>
                <w:sz w:val="20"/>
                <w:szCs w:val="20"/>
              </w:rPr>
              <w:t>9.40</w:t>
            </w:r>
          </w:p>
        </w:tc>
        <w:tc>
          <w:tcPr>
            <w:tcW w:w="600" w:type="pct"/>
            <w:tcBorders>
              <w:top w:val="single" w:sz="4" w:space="0" w:color="auto"/>
              <w:left w:val="single" w:sz="4" w:space="0" w:color="auto"/>
              <w:bottom w:val="single" w:sz="4" w:space="0" w:color="auto"/>
              <w:right w:val="single" w:sz="4" w:space="0" w:color="auto"/>
            </w:tcBorders>
          </w:tcPr>
          <w:p w14:paraId="5284BC08" w14:textId="45AAB29F" w:rsidR="00CB0432" w:rsidRPr="00EC7144" w:rsidRDefault="00C83DE7" w:rsidP="004F09A2">
            <w:pPr>
              <w:tabs>
                <w:tab w:val="left" w:pos="3141"/>
              </w:tabs>
              <w:spacing w:before="20" w:after="20"/>
              <w:jc w:val="right"/>
              <w:rPr>
                <w:sz w:val="20"/>
                <w:szCs w:val="20"/>
              </w:rPr>
            </w:pPr>
            <w:r w:rsidRPr="00EC7144">
              <w:rPr>
                <w:sz w:val="20"/>
                <w:szCs w:val="20"/>
              </w:rPr>
              <w:t>61.60</w:t>
            </w:r>
          </w:p>
        </w:tc>
        <w:tc>
          <w:tcPr>
            <w:tcW w:w="600" w:type="pct"/>
            <w:tcBorders>
              <w:top w:val="single" w:sz="4" w:space="0" w:color="auto"/>
              <w:left w:val="single" w:sz="4" w:space="0" w:color="auto"/>
              <w:bottom w:val="single" w:sz="4" w:space="0" w:color="auto"/>
              <w:right w:val="single" w:sz="4" w:space="0" w:color="auto"/>
            </w:tcBorders>
          </w:tcPr>
          <w:p w14:paraId="492E4FD4" w14:textId="2C1EAA0F" w:rsidR="00CB0432" w:rsidRPr="00EC7144" w:rsidRDefault="00052DC3" w:rsidP="004F09A2">
            <w:pPr>
              <w:tabs>
                <w:tab w:val="left" w:pos="3141"/>
              </w:tabs>
              <w:spacing w:before="20" w:after="20"/>
              <w:jc w:val="right"/>
              <w:rPr>
                <w:sz w:val="20"/>
                <w:szCs w:val="20"/>
              </w:rPr>
            </w:pPr>
            <w:r w:rsidRPr="00EC7144">
              <w:rPr>
                <w:sz w:val="20"/>
                <w:szCs w:val="20"/>
              </w:rPr>
              <w:t>72.00</w:t>
            </w:r>
          </w:p>
        </w:tc>
        <w:tc>
          <w:tcPr>
            <w:tcW w:w="600" w:type="pct"/>
            <w:tcBorders>
              <w:top w:val="single" w:sz="4" w:space="0" w:color="auto"/>
              <w:left w:val="single" w:sz="4" w:space="0" w:color="auto"/>
              <w:bottom w:val="single" w:sz="4" w:space="0" w:color="auto"/>
              <w:right w:val="single" w:sz="4" w:space="0" w:color="auto"/>
            </w:tcBorders>
          </w:tcPr>
          <w:p w14:paraId="10B95874" w14:textId="7A64E4D6" w:rsidR="00CB0432" w:rsidRPr="00EC7144" w:rsidRDefault="003306A9" w:rsidP="004F09A2">
            <w:pPr>
              <w:tabs>
                <w:tab w:val="left" w:pos="3141"/>
              </w:tabs>
              <w:spacing w:before="20" w:after="20"/>
              <w:jc w:val="right"/>
              <w:rPr>
                <w:sz w:val="20"/>
                <w:szCs w:val="20"/>
              </w:rPr>
            </w:pPr>
            <w:r w:rsidRPr="00EC7144">
              <w:rPr>
                <w:sz w:val="20"/>
                <w:szCs w:val="20"/>
              </w:rPr>
              <w:t>74.0</w:t>
            </w:r>
          </w:p>
        </w:tc>
        <w:tc>
          <w:tcPr>
            <w:tcW w:w="600" w:type="pct"/>
            <w:tcBorders>
              <w:top w:val="single" w:sz="4" w:space="0" w:color="auto"/>
              <w:left w:val="single" w:sz="4" w:space="0" w:color="auto"/>
              <w:bottom w:val="single" w:sz="4" w:space="0" w:color="auto"/>
              <w:right w:val="single" w:sz="4" w:space="0" w:color="auto"/>
            </w:tcBorders>
          </w:tcPr>
          <w:p w14:paraId="318304DA" w14:textId="6322B1B1" w:rsidR="00CB0432" w:rsidRPr="00EC7144" w:rsidRDefault="0063097E" w:rsidP="004F09A2">
            <w:pPr>
              <w:tabs>
                <w:tab w:val="left" w:pos="3141"/>
              </w:tabs>
              <w:spacing w:before="20" w:after="20"/>
              <w:jc w:val="right"/>
              <w:rPr>
                <w:sz w:val="20"/>
                <w:szCs w:val="20"/>
              </w:rPr>
            </w:pPr>
            <w:r w:rsidRPr="00EC7144">
              <w:rPr>
                <w:sz w:val="20"/>
                <w:szCs w:val="20"/>
              </w:rPr>
              <w:t>54.30</w:t>
            </w:r>
          </w:p>
        </w:tc>
        <w:tc>
          <w:tcPr>
            <w:tcW w:w="597" w:type="pct"/>
            <w:tcBorders>
              <w:top w:val="single" w:sz="4" w:space="0" w:color="auto"/>
              <w:left w:val="single" w:sz="4" w:space="0" w:color="auto"/>
              <w:bottom w:val="single" w:sz="4" w:space="0" w:color="auto"/>
              <w:right w:val="single" w:sz="4" w:space="0" w:color="auto"/>
            </w:tcBorders>
          </w:tcPr>
          <w:p w14:paraId="0A5DE734" w14:textId="0BB6FD4C" w:rsidR="00CB0432" w:rsidRPr="00EC7144" w:rsidRDefault="00341999" w:rsidP="004F09A2">
            <w:pPr>
              <w:tabs>
                <w:tab w:val="left" w:pos="3141"/>
              </w:tabs>
              <w:spacing w:before="20" w:after="20"/>
              <w:jc w:val="right"/>
              <w:rPr>
                <w:sz w:val="20"/>
                <w:szCs w:val="20"/>
              </w:rPr>
            </w:pPr>
            <w:r w:rsidRPr="00EC7144">
              <w:rPr>
                <w:sz w:val="20"/>
                <w:szCs w:val="20"/>
              </w:rPr>
              <w:t>51.25</w:t>
            </w:r>
          </w:p>
        </w:tc>
      </w:tr>
      <w:tr w:rsidR="00726CA7" w:rsidRPr="00EC7144" w14:paraId="70BDAEF3" w14:textId="77777777" w:rsidTr="004F09A2">
        <w:tc>
          <w:tcPr>
            <w:tcW w:w="799" w:type="pct"/>
            <w:tcBorders>
              <w:top w:val="single" w:sz="4" w:space="0" w:color="auto"/>
              <w:left w:val="single" w:sz="4" w:space="0" w:color="auto"/>
              <w:bottom w:val="single" w:sz="4" w:space="0" w:color="auto"/>
              <w:right w:val="single" w:sz="4" w:space="0" w:color="auto"/>
            </w:tcBorders>
          </w:tcPr>
          <w:p w14:paraId="25D3F88E" w14:textId="33A7C98E" w:rsidR="00726CA7" w:rsidRPr="00EC7144" w:rsidRDefault="00726CA7" w:rsidP="004F09A2">
            <w:pPr>
              <w:tabs>
                <w:tab w:val="left" w:pos="3141"/>
              </w:tabs>
              <w:spacing w:before="20" w:after="20"/>
              <w:rPr>
                <w:sz w:val="20"/>
                <w:szCs w:val="20"/>
              </w:rPr>
            </w:pPr>
            <w:r w:rsidRPr="00EC7144">
              <w:rPr>
                <w:sz w:val="20"/>
                <w:szCs w:val="20"/>
              </w:rPr>
              <w:t>R-407A</w:t>
            </w:r>
            <w:r w:rsidR="00A723ED" w:rsidRPr="00EC714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4FF31B9A" w14:textId="4BD70E00" w:rsidR="00726CA7" w:rsidRPr="00EC7144" w:rsidRDefault="006066BD" w:rsidP="004F09A2">
            <w:pPr>
              <w:spacing w:before="20" w:after="20"/>
              <w:ind w:right="26"/>
              <w:jc w:val="right"/>
              <w:rPr>
                <w:sz w:val="20"/>
                <w:szCs w:val="20"/>
              </w:rPr>
            </w:pPr>
            <w:r w:rsidRPr="00EC7144">
              <w:rPr>
                <w:sz w:val="20"/>
                <w:szCs w:val="20"/>
              </w:rPr>
              <w:t>2,107</w:t>
            </w:r>
          </w:p>
        </w:tc>
        <w:tc>
          <w:tcPr>
            <w:tcW w:w="600" w:type="pct"/>
          </w:tcPr>
          <w:p w14:paraId="3C76CFBE" w14:textId="4CDC435C"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350C7BF9" w14:textId="3E8E80A4"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3AFCD207" w14:textId="3DF0469E"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101236D4" w14:textId="00DFCAEB"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5CE2627" w14:textId="55882BD2" w:rsidR="00726CA7" w:rsidRPr="00EC7144" w:rsidRDefault="00CF5924" w:rsidP="004F09A2">
            <w:pPr>
              <w:tabs>
                <w:tab w:val="left" w:pos="3141"/>
              </w:tabs>
              <w:spacing w:before="20" w:after="20"/>
              <w:jc w:val="right"/>
              <w:rPr>
                <w:sz w:val="20"/>
                <w:szCs w:val="20"/>
              </w:rPr>
            </w:pPr>
            <w:r w:rsidRPr="00EC7144">
              <w:rPr>
                <w:sz w:val="20"/>
                <w:szCs w:val="20"/>
              </w:rPr>
              <w:t>0.00</w:t>
            </w:r>
          </w:p>
        </w:tc>
        <w:tc>
          <w:tcPr>
            <w:tcW w:w="597" w:type="pct"/>
            <w:tcBorders>
              <w:top w:val="single" w:sz="4" w:space="0" w:color="auto"/>
              <w:left w:val="single" w:sz="4" w:space="0" w:color="auto"/>
              <w:bottom w:val="single" w:sz="4" w:space="0" w:color="auto"/>
              <w:right w:val="single" w:sz="4" w:space="0" w:color="auto"/>
            </w:tcBorders>
          </w:tcPr>
          <w:p w14:paraId="709A766A" w14:textId="10A9714F" w:rsidR="00726CA7" w:rsidRPr="00EC7144" w:rsidRDefault="00802681" w:rsidP="004F09A2">
            <w:pPr>
              <w:tabs>
                <w:tab w:val="left" w:pos="3141"/>
              </w:tabs>
              <w:spacing w:before="20" w:after="20"/>
              <w:jc w:val="right"/>
              <w:rPr>
                <w:sz w:val="20"/>
                <w:szCs w:val="20"/>
              </w:rPr>
            </w:pPr>
            <w:r w:rsidRPr="00EC7144">
              <w:rPr>
                <w:sz w:val="20"/>
                <w:szCs w:val="20"/>
              </w:rPr>
              <w:t>54.66</w:t>
            </w:r>
            <w:r w:rsidR="00647F22" w:rsidRPr="00EC7144">
              <w:rPr>
                <w:sz w:val="20"/>
                <w:szCs w:val="20"/>
              </w:rPr>
              <w:t>*</w:t>
            </w:r>
          </w:p>
        </w:tc>
      </w:tr>
      <w:tr w:rsidR="00026057" w:rsidRPr="00EC7144" w14:paraId="54A9FA2F" w14:textId="77777777" w:rsidTr="004F09A2">
        <w:tc>
          <w:tcPr>
            <w:tcW w:w="799" w:type="pct"/>
            <w:tcBorders>
              <w:top w:val="single" w:sz="4" w:space="0" w:color="auto"/>
              <w:left w:val="single" w:sz="4" w:space="0" w:color="auto"/>
              <w:bottom w:val="single" w:sz="4" w:space="0" w:color="auto"/>
              <w:right w:val="single" w:sz="4" w:space="0" w:color="auto"/>
            </w:tcBorders>
          </w:tcPr>
          <w:p w14:paraId="7F2CC3CC" w14:textId="21FB05A0" w:rsidR="00026057" w:rsidRPr="00EC7144" w:rsidRDefault="00026057" w:rsidP="004F09A2">
            <w:pPr>
              <w:tabs>
                <w:tab w:val="left" w:pos="3141"/>
              </w:tabs>
              <w:spacing w:before="20" w:after="20"/>
              <w:rPr>
                <w:sz w:val="20"/>
                <w:szCs w:val="20"/>
              </w:rPr>
            </w:pPr>
            <w:r w:rsidRPr="00EC7144">
              <w:rPr>
                <w:sz w:val="20"/>
                <w:szCs w:val="20"/>
              </w:rPr>
              <w:t>R-407</w:t>
            </w:r>
            <w:r w:rsidR="00730571" w:rsidRPr="00EC7144">
              <w:rPr>
                <w:sz w:val="20"/>
                <w:szCs w:val="20"/>
              </w:rPr>
              <w:t>C</w:t>
            </w:r>
          </w:p>
        </w:tc>
        <w:tc>
          <w:tcPr>
            <w:tcW w:w="604" w:type="pct"/>
            <w:tcBorders>
              <w:top w:val="single" w:sz="4" w:space="0" w:color="auto"/>
              <w:left w:val="single" w:sz="4" w:space="0" w:color="auto"/>
              <w:bottom w:val="single" w:sz="4" w:space="0" w:color="auto"/>
              <w:right w:val="single" w:sz="4" w:space="0" w:color="auto"/>
            </w:tcBorders>
          </w:tcPr>
          <w:p w14:paraId="736072E6" w14:textId="1E7C860D" w:rsidR="00026057" w:rsidRPr="00EC7144" w:rsidRDefault="00730571" w:rsidP="004F09A2">
            <w:pPr>
              <w:spacing w:before="20" w:after="20"/>
              <w:ind w:right="26"/>
              <w:jc w:val="right"/>
              <w:rPr>
                <w:sz w:val="20"/>
                <w:szCs w:val="20"/>
              </w:rPr>
            </w:pPr>
            <w:r w:rsidRPr="00EC7144">
              <w:rPr>
                <w:sz w:val="20"/>
                <w:szCs w:val="20"/>
              </w:rPr>
              <w:t>1,773.85</w:t>
            </w:r>
          </w:p>
        </w:tc>
        <w:tc>
          <w:tcPr>
            <w:tcW w:w="600" w:type="pct"/>
          </w:tcPr>
          <w:p w14:paraId="5624E341" w14:textId="0BDB77A1" w:rsidR="00026057" w:rsidRPr="00EC7144" w:rsidRDefault="00282CA3" w:rsidP="004F09A2">
            <w:pPr>
              <w:tabs>
                <w:tab w:val="left" w:pos="3141"/>
              </w:tabs>
              <w:spacing w:before="20" w:after="20"/>
              <w:jc w:val="right"/>
              <w:rPr>
                <w:sz w:val="20"/>
                <w:szCs w:val="20"/>
              </w:rPr>
            </w:pPr>
            <w:r w:rsidRPr="00EC7144">
              <w:rPr>
                <w:sz w:val="20"/>
                <w:szCs w:val="20"/>
              </w:rPr>
              <w:t>58.60</w:t>
            </w:r>
          </w:p>
        </w:tc>
        <w:tc>
          <w:tcPr>
            <w:tcW w:w="600" w:type="pct"/>
            <w:tcBorders>
              <w:top w:val="single" w:sz="4" w:space="0" w:color="auto"/>
              <w:left w:val="single" w:sz="4" w:space="0" w:color="auto"/>
              <w:bottom w:val="single" w:sz="4" w:space="0" w:color="auto"/>
              <w:right w:val="single" w:sz="4" w:space="0" w:color="auto"/>
            </w:tcBorders>
          </w:tcPr>
          <w:p w14:paraId="602F1EA3" w14:textId="2E97B0E5" w:rsidR="00026057" w:rsidRPr="00EC7144" w:rsidRDefault="002F1F52" w:rsidP="004F09A2">
            <w:pPr>
              <w:tabs>
                <w:tab w:val="left" w:pos="3141"/>
              </w:tabs>
              <w:spacing w:before="20" w:after="20"/>
              <w:jc w:val="right"/>
              <w:rPr>
                <w:sz w:val="20"/>
                <w:szCs w:val="20"/>
              </w:rPr>
            </w:pPr>
            <w:r w:rsidRPr="00EC7144">
              <w:rPr>
                <w:sz w:val="20"/>
                <w:szCs w:val="20"/>
              </w:rPr>
              <w:t>70.30</w:t>
            </w:r>
          </w:p>
        </w:tc>
        <w:tc>
          <w:tcPr>
            <w:tcW w:w="600" w:type="pct"/>
            <w:tcBorders>
              <w:top w:val="single" w:sz="4" w:space="0" w:color="auto"/>
              <w:left w:val="single" w:sz="4" w:space="0" w:color="auto"/>
              <w:bottom w:val="single" w:sz="4" w:space="0" w:color="auto"/>
              <w:right w:val="single" w:sz="4" w:space="0" w:color="auto"/>
            </w:tcBorders>
          </w:tcPr>
          <w:p w14:paraId="0AB72DE2" w14:textId="2D7E5B86" w:rsidR="00026057" w:rsidRPr="00EC7144" w:rsidRDefault="009960A9" w:rsidP="004F09A2">
            <w:pPr>
              <w:tabs>
                <w:tab w:val="left" w:pos="3141"/>
              </w:tabs>
              <w:spacing w:before="20" w:after="20"/>
              <w:jc w:val="right"/>
              <w:rPr>
                <w:sz w:val="20"/>
                <w:szCs w:val="20"/>
              </w:rPr>
            </w:pPr>
            <w:r w:rsidRPr="00EC7144">
              <w:rPr>
                <w:sz w:val="20"/>
                <w:szCs w:val="20"/>
              </w:rPr>
              <w:t>77.</w:t>
            </w:r>
            <w:r w:rsidR="003B0603" w:rsidRPr="00EC7144">
              <w:rPr>
                <w:sz w:val="20"/>
                <w:szCs w:val="20"/>
              </w:rPr>
              <w:t>50</w:t>
            </w:r>
          </w:p>
        </w:tc>
        <w:tc>
          <w:tcPr>
            <w:tcW w:w="600" w:type="pct"/>
            <w:tcBorders>
              <w:top w:val="single" w:sz="4" w:space="0" w:color="auto"/>
              <w:left w:val="single" w:sz="4" w:space="0" w:color="auto"/>
              <w:bottom w:val="single" w:sz="4" w:space="0" w:color="auto"/>
              <w:right w:val="single" w:sz="4" w:space="0" w:color="auto"/>
            </w:tcBorders>
          </w:tcPr>
          <w:p w14:paraId="3067E256" w14:textId="2D01F3FE" w:rsidR="00026057" w:rsidRPr="00EC7144" w:rsidRDefault="003306A9" w:rsidP="004F09A2">
            <w:pPr>
              <w:tabs>
                <w:tab w:val="left" w:pos="3141"/>
              </w:tabs>
              <w:spacing w:before="20" w:after="20"/>
              <w:jc w:val="right"/>
              <w:rPr>
                <w:sz w:val="20"/>
                <w:szCs w:val="20"/>
              </w:rPr>
            </w:pPr>
            <w:r w:rsidRPr="00EC7144">
              <w:rPr>
                <w:sz w:val="20"/>
                <w:szCs w:val="20"/>
              </w:rPr>
              <w:t>78.0</w:t>
            </w:r>
          </w:p>
        </w:tc>
        <w:tc>
          <w:tcPr>
            <w:tcW w:w="600" w:type="pct"/>
            <w:tcBorders>
              <w:top w:val="single" w:sz="4" w:space="0" w:color="auto"/>
              <w:left w:val="single" w:sz="4" w:space="0" w:color="auto"/>
              <w:bottom w:val="single" w:sz="4" w:space="0" w:color="auto"/>
              <w:right w:val="single" w:sz="4" w:space="0" w:color="auto"/>
            </w:tcBorders>
          </w:tcPr>
          <w:p w14:paraId="1C62CFAA" w14:textId="402B0669" w:rsidR="00026057" w:rsidRPr="00EC7144" w:rsidRDefault="0063097E" w:rsidP="004F09A2">
            <w:pPr>
              <w:tabs>
                <w:tab w:val="left" w:pos="3141"/>
              </w:tabs>
              <w:spacing w:before="20" w:after="20"/>
              <w:jc w:val="right"/>
              <w:rPr>
                <w:sz w:val="20"/>
                <w:szCs w:val="20"/>
              </w:rPr>
            </w:pPr>
            <w:r w:rsidRPr="00EC7144">
              <w:rPr>
                <w:sz w:val="20"/>
                <w:szCs w:val="20"/>
              </w:rPr>
              <w:t>51.00</w:t>
            </w:r>
          </w:p>
        </w:tc>
        <w:tc>
          <w:tcPr>
            <w:tcW w:w="597" w:type="pct"/>
            <w:tcBorders>
              <w:top w:val="single" w:sz="4" w:space="0" w:color="auto"/>
              <w:left w:val="single" w:sz="4" w:space="0" w:color="auto"/>
              <w:bottom w:val="single" w:sz="4" w:space="0" w:color="auto"/>
              <w:right w:val="single" w:sz="4" w:space="0" w:color="auto"/>
            </w:tcBorders>
          </w:tcPr>
          <w:p w14:paraId="15C57F1B" w14:textId="4F6C9CB8" w:rsidR="00026057" w:rsidRPr="00EC7144" w:rsidRDefault="00802681" w:rsidP="004F09A2">
            <w:pPr>
              <w:tabs>
                <w:tab w:val="left" w:pos="3141"/>
              </w:tabs>
              <w:spacing w:before="20" w:after="20"/>
              <w:jc w:val="right"/>
              <w:rPr>
                <w:sz w:val="20"/>
                <w:szCs w:val="20"/>
              </w:rPr>
            </w:pPr>
            <w:r w:rsidRPr="00EC7144">
              <w:rPr>
                <w:sz w:val="20"/>
                <w:szCs w:val="20"/>
              </w:rPr>
              <w:t>0.00</w:t>
            </w:r>
            <w:r w:rsidR="00647F22" w:rsidRPr="00EC7144">
              <w:rPr>
                <w:sz w:val="20"/>
                <w:szCs w:val="20"/>
              </w:rPr>
              <w:t>*</w:t>
            </w:r>
          </w:p>
        </w:tc>
      </w:tr>
      <w:tr w:rsidR="00CB0432" w:rsidRPr="00EC7144" w14:paraId="2B2D3B11" w14:textId="77777777" w:rsidTr="004F09A2">
        <w:tc>
          <w:tcPr>
            <w:tcW w:w="799" w:type="pct"/>
            <w:tcBorders>
              <w:top w:val="single" w:sz="4" w:space="0" w:color="auto"/>
              <w:left w:val="single" w:sz="4" w:space="0" w:color="auto"/>
              <w:bottom w:val="single" w:sz="4" w:space="0" w:color="auto"/>
              <w:right w:val="single" w:sz="4" w:space="0" w:color="auto"/>
            </w:tcBorders>
          </w:tcPr>
          <w:p w14:paraId="4FB947F6" w14:textId="77777777" w:rsidR="00CB0432" w:rsidRPr="00EC7144" w:rsidRDefault="00CB0432" w:rsidP="004F09A2">
            <w:pPr>
              <w:tabs>
                <w:tab w:val="left" w:pos="3141"/>
              </w:tabs>
              <w:spacing w:before="20" w:after="20"/>
              <w:rPr>
                <w:sz w:val="20"/>
                <w:szCs w:val="20"/>
              </w:rPr>
            </w:pPr>
            <w:r w:rsidRPr="00EC7144">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120A9085" w14:textId="77777777" w:rsidR="00CB0432" w:rsidRPr="00EC7144" w:rsidRDefault="00CB0432" w:rsidP="004F09A2">
            <w:pPr>
              <w:tabs>
                <w:tab w:val="left" w:pos="3141"/>
              </w:tabs>
              <w:spacing w:before="20" w:after="20"/>
              <w:ind w:right="26"/>
              <w:jc w:val="right"/>
              <w:rPr>
                <w:sz w:val="20"/>
                <w:szCs w:val="20"/>
              </w:rPr>
            </w:pPr>
            <w:r w:rsidRPr="00EC7144">
              <w:rPr>
                <w:sz w:val="20"/>
                <w:szCs w:val="20"/>
              </w:rPr>
              <w:t>2,087.5</w:t>
            </w:r>
          </w:p>
        </w:tc>
        <w:tc>
          <w:tcPr>
            <w:tcW w:w="600" w:type="pct"/>
          </w:tcPr>
          <w:p w14:paraId="3A57043A" w14:textId="7315760A" w:rsidR="00CB0432" w:rsidRPr="00EC7144" w:rsidRDefault="001B1243" w:rsidP="004F09A2">
            <w:pPr>
              <w:tabs>
                <w:tab w:val="left" w:pos="3141"/>
              </w:tabs>
              <w:spacing w:before="20" w:after="20"/>
              <w:jc w:val="right"/>
              <w:rPr>
                <w:sz w:val="20"/>
                <w:szCs w:val="20"/>
              </w:rPr>
            </w:pPr>
            <w:r w:rsidRPr="00EC7144">
              <w:rPr>
                <w:sz w:val="20"/>
                <w:szCs w:val="20"/>
              </w:rPr>
              <w:t>15.30</w:t>
            </w:r>
          </w:p>
        </w:tc>
        <w:tc>
          <w:tcPr>
            <w:tcW w:w="600" w:type="pct"/>
            <w:tcBorders>
              <w:top w:val="single" w:sz="4" w:space="0" w:color="auto"/>
              <w:left w:val="single" w:sz="4" w:space="0" w:color="auto"/>
              <w:bottom w:val="single" w:sz="4" w:space="0" w:color="auto"/>
              <w:right w:val="single" w:sz="4" w:space="0" w:color="auto"/>
            </w:tcBorders>
          </w:tcPr>
          <w:p w14:paraId="3749EA9B" w14:textId="5B44699D" w:rsidR="00CB0432" w:rsidRPr="00EC7144" w:rsidRDefault="006F5515" w:rsidP="004F09A2">
            <w:pPr>
              <w:tabs>
                <w:tab w:val="left" w:pos="3141"/>
              </w:tabs>
              <w:spacing w:before="20" w:after="20"/>
              <w:jc w:val="right"/>
              <w:rPr>
                <w:sz w:val="20"/>
                <w:szCs w:val="20"/>
              </w:rPr>
            </w:pPr>
            <w:r w:rsidRPr="00EC7144">
              <w:rPr>
                <w:sz w:val="20"/>
                <w:szCs w:val="20"/>
              </w:rPr>
              <w:t>44.30</w:t>
            </w:r>
          </w:p>
        </w:tc>
        <w:tc>
          <w:tcPr>
            <w:tcW w:w="600" w:type="pct"/>
            <w:tcBorders>
              <w:top w:val="single" w:sz="4" w:space="0" w:color="auto"/>
              <w:left w:val="single" w:sz="4" w:space="0" w:color="auto"/>
              <w:bottom w:val="single" w:sz="4" w:space="0" w:color="auto"/>
              <w:right w:val="single" w:sz="4" w:space="0" w:color="auto"/>
            </w:tcBorders>
          </w:tcPr>
          <w:p w14:paraId="29BA055E" w14:textId="04D46ED7" w:rsidR="00CB0432" w:rsidRPr="00EC7144" w:rsidRDefault="003B0603" w:rsidP="004F09A2">
            <w:pPr>
              <w:tabs>
                <w:tab w:val="left" w:pos="3141"/>
              </w:tabs>
              <w:spacing w:before="20" w:after="20"/>
              <w:jc w:val="right"/>
              <w:rPr>
                <w:sz w:val="20"/>
                <w:szCs w:val="20"/>
              </w:rPr>
            </w:pPr>
            <w:r w:rsidRPr="00EC7144">
              <w:rPr>
                <w:sz w:val="20"/>
                <w:szCs w:val="20"/>
              </w:rPr>
              <w:t>51.23</w:t>
            </w:r>
          </w:p>
        </w:tc>
        <w:tc>
          <w:tcPr>
            <w:tcW w:w="600" w:type="pct"/>
            <w:tcBorders>
              <w:top w:val="single" w:sz="4" w:space="0" w:color="auto"/>
              <w:left w:val="single" w:sz="4" w:space="0" w:color="auto"/>
              <w:bottom w:val="single" w:sz="4" w:space="0" w:color="auto"/>
              <w:right w:val="single" w:sz="4" w:space="0" w:color="auto"/>
            </w:tcBorders>
          </w:tcPr>
          <w:p w14:paraId="606C9E72" w14:textId="7D0567CE" w:rsidR="00CB0432" w:rsidRPr="00EC7144" w:rsidRDefault="001F3AD9" w:rsidP="004F09A2">
            <w:pPr>
              <w:tabs>
                <w:tab w:val="left" w:pos="3141"/>
              </w:tabs>
              <w:spacing w:before="20" w:after="20"/>
              <w:jc w:val="right"/>
              <w:rPr>
                <w:sz w:val="20"/>
                <w:szCs w:val="20"/>
              </w:rPr>
            </w:pPr>
            <w:r w:rsidRPr="00EC7144">
              <w:rPr>
                <w:sz w:val="20"/>
                <w:szCs w:val="20"/>
              </w:rPr>
              <w:t>52.1</w:t>
            </w:r>
          </w:p>
        </w:tc>
        <w:tc>
          <w:tcPr>
            <w:tcW w:w="600" w:type="pct"/>
            <w:tcBorders>
              <w:top w:val="single" w:sz="4" w:space="0" w:color="auto"/>
              <w:left w:val="single" w:sz="4" w:space="0" w:color="auto"/>
              <w:bottom w:val="single" w:sz="4" w:space="0" w:color="auto"/>
              <w:right w:val="single" w:sz="4" w:space="0" w:color="auto"/>
            </w:tcBorders>
          </w:tcPr>
          <w:p w14:paraId="42075734" w14:textId="2B2D4146" w:rsidR="00CB0432" w:rsidRPr="00EC7144" w:rsidRDefault="0063097E" w:rsidP="004F09A2">
            <w:pPr>
              <w:tabs>
                <w:tab w:val="left" w:pos="3141"/>
              </w:tabs>
              <w:spacing w:before="20" w:after="20"/>
              <w:jc w:val="right"/>
              <w:rPr>
                <w:sz w:val="20"/>
                <w:szCs w:val="20"/>
              </w:rPr>
            </w:pPr>
            <w:r w:rsidRPr="00EC7144">
              <w:rPr>
                <w:sz w:val="20"/>
                <w:szCs w:val="20"/>
              </w:rPr>
              <w:t>33.00</w:t>
            </w:r>
          </w:p>
        </w:tc>
        <w:tc>
          <w:tcPr>
            <w:tcW w:w="597" w:type="pct"/>
            <w:tcBorders>
              <w:top w:val="single" w:sz="4" w:space="0" w:color="auto"/>
              <w:left w:val="single" w:sz="4" w:space="0" w:color="auto"/>
              <w:bottom w:val="single" w:sz="4" w:space="0" w:color="auto"/>
              <w:right w:val="single" w:sz="4" w:space="0" w:color="auto"/>
            </w:tcBorders>
          </w:tcPr>
          <w:p w14:paraId="2EA92CED" w14:textId="4507DC53" w:rsidR="00CB0432" w:rsidRPr="00EC7144" w:rsidRDefault="00802681" w:rsidP="004F09A2">
            <w:pPr>
              <w:tabs>
                <w:tab w:val="left" w:pos="3141"/>
              </w:tabs>
              <w:spacing w:before="20" w:after="20"/>
              <w:jc w:val="right"/>
              <w:rPr>
                <w:sz w:val="20"/>
                <w:szCs w:val="20"/>
              </w:rPr>
            </w:pPr>
            <w:r w:rsidRPr="00EC7144">
              <w:rPr>
                <w:sz w:val="20"/>
                <w:szCs w:val="20"/>
              </w:rPr>
              <w:t>34.70</w:t>
            </w:r>
          </w:p>
        </w:tc>
      </w:tr>
      <w:tr w:rsidR="00CB0432" w:rsidRPr="00EC7144" w14:paraId="258C5933" w14:textId="77777777" w:rsidTr="00096E29">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13FD325" w14:textId="35A65147" w:rsidR="00CB0432" w:rsidRPr="00EC7144" w:rsidRDefault="00096E29" w:rsidP="004F09A2">
            <w:pPr>
              <w:tabs>
                <w:tab w:val="left" w:pos="3141"/>
              </w:tabs>
              <w:spacing w:before="20" w:after="20"/>
              <w:rPr>
                <w:sz w:val="20"/>
                <w:szCs w:val="20"/>
              </w:rPr>
            </w:pPr>
            <w:r w:rsidRPr="00EC7144">
              <w:rPr>
                <w:sz w:val="20"/>
                <w:szCs w:val="20"/>
              </w:rPr>
              <w:t>R-</w:t>
            </w:r>
            <w:r w:rsidR="00B53DF9" w:rsidRPr="00EC7144">
              <w:rPr>
                <w:sz w:val="20"/>
                <w:szCs w:val="20"/>
              </w:rPr>
              <w:t>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893EF5D" w14:textId="26FE6313" w:rsidR="00CB0432" w:rsidRPr="00EC7144" w:rsidRDefault="00B53DF9" w:rsidP="004F09A2">
            <w:pPr>
              <w:tabs>
                <w:tab w:val="left" w:pos="3141"/>
              </w:tabs>
              <w:spacing w:before="20" w:after="20"/>
              <w:ind w:right="26"/>
              <w:jc w:val="right"/>
              <w:rPr>
                <w:sz w:val="20"/>
                <w:szCs w:val="20"/>
              </w:rPr>
            </w:pPr>
            <w:r w:rsidRPr="00EC7144">
              <w:rPr>
                <w:sz w:val="20"/>
                <w:szCs w:val="20"/>
              </w:rPr>
              <w:t>3,985</w:t>
            </w:r>
          </w:p>
        </w:tc>
        <w:tc>
          <w:tcPr>
            <w:tcW w:w="600" w:type="pct"/>
            <w:shd w:val="clear" w:color="auto" w:fill="FFFFFF" w:themeFill="background1"/>
          </w:tcPr>
          <w:p w14:paraId="2E5269C0" w14:textId="37A93F20" w:rsidR="00CB0432" w:rsidRPr="00EC7144" w:rsidRDefault="00DB1002" w:rsidP="004F09A2">
            <w:pPr>
              <w:tabs>
                <w:tab w:val="left" w:pos="3141"/>
              </w:tabs>
              <w:spacing w:before="20" w:after="20"/>
              <w:jc w:val="right"/>
              <w:rPr>
                <w:sz w:val="20"/>
                <w:szCs w:val="20"/>
              </w:rPr>
            </w:pPr>
            <w:r w:rsidRPr="00EC7144">
              <w:rPr>
                <w:sz w:val="20"/>
                <w:szCs w:val="20"/>
              </w:rPr>
              <w:t>17.80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FBB1D" w14:textId="19240EFE" w:rsidR="00CB0432" w:rsidRPr="00EC7144" w:rsidRDefault="006B68CC" w:rsidP="004F09A2">
            <w:pPr>
              <w:tabs>
                <w:tab w:val="left" w:pos="3141"/>
              </w:tabs>
              <w:spacing w:before="20" w:after="20"/>
              <w:jc w:val="right"/>
              <w:rPr>
                <w:sz w:val="20"/>
                <w:szCs w:val="20"/>
              </w:rPr>
            </w:pPr>
            <w:r w:rsidRPr="00EC7144">
              <w:rPr>
                <w:sz w:val="20"/>
                <w:szCs w:val="20"/>
              </w:rPr>
              <w:t>20.70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2AA06E3" w14:textId="2624F72A" w:rsidR="00CB0432" w:rsidRPr="00EC7144" w:rsidRDefault="003B0603" w:rsidP="004F09A2">
            <w:pPr>
              <w:tabs>
                <w:tab w:val="left" w:pos="3141"/>
              </w:tabs>
              <w:spacing w:before="20" w:after="20"/>
              <w:jc w:val="right"/>
              <w:rPr>
                <w:sz w:val="20"/>
                <w:szCs w:val="20"/>
              </w:rPr>
            </w:pPr>
            <w:r w:rsidRPr="00EC7144">
              <w:rPr>
                <w:sz w:val="20"/>
                <w:szCs w:val="20"/>
              </w:rPr>
              <w:t>23.78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D70F44" w14:textId="39ACA165" w:rsidR="00CB0432" w:rsidRPr="00EC7144" w:rsidRDefault="001F3AD9" w:rsidP="004F09A2">
            <w:pPr>
              <w:tabs>
                <w:tab w:val="left" w:pos="3141"/>
              </w:tabs>
              <w:spacing w:before="20" w:after="20"/>
              <w:jc w:val="right"/>
              <w:rPr>
                <w:sz w:val="20"/>
                <w:szCs w:val="20"/>
              </w:rPr>
            </w:pPr>
            <w:r w:rsidRPr="00EC7144">
              <w:rPr>
                <w:sz w:val="20"/>
                <w:szCs w:val="20"/>
              </w:rPr>
              <w:t>22.56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7168E6" w14:textId="22CAF6F6" w:rsidR="00CB0432" w:rsidRPr="00EC7144" w:rsidRDefault="005F325E" w:rsidP="004F09A2">
            <w:pPr>
              <w:tabs>
                <w:tab w:val="left" w:pos="3141"/>
              </w:tabs>
              <w:spacing w:before="20" w:after="20"/>
              <w:jc w:val="right"/>
              <w:rPr>
                <w:sz w:val="20"/>
                <w:szCs w:val="20"/>
              </w:rPr>
            </w:pPr>
            <w:r w:rsidRPr="00EC7144">
              <w:rPr>
                <w:sz w:val="20"/>
                <w:szCs w:val="20"/>
              </w:rPr>
              <w:t>16.00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D222C2" w14:textId="5C28926D" w:rsidR="00CB0432" w:rsidRPr="00EC7144" w:rsidRDefault="0078040D" w:rsidP="004F09A2">
            <w:pPr>
              <w:tabs>
                <w:tab w:val="left" w:pos="3141"/>
              </w:tabs>
              <w:spacing w:before="20" w:after="20"/>
              <w:jc w:val="right"/>
              <w:rPr>
                <w:sz w:val="20"/>
                <w:szCs w:val="20"/>
              </w:rPr>
            </w:pPr>
            <w:r w:rsidRPr="00EC7144">
              <w:rPr>
                <w:sz w:val="20"/>
                <w:szCs w:val="20"/>
              </w:rPr>
              <w:t>17.52</w:t>
            </w:r>
          </w:p>
        </w:tc>
      </w:tr>
      <w:tr w:rsidR="00CB0432" w:rsidRPr="00EC7144" w14:paraId="09FDD234" w14:textId="77777777" w:rsidTr="004F09A2">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7F2F3D" w14:textId="77777777" w:rsidR="00CB0432" w:rsidRPr="00EC7144" w:rsidRDefault="00CB0432" w:rsidP="004F09A2">
            <w:pPr>
              <w:keepNext/>
              <w:tabs>
                <w:tab w:val="left" w:pos="3141"/>
              </w:tabs>
              <w:spacing w:before="20" w:after="20"/>
              <w:ind w:right="26"/>
              <w:jc w:val="left"/>
              <w:rPr>
                <w:sz w:val="20"/>
                <w:szCs w:val="20"/>
              </w:rPr>
            </w:pPr>
            <w:r w:rsidRPr="00EC7144">
              <w:rPr>
                <w:b/>
                <w:bCs/>
                <w:sz w:val="20"/>
                <w:szCs w:val="20"/>
                <w:lang w:eastAsia="en-CA"/>
              </w:rPr>
              <w:t>Total (mt)</w:t>
            </w:r>
          </w:p>
        </w:tc>
        <w:tc>
          <w:tcPr>
            <w:tcW w:w="600" w:type="pct"/>
            <w:shd w:val="clear" w:color="auto" w:fill="FFFFFF" w:themeFill="background1"/>
          </w:tcPr>
          <w:p w14:paraId="184401F1" w14:textId="16B4B9EB" w:rsidR="00CB0432" w:rsidRPr="00EC7144" w:rsidRDefault="00DB1002" w:rsidP="004F09A2">
            <w:pPr>
              <w:tabs>
                <w:tab w:val="left" w:pos="3141"/>
              </w:tabs>
              <w:spacing w:before="20" w:after="20"/>
              <w:jc w:val="right"/>
              <w:rPr>
                <w:b/>
                <w:bCs/>
                <w:sz w:val="20"/>
                <w:szCs w:val="20"/>
              </w:rPr>
            </w:pPr>
            <w:r w:rsidRPr="00EC7144">
              <w:rPr>
                <w:b/>
                <w:bCs/>
                <w:sz w:val="20"/>
                <w:szCs w:val="20"/>
              </w:rPr>
              <w:t>136.10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0B38AC" w14:textId="64C778D9" w:rsidR="00CB0432" w:rsidRPr="00EC7144" w:rsidRDefault="009A0378" w:rsidP="004F09A2">
            <w:pPr>
              <w:tabs>
                <w:tab w:val="left" w:pos="3141"/>
              </w:tabs>
              <w:spacing w:before="20" w:after="20"/>
              <w:jc w:val="right"/>
              <w:rPr>
                <w:b/>
                <w:bCs/>
                <w:sz w:val="20"/>
                <w:szCs w:val="20"/>
              </w:rPr>
            </w:pPr>
            <w:r w:rsidRPr="00EC7144">
              <w:rPr>
                <w:b/>
                <w:bCs/>
                <w:sz w:val="20"/>
                <w:szCs w:val="20"/>
              </w:rPr>
              <w:t>288.86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89C1DA" w14:textId="69BCBAD3" w:rsidR="00CB0432" w:rsidRPr="00EC7144" w:rsidRDefault="00EA5389" w:rsidP="004F09A2">
            <w:pPr>
              <w:tabs>
                <w:tab w:val="left" w:pos="3141"/>
              </w:tabs>
              <w:spacing w:before="20" w:after="20"/>
              <w:jc w:val="right"/>
              <w:rPr>
                <w:b/>
                <w:bCs/>
                <w:sz w:val="20"/>
                <w:szCs w:val="20"/>
              </w:rPr>
            </w:pPr>
            <w:r w:rsidRPr="00EC7144">
              <w:rPr>
                <w:b/>
                <w:bCs/>
                <w:sz w:val="20"/>
                <w:szCs w:val="20"/>
              </w:rPr>
              <w:t>359.51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8DE97D8" w14:textId="25575ED3" w:rsidR="00CB0432" w:rsidRPr="00EC7144" w:rsidRDefault="004B6E80" w:rsidP="004F09A2">
            <w:pPr>
              <w:tabs>
                <w:tab w:val="left" w:pos="3141"/>
              </w:tabs>
              <w:spacing w:before="20" w:after="20"/>
              <w:jc w:val="right"/>
              <w:rPr>
                <w:b/>
                <w:bCs/>
                <w:sz w:val="20"/>
                <w:szCs w:val="20"/>
              </w:rPr>
            </w:pPr>
            <w:r w:rsidRPr="00EC7144">
              <w:rPr>
                <w:b/>
                <w:bCs/>
                <w:sz w:val="20"/>
                <w:szCs w:val="20"/>
              </w:rPr>
              <w:t>363.</w:t>
            </w:r>
            <w:r w:rsidR="00BC16D6" w:rsidRPr="00EC7144">
              <w:rPr>
                <w:b/>
                <w:bCs/>
                <w:sz w:val="20"/>
                <w:szCs w:val="20"/>
              </w:rPr>
              <w:t>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741688" w14:textId="0BF5CB51" w:rsidR="00CB0432" w:rsidRPr="00EC7144" w:rsidRDefault="008735B4" w:rsidP="004F09A2">
            <w:pPr>
              <w:tabs>
                <w:tab w:val="left" w:pos="3141"/>
              </w:tabs>
              <w:spacing w:before="20" w:after="20"/>
              <w:jc w:val="right"/>
              <w:rPr>
                <w:b/>
                <w:bCs/>
                <w:sz w:val="20"/>
                <w:szCs w:val="20"/>
              </w:rPr>
            </w:pPr>
            <w:r w:rsidRPr="00EC7144">
              <w:rPr>
                <w:b/>
                <w:bCs/>
                <w:sz w:val="20"/>
                <w:szCs w:val="20"/>
              </w:rPr>
              <w:t>281.31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9129D0" w14:textId="1FBB3352" w:rsidR="00CB0432" w:rsidRPr="00EC7144" w:rsidRDefault="0078040D" w:rsidP="004F09A2">
            <w:pPr>
              <w:tabs>
                <w:tab w:val="left" w:pos="3141"/>
              </w:tabs>
              <w:spacing w:before="20" w:after="20"/>
              <w:jc w:val="right"/>
              <w:rPr>
                <w:b/>
                <w:bCs/>
                <w:sz w:val="20"/>
                <w:szCs w:val="20"/>
              </w:rPr>
            </w:pPr>
            <w:r w:rsidRPr="00EC7144">
              <w:rPr>
                <w:b/>
                <w:bCs/>
                <w:sz w:val="20"/>
                <w:szCs w:val="20"/>
              </w:rPr>
              <w:t>280.26</w:t>
            </w:r>
          </w:p>
        </w:tc>
      </w:tr>
      <w:tr w:rsidR="00CB0432" w:rsidRPr="00EC7144" w14:paraId="53A6E719" w14:textId="77777777" w:rsidTr="004F09A2">
        <w:tc>
          <w:tcPr>
            <w:tcW w:w="5000" w:type="pct"/>
            <w:gridSpan w:val="8"/>
            <w:tcBorders>
              <w:right w:val="single" w:sz="4" w:space="0" w:color="auto"/>
            </w:tcBorders>
          </w:tcPr>
          <w:p w14:paraId="62A0F369" w14:textId="77777777" w:rsidR="00CB0432" w:rsidRPr="00EC7144" w:rsidRDefault="00CB0432" w:rsidP="004F09A2">
            <w:pPr>
              <w:keepNext/>
              <w:tabs>
                <w:tab w:val="left" w:pos="3141"/>
              </w:tabs>
              <w:spacing w:before="20" w:after="20"/>
              <w:jc w:val="center"/>
              <w:rPr>
                <w:b/>
                <w:bCs/>
                <w:sz w:val="20"/>
                <w:szCs w:val="20"/>
              </w:rPr>
            </w:pPr>
            <w:r w:rsidRPr="00EC7144">
              <w:rPr>
                <w:b/>
                <w:bCs/>
                <w:sz w:val="20"/>
                <w:szCs w:val="20"/>
              </w:rPr>
              <w:t>CO</w:t>
            </w:r>
            <w:r w:rsidRPr="00EC7144">
              <w:rPr>
                <w:b/>
                <w:bCs/>
                <w:sz w:val="20"/>
                <w:szCs w:val="20"/>
                <w:vertAlign w:val="subscript"/>
              </w:rPr>
              <w:t>2</w:t>
            </w:r>
            <w:r w:rsidRPr="00EC7144">
              <w:rPr>
                <w:b/>
                <w:bCs/>
                <w:sz w:val="20"/>
                <w:szCs w:val="20"/>
              </w:rPr>
              <w:t>-eq tonnes</w:t>
            </w:r>
          </w:p>
        </w:tc>
      </w:tr>
      <w:tr w:rsidR="00656B18" w:rsidRPr="00EC7144" w14:paraId="5A8D8FC6" w14:textId="77777777" w:rsidTr="00656B18">
        <w:trPr>
          <w:trHeight w:val="159"/>
        </w:trPr>
        <w:tc>
          <w:tcPr>
            <w:tcW w:w="799" w:type="pct"/>
            <w:tcBorders>
              <w:top w:val="single" w:sz="4" w:space="0" w:color="auto"/>
              <w:left w:val="single" w:sz="4" w:space="0" w:color="auto"/>
              <w:bottom w:val="single" w:sz="4" w:space="0" w:color="auto"/>
              <w:right w:val="single" w:sz="4" w:space="0" w:color="auto"/>
            </w:tcBorders>
          </w:tcPr>
          <w:p w14:paraId="44FC8FC2" w14:textId="77777777" w:rsidR="00656B18" w:rsidRPr="00EC7144" w:rsidRDefault="00656B18" w:rsidP="00656B18">
            <w:pPr>
              <w:keepNext/>
              <w:shd w:val="clear" w:color="auto" w:fill="FFFFFF" w:themeFill="background1"/>
              <w:spacing w:before="20" w:after="20"/>
              <w:rPr>
                <w:sz w:val="20"/>
                <w:szCs w:val="20"/>
              </w:rPr>
            </w:pPr>
            <w:r w:rsidRPr="00EC7144">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2823F1F9" w14:textId="77777777" w:rsidR="00656B18" w:rsidRPr="00EC7144" w:rsidRDefault="00656B18" w:rsidP="00656B18">
            <w:pPr>
              <w:keepNext/>
              <w:shd w:val="clear" w:color="auto" w:fill="FFFFFF" w:themeFill="background1"/>
              <w:spacing w:before="20" w:after="20"/>
              <w:ind w:right="26"/>
              <w:jc w:val="right"/>
              <w:rPr>
                <w:sz w:val="20"/>
                <w:szCs w:val="20"/>
              </w:rPr>
            </w:pPr>
            <w:r w:rsidRPr="00EC7144">
              <w:rPr>
                <w:sz w:val="20"/>
                <w:szCs w:val="20"/>
              </w:rPr>
              <w:t>675</w:t>
            </w:r>
          </w:p>
        </w:tc>
        <w:tc>
          <w:tcPr>
            <w:tcW w:w="600" w:type="pct"/>
          </w:tcPr>
          <w:p w14:paraId="0606B7E6" w14:textId="46A9D5FF"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AC9AF3F" w14:textId="19650259"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3654E2AC" w14:textId="623832E4" w:rsidR="00656B18" w:rsidRPr="00EC7144" w:rsidRDefault="00656B18" w:rsidP="00656B18">
            <w:pPr>
              <w:keepNext/>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188B1B4" w14:textId="24782ED3" w:rsidR="00656B18" w:rsidRPr="00EC7144" w:rsidRDefault="00656B18"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1642B3" w14:textId="7BB5883B"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1,350</w:t>
            </w:r>
          </w:p>
        </w:tc>
        <w:tc>
          <w:tcPr>
            <w:tcW w:w="597" w:type="pct"/>
            <w:tcBorders>
              <w:top w:val="single" w:sz="4" w:space="0" w:color="auto"/>
              <w:left w:val="single" w:sz="4" w:space="0" w:color="auto"/>
              <w:bottom w:val="single" w:sz="4" w:space="0" w:color="auto"/>
              <w:right w:val="single" w:sz="4" w:space="0" w:color="auto"/>
            </w:tcBorders>
          </w:tcPr>
          <w:p w14:paraId="05098DB2" w14:textId="143B86FC" w:rsidR="00656B18" w:rsidRPr="00EC7144" w:rsidRDefault="00F0355E" w:rsidP="00656B18">
            <w:pPr>
              <w:shd w:val="clear" w:color="auto" w:fill="FFFFFF" w:themeFill="background1"/>
              <w:spacing w:before="20" w:after="20"/>
              <w:jc w:val="right"/>
              <w:rPr>
                <w:sz w:val="20"/>
                <w:szCs w:val="20"/>
              </w:rPr>
            </w:pPr>
            <w:r w:rsidRPr="00EC7144">
              <w:rPr>
                <w:sz w:val="20"/>
                <w:szCs w:val="20"/>
              </w:rPr>
              <w:t>2,025</w:t>
            </w:r>
          </w:p>
        </w:tc>
      </w:tr>
      <w:tr w:rsidR="00656B18" w:rsidRPr="00EC7144" w14:paraId="6968A3D3" w14:textId="77777777" w:rsidTr="00656B18">
        <w:tc>
          <w:tcPr>
            <w:tcW w:w="799" w:type="pct"/>
            <w:tcBorders>
              <w:top w:val="single" w:sz="4" w:space="0" w:color="auto"/>
              <w:left w:val="single" w:sz="4" w:space="0" w:color="auto"/>
              <w:bottom w:val="single" w:sz="4" w:space="0" w:color="auto"/>
              <w:right w:val="single" w:sz="4" w:space="0" w:color="auto"/>
            </w:tcBorders>
          </w:tcPr>
          <w:p w14:paraId="03D17BEB" w14:textId="77777777" w:rsidR="00656B18" w:rsidRPr="00EC7144" w:rsidRDefault="00656B18" w:rsidP="00656B18">
            <w:pPr>
              <w:shd w:val="clear" w:color="auto" w:fill="FFFFFF" w:themeFill="background1"/>
              <w:spacing w:before="20" w:after="20"/>
              <w:rPr>
                <w:sz w:val="20"/>
                <w:szCs w:val="20"/>
              </w:rPr>
            </w:pPr>
            <w:r w:rsidRPr="00EC7144">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168BA9CF" w14:textId="77777777"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1,430</w:t>
            </w:r>
          </w:p>
        </w:tc>
        <w:tc>
          <w:tcPr>
            <w:tcW w:w="600" w:type="pct"/>
          </w:tcPr>
          <w:p w14:paraId="06FE2FF6" w14:textId="713B95AE" w:rsidR="00656B18" w:rsidRPr="00EC7144" w:rsidRDefault="00656B18" w:rsidP="00656B18">
            <w:pPr>
              <w:shd w:val="clear" w:color="auto" w:fill="FFFFFF" w:themeFill="background1"/>
              <w:spacing w:before="20" w:after="20"/>
              <w:jc w:val="right"/>
              <w:rPr>
                <w:sz w:val="20"/>
                <w:szCs w:val="20"/>
              </w:rPr>
            </w:pPr>
            <w:r w:rsidRPr="00EC7144">
              <w:rPr>
                <w:sz w:val="20"/>
                <w:szCs w:val="20"/>
              </w:rPr>
              <w:t>50,050</w:t>
            </w:r>
          </w:p>
        </w:tc>
        <w:tc>
          <w:tcPr>
            <w:tcW w:w="600" w:type="pct"/>
            <w:tcBorders>
              <w:top w:val="single" w:sz="4" w:space="0" w:color="auto"/>
              <w:left w:val="single" w:sz="4" w:space="0" w:color="auto"/>
              <w:bottom w:val="single" w:sz="4" w:space="0" w:color="auto"/>
              <w:right w:val="single" w:sz="4" w:space="0" w:color="auto"/>
            </w:tcBorders>
          </w:tcPr>
          <w:p w14:paraId="6082A7F6" w14:textId="4A588856" w:rsidR="00656B18" w:rsidRPr="00EC7144" w:rsidRDefault="00656B18" w:rsidP="00656B18">
            <w:pPr>
              <w:shd w:val="clear" w:color="auto" w:fill="FFFFFF" w:themeFill="background1"/>
              <w:spacing w:before="20" w:after="20"/>
              <w:jc w:val="right"/>
              <w:rPr>
                <w:sz w:val="20"/>
                <w:szCs w:val="20"/>
              </w:rPr>
            </w:pPr>
            <w:r w:rsidRPr="00EC7144">
              <w:rPr>
                <w:sz w:val="20"/>
                <w:szCs w:val="20"/>
              </w:rPr>
              <w:t>131,503</w:t>
            </w:r>
          </w:p>
        </w:tc>
        <w:tc>
          <w:tcPr>
            <w:tcW w:w="600" w:type="pct"/>
            <w:tcBorders>
              <w:top w:val="single" w:sz="4" w:space="0" w:color="auto"/>
              <w:left w:val="single" w:sz="4" w:space="0" w:color="auto"/>
              <w:bottom w:val="single" w:sz="4" w:space="0" w:color="auto"/>
              <w:right w:val="single" w:sz="4" w:space="0" w:color="auto"/>
            </w:tcBorders>
          </w:tcPr>
          <w:p w14:paraId="0F728008" w14:textId="7CACFE6D" w:rsidR="00656B18" w:rsidRPr="00EC7144" w:rsidRDefault="00656B18" w:rsidP="00656B18">
            <w:pPr>
              <w:shd w:val="clear" w:color="auto" w:fill="FFFFFF" w:themeFill="background1"/>
              <w:spacing w:before="20" w:after="20"/>
              <w:jc w:val="right"/>
              <w:rPr>
                <w:sz w:val="20"/>
                <w:szCs w:val="20"/>
              </w:rPr>
            </w:pPr>
            <w:r w:rsidRPr="00EC7144">
              <w:rPr>
                <w:sz w:val="20"/>
                <w:szCs w:val="20"/>
              </w:rPr>
              <w:t>193,050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6A66974" w14:textId="66177509" w:rsidR="00656B18" w:rsidRPr="00EC7144" w:rsidRDefault="00656B18" w:rsidP="00656B18">
            <w:pPr>
              <w:shd w:val="clear" w:color="auto" w:fill="FFFFFF" w:themeFill="background1"/>
              <w:spacing w:before="20" w:after="20"/>
              <w:jc w:val="right"/>
              <w:rPr>
                <w:sz w:val="20"/>
                <w:szCs w:val="20"/>
              </w:rPr>
            </w:pPr>
            <w:r w:rsidRPr="00EC7144">
              <w:rPr>
                <w:sz w:val="20"/>
                <w:szCs w:val="20"/>
              </w:rPr>
              <w:t>196,196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2869F9" w14:textId="4B78C9CB"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178,764</w:t>
            </w:r>
          </w:p>
        </w:tc>
        <w:tc>
          <w:tcPr>
            <w:tcW w:w="597" w:type="pct"/>
            <w:tcBorders>
              <w:top w:val="single" w:sz="4" w:space="0" w:color="auto"/>
              <w:left w:val="single" w:sz="4" w:space="0" w:color="auto"/>
              <w:bottom w:val="single" w:sz="4" w:space="0" w:color="auto"/>
              <w:right w:val="single" w:sz="4" w:space="0" w:color="auto"/>
            </w:tcBorders>
          </w:tcPr>
          <w:p w14:paraId="0E763F57" w14:textId="0864FF48" w:rsidR="00656B18" w:rsidRPr="00EC7144" w:rsidRDefault="00F0355E" w:rsidP="00656B18">
            <w:pPr>
              <w:shd w:val="clear" w:color="auto" w:fill="FFFFFF" w:themeFill="background1"/>
              <w:spacing w:before="20" w:after="20"/>
              <w:jc w:val="right"/>
              <w:rPr>
                <w:sz w:val="20"/>
                <w:szCs w:val="20"/>
              </w:rPr>
            </w:pPr>
            <w:r w:rsidRPr="00EC7144">
              <w:rPr>
                <w:sz w:val="20"/>
                <w:szCs w:val="20"/>
              </w:rPr>
              <w:t>170,356</w:t>
            </w:r>
          </w:p>
        </w:tc>
      </w:tr>
      <w:tr w:rsidR="00656B18" w:rsidRPr="00EC7144" w14:paraId="25CD9168" w14:textId="77777777" w:rsidTr="00656B18">
        <w:tc>
          <w:tcPr>
            <w:tcW w:w="799" w:type="pct"/>
            <w:tcBorders>
              <w:top w:val="single" w:sz="4" w:space="0" w:color="auto"/>
              <w:left w:val="single" w:sz="4" w:space="0" w:color="auto"/>
              <w:bottom w:val="single" w:sz="4" w:space="0" w:color="auto"/>
              <w:right w:val="single" w:sz="4" w:space="0" w:color="auto"/>
            </w:tcBorders>
          </w:tcPr>
          <w:p w14:paraId="59565B92" w14:textId="77777777" w:rsidR="00656B18" w:rsidRPr="00EC7144" w:rsidRDefault="00656B18" w:rsidP="00656B18">
            <w:pPr>
              <w:shd w:val="clear" w:color="auto" w:fill="FFFFFF" w:themeFill="background1"/>
              <w:spacing w:before="20" w:after="20"/>
              <w:rPr>
                <w:sz w:val="20"/>
                <w:szCs w:val="20"/>
              </w:rPr>
            </w:pPr>
            <w:r w:rsidRPr="00EC7144">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6103CD40" w14:textId="77777777"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3,921.6</w:t>
            </w:r>
          </w:p>
        </w:tc>
        <w:tc>
          <w:tcPr>
            <w:tcW w:w="600" w:type="pct"/>
          </w:tcPr>
          <w:p w14:paraId="69E5E897" w14:textId="3B421876" w:rsidR="00656B18" w:rsidRPr="00EC7144" w:rsidRDefault="00656B18" w:rsidP="00656B18">
            <w:pPr>
              <w:shd w:val="clear" w:color="auto" w:fill="FFFFFF" w:themeFill="background1"/>
              <w:spacing w:before="20" w:after="20"/>
              <w:jc w:val="right"/>
              <w:rPr>
                <w:sz w:val="20"/>
                <w:szCs w:val="20"/>
              </w:rPr>
            </w:pPr>
            <w:r w:rsidRPr="00EC7144">
              <w:rPr>
                <w:sz w:val="20"/>
                <w:szCs w:val="20"/>
              </w:rPr>
              <w:t>36,863</w:t>
            </w:r>
          </w:p>
        </w:tc>
        <w:tc>
          <w:tcPr>
            <w:tcW w:w="600" w:type="pct"/>
            <w:tcBorders>
              <w:top w:val="single" w:sz="4" w:space="0" w:color="auto"/>
              <w:left w:val="single" w:sz="4" w:space="0" w:color="auto"/>
              <w:bottom w:val="single" w:sz="4" w:space="0" w:color="auto"/>
              <w:right w:val="single" w:sz="4" w:space="0" w:color="auto"/>
            </w:tcBorders>
          </w:tcPr>
          <w:p w14:paraId="3418C89D" w14:textId="65F70ACF" w:rsidR="00656B18" w:rsidRPr="00EC7144" w:rsidRDefault="00656B18" w:rsidP="00656B18">
            <w:pPr>
              <w:shd w:val="clear" w:color="auto" w:fill="FFFFFF" w:themeFill="background1"/>
              <w:spacing w:before="20" w:after="20"/>
              <w:jc w:val="right"/>
              <w:rPr>
                <w:sz w:val="20"/>
                <w:szCs w:val="20"/>
              </w:rPr>
            </w:pPr>
            <w:r w:rsidRPr="00EC7144">
              <w:rPr>
                <w:sz w:val="20"/>
                <w:szCs w:val="20"/>
              </w:rPr>
              <w:t>241,571</w:t>
            </w:r>
          </w:p>
        </w:tc>
        <w:tc>
          <w:tcPr>
            <w:tcW w:w="600" w:type="pct"/>
            <w:tcBorders>
              <w:top w:val="single" w:sz="4" w:space="0" w:color="auto"/>
              <w:left w:val="single" w:sz="4" w:space="0" w:color="auto"/>
              <w:bottom w:val="single" w:sz="4" w:space="0" w:color="auto"/>
              <w:right w:val="single" w:sz="4" w:space="0" w:color="auto"/>
            </w:tcBorders>
          </w:tcPr>
          <w:p w14:paraId="35D50E1F" w14:textId="2993D9A9" w:rsidR="00656B18" w:rsidRPr="00EC7144" w:rsidRDefault="00656B18" w:rsidP="00656B18">
            <w:pPr>
              <w:shd w:val="clear" w:color="auto" w:fill="FFFFFF" w:themeFill="background1"/>
              <w:spacing w:before="20" w:after="20"/>
              <w:jc w:val="right"/>
              <w:rPr>
                <w:sz w:val="20"/>
                <w:szCs w:val="20"/>
              </w:rPr>
            </w:pPr>
            <w:r w:rsidRPr="00EC7144">
              <w:rPr>
                <w:sz w:val="20"/>
                <w:szCs w:val="20"/>
              </w:rPr>
              <w:t>282,355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8B81FE" w14:textId="6D89143C" w:rsidR="00656B18" w:rsidRPr="00EC7144" w:rsidRDefault="00656B18" w:rsidP="00656B18">
            <w:pPr>
              <w:shd w:val="clear" w:color="auto" w:fill="FFFFFF" w:themeFill="background1"/>
              <w:spacing w:before="20" w:after="20"/>
              <w:jc w:val="right"/>
              <w:rPr>
                <w:sz w:val="20"/>
                <w:szCs w:val="20"/>
              </w:rPr>
            </w:pPr>
            <w:r w:rsidRPr="00EC7144">
              <w:rPr>
                <w:sz w:val="20"/>
                <w:szCs w:val="20"/>
              </w:rPr>
              <w:t>290,198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806D919" w14:textId="4CCF9D18"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212,943</w:t>
            </w:r>
          </w:p>
        </w:tc>
        <w:tc>
          <w:tcPr>
            <w:tcW w:w="597" w:type="pct"/>
            <w:tcBorders>
              <w:top w:val="single" w:sz="4" w:space="0" w:color="auto"/>
              <w:left w:val="single" w:sz="4" w:space="0" w:color="auto"/>
              <w:bottom w:val="single" w:sz="4" w:space="0" w:color="auto"/>
              <w:right w:val="single" w:sz="4" w:space="0" w:color="auto"/>
            </w:tcBorders>
          </w:tcPr>
          <w:p w14:paraId="09C3562C" w14:textId="144A509D" w:rsidR="00656B18" w:rsidRPr="00EC7144" w:rsidRDefault="00F0355E" w:rsidP="00656B18">
            <w:pPr>
              <w:shd w:val="clear" w:color="auto" w:fill="FFFFFF" w:themeFill="background1"/>
              <w:spacing w:before="20" w:after="20"/>
              <w:jc w:val="right"/>
              <w:rPr>
                <w:sz w:val="20"/>
                <w:szCs w:val="20"/>
              </w:rPr>
            </w:pPr>
            <w:r w:rsidRPr="00EC7144">
              <w:rPr>
                <w:sz w:val="20"/>
                <w:szCs w:val="20"/>
              </w:rPr>
              <w:t>200,</w:t>
            </w:r>
            <w:r w:rsidR="00481334" w:rsidRPr="00EC7144">
              <w:rPr>
                <w:sz w:val="20"/>
                <w:szCs w:val="20"/>
              </w:rPr>
              <w:t>982</w:t>
            </w:r>
          </w:p>
        </w:tc>
      </w:tr>
      <w:tr w:rsidR="00726CA7" w:rsidRPr="00EC7144" w14:paraId="5D604E02" w14:textId="77777777" w:rsidTr="00656B18">
        <w:tc>
          <w:tcPr>
            <w:tcW w:w="799" w:type="pct"/>
            <w:tcBorders>
              <w:top w:val="single" w:sz="4" w:space="0" w:color="auto"/>
              <w:left w:val="single" w:sz="4" w:space="0" w:color="auto"/>
              <w:bottom w:val="single" w:sz="4" w:space="0" w:color="auto"/>
              <w:right w:val="single" w:sz="4" w:space="0" w:color="auto"/>
            </w:tcBorders>
          </w:tcPr>
          <w:p w14:paraId="0B7180C3" w14:textId="46EC1724" w:rsidR="00726CA7" w:rsidRPr="00EC7144" w:rsidRDefault="00726CA7" w:rsidP="00656B18">
            <w:pPr>
              <w:shd w:val="clear" w:color="auto" w:fill="FFFFFF" w:themeFill="background1"/>
              <w:spacing w:before="20" w:after="20"/>
              <w:rPr>
                <w:sz w:val="20"/>
                <w:szCs w:val="20"/>
              </w:rPr>
            </w:pPr>
            <w:r w:rsidRPr="00EC7144">
              <w:rPr>
                <w:sz w:val="20"/>
                <w:szCs w:val="20"/>
              </w:rPr>
              <w:t>R-407A</w:t>
            </w:r>
            <w:r w:rsidR="00A723ED" w:rsidRPr="00EC714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1C6572C3" w14:textId="149CD255" w:rsidR="00726CA7" w:rsidRPr="00EC7144" w:rsidRDefault="006066BD" w:rsidP="00656B18">
            <w:pPr>
              <w:shd w:val="clear" w:color="auto" w:fill="FFFFFF" w:themeFill="background1"/>
              <w:spacing w:before="20" w:after="20"/>
              <w:ind w:right="26"/>
              <w:jc w:val="right"/>
              <w:rPr>
                <w:sz w:val="20"/>
                <w:szCs w:val="20"/>
              </w:rPr>
            </w:pPr>
            <w:r w:rsidRPr="00EC7144">
              <w:rPr>
                <w:sz w:val="20"/>
                <w:szCs w:val="20"/>
              </w:rPr>
              <w:t>2,107</w:t>
            </w:r>
          </w:p>
        </w:tc>
        <w:tc>
          <w:tcPr>
            <w:tcW w:w="600" w:type="pct"/>
          </w:tcPr>
          <w:p w14:paraId="7AF065F9" w14:textId="0B627202"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7384F811" w14:textId="5ABC5ED0"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F2D92B2" w14:textId="078E3239"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618D82" w14:textId="75297451" w:rsidR="00726CA7" w:rsidRPr="00EC7144" w:rsidRDefault="00CF5924" w:rsidP="00656B18">
            <w:pPr>
              <w:shd w:val="clear" w:color="auto" w:fill="FFFFFF" w:themeFill="background1"/>
              <w:spacing w:before="20" w:after="20"/>
              <w:jc w:val="right"/>
              <w:rPr>
                <w:sz w:val="20"/>
                <w:szCs w:val="20"/>
              </w:rPr>
            </w:pPr>
            <w:r w:rsidRPr="00EC7144">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7E7BB6" w14:textId="52604FCB" w:rsidR="00726CA7" w:rsidRPr="00EC7144" w:rsidRDefault="00CF5924" w:rsidP="008A099B">
            <w:pPr>
              <w:keepNext/>
              <w:shd w:val="clear" w:color="auto" w:fill="FFFFFF" w:themeFill="background1"/>
              <w:spacing w:before="20" w:after="20"/>
              <w:jc w:val="right"/>
              <w:rPr>
                <w:sz w:val="20"/>
                <w:szCs w:val="20"/>
              </w:rPr>
            </w:pPr>
            <w:r w:rsidRPr="00EC7144">
              <w:rPr>
                <w:sz w:val="20"/>
                <w:szCs w:val="20"/>
              </w:rPr>
              <w:t>0</w:t>
            </w:r>
          </w:p>
        </w:tc>
        <w:tc>
          <w:tcPr>
            <w:tcW w:w="597" w:type="pct"/>
            <w:tcBorders>
              <w:top w:val="single" w:sz="4" w:space="0" w:color="auto"/>
              <w:left w:val="single" w:sz="4" w:space="0" w:color="auto"/>
              <w:bottom w:val="single" w:sz="4" w:space="0" w:color="auto"/>
              <w:right w:val="single" w:sz="4" w:space="0" w:color="auto"/>
            </w:tcBorders>
          </w:tcPr>
          <w:p w14:paraId="765CB388" w14:textId="771781B3" w:rsidR="00726CA7" w:rsidRPr="00EC7144" w:rsidRDefault="003703B4" w:rsidP="00656B18">
            <w:pPr>
              <w:shd w:val="clear" w:color="auto" w:fill="FFFFFF" w:themeFill="background1"/>
              <w:spacing w:before="20" w:after="20"/>
              <w:jc w:val="right"/>
              <w:rPr>
                <w:sz w:val="20"/>
                <w:szCs w:val="20"/>
              </w:rPr>
            </w:pPr>
            <w:r w:rsidRPr="00EC7144">
              <w:rPr>
                <w:sz w:val="20"/>
                <w:szCs w:val="20"/>
              </w:rPr>
              <w:t>*</w:t>
            </w:r>
            <w:r w:rsidR="00481334" w:rsidRPr="00EC7144">
              <w:rPr>
                <w:sz w:val="20"/>
                <w:szCs w:val="20"/>
              </w:rPr>
              <w:t>115,169</w:t>
            </w:r>
          </w:p>
        </w:tc>
      </w:tr>
      <w:tr w:rsidR="00656B18" w:rsidRPr="00EC7144" w14:paraId="7DDEADC2" w14:textId="77777777" w:rsidTr="00656B18">
        <w:tc>
          <w:tcPr>
            <w:tcW w:w="799" w:type="pct"/>
            <w:tcBorders>
              <w:top w:val="single" w:sz="4" w:space="0" w:color="auto"/>
              <w:left w:val="single" w:sz="4" w:space="0" w:color="auto"/>
              <w:bottom w:val="single" w:sz="4" w:space="0" w:color="auto"/>
              <w:right w:val="single" w:sz="4" w:space="0" w:color="auto"/>
            </w:tcBorders>
          </w:tcPr>
          <w:p w14:paraId="53AE9D14" w14:textId="3D166921" w:rsidR="00656B18" w:rsidRPr="00EC7144" w:rsidRDefault="00656B18" w:rsidP="00656B18">
            <w:pPr>
              <w:shd w:val="clear" w:color="auto" w:fill="FFFFFF" w:themeFill="background1"/>
              <w:spacing w:before="20" w:after="20"/>
              <w:rPr>
                <w:sz w:val="20"/>
                <w:szCs w:val="20"/>
              </w:rPr>
            </w:pPr>
            <w:r w:rsidRPr="00EC7144">
              <w:rPr>
                <w:sz w:val="20"/>
                <w:szCs w:val="20"/>
              </w:rPr>
              <w:t>R-407C</w:t>
            </w:r>
            <w:r w:rsidR="00A868C3" w:rsidRPr="00EC714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6CCCF01D" w14:textId="73249A8A"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1,773.85</w:t>
            </w:r>
          </w:p>
        </w:tc>
        <w:tc>
          <w:tcPr>
            <w:tcW w:w="600" w:type="pct"/>
          </w:tcPr>
          <w:p w14:paraId="0D247F4D" w14:textId="25E36265" w:rsidR="00656B18" w:rsidRPr="00EC7144" w:rsidRDefault="00656B18" w:rsidP="00656B18">
            <w:pPr>
              <w:shd w:val="clear" w:color="auto" w:fill="FFFFFF" w:themeFill="background1"/>
              <w:spacing w:before="20" w:after="20"/>
              <w:jc w:val="right"/>
              <w:rPr>
                <w:sz w:val="20"/>
                <w:szCs w:val="20"/>
              </w:rPr>
            </w:pPr>
            <w:r w:rsidRPr="00EC7144">
              <w:rPr>
                <w:sz w:val="20"/>
                <w:szCs w:val="20"/>
              </w:rPr>
              <w:t>103,948</w:t>
            </w:r>
          </w:p>
        </w:tc>
        <w:tc>
          <w:tcPr>
            <w:tcW w:w="600" w:type="pct"/>
            <w:tcBorders>
              <w:top w:val="single" w:sz="4" w:space="0" w:color="auto"/>
              <w:left w:val="single" w:sz="4" w:space="0" w:color="auto"/>
              <w:bottom w:val="single" w:sz="4" w:space="0" w:color="auto"/>
              <w:right w:val="single" w:sz="4" w:space="0" w:color="auto"/>
            </w:tcBorders>
          </w:tcPr>
          <w:p w14:paraId="4C345CB4" w14:textId="430961FD" w:rsidR="00656B18" w:rsidRPr="00EC7144" w:rsidRDefault="00656B18" w:rsidP="00656B18">
            <w:pPr>
              <w:shd w:val="clear" w:color="auto" w:fill="FFFFFF" w:themeFill="background1"/>
              <w:spacing w:before="20" w:after="20"/>
              <w:jc w:val="right"/>
              <w:rPr>
                <w:sz w:val="20"/>
                <w:szCs w:val="20"/>
              </w:rPr>
            </w:pPr>
            <w:r w:rsidRPr="00EC7144">
              <w:rPr>
                <w:sz w:val="20"/>
                <w:szCs w:val="20"/>
              </w:rPr>
              <w:t>124,702</w:t>
            </w:r>
          </w:p>
        </w:tc>
        <w:tc>
          <w:tcPr>
            <w:tcW w:w="600" w:type="pct"/>
            <w:tcBorders>
              <w:top w:val="single" w:sz="4" w:space="0" w:color="auto"/>
              <w:left w:val="single" w:sz="4" w:space="0" w:color="auto"/>
              <w:bottom w:val="single" w:sz="4" w:space="0" w:color="auto"/>
              <w:right w:val="single" w:sz="4" w:space="0" w:color="auto"/>
            </w:tcBorders>
          </w:tcPr>
          <w:p w14:paraId="0FD533EB" w14:textId="6653F0B2" w:rsidR="00656B18" w:rsidRPr="00EC7144" w:rsidRDefault="00656B18" w:rsidP="00656B18">
            <w:pPr>
              <w:shd w:val="clear" w:color="auto" w:fill="FFFFFF" w:themeFill="background1"/>
              <w:spacing w:before="20" w:after="20"/>
              <w:jc w:val="right"/>
              <w:rPr>
                <w:sz w:val="20"/>
                <w:szCs w:val="20"/>
              </w:rPr>
            </w:pPr>
            <w:r w:rsidRPr="00EC7144">
              <w:rPr>
                <w:sz w:val="20"/>
                <w:szCs w:val="20"/>
              </w:rPr>
              <w:t>137,473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1357FA3" w14:textId="67999F7F" w:rsidR="00656B18" w:rsidRPr="00EC7144" w:rsidRDefault="00656B18" w:rsidP="00656B18">
            <w:pPr>
              <w:shd w:val="clear" w:color="auto" w:fill="FFFFFF" w:themeFill="background1"/>
              <w:spacing w:before="20" w:after="20"/>
              <w:jc w:val="right"/>
              <w:rPr>
                <w:sz w:val="20"/>
                <w:szCs w:val="20"/>
              </w:rPr>
            </w:pPr>
            <w:r w:rsidRPr="00EC7144">
              <w:rPr>
                <w:sz w:val="20"/>
                <w:szCs w:val="20"/>
              </w:rPr>
              <w:t>138,360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6E4BB4" w14:textId="18DEFB0A"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90,466</w:t>
            </w:r>
          </w:p>
        </w:tc>
        <w:tc>
          <w:tcPr>
            <w:tcW w:w="597" w:type="pct"/>
            <w:tcBorders>
              <w:top w:val="single" w:sz="4" w:space="0" w:color="auto"/>
              <w:left w:val="single" w:sz="4" w:space="0" w:color="auto"/>
              <w:bottom w:val="single" w:sz="4" w:space="0" w:color="auto"/>
              <w:right w:val="single" w:sz="4" w:space="0" w:color="auto"/>
            </w:tcBorders>
          </w:tcPr>
          <w:p w14:paraId="2E5B4123" w14:textId="27F63113" w:rsidR="00656B18" w:rsidRPr="00EC7144" w:rsidRDefault="003703B4" w:rsidP="00656B18">
            <w:pPr>
              <w:shd w:val="clear" w:color="auto" w:fill="FFFFFF" w:themeFill="background1"/>
              <w:spacing w:before="20" w:after="20"/>
              <w:jc w:val="right"/>
              <w:rPr>
                <w:sz w:val="20"/>
                <w:szCs w:val="20"/>
              </w:rPr>
            </w:pPr>
            <w:r w:rsidRPr="00EC7144">
              <w:rPr>
                <w:sz w:val="20"/>
                <w:szCs w:val="20"/>
              </w:rPr>
              <w:t>*</w:t>
            </w:r>
            <w:r w:rsidR="00ED683B" w:rsidRPr="00EC7144">
              <w:rPr>
                <w:sz w:val="20"/>
                <w:szCs w:val="20"/>
              </w:rPr>
              <w:t>0</w:t>
            </w:r>
          </w:p>
        </w:tc>
      </w:tr>
      <w:tr w:rsidR="00656B18" w:rsidRPr="00EC7144" w14:paraId="4CAD2DB0" w14:textId="77777777" w:rsidTr="00656B18">
        <w:tc>
          <w:tcPr>
            <w:tcW w:w="799" w:type="pct"/>
            <w:tcBorders>
              <w:top w:val="single" w:sz="4" w:space="0" w:color="auto"/>
              <w:left w:val="single" w:sz="4" w:space="0" w:color="auto"/>
              <w:bottom w:val="single" w:sz="4" w:space="0" w:color="auto"/>
              <w:right w:val="single" w:sz="4" w:space="0" w:color="auto"/>
            </w:tcBorders>
          </w:tcPr>
          <w:p w14:paraId="5A4FF7D4" w14:textId="77777777" w:rsidR="00656B18" w:rsidRPr="00EC7144" w:rsidRDefault="00656B18" w:rsidP="00656B18">
            <w:pPr>
              <w:shd w:val="clear" w:color="auto" w:fill="FFFFFF" w:themeFill="background1"/>
              <w:spacing w:before="20" w:after="20"/>
              <w:rPr>
                <w:sz w:val="20"/>
                <w:szCs w:val="20"/>
              </w:rPr>
            </w:pPr>
            <w:r w:rsidRPr="00EC7144">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48E370EF" w14:textId="77777777" w:rsidR="00656B18" w:rsidRPr="00EC7144" w:rsidRDefault="00656B18" w:rsidP="00656B18">
            <w:pPr>
              <w:shd w:val="clear" w:color="auto" w:fill="FFFFFF" w:themeFill="background1"/>
              <w:spacing w:before="20" w:after="20"/>
              <w:ind w:right="26"/>
              <w:jc w:val="right"/>
              <w:rPr>
                <w:sz w:val="20"/>
                <w:szCs w:val="20"/>
              </w:rPr>
            </w:pPr>
            <w:r w:rsidRPr="00EC7144">
              <w:rPr>
                <w:sz w:val="20"/>
                <w:szCs w:val="20"/>
              </w:rPr>
              <w:t>2,087.5</w:t>
            </w:r>
          </w:p>
        </w:tc>
        <w:tc>
          <w:tcPr>
            <w:tcW w:w="600" w:type="pct"/>
          </w:tcPr>
          <w:p w14:paraId="58705066" w14:textId="1FD5287B" w:rsidR="00656B18" w:rsidRPr="00EC7144" w:rsidRDefault="00656B18" w:rsidP="00656B18">
            <w:pPr>
              <w:shd w:val="clear" w:color="auto" w:fill="FFFFFF" w:themeFill="background1"/>
              <w:spacing w:before="20" w:after="20"/>
              <w:jc w:val="right"/>
              <w:rPr>
                <w:sz w:val="20"/>
                <w:szCs w:val="20"/>
              </w:rPr>
            </w:pPr>
            <w:r w:rsidRPr="00EC7144">
              <w:rPr>
                <w:sz w:val="20"/>
                <w:szCs w:val="20"/>
              </w:rPr>
              <w:t>31,939</w:t>
            </w:r>
          </w:p>
        </w:tc>
        <w:tc>
          <w:tcPr>
            <w:tcW w:w="600" w:type="pct"/>
            <w:tcBorders>
              <w:top w:val="single" w:sz="4" w:space="0" w:color="auto"/>
              <w:left w:val="single" w:sz="4" w:space="0" w:color="auto"/>
              <w:bottom w:val="single" w:sz="4" w:space="0" w:color="auto"/>
              <w:right w:val="single" w:sz="4" w:space="0" w:color="auto"/>
            </w:tcBorders>
          </w:tcPr>
          <w:p w14:paraId="67C92F25" w14:textId="5B46D26D" w:rsidR="00656B18" w:rsidRPr="00EC7144" w:rsidRDefault="00656B18" w:rsidP="00656B18">
            <w:pPr>
              <w:shd w:val="clear" w:color="auto" w:fill="FFFFFF" w:themeFill="background1"/>
              <w:spacing w:before="20" w:after="20"/>
              <w:jc w:val="right"/>
              <w:rPr>
                <w:sz w:val="20"/>
                <w:szCs w:val="20"/>
              </w:rPr>
            </w:pPr>
            <w:r w:rsidRPr="00EC7144">
              <w:rPr>
                <w:sz w:val="20"/>
                <w:szCs w:val="20"/>
              </w:rPr>
              <w:t>92,476</w:t>
            </w:r>
          </w:p>
        </w:tc>
        <w:tc>
          <w:tcPr>
            <w:tcW w:w="600" w:type="pct"/>
            <w:tcBorders>
              <w:top w:val="single" w:sz="4" w:space="0" w:color="auto"/>
              <w:left w:val="single" w:sz="4" w:space="0" w:color="auto"/>
              <w:bottom w:val="single" w:sz="4" w:space="0" w:color="auto"/>
              <w:right w:val="single" w:sz="4" w:space="0" w:color="auto"/>
            </w:tcBorders>
          </w:tcPr>
          <w:p w14:paraId="2C229355" w14:textId="4D60DBF8" w:rsidR="00656B18" w:rsidRPr="00EC7144" w:rsidRDefault="00656B18" w:rsidP="00656B18">
            <w:pPr>
              <w:shd w:val="clear" w:color="auto" w:fill="FFFFFF" w:themeFill="background1"/>
              <w:spacing w:before="20" w:after="20"/>
              <w:jc w:val="right"/>
              <w:rPr>
                <w:sz w:val="20"/>
                <w:szCs w:val="20"/>
              </w:rPr>
            </w:pPr>
            <w:r w:rsidRPr="00EC7144">
              <w:rPr>
                <w:sz w:val="20"/>
                <w:szCs w:val="20"/>
              </w:rPr>
              <w:t>106,943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57AE524" w14:textId="5DB747BF" w:rsidR="00656B18" w:rsidRPr="00EC7144" w:rsidRDefault="00656B18" w:rsidP="00656B18">
            <w:pPr>
              <w:shd w:val="clear" w:color="auto" w:fill="FFFFFF" w:themeFill="background1"/>
              <w:spacing w:before="20" w:after="20"/>
              <w:jc w:val="right"/>
              <w:rPr>
                <w:sz w:val="20"/>
                <w:szCs w:val="20"/>
              </w:rPr>
            </w:pPr>
            <w:r w:rsidRPr="00EC7144">
              <w:rPr>
                <w:sz w:val="20"/>
                <w:szCs w:val="20"/>
              </w:rPr>
              <w:t>108,759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6B577F0" w14:textId="77E849ED"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68,888</w:t>
            </w:r>
          </w:p>
        </w:tc>
        <w:tc>
          <w:tcPr>
            <w:tcW w:w="597" w:type="pct"/>
            <w:tcBorders>
              <w:top w:val="single" w:sz="4" w:space="0" w:color="auto"/>
              <w:left w:val="single" w:sz="4" w:space="0" w:color="auto"/>
              <w:bottom w:val="single" w:sz="4" w:space="0" w:color="auto"/>
              <w:right w:val="single" w:sz="4" w:space="0" w:color="auto"/>
            </w:tcBorders>
          </w:tcPr>
          <w:p w14:paraId="4AC6EE34" w14:textId="61F6F5D4" w:rsidR="00656B18" w:rsidRPr="00EC7144" w:rsidRDefault="00ED683B" w:rsidP="00656B18">
            <w:pPr>
              <w:shd w:val="clear" w:color="auto" w:fill="FFFFFF" w:themeFill="background1"/>
              <w:spacing w:before="20" w:after="20"/>
              <w:jc w:val="right"/>
              <w:rPr>
                <w:sz w:val="20"/>
                <w:szCs w:val="20"/>
              </w:rPr>
            </w:pPr>
            <w:r w:rsidRPr="00EC7144">
              <w:rPr>
                <w:sz w:val="20"/>
                <w:szCs w:val="20"/>
              </w:rPr>
              <w:t>72,436</w:t>
            </w:r>
          </w:p>
        </w:tc>
      </w:tr>
      <w:tr w:rsidR="00656B18" w:rsidRPr="00EC7144" w14:paraId="2C057E44" w14:textId="77777777" w:rsidTr="00656B18">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E88E3" w14:textId="058A1350" w:rsidR="00656B18" w:rsidRPr="00EC7144" w:rsidDel="007C588C" w:rsidRDefault="00656B18" w:rsidP="00656B18">
            <w:pPr>
              <w:spacing w:before="20" w:after="20"/>
              <w:jc w:val="left"/>
              <w:rPr>
                <w:sz w:val="20"/>
                <w:szCs w:val="20"/>
              </w:rPr>
            </w:pPr>
            <w:r w:rsidRPr="00EC7144">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963F09" w14:textId="4D66583C" w:rsidR="00656B18" w:rsidRPr="00EC7144" w:rsidRDefault="00656B18" w:rsidP="00656B18">
            <w:pPr>
              <w:spacing w:before="20" w:after="20"/>
              <w:jc w:val="right"/>
              <w:rPr>
                <w:sz w:val="20"/>
                <w:szCs w:val="20"/>
              </w:rPr>
            </w:pPr>
            <w:r w:rsidRPr="00EC7144">
              <w:rPr>
                <w:sz w:val="20"/>
                <w:szCs w:val="20"/>
              </w:rPr>
              <w:t>3,985</w:t>
            </w:r>
          </w:p>
        </w:tc>
        <w:tc>
          <w:tcPr>
            <w:tcW w:w="600" w:type="pct"/>
            <w:shd w:val="clear" w:color="auto" w:fill="FFFFFF" w:themeFill="background1"/>
          </w:tcPr>
          <w:p w14:paraId="20FD1C8E" w14:textId="269DFADC" w:rsidR="00656B18" w:rsidRPr="00EC7144" w:rsidRDefault="00656B18" w:rsidP="00656B18">
            <w:pPr>
              <w:spacing w:before="20" w:after="20"/>
              <w:jc w:val="right"/>
              <w:rPr>
                <w:sz w:val="20"/>
                <w:szCs w:val="20"/>
              </w:rPr>
            </w:pPr>
            <w:r w:rsidRPr="00EC7144">
              <w:rPr>
                <w:sz w:val="20"/>
                <w:szCs w:val="20"/>
              </w:rPr>
              <w:t>70,933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3D36B9" w14:textId="04B181FD" w:rsidR="00656B18" w:rsidRPr="00EC7144" w:rsidRDefault="00656B18" w:rsidP="00656B18">
            <w:pPr>
              <w:spacing w:before="20" w:after="20"/>
              <w:jc w:val="right"/>
              <w:rPr>
                <w:sz w:val="20"/>
                <w:szCs w:val="20"/>
              </w:rPr>
            </w:pPr>
            <w:r w:rsidRPr="00EC7144">
              <w:rPr>
                <w:sz w:val="20"/>
                <w:szCs w:val="20"/>
              </w:rPr>
              <w:t>82,490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C692775" w14:textId="560F50E8" w:rsidR="00656B18" w:rsidRPr="00EC7144" w:rsidRDefault="00656B18" w:rsidP="00656B18">
            <w:pPr>
              <w:spacing w:before="20" w:after="20"/>
              <w:jc w:val="right"/>
              <w:rPr>
                <w:sz w:val="20"/>
                <w:szCs w:val="20"/>
              </w:rPr>
            </w:pPr>
            <w:r w:rsidRPr="00EC7144">
              <w:rPr>
                <w:sz w:val="20"/>
                <w:szCs w:val="20"/>
              </w:rPr>
              <w:t>94,763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1B7B95" w14:textId="41A56558" w:rsidR="00656B18" w:rsidRPr="00EC7144" w:rsidRDefault="00656B18" w:rsidP="00656B18">
            <w:pPr>
              <w:spacing w:before="20" w:after="20"/>
              <w:jc w:val="right"/>
              <w:rPr>
                <w:sz w:val="20"/>
                <w:szCs w:val="20"/>
              </w:rPr>
            </w:pPr>
            <w:r w:rsidRPr="00EC7144">
              <w:rPr>
                <w:sz w:val="20"/>
                <w:szCs w:val="20"/>
              </w:rPr>
              <w:t>89,902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60F94B" w14:textId="46664573" w:rsidR="00656B18" w:rsidRPr="00EC7144" w:rsidRDefault="00656B18" w:rsidP="008A099B">
            <w:pPr>
              <w:keepNext/>
              <w:shd w:val="clear" w:color="auto" w:fill="FFFFFF" w:themeFill="background1"/>
              <w:spacing w:before="20" w:after="20"/>
              <w:jc w:val="right"/>
              <w:rPr>
                <w:sz w:val="20"/>
                <w:szCs w:val="20"/>
              </w:rPr>
            </w:pPr>
            <w:r w:rsidRPr="00EC7144">
              <w:rPr>
                <w:sz w:val="20"/>
                <w:szCs w:val="20"/>
              </w:rPr>
              <w:t>63,760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94876E2" w14:textId="05F64349" w:rsidR="00656B18" w:rsidRPr="00EC7144" w:rsidRDefault="00A21F55" w:rsidP="00656B18">
            <w:pPr>
              <w:spacing w:before="20" w:after="20"/>
              <w:jc w:val="right"/>
              <w:rPr>
                <w:sz w:val="20"/>
                <w:szCs w:val="20"/>
              </w:rPr>
            </w:pPr>
            <w:r w:rsidRPr="00EC7144">
              <w:rPr>
                <w:sz w:val="20"/>
                <w:szCs w:val="20"/>
              </w:rPr>
              <w:t>69,817</w:t>
            </w:r>
          </w:p>
        </w:tc>
      </w:tr>
      <w:tr w:rsidR="00CB0432" w:rsidRPr="00EC7144" w14:paraId="705E0C55" w14:textId="77777777" w:rsidTr="004F09A2">
        <w:tc>
          <w:tcPr>
            <w:tcW w:w="1403" w:type="pct"/>
            <w:gridSpan w:val="2"/>
            <w:tcBorders>
              <w:top w:val="single" w:sz="4" w:space="0" w:color="auto"/>
              <w:left w:val="single" w:sz="4" w:space="0" w:color="auto"/>
              <w:bottom w:val="single" w:sz="4" w:space="0" w:color="auto"/>
              <w:right w:val="single" w:sz="4" w:space="0" w:color="auto"/>
            </w:tcBorders>
          </w:tcPr>
          <w:p w14:paraId="3385AEC3" w14:textId="3412055A" w:rsidR="00CB0432" w:rsidRPr="00EC7144" w:rsidRDefault="00CB0432" w:rsidP="004F09A2">
            <w:pPr>
              <w:keepNext/>
              <w:shd w:val="clear" w:color="auto" w:fill="FFFFFF" w:themeFill="background1"/>
              <w:spacing w:before="20" w:after="20"/>
              <w:jc w:val="left"/>
              <w:rPr>
                <w:b/>
                <w:bCs/>
                <w:sz w:val="20"/>
                <w:szCs w:val="20"/>
              </w:rPr>
            </w:pPr>
            <w:r w:rsidRPr="00EC7144">
              <w:rPr>
                <w:b/>
                <w:bCs/>
                <w:sz w:val="20"/>
                <w:szCs w:val="20"/>
              </w:rPr>
              <w:t>Total (CO</w:t>
            </w:r>
            <w:r w:rsidRPr="00EC7144">
              <w:rPr>
                <w:b/>
                <w:bCs/>
                <w:sz w:val="20"/>
                <w:szCs w:val="20"/>
                <w:vertAlign w:val="subscript"/>
              </w:rPr>
              <w:t>2</w:t>
            </w:r>
            <w:r w:rsidRPr="00EC7144">
              <w:rPr>
                <w:b/>
                <w:bCs/>
                <w:sz w:val="20"/>
                <w:szCs w:val="20"/>
              </w:rPr>
              <w:t>-eq tonnes)</w:t>
            </w:r>
          </w:p>
        </w:tc>
        <w:tc>
          <w:tcPr>
            <w:tcW w:w="600" w:type="pct"/>
          </w:tcPr>
          <w:p w14:paraId="2A8E2EFB" w14:textId="74E25D7D" w:rsidR="00CB0432" w:rsidRPr="00EC7144" w:rsidRDefault="000436C5" w:rsidP="004F09A2">
            <w:pPr>
              <w:shd w:val="clear" w:color="auto" w:fill="FFFFFF" w:themeFill="background1"/>
              <w:spacing w:before="20" w:after="20"/>
              <w:jc w:val="right"/>
              <w:rPr>
                <w:b/>
                <w:bCs/>
                <w:sz w:val="20"/>
                <w:szCs w:val="20"/>
              </w:rPr>
            </w:pPr>
            <w:r w:rsidRPr="00EC7144">
              <w:rPr>
                <w:b/>
                <w:bCs/>
                <w:sz w:val="20"/>
                <w:szCs w:val="20"/>
              </w:rPr>
              <w:t>293,732</w:t>
            </w:r>
          </w:p>
        </w:tc>
        <w:tc>
          <w:tcPr>
            <w:tcW w:w="600" w:type="pct"/>
            <w:tcBorders>
              <w:top w:val="single" w:sz="4" w:space="0" w:color="auto"/>
              <w:left w:val="single" w:sz="4" w:space="0" w:color="auto"/>
              <w:bottom w:val="single" w:sz="4" w:space="0" w:color="auto"/>
              <w:right w:val="single" w:sz="4" w:space="0" w:color="auto"/>
            </w:tcBorders>
          </w:tcPr>
          <w:p w14:paraId="2BAD193E" w14:textId="1BD302A5" w:rsidR="00CB0432" w:rsidRPr="00EC7144" w:rsidRDefault="004A637C" w:rsidP="004F09A2">
            <w:pPr>
              <w:shd w:val="clear" w:color="auto" w:fill="FFFFFF" w:themeFill="background1"/>
              <w:spacing w:before="20" w:after="20"/>
              <w:jc w:val="right"/>
              <w:rPr>
                <w:b/>
                <w:bCs/>
                <w:sz w:val="20"/>
                <w:szCs w:val="20"/>
              </w:rPr>
            </w:pPr>
            <w:r w:rsidRPr="00EC7144">
              <w:rPr>
                <w:b/>
                <w:bCs/>
                <w:sz w:val="20"/>
                <w:szCs w:val="20"/>
              </w:rPr>
              <w:t>672,741</w:t>
            </w:r>
          </w:p>
        </w:tc>
        <w:tc>
          <w:tcPr>
            <w:tcW w:w="600" w:type="pct"/>
            <w:tcBorders>
              <w:top w:val="single" w:sz="4" w:space="0" w:color="auto"/>
              <w:left w:val="single" w:sz="4" w:space="0" w:color="auto"/>
              <w:bottom w:val="single" w:sz="4" w:space="0" w:color="auto"/>
              <w:right w:val="single" w:sz="4" w:space="0" w:color="auto"/>
            </w:tcBorders>
          </w:tcPr>
          <w:p w14:paraId="2AAE32FF" w14:textId="062290C3" w:rsidR="00CB0432" w:rsidRPr="00EC7144" w:rsidRDefault="005962FF" w:rsidP="004F09A2">
            <w:pPr>
              <w:shd w:val="clear" w:color="auto" w:fill="FFFFFF" w:themeFill="background1"/>
              <w:spacing w:before="20" w:after="20"/>
              <w:jc w:val="right"/>
              <w:rPr>
                <w:b/>
                <w:bCs/>
                <w:sz w:val="20"/>
                <w:szCs w:val="20"/>
              </w:rPr>
            </w:pPr>
            <w:r w:rsidRPr="00EC7144">
              <w:rPr>
                <w:b/>
                <w:bCs/>
                <w:sz w:val="20"/>
                <w:szCs w:val="20"/>
              </w:rPr>
              <w:t>814,585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7E72172" w14:textId="5B053030" w:rsidR="00CB0432" w:rsidRPr="00EC7144" w:rsidRDefault="004B6E80" w:rsidP="004F09A2">
            <w:pPr>
              <w:shd w:val="clear" w:color="auto" w:fill="FFFFFF" w:themeFill="background1"/>
              <w:spacing w:before="20" w:after="20"/>
              <w:jc w:val="right"/>
              <w:rPr>
                <w:b/>
                <w:bCs/>
                <w:sz w:val="20"/>
                <w:szCs w:val="20"/>
              </w:rPr>
            </w:pPr>
            <w:r w:rsidRPr="00EC7144">
              <w:rPr>
                <w:b/>
                <w:bCs/>
                <w:sz w:val="20"/>
                <w:szCs w:val="20"/>
              </w:rPr>
              <w:t>8</w:t>
            </w:r>
            <w:r w:rsidR="00F52A50" w:rsidRPr="00EC7144">
              <w:rPr>
                <w:b/>
                <w:bCs/>
                <w:sz w:val="20"/>
                <w:szCs w:val="20"/>
              </w:rPr>
              <w:t>2</w:t>
            </w:r>
            <w:r w:rsidR="00BA7544" w:rsidRPr="00EC7144">
              <w:rPr>
                <w:b/>
                <w:bCs/>
                <w:sz w:val="20"/>
                <w:szCs w:val="20"/>
              </w:rPr>
              <w:t>3</w:t>
            </w:r>
            <w:r w:rsidRPr="00EC7144">
              <w:rPr>
                <w:b/>
                <w:bCs/>
                <w:sz w:val="20"/>
                <w:szCs w:val="20"/>
              </w:rPr>
              <w:t>,415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FB172F" w14:textId="244E49A1" w:rsidR="00CB0432" w:rsidRPr="00EC7144" w:rsidRDefault="000B24FF" w:rsidP="004F09A2">
            <w:pPr>
              <w:spacing w:before="20" w:after="20"/>
              <w:jc w:val="right"/>
              <w:rPr>
                <w:b/>
                <w:bCs/>
                <w:sz w:val="20"/>
                <w:szCs w:val="20"/>
              </w:rPr>
            </w:pPr>
            <w:r w:rsidRPr="00EC7144">
              <w:rPr>
                <w:b/>
                <w:bCs/>
                <w:sz w:val="20"/>
                <w:szCs w:val="20"/>
              </w:rPr>
              <w:t>616,171</w:t>
            </w:r>
          </w:p>
        </w:tc>
        <w:tc>
          <w:tcPr>
            <w:tcW w:w="597" w:type="pct"/>
            <w:tcBorders>
              <w:top w:val="single" w:sz="4" w:space="0" w:color="auto"/>
              <w:left w:val="single" w:sz="4" w:space="0" w:color="auto"/>
              <w:bottom w:val="single" w:sz="4" w:space="0" w:color="auto"/>
              <w:right w:val="single" w:sz="4" w:space="0" w:color="auto"/>
            </w:tcBorders>
          </w:tcPr>
          <w:p w14:paraId="53B5612E" w14:textId="6D21D73C" w:rsidR="00CB0432" w:rsidRPr="00EC7144" w:rsidRDefault="003703B4" w:rsidP="004F09A2">
            <w:pPr>
              <w:shd w:val="clear" w:color="auto" w:fill="FFFFFF" w:themeFill="background1"/>
              <w:spacing w:before="20" w:after="20"/>
              <w:jc w:val="right"/>
              <w:rPr>
                <w:b/>
                <w:bCs/>
                <w:sz w:val="20"/>
                <w:szCs w:val="20"/>
              </w:rPr>
            </w:pPr>
            <w:r w:rsidRPr="00EC7144">
              <w:rPr>
                <w:b/>
                <w:bCs/>
                <w:sz w:val="20"/>
                <w:szCs w:val="20"/>
              </w:rPr>
              <w:t>*</w:t>
            </w:r>
            <w:r w:rsidR="00A21F55" w:rsidRPr="00EC7144">
              <w:rPr>
                <w:b/>
                <w:bCs/>
                <w:sz w:val="20"/>
                <w:szCs w:val="20"/>
              </w:rPr>
              <w:t>630,785</w:t>
            </w:r>
          </w:p>
        </w:tc>
      </w:tr>
      <w:tr w:rsidR="00A723ED" w:rsidRPr="00EC7144" w14:paraId="69D0F50E" w14:textId="77777777" w:rsidTr="00A723ED">
        <w:tc>
          <w:tcPr>
            <w:tcW w:w="5000" w:type="pct"/>
            <w:gridSpan w:val="8"/>
            <w:tcBorders>
              <w:top w:val="single" w:sz="4" w:space="0" w:color="auto"/>
              <w:left w:val="single" w:sz="4" w:space="0" w:color="auto"/>
              <w:bottom w:val="single" w:sz="4" w:space="0" w:color="auto"/>
              <w:right w:val="single" w:sz="4" w:space="0" w:color="auto"/>
            </w:tcBorders>
          </w:tcPr>
          <w:p w14:paraId="212028FB" w14:textId="5633478A" w:rsidR="00A723ED" w:rsidRPr="00EC7144" w:rsidRDefault="00B0569C" w:rsidP="006C56BA">
            <w:pPr>
              <w:spacing w:before="20" w:after="20"/>
              <w:rPr>
                <w:sz w:val="20"/>
                <w:szCs w:val="20"/>
              </w:rPr>
            </w:pPr>
            <w:r w:rsidRPr="00EC7144">
              <w:rPr>
                <w:sz w:val="16"/>
                <w:szCs w:val="16"/>
              </w:rPr>
              <w:t xml:space="preserve">* R-407A </w:t>
            </w:r>
            <w:r w:rsidR="009B2F3D" w:rsidRPr="00EC7144">
              <w:rPr>
                <w:sz w:val="16"/>
                <w:szCs w:val="16"/>
              </w:rPr>
              <w:t xml:space="preserve">consumption was </w:t>
            </w:r>
            <w:r w:rsidRPr="00EC7144">
              <w:rPr>
                <w:sz w:val="16"/>
                <w:szCs w:val="16"/>
              </w:rPr>
              <w:t>mistakenly entered instead of R-407C</w:t>
            </w:r>
            <w:r w:rsidR="002844B7" w:rsidRPr="00EC7144">
              <w:rPr>
                <w:sz w:val="16"/>
                <w:szCs w:val="16"/>
              </w:rPr>
              <w:t>.</w:t>
            </w:r>
            <w:r w:rsidRPr="00EC7144">
              <w:rPr>
                <w:sz w:val="16"/>
                <w:szCs w:val="16"/>
              </w:rPr>
              <w:t xml:space="preserve"> </w:t>
            </w:r>
            <w:r w:rsidR="00AA387C" w:rsidRPr="00EC7144">
              <w:rPr>
                <w:sz w:val="16"/>
                <w:szCs w:val="16"/>
              </w:rPr>
              <w:t>See explanation in paragraph 8</w:t>
            </w:r>
          </w:p>
        </w:tc>
      </w:tr>
    </w:tbl>
    <w:p w14:paraId="2D9F24DD" w14:textId="77777777" w:rsidR="00CB0432" w:rsidRPr="00EC7144" w:rsidRDefault="00CB0432" w:rsidP="006C56BA">
      <w:pPr>
        <w:rPr>
          <w:sz w:val="2"/>
          <w:szCs w:val="2"/>
        </w:rPr>
      </w:pPr>
    </w:p>
    <w:tbl>
      <w:tblPr>
        <w:tblStyle w:val="TableGrid"/>
        <w:tblW w:w="0" w:type="auto"/>
        <w:tblLayout w:type="fixed"/>
        <w:tblLook w:val="04A0" w:firstRow="1" w:lastRow="0" w:firstColumn="1" w:lastColumn="0" w:noHBand="0" w:noVBand="1"/>
      </w:tblPr>
      <w:tblGrid>
        <w:gridCol w:w="7083"/>
        <w:gridCol w:w="2267"/>
      </w:tblGrid>
      <w:tr w:rsidR="00CB0432" w:rsidRPr="00EC7144" w14:paraId="76A395BF" w14:textId="77777777" w:rsidTr="004731A1">
        <w:tc>
          <w:tcPr>
            <w:tcW w:w="9350" w:type="dxa"/>
            <w:gridSpan w:val="2"/>
            <w:tcBorders>
              <w:top w:val="single" w:sz="4" w:space="0" w:color="auto"/>
            </w:tcBorders>
          </w:tcPr>
          <w:p w14:paraId="4D55FBA4" w14:textId="77777777" w:rsidR="00CB0432" w:rsidRPr="00EC7144" w:rsidRDefault="00CB0432" w:rsidP="004F09A2">
            <w:pPr>
              <w:keepNext/>
              <w:spacing w:before="20" w:after="20"/>
              <w:jc w:val="center"/>
              <w:rPr>
                <w:b/>
                <w:bCs/>
                <w:sz w:val="20"/>
                <w:szCs w:val="20"/>
              </w:rPr>
            </w:pPr>
            <w:r w:rsidRPr="00EC7144">
              <w:rPr>
                <w:b/>
                <w:bCs/>
                <w:sz w:val="20"/>
                <w:szCs w:val="20"/>
              </w:rPr>
              <w:t>HFC baseline calculation (CO</w:t>
            </w:r>
            <w:r w:rsidRPr="00EC7144">
              <w:rPr>
                <w:b/>
                <w:bCs/>
                <w:sz w:val="20"/>
                <w:szCs w:val="20"/>
                <w:vertAlign w:val="subscript"/>
              </w:rPr>
              <w:t>2</w:t>
            </w:r>
            <w:r w:rsidRPr="00EC7144">
              <w:rPr>
                <w:b/>
                <w:bCs/>
                <w:sz w:val="20"/>
                <w:szCs w:val="20"/>
              </w:rPr>
              <w:t>-eq tonnes)</w:t>
            </w:r>
          </w:p>
        </w:tc>
      </w:tr>
      <w:tr w:rsidR="004D7D47" w:rsidRPr="00EC7144" w14:paraId="443EDF97" w14:textId="77777777" w:rsidTr="004F09A2">
        <w:tc>
          <w:tcPr>
            <w:tcW w:w="7083" w:type="dxa"/>
          </w:tcPr>
          <w:p w14:paraId="7CB4B20D" w14:textId="77777777" w:rsidR="004D7D47" w:rsidRPr="00EC7144" w:rsidRDefault="004D7D47" w:rsidP="004D7D47">
            <w:pPr>
              <w:keepNext/>
              <w:spacing w:before="20" w:after="20"/>
              <w:rPr>
                <w:sz w:val="20"/>
                <w:szCs w:val="20"/>
              </w:rPr>
            </w:pPr>
            <w:r w:rsidRPr="00EC7144">
              <w:rPr>
                <w:sz w:val="20"/>
                <w:szCs w:val="20"/>
              </w:rPr>
              <w:t>Average HFC consumption in 2020–2022</w:t>
            </w:r>
          </w:p>
        </w:tc>
        <w:tc>
          <w:tcPr>
            <w:tcW w:w="2267" w:type="dxa"/>
          </w:tcPr>
          <w:p w14:paraId="3B1F8BB1" w14:textId="3857FF32" w:rsidR="004D7D47" w:rsidRPr="00EC7144" w:rsidRDefault="004D7D47" w:rsidP="004D7D47">
            <w:pPr>
              <w:keepNext/>
              <w:spacing w:before="20" w:after="20"/>
              <w:jc w:val="right"/>
              <w:rPr>
                <w:sz w:val="20"/>
                <w:szCs w:val="20"/>
              </w:rPr>
            </w:pPr>
            <w:r w:rsidRPr="00EC7144">
              <w:rPr>
                <w:sz w:val="20"/>
                <w:szCs w:val="20"/>
              </w:rPr>
              <w:t>593,686</w:t>
            </w:r>
          </w:p>
        </w:tc>
      </w:tr>
      <w:tr w:rsidR="004D7D47" w:rsidRPr="00EC7144" w14:paraId="78319884" w14:textId="77777777" w:rsidTr="004F09A2">
        <w:tc>
          <w:tcPr>
            <w:tcW w:w="7083" w:type="dxa"/>
          </w:tcPr>
          <w:p w14:paraId="3B1478FA" w14:textId="77777777" w:rsidR="004D7D47" w:rsidRPr="00EC7144" w:rsidRDefault="004D7D47" w:rsidP="004D7D47">
            <w:pPr>
              <w:keepNext/>
              <w:spacing w:before="20" w:after="20"/>
              <w:rPr>
                <w:sz w:val="20"/>
                <w:szCs w:val="20"/>
              </w:rPr>
            </w:pPr>
            <w:r w:rsidRPr="00EC7144">
              <w:rPr>
                <w:sz w:val="20"/>
                <w:szCs w:val="20"/>
              </w:rPr>
              <w:t>HCFC baseline (65%)</w:t>
            </w:r>
          </w:p>
        </w:tc>
        <w:tc>
          <w:tcPr>
            <w:tcW w:w="2267" w:type="dxa"/>
          </w:tcPr>
          <w:p w14:paraId="1B71CF7C" w14:textId="22E6001A" w:rsidR="004D7D47" w:rsidRPr="00EC7144" w:rsidRDefault="004D7D47" w:rsidP="004D7D47">
            <w:pPr>
              <w:keepNext/>
              <w:spacing w:before="20" w:after="20"/>
              <w:jc w:val="right"/>
              <w:rPr>
                <w:sz w:val="20"/>
                <w:szCs w:val="20"/>
              </w:rPr>
            </w:pPr>
            <w:r w:rsidRPr="00EC7144">
              <w:rPr>
                <w:sz w:val="20"/>
                <w:szCs w:val="20"/>
              </w:rPr>
              <w:t>105,827</w:t>
            </w:r>
          </w:p>
        </w:tc>
      </w:tr>
      <w:tr w:rsidR="004D7D47" w:rsidRPr="00EC7144" w14:paraId="6B77738E" w14:textId="77777777" w:rsidTr="004F09A2">
        <w:tc>
          <w:tcPr>
            <w:tcW w:w="7083" w:type="dxa"/>
          </w:tcPr>
          <w:p w14:paraId="21B5034E" w14:textId="77777777" w:rsidR="004D7D47" w:rsidRPr="00EC7144" w:rsidRDefault="004D7D47" w:rsidP="00E2464D">
            <w:pPr>
              <w:widowControl w:val="0"/>
              <w:spacing w:before="20" w:after="20"/>
              <w:rPr>
                <w:b/>
                <w:bCs/>
                <w:sz w:val="20"/>
                <w:szCs w:val="20"/>
              </w:rPr>
            </w:pPr>
            <w:r w:rsidRPr="00EC7144">
              <w:rPr>
                <w:b/>
                <w:bCs/>
                <w:sz w:val="20"/>
                <w:szCs w:val="20"/>
              </w:rPr>
              <w:t>HFC baseline</w:t>
            </w:r>
          </w:p>
        </w:tc>
        <w:tc>
          <w:tcPr>
            <w:tcW w:w="2267" w:type="dxa"/>
          </w:tcPr>
          <w:p w14:paraId="384C8AD9" w14:textId="6C9E9E3D" w:rsidR="004D7D47" w:rsidRPr="00EC7144" w:rsidRDefault="004D7D47" w:rsidP="004D7D47">
            <w:pPr>
              <w:keepNext/>
              <w:spacing w:before="20" w:after="20"/>
              <w:jc w:val="right"/>
              <w:rPr>
                <w:b/>
                <w:bCs/>
                <w:sz w:val="20"/>
                <w:szCs w:val="20"/>
              </w:rPr>
            </w:pPr>
            <w:r w:rsidRPr="00EC7144">
              <w:rPr>
                <w:b/>
                <w:bCs/>
                <w:sz w:val="20"/>
              </w:rPr>
              <w:t>699,513</w:t>
            </w:r>
          </w:p>
        </w:tc>
      </w:tr>
    </w:tbl>
    <w:p w14:paraId="6C64A929" w14:textId="6A408FA6" w:rsidR="00CB0432" w:rsidRPr="00EC7144" w:rsidRDefault="00CB0432" w:rsidP="00CB0432">
      <w:pPr>
        <w:keepNext/>
        <w:spacing w:before="240" w:after="240"/>
        <w:rPr>
          <w:i/>
        </w:rPr>
      </w:pPr>
      <w:r w:rsidRPr="00EC7144">
        <w:rPr>
          <w:i/>
        </w:rPr>
        <w:t>Country programme implementation report</w:t>
      </w:r>
    </w:p>
    <w:p w14:paraId="6CBA7D48" w14:textId="66072C41" w:rsidR="00406181" w:rsidRPr="00EC7144" w:rsidRDefault="00CB0432" w:rsidP="00AA4B87">
      <w:pPr>
        <w:pStyle w:val="Heading1"/>
      </w:pPr>
      <w:r w:rsidRPr="00EC7144">
        <w:t xml:space="preserve">The sectoral HFC consumption data provided by the Government of </w:t>
      </w:r>
      <w:r w:rsidR="007128C0" w:rsidRPr="00EC7144">
        <w:t>Zambia</w:t>
      </w:r>
      <w:r w:rsidRPr="00EC7144">
        <w:t xml:space="preserve"> in its country programme (CP) implementation report for 2025 is </w:t>
      </w:r>
      <w:r w:rsidR="003F5BDD" w:rsidRPr="00EC7144">
        <w:t>in</w:t>
      </w:r>
      <w:r w:rsidRPr="00EC7144">
        <w:t>consistent with the data reported under Article 7 of the Montreal Protocol</w:t>
      </w:r>
      <w:r w:rsidR="0083021D" w:rsidRPr="00EC7144">
        <w:t xml:space="preserve">, as </w:t>
      </w:r>
      <w:r w:rsidR="003F5BDD" w:rsidRPr="00EC7144">
        <w:t xml:space="preserve">Article 7 </w:t>
      </w:r>
      <w:r w:rsidR="00147B56" w:rsidRPr="00EC7144">
        <w:t>data</w:t>
      </w:r>
      <w:r w:rsidR="00147AFA" w:rsidRPr="00EC7144">
        <w:t xml:space="preserve"> included 54.66 </w:t>
      </w:r>
      <w:r w:rsidR="00325646" w:rsidRPr="00EC7144">
        <w:t>metric tonnes (</w:t>
      </w:r>
      <w:r w:rsidR="00147AFA" w:rsidRPr="00EC7144">
        <w:t>mt</w:t>
      </w:r>
      <w:r w:rsidR="00325646" w:rsidRPr="00EC7144">
        <w:t>)</w:t>
      </w:r>
      <w:r w:rsidR="00147AFA" w:rsidRPr="00EC7144">
        <w:t xml:space="preserve"> </w:t>
      </w:r>
      <w:r w:rsidR="00946D28" w:rsidRPr="00EC7144">
        <w:t>(115,169 CO</w:t>
      </w:r>
      <w:r w:rsidR="00946D28" w:rsidRPr="00EC7144">
        <w:rPr>
          <w:vertAlign w:val="subscript"/>
        </w:rPr>
        <w:t>2</w:t>
      </w:r>
      <w:r w:rsidR="00946D28" w:rsidRPr="00EC7144">
        <w:t xml:space="preserve">-eq tonnes) </w:t>
      </w:r>
      <w:r w:rsidR="00147AFA" w:rsidRPr="00EC7144">
        <w:t>of R</w:t>
      </w:r>
      <w:r w:rsidR="00946D28" w:rsidRPr="00EC7144">
        <w:noBreakHyphen/>
      </w:r>
      <w:r w:rsidR="00147AFA" w:rsidRPr="00EC7144">
        <w:t>407A</w:t>
      </w:r>
      <w:r w:rsidR="0083021D" w:rsidRPr="00EC7144">
        <w:t>,</w:t>
      </w:r>
      <w:r w:rsidR="00147AFA" w:rsidRPr="00EC7144">
        <w:t xml:space="preserve"> while </w:t>
      </w:r>
      <w:r w:rsidR="0083021D" w:rsidRPr="00EC7144">
        <w:t xml:space="preserve">CP </w:t>
      </w:r>
      <w:r w:rsidR="00147AFA" w:rsidRPr="00EC7144">
        <w:t xml:space="preserve">data </w:t>
      </w:r>
      <w:r w:rsidR="001B3FAA" w:rsidRPr="00EC7144">
        <w:t>included 54.66</w:t>
      </w:r>
      <w:r w:rsidR="0083021D" w:rsidRPr="00EC7144">
        <w:t> </w:t>
      </w:r>
      <w:r w:rsidR="001B3FAA" w:rsidRPr="00EC7144">
        <w:t xml:space="preserve">mt </w:t>
      </w:r>
      <w:r w:rsidR="00946D28" w:rsidRPr="00EC7144">
        <w:t>(96,959 CO</w:t>
      </w:r>
      <w:r w:rsidR="00946D28" w:rsidRPr="00EC7144">
        <w:rPr>
          <w:vertAlign w:val="subscript"/>
        </w:rPr>
        <w:t>2</w:t>
      </w:r>
      <w:r w:rsidR="00946D28" w:rsidRPr="00EC7144">
        <w:t>-eq tonnes) o</w:t>
      </w:r>
      <w:r w:rsidR="001B3FAA" w:rsidRPr="00EC7144">
        <w:t xml:space="preserve">f R-407C. The use of R-407C is more consistent </w:t>
      </w:r>
      <w:r w:rsidR="001568D6" w:rsidRPr="00EC7144">
        <w:t>with</w:t>
      </w:r>
      <w:r w:rsidR="001B3FAA" w:rsidRPr="00EC7144">
        <w:t xml:space="preserve"> the country</w:t>
      </w:r>
      <w:r w:rsidR="001568D6" w:rsidRPr="00EC7144">
        <w:t>’s consumption trends</w:t>
      </w:r>
      <w:r w:rsidR="0083021D" w:rsidRPr="00EC7144">
        <w:t>,</w:t>
      </w:r>
      <w:r w:rsidR="001B3FAA" w:rsidRPr="00EC7144">
        <w:t xml:space="preserve"> since 2025 </w:t>
      </w:r>
      <w:r w:rsidR="001568D6" w:rsidRPr="00EC7144">
        <w:t>was</w:t>
      </w:r>
      <w:r w:rsidR="001B3FAA" w:rsidRPr="00EC7144">
        <w:t xml:space="preserve"> the first instance of reporting R-407A</w:t>
      </w:r>
      <w:r w:rsidR="001568D6" w:rsidRPr="00EC7144">
        <w:t>.</w:t>
      </w:r>
      <w:r w:rsidR="001B3FAA" w:rsidRPr="00EC7144">
        <w:t xml:space="preserve"> </w:t>
      </w:r>
      <w:r w:rsidR="001568D6" w:rsidRPr="00EC7144">
        <w:t>T</w:t>
      </w:r>
      <w:r w:rsidR="00430412" w:rsidRPr="00EC7144">
        <w:t xml:space="preserve">he national ozone unit </w:t>
      </w:r>
      <w:r w:rsidR="00E02EB4" w:rsidRPr="00EC7144">
        <w:t xml:space="preserve">(NOU) </w:t>
      </w:r>
      <w:r w:rsidR="00FD3A32" w:rsidRPr="00EC7144">
        <w:t xml:space="preserve">has notified </w:t>
      </w:r>
      <w:r w:rsidR="00430412" w:rsidRPr="00EC7144">
        <w:t xml:space="preserve">the Ozone Secretariat </w:t>
      </w:r>
      <w:r w:rsidR="00FD3A32" w:rsidRPr="00EC7144">
        <w:t xml:space="preserve">and is in the process of updating the </w:t>
      </w:r>
      <w:r w:rsidR="00FD3A32" w:rsidRPr="00EC7144">
        <w:lastRenderedPageBreak/>
        <w:t>information</w:t>
      </w:r>
      <w:r w:rsidR="00BB7EF9" w:rsidRPr="00EC7144">
        <w:t xml:space="preserve"> on the website</w:t>
      </w:r>
      <w:r w:rsidR="00430412" w:rsidRPr="00EC7144">
        <w:t xml:space="preserve">. </w:t>
      </w:r>
      <w:r w:rsidR="00AC07AA" w:rsidRPr="00EC7144">
        <w:t>Once the change has been made, t</w:t>
      </w:r>
      <w:r w:rsidR="001C3EE2" w:rsidRPr="00EC7144">
        <w:t xml:space="preserve">he total HFC consumption </w:t>
      </w:r>
      <w:r w:rsidR="00AC07AA" w:rsidRPr="00EC7144">
        <w:t>for</w:t>
      </w:r>
      <w:r w:rsidR="001C3EE2" w:rsidRPr="00EC7144">
        <w:t xml:space="preserve"> 2025 </w:t>
      </w:r>
      <w:r w:rsidR="00AC07AA" w:rsidRPr="00EC7144">
        <w:t xml:space="preserve">as reported under </w:t>
      </w:r>
      <w:r w:rsidR="001C3EE2" w:rsidRPr="00EC7144">
        <w:t xml:space="preserve">Article 7 should equal the total </w:t>
      </w:r>
      <w:r w:rsidR="00AC07AA" w:rsidRPr="00EC7144">
        <w:t>consumption of 612,575 CO</w:t>
      </w:r>
      <w:r w:rsidR="00AC07AA" w:rsidRPr="00EC7144">
        <w:rPr>
          <w:vertAlign w:val="subscript"/>
        </w:rPr>
        <w:t>2</w:t>
      </w:r>
      <w:r w:rsidR="00AC07AA" w:rsidRPr="00EC7144">
        <w:t>-eq tonnes reported under the</w:t>
      </w:r>
      <w:r w:rsidR="001C3EE2" w:rsidRPr="00EC7144">
        <w:t xml:space="preserve"> CP data.</w:t>
      </w:r>
    </w:p>
    <w:p w14:paraId="496528DE" w14:textId="77777777" w:rsidR="00CB0432" w:rsidRPr="00EC7144" w:rsidRDefault="00CB0432" w:rsidP="00CB0432">
      <w:pPr>
        <w:keepNext/>
        <w:spacing w:before="240" w:after="240"/>
        <w:outlineLvl w:val="0"/>
        <w:rPr>
          <w:u w:val="single"/>
        </w:rPr>
      </w:pPr>
      <w:r w:rsidRPr="00EC7144">
        <w:rPr>
          <w:u w:val="single"/>
        </w:rPr>
        <w:t>HFC consumption trends</w:t>
      </w:r>
    </w:p>
    <w:p w14:paraId="4758B316" w14:textId="3B5AB22B" w:rsidR="003B540A" w:rsidRPr="00EC7144" w:rsidRDefault="003B540A" w:rsidP="00AA4B87">
      <w:pPr>
        <w:pStyle w:val="Heading1"/>
      </w:pPr>
      <w:r w:rsidRPr="00EC7144">
        <w:t xml:space="preserve">The consumption of all HFCs in the country </w:t>
      </w:r>
      <w:r w:rsidR="003D4F47" w:rsidRPr="00EC7144">
        <w:t>fluctuated over the 2020</w:t>
      </w:r>
      <w:r w:rsidR="009E7B37" w:rsidRPr="00EC7144">
        <w:t>–</w:t>
      </w:r>
      <w:r w:rsidR="003D4F47" w:rsidRPr="00EC7144">
        <w:t>2025 period</w:t>
      </w:r>
      <w:r w:rsidR="009E7B37" w:rsidRPr="00EC7144">
        <w:t>,</w:t>
      </w:r>
      <w:r w:rsidR="003D4F47" w:rsidRPr="00EC7144">
        <w:t xml:space="preserve"> with</w:t>
      </w:r>
      <w:r w:rsidR="006F103F" w:rsidRPr="00EC7144">
        <w:t xml:space="preserve"> </w:t>
      </w:r>
      <w:r w:rsidR="009E7B37" w:rsidRPr="00EC7144">
        <w:t xml:space="preserve">the lowest consumption reported in </w:t>
      </w:r>
      <w:r w:rsidR="00730FC8" w:rsidRPr="00EC7144">
        <w:t>2020</w:t>
      </w:r>
      <w:r w:rsidRPr="00EC7144">
        <w:t xml:space="preserve"> </w:t>
      </w:r>
      <w:r w:rsidR="006F103F" w:rsidRPr="00EC7144">
        <w:t>at 293,732 CO</w:t>
      </w:r>
      <w:r w:rsidR="006F103F" w:rsidRPr="00EC7144">
        <w:rPr>
          <w:vertAlign w:val="subscript"/>
        </w:rPr>
        <w:t>2</w:t>
      </w:r>
      <w:r w:rsidR="006F103F" w:rsidRPr="00EC7144">
        <w:noBreakHyphen/>
        <w:t>eq</w:t>
      </w:r>
      <w:r w:rsidR="00B12A3C">
        <w:t xml:space="preserve"> tonnes</w:t>
      </w:r>
      <w:r w:rsidR="00A7672A" w:rsidRPr="00EC7144">
        <w:t xml:space="preserve">, </w:t>
      </w:r>
      <w:r w:rsidR="009E7B37" w:rsidRPr="00EC7144">
        <w:t xml:space="preserve">and the highest </w:t>
      </w:r>
      <w:r w:rsidR="002661C5" w:rsidRPr="00EC7144">
        <w:t xml:space="preserve">in </w:t>
      </w:r>
      <w:r w:rsidR="006F103F" w:rsidRPr="00EC7144">
        <w:t>2023 at 823,415</w:t>
      </w:r>
      <w:r w:rsidR="002661C5" w:rsidRPr="00EC7144">
        <w:t> </w:t>
      </w:r>
      <w:r w:rsidR="006F103F" w:rsidRPr="00EC7144">
        <w:t>CO</w:t>
      </w:r>
      <w:r w:rsidR="006F103F" w:rsidRPr="00EC7144">
        <w:rPr>
          <w:vertAlign w:val="subscript"/>
        </w:rPr>
        <w:t>2</w:t>
      </w:r>
      <w:r w:rsidR="006F103F" w:rsidRPr="00EC7144">
        <w:t>-eq</w:t>
      </w:r>
      <w:r w:rsidR="00422C21">
        <w:t> </w:t>
      </w:r>
      <w:r w:rsidR="006F103F" w:rsidRPr="00EC7144">
        <w:t>tonnes</w:t>
      </w:r>
      <w:r w:rsidR="00422C21">
        <w:t xml:space="preserve">, and </w:t>
      </w:r>
      <w:r w:rsidR="006C1D47">
        <w:t>t</w:t>
      </w:r>
      <w:r w:rsidR="002661C5" w:rsidRPr="00EC7144">
        <w:t xml:space="preserve">he </w:t>
      </w:r>
      <w:r w:rsidR="00C6716D" w:rsidRPr="00EC7144">
        <w:t xml:space="preserve">2025 consumption </w:t>
      </w:r>
      <w:r w:rsidR="006C1D47">
        <w:t>at</w:t>
      </w:r>
      <w:r w:rsidR="00C6716D" w:rsidRPr="00EC7144">
        <w:t xml:space="preserve"> 612,575 CO</w:t>
      </w:r>
      <w:r w:rsidR="00C6716D" w:rsidRPr="00EC7144">
        <w:rPr>
          <w:vertAlign w:val="subscript"/>
        </w:rPr>
        <w:t>2</w:t>
      </w:r>
      <w:r w:rsidR="00C6716D" w:rsidRPr="00EC7144">
        <w:noBreakHyphen/>
        <w:t>eq</w:t>
      </w:r>
      <w:r w:rsidR="00985F2D">
        <w:t xml:space="preserve"> tonnes</w:t>
      </w:r>
      <w:r w:rsidR="00A7672A" w:rsidRPr="00EC7144">
        <w:t xml:space="preserve">. </w:t>
      </w:r>
      <w:r w:rsidR="00C34441" w:rsidRPr="00EC7144">
        <w:t>The high consumption during 2022 and 2023 is most likely due to stockpiling</w:t>
      </w:r>
      <w:r w:rsidR="006933CB" w:rsidRPr="00EC7144">
        <w:t xml:space="preserve"> </w:t>
      </w:r>
      <w:r w:rsidR="006C1D47">
        <w:t>in anticipation of</w:t>
      </w:r>
      <w:r w:rsidR="006933CB" w:rsidRPr="00EC7144">
        <w:t xml:space="preserve"> the compliance target in 2024. </w:t>
      </w:r>
      <w:r w:rsidR="00A7672A" w:rsidRPr="00EC7144">
        <w:t xml:space="preserve">The </w:t>
      </w:r>
      <w:r w:rsidRPr="00EC7144">
        <w:t xml:space="preserve">HFC </w:t>
      </w:r>
      <w:r w:rsidR="00D325A3" w:rsidRPr="00EC7144">
        <w:t xml:space="preserve">quota and </w:t>
      </w:r>
      <w:r w:rsidRPr="00EC7144">
        <w:t>licensing system has been in place since 202</w:t>
      </w:r>
      <w:r w:rsidR="00325694" w:rsidRPr="00EC7144">
        <w:t>1</w:t>
      </w:r>
      <w:r w:rsidRPr="00EC7144">
        <w:t xml:space="preserve">. Before the </w:t>
      </w:r>
      <w:r w:rsidR="006C1D47">
        <w:t xml:space="preserve">2024 </w:t>
      </w:r>
      <w:r w:rsidRPr="00EC7144">
        <w:t xml:space="preserve">control measure of freeze at HFC baseline level, the consumption had </w:t>
      </w:r>
      <w:r w:rsidR="00BA5505" w:rsidRPr="00EC7144">
        <w:t>been steadily increasing</w:t>
      </w:r>
      <w:r w:rsidR="00626B72" w:rsidRPr="00EC7144">
        <w:t>,</w:t>
      </w:r>
      <w:r w:rsidR="00BA5505" w:rsidRPr="00EC7144">
        <w:t xml:space="preserve"> </w:t>
      </w:r>
      <w:r w:rsidR="00075429" w:rsidRPr="00EC7144">
        <w:t xml:space="preserve">especially </w:t>
      </w:r>
      <w:r w:rsidR="00835A35" w:rsidRPr="00EC7144">
        <w:t>for</w:t>
      </w:r>
      <w:r w:rsidR="00075429" w:rsidRPr="00EC7144">
        <w:t xml:space="preserve"> R-404A and R</w:t>
      </w:r>
      <w:r w:rsidR="00835A35" w:rsidRPr="00EC7144">
        <w:noBreakHyphen/>
      </w:r>
      <w:r w:rsidR="00075429" w:rsidRPr="00EC7144">
        <w:t>407C</w:t>
      </w:r>
      <w:r w:rsidR="00835A35" w:rsidRPr="00EC7144">
        <w:t>,</w:t>
      </w:r>
      <w:r w:rsidR="00075429" w:rsidRPr="00EC7144">
        <w:t xml:space="preserve"> attributed to</w:t>
      </w:r>
      <w:r w:rsidR="001266F5" w:rsidRPr="00EC7144">
        <w:t xml:space="preserve"> </w:t>
      </w:r>
      <w:r w:rsidR="006C1D47">
        <w:t xml:space="preserve">an </w:t>
      </w:r>
      <w:r w:rsidR="00081265" w:rsidRPr="00EC7144">
        <w:t>increased demand for cold rooms and reduction in HCFC-22 consumption. I</w:t>
      </w:r>
      <w:r w:rsidRPr="00EC7144">
        <w:t>mport quota</w:t>
      </w:r>
      <w:r w:rsidR="00081265" w:rsidRPr="00EC7144">
        <w:t>s</w:t>
      </w:r>
      <w:r w:rsidRPr="00EC7144">
        <w:t xml:space="preserve"> </w:t>
      </w:r>
      <w:r w:rsidR="00081265" w:rsidRPr="00EC7144">
        <w:t xml:space="preserve">for </w:t>
      </w:r>
      <w:r w:rsidR="00125578" w:rsidRPr="00EC7144">
        <w:t>202</w:t>
      </w:r>
      <w:r w:rsidR="006E1F84" w:rsidRPr="00EC7144">
        <w:t>6</w:t>
      </w:r>
      <w:r w:rsidR="00125578" w:rsidRPr="00EC7144">
        <w:t xml:space="preserve"> </w:t>
      </w:r>
      <w:r w:rsidR="00B12A3C">
        <w:t>are</w:t>
      </w:r>
      <w:r w:rsidR="00125578" w:rsidRPr="00EC7144">
        <w:t xml:space="preserve"> </w:t>
      </w:r>
      <w:r w:rsidR="006E1F84" w:rsidRPr="00EC7144">
        <w:t>set at 631,690</w:t>
      </w:r>
      <w:r w:rsidR="006C1D47">
        <w:t> </w:t>
      </w:r>
      <w:r w:rsidR="006E1F84" w:rsidRPr="00EC7144">
        <w:t>CO</w:t>
      </w:r>
      <w:r w:rsidR="006E1F84" w:rsidRPr="00EC7144">
        <w:rPr>
          <w:vertAlign w:val="subscript"/>
        </w:rPr>
        <w:t>2</w:t>
      </w:r>
      <w:r w:rsidR="006E1F84" w:rsidRPr="00EC7144">
        <w:noBreakHyphen/>
        <w:t>eq</w:t>
      </w:r>
      <w:r w:rsidR="00B12A3C">
        <w:t xml:space="preserve"> tonnes</w:t>
      </w:r>
      <w:r w:rsidR="00F87321" w:rsidRPr="00EC7144">
        <w:t xml:space="preserve">, which is </w:t>
      </w:r>
      <w:r w:rsidR="00283A1A" w:rsidRPr="00EC7144">
        <w:t>9.7 per cent below the HFC baseline</w:t>
      </w:r>
      <w:r w:rsidRPr="00EC7144">
        <w:t>.</w:t>
      </w:r>
    </w:p>
    <w:p w14:paraId="7C59C348" w14:textId="77777777" w:rsidR="00CB0432" w:rsidRPr="00EC7144" w:rsidRDefault="00CB0432" w:rsidP="00CB0432">
      <w:pPr>
        <w:pStyle w:val="Heading1"/>
        <w:keepNext/>
        <w:numPr>
          <w:ilvl w:val="0"/>
          <w:numId w:val="0"/>
        </w:numPr>
        <w:spacing w:before="240"/>
        <w:rPr>
          <w:u w:val="single"/>
        </w:rPr>
      </w:pPr>
      <w:r w:rsidRPr="00EC7144">
        <w:rPr>
          <w:u w:val="single"/>
        </w:rPr>
        <w:t>HFC consumption by sector</w:t>
      </w:r>
    </w:p>
    <w:p w14:paraId="6073C96D" w14:textId="57E2CE66" w:rsidR="00CB0432" w:rsidRPr="00EC7144" w:rsidRDefault="00596CED" w:rsidP="00AA4B87">
      <w:pPr>
        <w:pStyle w:val="Heading1"/>
      </w:pPr>
      <w:r w:rsidRPr="00EC7144">
        <w:t xml:space="preserve">In 2024, </w:t>
      </w:r>
      <w:r w:rsidR="00CB0432" w:rsidRPr="00EC7144">
        <w:t xml:space="preserve">HFCs </w:t>
      </w:r>
      <w:r w:rsidRPr="00EC7144">
        <w:t>we</w:t>
      </w:r>
      <w:r w:rsidR="00CB0432" w:rsidRPr="00EC7144">
        <w:t>re mainly consumed for servicing in</w:t>
      </w:r>
      <w:r w:rsidR="00166632" w:rsidRPr="00EC7144">
        <w:t xml:space="preserve"> mobile air-conditioning (MAC)</w:t>
      </w:r>
      <w:r w:rsidR="00CB0432" w:rsidRPr="00EC7144">
        <w:t xml:space="preserve"> </w:t>
      </w:r>
      <w:r w:rsidR="00CB0432" w:rsidRPr="00EC7144">
        <w:rPr>
          <w:shd w:val="clear" w:color="auto" w:fill="FFFFFF" w:themeFill="background1"/>
        </w:rPr>
        <w:t>(</w:t>
      </w:r>
      <w:r w:rsidR="00166632" w:rsidRPr="00EC7144">
        <w:rPr>
          <w:shd w:val="clear" w:color="auto" w:fill="FFFFFF" w:themeFill="background1"/>
        </w:rPr>
        <w:t>39.0</w:t>
      </w:r>
      <w:r w:rsidR="00CB0432" w:rsidRPr="00EC7144">
        <w:rPr>
          <w:shd w:val="clear" w:color="auto" w:fill="FFFFFF" w:themeFill="background1"/>
        </w:rPr>
        <w:t> </w:t>
      </w:r>
      <w:r w:rsidR="00CB0432" w:rsidRPr="00EC7144">
        <w:t xml:space="preserve">per cent in mt and </w:t>
      </w:r>
      <w:r w:rsidR="00817941" w:rsidRPr="00EC7144">
        <w:rPr>
          <w:lang w:eastAsia="en-CA"/>
        </w:rPr>
        <w:t>25.4</w:t>
      </w:r>
      <w:r w:rsidR="00CB0432" w:rsidRPr="00EC7144">
        <w:rPr>
          <w:lang w:eastAsia="en-CA"/>
        </w:rPr>
        <w:t> per cent</w:t>
      </w:r>
      <w:r w:rsidR="00CB0432" w:rsidRPr="00EC7144">
        <w:t xml:space="preserve"> in CO</w:t>
      </w:r>
      <w:r w:rsidR="00CB0432" w:rsidRPr="00EC7144">
        <w:rPr>
          <w:vertAlign w:val="subscript"/>
        </w:rPr>
        <w:t>2</w:t>
      </w:r>
      <w:r w:rsidR="00CB0432" w:rsidRPr="00EC7144">
        <w:noBreakHyphen/>
        <w:t xml:space="preserve">eq tonnes), </w:t>
      </w:r>
      <w:r w:rsidR="00166632" w:rsidRPr="00EC7144">
        <w:t>commercial refrigeration</w:t>
      </w:r>
      <w:r w:rsidR="00CB0432" w:rsidRPr="00EC7144">
        <w:t xml:space="preserve"> (</w:t>
      </w:r>
      <w:r w:rsidR="00166632" w:rsidRPr="00EC7144">
        <w:t>21.7</w:t>
      </w:r>
      <w:r w:rsidR="00CB0432" w:rsidRPr="00EC7144">
        <w:t xml:space="preserve"> per cent in mt and </w:t>
      </w:r>
      <w:r w:rsidR="00817941" w:rsidRPr="00EC7144">
        <w:t>24.7</w:t>
      </w:r>
      <w:r w:rsidR="00CB0432" w:rsidRPr="00EC7144">
        <w:t> per cent in CO</w:t>
      </w:r>
      <w:r w:rsidR="00CB0432" w:rsidRPr="00EC7144">
        <w:rPr>
          <w:vertAlign w:val="subscript"/>
        </w:rPr>
        <w:t>2</w:t>
      </w:r>
      <w:r w:rsidR="00CB0432" w:rsidRPr="00EC7144">
        <w:noBreakHyphen/>
        <w:t xml:space="preserve">eq tonnes), </w:t>
      </w:r>
      <w:r w:rsidR="00166632" w:rsidRPr="00EC7144">
        <w:t>industrial refrigeration</w:t>
      </w:r>
      <w:r w:rsidR="00CB0432" w:rsidRPr="00EC7144">
        <w:t xml:space="preserve"> </w:t>
      </w:r>
      <w:r w:rsidR="003C2E76" w:rsidRPr="00EC7144">
        <w:t>(20.6</w:t>
      </w:r>
      <w:r w:rsidR="00CB0432" w:rsidRPr="00EC7144">
        <w:t xml:space="preserve"> per cent in mt and </w:t>
      </w:r>
      <w:r w:rsidR="00817941" w:rsidRPr="00EC7144">
        <w:t>30.3</w:t>
      </w:r>
      <w:r w:rsidR="00CB0432" w:rsidRPr="00EC7144">
        <w:t> per cent in CO</w:t>
      </w:r>
      <w:r w:rsidR="00CB0432" w:rsidRPr="00EC7144">
        <w:rPr>
          <w:vertAlign w:val="subscript"/>
        </w:rPr>
        <w:t>2</w:t>
      </w:r>
      <w:r w:rsidR="00CB0432" w:rsidRPr="00EC7144">
        <w:noBreakHyphen/>
        <w:t>eq tonnes), and other subsectors, as shown in tables 4 and 5.</w:t>
      </w:r>
    </w:p>
    <w:p w14:paraId="768F6366" w14:textId="6DA369F6" w:rsidR="00CB0432" w:rsidRPr="00EC7144" w:rsidRDefault="00CB0432" w:rsidP="00CB0432">
      <w:pPr>
        <w:pStyle w:val="Heading1"/>
        <w:keepNext/>
        <w:keepLines/>
        <w:numPr>
          <w:ilvl w:val="0"/>
          <w:numId w:val="0"/>
        </w:numPr>
        <w:spacing w:before="240" w:after="0"/>
        <w:rPr>
          <w:b/>
          <w:bCs/>
        </w:rPr>
      </w:pPr>
      <w:r w:rsidRPr="00EC7144">
        <w:rPr>
          <w:b/>
          <w:bCs/>
        </w:rPr>
        <w:t>Table 4. 202</w:t>
      </w:r>
      <w:r w:rsidR="003C2E76" w:rsidRPr="00EC7144">
        <w:rPr>
          <w:b/>
          <w:bCs/>
        </w:rPr>
        <w:t>4</w:t>
      </w:r>
      <w:r w:rsidRPr="00EC7144">
        <w:rPr>
          <w:b/>
          <w:bCs/>
        </w:rPr>
        <w:t xml:space="preserve"> HFC consumption in </w:t>
      </w:r>
      <w:r w:rsidR="007128C0" w:rsidRPr="00EC7144">
        <w:rPr>
          <w:b/>
          <w:bCs/>
        </w:rPr>
        <w:t>Zambia</w:t>
      </w:r>
      <w:r w:rsidRPr="00EC7144">
        <w:rPr>
          <w:b/>
          <w:bCs/>
        </w:rPr>
        <w:t xml:space="preserve"> in servicing subsectors </w:t>
      </w:r>
      <w:r w:rsidR="00F40DC3" w:rsidRPr="00EC7144">
        <w:rPr>
          <w:b/>
          <w:bCs/>
        </w:rPr>
        <w:t xml:space="preserve">in </w:t>
      </w:r>
      <w:r w:rsidRPr="00EC7144">
        <w:rPr>
          <w:b/>
          <w:bCs/>
        </w:rPr>
        <w:t>mt</w:t>
      </w:r>
      <w:r w:rsidR="00F40DC3" w:rsidRPr="00EC7144">
        <w:rPr>
          <w:b/>
          <w:bCs/>
        </w:rPr>
        <w:t xml:space="preserv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956"/>
        <w:gridCol w:w="957"/>
        <w:gridCol w:w="956"/>
        <w:gridCol w:w="957"/>
        <w:gridCol w:w="957"/>
        <w:gridCol w:w="956"/>
        <w:gridCol w:w="957"/>
        <w:gridCol w:w="957"/>
      </w:tblGrid>
      <w:tr w:rsidR="00563060" w:rsidRPr="00EC7144" w14:paraId="4343DAE1" w14:textId="77777777" w:rsidTr="000F5472">
        <w:trPr>
          <w:trHeight w:val="444"/>
          <w:tblHeader/>
        </w:trPr>
        <w:tc>
          <w:tcPr>
            <w:tcW w:w="907" w:type="pct"/>
            <w:shd w:val="clear" w:color="auto" w:fill="FFFFFF" w:themeFill="background1"/>
            <w:tcMar>
              <w:left w:w="85" w:type="dxa"/>
              <w:right w:w="85" w:type="dxa"/>
            </w:tcMar>
            <w:vAlign w:val="center"/>
            <w:hideMark/>
          </w:tcPr>
          <w:p w14:paraId="75E54713" w14:textId="77777777" w:rsidR="00563060" w:rsidRPr="00EC7144" w:rsidRDefault="00563060" w:rsidP="004F09A2">
            <w:pPr>
              <w:keepNext/>
              <w:keepLines/>
              <w:spacing w:before="20" w:after="20"/>
              <w:jc w:val="center"/>
              <w:rPr>
                <w:b/>
                <w:bCs/>
                <w:sz w:val="20"/>
                <w:szCs w:val="20"/>
                <w:lang w:eastAsia="en-CA"/>
              </w:rPr>
            </w:pPr>
            <w:r w:rsidRPr="00EC7144">
              <w:rPr>
                <w:b/>
                <w:bCs/>
                <w:sz w:val="20"/>
                <w:szCs w:val="20"/>
                <w:lang w:eastAsia="en-CA"/>
              </w:rPr>
              <w:t>Sector</w:t>
            </w:r>
          </w:p>
        </w:tc>
        <w:tc>
          <w:tcPr>
            <w:tcW w:w="511" w:type="pct"/>
            <w:shd w:val="clear" w:color="auto" w:fill="FFFFFF" w:themeFill="background1"/>
            <w:tcMar>
              <w:left w:w="85" w:type="dxa"/>
              <w:right w:w="85" w:type="dxa"/>
            </w:tcMar>
            <w:vAlign w:val="center"/>
            <w:hideMark/>
          </w:tcPr>
          <w:p w14:paraId="77E48A07" w14:textId="72733913" w:rsidR="00563060" w:rsidRPr="00EC7144" w:rsidRDefault="00563060" w:rsidP="00563060">
            <w:pPr>
              <w:keepNext/>
              <w:keepLines/>
              <w:spacing w:before="20" w:after="20"/>
              <w:ind w:left="-181" w:right="-136"/>
              <w:jc w:val="center"/>
              <w:rPr>
                <w:b/>
                <w:sz w:val="20"/>
                <w:szCs w:val="20"/>
                <w:lang w:eastAsia="en-CA"/>
              </w:rPr>
            </w:pPr>
            <w:r w:rsidRPr="00EC7144">
              <w:rPr>
                <w:b/>
                <w:sz w:val="20"/>
                <w:szCs w:val="20"/>
                <w:lang w:eastAsia="en-CA"/>
              </w:rPr>
              <w:t>HFC-32</w:t>
            </w:r>
          </w:p>
        </w:tc>
        <w:tc>
          <w:tcPr>
            <w:tcW w:w="512" w:type="pct"/>
            <w:shd w:val="clear" w:color="auto" w:fill="FFFFFF" w:themeFill="background1"/>
            <w:tcMar>
              <w:left w:w="85" w:type="dxa"/>
              <w:right w:w="85" w:type="dxa"/>
            </w:tcMar>
            <w:vAlign w:val="center"/>
          </w:tcPr>
          <w:p w14:paraId="15901E90" w14:textId="35E2BD7F" w:rsidR="00563060" w:rsidRPr="00EC7144" w:rsidRDefault="00563060" w:rsidP="00991AF2">
            <w:pPr>
              <w:keepNext/>
              <w:keepLines/>
              <w:spacing w:before="20" w:after="20"/>
              <w:ind w:left="-75" w:right="-57"/>
              <w:jc w:val="center"/>
              <w:rPr>
                <w:b/>
                <w:sz w:val="20"/>
                <w:szCs w:val="20"/>
                <w:lang w:eastAsia="en-CA"/>
              </w:rPr>
            </w:pPr>
            <w:r w:rsidRPr="00EC7144">
              <w:rPr>
                <w:b/>
                <w:sz w:val="20"/>
                <w:szCs w:val="20"/>
                <w:lang w:eastAsia="en-CA"/>
              </w:rPr>
              <w:t>HFC-134a</w:t>
            </w:r>
          </w:p>
        </w:tc>
        <w:tc>
          <w:tcPr>
            <w:tcW w:w="511" w:type="pct"/>
            <w:tcMar>
              <w:left w:w="85" w:type="dxa"/>
              <w:right w:w="85" w:type="dxa"/>
            </w:tcMar>
            <w:vAlign w:val="center"/>
          </w:tcPr>
          <w:p w14:paraId="0468C857" w14:textId="0A05CC73" w:rsidR="00563060" w:rsidRPr="00EC7144" w:rsidRDefault="00563060" w:rsidP="00563060">
            <w:pPr>
              <w:keepNext/>
              <w:keepLines/>
              <w:spacing w:before="20" w:after="20"/>
              <w:ind w:left="-151" w:right="-170"/>
              <w:jc w:val="center"/>
              <w:rPr>
                <w:b/>
                <w:sz w:val="20"/>
                <w:szCs w:val="20"/>
                <w:lang w:eastAsia="en-CA"/>
              </w:rPr>
            </w:pPr>
            <w:r w:rsidRPr="00EC7144">
              <w:rPr>
                <w:b/>
                <w:sz w:val="20"/>
                <w:szCs w:val="20"/>
                <w:lang w:eastAsia="en-CA"/>
              </w:rPr>
              <w:t>R-404A</w:t>
            </w:r>
          </w:p>
        </w:tc>
        <w:tc>
          <w:tcPr>
            <w:tcW w:w="512" w:type="pct"/>
            <w:tcMar>
              <w:left w:w="85" w:type="dxa"/>
              <w:right w:w="85" w:type="dxa"/>
            </w:tcMar>
            <w:vAlign w:val="center"/>
          </w:tcPr>
          <w:p w14:paraId="54F14311" w14:textId="16E25879" w:rsidR="00563060" w:rsidRPr="00EC7144" w:rsidRDefault="00563060" w:rsidP="00563060">
            <w:pPr>
              <w:keepNext/>
              <w:keepLines/>
              <w:spacing w:before="20" w:after="20"/>
              <w:ind w:left="-151" w:right="-170"/>
              <w:jc w:val="center"/>
              <w:rPr>
                <w:b/>
                <w:sz w:val="20"/>
                <w:szCs w:val="20"/>
                <w:lang w:eastAsia="en-CA"/>
              </w:rPr>
            </w:pPr>
            <w:r w:rsidRPr="00EC7144">
              <w:rPr>
                <w:b/>
                <w:sz w:val="20"/>
                <w:szCs w:val="20"/>
                <w:lang w:eastAsia="en-CA"/>
              </w:rPr>
              <w:t>R-410A</w:t>
            </w:r>
          </w:p>
        </w:tc>
        <w:tc>
          <w:tcPr>
            <w:tcW w:w="512" w:type="pct"/>
            <w:tcMar>
              <w:left w:w="85" w:type="dxa"/>
              <w:right w:w="85" w:type="dxa"/>
            </w:tcMar>
            <w:vAlign w:val="center"/>
            <w:hideMark/>
          </w:tcPr>
          <w:p w14:paraId="46A6CB53" w14:textId="1D255D30"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R-407C</w:t>
            </w:r>
          </w:p>
        </w:tc>
        <w:tc>
          <w:tcPr>
            <w:tcW w:w="511" w:type="pct"/>
            <w:tcMar>
              <w:left w:w="85" w:type="dxa"/>
              <w:right w:w="85" w:type="dxa"/>
            </w:tcMar>
            <w:vAlign w:val="center"/>
            <w:hideMark/>
          </w:tcPr>
          <w:p w14:paraId="07D31B6D" w14:textId="6FD38555"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R-507A</w:t>
            </w:r>
          </w:p>
        </w:tc>
        <w:tc>
          <w:tcPr>
            <w:tcW w:w="512" w:type="pct"/>
            <w:tcMar>
              <w:left w:w="85" w:type="dxa"/>
              <w:right w:w="85" w:type="dxa"/>
            </w:tcMar>
            <w:vAlign w:val="center"/>
            <w:hideMark/>
          </w:tcPr>
          <w:p w14:paraId="5901EA71" w14:textId="77777777" w:rsidR="00563060" w:rsidRPr="00EC7144" w:rsidRDefault="00563060" w:rsidP="00563060">
            <w:pPr>
              <w:keepNext/>
              <w:keepLines/>
              <w:spacing w:before="20" w:after="20"/>
              <w:jc w:val="center"/>
              <w:rPr>
                <w:b/>
                <w:sz w:val="20"/>
                <w:szCs w:val="20"/>
                <w:lang w:eastAsia="en-CA"/>
              </w:rPr>
            </w:pPr>
            <w:r w:rsidRPr="00EC7144">
              <w:rPr>
                <w:b/>
                <w:sz w:val="20"/>
                <w:szCs w:val="20"/>
                <w:lang w:eastAsia="en-CA"/>
              </w:rPr>
              <w:t>Total</w:t>
            </w:r>
          </w:p>
        </w:tc>
        <w:tc>
          <w:tcPr>
            <w:tcW w:w="512" w:type="pct"/>
            <w:tcMar>
              <w:left w:w="85" w:type="dxa"/>
              <w:right w:w="85" w:type="dxa"/>
            </w:tcMar>
            <w:vAlign w:val="center"/>
          </w:tcPr>
          <w:p w14:paraId="398BCCFD" w14:textId="7F8039EE" w:rsidR="00563060" w:rsidRPr="00EC7144" w:rsidRDefault="00563060" w:rsidP="004F09A2">
            <w:pPr>
              <w:keepNext/>
              <w:keepLines/>
              <w:spacing w:before="20" w:after="20"/>
              <w:ind w:left="-192" w:right="-141"/>
              <w:jc w:val="center"/>
              <w:rPr>
                <w:b/>
                <w:sz w:val="20"/>
                <w:szCs w:val="20"/>
                <w:lang w:eastAsia="en-CA"/>
              </w:rPr>
            </w:pPr>
            <w:r w:rsidRPr="00EC7144">
              <w:rPr>
                <w:b/>
                <w:sz w:val="20"/>
                <w:szCs w:val="20"/>
                <w:lang w:eastAsia="en-CA"/>
              </w:rPr>
              <w:t>Share</w:t>
            </w:r>
            <w:r w:rsidR="000F5472" w:rsidRPr="00EC7144">
              <w:rPr>
                <w:b/>
                <w:sz w:val="20"/>
                <w:szCs w:val="20"/>
                <w:lang w:eastAsia="en-CA"/>
              </w:rPr>
              <w:t xml:space="preserve"> </w:t>
            </w:r>
            <w:r w:rsidRPr="00EC7144">
              <w:rPr>
                <w:b/>
                <w:sz w:val="20"/>
                <w:szCs w:val="20"/>
                <w:lang w:eastAsia="en-CA"/>
              </w:rPr>
              <w:t>of total</w:t>
            </w:r>
            <w:r w:rsidR="000F5472" w:rsidRPr="00EC7144">
              <w:rPr>
                <w:b/>
                <w:sz w:val="20"/>
                <w:szCs w:val="20"/>
                <w:lang w:eastAsia="en-CA"/>
              </w:rPr>
              <w:t xml:space="preserve"> </w:t>
            </w:r>
            <w:r w:rsidRPr="00EC7144">
              <w:rPr>
                <w:b/>
                <w:sz w:val="20"/>
                <w:szCs w:val="20"/>
                <w:lang w:eastAsia="en-CA"/>
              </w:rPr>
              <w:t>(%)</w:t>
            </w:r>
          </w:p>
        </w:tc>
      </w:tr>
      <w:tr w:rsidR="00563060" w:rsidRPr="00EC7144" w14:paraId="2EDA3F50" w14:textId="77777777" w:rsidTr="00645373">
        <w:trPr>
          <w:trHeight w:val="227"/>
        </w:trPr>
        <w:tc>
          <w:tcPr>
            <w:tcW w:w="5000" w:type="pct"/>
            <w:gridSpan w:val="9"/>
            <w:tcMar>
              <w:left w:w="85" w:type="dxa"/>
              <w:right w:w="85" w:type="dxa"/>
            </w:tcMar>
          </w:tcPr>
          <w:p w14:paraId="6704666D" w14:textId="72EFA8FA" w:rsidR="00563060" w:rsidRPr="00EC7144" w:rsidRDefault="00563060" w:rsidP="004F09A2">
            <w:pPr>
              <w:keepNext/>
              <w:spacing w:before="20" w:after="20"/>
              <w:ind w:left="521"/>
              <w:jc w:val="left"/>
              <w:rPr>
                <w:sz w:val="20"/>
                <w:szCs w:val="20"/>
              </w:rPr>
            </w:pPr>
            <w:r w:rsidRPr="00EC7144">
              <w:rPr>
                <w:b/>
                <w:bCs/>
                <w:sz w:val="20"/>
                <w:szCs w:val="20"/>
                <w:lang w:eastAsia="en-CA"/>
              </w:rPr>
              <w:t>Refrigeration subsectors</w:t>
            </w:r>
          </w:p>
        </w:tc>
      </w:tr>
      <w:tr w:rsidR="00563060" w:rsidRPr="00EC7144" w14:paraId="3FD4F25C" w14:textId="77777777" w:rsidTr="000F5472">
        <w:trPr>
          <w:trHeight w:val="227"/>
        </w:trPr>
        <w:tc>
          <w:tcPr>
            <w:tcW w:w="907" w:type="pct"/>
            <w:tcMar>
              <w:left w:w="85" w:type="dxa"/>
              <w:right w:w="85" w:type="dxa"/>
            </w:tcMar>
            <w:vAlign w:val="center"/>
            <w:hideMark/>
          </w:tcPr>
          <w:p w14:paraId="05BBB722" w14:textId="4ECCFE63" w:rsidR="00563060" w:rsidRPr="00EC7144" w:rsidRDefault="00563060" w:rsidP="00645373">
            <w:pPr>
              <w:spacing w:before="20" w:after="20"/>
              <w:ind w:left="76"/>
              <w:jc w:val="left"/>
              <w:rPr>
                <w:sz w:val="20"/>
                <w:szCs w:val="20"/>
                <w:lang w:eastAsia="en-CA"/>
              </w:rPr>
            </w:pPr>
            <w:r w:rsidRPr="00EC7144">
              <w:rPr>
                <w:sz w:val="20"/>
                <w:szCs w:val="20"/>
                <w:lang w:eastAsia="en-CA"/>
              </w:rPr>
              <w:t>Domestic</w:t>
            </w:r>
          </w:p>
        </w:tc>
        <w:tc>
          <w:tcPr>
            <w:tcW w:w="511" w:type="pct"/>
            <w:tcMar>
              <w:left w:w="85" w:type="dxa"/>
              <w:right w:w="85" w:type="dxa"/>
            </w:tcMar>
          </w:tcPr>
          <w:p w14:paraId="0D6D4961" w14:textId="579BD4C0"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34A4C04B" w14:textId="29BA5665" w:rsidR="00563060" w:rsidRPr="00EC7144" w:rsidRDefault="00563060" w:rsidP="004F09A2">
            <w:pPr>
              <w:spacing w:before="20" w:after="20"/>
              <w:jc w:val="right"/>
              <w:rPr>
                <w:sz w:val="20"/>
                <w:szCs w:val="20"/>
                <w:lang w:eastAsia="en-CA"/>
              </w:rPr>
            </w:pPr>
            <w:r w:rsidRPr="00EC7144">
              <w:rPr>
                <w:sz w:val="20"/>
                <w:szCs w:val="20"/>
              </w:rPr>
              <w:t>3.74</w:t>
            </w:r>
          </w:p>
        </w:tc>
        <w:tc>
          <w:tcPr>
            <w:tcW w:w="511" w:type="pct"/>
            <w:tcMar>
              <w:left w:w="85" w:type="dxa"/>
              <w:right w:w="85" w:type="dxa"/>
            </w:tcMar>
          </w:tcPr>
          <w:p w14:paraId="76C92EF1" w14:textId="77777777"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2F71BD9C" w14:textId="0A8DA395"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3983E4A3" w14:textId="2B238237" w:rsidR="00563060" w:rsidRPr="00EC7144" w:rsidRDefault="00563060" w:rsidP="004F09A2">
            <w:pPr>
              <w:spacing w:before="20" w:after="20"/>
              <w:jc w:val="right"/>
              <w:rPr>
                <w:sz w:val="20"/>
                <w:szCs w:val="20"/>
                <w:lang w:eastAsia="en-CA"/>
              </w:rPr>
            </w:pPr>
          </w:p>
        </w:tc>
        <w:tc>
          <w:tcPr>
            <w:tcW w:w="511" w:type="pct"/>
            <w:tcMar>
              <w:left w:w="85" w:type="dxa"/>
              <w:right w:w="85" w:type="dxa"/>
            </w:tcMar>
          </w:tcPr>
          <w:p w14:paraId="13E70853" w14:textId="103DBA5F" w:rsidR="00563060" w:rsidRPr="00EC7144" w:rsidRDefault="00563060" w:rsidP="004F09A2">
            <w:pPr>
              <w:spacing w:before="20" w:after="20"/>
              <w:jc w:val="right"/>
              <w:rPr>
                <w:sz w:val="20"/>
                <w:szCs w:val="20"/>
                <w:lang w:eastAsia="en-CA"/>
              </w:rPr>
            </w:pPr>
          </w:p>
        </w:tc>
        <w:tc>
          <w:tcPr>
            <w:tcW w:w="512" w:type="pct"/>
            <w:tcMar>
              <w:left w:w="85" w:type="dxa"/>
              <w:right w:w="85" w:type="dxa"/>
            </w:tcMar>
          </w:tcPr>
          <w:p w14:paraId="02D76030" w14:textId="2FE3F787" w:rsidR="00563060" w:rsidRPr="00EC7144" w:rsidRDefault="00563060" w:rsidP="004F09A2">
            <w:pPr>
              <w:spacing w:before="20" w:after="20"/>
              <w:jc w:val="right"/>
              <w:rPr>
                <w:sz w:val="20"/>
                <w:szCs w:val="20"/>
                <w:lang w:eastAsia="en-CA"/>
              </w:rPr>
            </w:pPr>
            <w:r w:rsidRPr="00EC7144">
              <w:rPr>
                <w:sz w:val="20"/>
                <w:szCs w:val="20"/>
              </w:rPr>
              <w:t>3.74</w:t>
            </w:r>
          </w:p>
        </w:tc>
        <w:tc>
          <w:tcPr>
            <w:tcW w:w="512" w:type="pct"/>
            <w:tcMar>
              <w:left w:w="85" w:type="dxa"/>
              <w:right w:w="85" w:type="dxa"/>
            </w:tcMar>
          </w:tcPr>
          <w:p w14:paraId="1B91B4E2" w14:textId="298D5B3A" w:rsidR="00563060" w:rsidRPr="00EC7144" w:rsidRDefault="00563060" w:rsidP="004F09A2">
            <w:pPr>
              <w:spacing w:before="20" w:after="20"/>
              <w:jc w:val="center"/>
              <w:rPr>
                <w:sz w:val="20"/>
                <w:szCs w:val="20"/>
                <w:lang w:eastAsia="en-CA"/>
              </w:rPr>
            </w:pPr>
            <w:r w:rsidRPr="00EC7144">
              <w:rPr>
                <w:sz w:val="20"/>
                <w:szCs w:val="20"/>
              </w:rPr>
              <w:t>1.33</w:t>
            </w:r>
          </w:p>
        </w:tc>
      </w:tr>
      <w:tr w:rsidR="00041975" w:rsidRPr="00EC7144" w14:paraId="557F0202" w14:textId="77777777" w:rsidTr="000F5472">
        <w:trPr>
          <w:trHeight w:val="227"/>
        </w:trPr>
        <w:tc>
          <w:tcPr>
            <w:tcW w:w="907" w:type="pct"/>
            <w:tcMar>
              <w:left w:w="85" w:type="dxa"/>
              <w:right w:w="85" w:type="dxa"/>
            </w:tcMar>
            <w:hideMark/>
          </w:tcPr>
          <w:p w14:paraId="67627D00" w14:textId="378FDB72" w:rsidR="00041975" w:rsidRPr="00EC7144" w:rsidRDefault="00041975" w:rsidP="00645373">
            <w:pPr>
              <w:spacing w:before="20" w:after="20"/>
              <w:ind w:left="76"/>
              <w:jc w:val="left"/>
              <w:rPr>
                <w:sz w:val="20"/>
                <w:szCs w:val="20"/>
                <w:lang w:eastAsia="en-CA"/>
              </w:rPr>
            </w:pPr>
            <w:r w:rsidRPr="00EC7144">
              <w:rPr>
                <w:sz w:val="20"/>
                <w:szCs w:val="20"/>
                <w:lang w:eastAsia="en-CA"/>
              </w:rPr>
              <w:t>Commercial</w:t>
            </w:r>
          </w:p>
        </w:tc>
        <w:tc>
          <w:tcPr>
            <w:tcW w:w="511" w:type="pct"/>
            <w:tcMar>
              <w:left w:w="85" w:type="dxa"/>
              <w:right w:w="85" w:type="dxa"/>
            </w:tcMar>
          </w:tcPr>
          <w:p w14:paraId="48625113"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7ECD2B34" w14:textId="78629A25" w:rsidR="00041975" w:rsidRPr="00EC7144" w:rsidRDefault="00041975" w:rsidP="00041975">
            <w:pPr>
              <w:spacing w:before="20" w:after="20"/>
              <w:jc w:val="right"/>
              <w:rPr>
                <w:sz w:val="20"/>
                <w:szCs w:val="20"/>
                <w:lang w:eastAsia="en-CA"/>
              </w:rPr>
            </w:pPr>
            <w:r w:rsidRPr="00EC7144">
              <w:rPr>
                <w:sz w:val="20"/>
                <w:szCs w:val="20"/>
                <w:lang w:eastAsia="en-CA"/>
              </w:rPr>
              <w:t>4.13</w:t>
            </w:r>
          </w:p>
        </w:tc>
        <w:tc>
          <w:tcPr>
            <w:tcW w:w="511" w:type="pct"/>
            <w:tcMar>
              <w:left w:w="85" w:type="dxa"/>
              <w:right w:w="85" w:type="dxa"/>
            </w:tcMar>
            <w:vAlign w:val="bottom"/>
          </w:tcPr>
          <w:p w14:paraId="40A75E03" w14:textId="79C0654A" w:rsidR="00041975" w:rsidRPr="00EC7144" w:rsidRDefault="00041975" w:rsidP="00041975">
            <w:pPr>
              <w:spacing w:before="20" w:after="20"/>
              <w:jc w:val="right"/>
              <w:rPr>
                <w:sz w:val="20"/>
                <w:szCs w:val="20"/>
                <w:lang w:eastAsia="en-CA"/>
              </w:rPr>
            </w:pPr>
            <w:r w:rsidRPr="00EC7144">
              <w:rPr>
                <w:sz w:val="20"/>
                <w:szCs w:val="20"/>
                <w:lang w:eastAsia="en-CA"/>
              </w:rPr>
              <w:t>13.75</w:t>
            </w:r>
          </w:p>
        </w:tc>
        <w:tc>
          <w:tcPr>
            <w:tcW w:w="512" w:type="pct"/>
            <w:tcMar>
              <w:left w:w="85" w:type="dxa"/>
              <w:right w:w="85" w:type="dxa"/>
            </w:tcMar>
            <w:vAlign w:val="bottom"/>
          </w:tcPr>
          <w:p w14:paraId="1FFF59E9" w14:textId="0D7AF220"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22290867" w14:textId="64FABECB" w:rsidR="00041975" w:rsidRPr="00EC7144" w:rsidRDefault="00041975" w:rsidP="00041975">
            <w:pPr>
              <w:spacing w:before="20" w:after="20"/>
              <w:jc w:val="right"/>
              <w:rPr>
                <w:sz w:val="20"/>
                <w:szCs w:val="20"/>
                <w:lang w:eastAsia="en-CA"/>
              </w:rPr>
            </w:pPr>
            <w:r w:rsidRPr="00EC7144">
              <w:rPr>
                <w:sz w:val="20"/>
                <w:szCs w:val="20"/>
                <w:lang w:eastAsia="en-CA"/>
              </w:rPr>
              <w:t>35.92</w:t>
            </w:r>
          </w:p>
        </w:tc>
        <w:tc>
          <w:tcPr>
            <w:tcW w:w="511" w:type="pct"/>
            <w:tcMar>
              <w:left w:w="85" w:type="dxa"/>
              <w:right w:w="85" w:type="dxa"/>
            </w:tcMar>
            <w:vAlign w:val="bottom"/>
          </w:tcPr>
          <w:p w14:paraId="1B341935" w14:textId="027655C8" w:rsidR="00041975" w:rsidRPr="00EC7144" w:rsidRDefault="00041975" w:rsidP="00041975">
            <w:pPr>
              <w:spacing w:before="20" w:after="20"/>
              <w:jc w:val="right"/>
              <w:rPr>
                <w:sz w:val="20"/>
                <w:szCs w:val="20"/>
                <w:lang w:eastAsia="en-CA"/>
              </w:rPr>
            </w:pPr>
            <w:r w:rsidRPr="00EC7144">
              <w:rPr>
                <w:sz w:val="20"/>
                <w:szCs w:val="20"/>
                <w:lang w:eastAsia="en-CA"/>
              </w:rPr>
              <w:t>7.17</w:t>
            </w:r>
          </w:p>
        </w:tc>
        <w:tc>
          <w:tcPr>
            <w:tcW w:w="512" w:type="pct"/>
            <w:tcMar>
              <w:left w:w="85" w:type="dxa"/>
              <w:right w:w="85" w:type="dxa"/>
            </w:tcMar>
            <w:vAlign w:val="bottom"/>
          </w:tcPr>
          <w:p w14:paraId="336330CD" w14:textId="10C57994" w:rsidR="00041975" w:rsidRPr="00EC7144" w:rsidRDefault="00041975" w:rsidP="00041975">
            <w:pPr>
              <w:spacing w:before="20" w:after="20"/>
              <w:jc w:val="right"/>
              <w:rPr>
                <w:sz w:val="20"/>
                <w:szCs w:val="20"/>
                <w:lang w:eastAsia="en-CA"/>
              </w:rPr>
            </w:pPr>
            <w:r w:rsidRPr="00EC7144">
              <w:rPr>
                <w:sz w:val="20"/>
                <w:szCs w:val="20"/>
                <w:lang w:eastAsia="en-CA"/>
              </w:rPr>
              <w:t>60.96</w:t>
            </w:r>
          </w:p>
        </w:tc>
        <w:tc>
          <w:tcPr>
            <w:tcW w:w="512" w:type="pct"/>
            <w:tcMar>
              <w:left w:w="85" w:type="dxa"/>
              <w:right w:w="85" w:type="dxa"/>
            </w:tcMar>
            <w:vAlign w:val="bottom"/>
          </w:tcPr>
          <w:p w14:paraId="7F540634" w14:textId="02D5E4C9" w:rsidR="00041975" w:rsidRPr="00EC7144" w:rsidRDefault="00041975" w:rsidP="00041975">
            <w:pPr>
              <w:spacing w:before="20" w:after="20"/>
              <w:jc w:val="center"/>
              <w:rPr>
                <w:sz w:val="20"/>
                <w:szCs w:val="20"/>
                <w:lang w:eastAsia="en-CA"/>
              </w:rPr>
            </w:pPr>
            <w:r w:rsidRPr="00EC7144">
              <w:rPr>
                <w:sz w:val="20"/>
                <w:szCs w:val="20"/>
                <w:lang w:eastAsia="en-CA"/>
              </w:rPr>
              <w:t>21.67</w:t>
            </w:r>
          </w:p>
        </w:tc>
      </w:tr>
      <w:tr w:rsidR="00041975" w:rsidRPr="00EC7144" w14:paraId="7BEAA3DB" w14:textId="77777777" w:rsidTr="000F5472">
        <w:trPr>
          <w:trHeight w:val="227"/>
        </w:trPr>
        <w:tc>
          <w:tcPr>
            <w:tcW w:w="907" w:type="pct"/>
            <w:tcMar>
              <w:left w:w="85" w:type="dxa"/>
              <w:right w:w="85" w:type="dxa"/>
            </w:tcMar>
            <w:hideMark/>
          </w:tcPr>
          <w:p w14:paraId="047CF028" w14:textId="5EDE8804" w:rsidR="00041975" w:rsidRPr="00EC7144" w:rsidRDefault="00041975" w:rsidP="00645373">
            <w:pPr>
              <w:spacing w:before="20" w:after="20"/>
              <w:ind w:left="76"/>
              <w:jc w:val="left"/>
              <w:rPr>
                <w:sz w:val="20"/>
                <w:szCs w:val="20"/>
                <w:lang w:eastAsia="en-CA"/>
              </w:rPr>
            </w:pPr>
            <w:r w:rsidRPr="00EC7144">
              <w:rPr>
                <w:sz w:val="20"/>
                <w:szCs w:val="20"/>
                <w:lang w:eastAsia="en-CA"/>
              </w:rPr>
              <w:t>Industrial</w:t>
            </w:r>
          </w:p>
        </w:tc>
        <w:tc>
          <w:tcPr>
            <w:tcW w:w="511" w:type="pct"/>
            <w:tcMar>
              <w:left w:w="85" w:type="dxa"/>
              <w:right w:w="85" w:type="dxa"/>
            </w:tcMar>
            <w:vAlign w:val="bottom"/>
          </w:tcPr>
          <w:p w14:paraId="4815D173"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vAlign w:val="bottom"/>
          </w:tcPr>
          <w:p w14:paraId="0810F4FC" w14:textId="7A8B81DD" w:rsidR="00041975" w:rsidRPr="00EC7144" w:rsidRDefault="00041975" w:rsidP="00041975">
            <w:pPr>
              <w:spacing w:before="20" w:after="20"/>
              <w:jc w:val="right"/>
              <w:rPr>
                <w:sz w:val="20"/>
                <w:szCs w:val="20"/>
                <w:lang w:eastAsia="en-CA"/>
              </w:rPr>
            </w:pPr>
            <w:r w:rsidRPr="00EC7144">
              <w:rPr>
                <w:sz w:val="20"/>
                <w:szCs w:val="20"/>
                <w:lang w:eastAsia="en-CA"/>
              </w:rPr>
              <w:t>6.11</w:t>
            </w:r>
          </w:p>
        </w:tc>
        <w:tc>
          <w:tcPr>
            <w:tcW w:w="511" w:type="pct"/>
            <w:shd w:val="clear" w:color="auto" w:fill="FFFFFF" w:themeFill="background1"/>
            <w:tcMar>
              <w:left w:w="85" w:type="dxa"/>
              <w:right w:w="85" w:type="dxa"/>
            </w:tcMar>
            <w:vAlign w:val="bottom"/>
          </w:tcPr>
          <w:p w14:paraId="2E9935AE" w14:textId="5501EF46" w:rsidR="00041975" w:rsidRPr="00EC7144" w:rsidRDefault="00041975" w:rsidP="00041975">
            <w:pPr>
              <w:spacing w:before="20" w:after="20"/>
              <w:jc w:val="right"/>
              <w:rPr>
                <w:sz w:val="20"/>
                <w:szCs w:val="20"/>
                <w:lang w:eastAsia="en-CA"/>
              </w:rPr>
            </w:pPr>
            <w:r w:rsidRPr="00EC7144">
              <w:rPr>
                <w:color w:val="000000"/>
                <w:sz w:val="20"/>
                <w:szCs w:val="20"/>
                <w:lang w:val="en-GB"/>
              </w:rPr>
              <w:t>31.06</w:t>
            </w:r>
          </w:p>
        </w:tc>
        <w:tc>
          <w:tcPr>
            <w:tcW w:w="512" w:type="pct"/>
            <w:shd w:val="clear" w:color="auto" w:fill="FFFFFF" w:themeFill="background1"/>
            <w:tcMar>
              <w:left w:w="85" w:type="dxa"/>
              <w:right w:w="85" w:type="dxa"/>
            </w:tcMar>
            <w:vAlign w:val="bottom"/>
          </w:tcPr>
          <w:p w14:paraId="0D93109C" w14:textId="264134F4" w:rsidR="00041975" w:rsidRPr="00EC7144" w:rsidRDefault="00041975" w:rsidP="00041975">
            <w:pPr>
              <w:spacing w:before="20" w:after="20"/>
              <w:jc w:val="right"/>
              <w:rPr>
                <w:sz w:val="20"/>
                <w:szCs w:val="20"/>
                <w:lang w:eastAsia="en-CA"/>
              </w:rPr>
            </w:pPr>
          </w:p>
        </w:tc>
        <w:tc>
          <w:tcPr>
            <w:tcW w:w="512" w:type="pct"/>
            <w:shd w:val="clear" w:color="auto" w:fill="FFFFFF" w:themeFill="background1"/>
            <w:tcMar>
              <w:left w:w="85" w:type="dxa"/>
              <w:right w:w="85" w:type="dxa"/>
            </w:tcMar>
            <w:vAlign w:val="bottom"/>
          </w:tcPr>
          <w:p w14:paraId="5DF0F8D4" w14:textId="46453129" w:rsidR="00041975" w:rsidRPr="00EC7144" w:rsidRDefault="00041975" w:rsidP="00041975">
            <w:pPr>
              <w:spacing w:before="20" w:after="20"/>
              <w:jc w:val="right"/>
              <w:rPr>
                <w:sz w:val="20"/>
                <w:szCs w:val="20"/>
                <w:lang w:eastAsia="en-CA"/>
              </w:rPr>
            </w:pPr>
            <w:r w:rsidRPr="00EC7144">
              <w:rPr>
                <w:sz w:val="20"/>
                <w:szCs w:val="20"/>
              </w:rPr>
              <w:t>11.96</w:t>
            </w:r>
          </w:p>
        </w:tc>
        <w:tc>
          <w:tcPr>
            <w:tcW w:w="511" w:type="pct"/>
            <w:shd w:val="clear" w:color="auto" w:fill="FFFFFF" w:themeFill="background1"/>
            <w:tcMar>
              <w:left w:w="85" w:type="dxa"/>
              <w:right w:w="85" w:type="dxa"/>
            </w:tcMar>
            <w:vAlign w:val="bottom"/>
          </w:tcPr>
          <w:p w14:paraId="0086B3C9" w14:textId="677BDED7" w:rsidR="00041975" w:rsidRPr="00EC7144" w:rsidRDefault="00041975" w:rsidP="00041975">
            <w:pPr>
              <w:spacing w:before="20" w:after="20"/>
              <w:jc w:val="right"/>
              <w:rPr>
                <w:sz w:val="20"/>
                <w:szCs w:val="20"/>
                <w:lang w:eastAsia="en-CA"/>
              </w:rPr>
            </w:pPr>
            <w:r w:rsidRPr="00EC7144">
              <w:rPr>
                <w:sz w:val="20"/>
                <w:szCs w:val="20"/>
              </w:rPr>
              <w:t>8.83</w:t>
            </w:r>
          </w:p>
        </w:tc>
        <w:tc>
          <w:tcPr>
            <w:tcW w:w="512" w:type="pct"/>
            <w:shd w:val="clear" w:color="auto" w:fill="FFFFFF" w:themeFill="background1"/>
            <w:tcMar>
              <w:left w:w="85" w:type="dxa"/>
              <w:right w:w="85" w:type="dxa"/>
            </w:tcMar>
            <w:vAlign w:val="bottom"/>
          </w:tcPr>
          <w:p w14:paraId="0AF21908" w14:textId="1620BBFE" w:rsidR="00041975" w:rsidRPr="00EC7144" w:rsidRDefault="00041975" w:rsidP="00041975">
            <w:pPr>
              <w:spacing w:before="20" w:after="20"/>
              <w:jc w:val="right"/>
              <w:rPr>
                <w:sz w:val="20"/>
                <w:szCs w:val="20"/>
                <w:lang w:eastAsia="en-CA"/>
              </w:rPr>
            </w:pPr>
            <w:r w:rsidRPr="00EC7144">
              <w:rPr>
                <w:sz w:val="20"/>
                <w:szCs w:val="20"/>
              </w:rPr>
              <w:t>57.96</w:t>
            </w:r>
          </w:p>
        </w:tc>
        <w:tc>
          <w:tcPr>
            <w:tcW w:w="512" w:type="pct"/>
            <w:shd w:val="clear" w:color="auto" w:fill="FFFFFF" w:themeFill="background1"/>
            <w:tcMar>
              <w:left w:w="85" w:type="dxa"/>
              <w:right w:w="85" w:type="dxa"/>
            </w:tcMar>
            <w:vAlign w:val="bottom"/>
          </w:tcPr>
          <w:p w14:paraId="04B70294" w14:textId="00D8C99B" w:rsidR="00041975" w:rsidRPr="00EC7144" w:rsidRDefault="00041975" w:rsidP="00041975">
            <w:pPr>
              <w:spacing w:before="20" w:after="20"/>
              <w:jc w:val="center"/>
              <w:rPr>
                <w:sz w:val="20"/>
                <w:szCs w:val="20"/>
                <w:lang w:eastAsia="en-CA"/>
              </w:rPr>
            </w:pPr>
            <w:r w:rsidRPr="00EC7144">
              <w:rPr>
                <w:sz w:val="20"/>
                <w:szCs w:val="20"/>
              </w:rPr>
              <w:t>20.60</w:t>
            </w:r>
          </w:p>
        </w:tc>
      </w:tr>
      <w:tr w:rsidR="00563060" w:rsidRPr="00EC7144" w14:paraId="77C183BC" w14:textId="77777777" w:rsidTr="000F5472">
        <w:trPr>
          <w:trHeight w:val="227"/>
        </w:trPr>
        <w:tc>
          <w:tcPr>
            <w:tcW w:w="907" w:type="pct"/>
            <w:tcMar>
              <w:left w:w="85" w:type="dxa"/>
              <w:right w:w="85" w:type="dxa"/>
            </w:tcMar>
          </w:tcPr>
          <w:p w14:paraId="739CFC52" w14:textId="40C2F85E" w:rsidR="00563060" w:rsidRPr="00EC7144" w:rsidRDefault="00563060" w:rsidP="00645373">
            <w:pPr>
              <w:spacing w:before="20" w:after="20"/>
              <w:ind w:left="76" w:right="-73"/>
              <w:jc w:val="left"/>
              <w:rPr>
                <w:sz w:val="20"/>
                <w:szCs w:val="20"/>
                <w:lang w:eastAsia="en-CA"/>
              </w:rPr>
            </w:pPr>
            <w:r w:rsidRPr="00EC7144">
              <w:rPr>
                <w:sz w:val="20"/>
                <w:szCs w:val="20"/>
                <w:lang w:eastAsia="en-CA"/>
              </w:rPr>
              <w:t>Transport</w:t>
            </w:r>
          </w:p>
        </w:tc>
        <w:tc>
          <w:tcPr>
            <w:tcW w:w="511" w:type="pct"/>
            <w:tcMar>
              <w:left w:w="85" w:type="dxa"/>
              <w:right w:w="85" w:type="dxa"/>
            </w:tcMar>
          </w:tcPr>
          <w:p w14:paraId="6888C80D" w14:textId="77777777" w:rsidR="00563060" w:rsidRPr="00EC7144" w:rsidRDefault="00563060" w:rsidP="004F09A2">
            <w:pPr>
              <w:spacing w:before="20" w:after="20"/>
              <w:jc w:val="right"/>
              <w:rPr>
                <w:sz w:val="20"/>
                <w:szCs w:val="20"/>
              </w:rPr>
            </w:pPr>
          </w:p>
        </w:tc>
        <w:tc>
          <w:tcPr>
            <w:tcW w:w="512" w:type="pct"/>
            <w:tcMar>
              <w:left w:w="85" w:type="dxa"/>
              <w:right w:w="85" w:type="dxa"/>
            </w:tcMar>
          </w:tcPr>
          <w:p w14:paraId="626F9B13" w14:textId="1DA46041" w:rsidR="00563060" w:rsidRPr="00EC7144" w:rsidRDefault="00684B68" w:rsidP="00684B68">
            <w:pPr>
              <w:spacing w:before="20" w:after="20"/>
              <w:jc w:val="right"/>
              <w:rPr>
                <w:sz w:val="20"/>
                <w:szCs w:val="20"/>
              </w:rPr>
            </w:pPr>
            <w:r w:rsidRPr="00EC7144">
              <w:rPr>
                <w:sz w:val="20"/>
                <w:szCs w:val="20"/>
              </w:rPr>
              <w:t>1.1</w:t>
            </w:r>
          </w:p>
        </w:tc>
        <w:tc>
          <w:tcPr>
            <w:tcW w:w="511" w:type="pct"/>
            <w:tcMar>
              <w:left w:w="85" w:type="dxa"/>
              <w:right w:w="85" w:type="dxa"/>
            </w:tcMar>
          </w:tcPr>
          <w:p w14:paraId="5CFA670D" w14:textId="7E617409" w:rsidR="00563060" w:rsidRPr="00EC7144" w:rsidRDefault="00684B68" w:rsidP="00684B68">
            <w:pPr>
              <w:spacing w:before="20" w:after="20"/>
              <w:jc w:val="right"/>
              <w:rPr>
                <w:sz w:val="20"/>
                <w:szCs w:val="20"/>
              </w:rPr>
            </w:pPr>
            <w:r w:rsidRPr="00EC7144">
              <w:rPr>
                <w:sz w:val="20"/>
                <w:szCs w:val="20"/>
              </w:rPr>
              <w:t>9.49</w:t>
            </w:r>
          </w:p>
        </w:tc>
        <w:tc>
          <w:tcPr>
            <w:tcW w:w="512" w:type="pct"/>
            <w:tcMar>
              <w:left w:w="85" w:type="dxa"/>
              <w:right w:w="85" w:type="dxa"/>
            </w:tcMar>
          </w:tcPr>
          <w:p w14:paraId="6E9D0782" w14:textId="343128E3" w:rsidR="00563060" w:rsidRPr="00EC7144" w:rsidRDefault="00563060" w:rsidP="00684B68">
            <w:pPr>
              <w:spacing w:before="20" w:after="20"/>
              <w:jc w:val="right"/>
              <w:rPr>
                <w:sz w:val="20"/>
                <w:szCs w:val="20"/>
              </w:rPr>
            </w:pPr>
          </w:p>
        </w:tc>
        <w:tc>
          <w:tcPr>
            <w:tcW w:w="512" w:type="pct"/>
            <w:tcMar>
              <w:left w:w="85" w:type="dxa"/>
              <w:right w:w="85" w:type="dxa"/>
            </w:tcMar>
          </w:tcPr>
          <w:p w14:paraId="1935FDBD" w14:textId="77777777" w:rsidR="00563060" w:rsidRPr="00EC7144" w:rsidRDefault="00563060" w:rsidP="004F09A2">
            <w:pPr>
              <w:spacing w:before="20" w:after="20"/>
              <w:jc w:val="right"/>
              <w:rPr>
                <w:sz w:val="20"/>
                <w:szCs w:val="20"/>
              </w:rPr>
            </w:pPr>
          </w:p>
        </w:tc>
        <w:tc>
          <w:tcPr>
            <w:tcW w:w="511" w:type="pct"/>
            <w:tcMar>
              <w:left w:w="85" w:type="dxa"/>
              <w:right w:w="85" w:type="dxa"/>
            </w:tcMar>
          </w:tcPr>
          <w:p w14:paraId="47540AB6" w14:textId="77777777" w:rsidR="00563060" w:rsidRPr="00EC7144" w:rsidRDefault="00563060" w:rsidP="004F09A2">
            <w:pPr>
              <w:spacing w:before="20" w:after="20"/>
              <w:jc w:val="right"/>
              <w:rPr>
                <w:sz w:val="20"/>
                <w:szCs w:val="20"/>
              </w:rPr>
            </w:pPr>
          </w:p>
        </w:tc>
        <w:tc>
          <w:tcPr>
            <w:tcW w:w="512" w:type="pct"/>
            <w:tcMar>
              <w:left w:w="85" w:type="dxa"/>
              <w:right w:w="85" w:type="dxa"/>
            </w:tcMar>
          </w:tcPr>
          <w:p w14:paraId="493089FA" w14:textId="0BD5CA6D" w:rsidR="00563060" w:rsidRPr="00EC7144" w:rsidRDefault="00684B68" w:rsidP="004F09A2">
            <w:pPr>
              <w:spacing w:before="20" w:after="20"/>
              <w:jc w:val="right"/>
              <w:rPr>
                <w:sz w:val="20"/>
                <w:szCs w:val="20"/>
              </w:rPr>
            </w:pPr>
            <w:r w:rsidRPr="00EC7144">
              <w:rPr>
                <w:sz w:val="20"/>
                <w:szCs w:val="20"/>
              </w:rPr>
              <w:t>10.59</w:t>
            </w:r>
          </w:p>
        </w:tc>
        <w:tc>
          <w:tcPr>
            <w:tcW w:w="512" w:type="pct"/>
            <w:tcMar>
              <w:left w:w="85" w:type="dxa"/>
              <w:right w:w="85" w:type="dxa"/>
            </w:tcMar>
          </w:tcPr>
          <w:p w14:paraId="662A1702" w14:textId="43036A20" w:rsidR="00563060" w:rsidRPr="00EC7144" w:rsidRDefault="00684B68" w:rsidP="004F09A2">
            <w:pPr>
              <w:spacing w:before="20" w:after="20"/>
              <w:jc w:val="center"/>
              <w:rPr>
                <w:sz w:val="20"/>
                <w:szCs w:val="20"/>
              </w:rPr>
            </w:pPr>
            <w:r w:rsidRPr="00EC7144">
              <w:rPr>
                <w:sz w:val="20"/>
                <w:szCs w:val="20"/>
              </w:rPr>
              <w:t>3.76</w:t>
            </w:r>
          </w:p>
        </w:tc>
      </w:tr>
      <w:tr w:rsidR="00563060" w:rsidRPr="00EC7144" w14:paraId="379453A0" w14:textId="77777777" w:rsidTr="00645373">
        <w:trPr>
          <w:trHeight w:val="227"/>
        </w:trPr>
        <w:tc>
          <w:tcPr>
            <w:tcW w:w="5000" w:type="pct"/>
            <w:gridSpan w:val="9"/>
            <w:tcMar>
              <w:left w:w="85" w:type="dxa"/>
              <w:right w:w="85" w:type="dxa"/>
            </w:tcMar>
          </w:tcPr>
          <w:p w14:paraId="55E7C599" w14:textId="62434D26" w:rsidR="00563060" w:rsidRPr="00EC7144" w:rsidRDefault="00563060" w:rsidP="004F09A2">
            <w:pPr>
              <w:keepNext/>
              <w:spacing w:before="20" w:after="20"/>
              <w:ind w:left="522"/>
              <w:jc w:val="left"/>
              <w:rPr>
                <w:b/>
                <w:bCs/>
                <w:sz w:val="20"/>
                <w:szCs w:val="20"/>
              </w:rPr>
            </w:pPr>
            <w:r w:rsidRPr="00EC7144">
              <w:rPr>
                <w:b/>
                <w:bCs/>
                <w:sz w:val="20"/>
                <w:szCs w:val="20"/>
                <w:lang w:eastAsia="en-CA"/>
              </w:rPr>
              <w:t>Air-conditioning subsectors</w:t>
            </w:r>
          </w:p>
        </w:tc>
      </w:tr>
      <w:tr w:rsidR="00041975" w:rsidRPr="00EC7144" w14:paraId="5E9F2580" w14:textId="77777777" w:rsidTr="000F5472">
        <w:trPr>
          <w:trHeight w:val="227"/>
        </w:trPr>
        <w:tc>
          <w:tcPr>
            <w:tcW w:w="907" w:type="pct"/>
            <w:tcMar>
              <w:left w:w="85" w:type="dxa"/>
              <w:right w:w="85" w:type="dxa"/>
            </w:tcMar>
            <w:hideMark/>
          </w:tcPr>
          <w:p w14:paraId="5059012F" w14:textId="2DE9012B" w:rsidR="00041975" w:rsidRPr="00EC7144" w:rsidRDefault="00041975" w:rsidP="00645373">
            <w:pPr>
              <w:spacing w:before="20" w:after="20"/>
              <w:ind w:left="76" w:hanging="4"/>
              <w:jc w:val="left"/>
              <w:rPr>
                <w:sz w:val="20"/>
                <w:szCs w:val="20"/>
                <w:lang w:eastAsia="en-CA"/>
              </w:rPr>
            </w:pPr>
            <w:r w:rsidRPr="00EC7144">
              <w:rPr>
                <w:sz w:val="20"/>
                <w:szCs w:val="20"/>
                <w:lang w:eastAsia="en-CA"/>
              </w:rPr>
              <w:t>Residential</w:t>
            </w:r>
          </w:p>
        </w:tc>
        <w:tc>
          <w:tcPr>
            <w:tcW w:w="511" w:type="pct"/>
            <w:tcMar>
              <w:left w:w="85" w:type="dxa"/>
              <w:right w:w="85" w:type="dxa"/>
            </w:tcMar>
          </w:tcPr>
          <w:p w14:paraId="018F3CAC" w14:textId="5C8F7754" w:rsidR="00041975" w:rsidRPr="00EC7144" w:rsidRDefault="00041975" w:rsidP="00041975">
            <w:pPr>
              <w:spacing w:before="20" w:after="20"/>
              <w:jc w:val="right"/>
              <w:rPr>
                <w:sz w:val="20"/>
                <w:szCs w:val="20"/>
                <w:lang w:eastAsia="en-CA"/>
              </w:rPr>
            </w:pPr>
            <w:r w:rsidRPr="00EC7144">
              <w:rPr>
                <w:sz w:val="20"/>
                <w:szCs w:val="20"/>
                <w:lang w:eastAsia="en-CA"/>
              </w:rPr>
              <w:t>2.00</w:t>
            </w:r>
          </w:p>
        </w:tc>
        <w:tc>
          <w:tcPr>
            <w:tcW w:w="512" w:type="pct"/>
            <w:tcMar>
              <w:left w:w="85" w:type="dxa"/>
              <w:right w:w="85" w:type="dxa"/>
            </w:tcMar>
          </w:tcPr>
          <w:p w14:paraId="6F1748BB" w14:textId="77777777" w:rsidR="00041975" w:rsidRPr="00EC7144" w:rsidRDefault="00041975" w:rsidP="00041975">
            <w:pPr>
              <w:spacing w:before="20" w:after="20"/>
              <w:jc w:val="right"/>
              <w:rPr>
                <w:sz w:val="20"/>
                <w:szCs w:val="20"/>
              </w:rPr>
            </w:pPr>
          </w:p>
        </w:tc>
        <w:tc>
          <w:tcPr>
            <w:tcW w:w="511" w:type="pct"/>
            <w:tcMar>
              <w:left w:w="85" w:type="dxa"/>
              <w:right w:w="85" w:type="dxa"/>
            </w:tcMar>
          </w:tcPr>
          <w:p w14:paraId="2498C554"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6B4E1B41" w14:textId="06E1C489" w:rsidR="00041975" w:rsidRPr="00EC7144" w:rsidRDefault="00041975" w:rsidP="00041975">
            <w:pPr>
              <w:spacing w:before="20" w:after="20"/>
              <w:jc w:val="right"/>
              <w:rPr>
                <w:sz w:val="20"/>
                <w:szCs w:val="20"/>
                <w:lang w:eastAsia="en-CA"/>
              </w:rPr>
            </w:pPr>
            <w:r w:rsidRPr="00EC7144">
              <w:rPr>
                <w:sz w:val="20"/>
                <w:szCs w:val="20"/>
              </w:rPr>
              <w:t>18.67</w:t>
            </w:r>
          </w:p>
        </w:tc>
        <w:tc>
          <w:tcPr>
            <w:tcW w:w="512" w:type="pct"/>
            <w:tcMar>
              <w:left w:w="85" w:type="dxa"/>
              <w:right w:w="85" w:type="dxa"/>
            </w:tcMar>
          </w:tcPr>
          <w:p w14:paraId="2E787298" w14:textId="1E3D6848" w:rsidR="00041975" w:rsidRPr="00EC7144" w:rsidRDefault="00041975" w:rsidP="00041975">
            <w:pPr>
              <w:spacing w:before="20" w:after="20"/>
              <w:jc w:val="right"/>
              <w:rPr>
                <w:sz w:val="20"/>
                <w:szCs w:val="20"/>
                <w:lang w:eastAsia="en-CA"/>
              </w:rPr>
            </w:pPr>
            <w:r w:rsidRPr="00EC7144">
              <w:rPr>
                <w:sz w:val="20"/>
                <w:szCs w:val="20"/>
                <w:lang w:eastAsia="en-CA"/>
              </w:rPr>
              <w:t>1.92</w:t>
            </w:r>
          </w:p>
        </w:tc>
        <w:tc>
          <w:tcPr>
            <w:tcW w:w="511" w:type="pct"/>
            <w:tcMar>
              <w:left w:w="85" w:type="dxa"/>
              <w:right w:w="85" w:type="dxa"/>
            </w:tcMar>
          </w:tcPr>
          <w:p w14:paraId="5DD0ECEF" w14:textId="77777777" w:rsidR="00041975" w:rsidRPr="00EC7144" w:rsidRDefault="00041975" w:rsidP="00041975">
            <w:pPr>
              <w:spacing w:before="20" w:after="20"/>
              <w:jc w:val="right"/>
              <w:rPr>
                <w:sz w:val="20"/>
                <w:szCs w:val="20"/>
              </w:rPr>
            </w:pPr>
          </w:p>
        </w:tc>
        <w:tc>
          <w:tcPr>
            <w:tcW w:w="512" w:type="pct"/>
            <w:tcMar>
              <w:left w:w="85" w:type="dxa"/>
              <w:right w:w="85" w:type="dxa"/>
            </w:tcMar>
          </w:tcPr>
          <w:p w14:paraId="1F6D3962" w14:textId="34D64196" w:rsidR="00041975" w:rsidRPr="00EC7144" w:rsidRDefault="00041975" w:rsidP="00041975">
            <w:pPr>
              <w:spacing w:before="20" w:after="20"/>
              <w:jc w:val="right"/>
              <w:rPr>
                <w:sz w:val="20"/>
                <w:szCs w:val="20"/>
                <w:lang w:eastAsia="en-CA"/>
              </w:rPr>
            </w:pPr>
            <w:r w:rsidRPr="00EC7144">
              <w:rPr>
                <w:sz w:val="20"/>
                <w:szCs w:val="20"/>
                <w:lang w:eastAsia="en-CA"/>
              </w:rPr>
              <w:t>22.58</w:t>
            </w:r>
          </w:p>
        </w:tc>
        <w:tc>
          <w:tcPr>
            <w:tcW w:w="512" w:type="pct"/>
            <w:tcMar>
              <w:left w:w="85" w:type="dxa"/>
              <w:right w:w="85" w:type="dxa"/>
            </w:tcMar>
          </w:tcPr>
          <w:p w14:paraId="3C3F2C9C" w14:textId="1A9EF082" w:rsidR="00041975" w:rsidRPr="00EC7144" w:rsidRDefault="00041975" w:rsidP="00041975">
            <w:pPr>
              <w:spacing w:before="20" w:after="20"/>
              <w:jc w:val="center"/>
              <w:rPr>
                <w:sz w:val="20"/>
                <w:szCs w:val="20"/>
                <w:lang w:eastAsia="en-CA"/>
              </w:rPr>
            </w:pPr>
            <w:r w:rsidRPr="00EC7144">
              <w:rPr>
                <w:sz w:val="20"/>
                <w:szCs w:val="20"/>
                <w:lang w:eastAsia="en-CA"/>
              </w:rPr>
              <w:t>8.03</w:t>
            </w:r>
          </w:p>
        </w:tc>
      </w:tr>
      <w:tr w:rsidR="00041975" w:rsidRPr="00EC7144" w14:paraId="482E0B50" w14:textId="77777777" w:rsidTr="000F5472">
        <w:trPr>
          <w:trHeight w:val="227"/>
        </w:trPr>
        <w:tc>
          <w:tcPr>
            <w:tcW w:w="907" w:type="pct"/>
            <w:tcMar>
              <w:left w:w="85" w:type="dxa"/>
              <w:right w:w="85" w:type="dxa"/>
            </w:tcMar>
          </w:tcPr>
          <w:p w14:paraId="67BC11FE" w14:textId="5F2310DE" w:rsidR="00041975" w:rsidRPr="00EC7144" w:rsidRDefault="00041975" w:rsidP="00645373">
            <w:pPr>
              <w:spacing w:before="20" w:after="20"/>
              <w:ind w:left="76" w:hanging="4"/>
              <w:jc w:val="left"/>
              <w:rPr>
                <w:sz w:val="20"/>
                <w:szCs w:val="20"/>
                <w:lang w:eastAsia="en-CA"/>
              </w:rPr>
            </w:pPr>
            <w:r w:rsidRPr="00EC7144">
              <w:rPr>
                <w:sz w:val="20"/>
                <w:szCs w:val="20"/>
                <w:lang w:eastAsia="en-CA"/>
              </w:rPr>
              <w:t>Commercial</w:t>
            </w:r>
          </w:p>
        </w:tc>
        <w:tc>
          <w:tcPr>
            <w:tcW w:w="511" w:type="pct"/>
            <w:tcMar>
              <w:left w:w="85" w:type="dxa"/>
              <w:right w:w="85" w:type="dxa"/>
            </w:tcMar>
          </w:tcPr>
          <w:p w14:paraId="350B37DB"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0A6AACB2" w14:textId="1E345E8D" w:rsidR="00041975" w:rsidRPr="00EC7144" w:rsidRDefault="00041975" w:rsidP="00041975">
            <w:pPr>
              <w:spacing w:before="20" w:after="20"/>
              <w:jc w:val="right"/>
              <w:rPr>
                <w:sz w:val="20"/>
                <w:szCs w:val="20"/>
              </w:rPr>
            </w:pPr>
            <w:r w:rsidRPr="00EC7144">
              <w:rPr>
                <w:sz w:val="20"/>
                <w:szCs w:val="20"/>
              </w:rPr>
              <w:t>0.34</w:t>
            </w:r>
          </w:p>
        </w:tc>
        <w:tc>
          <w:tcPr>
            <w:tcW w:w="511" w:type="pct"/>
            <w:tcMar>
              <w:left w:w="85" w:type="dxa"/>
              <w:right w:w="85" w:type="dxa"/>
            </w:tcMar>
          </w:tcPr>
          <w:p w14:paraId="396FDDDD" w14:textId="77777777" w:rsidR="00041975" w:rsidRPr="00EC7144" w:rsidRDefault="00041975" w:rsidP="00041975">
            <w:pPr>
              <w:spacing w:before="20" w:after="20"/>
              <w:jc w:val="right"/>
              <w:rPr>
                <w:sz w:val="20"/>
                <w:szCs w:val="20"/>
                <w:lang w:eastAsia="en-CA"/>
              </w:rPr>
            </w:pPr>
          </w:p>
        </w:tc>
        <w:tc>
          <w:tcPr>
            <w:tcW w:w="512" w:type="pct"/>
            <w:tcMar>
              <w:left w:w="85" w:type="dxa"/>
              <w:right w:w="85" w:type="dxa"/>
            </w:tcMar>
          </w:tcPr>
          <w:p w14:paraId="139F3FC7" w14:textId="5A1C0496" w:rsidR="00041975" w:rsidRPr="00EC7144" w:rsidRDefault="00041975" w:rsidP="00041975">
            <w:pPr>
              <w:spacing w:before="20" w:after="20"/>
              <w:jc w:val="right"/>
              <w:rPr>
                <w:sz w:val="20"/>
                <w:szCs w:val="20"/>
                <w:lang w:eastAsia="en-CA"/>
              </w:rPr>
            </w:pPr>
            <w:r w:rsidRPr="00EC7144">
              <w:rPr>
                <w:color w:val="000000"/>
                <w:sz w:val="20"/>
                <w:szCs w:val="20"/>
                <w:lang w:val="en-GB"/>
              </w:rPr>
              <w:t>14.35</w:t>
            </w:r>
          </w:p>
        </w:tc>
        <w:tc>
          <w:tcPr>
            <w:tcW w:w="512" w:type="pct"/>
            <w:tcMar>
              <w:left w:w="85" w:type="dxa"/>
              <w:right w:w="85" w:type="dxa"/>
            </w:tcMar>
          </w:tcPr>
          <w:p w14:paraId="5F5E7CA0" w14:textId="7FE8E5A0" w:rsidR="00041975" w:rsidRPr="00EC7144" w:rsidRDefault="00041975" w:rsidP="00041975">
            <w:pPr>
              <w:spacing w:before="20" w:after="20"/>
              <w:jc w:val="right"/>
              <w:rPr>
                <w:sz w:val="20"/>
                <w:szCs w:val="20"/>
                <w:lang w:eastAsia="en-CA"/>
              </w:rPr>
            </w:pPr>
            <w:r w:rsidRPr="00EC7144">
              <w:rPr>
                <w:sz w:val="20"/>
                <w:szCs w:val="20"/>
                <w:lang w:eastAsia="en-CA"/>
              </w:rPr>
              <w:t>1.20</w:t>
            </w:r>
          </w:p>
        </w:tc>
        <w:tc>
          <w:tcPr>
            <w:tcW w:w="511" w:type="pct"/>
            <w:tcMar>
              <w:left w:w="85" w:type="dxa"/>
              <w:right w:w="85" w:type="dxa"/>
            </w:tcMar>
          </w:tcPr>
          <w:p w14:paraId="46DFDCF8" w14:textId="77777777" w:rsidR="00041975" w:rsidRPr="00EC7144" w:rsidRDefault="00041975" w:rsidP="00041975">
            <w:pPr>
              <w:spacing w:before="20" w:after="20"/>
              <w:jc w:val="right"/>
              <w:rPr>
                <w:sz w:val="20"/>
                <w:szCs w:val="20"/>
              </w:rPr>
            </w:pPr>
          </w:p>
        </w:tc>
        <w:tc>
          <w:tcPr>
            <w:tcW w:w="512" w:type="pct"/>
            <w:tcMar>
              <w:left w:w="85" w:type="dxa"/>
              <w:right w:w="85" w:type="dxa"/>
            </w:tcMar>
          </w:tcPr>
          <w:p w14:paraId="152CDD94" w14:textId="24BE23FD" w:rsidR="00041975" w:rsidRPr="00EC7144" w:rsidRDefault="00041975" w:rsidP="00041975">
            <w:pPr>
              <w:spacing w:before="20" w:after="20"/>
              <w:jc w:val="right"/>
              <w:rPr>
                <w:sz w:val="20"/>
                <w:szCs w:val="20"/>
                <w:lang w:eastAsia="en-CA"/>
              </w:rPr>
            </w:pPr>
            <w:r w:rsidRPr="00EC7144">
              <w:rPr>
                <w:sz w:val="20"/>
                <w:szCs w:val="20"/>
              </w:rPr>
              <w:t>15.89</w:t>
            </w:r>
          </w:p>
        </w:tc>
        <w:tc>
          <w:tcPr>
            <w:tcW w:w="512" w:type="pct"/>
            <w:tcMar>
              <w:left w:w="85" w:type="dxa"/>
              <w:right w:w="85" w:type="dxa"/>
            </w:tcMar>
          </w:tcPr>
          <w:p w14:paraId="753D352E" w14:textId="2D7753F0" w:rsidR="00041975" w:rsidRPr="00EC7144" w:rsidRDefault="00041975" w:rsidP="00041975">
            <w:pPr>
              <w:spacing w:before="20" w:after="20"/>
              <w:jc w:val="center"/>
              <w:rPr>
                <w:sz w:val="20"/>
                <w:szCs w:val="20"/>
                <w:lang w:eastAsia="en-CA"/>
              </w:rPr>
            </w:pPr>
            <w:r w:rsidRPr="00EC7144">
              <w:rPr>
                <w:color w:val="000000"/>
                <w:sz w:val="20"/>
                <w:szCs w:val="20"/>
                <w:lang w:val="en-GB"/>
              </w:rPr>
              <w:t>5.65</w:t>
            </w:r>
          </w:p>
        </w:tc>
      </w:tr>
      <w:tr w:rsidR="00327625" w:rsidRPr="00EC7144" w14:paraId="43FE6911" w14:textId="77777777" w:rsidTr="000F5472">
        <w:trPr>
          <w:trHeight w:val="227"/>
        </w:trPr>
        <w:tc>
          <w:tcPr>
            <w:tcW w:w="907" w:type="pct"/>
            <w:tcMar>
              <w:left w:w="85" w:type="dxa"/>
              <w:right w:w="85" w:type="dxa"/>
            </w:tcMar>
            <w:hideMark/>
          </w:tcPr>
          <w:p w14:paraId="1A6E8E9F" w14:textId="499007C0" w:rsidR="00327625" w:rsidRPr="00EC7144" w:rsidRDefault="00327625" w:rsidP="00645373">
            <w:pPr>
              <w:keepNext/>
              <w:spacing w:before="20" w:after="20"/>
              <w:ind w:left="76" w:hanging="4"/>
              <w:jc w:val="left"/>
              <w:rPr>
                <w:sz w:val="20"/>
                <w:szCs w:val="20"/>
                <w:lang w:eastAsia="en-CA"/>
              </w:rPr>
            </w:pPr>
            <w:r w:rsidRPr="00EC7144">
              <w:rPr>
                <w:sz w:val="20"/>
                <w:szCs w:val="20"/>
                <w:lang w:eastAsia="en-CA"/>
              </w:rPr>
              <w:t>Mobile</w:t>
            </w:r>
          </w:p>
        </w:tc>
        <w:tc>
          <w:tcPr>
            <w:tcW w:w="511" w:type="pct"/>
            <w:shd w:val="clear" w:color="auto" w:fill="FFFFFF" w:themeFill="background1"/>
            <w:tcMar>
              <w:left w:w="85" w:type="dxa"/>
              <w:right w:w="85" w:type="dxa"/>
            </w:tcMar>
          </w:tcPr>
          <w:p w14:paraId="1E622B8D"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372D8622" w14:textId="5F58F7F9" w:rsidR="00327625" w:rsidRPr="00EC7144" w:rsidRDefault="00327625" w:rsidP="00327625">
            <w:pPr>
              <w:keepNext/>
              <w:spacing w:before="20" w:after="20"/>
              <w:jc w:val="right"/>
              <w:rPr>
                <w:sz w:val="20"/>
                <w:szCs w:val="20"/>
                <w:lang w:eastAsia="en-CA"/>
              </w:rPr>
            </w:pPr>
            <w:r w:rsidRPr="00EC7144">
              <w:rPr>
                <w:color w:val="000000"/>
                <w:sz w:val="20"/>
                <w:szCs w:val="20"/>
                <w:lang w:val="en-GB"/>
              </w:rPr>
              <w:t>109.59</w:t>
            </w:r>
          </w:p>
        </w:tc>
        <w:tc>
          <w:tcPr>
            <w:tcW w:w="511" w:type="pct"/>
            <w:shd w:val="clear" w:color="auto" w:fill="FFFFFF" w:themeFill="background1"/>
            <w:tcMar>
              <w:left w:w="85" w:type="dxa"/>
              <w:right w:w="85" w:type="dxa"/>
            </w:tcMar>
          </w:tcPr>
          <w:p w14:paraId="3EB0351B"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687F8BE2" w14:textId="3C630B2B"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00264C86" w14:textId="77777777" w:rsidR="00327625" w:rsidRPr="00EC7144" w:rsidRDefault="00327625" w:rsidP="00327625">
            <w:pPr>
              <w:keepNext/>
              <w:spacing w:before="20" w:after="20"/>
              <w:jc w:val="right"/>
              <w:rPr>
                <w:sz w:val="20"/>
                <w:szCs w:val="20"/>
                <w:lang w:eastAsia="en-CA"/>
              </w:rPr>
            </w:pPr>
          </w:p>
        </w:tc>
        <w:tc>
          <w:tcPr>
            <w:tcW w:w="511" w:type="pct"/>
            <w:shd w:val="clear" w:color="auto" w:fill="FFFFFF" w:themeFill="background1"/>
            <w:tcMar>
              <w:left w:w="85" w:type="dxa"/>
              <w:right w:w="85" w:type="dxa"/>
            </w:tcMar>
          </w:tcPr>
          <w:p w14:paraId="585267FA" w14:textId="77777777" w:rsidR="00327625" w:rsidRPr="00EC7144" w:rsidRDefault="00327625" w:rsidP="00327625">
            <w:pPr>
              <w:keepNext/>
              <w:spacing w:before="20" w:after="20"/>
              <w:jc w:val="right"/>
              <w:rPr>
                <w:sz w:val="20"/>
                <w:szCs w:val="20"/>
                <w:lang w:eastAsia="en-CA"/>
              </w:rPr>
            </w:pPr>
          </w:p>
        </w:tc>
        <w:tc>
          <w:tcPr>
            <w:tcW w:w="512" w:type="pct"/>
            <w:shd w:val="clear" w:color="auto" w:fill="FFFFFF" w:themeFill="background1"/>
            <w:tcMar>
              <w:left w:w="85" w:type="dxa"/>
              <w:right w:w="85" w:type="dxa"/>
            </w:tcMar>
          </w:tcPr>
          <w:p w14:paraId="055C51E5" w14:textId="732E0237" w:rsidR="00327625" w:rsidRPr="00EC7144" w:rsidRDefault="00327625" w:rsidP="00327625">
            <w:pPr>
              <w:keepNext/>
              <w:spacing w:before="20" w:after="20"/>
              <w:jc w:val="right"/>
              <w:rPr>
                <w:sz w:val="20"/>
                <w:szCs w:val="20"/>
                <w:lang w:eastAsia="en-CA"/>
              </w:rPr>
            </w:pPr>
            <w:r w:rsidRPr="00EC7144">
              <w:rPr>
                <w:color w:val="000000"/>
                <w:sz w:val="20"/>
                <w:szCs w:val="20"/>
                <w:lang w:val="en-GB"/>
              </w:rPr>
              <w:t>109.59</w:t>
            </w:r>
          </w:p>
        </w:tc>
        <w:tc>
          <w:tcPr>
            <w:tcW w:w="512" w:type="pct"/>
            <w:shd w:val="clear" w:color="auto" w:fill="FFFFFF" w:themeFill="background1"/>
            <w:tcMar>
              <w:left w:w="85" w:type="dxa"/>
              <w:right w:w="85" w:type="dxa"/>
            </w:tcMar>
          </w:tcPr>
          <w:p w14:paraId="41BE7E41" w14:textId="4717F45C" w:rsidR="00327625" w:rsidRPr="00EC7144" w:rsidRDefault="00327625" w:rsidP="00327625">
            <w:pPr>
              <w:keepNext/>
              <w:spacing w:before="20" w:after="20"/>
              <w:jc w:val="center"/>
              <w:rPr>
                <w:sz w:val="20"/>
                <w:szCs w:val="20"/>
                <w:lang w:eastAsia="en-CA"/>
              </w:rPr>
            </w:pPr>
            <w:r w:rsidRPr="00EC7144">
              <w:rPr>
                <w:sz w:val="20"/>
                <w:szCs w:val="20"/>
              </w:rPr>
              <w:t>38.96</w:t>
            </w:r>
          </w:p>
        </w:tc>
      </w:tr>
      <w:tr w:rsidR="00563060" w:rsidRPr="00EC7144" w14:paraId="4C691E8F" w14:textId="77777777" w:rsidTr="000F5472">
        <w:trPr>
          <w:trHeight w:val="227"/>
        </w:trPr>
        <w:tc>
          <w:tcPr>
            <w:tcW w:w="907" w:type="pct"/>
            <w:tcMar>
              <w:left w:w="85" w:type="dxa"/>
              <w:right w:w="85" w:type="dxa"/>
            </w:tcMar>
          </w:tcPr>
          <w:p w14:paraId="1A5F13C6" w14:textId="67E70079" w:rsidR="00563060" w:rsidRPr="00EC7144" w:rsidRDefault="00563060" w:rsidP="00645373">
            <w:pPr>
              <w:suppressAutoHyphens/>
              <w:spacing w:before="20" w:after="20"/>
              <w:ind w:left="76" w:right="84" w:hanging="4"/>
              <w:jc w:val="left"/>
              <w:rPr>
                <w:sz w:val="20"/>
                <w:szCs w:val="20"/>
                <w:lang w:eastAsia="en-CA"/>
              </w:rPr>
            </w:pPr>
            <w:r w:rsidRPr="00EC7144">
              <w:rPr>
                <w:b/>
                <w:bCs/>
                <w:sz w:val="20"/>
                <w:szCs w:val="20"/>
                <w:lang w:eastAsia="en-CA"/>
              </w:rPr>
              <w:t>Total</w:t>
            </w:r>
            <w:r w:rsidR="00327625" w:rsidRPr="00EC7144">
              <w:rPr>
                <w:b/>
                <w:bCs/>
                <w:sz w:val="20"/>
                <w:szCs w:val="20"/>
                <w:lang w:eastAsia="en-CA"/>
              </w:rPr>
              <w:t xml:space="preserve"> (mt)</w:t>
            </w:r>
          </w:p>
        </w:tc>
        <w:tc>
          <w:tcPr>
            <w:tcW w:w="511" w:type="pct"/>
            <w:tcMar>
              <w:left w:w="85" w:type="dxa"/>
              <w:right w:w="85" w:type="dxa"/>
            </w:tcMar>
          </w:tcPr>
          <w:p w14:paraId="4C86473B" w14:textId="7F1614E8" w:rsidR="00563060" w:rsidRPr="00EC7144" w:rsidRDefault="001930BF" w:rsidP="004F09A2">
            <w:pPr>
              <w:suppressAutoHyphens/>
              <w:spacing w:before="20" w:after="20"/>
              <w:jc w:val="right"/>
              <w:rPr>
                <w:b/>
                <w:bCs/>
                <w:sz w:val="20"/>
                <w:szCs w:val="20"/>
                <w:lang w:eastAsia="en-CA"/>
              </w:rPr>
            </w:pPr>
            <w:r w:rsidRPr="00EC7144">
              <w:rPr>
                <w:b/>
                <w:bCs/>
                <w:sz w:val="20"/>
                <w:szCs w:val="20"/>
              </w:rPr>
              <w:t>2</w:t>
            </w:r>
            <w:r w:rsidR="00563060" w:rsidRPr="00EC7144">
              <w:rPr>
                <w:b/>
                <w:bCs/>
                <w:sz w:val="20"/>
                <w:szCs w:val="20"/>
              </w:rPr>
              <w:t>.00</w:t>
            </w:r>
          </w:p>
        </w:tc>
        <w:tc>
          <w:tcPr>
            <w:tcW w:w="512" w:type="pct"/>
            <w:tcMar>
              <w:left w:w="85" w:type="dxa"/>
              <w:right w:w="85" w:type="dxa"/>
            </w:tcMar>
          </w:tcPr>
          <w:p w14:paraId="56677408" w14:textId="32CB4A3A" w:rsidR="00563060" w:rsidRPr="00EC7144" w:rsidRDefault="001151C7" w:rsidP="004F09A2">
            <w:pPr>
              <w:suppressAutoHyphens/>
              <w:spacing w:before="20" w:after="20"/>
              <w:jc w:val="right"/>
              <w:rPr>
                <w:b/>
                <w:bCs/>
                <w:sz w:val="20"/>
                <w:szCs w:val="20"/>
                <w:lang w:eastAsia="en-CA"/>
              </w:rPr>
            </w:pPr>
            <w:r w:rsidRPr="00EC7144">
              <w:rPr>
                <w:b/>
                <w:bCs/>
                <w:sz w:val="20"/>
                <w:szCs w:val="20"/>
              </w:rPr>
              <w:t>125</w:t>
            </w:r>
            <w:r w:rsidR="00563060" w:rsidRPr="00EC7144">
              <w:rPr>
                <w:b/>
                <w:bCs/>
                <w:sz w:val="20"/>
                <w:szCs w:val="20"/>
              </w:rPr>
              <w:t>.0</w:t>
            </w:r>
            <w:r w:rsidRPr="00EC7144">
              <w:rPr>
                <w:b/>
                <w:bCs/>
                <w:sz w:val="20"/>
                <w:szCs w:val="20"/>
              </w:rPr>
              <w:t>1</w:t>
            </w:r>
          </w:p>
        </w:tc>
        <w:tc>
          <w:tcPr>
            <w:tcW w:w="511" w:type="pct"/>
            <w:tcMar>
              <w:left w:w="85" w:type="dxa"/>
              <w:right w:w="85" w:type="dxa"/>
            </w:tcMar>
          </w:tcPr>
          <w:p w14:paraId="436318DF" w14:textId="7A92758D" w:rsidR="00563060" w:rsidRPr="00EC7144" w:rsidRDefault="001151C7" w:rsidP="004F09A2">
            <w:pPr>
              <w:suppressAutoHyphens/>
              <w:spacing w:before="20" w:after="20"/>
              <w:jc w:val="right"/>
              <w:rPr>
                <w:b/>
                <w:bCs/>
                <w:sz w:val="20"/>
                <w:szCs w:val="20"/>
              </w:rPr>
            </w:pPr>
            <w:r w:rsidRPr="00EC7144">
              <w:rPr>
                <w:b/>
                <w:bCs/>
                <w:sz w:val="20"/>
                <w:szCs w:val="20"/>
              </w:rPr>
              <w:t>54.30</w:t>
            </w:r>
          </w:p>
        </w:tc>
        <w:tc>
          <w:tcPr>
            <w:tcW w:w="512" w:type="pct"/>
            <w:tcMar>
              <w:left w:w="85" w:type="dxa"/>
              <w:right w:w="85" w:type="dxa"/>
            </w:tcMar>
          </w:tcPr>
          <w:p w14:paraId="59DB2953" w14:textId="6966A3AB" w:rsidR="00563060" w:rsidRPr="00EC7144" w:rsidRDefault="001930BF" w:rsidP="004F09A2">
            <w:pPr>
              <w:suppressAutoHyphens/>
              <w:spacing w:before="20" w:after="20"/>
              <w:jc w:val="right"/>
              <w:rPr>
                <w:b/>
                <w:bCs/>
                <w:sz w:val="20"/>
                <w:szCs w:val="20"/>
              </w:rPr>
            </w:pPr>
            <w:r w:rsidRPr="00EC7144">
              <w:rPr>
                <w:b/>
                <w:bCs/>
                <w:sz w:val="20"/>
                <w:szCs w:val="20"/>
              </w:rPr>
              <w:t>33</w:t>
            </w:r>
            <w:r w:rsidR="00563060" w:rsidRPr="00EC7144">
              <w:rPr>
                <w:b/>
                <w:bCs/>
                <w:sz w:val="20"/>
                <w:szCs w:val="20"/>
              </w:rPr>
              <w:t>.00</w:t>
            </w:r>
          </w:p>
        </w:tc>
        <w:tc>
          <w:tcPr>
            <w:tcW w:w="512" w:type="pct"/>
            <w:tcMar>
              <w:left w:w="85" w:type="dxa"/>
              <w:right w:w="85" w:type="dxa"/>
            </w:tcMar>
          </w:tcPr>
          <w:p w14:paraId="47CD4DDD" w14:textId="32CC7296" w:rsidR="00563060" w:rsidRPr="00EC7144" w:rsidRDefault="00DF1273" w:rsidP="004F09A2">
            <w:pPr>
              <w:suppressAutoHyphens/>
              <w:spacing w:before="20" w:after="20"/>
              <w:jc w:val="right"/>
              <w:rPr>
                <w:b/>
                <w:bCs/>
                <w:sz w:val="20"/>
                <w:szCs w:val="20"/>
                <w:lang w:eastAsia="en-CA"/>
              </w:rPr>
            </w:pPr>
            <w:r w:rsidRPr="00EC7144">
              <w:rPr>
                <w:b/>
                <w:bCs/>
                <w:sz w:val="20"/>
                <w:szCs w:val="20"/>
              </w:rPr>
              <w:t>51</w:t>
            </w:r>
            <w:r w:rsidR="00563060" w:rsidRPr="00EC7144">
              <w:rPr>
                <w:b/>
                <w:bCs/>
                <w:sz w:val="20"/>
                <w:szCs w:val="20"/>
              </w:rPr>
              <w:t>.00</w:t>
            </w:r>
          </w:p>
        </w:tc>
        <w:tc>
          <w:tcPr>
            <w:tcW w:w="511" w:type="pct"/>
            <w:tcMar>
              <w:left w:w="85" w:type="dxa"/>
              <w:right w:w="85" w:type="dxa"/>
            </w:tcMar>
          </w:tcPr>
          <w:p w14:paraId="2A30E2AA" w14:textId="7B4DBE9C" w:rsidR="00563060" w:rsidRPr="00EC7144" w:rsidRDefault="00DF1273" w:rsidP="004F09A2">
            <w:pPr>
              <w:suppressAutoHyphens/>
              <w:spacing w:before="20" w:after="20"/>
              <w:jc w:val="right"/>
              <w:rPr>
                <w:b/>
                <w:bCs/>
                <w:sz w:val="20"/>
                <w:szCs w:val="20"/>
                <w:lang w:eastAsia="en-CA"/>
              </w:rPr>
            </w:pPr>
            <w:r w:rsidRPr="00EC7144">
              <w:rPr>
                <w:b/>
                <w:bCs/>
                <w:sz w:val="20"/>
                <w:szCs w:val="20"/>
              </w:rPr>
              <w:t>16</w:t>
            </w:r>
            <w:r w:rsidR="00563060" w:rsidRPr="00EC7144">
              <w:rPr>
                <w:b/>
                <w:bCs/>
                <w:sz w:val="20"/>
                <w:szCs w:val="20"/>
              </w:rPr>
              <w:t>.00</w:t>
            </w:r>
          </w:p>
        </w:tc>
        <w:tc>
          <w:tcPr>
            <w:tcW w:w="512" w:type="pct"/>
            <w:tcMar>
              <w:left w:w="85" w:type="dxa"/>
              <w:right w:w="85" w:type="dxa"/>
            </w:tcMar>
          </w:tcPr>
          <w:p w14:paraId="265A7A18" w14:textId="14EB1904" w:rsidR="00563060" w:rsidRPr="00EC7144" w:rsidRDefault="003147D8" w:rsidP="004F09A2">
            <w:pPr>
              <w:suppressAutoHyphens/>
              <w:spacing w:before="20" w:after="20"/>
              <w:jc w:val="right"/>
              <w:rPr>
                <w:b/>
                <w:bCs/>
                <w:sz w:val="20"/>
                <w:szCs w:val="20"/>
                <w:lang w:eastAsia="en-CA"/>
              </w:rPr>
            </w:pPr>
            <w:r w:rsidRPr="00EC7144">
              <w:rPr>
                <w:b/>
                <w:bCs/>
                <w:sz w:val="20"/>
                <w:szCs w:val="20"/>
              </w:rPr>
              <w:t>281.31</w:t>
            </w:r>
          </w:p>
        </w:tc>
        <w:tc>
          <w:tcPr>
            <w:tcW w:w="512" w:type="pct"/>
            <w:tcMar>
              <w:left w:w="85" w:type="dxa"/>
              <w:right w:w="85" w:type="dxa"/>
            </w:tcMar>
          </w:tcPr>
          <w:p w14:paraId="780AABAE" w14:textId="77777777" w:rsidR="00563060" w:rsidRPr="00EC7144" w:rsidRDefault="00563060" w:rsidP="004F09A2">
            <w:pPr>
              <w:suppressAutoHyphens/>
              <w:spacing w:before="20" w:after="20"/>
              <w:jc w:val="center"/>
              <w:rPr>
                <w:b/>
                <w:bCs/>
                <w:sz w:val="20"/>
                <w:szCs w:val="20"/>
                <w:lang w:eastAsia="en-CA"/>
              </w:rPr>
            </w:pPr>
            <w:r w:rsidRPr="00EC7144">
              <w:rPr>
                <w:b/>
                <w:bCs/>
                <w:sz w:val="20"/>
                <w:szCs w:val="20"/>
              </w:rPr>
              <w:t>100</w:t>
            </w:r>
          </w:p>
        </w:tc>
      </w:tr>
    </w:tbl>
    <w:p w14:paraId="77C62099" w14:textId="52F6FE80" w:rsidR="00CB0432" w:rsidRPr="00EC7144" w:rsidRDefault="00CB0432" w:rsidP="00CB0432">
      <w:pPr>
        <w:pStyle w:val="Heading1"/>
        <w:keepNext/>
        <w:numPr>
          <w:ilvl w:val="0"/>
          <w:numId w:val="0"/>
        </w:numPr>
        <w:spacing w:before="240" w:after="0"/>
        <w:rPr>
          <w:b/>
          <w:bCs/>
        </w:rPr>
      </w:pPr>
      <w:r w:rsidRPr="00EC7144">
        <w:rPr>
          <w:b/>
          <w:bCs/>
        </w:rPr>
        <w:t xml:space="preserve">Table 5. </w:t>
      </w:r>
      <w:r w:rsidRPr="00EC7144">
        <w:rPr>
          <w:b/>
        </w:rPr>
        <w:t>202</w:t>
      </w:r>
      <w:r w:rsidR="000D762C" w:rsidRPr="00EC7144">
        <w:rPr>
          <w:b/>
        </w:rPr>
        <w:t>4</w:t>
      </w:r>
      <w:r w:rsidRPr="00EC7144">
        <w:rPr>
          <w:b/>
          <w:bCs/>
        </w:rPr>
        <w:t xml:space="preserve"> HFC consumption in </w:t>
      </w:r>
      <w:r w:rsidR="007128C0" w:rsidRPr="00EC7144">
        <w:rPr>
          <w:b/>
          <w:bCs/>
        </w:rPr>
        <w:t>Zambia</w:t>
      </w:r>
      <w:r w:rsidRPr="00EC7144">
        <w:rPr>
          <w:b/>
          <w:bCs/>
        </w:rPr>
        <w:t xml:space="preserve"> in the servicing subsectors </w:t>
      </w:r>
      <w:r w:rsidR="00F40DC3" w:rsidRPr="00EC7144">
        <w:rPr>
          <w:b/>
          <w:bCs/>
        </w:rPr>
        <w:t xml:space="preserve">in </w:t>
      </w:r>
      <w:r w:rsidRPr="00EC7144">
        <w:rPr>
          <w:b/>
          <w:bCs/>
        </w:rPr>
        <w:t>CO</w:t>
      </w:r>
      <w:r w:rsidRPr="00EC7144">
        <w:rPr>
          <w:b/>
          <w:bCs/>
          <w:vertAlign w:val="subscript"/>
        </w:rPr>
        <w:t>2</w:t>
      </w:r>
      <w:r w:rsidRPr="00EC7144">
        <w:rPr>
          <w:b/>
          <w:bCs/>
        </w:rPr>
        <w:noBreakHyphen/>
        <w:t>eq tonnes</w:t>
      </w:r>
      <w:r w:rsidR="00F40DC3" w:rsidRPr="00EC7144">
        <w:rPr>
          <w:b/>
          <w:bCs/>
        </w:rPr>
        <w:t xml:space="preserv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958"/>
        <w:gridCol w:w="958"/>
        <w:gridCol w:w="957"/>
        <w:gridCol w:w="957"/>
        <w:gridCol w:w="957"/>
        <w:gridCol w:w="957"/>
        <w:gridCol w:w="957"/>
        <w:gridCol w:w="954"/>
      </w:tblGrid>
      <w:tr w:rsidR="00F25A26" w:rsidRPr="00EC7144" w14:paraId="3BF26F6D" w14:textId="77777777" w:rsidTr="000F5472">
        <w:trPr>
          <w:trHeight w:val="444"/>
          <w:tblHeader/>
        </w:trPr>
        <w:tc>
          <w:tcPr>
            <w:tcW w:w="906" w:type="pct"/>
            <w:shd w:val="clear" w:color="auto" w:fill="FFFFFF" w:themeFill="background1"/>
            <w:tcMar>
              <w:left w:w="85" w:type="dxa"/>
              <w:right w:w="85" w:type="dxa"/>
            </w:tcMar>
            <w:vAlign w:val="center"/>
            <w:hideMark/>
          </w:tcPr>
          <w:p w14:paraId="10D9CBC6" w14:textId="77777777" w:rsidR="00F25A26" w:rsidRPr="00EC7144" w:rsidRDefault="00F25A26" w:rsidP="00FE6A55">
            <w:pPr>
              <w:keepNext/>
              <w:keepLines/>
              <w:spacing w:before="20" w:after="20"/>
              <w:jc w:val="center"/>
              <w:rPr>
                <w:b/>
                <w:bCs/>
                <w:sz w:val="20"/>
                <w:szCs w:val="20"/>
                <w:lang w:eastAsia="en-CA"/>
              </w:rPr>
            </w:pPr>
            <w:r w:rsidRPr="00EC7144">
              <w:rPr>
                <w:b/>
                <w:bCs/>
                <w:sz w:val="20"/>
                <w:szCs w:val="20"/>
                <w:lang w:eastAsia="en-CA"/>
              </w:rPr>
              <w:t>Sector</w:t>
            </w:r>
          </w:p>
        </w:tc>
        <w:tc>
          <w:tcPr>
            <w:tcW w:w="512" w:type="pct"/>
            <w:shd w:val="clear" w:color="auto" w:fill="FFFFFF" w:themeFill="background1"/>
            <w:tcMar>
              <w:left w:w="85" w:type="dxa"/>
              <w:right w:w="85" w:type="dxa"/>
            </w:tcMar>
            <w:vAlign w:val="center"/>
            <w:hideMark/>
          </w:tcPr>
          <w:p w14:paraId="0E6B1E8F" w14:textId="77777777" w:rsidR="00F25A26" w:rsidRPr="00EC7144" w:rsidRDefault="00F25A26" w:rsidP="00FE6A55">
            <w:pPr>
              <w:keepNext/>
              <w:keepLines/>
              <w:spacing w:before="20" w:after="20"/>
              <w:ind w:left="-181" w:right="-136"/>
              <w:jc w:val="center"/>
              <w:rPr>
                <w:b/>
                <w:sz w:val="20"/>
                <w:szCs w:val="20"/>
                <w:lang w:eastAsia="en-CA"/>
              </w:rPr>
            </w:pPr>
            <w:r w:rsidRPr="00EC7144">
              <w:rPr>
                <w:b/>
                <w:sz w:val="20"/>
                <w:szCs w:val="20"/>
                <w:lang w:eastAsia="en-CA"/>
              </w:rPr>
              <w:t>HFC-32</w:t>
            </w:r>
          </w:p>
        </w:tc>
        <w:tc>
          <w:tcPr>
            <w:tcW w:w="512" w:type="pct"/>
            <w:shd w:val="clear" w:color="auto" w:fill="FFFFFF" w:themeFill="background1"/>
            <w:tcMar>
              <w:left w:w="85" w:type="dxa"/>
              <w:right w:w="85" w:type="dxa"/>
            </w:tcMar>
            <w:vAlign w:val="center"/>
          </w:tcPr>
          <w:p w14:paraId="3E800D32" w14:textId="77777777" w:rsidR="00F25A26" w:rsidRPr="00EC7144" w:rsidRDefault="00F25A26" w:rsidP="000F5472">
            <w:pPr>
              <w:keepNext/>
              <w:keepLines/>
              <w:spacing w:before="20" w:after="20"/>
              <w:ind w:left="-52" w:right="-152"/>
              <w:jc w:val="center"/>
              <w:rPr>
                <w:b/>
                <w:sz w:val="20"/>
                <w:szCs w:val="20"/>
                <w:lang w:eastAsia="en-CA"/>
              </w:rPr>
            </w:pPr>
            <w:r w:rsidRPr="00EC7144">
              <w:rPr>
                <w:b/>
                <w:sz w:val="20"/>
                <w:szCs w:val="20"/>
                <w:lang w:eastAsia="en-CA"/>
              </w:rPr>
              <w:t>HFC-134a</w:t>
            </w:r>
          </w:p>
        </w:tc>
        <w:tc>
          <w:tcPr>
            <w:tcW w:w="512" w:type="pct"/>
            <w:tcMar>
              <w:left w:w="85" w:type="dxa"/>
              <w:right w:w="85" w:type="dxa"/>
            </w:tcMar>
            <w:vAlign w:val="center"/>
          </w:tcPr>
          <w:p w14:paraId="51870850" w14:textId="77777777" w:rsidR="00F25A26" w:rsidRPr="00EC7144" w:rsidRDefault="00F25A26" w:rsidP="00FE6A55">
            <w:pPr>
              <w:keepNext/>
              <w:keepLines/>
              <w:spacing w:before="20" w:after="20"/>
              <w:ind w:left="-151" w:right="-170"/>
              <w:jc w:val="center"/>
              <w:rPr>
                <w:b/>
                <w:sz w:val="20"/>
                <w:szCs w:val="20"/>
                <w:lang w:eastAsia="en-CA"/>
              </w:rPr>
            </w:pPr>
            <w:r w:rsidRPr="00EC7144">
              <w:rPr>
                <w:b/>
                <w:sz w:val="20"/>
                <w:szCs w:val="20"/>
                <w:lang w:eastAsia="en-CA"/>
              </w:rPr>
              <w:t>R-404A</w:t>
            </w:r>
          </w:p>
        </w:tc>
        <w:tc>
          <w:tcPr>
            <w:tcW w:w="511" w:type="pct"/>
            <w:tcMar>
              <w:left w:w="85" w:type="dxa"/>
              <w:right w:w="85" w:type="dxa"/>
            </w:tcMar>
            <w:vAlign w:val="center"/>
          </w:tcPr>
          <w:p w14:paraId="4456B409" w14:textId="77777777" w:rsidR="00F25A26" w:rsidRPr="00EC7144" w:rsidRDefault="00F25A26" w:rsidP="00FE6A55">
            <w:pPr>
              <w:keepNext/>
              <w:keepLines/>
              <w:spacing w:before="20" w:after="20"/>
              <w:ind w:left="-151" w:right="-170"/>
              <w:jc w:val="center"/>
              <w:rPr>
                <w:b/>
                <w:sz w:val="20"/>
                <w:szCs w:val="20"/>
                <w:lang w:eastAsia="en-CA"/>
              </w:rPr>
            </w:pPr>
            <w:r w:rsidRPr="00EC7144">
              <w:rPr>
                <w:b/>
                <w:sz w:val="20"/>
                <w:szCs w:val="20"/>
                <w:lang w:eastAsia="en-CA"/>
              </w:rPr>
              <w:t>R-410A</w:t>
            </w:r>
          </w:p>
        </w:tc>
        <w:tc>
          <w:tcPr>
            <w:tcW w:w="512" w:type="pct"/>
            <w:tcMar>
              <w:left w:w="85" w:type="dxa"/>
              <w:right w:w="85" w:type="dxa"/>
            </w:tcMar>
            <w:vAlign w:val="center"/>
            <w:hideMark/>
          </w:tcPr>
          <w:p w14:paraId="4D45A857" w14:textId="77777777" w:rsidR="00F25A26" w:rsidRPr="00EC7144" w:rsidRDefault="00F25A26" w:rsidP="003821A9">
            <w:pPr>
              <w:keepNext/>
              <w:keepLines/>
              <w:spacing w:before="20" w:after="20"/>
              <w:ind w:left="-200" w:right="-202"/>
              <w:jc w:val="center"/>
              <w:rPr>
                <w:b/>
                <w:sz w:val="20"/>
                <w:szCs w:val="20"/>
                <w:lang w:eastAsia="en-CA"/>
              </w:rPr>
            </w:pPr>
            <w:r w:rsidRPr="00EC7144">
              <w:rPr>
                <w:b/>
                <w:sz w:val="20"/>
                <w:szCs w:val="20"/>
                <w:lang w:eastAsia="en-CA"/>
              </w:rPr>
              <w:t>R-407C</w:t>
            </w:r>
          </w:p>
        </w:tc>
        <w:tc>
          <w:tcPr>
            <w:tcW w:w="512" w:type="pct"/>
            <w:tcMar>
              <w:left w:w="85" w:type="dxa"/>
              <w:right w:w="85" w:type="dxa"/>
            </w:tcMar>
            <w:vAlign w:val="center"/>
            <w:hideMark/>
          </w:tcPr>
          <w:p w14:paraId="0458011A" w14:textId="77777777" w:rsidR="00F25A26" w:rsidRPr="00EC7144" w:rsidRDefault="00F25A26" w:rsidP="003821A9">
            <w:pPr>
              <w:keepNext/>
              <w:keepLines/>
              <w:spacing w:before="20" w:after="20"/>
              <w:ind w:left="-58" w:right="-38"/>
              <w:jc w:val="center"/>
              <w:rPr>
                <w:b/>
                <w:sz w:val="20"/>
                <w:szCs w:val="20"/>
                <w:lang w:eastAsia="en-CA"/>
              </w:rPr>
            </w:pPr>
            <w:r w:rsidRPr="00EC7144">
              <w:rPr>
                <w:b/>
                <w:sz w:val="20"/>
                <w:szCs w:val="20"/>
                <w:lang w:eastAsia="en-CA"/>
              </w:rPr>
              <w:t>R-507A</w:t>
            </w:r>
          </w:p>
        </w:tc>
        <w:tc>
          <w:tcPr>
            <w:tcW w:w="512" w:type="pct"/>
            <w:tcMar>
              <w:left w:w="85" w:type="dxa"/>
              <w:right w:w="85" w:type="dxa"/>
            </w:tcMar>
            <w:vAlign w:val="center"/>
            <w:hideMark/>
          </w:tcPr>
          <w:p w14:paraId="3F2F00B6" w14:textId="77777777" w:rsidR="00F25A26" w:rsidRPr="00EC7144" w:rsidRDefault="00F25A26" w:rsidP="00FE6A55">
            <w:pPr>
              <w:keepNext/>
              <w:keepLines/>
              <w:spacing w:before="20" w:after="20"/>
              <w:jc w:val="center"/>
              <w:rPr>
                <w:b/>
                <w:sz w:val="20"/>
                <w:szCs w:val="20"/>
                <w:lang w:eastAsia="en-CA"/>
              </w:rPr>
            </w:pPr>
            <w:r w:rsidRPr="00EC7144">
              <w:rPr>
                <w:b/>
                <w:sz w:val="20"/>
                <w:szCs w:val="20"/>
                <w:lang w:eastAsia="en-CA"/>
              </w:rPr>
              <w:t>Total</w:t>
            </w:r>
          </w:p>
        </w:tc>
        <w:tc>
          <w:tcPr>
            <w:tcW w:w="511" w:type="pct"/>
            <w:tcMar>
              <w:left w:w="85" w:type="dxa"/>
              <w:right w:w="85" w:type="dxa"/>
            </w:tcMar>
            <w:vAlign w:val="center"/>
          </w:tcPr>
          <w:p w14:paraId="093B1DC9" w14:textId="5A9C60AF" w:rsidR="00F25A26" w:rsidRPr="00EC7144" w:rsidRDefault="00F25A26" w:rsidP="00441CAF">
            <w:pPr>
              <w:keepNext/>
              <w:keepLines/>
              <w:spacing w:before="20" w:after="20"/>
              <w:ind w:left="-120" w:right="-84"/>
              <w:jc w:val="center"/>
              <w:rPr>
                <w:b/>
                <w:sz w:val="20"/>
                <w:szCs w:val="20"/>
                <w:lang w:eastAsia="en-CA"/>
              </w:rPr>
            </w:pPr>
            <w:r w:rsidRPr="00EC7144">
              <w:rPr>
                <w:b/>
                <w:sz w:val="20"/>
                <w:szCs w:val="20"/>
                <w:lang w:eastAsia="en-CA"/>
              </w:rPr>
              <w:t>Share</w:t>
            </w:r>
            <w:r w:rsidR="00441CAF" w:rsidRPr="00EC7144">
              <w:rPr>
                <w:b/>
                <w:sz w:val="20"/>
                <w:szCs w:val="20"/>
                <w:lang w:eastAsia="en-CA"/>
              </w:rPr>
              <w:t xml:space="preserve"> </w:t>
            </w:r>
            <w:r w:rsidRPr="00EC7144">
              <w:rPr>
                <w:b/>
                <w:sz w:val="20"/>
                <w:szCs w:val="20"/>
                <w:lang w:eastAsia="en-CA"/>
              </w:rPr>
              <w:t>of tota</w:t>
            </w:r>
            <w:r w:rsidR="00441CAF" w:rsidRPr="00EC7144">
              <w:rPr>
                <w:b/>
                <w:sz w:val="20"/>
                <w:szCs w:val="20"/>
                <w:lang w:eastAsia="en-CA"/>
              </w:rPr>
              <w:t xml:space="preserve">l </w:t>
            </w:r>
            <w:r w:rsidRPr="00EC7144">
              <w:rPr>
                <w:b/>
                <w:sz w:val="20"/>
                <w:szCs w:val="20"/>
                <w:lang w:eastAsia="en-CA"/>
              </w:rPr>
              <w:t>(%)</w:t>
            </w:r>
          </w:p>
        </w:tc>
      </w:tr>
      <w:tr w:rsidR="00F25A26" w:rsidRPr="00EC7144" w14:paraId="28962D82" w14:textId="77777777" w:rsidTr="00645373">
        <w:trPr>
          <w:trHeight w:val="227"/>
        </w:trPr>
        <w:tc>
          <w:tcPr>
            <w:tcW w:w="5000" w:type="pct"/>
            <w:gridSpan w:val="9"/>
            <w:tcMar>
              <w:left w:w="85" w:type="dxa"/>
              <w:right w:w="85" w:type="dxa"/>
            </w:tcMar>
          </w:tcPr>
          <w:p w14:paraId="5EA98668" w14:textId="77777777" w:rsidR="00F25A26" w:rsidRPr="00EC7144" w:rsidRDefault="00F25A26" w:rsidP="00FE6A55">
            <w:pPr>
              <w:keepNext/>
              <w:spacing w:before="20" w:after="20"/>
              <w:ind w:left="521"/>
              <w:jc w:val="left"/>
              <w:rPr>
                <w:sz w:val="20"/>
                <w:szCs w:val="20"/>
              </w:rPr>
            </w:pPr>
            <w:r w:rsidRPr="00EC7144">
              <w:rPr>
                <w:b/>
                <w:bCs/>
                <w:sz w:val="20"/>
                <w:szCs w:val="20"/>
                <w:lang w:eastAsia="en-CA"/>
              </w:rPr>
              <w:t>Refrigeration subsectors</w:t>
            </w:r>
          </w:p>
        </w:tc>
      </w:tr>
      <w:tr w:rsidR="00F25A26" w:rsidRPr="00EC7144" w14:paraId="2FB68660" w14:textId="77777777" w:rsidTr="006F2137">
        <w:trPr>
          <w:trHeight w:val="227"/>
        </w:trPr>
        <w:tc>
          <w:tcPr>
            <w:tcW w:w="906" w:type="pct"/>
            <w:tcBorders>
              <w:bottom w:val="single" w:sz="4" w:space="0" w:color="auto"/>
            </w:tcBorders>
            <w:tcMar>
              <w:left w:w="85" w:type="dxa"/>
              <w:right w:w="85" w:type="dxa"/>
            </w:tcMar>
            <w:vAlign w:val="center"/>
            <w:hideMark/>
          </w:tcPr>
          <w:p w14:paraId="245C9305" w14:textId="0E0336F3" w:rsidR="00F25A26" w:rsidRPr="00EC7144" w:rsidRDefault="00F25A26" w:rsidP="00645373">
            <w:pPr>
              <w:spacing w:before="20" w:after="20"/>
              <w:ind w:left="76"/>
              <w:jc w:val="left"/>
              <w:rPr>
                <w:sz w:val="20"/>
                <w:szCs w:val="20"/>
                <w:lang w:eastAsia="en-CA"/>
              </w:rPr>
            </w:pPr>
            <w:r w:rsidRPr="00EC7144">
              <w:rPr>
                <w:sz w:val="20"/>
                <w:szCs w:val="20"/>
                <w:lang w:eastAsia="en-CA"/>
              </w:rPr>
              <w:t>Domestic</w:t>
            </w:r>
          </w:p>
        </w:tc>
        <w:tc>
          <w:tcPr>
            <w:tcW w:w="512" w:type="pct"/>
            <w:tcBorders>
              <w:bottom w:val="single" w:sz="4" w:space="0" w:color="auto"/>
            </w:tcBorders>
            <w:tcMar>
              <w:left w:w="85" w:type="dxa"/>
              <w:right w:w="85" w:type="dxa"/>
            </w:tcMar>
          </w:tcPr>
          <w:p w14:paraId="0E80E28A" w14:textId="77777777" w:rsidR="00F25A26" w:rsidRPr="00EC7144" w:rsidRDefault="00F25A26" w:rsidP="00FE6A55">
            <w:pPr>
              <w:spacing w:before="20" w:after="20"/>
              <w:jc w:val="right"/>
              <w:rPr>
                <w:sz w:val="20"/>
                <w:szCs w:val="20"/>
                <w:lang w:eastAsia="en-CA"/>
              </w:rPr>
            </w:pPr>
          </w:p>
        </w:tc>
        <w:tc>
          <w:tcPr>
            <w:tcW w:w="512" w:type="pct"/>
            <w:tcBorders>
              <w:bottom w:val="single" w:sz="4" w:space="0" w:color="auto"/>
            </w:tcBorders>
            <w:tcMar>
              <w:left w:w="85" w:type="dxa"/>
              <w:right w:w="85" w:type="dxa"/>
            </w:tcMar>
          </w:tcPr>
          <w:p w14:paraId="017F72B2" w14:textId="393D288F" w:rsidR="00F25A26" w:rsidRPr="00EC7144" w:rsidRDefault="0098298C" w:rsidP="00FE6A55">
            <w:pPr>
              <w:spacing w:before="20" w:after="20"/>
              <w:jc w:val="right"/>
              <w:rPr>
                <w:sz w:val="20"/>
                <w:szCs w:val="20"/>
                <w:lang w:eastAsia="en-CA"/>
              </w:rPr>
            </w:pPr>
            <w:r w:rsidRPr="00EC7144">
              <w:rPr>
                <w:sz w:val="20"/>
                <w:szCs w:val="20"/>
                <w:lang w:eastAsia="en-CA"/>
              </w:rPr>
              <w:t>5,354</w:t>
            </w:r>
          </w:p>
        </w:tc>
        <w:tc>
          <w:tcPr>
            <w:tcW w:w="512" w:type="pct"/>
            <w:tcBorders>
              <w:bottom w:val="single" w:sz="4" w:space="0" w:color="auto"/>
            </w:tcBorders>
            <w:tcMar>
              <w:left w:w="85" w:type="dxa"/>
              <w:right w:w="85" w:type="dxa"/>
            </w:tcMar>
          </w:tcPr>
          <w:p w14:paraId="115FD0BD" w14:textId="77777777" w:rsidR="00F25A26" w:rsidRPr="00EC7144" w:rsidRDefault="00F25A26" w:rsidP="00FE6A55">
            <w:pPr>
              <w:spacing w:before="20" w:after="20"/>
              <w:jc w:val="right"/>
              <w:rPr>
                <w:sz w:val="20"/>
                <w:szCs w:val="20"/>
                <w:lang w:eastAsia="en-CA"/>
              </w:rPr>
            </w:pPr>
          </w:p>
        </w:tc>
        <w:tc>
          <w:tcPr>
            <w:tcW w:w="511" w:type="pct"/>
            <w:tcBorders>
              <w:bottom w:val="single" w:sz="4" w:space="0" w:color="auto"/>
            </w:tcBorders>
            <w:tcMar>
              <w:left w:w="85" w:type="dxa"/>
              <w:right w:w="85" w:type="dxa"/>
            </w:tcMar>
          </w:tcPr>
          <w:p w14:paraId="23D78D5F" w14:textId="77777777" w:rsidR="00F25A26" w:rsidRPr="00EC7144" w:rsidRDefault="00F25A26" w:rsidP="00FE6A55">
            <w:pPr>
              <w:spacing w:before="20" w:after="20"/>
              <w:jc w:val="right"/>
              <w:rPr>
                <w:sz w:val="20"/>
                <w:szCs w:val="20"/>
                <w:lang w:eastAsia="en-CA"/>
              </w:rPr>
            </w:pPr>
          </w:p>
        </w:tc>
        <w:tc>
          <w:tcPr>
            <w:tcW w:w="512" w:type="pct"/>
            <w:tcBorders>
              <w:bottom w:val="single" w:sz="4" w:space="0" w:color="auto"/>
            </w:tcBorders>
            <w:tcMar>
              <w:left w:w="85" w:type="dxa"/>
              <w:right w:w="85" w:type="dxa"/>
            </w:tcMar>
          </w:tcPr>
          <w:p w14:paraId="1F574906" w14:textId="77777777" w:rsidR="00F25A26" w:rsidRPr="00EC7144" w:rsidRDefault="00F25A26" w:rsidP="00FE6A55">
            <w:pPr>
              <w:spacing w:before="20" w:after="20"/>
              <w:jc w:val="right"/>
              <w:rPr>
                <w:sz w:val="20"/>
                <w:szCs w:val="20"/>
                <w:lang w:eastAsia="en-CA"/>
              </w:rPr>
            </w:pPr>
          </w:p>
        </w:tc>
        <w:tc>
          <w:tcPr>
            <w:tcW w:w="512" w:type="pct"/>
            <w:tcBorders>
              <w:bottom w:val="single" w:sz="4" w:space="0" w:color="auto"/>
            </w:tcBorders>
            <w:tcMar>
              <w:left w:w="85" w:type="dxa"/>
              <w:right w:w="85" w:type="dxa"/>
            </w:tcMar>
          </w:tcPr>
          <w:p w14:paraId="72991C4B" w14:textId="77777777" w:rsidR="00F25A26" w:rsidRPr="00EC7144" w:rsidRDefault="00F25A26" w:rsidP="00FE6A55">
            <w:pPr>
              <w:spacing w:before="20" w:after="20"/>
              <w:jc w:val="right"/>
              <w:rPr>
                <w:sz w:val="20"/>
                <w:szCs w:val="20"/>
                <w:lang w:eastAsia="en-CA"/>
              </w:rPr>
            </w:pPr>
          </w:p>
        </w:tc>
        <w:tc>
          <w:tcPr>
            <w:tcW w:w="512" w:type="pct"/>
            <w:tcBorders>
              <w:bottom w:val="single" w:sz="4" w:space="0" w:color="auto"/>
            </w:tcBorders>
            <w:tcMar>
              <w:left w:w="85" w:type="dxa"/>
              <w:right w:w="85" w:type="dxa"/>
            </w:tcMar>
          </w:tcPr>
          <w:p w14:paraId="76DF58C6" w14:textId="729F3083" w:rsidR="00F25A26" w:rsidRPr="00EC7144" w:rsidRDefault="00E7294A" w:rsidP="00FE6A55">
            <w:pPr>
              <w:spacing w:before="20" w:after="20"/>
              <w:jc w:val="right"/>
              <w:rPr>
                <w:sz w:val="20"/>
                <w:szCs w:val="20"/>
                <w:lang w:eastAsia="en-CA"/>
              </w:rPr>
            </w:pPr>
            <w:r w:rsidRPr="00EC7144">
              <w:rPr>
                <w:sz w:val="20"/>
                <w:szCs w:val="20"/>
                <w:lang w:eastAsia="en-CA"/>
              </w:rPr>
              <w:t>5,354</w:t>
            </w:r>
          </w:p>
        </w:tc>
        <w:tc>
          <w:tcPr>
            <w:tcW w:w="511" w:type="pct"/>
            <w:tcBorders>
              <w:bottom w:val="single" w:sz="4" w:space="0" w:color="auto"/>
            </w:tcBorders>
            <w:tcMar>
              <w:left w:w="85" w:type="dxa"/>
              <w:right w:w="85" w:type="dxa"/>
            </w:tcMar>
          </w:tcPr>
          <w:p w14:paraId="715D9F55" w14:textId="6E230E89" w:rsidR="00F25A26" w:rsidRPr="00EC7144" w:rsidRDefault="00E7294A" w:rsidP="00FE6A55">
            <w:pPr>
              <w:spacing w:before="20" w:after="20"/>
              <w:jc w:val="center"/>
              <w:rPr>
                <w:sz w:val="20"/>
                <w:szCs w:val="20"/>
                <w:lang w:eastAsia="en-CA"/>
              </w:rPr>
            </w:pPr>
            <w:r w:rsidRPr="00EC7144">
              <w:rPr>
                <w:sz w:val="20"/>
                <w:szCs w:val="20"/>
                <w:lang w:eastAsia="en-CA"/>
              </w:rPr>
              <w:t>0.87</w:t>
            </w:r>
          </w:p>
        </w:tc>
      </w:tr>
      <w:tr w:rsidR="00800721" w:rsidRPr="00EC7144" w14:paraId="3A3EC371" w14:textId="77777777" w:rsidTr="00AE4831">
        <w:trPr>
          <w:trHeight w:val="227"/>
        </w:trPr>
        <w:tc>
          <w:tcPr>
            <w:tcW w:w="906" w:type="pct"/>
            <w:tcBorders>
              <w:bottom w:val="single" w:sz="4" w:space="0" w:color="auto"/>
            </w:tcBorders>
            <w:tcMar>
              <w:left w:w="85" w:type="dxa"/>
              <w:right w:w="85" w:type="dxa"/>
            </w:tcMar>
            <w:hideMark/>
          </w:tcPr>
          <w:p w14:paraId="084DEC84" w14:textId="3FBA2E05" w:rsidR="00800721" w:rsidRPr="00EC7144" w:rsidRDefault="00800721" w:rsidP="00645373">
            <w:pPr>
              <w:spacing w:before="20" w:after="20"/>
              <w:ind w:left="76"/>
              <w:jc w:val="left"/>
              <w:rPr>
                <w:sz w:val="20"/>
                <w:szCs w:val="20"/>
                <w:lang w:eastAsia="en-CA"/>
              </w:rPr>
            </w:pPr>
            <w:r w:rsidRPr="00EC7144">
              <w:rPr>
                <w:sz w:val="20"/>
                <w:szCs w:val="20"/>
                <w:lang w:eastAsia="en-CA"/>
              </w:rPr>
              <w:t>Commercial</w:t>
            </w:r>
          </w:p>
        </w:tc>
        <w:tc>
          <w:tcPr>
            <w:tcW w:w="512" w:type="pct"/>
            <w:tcBorders>
              <w:top w:val="dashSmallGap" w:sz="4" w:space="0" w:color="auto"/>
              <w:bottom w:val="dashSmallGap" w:sz="4" w:space="0" w:color="auto"/>
            </w:tcBorders>
            <w:tcMar>
              <w:left w:w="85" w:type="dxa"/>
              <w:right w:w="85" w:type="dxa"/>
            </w:tcMar>
            <w:vAlign w:val="bottom"/>
          </w:tcPr>
          <w:p w14:paraId="30773D0D" w14:textId="77777777" w:rsidR="00800721" w:rsidRPr="00EC7144" w:rsidRDefault="00800721" w:rsidP="00800721">
            <w:pPr>
              <w:spacing w:before="20" w:after="20"/>
              <w:jc w:val="right"/>
              <w:rPr>
                <w:sz w:val="20"/>
                <w:szCs w:val="20"/>
                <w:lang w:eastAsia="en-CA"/>
              </w:rPr>
            </w:pPr>
          </w:p>
        </w:tc>
        <w:tc>
          <w:tcPr>
            <w:tcW w:w="512" w:type="pct"/>
            <w:tcBorders>
              <w:top w:val="dashSmallGap" w:sz="4" w:space="0" w:color="auto"/>
              <w:bottom w:val="dashSmallGap" w:sz="4" w:space="0" w:color="auto"/>
            </w:tcBorders>
            <w:tcMar>
              <w:left w:w="85" w:type="dxa"/>
              <w:right w:w="85" w:type="dxa"/>
            </w:tcMar>
          </w:tcPr>
          <w:p w14:paraId="696DDEEE" w14:textId="42A15021" w:rsidR="00800721" w:rsidRPr="00EC7144" w:rsidRDefault="00800721" w:rsidP="00800721">
            <w:pPr>
              <w:spacing w:before="20" w:after="20"/>
              <w:jc w:val="right"/>
              <w:rPr>
                <w:sz w:val="20"/>
                <w:szCs w:val="20"/>
                <w:lang w:eastAsia="en-CA"/>
              </w:rPr>
            </w:pPr>
            <w:r w:rsidRPr="00EC7144">
              <w:rPr>
                <w:sz w:val="20"/>
                <w:szCs w:val="20"/>
                <w:lang w:eastAsia="en-CA"/>
              </w:rPr>
              <w:t>5,910</w:t>
            </w:r>
          </w:p>
        </w:tc>
        <w:tc>
          <w:tcPr>
            <w:tcW w:w="512" w:type="pct"/>
            <w:tcBorders>
              <w:top w:val="dashSmallGap" w:sz="4" w:space="0" w:color="auto"/>
              <w:bottom w:val="dashSmallGap" w:sz="4" w:space="0" w:color="auto"/>
            </w:tcBorders>
            <w:tcMar>
              <w:left w:w="85" w:type="dxa"/>
              <w:right w:w="85" w:type="dxa"/>
            </w:tcMar>
          </w:tcPr>
          <w:p w14:paraId="370E4E0B" w14:textId="418BE412" w:rsidR="00800721" w:rsidRPr="00EC7144" w:rsidRDefault="00800721" w:rsidP="00800721">
            <w:pPr>
              <w:spacing w:before="20" w:after="20"/>
              <w:jc w:val="right"/>
              <w:rPr>
                <w:sz w:val="20"/>
                <w:szCs w:val="20"/>
                <w:lang w:eastAsia="en-CA"/>
              </w:rPr>
            </w:pPr>
            <w:r w:rsidRPr="00EC7144">
              <w:rPr>
                <w:color w:val="000000"/>
                <w:sz w:val="20"/>
                <w:szCs w:val="20"/>
              </w:rPr>
              <w:t>53,905</w:t>
            </w:r>
          </w:p>
        </w:tc>
        <w:tc>
          <w:tcPr>
            <w:tcW w:w="511" w:type="pct"/>
            <w:tcBorders>
              <w:top w:val="dashSmallGap" w:sz="4" w:space="0" w:color="auto"/>
              <w:bottom w:val="dashSmallGap" w:sz="4" w:space="0" w:color="auto"/>
            </w:tcBorders>
            <w:tcMar>
              <w:left w:w="85" w:type="dxa"/>
              <w:right w:w="85" w:type="dxa"/>
            </w:tcMar>
          </w:tcPr>
          <w:p w14:paraId="3AD4BFF5" w14:textId="77777777" w:rsidR="00800721" w:rsidRPr="00EC7144" w:rsidRDefault="00800721" w:rsidP="00800721">
            <w:pPr>
              <w:spacing w:before="20" w:after="20"/>
              <w:jc w:val="right"/>
              <w:rPr>
                <w:sz w:val="20"/>
                <w:szCs w:val="20"/>
                <w:lang w:eastAsia="en-CA"/>
              </w:rPr>
            </w:pPr>
          </w:p>
        </w:tc>
        <w:tc>
          <w:tcPr>
            <w:tcW w:w="512" w:type="pct"/>
            <w:tcBorders>
              <w:top w:val="dashSmallGap" w:sz="4" w:space="0" w:color="auto"/>
              <w:bottom w:val="dashSmallGap" w:sz="4" w:space="0" w:color="auto"/>
            </w:tcBorders>
            <w:tcMar>
              <w:left w:w="85" w:type="dxa"/>
              <w:right w:w="85" w:type="dxa"/>
            </w:tcMar>
          </w:tcPr>
          <w:p w14:paraId="0ED4EA2E" w14:textId="2EB95777" w:rsidR="00800721" w:rsidRPr="00EC7144" w:rsidRDefault="00800721" w:rsidP="00800721">
            <w:pPr>
              <w:spacing w:before="20" w:after="20"/>
              <w:jc w:val="right"/>
              <w:rPr>
                <w:sz w:val="20"/>
                <w:szCs w:val="20"/>
                <w:lang w:eastAsia="en-CA"/>
              </w:rPr>
            </w:pPr>
            <w:r w:rsidRPr="00EC7144">
              <w:rPr>
                <w:color w:val="000000"/>
                <w:sz w:val="20"/>
                <w:szCs w:val="20"/>
              </w:rPr>
              <w:t>63,713</w:t>
            </w:r>
          </w:p>
        </w:tc>
        <w:tc>
          <w:tcPr>
            <w:tcW w:w="512" w:type="pct"/>
            <w:tcBorders>
              <w:top w:val="dashSmallGap" w:sz="4" w:space="0" w:color="auto"/>
              <w:bottom w:val="dashSmallGap" w:sz="4" w:space="0" w:color="auto"/>
            </w:tcBorders>
            <w:tcMar>
              <w:left w:w="85" w:type="dxa"/>
              <w:right w:w="85" w:type="dxa"/>
            </w:tcMar>
          </w:tcPr>
          <w:p w14:paraId="1928A7D4" w14:textId="175D2A4D" w:rsidR="00800721" w:rsidRPr="00EC7144" w:rsidRDefault="00800721" w:rsidP="00800721">
            <w:pPr>
              <w:spacing w:before="20" w:after="20"/>
              <w:jc w:val="right"/>
              <w:rPr>
                <w:sz w:val="20"/>
                <w:szCs w:val="20"/>
                <w:lang w:eastAsia="en-CA"/>
              </w:rPr>
            </w:pPr>
            <w:r w:rsidRPr="00EC7144">
              <w:rPr>
                <w:color w:val="000000"/>
                <w:sz w:val="20"/>
                <w:szCs w:val="20"/>
              </w:rPr>
              <w:t>28,579</w:t>
            </w:r>
          </w:p>
        </w:tc>
        <w:tc>
          <w:tcPr>
            <w:tcW w:w="512" w:type="pct"/>
            <w:tcBorders>
              <w:top w:val="dashSmallGap" w:sz="4" w:space="0" w:color="auto"/>
              <w:bottom w:val="dashSmallGap" w:sz="4" w:space="0" w:color="auto"/>
            </w:tcBorders>
            <w:tcMar>
              <w:left w:w="85" w:type="dxa"/>
              <w:right w:w="85" w:type="dxa"/>
            </w:tcMar>
          </w:tcPr>
          <w:p w14:paraId="47BB1D92" w14:textId="6C2C9D0B" w:rsidR="00800721" w:rsidRPr="00EC7144" w:rsidRDefault="00800721" w:rsidP="00800721">
            <w:pPr>
              <w:spacing w:before="20" w:after="20"/>
              <w:jc w:val="right"/>
              <w:rPr>
                <w:sz w:val="20"/>
                <w:szCs w:val="20"/>
                <w:lang w:eastAsia="en-CA"/>
              </w:rPr>
            </w:pPr>
            <w:r w:rsidRPr="00EC7144">
              <w:rPr>
                <w:color w:val="000000"/>
                <w:sz w:val="20"/>
                <w:szCs w:val="20"/>
              </w:rPr>
              <w:t>152,107</w:t>
            </w:r>
          </w:p>
        </w:tc>
        <w:tc>
          <w:tcPr>
            <w:tcW w:w="511" w:type="pct"/>
            <w:tcBorders>
              <w:top w:val="dashSmallGap" w:sz="4" w:space="0" w:color="auto"/>
              <w:bottom w:val="dashSmallGap" w:sz="4" w:space="0" w:color="auto"/>
            </w:tcBorders>
            <w:tcMar>
              <w:left w:w="85" w:type="dxa"/>
              <w:right w:w="85" w:type="dxa"/>
            </w:tcMar>
            <w:vAlign w:val="center"/>
          </w:tcPr>
          <w:p w14:paraId="706A54A9" w14:textId="06919D5F" w:rsidR="00800721" w:rsidRPr="00EC7144" w:rsidRDefault="00800721" w:rsidP="00800721">
            <w:pPr>
              <w:spacing w:before="20" w:after="20"/>
              <w:jc w:val="center"/>
              <w:rPr>
                <w:sz w:val="20"/>
                <w:szCs w:val="20"/>
                <w:lang w:eastAsia="en-CA"/>
              </w:rPr>
            </w:pPr>
            <w:r w:rsidRPr="00EC7144">
              <w:rPr>
                <w:color w:val="000000"/>
                <w:sz w:val="20"/>
                <w:szCs w:val="20"/>
              </w:rPr>
              <w:t>24.69</w:t>
            </w:r>
          </w:p>
        </w:tc>
      </w:tr>
      <w:tr w:rsidR="00800721" w:rsidRPr="00EC7144" w14:paraId="4D0423E7" w14:textId="77777777" w:rsidTr="00AE4831">
        <w:trPr>
          <w:trHeight w:val="227"/>
        </w:trPr>
        <w:tc>
          <w:tcPr>
            <w:tcW w:w="906" w:type="pct"/>
            <w:tcBorders>
              <w:bottom w:val="single" w:sz="4" w:space="0" w:color="auto"/>
            </w:tcBorders>
            <w:tcMar>
              <w:left w:w="85" w:type="dxa"/>
              <w:right w:w="85" w:type="dxa"/>
            </w:tcMar>
            <w:hideMark/>
          </w:tcPr>
          <w:p w14:paraId="4A5B2EBB" w14:textId="32FA19BD" w:rsidR="00800721" w:rsidRPr="00EC7144" w:rsidRDefault="00800721" w:rsidP="00645373">
            <w:pPr>
              <w:spacing w:before="20" w:after="20"/>
              <w:ind w:firstLine="76"/>
              <w:jc w:val="left"/>
              <w:rPr>
                <w:sz w:val="20"/>
                <w:szCs w:val="20"/>
                <w:lang w:eastAsia="en-CA"/>
              </w:rPr>
            </w:pPr>
            <w:r w:rsidRPr="00EC7144">
              <w:rPr>
                <w:sz w:val="20"/>
                <w:szCs w:val="20"/>
                <w:lang w:eastAsia="en-CA"/>
              </w:rPr>
              <w:t>Industrial</w:t>
            </w:r>
          </w:p>
        </w:tc>
        <w:tc>
          <w:tcPr>
            <w:tcW w:w="512" w:type="pct"/>
            <w:tcBorders>
              <w:top w:val="dashSmallGap" w:sz="4" w:space="0" w:color="auto"/>
              <w:bottom w:val="dashSmallGap" w:sz="4" w:space="0" w:color="auto"/>
            </w:tcBorders>
            <w:tcMar>
              <w:left w:w="85" w:type="dxa"/>
              <w:right w:w="85" w:type="dxa"/>
            </w:tcMar>
            <w:vAlign w:val="bottom"/>
          </w:tcPr>
          <w:p w14:paraId="271C87B0" w14:textId="77777777" w:rsidR="00800721" w:rsidRPr="00EC7144" w:rsidRDefault="00800721" w:rsidP="00800721">
            <w:pPr>
              <w:spacing w:before="20" w:after="20"/>
              <w:jc w:val="right"/>
              <w:rPr>
                <w:sz w:val="20"/>
                <w:szCs w:val="20"/>
                <w:lang w:eastAsia="en-CA"/>
              </w:rPr>
            </w:pPr>
          </w:p>
        </w:tc>
        <w:tc>
          <w:tcPr>
            <w:tcW w:w="512" w:type="pct"/>
            <w:tcBorders>
              <w:top w:val="dashSmallGap" w:sz="4" w:space="0" w:color="auto"/>
              <w:bottom w:val="dashSmallGap" w:sz="4" w:space="0" w:color="auto"/>
              <w:right w:val="single" w:sz="4" w:space="0" w:color="auto"/>
            </w:tcBorders>
            <w:tcMar>
              <w:left w:w="85" w:type="dxa"/>
              <w:right w:w="85" w:type="dxa"/>
            </w:tcMar>
          </w:tcPr>
          <w:p w14:paraId="0C8E36EB" w14:textId="58CBAD6F" w:rsidR="00800721" w:rsidRPr="00EC7144" w:rsidRDefault="00800721" w:rsidP="00800721">
            <w:pPr>
              <w:spacing w:before="20" w:after="20"/>
              <w:jc w:val="right"/>
              <w:rPr>
                <w:sz w:val="20"/>
                <w:szCs w:val="20"/>
                <w:lang w:eastAsia="en-CA"/>
              </w:rPr>
            </w:pPr>
            <w:r w:rsidRPr="00EC7144">
              <w:rPr>
                <w:sz w:val="20"/>
                <w:szCs w:val="20"/>
                <w:lang w:eastAsia="en-CA"/>
              </w:rPr>
              <w:t>8,730</w:t>
            </w:r>
          </w:p>
        </w:tc>
        <w:tc>
          <w:tcPr>
            <w:tcW w:w="512"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85" w:type="dxa"/>
              <w:right w:w="85" w:type="dxa"/>
            </w:tcMar>
          </w:tcPr>
          <w:p w14:paraId="46DD8FE4" w14:textId="18C96713" w:rsidR="00800721" w:rsidRPr="00EC7144" w:rsidRDefault="00800721" w:rsidP="00800721">
            <w:pPr>
              <w:spacing w:before="20" w:after="20"/>
              <w:jc w:val="right"/>
              <w:rPr>
                <w:sz w:val="20"/>
                <w:szCs w:val="20"/>
                <w:lang w:eastAsia="en-CA"/>
              </w:rPr>
            </w:pPr>
            <w:r w:rsidRPr="00EC7144">
              <w:rPr>
                <w:sz w:val="20"/>
                <w:szCs w:val="20"/>
                <w:lang w:eastAsia="en-CA"/>
              </w:rPr>
              <w:t>121,820</w:t>
            </w:r>
          </w:p>
        </w:tc>
        <w:tc>
          <w:tcPr>
            <w:tcW w:w="511"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85" w:type="dxa"/>
              <w:right w:w="85" w:type="dxa"/>
            </w:tcMar>
          </w:tcPr>
          <w:p w14:paraId="3CE5F259" w14:textId="77777777" w:rsidR="00800721" w:rsidRPr="00EC7144" w:rsidRDefault="00800721" w:rsidP="00800721">
            <w:pPr>
              <w:spacing w:before="20" w:after="20"/>
              <w:jc w:val="right"/>
              <w:rPr>
                <w:sz w:val="20"/>
                <w:szCs w:val="20"/>
                <w:lang w:eastAsia="en-CA"/>
              </w:rPr>
            </w:pPr>
          </w:p>
        </w:tc>
        <w:tc>
          <w:tcPr>
            <w:tcW w:w="512"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85" w:type="dxa"/>
              <w:right w:w="85" w:type="dxa"/>
            </w:tcMar>
          </w:tcPr>
          <w:p w14:paraId="5C8F15F9" w14:textId="0183FF06" w:rsidR="00800721" w:rsidRPr="00EC7144" w:rsidRDefault="00800721" w:rsidP="00800721">
            <w:pPr>
              <w:spacing w:before="20" w:after="20"/>
              <w:jc w:val="right"/>
              <w:rPr>
                <w:sz w:val="20"/>
                <w:szCs w:val="20"/>
                <w:lang w:eastAsia="en-CA"/>
              </w:rPr>
            </w:pPr>
            <w:r w:rsidRPr="00EC7144">
              <w:rPr>
                <w:sz w:val="20"/>
                <w:szCs w:val="20"/>
                <w:lang w:eastAsia="en-CA"/>
              </w:rPr>
              <w:t>21,218</w:t>
            </w:r>
          </w:p>
        </w:tc>
        <w:tc>
          <w:tcPr>
            <w:tcW w:w="512"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85" w:type="dxa"/>
              <w:right w:w="85" w:type="dxa"/>
            </w:tcMar>
          </w:tcPr>
          <w:p w14:paraId="784AE2E5" w14:textId="3FDB48B8" w:rsidR="00800721" w:rsidRPr="00EC7144" w:rsidRDefault="00800721" w:rsidP="00800721">
            <w:pPr>
              <w:spacing w:before="20" w:after="20"/>
              <w:jc w:val="right"/>
              <w:rPr>
                <w:sz w:val="20"/>
                <w:szCs w:val="20"/>
                <w:lang w:eastAsia="en-CA"/>
              </w:rPr>
            </w:pPr>
            <w:r w:rsidRPr="00EC7144">
              <w:rPr>
                <w:sz w:val="20"/>
                <w:szCs w:val="20"/>
                <w:lang w:eastAsia="en-CA"/>
              </w:rPr>
              <w:t>35,186</w:t>
            </w:r>
          </w:p>
        </w:tc>
        <w:tc>
          <w:tcPr>
            <w:tcW w:w="512"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85" w:type="dxa"/>
              <w:right w:w="85" w:type="dxa"/>
            </w:tcMar>
          </w:tcPr>
          <w:p w14:paraId="6BEF6B8B" w14:textId="5A8195E2" w:rsidR="00800721" w:rsidRPr="00EC7144" w:rsidRDefault="00800721" w:rsidP="00800721">
            <w:pPr>
              <w:spacing w:before="20" w:after="20"/>
              <w:jc w:val="right"/>
              <w:rPr>
                <w:sz w:val="20"/>
                <w:szCs w:val="20"/>
                <w:lang w:eastAsia="en-CA"/>
              </w:rPr>
            </w:pPr>
            <w:r w:rsidRPr="00EC7144">
              <w:rPr>
                <w:sz w:val="20"/>
                <w:szCs w:val="20"/>
                <w:lang w:eastAsia="en-CA"/>
              </w:rPr>
              <w:t>186,954</w:t>
            </w:r>
          </w:p>
        </w:tc>
        <w:tc>
          <w:tcPr>
            <w:tcW w:w="511"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85" w:type="dxa"/>
              <w:right w:w="85" w:type="dxa"/>
            </w:tcMar>
            <w:vAlign w:val="center"/>
          </w:tcPr>
          <w:p w14:paraId="5AFD932E" w14:textId="385FD8A4" w:rsidR="00800721" w:rsidRPr="00EC7144" w:rsidRDefault="00800721" w:rsidP="00800721">
            <w:pPr>
              <w:spacing w:before="20" w:after="20"/>
              <w:jc w:val="center"/>
              <w:rPr>
                <w:sz w:val="20"/>
                <w:szCs w:val="20"/>
                <w:lang w:eastAsia="en-CA"/>
              </w:rPr>
            </w:pPr>
            <w:r w:rsidRPr="00EC7144">
              <w:rPr>
                <w:sz w:val="20"/>
                <w:szCs w:val="20"/>
                <w:lang w:eastAsia="en-CA"/>
              </w:rPr>
              <w:t>30.34</w:t>
            </w:r>
          </w:p>
        </w:tc>
      </w:tr>
      <w:tr w:rsidR="00F25A26" w:rsidRPr="00EC7144" w14:paraId="6DF7A79E" w14:textId="77777777" w:rsidTr="00AE4831">
        <w:trPr>
          <w:trHeight w:val="227"/>
        </w:trPr>
        <w:tc>
          <w:tcPr>
            <w:tcW w:w="906" w:type="pct"/>
            <w:tcBorders>
              <w:top w:val="single" w:sz="4" w:space="0" w:color="auto"/>
              <w:bottom w:val="single" w:sz="4" w:space="0" w:color="auto"/>
            </w:tcBorders>
            <w:tcMar>
              <w:left w:w="85" w:type="dxa"/>
              <w:right w:w="85" w:type="dxa"/>
            </w:tcMar>
          </w:tcPr>
          <w:p w14:paraId="220DCC45" w14:textId="3E2E2C95" w:rsidR="00F25A26" w:rsidRPr="00EC7144" w:rsidRDefault="00F25A26" w:rsidP="00645373">
            <w:pPr>
              <w:spacing w:before="20" w:after="20"/>
              <w:ind w:right="-73" w:firstLine="76"/>
              <w:jc w:val="left"/>
              <w:rPr>
                <w:sz w:val="20"/>
                <w:szCs w:val="20"/>
                <w:lang w:eastAsia="en-CA"/>
              </w:rPr>
            </w:pPr>
            <w:r w:rsidRPr="00EC7144">
              <w:rPr>
                <w:sz w:val="20"/>
                <w:szCs w:val="20"/>
                <w:lang w:eastAsia="en-CA"/>
              </w:rPr>
              <w:t>Transport</w:t>
            </w:r>
          </w:p>
        </w:tc>
        <w:tc>
          <w:tcPr>
            <w:tcW w:w="512" w:type="pct"/>
            <w:tcBorders>
              <w:top w:val="dashSmallGap" w:sz="4" w:space="0" w:color="auto"/>
              <w:bottom w:val="single" w:sz="4" w:space="0" w:color="auto"/>
            </w:tcBorders>
            <w:tcMar>
              <w:left w:w="85" w:type="dxa"/>
              <w:right w:w="85" w:type="dxa"/>
            </w:tcMar>
          </w:tcPr>
          <w:p w14:paraId="06622EB7" w14:textId="77777777" w:rsidR="00F25A26" w:rsidRPr="00EC7144" w:rsidRDefault="00F25A26" w:rsidP="00FE6A55">
            <w:pPr>
              <w:spacing w:before="20" w:after="20"/>
              <w:jc w:val="right"/>
              <w:rPr>
                <w:sz w:val="20"/>
                <w:szCs w:val="20"/>
              </w:rPr>
            </w:pPr>
          </w:p>
        </w:tc>
        <w:tc>
          <w:tcPr>
            <w:tcW w:w="512" w:type="pct"/>
            <w:tcBorders>
              <w:top w:val="dashSmallGap" w:sz="4" w:space="0" w:color="auto"/>
              <w:bottom w:val="single" w:sz="4" w:space="0" w:color="auto"/>
            </w:tcBorders>
            <w:tcMar>
              <w:left w:w="85" w:type="dxa"/>
              <w:right w:w="85" w:type="dxa"/>
            </w:tcMar>
          </w:tcPr>
          <w:p w14:paraId="7FA6C611" w14:textId="23EA4A4B" w:rsidR="00F25A26" w:rsidRPr="00EC7144" w:rsidRDefault="008A31F2" w:rsidP="00FE6A55">
            <w:pPr>
              <w:spacing w:before="20" w:after="20"/>
              <w:jc w:val="right"/>
              <w:rPr>
                <w:sz w:val="20"/>
                <w:szCs w:val="20"/>
              </w:rPr>
            </w:pPr>
            <w:r w:rsidRPr="00EC7144">
              <w:rPr>
                <w:sz w:val="20"/>
                <w:szCs w:val="20"/>
              </w:rPr>
              <w:t>1,575</w:t>
            </w:r>
          </w:p>
        </w:tc>
        <w:tc>
          <w:tcPr>
            <w:tcW w:w="512" w:type="pct"/>
            <w:tcBorders>
              <w:top w:val="dashSmallGap" w:sz="4" w:space="0" w:color="auto"/>
              <w:bottom w:val="single" w:sz="4" w:space="0" w:color="auto"/>
            </w:tcBorders>
            <w:tcMar>
              <w:left w:w="85" w:type="dxa"/>
              <w:right w:w="85" w:type="dxa"/>
            </w:tcMar>
          </w:tcPr>
          <w:p w14:paraId="3C098518" w14:textId="79C99E15" w:rsidR="00F25A26" w:rsidRPr="00EC7144" w:rsidRDefault="008A31F2" w:rsidP="00FE6A55">
            <w:pPr>
              <w:spacing w:before="20" w:after="20"/>
              <w:jc w:val="right"/>
              <w:rPr>
                <w:sz w:val="20"/>
                <w:szCs w:val="20"/>
              </w:rPr>
            </w:pPr>
            <w:r w:rsidRPr="00EC7144">
              <w:rPr>
                <w:sz w:val="20"/>
                <w:szCs w:val="20"/>
              </w:rPr>
              <w:t>37,205</w:t>
            </w:r>
          </w:p>
        </w:tc>
        <w:tc>
          <w:tcPr>
            <w:tcW w:w="511" w:type="pct"/>
            <w:tcBorders>
              <w:top w:val="dashSmallGap" w:sz="4" w:space="0" w:color="auto"/>
              <w:bottom w:val="single" w:sz="4" w:space="0" w:color="auto"/>
            </w:tcBorders>
            <w:tcMar>
              <w:left w:w="85" w:type="dxa"/>
              <w:right w:w="85" w:type="dxa"/>
            </w:tcMar>
          </w:tcPr>
          <w:p w14:paraId="5443BA91" w14:textId="77777777" w:rsidR="00F25A26" w:rsidRPr="00EC7144" w:rsidRDefault="00F25A26" w:rsidP="00FE6A55">
            <w:pPr>
              <w:spacing w:before="20" w:after="20"/>
              <w:jc w:val="right"/>
              <w:rPr>
                <w:sz w:val="20"/>
                <w:szCs w:val="20"/>
              </w:rPr>
            </w:pPr>
          </w:p>
        </w:tc>
        <w:tc>
          <w:tcPr>
            <w:tcW w:w="512" w:type="pct"/>
            <w:tcBorders>
              <w:top w:val="dashSmallGap" w:sz="4" w:space="0" w:color="auto"/>
              <w:bottom w:val="single" w:sz="4" w:space="0" w:color="auto"/>
            </w:tcBorders>
            <w:tcMar>
              <w:left w:w="85" w:type="dxa"/>
              <w:right w:w="85" w:type="dxa"/>
            </w:tcMar>
          </w:tcPr>
          <w:p w14:paraId="45592624" w14:textId="77777777" w:rsidR="00F25A26" w:rsidRPr="00EC7144" w:rsidRDefault="00F25A26" w:rsidP="00FE6A55">
            <w:pPr>
              <w:spacing w:before="20" w:after="20"/>
              <w:jc w:val="right"/>
              <w:rPr>
                <w:sz w:val="20"/>
                <w:szCs w:val="20"/>
              </w:rPr>
            </w:pPr>
          </w:p>
        </w:tc>
        <w:tc>
          <w:tcPr>
            <w:tcW w:w="512" w:type="pct"/>
            <w:tcBorders>
              <w:top w:val="dashSmallGap" w:sz="4" w:space="0" w:color="auto"/>
              <w:bottom w:val="single" w:sz="4" w:space="0" w:color="auto"/>
            </w:tcBorders>
            <w:tcMar>
              <w:left w:w="85" w:type="dxa"/>
              <w:right w:w="85" w:type="dxa"/>
            </w:tcMar>
          </w:tcPr>
          <w:p w14:paraId="08190846" w14:textId="77777777" w:rsidR="00F25A26" w:rsidRPr="00EC7144" w:rsidRDefault="00F25A26" w:rsidP="00FE6A55">
            <w:pPr>
              <w:spacing w:before="20" w:after="20"/>
              <w:jc w:val="right"/>
              <w:rPr>
                <w:sz w:val="20"/>
                <w:szCs w:val="20"/>
              </w:rPr>
            </w:pPr>
          </w:p>
        </w:tc>
        <w:tc>
          <w:tcPr>
            <w:tcW w:w="512" w:type="pct"/>
            <w:tcBorders>
              <w:top w:val="dashSmallGap" w:sz="4" w:space="0" w:color="auto"/>
              <w:bottom w:val="single" w:sz="4" w:space="0" w:color="auto"/>
            </w:tcBorders>
            <w:tcMar>
              <w:left w:w="85" w:type="dxa"/>
              <w:right w:w="85" w:type="dxa"/>
            </w:tcMar>
          </w:tcPr>
          <w:p w14:paraId="435F2D10" w14:textId="762D7755" w:rsidR="00F25A26" w:rsidRPr="00EC7144" w:rsidRDefault="008A31F2" w:rsidP="00FE6A55">
            <w:pPr>
              <w:spacing w:before="20" w:after="20"/>
              <w:jc w:val="right"/>
              <w:rPr>
                <w:sz w:val="20"/>
                <w:szCs w:val="20"/>
              </w:rPr>
            </w:pPr>
            <w:r w:rsidRPr="00EC7144">
              <w:rPr>
                <w:sz w:val="20"/>
                <w:szCs w:val="20"/>
              </w:rPr>
              <w:t>38,780</w:t>
            </w:r>
          </w:p>
        </w:tc>
        <w:tc>
          <w:tcPr>
            <w:tcW w:w="511" w:type="pct"/>
            <w:tcBorders>
              <w:top w:val="dashSmallGap" w:sz="4" w:space="0" w:color="auto"/>
              <w:bottom w:val="single" w:sz="4" w:space="0" w:color="auto"/>
            </w:tcBorders>
            <w:tcMar>
              <w:left w:w="85" w:type="dxa"/>
              <w:right w:w="85" w:type="dxa"/>
            </w:tcMar>
          </w:tcPr>
          <w:p w14:paraId="35508B2A" w14:textId="582F55D7" w:rsidR="00F25A26" w:rsidRPr="00EC7144" w:rsidRDefault="008A31F2" w:rsidP="00FE6A55">
            <w:pPr>
              <w:spacing w:before="20" w:after="20"/>
              <w:jc w:val="center"/>
              <w:rPr>
                <w:sz w:val="20"/>
                <w:szCs w:val="20"/>
              </w:rPr>
            </w:pPr>
            <w:r w:rsidRPr="00EC7144">
              <w:rPr>
                <w:sz w:val="20"/>
                <w:szCs w:val="20"/>
              </w:rPr>
              <w:t>6.29</w:t>
            </w:r>
          </w:p>
        </w:tc>
      </w:tr>
      <w:tr w:rsidR="00F25A26" w:rsidRPr="00EC7144" w14:paraId="2BFF4A71" w14:textId="77777777" w:rsidTr="00645373">
        <w:trPr>
          <w:trHeight w:val="227"/>
        </w:trPr>
        <w:tc>
          <w:tcPr>
            <w:tcW w:w="5000" w:type="pct"/>
            <w:gridSpan w:val="9"/>
            <w:tcBorders>
              <w:top w:val="single" w:sz="4" w:space="0" w:color="auto"/>
              <w:left w:val="single" w:sz="4" w:space="0" w:color="auto"/>
              <w:bottom w:val="single" w:sz="4" w:space="0" w:color="auto"/>
              <w:right w:val="single" w:sz="4" w:space="0" w:color="auto"/>
            </w:tcBorders>
            <w:tcMar>
              <w:left w:w="85" w:type="dxa"/>
              <w:right w:w="85" w:type="dxa"/>
            </w:tcMar>
          </w:tcPr>
          <w:p w14:paraId="50E63EAD" w14:textId="77777777" w:rsidR="00F25A26" w:rsidRPr="00EC7144" w:rsidRDefault="00F25A26" w:rsidP="00FE6A55">
            <w:pPr>
              <w:keepNext/>
              <w:spacing w:before="20" w:after="20"/>
              <w:ind w:left="522"/>
              <w:jc w:val="left"/>
              <w:rPr>
                <w:b/>
                <w:bCs/>
                <w:sz w:val="20"/>
                <w:szCs w:val="20"/>
              </w:rPr>
            </w:pPr>
            <w:r w:rsidRPr="00EC7144">
              <w:rPr>
                <w:b/>
                <w:bCs/>
                <w:sz w:val="20"/>
                <w:szCs w:val="20"/>
                <w:lang w:eastAsia="en-CA"/>
              </w:rPr>
              <w:t>Air-conditioning subsectors</w:t>
            </w:r>
          </w:p>
        </w:tc>
      </w:tr>
      <w:tr w:rsidR="00800721" w:rsidRPr="00EC7144" w14:paraId="5050F098" w14:textId="77777777" w:rsidTr="006F2137">
        <w:trPr>
          <w:trHeight w:val="227"/>
        </w:trPr>
        <w:tc>
          <w:tcPr>
            <w:tcW w:w="906" w:type="pct"/>
            <w:tcBorders>
              <w:top w:val="single" w:sz="4" w:space="0" w:color="auto"/>
              <w:bottom w:val="nil"/>
            </w:tcBorders>
            <w:tcMar>
              <w:left w:w="85" w:type="dxa"/>
              <w:right w:w="85" w:type="dxa"/>
            </w:tcMar>
            <w:hideMark/>
          </w:tcPr>
          <w:p w14:paraId="7BD7917C" w14:textId="21C9B77C" w:rsidR="00800721" w:rsidRPr="00EC7144" w:rsidRDefault="00800721" w:rsidP="00645373">
            <w:pPr>
              <w:spacing w:before="20" w:after="20"/>
              <w:ind w:left="76"/>
              <w:jc w:val="left"/>
              <w:rPr>
                <w:sz w:val="20"/>
                <w:szCs w:val="20"/>
                <w:lang w:eastAsia="en-CA"/>
              </w:rPr>
            </w:pPr>
            <w:r w:rsidRPr="00EC7144">
              <w:rPr>
                <w:sz w:val="20"/>
                <w:szCs w:val="20"/>
                <w:lang w:eastAsia="en-CA"/>
              </w:rPr>
              <w:t>Residential</w:t>
            </w:r>
          </w:p>
        </w:tc>
        <w:tc>
          <w:tcPr>
            <w:tcW w:w="511" w:type="pct"/>
            <w:tcBorders>
              <w:top w:val="single" w:sz="4" w:space="0" w:color="auto"/>
              <w:bottom w:val="single" w:sz="4" w:space="0" w:color="auto"/>
            </w:tcBorders>
            <w:tcMar>
              <w:left w:w="85" w:type="dxa"/>
              <w:right w:w="85" w:type="dxa"/>
            </w:tcMar>
          </w:tcPr>
          <w:p w14:paraId="17F54A58" w14:textId="30DE0A34" w:rsidR="00800721" w:rsidRPr="00EC7144" w:rsidRDefault="00800721" w:rsidP="00800721">
            <w:pPr>
              <w:spacing w:before="20" w:after="20"/>
              <w:jc w:val="right"/>
              <w:rPr>
                <w:sz w:val="20"/>
                <w:szCs w:val="20"/>
                <w:lang w:eastAsia="en-CA"/>
              </w:rPr>
            </w:pPr>
            <w:r w:rsidRPr="00EC7144">
              <w:rPr>
                <w:sz w:val="20"/>
                <w:szCs w:val="20"/>
                <w:lang w:eastAsia="en-CA"/>
              </w:rPr>
              <w:t>1,349</w:t>
            </w:r>
          </w:p>
        </w:tc>
        <w:tc>
          <w:tcPr>
            <w:tcW w:w="512" w:type="pct"/>
            <w:tcBorders>
              <w:top w:val="single" w:sz="4" w:space="0" w:color="auto"/>
              <w:bottom w:val="single" w:sz="4" w:space="0" w:color="auto"/>
            </w:tcBorders>
            <w:tcMar>
              <w:left w:w="85" w:type="dxa"/>
              <w:right w:w="85" w:type="dxa"/>
            </w:tcMar>
          </w:tcPr>
          <w:p w14:paraId="3831D508" w14:textId="77777777" w:rsidR="00800721" w:rsidRPr="00EC7144" w:rsidRDefault="00800721" w:rsidP="00800721">
            <w:pPr>
              <w:spacing w:before="20" w:after="20"/>
              <w:jc w:val="right"/>
              <w:rPr>
                <w:sz w:val="20"/>
                <w:szCs w:val="20"/>
              </w:rPr>
            </w:pPr>
          </w:p>
        </w:tc>
        <w:tc>
          <w:tcPr>
            <w:tcW w:w="512" w:type="pct"/>
            <w:tcBorders>
              <w:top w:val="single" w:sz="4" w:space="0" w:color="auto"/>
              <w:bottom w:val="single" w:sz="4" w:space="0" w:color="auto"/>
            </w:tcBorders>
            <w:tcMar>
              <w:left w:w="85" w:type="dxa"/>
              <w:right w:w="85" w:type="dxa"/>
            </w:tcMar>
          </w:tcPr>
          <w:p w14:paraId="6AC65D2F" w14:textId="77777777" w:rsidR="00800721" w:rsidRPr="00EC7144" w:rsidRDefault="00800721" w:rsidP="00800721">
            <w:pPr>
              <w:spacing w:before="20" w:after="20"/>
              <w:jc w:val="right"/>
              <w:rPr>
                <w:sz w:val="20"/>
                <w:szCs w:val="20"/>
                <w:lang w:eastAsia="en-CA"/>
              </w:rPr>
            </w:pPr>
          </w:p>
        </w:tc>
        <w:tc>
          <w:tcPr>
            <w:tcW w:w="512" w:type="pct"/>
            <w:tcBorders>
              <w:top w:val="single" w:sz="4" w:space="0" w:color="auto"/>
              <w:bottom w:val="single" w:sz="4" w:space="0" w:color="auto"/>
            </w:tcBorders>
            <w:tcMar>
              <w:left w:w="85" w:type="dxa"/>
              <w:right w:w="85" w:type="dxa"/>
            </w:tcMar>
          </w:tcPr>
          <w:p w14:paraId="56F1C6A3" w14:textId="513A30C6" w:rsidR="00800721" w:rsidRPr="00EC7144" w:rsidRDefault="00800721" w:rsidP="00800721">
            <w:pPr>
              <w:spacing w:before="20" w:after="20"/>
              <w:jc w:val="right"/>
              <w:rPr>
                <w:sz w:val="20"/>
                <w:szCs w:val="20"/>
                <w:lang w:eastAsia="en-CA"/>
              </w:rPr>
            </w:pPr>
            <w:r w:rsidRPr="00EC7144">
              <w:rPr>
                <w:sz w:val="20"/>
                <w:szCs w:val="20"/>
              </w:rPr>
              <w:t>38,957</w:t>
            </w:r>
          </w:p>
        </w:tc>
        <w:tc>
          <w:tcPr>
            <w:tcW w:w="512" w:type="pct"/>
            <w:tcBorders>
              <w:top w:val="single" w:sz="4" w:space="0" w:color="auto"/>
              <w:bottom w:val="single" w:sz="4" w:space="0" w:color="auto"/>
            </w:tcBorders>
            <w:tcMar>
              <w:left w:w="85" w:type="dxa"/>
              <w:right w:w="85" w:type="dxa"/>
            </w:tcMar>
          </w:tcPr>
          <w:p w14:paraId="145E5114" w14:textId="406E0B80" w:rsidR="00800721" w:rsidRPr="00EC7144" w:rsidRDefault="00800721" w:rsidP="00800721">
            <w:pPr>
              <w:spacing w:before="20" w:after="20"/>
              <w:jc w:val="right"/>
              <w:rPr>
                <w:sz w:val="20"/>
                <w:szCs w:val="20"/>
                <w:lang w:eastAsia="en-CA"/>
              </w:rPr>
            </w:pPr>
            <w:r w:rsidRPr="00EC7144">
              <w:rPr>
                <w:sz w:val="20"/>
                <w:szCs w:val="20"/>
              </w:rPr>
              <w:t>3,398</w:t>
            </w:r>
          </w:p>
        </w:tc>
        <w:tc>
          <w:tcPr>
            <w:tcW w:w="512" w:type="pct"/>
            <w:tcBorders>
              <w:top w:val="single" w:sz="4" w:space="0" w:color="auto"/>
              <w:bottom w:val="single" w:sz="4" w:space="0" w:color="auto"/>
            </w:tcBorders>
            <w:tcMar>
              <w:left w:w="85" w:type="dxa"/>
              <w:right w:w="85" w:type="dxa"/>
            </w:tcMar>
          </w:tcPr>
          <w:p w14:paraId="01593B65" w14:textId="77777777" w:rsidR="00800721" w:rsidRPr="00EC7144" w:rsidRDefault="00800721" w:rsidP="00800721">
            <w:pPr>
              <w:spacing w:before="20" w:after="20"/>
              <w:jc w:val="right"/>
              <w:rPr>
                <w:sz w:val="20"/>
                <w:szCs w:val="20"/>
              </w:rPr>
            </w:pPr>
          </w:p>
        </w:tc>
        <w:tc>
          <w:tcPr>
            <w:tcW w:w="512" w:type="pct"/>
            <w:tcBorders>
              <w:top w:val="single" w:sz="4" w:space="0" w:color="auto"/>
              <w:bottom w:val="single" w:sz="4" w:space="0" w:color="auto"/>
            </w:tcBorders>
            <w:tcMar>
              <w:left w:w="85" w:type="dxa"/>
              <w:right w:w="85" w:type="dxa"/>
            </w:tcMar>
          </w:tcPr>
          <w:p w14:paraId="57483DF9" w14:textId="58BBF2BC" w:rsidR="00800721" w:rsidRPr="00EC7144" w:rsidRDefault="00800721" w:rsidP="00800721">
            <w:pPr>
              <w:spacing w:before="20" w:after="20"/>
              <w:jc w:val="right"/>
              <w:rPr>
                <w:sz w:val="20"/>
                <w:szCs w:val="20"/>
                <w:lang w:eastAsia="en-CA"/>
              </w:rPr>
            </w:pPr>
            <w:r w:rsidRPr="00EC7144">
              <w:rPr>
                <w:color w:val="000000"/>
                <w:sz w:val="20"/>
                <w:szCs w:val="20"/>
              </w:rPr>
              <w:t>43,704</w:t>
            </w:r>
          </w:p>
        </w:tc>
        <w:tc>
          <w:tcPr>
            <w:tcW w:w="512" w:type="pct"/>
            <w:tcBorders>
              <w:top w:val="single" w:sz="4" w:space="0" w:color="auto"/>
              <w:bottom w:val="single" w:sz="4" w:space="0" w:color="auto"/>
            </w:tcBorders>
            <w:tcMar>
              <w:left w:w="85" w:type="dxa"/>
              <w:right w:w="85" w:type="dxa"/>
            </w:tcMar>
            <w:vAlign w:val="center"/>
          </w:tcPr>
          <w:p w14:paraId="097E60B7" w14:textId="3D5BE9D8" w:rsidR="00800721" w:rsidRPr="00EC7144" w:rsidRDefault="00800721" w:rsidP="00800721">
            <w:pPr>
              <w:spacing w:before="20" w:after="20"/>
              <w:jc w:val="center"/>
              <w:rPr>
                <w:sz w:val="20"/>
                <w:szCs w:val="20"/>
                <w:lang w:eastAsia="en-CA"/>
              </w:rPr>
            </w:pPr>
            <w:r w:rsidRPr="00EC7144">
              <w:rPr>
                <w:color w:val="000000"/>
                <w:sz w:val="20"/>
                <w:szCs w:val="20"/>
              </w:rPr>
              <w:t>7.09</w:t>
            </w:r>
          </w:p>
        </w:tc>
      </w:tr>
      <w:tr w:rsidR="00800721" w:rsidRPr="00EC7144" w14:paraId="53793F4F" w14:textId="77777777" w:rsidTr="00AE4831">
        <w:trPr>
          <w:trHeight w:val="227"/>
        </w:trPr>
        <w:tc>
          <w:tcPr>
            <w:tcW w:w="906" w:type="pct"/>
            <w:tcBorders>
              <w:top w:val="single" w:sz="4" w:space="0" w:color="auto"/>
              <w:bottom w:val="nil"/>
            </w:tcBorders>
            <w:tcMar>
              <w:left w:w="85" w:type="dxa"/>
              <w:right w:w="85" w:type="dxa"/>
            </w:tcMar>
          </w:tcPr>
          <w:p w14:paraId="2F431A21" w14:textId="5290C399" w:rsidR="00800721" w:rsidRPr="00EC7144" w:rsidRDefault="00800721" w:rsidP="00645373">
            <w:pPr>
              <w:spacing w:before="20" w:after="20"/>
              <w:ind w:left="76"/>
              <w:jc w:val="left"/>
              <w:rPr>
                <w:sz w:val="20"/>
                <w:szCs w:val="20"/>
                <w:lang w:eastAsia="en-CA"/>
              </w:rPr>
            </w:pPr>
            <w:r w:rsidRPr="00EC7144">
              <w:rPr>
                <w:sz w:val="20"/>
                <w:szCs w:val="20"/>
                <w:lang w:eastAsia="en-CA"/>
              </w:rPr>
              <w:t>Commercial</w:t>
            </w:r>
          </w:p>
        </w:tc>
        <w:tc>
          <w:tcPr>
            <w:tcW w:w="511" w:type="pct"/>
            <w:tcBorders>
              <w:top w:val="dashSmallGap" w:sz="4" w:space="0" w:color="auto"/>
              <w:bottom w:val="dashSmallGap" w:sz="4" w:space="0" w:color="auto"/>
            </w:tcBorders>
            <w:tcMar>
              <w:left w:w="85" w:type="dxa"/>
              <w:right w:w="85" w:type="dxa"/>
            </w:tcMar>
          </w:tcPr>
          <w:p w14:paraId="3C4E23AE" w14:textId="77777777" w:rsidR="00800721" w:rsidRPr="00EC7144" w:rsidRDefault="00800721" w:rsidP="00800721">
            <w:pPr>
              <w:spacing w:before="20" w:after="20"/>
              <w:jc w:val="right"/>
              <w:rPr>
                <w:sz w:val="20"/>
                <w:szCs w:val="20"/>
                <w:lang w:eastAsia="en-CA"/>
              </w:rPr>
            </w:pPr>
          </w:p>
        </w:tc>
        <w:tc>
          <w:tcPr>
            <w:tcW w:w="512" w:type="pct"/>
            <w:tcBorders>
              <w:top w:val="dashSmallGap" w:sz="4" w:space="0" w:color="auto"/>
              <w:bottom w:val="dashSmallGap" w:sz="4" w:space="0" w:color="auto"/>
            </w:tcBorders>
            <w:tcMar>
              <w:left w:w="85" w:type="dxa"/>
              <w:right w:w="85" w:type="dxa"/>
            </w:tcMar>
          </w:tcPr>
          <w:p w14:paraId="1CBB8CD3" w14:textId="498651B7" w:rsidR="00800721" w:rsidRPr="00EC7144" w:rsidRDefault="00800721" w:rsidP="00800721">
            <w:pPr>
              <w:spacing w:before="20" w:after="20"/>
              <w:jc w:val="right"/>
              <w:rPr>
                <w:sz w:val="20"/>
                <w:szCs w:val="20"/>
              </w:rPr>
            </w:pPr>
            <w:r w:rsidRPr="00EC7144">
              <w:rPr>
                <w:sz w:val="20"/>
                <w:szCs w:val="20"/>
              </w:rPr>
              <w:t>484</w:t>
            </w:r>
          </w:p>
        </w:tc>
        <w:tc>
          <w:tcPr>
            <w:tcW w:w="512" w:type="pct"/>
            <w:tcBorders>
              <w:top w:val="dashSmallGap" w:sz="4" w:space="0" w:color="auto"/>
              <w:bottom w:val="dashSmallGap" w:sz="4" w:space="0" w:color="auto"/>
            </w:tcBorders>
            <w:tcMar>
              <w:left w:w="85" w:type="dxa"/>
              <w:right w:w="85" w:type="dxa"/>
            </w:tcMar>
          </w:tcPr>
          <w:p w14:paraId="6216407C" w14:textId="77777777" w:rsidR="00800721" w:rsidRPr="00EC7144" w:rsidRDefault="00800721" w:rsidP="00800721">
            <w:pPr>
              <w:spacing w:before="20" w:after="20"/>
              <w:jc w:val="right"/>
              <w:rPr>
                <w:sz w:val="20"/>
                <w:szCs w:val="20"/>
                <w:lang w:eastAsia="en-CA"/>
              </w:rPr>
            </w:pPr>
          </w:p>
        </w:tc>
        <w:tc>
          <w:tcPr>
            <w:tcW w:w="512" w:type="pct"/>
            <w:tcBorders>
              <w:top w:val="dashSmallGap" w:sz="4" w:space="0" w:color="auto"/>
              <w:bottom w:val="dashSmallGap" w:sz="4" w:space="0" w:color="auto"/>
            </w:tcBorders>
            <w:tcMar>
              <w:left w:w="85" w:type="dxa"/>
              <w:right w:w="85" w:type="dxa"/>
            </w:tcMar>
          </w:tcPr>
          <w:p w14:paraId="0AB4B9FB" w14:textId="40F9B38B" w:rsidR="00800721" w:rsidRPr="00EC7144" w:rsidRDefault="00800721" w:rsidP="00800721">
            <w:pPr>
              <w:spacing w:before="20" w:after="20"/>
              <w:jc w:val="right"/>
              <w:rPr>
                <w:sz w:val="20"/>
                <w:szCs w:val="20"/>
                <w:lang w:eastAsia="en-CA"/>
              </w:rPr>
            </w:pPr>
            <w:r w:rsidRPr="00EC7144">
              <w:rPr>
                <w:sz w:val="20"/>
                <w:szCs w:val="20"/>
              </w:rPr>
              <w:t>29,939</w:t>
            </w:r>
          </w:p>
        </w:tc>
        <w:tc>
          <w:tcPr>
            <w:tcW w:w="512" w:type="pct"/>
            <w:tcBorders>
              <w:top w:val="dashSmallGap" w:sz="4" w:space="0" w:color="auto"/>
              <w:bottom w:val="dashSmallGap" w:sz="4" w:space="0" w:color="auto"/>
            </w:tcBorders>
            <w:tcMar>
              <w:left w:w="85" w:type="dxa"/>
              <w:right w:w="85" w:type="dxa"/>
            </w:tcMar>
          </w:tcPr>
          <w:p w14:paraId="524F78FF" w14:textId="4669C213" w:rsidR="00800721" w:rsidRPr="00EC7144" w:rsidRDefault="00800721" w:rsidP="00800721">
            <w:pPr>
              <w:spacing w:before="20" w:after="20"/>
              <w:jc w:val="right"/>
              <w:rPr>
                <w:sz w:val="20"/>
                <w:szCs w:val="20"/>
                <w:lang w:eastAsia="en-CA"/>
              </w:rPr>
            </w:pPr>
            <w:r w:rsidRPr="00EC7144">
              <w:rPr>
                <w:sz w:val="20"/>
                <w:szCs w:val="20"/>
                <w:lang w:eastAsia="en-CA"/>
              </w:rPr>
              <w:t>2,134</w:t>
            </w:r>
          </w:p>
        </w:tc>
        <w:tc>
          <w:tcPr>
            <w:tcW w:w="512" w:type="pct"/>
            <w:tcBorders>
              <w:top w:val="dashSmallGap" w:sz="4" w:space="0" w:color="auto"/>
              <w:bottom w:val="dashSmallGap" w:sz="4" w:space="0" w:color="auto"/>
            </w:tcBorders>
            <w:tcMar>
              <w:left w:w="85" w:type="dxa"/>
              <w:right w:w="85" w:type="dxa"/>
            </w:tcMar>
          </w:tcPr>
          <w:p w14:paraId="4DE1ABEC" w14:textId="77777777" w:rsidR="00800721" w:rsidRPr="00EC7144" w:rsidRDefault="00800721" w:rsidP="00800721">
            <w:pPr>
              <w:spacing w:before="20" w:after="20"/>
              <w:jc w:val="right"/>
              <w:rPr>
                <w:sz w:val="20"/>
                <w:szCs w:val="20"/>
              </w:rPr>
            </w:pPr>
          </w:p>
        </w:tc>
        <w:tc>
          <w:tcPr>
            <w:tcW w:w="512" w:type="pct"/>
            <w:tcBorders>
              <w:top w:val="dashSmallGap" w:sz="4" w:space="0" w:color="auto"/>
              <w:bottom w:val="dashSmallGap" w:sz="4" w:space="0" w:color="auto"/>
            </w:tcBorders>
            <w:tcMar>
              <w:left w:w="85" w:type="dxa"/>
              <w:right w:w="85" w:type="dxa"/>
            </w:tcMar>
          </w:tcPr>
          <w:p w14:paraId="658D5C0B" w14:textId="62471FED" w:rsidR="00800721" w:rsidRPr="00EC7144" w:rsidRDefault="00800721" w:rsidP="00800721">
            <w:pPr>
              <w:spacing w:before="20" w:after="20"/>
              <w:jc w:val="right"/>
              <w:rPr>
                <w:sz w:val="20"/>
                <w:szCs w:val="20"/>
                <w:lang w:eastAsia="en-CA"/>
              </w:rPr>
            </w:pPr>
            <w:r w:rsidRPr="00EC7144">
              <w:rPr>
                <w:sz w:val="20"/>
                <w:szCs w:val="20"/>
              </w:rPr>
              <w:t>32,557</w:t>
            </w:r>
          </w:p>
        </w:tc>
        <w:tc>
          <w:tcPr>
            <w:tcW w:w="512" w:type="pct"/>
            <w:tcBorders>
              <w:top w:val="dashSmallGap" w:sz="4" w:space="0" w:color="auto"/>
              <w:bottom w:val="dashSmallGap" w:sz="4" w:space="0" w:color="auto"/>
            </w:tcBorders>
            <w:tcMar>
              <w:left w:w="85" w:type="dxa"/>
              <w:right w:w="85" w:type="dxa"/>
            </w:tcMar>
          </w:tcPr>
          <w:p w14:paraId="7B10EDA1" w14:textId="5DA0BCCF" w:rsidR="00800721" w:rsidRPr="00EC7144" w:rsidRDefault="00800721" w:rsidP="00800721">
            <w:pPr>
              <w:spacing w:before="20" w:after="20"/>
              <w:jc w:val="center"/>
              <w:rPr>
                <w:sz w:val="20"/>
                <w:szCs w:val="20"/>
                <w:lang w:eastAsia="en-CA"/>
              </w:rPr>
            </w:pPr>
            <w:r w:rsidRPr="00EC7144">
              <w:rPr>
                <w:sz w:val="20"/>
                <w:szCs w:val="20"/>
              </w:rPr>
              <w:t>5.28</w:t>
            </w:r>
          </w:p>
        </w:tc>
      </w:tr>
      <w:tr w:rsidR="00800721" w:rsidRPr="00EC7144" w14:paraId="36939DC5" w14:textId="77777777" w:rsidTr="00AE4831">
        <w:trPr>
          <w:trHeight w:val="227"/>
        </w:trPr>
        <w:tc>
          <w:tcPr>
            <w:tcW w:w="906" w:type="pct"/>
            <w:tcBorders>
              <w:bottom w:val="nil"/>
            </w:tcBorders>
            <w:tcMar>
              <w:left w:w="85" w:type="dxa"/>
              <w:right w:w="85" w:type="dxa"/>
            </w:tcMar>
            <w:hideMark/>
          </w:tcPr>
          <w:p w14:paraId="05A6ECAD" w14:textId="16AC9D3A" w:rsidR="00800721" w:rsidRPr="00EC7144" w:rsidRDefault="00800721" w:rsidP="00645373">
            <w:pPr>
              <w:keepNext/>
              <w:spacing w:before="20" w:after="20"/>
              <w:ind w:left="76"/>
              <w:jc w:val="left"/>
              <w:rPr>
                <w:sz w:val="20"/>
                <w:szCs w:val="20"/>
                <w:lang w:eastAsia="en-CA"/>
              </w:rPr>
            </w:pPr>
            <w:r w:rsidRPr="00EC7144">
              <w:rPr>
                <w:sz w:val="20"/>
                <w:szCs w:val="20"/>
                <w:lang w:eastAsia="en-CA"/>
              </w:rPr>
              <w:t>Mobile</w:t>
            </w:r>
          </w:p>
        </w:tc>
        <w:tc>
          <w:tcPr>
            <w:tcW w:w="511" w:type="pct"/>
            <w:tcBorders>
              <w:top w:val="dashSmallGap" w:sz="4" w:space="0" w:color="auto"/>
              <w:bottom w:val="dashSmallGap" w:sz="4" w:space="0" w:color="auto"/>
            </w:tcBorders>
            <w:shd w:val="clear" w:color="auto" w:fill="FFFFFF" w:themeFill="background1"/>
            <w:tcMar>
              <w:left w:w="85" w:type="dxa"/>
              <w:right w:w="85" w:type="dxa"/>
            </w:tcMar>
          </w:tcPr>
          <w:p w14:paraId="6FD26E14" w14:textId="77777777" w:rsidR="00800721" w:rsidRPr="00EC7144" w:rsidRDefault="00800721" w:rsidP="00800721">
            <w:pPr>
              <w:keepNext/>
              <w:spacing w:before="20" w:after="20"/>
              <w:jc w:val="right"/>
              <w:rPr>
                <w:sz w:val="20"/>
                <w:szCs w:val="20"/>
                <w:lang w:eastAsia="en-CA"/>
              </w:rPr>
            </w:pPr>
          </w:p>
        </w:tc>
        <w:tc>
          <w:tcPr>
            <w:tcW w:w="512" w:type="pct"/>
            <w:tcBorders>
              <w:top w:val="dashSmallGap" w:sz="4" w:space="0" w:color="auto"/>
              <w:bottom w:val="dashSmallGap" w:sz="4" w:space="0" w:color="auto"/>
            </w:tcBorders>
            <w:shd w:val="clear" w:color="auto" w:fill="FFFFFF" w:themeFill="background1"/>
            <w:tcMar>
              <w:left w:w="85" w:type="dxa"/>
              <w:right w:w="85" w:type="dxa"/>
            </w:tcMar>
          </w:tcPr>
          <w:p w14:paraId="76D5EF2C" w14:textId="46F7B1A2" w:rsidR="00800721" w:rsidRPr="00EC7144" w:rsidRDefault="00800721" w:rsidP="00800721">
            <w:pPr>
              <w:keepNext/>
              <w:spacing w:before="20" w:after="20"/>
              <w:jc w:val="right"/>
              <w:rPr>
                <w:sz w:val="20"/>
                <w:szCs w:val="20"/>
                <w:lang w:eastAsia="en-CA"/>
              </w:rPr>
            </w:pPr>
            <w:r w:rsidRPr="00EC7144">
              <w:rPr>
                <w:color w:val="000000"/>
                <w:sz w:val="20"/>
                <w:szCs w:val="20"/>
              </w:rPr>
              <w:t>156,716</w:t>
            </w:r>
          </w:p>
        </w:tc>
        <w:tc>
          <w:tcPr>
            <w:tcW w:w="512" w:type="pct"/>
            <w:tcBorders>
              <w:top w:val="dashSmallGap" w:sz="4" w:space="0" w:color="auto"/>
              <w:bottom w:val="dashSmallGap" w:sz="4" w:space="0" w:color="auto"/>
            </w:tcBorders>
            <w:shd w:val="clear" w:color="auto" w:fill="FFFFFF" w:themeFill="background1"/>
            <w:tcMar>
              <w:left w:w="85" w:type="dxa"/>
              <w:right w:w="85" w:type="dxa"/>
            </w:tcMar>
          </w:tcPr>
          <w:p w14:paraId="08455935" w14:textId="77777777" w:rsidR="00800721" w:rsidRPr="00EC7144" w:rsidRDefault="00800721" w:rsidP="00800721">
            <w:pPr>
              <w:keepNext/>
              <w:spacing w:before="20" w:after="20"/>
              <w:jc w:val="right"/>
              <w:rPr>
                <w:sz w:val="20"/>
                <w:szCs w:val="20"/>
                <w:lang w:eastAsia="en-CA"/>
              </w:rPr>
            </w:pPr>
          </w:p>
        </w:tc>
        <w:tc>
          <w:tcPr>
            <w:tcW w:w="512" w:type="pct"/>
            <w:tcBorders>
              <w:top w:val="dashSmallGap" w:sz="4" w:space="0" w:color="auto"/>
              <w:bottom w:val="dashSmallGap" w:sz="4" w:space="0" w:color="auto"/>
            </w:tcBorders>
            <w:shd w:val="clear" w:color="auto" w:fill="FFFFFF" w:themeFill="background1"/>
            <w:tcMar>
              <w:left w:w="85" w:type="dxa"/>
              <w:right w:w="85" w:type="dxa"/>
            </w:tcMar>
          </w:tcPr>
          <w:p w14:paraId="677C0138" w14:textId="77777777" w:rsidR="00800721" w:rsidRPr="00EC7144" w:rsidRDefault="00800721" w:rsidP="00800721">
            <w:pPr>
              <w:keepNext/>
              <w:spacing w:before="20" w:after="20"/>
              <w:jc w:val="right"/>
              <w:rPr>
                <w:sz w:val="20"/>
                <w:szCs w:val="20"/>
                <w:lang w:eastAsia="en-CA"/>
              </w:rPr>
            </w:pPr>
          </w:p>
        </w:tc>
        <w:tc>
          <w:tcPr>
            <w:tcW w:w="512" w:type="pct"/>
            <w:tcBorders>
              <w:top w:val="dashSmallGap" w:sz="4" w:space="0" w:color="auto"/>
              <w:bottom w:val="dashSmallGap" w:sz="4" w:space="0" w:color="auto"/>
            </w:tcBorders>
            <w:shd w:val="clear" w:color="auto" w:fill="FFFFFF" w:themeFill="background1"/>
            <w:tcMar>
              <w:left w:w="85" w:type="dxa"/>
              <w:right w:w="85" w:type="dxa"/>
            </w:tcMar>
          </w:tcPr>
          <w:p w14:paraId="1B47BFAD" w14:textId="77777777" w:rsidR="00800721" w:rsidRPr="00EC7144" w:rsidRDefault="00800721" w:rsidP="00800721">
            <w:pPr>
              <w:keepNext/>
              <w:spacing w:before="20" w:after="20"/>
              <w:jc w:val="right"/>
              <w:rPr>
                <w:sz w:val="20"/>
                <w:szCs w:val="20"/>
                <w:lang w:eastAsia="en-CA"/>
              </w:rPr>
            </w:pPr>
          </w:p>
        </w:tc>
        <w:tc>
          <w:tcPr>
            <w:tcW w:w="512" w:type="pct"/>
            <w:tcBorders>
              <w:top w:val="dashSmallGap" w:sz="4" w:space="0" w:color="auto"/>
              <w:bottom w:val="dashSmallGap" w:sz="4" w:space="0" w:color="auto"/>
            </w:tcBorders>
            <w:shd w:val="clear" w:color="auto" w:fill="FFFFFF" w:themeFill="background1"/>
            <w:tcMar>
              <w:left w:w="85" w:type="dxa"/>
              <w:right w:w="85" w:type="dxa"/>
            </w:tcMar>
          </w:tcPr>
          <w:p w14:paraId="2A910CC4" w14:textId="77777777" w:rsidR="00800721" w:rsidRPr="00EC7144" w:rsidRDefault="00800721" w:rsidP="00800721">
            <w:pPr>
              <w:keepNext/>
              <w:spacing w:before="20" w:after="20"/>
              <w:jc w:val="right"/>
              <w:rPr>
                <w:sz w:val="20"/>
                <w:szCs w:val="20"/>
                <w:lang w:eastAsia="en-CA"/>
              </w:rPr>
            </w:pPr>
          </w:p>
        </w:tc>
        <w:tc>
          <w:tcPr>
            <w:tcW w:w="512" w:type="pct"/>
            <w:tcBorders>
              <w:top w:val="dashSmallGap" w:sz="4" w:space="0" w:color="auto"/>
              <w:bottom w:val="dashSmallGap" w:sz="4" w:space="0" w:color="auto"/>
              <w:right w:val="single" w:sz="4" w:space="0" w:color="auto"/>
            </w:tcBorders>
            <w:shd w:val="clear" w:color="auto" w:fill="FFFFFF" w:themeFill="background1"/>
            <w:tcMar>
              <w:left w:w="85" w:type="dxa"/>
              <w:right w:w="85" w:type="dxa"/>
            </w:tcMar>
          </w:tcPr>
          <w:p w14:paraId="19A38888" w14:textId="27665F28" w:rsidR="00800721" w:rsidRPr="00EC7144" w:rsidRDefault="00800721" w:rsidP="00800721">
            <w:pPr>
              <w:keepNext/>
              <w:spacing w:before="20" w:after="20"/>
              <w:jc w:val="right"/>
              <w:rPr>
                <w:sz w:val="20"/>
                <w:szCs w:val="20"/>
                <w:lang w:eastAsia="en-CA"/>
              </w:rPr>
            </w:pPr>
            <w:r w:rsidRPr="00EC7144">
              <w:rPr>
                <w:color w:val="000000"/>
                <w:sz w:val="20"/>
                <w:szCs w:val="20"/>
              </w:rPr>
              <w:t>156,716</w:t>
            </w:r>
          </w:p>
        </w:tc>
        <w:tc>
          <w:tcPr>
            <w:tcW w:w="512" w:type="pct"/>
            <w:tcBorders>
              <w:top w:val="dashSmallGap" w:sz="4" w:space="0" w:color="auto"/>
              <w:left w:val="single" w:sz="4" w:space="0" w:color="auto"/>
              <w:bottom w:val="dashSmallGap" w:sz="4" w:space="0" w:color="auto"/>
              <w:right w:val="single" w:sz="4" w:space="0" w:color="auto"/>
            </w:tcBorders>
            <w:tcMar>
              <w:left w:w="85" w:type="dxa"/>
              <w:right w:w="85" w:type="dxa"/>
            </w:tcMar>
            <w:vAlign w:val="center"/>
          </w:tcPr>
          <w:p w14:paraId="31B98E44" w14:textId="1D5D4A10" w:rsidR="00800721" w:rsidRPr="00EC7144" w:rsidRDefault="00800721" w:rsidP="00800721">
            <w:pPr>
              <w:keepNext/>
              <w:spacing w:before="20" w:after="20"/>
              <w:jc w:val="center"/>
              <w:rPr>
                <w:sz w:val="20"/>
                <w:szCs w:val="20"/>
                <w:lang w:eastAsia="en-CA"/>
              </w:rPr>
            </w:pPr>
            <w:r w:rsidRPr="00EC7144">
              <w:rPr>
                <w:color w:val="000000"/>
                <w:sz w:val="20"/>
                <w:szCs w:val="20"/>
              </w:rPr>
              <w:t>25.43</w:t>
            </w:r>
          </w:p>
        </w:tc>
      </w:tr>
      <w:tr w:rsidR="00F25A26" w:rsidRPr="00EC7144" w14:paraId="2A5FE060" w14:textId="77777777" w:rsidTr="00AE4831">
        <w:trPr>
          <w:trHeight w:val="227"/>
        </w:trPr>
        <w:tc>
          <w:tcPr>
            <w:tcW w:w="906" w:type="pct"/>
            <w:tcMar>
              <w:left w:w="85" w:type="dxa"/>
              <w:right w:w="85" w:type="dxa"/>
            </w:tcMar>
          </w:tcPr>
          <w:p w14:paraId="68E2D644" w14:textId="0D98E882" w:rsidR="00F25A26" w:rsidRPr="00EC7144" w:rsidRDefault="00F25A26" w:rsidP="006F2137">
            <w:pPr>
              <w:suppressAutoHyphens/>
              <w:spacing w:before="20" w:after="20"/>
              <w:ind w:left="76" w:right="-225" w:hanging="4"/>
              <w:jc w:val="left"/>
              <w:rPr>
                <w:b/>
                <w:bCs/>
                <w:sz w:val="20"/>
                <w:szCs w:val="20"/>
                <w:lang w:eastAsia="en-CA"/>
              </w:rPr>
            </w:pPr>
            <w:r w:rsidRPr="00EC7144">
              <w:rPr>
                <w:b/>
                <w:bCs/>
                <w:sz w:val="20"/>
                <w:szCs w:val="20"/>
                <w:lang w:eastAsia="en-CA"/>
              </w:rPr>
              <w:t>Total</w:t>
            </w:r>
            <w:r w:rsidR="00ED42A2" w:rsidRPr="00EC7144">
              <w:rPr>
                <w:b/>
                <w:bCs/>
                <w:sz w:val="20"/>
                <w:szCs w:val="20"/>
                <w:lang w:eastAsia="en-CA"/>
              </w:rPr>
              <w:t xml:space="preserve"> (CO</w:t>
            </w:r>
            <w:r w:rsidR="00ED42A2" w:rsidRPr="00EC7144">
              <w:rPr>
                <w:b/>
                <w:bCs/>
                <w:sz w:val="20"/>
                <w:szCs w:val="20"/>
                <w:vertAlign w:val="subscript"/>
                <w:lang w:eastAsia="en-CA"/>
              </w:rPr>
              <w:t>2</w:t>
            </w:r>
            <w:r w:rsidR="00ED42A2" w:rsidRPr="00EC7144">
              <w:rPr>
                <w:b/>
                <w:bCs/>
                <w:sz w:val="20"/>
                <w:szCs w:val="20"/>
                <w:lang w:eastAsia="en-CA"/>
              </w:rPr>
              <w:t>-eq t)</w:t>
            </w:r>
          </w:p>
        </w:tc>
        <w:tc>
          <w:tcPr>
            <w:tcW w:w="511" w:type="pct"/>
            <w:tcBorders>
              <w:top w:val="dashSmallGap" w:sz="4" w:space="0" w:color="auto"/>
            </w:tcBorders>
            <w:tcMar>
              <w:left w:w="85" w:type="dxa"/>
              <w:right w:w="85" w:type="dxa"/>
            </w:tcMar>
          </w:tcPr>
          <w:p w14:paraId="6142E5EA" w14:textId="304CC865" w:rsidR="00F25A26" w:rsidRPr="00EC7144" w:rsidRDefault="006975E8" w:rsidP="00FE6A55">
            <w:pPr>
              <w:suppressAutoHyphens/>
              <w:spacing w:before="20" w:after="20"/>
              <w:jc w:val="right"/>
              <w:rPr>
                <w:b/>
                <w:bCs/>
                <w:sz w:val="20"/>
                <w:szCs w:val="20"/>
                <w:lang w:eastAsia="en-CA"/>
              </w:rPr>
            </w:pPr>
            <w:r w:rsidRPr="00EC7144">
              <w:rPr>
                <w:b/>
                <w:bCs/>
                <w:sz w:val="20"/>
                <w:szCs w:val="20"/>
                <w:lang w:eastAsia="en-CA"/>
              </w:rPr>
              <w:t>1,349</w:t>
            </w:r>
          </w:p>
        </w:tc>
        <w:tc>
          <w:tcPr>
            <w:tcW w:w="512" w:type="pct"/>
            <w:tcBorders>
              <w:top w:val="dashSmallGap" w:sz="4" w:space="0" w:color="auto"/>
            </w:tcBorders>
            <w:tcMar>
              <w:left w:w="85" w:type="dxa"/>
              <w:right w:w="85" w:type="dxa"/>
            </w:tcMar>
          </w:tcPr>
          <w:p w14:paraId="5E7B1B78" w14:textId="62E8BB4F" w:rsidR="00F25A26" w:rsidRPr="00EC7144" w:rsidRDefault="00C9106C" w:rsidP="00FE6A55">
            <w:pPr>
              <w:suppressAutoHyphens/>
              <w:spacing w:before="20" w:after="20"/>
              <w:jc w:val="right"/>
              <w:rPr>
                <w:b/>
                <w:bCs/>
                <w:sz w:val="20"/>
                <w:szCs w:val="20"/>
                <w:lang w:eastAsia="en-CA"/>
              </w:rPr>
            </w:pPr>
            <w:r w:rsidRPr="00EC7144">
              <w:rPr>
                <w:b/>
                <w:bCs/>
                <w:sz w:val="20"/>
                <w:szCs w:val="20"/>
                <w:lang w:eastAsia="en-CA"/>
              </w:rPr>
              <w:t>178,769</w:t>
            </w:r>
          </w:p>
        </w:tc>
        <w:tc>
          <w:tcPr>
            <w:tcW w:w="512" w:type="pct"/>
            <w:tcBorders>
              <w:top w:val="dashSmallGap" w:sz="4" w:space="0" w:color="auto"/>
            </w:tcBorders>
            <w:tcMar>
              <w:left w:w="85" w:type="dxa"/>
              <w:right w:w="85" w:type="dxa"/>
            </w:tcMar>
          </w:tcPr>
          <w:p w14:paraId="33D9C627" w14:textId="6F2E19FA" w:rsidR="00F25A26" w:rsidRPr="00EC7144" w:rsidRDefault="008A6BD0" w:rsidP="00FE6A55">
            <w:pPr>
              <w:suppressAutoHyphens/>
              <w:spacing w:before="20" w:after="20"/>
              <w:jc w:val="right"/>
              <w:rPr>
                <w:b/>
                <w:bCs/>
                <w:sz w:val="20"/>
                <w:szCs w:val="20"/>
              </w:rPr>
            </w:pPr>
            <w:r w:rsidRPr="00EC7144">
              <w:rPr>
                <w:b/>
                <w:bCs/>
                <w:sz w:val="20"/>
                <w:szCs w:val="20"/>
              </w:rPr>
              <w:t>212,930</w:t>
            </w:r>
          </w:p>
        </w:tc>
        <w:tc>
          <w:tcPr>
            <w:tcW w:w="512" w:type="pct"/>
            <w:tcBorders>
              <w:top w:val="dashSmallGap" w:sz="4" w:space="0" w:color="auto"/>
            </w:tcBorders>
            <w:tcMar>
              <w:left w:w="85" w:type="dxa"/>
              <w:right w:w="85" w:type="dxa"/>
            </w:tcMar>
          </w:tcPr>
          <w:p w14:paraId="44938DCD" w14:textId="1A525752" w:rsidR="00F25A26" w:rsidRPr="00EC7144" w:rsidRDefault="006975E8" w:rsidP="00FE6A55">
            <w:pPr>
              <w:suppressAutoHyphens/>
              <w:spacing w:before="20" w:after="20"/>
              <w:jc w:val="right"/>
              <w:rPr>
                <w:b/>
                <w:bCs/>
                <w:sz w:val="20"/>
                <w:szCs w:val="20"/>
              </w:rPr>
            </w:pPr>
            <w:r w:rsidRPr="00EC7144">
              <w:rPr>
                <w:b/>
                <w:bCs/>
                <w:sz w:val="20"/>
                <w:szCs w:val="20"/>
                <w:lang w:eastAsia="en-CA"/>
              </w:rPr>
              <w:t>68,896</w:t>
            </w:r>
          </w:p>
        </w:tc>
        <w:tc>
          <w:tcPr>
            <w:tcW w:w="512" w:type="pct"/>
            <w:tcBorders>
              <w:top w:val="dashSmallGap" w:sz="4" w:space="0" w:color="auto"/>
            </w:tcBorders>
            <w:tcMar>
              <w:left w:w="85" w:type="dxa"/>
              <w:right w:w="85" w:type="dxa"/>
            </w:tcMar>
          </w:tcPr>
          <w:p w14:paraId="6BB3BDD2" w14:textId="76B3B7CF" w:rsidR="00F25A26" w:rsidRPr="00EC7144" w:rsidRDefault="006249AD" w:rsidP="00FE6A55">
            <w:pPr>
              <w:suppressAutoHyphens/>
              <w:spacing w:before="20" w:after="20"/>
              <w:jc w:val="right"/>
              <w:rPr>
                <w:b/>
                <w:bCs/>
                <w:sz w:val="20"/>
                <w:szCs w:val="20"/>
                <w:lang w:eastAsia="en-CA"/>
              </w:rPr>
            </w:pPr>
            <w:r w:rsidRPr="00EC7144">
              <w:rPr>
                <w:b/>
                <w:bCs/>
                <w:sz w:val="20"/>
                <w:szCs w:val="20"/>
                <w:lang w:eastAsia="en-CA"/>
              </w:rPr>
              <w:t>90,463</w:t>
            </w:r>
          </w:p>
        </w:tc>
        <w:tc>
          <w:tcPr>
            <w:tcW w:w="512" w:type="pct"/>
            <w:tcBorders>
              <w:top w:val="dashSmallGap" w:sz="4" w:space="0" w:color="auto"/>
            </w:tcBorders>
            <w:tcMar>
              <w:left w:w="85" w:type="dxa"/>
              <w:right w:w="85" w:type="dxa"/>
            </w:tcMar>
          </w:tcPr>
          <w:p w14:paraId="69862503" w14:textId="0B68B0E6" w:rsidR="00F25A26" w:rsidRPr="00EC7144" w:rsidRDefault="001F0A75" w:rsidP="00FE6A55">
            <w:pPr>
              <w:suppressAutoHyphens/>
              <w:spacing w:before="20" w:after="20"/>
              <w:jc w:val="right"/>
              <w:rPr>
                <w:b/>
                <w:bCs/>
                <w:sz w:val="20"/>
                <w:szCs w:val="20"/>
                <w:lang w:eastAsia="en-CA"/>
              </w:rPr>
            </w:pPr>
            <w:r w:rsidRPr="00EC7144">
              <w:rPr>
                <w:b/>
                <w:bCs/>
                <w:sz w:val="20"/>
                <w:szCs w:val="20"/>
                <w:lang w:eastAsia="en-CA"/>
              </w:rPr>
              <w:t>63,765</w:t>
            </w:r>
          </w:p>
        </w:tc>
        <w:tc>
          <w:tcPr>
            <w:tcW w:w="512" w:type="pct"/>
            <w:tcBorders>
              <w:top w:val="dashSmallGap" w:sz="4" w:space="0" w:color="auto"/>
              <w:bottom w:val="single" w:sz="4" w:space="0" w:color="auto"/>
              <w:right w:val="single" w:sz="4" w:space="0" w:color="auto"/>
            </w:tcBorders>
            <w:tcMar>
              <w:left w:w="85" w:type="dxa"/>
              <w:right w:w="85" w:type="dxa"/>
            </w:tcMar>
          </w:tcPr>
          <w:p w14:paraId="5A46CA84" w14:textId="2249D15E" w:rsidR="00F25A26" w:rsidRPr="00EC7144" w:rsidRDefault="00D20365" w:rsidP="00FE6A55">
            <w:pPr>
              <w:suppressAutoHyphens/>
              <w:spacing w:before="20" w:after="20"/>
              <w:jc w:val="right"/>
              <w:rPr>
                <w:b/>
                <w:bCs/>
                <w:sz w:val="20"/>
                <w:szCs w:val="20"/>
                <w:lang w:eastAsia="en-CA"/>
              </w:rPr>
            </w:pPr>
            <w:r w:rsidRPr="00EC7144">
              <w:rPr>
                <w:b/>
                <w:bCs/>
                <w:sz w:val="20"/>
                <w:szCs w:val="20"/>
                <w:lang w:eastAsia="en-CA"/>
              </w:rPr>
              <w:t>616,171</w:t>
            </w:r>
          </w:p>
        </w:tc>
        <w:tc>
          <w:tcPr>
            <w:tcW w:w="512" w:type="pct"/>
            <w:tcBorders>
              <w:top w:val="dashSmallGap" w:sz="4" w:space="0" w:color="auto"/>
              <w:left w:val="single" w:sz="4" w:space="0" w:color="auto"/>
              <w:bottom w:val="single" w:sz="4" w:space="0" w:color="auto"/>
              <w:right w:val="single" w:sz="4" w:space="0" w:color="auto"/>
            </w:tcBorders>
            <w:tcMar>
              <w:left w:w="85" w:type="dxa"/>
              <w:right w:w="85" w:type="dxa"/>
            </w:tcMar>
          </w:tcPr>
          <w:p w14:paraId="68D40F67" w14:textId="6D0C8F4C" w:rsidR="00F25A26" w:rsidRPr="00EC7144" w:rsidRDefault="00D20365" w:rsidP="00FE6A55">
            <w:pPr>
              <w:suppressAutoHyphens/>
              <w:spacing w:before="20" w:after="20"/>
              <w:jc w:val="center"/>
              <w:rPr>
                <w:b/>
                <w:bCs/>
                <w:sz w:val="20"/>
                <w:szCs w:val="20"/>
                <w:lang w:eastAsia="en-CA"/>
              </w:rPr>
            </w:pPr>
            <w:r w:rsidRPr="00EC7144">
              <w:rPr>
                <w:b/>
                <w:bCs/>
                <w:sz w:val="20"/>
                <w:szCs w:val="20"/>
                <w:lang w:eastAsia="en-CA"/>
              </w:rPr>
              <w:t>100</w:t>
            </w:r>
          </w:p>
        </w:tc>
      </w:tr>
    </w:tbl>
    <w:p w14:paraId="453997DE" w14:textId="77777777" w:rsidR="00CB0432" w:rsidRPr="00EC7144" w:rsidRDefault="00CB0432" w:rsidP="00CB0432">
      <w:pPr>
        <w:pStyle w:val="Heading1"/>
        <w:keepNext/>
        <w:numPr>
          <w:ilvl w:val="0"/>
          <w:numId w:val="0"/>
        </w:numPr>
        <w:spacing w:before="240"/>
        <w:rPr>
          <w:i/>
          <w:iCs/>
        </w:rPr>
      </w:pPr>
      <w:r w:rsidRPr="00EC7144">
        <w:rPr>
          <w:i/>
          <w:iCs/>
        </w:rPr>
        <w:lastRenderedPageBreak/>
        <w:t>Refrigeration and air-conditioning servicing sector</w:t>
      </w:r>
    </w:p>
    <w:p w14:paraId="72DB6C7C" w14:textId="58EDDF0A" w:rsidR="00E66A3E" w:rsidRPr="00EC7144" w:rsidRDefault="00CB0432" w:rsidP="00AA4B87">
      <w:pPr>
        <w:pStyle w:val="Heading1"/>
      </w:pPr>
      <w:r w:rsidRPr="00EC7144">
        <w:t xml:space="preserve">There are approximately </w:t>
      </w:r>
      <w:r w:rsidR="00F0640F" w:rsidRPr="00EC7144">
        <w:t>685</w:t>
      </w:r>
      <w:r w:rsidRPr="00EC7144">
        <w:t xml:space="preserve"> technicians (including </w:t>
      </w:r>
      <w:r w:rsidR="00025B0B" w:rsidRPr="00EC7144">
        <w:t>110</w:t>
      </w:r>
      <w:r w:rsidRPr="00EC7144">
        <w:t xml:space="preserve"> women)</w:t>
      </w:r>
      <w:r w:rsidR="005F4B4B" w:rsidRPr="00EC7144">
        <w:t>,</w:t>
      </w:r>
      <w:r w:rsidR="009E7F75" w:rsidRPr="00EC7144">
        <w:t xml:space="preserve"> </w:t>
      </w:r>
      <w:r w:rsidR="00311A06" w:rsidRPr="00EC7144">
        <w:t xml:space="preserve">100 </w:t>
      </w:r>
      <w:r w:rsidR="00760680" w:rsidRPr="00EC7144">
        <w:t xml:space="preserve">registered </w:t>
      </w:r>
      <w:r w:rsidR="009E7F75" w:rsidRPr="00EC7144">
        <w:t xml:space="preserve">MAC </w:t>
      </w:r>
      <w:r w:rsidRPr="00EC7144">
        <w:t>workshops</w:t>
      </w:r>
      <w:r w:rsidR="005F4B4B" w:rsidRPr="00EC7144">
        <w:t>,</w:t>
      </w:r>
      <w:r w:rsidR="009E7F75" w:rsidRPr="00EC7144">
        <w:t xml:space="preserve"> and </w:t>
      </w:r>
      <w:r w:rsidR="00A33DA0" w:rsidRPr="00EC7144">
        <w:t>around</w:t>
      </w:r>
      <w:r w:rsidR="00DE7207" w:rsidRPr="00EC7144">
        <w:t xml:space="preserve"> 2</w:t>
      </w:r>
      <w:r w:rsidR="00F45FE8" w:rsidRPr="00EC7144">
        <w:t>0</w:t>
      </w:r>
      <w:r w:rsidR="00DE7207" w:rsidRPr="00EC7144">
        <w:t>0 RAC workshops</w:t>
      </w:r>
      <w:r w:rsidRPr="00EC7144">
        <w:t xml:space="preserve"> consuming HFCs in </w:t>
      </w:r>
      <w:r w:rsidR="007128C0" w:rsidRPr="00EC7144">
        <w:t>Zambia</w:t>
      </w:r>
      <w:r w:rsidR="00DD04F6" w:rsidRPr="00EC7144">
        <w:t>, with</w:t>
      </w:r>
      <w:r w:rsidRPr="00EC7144">
        <w:t xml:space="preserve"> </w:t>
      </w:r>
      <w:r w:rsidR="00DD04F6" w:rsidRPr="00EC7144">
        <w:t>about 65</w:t>
      </w:r>
      <w:r w:rsidR="00276591" w:rsidRPr="00EC7144">
        <w:t xml:space="preserve"> per cent </w:t>
      </w:r>
      <w:r w:rsidR="00BC395E" w:rsidRPr="00EC7144">
        <w:t xml:space="preserve">of technicians </w:t>
      </w:r>
      <w:r w:rsidR="00276591" w:rsidRPr="00EC7144">
        <w:t>formal</w:t>
      </w:r>
      <w:r w:rsidR="00BC395E" w:rsidRPr="00EC7144">
        <w:t>ly trained</w:t>
      </w:r>
      <w:r w:rsidR="007A2280" w:rsidRPr="00EC7144">
        <w:t xml:space="preserve">. Of </w:t>
      </w:r>
      <w:r w:rsidR="00DD04F6" w:rsidRPr="00EC7144">
        <w:t>all</w:t>
      </w:r>
      <w:r w:rsidR="007A2280" w:rsidRPr="00EC7144">
        <w:t xml:space="preserve"> technicians, about</w:t>
      </w:r>
      <w:r w:rsidR="00CA3411" w:rsidRPr="00EC7144">
        <w:t xml:space="preserve"> 390</w:t>
      </w:r>
      <w:r w:rsidR="007A2280" w:rsidRPr="00EC7144">
        <w:t xml:space="preserve"> specialize in </w:t>
      </w:r>
      <w:r w:rsidR="002A0011" w:rsidRPr="00EC7144">
        <w:t>unitary air conditioners</w:t>
      </w:r>
      <w:r w:rsidR="007A2280" w:rsidRPr="00EC7144">
        <w:t xml:space="preserve"> and/or</w:t>
      </w:r>
      <w:r w:rsidR="002A0011" w:rsidRPr="00EC7144">
        <w:t xml:space="preserve"> domestic refrigeration, 165</w:t>
      </w:r>
      <w:r w:rsidR="008C196A" w:rsidRPr="00EC7144">
        <w:t xml:space="preserve"> </w:t>
      </w:r>
      <w:proofErr w:type="gramStart"/>
      <w:r w:rsidR="002A0011" w:rsidRPr="00EC7144">
        <w:t>work</w:t>
      </w:r>
      <w:proofErr w:type="gramEnd"/>
      <w:r w:rsidR="002A0011" w:rsidRPr="00EC7144">
        <w:t xml:space="preserve"> on MAC</w:t>
      </w:r>
      <w:r w:rsidR="007A2280" w:rsidRPr="00EC7144">
        <w:t xml:space="preserve"> systems</w:t>
      </w:r>
      <w:r w:rsidR="002A0011" w:rsidRPr="00EC7144">
        <w:t xml:space="preserve">, 70 </w:t>
      </w:r>
      <w:proofErr w:type="gramStart"/>
      <w:r w:rsidR="002A0011" w:rsidRPr="00EC7144">
        <w:t>work</w:t>
      </w:r>
      <w:proofErr w:type="gramEnd"/>
      <w:r w:rsidR="002A0011" w:rsidRPr="00EC7144">
        <w:t xml:space="preserve"> on transport refrigeration, and 60 work on </w:t>
      </w:r>
      <w:r w:rsidR="00146C24" w:rsidRPr="00EC7144">
        <w:t>commercial and industrial refrigeration.</w:t>
      </w:r>
      <w:r w:rsidR="007D76F1" w:rsidRPr="00EC7144">
        <w:t xml:space="preserve"> </w:t>
      </w:r>
      <w:r w:rsidR="00456CD3" w:rsidRPr="00EC7144">
        <w:t>A</w:t>
      </w:r>
      <w:r w:rsidR="007D76F1" w:rsidRPr="00EC7144">
        <w:t xml:space="preserve"> mandatory competency-based certification scheme has been in place</w:t>
      </w:r>
      <w:r w:rsidR="00F31DCC" w:rsidRPr="00EC7144">
        <w:t xml:space="preserve"> </w:t>
      </w:r>
      <w:r w:rsidR="00456CD3" w:rsidRPr="00EC7144">
        <w:t>since</w:t>
      </w:r>
      <w:r w:rsidR="008C196A" w:rsidRPr="00EC7144">
        <w:t> </w:t>
      </w:r>
      <w:r w:rsidR="00456CD3" w:rsidRPr="00EC7144">
        <w:t>2015</w:t>
      </w:r>
      <w:r w:rsidR="006C22D3" w:rsidRPr="00EC7144">
        <w:t xml:space="preserve"> for </w:t>
      </w:r>
      <w:r w:rsidR="00E24EF5" w:rsidRPr="00EC7144">
        <w:t>ozone</w:t>
      </w:r>
      <w:r w:rsidR="00E24EF5" w:rsidRPr="00EC7144">
        <w:noBreakHyphen/>
        <w:t>depleting substances (</w:t>
      </w:r>
      <w:r w:rsidR="006C22D3" w:rsidRPr="00EC7144">
        <w:t>ODS</w:t>
      </w:r>
      <w:r w:rsidR="00E24EF5" w:rsidRPr="00EC7144">
        <w:t>s)</w:t>
      </w:r>
      <w:r w:rsidR="006C22D3" w:rsidRPr="00EC7144">
        <w:t xml:space="preserve"> and </w:t>
      </w:r>
      <w:r w:rsidR="007F41E0" w:rsidRPr="00EC7144">
        <w:t xml:space="preserve">was </w:t>
      </w:r>
      <w:r w:rsidR="006C22D3" w:rsidRPr="00EC7144">
        <w:t>updated in 2021</w:t>
      </w:r>
      <w:r w:rsidR="008C212D" w:rsidRPr="00EC7144">
        <w:t xml:space="preserve"> to include HFCs</w:t>
      </w:r>
      <w:r w:rsidR="00903822" w:rsidRPr="00EC7144">
        <w:t>.</w:t>
      </w:r>
      <w:r w:rsidR="003C6389" w:rsidRPr="00EC7144">
        <w:t xml:space="preserve"> </w:t>
      </w:r>
      <w:r w:rsidR="00724D28" w:rsidRPr="00EC7144">
        <w:t xml:space="preserve">HFC recovery and recycling </w:t>
      </w:r>
      <w:r w:rsidR="00DD21CF" w:rsidRPr="00EC7144">
        <w:t xml:space="preserve">during </w:t>
      </w:r>
      <w:r w:rsidR="00534ED4" w:rsidRPr="00EC7144">
        <w:t xml:space="preserve">equipment </w:t>
      </w:r>
      <w:r w:rsidR="00A46F9A" w:rsidRPr="00EC7144">
        <w:t>maintenance</w:t>
      </w:r>
      <w:r w:rsidR="00DD21CF" w:rsidRPr="00EC7144">
        <w:t xml:space="preserve"> </w:t>
      </w:r>
      <w:r w:rsidR="00724D28" w:rsidRPr="00EC7144">
        <w:t>is mandatory</w:t>
      </w:r>
      <w:r w:rsidR="002B65F6" w:rsidRPr="00EC7144">
        <w:t>.</w:t>
      </w:r>
    </w:p>
    <w:p w14:paraId="41CFDFFD" w14:textId="2AC4894C" w:rsidR="00BB12BD" w:rsidRPr="00EC7144" w:rsidRDefault="00EC2A0D" w:rsidP="00AA4B87">
      <w:pPr>
        <w:pStyle w:val="Heading1"/>
      </w:pPr>
      <w:r w:rsidRPr="00EC7144">
        <w:t xml:space="preserve">The NOU has an active memorandum of understanding with the Northern Training College (NORTEC) to train technicians in good refrigeration </w:t>
      </w:r>
      <w:r w:rsidRPr="00EC7144">
        <w:rPr>
          <w:spacing w:val="-2"/>
        </w:rPr>
        <w:t>practices. NORTEC</w:t>
      </w:r>
      <w:r w:rsidRPr="00EC7144">
        <w:t xml:space="preserve"> is the only</w:t>
      </w:r>
      <w:r w:rsidRPr="00EC7144">
        <w:rPr>
          <w:spacing w:val="-1"/>
        </w:rPr>
        <w:t xml:space="preserve"> </w:t>
      </w:r>
      <w:r w:rsidRPr="00EC7144">
        <w:t xml:space="preserve">institution </w:t>
      </w:r>
      <w:r w:rsidR="00B34472" w:rsidRPr="00EC7144">
        <w:t xml:space="preserve">in the country </w:t>
      </w:r>
      <w:r w:rsidRPr="00EC7144">
        <w:t>with a programme for refrigeration technicians.</w:t>
      </w:r>
      <w:r w:rsidR="00E12D5B" w:rsidRPr="00EC7144">
        <w:t xml:space="preserve"> </w:t>
      </w:r>
      <w:r w:rsidR="00BB12BD" w:rsidRPr="00EC7144">
        <w:t xml:space="preserve">The </w:t>
      </w:r>
      <w:r w:rsidR="00EF4E2F" w:rsidRPr="00EC7144">
        <w:t>recognition of prior learning (</w:t>
      </w:r>
      <w:r w:rsidR="00BB12BD" w:rsidRPr="00EC7144">
        <w:t>RPL</w:t>
      </w:r>
      <w:r w:rsidR="00EF4E2F" w:rsidRPr="00EC7144">
        <w:t>)</w:t>
      </w:r>
      <w:r w:rsidR="00BB12BD" w:rsidRPr="00EC7144">
        <w:t xml:space="preserve"> certification scheme has been established and is fully operational. The programme is jointly implemented at a </w:t>
      </w:r>
      <w:r w:rsidR="00E12D5B" w:rsidRPr="00EC7144">
        <w:t>technical and vocational education and training</w:t>
      </w:r>
      <w:r w:rsidR="00BB12BD" w:rsidRPr="00EC7144">
        <w:t xml:space="preserve"> facility and delivered in collaboration with a nationally accredited trainer to ensure compliance with national standards and quality assurance requirements.</w:t>
      </w:r>
      <w:r w:rsidR="00893730" w:rsidRPr="00EC7144">
        <w:t xml:space="preserve"> </w:t>
      </w:r>
      <w:r w:rsidR="00BB12BD" w:rsidRPr="00EC7144">
        <w:t>In</w:t>
      </w:r>
      <w:r w:rsidR="00893730" w:rsidRPr="00EC7144">
        <w:t> </w:t>
      </w:r>
      <w:r w:rsidR="00BB12BD" w:rsidRPr="00EC7144">
        <w:t>2025, a total of 13 technicians successfully underwent the RPL assessment and certification process</w:t>
      </w:r>
      <w:r w:rsidR="00893730" w:rsidRPr="00EC7144">
        <w:t xml:space="preserve"> </w:t>
      </w:r>
      <w:proofErr w:type="gramStart"/>
      <w:r w:rsidR="00893730" w:rsidRPr="00EC7144">
        <w:t>with</w:t>
      </w:r>
      <w:r w:rsidR="00506588" w:rsidRPr="00EC7144">
        <w:t xml:space="preserve"> regard to</w:t>
      </w:r>
      <w:proofErr w:type="gramEnd"/>
      <w:r w:rsidR="00BB12BD" w:rsidRPr="00EC7144">
        <w:t xml:space="preserve"> occupational standards and </w:t>
      </w:r>
      <w:r w:rsidR="00506588" w:rsidRPr="00EC7144">
        <w:t xml:space="preserve">became </w:t>
      </w:r>
      <w:r w:rsidR="00BB12BD" w:rsidRPr="00EC7144">
        <w:t>formally certified.</w:t>
      </w:r>
    </w:p>
    <w:p w14:paraId="5D966498" w14:textId="3465011C" w:rsidR="00CB0432" w:rsidRPr="00EC7144" w:rsidRDefault="00AA4CDE" w:rsidP="00AA4B87">
      <w:pPr>
        <w:pStyle w:val="Heading1"/>
      </w:pPr>
      <w:r w:rsidRPr="00EC7144">
        <w:rPr>
          <w:rFonts w:eastAsia="SimSun"/>
        </w:rPr>
        <w:t xml:space="preserve">Zambia relies on imported refrigerants for servicing the installed equipment base, as there is no local assembly or manufacturing of RAC equipment. Trained technicians identify leaks, </w:t>
      </w:r>
      <w:r w:rsidR="00795EE0" w:rsidRPr="00EC7144">
        <w:rPr>
          <w:rFonts w:eastAsia="SimSun"/>
        </w:rPr>
        <w:t xml:space="preserve">safely </w:t>
      </w:r>
      <w:r w:rsidRPr="00EC7144">
        <w:rPr>
          <w:rFonts w:eastAsia="SimSun"/>
        </w:rPr>
        <w:t>recover refrigerants</w:t>
      </w:r>
      <w:r w:rsidR="00795EE0" w:rsidRPr="00EC7144">
        <w:rPr>
          <w:rFonts w:eastAsia="SimSun"/>
        </w:rPr>
        <w:t xml:space="preserve"> with suitable equipment</w:t>
      </w:r>
      <w:r w:rsidRPr="00EC7144">
        <w:rPr>
          <w:rFonts w:eastAsia="SimSun"/>
        </w:rPr>
        <w:t>, and maintain systems to prevent emissions.</w:t>
      </w:r>
    </w:p>
    <w:p w14:paraId="6D9E0816" w14:textId="261ADB48" w:rsidR="00CB0432" w:rsidRPr="00EC7144" w:rsidRDefault="00CB0432" w:rsidP="00CB0432">
      <w:pPr>
        <w:pStyle w:val="Heading1"/>
        <w:numPr>
          <w:ilvl w:val="0"/>
          <w:numId w:val="0"/>
        </w:numPr>
        <w:spacing w:before="240"/>
      </w:pPr>
      <w:r w:rsidRPr="00EC7144">
        <w:rPr>
          <w:i/>
          <w:iCs/>
          <w:u w:val="single"/>
        </w:rPr>
        <w:t>Domestic, commercial, industrial and transport refrigeration servicing</w:t>
      </w:r>
      <w:r w:rsidRPr="00EC7144">
        <w:rPr>
          <w:i/>
          <w:iCs/>
        </w:rPr>
        <w:t xml:space="preserve"> </w:t>
      </w:r>
    </w:p>
    <w:p w14:paraId="39C0A106" w14:textId="02250D07" w:rsidR="00714EC1" w:rsidRPr="00EC7144" w:rsidRDefault="00B419B7" w:rsidP="00AA4B87">
      <w:pPr>
        <w:pStyle w:val="Heading1"/>
      </w:pPr>
      <w:r w:rsidRPr="00EC7144">
        <w:t xml:space="preserve">Domestic refrigeration consists of domestic refrigerators and freezers, commercial refrigeration consists of </w:t>
      </w:r>
      <w:r w:rsidR="001051A2" w:rsidRPr="00EC7144">
        <w:t>stand-alone systems</w:t>
      </w:r>
      <w:r w:rsidRPr="00EC7144">
        <w:t xml:space="preserve"> and condensing units, industrial refrigeration consists of </w:t>
      </w:r>
      <w:r w:rsidR="0080451E" w:rsidRPr="00EC7144">
        <w:t>centrali</w:t>
      </w:r>
      <w:r w:rsidR="00B93519" w:rsidRPr="00EC7144">
        <w:t xml:space="preserve">sed units and process chillers, </w:t>
      </w:r>
      <w:r w:rsidRPr="00EC7144">
        <w:t xml:space="preserve">and transport refrigeration consists of </w:t>
      </w:r>
      <w:r w:rsidR="00B93519" w:rsidRPr="00EC7144">
        <w:t xml:space="preserve">refrigerated </w:t>
      </w:r>
      <w:r w:rsidRPr="00EC7144">
        <w:t xml:space="preserve">trucks. </w:t>
      </w:r>
      <w:r w:rsidR="0036455F" w:rsidRPr="00EC7144">
        <w:t>In</w:t>
      </w:r>
      <w:r w:rsidR="00325646" w:rsidRPr="00EC7144">
        <w:t xml:space="preserve"> terms of</w:t>
      </w:r>
      <w:r w:rsidR="0036455F" w:rsidRPr="00EC7144">
        <w:t xml:space="preserve"> metric ton</w:t>
      </w:r>
      <w:r w:rsidR="00325646" w:rsidRPr="00EC7144">
        <w:t>nage</w:t>
      </w:r>
      <w:r w:rsidR="0036455F" w:rsidRPr="00EC7144">
        <w:t>, c</w:t>
      </w:r>
      <w:r w:rsidR="00B9599A" w:rsidRPr="00EC7144">
        <w:t xml:space="preserve">entralised units </w:t>
      </w:r>
      <w:r w:rsidR="00A723ED" w:rsidRPr="00EC7144">
        <w:t>constitute</w:t>
      </w:r>
      <w:r w:rsidR="004878DB" w:rsidRPr="00EC7144">
        <w:t xml:space="preserve"> </w:t>
      </w:r>
      <w:r w:rsidR="00512BB7" w:rsidRPr="00EC7144">
        <w:t xml:space="preserve">92 per cent of </w:t>
      </w:r>
      <w:r w:rsidR="004701DD" w:rsidRPr="00EC7144">
        <w:t>industrial refrigeration</w:t>
      </w:r>
      <w:r w:rsidR="00512BB7" w:rsidRPr="00EC7144">
        <w:t xml:space="preserve"> and </w:t>
      </w:r>
      <w:r w:rsidR="00890C09" w:rsidRPr="00EC7144">
        <w:t>condensing</w:t>
      </w:r>
      <w:r w:rsidR="00BC3954" w:rsidRPr="00EC7144">
        <w:t xml:space="preserve"> units </w:t>
      </w:r>
      <w:r w:rsidR="00666E8A" w:rsidRPr="00EC7144">
        <w:t xml:space="preserve">constitute </w:t>
      </w:r>
      <w:r w:rsidR="0036455F" w:rsidRPr="00EC7144">
        <w:t>98</w:t>
      </w:r>
      <w:r w:rsidR="00325646" w:rsidRPr="00EC7144">
        <w:t> </w:t>
      </w:r>
      <w:r w:rsidR="0036455F" w:rsidRPr="00EC7144">
        <w:t>per</w:t>
      </w:r>
      <w:r w:rsidR="00325646" w:rsidRPr="00EC7144">
        <w:t> </w:t>
      </w:r>
      <w:r w:rsidR="0036455F" w:rsidRPr="00EC7144">
        <w:t>cent of commercial</w:t>
      </w:r>
      <w:r w:rsidR="00890C09" w:rsidRPr="00EC7144">
        <w:t xml:space="preserve"> refrigeration</w:t>
      </w:r>
      <w:r w:rsidR="004D128D" w:rsidRPr="00EC7144">
        <w:t>.</w:t>
      </w:r>
      <w:r w:rsidR="00123EC7" w:rsidRPr="00EC7144">
        <w:t xml:space="preserve"> </w:t>
      </w:r>
      <w:r w:rsidRPr="00EC7144">
        <w:t>HFCs are used in the servicing of 57 per cent of the total stock of domestic refrigeration, 73 per cent of commercial refrigeration, 100 per cent of industrial refrigeration, and 100</w:t>
      </w:r>
      <w:r w:rsidR="00CF6F1B" w:rsidRPr="00EC7144">
        <w:t> </w:t>
      </w:r>
      <w:r w:rsidRPr="00EC7144">
        <w:t>per</w:t>
      </w:r>
      <w:r w:rsidR="00CF6F1B" w:rsidRPr="00EC7144">
        <w:t> </w:t>
      </w:r>
      <w:r w:rsidRPr="00EC7144">
        <w:t>cent of transport refrigeration equipment.</w:t>
      </w:r>
    </w:p>
    <w:p w14:paraId="3BB30153" w14:textId="77777777" w:rsidR="005A605D" w:rsidRPr="00EC7144" w:rsidRDefault="00CB0432" w:rsidP="00CB0432">
      <w:pPr>
        <w:suppressAutoHyphens/>
        <w:spacing w:after="240"/>
        <w:rPr>
          <w:i/>
          <w:iCs/>
        </w:rPr>
      </w:pPr>
      <w:r w:rsidRPr="00EC7144">
        <w:rPr>
          <w:i/>
          <w:iCs/>
          <w:u w:val="single"/>
        </w:rPr>
        <w:t>Residential and commercial air-conditioning servicing</w:t>
      </w:r>
      <w:r w:rsidRPr="00EC7144">
        <w:rPr>
          <w:i/>
          <w:iCs/>
        </w:rPr>
        <w:t xml:space="preserve"> </w:t>
      </w:r>
    </w:p>
    <w:p w14:paraId="2235223F" w14:textId="5456E852" w:rsidR="004911B3" w:rsidRPr="00EC7144" w:rsidRDefault="00F107B1" w:rsidP="00AA4B87">
      <w:pPr>
        <w:pStyle w:val="Heading1"/>
      </w:pPr>
      <w:r w:rsidRPr="00EC7144">
        <w:t xml:space="preserve">Residential air-conditioning (AC) consists of split </w:t>
      </w:r>
      <w:r w:rsidR="00E56ADB" w:rsidRPr="00EC7144">
        <w:t xml:space="preserve">non-ducted </w:t>
      </w:r>
      <w:r w:rsidRPr="00EC7144">
        <w:t xml:space="preserve">systems </w:t>
      </w:r>
      <w:r w:rsidR="007D1A01" w:rsidRPr="00EC7144">
        <w:t xml:space="preserve">and split ducted </w:t>
      </w:r>
      <w:proofErr w:type="gramStart"/>
      <w:r w:rsidR="007D1A01" w:rsidRPr="00EC7144">
        <w:t>units</w:t>
      </w:r>
      <w:proofErr w:type="gramEnd"/>
      <w:r w:rsidR="00AD1C07" w:rsidRPr="00EC7144">
        <w:t xml:space="preserve"> and</w:t>
      </w:r>
      <w:r w:rsidR="007D1A01" w:rsidRPr="00EC7144">
        <w:t xml:space="preserve"> </w:t>
      </w:r>
      <w:r w:rsidRPr="00EC7144">
        <w:t xml:space="preserve">commercial AC consists of rooftop </w:t>
      </w:r>
      <w:r w:rsidR="001C6661" w:rsidRPr="00EC7144">
        <w:t xml:space="preserve">ducted </w:t>
      </w:r>
      <w:r w:rsidRPr="00EC7144">
        <w:t>units</w:t>
      </w:r>
      <w:r w:rsidR="001C6661" w:rsidRPr="00EC7144">
        <w:t>, multi-split units, and chillers</w:t>
      </w:r>
      <w:r w:rsidRPr="00EC7144">
        <w:t xml:space="preserve">. </w:t>
      </w:r>
      <w:r w:rsidR="00EA0F84" w:rsidRPr="00EC7144">
        <w:t xml:space="preserve">HFCs </w:t>
      </w:r>
      <w:r w:rsidR="004911B3" w:rsidRPr="00EC7144">
        <w:t>are used to service</w:t>
      </w:r>
      <w:r w:rsidR="00EA0F84" w:rsidRPr="00EC7144">
        <w:t xml:space="preserve"> </w:t>
      </w:r>
      <w:r w:rsidR="007F05BD" w:rsidRPr="00EC7144">
        <w:t>86</w:t>
      </w:r>
      <w:r w:rsidR="00CD7AE3" w:rsidRPr="00EC7144">
        <w:t> </w:t>
      </w:r>
      <w:r w:rsidR="007F05BD" w:rsidRPr="00EC7144">
        <w:t>per cent of the total stock of r</w:t>
      </w:r>
      <w:r w:rsidR="005A605D" w:rsidRPr="00EC7144">
        <w:t xml:space="preserve">esidential </w:t>
      </w:r>
      <w:r w:rsidR="007F05BD" w:rsidRPr="00EC7144">
        <w:t xml:space="preserve">AC </w:t>
      </w:r>
      <w:r w:rsidR="009E1AF1" w:rsidRPr="00EC7144">
        <w:t xml:space="preserve">and </w:t>
      </w:r>
      <w:r w:rsidR="00047FCB" w:rsidRPr="00EC7144">
        <w:t>99</w:t>
      </w:r>
      <w:r w:rsidR="004911B3" w:rsidRPr="00EC7144">
        <w:t> </w:t>
      </w:r>
      <w:r w:rsidR="00047FCB" w:rsidRPr="00EC7144">
        <w:t>per cent of commercial</w:t>
      </w:r>
      <w:r w:rsidR="004911B3" w:rsidRPr="00EC7144">
        <w:t xml:space="preserve"> AC equipment</w:t>
      </w:r>
      <w:r w:rsidR="009E1AF1" w:rsidRPr="00EC7144">
        <w:t>.</w:t>
      </w:r>
    </w:p>
    <w:p w14:paraId="4C5F00E7" w14:textId="69BED75C" w:rsidR="009E1AF1" w:rsidRPr="00EC7144" w:rsidRDefault="00CB0432" w:rsidP="00C41F82">
      <w:pPr>
        <w:keepNext/>
        <w:suppressAutoHyphens/>
        <w:spacing w:after="240"/>
      </w:pPr>
      <w:r w:rsidRPr="00EC7144">
        <w:rPr>
          <w:i/>
          <w:iCs/>
          <w:u w:val="single"/>
        </w:rPr>
        <w:t>Mobile air-conditioning servicing</w:t>
      </w:r>
    </w:p>
    <w:p w14:paraId="0FD418E2" w14:textId="223EB912" w:rsidR="00CB0432" w:rsidRPr="00EC7144" w:rsidRDefault="00B90789" w:rsidP="00AA4B87">
      <w:pPr>
        <w:pStyle w:val="Heading1"/>
      </w:pPr>
      <w:r w:rsidRPr="00EC7144">
        <w:t xml:space="preserve">MAC </w:t>
      </w:r>
      <w:r w:rsidR="00AD1C07" w:rsidRPr="00EC7144">
        <w:t xml:space="preserve">consists of </w:t>
      </w:r>
      <w:r w:rsidR="002A616D" w:rsidRPr="00EC7144">
        <w:t xml:space="preserve">large and small </w:t>
      </w:r>
      <w:r w:rsidRPr="00EC7144">
        <w:t xml:space="preserve">vehicles. </w:t>
      </w:r>
      <w:r w:rsidR="009E1AF1" w:rsidRPr="00EC7144">
        <w:t>HFC</w:t>
      </w:r>
      <w:r w:rsidR="004911B3" w:rsidRPr="00EC7144">
        <w:t>s are used to service</w:t>
      </w:r>
      <w:r w:rsidRPr="00EC7144">
        <w:t xml:space="preserve"> </w:t>
      </w:r>
      <w:r w:rsidR="00EE2A84" w:rsidRPr="00EC7144">
        <w:t xml:space="preserve">100 per cent of the total stock of </w:t>
      </w:r>
      <w:r w:rsidR="004911B3" w:rsidRPr="00EC7144">
        <w:t>MAC systems</w:t>
      </w:r>
      <w:r w:rsidR="00EE2A84" w:rsidRPr="00EC7144">
        <w:t>.</w:t>
      </w:r>
    </w:p>
    <w:p w14:paraId="0D373A21" w14:textId="77777777" w:rsidR="00CB0432" w:rsidRPr="00EC7144" w:rsidRDefault="00CB0432" w:rsidP="00CB0432">
      <w:pPr>
        <w:pStyle w:val="Heading1"/>
        <w:keepNext/>
        <w:numPr>
          <w:ilvl w:val="0"/>
          <w:numId w:val="0"/>
        </w:numPr>
        <w:rPr>
          <w:b/>
          <w:bCs/>
        </w:rPr>
      </w:pPr>
      <w:r w:rsidRPr="00EC7144">
        <w:rPr>
          <w:b/>
          <w:bCs/>
        </w:rPr>
        <w:t>IV.</w:t>
      </w:r>
      <w:r w:rsidRPr="00EC7144">
        <w:rPr>
          <w:b/>
          <w:bCs/>
        </w:rPr>
        <w:tab/>
        <w:t>Stage I of the Kigali HFC implementation plan as submitted</w:t>
      </w:r>
    </w:p>
    <w:p w14:paraId="7E927B1A" w14:textId="75B1EB81" w:rsidR="00CB0432" w:rsidRPr="00EC7144" w:rsidRDefault="00CB0432" w:rsidP="004911B3">
      <w:pPr>
        <w:keepNext/>
        <w:spacing w:after="240"/>
      </w:pPr>
      <w:r w:rsidRPr="00EC7144">
        <w:rPr>
          <w:u w:val="single"/>
        </w:rPr>
        <w:t>Institutional, policy and regulatory framework</w:t>
      </w:r>
    </w:p>
    <w:p w14:paraId="5F0B894B" w14:textId="38AEF649" w:rsidR="00364400" w:rsidRPr="00EC7144" w:rsidRDefault="00364400" w:rsidP="00AA4B87">
      <w:pPr>
        <w:pStyle w:val="Heading1"/>
      </w:pPr>
      <w:r w:rsidRPr="00EC7144">
        <w:t>The</w:t>
      </w:r>
      <w:r w:rsidRPr="00EC7144">
        <w:rPr>
          <w:spacing w:val="40"/>
        </w:rPr>
        <w:t xml:space="preserve"> </w:t>
      </w:r>
      <w:r w:rsidRPr="00EC7144">
        <w:t>Zambia</w:t>
      </w:r>
      <w:r w:rsidRPr="00EC7144">
        <w:rPr>
          <w:spacing w:val="40"/>
        </w:rPr>
        <w:t xml:space="preserve"> </w:t>
      </w:r>
      <w:r w:rsidRPr="00EC7144">
        <w:t>Environmental</w:t>
      </w:r>
      <w:r w:rsidRPr="00EC7144">
        <w:rPr>
          <w:spacing w:val="40"/>
        </w:rPr>
        <w:t xml:space="preserve"> </w:t>
      </w:r>
      <w:r w:rsidRPr="00EC7144">
        <w:t>Management</w:t>
      </w:r>
      <w:r w:rsidRPr="00EC7144">
        <w:rPr>
          <w:spacing w:val="40"/>
        </w:rPr>
        <w:t xml:space="preserve"> </w:t>
      </w:r>
      <w:r w:rsidRPr="00EC7144">
        <w:t>Agency</w:t>
      </w:r>
      <w:r w:rsidRPr="00EC7144">
        <w:rPr>
          <w:spacing w:val="40"/>
        </w:rPr>
        <w:t xml:space="preserve"> </w:t>
      </w:r>
      <w:r w:rsidRPr="00EC7144">
        <w:t>(ZEMA)</w:t>
      </w:r>
      <w:r w:rsidRPr="00EC7144">
        <w:rPr>
          <w:spacing w:val="40"/>
        </w:rPr>
        <w:t xml:space="preserve"> </w:t>
      </w:r>
      <w:r w:rsidRPr="00EC7144">
        <w:t>is</w:t>
      </w:r>
      <w:r w:rsidRPr="00EC7144">
        <w:rPr>
          <w:spacing w:val="40"/>
        </w:rPr>
        <w:t xml:space="preserve"> </w:t>
      </w:r>
      <w:r w:rsidRPr="00EC7144">
        <w:t>a</w:t>
      </w:r>
      <w:r w:rsidRPr="00EC7144">
        <w:rPr>
          <w:spacing w:val="40"/>
        </w:rPr>
        <w:t xml:space="preserve"> </w:t>
      </w:r>
      <w:r w:rsidRPr="00EC7144">
        <w:t>focal</w:t>
      </w:r>
      <w:r w:rsidRPr="00EC7144">
        <w:rPr>
          <w:spacing w:val="40"/>
        </w:rPr>
        <w:t xml:space="preserve"> </w:t>
      </w:r>
      <w:r w:rsidRPr="00EC7144">
        <w:t>point</w:t>
      </w:r>
      <w:r w:rsidRPr="00EC7144">
        <w:rPr>
          <w:spacing w:val="40"/>
        </w:rPr>
        <w:t xml:space="preserve"> </w:t>
      </w:r>
      <w:r w:rsidR="008E317B" w:rsidRPr="00EC7144">
        <w:t>for</w:t>
      </w:r>
      <w:r w:rsidRPr="00EC7144">
        <w:rPr>
          <w:spacing w:val="12"/>
        </w:rPr>
        <w:t xml:space="preserve"> </w:t>
      </w:r>
      <w:r w:rsidRPr="00EC7144">
        <w:t>all</w:t>
      </w:r>
      <w:r w:rsidRPr="00EC7144">
        <w:rPr>
          <w:spacing w:val="12"/>
        </w:rPr>
        <w:t xml:space="preserve"> </w:t>
      </w:r>
      <w:r w:rsidRPr="00EC7144">
        <w:t>activities</w:t>
      </w:r>
      <w:r w:rsidRPr="00EC7144">
        <w:rPr>
          <w:spacing w:val="10"/>
        </w:rPr>
        <w:t xml:space="preserve"> </w:t>
      </w:r>
      <w:r w:rsidRPr="00EC7144">
        <w:t>under</w:t>
      </w:r>
      <w:r w:rsidRPr="00EC7144">
        <w:rPr>
          <w:spacing w:val="10"/>
        </w:rPr>
        <w:t xml:space="preserve"> </w:t>
      </w:r>
      <w:r w:rsidRPr="00EC7144">
        <w:t>the</w:t>
      </w:r>
      <w:r w:rsidRPr="00EC7144">
        <w:rPr>
          <w:spacing w:val="10"/>
        </w:rPr>
        <w:t xml:space="preserve"> </w:t>
      </w:r>
      <w:r w:rsidR="008E317B" w:rsidRPr="00EC7144">
        <w:rPr>
          <w:spacing w:val="10"/>
        </w:rPr>
        <w:t xml:space="preserve">Montreal </w:t>
      </w:r>
      <w:r w:rsidRPr="00EC7144">
        <w:t>Protocol.</w:t>
      </w:r>
      <w:r w:rsidRPr="00EC7144">
        <w:rPr>
          <w:spacing w:val="11"/>
        </w:rPr>
        <w:t xml:space="preserve"> </w:t>
      </w:r>
      <w:r w:rsidR="001F394E" w:rsidRPr="00EC7144">
        <w:t xml:space="preserve">The NOU, </w:t>
      </w:r>
      <w:r w:rsidRPr="00EC7144">
        <w:rPr>
          <w:spacing w:val="-2"/>
        </w:rPr>
        <w:t>established</w:t>
      </w:r>
      <w:r w:rsidRPr="00EC7144">
        <w:t xml:space="preserve"> within ZEMA</w:t>
      </w:r>
      <w:r w:rsidR="001F394E" w:rsidRPr="00EC7144">
        <w:t>,</w:t>
      </w:r>
      <w:r w:rsidRPr="00EC7144">
        <w:t xml:space="preserve"> </w:t>
      </w:r>
      <w:r w:rsidR="00960EA2" w:rsidRPr="00EC7144">
        <w:t xml:space="preserve">coordinates the implementation of </w:t>
      </w:r>
      <w:r w:rsidR="00FB1329" w:rsidRPr="00EC7144">
        <w:t>all relevant</w:t>
      </w:r>
      <w:r w:rsidR="00960EA2" w:rsidRPr="00EC7144">
        <w:t xml:space="preserve"> activities including </w:t>
      </w:r>
      <w:r w:rsidR="00C55FB6" w:rsidRPr="00EC7144">
        <w:t>C</w:t>
      </w:r>
      <w:r w:rsidR="00960EA2" w:rsidRPr="00EC7144">
        <w:t>P</w:t>
      </w:r>
      <w:r w:rsidR="00E26023" w:rsidRPr="00EC7144">
        <w:t xml:space="preserve"> reporting</w:t>
      </w:r>
      <w:r w:rsidR="00960EA2" w:rsidRPr="00EC7144">
        <w:t xml:space="preserve">, </w:t>
      </w:r>
      <w:r w:rsidR="00E26023" w:rsidRPr="00EC7144">
        <w:t>provides logistical and enforcement mechanisms</w:t>
      </w:r>
      <w:r w:rsidR="001A6706" w:rsidRPr="00EC7144">
        <w:t xml:space="preserve">, </w:t>
      </w:r>
      <w:r w:rsidR="00E26023" w:rsidRPr="00EC7144">
        <w:t>and rais</w:t>
      </w:r>
      <w:r w:rsidR="001A6706" w:rsidRPr="00EC7144">
        <w:t>es</w:t>
      </w:r>
      <w:r w:rsidR="00E26023" w:rsidRPr="00EC7144">
        <w:t xml:space="preserve"> awareness among importers, refrigeration technicians, customs officers, and the </w:t>
      </w:r>
      <w:proofErr w:type="gramStart"/>
      <w:r w:rsidR="00E26023" w:rsidRPr="00EC7144">
        <w:t>general public</w:t>
      </w:r>
      <w:proofErr w:type="gramEnd"/>
      <w:r w:rsidR="001A6706" w:rsidRPr="00EC7144">
        <w:t>. T</w:t>
      </w:r>
      <w:r w:rsidR="00960EA2" w:rsidRPr="00EC7144">
        <w:t>he</w:t>
      </w:r>
      <w:r w:rsidR="00960EA2" w:rsidRPr="00EC7144">
        <w:rPr>
          <w:spacing w:val="40"/>
        </w:rPr>
        <w:t xml:space="preserve"> </w:t>
      </w:r>
      <w:r w:rsidR="00960EA2" w:rsidRPr="00EC7144">
        <w:t>national ozone</w:t>
      </w:r>
      <w:r w:rsidR="00960EA2" w:rsidRPr="00EC7144">
        <w:rPr>
          <w:spacing w:val="40"/>
        </w:rPr>
        <w:t xml:space="preserve"> </w:t>
      </w:r>
      <w:r w:rsidR="00960EA2" w:rsidRPr="00EC7144">
        <w:t>committee (NOC)</w:t>
      </w:r>
      <w:r w:rsidR="001A6706" w:rsidRPr="00EC7144">
        <w:t>, consisting of representatives of institutions listed below,</w:t>
      </w:r>
      <w:r w:rsidR="00960EA2" w:rsidRPr="00EC7144">
        <w:t xml:space="preserve"> </w:t>
      </w:r>
      <w:r w:rsidR="001A6706" w:rsidRPr="00EC7144">
        <w:t xml:space="preserve">is responsible </w:t>
      </w:r>
      <w:r w:rsidR="001A6706" w:rsidRPr="00EC7144">
        <w:lastRenderedPageBreak/>
        <w:t xml:space="preserve">for the management and monitoring of issues related to the ozone layer, including appropriate mitigation and adaptation measures, and </w:t>
      </w:r>
      <w:r w:rsidR="00960EA2" w:rsidRPr="00EC7144">
        <w:t>guides the implementation of Montreal Protocol programmes.</w:t>
      </w:r>
      <w:r w:rsidRPr="00EC7144">
        <w:t xml:space="preserve"> The NOU collaborates with the Refrigeration and Air-Conditioning Association of Zambia (RAAZ) </w:t>
      </w:r>
      <w:r w:rsidR="00093ACD" w:rsidRPr="00EC7144">
        <w:t xml:space="preserve">on establishing the </w:t>
      </w:r>
      <w:r w:rsidRPr="00EC7144">
        <w:t>code</w:t>
      </w:r>
      <w:r w:rsidRPr="00EC7144">
        <w:rPr>
          <w:spacing w:val="-4"/>
        </w:rPr>
        <w:t xml:space="preserve"> </w:t>
      </w:r>
      <w:r w:rsidRPr="00EC7144">
        <w:t>of</w:t>
      </w:r>
      <w:r w:rsidRPr="00EC7144">
        <w:rPr>
          <w:spacing w:val="-2"/>
        </w:rPr>
        <w:t xml:space="preserve"> </w:t>
      </w:r>
      <w:r w:rsidRPr="00EC7144">
        <w:t>conduct</w:t>
      </w:r>
      <w:r w:rsidRPr="00EC7144">
        <w:rPr>
          <w:spacing w:val="-3"/>
        </w:rPr>
        <w:t xml:space="preserve"> </w:t>
      </w:r>
      <w:r w:rsidRPr="00EC7144">
        <w:t>for</w:t>
      </w:r>
      <w:r w:rsidRPr="00EC7144">
        <w:rPr>
          <w:spacing w:val="-2"/>
        </w:rPr>
        <w:t xml:space="preserve"> </w:t>
      </w:r>
      <w:r w:rsidRPr="00EC7144">
        <w:t>refrigeration</w:t>
      </w:r>
      <w:r w:rsidRPr="00EC7144">
        <w:rPr>
          <w:spacing w:val="-3"/>
        </w:rPr>
        <w:t xml:space="preserve"> </w:t>
      </w:r>
      <w:r w:rsidRPr="00EC7144">
        <w:t>technicians</w:t>
      </w:r>
      <w:r w:rsidRPr="00EC7144">
        <w:rPr>
          <w:spacing w:val="-1"/>
        </w:rPr>
        <w:t xml:space="preserve"> </w:t>
      </w:r>
      <w:r w:rsidRPr="00EC7144">
        <w:t>and</w:t>
      </w:r>
      <w:r w:rsidRPr="00EC7144">
        <w:rPr>
          <w:spacing w:val="-3"/>
        </w:rPr>
        <w:t xml:space="preserve"> </w:t>
      </w:r>
      <w:r w:rsidRPr="00EC7144">
        <w:t>monitor</w:t>
      </w:r>
      <w:r w:rsidR="00093ACD" w:rsidRPr="00EC7144">
        <w:t>ing</w:t>
      </w:r>
      <w:r w:rsidRPr="00EC7144">
        <w:rPr>
          <w:spacing w:val="-1"/>
        </w:rPr>
        <w:t xml:space="preserve"> </w:t>
      </w:r>
      <w:r w:rsidRPr="00EC7144">
        <w:t>their</w:t>
      </w:r>
      <w:r w:rsidRPr="00EC7144">
        <w:rPr>
          <w:spacing w:val="-4"/>
        </w:rPr>
        <w:t xml:space="preserve"> </w:t>
      </w:r>
      <w:r w:rsidR="00093ACD" w:rsidRPr="00EC7144">
        <w:t xml:space="preserve">servicing </w:t>
      </w:r>
      <w:r w:rsidRPr="00EC7144">
        <w:t>practices</w:t>
      </w:r>
      <w:r w:rsidR="00960EA2" w:rsidRPr="00EC7144">
        <w:t>,</w:t>
      </w:r>
      <w:r w:rsidR="00093ACD" w:rsidRPr="00EC7144">
        <w:t xml:space="preserve"> </w:t>
      </w:r>
      <w:r w:rsidR="00A60FE2" w:rsidRPr="00EC7144">
        <w:t xml:space="preserve">with </w:t>
      </w:r>
      <w:r w:rsidR="00CB6896" w:rsidRPr="00EC7144">
        <w:t xml:space="preserve">NORTEC </w:t>
      </w:r>
      <w:r w:rsidR="00562CFE" w:rsidRPr="00EC7144">
        <w:t xml:space="preserve">on </w:t>
      </w:r>
      <w:r w:rsidRPr="00EC7144">
        <w:t xml:space="preserve">training </w:t>
      </w:r>
      <w:r w:rsidR="003417C2" w:rsidRPr="00EC7144">
        <w:t xml:space="preserve">the </w:t>
      </w:r>
      <w:r w:rsidR="00562CFE" w:rsidRPr="00EC7144">
        <w:t>r</w:t>
      </w:r>
      <w:r w:rsidRPr="00EC7144">
        <w:t xml:space="preserve">efrigeration </w:t>
      </w:r>
      <w:r w:rsidR="00562CFE" w:rsidRPr="00EC7144">
        <w:t>t</w:t>
      </w:r>
      <w:r w:rsidRPr="00EC7144">
        <w:t>echnicians</w:t>
      </w:r>
      <w:r w:rsidR="00960EA2" w:rsidRPr="00EC7144">
        <w:t>,</w:t>
      </w:r>
      <w:r w:rsidR="00562CFE" w:rsidRPr="00EC7144">
        <w:t xml:space="preserve"> </w:t>
      </w:r>
      <w:r w:rsidR="00960EA2" w:rsidRPr="00EC7144">
        <w:t xml:space="preserve">and </w:t>
      </w:r>
      <w:r w:rsidR="00A60FE2" w:rsidRPr="00EC7144">
        <w:t xml:space="preserve">with </w:t>
      </w:r>
      <w:r w:rsidR="00562CFE" w:rsidRPr="00EC7144">
        <w:t>the Z</w:t>
      </w:r>
      <w:r w:rsidR="006C5AF7" w:rsidRPr="00EC7144">
        <w:t>ambia Revenue</w:t>
      </w:r>
      <w:r w:rsidRPr="00EC7144">
        <w:t xml:space="preserve"> Authority</w:t>
      </w:r>
      <w:r w:rsidR="001E7FA0" w:rsidRPr="00EC7144">
        <w:t xml:space="preserve"> (ZRA)</w:t>
      </w:r>
      <w:r w:rsidR="004B13DF" w:rsidRPr="00EC7144">
        <w:t>, including customs officers and environmental inspectors,</w:t>
      </w:r>
      <w:r w:rsidRPr="00EC7144">
        <w:t xml:space="preserve"> </w:t>
      </w:r>
      <w:r w:rsidR="006C5AF7" w:rsidRPr="00EC7144">
        <w:t>on</w:t>
      </w:r>
      <w:r w:rsidRPr="00EC7144">
        <w:t xml:space="preserve"> </w:t>
      </w:r>
      <w:r w:rsidR="006C5AF7" w:rsidRPr="00EC7144">
        <w:t xml:space="preserve">refrigerant import and export </w:t>
      </w:r>
      <w:r w:rsidRPr="00EC7144">
        <w:t>control</w:t>
      </w:r>
      <w:r w:rsidR="000E31F3" w:rsidRPr="00EC7144">
        <w:t xml:space="preserve"> and the a</w:t>
      </w:r>
      <w:r w:rsidR="007A2E67" w:rsidRPr="00EC7144">
        <w:t>pplication</w:t>
      </w:r>
      <w:r w:rsidR="000E31F3" w:rsidRPr="00EC7144">
        <w:t xml:space="preserve"> and enforcement of harmonized system (HS) codes for controlled substances including HFCs, ensuring proper classification, declaration and compliance with licensing and quota requirements applicable to refrigerants and refrigerant-based equipment entering or leaving the country</w:t>
      </w:r>
      <w:r w:rsidR="00960EA2" w:rsidRPr="00EC7144">
        <w:t>. Other institutions involved in the implementation of the KIP include the</w:t>
      </w:r>
      <w:r w:rsidR="00B62291" w:rsidRPr="00EC7144">
        <w:t xml:space="preserve"> </w:t>
      </w:r>
      <w:r w:rsidRPr="00EC7144">
        <w:t>Zambia Police</w:t>
      </w:r>
      <w:r w:rsidR="004B13DF" w:rsidRPr="00EC7144">
        <w:t xml:space="preserve"> Service</w:t>
      </w:r>
      <w:r w:rsidRPr="00EC7144">
        <w:t xml:space="preserve">, Zambia Bureau of Standards, Ministry of Energy, </w:t>
      </w:r>
      <w:r w:rsidR="004B13DF" w:rsidRPr="00EC7144">
        <w:t>Ministry of Justice,</w:t>
      </w:r>
      <w:r w:rsidR="0086273C" w:rsidRPr="00EC7144">
        <w:t xml:space="preserve"> </w:t>
      </w:r>
      <w:r w:rsidR="004B13DF" w:rsidRPr="00EC7144">
        <w:t>Ministry</w:t>
      </w:r>
      <w:r w:rsidR="004B13DF" w:rsidRPr="00EC7144">
        <w:rPr>
          <w:spacing w:val="-6"/>
        </w:rPr>
        <w:t xml:space="preserve"> </w:t>
      </w:r>
      <w:r w:rsidR="004B13DF" w:rsidRPr="00EC7144">
        <w:t>of</w:t>
      </w:r>
      <w:r w:rsidR="004B13DF" w:rsidRPr="00EC7144">
        <w:rPr>
          <w:spacing w:val="-1"/>
        </w:rPr>
        <w:t xml:space="preserve"> </w:t>
      </w:r>
      <w:r w:rsidR="004B13DF" w:rsidRPr="00EC7144">
        <w:t>Trade,</w:t>
      </w:r>
      <w:r w:rsidR="004B13DF" w:rsidRPr="00EC7144">
        <w:rPr>
          <w:spacing w:val="-1"/>
        </w:rPr>
        <w:t xml:space="preserve"> </w:t>
      </w:r>
      <w:r w:rsidR="004B13DF" w:rsidRPr="00EC7144">
        <w:t>Commerce and</w:t>
      </w:r>
      <w:r w:rsidR="004B13DF" w:rsidRPr="00EC7144">
        <w:rPr>
          <w:spacing w:val="2"/>
        </w:rPr>
        <w:t xml:space="preserve"> </w:t>
      </w:r>
      <w:r w:rsidR="004B13DF" w:rsidRPr="00EC7144">
        <w:rPr>
          <w:spacing w:val="-2"/>
        </w:rPr>
        <w:t>Industry,</w:t>
      </w:r>
      <w:r w:rsidR="00960EA2" w:rsidRPr="00EC7144">
        <w:rPr>
          <w:spacing w:val="-2"/>
        </w:rPr>
        <w:t xml:space="preserve"> </w:t>
      </w:r>
      <w:r w:rsidR="004B13DF" w:rsidRPr="00EC7144">
        <w:t>Ministry</w:t>
      </w:r>
      <w:r w:rsidR="004B13DF" w:rsidRPr="00EC7144">
        <w:rPr>
          <w:spacing w:val="-7"/>
        </w:rPr>
        <w:t xml:space="preserve"> </w:t>
      </w:r>
      <w:r w:rsidR="004B13DF" w:rsidRPr="00EC7144">
        <w:t>of</w:t>
      </w:r>
      <w:r w:rsidR="004B13DF" w:rsidRPr="00EC7144">
        <w:rPr>
          <w:spacing w:val="-1"/>
        </w:rPr>
        <w:t xml:space="preserve"> </w:t>
      </w:r>
      <w:r w:rsidR="004B13DF" w:rsidRPr="00EC7144">
        <w:t>Technology</w:t>
      </w:r>
      <w:r w:rsidR="004B13DF" w:rsidRPr="00EC7144">
        <w:rPr>
          <w:spacing w:val="-2"/>
        </w:rPr>
        <w:t xml:space="preserve"> </w:t>
      </w:r>
      <w:r w:rsidR="004B13DF" w:rsidRPr="00EC7144">
        <w:t>and</w:t>
      </w:r>
      <w:r w:rsidR="004B13DF" w:rsidRPr="00EC7144">
        <w:rPr>
          <w:spacing w:val="1"/>
        </w:rPr>
        <w:t xml:space="preserve"> </w:t>
      </w:r>
      <w:r w:rsidR="004B13DF" w:rsidRPr="00EC7144">
        <w:rPr>
          <w:spacing w:val="-2"/>
        </w:rPr>
        <w:t xml:space="preserve">Science, </w:t>
      </w:r>
      <w:r w:rsidR="004B13DF" w:rsidRPr="00EC7144">
        <w:t>Zambia</w:t>
      </w:r>
      <w:r w:rsidR="004B13DF" w:rsidRPr="00EC7144">
        <w:rPr>
          <w:spacing w:val="-3"/>
        </w:rPr>
        <w:t xml:space="preserve"> </w:t>
      </w:r>
      <w:r w:rsidR="004B13DF" w:rsidRPr="00EC7144">
        <w:t>Association</w:t>
      </w:r>
      <w:r w:rsidR="004B13DF" w:rsidRPr="00EC7144">
        <w:rPr>
          <w:spacing w:val="-1"/>
        </w:rPr>
        <w:t xml:space="preserve"> </w:t>
      </w:r>
      <w:r w:rsidR="004B13DF" w:rsidRPr="00EC7144">
        <w:t>of</w:t>
      </w:r>
      <w:r w:rsidR="004B13DF" w:rsidRPr="00EC7144">
        <w:rPr>
          <w:spacing w:val="-2"/>
        </w:rPr>
        <w:t xml:space="preserve"> </w:t>
      </w:r>
      <w:r w:rsidR="004B13DF" w:rsidRPr="00EC7144">
        <w:t>Trade</w:t>
      </w:r>
      <w:r w:rsidR="004B13DF" w:rsidRPr="00EC7144">
        <w:rPr>
          <w:spacing w:val="-2"/>
        </w:rPr>
        <w:t xml:space="preserve"> </w:t>
      </w:r>
      <w:r w:rsidR="004B13DF" w:rsidRPr="00EC7144">
        <w:t>and</w:t>
      </w:r>
      <w:r w:rsidR="004B13DF" w:rsidRPr="00EC7144">
        <w:rPr>
          <w:spacing w:val="-1"/>
        </w:rPr>
        <w:t xml:space="preserve"> </w:t>
      </w:r>
      <w:r w:rsidR="004B13DF" w:rsidRPr="00EC7144">
        <w:rPr>
          <w:spacing w:val="-2"/>
        </w:rPr>
        <w:t xml:space="preserve">Manufacturing, and the </w:t>
      </w:r>
      <w:r w:rsidR="004B13DF" w:rsidRPr="00EC7144">
        <w:t>Energy</w:t>
      </w:r>
      <w:r w:rsidR="004B13DF" w:rsidRPr="00EC7144">
        <w:rPr>
          <w:spacing w:val="-8"/>
        </w:rPr>
        <w:t xml:space="preserve"> </w:t>
      </w:r>
      <w:r w:rsidR="004B13DF" w:rsidRPr="00EC7144">
        <w:t xml:space="preserve">Regulation </w:t>
      </w:r>
      <w:r w:rsidR="004B13DF" w:rsidRPr="00EC7144">
        <w:rPr>
          <w:spacing w:val="-4"/>
        </w:rPr>
        <w:t>Board.</w:t>
      </w:r>
    </w:p>
    <w:p w14:paraId="359D16FD" w14:textId="647C087D" w:rsidR="002A1859" w:rsidRPr="00EC7144" w:rsidRDefault="002A1859" w:rsidP="00AA4B87">
      <w:pPr>
        <w:pStyle w:val="Heading1"/>
      </w:pPr>
      <w:r w:rsidRPr="00EC7144">
        <w:t>The Environmental Management Act No. 12 of 201</w:t>
      </w:r>
      <w:r w:rsidR="00794A1D" w:rsidRPr="00EC7144">
        <w:t>3</w:t>
      </w:r>
      <w:r w:rsidRPr="00EC7144">
        <w:t xml:space="preserve"> (“the Act”) </w:t>
      </w:r>
      <w:r w:rsidR="009F2D4D" w:rsidRPr="00EC7144">
        <w:t>contain</w:t>
      </w:r>
      <w:r w:rsidR="00AF577C" w:rsidRPr="00EC7144">
        <w:t>s</w:t>
      </w:r>
      <w:r w:rsidR="009F2D4D" w:rsidRPr="00EC7144">
        <w:t xml:space="preserve"> the main </w:t>
      </w:r>
      <w:r w:rsidR="00AF577C" w:rsidRPr="00EC7144">
        <w:t xml:space="preserve">licensing </w:t>
      </w:r>
      <w:r w:rsidR="009F2D4D" w:rsidRPr="00EC7144">
        <w:t xml:space="preserve">regulations related to the environment </w:t>
      </w:r>
      <w:r w:rsidR="00617579" w:rsidRPr="00EC7144">
        <w:t>in Zambia</w:t>
      </w:r>
      <w:r w:rsidRPr="00EC7144">
        <w:t>.</w:t>
      </w:r>
      <w:r w:rsidR="00A43824" w:rsidRPr="00EC7144">
        <w:t xml:space="preserve"> </w:t>
      </w:r>
      <w:r w:rsidR="00875D03" w:rsidRPr="00EC7144">
        <w:t xml:space="preserve">The ODS </w:t>
      </w:r>
      <w:r w:rsidR="0079091D" w:rsidRPr="00EC7144">
        <w:t>Control R</w:t>
      </w:r>
      <w:r w:rsidR="00875D03" w:rsidRPr="00EC7144">
        <w:t>egulations</w:t>
      </w:r>
      <w:r w:rsidR="0079091D" w:rsidRPr="00EC7144">
        <w:t>,</w:t>
      </w:r>
      <w:r w:rsidR="00875D03" w:rsidRPr="00EC7144">
        <w:t xml:space="preserve"> gazetted in 2000 to control the import and export of ODSs and ODS</w:t>
      </w:r>
      <w:r w:rsidR="00AF577C" w:rsidRPr="00EC7144">
        <w:t>-</w:t>
      </w:r>
      <w:r w:rsidR="00875D03" w:rsidRPr="00EC7144">
        <w:t xml:space="preserve">dependent equipment, were amended in 2009 to include HCFCs </w:t>
      </w:r>
      <w:r w:rsidR="0079091D" w:rsidRPr="00EC7144">
        <w:t xml:space="preserve">and </w:t>
      </w:r>
      <w:r w:rsidR="00E70355" w:rsidRPr="00EC7144">
        <w:t>i</w:t>
      </w:r>
      <w:r w:rsidR="001C418D" w:rsidRPr="00EC7144">
        <w:t xml:space="preserve">ntegrated within the </w:t>
      </w:r>
      <w:r w:rsidR="00F21CCC" w:rsidRPr="00EC7144">
        <w:t>Act</w:t>
      </w:r>
      <w:r w:rsidR="002A3FAD" w:rsidRPr="00EC7144">
        <w:t xml:space="preserve">. </w:t>
      </w:r>
      <w:r w:rsidR="00F21CCC" w:rsidRPr="00EC7144">
        <w:t xml:space="preserve">In </w:t>
      </w:r>
      <w:r w:rsidR="00596978" w:rsidRPr="00EC7144">
        <w:t>2021</w:t>
      </w:r>
      <w:r w:rsidR="00F21CCC" w:rsidRPr="00EC7144">
        <w:t xml:space="preserve">, </w:t>
      </w:r>
      <w:r w:rsidR="0097474E" w:rsidRPr="00EC7144">
        <w:t xml:space="preserve">the Act was </w:t>
      </w:r>
      <w:r w:rsidR="00E70355" w:rsidRPr="00EC7144">
        <w:t xml:space="preserve">further </w:t>
      </w:r>
      <w:r w:rsidR="0097474E" w:rsidRPr="00EC7144">
        <w:t>revised</w:t>
      </w:r>
      <w:r w:rsidR="00794A1D" w:rsidRPr="00EC7144">
        <w:t xml:space="preserve"> to include the </w:t>
      </w:r>
      <w:r w:rsidR="00812C17" w:rsidRPr="00EC7144">
        <w:t xml:space="preserve">HFC Control Regulations for the </w:t>
      </w:r>
      <w:r w:rsidR="00794A1D" w:rsidRPr="00EC7144">
        <w:t>import and export of alternatives</w:t>
      </w:r>
      <w:r w:rsidR="002A3FAD" w:rsidRPr="00EC7144">
        <w:t xml:space="preserve"> to ODS</w:t>
      </w:r>
      <w:r w:rsidR="00794A1D" w:rsidRPr="00EC7144">
        <w:t>, such as HFCs, ammonia (NH</w:t>
      </w:r>
      <w:r w:rsidR="00794A1D" w:rsidRPr="00EC7144">
        <w:rPr>
          <w:vertAlign w:val="subscript"/>
        </w:rPr>
        <w:t>3</w:t>
      </w:r>
      <w:r w:rsidR="00794A1D" w:rsidRPr="00EC7144">
        <w:t>), carbon dioxide (CO</w:t>
      </w:r>
      <w:r w:rsidR="00794A1D" w:rsidRPr="00EC7144">
        <w:rPr>
          <w:vertAlign w:val="subscript"/>
        </w:rPr>
        <w:t>2</w:t>
      </w:r>
      <w:r w:rsidR="00794A1D" w:rsidRPr="00EC7144">
        <w:t xml:space="preserve">) and hydrocarbons (HCs). </w:t>
      </w:r>
      <w:r w:rsidR="0021100E" w:rsidRPr="00EC7144">
        <w:t>The regulations establish a mandatory licensing system for all refrigerant importers</w:t>
      </w:r>
      <w:r w:rsidR="00037561" w:rsidRPr="00EC7144">
        <w:t xml:space="preserve">, who </w:t>
      </w:r>
      <w:r w:rsidR="00030D5F" w:rsidRPr="00EC7144">
        <w:t>must</w:t>
      </w:r>
      <w:r w:rsidR="0021100E" w:rsidRPr="00EC7144">
        <w:t xml:space="preserve"> apply for and obtain a valid annual import license</w:t>
      </w:r>
      <w:r w:rsidR="00030D5F" w:rsidRPr="00EC7144">
        <w:t xml:space="preserve"> </w:t>
      </w:r>
      <w:r w:rsidR="0021100E" w:rsidRPr="00EC7144">
        <w:t xml:space="preserve">and comply with all reporting and regulatory </w:t>
      </w:r>
      <w:r w:rsidR="00030D5F" w:rsidRPr="00EC7144">
        <w:t>pre</w:t>
      </w:r>
      <w:r w:rsidR="00030D5F" w:rsidRPr="00EC7144">
        <w:noBreakHyphen/>
      </w:r>
      <w:r w:rsidR="0021100E" w:rsidRPr="00EC7144">
        <w:t>requirements. In addition to licensing, a quota system has been established and is fully operational, allocating import quotas for HFCs to licensed importers on an annual basis in line with the country’s obligations under the Kigali Amendment.</w:t>
      </w:r>
      <w:r w:rsidR="00037561" w:rsidRPr="00EC7144">
        <w:t xml:space="preserve"> </w:t>
      </w:r>
      <w:r w:rsidR="0021100E" w:rsidRPr="00EC7144">
        <w:t xml:space="preserve">The regulations also govern the servicing, repair, installation, commissioning, and decommissioning of RAC appliances, with a strict prohibition for untrained and uncertified personnel to undertake such activities. </w:t>
      </w:r>
      <w:r w:rsidR="00794A1D" w:rsidRPr="00EC7144">
        <w:t xml:space="preserve">Licensed importers </w:t>
      </w:r>
      <w:r w:rsidR="00CE688F" w:rsidRPr="00EC7144">
        <w:t xml:space="preserve">of ODS and HFCs </w:t>
      </w:r>
      <w:r w:rsidR="00794A1D" w:rsidRPr="00EC7144">
        <w:t xml:space="preserve">are </w:t>
      </w:r>
      <w:r w:rsidR="002A3FAD" w:rsidRPr="00EC7144">
        <w:t xml:space="preserve">only </w:t>
      </w:r>
      <w:r w:rsidR="00794A1D" w:rsidRPr="00EC7144">
        <w:t>requested to supply information</w:t>
      </w:r>
      <w:r w:rsidR="001F2D3D" w:rsidRPr="00EC7144">
        <w:t xml:space="preserve"> on imports of alternatives such as </w:t>
      </w:r>
      <w:r w:rsidR="00030D5F" w:rsidRPr="00EC7144">
        <w:t>NH</w:t>
      </w:r>
      <w:r w:rsidR="00030D5F" w:rsidRPr="00EC7144">
        <w:rPr>
          <w:vertAlign w:val="subscript"/>
        </w:rPr>
        <w:t>3</w:t>
      </w:r>
      <w:r w:rsidR="00030D5F" w:rsidRPr="00EC7144">
        <w:t>, CO</w:t>
      </w:r>
      <w:r w:rsidR="00030D5F" w:rsidRPr="00EC7144">
        <w:rPr>
          <w:vertAlign w:val="subscript"/>
        </w:rPr>
        <w:t>2</w:t>
      </w:r>
      <w:r w:rsidR="00030D5F" w:rsidRPr="00EC7144">
        <w:t xml:space="preserve"> and HCs</w:t>
      </w:r>
      <w:r w:rsidR="00794A1D" w:rsidRPr="00EC7144">
        <w:t xml:space="preserve"> to the </w:t>
      </w:r>
      <w:r w:rsidR="00CE688F" w:rsidRPr="00EC7144">
        <w:t>NOU</w:t>
      </w:r>
      <w:r w:rsidR="00794A1D" w:rsidRPr="00EC7144">
        <w:t xml:space="preserve"> on a voluntary basis.</w:t>
      </w:r>
    </w:p>
    <w:p w14:paraId="54898B81" w14:textId="77777777" w:rsidR="00CB0432" w:rsidRPr="00EC7144" w:rsidRDefault="00CB0432" w:rsidP="00CB0432">
      <w:pPr>
        <w:keepNext/>
        <w:suppressAutoHyphens/>
        <w:spacing w:before="240" w:after="240"/>
        <w:rPr>
          <w:u w:val="single"/>
        </w:rPr>
      </w:pPr>
      <w:r w:rsidRPr="00EC7144">
        <w:rPr>
          <w:u w:val="single"/>
        </w:rPr>
        <w:t>Phase-down strategy for stage I of the Kigali HFC implementation plan</w:t>
      </w:r>
    </w:p>
    <w:p w14:paraId="3BB9C5D4" w14:textId="77777777" w:rsidR="00CB0432" w:rsidRPr="00EC7144" w:rsidRDefault="00CB0432" w:rsidP="00CB0432">
      <w:pPr>
        <w:keepNext/>
        <w:shd w:val="clear" w:color="auto" w:fill="FFFFFF" w:themeFill="background1"/>
        <w:suppressAutoHyphens/>
        <w:spacing w:before="240" w:after="240"/>
        <w:outlineLvl w:val="0"/>
        <w:rPr>
          <w:i/>
          <w:iCs/>
        </w:rPr>
      </w:pPr>
      <w:r w:rsidRPr="00EC7144">
        <w:rPr>
          <w:i/>
          <w:iCs/>
        </w:rPr>
        <w:t>Overarching strategy</w:t>
      </w:r>
    </w:p>
    <w:p w14:paraId="1A103551" w14:textId="6CF8EF22" w:rsidR="00775005" w:rsidRPr="00EC7144" w:rsidRDefault="00775005" w:rsidP="00AA4B87">
      <w:pPr>
        <w:pStyle w:val="Heading1"/>
      </w:pPr>
      <w:r w:rsidRPr="00EC7144">
        <w:t xml:space="preserve">Stage I of the KIP for Zambia will focus on </w:t>
      </w:r>
      <w:r w:rsidR="00B52B42" w:rsidRPr="00EC7144">
        <w:t>building</w:t>
      </w:r>
      <w:r w:rsidR="000F52F6" w:rsidRPr="00EC7144">
        <w:t xml:space="preserve"> capacity</w:t>
      </w:r>
      <w:r w:rsidR="00E8433B" w:rsidRPr="00EC7144">
        <w:t xml:space="preserve"> in the </w:t>
      </w:r>
      <w:r w:rsidR="00E82B60" w:rsidRPr="00EC7144">
        <w:t xml:space="preserve">residential AC, </w:t>
      </w:r>
      <w:r w:rsidR="00E8433B" w:rsidRPr="00EC7144">
        <w:t>commercial refrigeration and MAC servicing sectors</w:t>
      </w:r>
      <w:r w:rsidR="000F52F6" w:rsidRPr="00EC7144">
        <w:t xml:space="preserve">, </w:t>
      </w:r>
      <w:r w:rsidR="00B52B42" w:rsidRPr="00EC7144">
        <w:t>training</w:t>
      </w:r>
      <w:r w:rsidR="000F52F6" w:rsidRPr="00EC7144">
        <w:t>, raising awareness, d</w:t>
      </w:r>
      <w:r w:rsidR="00B52B42" w:rsidRPr="00EC7144">
        <w:t>emonstration project</w:t>
      </w:r>
      <w:r w:rsidR="000F52F6" w:rsidRPr="00EC7144">
        <w:t xml:space="preserve">s </w:t>
      </w:r>
      <w:r w:rsidR="00B52B42" w:rsidRPr="00EC7144">
        <w:t>and</w:t>
      </w:r>
      <w:r w:rsidR="000F52F6" w:rsidRPr="00EC7144">
        <w:t xml:space="preserve"> s</w:t>
      </w:r>
      <w:r w:rsidR="00B52B42" w:rsidRPr="00EC7144">
        <w:t>upport to local associations.</w:t>
      </w:r>
      <w:r w:rsidR="00900B47" w:rsidRPr="00EC7144">
        <w:t xml:space="preserve"> </w:t>
      </w:r>
      <w:r w:rsidR="00C10ED0" w:rsidRPr="00EC7144">
        <w:t xml:space="preserve">Activities are expected to reduce consumption by strengthening leak prevention and recovery in servicing (notably MAC and commercial/industrial refrigeration), enforcing the licensing/quota system to curb high-GWP imports, and piloting low-GWP systems. </w:t>
      </w:r>
      <w:r w:rsidR="00900B47" w:rsidRPr="00EC7144">
        <w:t xml:space="preserve">Building on the </w:t>
      </w:r>
      <w:r w:rsidR="009E3528" w:rsidRPr="00EC7144">
        <w:t xml:space="preserve">achievements of </w:t>
      </w:r>
      <w:r w:rsidR="00900B47" w:rsidRPr="00EC7144">
        <w:t>stages</w:t>
      </w:r>
      <w:r w:rsidR="00904164" w:rsidRPr="00EC7144">
        <w:t> </w:t>
      </w:r>
      <w:r w:rsidR="00900B47" w:rsidRPr="00EC7144">
        <w:t xml:space="preserve">I and II of the HPMP, </w:t>
      </w:r>
      <w:r w:rsidR="00DD08CD" w:rsidRPr="00EC7144">
        <w:t xml:space="preserve">the KIP will </w:t>
      </w:r>
      <w:r w:rsidR="00884E6F" w:rsidRPr="00EC7144">
        <w:t xml:space="preserve">further </w:t>
      </w:r>
      <w:r w:rsidR="00382D4A" w:rsidRPr="00EC7144">
        <w:t>update the codes of practice and training curricula for RAC technicians</w:t>
      </w:r>
      <w:r w:rsidR="00802663" w:rsidRPr="00EC7144">
        <w:t xml:space="preserve">, </w:t>
      </w:r>
      <w:r w:rsidR="009E3528" w:rsidRPr="00EC7144">
        <w:t>update the customs training programme</w:t>
      </w:r>
      <w:r w:rsidR="00FD2E8C" w:rsidRPr="00EC7144">
        <w:t>, s</w:t>
      </w:r>
      <w:r w:rsidR="00C61634" w:rsidRPr="00EC7144">
        <w:t xml:space="preserve">trengthen the HFC licensing and quota system, </w:t>
      </w:r>
      <w:r w:rsidR="001159D0" w:rsidRPr="00EC7144">
        <w:t>provide tools and equipment for</w:t>
      </w:r>
      <w:r w:rsidR="00802663" w:rsidRPr="00EC7144">
        <w:t xml:space="preserve"> training</w:t>
      </w:r>
      <w:r w:rsidR="00FD2E8C" w:rsidRPr="00EC7144">
        <w:t xml:space="preserve"> </w:t>
      </w:r>
      <w:r w:rsidR="00802663" w:rsidRPr="00EC7144">
        <w:t xml:space="preserve">programmes, build awareness </w:t>
      </w:r>
      <w:r w:rsidR="0042241D" w:rsidRPr="00EC7144">
        <w:t xml:space="preserve">on HFC phase-down </w:t>
      </w:r>
      <w:r w:rsidR="00802663" w:rsidRPr="00EC7144">
        <w:t>among</w:t>
      </w:r>
      <w:r w:rsidR="0042241D" w:rsidRPr="00EC7144">
        <w:t xml:space="preserve"> importers, servicing enterprises </w:t>
      </w:r>
      <w:r w:rsidR="00802663" w:rsidRPr="00EC7144">
        <w:t xml:space="preserve">and other </w:t>
      </w:r>
      <w:r w:rsidR="0042241D" w:rsidRPr="00EC7144">
        <w:t>stakeholders</w:t>
      </w:r>
      <w:r w:rsidR="00795490" w:rsidRPr="00EC7144">
        <w:t xml:space="preserve">, carry out </w:t>
      </w:r>
      <w:r w:rsidR="006A32A8" w:rsidRPr="00EC7144">
        <w:t xml:space="preserve">and monitor results of </w:t>
      </w:r>
      <w:r w:rsidR="00795490" w:rsidRPr="00EC7144">
        <w:t>pilot projects at supermarkets</w:t>
      </w:r>
      <w:r w:rsidR="00F70C58" w:rsidRPr="00EC7144">
        <w:t xml:space="preserve">, </w:t>
      </w:r>
      <w:r w:rsidR="008E19A2" w:rsidRPr="00EC7144">
        <w:t xml:space="preserve">and </w:t>
      </w:r>
      <w:r w:rsidR="00E51846" w:rsidRPr="00EC7144">
        <w:t>improve</w:t>
      </w:r>
      <w:r w:rsidR="00F70C58" w:rsidRPr="00EC7144">
        <w:t xml:space="preserve"> refrigerant recovery </w:t>
      </w:r>
      <w:r w:rsidR="00E51846" w:rsidRPr="00EC7144">
        <w:t>in</w:t>
      </w:r>
      <w:r w:rsidR="008E19A2" w:rsidRPr="00EC7144">
        <w:t xml:space="preserve"> </w:t>
      </w:r>
      <w:r w:rsidR="00F70C58" w:rsidRPr="00EC7144">
        <w:t xml:space="preserve">the MAC </w:t>
      </w:r>
      <w:r w:rsidR="00E2166B" w:rsidRPr="00EC7144">
        <w:t>sector</w:t>
      </w:r>
      <w:r w:rsidR="008E19A2" w:rsidRPr="00EC7144">
        <w:t>.</w:t>
      </w:r>
      <w:r w:rsidR="00CF4F14" w:rsidRPr="00EC7144">
        <w:t xml:space="preserve"> The proposed </w:t>
      </w:r>
      <w:r w:rsidR="009845A1" w:rsidRPr="00EC7144">
        <w:t>r</w:t>
      </w:r>
      <w:r w:rsidR="00CF4F14" w:rsidRPr="00EC7144">
        <w:t>eduction</w:t>
      </w:r>
      <w:r w:rsidR="009845A1" w:rsidRPr="00EC7144">
        <w:t xml:space="preserve"> of</w:t>
      </w:r>
      <w:r w:rsidR="00CF4F14" w:rsidRPr="00EC7144">
        <w:t xml:space="preserve"> </w:t>
      </w:r>
      <w:r w:rsidR="009845A1" w:rsidRPr="00EC7144">
        <w:t xml:space="preserve">HFC consumption to be achieved </w:t>
      </w:r>
      <w:r w:rsidR="006B6E69" w:rsidRPr="00EC7144">
        <w:t>by 2029</w:t>
      </w:r>
      <w:r w:rsidR="009845A1" w:rsidRPr="00EC7144">
        <w:t xml:space="preserve"> amounts to 10</w:t>
      </w:r>
      <w:r w:rsidR="00EA4636" w:rsidRPr="00EC7144">
        <w:t> </w:t>
      </w:r>
      <w:r w:rsidR="009845A1" w:rsidRPr="00EC7144">
        <w:t>per</w:t>
      </w:r>
      <w:r w:rsidR="00EA4636" w:rsidRPr="00EC7144">
        <w:t> </w:t>
      </w:r>
      <w:r w:rsidR="009845A1" w:rsidRPr="00EC7144">
        <w:t>cent of the baseline, i.e.</w:t>
      </w:r>
      <w:r w:rsidR="006B6E69" w:rsidRPr="00EC7144">
        <w:t>,</w:t>
      </w:r>
      <w:r w:rsidR="009845A1" w:rsidRPr="00EC7144">
        <w:t xml:space="preserve"> </w:t>
      </w:r>
      <w:r w:rsidR="006E1C4F" w:rsidRPr="00EC7144">
        <w:t>26.15</w:t>
      </w:r>
      <w:r w:rsidR="00EA4636" w:rsidRPr="00EC7144">
        <w:t> </w:t>
      </w:r>
      <w:r w:rsidR="006E1C4F" w:rsidRPr="00EC7144">
        <w:t xml:space="preserve">mt or </w:t>
      </w:r>
      <w:r w:rsidR="0074008C" w:rsidRPr="00EC7144">
        <w:t>69</w:t>
      </w:r>
      <w:r w:rsidR="0017783E" w:rsidRPr="00EC7144">
        <w:t>,</w:t>
      </w:r>
      <w:r w:rsidR="0074008C" w:rsidRPr="00EC7144">
        <w:t>95</w:t>
      </w:r>
      <w:r w:rsidR="0017783E" w:rsidRPr="00EC7144">
        <w:t>1</w:t>
      </w:r>
      <w:r w:rsidR="004650C1" w:rsidRPr="00EC7144">
        <w:t> </w:t>
      </w:r>
      <w:r w:rsidR="0074008C" w:rsidRPr="00EC7144">
        <w:t>CO</w:t>
      </w:r>
      <w:r w:rsidR="0074008C" w:rsidRPr="00EC7144">
        <w:rPr>
          <w:vertAlign w:val="subscript"/>
        </w:rPr>
        <w:t>2</w:t>
      </w:r>
      <w:r w:rsidR="004650C1" w:rsidRPr="00EC7144">
        <w:noBreakHyphen/>
      </w:r>
      <w:r w:rsidR="0074008C" w:rsidRPr="00EC7144">
        <w:t>eq</w:t>
      </w:r>
      <w:r w:rsidR="004650C1" w:rsidRPr="00EC7144">
        <w:t> </w:t>
      </w:r>
      <w:r w:rsidR="0074008C" w:rsidRPr="00EC7144">
        <w:t>tonnes.</w:t>
      </w:r>
    </w:p>
    <w:p w14:paraId="21B903FF" w14:textId="22726818" w:rsidR="00CB0432" w:rsidRPr="00EC7144" w:rsidRDefault="00CB0432" w:rsidP="006E053E">
      <w:pPr>
        <w:pStyle w:val="Heading1"/>
        <w:keepNext/>
        <w:numPr>
          <w:ilvl w:val="0"/>
          <w:numId w:val="0"/>
        </w:numPr>
        <w:spacing w:before="240"/>
        <w:rPr>
          <w:i/>
          <w:iCs/>
        </w:rPr>
      </w:pPr>
      <w:r w:rsidRPr="00EC7144">
        <w:rPr>
          <w:i/>
          <w:iCs/>
        </w:rPr>
        <w:t>Proposed reductions</w:t>
      </w:r>
    </w:p>
    <w:p w14:paraId="51DB2168" w14:textId="6AE2B5F5" w:rsidR="00CB0432" w:rsidRPr="00EC7144" w:rsidRDefault="00D10A6E" w:rsidP="00AA4B87">
      <w:pPr>
        <w:pStyle w:val="Heading1"/>
        <w:rPr>
          <w:lang w:eastAsia="en-CA"/>
        </w:rPr>
      </w:pPr>
      <w:r w:rsidRPr="00EC7144">
        <w:rPr>
          <w:lang w:eastAsia="en-CA"/>
        </w:rPr>
        <w:t xml:space="preserve">HFC consumption from </w:t>
      </w:r>
      <w:r w:rsidR="006B5CD8" w:rsidRPr="00EC7144">
        <w:rPr>
          <w:lang w:eastAsia="en-CA"/>
        </w:rPr>
        <w:t>202</w:t>
      </w:r>
      <w:r w:rsidR="00731D69" w:rsidRPr="00EC7144">
        <w:rPr>
          <w:lang w:eastAsia="en-CA"/>
        </w:rPr>
        <w:t>5</w:t>
      </w:r>
      <w:r w:rsidR="006B5CD8" w:rsidRPr="00EC7144">
        <w:rPr>
          <w:lang w:eastAsia="en-CA"/>
        </w:rPr>
        <w:t xml:space="preserve"> </w:t>
      </w:r>
      <w:r w:rsidRPr="00EC7144">
        <w:rPr>
          <w:lang w:eastAsia="en-CA"/>
        </w:rPr>
        <w:t xml:space="preserve">to </w:t>
      </w:r>
      <w:r w:rsidR="006B5CD8" w:rsidRPr="00EC7144">
        <w:rPr>
          <w:lang w:eastAsia="en-CA"/>
        </w:rPr>
        <w:t xml:space="preserve">2030 </w:t>
      </w:r>
      <w:r w:rsidRPr="00EC7144">
        <w:rPr>
          <w:lang w:eastAsia="en-CA"/>
        </w:rPr>
        <w:t>is projected to grow at an estimated annual rate of 4.0</w:t>
      </w:r>
      <w:r w:rsidR="00C37428" w:rsidRPr="00EC7144">
        <w:rPr>
          <w:lang w:eastAsia="en-CA"/>
        </w:rPr>
        <w:t> </w:t>
      </w:r>
      <w:r w:rsidRPr="00EC7144">
        <w:rPr>
          <w:lang w:eastAsia="en-CA"/>
        </w:rPr>
        <w:t>per</w:t>
      </w:r>
      <w:r w:rsidR="00C37428" w:rsidRPr="00EC7144">
        <w:rPr>
          <w:lang w:eastAsia="en-CA"/>
        </w:rPr>
        <w:t> </w:t>
      </w:r>
      <w:r w:rsidRPr="00EC7144">
        <w:rPr>
          <w:lang w:eastAsia="en-CA"/>
        </w:rPr>
        <w:t>cent. At this rate, consumption in 2027 would exceed Montreal Protocol targets in the absence of intervention. Stage I of the KIP proposes to control the growth of HFC consumption to achieve a 10</w:t>
      </w:r>
      <w:r w:rsidR="00DD2E4F" w:rsidRPr="00EC7144">
        <w:rPr>
          <w:lang w:eastAsia="en-CA"/>
        </w:rPr>
        <w:t> </w:t>
      </w:r>
      <w:r w:rsidRPr="00EC7144">
        <w:rPr>
          <w:lang w:eastAsia="en-CA"/>
        </w:rPr>
        <w:t>per</w:t>
      </w:r>
      <w:r w:rsidR="00DD2E4F" w:rsidRPr="00EC7144">
        <w:rPr>
          <w:lang w:eastAsia="en-CA"/>
        </w:rPr>
        <w:t> </w:t>
      </w:r>
      <w:r w:rsidRPr="00EC7144">
        <w:rPr>
          <w:lang w:eastAsia="en-CA"/>
        </w:rPr>
        <w:t xml:space="preserve">cent reduction from the baseline </w:t>
      </w:r>
      <w:r w:rsidR="004C5508" w:rsidRPr="00EC7144">
        <w:rPr>
          <w:lang w:eastAsia="en-CA"/>
        </w:rPr>
        <w:t xml:space="preserve">(i.e., a reduction of </w:t>
      </w:r>
      <w:r w:rsidR="007C3EED" w:rsidRPr="00EC7144">
        <w:rPr>
          <w:lang w:eastAsia="en-CA"/>
        </w:rPr>
        <w:t xml:space="preserve">69,951 </w:t>
      </w:r>
      <w:r w:rsidRPr="00EC7144">
        <w:rPr>
          <w:lang w:eastAsia="en-CA"/>
        </w:rPr>
        <w:t>CO</w:t>
      </w:r>
      <w:r w:rsidRPr="00EC7144">
        <w:rPr>
          <w:vertAlign w:val="subscript"/>
          <w:lang w:eastAsia="en-CA"/>
        </w:rPr>
        <w:t>2</w:t>
      </w:r>
      <w:r w:rsidR="007C3EED" w:rsidRPr="00EC7144">
        <w:rPr>
          <w:lang w:eastAsia="en-CA"/>
        </w:rPr>
        <w:t>-</w:t>
      </w:r>
      <w:r w:rsidRPr="00EC7144">
        <w:rPr>
          <w:lang w:eastAsia="en-CA"/>
        </w:rPr>
        <w:t>eq tonnes from the freeze levels</w:t>
      </w:r>
      <w:r w:rsidR="007C3EED" w:rsidRPr="00EC7144">
        <w:rPr>
          <w:lang w:eastAsia="en-CA"/>
        </w:rPr>
        <w:t>)</w:t>
      </w:r>
      <w:r w:rsidRPr="00EC7144">
        <w:rPr>
          <w:lang w:eastAsia="en-CA"/>
        </w:rPr>
        <w:t>. Table</w:t>
      </w:r>
      <w:r w:rsidR="00DD2E4F" w:rsidRPr="00EC7144">
        <w:rPr>
          <w:lang w:eastAsia="en-CA"/>
        </w:rPr>
        <w:t xml:space="preserve"> 6 </w:t>
      </w:r>
      <w:r w:rsidRPr="00EC7144">
        <w:rPr>
          <w:lang w:eastAsia="en-CA"/>
        </w:rPr>
        <w:t>presents the Montreal Protocol limits, HFC consumption forecast and the proposed reductions for the period 202</w:t>
      </w:r>
      <w:r w:rsidR="00A51CB9" w:rsidRPr="00EC7144">
        <w:rPr>
          <w:lang w:eastAsia="en-CA"/>
        </w:rPr>
        <w:t>4</w:t>
      </w:r>
      <w:r w:rsidRPr="00EC7144">
        <w:rPr>
          <w:lang w:eastAsia="en-CA"/>
        </w:rPr>
        <w:t xml:space="preserve"> to 20</w:t>
      </w:r>
      <w:r w:rsidR="006B526B" w:rsidRPr="00EC7144">
        <w:rPr>
          <w:lang w:eastAsia="en-CA"/>
        </w:rPr>
        <w:t>30</w:t>
      </w:r>
      <w:r w:rsidRPr="00EC7144">
        <w:rPr>
          <w:lang w:eastAsia="en-CA"/>
        </w:rPr>
        <w:t>.</w:t>
      </w:r>
    </w:p>
    <w:p w14:paraId="5E9D6F77" w14:textId="49A22AD9" w:rsidR="00CB0432" w:rsidRPr="00EC7144" w:rsidRDefault="00CB0432" w:rsidP="00CB0432">
      <w:pPr>
        <w:keepNext/>
        <w:rPr>
          <w:b/>
          <w:bCs/>
        </w:rPr>
      </w:pPr>
      <w:r w:rsidRPr="00EC7144">
        <w:rPr>
          <w:b/>
          <w:bCs/>
        </w:rPr>
        <w:lastRenderedPageBreak/>
        <w:t xml:space="preserve">Table </w:t>
      </w:r>
      <w:r w:rsidR="00DD2E4F" w:rsidRPr="00EC7144">
        <w:rPr>
          <w:b/>
          <w:bCs/>
        </w:rPr>
        <w:t>6</w:t>
      </w:r>
      <w:r w:rsidRPr="00EC7144">
        <w:rPr>
          <w:b/>
          <w:bCs/>
        </w:rPr>
        <w:t>. HFC consumption forecast under the unconstrained scenario, Montreal Protocol limits, and proposed HFC reductions under stage I (CO</w:t>
      </w:r>
      <w:r w:rsidRPr="00EC7144">
        <w:rPr>
          <w:b/>
          <w:bCs/>
          <w:vertAlign w:val="subscript"/>
        </w:rPr>
        <w:t>2</w:t>
      </w:r>
      <w:r w:rsidRPr="00EC7144">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3"/>
        <w:gridCol w:w="883"/>
        <w:gridCol w:w="883"/>
        <w:gridCol w:w="883"/>
        <w:gridCol w:w="883"/>
        <w:gridCol w:w="883"/>
        <w:gridCol w:w="883"/>
        <w:gridCol w:w="879"/>
      </w:tblGrid>
      <w:tr w:rsidR="00C42DA1" w:rsidRPr="00EC7144" w14:paraId="392359A5" w14:textId="0ACF99D7" w:rsidTr="00CE76F0">
        <w:trPr>
          <w:trHeight w:val="50"/>
          <w:tblHeader/>
        </w:trPr>
        <w:tc>
          <w:tcPr>
            <w:tcW w:w="1697" w:type="pct"/>
            <w:shd w:val="clear" w:color="000000" w:fill="FFFFFF"/>
            <w:tcMar>
              <w:left w:w="72" w:type="dxa"/>
              <w:right w:w="72" w:type="dxa"/>
            </w:tcMar>
            <w:hideMark/>
          </w:tcPr>
          <w:p w14:paraId="58CA1C85" w14:textId="77777777" w:rsidR="00C42DA1" w:rsidRPr="00EC7144" w:rsidRDefault="00C42DA1" w:rsidP="004F09A2">
            <w:pPr>
              <w:spacing w:before="20" w:after="20"/>
              <w:jc w:val="left"/>
              <w:rPr>
                <w:color w:val="000000"/>
                <w:sz w:val="20"/>
              </w:rPr>
            </w:pPr>
          </w:p>
        </w:tc>
        <w:tc>
          <w:tcPr>
            <w:tcW w:w="472" w:type="pct"/>
          </w:tcPr>
          <w:p w14:paraId="2E3C7779" w14:textId="0580D998" w:rsidR="00C42DA1" w:rsidRPr="00EC7144" w:rsidRDefault="00C42DA1" w:rsidP="004F09A2">
            <w:pPr>
              <w:spacing w:before="20" w:after="20"/>
              <w:jc w:val="center"/>
              <w:rPr>
                <w:b/>
                <w:sz w:val="20"/>
              </w:rPr>
            </w:pPr>
            <w:r w:rsidRPr="00EC7144">
              <w:rPr>
                <w:b/>
                <w:sz w:val="20"/>
              </w:rPr>
              <w:t>2024</w:t>
            </w:r>
          </w:p>
        </w:tc>
        <w:tc>
          <w:tcPr>
            <w:tcW w:w="472" w:type="pct"/>
          </w:tcPr>
          <w:p w14:paraId="1082AF6F" w14:textId="0EA36A94" w:rsidR="00C42DA1" w:rsidRPr="00EC7144" w:rsidRDefault="00C42DA1" w:rsidP="004F09A2">
            <w:pPr>
              <w:spacing w:before="20" w:after="20"/>
              <w:jc w:val="center"/>
              <w:rPr>
                <w:b/>
                <w:sz w:val="20"/>
              </w:rPr>
            </w:pPr>
            <w:r w:rsidRPr="00EC7144">
              <w:rPr>
                <w:b/>
                <w:sz w:val="20"/>
              </w:rPr>
              <w:t>2025</w:t>
            </w:r>
          </w:p>
        </w:tc>
        <w:tc>
          <w:tcPr>
            <w:tcW w:w="472" w:type="pct"/>
            <w:tcMar>
              <w:left w:w="72" w:type="dxa"/>
              <w:right w:w="72" w:type="dxa"/>
            </w:tcMar>
            <w:hideMark/>
          </w:tcPr>
          <w:p w14:paraId="5CB4F08F" w14:textId="088FD247" w:rsidR="00C42DA1" w:rsidRPr="00EC7144" w:rsidRDefault="00C42DA1" w:rsidP="004F09A2">
            <w:pPr>
              <w:spacing w:before="20" w:after="20"/>
              <w:jc w:val="center"/>
              <w:rPr>
                <w:b/>
                <w:color w:val="000000"/>
                <w:sz w:val="20"/>
              </w:rPr>
            </w:pPr>
            <w:r w:rsidRPr="00EC7144">
              <w:rPr>
                <w:b/>
                <w:sz w:val="20"/>
              </w:rPr>
              <w:t>2026</w:t>
            </w:r>
          </w:p>
        </w:tc>
        <w:tc>
          <w:tcPr>
            <w:tcW w:w="472" w:type="pct"/>
            <w:tcMar>
              <w:left w:w="72" w:type="dxa"/>
              <w:right w:w="72" w:type="dxa"/>
            </w:tcMar>
            <w:hideMark/>
          </w:tcPr>
          <w:p w14:paraId="247D7A6A" w14:textId="77777777" w:rsidR="00C42DA1" w:rsidRPr="00EC7144" w:rsidRDefault="00C42DA1" w:rsidP="004F09A2">
            <w:pPr>
              <w:spacing w:before="20" w:after="20"/>
              <w:jc w:val="center"/>
              <w:rPr>
                <w:b/>
                <w:color w:val="000000"/>
                <w:sz w:val="20"/>
              </w:rPr>
            </w:pPr>
            <w:r w:rsidRPr="00EC7144">
              <w:rPr>
                <w:b/>
                <w:sz w:val="20"/>
              </w:rPr>
              <w:t>2027</w:t>
            </w:r>
          </w:p>
        </w:tc>
        <w:tc>
          <w:tcPr>
            <w:tcW w:w="472" w:type="pct"/>
            <w:tcMar>
              <w:left w:w="72" w:type="dxa"/>
              <w:right w:w="72" w:type="dxa"/>
            </w:tcMar>
            <w:hideMark/>
          </w:tcPr>
          <w:p w14:paraId="7CCDED86" w14:textId="77777777" w:rsidR="00C42DA1" w:rsidRPr="00EC7144" w:rsidRDefault="00C42DA1" w:rsidP="004F09A2">
            <w:pPr>
              <w:spacing w:before="20" w:after="20"/>
              <w:jc w:val="center"/>
              <w:rPr>
                <w:b/>
                <w:color w:val="000000"/>
                <w:sz w:val="20"/>
              </w:rPr>
            </w:pPr>
            <w:r w:rsidRPr="00EC7144">
              <w:rPr>
                <w:b/>
                <w:sz w:val="20"/>
              </w:rPr>
              <w:t>2028</w:t>
            </w:r>
          </w:p>
        </w:tc>
        <w:tc>
          <w:tcPr>
            <w:tcW w:w="472" w:type="pct"/>
            <w:tcMar>
              <w:left w:w="72" w:type="dxa"/>
              <w:right w:w="72" w:type="dxa"/>
            </w:tcMar>
            <w:hideMark/>
          </w:tcPr>
          <w:p w14:paraId="031E36A7" w14:textId="77777777" w:rsidR="00C42DA1" w:rsidRPr="00EC7144" w:rsidRDefault="00C42DA1" w:rsidP="004F09A2">
            <w:pPr>
              <w:spacing w:before="20" w:after="20"/>
              <w:jc w:val="center"/>
              <w:rPr>
                <w:b/>
                <w:color w:val="000000"/>
                <w:sz w:val="20"/>
              </w:rPr>
            </w:pPr>
            <w:r w:rsidRPr="00EC7144">
              <w:rPr>
                <w:b/>
                <w:sz w:val="20"/>
              </w:rPr>
              <w:t>2029</w:t>
            </w:r>
          </w:p>
        </w:tc>
        <w:tc>
          <w:tcPr>
            <w:tcW w:w="470" w:type="pct"/>
          </w:tcPr>
          <w:p w14:paraId="594D7916" w14:textId="2B50C213" w:rsidR="00C42DA1" w:rsidRPr="00EC7144" w:rsidRDefault="00C42DA1" w:rsidP="004F09A2">
            <w:pPr>
              <w:spacing w:before="20" w:after="20"/>
              <w:jc w:val="center"/>
              <w:rPr>
                <w:b/>
                <w:sz w:val="20"/>
              </w:rPr>
            </w:pPr>
            <w:r w:rsidRPr="00EC7144">
              <w:rPr>
                <w:b/>
                <w:sz w:val="20"/>
              </w:rPr>
              <w:t>2030</w:t>
            </w:r>
          </w:p>
        </w:tc>
      </w:tr>
      <w:tr w:rsidR="00C42DA1" w:rsidRPr="00EC7144" w14:paraId="4F9EFD3B" w14:textId="2B6CAE53" w:rsidTr="00CE76F0">
        <w:trPr>
          <w:trHeight w:val="123"/>
        </w:trPr>
        <w:tc>
          <w:tcPr>
            <w:tcW w:w="1697" w:type="pct"/>
            <w:shd w:val="clear" w:color="000000" w:fill="FFFFFF"/>
            <w:tcMar>
              <w:left w:w="72" w:type="dxa"/>
              <w:right w:w="72" w:type="dxa"/>
            </w:tcMar>
            <w:hideMark/>
          </w:tcPr>
          <w:p w14:paraId="1C32D288" w14:textId="276B7FD4" w:rsidR="00C42DA1" w:rsidRPr="00EC7144" w:rsidRDefault="00C42DA1" w:rsidP="004F09A2">
            <w:pPr>
              <w:spacing w:before="20" w:after="20"/>
              <w:jc w:val="left"/>
              <w:rPr>
                <w:color w:val="000000"/>
                <w:sz w:val="20"/>
              </w:rPr>
            </w:pPr>
            <w:r w:rsidRPr="00EC7144">
              <w:rPr>
                <w:sz w:val="20"/>
              </w:rPr>
              <w:t xml:space="preserve">HFC consumption forecast </w:t>
            </w:r>
            <w:r w:rsidRPr="00EC7144">
              <w:rPr>
                <w:sz w:val="20"/>
                <w:szCs w:val="20"/>
                <w:lang w:eastAsia="zh-CN"/>
              </w:rPr>
              <w:t xml:space="preserve">at an </w:t>
            </w:r>
            <w:r w:rsidRPr="00EC7144">
              <w:rPr>
                <w:sz w:val="20"/>
              </w:rPr>
              <w:t>annual growth rate of 4</w:t>
            </w:r>
            <w:r w:rsidRPr="00EC7144">
              <w:rPr>
                <w:sz w:val="20"/>
                <w:szCs w:val="20"/>
                <w:lang w:eastAsia="zh-CN"/>
              </w:rPr>
              <w:t> %*</w:t>
            </w:r>
          </w:p>
        </w:tc>
        <w:tc>
          <w:tcPr>
            <w:tcW w:w="472" w:type="pct"/>
          </w:tcPr>
          <w:p w14:paraId="7FF26BF1" w14:textId="549F8E69" w:rsidR="00C42DA1" w:rsidRPr="00EC7144" w:rsidRDefault="00C42DA1" w:rsidP="004F09A2">
            <w:pPr>
              <w:spacing w:before="20" w:after="20"/>
              <w:jc w:val="right"/>
              <w:rPr>
                <w:sz w:val="20"/>
              </w:rPr>
            </w:pPr>
            <w:r w:rsidRPr="00EC7144">
              <w:rPr>
                <w:sz w:val="20"/>
              </w:rPr>
              <w:t>616,171</w:t>
            </w:r>
          </w:p>
        </w:tc>
        <w:tc>
          <w:tcPr>
            <w:tcW w:w="472" w:type="pct"/>
          </w:tcPr>
          <w:p w14:paraId="51BBC73C" w14:textId="197A3290" w:rsidR="00C42DA1" w:rsidRPr="00EC7144" w:rsidRDefault="00C42DA1" w:rsidP="004F09A2">
            <w:pPr>
              <w:spacing w:before="20" w:after="20"/>
              <w:jc w:val="right"/>
              <w:rPr>
                <w:sz w:val="20"/>
              </w:rPr>
            </w:pPr>
            <w:r w:rsidRPr="00EC7144">
              <w:rPr>
                <w:sz w:val="20"/>
              </w:rPr>
              <w:t>657,092</w:t>
            </w:r>
          </w:p>
        </w:tc>
        <w:tc>
          <w:tcPr>
            <w:tcW w:w="472" w:type="pct"/>
            <w:tcMar>
              <w:left w:w="72" w:type="dxa"/>
              <w:right w:w="72" w:type="dxa"/>
            </w:tcMar>
          </w:tcPr>
          <w:p w14:paraId="64C36FBD" w14:textId="4DEE8045" w:rsidR="00C42DA1" w:rsidRPr="00EC7144" w:rsidRDefault="00C42DA1" w:rsidP="004F09A2">
            <w:pPr>
              <w:spacing w:before="20" w:after="20"/>
              <w:jc w:val="right"/>
              <w:rPr>
                <w:color w:val="000000"/>
                <w:sz w:val="20"/>
              </w:rPr>
            </w:pPr>
            <w:r w:rsidRPr="00EC7144">
              <w:rPr>
                <w:sz w:val="20"/>
              </w:rPr>
              <w:t>682,725</w:t>
            </w:r>
          </w:p>
        </w:tc>
        <w:tc>
          <w:tcPr>
            <w:tcW w:w="472" w:type="pct"/>
            <w:tcMar>
              <w:left w:w="72" w:type="dxa"/>
              <w:right w:w="72" w:type="dxa"/>
            </w:tcMar>
          </w:tcPr>
          <w:p w14:paraId="38A298AD" w14:textId="2553E07B" w:rsidR="00C42DA1" w:rsidRPr="00EC7144" w:rsidRDefault="00C42DA1" w:rsidP="004F09A2">
            <w:pPr>
              <w:spacing w:before="20" w:after="20"/>
              <w:jc w:val="right"/>
              <w:rPr>
                <w:color w:val="000000"/>
                <w:sz w:val="20"/>
              </w:rPr>
            </w:pPr>
            <w:r w:rsidRPr="00EC7144">
              <w:rPr>
                <w:sz w:val="20"/>
              </w:rPr>
              <w:t>709,383</w:t>
            </w:r>
          </w:p>
        </w:tc>
        <w:tc>
          <w:tcPr>
            <w:tcW w:w="472" w:type="pct"/>
            <w:tcMar>
              <w:left w:w="72" w:type="dxa"/>
              <w:right w:w="72" w:type="dxa"/>
            </w:tcMar>
          </w:tcPr>
          <w:p w14:paraId="50C7F7B8" w14:textId="1DD79DF6" w:rsidR="00C42DA1" w:rsidRPr="00EC7144" w:rsidRDefault="00C42DA1" w:rsidP="004F09A2">
            <w:pPr>
              <w:spacing w:before="20" w:after="20"/>
              <w:jc w:val="right"/>
              <w:rPr>
                <w:color w:val="000000"/>
                <w:sz w:val="20"/>
              </w:rPr>
            </w:pPr>
            <w:r w:rsidRPr="00EC7144">
              <w:rPr>
                <w:sz w:val="20"/>
              </w:rPr>
              <w:t>737,107</w:t>
            </w:r>
          </w:p>
        </w:tc>
        <w:tc>
          <w:tcPr>
            <w:tcW w:w="472" w:type="pct"/>
            <w:tcMar>
              <w:left w:w="72" w:type="dxa"/>
              <w:right w:w="72" w:type="dxa"/>
            </w:tcMar>
          </w:tcPr>
          <w:p w14:paraId="227723A4" w14:textId="73D3A095" w:rsidR="00C42DA1" w:rsidRPr="00EC7144" w:rsidRDefault="00C42DA1" w:rsidP="004F09A2">
            <w:pPr>
              <w:spacing w:before="20" w:after="20"/>
              <w:jc w:val="right"/>
              <w:rPr>
                <w:color w:val="000000"/>
                <w:sz w:val="20"/>
              </w:rPr>
            </w:pPr>
            <w:r w:rsidRPr="00EC7144">
              <w:rPr>
                <w:sz w:val="20"/>
              </w:rPr>
              <w:t>765,940</w:t>
            </w:r>
          </w:p>
        </w:tc>
        <w:tc>
          <w:tcPr>
            <w:tcW w:w="470" w:type="pct"/>
          </w:tcPr>
          <w:p w14:paraId="036871D5" w14:textId="49973090" w:rsidR="00C42DA1" w:rsidRPr="00EC7144" w:rsidRDefault="00F86CCF" w:rsidP="004F09A2">
            <w:pPr>
              <w:spacing w:before="20" w:after="20"/>
              <w:jc w:val="right"/>
              <w:rPr>
                <w:sz w:val="20"/>
              </w:rPr>
            </w:pPr>
            <w:r w:rsidRPr="00EC7144">
              <w:rPr>
                <w:sz w:val="20"/>
              </w:rPr>
              <w:t>795</w:t>
            </w:r>
            <w:r w:rsidR="009607D3" w:rsidRPr="00EC7144">
              <w:rPr>
                <w:sz w:val="20"/>
              </w:rPr>
              <w:t>,927</w:t>
            </w:r>
          </w:p>
        </w:tc>
      </w:tr>
      <w:tr w:rsidR="00C42DA1" w:rsidRPr="00EC7144" w14:paraId="7C26F5E9" w14:textId="0238F53E" w:rsidTr="00CE76F0">
        <w:trPr>
          <w:trHeight w:val="191"/>
        </w:trPr>
        <w:tc>
          <w:tcPr>
            <w:tcW w:w="1697" w:type="pct"/>
            <w:shd w:val="clear" w:color="000000" w:fill="FFFFFF"/>
            <w:tcMar>
              <w:left w:w="72" w:type="dxa"/>
              <w:right w:w="72" w:type="dxa"/>
            </w:tcMar>
            <w:hideMark/>
          </w:tcPr>
          <w:p w14:paraId="2165922F" w14:textId="77777777" w:rsidR="00C42DA1" w:rsidRPr="00EC7144" w:rsidRDefault="00C42DA1" w:rsidP="004F09A2">
            <w:pPr>
              <w:spacing w:before="20" w:after="20"/>
              <w:jc w:val="left"/>
              <w:rPr>
                <w:color w:val="000000"/>
                <w:sz w:val="20"/>
              </w:rPr>
            </w:pPr>
            <w:r w:rsidRPr="00EC7144">
              <w:rPr>
                <w:sz w:val="20"/>
              </w:rPr>
              <w:t>Montreal Protocol HFC consumption limits</w:t>
            </w:r>
          </w:p>
        </w:tc>
        <w:tc>
          <w:tcPr>
            <w:tcW w:w="472" w:type="pct"/>
          </w:tcPr>
          <w:p w14:paraId="2A49DBD5" w14:textId="41FC8B72" w:rsidR="00C42DA1" w:rsidRPr="00EC7144" w:rsidRDefault="00C42DA1" w:rsidP="004F09A2">
            <w:pPr>
              <w:spacing w:before="20" w:after="20"/>
              <w:jc w:val="right"/>
              <w:rPr>
                <w:sz w:val="20"/>
              </w:rPr>
            </w:pPr>
            <w:r w:rsidRPr="00EC7144">
              <w:rPr>
                <w:sz w:val="20"/>
              </w:rPr>
              <w:t>699,513</w:t>
            </w:r>
          </w:p>
        </w:tc>
        <w:tc>
          <w:tcPr>
            <w:tcW w:w="472" w:type="pct"/>
          </w:tcPr>
          <w:p w14:paraId="66F7C836" w14:textId="7F0CD4BA"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50A5CF11" w14:textId="171A4C8F" w:rsidR="00C42DA1" w:rsidRPr="00EC7144" w:rsidRDefault="00C42DA1" w:rsidP="004F09A2">
            <w:pPr>
              <w:spacing w:before="20" w:after="20"/>
              <w:jc w:val="right"/>
              <w:rPr>
                <w:color w:val="000000"/>
                <w:sz w:val="20"/>
              </w:rPr>
            </w:pPr>
            <w:r w:rsidRPr="00EC7144">
              <w:rPr>
                <w:sz w:val="20"/>
              </w:rPr>
              <w:t>699,513</w:t>
            </w:r>
          </w:p>
        </w:tc>
        <w:tc>
          <w:tcPr>
            <w:tcW w:w="472" w:type="pct"/>
            <w:tcMar>
              <w:left w:w="72" w:type="dxa"/>
              <w:right w:w="72" w:type="dxa"/>
            </w:tcMar>
          </w:tcPr>
          <w:p w14:paraId="0405AFA6" w14:textId="447609A1" w:rsidR="00C42DA1" w:rsidRPr="00EC7144" w:rsidRDefault="00C42DA1" w:rsidP="004F09A2">
            <w:pPr>
              <w:spacing w:before="20" w:after="20"/>
              <w:jc w:val="right"/>
              <w:rPr>
                <w:color w:val="000000"/>
                <w:sz w:val="20"/>
              </w:rPr>
            </w:pPr>
            <w:r w:rsidRPr="00EC7144">
              <w:rPr>
                <w:sz w:val="20"/>
              </w:rPr>
              <w:t>699,513</w:t>
            </w:r>
          </w:p>
        </w:tc>
        <w:tc>
          <w:tcPr>
            <w:tcW w:w="472" w:type="pct"/>
            <w:tcMar>
              <w:left w:w="72" w:type="dxa"/>
              <w:right w:w="72" w:type="dxa"/>
            </w:tcMar>
          </w:tcPr>
          <w:p w14:paraId="69301911" w14:textId="7F5C2F10" w:rsidR="00C42DA1" w:rsidRPr="00EC7144" w:rsidRDefault="00C42DA1" w:rsidP="004F09A2">
            <w:pPr>
              <w:spacing w:before="20" w:after="20"/>
              <w:jc w:val="right"/>
              <w:rPr>
                <w:color w:val="000000"/>
                <w:sz w:val="20"/>
              </w:rPr>
            </w:pPr>
            <w:r w:rsidRPr="00EC7144">
              <w:rPr>
                <w:sz w:val="20"/>
              </w:rPr>
              <w:t>699,513</w:t>
            </w:r>
          </w:p>
        </w:tc>
        <w:tc>
          <w:tcPr>
            <w:tcW w:w="472" w:type="pct"/>
            <w:tcMar>
              <w:left w:w="72" w:type="dxa"/>
              <w:right w:w="72" w:type="dxa"/>
            </w:tcMar>
          </w:tcPr>
          <w:p w14:paraId="753E8FFE" w14:textId="0E868741" w:rsidR="00C42DA1" w:rsidRPr="00EC7144" w:rsidRDefault="00C42DA1" w:rsidP="004F09A2">
            <w:pPr>
              <w:spacing w:before="20" w:after="20"/>
              <w:jc w:val="right"/>
              <w:rPr>
                <w:color w:val="000000"/>
                <w:sz w:val="20"/>
              </w:rPr>
            </w:pPr>
            <w:r w:rsidRPr="00EC7144">
              <w:rPr>
                <w:sz w:val="20"/>
              </w:rPr>
              <w:t>629,562</w:t>
            </w:r>
          </w:p>
        </w:tc>
        <w:tc>
          <w:tcPr>
            <w:tcW w:w="470" w:type="pct"/>
          </w:tcPr>
          <w:p w14:paraId="5E24FE53" w14:textId="339C30AE" w:rsidR="00C42DA1" w:rsidRPr="00EC7144" w:rsidRDefault="009607D3" w:rsidP="004F09A2">
            <w:pPr>
              <w:spacing w:before="20" w:after="20"/>
              <w:jc w:val="right"/>
              <w:rPr>
                <w:sz w:val="20"/>
              </w:rPr>
            </w:pPr>
            <w:r w:rsidRPr="00EC7144">
              <w:rPr>
                <w:sz w:val="20"/>
              </w:rPr>
              <w:t>629,562</w:t>
            </w:r>
          </w:p>
        </w:tc>
      </w:tr>
      <w:tr w:rsidR="00C42DA1" w:rsidRPr="00EC7144" w14:paraId="19E55097" w14:textId="26E1DD13" w:rsidTr="00CE76F0">
        <w:trPr>
          <w:trHeight w:val="50"/>
        </w:trPr>
        <w:tc>
          <w:tcPr>
            <w:tcW w:w="1697" w:type="pct"/>
            <w:shd w:val="clear" w:color="000000" w:fill="FFFFFF"/>
            <w:tcMar>
              <w:left w:w="72" w:type="dxa"/>
              <w:right w:w="72" w:type="dxa"/>
            </w:tcMar>
          </w:tcPr>
          <w:p w14:paraId="7DB4E88C" w14:textId="77777777" w:rsidR="00C42DA1" w:rsidRPr="00EC7144" w:rsidRDefault="00C42DA1" w:rsidP="004F09A2">
            <w:pPr>
              <w:spacing w:before="20" w:after="20"/>
              <w:jc w:val="left"/>
              <w:rPr>
                <w:sz w:val="20"/>
              </w:rPr>
            </w:pPr>
            <w:r w:rsidRPr="00EC7144">
              <w:rPr>
                <w:sz w:val="20"/>
              </w:rPr>
              <w:t xml:space="preserve">HFC consumption </w:t>
            </w:r>
            <w:r w:rsidRPr="00EC7144">
              <w:rPr>
                <w:sz w:val="20"/>
                <w:szCs w:val="20"/>
                <w:lang w:eastAsia="zh-CN"/>
              </w:rPr>
              <w:t xml:space="preserve">levels proposed </w:t>
            </w:r>
            <w:r w:rsidRPr="00EC7144">
              <w:rPr>
                <w:sz w:val="20"/>
              </w:rPr>
              <w:t>under the KIP</w:t>
            </w:r>
          </w:p>
        </w:tc>
        <w:tc>
          <w:tcPr>
            <w:tcW w:w="472" w:type="pct"/>
          </w:tcPr>
          <w:p w14:paraId="11BF1070" w14:textId="5FB37318" w:rsidR="00C42DA1" w:rsidRPr="00EC7144" w:rsidRDefault="00C42DA1" w:rsidP="00812B2D">
            <w:pPr>
              <w:spacing w:before="20" w:after="20"/>
              <w:jc w:val="center"/>
              <w:rPr>
                <w:sz w:val="20"/>
              </w:rPr>
            </w:pPr>
            <w:r w:rsidRPr="00EC7144">
              <w:rPr>
                <w:sz w:val="20"/>
              </w:rPr>
              <w:t>n/a</w:t>
            </w:r>
          </w:p>
        </w:tc>
        <w:tc>
          <w:tcPr>
            <w:tcW w:w="472" w:type="pct"/>
          </w:tcPr>
          <w:p w14:paraId="3465F4D3" w14:textId="442CB41D" w:rsidR="00C42DA1" w:rsidRPr="00EC7144" w:rsidRDefault="00C42DA1" w:rsidP="00812B2D">
            <w:pPr>
              <w:spacing w:before="20" w:after="20"/>
              <w:jc w:val="center"/>
              <w:rPr>
                <w:sz w:val="20"/>
              </w:rPr>
            </w:pPr>
            <w:r w:rsidRPr="00EC7144">
              <w:rPr>
                <w:sz w:val="20"/>
              </w:rPr>
              <w:t>n/a</w:t>
            </w:r>
          </w:p>
        </w:tc>
        <w:tc>
          <w:tcPr>
            <w:tcW w:w="472" w:type="pct"/>
            <w:tcMar>
              <w:left w:w="72" w:type="dxa"/>
              <w:right w:w="72" w:type="dxa"/>
            </w:tcMar>
          </w:tcPr>
          <w:p w14:paraId="204A3B45" w14:textId="7CC533ED"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5AD09C02" w14:textId="3B02FC1D"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0FFDDFAE" w14:textId="7C8EA917" w:rsidR="00C42DA1" w:rsidRPr="00EC7144" w:rsidRDefault="00C42DA1" w:rsidP="004F09A2">
            <w:pPr>
              <w:spacing w:before="20" w:after="20"/>
              <w:jc w:val="right"/>
              <w:rPr>
                <w:sz w:val="20"/>
              </w:rPr>
            </w:pPr>
            <w:r w:rsidRPr="00EC7144">
              <w:rPr>
                <w:sz w:val="20"/>
              </w:rPr>
              <w:t>699,513</w:t>
            </w:r>
          </w:p>
        </w:tc>
        <w:tc>
          <w:tcPr>
            <w:tcW w:w="472" w:type="pct"/>
            <w:tcMar>
              <w:left w:w="72" w:type="dxa"/>
              <w:right w:w="72" w:type="dxa"/>
            </w:tcMar>
          </w:tcPr>
          <w:p w14:paraId="197ADFB8" w14:textId="7B472D5E" w:rsidR="00C42DA1" w:rsidRPr="00EC7144" w:rsidRDefault="00C42DA1" w:rsidP="004F09A2">
            <w:pPr>
              <w:spacing w:before="20" w:after="20"/>
              <w:jc w:val="right"/>
              <w:rPr>
                <w:sz w:val="20"/>
              </w:rPr>
            </w:pPr>
            <w:r w:rsidRPr="00EC7144">
              <w:rPr>
                <w:sz w:val="20"/>
              </w:rPr>
              <w:t>629,562</w:t>
            </w:r>
          </w:p>
        </w:tc>
        <w:tc>
          <w:tcPr>
            <w:tcW w:w="470" w:type="pct"/>
          </w:tcPr>
          <w:p w14:paraId="41EAE7F6" w14:textId="64CFBA97" w:rsidR="00C42DA1" w:rsidRPr="00EC7144" w:rsidRDefault="009607D3" w:rsidP="004F09A2">
            <w:pPr>
              <w:spacing w:before="20" w:after="20"/>
              <w:jc w:val="right"/>
              <w:rPr>
                <w:sz w:val="20"/>
              </w:rPr>
            </w:pPr>
            <w:r w:rsidRPr="00EC7144">
              <w:rPr>
                <w:sz w:val="20"/>
              </w:rPr>
              <w:t>629,562</w:t>
            </w:r>
          </w:p>
        </w:tc>
      </w:tr>
      <w:tr w:rsidR="00C42DA1" w:rsidRPr="00EC7144" w14:paraId="1140A03D" w14:textId="3357E0DB" w:rsidTr="00CE76F0">
        <w:trPr>
          <w:trHeight w:val="88"/>
        </w:trPr>
        <w:tc>
          <w:tcPr>
            <w:tcW w:w="1697" w:type="pct"/>
            <w:shd w:val="clear" w:color="000000" w:fill="FFFFFF"/>
            <w:tcMar>
              <w:left w:w="72" w:type="dxa"/>
              <w:right w:w="72" w:type="dxa"/>
            </w:tcMar>
          </w:tcPr>
          <w:p w14:paraId="0D5173EB" w14:textId="77777777" w:rsidR="00C42DA1" w:rsidRPr="00EC7144" w:rsidRDefault="00C42DA1" w:rsidP="004F09A2">
            <w:pPr>
              <w:spacing w:before="20" w:after="20"/>
              <w:jc w:val="left"/>
              <w:rPr>
                <w:sz w:val="20"/>
              </w:rPr>
            </w:pPr>
            <w:r w:rsidRPr="00EC7144">
              <w:rPr>
                <w:sz w:val="20"/>
              </w:rPr>
              <w:t xml:space="preserve">Proposed </w:t>
            </w:r>
            <w:r w:rsidRPr="00EC7144">
              <w:rPr>
                <w:sz w:val="20"/>
                <w:szCs w:val="20"/>
                <w:lang w:eastAsia="zh-CN"/>
              </w:rPr>
              <w:t>reductions from the</w:t>
            </w:r>
            <w:r w:rsidRPr="00EC7144">
              <w:rPr>
                <w:sz w:val="20"/>
              </w:rPr>
              <w:t xml:space="preserve"> HFC consumption baseline (%)</w:t>
            </w:r>
          </w:p>
        </w:tc>
        <w:tc>
          <w:tcPr>
            <w:tcW w:w="472" w:type="pct"/>
          </w:tcPr>
          <w:p w14:paraId="43B93AB5" w14:textId="3E013734" w:rsidR="00C42DA1" w:rsidRPr="00EC7144" w:rsidRDefault="00C42DA1" w:rsidP="007036CB">
            <w:pPr>
              <w:spacing w:before="20" w:after="20"/>
              <w:jc w:val="center"/>
              <w:rPr>
                <w:sz w:val="20"/>
              </w:rPr>
            </w:pPr>
            <w:r w:rsidRPr="00EC7144">
              <w:rPr>
                <w:sz w:val="20"/>
              </w:rPr>
              <w:t>n/a</w:t>
            </w:r>
          </w:p>
        </w:tc>
        <w:tc>
          <w:tcPr>
            <w:tcW w:w="472" w:type="pct"/>
          </w:tcPr>
          <w:p w14:paraId="7D1F7110" w14:textId="50BB484A" w:rsidR="00C42DA1" w:rsidRPr="00EC7144" w:rsidRDefault="00C42DA1" w:rsidP="007036CB">
            <w:pPr>
              <w:spacing w:before="20" w:after="20"/>
              <w:jc w:val="center"/>
              <w:rPr>
                <w:sz w:val="20"/>
              </w:rPr>
            </w:pPr>
            <w:r w:rsidRPr="00EC7144">
              <w:rPr>
                <w:sz w:val="20"/>
              </w:rPr>
              <w:t>n/a</w:t>
            </w:r>
          </w:p>
        </w:tc>
        <w:tc>
          <w:tcPr>
            <w:tcW w:w="472" w:type="pct"/>
            <w:tcMar>
              <w:left w:w="72" w:type="dxa"/>
              <w:right w:w="72" w:type="dxa"/>
            </w:tcMar>
          </w:tcPr>
          <w:p w14:paraId="08D8C7A8" w14:textId="124F092B" w:rsidR="00C42DA1" w:rsidRPr="00EC7144" w:rsidRDefault="00C42DA1" w:rsidP="00B56555">
            <w:pPr>
              <w:spacing w:before="20" w:after="20"/>
              <w:jc w:val="center"/>
              <w:rPr>
                <w:sz w:val="20"/>
              </w:rPr>
            </w:pPr>
            <w:r w:rsidRPr="00EC7144">
              <w:rPr>
                <w:sz w:val="20"/>
              </w:rPr>
              <w:t>0.0</w:t>
            </w:r>
          </w:p>
        </w:tc>
        <w:tc>
          <w:tcPr>
            <w:tcW w:w="472" w:type="pct"/>
            <w:tcMar>
              <w:left w:w="72" w:type="dxa"/>
              <w:right w:w="72" w:type="dxa"/>
            </w:tcMar>
          </w:tcPr>
          <w:p w14:paraId="7F701DDE" w14:textId="54FDEFD0" w:rsidR="00C42DA1" w:rsidRPr="00EC7144" w:rsidRDefault="00C42DA1" w:rsidP="00B56555">
            <w:pPr>
              <w:spacing w:before="20" w:after="20"/>
              <w:jc w:val="center"/>
              <w:rPr>
                <w:sz w:val="20"/>
              </w:rPr>
            </w:pPr>
            <w:r w:rsidRPr="00EC7144">
              <w:rPr>
                <w:sz w:val="20"/>
              </w:rPr>
              <w:t>0.0</w:t>
            </w:r>
          </w:p>
        </w:tc>
        <w:tc>
          <w:tcPr>
            <w:tcW w:w="472" w:type="pct"/>
            <w:tcMar>
              <w:left w:w="72" w:type="dxa"/>
              <w:right w:w="72" w:type="dxa"/>
            </w:tcMar>
          </w:tcPr>
          <w:p w14:paraId="0B36C370" w14:textId="320E9D0A" w:rsidR="00C42DA1" w:rsidRPr="00EC7144" w:rsidRDefault="00C42DA1" w:rsidP="00B56555">
            <w:pPr>
              <w:spacing w:before="20" w:after="20"/>
              <w:jc w:val="center"/>
              <w:rPr>
                <w:sz w:val="20"/>
              </w:rPr>
            </w:pPr>
            <w:r w:rsidRPr="00EC7144">
              <w:rPr>
                <w:sz w:val="20"/>
              </w:rPr>
              <w:t>0.0</w:t>
            </w:r>
          </w:p>
        </w:tc>
        <w:tc>
          <w:tcPr>
            <w:tcW w:w="472" w:type="pct"/>
            <w:tcMar>
              <w:left w:w="72" w:type="dxa"/>
              <w:right w:w="72" w:type="dxa"/>
            </w:tcMar>
          </w:tcPr>
          <w:p w14:paraId="4EF467D8" w14:textId="5720EECF" w:rsidR="00C42DA1" w:rsidRPr="00EC7144" w:rsidRDefault="00C42DA1" w:rsidP="00B56555">
            <w:pPr>
              <w:spacing w:before="20" w:after="20"/>
              <w:jc w:val="center"/>
              <w:rPr>
                <w:sz w:val="20"/>
              </w:rPr>
            </w:pPr>
            <w:r w:rsidRPr="00EC7144">
              <w:rPr>
                <w:sz w:val="20"/>
              </w:rPr>
              <w:t>10.0</w:t>
            </w:r>
          </w:p>
        </w:tc>
        <w:tc>
          <w:tcPr>
            <w:tcW w:w="470" w:type="pct"/>
          </w:tcPr>
          <w:p w14:paraId="4D5A0D45" w14:textId="06639E0D" w:rsidR="00C42DA1" w:rsidRPr="00EC7144" w:rsidRDefault="009607D3" w:rsidP="00B56555">
            <w:pPr>
              <w:spacing w:before="20" w:after="20"/>
              <w:jc w:val="center"/>
              <w:rPr>
                <w:sz w:val="20"/>
              </w:rPr>
            </w:pPr>
            <w:r w:rsidRPr="00EC7144">
              <w:rPr>
                <w:sz w:val="20"/>
              </w:rPr>
              <w:t>10.0</w:t>
            </w:r>
          </w:p>
        </w:tc>
      </w:tr>
    </w:tbl>
    <w:p w14:paraId="775004AC" w14:textId="3A34FCDC" w:rsidR="00CB0432" w:rsidRPr="00EC7144" w:rsidRDefault="00CB0432" w:rsidP="00CB0432">
      <w:pPr>
        <w:suppressAutoHyphens/>
        <w:spacing w:after="240"/>
        <w:rPr>
          <w:sz w:val="18"/>
        </w:rPr>
      </w:pPr>
      <w:r w:rsidRPr="00EC7144">
        <w:rPr>
          <w:sz w:val="18"/>
        </w:rPr>
        <w:t xml:space="preserve">* </w:t>
      </w:r>
      <w:r w:rsidRPr="00EC7144">
        <w:rPr>
          <w:sz w:val="18"/>
          <w:szCs w:val="18"/>
        </w:rPr>
        <w:t>Calculated</w:t>
      </w:r>
      <w:r w:rsidRPr="00EC7144">
        <w:rPr>
          <w:sz w:val="18"/>
        </w:rPr>
        <w:t xml:space="preserve"> based on </w:t>
      </w:r>
      <w:r w:rsidR="00BE7474" w:rsidRPr="00EC7144">
        <w:rPr>
          <w:sz w:val="18"/>
        </w:rPr>
        <w:t xml:space="preserve">the </w:t>
      </w:r>
      <w:r w:rsidR="00025F36" w:rsidRPr="00EC7144">
        <w:rPr>
          <w:sz w:val="18"/>
        </w:rPr>
        <w:t xml:space="preserve">average annual economic growth rate </w:t>
      </w:r>
      <w:r w:rsidR="008770A0" w:rsidRPr="00EC7144">
        <w:rPr>
          <w:sz w:val="18"/>
        </w:rPr>
        <w:t>of 4</w:t>
      </w:r>
      <w:r w:rsidR="00DF66F3" w:rsidRPr="00EC7144">
        <w:rPr>
          <w:sz w:val="18"/>
        </w:rPr>
        <w:t xml:space="preserve"> per cent</w:t>
      </w:r>
      <w:r w:rsidR="008770A0" w:rsidRPr="00EC7144">
        <w:rPr>
          <w:sz w:val="18"/>
        </w:rPr>
        <w:t xml:space="preserve"> from </w:t>
      </w:r>
      <w:r w:rsidR="007036CB" w:rsidRPr="00EC7144">
        <w:rPr>
          <w:sz w:val="18"/>
        </w:rPr>
        <w:t>202</w:t>
      </w:r>
      <w:r w:rsidR="00731D69" w:rsidRPr="00EC7144">
        <w:rPr>
          <w:sz w:val="18"/>
        </w:rPr>
        <w:t>5</w:t>
      </w:r>
      <w:r w:rsidR="007036CB" w:rsidRPr="00EC7144">
        <w:rPr>
          <w:sz w:val="18"/>
        </w:rPr>
        <w:t xml:space="preserve"> </w:t>
      </w:r>
      <w:r w:rsidR="001F5DDE" w:rsidRPr="00EC7144">
        <w:rPr>
          <w:sz w:val="18"/>
        </w:rPr>
        <w:t xml:space="preserve">to 2030 </w:t>
      </w:r>
      <w:r w:rsidR="00A377A5" w:rsidRPr="00EC7144">
        <w:rPr>
          <w:sz w:val="18"/>
        </w:rPr>
        <w:t>plus estimated</w:t>
      </w:r>
      <w:r w:rsidR="001F5DDE" w:rsidRPr="00EC7144">
        <w:rPr>
          <w:sz w:val="18"/>
        </w:rPr>
        <w:t xml:space="preserve"> transition </w:t>
      </w:r>
      <w:r w:rsidR="002D72C8" w:rsidRPr="00EC7144">
        <w:rPr>
          <w:sz w:val="18"/>
        </w:rPr>
        <w:t>from HCFC</w:t>
      </w:r>
      <w:r w:rsidR="00DF66F3" w:rsidRPr="00EC7144">
        <w:rPr>
          <w:sz w:val="18"/>
        </w:rPr>
        <w:noBreakHyphen/>
      </w:r>
      <w:r w:rsidR="002D72C8" w:rsidRPr="00EC7144">
        <w:rPr>
          <w:sz w:val="18"/>
        </w:rPr>
        <w:t xml:space="preserve">22 to R-404A and R-410A </w:t>
      </w:r>
      <w:r w:rsidR="00A377A5" w:rsidRPr="00EC7144">
        <w:rPr>
          <w:sz w:val="18"/>
        </w:rPr>
        <w:t>of</w:t>
      </w:r>
      <w:r w:rsidR="002D72C8" w:rsidRPr="00EC7144">
        <w:rPr>
          <w:sz w:val="18"/>
        </w:rPr>
        <w:t xml:space="preserve"> </w:t>
      </w:r>
      <w:r w:rsidR="00A377A5" w:rsidRPr="00EC7144">
        <w:rPr>
          <w:sz w:val="18"/>
        </w:rPr>
        <w:t>16,274 CO</w:t>
      </w:r>
      <w:r w:rsidR="00A377A5" w:rsidRPr="00EC7144">
        <w:rPr>
          <w:sz w:val="18"/>
          <w:vertAlign w:val="subscript"/>
        </w:rPr>
        <w:t>2</w:t>
      </w:r>
      <w:r w:rsidR="00A377A5" w:rsidRPr="00EC7144">
        <w:rPr>
          <w:sz w:val="18"/>
        </w:rPr>
        <w:t>-eq tonnes annually</w:t>
      </w:r>
      <w:r w:rsidR="006179ED" w:rsidRPr="00EC7144">
        <w:rPr>
          <w:sz w:val="18"/>
        </w:rPr>
        <w:t>.</w:t>
      </w:r>
    </w:p>
    <w:p w14:paraId="53D02362" w14:textId="77777777" w:rsidR="00CB0432" w:rsidRPr="00EC7144" w:rsidRDefault="00CB0432" w:rsidP="00CB0432">
      <w:pPr>
        <w:pStyle w:val="Heading1"/>
        <w:keepNext/>
        <w:numPr>
          <w:ilvl w:val="0"/>
          <w:numId w:val="0"/>
        </w:numPr>
        <w:spacing w:before="240"/>
        <w:rPr>
          <w:i/>
          <w:iCs/>
        </w:rPr>
      </w:pPr>
      <w:r w:rsidRPr="00EC7144">
        <w:rPr>
          <w:i/>
          <w:iCs/>
        </w:rPr>
        <w:t>Proposed activities</w:t>
      </w:r>
    </w:p>
    <w:p w14:paraId="44727221" w14:textId="05D8AC81" w:rsidR="00CB0432" w:rsidRPr="00EC7144" w:rsidRDefault="00CB0432" w:rsidP="00AA4B87">
      <w:pPr>
        <w:pStyle w:val="Heading1"/>
      </w:pPr>
      <w:r w:rsidRPr="00EC7144">
        <w:t>Activities proposed for implementation in the servicing sector under stage I and in the first tranche and their cost breakdown are presented in table </w:t>
      </w:r>
      <w:r w:rsidR="00DF66F3" w:rsidRPr="00EC7144">
        <w:t>7</w:t>
      </w:r>
      <w:r w:rsidRPr="00EC7144">
        <w:t>.</w:t>
      </w:r>
    </w:p>
    <w:p w14:paraId="7591245E" w14:textId="3D503EED" w:rsidR="00CB0432" w:rsidRPr="00EC7144" w:rsidRDefault="00CB0432" w:rsidP="00CB0432">
      <w:pPr>
        <w:keepNext/>
        <w:keepLines/>
        <w:shd w:val="clear" w:color="auto" w:fill="FFFFFF" w:themeFill="background1"/>
        <w:rPr>
          <w:b/>
          <w:bCs/>
        </w:rPr>
      </w:pPr>
      <w:r w:rsidRPr="00EC7144">
        <w:rPr>
          <w:b/>
          <w:bCs/>
        </w:rPr>
        <w:t xml:space="preserve">Table </w:t>
      </w:r>
      <w:r w:rsidR="00DF66F3" w:rsidRPr="00EC7144">
        <w:rPr>
          <w:b/>
          <w:bCs/>
        </w:rPr>
        <w:t>7</w:t>
      </w:r>
      <w:r w:rsidRPr="00EC7144">
        <w:rPr>
          <w:b/>
          <w:bCs/>
        </w:rPr>
        <w:t>. Servicing sector activities and their costs in stage I and in the first tranche of stage I of the</w:t>
      </w:r>
      <w:r w:rsidR="00CB567A" w:rsidRPr="00EC7144">
        <w:rPr>
          <w:b/>
          <w:bCs/>
        </w:rPr>
        <w:t> </w:t>
      </w:r>
      <w:r w:rsidRPr="00EC7144">
        <w:rPr>
          <w:b/>
          <w:bCs/>
        </w:rPr>
        <w:t xml:space="preserve">KIP for </w:t>
      </w:r>
      <w:r w:rsidR="007128C0" w:rsidRPr="00EC7144">
        <w:rPr>
          <w:b/>
          <w:bCs/>
        </w:rPr>
        <w:t>Zambia</w:t>
      </w:r>
      <w:r w:rsidRPr="00EC7144">
        <w:rPr>
          <w:b/>
          <w:bCs/>
        </w:rPr>
        <w:t>, as submitted</w:t>
      </w:r>
    </w:p>
    <w:tbl>
      <w:tblPr>
        <w:tblStyle w:val="GridTable4-Accent1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26"/>
        <w:gridCol w:w="5990"/>
        <w:gridCol w:w="991"/>
        <w:gridCol w:w="944"/>
        <w:gridCol w:w="899"/>
      </w:tblGrid>
      <w:tr w:rsidR="007A07F4" w:rsidRPr="00EC7144" w14:paraId="113C1A9D" w14:textId="77777777" w:rsidTr="002B0693">
        <w:trPr>
          <w:cnfStyle w:val="100000000000" w:firstRow="1" w:lastRow="0" w:firstColumn="0" w:lastColumn="0" w:oddVBand="0" w:evenVBand="0" w:oddHBand="0" w:evenHBand="0" w:firstRowFirstColumn="0" w:firstRowLastColumn="0" w:lastRowFirstColumn="0" w:lastRowLastColumn="0"/>
          <w:trHeight w:val="313"/>
          <w:tblHeader/>
          <w:jc w:val="center"/>
        </w:trPr>
        <w:tc>
          <w:tcPr>
            <w:cnfStyle w:val="001000000000" w:firstRow="0" w:lastRow="0" w:firstColumn="1" w:lastColumn="0" w:oddVBand="0" w:evenVBand="0" w:oddHBand="0" w:evenHBand="0" w:firstRowFirstColumn="0" w:firstRowLastColumn="0" w:lastRowFirstColumn="0" w:lastRowLastColumn="0"/>
            <w:tcW w:w="3484" w:type="pct"/>
            <w:gridSpan w:val="2"/>
            <w:tcBorders>
              <w:bottom w:val="single" w:sz="4" w:space="0" w:color="auto"/>
              <w:right w:val="single" w:sz="4" w:space="0" w:color="auto"/>
            </w:tcBorders>
            <w:shd w:val="clear" w:color="auto" w:fill="FFFFFF" w:themeFill="background1"/>
            <w:noWrap/>
            <w:vAlign w:val="center"/>
            <w:hideMark/>
          </w:tcPr>
          <w:p w14:paraId="1CDA87A1" w14:textId="77777777" w:rsidR="007A07F4" w:rsidRPr="00EC7144" w:rsidRDefault="007A07F4" w:rsidP="007A07F4">
            <w:pPr>
              <w:keepNext/>
              <w:jc w:val="center"/>
              <w:rPr>
                <w:color w:val="000000" w:themeColor="text1"/>
                <w:sz w:val="20"/>
                <w:szCs w:val="20"/>
                <w:lang w:val="en-GB"/>
              </w:rPr>
            </w:pPr>
            <w:r w:rsidRPr="00EC7144">
              <w:rPr>
                <w:color w:val="000000" w:themeColor="text1"/>
                <w:sz w:val="20"/>
                <w:szCs w:val="20"/>
                <w:lang w:val="en-GB"/>
              </w:rPr>
              <w:t>Activity</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7B960" w14:textId="5DE6DDA8"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Agency</w:t>
            </w:r>
          </w:p>
        </w:tc>
        <w:tc>
          <w:tcPr>
            <w:tcW w:w="50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91E962" w14:textId="6C30E82B"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Stage I</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B3096E" w14:textId="4F10D6F7" w:rsidR="007A07F4" w:rsidRPr="00EC7144" w:rsidRDefault="007A07F4" w:rsidP="007A07F4">
            <w:pPr>
              <w:keepNext/>
              <w:jc w:val="center"/>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1st tranche</w:t>
            </w:r>
          </w:p>
        </w:tc>
      </w:tr>
      <w:tr w:rsidR="00341CEE" w:rsidRPr="00EC7144" w14:paraId="248D17AB" w14:textId="77777777" w:rsidTr="00341CEE">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vAlign w:val="center"/>
          </w:tcPr>
          <w:p w14:paraId="2A58460F" w14:textId="05BB0AD2" w:rsidR="00341CEE" w:rsidRPr="00EC7144" w:rsidRDefault="00341CEE" w:rsidP="00341CEE">
            <w:pPr>
              <w:keepNext/>
              <w:spacing w:before="60" w:after="60"/>
              <w:rPr>
                <w:i/>
                <w:iCs/>
                <w:color w:val="000000" w:themeColor="text1"/>
                <w:sz w:val="20"/>
                <w:szCs w:val="20"/>
                <w:lang w:val="en-GB"/>
              </w:rPr>
            </w:pPr>
            <w:r w:rsidRPr="00EC7144">
              <w:rPr>
                <w:i/>
                <w:iCs/>
                <w:color w:val="000000" w:themeColor="text1"/>
                <w:sz w:val="20"/>
                <w:szCs w:val="20"/>
                <w:lang w:val="en-GB"/>
              </w:rPr>
              <w:t>Component 1: Strengthening the regulatory framework and control mechanisms</w:t>
            </w:r>
          </w:p>
        </w:tc>
      </w:tr>
      <w:tr w:rsidR="00B075E8" w:rsidRPr="00EC7144" w14:paraId="4DEF71F4" w14:textId="77777777" w:rsidTr="002B0693">
        <w:trPr>
          <w:trHeight w:val="326"/>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53D1D3D6" w14:textId="788AE513" w:rsidR="00B075E8" w:rsidRPr="00EC7144" w:rsidRDefault="00C17616" w:rsidP="00B075E8">
            <w:pPr>
              <w:rPr>
                <w:color w:val="000000" w:themeColor="text1"/>
                <w:sz w:val="20"/>
                <w:szCs w:val="20"/>
                <w:lang w:val="en-GB"/>
              </w:rPr>
            </w:pPr>
            <w:r w:rsidRPr="00EC7144">
              <w:rPr>
                <w:color w:val="000000" w:themeColor="text1"/>
                <w:sz w:val="20"/>
                <w:szCs w:val="20"/>
                <w:lang w:val="en-GB"/>
              </w:rPr>
              <w:t>1.1</w:t>
            </w:r>
          </w:p>
        </w:tc>
        <w:tc>
          <w:tcPr>
            <w:tcW w:w="3203" w:type="pct"/>
            <w:shd w:val="clear" w:color="auto" w:fill="FFFFFF" w:themeFill="background1"/>
          </w:tcPr>
          <w:p w14:paraId="4B382BA9" w14:textId="4DB33DEF" w:rsidR="00B075E8" w:rsidRPr="00EC7144"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Awarenes</w:t>
            </w:r>
            <w:r w:rsidR="007E7F97" w:rsidRPr="00EC7144">
              <w:rPr>
                <w:color w:val="000000" w:themeColor="text1"/>
                <w:sz w:val="20"/>
                <w:szCs w:val="20"/>
                <w:lang w:val="en-GB"/>
              </w:rPr>
              <w:t>s-</w:t>
            </w:r>
            <w:r w:rsidRPr="00EC7144">
              <w:rPr>
                <w:color w:val="000000" w:themeColor="text1"/>
                <w:sz w:val="20"/>
                <w:szCs w:val="20"/>
                <w:lang w:val="en-GB"/>
              </w:rPr>
              <w:t xml:space="preserve">raising campaigns on regulations </w:t>
            </w:r>
            <w:r w:rsidR="007E7F97" w:rsidRPr="00EC7144">
              <w:rPr>
                <w:color w:val="000000" w:themeColor="text1"/>
                <w:sz w:val="20"/>
                <w:szCs w:val="20"/>
                <w:lang w:val="en-GB"/>
              </w:rPr>
              <w:t>for</w:t>
            </w:r>
            <w:r w:rsidRPr="00EC7144">
              <w:rPr>
                <w:color w:val="000000" w:themeColor="text1"/>
                <w:sz w:val="20"/>
                <w:szCs w:val="20"/>
                <w:lang w:val="en-GB"/>
              </w:rPr>
              <w:t xml:space="preserve"> importers and other stakeholders</w:t>
            </w:r>
          </w:p>
        </w:tc>
        <w:tc>
          <w:tcPr>
            <w:tcW w:w="530" w:type="pct"/>
            <w:shd w:val="clear" w:color="auto" w:fill="FFFFFF" w:themeFill="background1"/>
          </w:tcPr>
          <w:p w14:paraId="11CECBA2" w14:textId="27141B7F" w:rsidR="00B075E8" w:rsidRPr="00EC7144" w:rsidRDefault="00B075E8" w:rsidP="003C515C">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tcPr>
          <w:p w14:paraId="44EFE15D" w14:textId="496FA789"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10,000</w:t>
            </w:r>
          </w:p>
        </w:tc>
        <w:tc>
          <w:tcPr>
            <w:tcW w:w="481" w:type="pct"/>
            <w:shd w:val="clear" w:color="auto" w:fill="FFFFFF" w:themeFill="background1"/>
            <w:noWrap/>
          </w:tcPr>
          <w:p w14:paraId="41A58700" w14:textId="5B7B08C9"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r>
      <w:tr w:rsidR="00B075E8" w:rsidRPr="00EC7144" w14:paraId="739F6B20" w14:textId="77777777" w:rsidTr="002B0693">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7B902C24" w14:textId="6DA8688A" w:rsidR="00B075E8" w:rsidRPr="00EC7144" w:rsidRDefault="00C17616" w:rsidP="00B075E8">
            <w:pPr>
              <w:rPr>
                <w:color w:val="000000" w:themeColor="text1"/>
                <w:sz w:val="20"/>
                <w:szCs w:val="20"/>
                <w:lang w:val="en-GB"/>
              </w:rPr>
            </w:pPr>
            <w:r w:rsidRPr="00EC7144">
              <w:rPr>
                <w:color w:val="000000" w:themeColor="text1"/>
                <w:sz w:val="20"/>
                <w:szCs w:val="20"/>
                <w:lang w:val="en-GB"/>
              </w:rPr>
              <w:t>1.2</w:t>
            </w:r>
          </w:p>
        </w:tc>
        <w:tc>
          <w:tcPr>
            <w:tcW w:w="3203" w:type="pct"/>
            <w:shd w:val="clear" w:color="auto" w:fill="FFFFFF" w:themeFill="background1"/>
          </w:tcPr>
          <w:p w14:paraId="64FA501F" w14:textId="5B8B3F72"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Strengthening</w:t>
            </w:r>
            <w:r w:rsidR="007E7F97" w:rsidRPr="00EC7144">
              <w:rPr>
                <w:color w:val="000000" w:themeColor="text1"/>
                <w:sz w:val="20"/>
                <w:szCs w:val="20"/>
                <w:lang w:val="en-GB"/>
              </w:rPr>
              <w:t xml:space="preserve"> of</w:t>
            </w:r>
            <w:r w:rsidRPr="00EC7144">
              <w:rPr>
                <w:color w:val="000000" w:themeColor="text1"/>
                <w:sz w:val="20"/>
                <w:szCs w:val="20"/>
                <w:lang w:val="en-GB"/>
              </w:rPr>
              <w:t xml:space="preserve"> the HFC licensing and quota system</w:t>
            </w:r>
          </w:p>
        </w:tc>
        <w:tc>
          <w:tcPr>
            <w:tcW w:w="530" w:type="pct"/>
            <w:shd w:val="clear" w:color="auto" w:fill="FFFFFF" w:themeFill="background1"/>
          </w:tcPr>
          <w:p w14:paraId="71E09697" w14:textId="7E1D86EE"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tcPr>
          <w:p w14:paraId="4FFE1D2F" w14:textId="4DCE604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c>
          <w:tcPr>
            <w:tcW w:w="481" w:type="pct"/>
            <w:shd w:val="clear" w:color="auto" w:fill="FFFFFF" w:themeFill="background1"/>
            <w:noWrap/>
          </w:tcPr>
          <w:p w14:paraId="62B27781" w14:textId="01517651"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3,000</w:t>
            </w:r>
          </w:p>
        </w:tc>
      </w:tr>
      <w:tr w:rsidR="00B075E8" w:rsidRPr="00EC7144" w14:paraId="6A4A5614" w14:textId="77777777" w:rsidTr="00AC122A">
        <w:trPr>
          <w:trHeight w:val="15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7610C63A" w14:textId="3BC3DC95" w:rsidR="00B075E8" w:rsidRPr="00EC7144" w:rsidRDefault="00C17616" w:rsidP="00B075E8">
            <w:pPr>
              <w:rPr>
                <w:color w:val="000000" w:themeColor="text1"/>
                <w:sz w:val="20"/>
                <w:szCs w:val="20"/>
                <w:lang w:val="en-GB"/>
              </w:rPr>
            </w:pPr>
            <w:r w:rsidRPr="00EC7144">
              <w:rPr>
                <w:color w:val="000000" w:themeColor="text1"/>
                <w:sz w:val="20"/>
                <w:szCs w:val="20"/>
                <w:lang w:val="en-GB"/>
              </w:rPr>
              <w:t>1.3</w:t>
            </w:r>
          </w:p>
        </w:tc>
        <w:tc>
          <w:tcPr>
            <w:tcW w:w="3203" w:type="pct"/>
            <w:shd w:val="clear" w:color="auto" w:fill="FFFFFF" w:themeFill="background1"/>
          </w:tcPr>
          <w:p w14:paraId="7C919381" w14:textId="370ACBB4" w:rsidR="00B075E8" w:rsidRPr="00EC7144" w:rsidRDefault="00E31353"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T</w:t>
            </w:r>
            <w:r w:rsidR="00B075E8" w:rsidRPr="00EC7144">
              <w:rPr>
                <w:color w:val="000000" w:themeColor="text1"/>
                <w:sz w:val="20"/>
                <w:szCs w:val="20"/>
                <w:lang w:val="en-GB"/>
              </w:rPr>
              <w:t xml:space="preserve">raining of </w:t>
            </w:r>
            <w:r w:rsidRPr="00EC7144">
              <w:rPr>
                <w:color w:val="000000" w:themeColor="text1"/>
                <w:sz w:val="20"/>
                <w:szCs w:val="20"/>
                <w:lang w:val="en-GB"/>
              </w:rPr>
              <w:t xml:space="preserve">175 </w:t>
            </w:r>
            <w:r w:rsidR="00B075E8" w:rsidRPr="00EC7144">
              <w:rPr>
                <w:color w:val="000000" w:themeColor="text1"/>
                <w:sz w:val="20"/>
                <w:szCs w:val="20"/>
                <w:lang w:val="en-GB"/>
              </w:rPr>
              <w:t>customs and other enforcement officers</w:t>
            </w:r>
            <w:r w:rsidR="005153BD" w:rsidRPr="00EC7144">
              <w:rPr>
                <w:color w:val="000000" w:themeColor="text1"/>
                <w:sz w:val="20"/>
                <w:szCs w:val="20"/>
                <w:lang w:val="en-GB"/>
              </w:rPr>
              <w:t xml:space="preserve"> </w:t>
            </w:r>
            <w:r w:rsidR="00303FD0" w:rsidRPr="00EC7144">
              <w:rPr>
                <w:color w:val="000000" w:themeColor="text1"/>
                <w:sz w:val="20"/>
                <w:szCs w:val="20"/>
                <w:lang w:val="en-GB"/>
              </w:rPr>
              <w:t xml:space="preserve">on </w:t>
            </w:r>
            <w:r w:rsidR="00547A6B" w:rsidRPr="00EC7144">
              <w:rPr>
                <w:color w:val="000000" w:themeColor="text1"/>
                <w:sz w:val="20"/>
                <w:szCs w:val="20"/>
                <w:lang w:val="en-GB"/>
              </w:rPr>
              <w:t xml:space="preserve">the </w:t>
            </w:r>
            <w:r w:rsidR="00517F58" w:rsidRPr="00EC7144">
              <w:rPr>
                <w:color w:val="000000" w:themeColor="text1"/>
                <w:sz w:val="20"/>
                <w:szCs w:val="20"/>
                <w:lang w:val="en-GB"/>
              </w:rPr>
              <w:t>identification of refrigerants and equipment</w:t>
            </w:r>
            <w:r w:rsidR="00547A6B" w:rsidRPr="00EC7144">
              <w:rPr>
                <w:color w:val="000000" w:themeColor="text1"/>
                <w:sz w:val="20"/>
                <w:szCs w:val="20"/>
                <w:lang w:val="en-GB"/>
              </w:rPr>
              <w:t xml:space="preserve">, </w:t>
            </w:r>
            <w:r w:rsidR="004B0976" w:rsidRPr="00EC7144">
              <w:rPr>
                <w:color w:val="000000" w:themeColor="text1"/>
                <w:sz w:val="20"/>
                <w:szCs w:val="20"/>
                <w:lang w:val="en-GB"/>
              </w:rPr>
              <w:t>including new energy</w:t>
            </w:r>
            <w:r w:rsidR="00547A6B" w:rsidRPr="00EC7144">
              <w:rPr>
                <w:color w:val="000000" w:themeColor="text1"/>
                <w:sz w:val="20"/>
                <w:szCs w:val="20"/>
                <w:lang w:val="en-GB"/>
              </w:rPr>
              <w:noBreakHyphen/>
            </w:r>
            <w:r w:rsidR="004B0976" w:rsidRPr="00EC7144">
              <w:rPr>
                <w:color w:val="000000" w:themeColor="text1"/>
                <w:sz w:val="20"/>
                <w:szCs w:val="20"/>
                <w:lang w:val="en-GB"/>
              </w:rPr>
              <w:t>efficient technologies in the RAC sector</w:t>
            </w:r>
            <w:r w:rsidR="00517F58" w:rsidRPr="00EC7144">
              <w:rPr>
                <w:color w:val="000000" w:themeColor="text1"/>
                <w:sz w:val="20"/>
                <w:szCs w:val="20"/>
                <w:lang w:val="en-GB"/>
              </w:rPr>
              <w:t xml:space="preserve">, </w:t>
            </w:r>
            <w:r w:rsidR="00547A6B" w:rsidRPr="00EC7144">
              <w:rPr>
                <w:color w:val="000000" w:themeColor="text1"/>
                <w:sz w:val="20"/>
                <w:szCs w:val="20"/>
                <w:lang w:val="en-GB"/>
              </w:rPr>
              <w:t xml:space="preserve">the </w:t>
            </w:r>
            <w:r w:rsidR="00517F58" w:rsidRPr="00EC7144">
              <w:rPr>
                <w:color w:val="000000" w:themeColor="text1"/>
                <w:sz w:val="20"/>
                <w:szCs w:val="20"/>
                <w:lang w:val="en-GB"/>
              </w:rPr>
              <w:t>use of refrigerant identifiers, procedures for verifying import permits, and detecting misclassification or illegal trade</w:t>
            </w:r>
            <w:r w:rsidR="00303FD0" w:rsidRPr="00EC7144">
              <w:rPr>
                <w:color w:val="000000" w:themeColor="text1"/>
                <w:sz w:val="20"/>
                <w:szCs w:val="20"/>
                <w:lang w:val="en-GB"/>
              </w:rPr>
              <w:t xml:space="preserve"> </w:t>
            </w:r>
            <w:r w:rsidR="005153BD" w:rsidRPr="00EC7144">
              <w:rPr>
                <w:color w:val="000000" w:themeColor="text1"/>
                <w:sz w:val="20"/>
                <w:szCs w:val="20"/>
                <w:lang w:val="en-GB"/>
              </w:rPr>
              <w:t>(</w:t>
            </w:r>
            <w:r w:rsidR="00B075E8" w:rsidRPr="00EC7144">
              <w:rPr>
                <w:color w:val="000000" w:themeColor="text1"/>
                <w:sz w:val="20"/>
                <w:szCs w:val="20"/>
                <w:lang w:val="en-GB"/>
              </w:rPr>
              <w:t>5 workshops</w:t>
            </w:r>
            <w:r w:rsidR="005153BD" w:rsidRPr="00EC7144">
              <w:rPr>
                <w:color w:val="000000" w:themeColor="text1"/>
                <w:sz w:val="20"/>
                <w:szCs w:val="20"/>
                <w:lang w:val="en-GB"/>
              </w:rPr>
              <w:t>)</w:t>
            </w:r>
          </w:p>
        </w:tc>
        <w:tc>
          <w:tcPr>
            <w:tcW w:w="530" w:type="pct"/>
            <w:shd w:val="clear" w:color="auto" w:fill="FFFFFF" w:themeFill="background1"/>
          </w:tcPr>
          <w:p w14:paraId="77D4C68D" w14:textId="5B46257E"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tcPr>
          <w:p w14:paraId="38D217D1" w14:textId="2D1942D5"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35,000</w:t>
            </w:r>
          </w:p>
        </w:tc>
        <w:tc>
          <w:tcPr>
            <w:tcW w:w="481" w:type="pct"/>
            <w:shd w:val="clear" w:color="auto" w:fill="FFFFFF" w:themeFill="background1"/>
            <w:noWrap/>
          </w:tcPr>
          <w:p w14:paraId="6EE88BDB" w14:textId="3D259E53"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17,500</w:t>
            </w:r>
          </w:p>
        </w:tc>
      </w:tr>
      <w:tr w:rsidR="00B075E8" w:rsidRPr="00EC7144" w14:paraId="43292F50" w14:textId="77777777" w:rsidTr="002B0693">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555CF106" w14:textId="544F11F5" w:rsidR="00B075E8" w:rsidRPr="00EC7144" w:rsidRDefault="00C17616" w:rsidP="00B075E8">
            <w:pPr>
              <w:rPr>
                <w:color w:val="000000" w:themeColor="text1"/>
                <w:sz w:val="20"/>
                <w:szCs w:val="20"/>
                <w:lang w:val="en-GB"/>
              </w:rPr>
            </w:pPr>
            <w:r w:rsidRPr="00EC7144">
              <w:rPr>
                <w:color w:val="000000" w:themeColor="text1"/>
                <w:sz w:val="20"/>
                <w:szCs w:val="20"/>
                <w:lang w:val="en-GB"/>
              </w:rPr>
              <w:t>1.4</w:t>
            </w:r>
          </w:p>
        </w:tc>
        <w:tc>
          <w:tcPr>
            <w:tcW w:w="3203" w:type="pct"/>
            <w:shd w:val="clear" w:color="auto" w:fill="FFFFFF" w:themeFill="background1"/>
          </w:tcPr>
          <w:p w14:paraId="69975136" w14:textId="6CE16E05"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 xml:space="preserve">Strengthening </w:t>
            </w:r>
            <w:r w:rsidR="00827821" w:rsidRPr="00EC7144">
              <w:rPr>
                <w:color w:val="000000" w:themeColor="text1"/>
                <w:sz w:val="20"/>
                <w:szCs w:val="20"/>
                <w:lang w:val="en-GB"/>
              </w:rPr>
              <w:t xml:space="preserve">of the </w:t>
            </w:r>
            <w:r w:rsidRPr="00EC7144">
              <w:rPr>
                <w:color w:val="000000" w:themeColor="text1"/>
                <w:sz w:val="20"/>
                <w:szCs w:val="20"/>
                <w:lang w:val="en-GB"/>
              </w:rPr>
              <w:t>record</w:t>
            </w:r>
            <w:r w:rsidR="00827821" w:rsidRPr="00EC7144">
              <w:rPr>
                <w:color w:val="000000" w:themeColor="text1"/>
                <w:sz w:val="20"/>
                <w:szCs w:val="20"/>
                <w:lang w:val="en-GB"/>
              </w:rPr>
              <w:t>-</w:t>
            </w:r>
            <w:r w:rsidRPr="00EC7144">
              <w:rPr>
                <w:color w:val="000000" w:themeColor="text1"/>
                <w:sz w:val="20"/>
                <w:szCs w:val="20"/>
                <w:lang w:val="en-GB"/>
              </w:rPr>
              <w:t xml:space="preserve">keeping </w:t>
            </w:r>
            <w:r w:rsidR="00827821" w:rsidRPr="00EC7144">
              <w:rPr>
                <w:color w:val="000000" w:themeColor="text1"/>
                <w:sz w:val="20"/>
                <w:szCs w:val="20"/>
                <w:lang w:val="en-GB"/>
              </w:rPr>
              <w:t xml:space="preserve">practices </w:t>
            </w:r>
            <w:r w:rsidRPr="00EC7144">
              <w:rPr>
                <w:color w:val="000000" w:themeColor="text1"/>
                <w:sz w:val="20"/>
                <w:szCs w:val="20"/>
                <w:lang w:val="en-GB"/>
              </w:rPr>
              <w:t xml:space="preserve">by </w:t>
            </w:r>
            <w:r w:rsidR="00827821" w:rsidRPr="00EC7144">
              <w:rPr>
                <w:color w:val="000000" w:themeColor="text1"/>
                <w:sz w:val="20"/>
                <w:szCs w:val="20"/>
                <w:lang w:val="en-GB"/>
              </w:rPr>
              <w:t xml:space="preserve">the </w:t>
            </w:r>
            <w:r w:rsidRPr="00EC7144">
              <w:rPr>
                <w:color w:val="000000" w:themeColor="text1"/>
                <w:sz w:val="20"/>
                <w:szCs w:val="20"/>
                <w:lang w:val="en-GB"/>
              </w:rPr>
              <w:t>customs and reporting by enterprises</w:t>
            </w:r>
          </w:p>
        </w:tc>
        <w:tc>
          <w:tcPr>
            <w:tcW w:w="530" w:type="pct"/>
            <w:shd w:val="clear" w:color="auto" w:fill="FFFFFF" w:themeFill="background1"/>
          </w:tcPr>
          <w:p w14:paraId="6D13833E" w14:textId="5EAC71D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tcPr>
          <w:p w14:paraId="209EE0AE" w14:textId="18982EAF"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c>
          <w:tcPr>
            <w:tcW w:w="481" w:type="pct"/>
            <w:shd w:val="clear" w:color="auto" w:fill="FFFFFF" w:themeFill="background1"/>
            <w:noWrap/>
          </w:tcPr>
          <w:p w14:paraId="0A1E3022" w14:textId="2143A06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2,500</w:t>
            </w:r>
          </w:p>
        </w:tc>
      </w:tr>
      <w:tr w:rsidR="00B075E8" w:rsidRPr="00EC7144" w14:paraId="57D780C7" w14:textId="77777777" w:rsidTr="002B0693">
        <w:trPr>
          <w:trHeight w:val="326"/>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0047FC42" w14:textId="31737D61" w:rsidR="00B075E8" w:rsidRPr="00EC7144" w:rsidRDefault="00C17616" w:rsidP="00B075E8">
            <w:pPr>
              <w:rPr>
                <w:color w:val="000000" w:themeColor="text1"/>
                <w:sz w:val="20"/>
                <w:szCs w:val="20"/>
                <w:lang w:val="en-GB"/>
              </w:rPr>
            </w:pPr>
            <w:r w:rsidRPr="00EC7144">
              <w:rPr>
                <w:color w:val="000000" w:themeColor="text1"/>
                <w:sz w:val="20"/>
                <w:szCs w:val="20"/>
                <w:lang w:val="en-GB"/>
              </w:rPr>
              <w:t>1.5</w:t>
            </w:r>
          </w:p>
        </w:tc>
        <w:tc>
          <w:tcPr>
            <w:tcW w:w="3203" w:type="pct"/>
            <w:shd w:val="clear" w:color="auto" w:fill="FFFFFF" w:themeFill="background1"/>
          </w:tcPr>
          <w:p w14:paraId="64A53189" w14:textId="573263F8" w:rsidR="00B075E8" w:rsidRPr="00EC7144"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Updat</w:t>
            </w:r>
            <w:r w:rsidR="00297BC1" w:rsidRPr="00EC7144">
              <w:rPr>
                <w:color w:val="000000" w:themeColor="text1"/>
                <w:sz w:val="20"/>
                <w:szCs w:val="20"/>
              </w:rPr>
              <w:t>ing</w:t>
            </w:r>
            <w:r w:rsidRPr="00EC7144">
              <w:rPr>
                <w:color w:val="000000" w:themeColor="text1"/>
                <w:sz w:val="20"/>
                <w:szCs w:val="20"/>
              </w:rPr>
              <w:t xml:space="preserve"> and revi</w:t>
            </w:r>
            <w:r w:rsidR="00827821" w:rsidRPr="00EC7144">
              <w:rPr>
                <w:color w:val="000000" w:themeColor="text1"/>
                <w:sz w:val="20"/>
                <w:szCs w:val="20"/>
              </w:rPr>
              <w:t>si</w:t>
            </w:r>
            <w:r w:rsidR="00297BC1" w:rsidRPr="00EC7144">
              <w:rPr>
                <w:color w:val="000000" w:themeColor="text1"/>
                <w:sz w:val="20"/>
                <w:szCs w:val="20"/>
              </w:rPr>
              <w:t>ng</w:t>
            </w:r>
            <w:r w:rsidRPr="00EC7144">
              <w:rPr>
                <w:color w:val="000000" w:themeColor="text1"/>
                <w:sz w:val="20"/>
                <w:szCs w:val="20"/>
              </w:rPr>
              <w:t xml:space="preserve"> the customs training program</w:t>
            </w:r>
            <w:r w:rsidR="000A37DA" w:rsidRPr="00EC7144">
              <w:rPr>
                <w:color w:val="000000" w:themeColor="text1"/>
                <w:sz w:val="20"/>
                <w:szCs w:val="20"/>
              </w:rPr>
              <w:t>me</w:t>
            </w:r>
            <w:r w:rsidRPr="00EC7144">
              <w:rPr>
                <w:color w:val="000000" w:themeColor="text1"/>
                <w:sz w:val="20"/>
                <w:szCs w:val="20"/>
              </w:rPr>
              <w:t xml:space="preserve"> to incorporate new HS codes</w:t>
            </w:r>
            <w:r w:rsidR="00C40ACD" w:rsidRPr="00EC7144">
              <w:rPr>
                <w:color w:val="000000" w:themeColor="text1"/>
                <w:sz w:val="20"/>
                <w:szCs w:val="20"/>
              </w:rPr>
              <w:t xml:space="preserve"> for </w:t>
            </w:r>
            <w:r w:rsidRPr="00EC7144">
              <w:rPr>
                <w:color w:val="000000" w:themeColor="text1"/>
                <w:sz w:val="20"/>
                <w:szCs w:val="20"/>
              </w:rPr>
              <w:t>HFCs</w:t>
            </w:r>
            <w:r w:rsidR="00C40ACD" w:rsidRPr="00EC7144">
              <w:rPr>
                <w:color w:val="000000" w:themeColor="text1"/>
                <w:sz w:val="20"/>
                <w:szCs w:val="20"/>
              </w:rPr>
              <w:t xml:space="preserve"> and low-GWP alternatives</w:t>
            </w:r>
          </w:p>
        </w:tc>
        <w:tc>
          <w:tcPr>
            <w:tcW w:w="530" w:type="pct"/>
            <w:shd w:val="clear" w:color="auto" w:fill="FFFFFF" w:themeFill="background1"/>
          </w:tcPr>
          <w:p w14:paraId="306A5280" w14:textId="3762B0E9"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tcPr>
          <w:p w14:paraId="79EBD8C8" w14:textId="60299BC1"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c>
          <w:tcPr>
            <w:tcW w:w="481" w:type="pct"/>
            <w:shd w:val="clear" w:color="auto" w:fill="FFFFFF" w:themeFill="background1"/>
            <w:noWrap/>
          </w:tcPr>
          <w:p w14:paraId="67E85A27" w14:textId="37493566"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r>
      <w:tr w:rsidR="00B075E8" w:rsidRPr="00EC7144" w14:paraId="4E9EC2D3" w14:textId="77777777" w:rsidTr="002B0693">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175AD8AC" w14:textId="0D8A6881" w:rsidR="00B075E8" w:rsidRPr="00EC7144" w:rsidRDefault="00C17616" w:rsidP="00B075E8">
            <w:pPr>
              <w:rPr>
                <w:color w:val="000000" w:themeColor="text1"/>
                <w:sz w:val="20"/>
                <w:szCs w:val="20"/>
                <w:lang w:val="en-GB"/>
              </w:rPr>
            </w:pPr>
            <w:r w:rsidRPr="00EC7144">
              <w:rPr>
                <w:color w:val="000000" w:themeColor="text1"/>
                <w:sz w:val="20"/>
                <w:szCs w:val="20"/>
                <w:lang w:val="en-GB"/>
              </w:rPr>
              <w:t>1.6</w:t>
            </w:r>
          </w:p>
        </w:tc>
        <w:tc>
          <w:tcPr>
            <w:tcW w:w="3203" w:type="pct"/>
            <w:shd w:val="clear" w:color="auto" w:fill="FFFFFF" w:themeFill="background1"/>
          </w:tcPr>
          <w:p w14:paraId="1336FC61" w14:textId="352E693C"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Improv</w:t>
            </w:r>
            <w:r w:rsidR="001E4666" w:rsidRPr="00EC7144">
              <w:rPr>
                <w:color w:val="000000" w:themeColor="text1"/>
                <w:sz w:val="20"/>
                <w:szCs w:val="20"/>
                <w:lang w:val="en-GB"/>
              </w:rPr>
              <w:t>ed</w:t>
            </w:r>
            <w:r w:rsidR="00C40ACD" w:rsidRPr="00EC7144">
              <w:rPr>
                <w:color w:val="000000" w:themeColor="text1"/>
                <w:sz w:val="20"/>
                <w:szCs w:val="20"/>
                <w:lang w:val="en-GB"/>
              </w:rPr>
              <w:t xml:space="preserve"> </w:t>
            </w:r>
            <w:r w:rsidRPr="00EC7144">
              <w:rPr>
                <w:color w:val="000000" w:themeColor="text1"/>
                <w:sz w:val="20"/>
                <w:szCs w:val="20"/>
                <w:lang w:val="en-GB"/>
              </w:rPr>
              <w:t>continuous market monitoring</w:t>
            </w:r>
            <w:r w:rsidR="001E4666" w:rsidRPr="00EC7144">
              <w:rPr>
                <w:color w:val="000000" w:themeColor="text1"/>
                <w:sz w:val="20"/>
                <w:szCs w:val="20"/>
                <w:lang w:val="en-GB"/>
              </w:rPr>
              <w:t>,</w:t>
            </w:r>
            <w:r w:rsidR="00A55525" w:rsidRPr="00EC7144">
              <w:rPr>
                <w:color w:val="000000" w:themeColor="text1"/>
                <w:sz w:val="20"/>
                <w:szCs w:val="20"/>
                <w:lang w:val="en-GB"/>
              </w:rPr>
              <w:t xml:space="preserve"> </w:t>
            </w:r>
            <w:r w:rsidRPr="00EC7144">
              <w:rPr>
                <w:color w:val="000000" w:themeColor="text1"/>
                <w:sz w:val="20"/>
                <w:szCs w:val="20"/>
                <w:lang w:val="en-GB"/>
              </w:rPr>
              <w:t>including surveys</w:t>
            </w:r>
          </w:p>
        </w:tc>
        <w:tc>
          <w:tcPr>
            <w:tcW w:w="530" w:type="pct"/>
            <w:shd w:val="clear" w:color="auto" w:fill="FFFFFF" w:themeFill="background1"/>
          </w:tcPr>
          <w:p w14:paraId="3F7CCA10" w14:textId="1DD33F1D"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tcPr>
          <w:p w14:paraId="3160A3D3" w14:textId="4C28EC2A"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10,000</w:t>
            </w:r>
          </w:p>
        </w:tc>
        <w:tc>
          <w:tcPr>
            <w:tcW w:w="481" w:type="pct"/>
            <w:shd w:val="clear" w:color="auto" w:fill="FFFFFF" w:themeFill="background1"/>
            <w:noWrap/>
          </w:tcPr>
          <w:p w14:paraId="6379B196" w14:textId="58F8DCAD"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r>
      <w:tr w:rsidR="00C17616" w:rsidRPr="00EC7144" w14:paraId="1570319A" w14:textId="77777777" w:rsidTr="002B0693">
        <w:trPr>
          <w:trHeight w:val="48"/>
          <w:jc w:val="center"/>
        </w:trPr>
        <w:tc>
          <w:tcPr>
            <w:cnfStyle w:val="001000000000" w:firstRow="0" w:lastRow="0" w:firstColumn="1" w:lastColumn="0" w:oddVBand="0" w:evenVBand="0" w:oddHBand="0" w:evenHBand="0" w:firstRowFirstColumn="0" w:firstRowLastColumn="0" w:lastRowFirstColumn="0" w:lastRowLastColumn="0"/>
            <w:tcW w:w="281" w:type="pct"/>
            <w:tcBorders>
              <w:bottom w:val="single" w:sz="4" w:space="0" w:color="auto"/>
            </w:tcBorders>
            <w:shd w:val="clear" w:color="auto" w:fill="FFFFFF" w:themeFill="background1"/>
            <w:noWrap/>
          </w:tcPr>
          <w:p w14:paraId="7A5E1583" w14:textId="77777777" w:rsidR="00C17616" w:rsidRPr="00EC7144" w:rsidRDefault="00C17616" w:rsidP="00C17616">
            <w:pPr>
              <w:rPr>
                <w:color w:val="000000" w:themeColor="text1"/>
                <w:sz w:val="20"/>
                <w:szCs w:val="20"/>
                <w:lang w:val="en-GB"/>
              </w:rPr>
            </w:pPr>
          </w:p>
        </w:tc>
        <w:tc>
          <w:tcPr>
            <w:tcW w:w="3203" w:type="pct"/>
            <w:tcBorders>
              <w:bottom w:val="single" w:sz="4" w:space="0" w:color="auto"/>
            </w:tcBorders>
            <w:shd w:val="clear" w:color="auto" w:fill="FFFFFF" w:themeFill="background1"/>
          </w:tcPr>
          <w:p w14:paraId="066C4C89" w14:textId="0D010BC1" w:rsidR="00C17616" w:rsidRPr="00EC7144" w:rsidRDefault="00C17616" w:rsidP="00C17616">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 xml:space="preserve">component </w:t>
            </w:r>
            <w:r w:rsidRPr="00EC7144">
              <w:rPr>
                <w:b/>
                <w:bCs/>
                <w:i/>
                <w:iCs/>
                <w:color w:val="000000" w:themeColor="text1"/>
                <w:sz w:val="20"/>
                <w:szCs w:val="20"/>
                <w:lang w:val="en-GB"/>
              </w:rPr>
              <w:t>1</w:t>
            </w:r>
          </w:p>
        </w:tc>
        <w:tc>
          <w:tcPr>
            <w:tcW w:w="530" w:type="pct"/>
            <w:tcBorders>
              <w:bottom w:val="single" w:sz="4" w:space="0" w:color="auto"/>
            </w:tcBorders>
            <w:shd w:val="clear" w:color="auto" w:fill="FFFFFF" w:themeFill="background1"/>
          </w:tcPr>
          <w:p w14:paraId="03C0E6AF" w14:textId="77777777" w:rsidR="00C17616" w:rsidRPr="00EC7144" w:rsidRDefault="00C17616" w:rsidP="00C17616">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05" w:type="pct"/>
            <w:tcBorders>
              <w:bottom w:val="single" w:sz="4" w:space="0" w:color="auto"/>
            </w:tcBorders>
            <w:shd w:val="clear" w:color="auto" w:fill="FFFFFF" w:themeFill="background1"/>
            <w:noWrap/>
          </w:tcPr>
          <w:p w14:paraId="1A5E82EC" w14:textId="5F2D0CC3"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70,000</w:t>
            </w:r>
          </w:p>
        </w:tc>
        <w:tc>
          <w:tcPr>
            <w:tcW w:w="481" w:type="pct"/>
            <w:tcBorders>
              <w:bottom w:val="single" w:sz="4" w:space="0" w:color="auto"/>
            </w:tcBorders>
            <w:shd w:val="clear" w:color="auto" w:fill="FFFFFF" w:themeFill="background1"/>
            <w:noWrap/>
          </w:tcPr>
          <w:p w14:paraId="36D145D1" w14:textId="5E4F7A5E" w:rsidR="00C17616" w:rsidRPr="00EC7144" w:rsidRDefault="00C17616" w:rsidP="00C17616">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38,000</w:t>
            </w:r>
          </w:p>
        </w:tc>
      </w:tr>
      <w:tr w:rsidR="00341CEE" w:rsidRPr="00EC7144" w14:paraId="43F50790" w14:textId="77777777" w:rsidTr="00341CEE">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651C21" w14:textId="32940477" w:rsidR="00341CEE" w:rsidRPr="00EC7144" w:rsidRDefault="00341CEE" w:rsidP="00CB567A">
            <w:pPr>
              <w:keepNext/>
              <w:spacing w:before="60" w:after="60"/>
              <w:rPr>
                <w:color w:val="000000" w:themeColor="text1"/>
                <w:sz w:val="20"/>
                <w:szCs w:val="20"/>
                <w:lang w:val="en-GB"/>
              </w:rPr>
            </w:pPr>
            <w:r w:rsidRPr="00EC7144">
              <w:rPr>
                <w:i/>
                <w:iCs/>
                <w:color w:val="000000" w:themeColor="text1"/>
                <w:sz w:val="20"/>
                <w:szCs w:val="20"/>
                <w:lang w:val="en-GB"/>
              </w:rPr>
              <w:t>Component 2: Capacity building of RAC technicians</w:t>
            </w:r>
          </w:p>
        </w:tc>
      </w:tr>
      <w:tr w:rsidR="00B075E8" w:rsidRPr="00EC7144" w14:paraId="5DCD0EC9" w14:textId="77777777" w:rsidTr="002B0693">
        <w:trPr>
          <w:trHeight w:val="326"/>
          <w:jc w:val="center"/>
        </w:trPr>
        <w:tc>
          <w:tcPr>
            <w:cnfStyle w:val="001000000000" w:firstRow="0" w:lastRow="0" w:firstColumn="1" w:lastColumn="0" w:oddVBand="0" w:evenVBand="0" w:oddHBand="0" w:evenHBand="0" w:firstRowFirstColumn="0" w:firstRowLastColumn="0" w:lastRowFirstColumn="0" w:lastRowLastColumn="0"/>
            <w:tcW w:w="281" w:type="pct"/>
            <w:tcBorders>
              <w:top w:val="single" w:sz="4" w:space="0" w:color="auto"/>
            </w:tcBorders>
            <w:shd w:val="clear" w:color="auto" w:fill="FFFFFF" w:themeFill="background1"/>
            <w:noWrap/>
          </w:tcPr>
          <w:p w14:paraId="38F4BE0E" w14:textId="4D97A79B"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.1</w:t>
            </w:r>
          </w:p>
        </w:tc>
        <w:tc>
          <w:tcPr>
            <w:tcW w:w="3203" w:type="pct"/>
            <w:tcBorders>
              <w:top w:val="single" w:sz="4" w:space="0" w:color="auto"/>
            </w:tcBorders>
            <w:shd w:val="clear" w:color="auto" w:fill="FFFFFF" w:themeFill="background1"/>
          </w:tcPr>
          <w:p w14:paraId="202BF1BC" w14:textId="67D5A0C9" w:rsidR="00B075E8" w:rsidRPr="00EC7144"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Updating the code of practice and training curriculum for RAC technicians</w:t>
            </w:r>
          </w:p>
        </w:tc>
        <w:tc>
          <w:tcPr>
            <w:tcW w:w="530" w:type="pct"/>
            <w:tcBorders>
              <w:top w:val="single" w:sz="4" w:space="0" w:color="auto"/>
            </w:tcBorders>
            <w:shd w:val="clear" w:color="auto" w:fill="FFFFFF" w:themeFill="background1"/>
          </w:tcPr>
          <w:p w14:paraId="50E585A6" w14:textId="09863D21"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tcBorders>
              <w:top w:val="single" w:sz="4" w:space="0" w:color="auto"/>
            </w:tcBorders>
            <w:shd w:val="clear" w:color="auto" w:fill="FFFFFF" w:themeFill="background1"/>
            <w:noWrap/>
          </w:tcPr>
          <w:p w14:paraId="10450EAB" w14:textId="7DE3C2FF"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17,500</w:t>
            </w:r>
          </w:p>
        </w:tc>
        <w:tc>
          <w:tcPr>
            <w:tcW w:w="481" w:type="pct"/>
            <w:tcBorders>
              <w:top w:val="single" w:sz="4" w:space="0" w:color="auto"/>
            </w:tcBorders>
            <w:shd w:val="clear" w:color="auto" w:fill="FFFFFF" w:themeFill="background1"/>
            <w:noWrap/>
          </w:tcPr>
          <w:p w14:paraId="44507609" w14:textId="25BCB0B1"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17,500</w:t>
            </w:r>
          </w:p>
        </w:tc>
      </w:tr>
      <w:tr w:rsidR="00B075E8" w:rsidRPr="00EC7144" w14:paraId="180DEF0D" w14:textId="77777777" w:rsidTr="00341CEE">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75F36DBC" w14:textId="50B9017D"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.2</w:t>
            </w:r>
          </w:p>
        </w:tc>
        <w:tc>
          <w:tcPr>
            <w:tcW w:w="3203" w:type="pct"/>
            <w:shd w:val="clear" w:color="auto" w:fill="FFFFFF" w:themeFill="background1"/>
            <w:hideMark/>
          </w:tcPr>
          <w:p w14:paraId="3D3665AA" w14:textId="1EBD383D" w:rsidR="00B075E8" w:rsidRPr="00EC7144" w:rsidRDefault="0055349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T</w:t>
            </w:r>
            <w:r w:rsidR="00B075E8" w:rsidRPr="00EC7144">
              <w:rPr>
                <w:color w:val="000000" w:themeColor="text1"/>
                <w:sz w:val="20"/>
                <w:szCs w:val="20"/>
                <w:lang w:val="en-GB"/>
              </w:rPr>
              <w:t>raining o</w:t>
            </w:r>
            <w:r w:rsidR="00287364" w:rsidRPr="00EC7144">
              <w:rPr>
                <w:color w:val="000000" w:themeColor="text1"/>
                <w:sz w:val="20"/>
                <w:szCs w:val="20"/>
                <w:lang w:val="en-GB"/>
              </w:rPr>
              <w:t xml:space="preserve">f 250 </w:t>
            </w:r>
            <w:r w:rsidR="00B075E8" w:rsidRPr="00EC7144">
              <w:rPr>
                <w:color w:val="000000" w:themeColor="text1"/>
                <w:sz w:val="20"/>
                <w:szCs w:val="20"/>
                <w:lang w:val="en-GB"/>
              </w:rPr>
              <w:t xml:space="preserve">refrigeration technicians </w:t>
            </w:r>
            <w:r w:rsidR="00303FD0" w:rsidRPr="00CE76F0">
              <w:rPr>
                <w:color w:val="000000" w:themeColor="text1"/>
                <w:sz w:val="20"/>
                <w:szCs w:val="20"/>
                <w:lang w:val="en-GB"/>
              </w:rPr>
              <w:t xml:space="preserve">on </w:t>
            </w:r>
            <w:r w:rsidR="00ED25CA" w:rsidRPr="00CE76F0">
              <w:rPr>
                <w:color w:val="000000" w:themeColor="text1"/>
                <w:sz w:val="20"/>
                <w:szCs w:val="20"/>
                <w:lang w:val="en-GB"/>
              </w:rPr>
              <w:t>sound servicing of RAC technologies and safe handling of low-GWP refrigerants</w:t>
            </w:r>
            <w:r w:rsidR="00ED25CA" w:rsidRPr="00CE76F0" w:rsidDel="00ED25CA">
              <w:rPr>
                <w:color w:val="000000" w:themeColor="text1"/>
                <w:sz w:val="20"/>
                <w:szCs w:val="20"/>
                <w:lang w:val="en-GB"/>
              </w:rPr>
              <w:t xml:space="preserve"> </w:t>
            </w:r>
            <w:r w:rsidR="00287364" w:rsidRPr="00EC7144">
              <w:rPr>
                <w:color w:val="000000" w:themeColor="text1"/>
                <w:sz w:val="20"/>
                <w:szCs w:val="20"/>
                <w:lang w:val="en-GB"/>
              </w:rPr>
              <w:t>(</w:t>
            </w:r>
            <w:r w:rsidR="00B075E8" w:rsidRPr="00EC7144">
              <w:rPr>
                <w:color w:val="000000" w:themeColor="text1"/>
                <w:sz w:val="20"/>
                <w:szCs w:val="20"/>
                <w:lang w:val="en-GB"/>
              </w:rPr>
              <w:t>10</w:t>
            </w:r>
            <w:r w:rsidR="001E4666" w:rsidRPr="00EC7144">
              <w:rPr>
                <w:color w:val="000000" w:themeColor="text1"/>
                <w:sz w:val="20"/>
                <w:szCs w:val="20"/>
                <w:lang w:val="en-GB"/>
              </w:rPr>
              <w:t xml:space="preserve"> </w:t>
            </w:r>
            <w:r w:rsidR="00B075E8" w:rsidRPr="00EC7144">
              <w:rPr>
                <w:color w:val="000000" w:themeColor="text1"/>
                <w:sz w:val="20"/>
                <w:szCs w:val="20"/>
                <w:lang w:val="en-GB"/>
              </w:rPr>
              <w:t>sessions</w:t>
            </w:r>
            <w:r w:rsidR="00287364" w:rsidRPr="00EC7144">
              <w:rPr>
                <w:color w:val="000000" w:themeColor="text1"/>
                <w:sz w:val="20"/>
                <w:szCs w:val="20"/>
                <w:lang w:val="en-GB"/>
              </w:rPr>
              <w:t>)</w:t>
            </w:r>
          </w:p>
        </w:tc>
        <w:tc>
          <w:tcPr>
            <w:tcW w:w="530" w:type="pct"/>
            <w:shd w:val="clear" w:color="auto" w:fill="FFFFFF" w:themeFill="background1"/>
          </w:tcPr>
          <w:p w14:paraId="2B7932F1" w14:textId="6AEF2A04"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hideMark/>
          </w:tcPr>
          <w:p w14:paraId="6AE6EEA4" w14:textId="12142FC4"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50,000</w:t>
            </w:r>
          </w:p>
        </w:tc>
        <w:tc>
          <w:tcPr>
            <w:tcW w:w="481" w:type="pct"/>
            <w:shd w:val="clear" w:color="auto" w:fill="FFFFFF" w:themeFill="background1"/>
            <w:noWrap/>
            <w:hideMark/>
          </w:tcPr>
          <w:p w14:paraId="385DF926"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25,000</w:t>
            </w:r>
          </w:p>
        </w:tc>
      </w:tr>
      <w:tr w:rsidR="00B075E8" w:rsidRPr="00EC7144" w14:paraId="53316F97" w14:textId="77777777" w:rsidTr="002B0693">
        <w:trPr>
          <w:trHeight w:val="489"/>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69988961" w14:textId="5D334155" w:rsidR="00B075E8" w:rsidRPr="00EC7144" w:rsidRDefault="007B09E2" w:rsidP="00B075E8">
            <w:pPr>
              <w:rPr>
                <w:color w:val="000000" w:themeColor="text1"/>
                <w:sz w:val="20"/>
                <w:szCs w:val="20"/>
                <w:lang w:val="en-GB"/>
              </w:rPr>
            </w:pPr>
            <w:r w:rsidRPr="00EC7144">
              <w:rPr>
                <w:color w:val="000000" w:themeColor="text1"/>
                <w:sz w:val="20"/>
                <w:szCs w:val="20"/>
                <w:lang w:val="en-GB"/>
              </w:rPr>
              <w:t>2</w:t>
            </w:r>
            <w:r w:rsidR="00B075E8" w:rsidRPr="00EC7144">
              <w:rPr>
                <w:color w:val="000000" w:themeColor="text1"/>
                <w:sz w:val="20"/>
                <w:szCs w:val="20"/>
                <w:lang w:val="en-GB"/>
              </w:rPr>
              <w:t>.3</w:t>
            </w:r>
          </w:p>
        </w:tc>
        <w:tc>
          <w:tcPr>
            <w:tcW w:w="3203" w:type="pct"/>
            <w:shd w:val="clear" w:color="auto" w:fill="FFFFFF" w:themeFill="background1"/>
            <w:hideMark/>
          </w:tcPr>
          <w:p w14:paraId="477CB54D" w14:textId="55E98907" w:rsidR="00B075E8" w:rsidRPr="00EC7144" w:rsidRDefault="00B075E8"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Awareness-raising campaigns for end users on the benefits of low</w:t>
            </w:r>
            <w:r w:rsidRPr="00EC7144">
              <w:rPr>
                <w:color w:val="000000" w:themeColor="text1"/>
                <w:sz w:val="20"/>
                <w:szCs w:val="20"/>
                <w:lang w:val="en-GB"/>
              </w:rPr>
              <w:noBreakHyphen/>
              <w:t>GWP, energy-efficient technologies</w:t>
            </w:r>
          </w:p>
        </w:tc>
        <w:tc>
          <w:tcPr>
            <w:tcW w:w="530" w:type="pct"/>
            <w:shd w:val="clear" w:color="auto" w:fill="FFFFFF" w:themeFill="background1"/>
          </w:tcPr>
          <w:p w14:paraId="4E59FC10" w14:textId="742BBA9C"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hideMark/>
          </w:tcPr>
          <w:p w14:paraId="16441D66" w14:textId="53285BE3"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10,000</w:t>
            </w:r>
          </w:p>
        </w:tc>
        <w:tc>
          <w:tcPr>
            <w:tcW w:w="481" w:type="pct"/>
            <w:shd w:val="clear" w:color="auto" w:fill="FFFFFF" w:themeFill="background1"/>
            <w:noWrap/>
            <w:hideMark/>
          </w:tcPr>
          <w:p w14:paraId="4E287E09" w14:textId="77777777"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r>
      <w:tr w:rsidR="00B075E8" w:rsidRPr="00EC7144" w14:paraId="72DCBB80" w14:textId="77777777" w:rsidTr="002B0693">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tcBorders>
              <w:bottom w:val="single" w:sz="4" w:space="0" w:color="auto"/>
            </w:tcBorders>
            <w:shd w:val="clear" w:color="auto" w:fill="FFFFFF" w:themeFill="background1"/>
            <w:noWrap/>
          </w:tcPr>
          <w:p w14:paraId="200D9E85" w14:textId="79F761CD" w:rsidR="00B075E8" w:rsidRPr="00EC7144" w:rsidRDefault="00B075E8" w:rsidP="00B075E8">
            <w:pPr>
              <w:rPr>
                <w:b w:val="0"/>
                <w:bCs w:val="0"/>
                <w:color w:val="000000" w:themeColor="text1"/>
                <w:sz w:val="20"/>
                <w:szCs w:val="20"/>
                <w:lang w:val="en-GB"/>
              </w:rPr>
            </w:pPr>
          </w:p>
        </w:tc>
        <w:tc>
          <w:tcPr>
            <w:tcW w:w="3203" w:type="pct"/>
            <w:tcBorders>
              <w:bottom w:val="single" w:sz="4" w:space="0" w:color="auto"/>
            </w:tcBorders>
            <w:shd w:val="clear" w:color="auto" w:fill="FFFFFF" w:themeFill="background1"/>
          </w:tcPr>
          <w:p w14:paraId="2A92C2FC" w14:textId="11C75092"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 xml:space="preserve">component </w:t>
            </w:r>
            <w:r w:rsidR="007B09E2" w:rsidRPr="00EC7144">
              <w:rPr>
                <w:b/>
                <w:bCs/>
                <w:i/>
                <w:iCs/>
                <w:color w:val="000000" w:themeColor="text1"/>
                <w:sz w:val="20"/>
                <w:szCs w:val="20"/>
                <w:lang w:val="en-GB"/>
              </w:rPr>
              <w:t>2</w:t>
            </w:r>
          </w:p>
        </w:tc>
        <w:tc>
          <w:tcPr>
            <w:tcW w:w="530" w:type="pct"/>
            <w:tcBorders>
              <w:bottom w:val="single" w:sz="4" w:space="0" w:color="auto"/>
            </w:tcBorders>
            <w:shd w:val="clear" w:color="auto" w:fill="FFFFFF" w:themeFill="background1"/>
          </w:tcPr>
          <w:p w14:paraId="00C4E8D1"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p>
        </w:tc>
        <w:tc>
          <w:tcPr>
            <w:tcW w:w="505" w:type="pct"/>
            <w:tcBorders>
              <w:bottom w:val="single" w:sz="4" w:space="0" w:color="auto"/>
            </w:tcBorders>
            <w:shd w:val="clear" w:color="auto" w:fill="FFFFFF" w:themeFill="background1"/>
            <w:noWrap/>
            <w:hideMark/>
          </w:tcPr>
          <w:p w14:paraId="5B4F00D5" w14:textId="6857863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77,500</w:t>
            </w:r>
          </w:p>
        </w:tc>
        <w:tc>
          <w:tcPr>
            <w:tcW w:w="481" w:type="pct"/>
            <w:tcBorders>
              <w:bottom w:val="single" w:sz="4" w:space="0" w:color="auto"/>
            </w:tcBorders>
            <w:shd w:val="clear" w:color="auto" w:fill="FFFFFF" w:themeFill="background1"/>
            <w:noWrap/>
            <w:hideMark/>
          </w:tcPr>
          <w:p w14:paraId="00DFC991"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47,500</w:t>
            </w:r>
          </w:p>
        </w:tc>
      </w:tr>
      <w:tr w:rsidR="00341CEE" w:rsidRPr="00EC7144" w14:paraId="022DE750" w14:textId="77777777" w:rsidTr="00341CEE">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6760A885" w14:textId="167E75C8" w:rsidR="00341CEE" w:rsidRPr="00EC7144" w:rsidRDefault="00341CEE" w:rsidP="00CB567A">
            <w:pPr>
              <w:keepNext/>
              <w:spacing w:before="60" w:after="60"/>
              <w:rPr>
                <w:i/>
                <w:iCs/>
                <w:color w:val="000000" w:themeColor="text1"/>
                <w:sz w:val="20"/>
                <w:szCs w:val="20"/>
                <w:lang w:val="en-GB"/>
              </w:rPr>
            </w:pPr>
            <w:r w:rsidRPr="00EC7144">
              <w:rPr>
                <w:i/>
                <w:iCs/>
                <w:color w:val="000000" w:themeColor="text1"/>
                <w:sz w:val="20"/>
                <w:szCs w:val="20"/>
                <w:lang w:val="en-GB"/>
              </w:rPr>
              <w:t>Component 3: Capacity building of RAC/MAC technicians and strengthening MAC workshops</w:t>
            </w:r>
          </w:p>
        </w:tc>
      </w:tr>
      <w:tr w:rsidR="00341CEE" w:rsidRPr="00EC7144" w14:paraId="6388107C" w14:textId="77777777" w:rsidTr="002B0693">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78EEDECF" w14:textId="30808EDF" w:rsidR="00341CEE" w:rsidRPr="00EC7144" w:rsidRDefault="00341CEE" w:rsidP="00341CEE">
            <w:pPr>
              <w:rPr>
                <w:color w:val="000000" w:themeColor="text1"/>
                <w:sz w:val="20"/>
                <w:szCs w:val="20"/>
                <w:lang w:val="en-GB"/>
              </w:rPr>
            </w:pPr>
            <w:r w:rsidRPr="00EC7144">
              <w:rPr>
                <w:color w:val="000000" w:themeColor="text1"/>
                <w:sz w:val="20"/>
                <w:szCs w:val="20"/>
                <w:lang w:val="en-GB"/>
              </w:rPr>
              <w:t>3.</w:t>
            </w:r>
            <w:r w:rsidR="00F94627" w:rsidRPr="00EC7144">
              <w:rPr>
                <w:color w:val="000000" w:themeColor="text1"/>
                <w:sz w:val="20"/>
                <w:szCs w:val="20"/>
                <w:lang w:val="en-GB"/>
              </w:rPr>
              <w:t>1</w:t>
            </w:r>
          </w:p>
        </w:tc>
        <w:tc>
          <w:tcPr>
            <w:tcW w:w="3203" w:type="pct"/>
            <w:shd w:val="clear" w:color="auto" w:fill="FFFFFF" w:themeFill="background1"/>
          </w:tcPr>
          <w:p w14:paraId="7EE6B5E3" w14:textId="65D915DE" w:rsidR="00341CEE" w:rsidRPr="00EC7144" w:rsidRDefault="00341CEE" w:rsidP="00341CEE">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Provision of tools and equipment</w:t>
            </w:r>
            <w:r w:rsidRPr="00EC7144">
              <w:rPr>
                <w:rStyle w:val="FootnoteReference"/>
                <w:color w:val="000000" w:themeColor="text1"/>
                <w:sz w:val="20"/>
                <w:szCs w:val="20"/>
                <w:lang w:val="en-GB"/>
              </w:rPr>
              <w:footnoteReference w:id="3"/>
            </w:r>
            <w:r w:rsidRPr="00EC7144">
              <w:rPr>
                <w:color w:val="000000" w:themeColor="text1"/>
                <w:sz w:val="20"/>
                <w:szCs w:val="20"/>
                <w:lang w:val="en-GB"/>
              </w:rPr>
              <w:t xml:space="preserve"> to two centr</w:t>
            </w:r>
            <w:r w:rsidR="00AC122A" w:rsidRPr="00EC7144">
              <w:rPr>
                <w:color w:val="000000" w:themeColor="text1"/>
                <w:sz w:val="20"/>
                <w:szCs w:val="20"/>
                <w:lang w:val="en-GB"/>
              </w:rPr>
              <w:t>e</w:t>
            </w:r>
            <w:r w:rsidRPr="00EC7144">
              <w:rPr>
                <w:color w:val="000000" w:themeColor="text1"/>
                <w:sz w:val="20"/>
                <w:szCs w:val="20"/>
                <w:lang w:val="en-GB"/>
              </w:rPr>
              <w:t>s for training on cooling systems based on CO</w:t>
            </w:r>
            <w:r w:rsidRPr="00EC7144">
              <w:rPr>
                <w:color w:val="000000" w:themeColor="text1"/>
                <w:sz w:val="20"/>
                <w:szCs w:val="20"/>
                <w:vertAlign w:val="subscript"/>
                <w:lang w:val="en-GB"/>
              </w:rPr>
              <w:t>2</w:t>
            </w:r>
            <w:r w:rsidRPr="00EC7144">
              <w:rPr>
                <w:color w:val="000000" w:themeColor="text1"/>
                <w:sz w:val="20"/>
                <w:szCs w:val="20"/>
                <w:lang w:val="en-GB"/>
              </w:rPr>
              <w:t xml:space="preserve"> and NH</w:t>
            </w:r>
            <w:r w:rsidRPr="00EC7144">
              <w:rPr>
                <w:color w:val="000000" w:themeColor="text1"/>
                <w:sz w:val="20"/>
                <w:szCs w:val="20"/>
                <w:vertAlign w:val="subscript"/>
                <w:lang w:val="en-GB"/>
              </w:rPr>
              <w:t>3</w:t>
            </w:r>
          </w:p>
        </w:tc>
        <w:tc>
          <w:tcPr>
            <w:tcW w:w="530" w:type="pct"/>
            <w:shd w:val="clear" w:color="auto" w:fill="FFFFFF" w:themeFill="background1"/>
          </w:tcPr>
          <w:p w14:paraId="73DCCE0E" w14:textId="38054414" w:rsidR="00341CEE" w:rsidRPr="00EC7144" w:rsidRDefault="00341CEE" w:rsidP="00341CEE">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UNIDO</w:t>
            </w:r>
          </w:p>
        </w:tc>
        <w:tc>
          <w:tcPr>
            <w:tcW w:w="505" w:type="pct"/>
            <w:shd w:val="clear" w:color="auto" w:fill="FFFFFF" w:themeFill="background1"/>
            <w:noWrap/>
          </w:tcPr>
          <w:p w14:paraId="78D9F461" w14:textId="3D117474" w:rsidR="00341CEE" w:rsidRPr="00EC7144" w:rsidRDefault="00341CEE"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30,000</w:t>
            </w:r>
          </w:p>
        </w:tc>
        <w:tc>
          <w:tcPr>
            <w:tcW w:w="481" w:type="pct"/>
            <w:shd w:val="clear" w:color="auto" w:fill="FFFFFF" w:themeFill="background1"/>
            <w:noWrap/>
          </w:tcPr>
          <w:p w14:paraId="5C8132D6" w14:textId="61AD6107" w:rsidR="00341CEE" w:rsidRPr="00EC7144" w:rsidRDefault="00341CEE" w:rsidP="00341CEE">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15,000</w:t>
            </w:r>
          </w:p>
        </w:tc>
      </w:tr>
      <w:tr w:rsidR="00341CEE" w:rsidRPr="00EC7144" w14:paraId="5B2669A4" w14:textId="77777777" w:rsidTr="002B0693">
        <w:trPr>
          <w:trHeight w:val="18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3E348863" w14:textId="02700938" w:rsidR="00341CEE" w:rsidRPr="00EC7144" w:rsidRDefault="00F94627" w:rsidP="00341CEE">
            <w:pPr>
              <w:rPr>
                <w:color w:val="000000" w:themeColor="text1"/>
                <w:sz w:val="20"/>
                <w:szCs w:val="20"/>
                <w:lang w:val="en-GB"/>
              </w:rPr>
            </w:pPr>
            <w:r w:rsidRPr="00EC7144">
              <w:rPr>
                <w:color w:val="000000" w:themeColor="text1"/>
                <w:sz w:val="20"/>
                <w:szCs w:val="20"/>
                <w:lang w:val="en-GB"/>
              </w:rPr>
              <w:lastRenderedPageBreak/>
              <w:t>3.2</w:t>
            </w:r>
          </w:p>
        </w:tc>
        <w:tc>
          <w:tcPr>
            <w:tcW w:w="3203" w:type="pct"/>
            <w:shd w:val="clear" w:color="auto" w:fill="FFFFFF" w:themeFill="background1"/>
          </w:tcPr>
          <w:p w14:paraId="00610573" w14:textId="43F49736" w:rsidR="00341CEE" w:rsidRPr="00EC7144" w:rsidRDefault="00341CEE" w:rsidP="00341CEE">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Provision of tools and equipment</w:t>
            </w:r>
            <w:r w:rsidRPr="00EC7144">
              <w:rPr>
                <w:rStyle w:val="FootnoteReference"/>
                <w:color w:val="000000" w:themeColor="text1"/>
                <w:sz w:val="20"/>
                <w:szCs w:val="20"/>
                <w:lang w:val="en-GB"/>
              </w:rPr>
              <w:footnoteReference w:id="4"/>
            </w:r>
            <w:r w:rsidRPr="00EC7144">
              <w:rPr>
                <w:color w:val="000000" w:themeColor="text1"/>
                <w:sz w:val="20"/>
                <w:szCs w:val="20"/>
                <w:lang w:val="en-GB"/>
              </w:rPr>
              <w:t xml:space="preserve"> to 20 MAC workshops and training of MAC technicians on HFO-1234yf and </w:t>
            </w:r>
            <w:r w:rsidR="001E4666" w:rsidRPr="00EC7144">
              <w:rPr>
                <w:color w:val="000000" w:themeColor="text1"/>
                <w:sz w:val="20"/>
                <w:szCs w:val="20"/>
                <w:lang w:val="en-GB"/>
              </w:rPr>
              <w:t>HFC-</w:t>
            </w:r>
            <w:r w:rsidRPr="00EC7144">
              <w:rPr>
                <w:color w:val="000000" w:themeColor="text1"/>
                <w:sz w:val="20"/>
                <w:szCs w:val="20"/>
                <w:lang w:val="en-GB"/>
              </w:rPr>
              <w:t>134a</w:t>
            </w:r>
          </w:p>
        </w:tc>
        <w:tc>
          <w:tcPr>
            <w:tcW w:w="530" w:type="pct"/>
            <w:shd w:val="clear" w:color="auto" w:fill="FFFFFF" w:themeFill="background1"/>
          </w:tcPr>
          <w:p w14:paraId="251ACB32" w14:textId="37E595C4" w:rsidR="00341CEE" w:rsidRPr="00EC7144" w:rsidRDefault="00341CEE" w:rsidP="00341CEE">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UNIDO</w:t>
            </w:r>
          </w:p>
        </w:tc>
        <w:tc>
          <w:tcPr>
            <w:tcW w:w="505" w:type="pct"/>
            <w:shd w:val="clear" w:color="auto" w:fill="FFFFFF" w:themeFill="background1"/>
            <w:noWrap/>
          </w:tcPr>
          <w:p w14:paraId="0FF1FC69" w14:textId="7DAF511F" w:rsidR="00341CEE" w:rsidRPr="00EC7144" w:rsidRDefault="00341CEE"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45,000</w:t>
            </w:r>
          </w:p>
        </w:tc>
        <w:tc>
          <w:tcPr>
            <w:tcW w:w="481" w:type="pct"/>
            <w:shd w:val="clear" w:color="auto" w:fill="FFFFFF" w:themeFill="background1"/>
            <w:noWrap/>
          </w:tcPr>
          <w:p w14:paraId="516CEF55" w14:textId="49C8190F" w:rsidR="00341CEE" w:rsidRPr="00EC7144" w:rsidRDefault="00341CEE" w:rsidP="00341CEE">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22,500</w:t>
            </w:r>
          </w:p>
        </w:tc>
      </w:tr>
      <w:tr w:rsidR="00B075E8" w:rsidRPr="00EC7144" w14:paraId="475C261D" w14:textId="77777777" w:rsidTr="002B0693">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tcBorders>
              <w:bottom w:val="single" w:sz="4" w:space="0" w:color="auto"/>
            </w:tcBorders>
            <w:shd w:val="clear" w:color="auto" w:fill="FFFFFF" w:themeFill="background1"/>
            <w:noWrap/>
            <w:hideMark/>
          </w:tcPr>
          <w:p w14:paraId="6F3CFFCB" w14:textId="128F4C0E" w:rsidR="00B075E8" w:rsidRPr="00EC7144" w:rsidRDefault="00B075E8" w:rsidP="00B075E8">
            <w:pPr>
              <w:rPr>
                <w:b w:val="0"/>
                <w:bCs w:val="0"/>
                <w:color w:val="000000" w:themeColor="text1"/>
                <w:sz w:val="20"/>
                <w:szCs w:val="20"/>
                <w:lang w:val="en-GB"/>
              </w:rPr>
            </w:pPr>
          </w:p>
        </w:tc>
        <w:tc>
          <w:tcPr>
            <w:tcW w:w="3203" w:type="pct"/>
            <w:tcBorders>
              <w:bottom w:val="single" w:sz="4" w:space="0" w:color="auto"/>
            </w:tcBorders>
            <w:shd w:val="clear" w:color="auto" w:fill="FFFFFF" w:themeFill="background1"/>
          </w:tcPr>
          <w:p w14:paraId="44EF868D" w14:textId="5F02049F"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 xml:space="preserve">component </w:t>
            </w:r>
            <w:r w:rsidR="007B09E2" w:rsidRPr="00EC7144">
              <w:rPr>
                <w:b/>
                <w:bCs/>
                <w:i/>
                <w:iCs/>
                <w:color w:val="000000" w:themeColor="text1"/>
                <w:sz w:val="20"/>
                <w:szCs w:val="20"/>
                <w:lang w:val="en-GB"/>
              </w:rPr>
              <w:t>3</w:t>
            </w:r>
          </w:p>
        </w:tc>
        <w:tc>
          <w:tcPr>
            <w:tcW w:w="530" w:type="pct"/>
            <w:tcBorders>
              <w:bottom w:val="single" w:sz="4" w:space="0" w:color="auto"/>
            </w:tcBorders>
            <w:shd w:val="clear" w:color="auto" w:fill="FFFFFF" w:themeFill="background1"/>
          </w:tcPr>
          <w:p w14:paraId="0DE1EA57" w14:textId="77777777"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05" w:type="pct"/>
            <w:tcBorders>
              <w:bottom w:val="single" w:sz="4" w:space="0" w:color="auto"/>
            </w:tcBorders>
            <w:shd w:val="clear" w:color="auto" w:fill="FFFFFF" w:themeFill="background1"/>
            <w:noWrap/>
            <w:hideMark/>
          </w:tcPr>
          <w:p w14:paraId="34099C2D" w14:textId="0608E78C" w:rsidR="00B075E8" w:rsidRPr="00EC7144" w:rsidRDefault="00142C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75,000</w:t>
            </w:r>
          </w:p>
        </w:tc>
        <w:tc>
          <w:tcPr>
            <w:tcW w:w="481" w:type="pct"/>
            <w:tcBorders>
              <w:bottom w:val="single" w:sz="4" w:space="0" w:color="auto"/>
            </w:tcBorders>
            <w:shd w:val="clear" w:color="auto" w:fill="FFFFFF" w:themeFill="background1"/>
            <w:noWrap/>
            <w:hideMark/>
          </w:tcPr>
          <w:p w14:paraId="6FB932BA" w14:textId="254DF310" w:rsidR="00B075E8" w:rsidRPr="00EC7144" w:rsidRDefault="00142C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37,500</w:t>
            </w:r>
          </w:p>
        </w:tc>
      </w:tr>
      <w:tr w:rsidR="00142C55" w:rsidRPr="00EC7144" w14:paraId="242C3155" w14:textId="77777777" w:rsidTr="00142C55">
        <w:trPr>
          <w:trHeight w:val="162"/>
          <w:jc w:val="center"/>
        </w:trPr>
        <w:tc>
          <w:tcPr>
            <w:cnfStyle w:val="001000000000" w:firstRow="0" w:lastRow="0" w:firstColumn="1" w:lastColumn="0" w:oddVBand="0" w:evenVBand="0" w:oddHBand="0" w:evenHBand="0" w:firstRowFirstColumn="0" w:firstRowLastColumn="0" w:lastRowFirstColumn="0" w:lastRowLastColumn="0"/>
            <w:tcW w:w="5000" w:type="pct"/>
            <w:gridSpan w:val="5"/>
            <w:shd w:val="clear" w:color="auto" w:fill="FFFFFF" w:themeFill="background1"/>
            <w:noWrap/>
            <w:vAlign w:val="center"/>
          </w:tcPr>
          <w:p w14:paraId="3EDFA0E4" w14:textId="794D284D" w:rsidR="00142C55" w:rsidRPr="00EC7144" w:rsidRDefault="00142C55" w:rsidP="00CB567A">
            <w:pPr>
              <w:keepNext/>
              <w:spacing w:before="60" w:after="60"/>
              <w:rPr>
                <w:i/>
                <w:iCs/>
                <w:color w:val="000000" w:themeColor="text1"/>
                <w:sz w:val="20"/>
                <w:szCs w:val="20"/>
                <w:lang w:val="en-GB"/>
              </w:rPr>
            </w:pPr>
            <w:r w:rsidRPr="00EC7144">
              <w:rPr>
                <w:i/>
                <w:iCs/>
                <w:color w:val="000000" w:themeColor="text1"/>
                <w:sz w:val="20"/>
                <w:szCs w:val="20"/>
                <w:lang w:val="en-GB"/>
              </w:rPr>
              <w:t xml:space="preserve">Component 4: Facilitating the introduction of low-GWP technologies in </w:t>
            </w:r>
            <w:r w:rsidR="00CB567A" w:rsidRPr="00EC7144">
              <w:rPr>
                <w:i/>
                <w:iCs/>
                <w:color w:val="000000" w:themeColor="text1"/>
                <w:sz w:val="20"/>
                <w:szCs w:val="20"/>
                <w:lang w:val="en-GB"/>
              </w:rPr>
              <w:t>RAC</w:t>
            </w:r>
          </w:p>
        </w:tc>
      </w:tr>
      <w:tr w:rsidR="00B075E8" w:rsidRPr="00EC7144" w14:paraId="713CB6DC" w14:textId="77777777" w:rsidTr="00116086">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00CCC073" w14:textId="73AC94A6" w:rsidR="00B075E8" w:rsidRPr="00EC7144" w:rsidRDefault="007B09E2" w:rsidP="00116086">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.1</w:t>
            </w:r>
          </w:p>
        </w:tc>
        <w:tc>
          <w:tcPr>
            <w:tcW w:w="3203" w:type="pct"/>
            <w:shd w:val="clear" w:color="auto" w:fill="FFFFFF" w:themeFill="background1"/>
            <w:hideMark/>
          </w:tcPr>
          <w:p w14:paraId="6F4F752A" w14:textId="3CBA2260" w:rsidR="00B075E8" w:rsidRPr="00EC7144" w:rsidRDefault="00B075E8" w:rsidP="00116086">
            <w:pPr>
              <w:keepNex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Raising awareness on low-GWP technologies among commercial refrigeration stakeholders and identification of beneficiaries</w:t>
            </w:r>
          </w:p>
        </w:tc>
        <w:tc>
          <w:tcPr>
            <w:tcW w:w="530" w:type="pct"/>
            <w:shd w:val="clear" w:color="auto" w:fill="FFFFFF" w:themeFill="background1"/>
          </w:tcPr>
          <w:p w14:paraId="046A0970" w14:textId="696DF3A7" w:rsidR="00B075E8" w:rsidRPr="00EC7144" w:rsidRDefault="00B075E8" w:rsidP="00116086">
            <w:pPr>
              <w:keepNext/>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UNIDO</w:t>
            </w:r>
          </w:p>
        </w:tc>
        <w:tc>
          <w:tcPr>
            <w:tcW w:w="505" w:type="pct"/>
            <w:shd w:val="clear" w:color="auto" w:fill="FFFFFF" w:themeFill="background1"/>
            <w:noWrap/>
            <w:hideMark/>
          </w:tcPr>
          <w:p w14:paraId="564ECB56" w14:textId="60B46A97" w:rsidR="00B075E8" w:rsidRPr="00EC7144" w:rsidRDefault="00B075E8" w:rsidP="00116086">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c>
          <w:tcPr>
            <w:tcW w:w="481" w:type="pct"/>
            <w:shd w:val="clear" w:color="auto" w:fill="FFFFFF" w:themeFill="background1"/>
            <w:noWrap/>
            <w:hideMark/>
          </w:tcPr>
          <w:p w14:paraId="27DB7E7B" w14:textId="77777777" w:rsidR="00B075E8" w:rsidRPr="00EC7144" w:rsidRDefault="00B075E8" w:rsidP="00116086">
            <w:pPr>
              <w:keepNext/>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5,000</w:t>
            </w:r>
          </w:p>
        </w:tc>
      </w:tr>
      <w:tr w:rsidR="00B075E8" w:rsidRPr="00EC7144" w14:paraId="0316F226" w14:textId="77777777" w:rsidTr="002B0693">
        <w:trPr>
          <w:trHeight w:val="70"/>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41401680" w14:textId="3C4BFEFA" w:rsidR="00B075E8" w:rsidRPr="00EC7144" w:rsidRDefault="007B09E2" w:rsidP="00B075E8">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.2</w:t>
            </w:r>
          </w:p>
        </w:tc>
        <w:tc>
          <w:tcPr>
            <w:tcW w:w="3203" w:type="pct"/>
            <w:shd w:val="clear" w:color="auto" w:fill="FFFFFF" w:themeFill="background1"/>
            <w:hideMark/>
          </w:tcPr>
          <w:p w14:paraId="2ABB9D74" w14:textId="650A8239" w:rsidR="00B075E8" w:rsidRPr="00EC7144" w:rsidRDefault="00304567" w:rsidP="00B075E8">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rPr>
              <w:t>Pilot project to demonstrate improv</w:t>
            </w:r>
            <w:r w:rsidR="007715B7" w:rsidRPr="00EC7144">
              <w:rPr>
                <w:color w:val="000000" w:themeColor="text1"/>
                <w:sz w:val="20"/>
                <w:szCs w:val="20"/>
              </w:rPr>
              <w:t>ed</w:t>
            </w:r>
            <w:r w:rsidRPr="00EC7144">
              <w:rPr>
                <w:color w:val="000000" w:themeColor="text1"/>
                <w:sz w:val="20"/>
                <w:szCs w:val="20"/>
              </w:rPr>
              <w:t xml:space="preserve"> refrigeration practices and efficient and environmentally friendly technologies by converting </w:t>
            </w:r>
            <w:r w:rsidR="007715B7" w:rsidRPr="00EC7144">
              <w:rPr>
                <w:color w:val="000000" w:themeColor="text1"/>
                <w:sz w:val="20"/>
                <w:szCs w:val="20"/>
              </w:rPr>
              <w:t xml:space="preserve">a commercial refrigeration system </w:t>
            </w:r>
            <w:r w:rsidRPr="00EC7144">
              <w:rPr>
                <w:color w:val="000000" w:themeColor="text1"/>
                <w:sz w:val="20"/>
                <w:szCs w:val="20"/>
              </w:rPr>
              <w:t>from R-404A to CO</w:t>
            </w:r>
            <w:r w:rsidRPr="00EC7144">
              <w:rPr>
                <w:color w:val="000000" w:themeColor="text1"/>
                <w:sz w:val="20"/>
                <w:szCs w:val="20"/>
                <w:vertAlign w:val="subscript"/>
              </w:rPr>
              <w:t>2</w:t>
            </w:r>
            <w:r w:rsidRPr="00EC7144">
              <w:rPr>
                <w:color w:val="000000" w:themeColor="text1"/>
                <w:sz w:val="20"/>
                <w:szCs w:val="20"/>
              </w:rPr>
              <w:t xml:space="preserve"> </w:t>
            </w:r>
            <w:r w:rsidR="007715B7" w:rsidRPr="00EC7144">
              <w:rPr>
                <w:color w:val="000000" w:themeColor="text1"/>
                <w:sz w:val="20"/>
                <w:szCs w:val="20"/>
              </w:rPr>
              <w:t xml:space="preserve">at </w:t>
            </w:r>
            <w:r w:rsidRPr="00EC7144">
              <w:rPr>
                <w:color w:val="000000" w:themeColor="text1"/>
                <w:sz w:val="20"/>
                <w:szCs w:val="20"/>
              </w:rPr>
              <w:t>a supermarket</w:t>
            </w:r>
          </w:p>
        </w:tc>
        <w:tc>
          <w:tcPr>
            <w:tcW w:w="530" w:type="pct"/>
            <w:shd w:val="clear" w:color="auto" w:fill="FFFFFF" w:themeFill="background1"/>
          </w:tcPr>
          <w:p w14:paraId="65991E9E" w14:textId="3A29475A" w:rsidR="00B075E8" w:rsidRPr="00EC7144" w:rsidRDefault="00B075E8" w:rsidP="00B075E8">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UNIDO</w:t>
            </w:r>
          </w:p>
        </w:tc>
        <w:tc>
          <w:tcPr>
            <w:tcW w:w="505" w:type="pct"/>
            <w:shd w:val="clear" w:color="auto" w:fill="FFFFFF" w:themeFill="background1"/>
            <w:noWrap/>
            <w:hideMark/>
          </w:tcPr>
          <w:p w14:paraId="7A943B3C" w14:textId="090D7DA0"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45,000</w:t>
            </w:r>
          </w:p>
        </w:tc>
        <w:tc>
          <w:tcPr>
            <w:tcW w:w="481" w:type="pct"/>
            <w:shd w:val="clear" w:color="auto" w:fill="FFFFFF" w:themeFill="background1"/>
            <w:noWrap/>
            <w:hideMark/>
          </w:tcPr>
          <w:p w14:paraId="23B173AB" w14:textId="77777777" w:rsidR="00B075E8" w:rsidRPr="00EC7144" w:rsidRDefault="00B075E8" w:rsidP="00B075E8">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45,000</w:t>
            </w:r>
          </w:p>
        </w:tc>
      </w:tr>
      <w:tr w:rsidR="00B075E8" w:rsidRPr="00EC7144" w14:paraId="3C0B5429" w14:textId="77777777" w:rsidTr="002B0693">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22543EA6" w14:textId="6904BCFC" w:rsidR="00B075E8" w:rsidRPr="00EC7144" w:rsidRDefault="007B09E2" w:rsidP="00B075E8">
            <w:pPr>
              <w:rPr>
                <w:color w:val="000000" w:themeColor="text1"/>
                <w:sz w:val="20"/>
                <w:szCs w:val="20"/>
                <w:lang w:val="en-GB"/>
              </w:rPr>
            </w:pPr>
            <w:r w:rsidRPr="00EC7144">
              <w:rPr>
                <w:color w:val="000000" w:themeColor="text1"/>
                <w:sz w:val="20"/>
                <w:szCs w:val="20"/>
                <w:lang w:val="en-GB"/>
              </w:rPr>
              <w:t>4</w:t>
            </w:r>
            <w:r w:rsidR="00B075E8" w:rsidRPr="00EC7144">
              <w:rPr>
                <w:color w:val="000000" w:themeColor="text1"/>
                <w:sz w:val="20"/>
                <w:szCs w:val="20"/>
                <w:lang w:val="en-GB"/>
              </w:rPr>
              <w:t>.3</w:t>
            </w:r>
          </w:p>
        </w:tc>
        <w:tc>
          <w:tcPr>
            <w:tcW w:w="3203" w:type="pct"/>
            <w:shd w:val="clear" w:color="auto" w:fill="FFFFFF" w:themeFill="background1"/>
            <w:hideMark/>
          </w:tcPr>
          <w:p w14:paraId="763737AE" w14:textId="07675AAA"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Monitoring of and reporting on the new (</w:t>
            </w:r>
            <w:r w:rsidR="00247727" w:rsidRPr="00EC7144">
              <w:rPr>
                <w:color w:val="000000" w:themeColor="text1"/>
                <w:sz w:val="20"/>
                <w:szCs w:val="20"/>
              </w:rPr>
              <w:t>CO₂</w:t>
            </w:r>
            <w:r w:rsidRPr="00EC7144">
              <w:rPr>
                <w:color w:val="000000" w:themeColor="text1"/>
                <w:sz w:val="20"/>
                <w:szCs w:val="20"/>
                <w:lang w:val="en-GB"/>
              </w:rPr>
              <w:t>) and old (R</w:t>
            </w:r>
            <w:r w:rsidR="000F659A" w:rsidRPr="00EC7144">
              <w:rPr>
                <w:color w:val="000000" w:themeColor="text1"/>
                <w:sz w:val="20"/>
                <w:szCs w:val="20"/>
                <w:lang w:val="en-GB"/>
              </w:rPr>
              <w:t>-</w:t>
            </w:r>
            <w:r w:rsidRPr="00EC7144">
              <w:rPr>
                <w:color w:val="000000" w:themeColor="text1"/>
                <w:sz w:val="20"/>
                <w:szCs w:val="20"/>
                <w:lang w:val="en-GB"/>
              </w:rPr>
              <w:t>404A</w:t>
            </w:r>
            <w:r w:rsidR="000F659A" w:rsidRPr="00EC7144">
              <w:rPr>
                <w:color w:val="000000" w:themeColor="text1"/>
                <w:sz w:val="20"/>
                <w:szCs w:val="20"/>
                <w:lang w:val="en-GB"/>
              </w:rPr>
              <w:t>-</w:t>
            </w:r>
            <w:r w:rsidRPr="00EC7144">
              <w:rPr>
                <w:color w:val="000000" w:themeColor="text1"/>
                <w:sz w:val="20"/>
                <w:szCs w:val="20"/>
                <w:lang w:val="en-GB"/>
              </w:rPr>
              <w:t>based) commercial refrigeration systems</w:t>
            </w:r>
          </w:p>
        </w:tc>
        <w:tc>
          <w:tcPr>
            <w:tcW w:w="530" w:type="pct"/>
            <w:shd w:val="clear" w:color="auto" w:fill="FFFFFF" w:themeFill="background1"/>
          </w:tcPr>
          <w:p w14:paraId="7FE1BCE7" w14:textId="0D8C6F69" w:rsidR="00B075E8" w:rsidRPr="00EC7144" w:rsidRDefault="00B075E8" w:rsidP="00B075E8">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EC7144">
              <w:rPr>
                <w:color w:val="000000" w:themeColor="text1"/>
                <w:sz w:val="20"/>
                <w:szCs w:val="20"/>
                <w:lang w:val="en-GB"/>
              </w:rPr>
              <w:t>UNIDO</w:t>
            </w:r>
          </w:p>
        </w:tc>
        <w:tc>
          <w:tcPr>
            <w:tcW w:w="505" w:type="pct"/>
            <w:shd w:val="clear" w:color="auto" w:fill="FFFFFF" w:themeFill="background1"/>
            <w:noWrap/>
            <w:hideMark/>
          </w:tcPr>
          <w:p w14:paraId="3F5FF34A" w14:textId="25A6824E"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15,000</w:t>
            </w:r>
          </w:p>
        </w:tc>
        <w:tc>
          <w:tcPr>
            <w:tcW w:w="481" w:type="pct"/>
            <w:shd w:val="clear" w:color="auto" w:fill="FFFFFF" w:themeFill="background1"/>
            <w:noWrap/>
            <w:hideMark/>
          </w:tcPr>
          <w:p w14:paraId="5F053912" w14:textId="77777777"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0</w:t>
            </w:r>
          </w:p>
        </w:tc>
      </w:tr>
      <w:tr w:rsidR="00142C55" w:rsidRPr="00EC7144" w14:paraId="5509469E" w14:textId="77777777" w:rsidTr="00AC122A">
        <w:trPr>
          <w:trHeight w:val="161"/>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tcPr>
          <w:p w14:paraId="690947A6" w14:textId="6FD95F1D" w:rsidR="00142C55" w:rsidRPr="00EC7144" w:rsidRDefault="00F94627" w:rsidP="00142C55">
            <w:pPr>
              <w:rPr>
                <w:color w:val="000000" w:themeColor="text1"/>
                <w:sz w:val="20"/>
                <w:szCs w:val="20"/>
                <w:lang w:val="en-GB"/>
              </w:rPr>
            </w:pPr>
            <w:r w:rsidRPr="00EC7144">
              <w:rPr>
                <w:color w:val="000000" w:themeColor="text1"/>
                <w:sz w:val="20"/>
                <w:szCs w:val="20"/>
                <w:lang w:val="en-GB"/>
              </w:rPr>
              <w:t>4.4</w:t>
            </w:r>
          </w:p>
        </w:tc>
        <w:tc>
          <w:tcPr>
            <w:tcW w:w="3203" w:type="pct"/>
            <w:shd w:val="clear" w:color="auto" w:fill="FFFFFF" w:themeFill="background1"/>
          </w:tcPr>
          <w:p w14:paraId="240E88BE" w14:textId="7CD7C15A" w:rsidR="00142C55" w:rsidRPr="00EC7144" w:rsidRDefault="00142C55" w:rsidP="00142C55">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Awareness-raising campaigns for end users and enterprises</w:t>
            </w:r>
          </w:p>
        </w:tc>
        <w:tc>
          <w:tcPr>
            <w:tcW w:w="530" w:type="pct"/>
            <w:shd w:val="clear" w:color="auto" w:fill="FFFFFF" w:themeFill="background1"/>
          </w:tcPr>
          <w:p w14:paraId="5CA0A7E7" w14:textId="7C219E9D" w:rsidR="00142C55" w:rsidRPr="00EC7144" w:rsidRDefault="00142C55" w:rsidP="00142C55">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UNIDO</w:t>
            </w:r>
          </w:p>
        </w:tc>
        <w:tc>
          <w:tcPr>
            <w:tcW w:w="505" w:type="pct"/>
            <w:shd w:val="clear" w:color="auto" w:fill="FFFFFF" w:themeFill="background1"/>
            <w:noWrap/>
          </w:tcPr>
          <w:p w14:paraId="1A5642AE" w14:textId="30CEF63B" w:rsidR="00142C55" w:rsidRPr="00EC7144" w:rsidRDefault="00142C55"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5,000</w:t>
            </w:r>
          </w:p>
        </w:tc>
        <w:tc>
          <w:tcPr>
            <w:tcW w:w="481" w:type="pct"/>
            <w:shd w:val="clear" w:color="auto" w:fill="FFFFFF" w:themeFill="background1"/>
            <w:noWrap/>
          </w:tcPr>
          <w:p w14:paraId="7A48C70D" w14:textId="0EC8FF64" w:rsidR="00142C55" w:rsidRPr="00EC7144" w:rsidRDefault="00142C55" w:rsidP="00142C55">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EC7144">
              <w:rPr>
                <w:color w:val="000000" w:themeColor="text1"/>
                <w:sz w:val="20"/>
                <w:szCs w:val="20"/>
                <w:lang w:val="en-GB"/>
              </w:rPr>
              <w:t>2,500</w:t>
            </w:r>
          </w:p>
        </w:tc>
      </w:tr>
      <w:tr w:rsidR="00B075E8" w:rsidRPr="00EC7144" w14:paraId="0629FF34" w14:textId="77777777" w:rsidTr="002B0693">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tcBorders>
              <w:bottom w:val="single" w:sz="4" w:space="0" w:color="auto"/>
            </w:tcBorders>
            <w:shd w:val="clear" w:color="auto" w:fill="FFFFFF" w:themeFill="background1"/>
            <w:noWrap/>
          </w:tcPr>
          <w:p w14:paraId="243614BA" w14:textId="29A68152" w:rsidR="00B075E8" w:rsidRPr="00EC7144" w:rsidRDefault="00B075E8" w:rsidP="00B075E8">
            <w:pPr>
              <w:rPr>
                <w:b w:val="0"/>
                <w:bCs w:val="0"/>
                <w:color w:val="000000" w:themeColor="text1"/>
                <w:sz w:val="20"/>
                <w:szCs w:val="20"/>
                <w:lang w:val="en-GB"/>
              </w:rPr>
            </w:pPr>
          </w:p>
        </w:tc>
        <w:tc>
          <w:tcPr>
            <w:tcW w:w="3203" w:type="pct"/>
            <w:tcBorders>
              <w:bottom w:val="single" w:sz="4" w:space="0" w:color="auto"/>
            </w:tcBorders>
            <w:shd w:val="clear" w:color="auto" w:fill="FFFFFF" w:themeFill="background1"/>
          </w:tcPr>
          <w:p w14:paraId="19A87DDE" w14:textId="1AC138F2" w:rsidR="00B075E8" w:rsidRPr="00EC7144" w:rsidRDefault="00B075E8" w:rsidP="00B075E8">
            <w:pP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Subtotal </w:t>
            </w:r>
            <w:r w:rsidR="00127CF8" w:rsidRPr="00EC7144">
              <w:rPr>
                <w:b/>
                <w:bCs/>
                <w:i/>
                <w:iCs/>
                <w:color w:val="000000" w:themeColor="text1"/>
                <w:sz w:val="20"/>
                <w:szCs w:val="20"/>
                <w:lang w:val="en-GB"/>
              </w:rPr>
              <w:t xml:space="preserve">component </w:t>
            </w:r>
            <w:r w:rsidR="007B09E2" w:rsidRPr="00EC7144">
              <w:rPr>
                <w:b/>
                <w:bCs/>
                <w:i/>
                <w:iCs/>
                <w:color w:val="000000" w:themeColor="text1"/>
                <w:sz w:val="20"/>
                <w:szCs w:val="20"/>
                <w:lang w:val="en-GB"/>
              </w:rPr>
              <w:t>4</w:t>
            </w:r>
          </w:p>
        </w:tc>
        <w:tc>
          <w:tcPr>
            <w:tcW w:w="530" w:type="pct"/>
            <w:tcBorders>
              <w:bottom w:val="single" w:sz="4" w:space="0" w:color="auto"/>
            </w:tcBorders>
            <w:shd w:val="clear" w:color="auto" w:fill="FFFFFF" w:themeFill="background1"/>
          </w:tcPr>
          <w:p w14:paraId="1D086189" w14:textId="77777777" w:rsidR="00B075E8" w:rsidRPr="00EC7144" w:rsidRDefault="00B075E8" w:rsidP="0006559C">
            <w:pPr>
              <w:jc w:val="center"/>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rPr>
            </w:pPr>
          </w:p>
        </w:tc>
        <w:tc>
          <w:tcPr>
            <w:tcW w:w="505" w:type="pct"/>
            <w:tcBorders>
              <w:bottom w:val="single" w:sz="4" w:space="0" w:color="auto"/>
            </w:tcBorders>
            <w:shd w:val="clear" w:color="auto" w:fill="FFFFFF" w:themeFill="background1"/>
            <w:noWrap/>
            <w:hideMark/>
          </w:tcPr>
          <w:p w14:paraId="6FF1605F" w14:textId="22AE1FFF" w:rsidR="00B075E8" w:rsidRPr="00EC7144" w:rsidRDefault="00953E55"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70</w:t>
            </w:r>
            <w:r w:rsidR="00B075E8" w:rsidRPr="00EC7144">
              <w:rPr>
                <w:b/>
                <w:bCs/>
                <w:i/>
                <w:iCs/>
                <w:color w:val="000000" w:themeColor="text1"/>
                <w:sz w:val="20"/>
                <w:szCs w:val="20"/>
              </w:rPr>
              <w:t>,000</w:t>
            </w:r>
          </w:p>
        </w:tc>
        <w:tc>
          <w:tcPr>
            <w:tcW w:w="481" w:type="pct"/>
            <w:tcBorders>
              <w:bottom w:val="single" w:sz="4" w:space="0" w:color="auto"/>
            </w:tcBorders>
            <w:shd w:val="clear" w:color="auto" w:fill="FFFFFF" w:themeFill="background1"/>
            <w:noWrap/>
            <w:hideMark/>
          </w:tcPr>
          <w:p w14:paraId="1A0B1B98" w14:textId="3DEC00AC" w:rsidR="00B075E8" w:rsidRPr="00EC7144" w:rsidRDefault="00B075E8" w:rsidP="00B075E8">
            <w:pPr>
              <w:jc w:val="right"/>
              <w:cnfStyle w:val="000000100000" w:firstRow="0" w:lastRow="0" w:firstColumn="0" w:lastColumn="0" w:oddVBand="0" w:evenVBand="0" w:oddHBand="1"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rPr>
              <w:t>5</w:t>
            </w:r>
            <w:r w:rsidR="00953E55" w:rsidRPr="00EC7144">
              <w:rPr>
                <w:b/>
                <w:bCs/>
                <w:i/>
                <w:iCs/>
                <w:color w:val="000000" w:themeColor="text1"/>
                <w:sz w:val="20"/>
                <w:szCs w:val="20"/>
              </w:rPr>
              <w:t>2</w:t>
            </w:r>
            <w:r w:rsidRPr="00EC7144">
              <w:rPr>
                <w:b/>
                <w:bCs/>
                <w:i/>
                <w:iCs/>
                <w:color w:val="000000" w:themeColor="text1"/>
                <w:sz w:val="20"/>
                <w:szCs w:val="20"/>
              </w:rPr>
              <w:t>,</w:t>
            </w:r>
            <w:r w:rsidR="00953E55" w:rsidRPr="00EC7144">
              <w:rPr>
                <w:b/>
                <w:bCs/>
                <w:i/>
                <w:iCs/>
                <w:color w:val="000000" w:themeColor="text1"/>
                <w:sz w:val="20"/>
                <w:szCs w:val="20"/>
              </w:rPr>
              <w:t>5</w:t>
            </w:r>
            <w:r w:rsidRPr="00EC7144">
              <w:rPr>
                <w:b/>
                <w:bCs/>
                <w:i/>
                <w:iCs/>
                <w:color w:val="000000" w:themeColor="text1"/>
                <w:sz w:val="20"/>
                <w:szCs w:val="20"/>
              </w:rPr>
              <w:t>00</w:t>
            </w:r>
          </w:p>
        </w:tc>
      </w:tr>
      <w:tr w:rsidR="002B0693" w:rsidRPr="00EC7144" w14:paraId="5AB061A7" w14:textId="77777777" w:rsidTr="002B0693">
        <w:trPr>
          <w:trHeight w:val="162"/>
          <w:jc w:val="center"/>
        </w:trPr>
        <w:tc>
          <w:tcPr>
            <w:cnfStyle w:val="001000000000" w:firstRow="0" w:lastRow="0" w:firstColumn="1" w:lastColumn="0" w:oddVBand="0" w:evenVBand="0" w:oddHBand="0" w:evenHBand="0" w:firstRowFirstColumn="0" w:firstRowLastColumn="0" w:lastRowFirstColumn="0" w:lastRowLastColumn="0"/>
            <w:tcW w:w="281" w:type="pct"/>
            <w:tcBorders>
              <w:right w:val="nil"/>
            </w:tcBorders>
            <w:shd w:val="clear" w:color="auto" w:fill="FFFFFF" w:themeFill="background1"/>
            <w:noWrap/>
          </w:tcPr>
          <w:p w14:paraId="109A02D1" w14:textId="77777777" w:rsidR="002B0693" w:rsidRPr="00EC7144" w:rsidRDefault="002B0693" w:rsidP="002B0693">
            <w:pPr>
              <w:rPr>
                <w:b w:val="0"/>
                <w:bCs w:val="0"/>
                <w:color w:val="000000" w:themeColor="text1"/>
                <w:sz w:val="20"/>
                <w:szCs w:val="20"/>
                <w:lang w:val="en-GB"/>
              </w:rPr>
            </w:pPr>
          </w:p>
        </w:tc>
        <w:tc>
          <w:tcPr>
            <w:tcW w:w="3203" w:type="pct"/>
            <w:tcBorders>
              <w:left w:val="nil"/>
              <w:right w:val="nil"/>
            </w:tcBorders>
            <w:shd w:val="clear" w:color="auto" w:fill="FFFFFF" w:themeFill="background1"/>
          </w:tcPr>
          <w:p w14:paraId="7F6AD115" w14:textId="24096903" w:rsidR="002B0693" w:rsidRPr="00EC7144" w:rsidRDefault="002B0693" w:rsidP="00CB567A">
            <w:pPr>
              <w:keepNext/>
              <w:spacing w:before="60" w:after="60"/>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 xml:space="preserve">Component </w:t>
            </w:r>
            <w:r w:rsidR="00953E55" w:rsidRPr="00EC7144">
              <w:rPr>
                <w:b/>
                <w:bCs/>
                <w:i/>
                <w:iCs/>
                <w:color w:val="000000" w:themeColor="text1"/>
                <w:sz w:val="20"/>
                <w:szCs w:val="20"/>
                <w:lang w:val="en-GB"/>
              </w:rPr>
              <w:t>5</w:t>
            </w:r>
            <w:r w:rsidRPr="00EC7144">
              <w:rPr>
                <w:b/>
                <w:bCs/>
                <w:i/>
                <w:iCs/>
                <w:color w:val="000000" w:themeColor="text1"/>
                <w:sz w:val="20"/>
                <w:szCs w:val="20"/>
                <w:lang w:val="en-GB"/>
              </w:rPr>
              <w:t>: Coordination and management</w:t>
            </w:r>
          </w:p>
        </w:tc>
        <w:tc>
          <w:tcPr>
            <w:tcW w:w="530" w:type="pct"/>
            <w:tcBorders>
              <w:left w:val="nil"/>
              <w:right w:val="nil"/>
            </w:tcBorders>
            <w:shd w:val="clear" w:color="auto" w:fill="FFFFFF" w:themeFill="background1"/>
          </w:tcPr>
          <w:p w14:paraId="3FE40592"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05" w:type="pct"/>
            <w:tcBorders>
              <w:left w:val="nil"/>
              <w:right w:val="nil"/>
            </w:tcBorders>
            <w:shd w:val="clear" w:color="auto" w:fill="FFFFFF" w:themeFill="background1"/>
            <w:noWrap/>
          </w:tcPr>
          <w:p w14:paraId="29B67E18"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481" w:type="pct"/>
            <w:tcBorders>
              <w:left w:val="nil"/>
            </w:tcBorders>
            <w:shd w:val="clear" w:color="auto" w:fill="FFFFFF" w:themeFill="background1"/>
            <w:noWrap/>
          </w:tcPr>
          <w:p w14:paraId="59102034"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r>
      <w:tr w:rsidR="002B0693" w:rsidRPr="00EC7144" w14:paraId="797FE468" w14:textId="77777777" w:rsidTr="002B0693">
        <w:trPr>
          <w:cnfStyle w:val="000000100000" w:firstRow="0" w:lastRow="0" w:firstColumn="0" w:lastColumn="0" w:oddVBand="0" w:evenVBand="0" w:oddHBand="1" w:evenHBand="0" w:firstRowFirstColumn="0" w:firstRowLastColumn="0" w:lastRowFirstColumn="0" w:lastRowLastColumn="0"/>
          <w:trHeight w:val="39"/>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0C11CA9C" w14:textId="16B12AE7" w:rsidR="002B0693" w:rsidRPr="00EC7144" w:rsidRDefault="00953E55" w:rsidP="002B0693">
            <w:pPr>
              <w:rPr>
                <w:color w:val="000000" w:themeColor="text1"/>
                <w:sz w:val="20"/>
                <w:szCs w:val="20"/>
                <w:lang w:val="en-GB"/>
              </w:rPr>
            </w:pPr>
            <w:r w:rsidRPr="00EC7144">
              <w:rPr>
                <w:color w:val="000000" w:themeColor="text1"/>
                <w:sz w:val="20"/>
                <w:szCs w:val="20"/>
                <w:lang w:val="en-GB"/>
              </w:rPr>
              <w:t>5</w:t>
            </w:r>
            <w:r w:rsidR="002B0693" w:rsidRPr="00EC7144">
              <w:rPr>
                <w:color w:val="000000" w:themeColor="text1"/>
                <w:sz w:val="20"/>
                <w:szCs w:val="20"/>
                <w:lang w:val="en-GB"/>
              </w:rPr>
              <w:t>.1</w:t>
            </w:r>
          </w:p>
        </w:tc>
        <w:tc>
          <w:tcPr>
            <w:tcW w:w="3203" w:type="pct"/>
            <w:shd w:val="clear" w:color="auto" w:fill="FFFFFF" w:themeFill="background1"/>
            <w:hideMark/>
          </w:tcPr>
          <w:p w14:paraId="23288E06" w14:textId="77777777" w:rsidR="002B0693" w:rsidRPr="00EC7144" w:rsidRDefault="002B0693"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Coordination and management of KIP implementation</w:t>
            </w:r>
          </w:p>
        </w:tc>
        <w:tc>
          <w:tcPr>
            <w:tcW w:w="530" w:type="pct"/>
            <w:shd w:val="clear" w:color="auto" w:fill="FFFFFF" w:themeFill="background1"/>
          </w:tcPr>
          <w:p w14:paraId="0C550924" w14:textId="5ED6787C"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UNEP</w:t>
            </w:r>
          </w:p>
        </w:tc>
        <w:tc>
          <w:tcPr>
            <w:tcW w:w="505" w:type="pct"/>
            <w:shd w:val="clear" w:color="auto" w:fill="FFFFFF" w:themeFill="background1"/>
            <w:noWrap/>
            <w:hideMark/>
          </w:tcPr>
          <w:p w14:paraId="65DD3F50" w14:textId="2A61FDDE"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32,500</w:t>
            </w:r>
          </w:p>
        </w:tc>
        <w:tc>
          <w:tcPr>
            <w:tcW w:w="481" w:type="pct"/>
            <w:shd w:val="clear" w:color="auto" w:fill="FFFFFF" w:themeFill="background1"/>
            <w:noWrap/>
            <w:hideMark/>
          </w:tcPr>
          <w:p w14:paraId="73D2D6AC" w14:textId="77777777"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17,875</w:t>
            </w:r>
          </w:p>
        </w:tc>
      </w:tr>
      <w:tr w:rsidR="002B0693" w:rsidRPr="00EC7144" w14:paraId="0654C637" w14:textId="77777777" w:rsidTr="002B0693">
        <w:trPr>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13E6B4BF" w14:textId="48BD0749" w:rsidR="002B0693" w:rsidRPr="00EC7144" w:rsidRDefault="002B0693" w:rsidP="002B0693">
            <w:pPr>
              <w:rPr>
                <w:color w:val="000000" w:themeColor="text1"/>
                <w:sz w:val="20"/>
                <w:szCs w:val="20"/>
                <w:lang w:val="en-GB"/>
              </w:rPr>
            </w:pPr>
          </w:p>
        </w:tc>
        <w:tc>
          <w:tcPr>
            <w:tcW w:w="3203" w:type="pct"/>
            <w:shd w:val="clear" w:color="auto" w:fill="FFFFFF" w:themeFill="background1"/>
          </w:tcPr>
          <w:p w14:paraId="3A6A62CB" w14:textId="5F00BF39" w:rsidR="002B0693" w:rsidRPr="00EC7144" w:rsidRDefault="002B0693" w:rsidP="002B0693">
            <w:pP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Subtotal</w:t>
            </w:r>
            <w:r w:rsidR="00953E55" w:rsidRPr="00EC7144">
              <w:rPr>
                <w:b/>
                <w:bCs/>
                <w:i/>
                <w:iCs/>
                <w:color w:val="000000" w:themeColor="text1"/>
                <w:sz w:val="20"/>
                <w:szCs w:val="20"/>
                <w:lang w:val="en-GB"/>
              </w:rPr>
              <w:t xml:space="preserve"> component</w:t>
            </w:r>
            <w:r w:rsidRPr="00EC7144">
              <w:rPr>
                <w:b/>
                <w:bCs/>
                <w:i/>
                <w:iCs/>
                <w:color w:val="000000" w:themeColor="text1"/>
                <w:sz w:val="20"/>
                <w:szCs w:val="20"/>
                <w:lang w:val="en-GB"/>
              </w:rPr>
              <w:t xml:space="preserve"> </w:t>
            </w:r>
            <w:r w:rsidR="00953E55" w:rsidRPr="00EC7144">
              <w:rPr>
                <w:b/>
                <w:bCs/>
                <w:i/>
                <w:iCs/>
                <w:color w:val="000000" w:themeColor="text1"/>
                <w:sz w:val="20"/>
                <w:szCs w:val="20"/>
                <w:lang w:val="en-GB"/>
              </w:rPr>
              <w:t>5</w:t>
            </w:r>
          </w:p>
        </w:tc>
        <w:tc>
          <w:tcPr>
            <w:tcW w:w="530" w:type="pct"/>
            <w:shd w:val="clear" w:color="auto" w:fill="FFFFFF" w:themeFill="background1"/>
          </w:tcPr>
          <w:p w14:paraId="5FB538DD"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p>
        </w:tc>
        <w:tc>
          <w:tcPr>
            <w:tcW w:w="505" w:type="pct"/>
            <w:shd w:val="clear" w:color="auto" w:fill="FFFFFF" w:themeFill="background1"/>
            <w:noWrap/>
            <w:hideMark/>
          </w:tcPr>
          <w:p w14:paraId="1E5CC6B6" w14:textId="5245ED80"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32,500</w:t>
            </w:r>
          </w:p>
        </w:tc>
        <w:tc>
          <w:tcPr>
            <w:tcW w:w="481" w:type="pct"/>
            <w:shd w:val="clear" w:color="auto" w:fill="FFFFFF" w:themeFill="background1"/>
            <w:noWrap/>
            <w:hideMark/>
          </w:tcPr>
          <w:p w14:paraId="683FFA19"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b/>
                <w:bCs/>
                <w:i/>
                <w:iCs/>
                <w:color w:val="000000" w:themeColor="text1"/>
                <w:sz w:val="20"/>
                <w:szCs w:val="20"/>
                <w:lang w:val="en-GB"/>
              </w:rPr>
            </w:pPr>
            <w:r w:rsidRPr="00EC7144">
              <w:rPr>
                <w:b/>
                <w:bCs/>
                <w:i/>
                <w:iCs/>
                <w:color w:val="000000" w:themeColor="text1"/>
                <w:sz w:val="20"/>
                <w:szCs w:val="20"/>
                <w:lang w:val="en-GB"/>
              </w:rPr>
              <w:t>17,875</w:t>
            </w:r>
          </w:p>
        </w:tc>
      </w:tr>
      <w:tr w:rsidR="002B0693" w:rsidRPr="00EC7144" w14:paraId="2AB381EE" w14:textId="77777777" w:rsidTr="007413A2">
        <w:trPr>
          <w:cnfStyle w:val="000000100000" w:firstRow="0" w:lastRow="0" w:firstColumn="0" w:lastColumn="0" w:oddVBand="0" w:evenVBand="0" w:oddHBand="1"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7D44E3A6" w14:textId="77777777" w:rsidR="002B0693" w:rsidRPr="00EC7144" w:rsidRDefault="002B0693" w:rsidP="002B0693">
            <w:pPr>
              <w:rPr>
                <w:color w:val="000000" w:themeColor="text1"/>
                <w:sz w:val="20"/>
                <w:szCs w:val="20"/>
                <w:lang w:val="en-GB"/>
              </w:rPr>
            </w:pPr>
          </w:p>
        </w:tc>
        <w:tc>
          <w:tcPr>
            <w:tcW w:w="3203" w:type="pct"/>
            <w:shd w:val="clear" w:color="auto" w:fill="FFFFFF" w:themeFill="background1"/>
            <w:noWrap/>
            <w:hideMark/>
          </w:tcPr>
          <w:p w14:paraId="2A938AC4" w14:textId="77777777" w:rsidR="002B0693" w:rsidRPr="00EC7144" w:rsidRDefault="002B0693" w:rsidP="007413A2">
            <w:pPr>
              <w:spacing w:before="60" w:after="60"/>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lang w:val="en-GB"/>
              </w:rPr>
              <w:t>Total</w:t>
            </w:r>
          </w:p>
        </w:tc>
        <w:tc>
          <w:tcPr>
            <w:tcW w:w="530" w:type="pct"/>
            <w:shd w:val="clear" w:color="auto" w:fill="FFFFFF" w:themeFill="background1"/>
          </w:tcPr>
          <w:p w14:paraId="4346B197"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p>
        </w:tc>
        <w:tc>
          <w:tcPr>
            <w:tcW w:w="505" w:type="pct"/>
            <w:shd w:val="clear" w:color="auto" w:fill="FFFFFF" w:themeFill="background1"/>
            <w:noWrap/>
            <w:hideMark/>
          </w:tcPr>
          <w:p w14:paraId="793F4BFA" w14:textId="511239F8"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325,000</w:t>
            </w:r>
          </w:p>
        </w:tc>
        <w:tc>
          <w:tcPr>
            <w:tcW w:w="481" w:type="pct"/>
            <w:shd w:val="clear" w:color="auto" w:fill="FFFFFF" w:themeFill="background1"/>
            <w:noWrap/>
            <w:hideMark/>
          </w:tcPr>
          <w:p w14:paraId="0C52C0AA" w14:textId="77777777" w:rsidR="002B0693" w:rsidRPr="00EC7144" w:rsidRDefault="002B0693" w:rsidP="007413A2">
            <w:pPr>
              <w:spacing w:before="60" w:after="60"/>
              <w:jc w:val="right"/>
              <w:cnfStyle w:val="000000100000" w:firstRow="0" w:lastRow="0" w:firstColumn="0" w:lastColumn="0" w:oddVBand="0" w:evenVBand="0" w:oddHBand="1" w:evenHBand="0" w:firstRowFirstColumn="0" w:firstRowLastColumn="0" w:lastRowFirstColumn="0" w:lastRowLastColumn="0"/>
              <w:rPr>
                <w:b/>
                <w:bCs/>
                <w:color w:val="000000" w:themeColor="text1"/>
                <w:sz w:val="20"/>
                <w:szCs w:val="20"/>
                <w:lang w:val="en-GB"/>
              </w:rPr>
            </w:pPr>
            <w:r w:rsidRPr="00EC7144">
              <w:rPr>
                <w:b/>
                <w:bCs/>
                <w:color w:val="000000" w:themeColor="text1"/>
                <w:sz w:val="20"/>
                <w:szCs w:val="20"/>
              </w:rPr>
              <w:t>193,375</w:t>
            </w:r>
          </w:p>
        </w:tc>
      </w:tr>
      <w:tr w:rsidR="002B0693" w:rsidRPr="00EC7144" w14:paraId="6934B0F3" w14:textId="77777777" w:rsidTr="002B0693">
        <w:trPr>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438C6067" w14:textId="77777777" w:rsidR="002B0693" w:rsidRPr="00EC7144" w:rsidRDefault="002B0693" w:rsidP="002B0693">
            <w:pPr>
              <w:rPr>
                <w:color w:val="000000" w:themeColor="text1"/>
                <w:sz w:val="20"/>
                <w:szCs w:val="20"/>
                <w:lang w:val="en-GB"/>
              </w:rPr>
            </w:pPr>
          </w:p>
        </w:tc>
        <w:tc>
          <w:tcPr>
            <w:tcW w:w="3203" w:type="pct"/>
            <w:shd w:val="clear" w:color="auto" w:fill="FFFFFF" w:themeFill="background1"/>
            <w:noWrap/>
            <w:hideMark/>
          </w:tcPr>
          <w:p w14:paraId="7108D4A4" w14:textId="4F74658A" w:rsidR="002B0693" w:rsidRPr="00EC7144" w:rsidRDefault="00D0510C" w:rsidP="002B0693">
            <w:pPr>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Subt</w:t>
            </w:r>
            <w:r w:rsidR="002B0693" w:rsidRPr="00EC7144">
              <w:rPr>
                <w:color w:val="000000" w:themeColor="text1"/>
                <w:sz w:val="20"/>
                <w:szCs w:val="20"/>
                <w:lang w:val="en-GB"/>
              </w:rPr>
              <w:t>otal for UNEP</w:t>
            </w:r>
          </w:p>
        </w:tc>
        <w:tc>
          <w:tcPr>
            <w:tcW w:w="530" w:type="pct"/>
            <w:shd w:val="clear" w:color="auto" w:fill="FFFFFF" w:themeFill="background1"/>
          </w:tcPr>
          <w:p w14:paraId="754700A8" w14:textId="77777777" w:rsidR="002B0693" w:rsidRPr="00EC7144" w:rsidRDefault="002B0693" w:rsidP="002B0693">
            <w:pPr>
              <w:jc w:val="cente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505" w:type="pct"/>
            <w:shd w:val="clear" w:color="auto" w:fill="FFFFFF" w:themeFill="background1"/>
            <w:noWrap/>
            <w:hideMark/>
          </w:tcPr>
          <w:p w14:paraId="7AD287BE" w14:textId="44CFDC66"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180,000</w:t>
            </w:r>
          </w:p>
        </w:tc>
        <w:tc>
          <w:tcPr>
            <w:tcW w:w="481" w:type="pct"/>
            <w:shd w:val="clear" w:color="auto" w:fill="FFFFFF" w:themeFill="background1"/>
            <w:noWrap/>
            <w:hideMark/>
          </w:tcPr>
          <w:p w14:paraId="79AE8113" w14:textId="77777777" w:rsidR="002B0693" w:rsidRPr="00EC7144" w:rsidRDefault="002B0693" w:rsidP="002B0693">
            <w:pPr>
              <w:jc w:val="right"/>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en-GB"/>
              </w:rPr>
            </w:pPr>
            <w:r w:rsidRPr="00EC7144">
              <w:rPr>
                <w:color w:val="000000" w:themeColor="text1"/>
                <w:sz w:val="20"/>
                <w:szCs w:val="20"/>
              </w:rPr>
              <w:t>103,375</w:t>
            </w:r>
          </w:p>
        </w:tc>
      </w:tr>
      <w:tr w:rsidR="002B0693" w:rsidRPr="00EC7144" w14:paraId="6A78C5A3" w14:textId="77777777" w:rsidTr="002B0693">
        <w:trPr>
          <w:cnfStyle w:val="000000100000" w:firstRow="0" w:lastRow="0" w:firstColumn="0" w:lastColumn="0" w:oddVBand="0" w:evenVBand="0" w:oddHBand="1"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281" w:type="pct"/>
            <w:shd w:val="clear" w:color="auto" w:fill="FFFFFF" w:themeFill="background1"/>
            <w:noWrap/>
            <w:hideMark/>
          </w:tcPr>
          <w:p w14:paraId="257541FB" w14:textId="77777777" w:rsidR="002B0693" w:rsidRPr="00EC7144" w:rsidRDefault="002B0693" w:rsidP="002B0693">
            <w:pPr>
              <w:rPr>
                <w:color w:val="000000" w:themeColor="text1"/>
                <w:sz w:val="20"/>
                <w:szCs w:val="20"/>
                <w:lang w:val="en-GB"/>
              </w:rPr>
            </w:pPr>
          </w:p>
        </w:tc>
        <w:tc>
          <w:tcPr>
            <w:tcW w:w="3203" w:type="pct"/>
            <w:shd w:val="clear" w:color="auto" w:fill="FFFFFF" w:themeFill="background1"/>
            <w:noWrap/>
            <w:hideMark/>
          </w:tcPr>
          <w:p w14:paraId="6F992433" w14:textId="185553EF" w:rsidR="002B0693" w:rsidRPr="00EC7144" w:rsidRDefault="00D0510C" w:rsidP="002B0693">
            <w:pPr>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lang w:val="en-GB"/>
              </w:rPr>
              <w:t>Subtotal</w:t>
            </w:r>
            <w:r w:rsidR="002B0693" w:rsidRPr="00EC7144">
              <w:rPr>
                <w:color w:val="000000" w:themeColor="text1"/>
                <w:sz w:val="20"/>
                <w:szCs w:val="20"/>
                <w:lang w:val="en-GB"/>
              </w:rPr>
              <w:t xml:space="preserve"> for UNIDO</w:t>
            </w:r>
          </w:p>
        </w:tc>
        <w:tc>
          <w:tcPr>
            <w:tcW w:w="530" w:type="pct"/>
            <w:shd w:val="clear" w:color="auto" w:fill="FFFFFF" w:themeFill="background1"/>
          </w:tcPr>
          <w:p w14:paraId="5215C28B" w14:textId="77777777" w:rsidR="002B0693" w:rsidRPr="00EC7144" w:rsidRDefault="002B0693" w:rsidP="002B0693">
            <w:pPr>
              <w:jc w:val="cente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p>
        </w:tc>
        <w:tc>
          <w:tcPr>
            <w:tcW w:w="505" w:type="pct"/>
            <w:shd w:val="clear" w:color="auto" w:fill="FFFFFF" w:themeFill="background1"/>
            <w:noWrap/>
            <w:hideMark/>
          </w:tcPr>
          <w:p w14:paraId="610EA5B2" w14:textId="344EE78C"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145,000</w:t>
            </w:r>
          </w:p>
        </w:tc>
        <w:tc>
          <w:tcPr>
            <w:tcW w:w="481" w:type="pct"/>
            <w:shd w:val="clear" w:color="auto" w:fill="FFFFFF" w:themeFill="background1"/>
            <w:noWrap/>
            <w:hideMark/>
          </w:tcPr>
          <w:p w14:paraId="09F79088" w14:textId="77777777" w:rsidR="002B0693" w:rsidRPr="00EC7144" w:rsidRDefault="002B0693" w:rsidP="002B0693">
            <w:pPr>
              <w:jc w:val="right"/>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en-GB"/>
              </w:rPr>
            </w:pPr>
            <w:r w:rsidRPr="00EC7144">
              <w:rPr>
                <w:color w:val="000000" w:themeColor="text1"/>
                <w:sz w:val="20"/>
                <w:szCs w:val="20"/>
              </w:rPr>
              <w:t>90,000</w:t>
            </w:r>
          </w:p>
        </w:tc>
      </w:tr>
    </w:tbl>
    <w:p w14:paraId="0F1A62BE" w14:textId="77777777" w:rsidR="00CB0432" w:rsidRPr="00EC7144" w:rsidRDefault="00CB0432" w:rsidP="00CB0432">
      <w:pPr>
        <w:keepNext/>
        <w:shd w:val="clear" w:color="auto" w:fill="FFFFFF" w:themeFill="background1"/>
        <w:spacing w:before="240" w:after="240"/>
        <w:rPr>
          <w:i/>
          <w:iCs/>
        </w:rPr>
      </w:pPr>
      <w:r w:rsidRPr="00EC7144">
        <w:rPr>
          <w:i/>
          <w:iCs/>
        </w:rPr>
        <w:t>Project implementation, coordination and monitoring</w:t>
      </w:r>
    </w:p>
    <w:p w14:paraId="665D8647" w14:textId="64D47A47" w:rsidR="00501555" w:rsidRPr="00EC7144" w:rsidRDefault="00062EE6" w:rsidP="00AA4B87">
      <w:pPr>
        <w:pStyle w:val="Heading1"/>
      </w:pPr>
      <w:r w:rsidRPr="00EC7144">
        <w:t xml:space="preserve">The implementation of all </w:t>
      </w:r>
      <w:r w:rsidR="00200CE1" w:rsidRPr="00EC7144">
        <w:t>KIP</w:t>
      </w:r>
      <w:r w:rsidRPr="00EC7144">
        <w:t xml:space="preserve"> activities</w:t>
      </w:r>
      <w:r w:rsidR="00200CE1" w:rsidRPr="00EC7144">
        <w:t xml:space="preserve"> will be</w:t>
      </w:r>
      <w:r w:rsidRPr="00EC7144">
        <w:t xml:space="preserve"> regular</w:t>
      </w:r>
      <w:r w:rsidR="00200CE1" w:rsidRPr="00EC7144">
        <w:t>ly</w:t>
      </w:r>
      <w:r w:rsidRPr="00EC7144">
        <w:t xml:space="preserve"> </w:t>
      </w:r>
      <w:proofErr w:type="gramStart"/>
      <w:r w:rsidRPr="00EC7144">
        <w:t>monitor</w:t>
      </w:r>
      <w:r w:rsidR="00200CE1" w:rsidRPr="00EC7144">
        <w:t>ed</w:t>
      </w:r>
      <w:proofErr w:type="gramEnd"/>
      <w:r w:rsidRPr="00EC7144">
        <w:t xml:space="preserve"> and </w:t>
      </w:r>
      <w:r w:rsidR="00200CE1" w:rsidRPr="00EC7144">
        <w:t xml:space="preserve">relevant data will be </w:t>
      </w:r>
      <w:r w:rsidRPr="00EC7144">
        <w:t>collect</w:t>
      </w:r>
      <w:r w:rsidR="001D3FBF" w:rsidRPr="00EC7144">
        <w:t>ed</w:t>
      </w:r>
      <w:r w:rsidRPr="00EC7144">
        <w:t xml:space="preserve"> </w:t>
      </w:r>
      <w:r w:rsidR="001D3FBF" w:rsidRPr="00EC7144">
        <w:t xml:space="preserve">by the NOU, NOC, and RAAZ </w:t>
      </w:r>
      <w:r w:rsidRPr="00EC7144">
        <w:t>to measure progress against</w:t>
      </w:r>
      <w:r w:rsidR="001D3FBF" w:rsidRPr="00EC7144">
        <w:t xml:space="preserve"> </w:t>
      </w:r>
      <w:r w:rsidRPr="00EC7144">
        <w:t xml:space="preserve">performance criteria. The NOU </w:t>
      </w:r>
      <w:r w:rsidR="00501555" w:rsidRPr="00EC7144">
        <w:t>will</w:t>
      </w:r>
      <w:r w:rsidRPr="00EC7144">
        <w:t xml:space="preserve"> produc</w:t>
      </w:r>
      <w:r w:rsidR="00501555" w:rsidRPr="00EC7144">
        <w:t>e</w:t>
      </w:r>
      <w:r w:rsidRPr="00EC7144">
        <w:t xml:space="preserve"> quarterly reports on progress</w:t>
      </w:r>
      <w:r w:rsidR="00501555" w:rsidRPr="00EC7144">
        <w:t xml:space="preserve"> in th</w:t>
      </w:r>
      <w:r w:rsidRPr="00EC7144">
        <w:t>e implementation.</w:t>
      </w:r>
      <w:r w:rsidR="00501555" w:rsidRPr="00EC7144">
        <w:t xml:space="preserve"> </w:t>
      </w:r>
      <w:r w:rsidR="0086041E" w:rsidRPr="00EC7144">
        <w:t>A budget of US</w:t>
      </w:r>
      <w:r w:rsidR="00D2317F" w:rsidRPr="00EC7144">
        <w:t> </w:t>
      </w:r>
      <w:r w:rsidR="0086041E" w:rsidRPr="00EC7144">
        <w:t>$</w:t>
      </w:r>
      <w:r w:rsidR="002F06CE" w:rsidRPr="00EC7144">
        <w:t>32,500</w:t>
      </w:r>
      <w:r w:rsidR="0086041E" w:rsidRPr="00EC7144">
        <w:t xml:space="preserve"> is proposed for a locally recruited consultant (US</w:t>
      </w:r>
      <w:r w:rsidR="00D2317F" w:rsidRPr="00EC7144">
        <w:t> </w:t>
      </w:r>
      <w:r w:rsidR="0086041E" w:rsidRPr="00EC7144">
        <w:t>$</w:t>
      </w:r>
      <w:r w:rsidR="00905665" w:rsidRPr="00EC7144">
        <w:t>15,000</w:t>
      </w:r>
      <w:r w:rsidR="0086041E" w:rsidRPr="00EC7144">
        <w:t>), travel (US</w:t>
      </w:r>
      <w:r w:rsidR="00D2317F" w:rsidRPr="00EC7144">
        <w:t> </w:t>
      </w:r>
      <w:r w:rsidR="0086041E" w:rsidRPr="00EC7144">
        <w:t>$</w:t>
      </w:r>
      <w:r w:rsidR="00905665" w:rsidRPr="00EC7144">
        <w:t>7,500</w:t>
      </w:r>
      <w:r w:rsidR="0086041E" w:rsidRPr="00EC7144">
        <w:t xml:space="preserve">), </w:t>
      </w:r>
      <w:r w:rsidR="00905665" w:rsidRPr="00EC7144">
        <w:t xml:space="preserve">and </w:t>
      </w:r>
      <w:r w:rsidR="0086041E" w:rsidRPr="00EC7144">
        <w:t>meetings (US</w:t>
      </w:r>
      <w:r w:rsidR="00D2317F" w:rsidRPr="00EC7144">
        <w:t> </w:t>
      </w:r>
      <w:r w:rsidR="0086041E" w:rsidRPr="00EC7144">
        <w:t>$</w:t>
      </w:r>
      <w:r w:rsidR="00905665" w:rsidRPr="00EC7144">
        <w:t>10</w:t>
      </w:r>
      <w:r w:rsidR="0086041E" w:rsidRPr="00EC7144">
        <w:t>,000).</w:t>
      </w:r>
    </w:p>
    <w:p w14:paraId="0A602628" w14:textId="78516A07" w:rsidR="00CB0432" w:rsidRPr="00EC7144" w:rsidRDefault="00CB0432" w:rsidP="006A45B9">
      <w:pPr>
        <w:pStyle w:val="Heading1"/>
        <w:numPr>
          <w:ilvl w:val="0"/>
          <w:numId w:val="0"/>
        </w:numPr>
        <w:spacing w:before="240"/>
        <w:rPr>
          <w:u w:val="single"/>
        </w:rPr>
      </w:pPr>
      <w:r w:rsidRPr="00EC7144">
        <w:rPr>
          <w:u w:val="single"/>
        </w:rPr>
        <w:t>Total cost of stage I of the Kigali HFC implementation plan</w:t>
      </w:r>
    </w:p>
    <w:p w14:paraId="0AC878E3" w14:textId="40E92606" w:rsidR="00CB0432" w:rsidRPr="00EC7144" w:rsidRDefault="00CB0432" w:rsidP="00AA4B87">
      <w:pPr>
        <w:pStyle w:val="Heading1"/>
      </w:pPr>
      <w:r w:rsidRPr="00EC7144">
        <w:t>The budget for stage I has been proposed at US $</w:t>
      </w:r>
      <w:r w:rsidR="00501555" w:rsidRPr="00EC7144">
        <w:t>325,000</w:t>
      </w:r>
      <w:r w:rsidRPr="00EC7144">
        <w:t>. The cost</w:t>
      </w:r>
      <w:r w:rsidR="00D2317F" w:rsidRPr="00EC7144">
        <w:t>s</w:t>
      </w:r>
      <w:r w:rsidRPr="00EC7144">
        <w:t xml:space="preserve"> of activities in the refrigeration servicing sector have been proposed in line with decision 92/37.</w:t>
      </w:r>
    </w:p>
    <w:p w14:paraId="47D265BF" w14:textId="77777777" w:rsidR="00CB0432" w:rsidRPr="00EC7144" w:rsidRDefault="00CB0432" w:rsidP="00CB0432">
      <w:pPr>
        <w:keepNext/>
        <w:suppressAutoHyphens/>
        <w:spacing w:before="240" w:after="240"/>
        <w:outlineLvl w:val="0"/>
        <w:rPr>
          <w:u w:val="single"/>
        </w:rPr>
      </w:pPr>
      <w:r w:rsidRPr="00EC7144">
        <w:rPr>
          <w:u w:val="single"/>
        </w:rPr>
        <w:t>Implementation plan for the first tranche</w:t>
      </w:r>
    </w:p>
    <w:p w14:paraId="069504EB" w14:textId="3B125C1E" w:rsidR="006A552D" w:rsidRPr="00EC7144" w:rsidRDefault="00CB0432" w:rsidP="00AA4B87">
      <w:pPr>
        <w:pStyle w:val="Heading1"/>
        <w:rPr>
          <w:b/>
        </w:rPr>
      </w:pPr>
      <w:r w:rsidRPr="00EC7144">
        <w:t xml:space="preserve">The </w:t>
      </w:r>
      <w:r w:rsidR="006A552D" w:rsidRPr="00EC7144">
        <w:t xml:space="preserve">request for the </w:t>
      </w:r>
      <w:r w:rsidRPr="00EC7144">
        <w:t>first funding tranche of stage I of the KIP was submitted in the total amount of US $</w:t>
      </w:r>
      <w:r w:rsidR="006A552D" w:rsidRPr="00EC7144">
        <w:t>193,375</w:t>
      </w:r>
      <w:r w:rsidRPr="00EC7144">
        <w:t>, as shown in table </w:t>
      </w:r>
      <w:r w:rsidR="00C40B81" w:rsidRPr="00EC7144">
        <w:t>7</w:t>
      </w:r>
      <w:r w:rsidRPr="00EC7144">
        <w:t xml:space="preserve"> above, to be implemented between July 2026 and </w:t>
      </w:r>
      <w:r w:rsidR="006A552D" w:rsidRPr="00EC7144">
        <w:t>December 2027</w:t>
      </w:r>
      <w:r w:rsidRPr="00EC7144">
        <w:t>. Detailed information on the activities to be implemented under the first tranche, including adjustments and level of funds as agreed, are presented in paragraph </w:t>
      </w:r>
      <w:r w:rsidR="0037330C" w:rsidRPr="00EC7144">
        <w:t>3</w:t>
      </w:r>
      <w:r w:rsidR="008344AB" w:rsidRPr="00EC7144">
        <w:t>2</w:t>
      </w:r>
      <w:r w:rsidR="00D64B41" w:rsidRPr="00EC7144">
        <w:t xml:space="preserve"> </w:t>
      </w:r>
      <w:r w:rsidRPr="00EC7144">
        <w:t>below.</w:t>
      </w:r>
      <w:bookmarkStart w:id="0" w:name="_Hlk126916095"/>
    </w:p>
    <w:p w14:paraId="32D39C48" w14:textId="3071534A" w:rsidR="00CB0432" w:rsidRPr="00EC7144" w:rsidRDefault="00CB0432" w:rsidP="006A552D">
      <w:pPr>
        <w:pStyle w:val="Heading1"/>
        <w:keepNext/>
        <w:numPr>
          <w:ilvl w:val="0"/>
          <w:numId w:val="0"/>
        </w:numPr>
        <w:spacing w:before="360"/>
        <w:jc w:val="center"/>
        <w:rPr>
          <w:b/>
        </w:rPr>
      </w:pPr>
      <w:r w:rsidRPr="00EC7144">
        <w:rPr>
          <w:b/>
        </w:rPr>
        <w:t>SECRETARIAT’S COMMENTS AND RECOMMENDATION</w:t>
      </w:r>
    </w:p>
    <w:p w14:paraId="7B1F3E4F" w14:textId="77777777" w:rsidR="00CB0432" w:rsidRPr="00EC7144" w:rsidRDefault="00CB0432" w:rsidP="00CB0432">
      <w:pPr>
        <w:pStyle w:val="Heading2"/>
        <w:keepNext/>
        <w:numPr>
          <w:ilvl w:val="0"/>
          <w:numId w:val="0"/>
        </w:numPr>
        <w:rPr>
          <w:b/>
          <w:bCs/>
        </w:rPr>
      </w:pPr>
      <w:r w:rsidRPr="00EC7144">
        <w:rPr>
          <w:b/>
          <w:bCs/>
        </w:rPr>
        <w:t>V.</w:t>
      </w:r>
      <w:r w:rsidRPr="00EC7144">
        <w:rPr>
          <w:b/>
          <w:bCs/>
        </w:rPr>
        <w:tab/>
        <w:t>Comments</w:t>
      </w:r>
    </w:p>
    <w:p w14:paraId="3B5B0567" w14:textId="1E017BCF" w:rsidR="00EC786F" w:rsidRPr="00EC7144" w:rsidRDefault="00A11910" w:rsidP="00CB0432">
      <w:pPr>
        <w:pStyle w:val="Heading1"/>
        <w:keepNext/>
        <w:numPr>
          <w:ilvl w:val="0"/>
          <w:numId w:val="0"/>
        </w:numPr>
        <w:rPr>
          <w:u w:val="single"/>
        </w:rPr>
      </w:pPr>
      <w:bookmarkStart w:id="1" w:name="_Hlk126916105"/>
      <w:bookmarkEnd w:id="0"/>
      <w:r w:rsidRPr="00EC7144">
        <w:rPr>
          <w:u w:val="single"/>
        </w:rPr>
        <w:t>HCFC consumption</w:t>
      </w:r>
    </w:p>
    <w:p w14:paraId="3E8C9C14" w14:textId="6AA3395E" w:rsidR="00EC786F" w:rsidRPr="00EC7144" w:rsidRDefault="00EC786F" w:rsidP="00AA4B87">
      <w:pPr>
        <w:pStyle w:val="Heading1"/>
      </w:pPr>
      <w:r w:rsidRPr="00EC7144">
        <w:t>The Secretariat note</w:t>
      </w:r>
      <w:r w:rsidR="0094198C" w:rsidRPr="00EC7144">
        <w:t>d</w:t>
      </w:r>
      <w:r w:rsidRPr="00EC7144">
        <w:t xml:space="preserve"> that the 2025 consumption of HCFC</w:t>
      </w:r>
      <w:r w:rsidRPr="00EC7144">
        <w:noBreakHyphen/>
        <w:t xml:space="preserve">22 was reported at 32.56 mt (1.79 ODP tonnes), which is </w:t>
      </w:r>
      <w:r w:rsidR="005E062C" w:rsidRPr="00EC7144">
        <w:t>10.2</w:t>
      </w:r>
      <w:r w:rsidRPr="00EC7144">
        <w:t xml:space="preserve"> per cent above the </w:t>
      </w:r>
      <w:r w:rsidR="0046234C" w:rsidRPr="00EC7144">
        <w:t xml:space="preserve">Montreal Protocol </w:t>
      </w:r>
      <w:r w:rsidR="00D22391" w:rsidRPr="00EC7144">
        <w:t xml:space="preserve">control </w:t>
      </w:r>
      <w:r w:rsidR="00803544" w:rsidRPr="00EC7144">
        <w:t>target</w:t>
      </w:r>
      <w:r w:rsidR="00D22391" w:rsidRPr="00EC7144">
        <w:t>s</w:t>
      </w:r>
      <w:r w:rsidR="00803544" w:rsidRPr="00EC7144">
        <w:t xml:space="preserve"> and the </w:t>
      </w:r>
      <w:r w:rsidRPr="00EC7144">
        <w:t>maximum allowable total consumption of Annex C, Group I substances (1.6</w:t>
      </w:r>
      <w:r w:rsidR="005E062C" w:rsidRPr="00EC7144">
        <w:t>25</w:t>
      </w:r>
      <w:r w:rsidRPr="00EC7144">
        <w:t xml:space="preserve"> ODP tonnes). </w:t>
      </w:r>
      <w:r w:rsidR="00FC04BE" w:rsidRPr="00EC7144">
        <w:t xml:space="preserve">The country reviewed </w:t>
      </w:r>
      <w:r w:rsidR="00FC04BE" w:rsidRPr="00EC7144">
        <w:lastRenderedPageBreak/>
        <w:t xml:space="preserve">the data and </w:t>
      </w:r>
      <w:r w:rsidR="000C7D47" w:rsidRPr="00EC7144">
        <w:t>explained that</w:t>
      </w:r>
      <w:r w:rsidR="00FC04BE" w:rsidRPr="00EC7144">
        <w:t xml:space="preserve"> </w:t>
      </w:r>
      <w:r w:rsidR="002749C4" w:rsidRPr="00EC7144">
        <w:t>this was due to a data entry error</w:t>
      </w:r>
      <w:r w:rsidR="00C3714A" w:rsidRPr="00EC7144">
        <w:t xml:space="preserve">, </w:t>
      </w:r>
      <w:r w:rsidR="000C7D47" w:rsidRPr="00EC7144">
        <w:t xml:space="preserve">where </w:t>
      </w:r>
      <w:r w:rsidR="002749C4" w:rsidRPr="00EC7144">
        <w:t xml:space="preserve">“32.56” was </w:t>
      </w:r>
      <w:r w:rsidR="0094198C" w:rsidRPr="00EC7144">
        <w:t xml:space="preserve">entered </w:t>
      </w:r>
      <w:r w:rsidR="00FC04BE" w:rsidRPr="00EC7144">
        <w:t xml:space="preserve">instead of </w:t>
      </w:r>
      <w:r w:rsidR="0094198C" w:rsidRPr="00EC7144">
        <w:t>“</w:t>
      </w:r>
      <w:r w:rsidR="00FC04BE" w:rsidRPr="00EC7144">
        <w:t>23.56</w:t>
      </w:r>
      <w:r w:rsidR="0094198C" w:rsidRPr="00EC7144">
        <w:t>”.</w:t>
      </w:r>
      <w:r w:rsidR="00FC04BE" w:rsidRPr="00EC7144">
        <w:t xml:space="preserve"> The</w:t>
      </w:r>
      <w:r w:rsidR="000C7D47" w:rsidRPr="00EC7144">
        <w:t xml:space="preserve"> country has contacted</w:t>
      </w:r>
      <w:r w:rsidR="00565C8F" w:rsidRPr="00EC7144">
        <w:t xml:space="preserve"> the Ozone Secretariat to correct the error and will </w:t>
      </w:r>
      <w:r w:rsidR="00425A82" w:rsidRPr="00EC7144">
        <w:t>submit</w:t>
      </w:r>
      <w:r w:rsidR="00565C8F" w:rsidRPr="00EC7144">
        <w:t xml:space="preserve"> the </w:t>
      </w:r>
      <w:r w:rsidR="00425A82" w:rsidRPr="00EC7144">
        <w:t>same correction to</w:t>
      </w:r>
      <w:r w:rsidR="00FC04BE" w:rsidRPr="00EC7144">
        <w:t xml:space="preserve"> </w:t>
      </w:r>
      <w:r w:rsidR="00425A82" w:rsidRPr="00EC7144">
        <w:t xml:space="preserve">the </w:t>
      </w:r>
      <w:r w:rsidR="00FC04BE" w:rsidRPr="00EC7144">
        <w:t>CP</w:t>
      </w:r>
      <w:r w:rsidR="000C7D47" w:rsidRPr="00EC7144">
        <w:t> </w:t>
      </w:r>
      <w:r w:rsidR="00425A82" w:rsidRPr="00EC7144">
        <w:t>data cent</w:t>
      </w:r>
      <w:r w:rsidR="000C7D47" w:rsidRPr="00EC7144">
        <w:t>re</w:t>
      </w:r>
      <w:r w:rsidR="00FC04BE" w:rsidRPr="00EC7144">
        <w:t>.</w:t>
      </w:r>
    </w:p>
    <w:p w14:paraId="78A659D4" w14:textId="5BA3F0D5" w:rsidR="00CB0432" w:rsidRPr="00EC7144" w:rsidRDefault="00CB0432" w:rsidP="00CB0432">
      <w:pPr>
        <w:pStyle w:val="Heading1"/>
        <w:keepNext/>
        <w:numPr>
          <w:ilvl w:val="0"/>
          <w:numId w:val="0"/>
        </w:numPr>
      </w:pPr>
      <w:r w:rsidRPr="00EC7144">
        <w:rPr>
          <w:u w:val="single"/>
        </w:rPr>
        <w:t>Overarching strategy</w:t>
      </w:r>
    </w:p>
    <w:p w14:paraId="0D21D38C" w14:textId="09C3FC60" w:rsidR="00CB0432" w:rsidRPr="00EC7144" w:rsidRDefault="0094198C" w:rsidP="00AA4B87">
      <w:pPr>
        <w:pStyle w:val="Heading1"/>
      </w:pPr>
      <w:r w:rsidRPr="00EC7144">
        <w:t xml:space="preserve">The country’s 2024 </w:t>
      </w:r>
      <w:r w:rsidR="00F93A0B" w:rsidRPr="00EC7144">
        <w:t>HFC consumption was initially reported a</w:t>
      </w:r>
      <w:r w:rsidR="00C40B81" w:rsidRPr="00EC7144">
        <w:t>t</w:t>
      </w:r>
      <w:r w:rsidR="00F93A0B" w:rsidRPr="00EC7144">
        <w:t xml:space="preserve"> 381.68 </w:t>
      </w:r>
      <w:r w:rsidR="006220D6" w:rsidRPr="00EC7144">
        <w:t>mt</w:t>
      </w:r>
      <w:r w:rsidR="00F93A0B" w:rsidRPr="00EC7144">
        <w:t xml:space="preserve"> and </w:t>
      </w:r>
      <w:r w:rsidR="001E7FA0" w:rsidRPr="00EC7144">
        <w:t xml:space="preserve">later </w:t>
      </w:r>
      <w:r w:rsidR="00F93A0B" w:rsidRPr="00EC7144">
        <w:t>revised downward to 281.31</w:t>
      </w:r>
      <w:r w:rsidR="001E7FA0" w:rsidRPr="00EC7144">
        <w:t> </w:t>
      </w:r>
      <w:r w:rsidR="006220D6" w:rsidRPr="00EC7144">
        <w:t>mt</w:t>
      </w:r>
      <w:r w:rsidR="00471CE5" w:rsidRPr="00EC7144">
        <w:t xml:space="preserve"> based on </w:t>
      </w:r>
      <w:r w:rsidRPr="00EC7144">
        <w:t xml:space="preserve">the </w:t>
      </w:r>
      <w:r w:rsidR="00471CE5" w:rsidRPr="00EC7144">
        <w:t xml:space="preserve">findings </w:t>
      </w:r>
      <w:r w:rsidRPr="00EC7144">
        <w:t>of</w:t>
      </w:r>
      <w:r w:rsidR="00471CE5" w:rsidRPr="00EC7144">
        <w:t xml:space="preserve"> a national KIP survey conducted </w:t>
      </w:r>
      <w:r w:rsidRPr="00EC7144">
        <w:t>in</w:t>
      </w:r>
      <w:r w:rsidR="00471CE5" w:rsidRPr="00EC7144">
        <w:t xml:space="preserve"> 2023</w:t>
      </w:r>
      <w:r w:rsidRPr="00EC7144">
        <w:t>–</w:t>
      </w:r>
      <w:r w:rsidR="00471CE5" w:rsidRPr="00EC7144">
        <w:t xml:space="preserve">2024, </w:t>
      </w:r>
      <w:r w:rsidRPr="00EC7144">
        <w:t xml:space="preserve">which </w:t>
      </w:r>
      <w:r w:rsidR="00471CE5" w:rsidRPr="00EC7144">
        <w:t>provid</w:t>
      </w:r>
      <w:r w:rsidRPr="00EC7144">
        <w:t>ed</w:t>
      </w:r>
      <w:r w:rsidR="00471CE5" w:rsidRPr="00EC7144">
        <w:t xml:space="preserve"> updated and more accurate sectoral consumption data</w:t>
      </w:r>
      <w:r w:rsidRPr="00EC7144">
        <w:t>,</w:t>
      </w:r>
      <w:r w:rsidR="00193E0B" w:rsidRPr="00EC7144">
        <w:t xml:space="preserve"> </w:t>
      </w:r>
      <w:r w:rsidR="00BC59B6" w:rsidRPr="00EC7144">
        <w:t>cross-checked and validated against official import records obtained from the ZRA through the ASYCUDA</w:t>
      </w:r>
      <w:r w:rsidR="00122202" w:rsidRPr="00EC7144">
        <w:rPr>
          <w:rStyle w:val="FootnoteReference"/>
        </w:rPr>
        <w:footnoteReference w:id="5"/>
      </w:r>
      <w:r w:rsidR="00BC59B6" w:rsidRPr="00EC7144">
        <w:t xml:space="preserve"> system</w:t>
      </w:r>
      <w:r w:rsidRPr="00EC7144">
        <w:t xml:space="preserve">, as well as </w:t>
      </w:r>
      <w:r w:rsidR="00BC59B6" w:rsidRPr="00EC7144">
        <w:t xml:space="preserve">data from the Zambia Statistics Agency. During the review, discrepancies were identified, particularly relating to double reporting between refrigerant mixtures and their individual components. These inconsistencies have now been addressed through data reconciliation measures, including the elimination of duplicate entries and improved classification of substances. </w:t>
      </w:r>
      <w:r w:rsidR="005670D5" w:rsidRPr="00EC7144">
        <w:t xml:space="preserve">In 2020, the country recorded low </w:t>
      </w:r>
      <w:r w:rsidR="00AA5E00" w:rsidRPr="00EC7144">
        <w:t xml:space="preserve">overall </w:t>
      </w:r>
      <w:r w:rsidR="005670D5" w:rsidRPr="00EC7144">
        <w:t>consumption</w:t>
      </w:r>
      <w:r w:rsidR="00AA5E00" w:rsidRPr="00EC7144">
        <w:t>,</w:t>
      </w:r>
      <w:r w:rsidR="005670D5" w:rsidRPr="00EC7144">
        <w:t xml:space="preserve"> which can be attributed to the COVID-19 pandemic affect</w:t>
      </w:r>
      <w:r w:rsidR="00AA5E00" w:rsidRPr="00EC7144">
        <w:t>ing</w:t>
      </w:r>
      <w:r w:rsidR="005670D5" w:rsidRPr="00EC7144">
        <w:t xml:space="preserve"> the movement of goods.</w:t>
      </w:r>
      <w:r w:rsidR="00FE6E0E" w:rsidRPr="00EC7144">
        <w:t xml:space="preserve"> </w:t>
      </w:r>
      <w:r w:rsidR="00AC67D2" w:rsidRPr="00EC7144">
        <w:t xml:space="preserve">The increase in the consumption of </w:t>
      </w:r>
      <w:r w:rsidR="00FE6E0E" w:rsidRPr="00EC7144">
        <w:t xml:space="preserve">R-404A and R-407C </w:t>
      </w:r>
      <w:r w:rsidR="00AC67D2" w:rsidRPr="00EC7144">
        <w:t xml:space="preserve">is </w:t>
      </w:r>
      <w:r w:rsidR="00FE6E0E" w:rsidRPr="00EC7144">
        <w:t xml:space="preserve">attributed to the retrofitting of HCFC-22 equipment with </w:t>
      </w:r>
      <w:r w:rsidR="00AA5E00" w:rsidRPr="00EC7144">
        <w:t>t</w:t>
      </w:r>
      <w:r w:rsidR="000F34BC" w:rsidRPr="00EC7144">
        <w:t>hose substances</w:t>
      </w:r>
      <w:r w:rsidR="00AC67D2" w:rsidRPr="00EC7144">
        <w:t xml:space="preserve"> </w:t>
      </w:r>
      <w:r w:rsidR="000F34BC" w:rsidRPr="00EC7144">
        <w:t>as part of the</w:t>
      </w:r>
      <w:r w:rsidR="00AD2426" w:rsidRPr="00EC7144">
        <w:t xml:space="preserve"> HCFC phase</w:t>
      </w:r>
      <w:r w:rsidR="000F34BC" w:rsidRPr="00EC7144">
        <w:t>-</w:t>
      </w:r>
      <w:r w:rsidR="00AD2426" w:rsidRPr="00EC7144">
        <w:t>out</w:t>
      </w:r>
      <w:r w:rsidR="00775C96" w:rsidRPr="00EC7144">
        <w:t xml:space="preserve"> and an</w:t>
      </w:r>
      <w:r w:rsidR="004F5CF6" w:rsidRPr="00EC7144">
        <w:t xml:space="preserve"> increased demand for</w:t>
      </w:r>
      <w:r w:rsidR="00FE6E0E" w:rsidRPr="00EC7144">
        <w:t xml:space="preserve"> cold rooms</w:t>
      </w:r>
      <w:r w:rsidR="004F5CF6" w:rsidRPr="00EC7144">
        <w:t xml:space="preserve"> in </w:t>
      </w:r>
      <w:r w:rsidR="00525BC4" w:rsidRPr="00EC7144">
        <w:t>agriculture</w:t>
      </w:r>
      <w:r w:rsidR="00FE6E0E" w:rsidRPr="00EC7144">
        <w:t xml:space="preserve">. </w:t>
      </w:r>
      <w:r w:rsidRPr="00EC7144">
        <w:t>The c</w:t>
      </w:r>
      <w:r w:rsidR="00FE6E0E" w:rsidRPr="00EC7144">
        <w:t xml:space="preserve">onsumption of R-410A </w:t>
      </w:r>
      <w:r w:rsidRPr="00EC7144">
        <w:t xml:space="preserve">increased </w:t>
      </w:r>
      <w:r w:rsidR="00FE6E0E" w:rsidRPr="00EC7144">
        <w:t>after</w:t>
      </w:r>
      <w:r w:rsidRPr="00EC7144">
        <w:t xml:space="preserve"> </w:t>
      </w:r>
      <w:r w:rsidR="00FE6E0E" w:rsidRPr="00EC7144">
        <w:t>2015</w:t>
      </w:r>
      <w:r w:rsidRPr="00EC7144">
        <w:t>, when</w:t>
      </w:r>
      <w:r w:rsidR="00FE6E0E" w:rsidRPr="00EC7144">
        <w:t xml:space="preserve"> most dealers in </w:t>
      </w:r>
      <w:r w:rsidRPr="00EC7144">
        <w:t xml:space="preserve">the country </w:t>
      </w:r>
      <w:r w:rsidR="00FE6E0E" w:rsidRPr="00EC7144">
        <w:t xml:space="preserve">stopped selling equipment </w:t>
      </w:r>
      <w:r w:rsidR="000F34BC" w:rsidRPr="00EC7144">
        <w:t xml:space="preserve">using </w:t>
      </w:r>
      <w:r w:rsidR="00525BC4" w:rsidRPr="00EC7144">
        <w:t>HCFC</w:t>
      </w:r>
      <w:r w:rsidR="00FE6E0E" w:rsidRPr="00EC7144">
        <w:t>-22.</w:t>
      </w:r>
      <w:bookmarkStart w:id="2" w:name="_Hlk126916111"/>
      <w:bookmarkEnd w:id="1"/>
    </w:p>
    <w:p w14:paraId="65BD5F73" w14:textId="77777777" w:rsidR="00CB0432" w:rsidRPr="00EC7144" w:rsidRDefault="00CB0432" w:rsidP="00CB0432">
      <w:pPr>
        <w:widowControl w:val="0"/>
        <w:spacing w:after="240"/>
        <w:rPr>
          <w:u w:val="single"/>
        </w:rPr>
      </w:pPr>
      <w:r w:rsidRPr="00EC7144">
        <w:rPr>
          <w:u w:val="single"/>
        </w:rPr>
        <w:t>Institutional, policy and regulatory framework</w:t>
      </w:r>
    </w:p>
    <w:bookmarkEnd w:id="2"/>
    <w:p w14:paraId="2D03A475" w14:textId="6ED7463D" w:rsidR="00CB0432" w:rsidRPr="00EC7144" w:rsidRDefault="00CB0432" w:rsidP="00CB0432">
      <w:pPr>
        <w:widowControl w:val="0"/>
        <w:suppressAutoHyphens/>
        <w:spacing w:after="240"/>
        <w:rPr>
          <w:i/>
          <w:iCs/>
        </w:rPr>
      </w:pPr>
      <w:r w:rsidRPr="00EC7144">
        <w:rPr>
          <w:i/>
          <w:iCs/>
        </w:rPr>
        <w:t>HFC licensing and quota system</w:t>
      </w:r>
    </w:p>
    <w:p w14:paraId="7FC8E2A2" w14:textId="58122A50" w:rsidR="00CB0432" w:rsidRPr="00EC7144" w:rsidRDefault="00CB0432" w:rsidP="00AA4B87">
      <w:pPr>
        <w:pStyle w:val="Heading1"/>
      </w:pPr>
      <w:r w:rsidRPr="00EC7144">
        <w:t xml:space="preserve">In line with decision 87/50(g), </w:t>
      </w:r>
      <w:r w:rsidR="007128C0" w:rsidRPr="00EC7144">
        <w:t>UNEP</w:t>
      </w:r>
      <w:r w:rsidRPr="00EC7144">
        <w:t xml:space="preserve"> confirmed that </w:t>
      </w:r>
      <w:r w:rsidR="007128C0" w:rsidRPr="00EC7144">
        <w:t>Zambia</w:t>
      </w:r>
      <w:r w:rsidRPr="00EC7144">
        <w:t xml:space="preserve"> ha</w:t>
      </w:r>
      <w:r w:rsidR="00F10A51" w:rsidRPr="00EC7144">
        <w:t>d</w:t>
      </w:r>
      <w:r w:rsidRPr="00EC7144">
        <w:t xml:space="preserve"> an established and enforceable system of licensing and quotas for monitoring HFC imports</w:t>
      </w:r>
      <w:r w:rsidR="007D1654" w:rsidRPr="00EC7144">
        <w:t xml:space="preserve"> and </w:t>
      </w:r>
      <w:r w:rsidRPr="00EC7144">
        <w:t xml:space="preserve">exports in place. </w:t>
      </w:r>
      <w:r w:rsidR="00A95C9D" w:rsidRPr="00EC7144">
        <w:t>The overall import quota for HFCs for 202</w:t>
      </w:r>
      <w:r w:rsidR="004F7E10" w:rsidRPr="00EC7144">
        <w:t>6</w:t>
      </w:r>
      <w:r w:rsidR="00A95C9D" w:rsidRPr="00EC7144">
        <w:t xml:space="preserve"> was determined at </w:t>
      </w:r>
      <w:r w:rsidR="004F7E10" w:rsidRPr="00EC7144">
        <w:t>290</w:t>
      </w:r>
      <w:r w:rsidR="00A95C9D" w:rsidRPr="00EC7144">
        <w:t xml:space="preserve"> mt or </w:t>
      </w:r>
      <w:r w:rsidR="004F7E10" w:rsidRPr="00EC7144">
        <w:t>631,6</w:t>
      </w:r>
      <w:r w:rsidR="008D6667" w:rsidRPr="00EC7144">
        <w:t>90</w:t>
      </w:r>
      <w:r w:rsidR="00A95C9D" w:rsidRPr="00EC7144">
        <w:t xml:space="preserve"> CO</w:t>
      </w:r>
      <w:r w:rsidR="00A95C9D" w:rsidRPr="00EC7144">
        <w:rPr>
          <w:vertAlign w:val="subscript"/>
        </w:rPr>
        <w:t>2</w:t>
      </w:r>
      <w:r w:rsidR="00A95C9D" w:rsidRPr="00EC7144">
        <w:t>-eq tonnes (</w:t>
      </w:r>
      <w:r w:rsidR="00C7689D" w:rsidRPr="00EC7144">
        <w:t>90.3</w:t>
      </w:r>
      <w:r w:rsidR="00A95C9D" w:rsidRPr="00EC7144">
        <w:t xml:space="preserve"> per</w:t>
      </w:r>
      <w:r w:rsidR="00320A0C" w:rsidRPr="00EC7144">
        <w:t xml:space="preserve"> </w:t>
      </w:r>
      <w:r w:rsidR="00A95C9D" w:rsidRPr="00EC7144">
        <w:t xml:space="preserve">cent of the baseline) and distributed among </w:t>
      </w:r>
      <w:r w:rsidR="00CC6E9C" w:rsidRPr="00EC7144">
        <w:t>10</w:t>
      </w:r>
      <w:r w:rsidR="00A95C9D" w:rsidRPr="00EC7144">
        <w:t xml:space="preserve"> </w:t>
      </w:r>
      <w:r w:rsidR="007011B0" w:rsidRPr="00EC7144">
        <w:t xml:space="preserve">registered </w:t>
      </w:r>
      <w:r w:rsidR="00A95C9D" w:rsidRPr="00EC7144">
        <w:t>importers</w:t>
      </w:r>
      <w:r w:rsidR="0049735E" w:rsidRPr="00EC7144">
        <w:t>.</w:t>
      </w:r>
      <w:r w:rsidR="00AA7566" w:rsidRPr="00EC7144">
        <w:t xml:space="preserve"> </w:t>
      </w:r>
      <w:r w:rsidR="0049735E" w:rsidRPr="00EC7144">
        <w:t>U</w:t>
      </w:r>
      <w:r w:rsidR="00AA7566" w:rsidRPr="00EC7144">
        <w:t xml:space="preserve">nregistered </w:t>
      </w:r>
      <w:r w:rsidR="0049735E" w:rsidRPr="00EC7144">
        <w:t>enterprises</w:t>
      </w:r>
      <w:r w:rsidR="00AA7566" w:rsidRPr="00EC7144">
        <w:t xml:space="preserve"> are not allowed to import</w:t>
      </w:r>
      <w:r w:rsidR="00A95C9D" w:rsidRPr="00EC7144">
        <w:t>.</w:t>
      </w:r>
    </w:p>
    <w:p w14:paraId="58AB61A7" w14:textId="1DEE8A54" w:rsidR="00CB0432" w:rsidRPr="00EC7144" w:rsidRDefault="00CB0432" w:rsidP="00CB0432">
      <w:pPr>
        <w:keepNext/>
        <w:spacing w:after="240"/>
        <w:rPr>
          <w:u w:val="single"/>
        </w:rPr>
      </w:pPr>
      <w:bookmarkStart w:id="3" w:name="_Hlk126916116"/>
      <w:r w:rsidRPr="00EC7144">
        <w:rPr>
          <w:u w:val="single"/>
        </w:rPr>
        <w:t>Technical and cost-related issues</w:t>
      </w:r>
    </w:p>
    <w:p w14:paraId="2FFAFADD" w14:textId="7F9A9849" w:rsidR="00EB27A9" w:rsidRPr="00EC7144" w:rsidRDefault="006362B0" w:rsidP="00AA4B87">
      <w:pPr>
        <w:pStyle w:val="Heading1"/>
      </w:pPr>
      <w:r w:rsidRPr="00EC7144">
        <w:t xml:space="preserve">The Secretariat sought more </w:t>
      </w:r>
      <w:r w:rsidR="00F163D5" w:rsidRPr="00EC7144">
        <w:t>information on the sustainability of the RAC technician training program</w:t>
      </w:r>
      <w:r w:rsidR="007967A7" w:rsidRPr="00EC7144">
        <w:t>me</w:t>
      </w:r>
      <w:r w:rsidR="00F163D5" w:rsidRPr="00EC7144">
        <w:t xml:space="preserve"> and </w:t>
      </w:r>
      <w:r w:rsidR="007D6789" w:rsidRPr="00EC7144">
        <w:t>whether online tools c</w:t>
      </w:r>
      <w:r w:rsidR="007967A7" w:rsidRPr="00EC7144">
        <w:t>ould</w:t>
      </w:r>
      <w:r w:rsidR="007D6789" w:rsidRPr="00EC7144">
        <w:t xml:space="preserve"> be used to enhance training, UNEP </w:t>
      </w:r>
      <w:r w:rsidR="00760307" w:rsidRPr="00EC7144">
        <w:t xml:space="preserve">explained that </w:t>
      </w:r>
      <w:r w:rsidR="007967A7" w:rsidRPr="00EC7144">
        <w:t xml:space="preserve">training </w:t>
      </w:r>
      <w:r w:rsidR="00A37B32" w:rsidRPr="00EC7144">
        <w:t xml:space="preserve">sustainability </w:t>
      </w:r>
      <w:r w:rsidR="007967A7" w:rsidRPr="00EC7144">
        <w:t>would</w:t>
      </w:r>
      <w:r w:rsidR="00A37B32" w:rsidRPr="00EC7144">
        <w:t xml:space="preserve"> be ensured through a certification system, where renewal requires periodic refresher training on emerging RAC technologies. Online training platforms (e.g., Universal Training Kit) are available and support continuous learning; however, limited </w:t>
      </w:r>
      <w:r w:rsidR="005F0CC7" w:rsidRPr="00EC7144">
        <w:t>I</w:t>
      </w:r>
      <w:r w:rsidR="00A37B32" w:rsidRPr="00EC7144">
        <w:t>nternet access in some areas remains a constraint.</w:t>
      </w:r>
    </w:p>
    <w:p w14:paraId="11B9E6D8" w14:textId="046E09DD" w:rsidR="004F5DA3" w:rsidRPr="00EC7144" w:rsidRDefault="00C94EFD" w:rsidP="00AA4B87">
      <w:pPr>
        <w:pStyle w:val="Heading1"/>
      </w:pPr>
      <w:r w:rsidRPr="00EC7144">
        <w:t xml:space="preserve">The Secretariat requested additional information on </w:t>
      </w:r>
      <w:r w:rsidR="00404DBF" w:rsidRPr="00EC7144">
        <w:t xml:space="preserve">the proposed demonstration project in the commercial refrigeration subsector which would </w:t>
      </w:r>
      <w:r w:rsidR="00221539" w:rsidRPr="00EC7144">
        <w:t xml:space="preserve">showcase </w:t>
      </w:r>
      <w:r w:rsidR="007D1403" w:rsidRPr="00EC7144">
        <w:t>improv</w:t>
      </w:r>
      <w:r w:rsidR="005E38C4" w:rsidRPr="00EC7144">
        <w:t>ed</w:t>
      </w:r>
      <w:r w:rsidR="007D1403" w:rsidRPr="00EC7144">
        <w:t xml:space="preserve"> refrigeration practices and demonstrat</w:t>
      </w:r>
      <w:r w:rsidR="005E38C4" w:rsidRPr="00EC7144">
        <w:t>e</w:t>
      </w:r>
      <w:r w:rsidR="007D1403" w:rsidRPr="00EC7144">
        <w:t xml:space="preserve"> efficient and environmentally friendly technologies.</w:t>
      </w:r>
      <w:r w:rsidR="00221539" w:rsidRPr="00EC7144">
        <w:t xml:space="preserve"> </w:t>
      </w:r>
      <w:r w:rsidR="00404DBF" w:rsidRPr="00EC7144">
        <w:t xml:space="preserve">UNIDO explained that </w:t>
      </w:r>
      <w:r w:rsidR="004F5DA3" w:rsidRPr="00EC7144">
        <w:t>an initial workshop w</w:t>
      </w:r>
      <w:r w:rsidR="00D4319C" w:rsidRPr="00EC7144">
        <w:t xml:space="preserve">ould </w:t>
      </w:r>
      <w:r w:rsidR="004F5DA3" w:rsidRPr="00EC7144">
        <w:t xml:space="preserve">be conducted to engage potential participants, after which </w:t>
      </w:r>
      <w:r w:rsidR="002A3BC8" w:rsidRPr="00EC7144">
        <w:t xml:space="preserve">the </w:t>
      </w:r>
      <w:r w:rsidR="004F5DA3" w:rsidRPr="00EC7144">
        <w:t>interested facilities w</w:t>
      </w:r>
      <w:r w:rsidR="00D4319C" w:rsidRPr="00EC7144">
        <w:t>ould</w:t>
      </w:r>
      <w:r w:rsidR="004F5DA3" w:rsidRPr="00EC7144">
        <w:t xml:space="preserve"> be assessed based on predefined criteria </w:t>
      </w:r>
      <w:r w:rsidR="002A3BC8" w:rsidRPr="00EC7144">
        <w:t>including</w:t>
      </w:r>
      <w:r w:rsidR="004F5DA3" w:rsidRPr="00EC7144">
        <w:t xml:space="preserve"> housekeeping practices and equipment capacity. The selected facility will receive direct support through </w:t>
      </w:r>
      <w:r w:rsidR="00794916" w:rsidRPr="00EC7144">
        <w:t xml:space="preserve">the </w:t>
      </w:r>
      <w:r w:rsidR="004F5DA3" w:rsidRPr="00EC7144">
        <w:t>implementation of the pilot project, while others will benefit indirectly through knowledge sharing and replication of best practices.</w:t>
      </w:r>
      <w:r w:rsidR="00CF6366" w:rsidRPr="00EC7144">
        <w:t xml:space="preserve"> The equipment </w:t>
      </w:r>
      <w:r w:rsidR="00924858" w:rsidRPr="00EC7144">
        <w:t xml:space="preserve">for a </w:t>
      </w:r>
      <w:r w:rsidR="00F209A2" w:rsidRPr="00EC7144">
        <w:t xml:space="preserve">CO₂ refrigeration system </w:t>
      </w:r>
      <w:r w:rsidR="00794916" w:rsidRPr="00EC7144">
        <w:t>at</w:t>
      </w:r>
      <w:r w:rsidR="00F209A2" w:rsidRPr="00EC7144">
        <w:t xml:space="preserve"> a supermarket </w:t>
      </w:r>
      <w:r w:rsidR="00924858" w:rsidRPr="00EC7144">
        <w:t xml:space="preserve">that will be procured during the pilot would include </w:t>
      </w:r>
      <w:r w:rsidR="00E9338A" w:rsidRPr="00EC7144">
        <w:t>a 5-10</w:t>
      </w:r>
      <w:r w:rsidR="00794916" w:rsidRPr="00EC7144">
        <w:t> </w:t>
      </w:r>
      <w:r w:rsidR="00E9338A" w:rsidRPr="00EC7144">
        <w:t xml:space="preserve">kW capacity condensing unit, evaporator, </w:t>
      </w:r>
      <w:r w:rsidR="007B70C6" w:rsidRPr="00EC7144">
        <w:t>pipes</w:t>
      </w:r>
      <w:r w:rsidR="00794916" w:rsidRPr="00EC7144">
        <w:t>,</w:t>
      </w:r>
      <w:r w:rsidR="007B70C6" w:rsidRPr="00EC7144">
        <w:t xml:space="preserve"> valves</w:t>
      </w:r>
      <w:r w:rsidR="00794916" w:rsidRPr="00EC7144">
        <w:t>,</w:t>
      </w:r>
      <w:r w:rsidR="007B70C6" w:rsidRPr="00EC7144">
        <w:t xml:space="preserve"> and the fist charge of CO</w:t>
      </w:r>
      <w:r w:rsidR="007B70C6" w:rsidRPr="00EC7144">
        <w:rPr>
          <w:vertAlign w:val="subscript"/>
        </w:rPr>
        <w:t>2</w:t>
      </w:r>
      <w:r w:rsidR="007B70C6" w:rsidRPr="00EC7144">
        <w:t xml:space="preserve"> gas. The beneficiary would cover the installation cost</w:t>
      </w:r>
      <w:r w:rsidR="00CC4628" w:rsidRPr="00EC7144">
        <w:t>,</w:t>
      </w:r>
      <w:r w:rsidR="007B70C6" w:rsidRPr="00EC7144">
        <w:t xml:space="preserve"> </w:t>
      </w:r>
      <w:r w:rsidR="00CC4628" w:rsidRPr="00EC7144">
        <w:t>i.e.,</w:t>
      </w:r>
      <w:r w:rsidR="00761ACD" w:rsidRPr="00EC7144">
        <w:t xml:space="preserve"> approximately 25 per cent of total replacement cost. </w:t>
      </w:r>
      <w:r w:rsidR="008B4D3E" w:rsidRPr="00EC7144">
        <w:t>The monitoring study will take place at the selected pilot facility</w:t>
      </w:r>
      <w:r w:rsidR="0027451D" w:rsidRPr="00EC7144">
        <w:t xml:space="preserve"> and b</w:t>
      </w:r>
      <w:r w:rsidR="008B4D3E" w:rsidRPr="00EC7144">
        <w:t>oth the existing system (prior to decommissioning) and the new CO₂ system (post-installation) will be monitored and reported on.</w:t>
      </w:r>
      <w:r w:rsidR="00331831" w:rsidRPr="00EC7144">
        <w:t xml:space="preserve"> In line with decision 92/3</w:t>
      </w:r>
      <w:r w:rsidR="00F55D77" w:rsidRPr="00EC7144">
        <w:t xml:space="preserve">6(g), </w:t>
      </w:r>
      <w:r w:rsidR="00286323" w:rsidRPr="00EC7144">
        <w:t xml:space="preserve">the </w:t>
      </w:r>
      <w:r w:rsidR="00286323" w:rsidRPr="00EC7144">
        <w:lastRenderedPageBreak/>
        <w:t>Secretariat requested UNIDO</w:t>
      </w:r>
      <w:r w:rsidR="002762DA" w:rsidRPr="00EC7144">
        <w:t>, upon completion of the project,</w:t>
      </w:r>
      <w:r w:rsidR="00286323" w:rsidRPr="00EC7144">
        <w:t xml:space="preserve"> to submit a </w:t>
      </w:r>
      <w:r w:rsidR="00407798" w:rsidRPr="00EC7144">
        <w:t xml:space="preserve">final report on </w:t>
      </w:r>
      <w:r w:rsidR="00987AA8" w:rsidRPr="00EC7144">
        <w:t>its</w:t>
      </w:r>
      <w:r w:rsidR="00407798" w:rsidRPr="00EC7144">
        <w:t xml:space="preserve"> implementation</w:t>
      </w:r>
      <w:r w:rsidR="0003239A" w:rsidRPr="00EC7144">
        <w:t xml:space="preserve"> </w:t>
      </w:r>
      <w:r w:rsidR="00407798" w:rsidRPr="00EC7144">
        <w:t>including the HFC phase</w:t>
      </w:r>
      <w:r w:rsidR="00407798" w:rsidRPr="00EC7144">
        <w:noBreakHyphen/>
        <w:t>out and energy</w:t>
      </w:r>
      <w:r w:rsidR="00407798" w:rsidRPr="00EC7144">
        <w:noBreakHyphen/>
        <w:t>efficiency gains achieved</w:t>
      </w:r>
      <w:r w:rsidR="00987AA8" w:rsidRPr="00EC7144">
        <w:t>.</w:t>
      </w:r>
    </w:p>
    <w:p w14:paraId="1834173E" w14:textId="2AAC6B9F" w:rsidR="002F10C3" w:rsidRPr="00EC7144" w:rsidRDefault="00F45C65" w:rsidP="00AA4B87">
      <w:pPr>
        <w:pStyle w:val="Heading1"/>
      </w:pPr>
      <w:r w:rsidRPr="00EC7144">
        <w:t>Upon the</w:t>
      </w:r>
      <w:r w:rsidR="003100E9" w:rsidRPr="00EC7144">
        <w:t xml:space="preserve"> Secretariat</w:t>
      </w:r>
      <w:r w:rsidRPr="00EC7144">
        <w:t>’s enquiry</w:t>
      </w:r>
      <w:r w:rsidR="003100E9" w:rsidRPr="00EC7144">
        <w:t xml:space="preserve"> </w:t>
      </w:r>
      <w:r w:rsidRPr="00EC7144">
        <w:t>regarding</w:t>
      </w:r>
      <w:r w:rsidR="003100E9" w:rsidRPr="00EC7144">
        <w:t xml:space="preserve"> the sustainability of customs training</w:t>
      </w:r>
      <w:r w:rsidR="00DE3312" w:rsidRPr="00EC7144">
        <w:t>,</w:t>
      </w:r>
      <w:r w:rsidR="00241CD0" w:rsidRPr="00EC7144">
        <w:t xml:space="preserve"> </w:t>
      </w:r>
      <w:r w:rsidR="003100E9" w:rsidRPr="00EC7144">
        <w:t xml:space="preserve">UNEP confirmed that </w:t>
      </w:r>
      <w:r w:rsidRPr="00EC7144">
        <w:t>it would</w:t>
      </w:r>
      <w:r w:rsidR="00F54F13" w:rsidRPr="00EC7144">
        <w:t xml:space="preserve"> be ensured by integrat</w:t>
      </w:r>
      <w:r w:rsidR="001D56EB" w:rsidRPr="00EC7144">
        <w:t>ing</w:t>
      </w:r>
      <w:r w:rsidR="00F54F13" w:rsidRPr="00EC7144">
        <w:t xml:space="preserve"> </w:t>
      </w:r>
      <w:r w:rsidR="00A93A9E" w:rsidRPr="00EC7144">
        <w:t xml:space="preserve">the training </w:t>
      </w:r>
      <w:r w:rsidR="00F54F13" w:rsidRPr="00EC7144">
        <w:t xml:space="preserve">into the </w:t>
      </w:r>
      <w:r w:rsidR="00047692" w:rsidRPr="00EC7144">
        <w:t xml:space="preserve">customs </w:t>
      </w:r>
      <w:r w:rsidR="00F54F13" w:rsidRPr="00EC7144">
        <w:t>in-house training programme</w:t>
      </w:r>
      <w:r w:rsidR="0021189A" w:rsidRPr="00EC7144">
        <w:t>,</w:t>
      </w:r>
      <w:r w:rsidR="00F54F13" w:rsidRPr="00EC7144">
        <w:t xml:space="preserve"> </w:t>
      </w:r>
      <w:r w:rsidR="003726FE" w:rsidRPr="00EC7144">
        <w:t>target</w:t>
      </w:r>
      <w:r w:rsidR="0021189A" w:rsidRPr="00EC7144">
        <w:t>ing</w:t>
      </w:r>
      <w:r w:rsidR="003726FE" w:rsidRPr="00EC7144">
        <w:t xml:space="preserve"> both customs officers and RAC importers through joint sessions. UNEP </w:t>
      </w:r>
      <w:r w:rsidR="00721954" w:rsidRPr="00EC7144">
        <w:t xml:space="preserve">also </w:t>
      </w:r>
      <w:r w:rsidR="007A5964" w:rsidRPr="00EC7144">
        <w:t>explained</w:t>
      </w:r>
      <w:r w:rsidR="003726FE" w:rsidRPr="00EC7144">
        <w:t xml:space="preserve"> </w:t>
      </w:r>
      <w:r w:rsidR="007A5964" w:rsidRPr="00EC7144">
        <w:t xml:space="preserve">that </w:t>
      </w:r>
      <w:r w:rsidR="007B2CFB" w:rsidRPr="00EC7144">
        <w:t xml:space="preserve">the </w:t>
      </w:r>
      <w:r w:rsidR="00770C72" w:rsidRPr="00EC7144">
        <w:t>objective of strengthening record</w:t>
      </w:r>
      <w:r w:rsidR="007B2CFB" w:rsidRPr="00EC7144">
        <w:t>-</w:t>
      </w:r>
      <w:r w:rsidR="00770C72" w:rsidRPr="00EC7144">
        <w:t xml:space="preserve">keeping </w:t>
      </w:r>
      <w:r w:rsidR="007B2CFB" w:rsidRPr="00EC7144">
        <w:t xml:space="preserve">practices </w:t>
      </w:r>
      <w:r w:rsidR="00770C72" w:rsidRPr="00EC7144">
        <w:t xml:space="preserve">by </w:t>
      </w:r>
      <w:r w:rsidR="007B2CFB" w:rsidRPr="00EC7144">
        <w:t xml:space="preserve">the </w:t>
      </w:r>
      <w:r w:rsidR="00770C72" w:rsidRPr="00EC7144">
        <w:t xml:space="preserve">customs and reporting by enterprises </w:t>
      </w:r>
      <w:r w:rsidR="00085C1E" w:rsidRPr="00EC7144">
        <w:t>wa</w:t>
      </w:r>
      <w:r w:rsidR="003726FE" w:rsidRPr="00EC7144">
        <w:t>s to strengthen coordination and ensure consistency in data reporting between the two groups</w:t>
      </w:r>
      <w:r w:rsidR="00085C1E" w:rsidRPr="00EC7144">
        <w:t>,</w:t>
      </w:r>
      <w:r w:rsidR="00770C72" w:rsidRPr="00EC7144">
        <w:t xml:space="preserve"> as i</w:t>
      </w:r>
      <w:r w:rsidR="003726FE" w:rsidRPr="00EC7144">
        <w:t>t ha</w:t>
      </w:r>
      <w:r w:rsidR="00085C1E" w:rsidRPr="00EC7144">
        <w:t>d</w:t>
      </w:r>
      <w:r w:rsidR="003726FE" w:rsidRPr="00EC7144">
        <w:t xml:space="preserve"> been observed that discrepancies sometimes exist</w:t>
      </w:r>
      <w:r w:rsidR="00085C1E" w:rsidRPr="00EC7144">
        <w:t>ed</w:t>
      </w:r>
      <w:r w:rsidR="003726FE" w:rsidRPr="00EC7144">
        <w:t xml:space="preserve"> between customs data and importer records; therefore, training </w:t>
      </w:r>
      <w:r w:rsidR="00085C1E" w:rsidRPr="00EC7144">
        <w:t xml:space="preserve">would </w:t>
      </w:r>
      <w:r w:rsidR="003726FE" w:rsidRPr="00EC7144">
        <w:t>align their understanding and reporting practices</w:t>
      </w:r>
      <w:r w:rsidR="001B7BFC" w:rsidRPr="00EC7144">
        <w:t>, as well as guide</w:t>
      </w:r>
      <w:r w:rsidR="003726FE" w:rsidRPr="00EC7144">
        <w:t xml:space="preserve"> </w:t>
      </w:r>
      <w:r w:rsidR="001B7BFC" w:rsidRPr="00EC7144">
        <w:t>i</w:t>
      </w:r>
      <w:r w:rsidR="003726FE" w:rsidRPr="00EC7144">
        <w:t xml:space="preserve">mporters on how customs capture import data so they can maintain </w:t>
      </w:r>
      <w:r w:rsidR="001B7BFC" w:rsidRPr="00EC7144">
        <w:t xml:space="preserve">accurate </w:t>
      </w:r>
      <w:r w:rsidR="003726FE" w:rsidRPr="00EC7144">
        <w:t>records.</w:t>
      </w:r>
    </w:p>
    <w:bookmarkEnd w:id="3"/>
    <w:p w14:paraId="0C53139B" w14:textId="6A23DFB9" w:rsidR="00E41AE4" w:rsidRPr="00EC7144" w:rsidRDefault="00CB0432" w:rsidP="00E41AE4">
      <w:pPr>
        <w:keepNext/>
        <w:spacing w:before="240" w:after="240"/>
        <w:rPr>
          <w:u w:val="single"/>
        </w:rPr>
      </w:pPr>
      <w:r w:rsidRPr="00EC7144">
        <w:rPr>
          <w:u w:val="single"/>
        </w:rPr>
        <w:t>Total project cos</w:t>
      </w:r>
      <w:r w:rsidR="00E41AE4" w:rsidRPr="00EC7144">
        <w:rPr>
          <w:u w:val="single"/>
        </w:rPr>
        <w:t>t</w:t>
      </w:r>
    </w:p>
    <w:p w14:paraId="223CBD74" w14:textId="4039E95A" w:rsidR="00CB0432" w:rsidRPr="00EC7144" w:rsidRDefault="00CB0432" w:rsidP="00AA4B87">
      <w:pPr>
        <w:pStyle w:val="Heading1"/>
      </w:pPr>
      <w:r w:rsidRPr="00EC7144">
        <w:t>At a total cost of US $</w:t>
      </w:r>
      <w:r w:rsidR="00F77F38" w:rsidRPr="00EC7144">
        <w:t>325,000</w:t>
      </w:r>
      <w:r w:rsidRPr="00EC7144">
        <w:t>, stage I of the KIP f</w:t>
      </w:r>
      <w:r w:rsidRPr="00EC7144">
        <w:rPr>
          <w:shd w:val="clear" w:color="auto" w:fill="FFFFFF" w:themeFill="background1"/>
        </w:rPr>
        <w:t xml:space="preserve">or </w:t>
      </w:r>
      <w:r w:rsidR="007128C0" w:rsidRPr="00EC7144">
        <w:rPr>
          <w:shd w:val="clear" w:color="auto" w:fill="FFFFFF" w:themeFill="background1"/>
        </w:rPr>
        <w:t>Zambia</w:t>
      </w:r>
      <w:r w:rsidRPr="00EC7144">
        <w:rPr>
          <w:shd w:val="clear" w:color="auto" w:fill="FFFFFF" w:themeFill="background1"/>
        </w:rPr>
        <w:t xml:space="preserve"> will</w:t>
      </w:r>
      <w:r w:rsidRPr="00EC7144">
        <w:t xml:space="preserve"> result in a reduction of </w:t>
      </w:r>
      <w:r w:rsidR="00F365B7" w:rsidRPr="00EC7144">
        <w:t>69,951</w:t>
      </w:r>
      <w:r w:rsidRPr="00EC7144">
        <w:t> CO</w:t>
      </w:r>
      <w:r w:rsidRPr="00EC7144">
        <w:rPr>
          <w:vertAlign w:val="subscript"/>
        </w:rPr>
        <w:t>2</w:t>
      </w:r>
      <w:r w:rsidRPr="00EC7144">
        <w:noBreakHyphen/>
        <w:t xml:space="preserve">eq tonnes from the country’s HFC </w:t>
      </w:r>
      <w:r w:rsidR="007530B5" w:rsidRPr="00EC7144">
        <w:t>baseline</w:t>
      </w:r>
      <w:r w:rsidR="004C5CB9" w:rsidRPr="00EC7144">
        <w:t>.</w:t>
      </w:r>
    </w:p>
    <w:p w14:paraId="0FF4EBAB" w14:textId="3E75C459" w:rsidR="00CB0432" w:rsidRPr="00EC7144" w:rsidRDefault="00CB0432" w:rsidP="00AA4B87">
      <w:pPr>
        <w:pStyle w:val="Heading1"/>
      </w:pPr>
      <w:r w:rsidRPr="00EC7144">
        <w:t xml:space="preserve">Stage I of the KIP will be implemented in </w:t>
      </w:r>
      <w:r w:rsidR="008D4A1C" w:rsidRPr="00EC7144">
        <w:t>two</w:t>
      </w:r>
      <w:r w:rsidRPr="00EC7144">
        <w:t xml:space="preserve"> tranches.</w:t>
      </w:r>
    </w:p>
    <w:p w14:paraId="4201C7E0" w14:textId="77777777" w:rsidR="00CB0432" w:rsidRPr="00EC7144" w:rsidRDefault="00CB0432" w:rsidP="00CB0432">
      <w:pPr>
        <w:pStyle w:val="Heading1"/>
        <w:keepNext/>
        <w:numPr>
          <w:ilvl w:val="0"/>
          <w:numId w:val="0"/>
        </w:numPr>
        <w:suppressAutoHyphens/>
        <w:spacing w:before="240"/>
      </w:pPr>
      <w:r w:rsidRPr="00EC7144">
        <w:rPr>
          <w:u w:val="single"/>
        </w:rPr>
        <w:t>Implementation plan for the first tranche of the Kigali HFC implementation plan</w:t>
      </w:r>
    </w:p>
    <w:p w14:paraId="7D4934F3" w14:textId="0FB14072" w:rsidR="00CB0432" w:rsidRPr="00EC7144" w:rsidRDefault="00CB0432" w:rsidP="00AA4B87">
      <w:pPr>
        <w:pStyle w:val="Heading1"/>
      </w:pPr>
      <w:r w:rsidRPr="00EC7144">
        <w:t xml:space="preserve">The agreed plan of action </w:t>
      </w:r>
      <w:r w:rsidR="008A22D8" w:rsidRPr="00EC7144">
        <w:t xml:space="preserve">to be implemented between July 2026 and </w:t>
      </w:r>
      <w:r w:rsidR="003F4885" w:rsidRPr="00EC7144">
        <w:t>December</w:t>
      </w:r>
      <w:r w:rsidR="008A22D8" w:rsidRPr="00EC7144">
        <w:t xml:space="preserve"> 2028 </w:t>
      </w:r>
      <w:r w:rsidRPr="00EC7144">
        <w:t xml:space="preserve">will include the following activities: </w:t>
      </w:r>
    </w:p>
    <w:p w14:paraId="7C813A2C" w14:textId="68E06F1E" w:rsidR="00CB0432" w:rsidRPr="00EC7144" w:rsidRDefault="0055376F" w:rsidP="00F415B1">
      <w:pPr>
        <w:pStyle w:val="Heading2"/>
      </w:pPr>
      <w:r w:rsidRPr="00EC7144">
        <w:rPr>
          <w:i/>
          <w:iCs/>
        </w:rPr>
        <w:t xml:space="preserve">Strengthening the </w:t>
      </w:r>
      <w:r w:rsidR="00DD5B92" w:rsidRPr="00EC7144">
        <w:rPr>
          <w:i/>
          <w:iCs/>
        </w:rPr>
        <w:t>regulatory framework and control mechanisms</w:t>
      </w:r>
      <w:r w:rsidR="00CB0432" w:rsidRPr="00EC7144">
        <w:rPr>
          <w:i/>
          <w:iCs/>
        </w:rPr>
        <w:t xml:space="preserve"> </w:t>
      </w:r>
      <w:r w:rsidR="00CB0432" w:rsidRPr="00EC7144">
        <w:t>(</w:t>
      </w:r>
      <w:r w:rsidR="00D823B4" w:rsidRPr="00EC7144">
        <w:t>UNEP</w:t>
      </w:r>
      <w:r w:rsidR="00CB0432" w:rsidRPr="00EC7144">
        <w:t>)</w:t>
      </w:r>
      <w:r w:rsidR="0076616F" w:rsidRPr="00EC7144">
        <w:t>:</w:t>
      </w:r>
      <w:r w:rsidR="00CB0432" w:rsidRPr="00EC7144">
        <w:t xml:space="preserve"> </w:t>
      </w:r>
      <w:r w:rsidR="0076616F" w:rsidRPr="00EC7144">
        <w:t>Organization of an a</w:t>
      </w:r>
      <w:r w:rsidR="00E170C4" w:rsidRPr="00EC7144">
        <w:t>wareness</w:t>
      </w:r>
      <w:r w:rsidR="0076616F" w:rsidRPr="00EC7144">
        <w:noBreakHyphen/>
      </w:r>
      <w:r w:rsidR="00E170C4" w:rsidRPr="00EC7144">
        <w:t xml:space="preserve">raising </w:t>
      </w:r>
      <w:r w:rsidR="00816D76" w:rsidRPr="00EC7144">
        <w:t xml:space="preserve">workshop </w:t>
      </w:r>
      <w:r w:rsidR="00E170C4" w:rsidRPr="00EC7144">
        <w:t xml:space="preserve">on regulations </w:t>
      </w:r>
      <w:r w:rsidR="004E7691" w:rsidRPr="00EC7144">
        <w:t>for at least 94</w:t>
      </w:r>
      <w:r w:rsidR="00E170C4" w:rsidRPr="00EC7144">
        <w:t xml:space="preserve"> importers and other key stakeholders (US</w:t>
      </w:r>
      <w:r w:rsidR="0076616F" w:rsidRPr="00EC7144">
        <w:t> </w:t>
      </w:r>
      <w:r w:rsidR="00E170C4" w:rsidRPr="00EC7144">
        <w:t>$5,000)</w:t>
      </w:r>
      <w:r w:rsidR="009764E7" w:rsidRPr="00EC7144">
        <w:t xml:space="preserve">; </w:t>
      </w:r>
      <w:r w:rsidR="006905AF" w:rsidRPr="00EC7144">
        <w:t>s</w:t>
      </w:r>
      <w:r w:rsidR="00E170C4" w:rsidRPr="00EC7144">
        <w:t>trengthening</w:t>
      </w:r>
      <w:r w:rsidR="005069FE" w:rsidRPr="00EC7144">
        <w:t xml:space="preserve"> of</w:t>
      </w:r>
      <w:r w:rsidR="00E170C4" w:rsidRPr="00EC7144">
        <w:t xml:space="preserve"> the HFC licensing and quota system</w:t>
      </w:r>
      <w:r w:rsidR="009764E7" w:rsidRPr="00EC7144">
        <w:t xml:space="preserve"> </w:t>
      </w:r>
      <w:r w:rsidR="002C357D" w:rsidRPr="00EC7144">
        <w:t xml:space="preserve">by </w:t>
      </w:r>
      <w:r w:rsidR="00734C2A" w:rsidRPr="00EC7144">
        <w:t xml:space="preserve">hiring a specialist to </w:t>
      </w:r>
      <w:r w:rsidR="006B3D9F" w:rsidRPr="00EC7144">
        <w:t>develop</w:t>
      </w:r>
      <w:r w:rsidR="005069FE" w:rsidRPr="00EC7144">
        <w:t xml:space="preserve"> a</w:t>
      </w:r>
      <w:r w:rsidR="006D5446" w:rsidRPr="00EC7144">
        <w:t xml:space="preserve"> </w:t>
      </w:r>
      <w:r w:rsidR="005069FE" w:rsidRPr="00EC7144">
        <w:t xml:space="preserve">single-window </w:t>
      </w:r>
      <w:r w:rsidR="0009437C" w:rsidRPr="00EC7144">
        <w:t xml:space="preserve">information </w:t>
      </w:r>
      <w:r w:rsidR="005069FE" w:rsidRPr="00EC7144">
        <w:t xml:space="preserve">system </w:t>
      </w:r>
      <w:r w:rsidR="006B3D9F" w:rsidRPr="00EC7144">
        <w:t>for</w:t>
      </w:r>
      <w:r w:rsidR="006D5446" w:rsidRPr="00EC7144">
        <w:t xml:space="preserve"> the NOU</w:t>
      </w:r>
      <w:r w:rsidR="00644184" w:rsidRPr="00EC7144">
        <w:t xml:space="preserve"> </w:t>
      </w:r>
      <w:r w:rsidR="009764E7" w:rsidRPr="00EC7144">
        <w:t>(US</w:t>
      </w:r>
      <w:r w:rsidR="0009437C" w:rsidRPr="00EC7144">
        <w:t> </w:t>
      </w:r>
      <w:r w:rsidR="009764E7" w:rsidRPr="00EC7144">
        <w:t xml:space="preserve">$3,000); </w:t>
      </w:r>
      <w:r w:rsidR="006905AF" w:rsidRPr="00EC7144">
        <w:t>t</w:t>
      </w:r>
      <w:r w:rsidR="00E170C4" w:rsidRPr="00EC7144">
        <w:t xml:space="preserve">raining of </w:t>
      </w:r>
      <w:r w:rsidR="008E14A4" w:rsidRPr="00EC7144">
        <w:t xml:space="preserve">at least </w:t>
      </w:r>
      <w:r w:rsidR="009764E7" w:rsidRPr="00EC7144">
        <w:t>8</w:t>
      </w:r>
      <w:r w:rsidR="008E14A4" w:rsidRPr="00EC7144">
        <w:t>7</w:t>
      </w:r>
      <w:r w:rsidR="009764E7" w:rsidRPr="00EC7144">
        <w:t xml:space="preserve"> </w:t>
      </w:r>
      <w:r w:rsidR="00E170C4" w:rsidRPr="00EC7144">
        <w:t xml:space="preserve">customs and enforcement officers </w:t>
      </w:r>
      <w:r w:rsidR="00694ABB" w:rsidRPr="00EC7144">
        <w:t xml:space="preserve">on </w:t>
      </w:r>
      <w:r w:rsidR="00DF5F0F" w:rsidRPr="00EC7144">
        <w:t xml:space="preserve">the </w:t>
      </w:r>
      <w:r w:rsidR="00DB30FF" w:rsidRPr="00EC7144">
        <w:t>identification of refrigerants and equipment (including new energy</w:t>
      </w:r>
      <w:r w:rsidR="00DF5F0F" w:rsidRPr="00EC7144">
        <w:t>-</w:t>
      </w:r>
      <w:r w:rsidR="00DB30FF" w:rsidRPr="00EC7144">
        <w:t>efficient technologies in the RAC sector), use of refrigerant identifiers, procedures for verifying import permits and detecting misclassification or illegal trade</w:t>
      </w:r>
      <w:r w:rsidR="00694ABB" w:rsidRPr="00EC7144">
        <w:t xml:space="preserve"> </w:t>
      </w:r>
      <w:r w:rsidR="00E94A50" w:rsidRPr="00EC7144">
        <w:t>(US</w:t>
      </w:r>
      <w:r w:rsidR="00D57AF8" w:rsidRPr="00EC7144">
        <w:t> </w:t>
      </w:r>
      <w:r w:rsidR="00E94A50" w:rsidRPr="00EC7144">
        <w:t xml:space="preserve">$17,500); </w:t>
      </w:r>
      <w:r w:rsidR="006905AF" w:rsidRPr="00EC7144">
        <w:t>s</w:t>
      </w:r>
      <w:r w:rsidR="00E170C4" w:rsidRPr="00EC7144">
        <w:t>trengthening record</w:t>
      </w:r>
      <w:r w:rsidR="00D57AF8" w:rsidRPr="00EC7144">
        <w:t>-</w:t>
      </w:r>
      <w:r w:rsidR="00E170C4" w:rsidRPr="00EC7144">
        <w:t>keeping</w:t>
      </w:r>
      <w:r w:rsidR="00D57AF8" w:rsidRPr="00EC7144">
        <w:t xml:space="preserve"> practices</w:t>
      </w:r>
      <w:r w:rsidR="00E170C4" w:rsidRPr="00EC7144">
        <w:t xml:space="preserve"> by </w:t>
      </w:r>
      <w:r w:rsidR="00D57AF8" w:rsidRPr="00EC7144">
        <w:t xml:space="preserve">the </w:t>
      </w:r>
      <w:r w:rsidR="00E170C4" w:rsidRPr="00EC7144">
        <w:t xml:space="preserve">customs and </w:t>
      </w:r>
      <w:r w:rsidR="009D2DD2" w:rsidRPr="00EC7144">
        <w:t xml:space="preserve">quarterly </w:t>
      </w:r>
      <w:r w:rsidR="00E170C4" w:rsidRPr="00EC7144">
        <w:t>reporting by enterprises</w:t>
      </w:r>
      <w:r w:rsidR="006905AF" w:rsidRPr="00EC7144">
        <w:t xml:space="preserve"> </w:t>
      </w:r>
      <w:r w:rsidR="000F1803" w:rsidRPr="00EC7144">
        <w:t>through training of at least 47</w:t>
      </w:r>
      <w:r w:rsidR="00DF5F0F" w:rsidRPr="00EC7144">
        <w:t> </w:t>
      </w:r>
      <w:r w:rsidR="00254046" w:rsidRPr="00EC7144">
        <w:t xml:space="preserve">importers </w:t>
      </w:r>
      <w:r w:rsidR="006905AF" w:rsidRPr="00EC7144">
        <w:t>(US</w:t>
      </w:r>
      <w:r w:rsidR="00D57AF8" w:rsidRPr="00EC7144">
        <w:t> </w:t>
      </w:r>
      <w:r w:rsidR="006905AF" w:rsidRPr="00EC7144">
        <w:t>$2,500); u</w:t>
      </w:r>
      <w:r w:rsidR="00E170C4" w:rsidRPr="00EC7144">
        <w:t>pdat</w:t>
      </w:r>
      <w:r w:rsidR="00D57AF8" w:rsidRPr="00EC7144">
        <w:t>ing</w:t>
      </w:r>
      <w:r w:rsidR="00E170C4" w:rsidRPr="00EC7144">
        <w:t xml:space="preserve"> and revis</w:t>
      </w:r>
      <w:r w:rsidR="00D57AF8" w:rsidRPr="00EC7144">
        <w:t>ion of</w:t>
      </w:r>
      <w:r w:rsidR="00E170C4" w:rsidRPr="00EC7144">
        <w:t xml:space="preserve"> the customs training program</w:t>
      </w:r>
      <w:r w:rsidR="00D57AF8" w:rsidRPr="00EC7144">
        <w:t>me</w:t>
      </w:r>
      <w:r w:rsidR="00E170C4" w:rsidRPr="00EC7144">
        <w:t xml:space="preserve"> to incorporate new HS codes, </w:t>
      </w:r>
      <w:r w:rsidR="00D57AF8" w:rsidRPr="00EC7144">
        <w:t>low-GWP alternative refrigerants</w:t>
      </w:r>
      <w:r w:rsidR="00E170C4" w:rsidRPr="00EC7144">
        <w:t xml:space="preserve"> and HFCs</w:t>
      </w:r>
      <w:r w:rsidR="006905AF" w:rsidRPr="00EC7144">
        <w:t xml:space="preserve"> (US</w:t>
      </w:r>
      <w:r w:rsidR="00D57AF8" w:rsidRPr="00EC7144">
        <w:t> </w:t>
      </w:r>
      <w:r w:rsidR="006905AF" w:rsidRPr="00EC7144">
        <w:t>$5,000);</w:t>
      </w:r>
      <w:r w:rsidR="002B03FC" w:rsidRPr="00EC7144">
        <w:t xml:space="preserve"> and</w:t>
      </w:r>
      <w:r w:rsidR="006905AF" w:rsidRPr="00EC7144">
        <w:t xml:space="preserve"> </w:t>
      </w:r>
      <w:r w:rsidR="002B03FC" w:rsidRPr="00EC7144">
        <w:t>promotion of the e</w:t>
      </w:r>
      <w:r w:rsidR="00356A50" w:rsidRPr="00EC7144">
        <w:t xml:space="preserve">nhanced monitoring of HFC consumption, improved knowledge of market conditions and trends, </w:t>
      </w:r>
      <w:r w:rsidR="00A253CA" w:rsidRPr="00EC7144">
        <w:t xml:space="preserve">and </w:t>
      </w:r>
      <w:r w:rsidR="00356A50" w:rsidRPr="00EC7144">
        <w:t xml:space="preserve">increased knowledge of illegal trade </w:t>
      </w:r>
      <w:r w:rsidR="00A253CA" w:rsidRPr="00EC7144">
        <w:t xml:space="preserve">in </w:t>
      </w:r>
      <w:r w:rsidR="00356A50" w:rsidRPr="00EC7144">
        <w:t>HFCs, including surveys (US</w:t>
      </w:r>
      <w:r w:rsidR="00A253CA" w:rsidRPr="00EC7144">
        <w:t> </w:t>
      </w:r>
      <w:r w:rsidR="00356A50" w:rsidRPr="00EC7144">
        <w:t>$5,000</w:t>
      </w:r>
      <w:r w:rsidR="0076616F" w:rsidRPr="00EC7144">
        <w:t>)</w:t>
      </w:r>
      <w:r w:rsidR="0076616F" w:rsidRPr="00EC7144">
        <w:rPr>
          <w:i/>
          <w:iCs/>
        </w:rPr>
        <w:t xml:space="preserve"> </w:t>
      </w:r>
      <w:r w:rsidR="0076616F" w:rsidRPr="00EC7144">
        <w:t>(total of US $38,000);</w:t>
      </w:r>
    </w:p>
    <w:p w14:paraId="5D8701EE" w14:textId="1F1E3A59" w:rsidR="00D80A20" w:rsidRPr="00EC7144" w:rsidRDefault="0019144B" w:rsidP="00D80A20">
      <w:pPr>
        <w:pStyle w:val="Heading2"/>
      </w:pPr>
      <w:r w:rsidRPr="00EC7144">
        <w:rPr>
          <w:i/>
          <w:iCs/>
        </w:rPr>
        <w:t>C</w:t>
      </w:r>
      <w:r w:rsidR="00C94E7D" w:rsidRPr="00EC7144">
        <w:rPr>
          <w:i/>
          <w:iCs/>
        </w:rPr>
        <w:t>apacity</w:t>
      </w:r>
      <w:r w:rsidR="00B57127" w:rsidRPr="00EC7144">
        <w:rPr>
          <w:i/>
          <w:iCs/>
        </w:rPr>
        <w:noBreakHyphen/>
      </w:r>
      <w:r w:rsidR="00C94E7D" w:rsidRPr="00EC7144">
        <w:rPr>
          <w:i/>
          <w:iCs/>
        </w:rPr>
        <w:t>building</w:t>
      </w:r>
      <w:r w:rsidRPr="00EC7144">
        <w:rPr>
          <w:i/>
          <w:iCs/>
        </w:rPr>
        <w:t xml:space="preserve"> </w:t>
      </w:r>
      <w:r w:rsidR="00A253CA" w:rsidRPr="00EC7144">
        <w:rPr>
          <w:i/>
          <w:iCs/>
        </w:rPr>
        <w:t xml:space="preserve">for </w:t>
      </w:r>
      <w:r w:rsidRPr="00EC7144">
        <w:rPr>
          <w:i/>
          <w:iCs/>
        </w:rPr>
        <w:t>RAC technicians</w:t>
      </w:r>
      <w:r w:rsidR="00CB0432" w:rsidRPr="00EC7144">
        <w:rPr>
          <w:i/>
          <w:iCs/>
        </w:rPr>
        <w:t xml:space="preserve"> </w:t>
      </w:r>
      <w:r w:rsidR="00CB0432" w:rsidRPr="00EC7144">
        <w:t>(</w:t>
      </w:r>
      <w:r w:rsidR="00C94E7D" w:rsidRPr="00EC7144">
        <w:t>UNEP</w:t>
      </w:r>
      <w:r w:rsidR="00CB0432" w:rsidRPr="00EC7144">
        <w:t>)</w:t>
      </w:r>
      <w:r w:rsidR="0076616F" w:rsidRPr="00EC7144">
        <w:t>:</w:t>
      </w:r>
      <w:r w:rsidR="00CB0432" w:rsidRPr="00EC7144">
        <w:t xml:space="preserve"> </w:t>
      </w:r>
      <w:r w:rsidR="00BC55AE" w:rsidRPr="00EC7144">
        <w:t>U</w:t>
      </w:r>
      <w:r w:rsidR="000A5083" w:rsidRPr="00EC7144">
        <w:t>pdat</w:t>
      </w:r>
      <w:r w:rsidR="00A253CA" w:rsidRPr="00EC7144">
        <w:t>ing</w:t>
      </w:r>
      <w:r w:rsidR="000A5083" w:rsidRPr="00EC7144">
        <w:t xml:space="preserve"> the code of practice and training curriculum </w:t>
      </w:r>
      <w:r w:rsidR="00A253CA" w:rsidRPr="00EC7144">
        <w:t>for</w:t>
      </w:r>
      <w:r w:rsidR="000A5083" w:rsidRPr="00EC7144">
        <w:t xml:space="preserve"> RAC technicians</w:t>
      </w:r>
      <w:r w:rsidR="004B4773" w:rsidRPr="00EC7144">
        <w:t xml:space="preserve"> to cover refrigerant recovery, emission reduction, energy efficiency, safety with alternatives</w:t>
      </w:r>
      <w:r w:rsidR="00B7423E" w:rsidRPr="00EC7144">
        <w:t xml:space="preserve"> and </w:t>
      </w:r>
      <w:r w:rsidR="004B4773" w:rsidRPr="00EC7144">
        <w:t>servic</w:t>
      </w:r>
      <w:r w:rsidR="00E03D7A" w:rsidRPr="00EC7144">
        <w:t>ing</w:t>
      </w:r>
      <w:r w:rsidR="004B4773" w:rsidRPr="00EC7144">
        <w:t xml:space="preserve"> procedures</w:t>
      </w:r>
      <w:r w:rsidR="00B7423E" w:rsidRPr="00EC7144">
        <w:t>;</w:t>
      </w:r>
      <w:r w:rsidR="008E560A" w:rsidRPr="00EC7144">
        <w:t xml:space="preserve"> and </w:t>
      </w:r>
      <w:r w:rsidR="00D679B1" w:rsidRPr="00EC7144">
        <w:t>print</w:t>
      </w:r>
      <w:r w:rsidR="00E03D7A" w:rsidRPr="00EC7144">
        <w:t>ing</w:t>
      </w:r>
      <w:r w:rsidR="00D679B1" w:rsidRPr="00EC7144">
        <w:t xml:space="preserve"> and disseminat</w:t>
      </w:r>
      <w:r w:rsidR="00E03D7A" w:rsidRPr="00EC7144">
        <w:t>ion of</w:t>
      </w:r>
      <w:r w:rsidR="00D679B1" w:rsidRPr="00EC7144">
        <w:t xml:space="preserve"> at least 500 copies of the code (US</w:t>
      </w:r>
      <w:r w:rsidR="00E03D7A" w:rsidRPr="00EC7144">
        <w:t> </w:t>
      </w:r>
      <w:r w:rsidR="00D679B1" w:rsidRPr="00EC7144">
        <w:t>$17,500)</w:t>
      </w:r>
      <w:r w:rsidR="009A467B" w:rsidRPr="00EC7144">
        <w:t xml:space="preserve">; </w:t>
      </w:r>
      <w:r w:rsidR="00E03D7A" w:rsidRPr="00EC7144">
        <w:t>t</w:t>
      </w:r>
      <w:r w:rsidR="00150A5F" w:rsidRPr="00EC7144">
        <w:t xml:space="preserve">raining </w:t>
      </w:r>
      <w:r w:rsidR="00414047" w:rsidRPr="00EC7144">
        <w:t xml:space="preserve">of </w:t>
      </w:r>
      <w:r w:rsidR="004D6DF4" w:rsidRPr="00EC7144">
        <w:t>12</w:t>
      </w:r>
      <w:r w:rsidR="00AC0AFA" w:rsidRPr="00EC7144">
        <w:t>5</w:t>
      </w:r>
      <w:r w:rsidR="00E03D7A" w:rsidRPr="00EC7144">
        <w:t> </w:t>
      </w:r>
      <w:r w:rsidR="000F1927" w:rsidRPr="00EC7144">
        <w:t>RAC technicians</w:t>
      </w:r>
      <w:r w:rsidR="00414047" w:rsidRPr="00EC7144">
        <w:t xml:space="preserve"> i</w:t>
      </w:r>
      <w:r w:rsidR="005249A0" w:rsidRPr="00EC7144">
        <w:t xml:space="preserve">n </w:t>
      </w:r>
      <w:r w:rsidR="00E03D7A" w:rsidRPr="00EC7144">
        <w:t xml:space="preserve">the </w:t>
      </w:r>
      <w:r w:rsidR="005249A0" w:rsidRPr="00EC7144">
        <w:t xml:space="preserve">sound servicing of RAC technologies and safe handling of low-GWP refrigerants </w:t>
      </w:r>
      <w:r w:rsidR="004D6DF4" w:rsidRPr="00EC7144">
        <w:t>(US</w:t>
      </w:r>
      <w:r w:rsidR="00E03D7A" w:rsidRPr="00EC7144">
        <w:t> </w:t>
      </w:r>
      <w:r w:rsidR="004D6DF4" w:rsidRPr="00EC7144">
        <w:t xml:space="preserve">$25,000); </w:t>
      </w:r>
      <w:r w:rsidR="00E03D7A" w:rsidRPr="00EC7144">
        <w:t>and organization of an a</w:t>
      </w:r>
      <w:r w:rsidR="00D80A20" w:rsidRPr="00EC7144">
        <w:t xml:space="preserve">wareness-raising </w:t>
      </w:r>
      <w:r w:rsidR="00B1031D" w:rsidRPr="00EC7144">
        <w:t>campaign</w:t>
      </w:r>
      <w:r w:rsidR="00D80A20" w:rsidRPr="00EC7144">
        <w:t xml:space="preserve"> for </w:t>
      </w:r>
      <w:r w:rsidR="00B1031D" w:rsidRPr="00EC7144">
        <w:t xml:space="preserve">the general public </w:t>
      </w:r>
      <w:r w:rsidR="00D80A20" w:rsidRPr="00EC7144">
        <w:t>on the benefits of using low-GWP and energy-efficien</w:t>
      </w:r>
      <w:r w:rsidR="00E03D7A" w:rsidRPr="00EC7144">
        <w:t>t</w:t>
      </w:r>
      <w:r w:rsidR="00D80A20" w:rsidRPr="00EC7144">
        <w:t xml:space="preserve"> technologies (US</w:t>
      </w:r>
      <w:r w:rsidR="00414047" w:rsidRPr="00EC7144">
        <w:t> </w:t>
      </w:r>
      <w:r w:rsidR="00D80A20" w:rsidRPr="00EC7144">
        <w:t xml:space="preserve">$5,000) </w:t>
      </w:r>
      <w:r w:rsidR="0076616F" w:rsidRPr="00EC7144">
        <w:t>(total of US $47,500);</w:t>
      </w:r>
    </w:p>
    <w:p w14:paraId="4B3C51FE" w14:textId="43EA4742" w:rsidR="00B44E7A" w:rsidRPr="00EC7144" w:rsidRDefault="00B44E7A" w:rsidP="00C23264">
      <w:pPr>
        <w:pStyle w:val="Heading2"/>
      </w:pPr>
      <w:r w:rsidRPr="00EC7144">
        <w:rPr>
          <w:i/>
          <w:iCs/>
        </w:rPr>
        <w:t>Capacity</w:t>
      </w:r>
      <w:r w:rsidR="00B57127" w:rsidRPr="00EC7144">
        <w:rPr>
          <w:i/>
          <w:iCs/>
        </w:rPr>
        <w:noBreakHyphen/>
      </w:r>
      <w:r w:rsidRPr="00EC7144">
        <w:rPr>
          <w:i/>
          <w:iCs/>
        </w:rPr>
        <w:t xml:space="preserve">building </w:t>
      </w:r>
      <w:r w:rsidR="00B14B8E" w:rsidRPr="00EC7144">
        <w:rPr>
          <w:i/>
          <w:iCs/>
        </w:rPr>
        <w:t>for</w:t>
      </w:r>
      <w:r w:rsidRPr="00EC7144">
        <w:rPr>
          <w:i/>
          <w:iCs/>
        </w:rPr>
        <w:t xml:space="preserve"> RAC/MAC technicians</w:t>
      </w:r>
      <w:r w:rsidR="00F55933" w:rsidRPr="00EC7144">
        <w:rPr>
          <w:i/>
          <w:iCs/>
        </w:rPr>
        <w:t xml:space="preserve"> </w:t>
      </w:r>
      <w:r w:rsidR="004433EF" w:rsidRPr="00EC7144">
        <w:rPr>
          <w:i/>
          <w:iCs/>
        </w:rPr>
        <w:t xml:space="preserve">and strengthening </w:t>
      </w:r>
      <w:r w:rsidR="00B14B8E" w:rsidRPr="00EC7144">
        <w:rPr>
          <w:i/>
          <w:iCs/>
        </w:rPr>
        <w:t xml:space="preserve">of </w:t>
      </w:r>
      <w:r w:rsidR="00F55933" w:rsidRPr="00EC7144">
        <w:rPr>
          <w:i/>
          <w:iCs/>
        </w:rPr>
        <w:t xml:space="preserve">MAC </w:t>
      </w:r>
      <w:r w:rsidR="004433EF" w:rsidRPr="00EC7144">
        <w:rPr>
          <w:i/>
          <w:iCs/>
        </w:rPr>
        <w:t xml:space="preserve">workshops </w:t>
      </w:r>
      <w:r w:rsidRPr="00EC7144">
        <w:t>(</w:t>
      </w:r>
      <w:r w:rsidR="00397B0F" w:rsidRPr="00EC7144">
        <w:t>UNIDO</w:t>
      </w:r>
      <w:r w:rsidRPr="00EC7144">
        <w:t xml:space="preserve">): </w:t>
      </w:r>
      <w:r w:rsidR="008B184B" w:rsidRPr="00EC7144">
        <w:t>Provision of tools and equipment</w:t>
      </w:r>
      <w:r w:rsidR="0019346C" w:rsidRPr="00EC7144">
        <w:rPr>
          <w:rStyle w:val="FootnoteReference"/>
        </w:rPr>
        <w:footnoteReference w:id="6"/>
      </w:r>
      <w:r w:rsidR="008B184B" w:rsidRPr="00EC7144">
        <w:t xml:space="preserve"> for training on CO</w:t>
      </w:r>
      <w:r w:rsidR="008B184B" w:rsidRPr="00EC7144">
        <w:rPr>
          <w:vertAlign w:val="subscript"/>
        </w:rPr>
        <w:t>2</w:t>
      </w:r>
      <w:r w:rsidR="008B184B" w:rsidRPr="00EC7144">
        <w:t xml:space="preserve"> and NH</w:t>
      </w:r>
      <w:r w:rsidR="008B184B" w:rsidRPr="00EC7144">
        <w:rPr>
          <w:vertAlign w:val="subscript"/>
        </w:rPr>
        <w:t>3</w:t>
      </w:r>
      <w:r w:rsidR="008B184B" w:rsidRPr="00EC7144">
        <w:t xml:space="preserve"> refrigeration </w:t>
      </w:r>
      <w:r w:rsidR="00FB4D53" w:rsidRPr="00EC7144">
        <w:lastRenderedPageBreak/>
        <w:t>(</w:t>
      </w:r>
      <w:r w:rsidR="00B14B8E" w:rsidRPr="00EC7144">
        <w:t>US </w:t>
      </w:r>
      <w:r w:rsidR="00FB4D53" w:rsidRPr="00EC7144">
        <w:t>$</w:t>
      </w:r>
      <w:r w:rsidR="00861F33" w:rsidRPr="00EC7144">
        <w:t>15,000)</w:t>
      </w:r>
      <w:r w:rsidR="008B184B" w:rsidRPr="00EC7144">
        <w:t xml:space="preserve">; </w:t>
      </w:r>
      <w:r w:rsidR="005F0FB4" w:rsidRPr="00EC7144">
        <w:t>procure</w:t>
      </w:r>
      <w:r w:rsidR="003C47CB" w:rsidRPr="00EC7144">
        <w:t>ment of</w:t>
      </w:r>
      <w:r w:rsidR="008B184B" w:rsidRPr="00EC7144">
        <w:t xml:space="preserve"> </w:t>
      </w:r>
      <w:r w:rsidR="007A2B9E" w:rsidRPr="00EC7144">
        <w:t>10</w:t>
      </w:r>
      <w:r w:rsidR="005F0FB4" w:rsidRPr="00EC7144">
        <w:t xml:space="preserve"> sets of </w:t>
      </w:r>
      <w:r w:rsidR="008F004B" w:rsidRPr="00EC7144">
        <w:t>tools and equipment</w:t>
      </w:r>
      <w:r w:rsidR="008F004B" w:rsidRPr="00EC7144">
        <w:rPr>
          <w:rStyle w:val="FootnoteReference"/>
        </w:rPr>
        <w:footnoteReference w:id="7"/>
      </w:r>
      <w:r w:rsidR="008B184B" w:rsidRPr="00EC7144">
        <w:t xml:space="preserve"> </w:t>
      </w:r>
      <w:r w:rsidR="00B14B8E" w:rsidRPr="00EC7144">
        <w:t>for</w:t>
      </w:r>
      <w:r w:rsidR="003C47CB" w:rsidRPr="00EC7144">
        <w:t xml:space="preserve"> </w:t>
      </w:r>
      <w:r w:rsidR="007A2B9E" w:rsidRPr="00EC7144">
        <w:t>10</w:t>
      </w:r>
      <w:r w:rsidR="008B184B" w:rsidRPr="00EC7144">
        <w:t xml:space="preserve"> workshops</w:t>
      </w:r>
      <w:r w:rsidR="003D08FB" w:rsidRPr="00EC7144">
        <w:t>;</w:t>
      </w:r>
      <w:r w:rsidR="008B184B" w:rsidRPr="00EC7144">
        <w:t xml:space="preserve"> and training of MAC technicians on HFO-1234yf and </w:t>
      </w:r>
      <w:r w:rsidR="00B14B8E" w:rsidRPr="00EC7144">
        <w:t>HFC-</w:t>
      </w:r>
      <w:r w:rsidR="008B184B" w:rsidRPr="00EC7144">
        <w:t>134a</w:t>
      </w:r>
      <w:r w:rsidR="00861F33" w:rsidRPr="00EC7144">
        <w:t xml:space="preserve"> (US</w:t>
      </w:r>
      <w:r w:rsidR="00B14B8E" w:rsidRPr="00EC7144">
        <w:t> </w:t>
      </w:r>
      <w:r w:rsidR="00861F33" w:rsidRPr="00EC7144">
        <w:t xml:space="preserve">$22,500) </w:t>
      </w:r>
      <w:r w:rsidR="0076616F" w:rsidRPr="00EC7144">
        <w:t>(total of US</w:t>
      </w:r>
      <w:r w:rsidR="00B14B8E" w:rsidRPr="00EC7144">
        <w:t> </w:t>
      </w:r>
      <w:r w:rsidR="0076616F" w:rsidRPr="00EC7144">
        <w:t>$37,500);</w:t>
      </w:r>
    </w:p>
    <w:p w14:paraId="4FA1CF84" w14:textId="0B4527F9" w:rsidR="00C23264" w:rsidRPr="00EC7144" w:rsidRDefault="00502141" w:rsidP="00A02CDE">
      <w:pPr>
        <w:pStyle w:val="Heading2"/>
        <w:spacing w:after="0"/>
      </w:pPr>
      <w:r w:rsidRPr="00EC7144">
        <w:rPr>
          <w:i/>
          <w:iCs/>
        </w:rPr>
        <w:t xml:space="preserve">Facilitating the introduction of low-GWP technologies in </w:t>
      </w:r>
      <w:r w:rsidR="0076616F" w:rsidRPr="00EC7144">
        <w:rPr>
          <w:i/>
          <w:iCs/>
        </w:rPr>
        <w:t>RAC</w:t>
      </w:r>
      <w:r w:rsidRPr="00EC7144">
        <w:rPr>
          <w:i/>
          <w:iCs/>
        </w:rPr>
        <w:t xml:space="preserve"> </w:t>
      </w:r>
      <w:r w:rsidR="00C23264" w:rsidRPr="00EC7144">
        <w:t xml:space="preserve">(UNIDO): </w:t>
      </w:r>
      <w:r w:rsidR="00B14B8E" w:rsidRPr="00EC7144">
        <w:t>Organization of a w</w:t>
      </w:r>
      <w:r w:rsidR="00BD3710" w:rsidRPr="00EC7144">
        <w:t>orkshop</w:t>
      </w:r>
      <w:r w:rsidR="002D3520" w:rsidRPr="00EC7144">
        <w:t xml:space="preserve"> to </w:t>
      </w:r>
      <w:r w:rsidR="00E972D5" w:rsidRPr="00EC7144">
        <w:t xml:space="preserve">raise awareness and </w:t>
      </w:r>
      <w:r w:rsidR="007A28FF" w:rsidRPr="00EC7144">
        <w:t xml:space="preserve">create </w:t>
      </w:r>
      <w:r w:rsidR="002D3520" w:rsidRPr="00EC7144">
        <w:t>dialogue with commercial refrigeration stakeholders about low-GWP refrigeration systems</w:t>
      </w:r>
      <w:r w:rsidR="002A4716" w:rsidRPr="00EC7144">
        <w:t xml:space="preserve"> (US</w:t>
      </w:r>
      <w:r w:rsidR="00B14B8E" w:rsidRPr="00EC7144">
        <w:t> </w:t>
      </w:r>
      <w:r w:rsidR="002A4716" w:rsidRPr="00EC7144">
        <w:t>$5,000)</w:t>
      </w:r>
      <w:r w:rsidR="002D3520" w:rsidRPr="00EC7144">
        <w:t xml:space="preserve">; </w:t>
      </w:r>
      <w:r w:rsidR="00B14B8E" w:rsidRPr="00EC7144">
        <w:t>p</w:t>
      </w:r>
      <w:r w:rsidR="002D3520" w:rsidRPr="00EC7144">
        <w:t xml:space="preserve">ilot </w:t>
      </w:r>
      <w:r w:rsidR="00192E81" w:rsidRPr="00EC7144">
        <w:t xml:space="preserve">project to </w:t>
      </w:r>
      <w:r w:rsidR="00B57381" w:rsidRPr="00EC7144">
        <w:t xml:space="preserve">demonstrate </w:t>
      </w:r>
      <w:r w:rsidR="007B1FC1" w:rsidRPr="00EC7144">
        <w:t>improv</w:t>
      </w:r>
      <w:r w:rsidR="00B14B8E" w:rsidRPr="00EC7144">
        <w:t>ed</w:t>
      </w:r>
      <w:r w:rsidR="007B1FC1" w:rsidRPr="00EC7144">
        <w:t xml:space="preserve"> refrigeration practices and efficient and environmentally friendly technologies </w:t>
      </w:r>
      <w:r w:rsidR="00126F1E" w:rsidRPr="00EC7144">
        <w:t xml:space="preserve">by converting </w:t>
      </w:r>
      <w:r w:rsidR="00153BE1" w:rsidRPr="00EC7144">
        <w:t xml:space="preserve">a commercial refrigeration system </w:t>
      </w:r>
      <w:r w:rsidR="00304567" w:rsidRPr="00EC7144">
        <w:t xml:space="preserve">from R-404A to </w:t>
      </w:r>
      <w:r w:rsidR="00192E81" w:rsidRPr="00EC7144">
        <w:t>CO</w:t>
      </w:r>
      <w:r w:rsidR="00192E81" w:rsidRPr="00EC7144">
        <w:rPr>
          <w:vertAlign w:val="subscript"/>
        </w:rPr>
        <w:t>2</w:t>
      </w:r>
      <w:r w:rsidR="00192E81" w:rsidRPr="00EC7144">
        <w:t xml:space="preserve"> </w:t>
      </w:r>
      <w:r w:rsidR="00153BE1" w:rsidRPr="00EC7144">
        <w:t>at</w:t>
      </w:r>
      <w:r w:rsidR="00604865" w:rsidRPr="00EC7144">
        <w:t xml:space="preserve"> a supermarket </w:t>
      </w:r>
      <w:r w:rsidR="002A4716" w:rsidRPr="00EC7144">
        <w:t>(US</w:t>
      </w:r>
      <w:r w:rsidR="00153BE1" w:rsidRPr="00EC7144">
        <w:t> </w:t>
      </w:r>
      <w:r w:rsidR="002A4716" w:rsidRPr="00EC7144">
        <w:t>$45,000)</w:t>
      </w:r>
      <w:r w:rsidR="002D3520" w:rsidRPr="00EC7144">
        <w:t xml:space="preserve">; </w:t>
      </w:r>
      <w:r w:rsidR="00153BE1" w:rsidRPr="00EC7144">
        <w:t>and organization of an a</w:t>
      </w:r>
      <w:r w:rsidR="006A0221" w:rsidRPr="00EC7144">
        <w:t>wareness</w:t>
      </w:r>
      <w:r w:rsidR="00153BE1" w:rsidRPr="00EC7144">
        <w:t>-</w:t>
      </w:r>
      <w:r w:rsidR="006A0221" w:rsidRPr="00EC7144">
        <w:t xml:space="preserve">raising campaign </w:t>
      </w:r>
      <w:r w:rsidR="009420B1" w:rsidRPr="00EC7144">
        <w:t>targeting</w:t>
      </w:r>
      <w:r w:rsidR="006A0221" w:rsidRPr="00EC7144">
        <w:t xml:space="preserve"> </w:t>
      </w:r>
      <w:r w:rsidR="00397357" w:rsidRPr="00EC7144">
        <w:t>end</w:t>
      </w:r>
      <w:r w:rsidR="00153BE1" w:rsidRPr="00EC7144">
        <w:t xml:space="preserve"> </w:t>
      </w:r>
      <w:r w:rsidR="00397357" w:rsidRPr="00EC7144">
        <w:t>users, business owners, facility engineers</w:t>
      </w:r>
      <w:r w:rsidR="00153BE1" w:rsidRPr="00EC7144">
        <w:t xml:space="preserve"> </w:t>
      </w:r>
      <w:r w:rsidR="00397357" w:rsidRPr="00EC7144">
        <w:t xml:space="preserve">and importers in the commercial and industrial </w:t>
      </w:r>
      <w:r w:rsidR="00153BE1" w:rsidRPr="00EC7144">
        <w:t>AC</w:t>
      </w:r>
      <w:r w:rsidR="00397357" w:rsidRPr="00EC7144">
        <w:t xml:space="preserve"> sector </w:t>
      </w:r>
      <w:r w:rsidR="0024104E" w:rsidRPr="00EC7144">
        <w:t>(US</w:t>
      </w:r>
      <w:r w:rsidR="00153BE1" w:rsidRPr="00EC7144">
        <w:t> </w:t>
      </w:r>
      <w:r w:rsidR="0024104E" w:rsidRPr="00EC7144">
        <w:t>$2,500)</w:t>
      </w:r>
      <w:r w:rsidR="0076616F" w:rsidRPr="00EC7144">
        <w:t xml:space="preserve"> (total of US $52,500)</w:t>
      </w:r>
      <w:r w:rsidR="006A0221" w:rsidRPr="00EC7144">
        <w:t xml:space="preserve">; </w:t>
      </w:r>
      <w:r w:rsidR="00016CE2" w:rsidRPr="00EC7144">
        <w:t>and</w:t>
      </w:r>
    </w:p>
    <w:p w14:paraId="366BE9FC" w14:textId="1F53F6F8" w:rsidR="00016CE2" w:rsidRPr="00EC7144" w:rsidRDefault="00CB0432" w:rsidP="00A02CDE">
      <w:pPr>
        <w:pStyle w:val="Heading2"/>
        <w:spacing w:before="240"/>
      </w:pPr>
      <w:r w:rsidRPr="00EC7144">
        <w:rPr>
          <w:i/>
          <w:iCs/>
        </w:rPr>
        <w:t>Project monitoring</w:t>
      </w:r>
      <w:r w:rsidRPr="00EC7144">
        <w:t xml:space="preserve"> (</w:t>
      </w:r>
      <w:r w:rsidR="006A0221" w:rsidRPr="00EC7144">
        <w:t>UNEP</w:t>
      </w:r>
      <w:r w:rsidRPr="00EC7144">
        <w:t>):</w:t>
      </w:r>
      <w:r w:rsidR="00016CE2" w:rsidRPr="00EC7144">
        <w:t xml:space="preserve"> Locally recruited consultants (US</w:t>
      </w:r>
      <w:r w:rsidR="00153BE1" w:rsidRPr="00EC7144">
        <w:t> </w:t>
      </w:r>
      <w:r w:rsidR="00016CE2" w:rsidRPr="00EC7144">
        <w:t>$9,500), travel (US</w:t>
      </w:r>
      <w:r w:rsidR="00153BE1" w:rsidRPr="00EC7144">
        <w:t> </w:t>
      </w:r>
      <w:r w:rsidR="00016CE2" w:rsidRPr="00EC7144">
        <w:t>$</w:t>
      </w:r>
      <w:r w:rsidR="00B6700D" w:rsidRPr="00EC7144">
        <w:t>1,375</w:t>
      </w:r>
      <w:r w:rsidR="00016CE2" w:rsidRPr="00EC7144">
        <w:t>)</w:t>
      </w:r>
      <w:r w:rsidR="00153BE1" w:rsidRPr="00EC7144">
        <w:t xml:space="preserve"> and</w:t>
      </w:r>
      <w:r w:rsidR="00016CE2" w:rsidRPr="00EC7144">
        <w:t xml:space="preserve"> meetings (US</w:t>
      </w:r>
      <w:r w:rsidR="00153BE1" w:rsidRPr="00EC7144">
        <w:t> </w:t>
      </w:r>
      <w:r w:rsidR="00016CE2" w:rsidRPr="00EC7144">
        <w:t>$7,000)</w:t>
      </w:r>
      <w:r w:rsidR="0076616F" w:rsidRPr="00EC7144">
        <w:t xml:space="preserve"> (total of US</w:t>
      </w:r>
      <w:r w:rsidR="0013421B" w:rsidRPr="00EC7144">
        <w:t> </w:t>
      </w:r>
      <w:r w:rsidR="0076616F" w:rsidRPr="00EC7144">
        <w:t>$17,875).</w:t>
      </w:r>
    </w:p>
    <w:p w14:paraId="69C80FC4" w14:textId="77777777" w:rsidR="00CB0432" w:rsidRPr="00EC7144" w:rsidRDefault="00CB0432" w:rsidP="00CB0432">
      <w:pPr>
        <w:keepNext/>
        <w:spacing w:after="240"/>
        <w:outlineLvl w:val="0"/>
        <w:rPr>
          <w:bCs/>
        </w:rPr>
      </w:pPr>
      <w:bookmarkStart w:id="4" w:name="_Hlk126916207"/>
      <w:bookmarkStart w:id="5" w:name="_Hlk126916178"/>
      <w:r w:rsidRPr="00EC7144">
        <w:rPr>
          <w:bCs/>
          <w:u w:val="single"/>
        </w:rPr>
        <w:t>Co-financing</w:t>
      </w:r>
    </w:p>
    <w:p w14:paraId="03EE98CF" w14:textId="15AADE6E" w:rsidR="00682535" w:rsidRPr="00EC7144" w:rsidRDefault="00682535" w:rsidP="00AA4B87">
      <w:pPr>
        <w:pStyle w:val="Heading1"/>
      </w:pPr>
      <w:bookmarkStart w:id="6" w:name="_Hlk126916238"/>
      <w:r w:rsidRPr="00EC7144">
        <w:t>The pilot project in the commercial refrigeration subsector envisages that the end</w:t>
      </w:r>
      <w:r w:rsidR="00A02CDE" w:rsidRPr="00EC7144">
        <w:t xml:space="preserve"> </w:t>
      </w:r>
      <w:r w:rsidRPr="00EC7144">
        <w:t>user will provide the necessary infrastructure and civil works, representing 25 per cent of total replacement cost.</w:t>
      </w:r>
    </w:p>
    <w:p w14:paraId="341564B9" w14:textId="287AA3E7" w:rsidR="00CB0432" w:rsidRPr="00EC7144" w:rsidRDefault="00CB0432" w:rsidP="00CB0432">
      <w:pPr>
        <w:keepNext/>
        <w:spacing w:before="240" w:after="240"/>
        <w:outlineLvl w:val="0"/>
        <w:rPr>
          <w:bCs/>
          <w:u w:val="single"/>
        </w:rPr>
      </w:pPr>
      <w:r w:rsidRPr="00EC7144">
        <w:rPr>
          <w:bCs/>
          <w:u w:val="single"/>
        </w:rPr>
        <w:t>2026–2028 business plan of the Multilateral Fund</w:t>
      </w:r>
    </w:p>
    <w:bookmarkEnd w:id="6"/>
    <w:p w14:paraId="33C5E6D3" w14:textId="0323513C" w:rsidR="00CB0432" w:rsidRPr="00EC7144" w:rsidRDefault="007128C0" w:rsidP="00AA4B87">
      <w:pPr>
        <w:pStyle w:val="Heading1"/>
        <w:rPr>
          <w:lang w:eastAsia="en-CA"/>
        </w:rPr>
      </w:pPr>
      <w:r w:rsidRPr="00EC7144">
        <w:t>UNEP</w:t>
      </w:r>
      <w:r w:rsidR="00CB0432" w:rsidRPr="00EC7144">
        <w:t xml:space="preserve"> and </w:t>
      </w:r>
      <w:r w:rsidRPr="00EC7144">
        <w:t>UNIDO</w:t>
      </w:r>
      <w:r w:rsidR="00CB0432" w:rsidRPr="00EC7144">
        <w:t xml:space="preserve"> are requesting US $</w:t>
      </w:r>
      <w:r w:rsidR="009E0A11" w:rsidRPr="00EC7144">
        <w:t>325,000</w:t>
      </w:r>
      <w:r w:rsidR="00CB0432" w:rsidRPr="00EC7144">
        <w:t xml:space="preserve">, plus agency support costs, for the implementation of stage I of the KIP for </w:t>
      </w:r>
      <w:r w:rsidRPr="00EC7144">
        <w:t>Zambia</w:t>
      </w:r>
      <w:r w:rsidR="00CB0432" w:rsidRPr="00EC7144">
        <w:t>. The total value of US $</w:t>
      </w:r>
      <w:r w:rsidR="00BB5D6E" w:rsidRPr="00EC7144">
        <w:t>367,250</w:t>
      </w:r>
      <w:r w:rsidR="00CB0432" w:rsidRPr="00EC7144">
        <w:t>, including agency support costs, requested for the period of 2026–2028, is US $</w:t>
      </w:r>
      <w:r w:rsidR="00DF3670" w:rsidRPr="00EC7144">
        <w:t>144,972</w:t>
      </w:r>
      <w:r w:rsidR="00CB0432" w:rsidRPr="00EC7144">
        <w:t xml:space="preserve"> above the amount in the business plan</w:t>
      </w:r>
      <w:r w:rsidR="006C23BB" w:rsidRPr="00EC7144">
        <w:t>.</w:t>
      </w:r>
    </w:p>
    <w:p w14:paraId="4A34E96B" w14:textId="77777777" w:rsidR="00CB0432" w:rsidRPr="00EC7144" w:rsidRDefault="00CB0432" w:rsidP="00CB0432">
      <w:pPr>
        <w:keepNext/>
        <w:spacing w:after="240"/>
        <w:rPr>
          <w:iCs/>
          <w:u w:val="single"/>
        </w:rPr>
      </w:pPr>
      <w:r w:rsidRPr="00EC7144">
        <w:rPr>
          <w:iCs/>
          <w:u w:val="single"/>
        </w:rPr>
        <w:t>Gender policy implementation</w:t>
      </w:r>
    </w:p>
    <w:p w14:paraId="40EF4E68" w14:textId="181EABD8" w:rsidR="003B7BB9" w:rsidRPr="00EC7144" w:rsidRDefault="003B7BB9" w:rsidP="00AA4B87">
      <w:pPr>
        <w:pStyle w:val="Heading1"/>
      </w:pPr>
      <w:r w:rsidRPr="00EC7144">
        <w:t>In line with decisions 84/92(d), 90/48(c) and 92/40(b), the Government of Zambia has incorporated the Multilateral Fund gender mainstreaming policy into the preparation and formulation of stage</w:t>
      </w:r>
      <w:r w:rsidR="003C7334" w:rsidRPr="00EC7144">
        <w:t> </w:t>
      </w:r>
      <w:r w:rsidRPr="00EC7144">
        <w:t>I of the</w:t>
      </w:r>
      <w:r w:rsidR="00927F18" w:rsidRPr="00EC7144">
        <w:t> </w:t>
      </w:r>
      <w:r w:rsidRPr="00EC7144">
        <w:t xml:space="preserve">KIP. Building on the achievements of the HPMP, efforts will be made under the KIP to </w:t>
      </w:r>
      <w:r w:rsidR="00CB3EDA" w:rsidRPr="00EC7144">
        <w:t>integrate specific indicators in</w:t>
      </w:r>
      <w:r w:rsidR="00CA5DA2" w:rsidRPr="00EC7144">
        <w:t>to the</w:t>
      </w:r>
      <w:r w:rsidR="00CB3EDA" w:rsidRPr="00EC7144">
        <w:t xml:space="preserve"> planning, implementation, and reporting proces</w:t>
      </w:r>
      <w:r w:rsidR="00CA5DA2" w:rsidRPr="00EC7144">
        <w:t>ses</w:t>
      </w:r>
      <w:r w:rsidR="00CB3EDA" w:rsidRPr="00EC7144">
        <w:t xml:space="preserve"> of each component</w:t>
      </w:r>
      <w:r w:rsidR="00497466" w:rsidRPr="00EC7144">
        <w:t>,</w:t>
      </w:r>
      <w:r w:rsidR="00CB3EDA" w:rsidRPr="00EC7144">
        <w:t xml:space="preserve"> </w:t>
      </w:r>
      <w:r w:rsidR="00497466" w:rsidRPr="00EC7144">
        <w:t>focusing on supporting</w:t>
      </w:r>
      <w:r w:rsidR="005E3FC9" w:rsidRPr="00EC7144">
        <w:t xml:space="preserve"> </w:t>
      </w:r>
      <w:r w:rsidR="00CB3EDA" w:rsidRPr="00EC7144">
        <w:t>gender</w:t>
      </w:r>
      <w:r w:rsidR="00497466" w:rsidRPr="00EC7144">
        <w:t>-</w:t>
      </w:r>
      <w:r w:rsidR="00CB3EDA" w:rsidRPr="00EC7144">
        <w:t xml:space="preserve">balanced participation in </w:t>
      </w:r>
      <w:r w:rsidR="00497466" w:rsidRPr="00EC7144">
        <w:t xml:space="preserve">the </w:t>
      </w:r>
      <w:r w:rsidR="00CB3EDA" w:rsidRPr="00EC7144">
        <w:t>training and capacity</w:t>
      </w:r>
      <w:r w:rsidR="00497466" w:rsidRPr="00EC7144">
        <w:t>-</w:t>
      </w:r>
      <w:r w:rsidR="00CB3EDA" w:rsidRPr="00EC7144">
        <w:t>building activities.</w:t>
      </w:r>
      <w:r w:rsidR="00032DF6" w:rsidRPr="00EC7144">
        <w:t xml:space="preserve"> </w:t>
      </w:r>
      <w:r w:rsidR="009B495A" w:rsidRPr="00EC7144">
        <w:t xml:space="preserve">Outreach activities including public forums and information sessions will </w:t>
      </w:r>
      <w:r w:rsidR="00195FE7" w:rsidRPr="00EC7144">
        <w:t xml:space="preserve">also </w:t>
      </w:r>
      <w:r w:rsidR="009B495A" w:rsidRPr="00EC7144">
        <w:t xml:space="preserve">target balanced </w:t>
      </w:r>
      <w:r w:rsidR="00195FE7" w:rsidRPr="00EC7144">
        <w:t>participation.</w:t>
      </w:r>
      <w:r w:rsidR="009B495A" w:rsidRPr="00EC7144">
        <w:t xml:space="preserve"> </w:t>
      </w:r>
      <w:r w:rsidRPr="00EC7144">
        <w:t>Non</w:t>
      </w:r>
      <w:r w:rsidR="00195FE7" w:rsidRPr="00EC7144">
        <w:t>-</w:t>
      </w:r>
      <w:r w:rsidRPr="00EC7144">
        <w:t xml:space="preserve">budgeted activities will be implemented </w:t>
      </w:r>
      <w:r w:rsidR="00195FE7" w:rsidRPr="00EC7144">
        <w:t xml:space="preserve">ensuring </w:t>
      </w:r>
      <w:r w:rsidRPr="00EC7144">
        <w:t xml:space="preserve">inter alia that all training and information materials address both men and women, </w:t>
      </w:r>
      <w:r w:rsidR="007C27BA" w:rsidRPr="00EC7144">
        <w:t>and that</w:t>
      </w:r>
      <w:r w:rsidR="00BA31B6" w:rsidRPr="00EC7144">
        <w:t xml:space="preserve"> efforts </w:t>
      </w:r>
      <w:r w:rsidR="00195FE7" w:rsidRPr="00EC7144">
        <w:t>are</w:t>
      </w:r>
      <w:r w:rsidR="00BA31B6" w:rsidRPr="00EC7144">
        <w:t xml:space="preserve"> made to </w:t>
      </w:r>
      <w:r w:rsidR="006A035E" w:rsidRPr="00EC7144">
        <w:t xml:space="preserve">ensure balance in the </w:t>
      </w:r>
      <w:r w:rsidR="007C27BA" w:rsidRPr="00EC7144">
        <w:t>project board</w:t>
      </w:r>
      <w:r w:rsidR="00610B91" w:rsidRPr="00EC7144">
        <w:t xml:space="preserve"> and</w:t>
      </w:r>
      <w:r w:rsidR="007C27BA" w:rsidRPr="00EC7144">
        <w:t xml:space="preserve"> management team</w:t>
      </w:r>
      <w:r w:rsidR="00610B91" w:rsidRPr="00EC7144">
        <w:t xml:space="preserve"> and</w:t>
      </w:r>
      <w:r w:rsidR="007C27BA" w:rsidRPr="00EC7144">
        <w:t xml:space="preserve"> </w:t>
      </w:r>
      <w:r w:rsidR="00195FE7" w:rsidRPr="00EC7144">
        <w:t xml:space="preserve">among </w:t>
      </w:r>
      <w:r w:rsidR="007C27BA" w:rsidRPr="00EC7144">
        <w:t>consultants,</w:t>
      </w:r>
      <w:r w:rsidR="00610B91" w:rsidRPr="00EC7144">
        <w:t xml:space="preserve"> </w:t>
      </w:r>
      <w:r w:rsidR="00B26FE7" w:rsidRPr="00EC7144">
        <w:t>and to encourage</w:t>
      </w:r>
      <w:r w:rsidR="00610B91" w:rsidRPr="00EC7144">
        <w:t xml:space="preserve"> active participation</w:t>
      </w:r>
      <w:r w:rsidR="007C27BA" w:rsidRPr="00EC7144">
        <w:t xml:space="preserve"> </w:t>
      </w:r>
      <w:r w:rsidR="00610B91" w:rsidRPr="00EC7144">
        <w:t>in</w:t>
      </w:r>
      <w:r w:rsidR="007C27BA" w:rsidRPr="00EC7144">
        <w:t xml:space="preserve"> training </w:t>
      </w:r>
      <w:r w:rsidR="00610B91" w:rsidRPr="00EC7144">
        <w:t>and</w:t>
      </w:r>
      <w:r w:rsidR="007C27BA" w:rsidRPr="00EC7144">
        <w:t xml:space="preserve"> consultation workshops</w:t>
      </w:r>
      <w:r w:rsidR="00413879" w:rsidRPr="00EC7144">
        <w:t>.</w:t>
      </w:r>
    </w:p>
    <w:p w14:paraId="6A8B2E39" w14:textId="77777777" w:rsidR="00CB0432" w:rsidRPr="00EC7144" w:rsidRDefault="00CB0432" w:rsidP="00CB0432">
      <w:pPr>
        <w:pStyle w:val="Heading1"/>
        <w:keepNext/>
        <w:numPr>
          <w:ilvl w:val="0"/>
          <w:numId w:val="0"/>
        </w:numPr>
        <w:rPr>
          <w:u w:val="single"/>
        </w:rPr>
      </w:pPr>
      <w:bookmarkStart w:id="7" w:name="_Hlk126916186"/>
      <w:bookmarkEnd w:id="4"/>
      <w:bookmarkEnd w:id="5"/>
      <w:r w:rsidRPr="00EC7144">
        <w:rPr>
          <w:u w:val="single"/>
        </w:rPr>
        <w:t>Sustainability of the HFC phase-down and assessment of risks</w:t>
      </w:r>
    </w:p>
    <w:bookmarkEnd w:id="7"/>
    <w:p w14:paraId="2B9A6162" w14:textId="6F827DAB" w:rsidR="0083700A" w:rsidRPr="00EC7144" w:rsidRDefault="00C8210E" w:rsidP="00AA4B87">
      <w:pPr>
        <w:pStyle w:val="Heading1"/>
      </w:pPr>
      <w:r w:rsidRPr="00EC7144">
        <w:t xml:space="preserve">Zambia has a robust regulatory </w:t>
      </w:r>
      <w:r w:rsidR="007B0C88" w:rsidRPr="00EC7144">
        <w:t xml:space="preserve">and enforcement </w:t>
      </w:r>
      <w:r w:rsidRPr="00EC7144">
        <w:t xml:space="preserve">framework </w:t>
      </w:r>
      <w:r w:rsidR="009725C1" w:rsidRPr="00EC7144">
        <w:t>for c</w:t>
      </w:r>
      <w:r w:rsidRPr="00EC7144">
        <w:t>ompl</w:t>
      </w:r>
      <w:r w:rsidR="009725C1" w:rsidRPr="00EC7144">
        <w:t>iance</w:t>
      </w:r>
      <w:r w:rsidRPr="00EC7144">
        <w:t xml:space="preserve"> with the </w:t>
      </w:r>
      <w:r w:rsidR="00117BE4" w:rsidRPr="00EC7144">
        <w:t>HFC</w:t>
      </w:r>
      <w:r w:rsidRPr="00EC7144">
        <w:t xml:space="preserve"> phase</w:t>
      </w:r>
      <w:r w:rsidR="00117BE4" w:rsidRPr="00EC7144">
        <w:noBreakHyphen/>
      </w:r>
      <w:r w:rsidRPr="00EC7144">
        <w:t>down targets</w:t>
      </w:r>
      <w:r w:rsidR="00117BE4" w:rsidRPr="00EC7144">
        <w:t>.</w:t>
      </w:r>
      <w:r w:rsidRPr="00EC7144">
        <w:t xml:space="preserve"> To reduce direct and indirect emissions from obsolete and inefficient RAC equipment and shift the cooling industry to more environmentally friendly refrigerants</w:t>
      </w:r>
      <w:r w:rsidR="00D43D70" w:rsidRPr="00EC7144">
        <w:t xml:space="preserve"> and t</w:t>
      </w:r>
      <w:r w:rsidRPr="00EC7144">
        <w:t>o guarantee</w:t>
      </w:r>
      <w:r w:rsidR="00CF224C" w:rsidRPr="00EC7144">
        <w:t xml:space="preserve"> </w:t>
      </w:r>
      <w:r w:rsidRPr="00EC7144">
        <w:t>long-term, steady decrease in greenhouse gas</w:t>
      </w:r>
      <w:r w:rsidR="00C664D7" w:rsidRPr="00EC7144">
        <w:t xml:space="preserve"> </w:t>
      </w:r>
      <w:r w:rsidRPr="00EC7144">
        <w:t xml:space="preserve">emissions, Zambia has implemented </w:t>
      </w:r>
      <w:r w:rsidR="003C7334" w:rsidRPr="00EC7144">
        <w:t xml:space="preserve">the </w:t>
      </w:r>
      <w:r w:rsidR="00B6700D" w:rsidRPr="00EC7144">
        <w:t xml:space="preserve">minimum energy performance standards </w:t>
      </w:r>
      <w:r w:rsidRPr="00EC7144">
        <w:t>and restrictions on used equipment containing HCFC</w:t>
      </w:r>
      <w:r w:rsidR="00D43D70" w:rsidRPr="00EC7144">
        <w:t>s</w:t>
      </w:r>
      <w:r w:rsidR="0010159E" w:rsidRPr="00EC7144">
        <w:t xml:space="preserve">, and </w:t>
      </w:r>
      <w:r w:rsidR="001B28A9" w:rsidRPr="00EC7144">
        <w:t xml:space="preserve">it </w:t>
      </w:r>
      <w:r w:rsidR="0010159E" w:rsidRPr="00EC7144">
        <w:t xml:space="preserve">intends to introduce </w:t>
      </w:r>
      <w:r w:rsidRPr="00EC7144">
        <w:t xml:space="preserve">tighter regulations on equipment using </w:t>
      </w:r>
      <w:r w:rsidR="004B296B" w:rsidRPr="00EC7144">
        <w:t>high-GWP</w:t>
      </w:r>
      <w:r w:rsidRPr="00EC7144">
        <w:t xml:space="preserve"> refrigerants.</w:t>
      </w:r>
      <w:r w:rsidR="00EB344C" w:rsidRPr="00EC7144">
        <w:t xml:space="preserve"> </w:t>
      </w:r>
      <w:r w:rsidRPr="00EC7144">
        <w:t xml:space="preserve">The KIP </w:t>
      </w:r>
      <w:r w:rsidR="00EB344C" w:rsidRPr="00EC7144">
        <w:t>focuses</w:t>
      </w:r>
      <w:r w:rsidRPr="00EC7144">
        <w:t xml:space="preserve"> on increasing </w:t>
      </w:r>
      <w:r w:rsidR="00EB344C" w:rsidRPr="00EC7144">
        <w:t xml:space="preserve">the </w:t>
      </w:r>
      <w:r w:rsidRPr="00EC7144">
        <w:t>capacity</w:t>
      </w:r>
      <w:r w:rsidR="00EB344C" w:rsidRPr="00EC7144">
        <w:t xml:space="preserve"> of the</w:t>
      </w:r>
      <w:r w:rsidRPr="00EC7144">
        <w:t xml:space="preserve"> MAC and commercial refrigeration </w:t>
      </w:r>
      <w:r w:rsidR="00EB344C" w:rsidRPr="00EC7144">
        <w:t>sector</w:t>
      </w:r>
      <w:r w:rsidRPr="00EC7144">
        <w:t>s</w:t>
      </w:r>
      <w:r w:rsidR="00EB344C" w:rsidRPr="00EC7144">
        <w:t xml:space="preserve"> through awareness-building, </w:t>
      </w:r>
      <w:r w:rsidRPr="00EC7144">
        <w:t>pilot projects</w:t>
      </w:r>
      <w:r w:rsidR="00EB344C" w:rsidRPr="00EC7144">
        <w:t xml:space="preserve"> and </w:t>
      </w:r>
      <w:r w:rsidRPr="00EC7144">
        <w:t>training.</w:t>
      </w:r>
      <w:r w:rsidR="006465CE" w:rsidRPr="00EC7144">
        <w:t xml:space="preserve"> T</w:t>
      </w:r>
      <w:r w:rsidRPr="00EC7144">
        <w:t xml:space="preserve">his knowledge transfer will help with the adoption of </w:t>
      </w:r>
      <w:r w:rsidR="0083700A" w:rsidRPr="00EC7144">
        <w:t>new</w:t>
      </w:r>
      <w:r w:rsidRPr="00EC7144">
        <w:t xml:space="preserve"> technologies and ensure long-term sustainability of skills and expertise.</w:t>
      </w:r>
      <w:r w:rsidR="001B28A9" w:rsidRPr="00EC7144">
        <w:t xml:space="preserve"> The sustainability of customs officers’ training will be ensured by integrating it into the </w:t>
      </w:r>
      <w:r w:rsidR="00931030" w:rsidRPr="00EC7144">
        <w:t>c</w:t>
      </w:r>
      <w:r w:rsidR="001B28A9" w:rsidRPr="00EC7144">
        <w:t>ustoms in-house training programme.</w:t>
      </w:r>
    </w:p>
    <w:p w14:paraId="09F4E23A" w14:textId="47FBC61E" w:rsidR="00C8210E" w:rsidRPr="00EC7144" w:rsidRDefault="00B85E16" w:rsidP="00AA4B87">
      <w:pPr>
        <w:pStyle w:val="Heading1"/>
      </w:pPr>
      <w:r w:rsidRPr="00EC7144">
        <w:lastRenderedPageBreak/>
        <w:t xml:space="preserve">The main risks to KIP’s sustainability that were identified for Zambia include potential supply chain constraints that may limit the </w:t>
      </w:r>
      <w:r w:rsidR="00FD01EA" w:rsidRPr="00EC7144">
        <w:t xml:space="preserve">local </w:t>
      </w:r>
      <w:r w:rsidRPr="00EC7144">
        <w:t>availability of low</w:t>
      </w:r>
      <w:r w:rsidR="00FD01EA" w:rsidRPr="00EC7144">
        <w:t>-</w:t>
      </w:r>
      <w:r w:rsidRPr="00EC7144">
        <w:t>GWP technologies</w:t>
      </w:r>
      <w:r w:rsidR="00FD01EA" w:rsidRPr="00EC7144">
        <w:t xml:space="preserve">; </w:t>
      </w:r>
      <w:r w:rsidRPr="00EC7144">
        <w:t>influx of HFC</w:t>
      </w:r>
      <w:r w:rsidR="00FD01EA" w:rsidRPr="00EC7144">
        <w:noBreakHyphen/>
      </w:r>
      <w:r w:rsidRPr="00EC7144">
        <w:t>based RAC equipment</w:t>
      </w:r>
      <w:r w:rsidR="00FD01EA" w:rsidRPr="00EC7144">
        <w:t>; and i</w:t>
      </w:r>
      <w:r w:rsidRPr="00EC7144">
        <w:t>ncreased demand for domestic AC</w:t>
      </w:r>
      <w:r w:rsidR="00FD01EA" w:rsidRPr="00EC7144">
        <w:t>.</w:t>
      </w:r>
      <w:r w:rsidR="003B60FD" w:rsidRPr="00EC7144">
        <w:t xml:space="preserve"> The</w:t>
      </w:r>
      <w:r w:rsidR="00FD01EA" w:rsidRPr="00EC7144">
        <w:t xml:space="preserve"> </w:t>
      </w:r>
      <w:r w:rsidR="003B60FD" w:rsidRPr="00EC7144">
        <w:t xml:space="preserve">availability of alternative refrigerants depends on several factors, including pricing. </w:t>
      </w:r>
      <w:r w:rsidR="00FD01EA" w:rsidRPr="00EC7144">
        <w:t xml:space="preserve">To mitigate these risks, </w:t>
      </w:r>
      <w:r w:rsidR="00E31532" w:rsidRPr="00EC7144">
        <w:t>importers will engage in resolving import challenges</w:t>
      </w:r>
      <w:r w:rsidR="00CF224C" w:rsidRPr="00EC7144">
        <w:t>;</w:t>
      </w:r>
      <w:r w:rsidR="00E31532" w:rsidRPr="00EC7144">
        <w:t xml:space="preserve"> tax waivers </w:t>
      </w:r>
      <w:r w:rsidR="00CF224C" w:rsidRPr="00EC7144">
        <w:t>will be granted</w:t>
      </w:r>
      <w:r w:rsidR="00E31532" w:rsidRPr="00EC7144">
        <w:t xml:space="preserve"> to importers </w:t>
      </w:r>
      <w:r w:rsidR="004A3A48" w:rsidRPr="00EC7144">
        <w:t>of</w:t>
      </w:r>
      <w:r w:rsidR="00E31532" w:rsidRPr="00EC7144">
        <w:t xml:space="preserve"> energy-efficient</w:t>
      </w:r>
      <w:r w:rsidR="004A3A48" w:rsidRPr="00EC7144">
        <w:t xml:space="preserve">, </w:t>
      </w:r>
      <w:r w:rsidR="00E31532" w:rsidRPr="00EC7144">
        <w:t>low</w:t>
      </w:r>
      <w:r w:rsidR="004A3A48" w:rsidRPr="00EC7144">
        <w:t>-</w:t>
      </w:r>
      <w:r w:rsidR="00E31532" w:rsidRPr="00EC7144">
        <w:t>GWP refrigerants</w:t>
      </w:r>
      <w:r w:rsidR="00CF224C" w:rsidRPr="00EC7144">
        <w:t>;</w:t>
      </w:r>
      <w:r w:rsidR="004A3A48" w:rsidRPr="00EC7144">
        <w:t xml:space="preserve"> and </w:t>
      </w:r>
      <w:r w:rsidR="00616D94" w:rsidRPr="00EC7144">
        <w:t xml:space="preserve">leak prevention </w:t>
      </w:r>
      <w:r w:rsidR="00CF224C" w:rsidRPr="00EC7144">
        <w:t>will b</w:t>
      </w:r>
      <w:r w:rsidR="00616D94" w:rsidRPr="00EC7144">
        <w:t>ecome a</w:t>
      </w:r>
      <w:r w:rsidR="00CF224C" w:rsidRPr="00EC7144">
        <w:t xml:space="preserve"> </w:t>
      </w:r>
      <w:r w:rsidR="00E31532" w:rsidRPr="00EC7144">
        <w:t xml:space="preserve">key component of </w:t>
      </w:r>
      <w:r w:rsidR="002037B5" w:rsidRPr="00EC7144">
        <w:t xml:space="preserve">both </w:t>
      </w:r>
      <w:r w:rsidR="00E31532" w:rsidRPr="00EC7144">
        <w:t>HPMP</w:t>
      </w:r>
      <w:r w:rsidR="002037B5" w:rsidRPr="00EC7144">
        <w:t xml:space="preserve"> and </w:t>
      </w:r>
      <w:r w:rsidR="00E31532" w:rsidRPr="00EC7144">
        <w:t>KIP training</w:t>
      </w:r>
      <w:r w:rsidR="002037B5" w:rsidRPr="00EC7144">
        <w:t xml:space="preserve"> activities</w:t>
      </w:r>
      <w:r w:rsidR="00E31532" w:rsidRPr="00EC7144">
        <w:t>.</w:t>
      </w:r>
    </w:p>
    <w:p w14:paraId="7D2958F1" w14:textId="6C4A898F" w:rsidR="00CB0432" w:rsidRPr="00EC7144" w:rsidRDefault="00CB0432" w:rsidP="00CB0432">
      <w:pPr>
        <w:keepNext/>
        <w:spacing w:before="240" w:after="240"/>
      </w:pPr>
      <w:bookmarkStart w:id="8" w:name="_Hlk126916245"/>
      <w:r w:rsidRPr="00EC7144">
        <w:rPr>
          <w:u w:val="single"/>
        </w:rPr>
        <w:t>Impact on the climate</w:t>
      </w:r>
    </w:p>
    <w:p w14:paraId="3BBA27E5" w14:textId="5696331A" w:rsidR="00CB0432" w:rsidRPr="00EC7144" w:rsidRDefault="00CB0432" w:rsidP="00AA4B87">
      <w:pPr>
        <w:pStyle w:val="Heading1"/>
        <w:rPr>
          <w:bCs/>
          <w:u w:val="single"/>
        </w:rPr>
      </w:pPr>
      <w:r w:rsidRPr="00EC7144">
        <w:t xml:space="preserve">The activities proposed, including </w:t>
      </w:r>
      <w:r w:rsidRPr="00EC7144">
        <w:rPr>
          <w:shd w:val="clear" w:color="auto" w:fill="FFFFFF" w:themeFill="background1"/>
        </w:rPr>
        <w:t xml:space="preserve">efforts to promote </w:t>
      </w:r>
      <w:r w:rsidR="00610B91" w:rsidRPr="00EC7144">
        <w:rPr>
          <w:shd w:val="clear" w:color="auto" w:fill="FFFFFF" w:themeFill="background1"/>
        </w:rPr>
        <w:t xml:space="preserve">low-GWP </w:t>
      </w:r>
      <w:r w:rsidRPr="00EC7144">
        <w:rPr>
          <w:shd w:val="clear" w:color="auto" w:fill="FFFFFF" w:themeFill="background1"/>
        </w:rPr>
        <w:t>alternatives</w:t>
      </w:r>
      <w:r w:rsidR="001A375A" w:rsidRPr="00EC7144">
        <w:rPr>
          <w:shd w:val="clear" w:color="auto" w:fill="FFFFFF" w:themeFill="background1"/>
        </w:rPr>
        <w:t xml:space="preserve"> and refrigerant recovery and reuse</w:t>
      </w:r>
      <w:r w:rsidRPr="00EC7144">
        <w:rPr>
          <w:shd w:val="clear" w:color="auto" w:fill="FFFFFF" w:themeFill="background1"/>
        </w:rPr>
        <w:t xml:space="preserve">, </w:t>
      </w:r>
      <w:r w:rsidR="00414FDC" w:rsidRPr="00EC7144">
        <w:rPr>
          <w:shd w:val="clear" w:color="auto" w:fill="FFFFFF" w:themeFill="background1"/>
        </w:rPr>
        <w:t xml:space="preserve">minimize the use and leakage of HFC-134a in the MAC servicing sector, </w:t>
      </w:r>
      <w:r w:rsidR="006D066F" w:rsidRPr="00EC7144">
        <w:rPr>
          <w:shd w:val="clear" w:color="auto" w:fill="FFFFFF" w:themeFill="background1"/>
        </w:rPr>
        <w:t>revisions to relevant regulations</w:t>
      </w:r>
      <w:r w:rsidRPr="00EC7144">
        <w:rPr>
          <w:shd w:val="clear" w:color="auto" w:fill="FFFFFF" w:themeFill="background1"/>
        </w:rPr>
        <w:t>, a</w:t>
      </w:r>
      <w:r w:rsidR="006D066F" w:rsidRPr="00EC7144">
        <w:rPr>
          <w:shd w:val="clear" w:color="auto" w:fill="FFFFFF" w:themeFill="background1"/>
        </w:rPr>
        <w:t>nd training for technicians and importers</w:t>
      </w:r>
      <w:r w:rsidR="009A4FCE" w:rsidRPr="00EC7144">
        <w:rPr>
          <w:shd w:val="clear" w:color="auto" w:fill="FFFFFF" w:themeFill="background1"/>
        </w:rPr>
        <w:t>,</w:t>
      </w:r>
      <w:r w:rsidRPr="00EC7144">
        <w:rPr>
          <w:shd w:val="clear" w:color="auto" w:fill="FFFFFF" w:themeFill="background1"/>
        </w:rPr>
        <w:t xml:space="preserve"> indicat</w:t>
      </w:r>
      <w:r w:rsidR="006D066F" w:rsidRPr="00EC7144">
        <w:rPr>
          <w:shd w:val="clear" w:color="auto" w:fill="FFFFFF" w:themeFill="background1"/>
        </w:rPr>
        <w:t>e</w:t>
      </w:r>
      <w:r w:rsidRPr="00EC7144">
        <w:t xml:space="preserve"> that the implementation of stage</w:t>
      </w:r>
      <w:r w:rsidR="006D066F" w:rsidRPr="00EC7144">
        <w:t> </w:t>
      </w:r>
      <w:r w:rsidRPr="00EC7144">
        <w:t xml:space="preserve">I of the KIP will reduce refrigerant emissions in the atmosphere, resulting in climate benefits. A calculation of the impact on the climate of the activities in the KIP indicates that by 2029, </w:t>
      </w:r>
      <w:r w:rsidR="007128C0" w:rsidRPr="00EC7144">
        <w:t>Zambia</w:t>
      </w:r>
      <w:r w:rsidRPr="00EC7144">
        <w:t xml:space="preserve"> will have reduced its HFC emissions by approximately </w:t>
      </w:r>
      <w:r w:rsidR="00564A3A" w:rsidRPr="00EC7144">
        <w:t>69,951</w:t>
      </w:r>
      <w:r w:rsidRPr="00EC7144">
        <w:t> CO</w:t>
      </w:r>
      <w:r w:rsidRPr="00EC7144">
        <w:rPr>
          <w:vertAlign w:val="subscript"/>
        </w:rPr>
        <w:t>2</w:t>
      </w:r>
      <w:r w:rsidRPr="00EC7144">
        <w:noBreakHyphen/>
        <w:t>eq tonnes, calculated as the difference between the HFC baseline for compliance and the 2029 target, assuming that all consumed HFCs would have eventually been emitted.</w:t>
      </w:r>
    </w:p>
    <w:p w14:paraId="6F99550E" w14:textId="77777777" w:rsidR="00CB0432" w:rsidRPr="00EC7144" w:rsidRDefault="00CB0432" w:rsidP="00CB0432">
      <w:pPr>
        <w:pStyle w:val="Heading1"/>
        <w:keepNext/>
        <w:numPr>
          <w:ilvl w:val="0"/>
          <w:numId w:val="0"/>
        </w:numPr>
        <w:spacing w:before="240"/>
        <w:rPr>
          <w:bCs/>
          <w:u w:val="single"/>
        </w:rPr>
      </w:pPr>
      <w:r w:rsidRPr="00EC7144">
        <w:rPr>
          <w:bCs/>
          <w:u w:val="single"/>
        </w:rPr>
        <w:t>Draft Agreement</w:t>
      </w:r>
    </w:p>
    <w:bookmarkEnd w:id="8"/>
    <w:p w14:paraId="6860E442" w14:textId="708136DD" w:rsidR="00CB0432" w:rsidRPr="00EC7144" w:rsidRDefault="00CB0432" w:rsidP="00AA4B87">
      <w:pPr>
        <w:pStyle w:val="Heading1"/>
      </w:pPr>
      <w:r w:rsidRPr="00EC7144">
        <w:t xml:space="preserve">A draft Agreement between the Government of </w:t>
      </w:r>
      <w:r w:rsidR="007128C0" w:rsidRPr="00EC7144">
        <w:t>Zambia</w:t>
      </w:r>
      <w:r w:rsidRPr="00EC7144">
        <w:t xml:space="preserve"> and the Executive Committee for stage I of the KIP </w:t>
      </w:r>
      <w:bookmarkStart w:id="9" w:name="_Hlk126916251"/>
      <w:r w:rsidRPr="00EC7144">
        <w:t>is contained in annex I to the present document.</w:t>
      </w:r>
    </w:p>
    <w:p w14:paraId="6821A0A6" w14:textId="77777777" w:rsidR="00CB0432" w:rsidRPr="00EC7144" w:rsidRDefault="00CB0432" w:rsidP="00CB0432">
      <w:pPr>
        <w:keepNext/>
        <w:suppressAutoHyphens/>
        <w:spacing w:before="240" w:after="240"/>
        <w:rPr>
          <w:iCs/>
          <w:u w:val="single"/>
        </w:rPr>
      </w:pPr>
      <w:r w:rsidRPr="00EC7144">
        <w:rPr>
          <w:iCs/>
          <w:u w:val="single"/>
        </w:rPr>
        <w:t>Coordination of activities in the servicing sector under HCFC phase-out and HFC phase-down plans</w:t>
      </w:r>
    </w:p>
    <w:p w14:paraId="6D1CF6FD" w14:textId="300A2C6B" w:rsidR="00CB0432" w:rsidRPr="00EC7144" w:rsidRDefault="000750D0" w:rsidP="00AA4B87">
      <w:pPr>
        <w:pStyle w:val="Heading1"/>
      </w:pPr>
      <w:r w:rsidRPr="00EC7144">
        <w:t>The implementation of stage II of the HPMP for Zambia will bring about the complete phase</w:t>
      </w:r>
      <w:r w:rsidRPr="00EC7144">
        <w:noBreakHyphen/>
        <w:t xml:space="preserve">out of HCFCs in the country by 2030. </w:t>
      </w:r>
      <w:r w:rsidR="002058FA" w:rsidRPr="00EC7144">
        <w:t>Stage II of the HPMP prioritize</w:t>
      </w:r>
      <w:r w:rsidR="00A32DBA" w:rsidRPr="00EC7144">
        <w:t>s</w:t>
      </w:r>
      <w:r w:rsidR="002058FA" w:rsidRPr="00EC7144">
        <w:t xml:space="preserve"> the strengthening of national capacity through</w:t>
      </w:r>
      <w:r w:rsidR="00A32DBA" w:rsidRPr="00EC7144">
        <w:t xml:space="preserve"> </w:t>
      </w:r>
      <w:r w:rsidR="002058FA" w:rsidRPr="00EC7144">
        <w:t xml:space="preserve">training and certification of refrigeration servicing technicians in the handling of </w:t>
      </w:r>
      <w:r w:rsidR="00367EE4" w:rsidRPr="00EC7144">
        <w:t>low/</w:t>
      </w:r>
      <w:r w:rsidR="00E358A4" w:rsidRPr="00EC7144">
        <w:t xml:space="preserve">zero-GWP </w:t>
      </w:r>
      <w:r w:rsidR="002058FA" w:rsidRPr="00EC7144">
        <w:t>refrigerants, development and implementation of national safety and technical standards for flammable technologies, awareness</w:t>
      </w:r>
      <w:r w:rsidR="00E358A4" w:rsidRPr="00EC7144">
        <w:noBreakHyphen/>
      </w:r>
      <w:r w:rsidR="002058FA" w:rsidRPr="00EC7144">
        <w:t xml:space="preserve">raising, public procurement of RAC equipment, </w:t>
      </w:r>
      <w:r w:rsidR="00A32DBA" w:rsidRPr="00EC7144">
        <w:t>and</w:t>
      </w:r>
      <w:r w:rsidR="002058FA" w:rsidRPr="00EC7144">
        <w:t xml:space="preserve"> strengthening of the RAAZ and technical training institutes. </w:t>
      </w:r>
      <w:r w:rsidR="00B566C5" w:rsidRPr="00EC7144">
        <w:t xml:space="preserve">Both </w:t>
      </w:r>
      <w:r w:rsidRPr="00EC7144">
        <w:t xml:space="preserve">UNEP and UNIDO are involved </w:t>
      </w:r>
      <w:r w:rsidR="00B566C5" w:rsidRPr="00EC7144">
        <w:t>in</w:t>
      </w:r>
      <w:r w:rsidRPr="00EC7144">
        <w:t xml:space="preserve"> the implementation of Zambia’s </w:t>
      </w:r>
      <w:r w:rsidR="00B566C5" w:rsidRPr="00EC7144">
        <w:t xml:space="preserve">HPMP and </w:t>
      </w:r>
      <w:r w:rsidRPr="00EC7144">
        <w:t>KIP</w:t>
      </w:r>
      <w:r w:rsidR="00B566C5" w:rsidRPr="00EC7144">
        <w:t xml:space="preserve">, which helps </w:t>
      </w:r>
      <w:r w:rsidRPr="00EC7144">
        <w:t>prevent</w:t>
      </w:r>
      <w:r w:rsidR="00B566C5" w:rsidRPr="00EC7144">
        <w:t xml:space="preserve"> the</w:t>
      </w:r>
      <w:r w:rsidRPr="00EC7144">
        <w:t xml:space="preserve"> duplication of efforts. </w:t>
      </w:r>
      <w:r w:rsidR="00CB0432" w:rsidRPr="00EC7144">
        <w:t xml:space="preserve">Annex II summarizes the simultaneous implementation of activities under </w:t>
      </w:r>
      <w:r w:rsidR="00EA4304" w:rsidRPr="00EC7144">
        <w:t>both Plans</w:t>
      </w:r>
      <w:r w:rsidR="00CB0432" w:rsidRPr="00EC7144">
        <w:t>.</w:t>
      </w:r>
    </w:p>
    <w:p w14:paraId="0B3C3D54" w14:textId="77777777" w:rsidR="00CB0432" w:rsidRPr="00EC7144"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EC7144">
        <w:rPr>
          <w:b/>
        </w:rPr>
        <w:t>VI.</w:t>
      </w:r>
      <w:r w:rsidRPr="00EC7144">
        <w:rPr>
          <w:b/>
        </w:rPr>
        <w:tab/>
        <w:t>R</w:t>
      </w:r>
      <w:bookmarkEnd w:id="9"/>
      <w:r w:rsidRPr="00EC7144">
        <w:rPr>
          <w:b/>
        </w:rPr>
        <w:t>ecommendation</w:t>
      </w:r>
    </w:p>
    <w:p w14:paraId="4F35E5CD" w14:textId="77777777" w:rsidR="00C40440" w:rsidRPr="00EC7144" w:rsidRDefault="00CB0432" w:rsidP="00AA4B87">
      <w:pPr>
        <w:pStyle w:val="Heading1"/>
        <w:rPr>
          <w:u w:val="single"/>
        </w:rPr>
      </w:pPr>
      <w:r w:rsidRPr="00EC7144">
        <w:t>The Executive Committee may wish to consider</w:t>
      </w:r>
      <w:r w:rsidR="00C40440" w:rsidRPr="00EC7144">
        <w:t>:</w:t>
      </w:r>
    </w:p>
    <w:p w14:paraId="0367EF3A" w14:textId="250193B7" w:rsidR="00CB0432" w:rsidRPr="00EC7144" w:rsidRDefault="00C40440" w:rsidP="00C6462F">
      <w:pPr>
        <w:pStyle w:val="Heading2"/>
      </w:pPr>
      <w:r w:rsidRPr="00EC7144">
        <w:t>A</w:t>
      </w:r>
      <w:r w:rsidR="004A6219" w:rsidRPr="00EC7144">
        <w:t>pproving</w:t>
      </w:r>
      <w:r w:rsidR="00C31CF0" w:rsidRPr="00EC7144">
        <w:t>, i</w:t>
      </w:r>
      <w:r w:rsidR="00CB0432" w:rsidRPr="00EC7144">
        <w:t xml:space="preserve">n principle, stage I of the Kigali HFC implementation plan (KIP) for </w:t>
      </w:r>
      <w:r w:rsidR="007128C0" w:rsidRPr="00EC7144">
        <w:t>Zambia</w:t>
      </w:r>
      <w:r w:rsidR="00CB0432" w:rsidRPr="00EC7144">
        <w:t xml:space="preserve"> for the period 2026–2029 to reduce HFC consumption by </w:t>
      </w:r>
      <w:r w:rsidR="00166CD8" w:rsidRPr="00EC7144">
        <w:t>10</w:t>
      </w:r>
      <w:r w:rsidR="00CB0432" w:rsidRPr="00EC7144">
        <w:t> per cent of the country’s baseline, in the amount of US $</w:t>
      </w:r>
      <w:r w:rsidR="00231A2D" w:rsidRPr="00EC7144">
        <w:t>367,250</w:t>
      </w:r>
      <w:r w:rsidR="00CB0432" w:rsidRPr="00EC7144">
        <w:t>, consisting of US $</w:t>
      </w:r>
      <w:r w:rsidR="0060765F" w:rsidRPr="00EC7144">
        <w:t>180,000</w:t>
      </w:r>
      <w:r w:rsidR="00CB0432" w:rsidRPr="00EC7144">
        <w:t>, plus agency support costs of US $</w:t>
      </w:r>
      <w:r w:rsidR="00231A2D" w:rsidRPr="00EC7144">
        <w:t>23,400</w:t>
      </w:r>
      <w:r w:rsidR="00CB0432" w:rsidRPr="00EC7144">
        <w:t xml:space="preserve">, for </w:t>
      </w:r>
      <w:r w:rsidR="007128C0" w:rsidRPr="00EC7144">
        <w:t>UNEP</w:t>
      </w:r>
      <w:r w:rsidR="00CB0432" w:rsidRPr="00EC7144">
        <w:t xml:space="preserve"> and US $</w:t>
      </w:r>
      <w:r w:rsidR="00231A2D" w:rsidRPr="00EC7144">
        <w:t>145,000</w:t>
      </w:r>
      <w:r w:rsidR="00CB0432" w:rsidRPr="00EC7144">
        <w:t>, plus agency support costs of US $</w:t>
      </w:r>
      <w:r w:rsidR="00231A2D" w:rsidRPr="00EC7144">
        <w:t>18,850</w:t>
      </w:r>
      <w:r w:rsidR="00CB0432" w:rsidRPr="00EC7144">
        <w:t xml:space="preserve">, for </w:t>
      </w:r>
      <w:r w:rsidR="007128C0" w:rsidRPr="00EC7144">
        <w:t>UNIDO</w:t>
      </w:r>
      <w:r w:rsidR="00CB0432" w:rsidRPr="00EC7144">
        <w:t>;</w:t>
      </w:r>
    </w:p>
    <w:p w14:paraId="6A15AB17" w14:textId="77777777" w:rsidR="00497FFA" w:rsidRPr="00EC7144" w:rsidRDefault="00CB0432" w:rsidP="00C31CF0">
      <w:pPr>
        <w:pStyle w:val="Heading2"/>
      </w:pPr>
      <w:r w:rsidRPr="00EC7144">
        <w:t>Noting</w:t>
      </w:r>
      <w:r w:rsidR="00497FFA" w:rsidRPr="00EC7144">
        <w:t>:</w:t>
      </w:r>
    </w:p>
    <w:p w14:paraId="08E22BEE" w14:textId="32BFECA8" w:rsidR="000B26C5" w:rsidRPr="00EC7144" w:rsidRDefault="00E358A4" w:rsidP="00497FFA">
      <w:pPr>
        <w:pStyle w:val="Heading3"/>
      </w:pPr>
      <w:r w:rsidRPr="00EC7144">
        <w:t>That</w:t>
      </w:r>
      <w:r w:rsidR="00CB0432" w:rsidRPr="00EC7144">
        <w:t xml:space="preserve">, upon completion of the end-user project included in stage I of the KIP, </w:t>
      </w:r>
      <w:r w:rsidR="000C1E83" w:rsidRPr="00EC7144">
        <w:t xml:space="preserve">UNIDO </w:t>
      </w:r>
      <w:r w:rsidR="00CB0432" w:rsidRPr="00EC7144">
        <w:t>will submit a final report on the implementation of this project, including the HFC phase</w:t>
      </w:r>
      <w:r w:rsidR="00CB0432" w:rsidRPr="00EC7144">
        <w:noBreakHyphen/>
        <w:t>out and energy</w:t>
      </w:r>
      <w:r w:rsidR="00CB0432" w:rsidRPr="00EC7144">
        <w:noBreakHyphen/>
        <w:t>efficiency gains achieved, in line with decision 92/36(g)</w:t>
      </w:r>
      <w:r w:rsidR="00C31CF0" w:rsidRPr="00EC7144">
        <w:t>;</w:t>
      </w:r>
    </w:p>
    <w:p w14:paraId="62FBBF9B" w14:textId="2A7994F6" w:rsidR="000B26C5" w:rsidRPr="00EC7144" w:rsidRDefault="000B26C5" w:rsidP="00497FFA">
      <w:pPr>
        <w:pStyle w:val="Heading3"/>
        <w:autoSpaceDE w:val="0"/>
        <w:autoSpaceDN w:val="0"/>
        <w:adjustRightInd w:val="0"/>
        <w:rPr>
          <w:rFonts w:ascii="TimesNewRomanPSMT" w:eastAsiaTheme="minorEastAsia" w:hAnsi="TimesNewRomanPSMT" w:cs="TimesNewRomanPSMT"/>
          <w:lang w:val="en-US" w:eastAsia="zh-CN"/>
        </w:rPr>
      </w:pPr>
      <w:r w:rsidRPr="00EC7144">
        <w:rPr>
          <w:rFonts w:eastAsiaTheme="minorEastAsia"/>
          <w:lang w:val="en-US" w:eastAsia="zh-CN"/>
        </w:rPr>
        <w:t xml:space="preserve">That the Government of Zambia would continue to monitor its HFC consumption to </w:t>
      </w:r>
      <w:r w:rsidRPr="00EC7144">
        <w:rPr>
          <w:rFonts w:ascii="TimesNewRomanPSMT" w:eastAsiaTheme="minorEastAsia" w:hAnsi="TimesNewRomanPSMT" w:cs="TimesNewRomanPSMT"/>
          <w:lang w:val="en-US" w:eastAsia="zh-CN"/>
        </w:rPr>
        <w:t xml:space="preserve">understand the extent to which reported consumption in baseline years was </w:t>
      </w:r>
      <w:r w:rsidRPr="00EC7144">
        <w:rPr>
          <w:rFonts w:ascii="TimesNewRomanPSMT" w:eastAsiaTheme="minorEastAsia" w:hAnsi="TimesNewRomanPSMT" w:cs="TimesNewRomanPSMT"/>
          <w:lang w:val="en-US" w:eastAsia="zh-CN"/>
        </w:rPr>
        <w:lastRenderedPageBreak/>
        <w:t>representative of the local market’s needs and to assess what future HFC demand would be, and would provide that analysis when submitting the second tranche of its KIP;</w:t>
      </w:r>
    </w:p>
    <w:p w14:paraId="1881A9ED" w14:textId="5811575E" w:rsidR="000B26C5" w:rsidRPr="00EC7144" w:rsidRDefault="000B26C5" w:rsidP="0009535C">
      <w:pPr>
        <w:pStyle w:val="Heading3"/>
      </w:pPr>
      <w:r w:rsidRPr="00EC7144">
        <w:rPr>
          <w:rFonts w:eastAsiaTheme="minorEastAsia"/>
          <w:lang w:val="en-US" w:eastAsia="zh-CN"/>
        </w:rPr>
        <w:t>That, on the basis of the information provided in subparagraph</w:t>
      </w:r>
      <w:r w:rsidR="00D102F0" w:rsidRPr="00EC7144">
        <w:rPr>
          <w:rFonts w:eastAsiaTheme="minorEastAsia"/>
          <w:lang w:val="en-US" w:eastAsia="zh-CN"/>
        </w:rPr>
        <w:t> </w:t>
      </w:r>
      <w:r w:rsidRPr="00EC7144">
        <w:rPr>
          <w:rFonts w:eastAsiaTheme="minorEastAsia"/>
          <w:lang w:val="en-US" w:eastAsia="zh-CN"/>
        </w:rPr>
        <w:t>(</w:t>
      </w:r>
      <w:r w:rsidR="00D102F0" w:rsidRPr="00EC7144">
        <w:rPr>
          <w:rFonts w:eastAsiaTheme="minorEastAsia"/>
          <w:lang w:val="en-US" w:eastAsia="zh-CN"/>
        </w:rPr>
        <w:t>b</w:t>
      </w:r>
      <w:r w:rsidRPr="00EC7144">
        <w:rPr>
          <w:rFonts w:eastAsiaTheme="minorEastAsia"/>
          <w:lang w:val="en-US" w:eastAsia="zh-CN"/>
        </w:rPr>
        <w:t>)(</w:t>
      </w:r>
      <w:r w:rsidR="00D102F0" w:rsidRPr="00EC7144">
        <w:rPr>
          <w:rFonts w:eastAsiaTheme="minorEastAsia"/>
          <w:lang w:val="en-US" w:eastAsia="zh-CN"/>
        </w:rPr>
        <w:t>i</w:t>
      </w:r>
      <w:r w:rsidRPr="00EC7144">
        <w:rPr>
          <w:rFonts w:eastAsiaTheme="minorEastAsia"/>
          <w:lang w:val="en-US" w:eastAsia="zh-CN"/>
        </w:rPr>
        <w:t>i) above, the</w:t>
      </w:r>
      <w:r w:rsidR="005E77B0" w:rsidRPr="00EC7144">
        <w:rPr>
          <w:rFonts w:eastAsiaTheme="minorEastAsia"/>
          <w:lang w:val="en-US" w:eastAsia="zh-CN"/>
        </w:rPr>
        <w:t xml:space="preserve"> </w:t>
      </w:r>
      <w:r w:rsidRPr="00EC7144">
        <w:rPr>
          <w:rFonts w:eastAsiaTheme="minorEastAsia"/>
          <w:lang w:val="en-US" w:eastAsia="zh-CN"/>
        </w:rPr>
        <w:t>maximum allowable consumption limits for the remaining years of stage</w:t>
      </w:r>
      <w:r w:rsidR="00D102F0" w:rsidRPr="00EC7144">
        <w:rPr>
          <w:rFonts w:eastAsiaTheme="minorEastAsia"/>
          <w:lang w:val="en-US" w:eastAsia="zh-CN"/>
        </w:rPr>
        <w:t> </w:t>
      </w:r>
      <w:r w:rsidRPr="00EC7144">
        <w:rPr>
          <w:rFonts w:eastAsiaTheme="minorEastAsia"/>
          <w:lang w:val="en-US" w:eastAsia="zh-CN"/>
        </w:rPr>
        <w:t>I of</w:t>
      </w:r>
      <w:r w:rsidR="005E77B0" w:rsidRPr="00EC7144">
        <w:rPr>
          <w:rFonts w:eastAsiaTheme="minorEastAsia"/>
          <w:lang w:val="en-US" w:eastAsia="zh-CN"/>
        </w:rPr>
        <w:t xml:space="preserve"> </w:t>
      </w:r>
      <w:r w:rsidRPr="00EC7144">
        <w:rPr>
          <w:rFonts w:eastAsiaTheme="minorEastAsia"/>
          <w:lang w:val="en-US" w:eastAsia="zh-CN"/>
        </w:rPr>
        <w:t>the</w:t>
      </w:r>
      <w:r w:rsidR="00D102F0" w:rsidRPr="00EC7144">
        <w:rPr>
          <w:rFonts w:eastAsiaTheme="minorEastAsia"/>
          <w:lang w:val="en-US" w:eastAsia="zh-CN"/>
        </w:rPr>
        <w:t> </w:t>
      </w:r>
      <w:r w:rsidRPr="00EC7144">
        <w:rPr>
          <w:rFonts w:eastAsiaTheme="minorEastAsia"/>
          <w:lang w:val="en-US" w:eastAsia="zh-CN"/>
        </w:rPr>
        <w:t>KIP, as contained in Appendix</w:t>
      </w:r>
      <w:r w:rsidR="00012396" w:rsidRPr="00EC7144">
        <w:rPr>
          <w:rFonts w:eastAsiaTheme="minorEastAsia"/>
          <w:lang w:val="en-US" w:eastAsia="zh-CN"/>
        </w:rPr>
        <w:t> </w:t>
      </w:r>
      <w:r w:rsidRPr="00EC7144">
        <w:rPr>
          <w:rFonts w:eastAsiaTheme="minorEastAsia"/>
          <w:lang w:val="en-US" w:eastAsia="zh-CN"/>
        </w:rPr>
        <w:t>2-A to the Agreement between the Government</w:t>
      </w:r>
      <w:r w:rsidR="005E77B0" w:rsidRPr="00EC7144">
        <w:rPr>
          <w:rFonts w:eastAsiaTheme="minorEastAsia"/>
          <w:lang w:val="en-US" w:eastAsia="zh-CN"/>
        </w:rPr>
        <w:t xml:space="preserve"> </w:t>
      </w:r>
      <w:r w:rsidRPr="00EC7144">
        <w:rPr>
          <w:rFonts w:eastAsiaTheme="minorEastAsia"/>
          <w:lang w:val="en-US" w:eastAsia="zh-CN"/>
        </w:rPr>
        <w:t xml:space="preserve">of </w:t>
      </w:r>
      <w:r w:rsidR="005E77B0" w:rsidRPr="00EC7144">
        <w:rPr>
          <w:rFonts w:eastAsiaTheme="minorEastAsia"/>
          <w:lang w:val="en-US" w:eastAsia="zh-CN"/>
        </w:rPr>
        <w:t>Zambia</w:t>
      </w:r>
      <w:r w:rsidRPr="00EC7144">
        <w:rPr>
          <w:rFonts w:eastAsiaTheme="minorEastAsia"/>
          <w:lang w:val="en-US" w:eastAsia="zh-CN"/>
        </w:rPr>
        <w:t xml:space="preserve"> and the Executive Committee, would be revised when the Committee</w:t>
      </w:r>
      <w:r w:rsidR="005E77B0" w:rsidRPr="00EC7144">
        <w:rPr>
          <w:rFonts w:eastAsiaTheme="minorEastAsia"/>
          <w:lang w:val="en-US" w:eastAsia="zh-CN"/>
        </w:rPr>
        <w:t xml:space="preserve"> </w:t>
      </w:r>
      <w:r w:rsidRPr="00EC7144">
        <w:rPr>
          <w:rFonts w:eastAsiaTheme="minorEastAsia"/>
          <w:lang w:val="en-US" w:eastAsia="zh-CN"/>
        </w:rPr>
        <w:t>considered the second tranche of the KIP;</w:t>
      </w:r>
    </w:p>
    <w:p w14:paraId="4A0FF920" w14:textId="3C976EC7" w:rsidR="005B3535" w:rsidRPr="00EC7144" w:rsidRDefault="00C31CF0" w:rsidP="00C31CF0">
      <w:pPr>
        <w:pStyle w:val="Heading2"/>
      </w:pPr>
      <w:r w:rsidRPr="00EC7144">
        <w:t>Approving</w:t>
      </w:r>
      <w:r w:rsidR="005B3535" w:rsidRPr="00EC7144">
        <w:t>:</w:t>
      </w:r>
    </w:p>
    <w:p w14:paraId="3C9DB603" w14:textId="3584BA4C" w:rsidR="00C31CF0" w:rsidRPr="00EC7144" w:rsidRDefault="005B3535" w:rsidP="005B3535">
      <w:pPr>
        <w:pStyle w:val="Heading3"/>
      </w:pPr>
      <w:r w:rsidRPr="00EC7144">
        <w:t>T</w:t>
      </w:r>
      <w:r w:rsidR="00C31CF0" w:rsidRPr="00EC7144">
        <w:t xml:space="preserve">he draft Agreement between the Government of Zambia and the Executive Committee for the reduction in consumption of HFCs in accordance with stage I of the KIP, contained in </w:t>
      </w:r>
      <w:r w:rsidR="00C31CF0" w:rsidRPr="00EC7144">
        <w:rPr>
          <w:shd w:val="clear" w:color="auto" w:fill="FFFFFF" w:themeFill="background1"/>
        </w:rPr>
        <w:t>annex I to the</w:t>
      </w:r>
      <w:r w:rsidR="00C31CF0" w:rsidRPr="00EC7144">
        <w:t xml:space="preserve"> present document;</w:t>
      </w:r>
      <w:r w:rsidRPr="00EC7144">
        <w:t xml:space="preserve"> and</w:t>
      </w:r>
    </w:p>
    <w:p w14:paraId="30B8E903" w14:textId="5AD95670" w:rsidR="00CB0432" w:rsidRPr="00EC7144" w:rsidRDefault="00C31CF0" w:rsidP="005B3535">
      <w:pPr>
        <w:pStyle w:val="Heading3"/>
        <w:rPr>
          <w:b/>
        </w:rPr>
      </w:pPr>
      <w:r w:rsidRPr="00EC7144">
        <w:t>The first tranche of stage I of the KIP for Zambia and the corresponding tranche implementation plan, in the amount of US $218,514, consisting of US $103,375, plus agency support costs of US $13,439, for UNEP and US $90,000, plus agency support costs of US $11,700, for UNIDO</w:t>
      </w:r>
      <w:r w:rsidR="005B3535" w:rsidRPr="00EC7144">
        <w:t>.</w:t>
      </w:r>
    </w:p>
    <w:p w14:paraId="313403FC" w14:textId="77777777" w:rsidR="007F0958" w:rsidRPr="00EC7144" w:rsidRDefault="007F0958" w:rsidP="007F0958"/>
    <w:p w14:paraId="07557834" w14:textId="77777777" w:rsidR="00CB0432" w:rsidRPr="00EC7144" w:rsidRDefault="00CB0432" w:rsidP="00CB0432">
      <w:pPr>
        <w:sectPr w:rsidR="00CB0432" w:rsidRPr="00EC7144" w:rsidSect="00CB043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0C86E8" w14:textId="77777777" w:rsidR="00CB0432" w:rsidRPr="00EC7144" w:rsidRDefault="00CB0432" w:rsidP="001A3276">
      <w:pPr>
        <w:spacing w:after="240"/>
        <w:jc w:val="center"/>
        <w:rPr>
          <w:b/>
          <w:bCs/>
        </w:rPr>
      </w:pPr>
      <w:r w:rsidRPr="00EC7144">
        <w:rPr>
          <w:b/>
          <w:bCs/>
        </w:rPr>
        <w:lastRenderedPageBreak/>
        <w:t xml:space="preserve">Annex </w:t>
      </w:r>
      <w:r w:rsidRPr="00EC7144">
        <w:rPr>
          <w:b/>
        </w:rPr>
        <w:t>I</w:t>
      </w:r>
    </w:p>
    <w:p w14:paraId="29A01653" w14:textId="653DC17B" w:rsidR="00CB0432" w:rsidRPr="00EC7144" w:rsidRDefault="00CB0432" w:rsidP="00A753D5">
      <w:pPr>
        <w:shd w:val="clear" w:color="auto" w:fill="FFFFFF" w:themeFill="background1"/>
        <w:jc w:val="center"/>
        <w:rPr>
          <w:b/>
          <w:bCs/>
        </w:rPr>
      </w:pPr>
      <w:r w:rsidRPr="00EC7144">
        <w:rPr>
          <w:b/>
          <w:bCs/>
          <w:shd w:val="clear" w:color="auto" w:fill="FFFFFF" w:themeFill="background1"/>
        </w:rPr>
        <w:t xml:space="preserve">DRAFT </w:t>
      </w:r>
      <w:r w:rsidRPr="00EC7144">
        <w:rPr>
          <w:b/>
          <w:bCs/>
        </w:rPr>
        <w:t xml:space="preserve">AGREEMENT BETWEEN THE GOVERNMENT OF </w:t>
      </w:r>
      <w:r w:rsidR="00A753D5" w:rsidRPr="00EC7144">
        <w:rPr>
          <w:b/>
          <w:bCs/>
          <w:shd w:val="clear" w:color="auto" w:fill="FFFFFF" w:themeFill="background1"/>
        </w:rPr>
        <w:t>ZAMBIA</w:t>
      </w:r>
    </w:p>
    <w:p w14:paraId="7D852FC9" w14:textId="77777777" w:rsidR="00CB0432" w:rsidRPr="00EC7144" w:rsidRDefault="00CB0432" w:rsidP="00CB0432">
      <w:pPr>
        <w:jc w:val="center"/>
        <w:rPr>
          <w:b/>
          <w:bCs/>
        </w:rPr>
      </w:pPr>
      <w:r w:rsidRPr="00EC7144">
        <w:rPr>
          <w:b/>
          <w:bCs/>
        </w:rPr>
        <w:t>AND THE EXECUTIVE COMMITTEE OF THE MULTILATERAL FUND</w:t>
      </w:r>
    </w:p>
    <w:p w14:paraId="798736B7" w14:textId="77777777" w:rsidR="00CB0432" w:rsidRPr="00EC7144" w:rsidRDefault="00CB0432" w:rsidP="00CB0432">
      <w:pPr>
        <w:jc w:val="center"/>
        <w:rPr>
          <w:b/>
          <w:bCs/>
        </w:rPr>
      </w:pPr>
      <w:r w:rsidRPr="00EC7144">
        <w:rPr>
          <w:b/>
          <w:bCs/>
        </w:rPr>
        <w:t>FOR THE REDUCTION IN CONSUMPTION OF HYDROFLUOROCARBONS</w:t>
      </w:r>
    </w:p>
    <w:p w14:paraId="534AFEB2" w14:textId="77777777" w:rsidR="00CB0432" w:rsidRPr="00EC7144" w:rsidRDefault="00CB0432" w:rsidP="00CB0432">
      <w:pPr>
        <w:spacing w:after="120"/>
        <w:jc w:val="center"/>
        <w:rPr>
          <w:b/>
          <w:bCs/>
        </w:rPr>
      </w:pPr>
      <w:r w:rsidRPr="00EC7144">
        <w:rPr>
          <w:b/>
          <w:bCs/>
        </w:rPr>
        <w:t>IN ACCORDANCE WITH STAGE I OF THE KIGALI HFC IMPLEMENTATION PLAN</w:t>
      </w:r>
    </w:p>
    <w:p w14:paraId="7F19C202" w14:textId="77777777" w:rsidR="00CB0432" w:rsidRPr="00EC7144" w:rsidRDefault="00CB0432" w:rsidP="007A6C13">
      <w:pPr>
        <w:spacing w:after="240"/>
        <w:jc w:val="center"/>
        <w:rPr>
          <w:b/>
          <w:bCs/>
        </w:rPr>
      </w:pPr>
      <w:r w:rsidRPr="00EC7144">
        <w:rPr>
          <w:b/>
          <w:bCs/>
        </w:rPr>
        <w:t>(Period: 2026–2029)</w:t>
      </w:r>
    </w:p>
    <w:p w14:paraId="1A34D4A5" w14:textId="77777777" w:rsidR="00CB0432" w:rsidRPr="00EC7144" w:rsidRDefault="00CB0432" w:rsidP="007A6C13">
      <w:pPr>
        <w:spacing w:after="240"/>
        <w:rPr>
          <w:b/>
          <w:bCs/>
        </w:rPr>
      </w:pPr>
      <w:r w:rsidRPr="00EC7144">
        <w:rPr>
          <w:b/>
          <w:bCs/>
        </w:rPr>
        <w:t>Purpose</w:t>
      </w:r>
    </w:p>
    <w:p w14:paraId="77CE729D" w14:textId="6B81ED69" w:rsidR="00CB0432" w:rsidRPr="00EC7144" w:rsidRDefault="00CB0432" w:rsidP="007A6C13">
      <w:pPr>
        <w:pStyle w:val="Heading1"/>
        <w:numPr>
          <w:ilvl w:val="0"/>
          <w:numId w:val="10"/>
        </w:numPr>
      </w:pPr>
      <w:r w:rsidRPr="00EC7144">
        <w:t xml:space="preserve">This Agreement represents the understanding of the Government of </w:t>
      </w:r>
      <w:r w:rsidR="007128C0" w:rsidRPr="00EC7144">
        <w:t>Zambia</w:t>
      </w:r>
      <w:r w:rsidRPr="00EC7144">
        <w:t xml:space="preserve"> (“the Country”) and the Executive Committee with respect to the reduction of controlled use of Annex F substances set out in Appendix 1-A (“The Substances”) to a sustained level of </w:t>
      </w:r>
      <w:r w:rsidR="000D1B95" w:rsidRPr="00EC7144">
        <w:t>629,562</w:t>
      </w:r>
      <w:r w:rsidRPr="00EC7144">
        <w:t> CO</w:t>
      </w:r>
      <w:r w:rsidRPr="00EC7144">
        <w:rPr>
          <w:vertAlign w:val="subscript"/>
        </w:rPr>
        <w:t>2</w:t>
      </w:r>
      <w:r w:rsidRPr="00EC7144">
        <w:t>-equivalent (CO</w:t>
      </w:r>
      <w:r w:rsidRPr="00EC7144">
        <w:rPr>
          <w:vertAlign w:val="subscript"/>
        </w:rPr>
        <w:t>2</w:t>
      </w:r>
      <w:r w:rsidRPr="00EC7144">
        <w:t>-eq) tonnes by 1 January 2029 in compliance with the Montreal Protocol schedule and the terms of this Agreement.</w:t>
      </w:r>
    </w:p>
    <w:p w14:paraId="460FE579" w14:textId="6AEE455C" w:rsidR="00CB0432" w:rsidRPr="00EC7144" w:rsidRDefault="00CB0432" w:rsidP="00CB0432">
      <w:pPr>
        <w:pStyle w:val="Heading1"/>
      </w:pPr>
      <w:r w:rsidRPr="00EC7144">
        <w:t>The Country agrees to meet the annual consumption limits of Annex F substances as set out in row 1.2 of Appendix 2-A (“The Targets, and Funding”) in this Agreement as well as in the Montreal Protocol reduction schedule for Annex F substances mentioned in Appendix</w:t>
      </w:r>
      <w:r w:rsidR="00F415B1">
        <w:t> </w:t>
      </w:r>
      <w:r w:rsidRPr="00EC7144">
        <w:t>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w:t>
      </w:r>
      <w:r w:rsidR="00F415B1">
        <w:t> </w:t>
      </w:r>
      <w:r w:rsidRPr="00EC7144">
        <w:t>1.2 of Appendix 2-A as the final reduction step under this Agreement for Annex</w:t>
      </w:r>
      <w:r w:rsidR="00F415B1">
        <w:t> </w:t>
      </w:r>
      <w:r w:rsidRPr="00EC7144">
        <w:t>F substances specified in Appendix 1-A.</w:t>
      </w:r>
    </w:p>
    <w:p w14:paraId="6AE33749" w14:textId="26AF9053" w:rsidR="00CB0432" w:rsidRPr="00EC7144" w:rsidRDefault="00CB0432" w:rsidP="00CB0432">
      <w:pPr>
        <w:pStyle w:val="Heading1"/>
      </w:pPr>
      <w:r w:rsidRPr="00EC7144">
        <w:t>Subject to compliance by the Country with its obligations set out in this Agreement, the Executive Committee agrees, in principle, to provide the funding set out in row</w:t>
      </w:r>
      <w:r w:rsidR="00F415B1">
        <w:t> </w:t>
      </w:r>
      <w:r w:rsidRPr="00EC7144">
        <w:t>3.1 of Appendix</w:t>
      </w:r>
      <w:r w:rsidR="00F415B1">
        <w:t> </w:t>
      </w:r>
      <w:r w:rsidRPr="00EC7144">
        <w:t>2-A to the Country. The Executive Committee will, in principle, provide this funding at the Executive Committee meetings specified in Appendix</w:t>
      </w:r>
      <w:r w:rsidR="00F415B1">
        <w:t> </w:t>
      </w:r>
      <w:r w:rsidRPr="00EC7144">
        <w:t>3-A (“Funding Approval Schedule”).</w:t>
      </w:r>
    </w:p>
    <w:p w14:paraId="29CCCDAD" w14:textId="7A086D1F" w:rsidR="00CB0432" w:rsidRPr="00EC7144" w:rsidRDefault="00CB0432" w:rsidP="00CB0432">
      <w:pPr>
        <w:pStyle w:val="Heading1"/>
      </w:pPr>
      <w:r w:rsidRPr="00EC7144">
        <w:t>The Country agrees to implement this Agreement in accordance with stage</w:t>
      </w:r>
      <w:r w:rsidR="00F415B1">
        <w:t> </w:t>
      </w:r>
      <w:r w:rsidRPr="00EC7144">
        <w:t>I of the Kigali HFC implementation plan (“the Plan”) as approved. In accordance with subparagraph</w:t>
      </w:r>
      <w:r w:rsidR="00F415B1">
        <w:t> </w:t>
      </w:r>
      <w:r w:rsidRPr="00EC7144">
        <w:t>5(b) of this Agreement, the Country will accept independent verification of the achievement of the annual consumption limits of Annex F substances set out in row</w:t>
      </w:r>
      <w:r w:rsidR="00F415B1">
        <w:t> </w:t>
      </w:r>
      <w:r w:rsidRPr="00EC7144">
        <w:t>1.2 of Appendix</w:t>
      </w:r>
      <w:r w:rsidR="00F415B1">
        <w:t> </w:t>
      </w:r>
      <w:r w:rsidRPr="00EC7144">
        <w:t xml:space="preserve">2-A of this Agreement. The </w:t>
      </w:r>
      <w:proofErr w:type="gramStart"/>
      <w:r w:rsidRPr="00EC7144">
        <w:t>aforementioned verification</w:t>
      </w:r>
      <w:proofErr w:type="gramEnd"/>
      <w:r w:rsidRPr="00EC7144">
        <w:t xml:space="preserve"> will be commissioned by the relevant bilateral or implementing agency.</w:t>
      </w:r>
    </w:p>
    <w:p w14:paraId="30FB3DE4" w14:textId="77777777" w:rsidR="00CB0432" w:rsidRPr="00EC7144" w:rsidRDefault="00CB0432" w:rsidP="00CB0432">
      <w:pPr>
        <w:spacing w:before="240" w:after="240"/>
        <w:rPr>
          <w:b/>
          <w:bCs/>
        </w:rPr>
      </w:pPr>
      <w:r w:rsidRPr="00EC7144">
        <w:rPr>
          <w:b/>
          <w:bCs/>
        </w:rPr>
        <w:t>Conditions for funding release</w:t>
      </w:r>
    </w:p>
    <w:p w14:paraId="318217B7" w14:textId="248F9836" w:rsidR="00CB0432" w:rsidRPr="00EC7144" w:rsidRDefault="00CB0432" w:rsidP="00CB0432">
      <w:pPr>
        <w:pStyle w:val="Heading1"/>
      </w:pPr>
      <w:r w:rsidRPr="00EC7144">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6D490AF" w14:textId="77777777" w:rsidR="00CB0432" w:rsidRPr="00EC7144" w:rsidRDefault="00CB0432" w:rsidP="00CB0432">
      <w:pPr>
        <w:pStyle w:val="Heading2"/>
      </w:pPr>
      <w:r w:rsidRPr="00EC7144">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BF752D" w14:textId="77777777" w:rsidR="00CB0432" w:rsidRPr="00EC7144" w:rsidRDefault="00CB0432" w:rsidP="00CB0432">
      <w:pPr>
        <w:pStyle w:val="Heading2"/>
      </w:pPr>
      <w:r w:rsidRPr="00EC7144">
        <w:t>That the meeting of these Targets has been independently verified for all relevant years, unless the Executive Committee decided that such verification would not be required;</w:t>
      </w:r>
    </w:p>
    <w:p w14:paraId="62FEEC87" w14:textId="77777777" w:rsidR="00CB0432" w:rsidRPr="00EC7144" w:rsidRDefault="00CB0432" w:rsidP="00CB0432">
      <w:pPr>
        <w:pStyle w:val="Heading2"/>
      </w:pPr>
      <w:r w:rsidRPr="00EC7144">
        <w:t xml:space="preserve">That the Country had submitted a Tranche Implementation Report in accordance with Appendix 4-A (“Format of Tranche Implementation Reports and Plans”) covering each previous calendar year; that it had achieved a significant level of implementation of </w:t>
      </w:r>
      <w:r w:rsidRPr="00EC7144">
        <w:lastRenderedPageBreak/>
        <w:t>activities initiated with previously approved tranches; and that the rate of disbursement of funding available from the previously approved tranche was more than 20 per cent; and</w:t>
      </w:r>
    </w:p>
    <w:p w14:paraId="68C4E52F" w14:textId="77777777" w:rsidR="00CB0432" w:rsidRPr="00EC7144" w:rsidRDefault="00CB0432" w:rsidP="00CB0432">
      <w:pPr>
        <w:pStyle w:val="Heading2"/>
      </w:pPr>
      <w:r w:rsidRPr="00EC7144">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64993CB9" w14:textId="77777777" w:rsidR="00CB0432" w:rsidRPr="00EC7144" w:rsidRDefault="00CB0432" w:rsidP="00CB0432">
      <w:pPr>
        <w:spacing w:before="240" w:after="240"/>
        <w:rPr>
          <w:b/>
          <w:bCs/>
        </w:rPr>
      </w:pPr>
      <w:r w:rsidRPr="00EC7144">
        <w:rPr>
          <w:b/>
          <w:bCs/>
        </w:rPr>
        <w:t>Monitoring</w:t>
      </w:r>
    </w:p>
    <w:p w14:paraId="65BB80B0" w14:textId="77777777" w:rsidR="00CB0432" w:rsidRPr="00EC7144" w:rsidRDefault="00CB0432" w:rsidP="00CB0432">
      <w:pPr>
        <w:pStyle w:val="Heading1"/>
      </w:pPr>
      <w:r w:rsidRPr="00EC7144">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544C6F6" w14:textId="77777777" w:rsidR="00CB0432" w:rsidRPr="00EC7144" w:rsidRDefault="00CB0432" w:rsidP="00CB0432">
      <w:pPr>
        <w:spacing w:before="240" w:after="240"/>
        <w:rPr>
          <w:b/>
          <w:bCs/>
        </w:rPr>
      </w:pPr>
      <w:r w:rsidRPr="00EC7144">
        <w:rPr>
          <w:b/>
          <w:bCs/>
        </w:rPr>
        <w:t>Flexibility in the reallocation of funds</w:t>
      </w:r>
    </w:p>
    <w:p w14:paraId="1A91C235" w14:textId="77777777" w:rsidR="00CB0432" w:rsidRPr="00EC7144" w:rsidRDefault="00CB0432" w:rsidP="00CB0432">
      <w:pPr>
        <w:pStyle w:val="Heading1"/>
      </w:pPr>
      <w:r w:rsidRPr="00EC7144">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64D421E0" w14:textId="2C5F2395" w:rsidR="00CB0432" w:rsidRPr="00EC7144" w:rsidRDefault="00CB0432" w:rsidP="00CB0432">
      <w:pPr>
        <w:pStyle w:val="Heading2"/>
      </w:pPr>
      <w:r w:rsidRPr="00EC7144">
        <w:t>Reallocations categorized as major changes must be documented in advance, either in a Tranche Implementation Plan as foreseen in subparagraph 5(d) above, or as a revision to an existing Tranche Implementation Plan to be submitted 10</w:t>
      </w:r>
      <w:r w:rsidR="001A3276" w:rsidRPr="00EC7144">
        <w:t xml:space="preserve"> </w:t>
      </w:r>
      <w:r w:rsidRPr="00EC7144">
        <w:t>weeks prior to any meeting of the Executive Committee, for its approval. Major changes would relate to:</w:t>
      </w:r>
    </w:p>
    <w:p w14:paraId="3924782D" w14:textId="77777777" w:rsidR="00CB0432" w:rsidRPr="00EC7144" w:rsidRDefault="00CB0432" w:rsidP="00CB0432">
      <w:pPr>
        <w:pStyle w:val="Heading3"/>
      </w:pPr>
      <w:r w:rsidRPr="00EC7144">
        <w:t xml:space="preserve">Issues potentially concerning the rules and policies of the Multilateral Fund; </w:t>
      </w:r>
    </w:p>
    <w:p w14:paraId="47231C1B" w14:textId="77777777" w:rsidR="00CB0432" w:rsidRPr="00EC7144" w:rsidRDefault="00CB0432" w:rsidP="00CB0432">
      <w:pPr>
        <w:pStyle w:val="Heading3"/>
      </w:pPr>
      <w:r w:rsidRPr="00EC7144">
        <w:t xml:space="preserve">Changes that would modify any clause of this Agreement; </w:t>
      </w:r>
    </w:p>
    <w:p w14:paraId="28FA15C5" w14:textId="77777777" w:rsidR="00CB0432" w:rsidRPr="00EC7144" w:rsidRDefault="00CB0432" w:rsidP="00CB0432">
      <w:pPr>
        <w:pStyle w:val="Heading3"/>
      </w:pPr>
      <w:r w:rsidRPr="00EC7144">
        <w:t>Changes in the annual levels of funding allocated to the individual bilateral or implementing agencies for the different tranches;</w:t>
      </w:r>
    </w:p>
    <w:p w14:paraId="1D21F7DE" w14:textId="77777777" w:rsidR="00CB0432" w:rsidRPr="00EC7144" w:rsidRDefault="00CB0432" w:rsidP="00CB0432">
      <w:pPr>
        <w:pStyle w:val="Heading3"/>
      </w:pPr>
      <w:r w:rsidRPr="00EC7144">
        <w:t>Provision of funding for activities not included in the current endorsed Tranche Implementation Plan, or removal of an activity in the Tranche Implementation Plan, with a cost greater than 30 per cent of the total cost of the last approved tranche;</w:t>
      </w:r>
    </w:p>
    <w:p w14:paraId="3B2EB632" w14:textId="77777777" w:rsidR="00CB0432" w:rsidRPr="00EC7144" w:rsidRDefault="00CB0432" w:rsidP="00CB0432">
      <w:pPr>
        <w:pStyle w:val="Heading3"/>
      </w:pPr>
      <w:r w:rsidRPr="00EC7144">
        <w:t>Changes in alternative technologies, on the understanding that any submission for such a request would identify the associated incremental costs, the potential impact on the climate, and any differences in CO</w:t>
      </w:r>
      <w:r w:rsidRPr="00EC7144">
        <w:rPr>
          <w:vertAlign w:val="subscript"/>
        </w:rPr>
        <w:t>2</w:t>
      </w:r>
      <w:r w:rsidRPr="00EC7144">
        <w:t>-eq tonnes to be phased down if applicable, as well as confirm that the Country agrees that potential savings related to the change of technology would accordingly decrease the overall funding level under this Agreement;</w:t>
      </w:r>
    </w:p>
    <w:p w14:paraId="0A107F00" w14:textId="58E35612" w:rsidR="00CB0432" w:rsidRPr="00EC7144" w:rsidRDefault="00CB0432" w:rsidP="00CB0432">
      <w:pPr>
        <w:pStyle w:val="Heading2"/>
      </w:pPr>
      <w:r w:rsidRPr="00EC7144">
        <w:t>Reallocations not categorized as major changes may be incorporated into the approved Tranche Implementation Plan, under implementation at the time, and reported to the Executive Committee in the subsequent Tranche Implementation Report;</w:t>
      </w:r>
      <w:r w:rsidR="007472B7" w:rsidRPr="00EC7144">
        <w:t xml:space="preserve"> and</w:t>
      </w:r>
    </w:p>
    <w:p w14:paraId="24A0938A" w14:textId="77777777" w:rsidR="00CB0432" w:rsidRPr="00EC7144" w:rsidRDefault="00CB0432" w:rsidP="00CB0432">
      <w:pPr>
        <w:pStyle w:val="Heading2"/>
      </w:pPr>
      <w:r w:rsidRPr="00EC7144">
        <w:t>Any remaining funds held by the bilateral or implementing agencies or the Country under the Plan will be returned to the Multilateral Fund upon completion of the last tranche foreseen under this Agreement.</w:t>
      </w:r>
    </w:p>
    <w:p w14:paraId="3F48E9F4" w14:textId="77777777" w:rsidR="00CB0432" w:rsidRPr="00EC7144" w:rsidRDefault="00CB0432" w:rsidP="00CB0432">
      <w:pPr>
        <w:pStyle w:val="Heading1"/>
      </w:pPr>
      <w:r w:rsidRPr="00EC7144">
        <w:lastRenderedPageBreak/>
        <w:t xml:space="preserve">Specific attention will be paid to the execution of activities in the refrigeration servicing sector included in the Plan, </w:t>
      </w:r>
      <w:proofErr w:type="gramStart"/>
      <w:r w:rsidRPr="00EC7144">
        <w:t>in particular that</w:t>
      </w:r>
      <w:proofErr w:type="gramEnd"/>
      <w:r w:rsidRPr="00EC7144">
        <w:t xml:space="preserve"> the Country may use the flexibility available under this Agreement to address specific needs that might arise during project implementation.</w:t>
      </w:r>
    </w:p>
    <w:p w14:paraId="6B4400CB" w14:textId="77777777" w:rsidR="00CB0432" w:rsidRPr="00EC7144" w:rsidRDefault="00CB0432" w:rsidP="00CB0432">
      <w:pPr>
        <w:spacing w:before="240" w:after="240"/>
        <w:rPr>
          <w:b/>
          <w:bCs/>
        </w:rPr>
      </w:pPr>
      <w:r w:rsidRPr="00EC7144">
        <w:rPr>
          <w:b/>
          <w:bCs/>
        </w:rPr>
        <w:t>Bilateral and implementing agencies</w:t>
      </w:r>
    </w:p>
    <w:p w14:paraId="2ADF4CB4" w14:textId="456BE83B" w:rsidR="00CB0432" w:rsidRPr="00EC7144" w:rsidRDefault="00CB0432" w:rsidP="00CB0432">
      <w:pPr>
        <w:pStyle w:val="Heading1"/>
      </w:pPr>
      <w:r w:rsidRPr="00EC7144">
        <w:t xml:space="preserve">The Country agrees to assume overall responsibility for the management and implementation of this Agreement and of all activities undertaken by it or on its behalf to fulfil the obligations under this Agreement. </w:t>
      </w:r>
      <w:r w:rsidR="007128C0" w:rsidRPr="00EC7144">
        <w:t>UNEP</w:t>
      </w:r>
      <w:r w:rsidRPr="00EC7144">
        <w:t xml:space="preserve"> has agreed to be the lead implementing agency (the “Lead IA”) </w:t>
      </w:r>
      <w:r w:rsidRPr="00EC7144">
        <w:rPr>
          <w:shd w:val="clear" w:color="auto" w:fill="FFFFFF" w:themeFill="background1"/>
        </w:rPr>
        <w:t>and</w:t>
      </w:r>
      <w:r w:rsidRPr="00EC7144">
        <w:t xml:space="preserve"> </w:t>
      </w:r>
      <w:r w:rsidR="007128C0" w:rsidRPr="00EC7144">
        <w:t>UNIDO</w:t>
      </w:r>
      <w:r w:rsidRPr="00EC7144">
        <w:rPr>
          <w:shd w:val="clear" w:color="auto" w:fill="FFFFFF" w:themeFill="background1"/>
        </w:rPr>
        <w:t xml:space="preserve"> has agreed to be the cooperating implementing agency (the “Cooperating IA”) under the lead of the Lead IA </w:t>
      </w:r>
      <w:r w:rsidRPr="00EC7144">
        <w:t xml:space="preserve">in respect of the Country’s activities under this Agreement. The Country agrees to evaluations, which might be carried out under the evaluation work programme of the Multilateral Fund or under the evaluation programme of the Lead IA </w:t>
      </w:r>
      <w:r w:rsidRPr="00EC7144">
        <w:rPr>
          <w:shd w:val="clear" w:color="auto" w:fill="FFFFFF" w:themeFill="background1"/>
        </w:rPr>
        <w:t>and/or Cooperating IA</w:t>
      </w:r>
      <w:r w:rsidR="00800247" w:rsidRPr="00EC7144">
        <w:rPr>
          <w:shd w:val="clear" w:color="auto" w:fill="FFFFFF" w:themeFill="background1"/>
        </w:rPr>
        <w:t xml:space="preserve"> </w:t>
      </w:r>
      <w:r w:rsidRPr="00EC7144">
        <w:t>taking part in this Agreement.</w:t>
      </w:r>
    </w:p>
    <w:p w14:paraId="538E7107" w14:textId="337292A8" w:rsidR="00CB0432" w:rsidRPr="00EC7144" w:rsidRDefault="00CB0432" w:rsidP="00CB0432">
      <w:pPr>
        <w:pStyle w:val="Heading1"/>
      </w:pPr>
      <w:r w:rsidRPr="00EC7144">
        <w:t>The Lead IA will be responsible for ensuring coordinated planning, implementation and reporting of all activities under this Agreement, including but not limited to the independent verification as per subparagra</w:t>
      </w:r>
      <w:r w:rsidRPr="00EC7144">
        <w:rPr>
          <w:shd w:val="clear" w:color="auto" w:fill="FFFFFF" w:themeFill="background1"/>
        </w:rPr>
        <w:t>ph 5(b). The Cooperating IA will support the Lead IA by implementing the Plan under the overall coordination of the Lead IA. The roles of the Lead IA and Cooperating IA are contained in Appendix</w:t>
      </w:r>
      <w:r w:rsidR="00800247" w:rsidRPr="00EC7144">
        <w:rPr>
          <w:shd w:val="clear" w:color="auto" w:fill="FFFFFF" w:themeFill="background1"/>
        </w:rPr>
        <w:t> </w:t>
      </w:r>
      <w:r w:rsidRPr="00EC7144">
        <w:rPr>
          <w:shd w:val="clear" w:color="auto" w:fill="FFFFFF" w:themeFill="background1"/>
        </w:rPr>
        <w:t>6-A and Appendix 6-B, respectively. The Executive Committee agrees, in principle, to provide the Lead IA and the Cooperating IA with the fees set out in rows 2.2 and 2.4</w:t>
      </w:r>
      <w:r w:rsidR="00AF254B" w:rsidRPr="00EC7144">
        <w:rPr>
          <w:shd w:val="clear" w:color="auto" w:fill="FFFFFF" w:themeFill="background1"/>
        </w:rPr>
        <w:t xml:space="preserve"> </w:t>
      </w:r>
      <w:r w:rsidRPr="00EC7144">
        <w:rPr>
          <w:shd w:val="clear" w:color="auto" w:fill="FFFFFF" w:themeFill="background1"/>
        </w:rPr>
        <w:t>of Appendix 2-A.</w:t>
      </w:r>
    </w:p>
    <w:p w14:paraId="1A92F901" w14:textId="77777777" w:rsidR="00CB0432" w:rsidRPr="00EC7144" w:rsidRDefault="00CB0432" w:rsidP="00CB0432">
      <w:pPr>
        <w:spacing w:before="240" w:after="240"/>
        <w:rPr>
          <w:b/>
          <w:bCs/>
        </w:rPr>
      </w:pPr>
      <w:r w:rsidRPr="00EC7144">
        <w:rPr>
          <w:b/>
          <w:bCs/>
        </w:rPr>
        <w:t>Non-compliance with the Targets in the Agreement</w:t>
      </w:r>
    </w:p>
    <w:p w14:paraId="13675E94" w14:textId="77777777" w:rsidR="00CB0432" w:rsidRPr="00EC7144" w:rsidRDefault="00CB0432" w:rsidP="00CB0432">
      <w:pPr>
        <w:pStyle w:val="Heading1"/>
      </w:pPr>
      <w:r w:rsidRPr="00EC7144">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C7144">
        <w:rPr>
          <w:vertAlign w:val="subscript"/>
        </w:rPr>
        <w:t>2</w:t>
      </w:r>
      <w:r w:rsidRPr="00EC7144">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FA4049E" w14:textId="77777777" w:rsidR="00CB0432" w:rsidRPr="00EC7144" w:rsidRDefault="00CB0432" w:rsidP="00CB0432">
      <w:pPr>
        <w:pStyle w:val="Heading1"/>
      </w:pPr>
      <w:r w:rsidRPr="00EC7144">
        <w:t xml:space="preserve">The Funding of this Agreement will not be modified </w:t>
      </w:r>
      <w:proofErr w:type="gramStart"/>
      <w:r w:rsidRPr="00EC7144">
        <w:t>on the basis of</w:t>
      </w:r>
      <w:proofErr w:type="gramEnd"/>
      <w:r w:rsidRPr="00EC7144">
        <w:t xml:space="preserve"> any future Executive Committee decisions that may affect the funding of any other consumption sector projects or any other related activities in the Country.</w:t>
      </w:r>
    </w:p>
    <w:p w14:paraId="52520BB9" w14:textId="5CDCDF98" w:rsidR="00CB0432" w:rsidRPr="00EC7144" w:rsidRDefault="00CB0432" w:rsidP="00AF254B">
      <w:pPr>
        <w:pStyle w:val="Heading1"/>
        <w:shd w:val="clear" w:color="auto" w:fill="FFFFFF" w:themeFill="background1"/>
      </w:pPr>
      <w:r w:rsidRPr="00EC7144">
        <w:t xml:space="preserve">The Country will comply with any reasonable request of the Executive Committee, the Lead IA </w:t>
      </w:r>
      <w:r w:rsidRPr="00EC7144">
        <w:rPr>
          <w:shd w:val="clear" w:color="auto" w:fill="FFFFFF" w:themeFill="background1"/>
        </w:rPr>
        <w:t xml:space="preserve">and the Cooperating IA </w:t>
      </w:r>
      <w:r w:rsidRPr="00EC7144">
        <w:t xml:space="preserve">to facilitate implementation of this Agreement. </w:t>
      </w:r>
      <w:proofErr w:type="gramStart"/>
      <w:r w:rsidRPr="00EC7144">
        <w:t>In particular, it</w:t>
      </w:r>
      <w:proofErr w:type="gramEnd"/>
      <w:r w:rsidRPr="00EC7144">
        <w:t xml:space="preserve"> will provide the Lead IA</w:t>
      </w:r>
      <w:r w:rsidRPr="00EC7144">
        <w:rPr>
          <w:shd w:val="clear" w:color="auto" w:fill="FFFFFF" w:themeFill="background1"/>
        </w:rPr>
        <w:t xml:space="preserve"> and the Cooperating IA</w:t>
      </w:r>
      <w:r w:rsidRPr="00EC7144">
        <w:t xml:space="preserve"> with access to the information necessary to verify compliance with this Agreement.</w:t>
      </w:r>
    </w:p>
    <w:p w14:paraId="30988875" w14:textId="77777777" w:rsidR="00CB0432" w:rsidRPr="00EC7144" w:rsidRDefault="00CB0432" w:rsidP="007F0958">
      <w:pPr>
        <w:spacing w:before="240" w:after="240"/>
        <w:rPr>
          <w:b/>
          <w:bCs/>
        </w:rPr>
      </w:pPr>
      <w:r w:rsidRPr="00EC7144">
        <w:rPr>
          <w:b/>
          <w:bCs/>
        </w:rPr>
        <w:t>Date of completion</w:t>
      </w:r>
    </w:p>
    <w:p w14:paraId="66B7B895" w14:textId="77777777" w:rsidR="00CB0432" w:rsidRPr="00EC7144" w:rsidRDefault="00CB0432" w:rsidP="007F0958">
      <w:pPr>
        <w:pStyle w:val="Heading1"/>
      </w:pPr>
      <w:r w:rsidRPr="00EC7144">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EC7144">
        <w:lastRenderedPageBreak/>
        <w:t>and 1(d) of Appendix 4-A will continue until the time of the completion of the Plan unless otherwise specified by the Executive Committee.</w:t>
      </w:r>
    </w:p>
    <w:p w14:paraId="3131224B" w14:textId="77777777" w:rsidR="00CB0432" w:rsidRPr="00EC7144" w:rsidRDefault="00CB0432" w:rsidP="00CB0432">
      <w:pPr>
        <w:spacing w:before="240" w:after="240"/>
        <w:rPr>
          <w:b/>
          <w:bCs/>
        </w:rPr>
      </w:pPr>
      <w:r w:rsidRPr="00EC7144">
        <w:rPr>
          <w:b/>
          <w:bCs/>
        </w:rPr>
        <w:t>Validity</w:t>
      </w:r>
    </w:p>
    <w:p w14:paraId="44FD5BE1" w14:textId="77777777" w:rsidR="00CB0432" w:rsidRPr="00EC7144" w:rsidRDefault="00CB0432" w:rsidP="00CB0432">
      <w:pPr>
        <w:pStyle w:val="Heading1"/>
      </w:pPr>
      <w:r w:rsidRPr="00EC7144">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6BAAF43" w14:textId="77777777" w:rsidR="00CB0432" w:rsidRPr="00EC7144" w:rsidRDefault="00CB0432" w:rsidP="00CB0432">
      <w:pPr>
        <w:pStyle w:val="Heading1"/>
      </w:pPr>
      <w:r w:rsidRPr="00EC7144">
        <w:t>This Agreement may be modified or terminated only by mutual written agreement of the Country and the Executive Committee of the Multilateral Fund.</w:t>
      </w:r>
    </w:p>
    <w:p w14:paraId="02E28618" w14:textId="77777777" w:rsidR="00CB0432" w:rsidRPr="00EC7144" w:rsidRDefault="00CB0432" w:rsidP="00CB0432">
      <w:pPr>
        <w:keepNext/>
        <w:spacing w:before="360" w:after="240"/>
        <w:rPr>
          <w:b/>
          <w:bCs/>
        </w:rPr>
      </w:pPr>
      <w:r w:rsidRPr="00EC7144">
        <w:rPr>
          <w:b/>
          <w:bCs/>
        </w:rPr>
        <w:t>APPENDICES</w:t>
      </w:r>
    </w:p>
    <w:p w14:paraId="473EF7A6" w14:textId="77777777" w:rsidR="00CB0432" w:rsidRPr="00EC7144" w:rsidRDefault="00CB0432" w:rsidP="00CB0432">
      <w:pPr>
        <w:keepNext/>
        <w:spacing w:before="360" w:after="120"/>
        <w:rPr>
          <w:b/>
          <w:bCs/>
        </w:rPr>
      </w:pPr>
      <w:r w:rsidRPr="00EC7144">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CB0432" w:rsidRPr="00EC7144" w14:paraId="1064FFFC" w14:textId="77777777" w:rsidTr="004F09A2">
        <w:trPr>
          <w:trHeight w:val="413"/>
        </w:trPr>
        <w:tc>
          <w:tcPr>
            <w:tcW w:w="2348" w:type="pct"/>
            <w:vAlign w:val="center"/>
          </w:tcPr>
          <w:p w14:paraId="55AF663C" w14:textId="77777777" w:rsidR="00CB0432" w:rsidRPr="00EC7144" w:rsidRDefault="00CB0432" w:rsidP="004F09A2">
            <w:pPr>
              <w:spacing w:before="40" w:after="40"/>
              <w:jc w:val="center"/>
              <w:rPr>
                <w:b/>
                <w:bCs/>
                <w:sz w:val="20"/>
                <w:szCs w:val="20"/>
              </w:rPr>
            </w:pPr>
            <w:bookmarkStart w:id="10" w:name="_Hlk131268561"/>
            <w:r w:rsidRPr="00EC7144">
              <w:rPr>
                <w:b/>
                <w:bCs/>
                <w:sz w:val="20"/>
                <w:szCs w:val="20"/>
              </w:rPr>
              <w:t>Substances</w:t>
            </w:r>
          </w:p>
        </w:tc>
        <w:tc>
          <w:tcPr>
            <w:tcW w:w="2652" w:type="pct"/>
            <w:vAlign w:val="center"/>
          </w:tcPr>
          <w:p w14:paraId="44F1EEDA" w14:textId="77777777" w:rsidR="00CB0432" w:rsidRPr="00EC7144" w:rsidRDefault="00CB0432" w:rsidP="004F09A2">
            <w:pPr>
              <w:spacing w:before="40" w:after="40"/>
              <w:ind w:left="-112"/>
              <w:jc w:val="center"/>
              <w:rPr>
                <w:b/>
                <w:bCs/>
                <w:sz w:val="20"/>
                <w:szCs w:val="20"/>
              </w:rPr>
            </w:pPr>
            <w:r w:rsidRPr="00EC7144">
              <w:rPr>
                <w:b/>
                <w:bCs/>
                <w:sz w:val="20"/>
                <w:szCs w:val="20"/>
              </w:rPr>
              <w:t>Starting point for aggregate reductions in consumption</w:t>
            </w:r>
            <w:r w:rsidRPr="00EC7144">
              <w:rPr>
                <w:b/>
                <w:bCs/>
                <w:sz w:val="20"/>
                <w:szCs w:val="20"/>
              </w:rPr>
              <w:br/>
              <w:t>(CO</w:t>
            </w:r>
            <w:r w:rsidRPr="00EC7144">
              <w:rPr>
                <w:b/>
                <w:bCs/>
                <w:sz w:val="20"/>
                <w:szCs w:val="20"/>
                <w:vertAlign w:val="subscript"/>
              </w:rPr>
              <w:t>2</w:t>
            </w:r>
            <w:r w:rsidRPr="00EC7144">
              <w:rPr>
                <w:b/>
                <w:bCs/>
                <w:sz w:val="20"/>
                <w:szCs w:val="20"/>
              </w:rPr>
              <w:t>-eq tonnes)</w:t>
            </w:r>
          </w:p>
        </w:tc>
      </w:tr>
      <w:bookmarkEnd w:id="10"/>
      <w:tr w:rsidR="00CB0432" w:rsidRPr="00EC7144" w14:paraId="3A5CD829" w14:textId="77777777" w:rsidTr="007F0958">
        <w:trPr>
          <w:trHeight w:val="206"/>
        </w:trPr>
        <w:tc>
          <w:tcPr>
            <w:tcW w:w="2348" w:type="pct"/>
            <w:shd w:val="clear" w:color="auto" w:fill="FFFFFF" w:themeFill="background1"/>
            <w:vAlign w:val="center"/>
          </w:tcPr>
          <w:p w14:paraId="0DBD1169" w14:textId="77777777" w:rsidR="00CB0432" w:rsidRPr="00EC7144" w:rsidRDefault="00CB0432" w:rsidP="00E2197C">
            <w:pPr>
              <w:spacing w:before="40" w:after="40"/>
              <w:jc w:val="center"/>
              <w:rPr>
                <w:sz w:val="20"/>
                <w:szCs w:val="20"/>
              </w:rPr>
            </w:pPr>
            <w:r w:rsidRPr="00EC7144">
              <w:rPr>
                <w:sz w:val="20"/>
                <w:szCs w:val="20"/>
              </w:rPr>
              <w:t>HFCs</w:t>
            </w:r>
          </w:p>
        </w:tc>
        <w:tc>
          <w:tcPr>
            <w:tcW w:w="2652" w:type="pct"/>
            <w:vAlign w:val="center"/>
          </w:tcPr>
          <w:p w14:paraId="295198BA" w14:textId="1D842D40" w:rsidR="00CB0432" w:rsidRPr="00EC7144" w:rsidRDefault="00CB0432" w:rsidP="004F09A2">
            <w:pPr>
              <w:spacing w:before="40" w:after="40"/>
              <w:jc w:val="center"/>
              <w:rPr>
                <w:sz w:val="20"/>
                <w:szCs w:val="20"/>
              </w:rPr>
            </w:pPr>
            <w:r w:rsidRPr="00EC7144">
              <w:rPr>
                <w:sz w:val="20"/>
                <w:szCs w:val="20"/>
              </w:rPr>
              <w:t>n/a</w:t>
            </w:r>
          </w:p>
        </w:tc>
      </w:tr>
    </w:tbl>
    <w:p w14:paraId="2B3B2112" w14:textId="77777777" w:rsidR="00CB0432" w:rsidRPr="00EC7144" w:rsidRDefault="00CB0432" w:rsidP="00CB0432">
      <w:pPr>
        <w:spacing w:before="360" w:after="120"/>
        <w:rPr>
          <w:b/>
          <w:bCs/>
        </w:rPr>
      </w:pPr>
      <w:r w:rsidRPr="00EC7144">
        <w:rPr>
          <w:b/>
          <w:bCs/>
        </w:rPr>
        <w:t>APPENDIX 2-A: THE TARGETS, AND FUNDING</w:t>
      </w:r>
    </w:p>
    <w:tbl>
      <w:tblPr>
        <w:tblW w:w="5000" w:type="pct"/>
        <w:jc w:val="center"/>
        <w:shd w:val="clear" w:color="auto" w:fill="FFFFFF" w:themeFill="background1"/>
        <w:tblCellMar>
          <w:left w:w="85" w:type="dxa"/>
          <w:right w:w="85" w:type="dxa"/>
        </w:tblCellMar>
        <w:tblLook w:val="04A0" w:firstRow="1" w:lastRow="0" w:firstColumn="1" w:lastColumn="0" w:noHBand="0" w:noVBand="1"/>
      </w:tblPr>
      <w:tblGrid>
        <w:gridCol w:w="553"/>
        <w:gridCol w:w="2560"/>
        <w:gridCol w:w="1560"/>
        <w:gridCol w:w="993"/>
        <w:gridCol w:w="851"/>
        <w:gridCol w:w="991"/>
        <w:gridCol w:w="868"/>
        <w:gridCol w:w="974"/>
      </w:tblGrid>
      <w:tr w:rsidR="00D21731" w:rsidRPr="00EC7144" w14:paraId="3EF9F3CC" w14:textId="77777777" w:rsidTr="00737295">
        <w:trPr>
          <w:cantSplit/>
          <w:trHeight w:val="50"/>
          <w:tblHeader/>
          <w:jc w:val="center"/>
        </w:trPr>
        <w:tc>
          <w:tcPr>
            <w:tcW w:w="2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CBEF0" w14:textId="77777777" w:rsidR="00D21731" w:rsidRPr="00EC7144" w:rsidRDefault="00D21731" w:rsidP="004F09A2">
            <w:pPr>
              <w:keepNext/>
              <w:keepLines/>
              <w:ind w:left="-85" w:right="-86"/>
              <w:jc w:val="center"/>
              <w:rPr>
                <w:b/>
                <w:color w:val="000000"/>
                <w:sz w:val="20"/>
              </w:rPr>
            </w:pPr>
            <w:r w:rsidRPr="00EC7144">
              <w:rPr>
                <w:b/>
                <w:color w:val="000000"/>
                <w:sz w:val="20"/>
              </w:rPr>
              <w:t>Row</w:t>
            </w:r>
          </w:p>
        </w:tc>
        <w:tc>
          <w:tcPr>
            <w:tcW w:w="2203"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2065ADAB" w14:textId="77777777" w:rsidR="00D21731" w:rsidRPr="00EC7144" w:rsidRDefault="00D21731" w:rsidP="004F09A2">
            <w:pPr>
              <w:keepNext/>
              <w:keepLines/>
              <w:jc w:val="center"/>
              <w:rPr>
                <w:b/>
                <w:color w:val="000000"/>
                <w:sz w:val="20"/>
              </w:rPr>
            </w:pPr>
            <w:r w:rsidRPr="00EC7144">
              <w:rPr>
                <w:b/>
                <w:color w:val="000000"/>
                <w:sz w:val="20"/>
              </w:rPr>
              <w:t>Particulars</w:t>
            </w:r>
          </w:p>
        </w:tc>
        <w:tc>
          <w:tcPr>
            <w:tcW w:w="531" w:type="pct"/>
            <w:tcBorders>
              <w:top w:val="single" w:sz="4" w:space="0" w:color="auto"/>
              <w:bottom w:val="single" w:sz="4" w:space="0" w:color="auto"/>
              <w:right w:val="single" w:sz="4" w:space="0" w:color="auto"/>
            </w:tcBorders>
            <w:shd w:val="clear" w:color="auto" w:fill="FFFFFF" w:themeFill="background1"/>
            <w:vAlign w:val="center"/>
          </w:tcPr>
          <w:p w14:paraId="3EEF38B9" w14:textId="4C314D7A" w:rsidR="00D21731" w:rsidRPr="00EC7144" w:rsidRDefault="00D21731" w:rsidP="004F09A2">
            <w:pPr>
              <w:keepNext/>
              <w:keepLines/>
              <w:jc w:val="center"/>
              <w:rPr>
                <w:b/>
                <w:color w:val="000000"/>
                <w:sz w:val="20"/>
              </w:rPr>
            </w:pPr>
            <w:r w:rsidRPr="00EC7144">
              <w:rPr>
                <w:b/>
                <w:color w:val="000000"/>
                <w:sz w:val="20"/>
              </w:rPr>
              <w:t>2026</w:t>
            </w:r>
          </w:p>
        </w:tc>
        <w:tc>
          <w:tcPr>
            <w:tcW w:w="455" w:type="pct"/>
            <w:tcBorders>
              <w:top w:val="single" w:sz="4" w:space="0" w:color="auto"/>
              <w:left w:val="nil"/>
              <w:bottom w:val="single" w:sz="4" w:space="0" w:color="auto"/>
              <w:right w:val="single" w:sz="4" w:space="0" w:color="auto"/>
            </w:tcBorders>
            <w:shd w:val="clear" w:color="auto" w:fill="FFFFFF" w:themeFill="background1"/>
            <w:vAlign w:val="center"/>
          </w:tcPr>
          <w:p w14:paraId="7A5FF6E2" w14:textId="77777777" w:rsidR="00D21731" w:rsidRPr="00EC7144" w:rsidRDefault="00D21731" w:rsidP="004F09A2">
            <w:pPr>
              <w:keepNext/>
              <w:keepLines/>
              <w:jc w:val="center"/>
              <w:rPr>
                <w:b/>
                <w:color w:val="000000"/>
                <w:sz w:val="20"/>
              </w:rPr>
            </w:pPr>
            <w:r w:rsidRPr="00EC7144">
              <w:rPr>
                <w:b/>
                <w:color w:val="000000"/>
                <w:sz w:val="20"/>
              </w:rPr>
              <w:t>2027</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4E8F2899" w14:textId="77777777" w:rsidR="00D21731" w:rsidRPr="00EC7144" w:rsidRDefault="00D21731" w:rsidP="004F09A2">
            <w:pPr>
              <w:keepNext/>
              <w:keepLines/>
              <w:jc w:val="center"/>
              <w:rPr>
                <w:b/>
                <w:color w:val="000000"/>
                <w:sz w:val="20"/>
              </w:rPr>
            </w:pPr>
            <w:r w:rsidRPr="00EC7144">
              <w:rPr>
                <w:b/>
                <w:color w:val="000000"/>
                <w:sz w:val="20"/>
              </w:rPr>
              <w:t>2028</w:t>
            </w:r>
          </w:p>
        </w:tc>
        <w:tc>
          <w:tcPr>
            <w:tcW w:w="464" w:type="pct"/>
            <w:tcBorders>
              <w:top w:val="single" w:sz="4" w:space="0" w:color="auto"/>
              <w:left w:val="nil"/>
              <w:bottom w:val="single" w:sz="4" w:space="0" w:color="auto"/>
              <w:right w:val="single" w:sz="4" w:space="0" w:color="auto"/>
            </w:tcBorders>
            <w:shd w:val="clear" w:color="auto" w:fill="FFFFFF" w:themeFill="background1"/>
            <w:vAlign w:val="center"/>
          </w:tcPr>
          <w:p w14:paraId="65155005" w14:textId="77777777" w:rsidR="00D21731" w:rsidRPr="00EC7144" w:rsidRDefault="00D21731" w:rsidP="004F09A2">
            <w:pPr>
              <w:keepNext/>
              <w:keepLines/>
              <w:jc w:val="center"/>
              <w:rPr>
                <w:b/>
                <w:color w:val="000000"/>
                <w:sz w:val="20"/>
              </w:rPr>
            </w:pPr>
            <w:r w:rsidRPr="00EC7144">
              <w:rPr>
                <w:b/>
                <w:color w:val="000000"/>
                <w:sz w:val="20"/>
              </w:rPr>
              <w:t>2029</w:t>
            </w:r>
          </w:p>
        </w:tc>
        <w:tc>
          <w:tcPr>
            <w:tcW w:w="521" w:type="pct"/>
            <w:tcBorders>
              <w:top w:val="single" w:sz="4" w:space="0" w:color="auto"/>
              <w:left w:val="nil"/>
              <w:bottom w:val="single" w:sz="4" w:space="0" w:color="auto"/>
              <w:right w:val="single" w:sz="4" w:space="0" w:color="auto"/>
            </w:tcBorders>
            <w:shd w:val="clear" w:color="auto" w:fill="FFFFFF" w:themeFill="background1"/>
            <w:vAlign w:val="center"/>
          </w:tcPr>
          <w:p w14:paraId="7DABB2DE" w14:textId="77777777" w:rsidR="00D21731" w:rsidRPr="00EC7144" w:rsidRDefault="00D21731" w:rsidP="004F09A2">
            <w:pPr>
              <w:keepNext/>
              <w:keepLines/>
              <w:jc w:val="center"/>
              <w:rPr>
                <w:b/>
                <w:color w:val="000000"/>
                <w:sz w:val="20"/>
              </w:rPr>
            </w:pPr>
            <w:r w:rsidRPr="00EC7144">
              <w:rPr>
                <w:b/>
                <w:color w:val="000000"/>
                <w:sz w:val="20"/>
              </w:rPr>
              <w:t>Total</w:t>
            </w:r>
          </w:p>
        </w:tc>
      </w:tr>
      <w:tr w:rsidR="00D21731" w:rsidRPr="00EC7144" w14:paraId="5567EF35" w14:textId="77777777" w:rsidTr="00737295">
        <w:trPr>
          <w:trHeight w:val="331"/>
          <w:jc w:val="center"/>
        </w:trPr>
        <w:tc>
          <w:tcPr>
            <w:tcW w:w="296" w:type="pct"/>
            <w:vMerge w:val="restart"/>
            <w:tcBorders>
              <w:top w:val="nil"/>
              <w:left w:val="single" w:sz="4" w:space="0" w:color="auto"/>
              <w:right w:val="single" w:sz="4" w:space="0" w:color="auto"/>
            </w:tcBorders>
            <w:shd w:val="clear" w:color="auto" w:fill="FFFFFF" w:themeFill="background1"/>
            <w:hideMark/>
          </w:tcPr>
          <w:p w14:paraId="160AAA69" w14:textId="77777777" w:rsidR="00D21731" w:rsidRPr="00EC7144" w:rsidRDefault="00D21731" w:rsidP="004F09A2">
            <w:pPr>
              <w:widowControl w:val="0"/>
              <w:jc w:val="left"/>
              <w:rPr>
                <w:color w:val="000000"/>
                <w:sz w:val="20"/>
                <w:szCs w:val="20"/>
                <w:lang w:eastAsia="en-CA"/>
              </w:rPr>
            </w:pPr>
            <w:r w:rsidRPr="00EC7144">
              <w:rPr>
                <w:color w:val="000000"/>
                <w:sz w:val="20"/>
                <w:szCs w:val="20"/>
                <w:lang w:eastAsia="en-CA"/>
              </w:rPr>
              <w:t>1.1</w:t>
            </w:r>
          </w:p>
        </w:tc>
        <w:tc>
          <w:tcPr>
            <w:tcW w:w="1369" w:type="pct"/>
            <w:vMerge w:val="restart"/>
            <w:tcBorders>
              <w:top w:val="nil"/>
              <w:left w:val="nil"/>
              <w:right w:val="single" w:sz="4" w:space="0" w:color="auto"/>
            </w:tcBorders>
            <w:shd w:val="clear" w:color="auto" w:fill="FFFFFF" w:themeFill="background1"/>
            <w:hideMark/>
          </w:tcPr>
          <w:p w14:paraId="323834B2" w14:textId="77777777" w:rsidR="00D21731" w:rsidRPr="00EC7144" w:rsidRDefault="00D21731" w:rsidP="004F09A2">
            <w:pPr>
              <w:widowControl w:val="0"/>
              <w:jc w:val="left"/>
              <w:rPr>
                <w:color w:val="000000"/>
                <w:sz w:val="20"/>
                <w:szCs w:val="20"/>
                <w:lang w:eastAsia="en-CA"/>
              </w:rPr>
            </w:pPr>
            <w:r w:rsidRPr="00EC7144">
              <w:rPr>
                <w:color w:val="000000"/>
                <w:sz w:val="20"/>
                <w:szCs w:val="20"/>
                <w:lang w:eastAsia="en-CA"/>
              </w:rPr>
              <w:t>Montreal Protocol reduction schedule of Annex F substances</w:t>
            </w:r>
          </w:p>
        </w:tc>
        <w:tc>
          <w:tcPr>
            <w:tcW w:w="83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14A4D22" w14:textId="77777777" w:rsidR="00D21731" w:rsidRPr="00EC7144" w:rsidRDefault="00D21731" w:rsidP="004F09A2">
            <w:pPr>
              <w:widowControl w:val="0"/>
              <w:ind w:right="-203"/>
              <w:jc w:val="left"/>
              <w:rPr>
                <w:color w:val="000000"/>
                <w:sz w:val="20"/>
                <w:szCs w:val="20"/>
                <w:lang w:eastAsia="en-CA"/>
              </w:rPr>
            </w:pPr>
            <w:r w:rsidRPr="00EC7144">
              <w:rPr>
                <w:sz w:val="20"/>
                <w:szCs w:val="20"/>
              </w:rPr>
              <w:t>%</w:t>
            </w:r>
          </w:p>
        </w:tc>
        <w:tc>
          <w:tcPr>
            <w:tcW w:w="531" w:type="pct"/>
            <w:tcBorders>
              <w:top w:val="single" w:sz="4" w:space="0" w:color="auto"/>
              <w:bottom w:val="single" w:sz="4" w:space="0" w:color="auto"/>
              <w:right w:val="single" w:sz="4" w:space="0" w:color="auto"/>
            </w:tcBorders>
            <w:shd w:val="clear" w:color="auto" w:fill="FFFFFF" w:themeFill="background1"/>
            <w:vAlign w:val="center"/>
          </w:tcPr>
          <w:p w14:paraId="19504406" w14:textId="6804B98C"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freeze</w:t>
            </w:r>
          </w:p>
        </w:tc>
        <w:tc>
          <w:tcPr>
            <w:tcW w:w="455" w:type="pct"/>
            <w:tcBorders>
              <w:top w:val="nil"/>
              <w:left w:val="nil"/>
              <w:bottom w:val="single" w:sz="4" w:space="0" w:color="auto"/>
              <w:right w:val="single" w:sz="4" w:space="0" w:color="auto"/>
            </w:tcBorders>
            <w:shd w:val="clear" w:color="auto" w:fill="FFFFFF" w:themeFill="background1"/>
            <w:vAlign w:val="center"/>
          </w:tcPr>
          <w:p w14:paraId="374E48A3"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freeze</w:t>
            </w:r>
          </w:p>
        </w:tc>
        <w:tc>
          <w:tcPr>
            <w:tcW w:w="530" w:type="pct"/>
            <w:tcBorders>
              <w:top w:val="nil"/>
              <w:left w:val="nil"/>
              <w:bottom w:val="single" w:sz="4" w:space="0" w:color="auto"/>
              <w:right w:val="single" w:sz="4" w:space="0" w:color="auto"/>
            </w:tcBorders>
            <w:shd w:val="clear" w:color="auto" w:fill="FFFFFF" w:themeFill="background1"/>
            <w:vAlign w:val="center"/>
          </w:tcPr>
          <w:p w14:paraId="5145605E"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freeze</w:t>
            </w:r>
          </w:p>
        </w:tc>
        <w:tc>
          <w:tcPr>
            <w:tcW w:w="464" w:type="pct"/>
            <w:tcBorders>
              <w:top w:val="nil"/>
              <w:left w:val="nil"/>
              <w:bottom w:val="single" w:sz="4" w:space="0" w:color="auto"/>
              <w:right w:val="single" w:sz="4" w:space="0" w:color="auto"/>
            </w:tcBorders>
            <w:shd w:val="clear" w:color="auto" w:fill="FFFFFF" w:themeFill="background1"/>
            <w:vAlign w:val="center"/>
          </w:tcPr>
          <w:p w14:paraId="6D8ED71A"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10</w:t>
            </w:r>
          </w:p>
        </w:tc>
        <w:tc>
          <w:tcPr>
            <w:tcW w:w="521" w:type="pct"/>
            <w:tcBorders>
              <w:top w:val="nil"/>
              <w:left w:val="nil"/>
              <w:bottom w:val="single" w:sz="4" w:space="0" w:color="auto"/>
              <w:right w:val="single" w:sz="4" w:space="0" w:color="auto"/>
            </w:tcBorders>
            <w:shd w:val="clear" w:color="auto" w:fill="FFFFFF" w:themeFill="background1"/>
            <w:vAlign w:val="center"/>
          </w:tcPr>
          <w:p w14:paraId="1BDF024C"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n/a</w:t>
            </w:r>
          </w:p>
        </w:tc>
      </w:tr>
      <w:tr w:rsidR="00D21731" w:rsidRPr="00EC7144" w14:paraId="5D61B354" w14:textId="77777777" w:rsidTr="00737295">
        <w:trPr>
          <w:trHeight w:val="59"/>
          <w:jc w:val="center"/>
        </w:trPr>
        <w:tc>
          <w:tcPr>
            <w:tcW w:w="296" w:type="pct"/>
            <w:vMerge/>
            <w:tcBorders>
              <w:left w:val="single" w:sz="4" w:space="0" w:color="auto"/>
              <w:bottom w:val="single" w:sz="4" w:space="0" w:color="auto"/>
              <w:right w:val="single" w:sz="4" w:space="0" w:color="auto"/>
            </w:tcBorders>
            <w:shd w:val="clear" w:color="auto" w:fill="FFFFFF" w:themeFill="background1"/>
          </w:tcPr>
          <w:p w14:paraId="0F5096AE" w14:textId="77777777" w:rsidR="00D21731" w:rsidRPr="00EC7144" w:rsidRDefault="00D21731" w:rsidP="004F09A2">
            <w:pPr>
              <w:widowControl w:val="0"/>
              <w:jc w:val="left"/>
              <w:rPr>
                <w:color w:val="000000"/>
                <w:sz w:val="20"/>
              </w:rPr>
            </w:pPr>
          </w:p>
        </w:tc>
        <w:tc>
          <w:tcPr>
            <w:tcW w:w="1369" w:type="pct"/>
            <w:vMerge/>
            <w:tcBorders>
              <w:left w:val="nil"/>
              <w:bottom w:val="single" w:sz="4" w:space="0" w:color="auto"/>
              <w:right w:val="single" w:sz="4" w:space="0" w:color="auto"/>
            </w:tcBorders>
            <w:shd w:val="clear" w:color="auto" w:fill="FFFFFF" w:themeFill="background1"/>
          </w:tcPr>
          <w:p w14:paraId="21B13D32" w14:textId="77777777" w:rsidR="00D21731" w:rsidRPr="00EC7144" w:rsidRDefault="00D21731" w:rsidP="004F09A2">
            <w:pPr>
              <w:widowControl w:val="0"/>
              <w:jc w:val="left"/>
              <w:rPr>
                <w:color w:val="000000"/>
                <w:sz w:val="20"/>
                <w:szCs w:val="20"/>
                <w:lang w:eastAsia="en-CA"/>
              </w:rPr>
            </w:pPr>
          </w:p>
        </w:tc>
        <w:tc>
          <w:tcPr>
            <w:tcW w:w="83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2785728B" w14:textId="77777777" w:rsidR="00D21731" w:rsidRPr="00EC7144" w:rsidRDefault="00D21731" w:rsidP="004F09A2">
            <w:pPr>
              <w:widowControl w:val="0"/>
              <w:jc w:val="left"/>
              <w:rPr>
                <w:color w:val="000000"/>
                <w:sz w:val="20"/>
              </w:rPr>
            </w:pPr>
            <w:r w:rsidRPr="00EC7144">
              <w:rPr>
                <w:sz w:val="20"/>
                <w:szCs w:val="20"/>
              </w:rPr>
              <w:t>CO</w:t>
            </w:r>
            <w:r w:rsidRPr="00EC7144">
              <w:rPr>
                <w:sz w:val="20"/>
                <w:szCs w:val="20"/>
                <w:vertAlign w:val="subscript"/>
              </w:rPr>
              <w:t>2</w:t>
            </w:r>
            <w:r w:rsidRPr="00EC7144">
              <w:rPr>
                <w:sz w:val="20"/>
                <w:szCs w:val="20"/>
              </w:rPr>
              <w:noBreakHyphen/>
              <w:t xml:space="preserve">eq </w:t>
            </w:r>
            <w:r w:rsidRPr="00EC7144">
              <w:rPr>
                <w:color w:val="000000"/>
                <w:sz w:val="20"/>
                <w:szCs w:val="20"/>
                <w:lang w:eastAsia="en-CA"/>
              </w:rPr>
              <w:t>tonnes</w:t>
            </w:r>
          </w:p>
        </w:tc>
        <w:tc>
          <w:tcPr>
            <w:tcW w:w="531" w:type="pct"/>
            <w:tcBorders>
              <w:top w:val="single" w:sz="4" w:space="0" w:color="auto"/>
              <w:bottom w:val="single" w:sz="4" w:space="0" w:color="auto"/>
              <w:right w:val="single" w:sz="4" w:space="0" w:color="auto"/>
            </w:tcBorders>
            <w:shd w:val="clear" w:color="auto" w:fill="FFFFFF" w:themeFill="background1"/>
            <w:vAlign w:val="center"/>
          </w:tcPr>
          <w:p w14:paraId="0F8DBEC4" w14:textId="1C733B20" w:rsidR="00D21731" w:rsidRPr="00EC7144" w:rsidRDefault="003E77B9" w:rsidP="004F09A2">
            <w:pPr>
              <w:widowControl w:val="0"/>
              <w:jc w:val="right"/>
              <w:rPr>
                <w:color w:val="000000"/>
                <w:sz w:val="20"/>
              </w:rPr>
            </w:pPr>
            <w:r w:rsidRPr="00EC7144">
              <w:rPr>
                <w:color w:val="000000"/>
                <w:sz w:val="20"/>
              </w:rPr>
              <w:t>699,513</w:t>
            </w:r>
          </w:p>
        </w:tc>
        <w:tc>
          <w:tcPr>
            <w:tcW w:w="455" w:type="pct"/>
            <w:tcBorders>
              <w:top w:val="nil"/>
              <w:left w:val="nil"/>
              <w:bottom w:val="single" w:sz="4" w:space="0" w:color="auto"/>
              <w:right w:val="single" w:sz="4" w:space="0" w:color="auto"/>
            </w:tcBorders>
            <w:shd w:val="clear" w:color="auto" w:fill="FFFFFF" w:themeFill="background1"/>
            <w:vAlign w:val="center"/>
          </w:tcPr>
          <w:p w14:paraId="4BDC117C" w14:textId="3CBF8629" w:rsidR="00D21731" w:rsidRPr="00EC7144" w:rsidRDefault="00AF1AB0" w:rsidP="004F09A2">
            <w:pPr>
              <w:widowControl w:val="0"/>
              <w:jc w:val="right"/>
              <w:rPr>
                <w:color w:val="000000"/>
                <w:sz w:val="20"/>
              </w:rPr>
            </w:pPr>
            <w:r w:rsidRPr="00EC7144">
              <w:rPr>
                <w:color w:val="000000"/>
                <w:sz w:val="20"/>
              </w:rPr>
              <w:t>699,513</w:t>
            </w:r>
          </w:p>
        </w:tc>
        <w:tc>
          <w:tcPr>
            <w:tcW w:w="530" w:type="pct"/>
            <w:tcBorders>
              <w:top w:val="nil"/>
              <w:left w:val="nil"/>
              <w:bottom w:val="single" w:sz="4" w:space="0" w:color="auto"/>
              <w:right w:val="single" w:sz="4" w:space="0" w:color="auto"/>
            </w:tcBorders>
            <w:shd w:val="clear" w:color="auto" w:fill="FFFFFF" w:themeFill="background1"/>
            <w:vAlign w:val="center"/>
          </w:tcPr>
          <w:p w14:paraId="5497A94C" w14:textId="7338BF12" w:rsidR="00D21731" w:rsidRPr="00EC7144" w:rsidRDefault="00AF1AB0" w:rsidP="004F09A2">
            <w:pPr>
              <w:widowControl w:val="0"/>
              <w:jc w:val="right"/>
              <w:rPr>
                <w:color w:val="000000"/>
                <w:sz w:val="20"/>
              </w:rPr>
            </w:pPr>
            <w:r w:rsidRPr="00EC7144">
              <w:rPr>
                <w:color w:val="000000"/>
                <w:sz w:val="20"/>
              </w:rPr>
              <w:t>699,513</w:t>
            </w:r>
          </w:p>
        </w:tc>
        <w:tc>
          <w:tcPr>
            <w:tcW w:w="464" w:type="pct"/>
            <w:tcBorders>
              <w:top w:val="nil"/>
              <w:left w:val="nil"/>
              <w:bottom w:val="single" w:sz="4" w:space="0" w:color="auto"/>
              <w:right w:val="single" w:sz="4" w:space="0" w:color="auto"/>
            </w:tcBorders>
            <w:shd w:val="clear" w:color="auto" w:fill="FFFFFF" w:themeFill="background1"/>
            <w:vAlign w:val="center"/>
          </w:tcPr>
          <w:p w14:paraId="5946ADFC" w14:textId="28D62542" w:rsidR="00D21731" w:rsidRPr="00EC7144" w:rsidRDefault="00AF1AB0" w:rsidP="004F09A2">
            <w:pPr>
              <w:widowControl w:val="0"/>
              <w:jc w:val="right"/>
              <w:rPr>
                <w:color w:val="000000"/>
                <w:sz w:val="20"/>
              </w:rPr>
            </w:pPr>
            <w:r w:rsidRPr="00EC7144">
              <w:rPr>
                <w:color w:val="000000"/>
                <w:sz w:val="20"/>
              </w:rPr>
              <w:t>629,562</w:t>
            </w:r>
          </w:p>
        </w:tc>
        <w:tc>
          <w:tcPr>
            <w:tcW w:w="521" w:type="pct"/>
            <w:tcBorders>
              <w:top w:val="nil"/>
              <w:left w:val="nil"/>
              <w:bottom w:val="single" w:sz="4" w:space="0" w:color="auto"/>
              <w:right w:val="single" w:sz="4" w:space="0" w:color="auto"/>
            </w:tcBorders>
            <w:shd w:val="clear" w:color="auto" w:fill="FFFFFF" w:themeFill="background1"/>
            <w:vAlign w:val="center"/>
          </w:tcPr>
          <w:p w14:paraId="078D9389" w14:textId="77777777" w:rsidR="00D21731" w:rsidRPr="00EC7144" w:rsidRDefault="00D21731" w:rsidP="004F09A2">
            <w:pPr>
              <w:widowControl w:val="0"/>
              <w:jc w:val="center"/>
              <w:rPr>
                <w:color w:val="000000"/>
                <w:sz w:val="20"/>
              </w:rPr>
            </w:pPr>
            <w:r w:rsidRPr="00EC7144">
              <w:rPr>
                <w:color w:val="000000"/>
                <w:sz w:val="20"/>
              </w:rPr>
              <w:t>n/a</w:t>
            </w:r>
          </w:p>
        </w:tc>
      </w:tr>
      <w:tr w:rsidR="00D21731" w:rsidRPr="00EC7144" w14:paraId="1ED3E914" w14:textId="77777777" w:rsidTr="00737295">
        <w:trPr>
          <w:trHeight w:val="342"/>
          <w:jc w:val="center"/>
        </w:trPr>
        <w:tc>
          <w:tcPr>
            <w:tcW w:w="296" w:type="pct"/>
            <w:vMerge w:val="restart"/>
            <w:tcBorders>
              <w:top w:val="nil"/>
              <w:left w:val="single" w:sz="4" w:space="0" w:color="auto"/>
              <w:right w:val="single" w:sz="4" w:space="0" w:color="auto"/>
            </w:tcBorders>
            <w:shd w:val="clear" w:color="auto" w:fill="FFFFFF" w:themeFill="background1"/>
            <w:hideMark/>
          </w:tcPr>
          <w:p w14:paraId="08297F13" w14:textId="77777777" w:rsidR="00D21731" w:rsidRPr="00EC7144" w:rsidRDefault="00D21731" w:rsidP="004F09A2">
            <w:pPr>
              <w:widowControl w:val="0"/>
              <w:jc w:val="left"/>
              <w:rPr>
                <w:color w:val="000000"/>
                <w:sz w:val="20"/>
                <w:szCs w:val="20"/>
                <w:lang w:eastAsia="en-CA"/>
              </w:rPr>
            </w:pPr>
            <w:r w:rsidRPr="00EC7144">
              <w:rPr>
                <w:color w:val="000000"/>
                <w:sz w:val="20"/>
                <w:szCs w:val="20"/>
                <w:lang w:eastAsia="en-CA"/>
              </w:rPr>
              <w:t>1.2</w:t>
            </w:r>
          </w:p>
        </w:tc>
        <w:tc>
          <w:tcPr>
            <w:tcW w:w="1369" w:type="pct"/>
            <w:vMerge w:val="restart"/>
            <w:tcBorders>
              <w:top w:val="nil"/>
              <w:left w:val="nil"/>
              <w:right w:val="single" w:sz="4" w:space="0" w:color="auto"/>
            </w:tcBorders>
            <w:shd w:val="clear" w:color="auto" w:fill="FFFFFF" w:themeFill="background1"/>
            <w:hideMark/>
          </w:tcPr>
          <w:p w14:paraId="3AFCC269" w14:textId="77777777" w:rsidR="00D21731" w:rsidRPr="00EC7144" w:rsidRDefault="00D21731" w:rsidP="004F09A2">
            <w:pPr>
              <w:widowControl w:val="0"/>
              <w:jc w:val="left"/>
              <w:rPr>
                <w:color w:val="000000"/>
                <w:sz w:val="20"/>
                <w:szCs w:val="20"/>
                <w:lang w:eastAsia="en-CA"/>
              </w:rPr>
            </w:pPr>
            <w:r w:rsidRPr="00EC7144">
              <w:rPr>
                <w:color w:val="000000"/>
                <w:sz w:val="20"/>
                <w:szCs w:val="20"/>
                <w:lang w:eastAsia="en-CA"/>
              </w:rPr>
              <w:t>Maximum allowable total consumption of Annex F substances</w:t>
            </w:r>
          </w:p>
        </w:tc>
        <w:tc>
          <w:tcPr>
            <w:tcW w:w="83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0DBB0D11" w14:textId="77777777" w:rsidR="00D21731" w:rsidRPr="00EC7144" w:rsidRDefault="00D21731" w:rsidP="004F09A2">
            <w:pPr>
              <w:widowControl w:val="0"/>
              <w:jc w:val="left"/>
              <w:rPr>
                <w:color w:val="000000"/>
                <w:sz w:val="20"/>
                <w:szCs w:val="20"/>
                <w:lang w:eastAsia="en-CA"/>
              </w:rPr>
            </w:pPr>
            <w:r w:rsidRPr="00EC7144">
              <w:rPr>
                <w:sz w:val="20"/>
                <w:szCs w:val="20"/>
              </w:rPr>
              <w:t>Reduction in %</w:t>
            </w:r>
          </w:p>
        </w:tc>
        <w:tc>
          <w:tcPr>
            <w:tcW w:w="531" w:type="pct"/>
            <w:tcBorders>
              <w:top w:val="single" w:sz="4" w:space="0" w:color="auto"/>
              <w:bottom w:val="single" w:sz="4" w:space="0" w:color="auto"/>
              <w:right w:val="single" w:sz="4" w:space="0" w:color="auto"/>
            </w:tcBorders>
            <w:shd w:val="clear" w:color="auto" w:fill="FFFFFF" w:themeFill="background1"/>
            <w:vAlign w:val="center"/>
          </w:tcPr>
          <w:p w14:paraId="44CB03FF" w14:textId="52D8794A"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0.0</w:t>
            </w:r>
          </w:p>
        </w:tc>
        <w:tc>
          <w:tcPr>
            <w:tcW w:w="455" w:type="pct"/>
            <w:tcBorders>
              <w:top w:val="nil"/>
              <w:left w:val="nil"/>
              <w:bottom w:val="single" w:sz="4" w:space="0" w:color="auto"/>
              <w:right w:val="single" w:sz="4" w:space="0" w:color="auto"/>
            </w:tcBorders>
            <w:shd w:val="clear" w:color="auto" w:fill="FFFFFF" w:themeFill="background1"/>
            <w:vAlign w:val="center"/>
          </w:tcPr>
          <w:p w14:paraId="3B65339D"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0.0</w:t>
            </w:r>
          </w:p>
        </w:tc>
        <w:tc>
          <w:tcPr>
            <w:tcW w:w="530" w:type="pct"/>
            <w:tcBorders>
              <w:top w:val="nil"/>
              <w:left w:val="nil"/>
              <w:bottom w:val="single" w:sz="4" w:space="0" w:color="auto"/>
              <w:right w:val="single" w:sz="4" w:space="0" w:color="auto"/>
            </w:tcBorders>
            <w:shd w:val="clear" w:color="auto" w:fill="FFFFFF" w:themeFill="background1"/>
            <w:vAlign w:val="center"/>
          </w:tcPr>
          <w:p w14:paraId="3479F00B"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0.0</w:t>
            </w:r>
          </w:p>
        </w:tc>
        <w:tc>
          <w:tcPr>
            <w:tcW w:w="464" w:type="pct"/>
            <w:tcBorders>
              <w:top w:val="nil"/>
              <w:left w:val="nil"/>
              <w:bottom w:val="single" w:sz="4" w:space="0" w:color="auto"/>
              <w:right w:val="single" w:sz="4" w:space="0" w:color="auto"/>
            </w:tcBorders>
            <w:shd w:val="clear" w:color="auto" w:fill="FFFFFF" w:themeFill="background1"/>
            <w:vAlign w:val="center"/>
          </w:tcPr>
          <w:p w14:paraId="44FA9FF3"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10.0</w:t>
            </w:r>
          </w:p>
        </w:tc>
        <w:tc>
          <w:tcPr>
            <w:tcW w:w="521" w:type="pct"/>
            <w:tcBorders>
              <w:top w:val="nil"/>
              <w:left w:val="nil"/>
              <w:bottom w:val="single" w:sz="4" w:space="0" w:color="auto"/>
              <w:right w:val="single" w:sz="4" w:space="0" w:color="auto"/>
            </w:tcBorders>
            <w:shd w:val="clear" w:color="auto" w:fill="FFFFFF" w:themeFill="background1"/>
            <w:vAlign w:val="center"/>
          </w:tcPr>
          <w:p w14:paraId="5DD711D4" w14:textId="77777777" w:rsidR="00D21731" w:rsidRPr="00EC7144" w:rsidRDefault="00D21731" w:rsidP="004F09A2">
            <w:pPr>
              <w:widowControl w:val="0"/>
              <w:jc w:val="center"/>
              <w:rPr>
                <w:color w:val="000000"/>
                <w:sz w:val="20"/>
                <w:szCs w:val="20"/>
                <w:lang w:eastAsia="en-CA"/>
              </w:rPr>
            </w:pPr>
            <w:r w:rsidRPr="00EC7144">
              <w:rPr>
                <w:color w:val="000000"/>
                <w:sz w:val="20"/>
                <w:szCs w:val="20"/>
                <w:lang w:eastAsia="en-CA"/>
              </w:rPr>
              <w:t>n/a</w:t>
            </w:r>
          </w:p>
        </w:tc>
      </w:tr>
      <w:tr w:rsidR="00D21731" w:rsidRPr="00EC7144" w14:paraId="5B44610E" w14:textId="77777777" w:rsidTr="00737295">
        <w:trPr>
          <w:trHeight w:val="59"/>
          <w:jc w:val="center"/>
        </w:trPr>
        <w:tc>
          <w:tcPr>
            <w:tcW w:w="296" w:type="pct"/>
            <w:vMerge/>
            <w:tcBorders>
              <w:left w:val="single" w:sz="4" w:space="0" w:color="auto"/>
              <w:bottom w:val="single" w:sz="4" w:space="0" w:color="auto"/>
              <w:right w:val="single" w:sz="4" w:space="0" w:color="auto"/>
            </w:tcBorders>
            <w:shd w:val="clear" w:color="auto" w:fill="FFFFFF" w:themeFill="background1"/>
          </w:tcPr>
          <w:p w14:paraId="42A16FCB" w14:textId="77777777" w:rsidR="00D21731" w:rsidRPr="00EC7144" w:rsidRDefault="00D21731" w:rsidP="004F09A2">
            <w:pPr>
              <w:widowControl w:val="0"/>
              <w:jc w:val="left"/>
              <w:rPr>
                <w:color w:val="000000"/>
                <w:sz w:val="20"/>
              </w:rPr>
            </w:pPr>
          </w:p>
        </w:tc>
        <w:tc>
          <w:tcPr>
            <w:tcW w:w="1369" w:type="pct"/>
            <w:vMerge/>
            <w:tcBorders>
              <w:left w:val="nil"/>
              <w:bottom w:val="single" w:sz="4" w:space="0" w:color="auto"/>
              <w:right w:val="single" w:sz="4" w:space="0" w:color="auto"/>
            </w:tcBorders>
            <w:shd w:val="clear" w:color="auto" w:fill="FFFFFF" w:themeFill="background1"/>
            <w:vAlign w:val="center"/>
          </w:tcPr>
          <w:p w14:paraId="464A9C2E" w14:textId="77777777" w:rsidR="00D21731" w:rsidRPr="00EC7144" w:rsidRDefault="00D21731" w:rsidP="004F09A2">
            <w:pPr>
              <w:widowControl w:val="0"/>
              <w:jc w:val="left"/>
              <w:rPr>
                <w:color w:val="000000"/>
                <w:sz w:val="20"/>
                <w:szCs w:val="20"/>
                <w:lang w:eastAsia="en-CA"/>
              </w:rPr>
            </w:pPr>
          </w:p>
        </w:tc>
        <w:tc>
          <w:tcPr>
            <w:tcW w:w="834"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7567DF5" w14:textId="77777777" w:rsidR="00D21731" w:rsidRPr="00EC7144" w:rsidRDefault="00D21731" w:rsidP="004F09A2">
            <w:pPr>
              <w:widowControl w:val="0"/>
              <w:jc w:val="left"/>
              <w:rPr>
                <w:color w:val="000000"/>
                <w:sz w:val="20"/>
              </w:rPr>
            </w:pPr>
            <w:r w:rsidRPr="00EC7144">
              <w:rPr>
                <w:sz w:val="20"/>
                <w:szCs w:val="20"/>
              </w:rPr>
              <w:t>CO</w:t>
            </w:r>
            <w:r w:rsidRPr="00EC7144">
              <w:rPr>
                <w:sz w:val="20"/>
                <w:szCs w:val="20"/>
                <w:vertAlign w:val="subscript"/>
              </w:rPr>
              <w:t>2</w:t>
            </w:r>
            <w:r w:rsidRPr="00EC7144">
              <w:rPr>
                <w:sz w:val="20"/>
                <w:szCs w:val="20"/>
              </w:rPr>
              <w:noBreakHyphen/>
              <w:t xml:space="preserve">eq </w:t>
            </w:r>
            <w:r w:rsidRPr="00EC7144">
              <w:rPr>
                <w:color w:val="000000"/>
                <w:sz w:val="20"/>
                <w:szCs w:val="20"/>
                <w:lang w:eastAsia="en-CA"/>
              </w:rPr>
              <w:t>tonnes</w:t>
            </w:r>
          </w:p>
        </w:tc>
        <w:tc>
          <w:tcPr>
            <w:tcW w:w="531" w:type="pct"/>
            <w:tcBorders>
              <w:top w:val="single" w:sz="4" w:space="0" w:color="auto"/>
              <w:bottom w:val="single" w:sz="4" w:space="0" w:color="auto"/>
              <w:right w:val="single" w:sz="4" w:space="0" w:color="auto"/>
            </w:tcBorders>
            <w:shd w:val="clear" w:color="auto" w:fill="FFFFFF" w:themeFill="background1"/>
            <w:vAlign w:val="center"/>
          </w:tcPr>
          <w:p w14:paraId="66C87043" w14:textId="7E9A39ED" w:rsidR="00D21731" w:rsidRPr="00EC7144" w:rsidRDefault="00AF1AB0" w:rsidP="004F09A2">
            <w:pPr>
              <w:widowControl w:val="0"/>
              <w:jc w:val="right"/>
              <w:rPr>
                <w:color w:val="000000"/>
                <w:sz w:val="20"/>
              </w:rPr>
            </w:pPr>
            <w:r w:rsidRPr="00EC7144">
              <w:rPr>
                <w:color w:val="000000"/>
                <w:sz w:val="20"/>
              </w:rPr>
              <w:t>699,513</w:t>
            </w:r>
          </w:p>
        </w:tc>
        <w:tc>
          <w:tcPr>
            <w:tcW w:w="455" w:type="pct"/>
            <w:tcBorders>
              <w:top w:val="nil"/>
              <w:left w:val="nil"/>
              <w:bottom w:val="single" w:sz="4" w:space="0" w:color="auto"/>
              <w:right w:val="single" w:sz="4" w:space="0" w:color="auto"/>
            </w:tcBorders>
            <w:shd w:val="clear" w:color="auto" w:fill="FFFFFF" w:themeFill="background1"/>
            <w:vAlign w:val="center"/>
          </w:tcPr>
          <w:p w14:paraId="32879CDF" w14:textId="4D66B336" w:rsidR="00D21731" w:rsidRPr="00EC7144" w:rsidRDefault="00AF1AB0" w:rsidP="004F09A2">
            <w:pPr>
              <w:widowControl w:val="0"/>
              <w:jc w:val="right"/>
              <w:rPr>
                <w:color w:val="000000"/>
                <w:sz w:val="20"/>
              </w:rPr>
            </w:pPr>
            <w:r w:rsidRPr="00EC7144">
              <w:rPr>
                <w:color w:val="000000"/>
                <w:sz w:val="20"/>
              </w:rPr>
              <w:t>699,513</w:t>
            </w:r>
          </w:p>
        </w:tc>
        <w:tc>
          <w:tcPr>
            <w:tcW w:w="530" w:type="pct"/>
            <w:tcBorders>
              <w:top w:val="nil"/>
              <w:left w:val="nil"/>
              <w:bottom w:val="single" w:sz="4" w:space="0" w:color="auto"/>
              <w:right w:val="single" w:sz="4" w:space="0" w:color="auto"/>
            </w:tcBorders>
            <w:shd w:val="clear" w:color="auto" w:fill="FFFFFF" w:themeFill="background1"/>
            <w:vAlign w:val="center"/>
          </w:tcPr>
          <w:p w14:paraId="1799EB62" w14:textId="7AC4AEE1" w:rsidR="00D21731" w:rsidRPr="00EC7144" w:rsidRDefault="00AF1AB0" w:rsidP="004F09A2">
            <w:pPr>
              <w:widowControl w:val="0"/>
              <w:jc w:val="right"/>
              <w:rPr>
                <w:color w:val="000000"/>
                <w:sz w:val="20"/>
              </w:rPr>
            </w:pPr>
            <w:r w:rsidRPr="00EC7144">
              <w:rPr>
                <w:color w:val="000000"/>
                <w:sz w:val="20"/>
              </w:rPr>
              <w:t>699,513</w:t>
            </w:r>
          </w:p>
        </w:tc>
        <w:tc>
          <w:tcPr>
            <w:tcW w:w="464" w:type="pct"/>
            <w:tcBorders>
              <w:top w:val="nil"/>
              <w:left w:val="nil"/>
              <w:bottom w:val="single" w:sz="4" w:space="0" w:color="auto"/>
              <w:right w:val="single" w:sz="4" w:space="0" w:color="auto"/>
            </w:tcBorders>
            <w:shd w:val="clear" w:color="auto" w:fill="FFFFFF" w:themeFill="background1"/>
            <w:vAlign w:val="center"/>
          </w:tcPr>
          <w:p w14:paraId="06E7D650" w14:textId="6AFE71A2" w:rsidR="00D21731" w:rsidRPr="00EC7144" w:rsidRDefault="00AF1AB0" w:rsidP="004F09A2">
            <w:pPr>
              <w:widowControl w:val="0"/>
              <w:jc w:val="right"/>
              <w:rPr>
                <w:color w:val="000000"/>
                <w:sz w:val="20"/>
              </w:rPr>
            </w:pPr>
            <w:r w:rsidRPr="00EC7144">
              <w:rPr>
                <w:color w:val="000000"/>
                <w:sz w:val="20"/>
              </w:rPr>
              <w:t>629,562</w:t>
            </w:r>
          </w:p>
        </w:tc>
        <w:tc>
          <w:tcPr>
            <w:tcW w:w="521" w:type="pct"/>
            <w:tcBorders>
              <w:top w:val="nil"/>
              <w:left w:val="nil"/>
              <w:bottom w:val="single" w:sz="4" w:space="0" w:color="auto"/>
              <w:right w:val="single" w:sz="4" w:space="0" w:color="auto"/>
            </w:tcBorders>
            <w:shd w:val="clear" w:color="auto" w:fill="FFFFFF" w:themeFill="background1"/>
            <w:vAlign w:val="center"/>
          </w:tcPr>
          <w:p w14:paraId="07156806" w14:textId="77777777" w:rsidR="00D21731" w:rsidRPr="00EC7144" w:rsidRDefault="00D21731" w:rsidP="004F09A2">
            <w:pPr>
              <w:widowControl w:val="0"/>
              <w:jc w:val="center"/>
              <w:rPr>
                <w:color w:val="000000"/>
                <w:sz w:val="20"/>
              </w:rPr>
            </w:pPr>
            <w:r w:rsidRPr="00EC7144">
              <w:rPr>
                <w:color w:val="000000"/>
                <w:sz w:val="20"/>
              </w:rPr>
              <w:t>n/a</w:t>
            </w:r>
          </w:p>
        </w:tc>
      </w:tr>
      <w:tr w:rsidR="00FD3DD6" w:rsidRPr="00EC7144" w14:paraId="11D75FE8" w14:textId="77777777" w:rsidTr="00737295">
        <w:trPr>
          <w:trHeight w:val="116"/>
          <w:jc w:val="center"/>
        </w:trPr>
        <w:tc>
          <w:tcPr>
            <w:tcW w:w="296" w:type="pct"/>
            <w:tcBorders>
              <w:top w:val="nil"/>
              <w:left w:val="single" w:sz="4" w:space="0" w:color="auto"/>
              <w:bottom w:val="single" w:sz="4" w:space="0" w:color="auto"/>
              <w:right w:val="single" w:sz="4" w:space="0" w:color="auto"/>
            </w:tcBorders>
            <w:shd w:val="clear" w:color="auto" w:fill="FFFFFF" w:themeFill="background1"/>
            <w:hideMark/>
          </w:tcPr>
          <w:p w14:paraId="694C3CBC" w14:textId="77777777" w:rsidR="00FD3DD6" w:rsidRPr="00EC7144" w:rsidRDefault="00FD3DD6" w:rsidP="00FD3DD6">
            <w:pPr>
              <w:keepNext/>
              <w:jc w:val="left"/>
              <w:rPr>
                <w:color w:val="000000"/>
                <w:sz w:val="20"/>
              </w:rPr>
            </w:pPr>
            <w:r w:rsidRPr="00EC7144">
              <w:rPr>
                <w:color w:val="000000"/>
                <w:sz w:val="20"/>
              </w:rPr>
              <w:t>2.1</w:t>
            </w:r>
          </w:p>
        </w:tc>
        <w:tc>
          <w:tcPr>
            <w:tcW w:w="2203" w:type="pct"/>
            <w:gridSpan w:val="2"/>
            <w:tcBorders>
              <w:top w:val="nil"/>
              <w:left w:val="nil"/>
              <w:bottom w:val="single" w:sz="4" w:space="0" w:color="auto"/>
              <w:right w:val="single" w:sz="4" w:space="0" w:color="auto"/>
            </w:tcBorders>
            <w:shd w:val="clear" w:color="auto" w:fill="FFFFFF" w:themeFill="background1"/>
            <w:hideMark/>
          </w:tcPr>
          <w:p w14:paraId="2CC2F2A8" w14:textId="750FF5ED" w:rsidR="00FD3DD6" w:rsidRPr="00EC7144" w:rsidRDefault="00FD3DD6" w:rsidP="00FD3DD6">
            <w:pPr>
              <w:ind w:right="-229"/>
              <w:jc w:val="left"/>
              <w:rPr>
                <w:color w:val="000000"/>
                <w:sz w:val="20"/>
              </w:rPr>
            </w:pPr>
            <w:r w:rsidRPr="00EC7144">
              <w:rPr>
                <w:color w:val="000000"/>
                <w:sz w:val="20"/>
              </w:rPr>
              <w:t xml:space="preserve">Lead IA </w:t>
            </w:r>
            <w:r w:rsidRPr="00EC7144">
              <w:rPr>
                <w:color w:val="000000"/>
                <w:sz w:val="20"/>
                <w:szCs w:val="20"/>
                <w:lang w:eastAsia="en-CA"/>
              </w:rPr>
              <w:t>(UNEP)</w:t>
            </w:r>
            <w:r w:rsidRPr="00EC7144">
              <w:rPr>
                <w:color w:val="000000"/>
                <w:sz w:val="20"/>
              </w:rPr>
              <w:t xml:space="preserve"> agreed funding (US $)</w:t>
            </w:r>
          </w:p>
        </w:tc>
        <w:tc>
          <w:tcPr>
            <w:tcW w:w="531" w:type="pct"/>
            <w:tcBorders>
              <w:top w:val="single" w:sz="4" w:space="0" w:color="auto"/>
              <w:bottom w:val="single" w:sz="4" w:space="0" w:color="auto"/>
              <w:right w:val="single" w:sz="4" w:space="0" w:color="auto"/>
            </w:tcBorders>
            <w:shd w:val="clear" w:color="auto" w:fill="FFFFFF" w:themeFill="background1"/>
          </w:tcPr>
          <w:p w14:paraId="3A6BE5E7" w14:textId="35554462" w:rsidR="00FD3DD6" w:rsidRPr="00EC7144" w:rsidRDefault="00FD3DD6" w:rsidP="00FD3DD6">
            <w:pPr>
              <w:jc w:val="right"/>
              <w:rPr>
                <w:color w:val="000000"/>
                <w:sz w:val="20"/>
                <w:szCs w:val="20"/>
              </w:rPr>
            </w:pPr>
            <w:r w:rsidRPr="00EC7144">
              <w:rPr>
                <w:sz w:val="20"/>
                <w:szCs w:val="20"/>
              </w:rPr>
              <w:t>103,375</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585FA648" w14:textId="28715A96" w:rsidR="00FD3DD6" w:rsidRPr="00EC7144" w:rsidRDefault="004326AF" w:rsidP="00FD3DD6">
            <w:pPr>
              <w:jc w:val="right"/>
              <w:rPr>
                <w:color w:val="000000"/>
                <w:sz w:val="20"/>
                <w:szCs w:val="20"/>
              </w:rPr>
            </w:pPr>
            <w:r w:rsidRPr="00EC7144">
              <w:rPr>
                <w:color w:val="000000"/>
                <w:sz w:val="20"/>
                <w:szCs w:val="20"/>
              </w:rPr>
              <w:t>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687B106A" w14:textId="3FBC9F99" w:rsidR="00FD3DD6" w:rsidRPr="00EC7144" w:rsidRDefault="00FD3DD6" w:rsidP="00FD3DD6">
            <w:pPr>
              <w:jc w:val="right"/>
              <w:rPr>
                <w:color w:val="000000"/>
                <w:sz w:val="20"/>
                <w:szCs w:val="20"/>
              </w:rPr>
            </w:pPr>
            <w:r w:rsidRPr="00EC7144">
              <w:rPr>
                <w:sz w:val="20"/>
                <w:szCs w:val="20"/>
              </w:rPr>
              <w:t>76,625</w:t>
            </w:r>
          </w:p>
        </w:tc>
        <w:tc>
          <w:tcPr>
            <w:tcW w:w="464" w:type="pct"/>
            <w:tcBorders>
              <w:top w:val="single" w:sz="4" w:space="0" w:color="auto"/>
              <w:left w:val="nil"/>
              <w:bottom w:val="single" w:sz="4" w:space="0" w:color="auto"/>
              <w:right w:val="single" w:sz="4" w:space="0" w:color="auto"/>
            </w:tcBorders>
            <w:shd w:val="clear" w:color="auto" w:fill="FFFFFF" w:themeFill="background1"/>
          </w:tcPr>
          <w:p w14:paraId="5431A0CD" w14:textId="45B8F894" w:rsidR="00FD3DD6" w:rsidRPr="00EC7144" w:rsidRDefault="004326AF" w:rsidP="00FD3DD6">
            <w:pPr>
              <w:jc w:val="right"/>
              <w:rPr>
                <w:color w:val="000000"/>
                <w:sz w:val="20"/>
                <w:szCs w:val="20"/>
              </w:rPr>
            </w:pPr>
            <w:r w:rsidRPr="00EC7144">
              <w:rPr>
                <w:color w:val="000000"/>
                <w:sz w:val="20"/>
                <w:szCs w:val="20"/>
              </w:rPr>
              <w:t>0</w:t>
            </w:r>
          </w:p>
        </w:tc>
        <w:tc>
          <w:tcPr>
            <w:tcW w:w="521" w:type="pct"/>
            <w:tcBorders>
              <w:top w:val="single" w:sz="4" w:space="0" w:color="auto"/>
              <w:left w:val="nil"/>
              <w:bottom w:val="single" w:sz="4" w:space="0" w:color="auto"/>
              <w:right w:val="single" w:sz="4" w:space="0" w:color="auto"/>
            </w:tcBorders>
            <w:shd w:val="clear" w:color="auto" w:fill="FFFFFF" w:themeFill="background1"/>
          </w:tcPr>
          <w:p w14:paraId="0EF2C0B4" w14:textId="49E70408" w:rsidR="00FD3DD6" w:rsidRPr="00EC7144" w:rsidRDefault="00FD3DD6" w:rsidP="00FD3DD6">
            <w:pPr>
              <w:jc w:val="right"/>
              <w:rPr>
                <w:color w:val="000000"/>
                <w:sz w:val="20"/>
                <w:szCs w:val="20"/>
              </w:rPr>
            </w:pPr>
            <w:r w:rsidRPr="00EC7144">
              <w:rPr>
                <w:sz w:val="20"/>
                <w:szCs w:val="20"/>
              </w:rPr>
              <w:t>180,000</w:t>
            </w:r>
          </w:p>
        </w:tc>
      </w:tr>
      <w:tr w:rsidR="00FD3DD6" w:rsidRPr="00EC7144" w14:paraId="1BD961BD" w14:textId="77777777" w:rsidTr="00737295">
        <w:trPr>
          <w:trHeight w:val="56"/>
          <w:jc w:val="center"/>
        </w:trPr>
        <w:tc>
          <w:tcPr>
            <w:tcW w:w="296" w:type="pct"/>
            <w:tcBorders>
              <w:top w:val="nil"/>
              <w:left w:val="single" w:sz="4" w:space="0" w:color="auto"/>
              <w:bottom w:val="single" w:sz="4" w:space="0" w:color="auto"/>
              <w:right w:val="single" w:sz="4" w:space="0" w:color="auto"/>
            </w:tcBorders>
            <w:shd w:val="clear" w:color="auto" w:fill="FFFFFF" w:themeFill="background1"/>
            <w:hideMark/>
          </w:tcPr>
          <w:p w14:paraId="0E8708B2" w14:textId="77777777" w:rsidR="00FD3DD6" w:rsidRPr="00EC7144" w:rsidRDefault="00FD3DD6" w:rsidP="00FD3DD6">
            <w:pPr>
              <w:jc w:val="left"/>
              <w:rPr>
                <w:color w:val="000000"/>
                <w:sz w:val="20"/>
              </w:rPr>
            </w:pPr>
            <w:r w:rsidRPr="00EC7144">
              <w:rPr>
                <w:color w:val="000000"/>
                <w:sz w:val="20"/>
              </w:rPr>
              <w:t>2.2</w:t>
            </w:r>
          </w:p>
        </w:tc>
        <w:tc>
          <w:tcPr>
            <w:tcW w:w="2203" w:type="pct"/>
            <w:gridSpan w:val="2"/>
            <w:tcBorders>
              <w:top w:val="nil"/>
              <w:left w:val="nil"/>
              <w:bottom w:val="single" w:sz="4" w:space="0" w:color="auto"/>
              <w:right w:val="single" w:sz="4" w:space="0" w:color="auto"/>
            </w:tcBorders>
            <w:shd w:val="clear" w:color="auto" w:fill="FFFFFF" w:themeFill="background1"/>
            <w:hideMark/>
          </w:tcPr>
          <w:p w14:paraId="6D655E17" w14:textId="77777777" w:rsidR="00FD3DD6" w:rsidRPr="00EC7144" w:rsidRDefault="00FD3DD6" w:rsidP="00FD3DD6">
            <w:pPr>
              <w:ind w:right="-88"/>
              <w:jc w:val="left"/>
              <w:rPr>
                <w:color w:val="000000"/>
                <w:sz w:val="20"/>
              </w:rPr>
            </w:pPr>
            <w:r w:rsidRPr="00EC7144">
              <w:rPr>
                <w:color w:val="000000"/>
                <w:sz w:val="20"/>
              </w:rPr>
              <w:t>Support costs for Lead IA (US $)</w:t>
            </w:r>
          </w:p>
        </w:tc>
        <w:tc>
          <w:tcPr>
            <w:tcW w:w="531" w:type="pct"/>
            <w:tcBorders>
              <w:top w:val="single" w:sz="4" w:space="0" w:color="auto"/>
              <w:bottom w:val="single" w:sz="4" w:space="0" w:color="auto"/>
              <w:right w:val="single" w:sz="4" w:space="0" w:color="auto"/>
            </w:tcBorders>
            <w:shd w:val="clear" w:color="auto" w:fill="FFFFFF" w:themeFill="background1"/>
          </w:tcPr>
          <w:p w14:paraId="3E0FF72E" w14:textId="710CB735" w:rsidR="00FD3DD6" w:rsidRPr="00EC7144" w:rsidRDefault="00FD3DD6" w:rsidP="00FD3DD6">
            <w:pPr>
              <w:jc w:val="right"/>
              <w:rPr>
                <w:color w:val="000000"/>
                <w:sz w:val="20"/>
                <w:szCs w:val="20"/>
              </w:rPr>
            </w:pPr>
            <w:r w:rsidRPr="00EC7144">
              <w:rPr>
                <w:sz w:val="20"/>
                <w:szCs w:val="20"/>
              </w:rPr>
              <w:t>13,439</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058A6F97" w14:textId="2DF75656" w:rsidR="00FD3DD6" w:rsidRPr="00EC7144" w:rsidRDefault="004326AF" w:rsidP="00FD3DD6">
            <w:pPr>
              <w:jc w:val="right"/>
              <w:rPr>
                <w:color w:val="000000"/>
                <w:sz w:val="20"/>
                <w:szCs w:val="20"/>
              </w:rPr>
            </w:pPr>
            <w:r w:rsidRPr="00EC7144">
              <w:rPr>
                <w:color w:val="000000"/>
                <w:sz w:val="20"/>
                <w:szCs w:val="20"/>
              </w:rPr>
              <w:t>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2AE79919" w14:textId="2A17FD05" w:rsidR="00FD3DD6" w:rsidRPr="00EC7144" w:rsidRDefault="00FD3DD6" w:rsidP="00FD3DD6">
            <w:pPr>
              <w:jc w:val="right"/>
              <w:rPr>
                <w:color w:val="000000"/>
                <w:sz w:val="20"/>
                <w:szCs w:val="20"/>
              </w:rPr>
            </w:pPr>
            <w:r w:rsidRPr="00EC7144">
              <w:rPr>
                <w:sz w:val="20"/>
                <w:szCs w:val="20"/>
              </w:rPr>
              <w:t>9,961</w:t>
            </w:r>
          </w:p>
        </w:tc>
        <w:tc>
          <w:tcPr>
            <w:tcW w:w="464" w:type="pct"/>
            <w:tcBorders>
              <w:top w:val="single" w:sz="4" w:space="0" w:color="auto"/>
              <w:left w:val="nil"/>
              <w:bottom w:val="single" w:sz="4" w:space="0" w:color="auto"/>
              <w:right w:val="single" w:sz="4" w:space="0" w:color="auto"/>
            </w:tcBorders>
            <w:shd w:val="clear" w:color="auto" w:fill="FFFFFF" w:themeFill="background1"/>
          </w:tcPr>
          <w:p w14:paraId="11E91220" w14:textId="53B93B27" w:rsidR="00FD3DD6" w:rsidRPr="00EC7144" w:rsidRDefault="004326AF" w:rsidP="00FD3DD6">
            <w:pPr>
              <w:jc w:val="right"/>
              <w:rPr>
                <w:color w:val="000000"/>
                <w:sz w:val="20"/>
                <w:szCs w:val="20"/>
              </w:rPr>
            </w:pPr>
            <w:r w:rsidRPr="00EC7144">
              <w:rPr>
                <w:color w:val="000000"/>
                <w:sz w:val="20"/>
                <w:szCs w:val="20"/>
              </w:rPr>
              <w:t>0</w:t>
            </w:r>
          </w:p>
        </w:tc>
        <w:tc>
          <w:tcPr>
            <w:tcW w:w="521" w:type="pct"/>
            <w:tcBorders>
              <w:top w:val="single" w:sz="4" w:space="0" w:color="auto"/>
              <w:left w:val="nil"/>
              <w:bottom w:val="single" w:sz="4" w:space="0" w:color="auto"/>
              <w:right w:val="single" w:sz="4" w:space="0" w:color="auto"/>
            </w:tcBorders>
            <w:shd w:val="clear" w:color="auto" w:fill="FFFFFF" w:themeFill="background1"/>
          </w:tcPr>
          <w:p w14:paraId="35691863" w14:textId="07881F7F" w:rsidR="00FD3DD6" w:rsidRPr="00EC7144" w:rsidRDefault="00FD3DD6" w:rsidP="00FD3DD6">
            <w:pPr>
              <w:jc w:val="right"/>
              <w:rPr>
                <w:color w:val="000000"/>
                <w:sz w:val="20"/>
                <w:szCs w:val="20"/>
              </w:rPr>
            </w:pPr>
            <w:r w:rsidRPr="00EC7144">
              <w:rPr>
                <w:sz w:val="20"/>
                <w:szCs w:val="20"/>
              </w:rPr>
              <w:t>23,400</w:t>
            </w:r>
          </w:p>
        </w:tc>
      </w:tr>
      <w:tr w:rsidR="00FD3DD6" w:rsidRPr="00EC7144" w14:paraId="3602F1F5" w14:textId="77777777" w:rsidTr="00737295">
        <w:trPr>
          <w:trHeight w:val="161"/>
          <w:jc w:val="center"/>
        </w:trPr>
        <w:tc>
          <w:tcPr>
            <w:tcW w:w="296" w:type="pct"/>
            <w:tcBorders>
              <w:top w:val="nil"/>
              <w:left w:val="single" w:sz="4" w:space="0" w:color="auto"/>
              <w:bottom w:val="single" w:sz="4" w:space="0" w:color="auto"/>
              <w:right w:val="single" w:sz="4" w:space="0" w:color="auto"/>
            </w:tcBorders>
            <w:shd w:val="clear" w:color="auto" w:fill="FFFFFF" w:themeFill="background1"/>
            <w:hideMark/>
          </w:tcPr>
          <w:p w14:paraId="7D8745FB" w14:textId="77777777" w:rsidR="00FD3DD6" w:rsidRPr="00EC7144" w:rsidRDefault="00FD3DD6" w:rsidP="00FD3DD6">
            <w:pPr>
              <w:jc w:val="left"/>
              <w:rPr>
                <w:color w:val="000000"/>
                <w:sz w:val="20"/>
              </w:rPr>
            </w:pPr>
            <w:r w:rsidRPr="00EC7144">
              <w:rPr>
                <w:color w:val="000000"/>
                <w:sz w:val="20"/>
              </w:rPr>
              <w:t>2.3</w:t>
            </w:r>
          </w:p>
        </w:tc>
        <w:tc>
          <w:tcPr>
            <w:tcW w:w="2203" w:type="pct"/>
            <w:gridSpan w:val="2"/>
            <w:tcBorders>
              <w:top w:val="nil"/>
              <w:left w:val="nil"/>
              <w:bottom w:val="single" w:sz="4" w:space="0" w:color="auto"/>
              <w:right w:val="single" w:sz="4" w:space="0" w:color="auto"/>
            </w:tcBorders>
            <w:shd w:val="clear" w:color="auto" w:fill="FFFFFF" w:themeFill="background1"/>
            <w:hideMark/>
          </w:tcPr>
          <w:p w14:paraId="4994A279" w14:textId="03BBE78D" w:rsidR="00FD3DD6" w:rsidRPr="00EC7144" w:rsidRDefault="00FD3DD6" w:rsidP="00FD3DD6">
            <w:pPr>
              <w:jc w:val="left"/>
              <w:rPr>
                <w:color w:val="000000"/>
                <w:sz w:val="20"/>
              </w:rPr>
            </w:pPr>
            <w:r w:rsidRPr="00EC7144">
              <w:rPr>
                <w:color w:val="000000"/>
                <w:sz w:val="20"/>
              </w:rPr>
              <w:t xml:space="preserve">Cooperating IA </w:t>
            </w:r>
            <w:r w:rsidRPr="00EC7144">
              <w:rPr>
                <w:color w:val="000000"/>
                <w:sz w:val="20"/>
                <w:szCs w:val="20"/>
                <w:lang w:eastAsia="en-CA"/>
              </w:rPr>
              <w:t>(UNIDO)</w:t>
            </w:r>
            <w:r w:rsidRPr="00EC7144">
              <w:rPr>
                <w:color w:val="000000"/>
                <w:sz w:val="20"/>
              </w:rPr>
              <w:t xml:space="preserve"> agreed funding (US $)</w:t>
            </w:r>
          </w:p>
        </w:tc>
        <w:tc>
          <w:tcPr>
            <w:tcW w:w="531" w:type="pct"/>
            <w:tcBorders>
              <w:top w:val="single" w:sz="4" w:space="0" w:color="auto"/>
              <w:bottom w:val="single" w:sz="4" w:space="0" w:color="auto"/>
              <w:right w:val="single" w:sz="4" w:space="0" w:color="auto"/>
            </w:tcBorders>
            <w:shd w:val="clear" w:color="auto" w:fill="FFFFFF" w:themeFill="background1"/>
          </w:tcPr>
          <w:p w14:paraId="6D71CAFD" w14:textId="1DCAD75D" w:rsidR="00FD3DD6" w:rsidRPr="00EC7144" w:rsidRDefault="00FD3DD6" w:rsidP="00FD3DD6">
            <w:pPr>
              <w:jc w:val="right"/>
              <w:rPr>
                <w:color w:val="000000"/>
                <w:sz w:val="20"/>
                <w:szCs w:val="20"/>
              </w:rPr>
            </w:pPr>
            <w:r w:rsidRPr="00EC7144">
              <w:rPr>
                <w:sz w:val="20"/>
                <w:szCs w:val="20"/>
              </w:rPr>
              <w:t>90,000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41852B4B" w14:textId="739657CB" w:rsidR="00FD3DD6" w:rsidRPr="00EC7144" w:rsidRDefault="004326AF" w:rsidP="00FD3DD6">
            <w:pPr>
              <w:jc w:val="right"/>
              <w:rPr>
                <w:color w:val="000000"/>
                <w:sz w:val="20"/>
                <w:szCs w:val="20"/>
              </w:rPr>
            </w:pPr>
            <w:r w:rsidRPr="00EC7144">
              <w:rPr>
                <w:color w:val="000000"/>
                <w:sz w:val="20"/>
                <w:szCs w:val="20"/>
              </w:rPr>
              <w:t>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2CDABEEE" w14:textId="4C60E656" w:rsidR="00FD3DD6" w:rsidRPr="00EC7144" w:rsidRDefault="00FD3DD6" w:rsidP="00FD3DD6">
            <w:pPr>
              <w:jc w:val="right"/>
              <w:rPr>
                <w:color w:val="000000"/>
                <w:sz w:val="20"/>
                <w:szCs w:val="20"/>
              </w:rPr>
            </w:pPr>
            <w:r w:rsidRPr="00EC7144">
              <w:rPr>
                <w:sz w:val="20"/>
                <w:szCs w:val="20"/>
              </w:rPr>
              <w:t>55,000</w:t>
            </w:r>
          </w:p>
        </w:tc>
        <w:tc>
          <w:tcPr>
            <w:tcW w:w="464" w:type="pct"/>
            <w:tcBorders>
              <w:top w:val="single" w:sz="4" w:space="0" w:color="auto"/>
              <w:left w:val="nil"/>
              <w:bottom w:val="single" w:sz="4" w:space="0" w:color="auto"/>
              <w:right w:val="single" w:sz="4" w:space="0" w:color="auto"/>
            </w:tcBorders>
            <w:shd w:val="clear" w:color="auto" w:fill="FFFFFF" w:themeFill="background1"/>
          </w:tcPr>
          <w:p w14:paraId="5EDB6C67" w14:textId="30C969F4" w:rsidR="00FD3DD6" w:rsidRPr="00EC7144" w:rsidRDefault="004326AF" w:rsidP="00FD3DD6">
            <w:pPr>
              <w:jc w:val="right"/>
              <w:rPr>
                <w:color w:val="000000"/>
                <w:sz w:val="20"/>
                <w:szCs w:val="20"/>
              </w:rPr>
            </w:pPr>
            <w:r w:rsidRPr="00EC7144">
              <w:rPr>
                <w:color w:val="000000"/>
                <w:sz w:val="20"/>
                <w:szCs w:val="20"/>
              </w:rPr>
              <w:t>0</w:t>
            </w:r>
          </w:p>
        </w:tc>
        <w:tc>
          <w:tcPr>
            <w:tcW w:w="521" w:type="pct"/>
            <w:tcBorders>
              <w:top w:val="single" w:sz="4" w:space="0" w:color="auto"/>
              <w:left w:val="nil"/>
              <w:bottom w:val="single" w:sz="4" w:space="0" w:color="auto"/>
              <w:right w:val="single" w:sz="4" w:space="0" w:color="auto"/>
            </w:tcBorders>
            <w:shd w:val="clear" w:color="auto" w:fill="FFFFFF" w:themeFill="background1"/>
          </w:tcPr>
          <w:p w14:paraId="22DA913F" w14:textId="05F0616F" w:rsidR="00FD3DD6" w:rsidRPr="00EC7144" w:rsidRDefault="00FD3DD6" w:rsidP="00FD3DD6">
            <w:pPr>
              <w:jc w:val="right"/>
              <w:rPr>
                <w:color w:val="000000"/>
                <w:sz w:val="20"/>
                <w:szCs w:val="20"/>
              </w:rPr>
            </w:pPr>
            <w:r w:rsidRPr="00EC7144">
              <w:rPr>
                <w:sz w:val="20"/>
                <w:szCs w:val="20"/>
              </w:rPr>
              <w:t>145,000</w:t>
            </w:r>
          </w:p>
        </w:tc>
      </w:tr>
      <w:tr w:rsidR="00FD3DD6" w:rsidRPr="00EC7144" w14:paraId="620939E3" w14:textId="77777777" w:rsidTr="00737295">
        <w:trPr>
          <w:trHeight w:val="60"/>
          <w:jc w:val="center"/>
        </w:trPr>
        <w:tc>
          <w:tcPr>
            <w:tcW w:w="296" w:type="pct"/>
            <w:tcBorders>
              <w:top w:val="nil"/>
              <w:left w:val="single" w:sz="4" w:space="0" w:color="auto"/>
              <w:bottom w:val="single" w:sz="4" w:space="0" w:color="auto"/>
              <w:right w:val="single" w:sz="4" w:space="0" w:color="auto"/>
            </w:tcBorders>
            <w:shd w:val="clear" w:color="auto" w:fill="FFFFFF" w:themeFill="background1"/>
            <w:hideMark/>
          </w:tcPr>
          <w:p w14:paraId="2A091634" w14:textId="77777777" w:rsidR="00FD3DD6" w:rsidRPr="00EC7144" w:rsidRDefault="00FD3DD6" w:rsidP="00FD3DD6">
            <w:pPr>
              <w:jc w:val="left"/>
              <w:rPr>
                <w:color w:val="000000"/>
                <w:sz w:val="20"/>
              </w:rPr>
            </w:pPr>
            <w:r w:rsidRPr="00EC7144">
              <w:rPr>
                <w:color w:val="000000"/>
                <w:sz w:val="20"/>
              </w:rPr>
              <w:t>2.4</w:t>
            </w:r>
          </w:p>
        </w:tc>
        <w:tc>
          <w:tcPr>
            <w:tcW w:w="2203" w:type="pct"/>
            <w:gridSpan w:val="2"/>
            <w:tcBorders>
              <w:top w:val="nil"/>
              <w:left w:val="nil"/>
              <w:bottom w:val="single" w:sz="4" w:space="0" w:color="auto"/>
              <w:right w:val="single" w:sz="4" w:space="0" w:color="auto"/>
            </w:tcBorders>
            <w:shd w:val="clear" w:color="auto" w:fill="FFFFFF" w:themeFill="background1"/>
            <w:hideMark/>
          </w:tcPr>
          <w:p w14:paraId="39A58655" w14:textId="77777777" w:rsidR="00FD3DD6" w:rsidRPr="00EC7144" w:rsidRDefault="00FD3DD6" w:rsidP="00FD3DD6">
            <w:pPr>
              <w:ind w:right="-88"/>
              <w:jc w:val="left"/>
              <w:rPr>
                <w:color w:val="000000"/>
                <w:sz w:val="20"/>
              </w:rPr>
            </w:pPr>
            <w:r w:rsidRPr="00EC7144">
              <w:rPr>
                <w:color w:val="000000"/>
                <w:sz w:val="20"/>
              </w:rPr>
              <w:t>Support costs for Cooperating IA (US $)</w:t>
            </w:r>
          </w:p>
        </w:tc>
        <w:tc>
          <w:tcPr>
            <w:tcW w:w="531" w:type="pct"/>
            <w:tcBorders>
              <w:top w:val="single" w:sz="4" w:space="0" w:color="auto"/>
              <w:bottom w:val="single" w:sz="4" w:space="0" w:color="auto"/>
              <w:right w:val="single" w:sz="4" w:space="0" w:color="auto"/>
            </w:tcBorders>
            <w:shd w:val="clear" w:color="auto" w:fill="FFFFFF" w:themeFill="background1"/>
          </w:tcPr>
          <w:p w14:paraId="304B9C23" w14:textId="1502DE10" w:rsidR="00FD3DD6" w:rsidRPr="00EC7144" w:rsidRDefault="00FD3DD6" w:rsidP="00FD3DD6">
            <w:pPr>
              <w:jc w:val="right"/>
              <w:rPr>
                <w:color w:val="000000"/>
                <w:sz w:val="20"/>
                <w:szCs w:val="20"/>
              </w:rPr>
            </w:pPr>
            <w:r w:rsidRPr="00EC7144">
              <w:rPr>
                <w:sz w:val="20"/>
                <w:szCs w:val="20"/>
              </w:rPr>
              <w:t>11,700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5FB1C467" w14:textId="11ADCF73" w:rsidR="00FD3DD6" w:rsidRPr="00EC7144" w:rsidRDefault="004326AF" w:rsidP="00FD3DD6">
            <w:pPr>
              <w:jc w:val="right"/>
              <w:rPr>
                <w:color w:val="000000"/>
                <w:sz w:val="20"/>
                <w:szCs w:val="20"/>
              </w:rPr>
            </w:pPr>
            <w:r w:rsidRPr="00EC7144">
              <w:rPr>
                <w:color w:val="000000"/>
                <w:sz w:val="20"/>
                <w:szCs w:val="20"/>
              </w:rPr>
              <w:t>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41C88D84" w14:textId="26A27FB8" w:rsidR="00FD3DD6" w:rsidRPr="00EC7144" w:rsidRDefault="00FD3DD6" w:rsidP="00FD3DD6">
            <w:pPr>
              <w:jc w:val="right"/>
              <w:rPr>
                <w:color w:val="000000"/>
                <w:sz w:val="20"/>
                <w:szCs w:val="20"/>
              </w:rPr>
            </w:pPr>
            <w:r w:rsidRPr="00EC7144">
              <w:rPr>
                <w:sz w:val="20"/>
                <w:szCs w:val="20"/>
              </w:rPr>
              <w:t>7,150</w:t>
            </w:r>
          </w:p>
        </w:tc>
        <w:tc>
          <w:tcPr>
            <w:tcW w:w="464" w:type="pct"/>
            <w:tcBorders>
              <w:top w:val="single" w:sz="4" w:space="0" w:color="auto"/>
              <w:left w:val="nil"/>
              <w:bottom w:val="single" w:sz="4" w:space="0" w:color="auto"/>
              <w:right w:val="single" w:sz="4" w:space="0" w:color="auto"/>
            </w:tcBorders>
            <w:shd w:val="clear" w:color="auto" w:fill="FFFFFF" w:themeFill="background1"/>
          </w:tcPr>
          <w:p w14:paraId="45E9E296" w14:textId="470A2CFB" w:rsidR="00FD3DD6" w:rsidRPr="00EC7144" w:rsidRDefault="004326AF" w:rsidP="00FD3DD6">
            <w:pPr>
              <w:jc w:val="right"/>
              <w:rPr>
                <w:color w:val="000000"/>
                <w:sz w:val="20"/>
                <w:szCs w:val="20"/>
              </w:rPr>
            </w:pPr>
            <w:r w:rsidRPr="00EC7144">
              <w:rPr>
                <w:color w:val="000000"/>
                <w:sz w:val="20"/>
                <w:szCs w:val="20"/>
              </w:rPr>
              <w:t>0</w:t>
            </w:r>
          </w:p>
        </w:tc>
        <w:tc>
          <w:tcPr>
            <w:tcW w:w="521" w:type="pct"/>
            <w:tcBorders>
              <w:top w:val="single" w:sz="4" w:space="0" w:color="auto"/>
              <w:left w:val="nil"/>
              <w:bottom w:val="single" w:sz="4" w:space="0" w:color="auto"/>
              <w:right w:val="single" w:sz="4" w:space="0" w:color="auto"/>
            </w:tcBorders>
            <w:shd w:val="clear" w:color="auto" w:fill="FFFFFF" w:themeFill="background1"/>
          </w:tcPr>
          <w:p w14:paraId="38A661F8" w14:textId="14FCFAF4" w:rsidR="00FD3DD6" w:rsidRPr="00EC7144" w:rsidRDefault="00FD3DD6" w:rsidP="00FD3DD6">
            <w:pPr>
              <w:jc w:val="right"/>
              <w:rPr>
                <w:color w:val="000000"/>
                <w:sz w:val="20"/>
                <w:szCs w:val="20"/>
              </w:rPr>
            </w:pPr>
            <w:r w:rsidRPr="00EC7144">
              <w:rPr>
                <w:sz w:val="20"/>
                <w:szCs w:val="20"/>
              </w:rPr>
              <w:t>18,850</w:t>
            </w:r>
          </w:p>
        </w:tc>
      </w:tr>
      <w:tr w:rsidR="00D17794" w:rsidRPr="00EC7144" w14:paraId="1EEE0443" w14:textId="77777777" w:rsidTr="00737295">
        <w:trPr>
          <w:trHeight w:val="62"/>
          <w:jc w:val="center"/>
        </w:trPr>
        <w:tc>
          <w:tcPr>
            <w:tcW w:w="296" w:type="pct"/>
            <w:tcBorders>
              <w:top w:val="nil"/>
              <w:left w:val="single" w:sz="4" w:space="0" w:color="auto"/>
              <w:bottom w:val="single" w:sz="4" w:space="0" w:color="auto"/>
              <w:right w:val="single" w:sz="4" w:space="0" w:color="auto"/>
            </w:tcBorders>
            <w:shd w:val="clear" w:color="auto" w:fill="FFFFFF" w:themeFill="background1"/>
            <w:hideMark/>
          </w:tcPr>
          <w:p w14:paraId="16FEAEA8" w14:textId="77777777" w:rsidR="00D17794" w:rsidRPr="00EC7144" w:rsidRDefault="00D17794" w:rsidP="00D17794">
            <w:pPr>
              <w:jc w:val="left"/>
              <w:rPr>
                <w:color w:val="000000"/>
                <w:sz w:val="20"/>
              </w:rPr>
            </w:pPr>
            <w:r w:rsidRPr="00EC7144">
              <w:rPr>
                <w:color w:val="000000"/>
                <w:sz w:val="20"/>
              </w:rPr>
              <w:t>3.1</w:t>
            </w:r>
          </w:p>
        </w:tc>
        <w:tc>
          <w:tcPr>
            <w:tcW w:w="2203" w:type="pct"/>
            <w:gridSpan w:val="2"/>
            <w:tcBorders>
              <w:top w:val="nil"/>
              <w:left w:val="nil"/>
              <w:bottom w:val="single" w:sz="4" w:space="0" w:color="auto"/>
              <w:right w:val="single" w:sz="4" w:space="0" w:color="auto"/>
            </w:tcBorders>
            <w:shd w:val="clear" w:color="auto" w:fill="FFFFFF" w:themeFill="background1"/>
            <w:hideMark/>
          </w:tcPr>
          <w:p w14:paraId="437F19CE" w14:textId="77777777" w:rsidR="00D17794" w:rsidRPr="00EC7144" w:rsidRDefault="00D17794" w:rsidP="00D17794">
            <w:pPr>
              <w:jc w:val="left"/>
              <w:rPr>
                <w:color w:val="000000"/>
                <w:sz w:val="20"/>
              </w:rPr>
            </w:pPr>
            <w:r w:rsidRPr="00EC7144">
              <w:rPr>
                <w:color w:val="000000"/>
                <w:sz w:val="20"/>
              </w:rPr>
              <w:t>Total agreed funding (US $)</w:t>
            </w:r>
          </w:p>
        </w:tc>
        <w:tc>
          <w:tcPr>
            <w:tcW w:w="531" w:type="pct"/>
            <w:tcBorders>
              <w:top w:val="single" w:sz="4" w:space="0" w:color="auto"/>
              <w:bottom w:val="single" w:sz="4" w:space="0" w:color="auto"/>
              <w:right w:val="single" w:sz="4" w:space="0" w:color="auto"/>
            </w:tcBorders>
            <w:shd w:val="clear" w:color="auto" w:fill="FFFFFF" w:themeFill="background1"/>
          </w:tcPr>
          <w:p w14:paraId="71536621" w14:textId="6840E153" w:rsidR="00D17794" w:rsidRPr="00EC7144" w:rsidRDefault="00D17794" w:rsidP="00D17794">
            <w:pPr>
              <w:jc w:val="right"/>
              <w:rPr>
                <w:color w:val="000000"/>
                <w:sz w:val="20"/>
                <w:szCs w:val="20"/>
              </w:rPr>
            </w:pPr>
            <w:r w:rsidRPr="00EC7144">
              <w:rPr>
                <w:sz w:val="20"/>
                <w:szCs w:val="20"/>
              </w:rPr>
              <w:t>193,375</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27820523" w14:textId="2D177BF5" w:rsidR="00D17794" w:rsidRPr="00EC7144" w:rsidRDefault="00D17794" w:rsidP="00D17794">
            <w:pPr>
              <w:jc w:val="right"/>
              <w:rPr>
                <w:color w:val="000000"/>
                <w:sz w:val="20"/>
                <w:szCs w:val="20"/>
              </w:rPr>
            </w:pPr>
            <w:r w:rsidRPr="00EC7144">
              <w:rPr>
                <w:sz w:val="20"/>
                <w:szCs w:val="20"/>
              </w:rPr>
              <w:t>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420BE103" w14:textId="20024F04" w:rsidR="00D17794" w:rsidRPr="00EC7144" w:rsidRDefault="00D17794" w:rsidP="00D17794">
            <w:pPr>
              <w:jc w:val="right"/>
              <w:rPr>
                <w:color w:val="000000"/>
                <w:sz w:val="20"/>
                <w:szCs w:val="20"/>
              </w:rPr>
            </w:pPr>
            <w:r w:rsidRPr="00EC7144">
              <w:rPr>
                <w:sz w:val="20"/>
                <w:szCs w:val="20"/>
              </w:rPr>
              <w:t>131,625</w:t>
            </w:r>
          </w:p>
        </w:tc>
        <w:tc>
          <w:tcPr>
            <w:tcW w:w="464" w:type="pct"/>
            <w:tcBorders>
              <w:top w:val="single" w:sz="4" w:space="0" w:color="auto"/>
              <w:left w:val="nil"/>
              <w:bottom w:val="single" w:sz="4" w:space="0" w:color="auto"/>
              <w:right w:val="single" w:sz="4" w:space="0" w:color="auto"/>
            </w:tcBorders>
            <w:shd w:val="clear" w:color="auto" w:fill="FFFFFF" w:themeFill="background1"/>
          </w:tcPr>
          <w:p w14:paraId="5CC40D00" w14:textId="1DDFFAE5" w:rsidR="00D17794" w:rsidRPr="00EC7144" w:rsidRDefault="00D17794" w:rsidP="00D17794">
            <w:pPr>
              <w:jc w:val="right"/>
              <w:rPr>
                <w:color w:val="000000"/>
                <w:sz w:val="20"/>
                <w:szCs w:val="20"/>
              </w:rPr>
            </w:pPr>
            <w:r w:rsidRPr="00EC7144">
              <w:rPr>
                <w:sz w:val="20"/>
                <w:szCs w:val="20"/>
              </w:rPr>
              <w:t>0</w:t>
            </w:r>
          </w:p>
        </w:tc>
        <w:tc>
          <w:tcPr>
            <w:tcW w:w="521" w:type="pct"/>
            <w:tcBorders>
              <w:top w:val="single" w:sz="4" w:space="0" w:color="auto"/>
              <w:left w:val="nil"/>
              <w:bottom w:val="single" w:sz="4" w:space="0" w:color="auto"/>
              <w:right w:val="single" w:sz="4" w:space="0" w:color="auto"/>
            </w:tcBorders>
            <w:shd w:val="clear" w:color="auto" w:fill="FFFFFF" w:themeFill="background1"/>
          </w:tcPr>
          <w:p w14:paraId="68339BD4" w14:textId="29B79103" w:rsidR="00D17794" w:rsidRPr="00EC7144" w:rsidRDefault="00D17794" w:rsidP="00D17794">
            <w:pPr>
              <w:jc w:val="right"/>
              <w:rPr>
                <w:color w:val="000000"/>
                <w:sz w:val="20"/>
                <w:szCs w:val="20"/>
              </w:rPr>
            </w:pPr>
            <w:r w:rsidRPr="00EC7144">
              <w:rPr>
                <w:sz w:val="20"/>
                <w:szCs w:val="20"/>
              </w:rPr>
              <w:t>325,000</w:t>
            </w:r>
          </w:p>
        </w:tc>
      </w:tr>
      <w:tr w:rsidR="00D17794" w:rsidRPr="00EC7144" w14:paraId="5C28017E" w14:textId="77777777" w:rsidTr="00737295">
        <w:trPr>
          <w:trHeight w:val="62"/>
          <w:jc w:val="center"/>
        </w:trPr>
        <w:tc>
          <w:tcPr>
            <w:tcW w:w="296" w:type="pct"/>
            <w:tcBorders>
              <w:top w:val="nil"/>
              <w:left w:val="single" w:sz="4" w:space="0" w:color="auto"/>
              <w:bottom w:val="single" w:sz="4" w:space="0" w:color="auto"/>
              <w:right w:val="single" w:sz="4" w:space="0" w:color="auto"/>
            </w:tcBorders>
            <w:shd w:val="clear" w:color="auto" w:fill="FFFFFF" w:themeFill="background1"/>
            <w:hideMark/>
          </w:tcPr>
          <w:p w14:paraId="2C263590" w14:textId="77777777" w:rsidR="00D17794" w:rsidRPr="00EC7144" w:rsidRDefault="00D17794" w:rsidP="00D17794">
            <w:pPr>
              <w:jc w:val="left"/>
              <w:rPr>
                <w:color w:val="000000"/>
                <w:sz w:val="20"/>
              </w:rPr>
            </w:pPr>
            <w:r w:rsidRPr="00EC7144">
              <w:rPr>
                <w:color w:val="000000"/>
                <w:sz w:val="20"/>
              </w:rPr>
              <w:t>3.2</w:t>
            </w:r>
          </w:p>
        </w:tc>
        <w:tc>
          <w:tcPr>
            <w:tcW w:w="2203" w:type="pct"/>
            <w:gridSpan w:val="2"/>
            <w:tcBorders>
              <w:top w:val="nil"/>
              <w:left w:val="nil"/>
              <w:bottom w:val="single" w:sz="4" w:space="0" w:color="auto"/>
              <w:right w:val="single" w:sz="4" w:space="0" w:color="auto"/>
            </w:tcBorders>
            <w:shd w:val="clear" w:color="auto" w:fill="FFFFFF" w:themeFill="background1"/>
            <w:hideMark/>
          </w:tcPr>
          <w:p w14:paraId="50E1AA21" w14:textId="77777777" w:rsidR="00D17794" w:rsidRPr="00EC7144" w:rsidRDefault="00D17794" w:rsidP="00D17794">
            <w:pPr>
              <w:jc w:val="left"/>
              <w:rPr>
                <w:color w:val="000000"/>
                <w:sz w:val="20"/>
              </w:rPr>
            </w:pPr>
            <w:r w:rsidRPr="00EC7144">
              <w:rPr>
                <w:color w:val="000000"/>
                <w:sz w:val="20"/>
              </w:rPr>
              <w:t>Total support costs (US $)</w:t>
            </w:r>
          </w:p>
        </w:tc>
        <w:tc>
          <w:tcPr>
            <w:tcW w:w="531" w:type="pct"/>
            <w:tcBorders>
              <w:top w:val="single" w:sz="4" w:space="0" w:color="auto"/>
              <w:bottom w:val="single" w:sz="4" w:space="0" w:color="auto"/>
              <w:right w:val="single" w:sz="4" w:space="0" w:color="auto"/>
            </w:tcBorders>
            <w:shd w:val="clear" w:color="auto" w:fill="FFFFFF" w:themeFill="background1"/>
          </w:tcPr>
          <w:p w14:paraId="0A0226D3" w14:textId="004161C6" w:rsidR="00D17794" w:rsidRPr="00EC7144" w:rsidRDefault="00D17794" w:rsidP="00D17794">
            <w:pPr>
              <w:jc w:val="right"/>
              <w:rPr>
                <w:color w:val="000000"/>
                <w:sz w:val="20"/>
                <w:szCs w:val="20"/>
              </w:rPr>
            </w:pPr>
            <w:r w:rsidRPr="00EC7144">
              <w:rPr>
                <w:sz w:val="20"/>
                <w:szCs w:val="20"/>
              </w:rPr>
              <w:t>25,139</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0F9821EE" w14:textId="3F1AAF80" w:rsidR="00D17794" w:rsidRPr="00EC7144" w:rsidRDefault="00D17794" w:rsidP="00D17794">
            <w:pPr>
              <w:jc w:val="right"/>
              <w:rPr>
                <w:color w:val="000000"/>
                <w:sz w:val="20"/>
                <w:szCs w:val="20"/>
              </w:rPr>
            </w:pPr>
            <w:r w:rsidRPr="00EC7144">
              <w:rPr>
                <w:sz w:val="20"/>
                <w:szCs w:val="20"/>
              </w:rPr>
              <w:t>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5A5A608E" w14:textId="5F2DD198" w:rsidR="00D17794" w:rsidRPr="00EC7144" w:rsidRDefault="00D17794" w:rsidP="00D17794">
            <w:pPr>
              <w:jc w:val="right"/>
              <w:rPr>
                <w:color w:val="000000"/>
                <w:sz w:val="20"/>
                <w:szCs w:val="20"/>
              </w:rPr>
            </w:pPr>
            <w:r w:rsidRPr="00EC7144">
              <w:rPr>
                <w:sz w:val="20"/>
                <w:szCs w:val="20"/>
              </w:rPr>
              <w:t>17,111</w:t>
            </w:r>
          </w:p>
        </w:tc>
        <w:tc>
          <w:tcPr>
            <w:tcW w:w="464" w:type="pct"/>
            <w:tcBorders>
              <w:top w:val="single" w:sz="4" w:space="0" w:color="auto"/>
              <w:left w:val="nil"/>
              <w:bottom w:val="single" w:sz="4" w:space="0" w:color="auto"/>
              <w:right w:val="single" w:sz="4" w:space="0" w:color="auto"/>
            </w:tcBorders>
            <w:shd w:val="clear" w:color="auto" w:fill="FFFFFF" w:themeFill="background1"/>
          </w:tcPr>
          <w:p w14:paraId="58371129" w14:textId="334A1B3D" w:rsidR="00D17794" w:rsidRPr="00EC7144" w:rsidRDefault="00D17794" w:rsidP="00D17794">
            <w:pPr>
              <w:jc w:val="right"/>
              <w:rPr>
                <w:color w:val="000000"/>
                <w:sz w:val="20"/>
                <w:szCs w:val="20"/>
              </w:rPr>
            </w:pPr>
            <w:r w:rsidRPr="00EC7144">
              <w:rPr>
                <w:sz w:val="20"/>
                <w:szCs w:val="20"/>
              </w:rPr>
              <w:t>0</w:t>
            </w:r>
          </w:p>
        </w:tc>
        <w:tc>
          <w:tcPr>
            <w:tcW w:w="521" w:type="pct"/>
            <w:tcBorders>
              <w:top w:val="single" w:sz="4" w:space="0" w:color="auto"/>
              <w:left w:val="nil"/>
              <w:bottom w:val="single" w:sz="4" w:space="0" w:color="auto"/>
              <w:right w:val="single" w:sz="4" w:space="0" w:color="auto"/>
            </w:tcBorders>
            <w:shd w:val="clear" w:color="auto" w:fill="FFFFFF" w:themeFill="background1"/>
          </w:tcPr>
          <w:p w14:paraId="539A291C" w14:textId="39EE97CC" w:rsidR="00D17794" w:rsidRPr="00EC7144" w:rsidRDefault="00D17794" w:rsidP="00D17794">
            <w:pPr>
              <w:jc w:val="right"/>
              <w:rPr>
                <w:color w:val="000000"/>
                <w:sz w:val="20"/>
                <w:szCs w:val="20"/>
              </w:rPr>
            </w:pPr>
            <w:r w:rsidRPr="00EC7144">
              <w:rPr>
                <w:sz w:val="20"/>
                <w:szCs w:val="20"/>
              </w:rPr>
              <w:t>42,250</w:t>
            </w:r>
          </w:p>
        </w:tc>
      </w:tr>
      <w:tr w:rsidR="00D17794" w:rsidRPr="00EC7144" w14:paraId="04A13AF9" w14:textId="77777777" w:rsidTr="00737295">
        <w:trPr>
          <w:trHeight w:val="54"/>
          <w:jc w:val="center"/>
        </w:trPr>
        <w:tc>
          <w:tcPr>
            <w:tcW w:w="296" w:type="pct"/>
            <w:tcBorders>
              <w:top w:val="nil"/>
              <w:left w:val="single" w:sz="4" w:space="0" w:color="auto"/>
              <w:bottom w:val="single" w:sz="4" w:space="0" w:color="auto"/>
              <w:right w:val="single" w:sz="4" w:space="0" w:color="auto"/>
            </w:tcBorders>
            <w:shd w:val="clear" w:color="auto" w:fill="FFFFFF" w:themeFill="background1"/>
            <w:hideMark/>
          </w:tcPr>
          <w:p w14:paraId="05CE3550" w14:textId="77777777" w:rsidR="00D17794" w:rsidRPr="00EC7144" w:rsidRDefault="00D17794" w:rsidP="00D17794">
            <w:pPr>
              <w:jc w:val="left"/>
              <w:rPr>
                <w:color w:val="000000"/>
                <w:sz w:val="20"/>
              </w:rPr>
            </w:pPr>
            <w:r w:rsidRPr="00EC7144">
              <w:rPr>
                <w:color w:val="000000"/>
                <w:sz w:val="20"/>
              </w:rPr>
              <w:t>3.3</w:t>
            </w:r>
          </w:p>
        </w:tc>
        <w:tc>
          <w:tcPr>
            <w:tcW w:w="2203" w:type="pct"/>
            <w:gridSpan w:val="2"/>
            <w:tcBorders>
              <w:top w:val="nil"/>
              <w:left w:val="nil"/>
              <w:bottom w:val="single" w:sz="4" w:space="0" w:color="auto"/>
              <w:right w:val="single" w:sz="4" w:space="0" w:color="auto"/>
            </w:tcBorders>
            <w:shd w:val="clear" w:color="auto" w:fill="FFFFFF" w:themeFill="background1"/>
            <w:hideMark/>
          </w:tcPr>
          <w:p w14:paraId="52DFFF2D" w14:textId="77777777" w:rsidR="00D17794" w:rsidRPr="00EC7144" w:rsidRDefault="00D17794" w:rsidP="00D17794">
            <w:pPr>
              <w:jc w:val="left"/>
              <w:rPr>
                <w:color w:val="000000"/>
                <w:sz w:val="20"/>
              </w:rPr>
            </w:pPr>
            <w:r w:rsidRPr="00EC7144">
              <w:rPr>
                <w:color w:val="000000"/>
                <w:sz w:val="20"/>
              </w:rPr>
              <w:t>Total agreed costs (US $)</w:t>
            </w:r>
          </w:p>
        </w:tc>
        <w:tc>
          <w:tcPr>
            <w:tcW w:w="531" w:type="pct"/>
            <w:tcBorders>
              <w:top w:val="single" w:sz="4" w:space="0" w:color="auto"/>
              <w:bottom w:val="single" w:sz="4" w:space="0" w:color="auto"/>
              <w:right w:val="single" w:sz="4" w:space="0" w:color="auto"/>
            </w:tcBorders>
            <w:shd w:val="clear" w:color="auto" w:fill="FFFFFF" w:themeFill="background1"/>
          </w:tcPr>
          <w:p w14:paraId="0B015C54" w14:textId="55FEDC30" w:rsidR="00D17794" w:rsidRPr="00EC7144" w:rsidRDefault="00D17794" w:rsidP="00D17794">
            <w:pPr>
              <w:jc w:val="right"/>
              <w:rPr>
                <w:color w:val="000000"/>
                <w:sz w:val="20"/>
                <w:szCs w:val="20"/>
              </w:rPr>
            </w:pPr>
            <w:r w:rsidRPr="00EC7144">
              <w:rPr>
                <w:sz w:val="20"/>
                <w:szCs w:val="20"/>
              </w:rPr>
              <w:t>218,514</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4E3FC846" w14:textId="50F62921" w:rsidR="00D17794" w:rsidRPr="00EC7144" w:rsidRDefault="00D17794" w:rsidP="00D17794">
            <w:pPr>
              <w:jc w:val="right"/>
              <w:rPr>
                <w:color w:val="000000"/>
                <w:sz w:val="20"/>
                <w:szCs w:val="20"/>
              </w:rPr>
            </w:pPr>
            <w:r w:rsidRPr="00EC7144">
              <w:rPr>
                <w:sz w:val="20"/>
                <w:szCs w:val="20"/>
              </w:rPr>
              <w:t>0</w:t>
            </w:r>
          </w:p>
        </w:tc>
        <w:tc>
          <w:tcPr>
            <w:tcW w:w="530" w:type="pct"/>
            <w:tcBorders>
              <w:top w:val="single" w:sz="4" w:space="0" w:color="auto"/>
              <w:left w:val="nil"/>
              <w:bottom w:val="single" w:sz="4" w:space="0" w:color="auto"/>
              <w:right w:val="single" w:sz="4" w:space="0" w:color="auto"/>
            </w:tcBorders>
            <w:shd w:val="clear" w:color="auto" w:fill="FFFFFF" w:themeFill="background1"/>
          </w:tcPr>
          <w:p w14:paraId="7FF30363" w14:textId="60517CBD" w:rsidR="00D17794" w:rsidRPr="00EC7144" w:rsidRDefault="00D17794" w:rsidP="00D17794">
            <w:pPr>
              <w:jc w:val="right"/>
              <w:rPr>
                <w:color w:val="000000"/>
                <w:sz w:val="20"/>
                <w:szCs w:val="20"/>
              </w:rPr>
            </w:pPr>
            <w:r w:rsidRPr="00EC7144">
              <w:rPr>
                <w:sz w:val="20"/>
                <w:szCs w:val="20"/>
              </w:rPr>
              <w:t>148,736</w:t>
            </w:r>
          </w:p>
        </w:tc>
        <w:tc>
          <w:tcPr>
            <w:tcW w:w="464" w:type="pct"/>
            <w:tcBorders>
              <w:top w:val="single" w:sz="4" w:space="0" w:color="auto"/>
              <w:left w:val="nil"/>
              <w:bottom w:val="single" w:sz="4" w:space="0" w:color="auto"/>
              <w:right w:val="single" w:sz="4" w:space="0" w:color="auto"/>
            </w:tcBorders>
            <w:shd w:val="clear" w:color="auto" w:fill="FFFFFF" w:themeFill="background1"/>
          </w:tcPr>
          <w:p w14:paraId="28D5E4A1" w14:textId="23F02060" w:rsidR="00D17794" w:rsidRPr="00EC7144" w:rsidRDefault="00D17794" w:rsidP="00D17794">
            <w:pPr>
              <w:jc w:val="right"/>
              <w:rPr>
                <w:color w:val="000000"/>
                <w:sz w:val="20"/>
                <w:szCs w:val="20"/>
              </w:rPr>
            </w:pPr>
            <w:r w:rsidRPr="00EC7144">
              <w:rPr>
                <w:sz w:val="20"/>
                <w:szCs w:val="20"/>
              </w:rPr>
              <w:t>0</w:t>
            </w:r>
          </w:p>
        </w:tc>
        <w:tc>
          <w:tcPr>
            <w:tcW w:w="521" w:type="pct"/>
            <w:tcBorders>
              <w:top w:val="single" w:sz="4" w:space="0" w:color="auto"/>
              <w:left w:val="nil"/>
              <w:bottom w:val="single" w:sz="4" w:space="0" w:color="auto"/>
              <w:right w:val="single" w:sz="4" w:space="0" w:color="auto"/>
            </w:tcBorders>
            <w:shd w:val="clear" w:color="auto" w:fill="FFFFFF" w:themeFill="background1"/>
          </w:tcPr>
          <w:p w14:paraId="30B0AB1D" w14:textId="60C50555" w:rsidR="00D17794" w:rsidRPr="00EC7144" w:rsidRDefault="00D17794" w:rsidP="00D17794">
            <w:pPr>
              <w:jc w:val="right"/>
              <w:rPr>
                <w:color w:val="000000"/>
                <w:sz w:val="20"/>
                <w:szCs w:val="20"/>
              </w:rPr>
            </w:pPr>
            <w:r w:rsidRPr="00EC7144">
              <w:rPr>
                <w:sz w:val="20"/>
                <w:szCs w:val="20"/>
              </w:rPr>
              <w:t>367,250</w:t>
            </w:r>
          </w:p>
        </w:tc>
      </w:tr>
    </w:tbl>
    <w:p w14:paraId="61E82D6E" w14:textId="77777777" w:rsidR="00CB0432" w:rsidRPr="00EC7144" w:rsidRDefault="00CB0432" w:rsidP="00CB0432">
      <w:pPr>
        <w:keepNext/>
        <w:spacing w:before="360" w:after="240"/>
        <w:rPr>
          <w:b/>
          <w:bCs/>
        </w:rPr>
      </w:pPr>
      <w:r w:rsidRPr="00EC7144">
        <w:rPr>
          <w:b/>
          <w:bCs/>
        </w:rPr>
        <w:t>APPENDIX 3-A: FUNDING APPROVAL SCHEDULE</w:t>
      </w:r>
    </w:p>
    <w:p w14:paraId="2323CB03" w14:textId="3FE00297" w:rsidR="00CB0432" w:rsidRPr="00EC7144" w:rsidRDefault="00CB0432" w:rsidP="00907E17">
      <w:pPr>
        <w:pStyle w:val="Heading1"/>
        <w:numPr>
          <w:ilvl w:val="0"/>
          <w:numId w:val="22"/>
        </w:numPr>
      </w:pPr>
      <w:r w:rsidRPr="00EC7144">
        <w:t>Funding for the future tranches will be considered for approval at the first meeting of the year specified in Appendix 2-A.</w:t>
      </w:r>
    </w:p>
    <w:p w14:paraId="2F2FFF6B" w14:textId="77777777" w:rsidR="00CB0432" w:rsidRPr="00EC7144" w:rsidRDefault="00CB0432" w:rsidP="00CB0432">
      <w:pPr>
        <w:keepNext/>
        <w:spacing w:before="360" w:after="240"/>
        <w:rPr>
          <w:b/>
          <w:bCs/>
        </w:rPr>
      </w:pPr>
      <w:r w:rsidRPr="00EC7144">
        <w:rPr>
          <w:b/>
          <w:bCs/>
        </w:rPr>
        <w:t>APPENDIX 4-A: FORMAT OF THE TRANCHE IMPLEMENTATION REPORTS AND PLANS</w:t>
      </w:r>
    </w:p>
    <w:p w14:paraId="5F6670BB" w14:textId="77777777" w:rsidR="00CB0432" w:rsidRPr="00EC7144" w:rsidRDefault="00CB0432" w:rsidP="00907E17">
      <w:pPr>
        <w:pStyle w:val="Heading1"/>
        <w:numPr>
          <w:ilvl w:val="0"/>
          <w:numId w:val="23"/>
        </w:numPr>
      </w:pPr>
      <w:r w:rsidRPr="00EC7144">
        <w:t>The submission of the Tranche Implementation Report and Plans for each tranche request will consist of four parts:</w:t>
      </w:r>
    </w:p>
    <w:p w14:paraId="77FF8CFF" w14:textId="77777777" w:rsidR="00CB0432" w:rsidRPr="00EC7144" w:rsidRDefault="00CB0432" w:rsidP="00CB0432">
      <w:pPr>
        <w:pStyle w:val="Heading2"/>
      </w:pPr>
      <w:r w:rsidRPr="00EC7144">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w:t>
      </w:r>
      <w:r w:rsidRPr="00EC7144">
        <w:lastRenderedPageBreak/>
        <w:t>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1D11564" w14:textId="77777777" w:rsidR="00CB0432" w:rsidRPr="00EC7144" w:rsidRDefault="00CB0432" w:rsidP="00CB0432">
      <w:pPr>
        <w:pStyle w:val="Heading2"/>
      </w:pPr>
      <w:r w:rsidRPr="00EC7144">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D2E4F74" w14:textId="77777777" w:rsidR="00CB0432" w:rsidRPr="00EC7144" w:rsidRDefault="00CB0432" w:rsidP="00CB0432">
      <w:pPr>
        <w:pStyle w:val="Heading2"/>
      </w:pPr>
      <w:r w:rsidRPr="00EC7144">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EC7144">
        <w:t>the overall Plan</w:t>
      </w:r>
      <w:proofErr w:type="gramEnd"/>
      <w:r w:rsidRPr="00EC7144">
        <w:t xml:space="preserve"> and progress achieved, as well as any possible changes to </w:t>
      </w:r>
      <w:proofErr w:type="gramStart"/>
      <w:r w:rsidRPr="00EC7144">
        <w:t>the overall Plan</w:t>
      </w:r>
      <w:proofErr w:type="gramEnd"/>
      <w:r w:rsidRPr="00EC7144">
        <w:t xml:space="preserve"> that are foreseen. The description should also specify and explain in detail such changes to </w:t>
      </w:r>
      <w:proofErr w:type="gramStart"/>
      <w:r w:rsidRPr="00EC7144">
        <w:t>the overall Plan</w:t>
      </w:r>
      <w:proofErr w:type="gramEnd"/>
      <w:r w:rsidRPr="00EC7144">
        <w:t>. This description of future activities can be submitted as a part of the same document as the narrative report under subparagraph 1(a) above; and</w:t>
      </w:r>
    </w:p>
    <w:p w14:paraId="24AB02D6" w14:textId="77777777" w:rsidR="00CB0432" w:rsidRPr="00EC7144" w:rsidRDefault="00CB0432" w:rsidP="00CB0432">
      <w:pPr>
        <w:pStyle w:val="Heading2"/>
      </w:pPr>
      <w:r w:rsidRPr="00EC7144">
        <w:t>An Executive Summary of about five paragraphs, summarizing the information contained in subparagraphs 1(a) to 1(c) above.</w:t>
      </w:r>
    </w:p>
    <w:p w14:paraId="4F98A295" w14:textId="77777777" w:rsidR="00CB0432" w:rsidRPr="00EC7144" w:rsidRDefault="00CB0432" w:rsidP="00CB0432">
      <w:pPr>
        <w:keepNext/>
        <w:shd w:val="clear" w:color="auto" w:fill="FFFFFF" w:themeFill="background1"/>
        <w:spacing w:before="360" w:after="240"/>
        <w:rPr>
          <w:b/>
          <w:bCs/>
        </w:rPr>
      </w:pPr>
      <w:r w:rsidRPr="00EC7144">
        <w:rPr>
          <w:b/>
          <w:bCs/>
        </w:rPr>
        <w:t>APPENDIX 5-A: MONITORING INSTITUTIONS AND ROLES</w:t>
      </w:r>
    </w:p>
    <w:p w14:paraId="6487F975" w14:textId="5C2ACA3F" w:rsidR="00A32EE6" w:rsidRPr="00EC7144" w:rsidRDefault="00A32EE6" w:rsidP="00A32EE6">
      <w:pPr>
        <w:pStyle w:val="Heading1"/>
        <w:numPr>
          <w:ilvl w:val="0"/>
          <w:numId w:val="30"/>
        </w:numPr>
      </w:pPr>
      <w:r w:rsidRPr="00EC7144">
        <w:t xml:space="preserve">The </w:t>
      </w:r>
      <w:r w:rsidR="00CD0F3B" w:rsidRPr="00EC7144">
        <w:t>n</w:t>
      </w:r>
      <w:r w:rsidRPr="00EC7144">
        <w:t xml:space="preserve">ational </w:t>
      </w:r>
      <w:r w:rsidR="00CD0F3B" w:rsidRPr="00EC7144">
        <w:t>o</w:t>
      </w:r>
      <w:r w:rsidRPr="00EC7144">
        <w:t xml:space="preserve">zone unit within the Zambia Environmental Management Agency </w:t>
      </w:r>
      <w:r w:rsidR="00AA0908" w:rsidRPr="00EC7144">
        <w:t xml:space="preserve">(ZEMA) </w:t>
      </w:r>
      <w:r w:rsidRPr="00EC7144">
        <w:t>is responsible for monitoring the progress of implementation of activities in the Plan.</w:t>
      </w:r>
      <w:r w:rsidR="000567E6" w:rsidRPr="00EC7144">
        <w:t xml:space="preserve"> </w:t>
      </w:r>
      <w:r w:rsidRPr="00EC7144">
        <w:t>The monitoring will be conducted to ensure efficient and effective implementation</w:t>
      </w:r>
      <w:r w:rsidR="00F04615" w:rsidRPr="00EC7144">
        <w:t xml:space="preserve"> of activities planned under all tranches</w:t>
      </w:r>
      <w:r w:rsidR="000567E6" w:rsidRPr="00EC7144">
        <w:t>,</w:t>
      </w:r>
      <w:r w:rsidRPr="00EC7144">
        <w:t xml:space="preserve"> overall project coordination</w:t>
      </w:r>
      <w:r w:rsidR="00F04615" w:rsidRPr="00EC7144">
        <w:t>,</w:t>
      </w:r>
      <w:r w:rsidRPr="00EC7144">
        <w:t xml:space="preserve"> stakeholder engagement</w:t>
      </w:r>
      <w:r w:rsidR="00F04615" w:rsidRPr="00EC7144">
        <w:t xml:space="preserve">, </w:t>
      </w:r>
      <w:r w:rsidRPr="00EC7144">
        <w:t>delivery of training and other expected outcomes</w:t>
      </w:r>
      <w:r w:rsidR="00F04615" w:rsidRPr="00EC7144">
        <w:t>,</w:t>
      </w:r>
      <w:r w:rsidRPr="00EC7144">
        <w:t xml:space="preserve"> and facilitation of HFC consumption verification undertaken by the Lead IA. </w:t>
      </w:r>
      <w:r w:rsidR="00F04615" w:rsidRPr="00EC7144">
        <w:t>ZEMA</w:t>
      </w:r>
      <w:r w:rsidRPr="00EC7144">
        <w:t xml:space="preserve"> will be responsible for the sustainability of consumption reduction targets achieved through th</w:t>
      </w:r>
      <w:r w:rsidR="008507F0" w:rsidRPr="00EC7144">
        <w:t>is</w:t>
      </w:r>
      <w:r w:rsidRPr="00EC7144">
        <w:t xml:space="preserve"> </w:t>
      </w:r>
      <w:r w:rsidR="008507F0" w:rsidRPr="00EC7144">
        <w:t>A</w:t>
      </w:r>
      <w:r w:rsidRPr="00EC7144">
        <w:t>greement.</w:t>
      </w:r>
    </w:p>
    <w:p w14:paraId="17675767" w14:textId="77777777" w:rsidR="00CB0432" w:rsidRPr="00EC7144" w:rsidRDefault="00CB0432" w:rsidP="00CB0432">
      <w:pPr>
        <w:keepNext/>
        <w:spacing w:before="360" w:after="240"/>
        <w:rPr>
          <w:b/>
          <w:bCs/>
        </w:rPr>
      </w:pPr>
      <w:r w:rsidRPr="00EC7144">
        <w:rPr>
          <w:b/>
          <w:bCs/>
        </w:rPr>
        <w:t>APPENDIX 6-A: ROLE OF THE LEAD IMPLEMENTING AGENCY</w:t>
      </w:r>
    </w:p>
    <w:p w14:paraId="7290C994" w14:textId="77777777" w:rsidR="00CB0432" w:rsidRPr="00EC7144" w:rsidRDefault="00CB0432" w:rsidP="00907E17">
      <w:pPr>
        <w:pStyle w:val="Heading1"/>
        <w:numPr>
          <w:ilvl w:val="0"/>
          <w:numId w:val="24"/>
        </w:numPr>
      </w:pPr>
      <w:r w:rsidRPr="00EC7144">
        <w:t>The Lead IA will be responsible for a range of activities, including at least the following:</w:t>
      </w:r>
    </w:p>
    <w:p w14:paraId="379237B0" w14:textId="77777777" w:rsidR="00CB0432" w:rsidRPr="00EC7144" w:rsidRDefault="00CB0432" w:rsidP="00CB0432">
      <w:pPr>
        <w:pStyle w:val="Heading2"/>
      </w:pPr>
      <w:r w:rsidRPr="00EC7144">
        <w:t>Ensuring performance and financial verification in accordance with this Agreement and with its specific internal procedures and requirements as set out in the Country’s Plan;</w:t>
      </w:r>
    </w:p>
    <w:p w14:paraId="7F6F3DC4" w14:textId="77777777" w:rsidR="00CB0432" w:rsidRPr="00EC7144" w:rsidRDefault="00CB0432" w:rsidP="00CB0432">
      <w:pPr>
        <w:pStyle w:val="Heading2"/>
      </w:pPr>
      <w:r w:rsidRPr="00EC7144">
        <w:t>Assisting the Country in the preparation of the Tranche Implementation Reports and Plans as per Appendix 4</w:t>
      </w:r>
      <w:r w:rsidRPr="00EC7144">
        <w:noBreakHyphen/>
        <w:t>A;</w:t>
      </w:r>
    </w:p>
    <w:p w14:paraId="69A17872" w14:textId="77777777" w:rsidR="00CB0432" w:rsidRPr="00EC7144" w:rsidRDefault="00CB0432" w:rsidP="00CB0432">
      <w:pPr>
        <w:pStyle w:val="Heading2"/>
      </w:pPr>
      <w:r w:rsidRPr="00EC7144">
        <w:lastRenderedPageBreak/>
        <w:t>Providing independent verification to the Executive Committee that the Targets have been met and associated tranche activities have been completed as indicated in the Tranche Implementation Plan, consistent with Appendix 4-A;</w:t>
      </w:r>
    </w:p>
    <w:p w14:paraId="72968B26" w14:textId="77777777" w:rsidR="00CB0432" w:rsidRPr="00EC7144" w:rsidRDefault="00CB0432" w:rsidP="00CB0432">
      <w:pPr>
        <w:pStyle w:val="Heading2"/>
      </w:pPr>
      <w:r w:rsidRPr="00EC7144">
        <w:t xml:space="preserve">Ensuring that the experiences and progress are reflected in the updates to </w:t>
      </w:r>
      <w:proofErr w:type="gramStart"/>
      <w:r w:rsidRPr="00EC7144">
        <w:t>the overall Plan</w:t>
      </w:r>
      <w:proofErr w:type="gramEnd"/>
      <w:r w:rsidRPr="00EC7144">
        <w:t xml:space="preserve"> and in the future Tranche Implementation Plans, consistent with subparagraph 1(c) of Appendix 4-A;</w:t>
      </w:r>
    </w:p>
    <w:p w14:paraId="14651390" w14:textId="493C6D70" w:rsidR="00CB0432" w:rsidRPr="00EC7144" w:rsidRDefault="00CB0432" w:rsidP="000061D7">
      <w:pPr>
        <w:pStyle w:val="Heading2"/>
        <w:shd w:val="clear" w:color="auto" w:fill="FFFFFF" w:themeFill="background1"/>
      </w:pPr>
      <w:r w:rsidRPr="00EC7144">
        <w:t xml:space="preserve">Fulfilling the reporting requirements of the Tranche Implementation Reports and Plans and of </w:t>
      </w:r>
      <w:proofErr w:type="gramStart"/>
      <w:r w:rsidRPr="00EC7144">
        <w:t>the overall Plan</w:t>
      </w:r>
      <w:proofErr w:type="gramEnd"/>
      <w:r w:rsidRPr="00EC7144">
        <w:t xml:space="preserve"> as specified in Appendix 4-A for submission to the Executive Committee </w:t>
      </w:r>
      <w:r w:rsidRPr="00EC7144">
        <w:rPr>
          <w:shd w:val="clear" w:color="auto" w:fill="FFFFFF" w:themeFill="background1"/>
        </w:rPr>
        <w:t>including the activities implemented by the Cooperating IA</w:t>
      </w:r>
      <w:r w:rsidRPr="00EC7144">
        <w:t>;</w:t>
      </w:r>
    </w:p>
    <w:p w14:paraId="04AC3E61" w14:textId="77777777" w:rsidR="00CB0432" w:rsidRPr="00EC7144" w:rsidRDefault="00CB0432" w:rsidP="00CB0432">
      <w:pPr>
        <w:pStyle w:val="Heading2"/>
      </w:pPr>
      <w:r w:rsidRPr="00EC7144">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EE1B227" w14:textId="77777777" w:rsidR="00CB0432" w:rsidRPr="00EC7144" w:rsidRDefault="00CB0432" w:rsidP="00CB0432">
      <w:pPr>
        <w:pStyle w:val="Heading2"/>
      </w:pPr>
      <w:r w:rsidRPr="00EC7144">
        <w:t>Ensuring that appropriate independent technical experts carry out the technical reviews;</w:t>
      </w:r>
    </w:p>
    <w:p w14:paraId="137C74BD" w14:textId="77777777" w:rsidR="00CB0432" w:rsidRPr="00EC7144" w:rsidRDefault="00CB0432" w:rsidP="00CB0432">
      <w:pPr>
        <w:pStyle w:val="Heading2"/>
      </w:pPr>
      <w:r w:rsidRPr="00EC7144">
        <w:t>Carrying out the required supervision missions;</w:t>
      </w:r>
    </w:p>
    <w:p w14:paraId="28971FB9" w14:textId="77777777" w:rsidR="00CB0432" w:rsidRPr="00EC7144" w:rsidRDefault="00CB0432" w:rsidP="00CB0432">
      <w:pPr>
        <w:pStyle w:val="Heading2"/>
      </w:pPr>
      <w:r w:rsidRPr="00EC7144">
        <w:t>Ensuring the presence of an operating mechanism to allow for an effective and transparent implementation of the Tranche Implementation Plan and accurate data reporting;</w:t>
      </w:r>
    </w:p>
    <w:p w14:paraId="48A8C45D" w14:textId="6F93CC83" w:rsidR="00CB0432" w:rsidRPr="00EC7144" w:rsidRDefault="00CB0432" w:rsidP="00CB0432">
      <w:pPr>
        <w:pStyle w:val="Heading2"/>
      </w:pPr>
      <w:r w:rsidRPr="00EC7144">
        <w:rPr>
          <w:shd w:val="clear" w:color="auto" w:fill="FFFFFF" w:themeFill="background1"/>
        </w:rPr>
        <w:t>Coordinating the activities of the Cooperating IA and ensuring the appropriate sequence of activities;</w:t>
      </w:r>
    </w:p>
    <w:p w14:paraId="0D81FA8E" w14:textId="589CF31E" w:rsidR="00CB0432" w:rsidRPr="00EC7144" w:rsidRDefault="00CB0432" w:rsidP="000061D7">
      <w:pPr>
        <w:pStyle w:val="Heading2"/>
        <w:shd w:val="clear" w:color="auto" w:fill="FFFFFF" w:themeFill="background1"/>
      </w:pPr>
      <w:r w:rsidRPr="00EC7144">
        <w:t xml:space="preserve">In case of reductions in funding for failure to comply in accordance with paragraph 11 of the Agreement, to determine, in consultation with the Country </w:t>
      </w:r>
      <w:r w:rsidRPr="00EC7144">
        <w:rPr>
          <w:shd w:val="clear" w:color="auto" w:fill="FFFFFF" w:themeFill="background1"/>
        </w:rPr>
        <w:t>and the Cooperating IA,</w:t>
      </w:r>
      <w:r w:rsidRPr="00EC7144">
        <w:t xml:space="preserve"> the allocation of the reductions to the different budget items and to the funding of the Lead IA </w:t>
      </w:r>
      <w:r w:rsidRPr="00EC7144">
        <w:rPr>
          <w:shd w:val="clear" w:color="auto" w:fill="FFFFFF" w:themeFill="background1"/>
        </w:rPr>
        <w:t>and each Cooperating IA</w:t>
      </w:r>
      <w:r w:rsidRPr="00EC7144">
        <w:t>;</w:t>
      </w:r>
    </w:p>
    <w:p w14:paraId="4E75DA19" w14:textId="77777777" w:rsidR="00CB0432" w:rsidRPr="00EC7144" w:rsidRDefault="00CB0432" w:rsidP="00CB0432">
      <w:pPr>
        <w:pStyle w:val="Heading2"/>
      </w:pPr>
      <w:r w:rsidRPr="00EC7144">
        <w:t>Ensuring that disbursements made to the Country are based on the use of the indicators;</w:t>
      </w:r>
    </w:p>
    <w:p w14:paraId="1A3CD9FC" w14:textId="77777777" w:rsidR="00CB0432" w:rsidRPr="00EC7144" w:rsidRDefault="00CB0432" w:rsidP="00CB0432">
      <w:pPr>
        <w:pStyle w:val="Heading2"/>
      </w:pPr>
      <w:proofErr w:type="gramStart"/>
      <w:r w:rsidRPr="00EC7144">
        <w:t>Providing assistance</w:t>
      </w:r>
      <w:proofErr w:type="gramEnd"/>
      <w:r w:rsidRPr="00EC7144">
        <w:t xml:space="preserve"> with the policy, management and technical support when required;</w:t>
      </w:r>
    </w:p>
    <w:p w14:paraId="2B83576A" w14:textId="7258F33E" w:rsidR="00CB0432" w:rsidRPr="00EC7144" w:rsidRDefault="00CB0432" w:rsidP="00CB0432">
      <w:pPr>
        <w:pStyle w:val="Heading2"/>
      </w:pPr>
      <w:r w:rsidRPr="00EC7144">
        <w:rPr>
          <w:shd w:val="clear" w:color="auto" w:fill="FFFFFF" w:themeFill="background1"/>
        </w:rPr>
        <w:t>Reaching consensus with the Cooperating IA on any planning, coordination and reporting arrangements required to facilitate the implementation of the Plan;</w:t>
      </w:r>
      <w:r w:rsidRPr="00EC7144">
        <w:t xml:space="preserve"> and</w:t>
      </w:r>
    </w:p>
    <w:p w14:paraId="68BD4031" w14:textId="77777777" w:rsidR="00CB0432" w:rsidRPr="00EC7144" w:rsidRDefault="00CB0432" w:rsidP="00CB0432">
      <w:pPr>
        <w:pStyle w:val="Heading2"/>
      </w:pPr>
      <w:r w:rsidRPr="00EC7144">
        <w:t>Timely releasing funds to the Country/participating enterprises for completing the activities related to the project.</w:t>
      </w:r>
    </w:p>
    <w:p w14:paraId="3F548AF7" w14:textId="77777777" w:rsidR="00CB0432" w:rsidRPr="00EC7144" w:rsidRDefault="00CB0432" w:rsidP="00CB0432">
      <w:pPr>
        <w:pStyle w:val="Heading1"/>
      </w:pPr>
      <w:r w:rsidRPr="00EC7144">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964068A" w14:textId="31E79674" w:rsidR="00CB0432" w:rsidRPr="00EC7144" w:rsidRDefault="00CB0432" w:rsidP="000061D7">
      <w:pPr>
        <w:shd w:val="clear" w:color="auto" w:fill="FFFFFF" w:themeFill="background1"/>
        <w:spacing w:before="360" w:after="240"/>
      </w:pPr>
      <w:r w:rsidRPr="00EC7144">
        <w:rPr>
          <w:b/>
          <w:bCs/>
        </w:rPr>
        <w:t>APPENDIX 6-B: ROLE OF THE COOPERATING IMPLEMENTING AGENCIES</w:t>
      </w:r>
    </w:p>
    <w:p w14:paraId="7D5BA9AE" w14:textId="2ECB410F" w:rsidR="00CB0432" w:rsidRPr="00EC7144" w:rsidRDefault="00CB0432" w:rsidP="000061D7">
      <w:pPr>
        <w:pStyle w:val="Heading1"/>
        <w:numPr>
          <w:ilvl w:val="0"/>
          <w:numId w:val="25"/>
        </w:numPr>
        <w:shd w:val="clear" w:color="auto" w:fill="FFFFFF" w:themeFill="background1"/>
      </w:pPr>
      <w:r w:rsidRPr="00EC7144">
        <w:t>The Cooperating IA will be responsible for a range of activities. These activities are specified in the Plan, including at least the following:</w:t>
      </w:r>
    </w:p>
    <w:p w14:paraId="40897857" w14:textId="77777777" w:rsidR="00CB0432" w:rsidRPr="00EC7144" w:rsidRDefault="00CB0432" w:rsidP="000061D7">
      <w:pPr>
        <w:pStyle w:val="Heading2"/>
        <w:shd w:val="clear" w:color="auto" w:fill="FFFFFF" w:themeFill="background1"/>
      </w:pPr>
      <w:proofErr w:type="gramStart"/>
      <w:r w:rsidRPr="00EC7144">
        <w:lastRenderedPageBreak/>
        <w:t>Providing assistance</w:t>
      </w:r>
      <w:proofErr w:type="gramEnd"/>
      <w:r w:rsidRPr="00EC7144">
        <w:t xml:space="preserve"> for policy development when required;</w:t>
      </w:r>
    </w:p>
    <w:p w14:paraId="74DA6C75" w14:textId="3C7E2F6D" w:rsidR="00CB0432" w:rsidRPr="00EC7144" w:rsidRDefault="00CB0432" w:rsidP="000061D7">
      <w:pPr>
        <w:pStyle w:val="Heading2"/>
        <w:shd w:val="clear" w:color="auto" w:fill="FFFFFF" w:themeFill="background1"/>
      </w:pPr>
      <w:r w:rsidRPr="00EC7144">
        <w:t>Assisting the Country in the implementation and assessment of the activities funded by the Cooperating IA, and referring to the Lead IA to ensure a coordinated sequence of activities;</w:t>
      </w:r>
    </w:p>
    <w:p w14:paraId="7A7FAFF3" w14:textId="77777777" w:rsidR="00CB0432" w:rsidRPr="00EC7144" w:rsidRDefault="00CB0432" w:rsidP="000061D7">
      <w:pPr>
        <w:pStyle w:val="Heading2"/>
        <w:shd w:val="clear" w:color="auto" w:fill="FFFFFF" w:themeFill="background1"/>
      </w:pPr>
      <w:r w:rsidRPr="00EC7144">
        <w:t>Providing reports to the Lead IA on these activities, for inclusion in the consolidated reports as per Appendix 4-A; and</w:t>
      </w:r>
    </w:p>
    <w:p w14:paraId="0F8DE967" w14:textId="77777777" w:rsidR="00CB0432" w:rsidRPr="00EC7144" w:rsidRDefault="00CB0432" w:rsidP="000061D7">
      <w:pPr>
        <w:pStyle w:val="Heading2"/>
        <w:shd w:val="clear" w:color="auto" w:fill="FFFFFF" w:themeFill="background1"/>
      </w:pPr>
      <w:r w:rsidRPr="00EC7144">
        <w:t>Reaching consensus with the Lead IA on any planning, coordination and reporting arrangements required to facilitate the implementation of the Plan.</w:t>
      </w:r>
    </w:p>
    <w:p w14:paraId="523FCC17" w14:textId="77777777" w:rsidR="00CB0432" w:rsidRPr="00EC7144" w:rsidRDefault="00CB0432" w:rsidP="00CB0432">
      <w:pPr>
        <w:spacing w:before="360" w:after="240"/>
        <w:rPr>
          <w:b/>
          <w:bCs/>
        </w:rPr>
      </w:pPr>
      <w:r w:rsidRPr="00EC7144">
        <w:rPr>
          <w:b/>
          <w:bCs/>
        </w:rPr>
        <w:t>APPENDIX 7-A: REDUCTIONS IN FUNDING FOR FAILURE TO COMPLY WITH THE TARGETS IN THE AGREEMENT</w:t>
      </w:r>
    </w:p>
    <w:p w14:paraId="7485669E" w14:textId="07212CEC" w:rsidR="00CB0432" w:rsidRPr="00EC7144" w:rsidRDefault="00CB0432" w:rsidP="00907E17">
      <w:pPr>
        <w:pStyle w:val="Heading1"/>
        <w:numPr>
          <w:ilvl w:val="0"/>
          <w:numId w:val="26"/>
        </w:numPr>
      </w:pPr>
      <w:r w:rsidRPr="00EC7144">
        <w:t>In accordance with paragraph 11 of the Agreement, the amount of funding provided may be reduced by US $</w:t>
      </w:r>
      <w:r w:rsidR="000061D7" w:rsidRPr="00EC7144">
        <w:t>7.00</w:t>
      </w:r>
      <w:r w:rsidRPr="00EC7144">
        <w:t xml:space="preserve"> per CO</w:t>
      </w:r>
      <w:r w:rsidRPr="00EC7144">
        <w:rPr>
          <w:vertAlign w:val="subscript"/>
        </w:rPr>
        <w:t>2</w:t>
      </w:r>
      <w:r w:rsidRPr="00EC7144">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207F3CAA" w14:textId="77777777" w:rsidR="00CB0432" w:rsidRPr="00EC7144" w:rsidRDefault="00CB0432" w:rsidP="00CB0432">
      <w:pPr>
        <w:suppressAutoHyphens/>
        <w:rPr>
          <w:b/>
          <w:bCs/>
        </w:rPr>
        <w:sectPr w:rsidR="00CB0432" w:rsidRPr="00EC7144" w:rsidSect="00CB0432">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4C46F676" w14:textId="77777777" w:rsidR="00CB0432" w:rsidRPr="00EC7144" w:rsidRDefault="00CB0432" w:rsidP="00CB0432">
      <w:pPr>
        <w:suppressAutoHyphens/>
        <w:spacing w:after="240"/>
        <w:jc w:val="center"/>
        <w:rPr>
          <w:b/>
          <w:bCs/>
        </w:rPr>
      </w:pPr>
      <w:r w:rsidRPr="00EC7144">
        <w:rPr>
          <w:b/>
          <w:bCs/>
        </w:rPr>
        <w:lastRenderedPageBreak/>
        <w:t xml:space="preserve">Annex </w:t>
      </w:r>
      <w:r w:rsidRPr="00EC7144">
        <w:rPr>
          <w:b/>
        </w:rPr>
        <w:t>II</w:t>
      </w:r>
    </w:p>
    <w:p w14:paraId="5969E941" w14:textId="77777777" w:rsidR="00CB0432" w:rsidRPr="00EC7144" w:rsidRDefault="00CB0432" w:rsidP="00CB0432">
      <w:pPr>
        <w:suppressAutoHyphens/>
        <w:jc w:val="center"/>
        <w:rPr>
          <w:b/>
          <w:bCs/>
        </w:rPr>
      </w:pPr>
      <w:r w:rsidRPr="00EC7144">
        <w:rPr>
          <w:b/>
          <w:bCs/>
        </w:rPr>
        <w:t>SIMULTANEOUS IMPLEMENTATION OF THE HCFC PHASE-OUT MANAGEMENT PLAN</w:t>
      </w:r>
    </w:p>
    <w:p w14:paraId="4F263B07" w14:textId="4CC5BC45" w:rsidR="00CB0432" w:rsidRPr="00EC7144" w:rsidRDefault="00CB0432" w:rsidP="0008207B">
      <w:pPr>
        <w:suppressAutoHyphens/>
        <w:spacing w:after="360"/>
        <w:jc w:val="center"/>
        <w:rPr>
          <w:b/>
          <w:bCs/>
        </w:rPr>
      </w:pPr>
      <w:r w:rsidRPr="00EC7144">
        <w:rPr>
          <w:b/>
          <w:bCs/>
        </w:rPr>
        <w:t xml:space="preserve">AND THE KIGALI HFC IMPLEMENTATION PLAN IN </w:t>
      </w:r>
      <w:r w:rsidR="00127FAA" w:rsidRPr="00EC7144">
        <w:rPr>
          <w:b/>
          <w:bCs/>
        </w:rPr>
        <w:t>ZAMBIA</w:t>
      </w:r>
    </w:p>
    <w:tbl>
      <w:tblPr>
        <w:tblStyle w:val="TableGrid"/>
        <w:tblW w:w="0" w:type="auto"/>
        <w:tblLook w:val="04A0" w:firstRow="1" w:lastRow="0" w:firstColumn="1" w:lastColumn="0" w:noHBand="0" w:noVBand="1"/>
      </w:tblPr>
      <w:tblGrid>
        <w:gridCol w:w="5868"/>
        <w:gridCol w:w="902"/>
        <w:gridCol w:w="5429"/>
        <w:gridCol w:w="902"/>
        <w:gridCol w:w="1145"/>
      </w:tblGrid>
      <w:tr w:rsidR="006B3FDD" w:rsidRPr="00EC7144" w14:paraId="6B1BC3E6" w14:textId="77777777" w:rsidTr="0008207B">
        <w:trPr>
          <w:trHeight w:val="300"/>
          <w:tblHeader/>
        </w:trPr>
        <w:tc>
          <w:tcPr>
            <w:tcW w:w="0" w:type="auto"/>
            <w:vAlign w:val="center"/>
            <w:hideMark/>
          </w:tcPr>
          <w:p w14:paraId="78A1F7E6"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HPMP – Stage II</w:t>
            </w:r>
          </w:p>
        </w:tc>
        <w:tc>
          <w:tcPr>
            <w:tcW w:w="0" w:type="auto"/>
            <w:vMerge w:val="restart"/>
            <w:vAlign w:val="center"/>
            <w:hideMark/>
          </w:tcPr>
          <w:p w14:paraId="78B02B90" w14:textId="50FEA960" w:rsidR="006B3FDD" w:rsidRPr="00EC7144" w:rsidRDefault="006B3FDD" w:rsidP="00982BE9">
            <w:pPr>
              <w:jc w:val="center"/>
              <w:rPr>
                <w:b/>
                <w:bCs/>
                <w:color w:val="000000"/>
                <w:sz w:val="20"/>
                <w:szCs w:val="20"/>
                <w:lang w:eastAsia="en-CA"/>
              </w:rPr>
            </w:pPr>
            <w:r w:rsidRPr="00EC7144">
              <w:rPr>
                <w:b/>
                <w:bCs/>
                <w:color w:val="000000"/>
                <w:sz w:val="20"/>
                <w:szCs w:val="20"/>
                <w:lang w:eastAsia="en-CA"/>
              </w:rPr>
              <w:t>Cost (US$)</w:t>
            </w:r>
          </w:p>
        </w:tc>
        <w:tc>
          <w:tcPr>
            <w:tcW w:w="0" w:type="auto"/>
            <w:vAlign w:val="center"/>
            <w:hideMark/>
          </w:tcPr>
          <w:p w14:paraId="19841AA4"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KIP – Stage I</w:t>
            </w:r>
          </w:p>
        </w:tc>
        <w:tc>
          <w:tcPr>
            <w:tcW w:w="0" w:type="auto"/>
            <w:vMerge w:val="restart"/>
            <w:vAlign w:val="center"/>
            <w:hideMark/>
          </w:tcPr>
          <w:p w14:paraId="7BFECBA2" w14:textId="7B378651" w:rsidR="006B3FDD" w:rsidRPr="00EC7144" w:rsidRDefault="006B3FDD" w:rsidP="00982BE9">
            <w:pPr>
              <w:jc w:val="center"/>
              <w:rPr>
                <w:b/>
                <w:bCs/>
                <w:color w:val="000000"/>
                <w:sz w:val="20"/>
                <w:szCs w:val="20"/>
                <w:lang w:eastAsia="en-CA"/>
              </w:rPr>
            </w:pPr>
            <w:r w:rsidRPr="00EC7144">
              <w:rPr>
                <w:b/>
                <w:bCs/>
                <w:color w:val="000000"/>
                <w:sz w:val="20"/>
                <w:szCs w:val="20"/>
                <w:lang w:eastAsia="en-CA"/>
              </w:rPr>
              <w:t>Cost (US$)</w:t>
            </w:r>
          </w:p>
        </w:tc>
        <w:tc>
          <w:tcPr>
            <w:tcW w:w="0" w:type="auto"/>
            <w:vMerge w:val="restart"/>
            <w:vAlign w:val="center"/>
            <w:hideMark/>
          </w:tcPr>
          <w:p w14:paraId="78D6FFAF" w14:textId="0564C947" w:rsidR="006B3FDD" w:rsidRPr="00EC7144" w:rsidRDefault="0008207B" w:rsidP="0008207B">
            <w:pPr>
              <w:ind w:left="-104" w:right="-29"/>
              <w:jc w:val="center"/>
              <w:rPr>
                <w:b/>
                <w:bCs/>
                <w:color w:val="000000"/>
                <w:sz w:val="20"/>
                <w:szCs w:val="20"/>
                <w:lang w:eastAsia="en-CA"/>
              </w:rPr>
            </w:pPr>
            <w:r w:rsidRPr="00EC7144">
              <w:rPr>
                <w:b/>
                <w:bCs/>
                <w:color w:val="000000"/>
                <w:sz w:val="20"/>
                <w:szCs w:val="20"/>
                <w:lang w:eastAsia="en-CA"/>
              </w:rPr>
              <w:t>C</w:t>
            </w:r>
            <w:r w:rsidR="006B3FDD" w:rsidRPr="00EC7144">
              <w:rPr>
                <w:b/>
                <w:bCs/>
                <w:color w:val="000000"/>
                <w:sz w:val="20"/>
                <w:szCs w:val="20"/>
                <w:lang w:eastAsia="en-CA"/>
              </w:rPr>
              <w:t xml:space="preserve">ombined </w:t>
            </w:r>
            <w:r w:rsidR="00982BE9" w:rsidRPr="00EC7144">
              <w:rPr>
                <w:b/>
                <w:bCs/>
                <w:color w:val="000000"/>
                <w:sz w:val="20"/>
                <w:szCs w:val="20"/>
                <w:lang w:eastAsia="en-CA"/>
              </w:rPr>
              <w:t xml:space="preserve">cost </w:t>
            </w:r>
            <w:r w:rsidR="006B3FDD" w:rsidRPr="00EC7144">
              <w:rPr>
                <w:b/>
                <w:bCs/>
                <w:color w:val="000000"/>
                <w:sz w:val="20"/>
                <w:szCs w:val="20"/>
                <w:lang w:eastAsia="en-CA"/>
              </w:rPr>
              <w:t>(US$)</w:t>
            </w:r>
          </w:p>
        </w:tc>
      </w:tr>
      <w:tr w:rsidR="006B3FDD" w:rsidRPr="00EC7144" w14:paraId="3C6E2EAD" w14:textId="77777777" w:rsidTr="0008207B">
        <w:trPr>
          <w:trHeight w:val="290"/>
          <w:tblHeader/>
        </w:trPr>
        <w:tc>
          <w:tcPr>
            <w:tcW w:w="0" w:type="auto"/>
            <w:vAlign w:val="center"/>
            <w:hideMark/>
          </w:tcPr>
          <w:p w14:paraId="23373AFA"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Activity</w:t>
            </w:r>
          </w:p>
        </w:tc>
        <w:tc>
          <w:tcPr>
            <w:tcW w:w="0" w:type="auto"/>
            <w:vMerge/>
            <w:noWrap/>
            <w:vAlign w:val="center"/>
            <w:hideMark/>
          </w:tcPr>
          <w:p w14:paraId="18DE5C5E" w14:textId="34A86042" w:rsidR="006B3FDD" w:rsidRPr="00EC7144" w:rsidRDefault="006B3FDD" w:rsidP="00982BE9">
            <w:pPr>
              <w:jc w:val="center"/>
              <w:rPr>
                <w:b/>
                <w:bCs/>
                <w:color w:val="000000"/>
                <w:sz w:val="20"/>
                <w:szCs w:val="20"/>
                <w:lang w:eastAsia="en-CA"/>
              </w:rPr>
            </w:pPr>
          </w:p>
        </w:tc>
        <w:tc>
          <w:tcPr>
            <w:tcW w:w="0" w:type="auto"/>
            <w:vAlign w:val="center"/>
            <w:hideMark/>
          </w:tcPr>
          <w:p w14:paraId="258A49EF" w14:textId="77777777" w:rsidR="006B3FDD" w:rsidRPr="00EC7144" w:rsidRDefault="006B3FDD" w:rsidP="00982BE9">
            <w:pPr>
              <w:jc w:val="center"/>
              <w:rPr>
                <w:b/>
                <w:bCs/>
                <w:color w:val="000000"/>
                <w:sz w:val="20"/>
                <w:szCs w:val="20"/>
                <w:lang w:eastAsia="en-CA"/>
              </w:rPr>
            </w:pPr>
            <w:r w:rsidRPr="00EC7144">
              <w:rPr>
                <w:b/>
                <w:bCs/>
                <w:color w:val="000000"/>
                <w:sz w:val="20"/>
                <w:szCs w:val="20"/>
                <w:lang w:eastAsia="en-CA"/>
              </w:rPr>
              <w:t>Activity</w:t>
            </w:r>
          </w:p>
        </w:tc>
        <w:tc>
          <w:tcPr>
            <w:tcW w:w="0" w:type="auto"/>
            <w:vMerge/>
            <w:noWrap/>
            <w:hideMark/>
          </w:tcPr>
          <w:p w14:paraId="454309C0" w14:textId="75A188CC" w:rsidR="006B3FDD" w:rsidRPr="00EC7144" w:rsidRDefault="006B3FDD" w:rsidP="006B3FDD">
            <w:pPr>
              <w:jc w:val="center"/>
              <w:rPr>
                <w:b/>
                <w:bCs/>
                <w:color w:val="000000"/>
                <w:sz w:val="20"/>
                <w:szCs w:val="20"/>
                <w:lang w:eastAsia="en-CA"/>
              </w:rPr>
            </w:pPr>
          </w:p>
        </w:tc>
        <w:tc>
          <w:tcPr>
            <w:tcW w:w="0" w:type="auto"/>
            <w:vMerge/>
            <w:hideMark/>
          </w:tcPr>
          <w:p w14:paraId="37D9DFDF" w14:textId="77777777" w:rsidR="006B3FDD" w:rsidRPr="00EC7144" w:rsidRDefault="006B3FDD" w:rsidP="006B3FDD">
            <w:pPr>
              <w:jc w:val="left"/>
              <w:rPr>
                <w:b/>
                <w:bCs/>
                <w:color w:val="000000"/>
                <w:sz w:val="20"/>
                <w:szCs w:val="20"/>
                <w:lang w:eastAsia="en-CA"/>
              </w:rPr>
            </w:pPr>
          </w:p>
        </w:tc>
      </w:tr>
      <w:tr w:rsidR="006B3FDD" w:rsidRPr="00EC7144" w14:paraId="2DFEF8CA" w14:textId="77777777" w:rsidTr="00434A68">
        <w:trPr>
          <w:trHeight w:val="3093"/>
        </w:trPr>
        <w:tc>
          <w:tcPr>
            <w:tcW w:w="0" w:type="auto"/>
            <w:vAlign w:val="center"/>
            <w:hideMark/>
          </w:tcPr>
          <w:p w14:paraId="6A017352" w14:textId="51D2BD3B" w:rsidR="006B3FDD" w:rsidRPr="00EC7144" w:rsidRDefault="006B3FDD" w:rsidP="00982BE9">
            <w:pPr>
              <w:jc w:val="left"/>
              <w:rPr>
                <w:color w:val="000000"/>
                <w:sz w:val="20"/>
                <w:szCs w:val="20"/>
                <w:lang w:eastAsia="en-CA"/>
              </w:rPr>
            </w:pPr>
            <w:r w:rsidRPr="00EC7144">
              <w:rPr>
                <w:b/>
                <w:bCs/>
                <w:i/>
                <w:iCs/>
                <w:color w:val="000000"/>
                <w:sz w:val="20"/>
                <w:szCs w:val="20"/>
                <w:lang w:val="en-GB" w:eastAsia="en-CA"/>
              </w:rPr>
              <w:t xml:space="preserve">Strengthening the enforcement of </w:t>
            </w:r>
            <w:r w:rsidR="006A7C2A" w:rsidRPr="00EC7144">
              <w:rPr>
                <w:b/>
                <w:bCs/>
                <w:i/>
                <w:iCs/>
                <w:color w:val="000000"/>
                <w:sz w:val="20"/>
                <w:szCs w:val="20"/>
                <w:lang w:val="en-GB" w:eastAsia="en-CA"/>
              </w:rPr>
              <w:t xml:space="preserve">ODS </w:t>
            </w:r>
            <w:r w:rsidRPr="00EC7144">
              <w:rPr>
                <w:b/>
                <w:bCs/>
                <w:i/>
                <w:iCs/>
                <w:color w:val="000000"/>
                <w:sz w:val="20"/>
                <w:szCs w:val="20"/>
                <w:lang w:val="en-GB" w:eastAsia="en-CA"/>
              </w:rPr>
              <w:t xml:space="preserve">regulations: </w:t>
            </w:r>
            <w:r w:rsidRPr="00EC7144">
              <w:rPr>
                <w:color w:val="000000"/>
                <w:sz w:val="20"/>
                <w:szCs w:val="20"/>
                <w:lang w:val="en-GB" w:eastAsia="en-CA"/>
              </w:rPr>
              <w:t xml:space="preserve">Development of an online ODS database to assist in the tracking of HCFC quota allocations, mandatory reports from ODS importers, and registration of certified servicing technicians; reinforcement of customs training schools through capacity-building for 20 customs trainers and provision of training materials; organization of 5 training workshops on Montreal Protocol matters, national legal framework on ODSs and prevention of illegal HCFC trade for 150 customs and enforcement officers; dissemination of printed information on the regulations and alternative technologies among customs and enforcement officers, importers and end users; and procurement of 5 portable ODS identifiers </w:t>
            </w:r>
          </w:p>
        </w:tc>
        <w:tc>
          <w:tcPr>
            <w:tcW w:w="0" w:type="auto"/>
            <w:noWrap/>
            <w:vAlign w:val="center"/>
            <w:hideMark/>
          </w:tcPr>
          <w:p w14:paraId="54B1EDC6" w14:textId="77777777" w:rsidR="006B3FDD" w:rsidRPr="00EC7144" w:rsidRDefault="006B3FDD" w:rsidP="00982BE9">
            <w:pPr>
              <w:jc w:val="right"/>
              <w:rPr>
                <w:color w:val="000000"/>
                <w:sz w:val="20"/>
                <w:szCs w:val="20"/>
                <w:lang w:eastAsia="en-CA"/>
              </w:rPr>
            </w:pPr>
            <w:r w:rsidRPr="00EC7144">
              <w:rPr>
                <w:color w:val="000000"/>
                <w:sz w:val="20"/>
                <w:szCs w:val="20"/>
                <w:lang w:val="en-GB" w:eastAsia="en-CA"/>
              </w:rPr>
              <w:t>121,000</w:t>
            </w:r>
          </w:p>
        </w:tc>
        <w:tc>
          <w:tcPr>
            <w:tcW w:w="0" w:type="auto"/>
            <w:vAlign w:val="center"/>
            <w:hideMark/>
          </w:tcPr>
          <w:p w14:paraId="48FBAEBA" w14:textId="5257720C" w:rsidR="006B3FDD" w:rsidRPr="00EC7144" w:rsidRDefault="006B3FDD" w:rsidP="00982BE9">
            <w:pPr>
              <w:jc w:val="left"/>
              <w:rPr>
                <w:color w:val="000000"/>
                <w:sz w:val="20"/>
                <w:szCs w:val="20"/>
                <w:lang w:eastAsia="en-CA"/>
              </w:rPr>
            </w:pPr>
            <w:r w:rsidRPr="00EC7144">
              <w:rPr>
                <w:b/>
                <w:bCs/>
                <w:i/>
                <w:iCs/>
                <w:color w:val="000000"/>
                <w:sz w:val="20"/>
                <w:szCs w:val="20"/>
                <w:lang w:eastAsia="en-CA"/>
              </w:rPr>
              <w:t xml:space="preserve">Strengthening the regulatory framework and control mechanisms: </w:t>
            </w:r>
            <w:r w:rsidRPr="00EC7144">
              <w:rPr>
                <w:color w:val="000000"/>
                <w:sz w:val="20"/>
                <w:szCs w:val="20"/>
                <w:lang w:eastAsia="en-CA"/>
              </w:rPr>
              <w:t>Organization of awareness-raising campaigns on relevant regulations for importers and other stakeholders; strengthening of the HFC licensing and quota system; training of 175</w:t>
            </w:r>
            <w:r w:rsidR="00EC145E" w:rsidRPr="00EC7144">
              <w:rPr>
                <w:color w:val="000000"/>
                <w:sz w:val="20"/>
                <w:szCs w:val="20"/>
                <w:lang w:eastAsia="en-CA"/>
              </w:rPr>
              <w:t> </w:t>
            </w:r>
            <w:r w:rsidRPr="00EC7144">
              <w:rPr>
                <w:color w:val="000000"/>
                <w:sz w:val="20"/>
                <w:szCs w:val="20"/>
                <w:lang w:eastAsia="en-CA"/>
              </w:rPr>
              <w:t>customs and enforcement officers on the identification of refrigerants and equipment, including new energy-efficient technologies in the RAC sector, the use of refrigerant identifiers, procedures for verifying import permits, and detecting misclassification or illegal trade (5 workshops); strengthening of record-keeping practices by the customs and reporting by enterprises; updating and revis</w:t>
            </w:r>
            <w:r w:rsidR="00EC145E" w:rsidRPr="00EC7144">
              <w:rPr>
                <w:color w:val="000000"/>
                <w:sz w:val="20"/>
                <w:szCs w:val="20"/>
                <w:lang w:eastAsia="en-CA"/>
              </w:rPr>
              <w:t>ion of</w:t>
            </w:r>
            <w:r w:rsidRPr="00EC7144">
              <w:rPr>
                <w:color w:val="000000"/>
                <w:sz w:val="20"/>
                <w:szCs w:val="20"/>
                <w:lang w:eastAsia="en-CA"/>
              </w:rPr>
              <w:t xml:space="preserve"> the customs training programme to incorporate new </w:t>
            </w:r>
            <w:r w:rsidR="00EC145E" w:rsidRPr="00EC7144">
              <w:rPr>
                <w:color w:val="000000"/>
                <w:sz w:val="20"/>
                <w:szCs w:val="20"/>
                <w:lang w:eastAsia="en-CA"/>
              </w:rPr>
              <w:t>HS</w:t>
            </w:r>
            <w:r w:rsidRPr="00EC7144">
              <w:rPr>
                <w:color w:val="000000"/>
                <w:sz w:val="20"/>
                <w:szCs w:val="20"/>
                <w:lang w:eastAsia="en-CA"/>
              </w:rPr>
              <w:t xml:space="preserve"> codes for HFCs and low</w:t>
            </w:r>
            <w:r w:rsidR="00434A68" w:rsidRPr="00EC7144">
              <w:rPr>
                <w:color w:val="000000"/>
                <w:sz w:val="20"/>
                <w:szCs w:val="20"/>
                <w:lang w:eastAsia="en-CA"/>
              </w:rPr>
              <w:noBreakHyphen/>
            </w:r>
            <w:r w:rsidRPr="00EC7144">
              <w:rPr>
                <w:color w:val="000000"/>
                <w:sz w:val="20"/>
                <w:szCs w:val="20"/>
                <w:lang w:eastAsia="en-CA"/>
              </w:rPr>
              <w:t>GWP alternatives; and improved market monitoring</w:t>
            </w:r>
          </w:p>
        </w:tc>
        <w:tc>
          <w:tcPr>
            <w:tcW w:w="0" w:type="auto"/>
            <w:noWrap/>
            <w:vAlign w:val="center"/>
            <w:hideMark/>
          </w:tcPr>
          <w:p w14:paraId="7A6B01B0" w14:textId="77777777" w:rsidR="006B3FDD" w:rsidRPr="00EC7144" w:rsidRDefault="006B3FDD" w:rsidP="00982BE9">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762CC142" w14:textId="77777777" w:rsidR="006B3FDD" w:rsidRPr="00EC7144" w:rsidRDefault="006B3FDD" w:rsidP="00982BE9">
            <w:pPr>
              <w:jc w:val="right"/>
              <w:rPr>
                <w:color w:val="000000"/>
                <w:sz w:val="20"/>
                <w:szCs w:val="20"/>
                <w:lang w:eastAsia="en-CA"/>
              </w:rPr>
            </w:pPr>
            <w:r w:rsidRPr="00EC7144">
              <w:rPr>
                <w:color w:val="000000"/>
                <w:sz w:val="20"/>
                <w:szCs w:val="20"/>
                <w:lang w:eastAsia="en-CA"/>
              </w:rPr>
              <w:t>191,000</w:t>
            </w:r>
          </w:p>
        </w:tc>
      </w:tr>
      <w:tr w:rsidR="006B3FDD" w:rsidRPr="00EC7144" w14:paraId="0EE7B76C" w14:textId="77777777" w:rsidTr="006A7C2A">
        <w:trPr>
          <w:trHeight w:val="226"/>
        </w:trPr>
        <w:tc>
          <w:tcPr>
            <w:tcW w:w="0" w:type="auto"/>
            <w:vAlign w:val="center"/>
            <w:hideMark/>
          </w:tcPr>
          <w:p w14:paraId="299B21F2" w14:textId="4B5679CC" w:rsidR="006B3FDD" w:rsidRPr="00EC7144" w:rsidRDefault="006B3FDD" w:rsidP="00434A68">
            <w:pPr>
              <w:ind w:right="-43"/>
              <w:jc w:val="left"/>
              <w:rPr>
                <w:color w:val="000000"/>
                <w:sz w:val="20"/>
                <w:szCs w:val="20"/>
                <w:lang w:eastAsia="en-CA"/>
              </w:rPr>
            </w:pPr>
            <w:r w:rsidRPr="00EC7144">
              <w:rPr>
                <w:b/>
                <w:bCs/>
                <w:i/>
                <w:iCs/>
                <w:color w:val="000000"/>
                <w:sz w:val="20"/>
                <w:szCs w:val="20"/>
                <w:lang w:val="en-GB" w:eastAsia="en-CA"/>
              </w:rPr>
              <w:t>Development and implementation of technical standards and sustainable public procurement for RAC systems:</w:t>
            </w:r>
            <w:r w:rsidRPr="00EC7144">
              <w:rPr>
                <w:color w:val="000000"/>
                <w:sz w:val="20"/>
                <w:szCs w:val="20"/>
                <w:lang w:val="en-GB" w:eastAsia="en-CA"/>
              </w:rPr>
              <w:t xml:space="preserve"> Development of technical standards to minimize the risks of using low-GWP technologies </w:t>
            </w:r>
            <w:r w:rsidR="00771F37" w:rsidRPr="00EC7144">
              <w:rPr>
                <w:color w:val="000000"/>
                <w:sz w:val="20"/>
                <w:szCs w:val="20"/>
                <w:lang w:val="en-GB" w:eastAsia="en-CA"/>
              </w:rPr>
              <w:t>for</w:t>
            </w:r>
            <w:r w:rsidRPr="00EC7144">
              <w:rPr>
                <w:color w:val="000000"/>
                <w:sz w:val="20"/>
                <w:szCs w:val="20"/>
                <w:lang w:val="en-GB" w:eastAsia="en-CA"/>
              </w:rPr>
              <w:t xml:space="preserve"> RAC equipment; printing and dissemination of </w:t>
            </w:r>
            <w:r w:rsidR="00771F37" w:rsidRPr="00EC7144">
              <w:rPr>
                <w:color w:val="000000"/>
                <w:sz w:val="20"/>
                <w:szCs w:val="20"/>
                <w:lang w:val="en-GB" w:eastAsia="en-CA"/>
              </w:rPr>
              <w:t>new</w:t>
            </w:r>
            <w:r w:rsidRPr="00EC7144">
              <w:rPr>
                <w:color w:val="000000"/>
                <w:sz w:val="20"/>
                <w:szCs w:val="20"/>
                <w:lang w:val="en-GB" w:eastAsia="en-CA"/>
              </w:rPr>
              <w:t xml:space="preserve"> RAC standards</w:t>
            </w:r>
            <w:r w:rsidR="00771F37" w:rsidRPr="00EC7144">
              <w:rPr>
                <w:color w:val="000000"/>
                <w:sz w:val="20"/>
                <w:szCs w:val="20"/>
                <w:lang w:val="en-GB" w:eastAsia="en-CA"/>
              </w:rPr>
              <w:t xml:space="preserve"> and</w:t>
            </w:r>
            <w:r w:rsidRPr="00EC7144">
              <w:rPr>
                <w:color w:val="000000"/>
                <w:sz w:val="20"/>
                <w:szCs w:val="20"/>
                <w:lang w:val="en-GB" w:eastAsia="en-CA"/>
              </w:rPr>
              <w:t xml:space="preserve"> organization of 5 training workshops for 100</w:t>
            </w:r>
            <w:r w:rsidR="00434A68" w:rsidRPr="00EC7144">
              <w:rPr>
                <w:color w:val="000000"/>
                <w:sz w:val="20"/>
                <w:szCs w:val="20"/>
                <w:lang w:val="en-GB" w:eastAsia="en-CA"/>
              </w:rPr>
              <w:t> </w:t>
            </w:r>
            <w:r w:rsidRPr="00EC7144">
              <w:rPr>
                <w:color w:val="000000"/>
                <w:sz w:val="20"/>
                <w:szCs w:val="20"/>
                <w:lang w:val="en-GB" w:eastAsia="en-CA"/>
              </w:rPr>
              <w:t>environmental inspectors</w:t>
            </w:r>
            <w:r w:rsidR="001A24D2" w:rsidRPr="00EC7144">
              <w:rPr>
                <w:color w:val="000000"/>
                <w:sz w:val="20"/>
                <w:szCs w:val="20"/>
                <w:lang w:val="en-GB" w:eastAsia="en-CA"/>
              </w:rPr>
              <w:t xml:space="preserve"> and other stakeholders</w:t>
            </w:r>
            <w:r w:rsidRPr="00EC7144">
              <w:rPr>
                <w:color w:val="000000"/>
                <w:sz w:val="20"/>
                <w:szCs w:val="20"/>
                <w:lang w:val="en-GB" w:eastAsia="en-CA"/>
              </w:rPr>
              <w:t xml:space="preserve">; annual monitoring inspections of imported equipment and refrigerants; development of policies </w:t>
            </w:r>
            <w:r w:rsidR="001A24D2" w:rsidRPr="00EC7144">
              <w:rPr>
                <w:color w:val="000000"/>
                <w:sz w:val="20"/>
                <w:szCs w:val="20"/>
                <w:lang w:val="en-GB" w:eastAsia="en-CA"/>
              </w:rPr>
              <w:t>for</w:t>
            </w:r>
            <w:r w:rsidRPr="00EC7144">
              <w:rPr>
                <w:color w:val="000000"/>
                <w:sz w:val="20"/>
                <w:szCs w:val="20"/>
                <w:lang w:val="en-GB" w:eastAsia="en-CA"/>
              </w:rPr>
              <w:t xml:space="preserve"> sustainable procurement of RAC systems; </w:t>
            </w:r>
            <w:r w:rsidR="009D33E9" w:rsidRPr="00EC7144">
              <w:rPr>
                <w:color w:val="000000"/>
                <w:sz w:val="20"/>
                <w:szCs w:val="20"/>
                <w:lang w:val="en-GB" w:eastAsia="en-CA"/>
              </w:rPr>
              <w:t xml:space="preserve">and </w:t>
            </w:r>
            <w:r w:rsidRPr="00EC7144">
              <w:rPr>
                <w:color w:val="000000"/>
                <w:sz w:val="20"/>
                <w:szCs w:val="20"/>
                <w:lang w:val="en-GB" w:eastAsia="en-CA"/>
              </w:rPr>
              <w:t>organization of 2 outreach sessions</w:t>
            </w:r>
            <w:r w:rsidR="00434A68" w:rsidRPr="00EC7144">
              <w:rPr>
                <w:color w:val="000000"/>
                <w:sz w:val="20"/>
                <w:szCs w:val="20"/>
                <w:lang w:val="en-GB" w:eastAsia="en-CA"/>
              </w:rPr>
              <w:t xml:space="preserve"> </w:t>
            </w:r>
            <w:r w:rsidR="009D33E9" w:rsidRPr="00EC7144">
              <w:rPr>
                <w:color w:val="000000"/>
                <w:sz w:val="20"/>
                <w:szCs w:val="20"/>
                <w:lang w:val="en-GB" w:eastAsia="en-CA"/>
              </w:rPr>
              <w:t xml:space="preserve">for </w:t>
            </w:r>
            <w:r w:rsidRPr="00EC7144">
              <w:rPr>
                <w:color w:val="000000"/>
                <w:sz w:val="20"/>
                <w:szCs w:val="20"/>
                <w:lang w:val="en-GB" w:eastAsia="en-CA"/>
              </w:rPr>
              <w:t xml:space="preserve">20 </w:t>
            </w:r>
            <w:r w:rsidR="00240D45" w:rsidRPr="00EC7144">
              <w:rPr>
                <w:color w:val="000000"/>
                <w:sz w:val="20"/>
                <w:szCs w:val="20"/>
                <w:lang w:val="en-GB" w:eastAsia="en-CA"/>
              </w:rPr>
              <w:t xml:space="preserve">public </w:t>
            </w:r>
            <w:r w:rsidR="009D33E9" w:rsidRPr="00EC7144">
              <w:rPr>
                <w:color w:val="000000"/>
                <w:sz w:val="20"/>
                <w:szCs w:val="20"/>
                <w:lang w:val="en-GB" w:eastAsia="en-CA"/>
              </w:rPr>
              <w:t xml:space="preserve">procurement </w:t>
            </w:r>
            <w:r w:rsidRPr="00EC7144">
              <w:rPr>
                <w:color w:val="000000"/>
                <w:sz w:val="20"/>
                <w:szCs w:val="20"/>
                <w:lang w:val="en-GB" w:eastAsia="en-CA"/>
              </w:rPr>
              <w:t xml:space="preserve">officers and 3 sensitization workshops for 90 importers and end users to promote </w:t>
            </w:r>
            <w:r w:rsidR="007C592D" w:rsidRPr="00EC7144">
              <w:rPr>
                <w:color w:val="000000"/>
                <w:sz w:val="20"/>
                <w:szCs w:val="20"/>
                <w:lang w:val="en-GB" w:eastAsia="en-CA"/>
              </w:rPr>
              <w:t>procurement of</w:t>
            </w:r>
            <w:r w:rsidRPr="00EC7144">
              <w:rPr>
                <w:color w:val="000000"/>
                <w:sz w:val="20"/>
                <w:szCs w:val="20"/>
                <w:lang w:val="en-GB" w:eastAsia="en-CA"/>
              </w:rPr>
              <w:t xml:space="preserve"> low-GWP technolog</w:t>
            </w:r>
            <w:r w:rsidR="007C592D" w:rsidRPr="00EC7144">
              <w:rPr>
                <w:color w:val="000000"/>
                <w:sz w:val="20"/>
                <w:szCs w:val="20"/>
                <w:lang w:val="en-GB" w:eastAsia="en-CA"/>
              </w:rPr>
              <w:t>ies</w:t>
            </w:r>
            <w:r w:rsidRPr="00EC7144">
              <w:rPr>
                <w:color w:val="000000"/>
                <w:sz w:val="20"/>
                <w:szCs w:val="20"/>
                <w:lang w:val="en-GB" w:eastAsia="en-CA"/>
              </w:rPr>
              <w:t xml:space="preserve"> and </w:t>
            </w:r>
            <w:r w:rsidR="007C592D" w:rsidRPr="00EC7144">
              <w:rPr>
                <w:color w:val="000000"/>
                <w:sz w:val="20"/>
                <w:szCs w:val="20"/>
                <w:lang w:val="en-GB" w:eastAsia="en-CA"/>
              </w:rPr>
              <w:t xml:space="preserve">new </w:t>
            </w:r>
            <w:r w:rsidRPr="00EC7144">
              <w:rPr>
                <w:color w:val="000000"/>
                <w:sz w:val="20"/>
                <w:szCs w:val="20"/>
                <w:lang w:val="en-GB" w:eastAsia="en-CA"/>
              </w:rPr>
              <w:t>standards</w:t>
            </w:r>
          </w:p>
        </w:tc>
        <w:tc>
          <w:tcPr>
            <w:tcW w:w="0" w:type="auto"/>
            <w:noWrap/>
            <w:vAlign w:val="center"/>
            <w:hideMark/>
          </w:tcPr>
          <w:p w14:paraId="3F71FC1C" w14:textId="77777777" w:rsidR="006B3FDD" w:rsidRPr="00EC7144" w:rsidRDefault="006B3FDD" w:rsidP="00982BE9">
            <w:pPr>
              <w:jc w:val="right"/>
              <w:rPr>
                <w:color w:val="000000"/>
                <w:sz w:val="20"/>
                <w:szCs w:val="20"/>
                <w:lang w:eastAsia="en-CA"/>
              </w:rPr>
            </w:pPr>
            <w:r w:rsidRPr="00EC7144">
              <w:rPr>
                <w:color w:val="000000"/>
                <w:sz w:val="20"/>
                <w:szCs w:val="20"/>
                <w:lang w:val="en-GB" w:eastAsia="en-CA"/>
              </w:rPr>
              <w:t>120,000</w:t>
            </w:r>
          </w:p>
        </w:tc>
        <w:tc>
          <w:tcPr>
            <w:tcW w:w="0" w:type="auto"/>
            <w:shd w:val="clear" w:color="auto" w:fill="D9D9D9" w:themeFill="background1" w:themeFillShade="D9"/>
            <w:vAlign w:val="center"/>
            <w:hideMark/>
          </w:tcPr>
          <w:p w14:paraId="12E184AF" w14:textId="76DAF514" w:rsidR="006B3FDD" w:rsidRPr="00EC7144" w:rsidRDefault="006B3FDD" w:rsidP="00982BE9">
            <w:pPr>
              <w:jc w:val="left"/>
              <w:rPr>
                <w:color w:val="000000"/>
                <w:sz w:val="20"/>
                <w:szCs w:val="20"/>
                <w:lang w:eastAsia="en-CA"/>
              </w:rPr>
            </w:pPr>
          </w:p>
        </w:tc>
        <w:tc>
          <w:tcPr>
            <w:tcW w:w="0" w:type="auto"/>
            <w:shd w:val="clear" w:color="auto" w:fill="D9D9D9" w:themeFill="background1" w:themeFillShade="D9"/>
            <w:noWrap/>
            <w:vAlign w:val="center"/>
            <w:hideMark/>
          </w:tcPr>
          <w:p w14:paraId="70ABDE20" w14:textId="15900F62" w:rsidR="006B3FDD" w:rsidRPr="00EC7144" w:rsidRDefault="007C592D" w:rsidP="00982BE9">
            <w:pPr>
              <w:jc w:val="right"/>
              <w:rPr>
                <w:color w:val="000000"/>
                <w:sz w:val="20"/>
                <w:szCs w:val="20"/>
                <w:lang w:eastAsia="en-CA"/>
              </w:rPr>
            </w:pPr>
            <w:r w:rsidRPr="00EC7144">
              <w:rPr>
                <w:color w:val="000000"/>
                <w:sz w:val="20"/>
                <w:szCs w:val="20"/>
                <w:lang w:eastAsia="en-CA"/>
              </w:rPr>
              <w:t>-</w:t>
            </w:r>
          </w:p>
        </w:tc>
        <w:tc>
          <w:tcPr>
            <w:tcW w:w="0" w:type="auto"/>
            <w:noWrap/>
            <w:vAlign w:val="center"/>
            <w:hideMark/>
          </w:tcPr>
          <w:p w14:paraId="0C756671" w14:textId="77777777" w:rsidR="006B3FDD" w:rsidRPr="00EC7144" w:rsidRDefault="006B3FDD" w:rsidP="00982BE9">
            <w:pPr>
              <w:jc w:val="right"/>
              <w:rPr>
                <w:color w:val="000000"/>
                <w:sz w:val="20"/>
                <w:szCs w:val="20"/>
                <w:lang w:eastAsia="en-CA"/>
              </w:rPr>
            </w:pPr>
            <w:r w:rsidRPr="00EC7144">
              <w:rPr>
                <w:color w:val="000000"/>
                <w:sz w:val="20"/>
                <w:szCs w:val="20"/>
                <w:lang w:eastAsia="en-CA"/>
              </w:rPr>
              <w:t>120,000</w:t>
            </w:r>
          </w:p>
        </w:tc>
      </w:tr>
      <w:tr w:rsidR="002438EB" w:rsidRPr="00EC7144" w14:paraId="657903A3" w14:textId="77777777" w:rsidTr="002438EB">
        <w:trPr>
          <w:trHeight w:val="1720"/>
        </w:trPr>
        <w:tc>
          <w:tcPr>
            <w:tcW w:w="0" w:type="auto"/>
            <w:vMerge w:val="restart"/>
            <w:vAlign w:val="center"/>
            <w:hideMark/>
          </w:tcPr>
          <w:p w14:paraId="6A7470D1" w14:textId="6E0C2D17" w:rsidR="002438EB" w:rsidRPr="00EC7144" w:rsidRDefault="002438EB" w:rsidP="00982BE9">
            <w:pPr>
              <w:jc w:val="left"/>
              <w:rPr>
                <w:color w:val="000000"/>
                <w:sz w:val="20"/>
                <w:szCs w:val="20"/>
                <w:lang w:eastAsia="en-CA"/>
              </w:rPr>
            </w:pPr>
            <w:r w:rsidRPr="00EC7144">
              <w:rPr>
                <w:b/>
                <w:bCs/>
                <w:i/>
                <w:iCs/>
                <w:color w:val="000000"/>
                <w:sz w:val="20"/>
                <w:szCs w:val="20"/>
                <w:lang w:eastAsia="en-CA"/>
              </w:rPr>
              <w:t>Strengthening the certification scheme for RAC technicians:</w:t>
            </w:r>
            <w:r w:rsidRPr="00EC7144">
              <w:rPr>
                <w:color w:val="000000"/>
                <w:sz w:val="20"/>
                <w:szCs w:val="20"/>
                <w:lang w:eastAsia="en-CA"/>
              </w:rPr>
              <w:t xml:space="preserve"> Revision of the</w:t>
            </w:r>
            <w:r w:rsidR="007C592D" w:rsidRPr="00EC7144">
              <w:rPr>
                <w:color w:val="000000"/>
                <w:sz w:val="20"/>
                <w:szCs w:val="20"/>
                <w:lang w:eastAsia="en-CA"/>
              </w:rPr>
              <w:t xml:space="preserve"> </w:t>
            </w:r>
            <w:r w:rsidRPr="00EC7144">
              <w:rPr>
                <w:color w:val="000000"/>
                <w:sz w:val="20"/>
                <w:szCs w:val="20"/>
                <w:lang w:eastAsia="en-CA"/>
              </w:rPr>
              <w:t xml:space="preserve">certification scheme for RAC </w:t>
            </w:r>
            <w:r w:rsidR="001A45FD" w:rsidRPr="00EC7144">
              <w:rPr>
                <w:color w:val="000000"/>
                <w:sz w:val="20"/>
                <w:szCs w:val="20"/>
                <w:lang w:eastAsia="en-CA"/>
              </w:rPr>
              <w:t>servicing technicians</w:t>
            </w:r>
            <w:r w:rsidRPr="00EC7144">
              <w:rPr>
                <w:color w:val="000000"/>
                <w:sz w:val="20"/>
                <w:szCs w:val="20"/>
                <w:lang w:eastAsia="en-CA"/>
              </w:rPr>
              <w:t>; upgra</w:t>
            </w:r>
            <w:r w:rsidR="001A45FD" w:rsidRPr="00EC7144">
              <w:rPr>
                <w:color w:val="000000"/>
                <w:sz w:val="20"/>
                <w:szCs w:val="20"/>
                <w:lang w:eastAsia="en-CA"/>
              </w:rPr>
              <w:t>des to</w:t>
            </w:r>
            <w:r w:rsidRPr="00EC7144">
              <w:rPr>
                <w:color w:val="000000"/>
                <w:sz w:val="20"/>
                <w:szCs w:val="20"/>
                <w:lang w:eastAsia="en-CA"/>
              </w:rPr>
              <w:t xml:space="preserve"> the national codes of conduct and training curriculum for servicing technicians; organization of a stakeholder workshop to finalize the norms, rules, processes, and codes of conduct for the revised certification</w:t>
            </w:r>
            <w:r w:rsidR="001A45FD" w:rsidRPr="00EC7144">
              <w:rPr>
                <w:color w:val="000000"/>
                <w:sz w:val="20"/>
                <w:szCs w:val="20"/>
                <w:lang w:eastAsia="en-CA"/>
              </w:rPr>
              <w:t xml:space="preserve"> scheme</w:t>
            </w:r>
            <w:r w:rsidRPr="00EC7144">
              <w:rPr>
                <w:color w:val="000000"/>
                <w:sz w:val="20"/>
                <w:szCs w:val="20"/>
                <w:lang w:eastAsia="en-CA"/>
              </w:rPr>
              <w:t xml:space="preserve">; organization of 2 training workshops on the revised certification system for 40 trainers and evaluators; training </w:t>
            </w:r>
            <w:r w:rsidRPr="00EC7144">
              <w:rPr>
                <w:color w:val="000000"/>
                <w:sz w:val="20"/>
                <w:szCs w:val="20"/>
                <w:lang w:eastAsia="en-CA"/>
              </w:rPr>
              <w:lastRenderedPageBreak/>
              <w:t xml:space="preserve">and certification of 600 refrigeration technicians on best practices in the handling of flammable/toxic refrigerants and preventing refrigerant leakage; promotion </w:t>
            </w:r>
            <w:r w:rsidR="001A45FD" w:rsidRPr="00EC7144">
              <w:rPr>
                <w:color w:val="000000"/>
                <w:sz w:val="20"/>
                <w:szCs w:val="20"/>
                <w:lang w:eastAsia="en-CA"/>
              </w:rPr>
              <w:t xml:space="preserve">of </w:t>
            </w:r>
            <w:r w:rsidRPr="00EC7144">
              <w:rPr>
                <w:color w:val="000000"/>
                <w:sz w:val="20"/>
                <w:szCs w:val="20"/>
                <w:lang w:eastAsia="en-CA"/>
              </w:rPr>
              <w:t xml:space="preserve">hiring of certified technicians through mass media and meetings with end users from </w:t>
            </w:r>
            <w:r w:rsidR="001A45FD" w:rsidRPr="00EC7144">
              <w:rPr>
                <w:i/>
                <w:iCs/>
                <w:color w:val="000000"/>
                <w:sz w:val="20"/>
                <w:szCs w:val="20"/>
                <w:lang w:eastAsia="en-CA"/>
              </w:rPr>
              <w:t xml:space="preserve">inter alia </w:t>
            </w:r>
            <w:r w:rsidRPr="00EC7144">
              <w:rPr>
                <w:color w:val="000000"/>
                <w:sz w:val="20"/>
                <w:szCs w:val="20"/>
                <w:lang w:eastAsia="en-CA"/>
              </w:rPr>
              <w:t xml:space="preserve">hotels, restaurants, </w:t>
            </w:r>
            <w:r w:rsidR="001A45FD" w:rsidRPr="00EC7144">
              <w:rPr>
                <w:color w:val="000000"/>
                <w:sz w:val="20"/>
                <w:szCs w:val="20"/>
                <w:lang w:eastAsia="en-CA"/>
              </w:rPr>
              <w:t xml:space="preserve">and </w:t>
            </w:r>
            <w:r w:rsidRPr="00EC7144">
              <w:rPr>
                <w:color w:val="000000"/>
                <w:sz w:val="20"/>
                <w:szCs w:val="20"/>
                <w:lang w:eastAsia="en-CA"/>
              </w:rPr>
              <w:t xml:space="preserve">supermarkets; and technical support provided to the Refrigeration and Air-conditioning Association to monitor the application of </w:t>
            </w:r>
            <w:r w:rsidR="001A45FD" w:rsidRPr="00EC7144">
              <w:rPr>
                <w:color w:val="000000"/>
                <w:sz w:val="20"/>
                <w:szCs w:val="20"/>
                <w:lang w:eastAsia="en-CA"/>
              </w:rPr>
              <w:t xml:space="preserve">revised </w:t>
            </w:r>
            <w:r w:rsidRPr="00EC7144">
              <w:rPr>
                <w:color w:val="000000"/>
                <w:sz w:val="20"/>
                <w:szCs w:val="20"/>
                <w:lang w:eastAsia="en-CA"/>
              </w:rPr>
              <w:t>codes of conduct</w:t>
            </w:r>
          </w:p>
        </w:tc>
        <w:tc>
          <w:tcPr>
            <w:tcW w:w="0" w:type="auto"/>
            <w:vMerge w:val="restart"/>
            <w:noWrap/>
            <w:vAlign w:val="center"/>
            <w:hideMark/>
          </w:tcPr>
          <w:p w14:paraId="1018DFD0" w14:textId="77777777" w:rsidR="002438EB" w:rsidRPr="00EC7144" w:rsidRDefault="002438EB" w:rsidP="00982BE9">
            <w:pPr>
              <w:jc w:val="right"/>
              <w:rPr>
                <w:color w:val="000000"/>
                <w:sz w:val="20"/>
                <w:szCs w:val="20"/>
                <w:lang w:eastAsia="en-CA"/>
              </w:rPr>
            </w:pPr>
            <w:r w:rsidRPr="00EC7144">
              <w:rPr>
                <w:color w:val="000000"/>
                <w:sz w:val="20"/>
                <w:szCs w:val="20"/>
                <w:lang w:val="en-GB" w:eastAsia="en-CA"/>
              </w:rPr>
              <w:lastRenderedPageBreak/>
              <w:t>125,000</w:t>
            </w:r>
          </w:p>
        </w:tc>
        <w:tc>
          <w:tcPr>
            <w:tcW w:w="0" w:type="auto"/>
            <w:vAlign w:val="center"/>
            <w:hideMark/>
          </w:tcPr>
          <w:p w14:paraId="254EF8E5" w14:textId="452A53AD" w:rsidR="002438EB" w:rsidRPr="00EC7144" w:rsidRDefault="002438EB" w:rsidP="0008207B">
            <w:pPr>
              <w:jc w:val="left"/>
              <w:rPr>
                <w:b/>
                <w:bCs/>
                <w:i/>
                <w:iCs/>
                <w:color w:val="000000"/>
                <w:sz w:val="20"/>
                <w:szCs w:val="20"/>
                <w:lang w:eastAsia="en-CA"/>
              </w:rPr>
            </w:pPr>
            <w:r w:rsidRPr="00EC7144">
              <w:rPr>
                <w:b/>
                <w:bCs/>
                <w:i/>
                <w:iCs/>
                <w:color w:val="000000"/>
                <w:sz w:val="20"/>
                <w:szCs w:val="20"/>
                <w:lang w:eastAsia="en-CA"/>
              </w:rPr>
              <w:t xml:space="preserve">Capacity building of RAC technicians: </w:t>
            </w:r>
            <w:r w:rsidRPr="00EC7144">
              <w:rPr>
                <w:color w:val="000000"/>
                <w:sz w:val="20"/>
                <w:szCs w:val="20"/>
                <w:lang w:eastAsia="en-CA"/>
              </w:rPr>
              <w:t>Updat</w:t>
            </w:r>
            <w:r w:rsidR="001A45FD" w:rsidRPr="00EC7144">
              <w:rPr>
                <w:color w:val="000000"/>
                <w:sz w:val="20"/>
                <w:szCs w:val="20"/>
                <w:lang w:eastAsia="en-CA"/>
              </w:rPr>
              <w:t>es to</w:t>
            </w:r>
            <w:r w:rsidRPr="00EC7144">
              <w:rPr>
                <w:color w:val="000000"/>
                <w:sz w:val="20"/>
                <w:szCs w:val="20"/>
                <w:lang w:eastAsia="en-CA"/>
              </w:rPr>
              <w:t xml:space="preserve"> the code of practice and training curriculum for RAC technicians; training of 250</w:t>
            </w:r>
            <w:r w:rsidR="001A45FD" w:rsidRPr="00EC7144">
              <w:rPr>
                <w:color w:val="000000"/>
                <w:sz w:val="20"/>
                <w:szCs w:val="20"/>
                <w:lang w:eastAsia="en-CA"/>
              </w:rPr>
              <w:t> </w:t>
            </w:r>
            <w:r w:rsidRPr="00EC7144">
              <w:rPr>
                <w:color w:val="000000"/>
                <w:sz w:val="20"/>
                <w:szCs w:val="20"/>
                <w:lang w:eastAsia="en-CA"/>
              </w:rPr>
              <w:t>technicians on sound servicing of RAC technologies and safe handling of low-GWP refrigerants (10 sessions); and organization of awareness-raising campaigns for end users on the benefits of low</w:t>
            </w:r>
            <w:r w:rsidR="001A45FD" w:rsidRPr="00EC7144">
              <w:rPr>
                <w:color w:val="000000"/>
                <w:sz w:val="20"/>
                <w:szCs w:val="20"/>
                <w:lang w:eastAsia="en-CA"/>
              </w:rPr>
              <w:t>-</w:t>
            </w:r>
            <w:r w:rsidRPr="00EC7144">
              <w:rPr>
                <w:color w:val="000000"/>
                <w:sz w:val="20"/>
                <w:szCs w:val="20"/>
                <w:lang w:eastAsia="en-CA"/>
              </w:rPr>
              <w:t>GWP, energy-efficient technologies</w:t>
            </w:r>
          </w:p>
        </w:tc>
        <w:tc>
          <w:tcPr>
            <w:tcW w:w="0" w:type="auto"/>
            <w:noWrap/>
            <w:vAlign w:val="center"/>
            <w:hideMark/>
          </w:tcPr>
          <w:p w14:paraId="61AF23DC" w14:textId="77777777" w:rsidR="002438EB" w:rsidRPr="00EC7144" w:rsidRDefault="002438EB" w:rsidP="0008207B">
            <w:pPr>
              <w:jc w:val="right"/>
              <w:rPr>
                <w:color w:val="000000"/>
                <w:sz w:val="20"/>
                <w:szCs w:val="20"/>
                <w:lang w:eastAsia="en-CA"/>
              </w:rPr>
            </w:pPr>
            <w:r w:rsidRPr="00EC7144">
              <w:rPr>
                <w:color w:val="000000"/>
                <w:sz w:val="20"/>
                <w:szCs w:val="20"/>
                <w:lang w:eastAsia="en-CA"/>
              </w:rPr>
              <w:t>77,500</w:t>
            </w:r>
          </w:p>
        </w:tc>
        <w:tc>
          <w:tcPr>
            <w:tcW w:w="0" w:type="auto"/>
            <w:vMerge w:val="restart"/>
            <w:noWrap/>
            <w:vAlign w:val="center"/>
            <w:hideMark/>
          </w:tcPr>
          <w:p w14:paraId="16FF9161" w14:textId="034936A3" w:rsidR="002438EB" w:rsidRPr="00EC7144" w:rsidRDefault="002438EB" w:rsidP="002438EB">
            <w:pPr>
              <w:jc w:val="right"/>
              <w:rPr>
                <w:color w:val="000000"/>
                <w:sz w:val="20"/>
                <w:szCs w:val="20"/>
                <w:lang w:eastAsia="en-CA"/>
              </w:rPr>
            </w:pPr>
            <w:r w:rsidRPr="00EC7144">
              <w:rPr>
                <w:color w:val="000000"/>
                <w:sz w:val="20"/>
                <w:szCs w:val="20"/>
                <w:lang w:eastAsia="en-CA"/>
              </w:rPr>
              <w:t>277,500</w:t>
            </w:r>
          </w:p>
        </w:tc>
      </w:tr>
      <w:tr w:rsidR="002438EB" w:rsidRPr="00EC7144" w14:paraId="6FF75080" w14:textId="77777777" w:rsidTr="001A45FD">
        <w:trPr>
          <w:trHeight w:val="1469"/>
        </w:trPr>
        <w:tc>
          <w:tcPr>
            <w:tcW w:w="0" w:type="auto"/>
            <w:vMerge/>
            <w:vAlign w:val="center"/>
            <w:hideMark/>
          </w:tcPr>
          <w:p w14:paraId="6E8D7667" w14:textId="55C7B52A" w:rsidR="002438EB" w:rsidRPr="00EC7144" w:rsidRDefault="002438EB" w:rsidP="00982BE9">
            <w:pPr>
              <w:jc w:val="left"/>
              <w:rPr>
                <w:color w:val="000000"/>
                <w:sz w:val="20"/>
                <w:szCs w:val="20"/>
                <w:lang w:eastAsia="en-CA"/>
              </w:rPr>
            </w:pPr>
          </w:p>
        </w:tc>
        <w:tc>
          <w:tcPr>
            <w:tcW w:w="0" w:type="auto"/>
            <w:vMerge/>
            <w:noWrap/>
            <w:vAlign w:val="center"/>
            <w:hideMark/>
          </w:tcPr>
          <w:p w14:paraId="440446BA" w14:textId="11ED4048" w:rsidR="002438EB" w:rsidRPr="00EC7144" w:rsidRDefault="002438EB" w:rsidP="0008207B">
            <w:pPr>
              <w:jc w:val="right"/>
              <w:rPr>
                <w:color w:val="000000"/>
                <w:sz w:val="20"/>
                <w:szCs w:val="20"/>
                <w:lang w:eastAsia="en-CA"/>
              </w:rPr>
            </w:pPr>
          </w:p>
        </w:tc>
        <w:tc>
          <w:tcPr>
            <w:tcW w:w="0" w:type="auto"/>
            <w:vAlign w:val="center"/>
            <w:hideMark/>
          </w:tcPr>
          <w:p w14:paraId="731A2A67" w14:textId="4164A8F9" w:rsidR="002438EB" w:rsidRPr="00EC7144" w:rsidRDefault="002438EB" w:rsidP="0008207B">
            <w:pPr>
              <w:jc w:val="left"/>
              <w:rPr>
                <w:b/>
                <w:bCs/>
                <w:i/>
                <w:iCs/>
                <w:color w:val="000000"/>
                <w:sz w:val="20"/>
                <w:szCs w:val="20"/>
                <w:lang w:eastAsia="en-CA"/>
              </w:rPr>
            </w:pPr>
            <w:r w:rsidRPr="00EC7144">
              <w:rPr>
                <w:b/>
                <w:bCs/>
                <w:i/>
                <w:iCs/>
                <w:color w:val="000000"/>
                <w:sz w:val="20"/>
                <w:szCs w:val="20"/>
                <w:lang w:eastAsia="en-CA"/>
              </w:rPr>
              <w:t xml:space="preserve">Capacity building of RAC/MAC technicians and strengthening </w:t>
            </w:r>
            <w:r w:rsidR="001A45FD" w:rsidRPr="00EC7144">
              <w:rPr>
                <w:b/>
                <w:bCs/>
                <w:i/>
                <w:iCs/>
                <w:color w:val="000000"/>
                <w:sz w:val="20"/>
                <w:szCs w:val="20"/>
                <w:lang w:eastAsia="en-CA"/>
              </w:rPr>
              <w:t xml:space="preserve">of </w:t>
            </w:r>
            <w:r w:rsidRPr="00EC7144">
              <w:rPr>
                <w:b/>
                <w:bCs/>
                <w:i/>
                <w:iCs/>
                <w:color w:val="000000"/>
                <w:sz w:val="20"/>
                <w:szCs w:val="20"/>
                <w:lang w:eastAsia="en-CA"/>
              </w:rPr>
              <w:t xml:space="preserve">MAC workshops: </w:t>
            </w:r>
            <w:r w:rsidRPr="00EC7144">
              <w:rPr>
                <w:color w:val="000000"/>
                <w:sz w:val="20"/>
                <w:szCs w:val="20"/>
                <w:lang w:eastAsia="en-CA"/>
              </w:rPr>
              <w:t xml:space="preserve">Provision of tools and equipment to </w:t>
            </w:r>
            <w:r w:rsidR="001A45FD" w:rsidRPr="00EC7144">
              <w:rPr>
                <w:color w:val="000000"/>
                <w:sz w:val="20"/>
                <w:szCs w:val="20"/>
                <w:lang w:eastAsia="en-CA"/>
              </w:rPr>
              <w:t xml:space="preserve">2 training </w:t>
            </w:r>
            <w:r w:rsidRPr="00EC7144">
              <w:rPr>
                <w:color w:val="000000"/>
                <w:sz w:val="20"/>
                <w:szCs w:val="20"/>
                <w:lang w:eastAsia="en-CA"/>
              </w:rPr>
              <w:t>centres for cooling systems based on CO</w:t>
            </w:r>
            <w:r w:rsidRPr="00EC7144">
              <w:rPr>
                <w:color w:val="000000"/>
                <w:sz w:val="20"/>
                <w:szCs w:val="20"/>
                <w:vertAlign w:val="subscript"/>
                <w:lang w:eastAsia="en-CA"/>
              </w:rPr>
              <w:t>2</w:t>
            </w:r>
            <w:r w:rsidRPr="00EC7144">
              <w:rPr>
                <w:color w:val="000000"/>
                <w:sz w:val="20"/>
                <w:szCs w:val="20"/>
                <w:lang w:eastAsia="en-CA"/>
              </w:rPr>
              <w:t xml:space="preserve"> and NH</w:t>
            </w:r>
            <w:r w:rsidRPr="00EC7144">
              <w:rPr>
                <w:color w:val="000000"/>
                <w:sz w:val="20"/>
                <w:szCs w:val="20"/>
                <w:vertAlign w:val="subscript"/>
                <w:lang w:eastAsia="en-CA"/>
              </w:rPr>
              <w:t>3</w:t>
            </w:r>
            <w:r w:rsidRPr="00EC7144">
              <w:rPr>
                <w:color w:val="000000"/>
                <w:sz w:val="20"/>
                <w:szCs w:val="20"/>
                <w:lang w:eastAsia="en-CA"/>
              </w:rPr>
              <w:t>; and provision of tools and equipment to 20 MAC workshops and training of MAC technicians on HFO-1234yf and HFC-134a</w:t>
            </w:r>
          </w:p>
        </w:tc>
        <w:tc>
          <w:tcPr>
            <w:tcW w:w="0" w:type="auto"/>
            <w:noWrap/>
            <w:vAlign w:val="center"/>
            <w:hideMark/>
          </w:tcPr>
          <w:p w14:paraId="4DD9B3A5" w14:textId="77777777" w:rsidR="002438EB" w:rsidRPr="00EC7144" w:rsidRDefault="002438EB" w:rsidP="0008207B">
            <w:pPr>
              <w:jc w:val="right"/>
              <w:rPr>
                <w:color w:val="000000"/>
                <w:sz w:val="20"/>
                <w:szCs w:val="20"/>
                <w:lang w:eastAsia="en-CA"/>
              </w:rPr>
            </w:pPr>
            <w:r w:rsidRPr="00EC7144">
              <w:rPr>
                <w:color w:val="000000"/>
                <w:sz w:val="20"/>
                <w:szCs w:val="20"/>
                <w:lang w:eastAsia="en-CA"/>
              </w:rPr>
              <w:t>75,000</w:t>
            </w:r>
          </w:p>
        </w:tc>
        <w:tc>
          <w:tcPr>
            <w:tcW w:w="0" w:type="auto"/>
            <w:vMerge/>
            <w:noWrap/>
            <w:vAlign w:val="center"/>
            <w:hideMark/>
          </w:tcPr>
          <w:p w14:paraId="33CD8F18" w14:textId="528BC411" w:rsidR="002438EB" w:rsidRPr="00EC7144" w:rsidRDefault="002438EB" w:rsidP="0008207B">
            <w:pPr>
              <w:jc w:val="right"/>
              <w:rPr>
                <w:color w:val="000000"/>
                <w:sz w:val="20"/>
                <w:szCs w:val="20"/>
                <w:lang w:eastAsia="en-CA"/>
              </w:rPr>
            </w:pPr>
          </w:p>
        </w:tc>
      </w:tr>
      <w:tr w:rsidR="006B3FDD" w:rsidRPr="00EC7144" w14:paraId="44F15F61" w14:textId="77777777" w:rsidTr="004030E8">
        <w:trPr>
          <w:trHeight w:val="467"/>
        </w:trPr>
        <w:tc>
          <w:tcPr>
            <w:tcW w:w="0" w:type="auto"/>
            <w:vAlign w:val="center"/>
            <w:hideMark/>
          </w:tcPr>
          <w:p w14:paraId="7DD834F5" w14:textId="32021529" w:rsidR="006B3FDD" w:rsidRPr="00EC7144" w:rsidRDefault="006B3FDD" w:rsidP="00982BE9">
            <w:pPr>
              <w:jc w:val="left"/>
              <w:rPr>
                <w:color w:val="000000"/>
                <w:sz w:val="20"/>
                <w:szCs w:val="20"/>
                <w:lang w:eastAsia="en-CA"/>
              </w:rPr>
            </w:pPr>
            <w:r w:rsidRPr="00EC7144">
              <w:rPr>
                <w:b/>
                <w:bCs/>
                <w:i/>
                <w:iCs/>
                <w:color w:val="000000"/>
                <w:sz w:val="20"/>
                <w:szCs w:val="20"/>
                <w:lang w:val="en-GB" w:eastAsia="en-CA"/>
              </w:rPr>
              <w:t>Strengthening of the 3 existing centres of excellence and creation of 2</w:t>
            </w:r>
            <w:r w:rsidR="004030E8" w:rsidRPr="00EC7144">
              <w:rPr>
                <w:b/>
                <w:bCs/>
                <w:i/>
                <w:iCs/>
                <w:color w:val="000000"/>
                <w:sz w:val="20"/>
                <w:szCs w:val="20"/>
                <w:lang w:val="en-GB" w:eastAsia="en-CA"/>
              </w:rPr>
              <w:t> </w:t>
            </w:r>
            <w:r w:rsidRPr="00EC7144">
              <w:rPr>
                <w:b/>
                <w:bCs/>
                <w:i/>
                <w:iCs/>
                <w:color w:val="000000"/>
                <w:sz w:val="20"/>
                <w:szCs w:val="20"/>
                <w:lang w:val="en-GB" w:eastAsia="en-CA"/>
              </w:rPr>
              <w:t>new centres:</w:t>
            </w:r>
            <w:r w:rsidR="002438EB" w:rsidRPr="00EC7144">
              <w:rPr>
                <w:b/>
                <w:bCs/>
                <w:i/>
                <w:iCs/>
                <w:color w:val="000000"/>
                <w:sz w:val="20"/>
                <w:szCs w:val="20"/>
                <w:lang w:val="en-GB" w:eastAsia="en-CA"/>
              </w:rPr>
              <w:t xml:space="preserve"> </w:t>
            </w:r>
            <w:r w:rsidRPr="00EC7144">
              <w:rPr>
                <w:color w:val="000000"/>
                <w:sz w:val="20"/>
                <w:szCs w:val="20"/>
                <w:lang w:val="en-GB" w:eastAsia="en-CA"/>
              </w:rPr>
              <w:t>Delivery of 2 sets of equipment for good practices</w:t>
            </w:r>
            <w:r w:rsidR="001A45FD" w:rsidRPr="00EC7144">
              <w:rPr>
                <w:color w:val="000000"/>
                <w:sz w:val="20"/>
                <w:szCs w:val="20"/>
                <w:lang w:val="en-GB" w:eastAsia="en-CA"/>
              </w:rPr>
              <w:t xml:space="preserve"> to</w:t>
            </w:r>
            <w:r w:rsidRPr="00EC7144">
              <w:rPr>
                <w:color w:val="000000"/>
                <w:sz w:val="20"/>
                <w:szCs w:val="20"/>
                <w:lang w:val="en-GB" w:eastAsia="en-CA"/>
              </w:rPr>
              <w:t xml:space="preserve"> the new centres, and 5 sets of equipment and tools for the handling of HCs to all centres; knowledge update for 5 engineers or trainers on the latest </w:t>
            </w:r>
            <w:r w:rsidR="004030E8" w:rsidRPr="00EC7144">
              <w:rPr>
                <w:color w:val="000000"/>
                <w:sz w:val="20"/>
                <w:szCs w:val="20"/>
                <w:lang w:val="en-GB" w:eastAsia="en-CA"/>
              </w:rPr>
              <w:t xml:space="preserve">RAC sector </w:t>
            </w:r>
            <w:r w:rsidRPr="00EC7144">
              <w:rPr>
                <w:color w:val="000000"/>
                <w:sz w:val="20"/>
                <w:szCs w:val="20"/>
                <w:lang w:val="en-GB" w:eastAsia="en-CA"/>
              </w:rPr>
              <w:t>developments; establishment of a refrigerant recovery and reuse scheme, including development of a business model for the operation of a reclaim centre and procurement of equipment for 1 such centre; and organization of trials and comparisons of the coefficient of performance for alternative technologies</w:t>
            </w:r>
            <w:r w:rsidR="004030E8" w:rsidRPr="00EC7144">
              <w:rPr>
                <w:color w:val="000000"/>
                <w:sz w:val="20"/>
                <w:szCs w:val="20"/>
                <w:lang w:val="en-GB" w:eastAsia="en-CA"/>
              </w:rPr>
              <w:t xml:space="preserve"> and </w:t>
            </w:r>
            <w:r w:rsidRPr="00EC7144">
              <w:rPr>
                <w:color w:val="000000"/>
                <w:sz w:val="20"/>
                <w:szCs w:val="20"/>
                <w:lang w:val="en-GB" w:eastAsia="en-CA"/>
              </w:rPr>
              <w:t>shar</w:t>
            </w:r>
            <w:r w:rsidR="004030E8" w:rsidRPr="00EC7144">
              <w:rPr>
                <w:color w:val="000000"/>
                <w:sz w:val="20"/>
                <w:szCs w:val="20"/>
                <w:lang w:val="en-GB" w:eastAsia="en-CA"/>
              </w:rPr>
              <w:t>ing results</w:t>
            </w:r>
            <w:r w:rsidRPr="00EC7144">
              <w:rPr>
                <w:color w:val="000000"/>
                <w:sz w:val="20"/>
                <w:szCs w:val="20"/>
                <w:lang w:val="en-GB" w:eastAsia="en-CA"/>
              </w:rPr>
              <w:t xml:space="preserve"> with end users</w:t>
            </w:r>
          </w:p>
        </w:tc>
        <w:tc>
          <w:tcPr>
            <w:tcW w:w="0" w:type="auto"/>
            <w:noWrap/>
            <w:vAlign w:val="center"/>
            <w:hideMark/>
          </w:tcPr>
          <w:p w14:paraId="6A74A1F3" w14:textId="77777777" w:rsidR="006B3FDD" w:rsidRPr="00EC7144" w:rsidRDefault="006B3FDD" w:rsidP="0008207B">
            <w:pPr>
              <w:jc w:val="right"/>
              <w:rPr>
                <w:color w:val="000000"/>
                <w:sz w:val="20"/>
                <w:szCs w:val="20"/>
                <w:lang w:eastAsia="en-CA"/>
              </w:rPr>
            </w:pPr>
            <w:r w:rsidRPr="00EC7144">
              <w:rPr>
                <w:color w:val="000000"/>
                <w:sz w:val="20"/>
                <w:szCs w:val="20"/>
                <w:lang w:val="en-GB" w:eastAsia="en-CA"/>
              </w:rPr>
              <w:t>169,000</w:t>
            </w:r>
          </w:p>
        </w:tc>
        <w:tc>
          <w:tcPr>
            <w:tcW w:w="0" w:type="auto"/>
            <w:shd w:val="clear" w:color="auto" w:fill="D9D9D9" w:themeFill="background1" w:themeFillShade="D9"/>
            <w:vAlign w:val="center"/>
            <w:hideMark/>
          </w:tcPr>
          <w:p w14:paraId="1775C65D" w14:textId="05C647B5" w:rsidR="006B3FDD" w:rsidRPr="00EC7144" w:rsidRDefault="006B3FDD" w:rsidP="0008207B">
            <w:pPr>
              <w:jc w:val="left"/>
              <w:rPr>
                <w:color w:val="000000"/>
                <w:sz w:val="20"/>
                <w:szCs w:val="20"/>
                <w:lang w:eastAsia="en-CA"/>
              </w:rPr>
            </w:pPr>
          </w:p>
        </w:tc>
        <w:tc>
          <w:tcPr>
            <w:tcW w:w="0" w:type="auto"/>
            <w:shd w:val="clear" w:color="auto" w:fill="D9D9D9" w:themeFill="background1" w:themeFillShade="D9"/>
            <w:noWrap/>
            <w:vAlign w:val="center"/>
            <w:hideMark/>
          </w:tcPr>
          <w:p w14:paraId="1C47A485" w14:textId="6B35213A" w:rsidR="006B3FDD" w:rsidRPr="00EC7144" w:rsidRDefault="006B3FDD" w:rsidP="0008207B">
            <w:pPr>
              <w:jc w:val="right"/>
              <w:rPr>
                <w:color w:val="000000"/>
                <w:sz w:val="20"/>
                <w:szCs w:val="20"/>
                <w:lang w:eastAsia="en-CA"/>
              </w:rPr>
            </w:pPr>
          </w:p>
        </w:tc>
        <w:tc>
          <w:tcPr>
            <w:tcW w:w="0" w:type="auto"/>
            <w:noWrap/>
            <w:vAlign w:val="center"/>
            <w:hideMark/>
          </w:tcPr>
          <w:p w14:paraId="037F47C7" w14:textId="05D4A147" w:rsidR="006B3FDD" w:rsidRPr="00EC7144" w:rsidRDefault="004030E8" w:rsidP="0008207B">
            <w:pPr>
              <w:jc w:val="right"/>
              <w:rPr>
                <w:color w:val="000000"/>
                <w:sz w:val="20"/>
                <w:szCs w:val="20"/>
                <w:lang w:eastAsia="en-CA"/>
              </w:rPr>
            </w:pPr>
            <w:r w:rsidRPr="00EC7144">
              <w:rPr>
                <w:color w:val="000000"/>
                <w:sz w:val="20"/>
                <w:szCs w:val="20"/>
                <w:lang w:eastAsia="en-CA"/>
              </w:rPr>
              <w:t>16</w:t>
            </w:r>
            <w:r w:rsidR="006B3FDD" w:rsidRPr="00EC7144">
              <w:rPr>
                <w:color w:val="000000"/>
                <w:sz w:val="20"/>
                <w:szCs w:val="20"/>
                <w:lang w:eastAsia="en-CA"/>
              </w:rPr>
              <w:t>9,000</w:t>
            </w:r>
          </w:p>
        </w:tc>
      </w:tr>
      <w:tr w:rsidR="006B3FDD" w:rsidRPr="00EC7144" w14:paraId="646CBB76" w14:textId="77777777" w:rsidTr="004030E8">
        <w:trPr>
          <w:trHeight w:val="482"/>
        </w:trPr>
        <w:tc>
          <w:tcPr>
            <w:tcW w:w="0" w:type="auto"/>
            <w:vAlign w:val="center"/>
            <w:hideMark/>
          </w:tcPr>
          <w:p w14:paraId="16195C1D" w14:textId="51996B4B" w:rsidR="006B3FDD" w:rsidRPr="00EC7144" w:rsidRDefault="006B3FDD" w:rsidP="00982BE9">
            <w:pPr>
              <w:jc w:val="left"/>
              <w:rPr>
                <w:b/>
                <w:bCs/>
                <w:i/>
                <w:iCs/>
                <w:color w:val="000000"/>
                <w:sz w:val="20"/>
                <w:szCs w:val="20"/>
                <w:lang w:eastAsia="en-CA"/>
              </w:rPr>
            </w:pPr>
            <w:r w:rsidRPr="00EC7144">
              <w:rPr>
                <w:b/>
                <w:bCs/>
                <w:i/>
                <w:iCs/>
                <w:color w:val="000000"/>
                <w:sz w:val="20"/>
                <w:szCs w:val="20"/>
                <w:lang w:eastAsia="en-CA"/>
              </w:rPr>
              <w:t>Additional activities to maintain energy efficiency in the servicing sector (decision 89/6):</w:t>
            </w:r>
            <w:r w:rsidR="00BA1B71" w:rsidRPr="00EC7144">
              <w:rPr>
                <w:b/>
                <w:bCs/>
                <w:i/>
                <w:iCs/>
                <w:color w:val="000000"/>
                <w:sz w:val="20"/>
                <w:szCs w:val="20"/>
                <w:lang w:eastAsia="en-CA"/>
              </w:rPr>
              <w:t xml:space="preserve"> </w:t>
            </w:r>
            <w:r w:rsidRPr="00EC7144">
              <w:rPr>
                <w:color w:val="000000"/>
                <w:sz w:val="20"/>
                <w:szCs w:val="20"/>
                <w:lang w:eastAsia="en-CA"/>
              </w:rPr>
              <w:t>Support for inter-institutional collaboration for policy enhancement and the introduction of MEPS, including development of analyses, reports, and information notes; organization of a study tour to China to learn about labelling systems and of coordination meetings and workshops; development of awareness and outreach programmes, including printed infographics and other materials; and organization of workshops and awareness campaigns</w:t>
            </w:r>
          </w:p>
        </w:tc>
        <w:tc>
          <w:tcPr>
            <w:tcW w:w="0" w:type="auto"/>
            <w:noWrap/>
            <w:vAlign w:val="center"/>
            <w:hideMark/>
          </w:tcPr>
          <w:p w14:paraId="65EF7EFA" w14:textId="77777777" w:rsidR="006B3FDD" w:rsidRPr="00EC7144" w:rsidRDefault="006B3FDD" w:rsidP="0008207B">
            <w:pPr>
              <w:jc w:val="right"/>
              <w:rPr>
                <w:color w:val="000000"/>
                <w:sz w:val="20"/>
                <w:szCs w:val="20"/>
                <w:lang w:eastAsia="en-CA"/>
              </w:rPr>
            </w:pPr>
            <w:r w:rsidRPr="00EC7144">
              <w:rPr>
                <w:color w:val="000000"/>
                <w:sz w:val="20"/>
                <w:szCs w:val="20"/>
                <w:lang w:eastAsia="en-CA"/>
              </w:rPr>
              <w:t>100,000</w:t>
            </w:r>
          </w:p>
        </w:tc>
        <w:tc>
          <w:tcPr>
            <w:tcW w:w="0" w:type="auto"/>
            <w:shd w:val="clear" w:color="auto" w:fill="FFFFFF" w:themeFill="background1"/>
            <w:vAlign w:val="center"/>
            <w:hideMark/>
          </w:tcPr>
          <w:p w14:paraId="2FE730BC" w14:textId="22B98D26" w:rsidR="006B3FDD" w:rsidRPr="00EC7144" w:rsidRDefault="004030E8" w:rsidP="00982BE9">
            <w:pPr>
              <w:jc w:val="left"/>
              <w:rPr>
                <w:color w:val="000000"/>
                <w:sz w:val="20"/>
                <w:szCs w:val="20"/>
                <w:lang w:eastAsia="en-CA"/>
              </w:rPr>
            </w:pPr>
            <w:r w:rsidRPr="00EC7144">
              <w:rPr>
                <w:b/>
                <w:bCs/>
                <w:i/>
                <w:iCs/>
                <w:color w:val="000000"/>
                <w:sz w:val="20"/>
                <w:szCs w:val="20"/>
                <w:lang w:eastAsia="en-CA"/>
              </w:rPr>
              <w:t xml:space="preserve">Facilitating the introduction of low-GWP RAC technologies: </w:t>
            </w:r>
            <w:r w:rsidRPr="00EC7144">
              <w:rPr>
                <w:color w:val="000000"/>
                <w:sz w:val="20"/>
                <w:szCs w:val="20"/>
                <w:lang w:eastAsia="en-CA"/>
              </w:rPr>
              <w:t>Raising awareness on low-GWP technologies among commercial refrigeration stakeholders and identification of beneficiaries; pilot project to demonstrate the improved refrigeration practices and new technologies by converting a commercial refrigeration system from R-404A to CO</w:t>
            </w:r>
            <w:r w:rsidRPr="00EC7144">
              <w:rPr>
                <w:color w:val="000000"/>
                <w:sz w:val="20"/>
                <w:szCs w:val="20"/>
                <w:vertAlign w:val="subscript"/>
                <w:lang w:eastAsia="en-CA"/>
              </w:rPr>
              <w:t>2</w:t>
            </w:r>
            <w:r w:rsidRPr="00EC7144">
              <w:rPr>
                <w:color w:val="000000"/>
                <w:sz w:val="20"/>
                <w:szCs w:val="20"/>
                <w:lang w:eastAsia="en-CA"/>
              </w:rPr>
              <w:t xml:space="preserve"> at a supermarket; monitoring of and reporting on the new and old commercial refrigeration systems; and organization of awareness-raising campaigns for end users and enterprises</w:t>
            </w:r>
          </w:p>
        </w:tc>
        <w:tc>
          <w:tcPr>
            <w:tcW w:w="0" w:type="auto"/>
            <w:shd w:val="clear" w:color="auto" w:fill="FFFFFF" w:themeFill="background1"/>
            <w:noWrap/>
            <w:vAlign w:val="center"/>
            <w:hideMark/>
          </w:tcPr>
          <w:p w14:paraId="5345760F" w14:textId="70488E0D" w:rsidR="006B3FDD" w:rsidRPr="00EC7144" w:rsidRDefault="004030E8" w:rsidP="0008207B">
            <w:pPr>
              <w:jc w:val="right"/>
              <w:rPr>
                <w:color w:val="000000"/>
                <w:sz w:val="20"/>
                <w:szCs w:val="20"/>
                <w:lang w:eastAsia="en-CA"/>
              </w:rPr>
            </w:pPr>
            <w:r w:rsidRPr="00EC7144">
              <w:rPr>
                <w:color w:val="000000"/>
                <w:sz w:val="20"/>
                <w:szCs w:val="20"/>
                <w:lang w:eastAsia="en-CA"/>
              </w:rPr>
              <w:t>70,000</w:t>
            </w:r>
          </w:p>
        </w:tc>
        <w:tc>
          <w:tcPr>
            <w:tcW w:w="0" w:type="auto"/>
            <w:noWrap/>
            <w:vAlign w:val="center"/>
            <w:hideMark/>
          </w:tcPr>
          <w:p w14:paraId="2ACF0E85" w14:textId="54F1B945" w:rsidR="006B3FDD" w:rsidRPr="00EC7144" w:rsidRDefault="004030E8" w:rsidP="0008207B">
            <w:pPr>
              <w:jc w:val="right"/>
              <w:rPr>
                <w:color w:val="000000"/>
                <w:sz w:val="20"/>
                <w:szCs w:val="20"/>
                <w:lang w:eastAsia="en-CA"/>
              </w:rPr>
            </w:pPr>
            <w:r w:rsidRPr="00EC7144">
              <w:rPr>
                <w:color w:val="000000"/>
                <w:sz w:val="20"/>
                <w:szCs w:val="20"/>
                <w:lang w:eastAsia="en-CA"/>
              </w:rPr>
              <w:t>170</w:t>
            </w:r>
            <w:r w:rsidR="006B3FDD" w:rsidRPr="00EC7144">
              <w:rPr>
                <w:color w:val="000000"/>
                <w:sz w:val="20"/>
                <w:szCs w:val="20"/>
                <w:lang w:eastAsia="en-CA"/>
              </w:rPr>
              <w:t>,000</w:t>
            </w:r>
          </w:p>
        </w:tc>
      </w:tr>
      <w:tr w:rsidR="006B3FDD" w:rsidRPr="00EC7144" w14:paraId="1F35B2A4" w14:textId="77777777" w:rsidTr="0008207B">
        <w:trPr>
          <w:trHeight w:val="580"/>
        </w:trPr>
        <w:tc>
          <w:tcPr>
            <w:tcW w:w="0" w:type="auto"/>
            <w:vAlign w:val="center"/>
            <w:hideMark/>
          </w:tcPr>
          <w:p w14:paraId="3A609215" w14:textId="227127D0" w:rsidR="006B3FDD" w:rsidRPr="00EC7144" w:rsidRDefault="006B3FDD" w:rsidP="00982BE9">
            <w:pPr>
              <w:jc w:val="left"/>
              <w:rPr>
                <w:color w:val="000000"/>
                <w:sz w:val="20"/>
                <w:szCs w:val="20"/>
                <w:lang w:eastAsia="en-CA"/>
              </w:rPr>
            </w:pPr>
            <w:r w:rsidRPr="00EC7144">
              <w:rPr>
                <w:b/>
                <w:bCs/>
                <w:i/>
                <w:iCs/>
                <w:color w:val="000000"/>
                <w:sz w:val="20"/>
                <w:szCs w:val="20"/>
                <w:lang w:eastAsia="en-CA"/>
              </w:rPr>
              <w:t xml:space="preserve">Project implementation and monitoring: </w:t>
            </w:r>
            <w:r w:rsidRPr="00EC7144">
              <w:rPr>
                <w:color w:val="000000"/>
                <w:sz w:val="20"/>
                <w:szCs w:val="20"/>
                <w:lang w:eastAsia="en-CA"/>
              </w:rPr>
              <w:t>Staff support, monitoring</w:t>
            </w:r>
            <w:r w:rsidR="001C6C2D">
              <w:rPr>
                <w:color w:val="000000"/>
                <w:sz w:val="20"/>
                <w:szCs w:val="20"/>
                <w:lang w:eastAsia="en-CA"/>
              </w:rPr>
              <w:noBreakHyphen/>
            </w:r>
            <w:r w:rsidRPr="00EC7144">
              <w:rPr>
                <w:color w:val="000000"/>
                <w:sz w:val="20"/>
                <w:szCs w:val="20"/>
                <w:lang w:eastAsia="en-CA"/>
              </w:rPr>
              <w:t>related travel, meetings and miscellaneous expenses</w:t>
            </w:r>
          </w:p>
        </w:tc>
        <w:tc>
          <w:tcPr>
            <w:tcW w:w="0" w:type="auto"/>
            <w:noWrap/>
            <w:vAlign w:val="center"/>
            <w:hideMark/>
          </w:tcPr>
          <w:p w14:paraId="25D0FEE8" w14:textId="77777777" w:rsidR="006B3FDD" w:rsidRPr="00EC7144" w:rsidRDefault="006B3FDD" w:rsidP="0008207B">
            <w:pPr>
              <w:jc w:val="right"/>
              <w:rPr>
                <w:color w:val="000000"/>
                <w:sz w:val="20"/>
                <w:szCs w:val="20"/>
                <w:lang w:eastAsia="en-CA"/>
              </w:rPr>
            </w:pPr>
            <w:r w:rsidRPr="00EC7144">
              <w:rPr>
                <w:color w:val="000000"/>
                <w:sz w:val="20"/>
                <w:szCs w:val="20"/>
                <w:lang w:eastAsia="en-CA"/>
              </w:rPr>
              <w:t>50,000</w:t>
            </w:r>
          </w:p>
        </w:tc>
        <w:tc>
          <w:tcPr>
            <w:tcW w:w="0" w:type="auto"/>
            <w:vAlign w:val="center"/>
            <w:hideMark/>
          </w:tcPr>
          <w:p w14:paraId="5DCFC480" w14:textId="20BDDCDA" w:rsidR="006B3FDD" w:rsidRPr="00EC7144" w:rsidRDefault="006B3FDD" w:rsidP="00982BE9">
            <w:pPr>
              <w:jc w:val="left"/>
              <w:rPr>
                <w:b/>
                <w:bCs/>
                <w:i/>
                <w:iCs/>
                <w:color w:val="000000"/>
                <w:sz w:val="20"/>
                <w:szCs w:val="20"/>
                <w:lang w:eastAsia="en-CA"/>
              </w:rPr>
            </w:pPr>
            <w:r w:rsidRPr="00EC7144">
              <w:rPr>
                <w:b/>
                <w:bCs/>
                <w:i/>
                <w:iCs/>
                <w:color w:val="000000"/>
                <w:sz w:val="20"/>
                <w:szCs w:val="20"/>
                <w:lang w:eastAsia="en-CA"/>
              </w:rPr>
              <w:t xml:space="preserve">Project coordination and management: </w:t>
            </w:r>
            <w:r w:rsidRPr="00EC7144">
              <w:rPr>
                <w:color w:val="000000"/>
                <w:sz w:val="20"/>
                <w:szCs w:val="20"/>
                <w:lang w:eastAsia="en-CA"/>
              </w:rPr>
              <w:t>Hiring of local consultants, travel, meeting, and preparation of quarterly progress reports</w:t>
            </w:r>
          </w:p>
        </w:tc>
        <w:tc>
          <w:tcPr>
            <w:tcW w:w="0" w:type="auto"/>
            <w:noWrap/>
            <w:vAlign w:val="center"/>
            <w:hideMark/>
          </w:tcPr>
          <w:p w14:paraId="06B24183" w14:textId="77777777" w:rsidR="006B3FDD" w:rsidRPr="00EC7144" w:rsidRDefault="006B3FDD" w:rsidP="0008207B">
            <w:pPr>
              <w:jc w:val="right"/>
              <w:rPr>
                <w:color w:val="000000"/>
                <w:sz w:val="20"/>
                <w:szCs w:val="20"/>
                <w:lang w:eastAsia="en-CA"/>
              </w:rPr>
            </w:pPr>
            <w:r w:rsidRPr="00EC7144">
              <w:rPr>
                <w:color w:val="000000"/>
                <w:sz w:val="20"/>
                <w:szCs w:val="20"/>
                <w:lang w:eastAsia="en-CA"/>
              </w:rPr>
              <w:t>32,500</w:t>
            </w:r>
          </w:p>
        </w:tc>
        <w:tc>
          <w:tcPr>
            <w:tcW w:w="0" w:type="auto"/>
            <w:noWrap/>
            <w:vAlign w:val="center"/>
            <w:hideMark/>
          </w:tcPr>
          <w:p w14:paraId="7F87FE5A" w14:textId="77777777" w:rsidR="006B3FDD" w:rsidRPr="00EC7144" w:rsidRDefault="006B3FDD" w:rsidP="0008207B">
            <w:pPr>
              <w:jc w:val="right"/>
              <w:rPr>
                <w:color w:val="000000"/>
                <w:sz w:val="20"/>
                <w:szCs w:val="20"/>
                <w:lang w:eastAsia="en-CA"/>
              </w:rPr>
            </w:pPr>
            <w:r w:rsidRPr="00EC7144">
              <w:rPr>
                <w:color w:val="000000"/>
                <w:sz w:val="20"/>
                <w:szCs w:val="20"/>
                <w:lang w:eastAsia="en-CA"/>
              </w:rPr>
              <w:t>82,500</w:t>
            </w:r>
          </w:p>
        </w:tc>
      </w:tr>
      <w:tr w:rsidR="006B3FDD" w:rsidRPr="00EC7144" w14:paraId="1A6ADEC4" w14:textId="77777777" w:rsidTr="0008207B">
        <w:trPr>
          <w:trHeight w:val="363"/>
        </w:trPr>
        <w:tc>
          <w:tcPr>
            <w:tcW w:w="0" w:type="auto"/>
            <w:vAlign w:val="center"/>
            <w:hideMark/>
          </w:tcPr>
          <w:p w14:paraId="6A12FF70" w14:textId="77777777" w:rsidR="006B3FDD" w:rsidRPr="00EC7144" w:rsidRDefault="006B3FDD" w:rsidP="0008207B">
            <w:pPr>
              <w:jc w:val="left"/>
              <w:rPr>
                <w:b/>
                <w:bCs/>
                <w:color w:val="000000"/>
                <w:sz w:val="20"/>
                <w:szCs w:val="20"/>
                <w:lang w:eastAsia="en-CA"/>
              </w:rPr>
            </w:pPr>
            <w:r w:rsidRPr="00EC7144">
              <w:rPr>
                <w:b/>
                <w:bCs/>
                <w:color w:val="000000"/>
                <w:sz w:val="20"/>
                <w:szCs w:val="20"/>
                <w:lang w:eastAsia="en-CA"/>
              </w:rPr>
              <w:t>Total</w:t>
            </w:r>
          </w:p>
        </w:tc>
        <w:tc>
          <w:tcPr>
            <w:tcW w:w="0" w:type="auto"/>
            <w:vAlign w:val="center"/>
            <w:hideMark/>
          </w:tcPr>
          <w:p w14:paraId="75DE5EED" w14:textId="77777777" w:rsidR="006B3FDD" w:rsidRPr="00EC7144" w:rsidRDefault="006B3FDD" w:rsidP="0008207B">
            <w:pPr>
              <w:jc w:val="right"/>
              <w:rPr>
                <w:b/>
                <w:bCs/>
                <w:color w:val="000000"/>
                <w:sz w:val="20"/>
                <w:szCs w:val="20"/>
                <w:lang w:eastAsia="en-CA"/>
              </w:rPr>
            </w:pPr>
            <w:r w:rsidRPr="00EC7144">
              <w:rPr>
                <w:b/>
                <w:bCs/>
                <w:color w:val="000000"/>
                <w:sz w:val="20"/>
                <w:szCs w:val="20"/>
                <w:lang w:eastAsia="en-CA"/>
              </w:rPr>
              <w:t>685,000</w:t>
            </w:r>
          </w:p>
        </w:tc>
        <w:tc>
          <w:tcPr>
            <w:tcW w:w="0" w:type="auto"/>
            <w:vAlign w:val="center"/>
            <w:hideMark/>
          </w:tcPr>
          <w:p w14:paraId="6EEC91DF" w14:textId="5A89E481" w:rsidR="006B3FDD" w:rsidRPr="00EC7144" w:rsidRDefault="006B3FDD" w:rsidP="0008207B">
            <w:pPr>
              <w:jc w:val="left"/>
              <w:rPr>
                <w:b/>
                <w:bCs/>
                <w:i/>
                <w:iCs/>
                <w:color w:val="000000"/>
                <w:sz w:val="20"/>
                <w:szCs w:val="20"/>
                <w:lang w:eastAsia="en-CA"/>
              </w:rPr>
            </w:pPr>
          </w:p>
        </w:tc>
        <w:tc>
          <w:tcPr>
            <w:tcW w:w="0" w:type="auto"/>
            <w:vAlign w:val="center"/>
            <w:hideMark/>
          </w:tcPr>
          <w:p w14:paraId="04A507E2" w14:textId="36A50261" w:rsidR="006B3FDD" w:rsidRPr="00EC7144" w:rsidRDefault="006B3FDD" w:rsidP="0008207B">
            <w:pPr>
              <w:jc w:val="right"/>
              <w:rPr>
                <w:b/>
                <w:bCs/>
                <w:color w:val="000000"/>
                <w:sz w:val="20"/>
                <w:szCs w:val="20"/>
                <w:lang w:eastAsia="en-CA"/>
              </w:rPr>
            </w:pPr>
            <w:r w:rsidRPr="00EC7144">
              <w:rPr>
                <w:b/>
                <w:bCs/>
                <w:color w:val="000000"/>
                <w:sz w:val="20"/>
                <w:szCs w:val="20"/>
                <w:lang w:eastAsia="en-CA"/>
              </w:rPr>
              <w:t>325,000</w:t>
            </w:r>
          </w:p>
        </w:tc>
        <w:tc>
          <w:tcPr>
            <w:tcW w:w="0" w:type="auto"/>
            <w:vAlign w:val="center"/>
            <w:hideMark/>
          </w:tcPr>
          <w:p w14:paraId="4A2C23EC" w14:textId="77777777" w:rsidR="006B3FDD" w:rsidRPr="00EC7144" w:rsidRDefault="006B3FDD" w:rsidP="0008207B">
            <w:pPr>
              <w:jc w:val="right"/>
              <w:rPr>
                <w:b/>
                <w:bCs/>
                <w:color w:val="000000"/>
                <w:sz w:val="20"/>
                <w:szCs w:val="20"/>
                <w:lang w:eastAsia="en-CA"/>
              </w:rPr>
            </w:pPr>
            <w:r w:rsidRPr="00EC7144">
              <w:rPr>
                <w:b/>
                <w:bCs/>
                <w:color w:val="000000"/>
                <w:sz w:val="20"/>
                <w:szCs w:val="20"/>
                <w:lang w:eastAsia="en-CA"/>
              </w:rPr>
              <w:t>1,010,000</w:t>
            </w:r>
          </w:p>
        </w:tc>
      </w:tr>
      <w:tr w:rsidR="006B3FDD" w:rsidRPr="006B3FDD" w14:paraId="4819A029" w14:textId="77777777" w:rsidTr="0008207B">
        <w:trPr>
          <w:trHeight w:val="380"/>
        </w:trPr>
        <w:tc>
          <w:tcPr>
            <w:tcW w:w="0" w:type="auto"/>
            <w:noWrap/>
            <w:vAlign w:val="center"/>
            <w:hideMark/>
          </w:tcPr>
          <w:p w14:paraId="10F0CA5D" w14:textId="77777777" w:rsidR="006B3FDD" w:rsidRPr="00EC7144" w:rsidRDefault="006B3FDD" w:rsidP="0008207B">
            <w:pPr>
              <w:jc w:val="left"/>
              <w:rPr>
                <w:color w:val="000000"/>
                <w:sz w:val="20"/>
                <w:szCs w:val="20"/>
                <w:lang w:eastAsia="en-CA"/>
              </w:rPr>
            </w:pPr>
            <w:r w:rsidRPr="00EC7144">
              <w:rPr>
                <w:color w:val="000000"/>
                <w:sz w:val="20"/>
                <w:szCs w:val="20"/>
                <w:lang w:eastAsia="en-CA"/>
              </w:rPr>
              <w:t>Percentage of total (%)</w:t>
            </w:r>
          </w:p>
        </w:tc>
        <w:tc>
          <w:tcPr>
            <w:tcW w:w="0" w:type="auto"/>
            <w:noWrap/>
            <w:vAlign w:val="center"/>
            <w:hideMark/>
          </w:tcPr>
          <w:p w14:paraId="00901E5E" w14:textId="21C440C1" w:rsidR="006B3FDD" w:rsidRPr="00EC7144" w:rsidRDefault="006B3FDD" w:rsidP="0008207B">
            <w:pPr>
              <w:jc w:val="center"/>
              <w:rPr>
                <w:color w:val="000000"/>
                <w:sz w:val="20"/>
                <w:szCs w:val="20"/>
                <w:lang w:eastAsia="en-CA"/>
              </w:rPr>
            </w:pPr>
            <w:r w:rsidRPr="00EC7144">
              <w:rPr>
                <w:color w:val="000000"/>
                <w:sz w:val="20"/>
                <w:szCs w:val="20"/>
                <w:lang w:eastAsia="en-CA"/>
              </w:rPr>
              <w:t>6</w:t>
            </w:r>
            <w:r w:rsidR="0008207B" w:rsidRPr="00EC7144">
              <w:rPr>
                <w:color w:val="000000"/>
                <w:sz w:val="20"/>
                <w:szCs w:val="20"/>
                <w:lang w:eastAsia="en-CA"/>
              </w:rPr>
              <w:t>7.8</w:t>
            </w:r>
          </w:p>
        </w:tc>
        <w:tc>
          <w:tcPr>
            <w:tcW w:w="0" w:type="auto"/>
            <w:vAlign w:val="center"/>
            <w:hideMark/>
          </w:tcPr>
          <w:p w14:paraId="33E9A1B0" w14:textId="77100B3E" w:rsidR="006B3FDD" w:rsidRPr="00EC7144" w:rsidRDefault="006B3FDD" w:rsidP="0008207B">
            <w:pPr>
              <w:jc w:val="left"/>
              <w:rPr>
                <w:color w:val="000000"/>
                <w:sz w:val="20"/>
                <w:szCs w:val="20"/>
                <w:lang w:eastAsia="en-CA"/>
              </w:rPr>
            </w:pPr>
          </w:p>
        </w:tc>
        <w:tc>
          <w:tcPr>
            <w:tcW w:w="0" w:type="auto"/>
            <w:noWrap/>
            <w:vAlign w:val="center"/>
            <w:hideMark/>
          </w:tcPr>
          <w:p w14:paraId="24ECB6DB" w14:textId="4FC1D80A" w:rsidR="006B3FDD" w:rsidRPr="00EC7144" w:rsidRDefault="006B3FDD" w:rsidP="0008207B">
            <w:pPr>
              <w:jc w:val="center"/>
              <w:rPr>
                <w:color w:val="000000"/>
                <w:sz w:val="20"/>
                <w:szCs w:val="20"/>
                <w:lang w:eastAsia="en-CA"/>
              </w:rPr>
            </w:pPr>
            <w:r w:rsidRPr="00EC7144">
              <w:rPr>
                <w:color w:val="000000"/>
                <w:sz w:val="20"/>
                <w:szCs w:val="20"/>
                <w:lang w:eastAsia="en-CA"/>
              </w:rPr>
              <w:t>32</w:t>
            </w:r>
            <w:r w:rsidR="0008207B" w:rsidRPr="00EC7144">
              <w:rPr>
                <w:color w:val="000000"/>
                <w:sz w:val="20"/>
                <w:szCs w:val="20"/>
                <w:lang w:eastAsia="en-CA"/>
              </w:rPr>
              <w:t>.2</w:t>
            </w:r>
          </w:p>
        </w:tc>
        <w:tc>
          <w:tcPr>
            <w:tcW w:w="0" w:type="auto"/>
            <w:noWrap/>
            <w:vAlign w:val="center"/>
            <w:hideMark/>
          </w:tcPr>
          <w:p w14:paraId="282FAD57" w14:textId="77777777" w:rsidR="006B3FDD" w:rsidRPr="006B3FDD" w:rsidRDefault="006B3FDD" w:rsidP="0008207B">
            <w:pPr>
              <w:jc w:val="center"/>
              <w:rPr>
                <w:color w:val="000000"/>
                <w:sz w:val="20"/>
                <w:szCs w:val="20"/>
                <w:lang w:eastAsia="en-CA"/>
              </w:rPr>
            </w:pPr>
            <w:r w:rsidRPr="00EC7144">
              <w:rPr>
                <w:color w:val="000000"/>
                <w:sz w:val="20"/>
                <w:szCs w:val="20"/>
                <w:lang w:eastAsia="en-CA"/>
              </w:rPr>
              <w:t>100</w:t>
            </w:r>
          </w:p>
        </w:tc>
      </w:tr>
    </w:tbl>
    <w:p w14:paraId="60C04936" w14:textId="77777777" w:rsidR="00BA1B71" w:rsidRDefault="00BA1B71" w:rsidP="00BA1B71">
      <w:pPr>
        <w:jc w:val="center"/>
      </w:pPr>
    </w:p>
    <w:p w14:paraId="4BC57ACD" w14:textId="77777777" w:rsidR="00BA1B71" w:rsidRPr="00CC6E10" w:rsidRDefault="00BA1B71" w:rsidP="00BA1B71">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A1B71" w:rsidRPr="009B0D30" w14:paraId="2F2942A6" w14:textId="77777777" w:rsidTr="00BA1B71">
        <w:trPr>
          <w:jc w:val="center"/>
        </w:trPr>
        <w:tc>
          <w:tcPr>
            <w:tcW w:w="1871" w:type="dxa"/>
          </w:tcPr>
          <w:p w14:paraId="7204F0AC" w14:textId="77777777" w:rsidR="00BA1B71" w:rsidRPr="009B0D30" w:rsidRDefault="00BA1B71" w:rsidP="00356F5D"/>
        </w:tc>
        <w:tc>
          <w:tcPr>
            <w:tcW w:w="1872" w:type="dxa"/>
          </w:tcPr>
          <w:p w14:paraId="4291ED65" w14:textId="77777777" w:rsidR="00BA1B71" w:rsidRPr="009B0D30" w:rsidRDefault="00BA1B71" w:rsidP="00356F5D"/>
        </w:tc>
        <w:tc>
          <w:tcPr>
            <w:tcW w:w="1872" w:type="dxa"/>
            <w:tcBorders>
              <w:bottom w:val="single" w:sz="4" w:space="0" w:color="auto"/>
            </w:tcBorders>
          </w:tcPr>
          <w:p w14:paraId="734D1FB8" w14:textId="77777777" w:rsidR="00BA1B71" w:rsidRPr="009B0D30" w:rsidRDefault="00BA1B71" w:rsidP="00356F5D"/>
        </w:tc>
        <w:tc>
          <w:tcPr>
            <w:tcW w:w="1872" w:type="dxa"/>
          </w:tcPr>
          <w:p w14:paraId="70C6C27D" w14:textId="77777777" w:rsidR="00BA1B71" w:rsidRPr="009B0D30" w:rsidRDefault="00BA1B71" w:rsidP="00356F5D"/>
        </w:tc>
        <w:tc>
          <w:tcPr>
            <w:tcW w:w="1873" w:type="dxa"/>
          </w:tcPr>
          <w:p w14:paraId="14201DF0" w14:textId="77777777" w:rsidR="00BA1B71" w:rsidRPr="009B0D30" w:rsidRDefault="00BA1B71" w:rsidP="00356F5D"/>
        </w:tc>
      </w:tr>
    </w:tbl>
    <w:p w14:paraId="5CEEB890" w14:textId="77777777" w:rsidR="00BA1B71" w:rsidRPr="009B0D30" w:rsidRDefault="00BA1B71" w:rsidP="00BA1B71">
      <w:pPr>
        <w:jc w:val="center"/>
      </w:pPr>
    </w:p>
    <w:p w14:paraId="3BB9C4D1" w14:textId="77777777" w:rsidR="00BA1B71" w:rsidRPr="00982BE9" w:rsidRDefault="00BA1B71" w:rsidP="00BA1B71">
      <w:pPr>
        <w:jc w:val="center"/>
      </w:pPr>
    </w:p>
    <w:sectPr w:rsidR="00BA1B71" w:rsidRPr="00982BE9" w:rsidSect="00B7146B">
      <w:headerReference w:type="even" r:id="rId25"/>
      <w:headerReference w:type="default" r:id="rId26"/>
      <w:footerReference w:type="even" r:id="rId27"/>
      <w:footerReference w:type="default" r:id="rId28"/>
      <w:footerReference w:type="first" r:id="rId29"/>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30A0C" w14:textId="77777777" w:rsidR="00A72A6D" w:rsidRDefault="00A72A6D" w:rsidP="004A504B">
      <w:r>
        <w:separator/>
      </w:r>
    </w:p>
  </w:endnote>
  <w:endnote w:type="continuationSeparator" w:id="0">
    <w:p w14:paraId="09DC886B" w14:textId="77777777" w:rsidR="00A72A6D" w:rsidRDefault="00A72A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310F"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1C6E"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D402" w14:textId="77777777" w:rsidR="00CB0432" w:rsidRPr="004E6573" w:rsidRDefault="00CB0432" w:rsidP="003C0B50">
    <w:pPr>
      <w:pBdr>
        <w:top w:val="single" w:sz="4" w:space="1" w:color="auto"/>
        <w:left w:val="single" w:sz="4" w:space="4" w:color="auto"/>
        <w:bottom w:val="single" w:sz="4" w:space="1" w:color="auto"/>
        <w:right w:val="single" w:sz="4" w:space="4" w:color="auto"/>
      </w:pBdr>
      <w:jc w:val="center"/>
      <w:rPr>
        <w:sz w:val="8"/>
        <w:szCs w:val="8"/>
      </w:rPr>
    </w:pPr>
  </w:p>
  <w:p w14:paraId="356E07A6" w14:textId="77777777" w:rsidR="00CB0432" w:rsidRDefault="00CB0432" w:rsidP="00BD666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284A9D" w14:textId="77777777" w:rsidR="00CB0432" w:rsidRPr="00BD666E" w:rsidRDefault="00CB0432"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743B" w14:textId="35A98CED" w:rsidR="00CB0432" w:rsidRPr="0033525D" w:rsidRDefault="00CB0432" w:rsidP="00426886">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A596"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612E"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BE6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C2D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2FE51EC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DA710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B93F5" w14:textId="77777777" w:rsidR="00A72A6D" w:rsidRDefault="00A72A6D" w:rsidP="004A504B">
      <w:r>
        <w:separator/>
      </w:r>
    </w:p>
  </w:footnote>
  <w:footnote w:type="continuationSeparator" w:id="0">
    <w:p w14:paraId="7529C7F6" w14:textId="77777777" w:rsidR="00A72A6D" w:rsidRDefault="00A72A6D" w:rsidP="004A504B">
      <w:r>
        <w:continuationSeparator/>
      </w:r>
    </w:p>
  </w:footnote>
  <w:footnote w:id="1">
    <w:p w14:paraId="03E02CB8" w14:textId="77777777" w:rsidR="00CB0432" w:rsidRPr="001E1147" w:rsidRDefault="00CB0432" w:rsidP="00CB0432">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8</w:t>
      </w:r>
      <w:r w:rsidRPr="001E1147">
        <w:rPr>
          <w:lang w:val="en-US"/>
        </w:rPr>
        <w:t>/1</w:t>
      </w:r>
    </w:p>
  </w:footnote>
  <w:footnote w:id="2">
    <w:p w14:paraId="4A20513B" w14:textId="07E66D2B" w:rsidR="00CB0432" w:rsidRPr="00996241" w:rsidRDefault="00CB0432" w:rsidP="00CB0432">
      <w:pPr>
        <w:pStyle w:val="FootnoteText"/>
      </w:pPr>
      <w:r w:rsidRPr="00FE3307">
        <w:rPr>
          <w:rStyle w:val="FootnoteReference"/>
        </w:rPr>
        <w:footnoteRef/>
      </w:r>
      <w:r w:rsidRPr="00FE3307">
        <w:t xml:space="preserve"> </w:t>
      </w:r>
      <w:r w:rsidRPr="009931F4">
        <w:t xml:space="preserve">As per the letter of </w:t>
      </w:r>
      <w:r w:rsidR="00BA51B3">
        <w:t xml:space="preserve">2 March </w:t>
      </w:r>
      <w:r w:rsidRPr="00996241">
        <w:t>202</w:t>
      </w:r>
      <w:r>
        <w:t>6</w:t>
      </w:r>
      <w:r w:rsidRPr="00996241">
        <w:t xml:space="preserve"> from the </w:t>
      </w:r>
      <w:r w:rsidR="00E6416B">
        <w:t xml:space="preserve">Ministry of Green Economy and </w:t>
      </w:r>
      <w:r w:rsidR="00AB6BB2" w:rsidRPr="00990E44">
        <w:t>Environment</w:t>
      </w:r>
      <w:r w:rsidR="00AB6BB2">
        <w:t xml:space="preserve"> of </w:t>
      </w:r>
      <w:r w:rsidR="007128C0" w:rsidRPr="00990E44">
        <w:t>Zambia</w:t>
      </w:r>
      <w:r w:rsidRPr="00990E44">
        <w:t xml:space="preserve"> </w:t>
      </w:r>
      <w:r w:rsidRPr="00996241">
        <w:t xml:space="preserve">to </w:t>
      </w:r>
      <w:r w:rsidRPr="002E0658">
        <w:t>the Secretariat</w:t>
      </w:r>
    </w:p>
  </w:footnote>
  <w:footnote w:id="3">
    <w:p w14:paraId="1C064802" w14:textId="1BE60CFA" w:rsidR="00341CEE" w:rsidRPr="00C63845" w:rsidRDefault="00341CEE">
      <w:pPr>
        <w:pStyle w:val="FootnoteText"/>
        <w:rPr>
          <w:lang w:val="en-US"/>
        </w:rPr>
      </w:pPr>
      <w:r>
        <w:rPr>
          <w:rStyle w:val="FootnoteReference"/>
        </w:rPr>
        <w:footnoteRef/>
      </w:r>
      <w:r>
        <w:t xml:space="preserve"> </w:t>
      </w:r>
      <w:r w:rsidRPr="00C63845">
        <w:t>Includ</w:t>
      </w:r>
      <w:r w:rsidR="00FA068B">
        <w:t>ing</w:t>
      </w:r>
      <w:r w:rsidRPr="00C63845">
        <w:t xml:space="preserve"> </w:t>
      </w:r>
      <w:r w:rsidR="00FA068B">
        <w:t xml:space="preserve">inter alia </w:t>
      </w:r>
      <w:r w:rsidRPr="00C63845">
        <w:t>charging rig</w:t>
      </w:r>
      <w:r w:rsidR="005143E8">
        <w:t>s</w:t>
      </w:r>
      <w:r w:rsidRPr="00C63845">
        <w:t>, vacuum pumps, manifold gauges, hoses, cylinders, charging units, multimeters, leak detector</w:t>
      </w:r>
      <w:r w:rsidR="005143E8">
        <w:t>s</w:t>
      </w:r>
      <w:r w:rsidRPr="00C63845">
        <w:t>, recovery station</w:t>
      </w:r>
      <w:r w:rsidR="005143E8">
        <w:t>s</w:t>
      </w:r>
      <w:r w:rsidRPr="00C63845">
        <w:t>,</w:t>
      </w:r>
      <w:r w:rsidR="00FA068B">
        <w:t xml:space="preserve"> and</w:t>
      </w:r>
      <w:r w:rsidRPr="00C63845">
        <w:t xml:space="preserve"> brazing equipment.</w:t>
      </w:r>
    </w:p>
  </w:footnote>
  <w:footnote w:id="4">
    <w:p w14:paraId="5851097B" w14:textId="37B0BEA7" w:rsidR="00341CEE" w:rsidRPr="00A3357A" w:rsidRDefault="00341CEE">
      <w:pPr>
        <w:pStyle w:val="FootnoteText"/>
        <w:rPr>
          <w:lang w:val="en-US"/>
        </w:rPr>
      </w:pPr>
      <w:r>
        <w:rPr>
          <w:rStyle w:val="FootnoteReference"/>
        </w:rPr>
        <w:footnoteRef/>
      </w:r>
      <w:r>
        <w:t xml:space="preserve"> </w:t>
      </w:r>
      <w:r w:rsidRPr="00A3357A">
        <w:t>Includ</w:t>
      </w:r>
      <w:r w:rsidR="00FA068B">
        <w:t>ing</w:t>
      </w:r>
      <w:r w:rsidRPr="00A3357A">
        <w:t xml:space="preserve"> </w:t>
      </w:r>
      <w:r w:rsidR="00FA068B">
        <w:t xml:space="preserve">inter alia </w:t>
      </w:r>
      <w:r w:rsidRPr="007C6154">
        <w:t>recovery machines</w:t>
      </w:r>
      <w:r>
        <w:t>,</w:t>
      </w:r>
      <w:r w:rsidRPr="007C6154">
        <w:t xml:space="preserve"> </w:t>
      </w:r>
      <w:r w:rsidRPr="00A3357A">
        <w:t>manifold</w:t>
      </w:r>
      <w:r w:rsidR="005143E8">
        <w:t xml:space="preserve"> </w:t>
      </w:r>
      <w:r w:rsidRPr="00A3357A">
        <w:t>gauges, lock rings, vacuum pumps, cylinders, charging unit</w:t>
      </w:r>
      <w:r w:rsidR="005143E8">
        <w:t>s</w:t>
      </w:r>
      <w:r w:rsidRPr="00A3357A">
        <w:t>,</w:t>
      </w:r>
      <w:r w:rsidR="00FA068B">
        <w:t xml:space="preserve"> and</w:t>
      </w:r>
      <w:r w:rsidRPr="00A3357A">
        <w:t xml:space="preserve"> hand</w:t>
      </w:r>
      <w:r w:rsidR="00FA068B">
        <w:t xml:space="preserve"> </w:t>
      </w:r>
      <w:r w:rsidRPr="00A3357A">
        <w:t>tools.</w:t>
      </w:r>
    </w:p>
  </w:footnote>
  <w:footnote w:id="5">
    <w:p w14:paraId="790AFAE9" w14:textId="336EAEDA" w:rsidR="00122202" w:rsidRDefault="00122202">
      <w:pPr>
        <w:pStyle w:val="FootnoteText"/>
      </w:pPr>
      <w:r>
        <w:rPr>
          <w:rStyle w:val="FootnoteReference"/>
        </w:rPr>
        <w:footnoteRef/>
      </w:r>
      <w:r>
        <w:t xml:space="preserve"> </w:t>
      </w:r>
      <w:r w:rsidRPr="00122202">
        <w:t>ASYCUDA (Automated System for Customs Data) is a computerized customs management system developed by the U</w:t>
      </w:r>
      <w:r>
        <w:t xml:space="preserve">nited </w:t>
      </w:r>
      <w:r w:rsidRPr="00122202">
        <w:t>N</w:t>
      </w:r>
      <w:r>
        <w:t>ations</w:t>
      </w:r>
      <w:r w:rsidR="005668B7">
        <w:t xml:space="preserve"> Conference on</w:t>
      </w:r>
      <w:r w:rsidRPr="00122202">
        <w:t xml:space="preserve"> Trade and Development</w:t>
      </w:r>
      <w:r>
        <w:t>.</w:t>
      </w:r>
    </w:p>
  </w:footnote>
  <w:footnote w:id="6">
    <w:p w14:paraId="683D9687" w14:textId="316F2F76" w:rsidR="0019346C" w:rsidRPr="0019346C" w:rsidRDefault="0019346C">
      <w:pPr>
        <w:pStyle w:val="FootnoteText"/>
        <w:rPr>
          <w:lang w:val="en-US"/>
        </w:rPr>
      </w:pPr>
      <w:r>
        <w:rPr>
          <w:rStyle w:val="FootnoteReference"/>
        </w:rPr>
        <w:footnoteRef/>
      </w:r>
      <w:r>
        <w:t xml:space="preserve"> </w:t>
      </w:r>
      <w:r w:rsidR="00242CCC">
        <w:rPr>
          <w:lang w:val="en-US"/>
        </w:rPr>
        <w:t>I</w:t>
      </w:r>
      <w:r>
        <w:rPr>
          <w:lang w:val="en-US"/>
        </w:rPr>
        <w:t>nclud</w:t>
      </w:r>
      <w:r w:rsidR="00B14B8E">
        <w:rPr>
          <w:lang w:val="en-US"/>
        </w:rPr>
        <w:t>ing</w:t>
      </w:r>
      <w:r>
        <w:rPr>
          <w:lang w:val="en-US"/>
        </w:rPr>
        <w:t xml:space="preserve"> </w:t>
      </w:r>
      <w:r w:rsidR="00B14B8E">
        <w:rPr>
          <w:lang w:val="en-US"/>
        </w:rPr>
        <w:t xml:space="preserve">inter alia </w:t>
      </w:r>
      <w:r w:rsidR="00242CCC">
        <w:rPr>
          <w:lang w:val="en-US"/>
        </w:rPr>
        <w:t xml:space="preserve">charging rig, vacuum pumps, manifold gauges, hoses, cylinders, charging units, </w:t>
      </w:r>
      <w:r w:rsidR="00620BFE">
        <w:rPr>
          <w:lang w:val="en-US"/>
        </w:rPr>
        <w:t xml:space="preserve">multimeters, leak detector, recovery station, </w:t>
      </w:r>
      <w:r w:rsidR="00B14B8E">
        <w:rPr>
          <w:lang w:val="en-US"/>
        </w:rPr>
        <w:t xml:space="preserve">and </w:t>
      </w:r>
      <w:r w:rsidR="00620BFE">
        <w:rPr>
          <w:lang w:val="en-US"/>
        </w:rPr>
        <w:t>brazing equipment.</w:t>
      </w:r>
    </w:p>
  </w:footnote>
  <w:footnote w:id="7">
    <w:p w14:paraId="2000B5C6" w14:textId="714BB4FF" w:rsidR="008F004B" w:rsidRPr="008F004B" w:rsidRDefault="008F004B">
      <w:pPr>
        <w:pStyle w:val="FootnoteText"/>
        <w:rPr>
          <w:lang w:val="en-US"/>
        </w:rPr>
      </w:pPr>
      <w:r>
        <w:rPr>
          <w:rStyle w:val="FootnoteReference"/>
        </w:rPr>
        <w:footnoteRef/>
      </w:r>
      <w:r>
        <w:t xml:space="preserve"> </w:t>
      </w:r>
      <w:r>
        <w:rPr>
          <w:lang w:val="en-US"/>
        </w:rPr>
        <w:t>Includ</w:t>
      </w:r>
      <w:r w:rsidR="00B14B8E">
        <w:rPr>
          <w:lang w:val="en-US"/>
        </w:rPr>
        <w:t>ing inter alia</w:t>
      </w:r>
      <w:r>
        <w:rPr>
          <w:lang w:val="en-US"/>
        </w:rPr>
        <w:t xml:space="preserve"> </w:t>
      </w:r>
      <w:r w:rsidR="00970586">
        <w:rPr>
          <w:lang w:val="en-US"/>
        </w:rPr>
        <w:t>m</w:t>
      </w:r>
      <w:r>
        <w:rPr>
          <w:lang w:val="en-US"/>
        </w:rPr>
        <w:t xml:space="preserve">anifold gauges, </w:t>
      </w:r>
      <w:r w:rsidR="00A02E54">
        <w:rPr>
          <w:lang w:val="en-US"/>
        </w:rPr>
        <w:t xml:space="preserve">lock rings, vacuum pumps, cylinders, charging unit, </w:t>
      </w:r>
      <w:r w:rsidR="00B14B8E">
        <w:rPr>
          <w:lang w:val="en-US"/>
        </w:rPr>
        <w:t xml:space="preserve">and </w:t>
      </w:r>
      <w:r w:rsidR="00970586">
        <w:rPr>
          <w:lang w:val="en-US"/>
        </w:rPr>
        <w:t>hand</w:t>
      </w:r>
      <w:r w:rsidR="00B14B8E">
        <w:rPr>
          <w:lang w:val="en-US"/>
        </w:rPr>
        <w:t xml:space="preserve"> </w:t>
      </w:r>
      <w:r w:rsidR="00970586">
        <w:rPr>
          <w:lang w:val="en-US"/>
        </w:rPr>
        <w:t>tools</w:t>
      </w:r>
      <w:r w:rsidR="00B14B8E">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6540" w14:textId="54263BBE" w:rsidR="00CB0432" w:rsidRPr="009B0D30" w:rsidRDefault="0072159D" w:rsidP="00A15FEA">
    <w:fldSimple w:instr="DOCPROPERTY &quot;Document number&quot;  \* MERGEFORMAT">
      <w:r>
        <w:t>UNEP/OzL.Pro/ExCom/98/54</w:t>
      </w:r>
    </w:fldSimple>
  </w:p>
  <w:p w14:paraId="732A1D71" w14:textId="77777777" w:rsidR="00CB0432" w:rsidRDefault="00CB0432"/>
  <w:p w14:paraId="31B8660C"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B717A" w14:textId="6E41FE32" w:rsidR="00CB0432" w:rsidRPr="009B0D30" w:rsidRDefault="0072159D" w:rsidP="00A15FEA">
    <w:pPr>
      <w:jc w:val="right"/>
    </w:pPr>
    <w:fldSimple w:instr="DOCPROPERTY &quot;Document number&quot;  \* MERGEFORMAT">
      <w:r>
        <w:t>UNEP/OzL.Pro/ExCom/98/54</w:t>
      </w:r>
    </w:fldSimple>
  </w:p>
  <w:p w14:paraId="74DD3B98" w14:textId="77777777" w:rsidR="00CB0432" w:rsidRPr="0033525D" w:rsidRDefault="00CB0432" w:rsidP="009774CB">
    <w:pPr>
      <w:jc w:val="right"/>
    </w:pPr>
  </w:p>
  <w:p w14:paraId="66443419" w14:textId="77777777" w:rsidR="00CB0432" w:rsidRPr="0033525D" w:rsidRDefault="00CB0432"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D23D" w14:textId="78204B5F" w:rsidR="00CB0432" w:rsidRPr="009B0D30" w:rsidRDefault="001A3276" w:rsidP="00A15FEA">
    <w:fldSimple w:instr="DOCPROPERTY &quot;Document number&quot;  \* MERGEFORMAT">
      <w:r>
        <w:t>UNEP/OzL.Pro/ExCom/98/54</w:t>
      </w:r>
    </w:fldSimple>
  </w:p>
  <w:p w14:paraId="72AE58A1" w14:textId="77777777" w:rsidR="00CB0432" w:rsidRPr="0033525D" w:rsidRDefault="00CB0432">
    <w:r>
      <w:t>Annex I</w:t>
    </w:r>
  </w:p>
  <w:p w14:paraId="258B1CF7"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2309D" w14:textId="626FBB53" w:rsidR="00CB0432" w:rsidRPr="009B0D30" w:rsidRDefault="001A3276" w:rsidP="00A15FEA">
    <w:pPr>
      <w:jc w:val="right"/>
    </w:pPr>
    <w:fldSimple w:instr="DOCPROPERTY &quot;Document number&quot;  \* MERGEFORMAT">
      <w:r>
        <w:t>UNEP/OzL.Pro/ExCom/98/54</w:t>
      </w:r>
    </w:fldSimple>
  </w:p>
  <w:p w14:paraId="1F0FDA9E" w14:textId="77777777" w:rsidR="00CB0432" w:rsidRPr="0033525D" w:rsidRDefault="00CB0432" w:rsidP="009774CB">
    <w:pPr>
      <w:jc w:val="right"/>
    </w:pPr>
    <w:r>
      <w:t>Annex I</w:t>
    </w:r>
  </w:p>
  <w:p w14:paraId="3E42A24F" w14:textId="77777777" w:rsidR="00CB0432" w:rsidRPr="0033525D" w:rsidRDefault="00CB0432"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FFF1" w14:textId="77777777" w:rsidR="00CB0432" w:rsidRPr="009B0D30" w:rsidRDefault="00037755" w:rsidP="00DF18F4">
    <w:pPr>
      <w:jc w:val="right"/>
    </w:pPr>
    <w:fldSimple w:instr="DOCPROPERTY &quot;Document number&quot;  \* MERGEFORMAT">
      <w:r>
        <w:t>UNEP/OzL.Pro/ExCom/98/1</w:t>
      </w:r>
    </w:fldSimple>
  </w:p>
  <w:p w14:paraId="37567FF1" w14:textId="77777777" w:rsidR="00CB0432" w:rsidRDefault="00CB0432" w:rsidP="009774CB">
    <w:pPr>
      <w:pStyle w:val="Header"/>
      <w:jc w:val="right"/>
    </w:pPr>
    <w:r>
      <w:t>Annex I</w:t>
    </w:r>
  </w:p>
  <w:p w14:paraId="0C770DA8" w14:textId="77777777" w:rsidR="00CB0432" w:rsidRDefault="00CB0432"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1FC2A" w14:textId="77777777" w:rsidR="00836E05" w:rsidRPr="0033525D" w:rsidRDefault="00836E05" w:rsidP="00836E05">
    <w:pPr>
      <w:jc w:val="left"/>
    </w:pPr>
    <w:fldSimple w:instr="DOCPROPERTY &quot;Document number&quot;  \* MERGEFORMAT">
      <w:r>
        <w:t>UNEP/OzL.Pro/ExCom/98/54</w:t>
      </w:r>
    </w:fldSimple>
  </w:p>
  <w:p w14:paraId="4F13B298" w14:textId="77777777" w:rsidR="00836E05" w:rsidRPr="0033525D" w:rsidRDefault="00836E05" w:rsidP="00836E05">
    <w:pPr>
      <w:jc w:val="left"/>
    </w:pPr>
    <w:r>
      <w:t>Annex II</w:t>
    </w:r>
  </w:p>
  <w:p w14:paraId="4843311B" w14:textId="77777777" w:rsidR="00DC6A10" w:rsidRPr="00871A67" w:rsidRDefault="00DC6A10" w:rsidP="00836E05">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D429" w14:textId="42BD80A6" w:rsidR="00DC6A10" w:rsidRPr="0033525D" w:rsidRDefault="00871A67" w:rsidP="00871A67">
    <w:pPr>
      <w:jc w:val="right"/>
    </w:pPr>
    <w:fldSimple w:instr="DOCPROPERTY &quot;Document number&quot;  \* MERGEFORMAT">
      <w:r>
        <w:t>UNEP/OzL.Pro/ExCom/98/54</w:t>
      </w:r>
    </w:fldSimple>
  </w:p>
  <w:p w14:paraId="61A705A7" w14:textId="6AF2C1FF" w:rsidR="00DC6A10" w:rsidRPr="0033525D" w:rsidRDefault="00CC013B" w:rsidP="00871A67">
    <w:pPr>
      <w:jc w:val="right"/>
    </w:pPr>
    <w:r>
      <w:t>Annex II</w:t>
    </w:r>
  </w:p>
  <w:p w14:paraId="5F90D2EC" w14:textId="77777777" w:rsidR="00DC6A10" w:rsidRPr="0033525D" w:rsidRDefault="00DC6A10" w:rsidP="00871A6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E609CF0"/>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45313623"/>
    <w:multiLevelType w:val="hybridMultilevel"/>
    <w:tmpl w:val="862CBA9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94B4A09"/>
    <w:multiLevelType w:val="hybridMultilevel"/>
    <w:tmpl w:val="04F68F68"/>
    <w:lvl w:ilvl="0" w:tplc="FCCCEC64">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F968B14">
      <w:numFmt w:val="bullet"/>
      <w:lvlText w:val="•"/>
      <w:lvlJc w:val="left"/>
      <w:pPr>
        <w:ind w:left="1332" w:hanging="360"/>
      </w:pPr>
      <w:rPr>
        <w:rFonts w:hint="default"/>
        <w:lang w:val="en-US" w:eastAsia="en-US" w:bidi="ar-SA"/>
      </w:rPr>
    </w:lvl>
    <w:lvl w:ilvl="2" w:tplc="2738F362">
      <w:numFmt w:val="bullet"/>
      <w:lvlText w:val="•"/>
      <w:lvlJc w:val="left"/>
      <w:pPr>
        <w:ind w:left="2304" w:hanging="360"/>
      </w:pPr>
      <w:rPr>
        <w:rFonts w:hint="default"/>
        <w:lang w:val="en-US" w:eastAsia="en-US" w:bidi="ar-SA"/>
      </w:rPr>
    </w:lvl>
    <w:lvl w:ilvl="3" w:tplc="80E0B054">
      <w:numFmt w:val="bullet"/>
      <w:lvlText w:val="•"/>
      <w:lvlJc w:val="left"/>
      <w:pPr>
        <w:ind w:left="3276" w:hanging="360"/>
      </w:pPr>
      <w:rPr>
        <w:rFonts w:hint="default"/>
        <w:lang w:val="en-US" w:eastAsia="en-US" w:bidi="ar-SA"/>
      </w:rPr>
    </w:lvl>
    <w:lvl w:ilvl="4" w:tplc="302A1260">
      <w:numFmt w:val="bullet"/>
      <w:lvlText w:val="•"/>
      <w:lvlJc w:val="left"/>
      <w:pPr>
        <w:ind w:left="4248" w:hanging="360"/>
      </w:pPr>
      <w:rPr>
        <w:rFonts w:hint="default"/>
        <w:lang w:val="en-US" w:eastAsia="en-US" w:bidi="ar-SA"/>
      </w:rPr>
    </w:lvl>
    <w:lvl w:ilvl="5" w:tplc="719000C0">
      <w:numFmt w:val="bullet"/>
      <w:lvlText w:val="•"/>
      <w:lvlJc w:val="left"/>
      <w:pPr>
        <w:ind w:left="5220" w:hanging="360"/>
      </w:pPr>
      <w:rPr>
        <w:rFonts w:hint="default"/>
        <w:lang w:val="en-US" w:eastAsia="en-US" w:bidi="ar-SA"/>
      </w:rPr>
    </w:lvl>
    <w:lvl w:ilvl="6" w:tplc="10A60562">
      <w:numFmt w:val="bullet"/>
      <w:lvlText w:val="•"/>
      <w:lvlJc w:val="left"/>
      <w:pPr>
        <w:ind w:left="6192" w:hanging="360"/>
      </w:pPr>
      <w:rPr>
        <w:rFonts w:hint="default"/>
        <w:lang w:val="en-US" w:eastAsia="en-US" w:bidi="ar-SA"/>
      </w:rPr>
    </w:lvl>
    <w:lvl w:ilvl="7" w:tplc="D890BC12">
      <w:numFmt w:val="bullet"/>
      <w:lvlText w:val="•"/>
      <w:lvlJc w:val="left"/>
      <w:pPr>
        <w:ind w:left="7164" w:hanging="360"/>
      </w:pPr>
      <w:rPr>
        <w:rFonts w:hint="default"/>
        <w:lang w:val="en-US" w:eastAsia="en-US" w:bidi="ar-SA"/>
      </w:rPr>
    </w:lvl>
    <w:lvl w:ilvl="8" w:tplc="7BD41BB4">
      <w:numFmt w:val="bullet"/>
      <w:lvlText w:val="•"/>
      <w:lvlJc w:val="left"/>
      <w:pPr>
        <w:ind w:left="8136" w:hanging="360"/>
      </w:pPr>
      <w:rPr>
        <w:rFonts w:hint="default"/>
        <w:lang w:val="en-US" w:eastAsia="en-US" w:bidi="ar-SA"/>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3DE5A9D"/>
    <w:multiLevelType w:val="hybridMultilevel"/>
    <w:tmpl w:val="03B472B4"/>
    <w:lvl w:ilvl="0" w:tplc="DB3E7748">
      <w:start w:val="1"/>
      <w:numFmt w:val="decimal"/>
      <w:lvlText w:val="%1."/>
      <w:lvlJc w:val="left"/>
      <w:pPr>
        <w:ind w:left="78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30A739E">
      <w:numFmt w:val="bullet"/>
      <w:lvlText w:val="•"/>
      <w:lvlJc w:val="left"/>
      <w:pPr>
        <w:ind w:left="1332" w:hanging="360"/>
      </w:pPr>
      <w:rPr>
        <w:rFonts w:hint="default"/>
        <w:lang w:val="en-US" w:eastAsia="en-US" w:bidi="ar-SA"/>
      </w:rPr>
    </w:lvl>
    <w:lvl w:ilvl="2" w:tplc="ED9E6A82">
      <w:numFmt w:val="bullet"/>
      <w:lvlText w:val="•"/>
      <w:lvlJc w:val="left"/>
      <w:pPr>
        <w:ind w:left="2304" w:hanging="360"/>
      </w:pPr>
      <w:rPr>
        <w:rFonts w:hint="default"/>
        <w:lang w:val="en-US" w:eastAsia="en-US" w:bidi="ar-SA"/>
      </w:rPr>
    </w:lvl>
    <w:lvl w:ilvl="3" w:tplc="9BD60200">
      <w:numFmt w:val="bullet"/>
      <w:lvlText w:val="•"/>
      <w:lvlJc w:val="left"/>
      <w:pPr>
        <w:ind w:left="3276" w:hanging="360"/>
      </w:pPr>
      <w:rPr>
        <w:rFonts w:hint="default"/>
        <w:lang w:val="en-US" w:eastAsia="en-US" w:bidi="ar-SA"/>
      </w:rPr>
    </w:lvl>
    <w:lvl w:ilvl="4" w:tplc="1B4A4374">
      <w:numFmt w:val="bullet"/>
      <w:lvlText w:val="•"/>
      <w:lvlJc w:val="left"/>
      <w:pPr>
        <w:ind w:left="4248" w:hanging="360"/>
      </w:pPr>
      <w:rPr>
        <w:rFonts w:hint="default"/>
        <w:lang w:val="en-US" w:eastAsia="en-US" w:bidi="ar-SA"/>
      </w:rPr>
    </w:lvl>
    <w:lvl w:ilvl="5" w:tplc="493634F4">
      <w:numFmt w:val="bullet"/>
      <w:lvlText w:val="•"/>
      <w:lvlJc w:val="left"/>
      <w:pPr>
        <w:ind w:left="5220" w:hanging="360"/>
      </w:pPr>
      <w:rPr>
        <w:rFonts w:hint="default"/>
        <w:lang w:val="en-US" w:eastAsia="en-US" w:bidi="ar-SA"/>
      </w:rPr>
    </w:lvl>
    <w:lvl w:ilvl="6" w:tplc="DCDEB40C">
      <w:numFmt w:val="bullet"/>
      <w:lvlText w:val="•"/>
      <w:lvlJc w:val="left"/>
      <w:pPr>
        <w:ind w:left="6192" w:hanging="360"/>
      </w:pPr>
      <w:rPr>
        <w:rFonts w:hint="default"/>
        <w:lang w:val="en-US" w:eastAsia="en-US" w:bidi="ar-SA"/>
      </w:rPr>
    </w:lvl>
    <w:lvl w:ilvl="7" w:tplc="AF609856">
      <w:numFmt w:val="bullet"/>
      <w:lvlText w:val="•"/>
      <w:lvlJc w:val="left"/>
      <w:pPr>
        <w:ind w:left="7164" w:hanging="360"/>
      </w:pPr>
      <w:rPr>
        <w:rFonts w:hint="default"/>
        <w:lang w:val="en-US" w:eastAsia="en-US" w:bidi="ar-SA"/>
      </w:rPr>
    </w:lvl>
    <w:lvl w:ilvl="8" w:tplc="AE3CD0EE">
      <w:numFmt w:val="bullet"/>
      <w:lvlText w:val="•"/>
      <w:lvlJc w:val="left"/>
      <w:pPr>
        <w:ind w:left="8136" w:hanging="360"/>
      </w:pPr>
      <w:rPr>
        <w:rFonts w:hint="default"/>
        <w:lang w:val="en-US" w:eastAsia="en-US" w:bidi="ar-SA"/>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3"/>
  </w:num>
  <w:num w:numId="3" w16cid:durableId="1137381005">
    <w:abstractNumId w:val="5"/>
  </w:num>
  <w:num w:numId="4" w16cid:durableId="671107749">
    <w:abstractNumId w:val="6"/>
  </w:num>
  <w:num w:numId="5" w16cid:durableId="1526870837">
    <w:abstractNumId w:val="10"/>
  </w:num>
  <w:num w:numId="6" w16cid:durableId="1051735893">
    <w:abstractNumId w:val="8"/>
  </w:num>
  <w:num w:numId="7" w16cid:durableId="1395083166">
    <w:abstractNumId w:val="1"/>
  </w:num>
  <w:num w:numId="8" w16cid:durableId="1932548665">
    <w:abstractNumId w:val="2"/>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760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55545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32727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8654016">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1240544">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473441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6554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8480324">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363133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09007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4185558">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9635110">
    <w:abstractNumId w:val="7"/>
  </w:num>
  <w:num w:numId="28" w16cid:durableId="1491941679">
    <w:abstractNumId w:val="4"/>
  </w:num>
  <w:num w:numId="29" w16cid:durableId="1409887663">
    <w:abstractNumId w:val="9"/>
  </w:num>
  <w:num w:numId="30" w16cid:durableId="1766993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7664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37755"/>
    <w:rsid w:val="00000FED"/>
    <w:rsid w:val="00003481"/>
    <w:rsid w:val="0000434E"/>
    <w:rsid w:val="000061D7"/>
    <w:rsid w:val="00007324"/>
    <w:rsid w:val="0001097B"/>
    <w:rsid w:val="00012396"/>
    <w:rsid w:val="000126EC"/>
    <w:rsid w:val="0001695A"/>
    <w:rsid w:val="00016CE2"/>
    <w:rsid w:val="00017069"/>
    <w:rsid w:val="000215A1"/>
    <w:rsid w:val="000219FC"/>
    <w:rsid w:val="000222CB"/>
    <w:rsid w:val="00023BB5"/>
    <w:rsid w:val="00025B0B"/>
    <w:rsid w:val="00025F36"/>
    <w:rsid w:val="00026057"/>
    <w:rsid w:val="00027178"/>
    <w:rsid w:val="000277AB"/>
    <w:rsid w:val="000304CA"/>
    <w:rsid w:val="00030689"/>
    <w:rsid w:val="00030D5F"/>
    <w:rsid w:val="00031260"/>
    <w:rsid w:val="0003239A"/>
    <w:rsid w:val="00032DF6"/>
    <w:rsid w:val="000345F2"/>
    <w:rsid w:val="00034D59"/>
    <w:rsid w:val="00034F20"/>
    <w:rsid w:val="0003681A"/>
    <w:rsid w:val="00037561"/>
    <w:rsid w:val="00037755"/>
    <w:rsid w:val="00041975"/>
    <w:rsid w:val="000436C5"/>
    <w:rsid w:val="000437E2"/>
    <w:rsid w:val="00047692"/>
    <w:rsid w:val="00047FCB"/>
    <w:rsid w:val="00052B2C"/>
    <w:rsid w:val="00052DC3"/>
    <w:rsid w:val="000554FD"/>
    <w:rsid w:val="000565EB"/>
    <w:rsid w:val="000567E6"/>
    <w:rsid w:val="000569FE"/>
    <w:rsid w:val="00056D6E"/>
    <w:rsid w:val="00056EC9"/>
    <w:rsid w:val="0005766B"/>
    <w:rsid w:val="00062DA6"/>
    <w:rsid w:val="00062EE6"/>
    <w:rsid w:val="00064C0C"/>
    <w:rsid w:val="00064C95"/>
    <w:rsid w:val="0006559C"/>
    <w:rsid w:val="00065D34"/>
    <w:rsid w:val="00072B13"/>
    <w:rsid w:val="000750D0"/>
    <w:rsid w:val="00075429"/>
    <w:rsid w:val="00076B60"/>
    <w:rsid w:val="00076CEE"/>
    <w:rsid w:val="000773D7"/>
    <w:rsid w:val="00077AD8"/>
    <w:rsid w:val="00077DBA"/>
    <w:rsid w:val="00080ED0"/>
    <w:rsid w:val="00081265"/>
    <w:rsid w:val="0008207B"/>
    <w:rsid w:val="00085881"/>
    <w:rsid w:val="00085B8F"/>
    <w:rsid w:val="00085C1E"/>
    <w:rsid w:val="00087AFC"/>
    <w:rsid w:val="00090481"/>
    <w:rsid w:val="00091A22"/>
    <w:rsid w:val="00092D12"/>
    <w:rsid w:val="00092DFB"/>
    <w:rsid w:val="00093ACD"/>
    <w:rsid w:val="0009437C"/>
    <w:rsid w:val="0009535C"/>
    <w:rsid w:val="000953B8"/>
    <w:rsid w:val="00096E29"/>
    <w:rsid w:val="000979F5"/>
    <w:rsid w:val="000A37DA"/>
    <w:rsid w:val="000A5083"/>
    <w:rsid w:val="000B24FF"/>
    <w:rsid w:val="000B26C5"/>
    <w:rsid w:val="000B324E"/>
    <w:rsid w:val="000C1E83"/>
    <w:rsid w:val="000C4D2F"/>
    <w:rsid w:val="000C7D47"/>
    <w:rsid w:val="000C7EDE"/>
    <w:rsid w:val="000C7EF8"/>
    <w:rsid w:val="000D1B95"/>
    <w:rsid w:val="000D1F2C"/>
    <w:rsid w:val="000D6A5F"/>
    <w:rsid w:val="000D762C"/>
    <w:rsid w:val="000D7F0D"/>
    <w:rsid w:val="000E07BC"/>
    <w:rsid w:val="000E0DC4"/>
    <w:rsid w:val="000E0F99"/>
    <w:rsid w:val="000E1C86"/>
    <w:rsid w:val="000E2313"/>
    <w:rsid w:val="000E3086"/>
    <w:rsid w:val="000E31F3"/>
    <w:rsid w:val="000E3477"/>
    <w:rsid w:val="000E45E1"/>
    <w:rsid w:val="000E4A09"/>
    <w:rsid w:val="000E78BF"/>
    <w:rsid w:val="000F12F6"/>
    <w:rsid w:val="000F1803"/>
    <w:rsid w:val="000F1927"/>
    <w:rsid w:val="000F1CD4"/>
    <w:rsid w:val="000F34BC"/>
    <w:rsid w:val="000F4103"/>
    <w:rsid w:val="000F52F6"/>
    <w:rsid w:val="000F52F8"/>
    <w:rsid w:val="000F5472"/>
    <w:rsid w:val="000F560E"/>
    <w:rsid w:val="000F659A"/>
    <w:rsid w:val="000F70A7"/>
    <w:rsid w:val="00100E51"/>
    <w:rsid w:val="0010159E"/>
    <w:rsid w:val="00104568"/>
    <w:rsid w:val="001049B8"/>
    <w:rsid w:val="001051A2"/>
    <w:rsid w:val="00105249"/>
    <w:rsid w:val="00105A72"/>
    <w:rsid w:val="001067A2"/>
    <w:rsid w:val="00110BD4"/>
    <w:rsid w:val="00110BFF"/>
    <w:rsid w:val="00111EBE"/>
    <w:rsid w:val="001139D2"/>
    <w:rsid w:val="001151C7"/>
    <w:rsid w:val="001159D0"/>
    <w:rsid w:val="00115F18"/>
    <w:rsid w:val="00116086"/>
    <w:rsid w:val="00117BE4"/>
    <w:rsid w:val="00117D7A"/>
    <w:rsid w:val="001215E9"/>
    <w:rsid w:val="00121A51"/>
    <w:rsid w:val="00122202"/>
    <w:rsid w:val="00123EA2"/>
    <w:rsid w:val="00123EC7"/>
    <w:rsid w:val="00125578"/>
    <w:rsid w:val="001266F5"/>
    <w:rsid w:val="00126F1E"/>
    <w:rsid w:val="0012729D"/>
    <w:rsid w:val="00127CF8"/>
    <w:rsid w:val="00127FAA"/>
    <w:rsid w:val="00130F4D"/>
    <w:rsid w:val="00131C03"/>
    <w:rsid w:val="0013421B"/>
    <w:rsid w:val="00135980"/>
    <w:rsid w:val="00137755"/>
    <w:rsid w:val="0014000F"/>
    <w:rsid w:val="0014102F"/>
    <w:rsid w:val="001413D2"/>
    <w:rsid w:val="00142C55"/>
    <w:rsid w:val="00146C24"/>
    <w:rsid w:val="00147AFA"/>
    <w:rsid w:val="00147B56"/>
    <w:rsid w:val="00150A5F"/>
    <w:rsid w:val="00153220"/>
    <w:rsid w:val="00153BE1"/>
    <w:rsid w:val="001542F7"/>
    <w:rsid w:val="00154357"/>
    <w:rsid w:val="001568D6"/>
    <w:rsid w:val="00157EE7"/>
    <w:rsid w:val="001622F6"/>
    <w:rsid w:val="00163EAD"/>
    <w:rsid w:val="00164719"/>
    <w:rsid w:val="00166632"/>
    <w:rsid w:val="00166CD8"/>
    <w:rsid w:val="00166FC4"/>
    <w:rsid w:val="001677AC"/>
    <w:rsid w:val="00171477"/>
    <w:rsid w:val="00173525"/>
    <w:rsid w:val="00173FF3"/>
    <w:rsid w:val="00174B36"/>
    <w:rsid w:val="00177589"/>
    <w:rsid w:val="00177716"/>
    <w:rsid w:val="0017783E"/>
    <w:rsid w:val="00186996"/>
    <w:rsid w:val="00186BA0"/>
    <w:rsid w:val="00190A61"/>
    <w:rsid w:val="0019144B"/>
    <w:rsid w:val="0019266B"/>
    <w:rsid w:val="00192AA0"/>
    <w:rsid w:val="00192E81"/>
    <w:rsid w:val="001930BF"/>
    <w:rsid w:val="0019346C"/>
    <w:rsid w:val="00193E0B"/>
    <w:rsid w:val="00195FE7"/>
    <w:rsid w:val="001A0A90"/>
    <w:rsid w:val="001A113A"/>
    <w:rsid w:val="001A13FA"/>
    <w:rsid w:val="001A24D2"/>
    <w:rsid w:val="001A2D6A"/>
    <w:rsid w:val="001A3276"/>
    <w:rsid w:val="001A3342"/>
    <w:rsid w:val="001A375A"/>
    <w:rsid w:val="001A3E3D"/>
    <w:rsid w:val="001A45FD"/>
    <w:rsid w:val="001A6706"/>
    <w:rsid w:val="001B1243"/>
    <w:rsid w:val="001B1A43"/>
    <w:rsid w:val="001B1B36"/>
    <w:rsid w:val="001B1E40"/>
    <w:rsid w:val="001B28A9"/>
    <w:rsid w:val="001B32CB"/>
    <w:rsid w:val="001B3CCE"/>
    <w:rsid w:val="001B3EFA"/>
    <w:rsid w:val="001B3FAA"/>
    <w:rsid w:val="001B7BFC"/>
    <w:rsid w:val="001C04BC"/>
    <w:rsid w:val="001C3EE2"/>
    <w:rsid w:val="001C418D"/>
    <w:rsid w:val="001C6661"/>
    <w:rsid w:val="001C6C2D"/>
    <w:rsid w:val="001C764E"/>
    <w:rsid w:val="001C7B9B"/>
    <w:rsid w:val="001D3FBF"/>
    <w:rsid w:val="001D4805"/>
    <w:rsid w:val="001D4ADA"/>
    <w:rsid w:val="001D56EB"/>
    <w:rsid w:val="001D6C62"/>
    <w:rsid w:val="001D7280"/>
    <w:rsid w:val="001D79E8"/>
    <w:rsid w:val="001D7E02"/>
    <w:rsid w:val="001E0E40"/>
    <w:rsid w:val="001E1052"/>
    <w:rsid w:val="001E21B1"/>
    <w:rsid w:val="001E2CEB"/>
    <w:rsid w:val="001E2F93"/>
    <w:rsid w:val="001E4666"/>
    <w:rsid w:val="001E61E5"/>
    <w:rsid w:val="001E7FA0"/>
    <w:rsid w:val="001F0A75"/>
    <w:rsid w:val="001F1703"/>
    <w:rsid w:val="001F2159"/>
    <w:rsid w:val="001F2D3D"/>
    <w:rsid w:val="001F394E"/>
    <w:rsid w:val="001F3AD9"/>
    <w:rsid w:val="001F44C3"/>
    <w:rsid w:val="001F5DDE"/>
    <w:rsid w:val="001F6E05"/>
    <w:rsid w:val="00200CE1"/>
    <w:rsid w:val="002037B5"/>
    <w:rsid w:val="00203CA8"/>
    <w:rsid w:val="00204DE7"/>
    <w:rsid w:val="002058FA"/>
    <w:rsid w:val="002079BA"/>
    <w:rsid w:val="0021100E"/>
    <w:rsid w:val="0021189A"/>
    <w:rsid w:val="002118BD"/>
    <w:rsid w:val="00214331"/>
    <w:rsid w:val="00215848"/>
    <w:rsid w:val="00221539"/>
    <w:rsid w:val="00221D2A"/>
    <w:rsid w:val="00222102"/>
    <w:rsid w:val="00223845"/>
    <w:rsid w:val="00227F4F"/>
    <w:rsid w:val="00231A2D"/>
    <w:rsid w:val="00240D45"/>
    <w:rsid w:val="0024104E"/>
    <w:rsid w:val="0024191C"/>
    <w:rsid w:val="00241CD0"/>
    <w:rsid w:val="00242CCC"/>
    <w:rsid w:val="002438EB"/>
    <w:rsid w:val="00247727"/>
    <w:rsid w:val="00251DFF"/>
    <w:rsid w:val="00253222"/>
    <w:rsid w:val="002533E7"/>
    <w:rsid w:val="00253F41"/>
    <w:rsid w:val="00254046"/>
    <w:rsid w:val="00256C52"/>
    <w:rsid w:val="0025773B"/>
    <w:rsid w:val="0026227F"/>
    <w:rsid w:val="00262E06"/>
    <w:rsid w:val="002661C5"/>
    <w:rsid w:val="00266FE2"/>
    <w:rsid w:val="00267584"/>
    <w:rsid w:val="002677D8"/>
    <w:rsid w:val="0027317E"/>
    <w:rsid w:val="00273370"/>
    <w:rsid w:val="0027451D"/>
    <w:rsid w:val="002749C4"/>
    <w:rsid w:val="0027567B"/>
    <w:rsid w:val="002762DA"/>
    <w:rsid w:val="00276591"/>
    <w:rsid w:val="00280662"/>
    <w:rsid w:val="00282CA3"/>
    <w:rsid w:val="00283A1A"/>
    <w:rsid w:val="002844B7"/>
    <w:rsid w:val="00286323"/>
    <w:rsid w:val="00287364"/>
    <w:rsid w:val="00287AD2"/>
    <w:rsid w:val="00291880"/>
    <w:rsid w:val="002919B4"/>
    <w:rsid w:val="00292F84"/>
    <w:rsid w:val="0029311F"/>
    <w:rsid w:val="00295FD3"/>
    <w:rsid w:val="00296DD3"/>
    <w:rsid w:val="00297BC1"/>
    <w:rsid w:val="002A0011"/>
    <w:rsid w:val="002A127C"/>
    <w:rsid w:val="002A1859"/>
    <w:rsid w:val="002A2001"/>
    <w:rsid w:val="002A2719"/>
    <w:rsid w:val="002A3BC8"/>
    <w:rsid w:val="002A3FAD"/>
    <w:rsid w:val="002A4716"/>
    <w:rsid w:val="002A58C6"/>
    <w:rsid w:val="002A5C99"/>
    <w:rsid w:val="002A616D"/>
    <w:rsid w:val="002B03FC"/>
    <w:rsid w:val="002B0693"/>
    <w:rsid w:val="002B17F7"/>
    <w:rsid w:val="002B35B9"/>
    <w:rsid w:val="002B4173"/>
    <w:rsid w:val="002B65F6"/>
    <w:rsid w:val="002B7274"/>
    <w:rsid w:val="002B72E9"/>
    <w:rsid w:val="002C34DD"/>
    <w:rsid w:val="002C357D"/>
    <w:rsid w:val="002C3E65"/>
    <w:rsid w:val="002C6DF5"/>
    <w:rsid w:val="002D0BF9"/>
    <w:rsid w:val="002D0CE9"/>
    <w:rsid w:val="002D1DB4"/>
    <w:rsid w:val="002D2619"/>
    <w:rsid w:val="002D3520"/>
    <w:rsid w:val="002D46EE"/>
    <w:rsid w:val="002D58C9"/>
    <w:rsid w:val="002D5FBE"/>
    <w:rsid w:val="002D72C8"/>
    <w:rsid w:val="002E1D44"/>
    <w:rsid w:val="002E30F7"/>
    <w:rsid w:val="002E36BE"/>
    <w:rsid w:val="002E3935"/>
    <w:rsid w:val="002E46E3"/>
    <w:rsid w:val="002E5B06"/>
    <w:rsid w:val="002F06CE"/>
    <w:rsid w:val="002F10C3"/>
    <w:rsid w:val="002F1F52"/>
    <w:rsid w:val="002F4992"/>
    <w:rsid w:val="002F6E3D"/>
    <w:rsid w:val="0030065C"/>
    <w:rsid w:val="00300F8E"/>
    <w:rsid w:val="0030315A"/>
    <w:rsid w:val="00303FD0"/>
    <w:rsid w:val="00304567"/>
    <w:rsid w:val="003100E9"/>
    <w:rsid w:val="00311465"/>
    <w:rsid w:val="00311A06"/>
    <w:rsid w:val="003147D8"/>
    <w:rsid w:val="00316554"/>
    <w:rsid w:val="003167C2"/>
    <w:rsid w:val="00320A0C"/>
    <w:rsid w:val="003225E6"/>
    <w:rsid w:val="003228DB"/>
    <w:rsid w:val="00325646"/>
    <w:rsid w:val="00325694"/>
    <w:rsid w:val="00326C8D"/>
    <w:rsid w:val="00327553"/>
    <w:rsid w:val="00327625"/>
    <w:rsid w:val="003306A9"/>
    <w:rsid w:val="003306E1"/>
    <w:rsid w:val="00330955"/>
    <w:rsid w:val="003313CE"/>
    <w:rsid w:val="00331831"/>
    <w:rsid w:val="003320E4"/>
    <w:rsid w:val="0033525D"/>
    <w:rsid w:val="00337EAE"/>
    <w:rsid w:val="003414F3"/>
    <w:rsid w:val="003417C2"/>
    <w:rsid w:val="00341999"/>
    <w:rsid w:val="00341CEE"/>
    <w:rsid w:val="00344B52"/>
    <w:rsid w:val="00352521"/>
    <w:rsid w:val="003553D8"/>
    <w:rsid w:val="00355C98"/>
    <w:rsid w:val="0035613E"/>
    <w:rsid w:val="00356284"/>
    <w:rsid w:val="003568C1"/>
    <w:rsid w:val="00356A50"/>
    <w:rsid w:val="003605D7"/>
    <w:rsid w:val="00360D5C"/>
    <w:rsid w:val="00363B4E"/>
    <w:rsid w:val="00363EE9"/>
    <w:rsid w:val="00364400"/>
    <w:rsid w:val="0036455F"/>
    <w:rsid w:val="00364D56"/>
    <w:rsid w:val="00367EE4"/>
    <w:rsid w:val="003703B4"/>
    <w:rsid w:val="003726FE"/>
    <w:rsid w:val="0037330C"/>
    <w:rsid w:val="0037447E"/>
    <w:rsid w:val="003759E4"/>
    <w:rsid w:val="00376128"/>
    <w:rsid w:val="0037742E"/>
    <w:rsid w:val="003818D0"/>
    <w:rsid w:val="003821A9"/>
    <w:rsid w:val="0038245A"/>
    <w:rsid w:val="00382591"/>
    <w:rsid w:val="003825A2"/>
    <w:rsid w:val="00382D4A"/>
    <w:rsid w:val="00383345"/>
    <w:rsid w:val="003837FE"/>
    <w:rsid w:val="00383A7D"/>
    <w:rsid w:val="0039337A"/>
    <w:rsid w:val="00395F5B"/>
    <w:rsid w:val="00396605"/>
    <w:rsid w:val="00397357"/>
    <w:rsid w:val="00397760"/>
    <w:rsid w:val="00397B0F"/>
    <w:rsid w:val="003A2435"/>
    <w:rsid w:val="003A2519"/>
    <w:rsid w:val="003A3189"/>
    <w:rsid w:val="003A516A"/>
    <w:rsid w:val="003A6F73"/>
    <w:rsid w:val="003A7BF1"/>
    <w:rsid w:val="003B015F"/>
    <w:rsid w:val="003B02EF"/>
    <w:rsid w:val="003B0603"/>
    <w:rsid w:val="003B3973"/>
    <w:rsid w:val="003B3AB8"/>
    <w:rsid w:val="003B47D5"/>
    <w:rsid w:val="003B540A"/>
    <w:rsid w:val="003B569D"/>
    <w:rsid w:val="003B58D9"/>
    <w:rsid w:val="003B5911"/>
    <w:rsid w:val="003B60FD"/>
    <w:rsid w:val="003B7BB9"/>
    <w:rsid w:val="003C02BC"/>
    <w:rsid w:val="003C2E76"/>
    <w:rsid w:val="003C3C0E"/>
    <w:rsid w:val="003C47CB"/>
    <w:rsid w:val="003C4E02"/>
    <w:rsid w:val="003C515C"/>
    <w:rsid w:val="003C6389"/>
    <w:rsid w:val="003C7334"/>
    <w:rsid w:val="003D08FB"/>
    <w:rsid w:val="003D0C07"/>
    <w:rsid w:val="003D4F47"/>
    <w:rsid w:val="003D4FAC"/>
    <w:rsid w:val="003D6739"/>
    <w:rsid w:val="003D6F6F"/>
    <w:rsid w:val="003E1717"/>
    <w:rsid w:val="003E3538"/>
    <w:rsid w:val="003E7120"/>
    <w:rsid w:val="003E756F"/>
    <w:rsid w:val="003E77B9"/>
    <w:rsid w:val="003E7906"/>
    <w:rsid w:val="003E7B89"/>
    <w:rsid w:val="003F1629"/>
    <w:rsid w:val="003F3C50"/>
    <w:rsid w:val="003F4885"/>
    <w:rsid w:val="003F5BDD"/>
    <w:rsid w:val="003F5E39"/>
    <w:rsid w:val="003F6645"/>
    <w:rsid w:val="003F6AAB"/>
    <w:rsid w:val="0040042A"/>
    <w:rsid w:val="004030E8"/>
    <w:rsid w:val="00404DBF"/>
    <w:rsid w:val="00406181"/>
    <w:rsid w:val="00406A6A"/>
    <w:rsid w:val="00406B22"/>
    <w:rsid w:val="00407597"/>
    <w:rsid w:val="00407798"/>
    <w:rsid w:val="00407D90"/>
    <w:rsid w:val="00410393"/>
    <w:rsid w:val="0041295F"/>
    <w:rsid w:val="00413879"/>
    <w:rsid w:val="00414047"/>
    <w:rsid w:val="00414E5B"/>
    <w:rsid w:val="00414FDC"/>
    <w:rsid w:val="00415480"/>
    <w:rsid w:val="004154F4"/>
    <w:rsid w:val="00416E69"/>
    <w:rsid w:val="00420195"/>
    <w:rsid w:val="0042241D"/>
    <w:rsid w:val="0042285F"/>
    <w:rsid w:val="00422C21"/>
    <w:rsid w:val="00425A82"/>
    <w:rsid w:val="00426886"/>
    <w:rsid w:val="00427693"/>
    <w:rsid w:val="00427839"/>
    <w:rsid w:val="00430412"/>
    <w:rsid w:val="00431C69"/>
    <w:rsid w:val="00431D49"/>
    <w:rsid w:val="00432279"/>
    <w:rsid w:val="004326AF"/>
    <w:rsid w:val="004328A7"/>
    <w:rsid w:val="00432EBD"/>
    <w:rsid w:val="00433FAD"/>
    <w:rsid w:val="0043453B"/>
    <w:rsid w:val="00434A68"/>
    <w:rsid w:val="00434C74"/>
    <w:rsid w:val="00435D71"/>
    <w:rsid w:val="00441CAF"/>
    <w:rsid w:val="004433EF"/>
    <w:rsid w:val="00443D45"/>
    <w:rsid w:val="00445134"/>
    <w:rsid w:val="00446870"/>
    <w:rsid w:val="00450AA6"/>
    <w:rsid w:val="0045230C"/>
    <w:rsid w:val="00452503"/>
    <w:rsid w:val="0045473B"/>
    <w:rsid w:val="004553F8"/>
    <w:rsid w:val="00455DDD"/>
    <w:rsid w:val="0045623A"/>
    <w:rsid w:val="00456915"/>
    <w:rsid w:val="00456CD3"/>
    <w:rsid w:val="00456EB4"/>
    <w:rsid w:val="00461DF5"/>
    <w:rsid w:val="0046234C"/>
    <w:rsid w:val="00463BFA"/>
    <w:rsid w:val="004650C1"/>
    <w:rsid w:val="004669D1"/>
    <w:rsid w:val="004701DD"/>
    <w:rsid w:val="00470584"/>
    <w:rsid w:val="004712F1"/>
    <w:rsid w:val="0047153F"/>
    <w:rsid w:val="004718F3"/>
    <w:rsid w:val="00471CE5"/>
    <w:rsid w:val="00471F01"/>
    <w:rsid w:val="004731A1"/>
    <w:rsid w:val="0047326A"/>
    <w:rsid w:val="00475040"/>
    <w:rsid w:val="004777CC"/>
    <w:rsid w:val="00481334"/>
    <w:rsid w:val="0048686F"/>
    <w:rsid w:val="00486DD8"/>
    <w:rsid w:val="004874D3"/>
    <w:rsid w:val="004878DB"/>
    <w:rsid w:val="00487B6D"/>
    <w:rsid w:val="004911B3"/>
    <w:rsid w:val="004920CC"/>
    <w:rsid w:val="0049395D"/>
    <w:rsid w:val="00493D40"/>
    <w:rsid w:val="00494391"/>
    <w:rsid w:val="00497217"/>
    <w:rsid w:val="0049735E"/>
    <w:rsid w:val="00497466"/>
    <w:rsid w:val="00497D5B"/>
    <w:rsid w:val="00497FFA"/>
    <w:rsid w:val="004A3A48"/>
    <w:rsid w:val="004A504B"/>
    <w:rsid w:val="004A6219"/>
    <w:rsid w:val="004A637C"/>
    <w:rsid w:val="004A6911"/>
    <w:rsid w:val="004A6CF2"/>
    <w:rsid w:val="004B0976"/>
    <w:rsid w:val="004B0BEC"/>
    <w:rsid w:val="004B13DF"/>
    <w:rsid w:val="004B25BD"/>
    <w:rsid w:val="004B296B"/>
    <w:rsid w:val="004B4356"/>
    <w:rsid w:val="004B4773"/>
    <w:rsid w:val="004B54E0"/>
    <w:rsid w:val="004B6E80"/>
    <w:rsid w:val="004B7384"/>
    <w:rsid w:val="004C0C05"/>
    <w:rsid w:val="004C1806"/>
    <w:rsid w:val="004C3376"/>
    <w:rsid w:val="004C4269"/>
    <w:rsid w:val="004C548F"/>
    <w:rsid w:val="004C5508"/>
    <w:rsid w:val="004C5CB9"/>
    <w:rsid w:val="004D128D"/>
    <w:rsid w:val="004D4D70"/>
    <w:rsid w:val="004D55B7"/>
    <w:rsid w:val="004D6236"/>
    <w:rsid w:val="004D6DF4"/>
    <w:rsid w:val="004D7C74"/>
    <w:rsid w:val="004D7D47"/>
    <w:rsid w:val="004E2F62"/>
    <w:rsid w:val="004E471A"/>
    <w:rsid w:val="004E4C07"/>
    <w:rsid w:val="004E4DBB"/>
    <w:rsid w:val="004E602B"/>
    <w:rsid w:val="004E6262"/>
    <w:rsid w:val="004E748B"/>
    <w:rsid w:val="004E7691"/>
    <w:rsid w:val="004E7F9C"/>
    <w:rsid w:val="004F1B3A"/>
    <w:rsid w:val="004F2493"/>
    <w:rsid w:val="004F3493"/>
    <w:rsid w:val="004F5CF6"/>
    <w:rsid w:val="004F5DA3"/>
    <w:rsid w:val="004F6862"/>
    <w:rsid w:val="004F7471"/>
    <w:rsid w:val="004F7E10"/>
    <w:rsid w:val="00501283"/>
    <w:rsid w:val="00501555"/>
    <w:rsid w:val="00502141"/>
    <w:rsid w:val="005040E2"/>
    <w:rsid w:val="00504518"/>
    <w:rsid w:val="00504602"/>
    <w:rsid w:val="005050E1"/>
    <w:rsid w:val="00506588"/>
    <w:rsid w:val="005069FE"/>
    <w:rsid w:val="00506B0B"/>
    <w:rsid w:val="0051199F"/>
    <w:rsid w:val="00512B09"/>
    <w:rsid w:val="00512BB7"/>
    <w:rsid w:val="00513FD5"/>
    <w:rsid w:val="005143E8"/>
    <w:rsid w:val="005153BD"/>
    <w:rsid w:val="00517F58"/>
    <w:rsid w:val="00520DC2"/>
    <w:rsid w:val="00521A49"/>
    <w:rsid w:val="00522B24"/>
    <w:rsid w:val="00522C75"/>
    <w:rsid w:val="005249A0"/>
    <w:rsid w:val="005250D0"/>
    <w:rsid w:val="00525BC4"/>
    <w:rsid w:val="00527D4D"/>
    <w:rsid w:val="00531080"/>
    <w:rsid w:val="00534ED4"/>
    <w:rsid w:val="005467FC"/>
    <w:rsid w:val="00547A6B"/>
    <w:rsid w:val="0055147D"/>
    <w:rsid w:val="00553498"/>
    <w:rsid w:val="0055376F"/>
    <w:rsid w:val="00555D75"/>
    <w:rsid w:val="00560414"/>
    <w:rsid w:val="00560DF0"/>
    <w:rsid w:val="00562ADA"/>
    <w:rsid w:val="00562CFE"/>
    <w:rsid w:val="00562D60"/>
    <w:rsid w:val="00563060"/>
    <w:rsid w:val="00564A3A"/>
    <w:rsid w:val="00565C8F"/>
    <w:rsid w:val="005663EF"/>
    <w:rsid w:val="005668B7"/>
    <w:rsid w:val="005670D5"/>
    <w:rsid w:val="005718E3"/>
    <w:rsid w:val="00572EB4"/>
    <w:rsid w:val="00574427"/>
    <w:rsid w:val="005764CE"/>
    <w:rsid w:val="005814EB"/>
    <w:rsid w:val="00582C8B"/>
    <w:rsid w:val="00582E02"/>
    <w:rsid w:val="005830D3"/>
    <w:rsid w:val="00586F7E"/>
    <w:rsid w:val="00592EE2"/>
    <w:rsid w:val="005947FE"/>
    <w:rsid w:val="005962FF"/>
    <w:rsid w:val="00596978"/>
    <w:rsid w:val="00596CED"/>
    <w:rsid w:val="00597523"/>
    <w:rsid w:val="005A502A"/>
    <w:rsid w:val="005A605D"/>
    <w:rsid w:val="005A68C5"/>
    <w:rsid w:val="005B3535"/>
    <w:rsid w:val="005B48FF"/>
    <w:rsid w:val="005B63C9"/>
    <w:rsid w:val="005B7969"/>
    <w:rsid w:val="005C01D6"/>
    <w:rsid w:val="005C10BE"/>
    <w:rsid w:val="005C6A09"/>
    <w:rsid w:val="005C7764"/>
    <w:rsid w:val="005C7A40"/>
    <w:rsid w:val="005D1A3F"/>
    <w:rsid w:val="005D1E4E"/>
    <w:rsid w:val="005D5146"/>
    <w:rsid w:val="005D52EE"/>
    <w:rsid w:val="005D7600"/>
    <w:rsid w:val="005E062C"/>
    <w:rsid w:val="005E068D"/>
    <w:rsid w:val="005E248C"/>
    <w:rsid w:val="005E38C4"/>
    <w:rsid w:val="005E3FC9"/>
    <w:rsid w:val="005E77B0"/>
    <w:rsid w:val="005F0CC0"/>
    <w:rsid w:val="005F0CC7"/>
    <w:rsid w:val="005F0FB4"/>
    <w:rsid w:val="005F1749"/>
    <w:rsid w:val="005F325E"/>
    <w:rsid w:val="005F4B4B"/>
    <w:rsid w:val="00600509"/>
    <w:rsid w:val="00600A67"/>
    <w:rsid w:val="006012A7"/>
    <w:rsid w:val="00601BFD"/>
    <w:rsid w:val="00603944"/>
    <w:rsid w:val="00604865"/>
    <w:rsid w:val="006066BD"/>
    <w:rsid w:val="00606886"/>
    <w:rsid w:val="0060765F"/>
    <w:rsid w:val="00610988"/>
    <w:rsid w:val="00610B91"/>
    <w:rsid w:val="006128BC"/>
    <w:rsid w:val="00613916"/>
    <w:rsid w:val="006141C1"/>
    <w:rsid w:val="006158D5"/>
    <w:rsid w:val="00616D94"/>
    <w:rsid w:val="00617579"/>
    <w:rsid w:val="006177A4"/>
    <w:rsid w:val="006179B0"/>
    <w:rsid w:val="006179ED"/>
    <w:rsid w:val="00620BFE"/>
    <w:rsid w:val="006220D6"/>
    <w:rsid w:val="006234A5"/>
    <w:rsid w:val="00623747"/>
    <w:rsid w:val="006249AD"/>
    <w:rsid w:val="00624B37"/>
    <w:rsid w:val="006256F1"/>
    <w:rsid w:val="00625D83"/>
    <w:rsid w:val="00626B72"/>
    <w:rsid w:val="006278C3"/>
    <w:rsid w:val="0063097E"/>
    <w:rsid w:val="00630ABB"/>
    <w:rsid w:val="00631461"/>
    <w:rsid w:val="00632DC3"/>
    <w:rsid w:val="00633919"/>
    <w:rsid w:val="00634297"/>
    <w:rsid w:val="006362B0"/>
    <w:rsid w:val="00640DB8"/>
    <w:rsid w:val="00641A21"/>
    <w:rsid w:val="00642059"/>
    <w:rsid w:val="00643292"/>
    <w:rsid w:val="00644184"/>
    <w:rsid w:val="00645373"/>
    <w:rsid w:val="00645785"/>
    <w:rsid w:val="00645D3D"/>
    <w:rsid w:val="006465CE"/>
    <w:rsid w:val="00647CDD"/>
    <w:rsid w:val="00647F22"/>
    <w:rsid w:val="00653A3B"/>
    <w:rsid w:val="0065420B"/>
    <w:rsid w:val="006556DE"/>
    <w:rsid w:val="006567E9"/>
    <w:rsid w:val="00656B18"/>
    <w:rsid w:val="00661588"/>
    <w:rsid w:val="006623E7"/>
    <w:rsid w:val="006623FC"/>
    <w:rsid w:val="00662B80"/>
    <w:rsid w:val="0066331E"/>
    <w:rsid w:val="00663646"/>
    <w:rsid w:val="0066560A"/>
    <w:rsid w:val="00666E8A"/>
    <w:rsid w:val="00667A2F"/>
    <w:rsid w:val="006708B4"/>
    <w:rsid w:val="006733E2"/>
    <w:rsid w:val="00676C40"/>
    <w:rsid w:val="0067735B"/>
    <w:rsid w:val="00681345"/>
    <w:rsid w:val="00682535"/>
    <w:rsid w:val="00682720"/>
    <w:rsid w:val="006833F6"/>
    <w:rsid w:val="00683400"/>
    <w:rsid w:val="006846A9"/>
    <w:rsid w:val="00684B68"/>
    <w:rsid w:val="006852C7"/>
    <w:rsid w:val="00686076"/>
    <w:rsid w:val="00687328"/>
    <w:rsid w:val="006905AF"/>
    <w:rsid w:val="006910D0"/>
    <w:rsid w:val="00692E88"/>
    <w:rsid w:val="006933CB"/>
    <w:rsid w:val="00693FB3"/>
    <w:rsid w:val="00694ABB"/>
    <w:rsid w:val="006975E8"/>
    <w:rsid w:val="006A0221"/>
    <w:rsid w:val="006A035E"/>
    <w:rsid w:val="006A1D3F"/>
    <w:rsid w:val="006A32A8"/>
    <w:rsid w:val="006A552D"/>
    <w:rsid w:val="006A65F7"/>
    <w:rsid w:val="006A7948"/>
    <w:rsid w:val="006A7C2A"/>
    <w:rsid w:val="006B126B"/>
    <w:rsid w:val="006B3D9F"/>
    <w:rsid w:val="006B3FDD"/>
    <w:rsid w:val="006B526B"/>
    <w:rsid w:val="006B5CD8"/>
    <w:rsid w:val="006B68CC"/>
    <w:rsid w:val="006B6E69"/>
    <w:rsid w:val="006C1727"/>
    <w:rsid w:val="006C1D47"/>
    <w:rsid w:val="006C22D3"/>
    <w:rsid w:val="006C23BB"/>
    <w:rsid w:val="006C32FD"/>
    <w:rsid w:val="006C4E50"/>
    <w:rsid w:val="006C56BA"/>
    <w:rsid w:val="006C5AF7"/>
    <w:rsid w:val="006D066F"/>
    <w:rsid w:val="006D0B5F"/>
    <w:rsid w:val="006D0ED5"/>
    <w:rsid w:val="006D0FCC"/>
    <w:rsid w:val="006D1574"/>
    <w:rsid w:val="006D1D8E"/>
    <w:rsid w:val="006D1E04"/>
    <w:rsid w:val="006D5446"/>
    <w:rsid w:val="006E0D57"/>
    <w:rsid w:val="006E1C4F"/>
    <w:rsid w:val="006E1F84"/>
    <w:rsid w:val="006E3005"/>
    <w:rsid w:val="006E3699"/>
    <w:rsid w:val="006E7A73"/>
    <w:rsid w:val="006F0C1D"/>
    <w:rsid w:val="006F103F"/>
    <w:rsid w:val="006F2137"/>
    <w:rsid w:val="006F4E64"/>
    <w:rsid w:val="006F5515"/>
    <w:rsid w:val="006F5BF4"/>
    <w:rsid w:val="006F6061"/>
    <w:rsid w:val="006F7E21"/>
    <w:rsid w:val="00700343"/>
    <w:rsid w:val="007011B0"/>
    <w:rsid w:val="00702F8C"/>
    <w:rsid w:val="007033DB"/>
    <w:rsid w:val="007036CB"/>
    <w:rsid w:val="007048E2"/>
    <w:rsid w:val="00704FA1"/>
    <w:rsid w:val="0070616B"/>
    <w:rsid w:val="00706FDA"/>
    <w:rsid w:val="0070765E"/>
    <w:rsid w:val="00711F9A"/>
    <w:rsid w:val="0071271A"/>
    <w:rsid w:val="007128C0"/>
    <w:rsid w:val="00713810"/>
    <w:rsid w:val="007143EF"/>
    <w:rsid w:val="00714EC1"/>
    <w:rsid w:val="00716A17"/>
    <w:rsid w:val="007200F9"/>
    <w:rsid w:val="00720EE7"/>
    <w:rsid w:val="007211FF"/>
    <w:rsid w:val="0072159D"/>
    <w:rsid w:val="00721954"/>
    <w:rsid w:val="00724D28"/>
    <w:rsid w:val="00725431"/>
    <w:rsid w:val="00725E8B"/>
    <w:rsid w:val="00726CA7"/>
    <w:rsid w:val="00726D18"/>
    <w:rsid w:val="007303A5"/>
    <w:rsid w:val="00730571"/>
    <w:rsid w:val="00730B3E"/>
    <w:rsid w:val="00730FC8"/>
    <w:rsid w:val="00731D69"/>
    <w:rsid w:val="007336A9"/>
    <w:rsid w:val="0073420B"/>
    <w:rsid w:val="007345F3"/>
    <w:rsid w:val="00734C2A"/>
    <w:rsid w:val="00734D11"/>
    <w:rsid w:val="007357BE"/>
    <w:rsid w:val="00737295"/>
    <w:rsid w:val="00737C8B"/>
    <w:rsid w:val="0074008C"/>
    <w:rsid w:val="007413A2"/>
    <w:rsid w:val="00741B70"/>
    <w:rsid w:val="00742E68"/>
    <w:rsid w:val="0074402F"/>
    <w:rsid w:val="00745554"/>
    <w:rsid w:val="00745AB3"/>
    <w:rsid w:val="007472B7"/>
    <w:rsid w:val="0074760E"/>
    <w:rsid w:val="00747B06"/>
    <w:rsid w:val="00747B83"/>
    <w:rsid w:val="0075172D"/>
    <w:rsid w:val="00751BC1"/>
    <w:rsid w:val="007528AA"/>
    <w:rsid w:val="007530B5"/>
    <w:rsid w:val="00754ABA"/>
    <w:rsid w:val="00755137"/>
    <w:rsid w:val="00760307"/>
    <w:rsid w:val="00760680"/>
    <w:rsid w:val="00760F9F"/>
    <w:rsid w:val="00761ACD"/>
    <w:rsid w:val="007648EA"/>
    <w:rsid w:val="0076616F"/>
    <w:rsid w:val="007674B9"/>
    <w:rsid w:val="00770B71"/>
    <w:rsid w:val="00770C72"/>
    <w:rsid w:val="007715B7"/>
    <w:rsid w:val="007715DA"/>
    <w:rsid w:val="00771F37"/>
    <w:rsid w:val="00772373"/>
    <w:rsid w:val="00772C82"/>
    <w:rsid w:val="007734A1"/>
    <w:rsid w:val="00775005"/>
    <w:rsid w:val="00775359"/>
    <w:rsid w:val="00775848"/>
    <w:rsid w:val="00775C96"/>
    <w:rsid w:val="007765D8"/>
    <w:rsid w:val="0078040D"/>
    <w:rsid w:val="00785114"/>
    <w:rsid w:val="0079091D"/>
    <w:rsid w:val="00794916"/>
    <w:rsid w:val="00794A1D"/>
    <w:rsid w:val="00795490"/>
    <w:rsid w:val="007957F4"/>
    <w:rsid w:val="00795EE0"/>
    <w:rsid w:val="007967A7"/>
    <w:rsid w:val="00797941"/>
    <w:rsid w:val="007A07F4"/>
    <w:rsid w:val="007A1546"/>
    <w:rsid w:val="007A2280"/>
    <w:rsid w:val="007A228C"/>
    <w:rsid w:val="007A28FF"/>
    <w:rsid w:val="007A2B9E"/>
    <w:rsid w:val="007A2E67"/>
    <w:rsid w:val="007A368E"/>
    <w:rsid w:val="007A5868"/>
    <w:rsid w:val="007A5964"/>
    <w:rsid w:val="007A60F4"/>
    <w:rsid w:val="007A6B5E"/>
    <w:rsid w:val="007A6C13"/>
    <w:rsid w:val="007A7D34"/>
    <w:rsid w:val="007B04CE"/>
    <w:rsid w:val="007B09E2"/>
    <w:rsid w:val="007B0C88"/>
    <w:rsid w:val="007B14FC"/>
    <w:rsid w:val="007B1CF3"/>
    <w:rsid w:val="007B1FC1"/>
    <w:rsid w:val="007B2CFB"/>
    <w:rsid w:val="007B3D87"/>
    <w:rsid w:val="007B598C"/>
    <w:rsid w:val="007B6871"/>
    <w:rsid w:val="007B6D54"/>
    <w:rsid w:val="007B70C6"/>
    <w:rsid w:val="007C0133"/>
    <w:rsid w:val="007C1BB9"/>
    <w:rsid w:val="007C1C13"/>
    <w:rsid w:val="007C27BA"/>
    <w:rsid w:val="007C3B4B"/>
    <w:rsid w:val="007C3D33"/>
    <w:rsid w:val="007C3EED"/>
    <w:rsid w:val="007C4332"/>
    <w:rsid w:val="007C592D"/>
    <w:rsid w:val="007C6154"/>
    <w:rsid w:val="007D1329"/>
    <w:rsid w:val="007D1403"/>
    <w:rsid w:val="007D1654"/>
    <w:rsid w:val="007D1A01"/>
    <w:rsid w:val="007D294A"/>
    <w:rsid w:val="007D36B1"/>
    <w:rsid w:val="007D47D2"/>
    <w:rsid w:val="007D4810"/>
    <w:rsid w:val="007D53DC"/>
    <w:rsid w:val="007D584E"/>
    <w:rsid w:val="007D6789"/>
    <w:rsid w:val="007D6EC0"/>
    <w:rsid w:val="007D76F1"/>
    <w:rsid w:val="007D781F"/>
    <w:rsid w:val="007D7E1D"/>
    <w:rsid w:val="007E177B"/>
    <w:rsid w:val="007E3DD7"/>
    <w:rsid w:val="007E47B3"/>
    <w:rsid w:val="007E4AD1"/>
    <w:rsid w:val="007E4AF2"/>
    <w:rsid w:val="007E7F97"/>
    <w:rsid w:val="007F05BD"/>
    <w:rsid w:val="007F0958"/>
    <w:rsid w:val="007F0DB8"/>
    <w:rsid w:val="007F2069"/>
    <w:rsid w:val="007F25B1"/>
    <w:rsid w:val="007F41E0"/>
    <w:rsid w:val="007F616E"/>
    <w:rsid w:val="007F64CA"/>
    <w:rsid w:val="007F7540"/>
    <w:rsid w:val="00800247"/>
    <w:rsid w:val="00800721"/>
    <w:rsid w:val="00802663"/>
    <w:rsid w:val="00802681"/>
    <w:rsid w:val="0080308E"/>
    <w:rsid w:val="00803165"/>
    <w:rsid w:val="00803544"/>
    <w:rsid w:val="0080451E"/>
    <w:rsid w:val="00804C0A"/>
    <w:rsid w:val="008063BA"/>
    <w:rsid w:val="0080698F"/>
    <w:rsid w:val="00810CEC"/>
    <w:rsid w:val="0081133E"/>
    <w:rsid w:val="00812B2D"/>
    <w:rsid w:val="00812C17"/>
    <w:rsid w:val="008131DE"/>
    <w:rsid w:val="00813551"/>
    <w:rsid w:val="00813B1D"/>
    <w:rsid w:val="00815C3F"/>
    <w:rsid w:val="00816D76"/>
    <w:rsid w:val="00817941"/>
    <w:rsid w:val="00821DFA"/>
    <w:rsid w:val="00822AD8"/>
    <w:rsid w:val="00823AA7"/>
    <w:rsid w:val="00823CD6"/>
    <w:rsid w:val="00823D59"/>
    <w:rsid w:val="00824FD8"/>
    <w:rsid w:val="008260B5"/>
    <w:rsid w:val="00827821"/>
    <w:rsid w:val="0083021D"/>
    <w:rsid w:val="0083252F"/>
    <w:rsid w:val="008344AB"/>
    <w:rsid w:val="008356D5"/>
    <w:rsid w:val="00835A35"/>
    <w:rsid w:val="00836E05"/>
    <w:rsid w:val="0083700A"/>
    <w:rsid w:val="00837672"/>
    <w:rsid w:val="00843664"/>
    <w:rsid w:val="00846DD2"/>
    <w:rsid w:val="008507F0"/>
    <w:rsid w:val="008521F3"/>
    <w:rsid w:val="00857E89"/>
    <w:rsid w:val="0086041E"/>
    <w:rsid w:val="008617D1"/>
    <w:rsid w:val="008618AA"/>
    <w:rsid w:val="00861F33"/>
    <w:rsid w:val="0086222B"/>
    <w:rsid w:val="0086273C"/>
    <w:rsid w:val="00863230"/>
    <w:rsid w:val="00865F07"/>
    <w:rsid w:val="00867F4D"/>
    <w:rsid w:val="008717D8"/>
    <w:rsid w:val="00871A67"/>
    <w:rsid w:val="0087215C"/>
    <w:rsid w:val="00872F72"/>
    <w:rsid w:val="008732C8"/>
    <w:rsid w:val="0087351E"/>
    <w:rsid w:val="008735B4"/>
    <w:rsid w:val="00873DF2"/>
    <w:rsid w:val="00875368"/>
    <w:rsid w:val="00875D03"/>
    <w:rsid w:val="008770A0"/>
    <w:rsid w:val="0088481D"/>
    <w:rsid w:val="00884E6F"/>
    <w:rsid w:val="00885563"/>
    <w:rsid w:val="008875FE"/>
    <w:rsid w:val="008878F9"/>
    <w:rsid w:val="00887F8E"/>
    <w:rsid w:val="00890195"/>
    <w:rsid w:val="00890C09"/>
    <w:rsid w:val="0089179C"/>
    <w:rsid w:val="00893730"/>
    <w:rsid w:val="00896234"/>
    <w:rsid w:val="00897E43"/>
    <w:rsid w:val="008A075C"/>
    <w:rsid w:val="008A099B"/>
    <w:rsid w:val="008A0B56"/>
    <w:rsid w:val="008A22D8"/>
    <w:rsid w:val="008A31F2"/>
    <w:rsid w:val="008A4A28"/>
    <w:rsid w:val="008A6BD0"/>
    <w:rsid w:val="008A7192"/>
    <w:rsid w:val="008B053B"/>
    <w:rsid w:val="008B13EE"/>
    <w:rsid w:val="008B184B"/>
    <w:rsid w:val="008B2371"/>
    <w:rsid w:val="008B25FC"/>
    <w:rsid w:val="008B2ED4"/>
    <w:rsid w:val="008B2F7D"/>
    <w:rsid w:val="008B4D3E"/>
    <w:rsid w:val="008C196A"/>
    <w:rsid w:val="008C212D"/>
    <w:rsid w:val="008C2559"/>
    <w:rsid w:val="008C3586"/>
    <w:rsid w:val="008C4731"/>
    <w:rsid w:val="008C543C"/>
    <w:rsid w:val="008C5738"/>
    <w:rsid w:val="008C736A"/>
    <w:rsid w:val="008C7EAD"/>
    <w:rsid w:val="008D0FA9"/>
    <w:rsid w:val="008D43E1"/>
    <w:rsid w:val="008D4A1C"/>
    <w:rsid w:val="008D56BD"/>
    <w:rsid w:val="008D6152"/>
    <w:rsid w:val="008D6667"/>
    <w:rsid w:val="008E1189"/>
    <w:rsid w:val="008E14A4"/>
    <w:rsid w:val="008E19A2"/>
    <w:rsid w:val="008E1CD5"/>
    <w:rsid w:val="008E20BF"/>
    <w:rsid w:val="008E2E97"/>
    <w:rsid w:val="008E317B"/>
    <w:rsid w:val="008E560A"/>
    <w:rsid w:val="008E66BF"/>
    <w:rsid w:val="008E7291"/>
    <w:rsid w:val="008F004B"/>
    <w:rsid w:val="008F0179"/>
    <w:rsid w:val="008F0F81"/>
    <w:rsid w:val="008F1B8E"/>
    <w:rsid w:val="008F331F"/>
    <w:rsid w:val="008F3C2B"/>
    <w:rsid w:val="00900B47"/>
    <w:rsid w:val="009019C3"/>
    <w:rsid w:val="00903822"/>
    <w:rsid w:val="00903EA8"/>
    <w:rsid w:val="00904164"/>
    <w:rsid w:val="0090443D"/>
    <w:rsid w:val="0090448E"/>
    <w:rsid w:val="00905665"/>
    <w:rsid w:val="009063E3"/>
    <w:rsid w:val="00906416"/>
    <w:rsid w:val="009067F2"/>
    <w:rsid w:val="00907E17"/>
    <w:rsid w:val="009109E4"/>
    <w:rsid w:val="009120F7"/>
    <w:rsid w:val="00912AA5"/>
    <w:rsid w:val="009144FC"/>
    <w:rsid w:val="009153F1"/>
    <w:rsid w:val="00915677"/>
    <w:rsid w:val="0092273B"/>
    <w:rsid w:val="00923540"/>
    <w:rsid w:val="00924221"/>
    <w:rsid w:val="00924858"/>
    <w:rsid w:val="00924A5A"/>
    <w:rsid w:val="00926767"/>
    <w:rsid w:val="00927DDD"/>
    <w:rsid w:val="00927F18"/>
    <w:rsid w:val="009309DA"/>
    <w:rsid w:val="00931030"/>
    <w:rsid w:val="00931D86"/>
    <w:rsid w:val="00933609"/>
    <w:rsid w:val="00934BE5"/>
    <w:rsid w:val="009361D5"/>
    <w:rsid w:val="0094198C"/>
    <w:rsid w:val="009420B1"/>
    <w:rsid w:val="00942D7A"/>
    <w:rsid w:val="00943014"/>
    <w:rsid w:val="0094377F"/>
    <w:rsid w:val="00944263"/>
    <w:rsid w:val="009448AA"/>
    <w:rsid w:val="00945A86"/>
    <w:rsid w:val="00946D28"/>
    <w:rsid w:val="009513B7"/>
    <w:rsid w:val="00952A41"/>
    <w:rsid w:val="00953E21"/>
    <w:rsid w:val="00953E55"/>
    <w:rsid w:val="009607D3"/>
    <w:rsid w:val="00960EA2"/>
    <w:rsid w:val="00963668"/>
    <w:rsid w:val="009659F4"/>
    <w:rsid w:val="00967174"/>
    <w:rsid w:val="00967514"/>
    <w:rsid w:val="00970586"/>
    <w:rsid w:val="00970D60"/>
    <w:rsid w:val="0097146C"/>
    <w:rsid w:val="00971CD4"/>
    <w:rsid w:val="009725C1"/>
    <w:rsid w:val="0097474E"/>
    <w:rsid w:val="00974D62"/>
    <w:rsid w:val="009764E7"/>
    <w:rsid w:val="009805A4"/>
    <w:rsid w:val="0098298C"/>
    <w:rsid w:val="00982BE9"/>
    <w:rsid w:val="00982D31"/>
    <w:rsid w:val="009845A1"/>
    <w:rsid w:val="00985F2D"/>
    <w:rsid w:val="0098608C"/>
    <w:rsid w:val="00986359"/>
    <w:rsid w:val="00987AA8"/>
    <w:rsid w:val="00990E44"/>
    <w:rsid w:val="00991408"/>
    <w:rsid w:val="00991AF2"/>
    <w:rsid w:val="00995362"/>
    <w:rsid w:val="00995C28"/>
    <w:rsid w:val="009960A9"/>
    <w:rsid w:val="009A003F"/>
    <w:rsid w:val="009A0378"/>
    <w:rsid w:val="009A0510"/>
    <w:rsid w:val="009A05C3"/>
    <w:rsid w:val="009A216A"/>
    <w:rsid w:val="009A467B"/>
    <w:rsid w:val="009A4FCE"/>
    <w:rsid w:val="009A57A1"/>
    <w:rsid w:val="009A7792"/>
    <w:rsid w:val="009A7ADC"/>
    <w:rsid w:val="009B1CB9"/>
    <w:rsid w:val="009B25E2"/>
    <w:rsid w:val="009B2F3D"/>
    <w:rsid w:val="009B3739"/>
    <w:rsid w:val="009B441C"/>
    <w:rsid w:val="009B495A"/>
    <w:rsid w:val="009B597B"/>
    <w:rsid w:val="009B7B56"/>
    <w:rsid w:val="009C19B7"/>
    <w:rsid w:val="009C401F"/>
    <w:rsid w:val="009D2504"/>
    <w:rsid w:val="009D2DD2"/>
    <w:rsid w:val="009D33E9"/>
    <w:rsid w:val="009D4F72"/>
    <w:rsid w:val="009D53F2"/>
    <w:rsid w:val="009D7C51"/>
    <w:rsid w:val="009E0A11"/>
    <w:rsid w:val="009E1482"/>
    <w:rsid w:val="009E1AF1"/>
    <w:rsid w:val="009E2EB0"/>
    <w:rsid w:val="009E3528"/>
    <w:rsid w:val="009E4865"/>
    <w:rsid w:val="009E5025"/>
    <w:rsid w:val="009E78BB"/>
    <w:rsid w:val="009E7B37"/>
    <w:rsid w:val="009E7F75"/>
    <w:rsid w:val="009F12DA"/>
    <w:rsid w:val="009F2D4D"/>
    <w:rsid w:val="009F3392"/>
    <w:rsid w:val="009F36BF"/>
    <w:rsid w:val="009F3980"/>
    <w:rsid w:val="009F6C2F"/>
    <w:rsid w:val="00A02602"/>
    <w:rsid w:val="00A0279F"/>
    <w:rsid w:val="00A02CDE"/>
    <w:rsid w:val="00A02E54"/>
    <w:rsid w:val="00A0320A"/>
    <w:rsid w:val="00A111AE"/>
    <w:rsid w:val="00A111B6"/>
    <w:rsid w:val="00A11910"/>
    <w:rsid w:val="00A1760B"/>
    <w:rsid w:val="00A20F7A"/>
    <w:rsid w:val="00A21F55"/>
    <w:rsid w:val="00A253CA"/>
    <w:rsid w:val="00A26921"/>
    <w:rsid w:val="00A276EE"/>
    <w:rsid w:val="00A32DBA"/>
    <w:rsid w:val="00A32EE6"/>
    <w:rsid w:val="00A3357A"/>
    <w:rsid w:val="00A33DA0"/>
    <w:rsid w:val="00A3539D"/>
    <w:rsid w:val="00A377A5"/>
    <w:rsid w:val="00A37B32"/>
    <w:rsid w:val="00A40F43"/>
    <w:rsid w:val="00A41A1E"/>
    <w:rsid w:val="00A42A99"/>
    <w:rsid w:val="00A43824"/>
    <w:rsid w:val="00A4489A"/>
    <w:rsid w:val="00A46F9A"/>
    <w:rsid w:val="00A47530"/>
    <w:rsid w:val="00A514C3"/>
    <w:rsid w:val="00A5151A"/>
    <w:rsid w:val="00A51CB9"/>
    <w:rsid w:val="00A52AA4"/>
    <w:rsid w:val="00A55525"/>
    <w:rsid w:val="00A56990"/>
    <w:rsid w:val="00A60FE2"/>
    <w:rsid w:val="00A64033"/>
    <w:rsid w:val="00A64C03"/>
    <w:rsid w:val="00A658FF"/>
    <w:rsid w:val="00A661BB"/>
    <w:rsid w:val="00A6632B"/>
    <w:rsid w:val="00A67DA0"/>
    <w:rsid w:val="00A71664"/>
    <w:rsid w:val="00A71A89"/>
    <w:rsid w:val="00A71DFA"/>
    <w:rsid w:val="00A723ED"/>
    <w:rsid w:val="00A72A6D"/>
    <w:rsid w:val="00A72D4F"/>
    <w:rsid w:val="00A73A67"/>
    <w:rsid w:val="00A753D5"/>
    <w:rsid w:val="00A75AE8"/>
    <w:rsid w:val="00A7672A"/>
    <w:rsid w:val="00A7739A"/>
    <w:rsid w:val="00A80DF0"/>
    <w:rsid w:val="00A818D1"/>
    <w:rsid w:val="00A823F6"/>
    <w:rsid w:val="00A830FA"/>
    <w:rsid w:val="00A852F9"/>
    <w:rsid w:val="00A868C3"/>
    <w:rsid w:val="00A916C1"/>
    <w:rsid w:val="00A91A3E"/>
    <w:rsid w:val="00A924D8"/>
    <w:rsid w:val="00A92663"/>
    <w:rsid w:val="00A93A9E"/>
    <w:rsid w:val="00A948F3"/>
    <w:rsid w:val="00A95206"/>
    <w:rsid w:val="00A95C9D"/>
    <w:rsid w:val="00AA0908"/>
    <w:rsid w:val="00AA0A89"/>
    <w:rsid w:val="00AA281C"/>
    <w:rsid w:val="00AA387C"/>
    <w:rsid w:val="00AA4B87"/>
    <w:rsid w:val="00AA4CDE"/>
    <w:rsid w:val="00AA5ACC"/>
    <w:rsid w:val="00AA5E00"/>
    <w:rsid w:val="00AA5E24"/>
    <w:rsid w:val="00AA7566"/>
    <w:rsid w:val="00AB1D2B"/>
    <w:rsid w:val="00AB4D14"/>
    <w:rsid w:val="00AB4FEC"/>
    <w:rsid w:val="00AB6BB2"/>
    <w:rsid w:val="00AB6F05"/>
    <w:rsid w:val="00AB7364"/>
    <w:rsid w:val="00AC01AA"/>
    <w:rsid w:val="00AC07AA"/>
    <w:rsid w:val="00AC0AFA"/>
    <w:rsid w:val="00AC122A"/>
    <w:rsid w:val="00AC3935"/>
    <w:rsid w:val="00AC4F72"/>
    <w:rsid w:val="00AC67D2"/>
    <w:rsid w:val="00AC6962"/>
    <w:rsid w:val="00AD1C07"/>
    <w:rsid w:val="00AD2426"/>
    <w:rsid w:val="00AD36E8"/>
    <w:rsid w:val="00AD50AA"/>
    <w:rsid w:val="00AD56BF"/>
    <w:rsid w:val="00AD74D4"/>
    <w:rsid w:val="00AE08F1"/>
    <w:rsid w:val="00AE12FE"/>
    <w:rsid w:val="00AE34B4"/>
    <w:rsid w:val="00AE4831"/>
    <w:rsid w:val="00AE655C"/>
    <w:rsid w:val="00AE719B"/>
    <w:rsid w:val="00AF17DD"/>
    <w:rsid w:val="00AF1AB0"/>
    <w:rsid w:val="00AF254B"/>
    <w:rsid w:val="00AF577C"/>
    <w:rsid w:val="00AF5905"/>
    <w:rsid w:val="00AF741A"/>
    <w:rsid w:val="00B03603"/>
    <w:rsid w:val="00B04161"/>
    <w:rsid w:val="00B0569C"/>
    <w:rsid w:val="00B056F9"/>
    <w:rsid w:val="00B05E49"/>
    <w:rsid w:val="00B075E8"/>
    <w:rsid w:val="00B07707"/>
    <w:rsid w:val="00B07F41"/>
    <w:rsid w:val="00B1031D"/>
    <w:rsid w:val="00B10BA2"/>
    <w:rsid w:val="00B11E3D"/>
    <w:rsid w:val="00B1209E"/>
    <w:rsid w:val="00B12A3C"/>
    <w:rsid w:val="00B13355"/>
    <w:rsid w:val="00B13641"/>
    <w:rsid w:val="00B13A62"/>
    <w:rsid w:val="00B13D67"/>
    <w:rsid w:val="00B13DB8"/>
    <w:rsid w:val="00B14B8E"/>
    <w:rsid w:val="00B1647A"/>
    <w:rsid w:val="00B17E82"/>
    <w:rsid w:val="00B20519"/>
    <w:rsid w:val="00B2094A"/>
    <w:rsid w:val="00B23B25"/>
    <w:rsid w:val="00B2462E"/>
    <w:rsid w:val="00B26FE7"/>
    <w:rsid w:val="00B30482"/>
    <w:rsid w:val="00B317A2"/>
    <w:rsid w:val="00B324C6"/>
    <w:rsid w:val="00B32DC9"/>
    <w:rsid w:val="00B34472"/>
    <w:rsid w:val="00B36CF8"/>
    <w:rsid w:val="00B37A25"/>
    <w:rsid w:val="00B40021"/>
    <w:rsid w:val="00B419B7"/>
    <w:rsid w:val="00B422F4"/>
    <w:rsid w:val="00B44BAE"/>
    <w:rsid w:val="00B44E7A"/>
    <w:rsid w:val="00B454C4"/>
    <w:rsid w:val="00B47CD3"/>
    <w:rsid w:val="00B50BB1"/>
    <w:rsid w:val="00B526B0"/>
    <w:rsid w:val="00B52817"/>
    <w:rsid w:val="00B52B42"/>
    <w:rsid w:val="00B536DE"/>
    <w:rsid w:val="00B53DF9"/>
    <w:rsid w:val="00B54AAA"/>
    <w:rsid w:val="00B55263"/>
    <w:rsid w:val="00B5563F"/>
    <w:rsid w:val="00B56555"/>
    <w:rsid w:val="00B566C5"/>
    <w:rsid w:val="00B57127"/>
    <w:rsid w:val="00B57381"/>
    <w:rsid w:val="00B575BA"/>
    <w:rsid w:val="00B60689"/>
    <w:rsid w:val="00B62291"/>
    <w:rsid w:val="00B6700D"/>
    <w:rsid w:val="00B6765A"/>
    <w:rsid w:val="00B67711"/>
    <w:rsid w:val="00B7146B"/>
    <w:rsid w:val="00B71E48"/>
    <w:rsid w:val="00B7423E"/>
    <w:rsid w:val="00B74DFC"/>
    <w:rsid w:val="00B74E2A"/>
    <w:rsid w:val="00B758AB"/>
    <w:rsid w:val="00B76429"/>
    <w:rsid w:val="00B810FC"/>
    <w:rsid w:val="00B84E8E"/>
    <w:rsid w:val="00B85E16"/>
    <w:rsid w:val="00B86702"/>
    <w:rsid w:val="00B8732C"/>
    <w:rsid w:val="00B877DE"/>
    <w:rsid w:val="00B87F83"/>
    <w:rsid w:val="00B87FD8"/>
    <w:rsid w:val="00B90789"/>
    <w:rsid w:val="00B91989"/>
    <w:rsid w:val="00B92A2C"/>
    <w:rsid w:val="00B9325F"/>
    <w:rsid w:val="00B93519"/>
    <w:rsid w:val="00B93F2D"/>
    <w:rsid w:val="00B942BF"/>
    <w:rsid w:val="00B956D4"/>
    <w:rsid w:val="00B9599A"/>
    <w:rsid w:val="00B972F9"/>
    <w:rsid w:val="00B97E5C"/>
    <w:rsid w:val="00BA0D38"/>
    <w:rsid w:val="00BA1406"/>
    <w:rsid w:val="00BA1B71"/>
    <w:rsid w:val="00BA24E6"/>
    <w:rsid w:val="00BA31B6"/>
    <w:rsid w:val="00BA3BAF"/>
    <w:rsid w:val="00BA51B3"/>
    <w:rsid w:val="00BA5505"/>
    <w:rsid w:val="00BA5D00"/>
    <w:rsid w:val="00BA7432"/>
    <w:rsid w:val="00BA7544"/>
    <w:rsid w:val="00BA7A9A"/>
    <w:rsid w:val="00BA7BEF"/>
    <w:rsid w:val="00BB12BD"/>
    <w:rsid w:val="00BB3308"/>
    <w:rsid w:val="00BB5D6E"/>
    <w:rsid w:val="00BB7C1F"/>
    <w:rsid w:val="00BB7EF9"/>
    <w:rsid w:val="00BC0476"/>
    <w:rsid w:val="00BC16D6"/>
    <w:rsid w:val="00BC1AA0"/>
    <w:rsid w:val="00BC2163"/>
    <w:rsid w:val="00BC24AC"/>
    <w:rsid w:val="00BC30E8"/>
    <w:rsid w:val="00BC3835"/>
    <w:rsid w:val="00BC3954"/>
    <w:rsid w:val="00BC395E"/>
    <w:rsid w:val="00BC3CF5"/>
    <w:rsid w:val="00BC55AE"/>
    <w:rsid w:val="00BC59B6"/>
    <w:rsid w:val="00BC7EB9"/>
    <w:rsid w:val="00BD0444"/>
    <w:rsid w:val="00BD2292"/>
    <w:rsid w:val="00BD2643"/>
    <w:rsid w:val="00BD3710"/>
    <w:rsid w:val="00BD3D25"/>
    <w:rsid w:val="00BD42C2"/>
    <w:rsid w:val="00BD4CCF"/>
    <w:rsid w:val="00BD6464"/>
    <w:rsid w:val="00BD6558"/>
    <w:rsid w:val="00BE08BF"/>
    <w:rsid w:val="00BE112F"/>
    <w:rsid w:val="00BE3C0E"/>
    <w:rsid w:val="00BE7474"/>
    <w:rsid w:val="00BF3214"/>
    <w:rsid w:val="00BF6ADB"/>
    <w:rsid w:val="00BF71DE"/>
    <w:rsid w:val="00BF7E5F"/>
    <w:rsid w:val="00C00DB1"/>
    <w:rsid w:val="00C01A07"/>
    <w:rsid w:val="00C04C65"/>
    <w:rsid w:val="00C04E59"/>
    <w:rsid w:val="00C05FCD"/>
    <w:rsid w:val="00C0799B"/>
    <w:rsid w:val="00C10ED0"/>
    <w:rsid w:val="00C126A5"/>
    <w:rsid w:val="00C14D85"/>
    <w:rsid w:val="00C15867"/>
    <w:rsid w:val="00C17616"/>
    <w:rsid w:val="00C2046D"/>
    <w:rsid w:val="00C2296D"/>
    <w:rsid w:val="00C23155"/>
    <w:rsid w:val="00C23264"/>
    <w:rsid w:val="00C2435F"/>
    <w:rsid w:val="00C24BF0"/>
    <w:rsid w:val="00C255A5"/>
    <w:rsid w:val="00C264D5"/>
    <w:rsid w:val="00C3071A"/>
    <w:rsid w:val="00C30DC8"/>
    <w:rsid w:val="00C31033"/>
    <w:rsid w:val="00C316A2"/>
    <w:rsid w:val="00C31CF0"/>
    <w:rsid w:val="00C3377A"/>
    <w:rsid w:val="00C34441"/>
    <w:rsid w:val="00C3714A"/>
    <w:rsid w:val="00C37428"/>
    <w:rsid w:val="00C37C93"/>
    <w:rsid w:val="00C40440"/>
    <w:rsid w:val="00C40963"/>
    <w:rsid w:val="00C40ACD"/>
    <w:rsid w:val="00C40B81"/>
    <w:rsid w:val="00C40C41"/>
    <w:rsid w:val="00C40E4A"/>
    <w:rsid w:val="00C41F82"/>
    <w:rsid w:val="00C42DA1"/>
    <w:rsid w:val="00C43175"/>
    <w:rsid w:val="00C45885"/>
    <w:rsid w:val="00C4641F"/>
    <w:rsid w:val="00C46AEC"/>
    <w:rsid w:val="00C50F22"/>
    <w:rsid w:val="00C51F78"/>
    <w:rsid w:val="00C53D4A"/>
    <w:rsid w:val="00C55FB6"/>
    <w:rsid w:val="00C57971"/>
    <w:rsid w:val="00C61634"/>
    <w:rsid w:val="00C63845"/>
    <w:rsid w:val="00C64DED"/>
    <w:rsid w:val="00C664D7"/>
    <w:rsid w:val="00C66772"/>
    <w:rsid w:val="00C66CE2"/>
    <w:rsid w:val="00C6716D"/>
    <w:rsid w:val="00C67A87"/>
    <w:rsid w:val="00C730F9"/>
    <w:rsid w:val="00C7342C"/>
    <w:rsid w:val="00C73EFF"/>
    <w:rsid w:val="00C7429E"/>
    <w:rsid w:val="00C7541B"/>
    <w:rsid w:val="00C7689D"/>
    <w:rsid w:val="00C76B3A"/>
    <w:rsid w:val="00C76BA4"/>
    <w:rsid w:val="00C76BD7"/>
    <w:rsid w:val="00C81244"/>
    <w:rsid w:val="00C81388"/>
    <w:rsid w:val="00C8210E"/>
    <w:rsid w:val="00C83A48"/>
    <w:rsid w:val="00C83DE7"/>
    <w:rsid w:val="00C84197"/>
    <w:rsid w:val="00C85865"/>
    <w:rsid w:val="00C85E85"/>
    <w:rsid w:val="00C860AA"/>
    <w:rsid w:val="00C8690F"/>
    <w:rsid w:val="00C9106C"/>
    <w:rsid w:val="00C93649"/>
    <w:rsid w:val="00C9385C"/>
    <w:rsid w:val="00C94E7D"/>
    <w:rsid w:val="00C94EFD"/>
    <w:rsid w:val="00CA10D0"/>
    <w:rsid w:val="00CA2C92"/>
    <w:rsid w:val="00CA2EAE"/>
    <w:rsid w:val="00CA3411"/>
    <w:rsid w:val="00CA4AC1"/>
    <w:rsid w:val="00CA5DA2"/>
    <w:rsid w:val="00CB0316"/>
    <w:rsid w:val="00CB0317"/>
    <w:rsid w:val="00CB0432"/>
    <w:rsid w:val="00CB0B11"/>
    <w:rsid w:val="00CB3245"/>
    <w:rsid w:val="00CB3EDA"/>
    <w:rsid w:val="00CB5354"/>
    <w:rsid w:val="00CB567A"/>
    <w:rsid w:val="00CB6896"/>
    <w:rsid w:val="00CC013B"/>
    <w:rsid w:val="00CC14A1"/>
    <w:rsid w:val="00CC4628"/>
    <w:rsid w:val="00CC4AE5"/>
    <w:rsid w:val="00CC6A14"/>
    <w:rsid w:val="00CC6E10"/>
    <w:rsid w:val="00CC6E9C"/>
    <w:rsid w:val="00CC70A3"/>
    <w:rsid w:val="00CC7F83"/>
    <w:rsid w:val="00CD0F3B"/>
    <w:rsid w:val="00CD37E4"/>
    <w:rsid w:val="00CD53C3"/>
    <w:rsid w:val="00CD55DA"/>
    <w:rsid w:val="00CD574E"/>
    <w:rsid w:val="00CD6ECD"/>
    <w:rsid w:val="00CD7AE3"/>
    <w:rsid w:val="00CE049E"/>
    <w:rsid w:val="00CE3A1F"/>
    <w:rsid w:val="00CE4C22"/>
    <w:rsid w:val="00CE63CC"/>
    <w:rsid w:val="00CE688F"/>
    <w:rsid w:val="00CE76F0"/>
    <w:rsid w:val="00CE7F65"/>
    <w:rsid w:val="00CF0E81"/>
    <w:rsid w:val="00CF224C"/>
    <w:rsid w:val="00CF2563"/>
    <w:rsid w:val="00CF32CA"/>
    <w:rsid w:val="00CF41EC"/>
    <w:rsid w:val="00CF4F14"/>
    <w:rsid w:val="00CF5924"/>
    <w:rsid w:val="00CF5D04"/>
    <w:rsid w:val="00CF613E"/>
    <w:rsid w:val="00CF6366"/>
    <w:rsid w:val="00CF6F1B"/>
    <w:rsid w:val="00CF7C78"/>
    <w:rsid w:val="00D00242"/>
    <w:rsid w:val="00D039B1"/>
    <w:rsid w:val="00D04DE4"/>
    <w:rsid w:val="00D0510C"/>
    <w:rsid w:val="00D063F1"/>
    <w:rsid w:val="00D102F0"/>
    <w:rsid w:val="00D10A6E"/>
    <w:rsid w:val="00D12446"/>
    <w:rsid w:val="00D12865"/>
    <w:rsid w:val="00D12897"/>
    <w:rsid w:val="00D12C4A"/>
    <w:rsid w:val="00D14F22"/>
    <w:rsid w:val="00D16156"/>
    <w:rsid w:val="00D165C3"/>
    <w:rsid w:val="00D17794"/>
    <w:rsid w:val="00D20365"/>
    <w:rsid w:val="00D21731"/>
    <w:rsid w:val="00D22391"/>
    <w:rsid w:val="00D2317F"/>
    <w:rsid w:val="00D24723"/>
    <w:rsid w:val="00D249C4"/>
    <w:rsid w:val="00D255EB"/>
    <w:rsid w:val="00D308D8"/>
    <w:rsid w:val="00D31EB8"/>
    <w:rsid w:val="00D325A3"/>
    <w:rsid w:val="00D3578B"/>
    <w:rsid w:val="00D3695E"/>
    <w:rsid w:val="00D42237"/>
    <w:rsid w:val="00D4319C"/>
    <w:rsid w:val="00D43D70"/>
    <w:rsid w:val="00D44CEA"/>
    <w:rsid w:val="00D44ED0"/>
    <w:rsid w:val="00D47028"/>
    <w:rsid w:val="00D4718A"/>
    <w:rsid w:val="00D50D20"/>
    <w:rsid w:val="00D513E5"/>
    <w:rsid w:val="00D54846"/>
    <w:rsid w:val="00D5651D"/>
    <w:rsid w:val="00D5677D"/>
    <w:rsid w:val="00D57918"/>
    <w:rsid w:val="00D57AF8"/>
    <w:rsid w:val="00D620FF"/>
    <w:rsid w:val="00D64B41"/>
    <w:rsid w:val="00D679B1"/>
    <w:rsid w:val="00D70E9A"/>
    <w:rsid w:val="00D731B5"/>
    <w:rsid w:val="00D73210"/>
    <w:rsid w:val="00D73DC6"/>
    <w:rsid w:val="00D740BC"/>
    <w:rsid w:val="00D74C1A"/>
    <w:rsid w:val="00D75205"/>
    <w:rsid w:val="00D754C1"/>
    <w:rsid w:val="00D75E92"/>
    <w:rsid w:val="00D77A35"/>
    <w:rsid w:val="00D80A20"/>
    <w:rsid w:val="00D81B3E"/>
    <w:rsid w:val="00D823B4"/>
    <w:rsid w:val="00D82809"/>
    <w:rsid w:val="00D835D6"/>
    <w:rsid w:val="00D85680"/>
    <w:rsid w:val="00D90C70"/>
    <w:rsid w:val="00D90E49"/>
    <w:rsid w:val="00D91135"/>
    <w:rsid w:val="00D91C47"/>
    <w:rsid w:val="00D947BA"/>
    <w:rsid w:val="00DA096D"/>
    <w:rsid w:val="00DA166F"/>
    <w:rsid w:val="00DB1002"/>
    <w:rsid w:val="00DB30FF"/>
    <w:rsid w:val="00DB7F86"/>
    <w:rsid w:val="00DC1CD4"/>
    <w:rsid w:val="00DC2A72"/>
    <w:rsid w:val="00DC47DC"/>
    <w:rsid w:val="00DC692A"/>
    <w:rsid w:val="00DC6A10"/>
    <w:rsid w:val="00DC6D65"/>
    <w:rsid w:val="00DD04F6"/>
    <w:rsid w:val="00DD08CD"/>
    <w:rsid w:val="00DD1C9F"/>
    <w:rsid w:val="00DD21CF"/>
    <w:rsid w:val="00DD2E4F"/>
    <w:rsid w:val="00DD41EA"/>
    <w:rsid w:val="00DD502B"/>
    <w:rsid w:val="00DD5B92"/>
    <w:rsid w:val="00DD6213"/>
    <w:rsid w:val="00DD700A"/>
    <w:rsid w:val="00DE13F5"/>
    <w:rsid w:val="00DE1D5E"/>
    <w:rsid w:val="00DE3312"/>
    <w:rsid w:val="00DE3F39"/>
    <w:rsid w:val="00DE4387"/>
    <w:rsid w:val="00DE5131"/>
    <w:rsid w:val="00DE5BF2"/>
    <w:rsid w:val="00DE657E"/>
    <w:rsid w:val="00DE7207"/>
    <w:rsid w:val="00DF1273"/>
    <w:rsid w:val="00DF1860"/>
    <w:rsid w:val="00DF1D98"/>
    <w:rsid w:val="00DF3670"/>
    <w:rsid w:val="00DF4704"/>
    <w:rsid w:val="00DF59EE"/>
    <w:rsid w:val="00DF5F0F"/>
    <w:rsid w:val="00DF6528"/>
    <w:rsid w:val="00DF66F3"/>
    <w:rsid w:val="00DF6E1B"/>
    <w:rsid w:val="00E013D5"/>
    <w:rsid w:val="00E024AA"/>
    <w:rsid w:val="00E02EB4"/>
    <w:rsid w:val="00E03D7A"/>
    <w:rsid w:val="00E06673"/>
    <w:rsid w:val="00E067A0"/>
    <w:rsid w:val="00E125FB"/>
    <w:rsid w:val="00E12D5B"/>
    <w:rsid w:val="00E1693E"/>
    <w:rsid w:val="00E16D12"/>
    <w:rsid w:val="00E170C4"/>
    <w:rsid w:val="00E20584"/>
    <w:rsid w:val="00E2166B"/>
    <w:rsid w:val="00E2197C"/>
    <w:rsid w:val="00E21D52"/>
    <w:rsid w:val="00E22F4C"/>
    <w:rsid w:val="00E23BD5"/>
    <w:rsid w:val="00E2464D"/>
    <w:rsid w:val="00E24EF5"/>
    <w:rsid w:val="00E250F1"/>
    <w:rsid w:val="00E25408"/>
    <w:rsid w:val="00E26023"/>
    <w:rsid w:val="00E26B1A"/>
    <w:rsid w:val="00E308E5"/>
    <w:rsid w:val="00E31353"/>
    <w:rsid w:val="00E31532"/>
    <w:rsid w:val="00E32E6B"/>
    <w:rsid w:val="00E33106"/>
    <w:rsid w:val="00E3550D"/>
    <w:rsid w:val="00E358A4"/>
    <w:rsid w:val="00E3699B"/>
    <w:rsid w:val="00E37171"/>
    <w:rsid w:val="00E41AE4"/>
    <w:rsid w:val="00E4317A"/>
    <w:rsid w:val="00E446C6"/>
    <w:rsid w:val="00E50035"/>
    <w:rsid w:val="00E51846"/>
    <w:rsid w:val="00E5246F"/>
    <w:rsid w:val="00E550EB"/>
    <w:rsid w:val="00E56ADB"/>
    <w:rsid w:val="00E614E0"/>
    <w:rsid w:val="00E6416B"/>
    <w:rsid w:val="00E64355"/>
    <w:rsid w:val="00E652FE"/>
    <w:rsid w:val="00E66A3E"/>
    <w:rsid w:val="00E70355"/>
    <w:rsid w:val="00E7215A"/>
    <w:rsid w:val="00E7294A"/>
    <w:rsid w:val="00E72E93"/>
    <w:rsid w:val="00E738E5"/>
    <w:rsid w:val="00E73E37"/>
    <w:rsid w:val="00E73F7F"/>
    <w:rsid w:val="00E745F4"/>
    <w:rsid w:val="00E746D5"/>
    <w:rsid w:val="00E81B19"/>
    <w:rsid w:val="00E82B60"/>
    <w:rsid w:val="00E8433B"/>
    <w:rsid w:val="00E86382"/>
    <w:rsid w:val="00E87004"/>
    <w:rsid w:val="00E87AD1"/>
    <w:rsid w:val="00E9338A"/>
    <w:rsid w:val="00E944AF"/>
    <w:rsid w:val="00E94A50"/>
    <w:rsid w:val="00E972D5"/>
    <w:rsid w:val="00EA0E5A"/>
    <w:rsid w:val="00EA0F84"/>
    <w:rsid w:val="00EA1C87"/>
    <w:rsid w:val="00EA2887"/>
    <w:rsid w:val="00EA32B8"/>
    <w:rsid w:val="00EA429F"/>
    <w:rsid w:val="00EA4304"/>
    <w:rsid w:val="00EA4636"/>
    <w:rsid w:val="00EA4F9E"/>
    <w:rsid w:val="00EA5389"/>
    <w:rsid w:val="00EA618B"/>
    <w:rsid w:val="00EA6D3B"/>
    <w:rsid w:val="00EB00AD"/>
    <w:rsid w:val="00EB03E7"/>
    <w:rsid w:val="00EB136C"/>
    <w:rsid w:val="00EB27A9"/>
    <w:rsid w:val="00EB344C"/>
    <w:rsid w:val="00EB4029"/>
    <w:rsid w:val="00EB480E"/>
    <w:rsid w:val="00EB5EC6"/>
    <w:rsid w:val="00EB7E10"/>
    <w:rsid w:val="00EB7FC9"/>
    <w:rsid w:val="00EC145E"/>
    <w:rsid w:val="00EC2A0D"/>
    <w:rsid w:val="00EC7144"/>
    <w:rsid w:val="00EC732A"/>
    <w:rsid w:val="00EC786F"/>
    <w:rsid w:val="00ED1521"/>
    <w:rsid w:val="00ED25CA"/>
    <w:rsid w:val="00ED408D"/>
    <w:rsid w:val="00ED42A2"/>
    <w:rsid w:val="00ED5CB4"/>
    <w:rsid w:val="00ED683B"/>
    <w:rsid w:val="00ED6F14"/>
    <w:rsid w:val="00ED7137"/>
    <w:rsid w:val="00EE191C"/>
    <w:rsid w:val="00EE23CB"/>
    <w:rsid w:val="00EE2A84"/>
    <w:rsid w:val="00EE359E"/>
    <w:rsid w:val="00EE500D"/>
    <w:rsid w:val="00EE5022"/>
    <w:rsid w:val="00EE71AF"/>
    <w:rsid w:val="00EF3016"/>
    <w:rsid w:val="00EF4E2F"/>
    <w:rsid w:val="00EF5D13"/>
    <w:rsid w:val="00EF5D2E"/>
    <w:rsid w:val="00EF65CE"/>
    <w:rsid w:val="00EF7F21"/>
    <w:rsid w:val="00F0355E"/>
    <w:rsid w:val="00F036EB"/>
    <w:rsid w:val="00F036FF"/>
    <w:rsid w:val="00F04615"/>
    <w:rsid w:val="00F04828"/>
    <w:rsid w:val="00F04EEC"/>
    <w:rsid w:val="00F04F7D"/>
    <w:rsid w:val="00F0640F"/>
    <w:rsid w:val="00F10239"/>
    <w:rsid w:val="00F107B1"/>
    <w:rsid w:val="00F10A51"/>
    <w:rsid w:val="00F11584"/>
    <w:rsid w:val="00F1248E"/>
    <w:rsid w:val="00F14041"/>
    <w:rsid w:val="00F163D5"/>
    <w:rsid w:val="00F200E9"/>
    <w:rsid w:val="00F209A2"/>
    <w:rsid w:val="00F21088"/>
    <w:rsid w:val="00F215AD"/>
    <w:rsid w:val="00F21CCC"/>
    <w:rsid w:val="00F233B5"/>
    <w:rsid w:val="00F2351E"/>
    <w:rsid w:val="00F25A26"/>
    <w:rsid w:val="00F2779B"/>
    <w:rsid w:val="00F30925"/>
    <w:rsid w:val="00F31DCC"/>
    <w:rsid w:val="00F327E7"/>
    <w:rsid w:val="00F32A5F"/>
    <w:rsid w:val="00F32AE9"/>
    <w:rsid w:val="00F34966"/>
    <w:rsid w:val="00F35284"/>
    <w:rsid w:val="00F35746"/>
    <w:rsid w:val="00F36371"/>
    <w:rsid w:val="00F365B7"/>
    <w:rsid w:val="00F40761"/>
    <w:rsid w:val="00F40D5C"/>
    <w:rsid w:val="00F40DC3"/>
    <w:rsid w:val="00F415B1"/>
    <w:rsid w:val="00F427B0"/>
    <w:rsid w:val="00F4328F"/>
    <w:rsid w:val="00F435B3"/>
    <w:rsid w:val="00F447C7"/>
    <w:rsid w:val="00F45C65"/>
    <w:rsid w:val="00F45E81"/>
    <w:rsid w:val="00F45FE8"/>
    <w:rsid w:val="00F46807"/>
    <w:rsid w:val="00F5084F"/>
    <w:rsid w:val="00F52049"/>
    <w:rsid w:val="00F52A50"/>
    <w:rsid w:val="00F54F13"/>
    <w:rsid w:val="00F550C1"/>
    <w:rsid w:val="00F554A9"/>
    <w:rsid w:val="00F55933"/>
    <w:rsid w:val="00F55D77"/>
    <w:rsid w:val="00F57761"/>
    <w:rsid w:val="00F60CC4"/>
    <w:rsid w:val="00F640BE"/>
    <w:rsid w:val="00F66183"/>
    <w:rsid w:val="00F66C50"/>
    <w:rsid w:val="00F67C51"/>
    <w:rsid w:val="00F70C58"/>
    <w:rsid w:val="00F716FD"/>
    <w:rsid w:val="00F721B6"/>
    <w:rsid w:val="00F72A0B"/>
    <w:rsid w:val="00F732F4"/>
    <w:rsid w:val="00F73F7D"/>
    <w:rsid w:val="00F757AE"/>
    <w:rsid w:val="00F75C5F"/>
    <w:rsid w:val="00F77F38"/>
    <w:rsid w:val="00F80355"/>
    <w:rsid w:val="00F80496"/>
    <w:rsid w:val="00F82794"/>
    <w:rsid w:val="00F82AA7"/>
    <w:rsid w:val="00F85B2A"/>
    <w:rsid w:val="00F86CCF"/>
    <w:rsid w:val="00F87321"/>
    <w:rsid w:val="00F924A5"/>
    <w:rsid w:val="00F9314E"/>
    <w:rsid w:val="00F93A0B"/>
    <w:rsid w:val="00F944A9"/>
    <w:rsid w:val="00F94627"/>
    <w:rsid w:val="00FA068B"/>
    <w:rsid w:val="00FA10B9"/>
    <w:rsid w:val="00FA2652"/>
    <w:rsid w:val="00FA31C1"/>
    <w:rsid w:val="00FA3C50"/>
    <w:rsid w:val="00FA5859"/>
    <w:rsid w:val="00FA6349"/>
    <w:rsid w:val="00FB09AF"/>
    <w:rsid w:val="00FB0C81"/>
    <w:rsid w:val="00FB1329"/>
    <w:rsid w:val="00FB1A30"/>
    <w:rsid w:val="00FB236C"/>
    <w:rsid w:val="00FB459B"/>
    <w:rsid w:val="00FB4CF2"/>
    <w:rsid w:val="00FB4D53"/>
    <w:rsid w:val="00FB59E8"/>
    <w:rsid w:val="00FB664C"/>
    <w:rsid w:val="00FB7280"/>
    <w:rsid w:val="00FB7C3C"/>
    <w:rsid w:val="00FC04BE"/>
    <w:rsid w:val="00FC2200"/>
    <w:rsid w:val="00FC2540"/>
    <w:rsid w:val="00FC4077"/>
    <w:rsid w:val="00FC5D35"/>
    <w:rsid w:val="00FD01EA"/>
    <w:rsid w:val="00FD0306"/>
    <w:rsid w:val="00FD1BF9"/>
    <w:rsid w:val="00FD2E8C"/>
    <w:rsid w:val="00FD3A32"/>
    <w:rsid w:val="00FD3DCC"/>
    <w:rsid w:val="00FD3DD6"/>
    <w:rsid w:val="00FD49FB"/>
    <w:rsid w:val="00FD7342"/>
    <w:rsid w:val="00FE07DA"/>
    <w:rsid w:val="00FE172C"/>
    <w:rsid w:val="00FE1F82"/>
    <w:rsid w:val="00FE3015"/>
    <w:rsid w:val="00FE3364"/>
    <w:rsid w:val="00FE6E0E"/>
    <w:rsid w:val="00FF0204"/>
    <w:rsid w:val="00FF0B73"/>
    <w:rsid w:val="00FF1B8E"/>
    <w:rsid w:val="00FF2490"/>
    <w:rsid w:val="00FF2936"/>
    <w:rsid w:val="00FF3AED"/>
    <w:rsid w:val="00FF5867"/>
    <w:rsid w:val="00FF5E4E"/>
    <w:rsid w:val="012CB7D1"/>
    <w:rsid w:val="48EDB9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C57D5"/>
  <w15:chartTrackingRefBased/>
  <w15:docId w15:val="{BAE1913F-D0CA-4CF8-A067-9A186426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paragraph" w:styleId="BodyText">
    <w:name w:val="Body Text"/>
    <w:basedOn w:val="Normal"/>
    <w:link w:val="BodyTextChar"/>
    <w:uiPriority w:val="99"/>
    <w:semiHidden/>
    <w:unhideWhenUsed/>
    <w:rsid w:val="003D6739"/>
    <w:pPr>
      <w:spacing w:after="120"/>
    </w:pPr>
  </w:style>
  <w:style w:type="character" w:customStyle="1" w:styleId="BodyTextChar">
    <w:name w:val="Body Text Char"/>
    <w:basedOn w:val="DefaultParagraphFont"/>
    <w:link w:val="BodyText"/>
    <w:uiPriority w:val="99"/>
    <w:semiHidden/>
    <w:rsid w:val="003D6739"/>
    <w:rPr>
      <w:rFonts w:eastAsia="Times New Roman"/>
      <w:sz w:val="22"/>
      <w:szCs w:val="22"/>
      <w:lang w:val="en-CA" w:eastAsia="en-US"/>
    </w:rPr>
  </w:style>
  <w:style w:type="table" w:customStyle="1" w:styleId="GridTable4-Accent12">
    <w:name w:val="Grid Table 4 - Accent 12"/>
    <w:basedOn w:val="TableNormal"/>
    <w:next w:val="GridTable4-Accent1"/>
    <w:uiPriority w:val="49"/>
    <w:rsid w:val="00FF2936"/>
    <w:pPr>
      <w:jc w:val="left"/>
    </w:pPr>
    <w:rPr>
      <w:rFonts w:eastAsia="Times New Roman"/>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1">
    <w:name w:val="Grid Table 4 Accent 1"/>
    <w:basedOn w:val="TableNormal"/>
    <w:uiPriority w:val="49"/>
    <w:rsid w:val="00FF293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f1">
    <w:name w:val="pf1"/>
    <w:basedOn w:val="Normal"/>
    <w:rsid w:val="00A32EE6"/>
    <w:pPr>
      <w:spacing w:before="100" w:beforeAutospacing="1" w:after="100" w:afterAutospacing="1"/>
      <w:jc w:val="left"/>
    </w:pPr>
    <w:rPr>
      <w:sz w:val="24"/>
      <w:szCs w:val="24"/>
      <w:lang w:val="en-GB" w:eastAsia="en-GB"/>
    </w:rPr>
  </w:style>
  <w:style w:type="paragraph" w:customStyle="1" w:styleId="pf0">
    <w:name w:val="pf0"/>
    <w:basedOn w:val="Normal"/>
    <w:rsid w:val="00A32EE6"/>
    <w:pPr>
      <w:spacing w:before="100" w:beforeAutospacing="1" w:after="100" w:afterAutospacing="1"/>
      <w:jc w:val="left"/>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template</Template>
  <TotalTime>4</TotalTime>
  <Pages>24</Pages>
  <Words>9565</Words>
  <Characters>54526</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Project proposal: Zambia</vt:lpstr>
    </vt:vector>
  </TitlesOfParts>
  <Company>UNMFS</Company>
  <LinksUpToDate>false</LinksUpToDate>
  <CharactersWithSpaces>63964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Zambia</dc:title>
  <dc:creator>Elisa Giyeon Rim;Dominika Suwik</dc:creator>
  <cp:keywords>98th ExCom</cp:keywords>
  <dc:description>KIP stage request</dc:description>
  <cp:lastModifiedBy>Dominika Suwik</cp:lastModifiedBy>
  <cp:revision>4</cp:revision>
  <cp:lastPrinted>2001-05-26T16:40:00Z</cp:lastPrinted>
  <dcterms:created xsi:type="dcterms:W3CDTF">2026-05-30T14:20:00Z</dcterms:created>
  <dcterms:modified xsi:type="dcterms:W3CDTF">2026-06-03T18:50:00Z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UNEP/OzL.Pro/ExCom/98/54</vt:lpwstr>
  </property>
  <property fmtid="{D5CDD505-2E9C-101B-9397-08002B2CF9AE}" pid="3" name="Revision date">
    <vt:lpwstr>5/30/2026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