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2" w:type="dxa"/>
        <w:tblInd w:w="-432" w:type="dxa"/>
        <w:tblLayout w:type="fixed"/>
        <w:tblLook w:val="0000" w:firstRow="0" w:lastRow="0" w:firstColumn="0" w:lastColumn="0" w:noHBand="0" w:noVBand="0"/>
      </w:tblPr>
      <w:tblGrid>
        <w:gridCol w:w="1840"/>
        <w:gridCol w:w="3932"/>
        <w:gridCol w:w="4080"/>
      </w:tblGrid>
      <w:tr w:rsidR="0087455A" w14:paraId="2E0DDB35" w14:textId="77777777" w:rsidTr="00FA7898">
        <w:trPr>
          <w:trHeight w:val="696"/>
        </w:trPr>
        <w:tc>
          <w:tcPr>
            <w:tcW w:w="5772" w:type="dxa"/>
            <w:gridSpan w:val="2"/>
            <w:tcBorders>
              <w:bottom w:val="single" w:sz="18" w:space="0" w:color="auto"/>
            </w:tcBorders>
          </w:tcPr>
          <w:p w14:paraId="789DC60D" w14:textId="77777777" w:rsidR="0087455A" w:rsidRDefault="0024162E">
            <w:pPr>
              <w:rPr>
                <w:rFonts w:ascii="Univers" w:hAnsi="Univers"/>
                <w:b/>
                <w:sz w:val="28"/>
                <w:szCs w:val="28"/>
                <w:lang w:val="es-MX"/>
              </w:rPr>
            </w:pPr>
            <w:r>
              <w:rPr>
                <w:rFonts w:ascii="Univers" w:hAnsi="Univers"/>
                <w:b/>
                <w:sz w:val="28"/>
                <w:szCs w:val="28"/>
                <w:lang w:val="es-MX"/>
              </w:rPr>
              <w:t>NACIONES</w:t>
            </w:r>
          </w:p>
          <w:p w14:paraId="57C3D529"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80" w:type="dxa"/>
            <w:tcBorders>
              <w:bottom w:val="single" w:sz="18" w:space="0" w:color="auto"/>
            </w:tcBorders>
          </w:tcPr>
          <w:p w14:paraId="0ED5759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ABC5339" w14:textId="77777777" w:rsidTr="00FA78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1840" w:type="dxa"/>
            <w:tcBorders>
              <w:top w:val="nil"/>
              <w:left w:val="nil"/>
              <w:bottom w:val="single" w:sz="36" w:space="0" w:color="auto"/>
              <w:right w:val="nil"/>
            </w:tcBorders>
          </w:tcPr>
          <w:p w14:paraId="649F4B8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09DD1025" wp14:editId="1648617A">
                  <wp:simplePos x="0" y="0"/>
                  <wp:positionH relativeFrom="column">
                    <wp:posOffset>-2049</wp:posOffset>
                  </wp:positionH>
                  <wp:positionV relativeFrom="paragraph">
                    <wp:posOffset>963570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BB084AA" wp14:editId="0DDE241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586139A5" w14:textId="77777777" w:rsidR="00C053FB" w:rsidRDefault="00C053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B01C2EE" w14:textId="1D1C0E6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D9FF6B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CC94EB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DD496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154B6A0" w14:textId="77777777" w:rsidR="0087455A" w:rsidRDefault="0087455A">
            <w:pPr>
              <w:spacing w:before="720"/>
              <w:ind w:left="158"/>
              <w:rPr>
                <w:lang w:val="es-ES"/>
              </w:rPr>
            </w:pPr>
          </w:p>
        </w:tc>
        <w:tc>
          <w:tcPr>
            <w:tcW w:w="4080" w:type="dxa"/>
            <w:tcBorders>
              <w:top w:val="nil"/>
              <w:left w:val="nil"/>
              <w:bottom w:val="single" w:sz="36" w:space="0" w:color="auto"/>
              <w:right w:val="nil"/>
            </w:tcBorders>
          </w:tcPr>
          <w:p w14:paraId="3DEE53C0" w14:textId="77777777" w:rsidR="00C053FB" w:rsidRDefault="00C053FB">
            <w:pPr>
              <w:rPr>
                <w:lang w:val="es-ES"/>
              </w:rPr>
            </w:pPr>
          </w:p>
          <w:p w14:paraId="6E389FBD" w14:textId="24ED47F5" w:rsidR="0087455A" w:rsidRDefault="0024162E">
            <w:pPr>
              <w:rPr>
                <w:lang w:val="es-ES"/>
              </w:rPr>
            </w:pPr>
            <w:proofErr w:type="spellStart"/>
            <w:r>
              <w:rPr>
                <w:lang w:val="es-ES"/>
              </w:rPr>
              <w:t>Distr</w:t>
            </w:r>
            <w:proofErr w:type="spellEnd"/>
            <w:r>
              <w:rPr>
                <w:lang w:val="es-ES"/>
              </w:rPr>
              <w:t>.</w:t>
            </w:r>
          </w:p>
          <w:p w14:paraId="0D551677" w14:textId="77777777" w:rsidR="0087455A" w:rsidRDefault="0024162E">
            <w:pPr>
              <w:rPr>
                <w:lang w:val="es-ES"/>
              </w:rPr>
            </w:pPr>
            <w:r>
              <w:rPr>
                <w:lang w:val="es-ES"/>
              </w:rPr>
              <w:t>GENERAL</w:t>
            </w:r>
          </w:p>
          <w:p w14:paraId="144B9000" w14:textId="77777777" w:rsidR="0087455A" w:rsidRDefault="0087455A">
            <w:pPr>
              <w:rPr>
                <w:lang w:val="es-ES"/>
              </w:rPr>
            </w:pPr>
          </w:p>
          <w:p w14:paraId="31E00F64" w14:textId="695435EC"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713CBD">
              <w:rPr>
                <w:lang w:val="es-AR"/>
              </w:rPr>
              <w:t>UNEP/</w:t>
            </w:r>
            <w:proofErr w:type="spellStart"/>
            <w:r w:rsidR="00713CBD">
              <w:rPr>
                <w:lang w:val="es-AR"/>
              </w:rPr>
              <w:t>OzL.Pro</w:t>
            </w:r>
            <w:proofErr w:type="spellEnd"/>
            <w:r w:rsidR="00713CBD">
              <w:rPr>
                <w:lang w:val="es-AR"/>
              </w:rPr>
              <w:t>/</w:t>
            </w:r>
            <w:proofErr w:type="spellStart"/>
            <w:r w:rsidR="00713CBD">
              <w:rPr>
                <w:lang w:val="es-AR"/>
              </w:rPr>
              <w:t>ExCom</w:t>
            </w:r>
            <w:proofErr w:type="spellEnd"/>
            <w:r w:rsidR="00713CBD">
              <w:rPr>
                <w:lang w:val="es-AR"/>
              </w:rPr>
              <w:t>/88/13</w:t>
            </w:r>
            <w:r>
              <w:fldChar w:fldCharType="end"/>
            </w:r>
          </w:p>
          <w:p w14:paraId="7BBB3C6D" w14:textId="023393ED"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423A6D">
              <w:rPr>
                <w:lang w:val="es-AR"/>
              </w:rPr>
              <w:t>2</w:t>
            </w:r>
            <w:r w:rsidR="00FA7898">
              <w:rPr>
                <w:lang w:val="es-AR"/>
              </w:rPr>
              <w:t>5</w:t>
            </w:r>
            <w:r w:rsidR="00467761">
              <w:rPr>
                <w:lang w:val="es-AR"/>
              </w:rPr>
              <w:t xml:space="preserve"> octubre 2021</w:t>
            </w:r>
            <w:r>
              <w:fldChar w:fldCharType="end"/>
            </w:r>
          </w:p>
          <w:p w14:paraId="590A1E47" w14:textId="77777777" w:rsidR="00114CAA" w:rsidRPr="00064429" w:rsidRDefault="00114CAA">
            <w:pPr>
              <w:rPr>
                <w:caps/>
                <w:lang w:val="es-AR"/>
              </w:rPr>
            </w:pPr>
          </w:p>
          <w:p w14:paraId="74386D38" w14:textId="77777777" w:rsidR="0087455A" w:rsidRDefault="0024162E">
            <w:pPr>
              <w:rPr>
                <w:lang w:val="es-MX"/>
              </w:rPr>
            </w:pPr>
            <w:r>
              <w:rPr>
                <w:lang w:val="es-MX"/>
              </w:rPr>
              <w:t xml:space="preserve">ESPAÑOL </w:t>
            </w:r>
          </w:p>
          <w:p w14:paraId="33C2FEF9" w14:textId="77777777" w:rsidR="0087455A" w:rsidRDefault="0024162E">
            <w:pPr>
              <w:rPr>
                <w:lang w:val="es-ES"/>
              </w:rPr>
            </w:pPr>
            <w:r>
              <w:rPr>
                <w:lang w:val="es-ES"/>
              </w:rPr>
              <w:t xml:space="preserve">ORIGINAL: </w:t>
            </w:r>
            <w:r>
              <w:rPr>
                <w:lang w:val="es-MX"/>
              </w:rPr>
              <w:t>INGLÉS</w:t>
            </w:r>
          </w:p>
        </w:tc>
      </w:tr>
    </w:tbl>
    <w:p w14:paraId="54AC56F8"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72913E69" w14:textId="77777777" w:rsidR="00106F6E" w:rsidRDefault="00106F6E" w:rsidP="00344EAB">
      <w:pPr>
        <w:jc w:val="left"/>
        <w:rPr>
          <w:lang w:val="es-ES"/>
        </w:rPr>
      </w:pPr>
      <w:r w:rsidRPr="00423A6D">
        <w:rPr>
          <w:lang w:val="es-ES"/>
        </w:rPr>
        <w:t xml:space="preserve">Octogésima </w:t>
      </w:r>
      <w:r w:rsidR="00344EAB" w:rsidRPr="00423A6D">
        <w:rPr>
          <w:lang w:val="es-ES"/>
        </w:rPr>
        <w:t>octav</w:t>
      </w:r>
      <w:r w:rsidR="002959B4" w:rsidRPr="00423A6D">
        <w:rPr>
          <w:lang w:val="es-ES"/>
        </w:rPr>
        <w:t>a</w:t>
      </w:r>
      <w:r w:rsidR="003863A4" w:rsidRPr="00423A6D">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49142593" w14:textId="77777777" w:rsidR="00106F6E" w:rsidRDefault="00106F6E" w:rsidP="00106F6E">
      <w:pPr>
        <w:jc w:val="left"/>
        <w:rPr>
          <w:lang w:val="es-ES"/>
        </w:rPr>
      </w:pPr>
    </w:p>
    <w:p w14:paraId="24F253BE" w14:textId="07891177" w:rsidR="0087455A" w:rsidRDefault="0087455A">
      <w:pPr>
        <w:jc w:val="left"/>
        <w:rPr>
          <w:lang w:val="es-ES"/>
        </w:rPr>
      </w:pPr>
    </w:p>
    <w:p w14:paraId="306FA752" w14:textId="77777777" w:rsidR="00C053FB" w:rsidRDefault="00C053FB">
      <w:pPr>
        <w:jc w:val="left"/>
        <w:rPr>
          <w:lang w:val="es-ES"/>
        </w:rPr>
      </w:pPr>
    </w:p>
    <w:p w14:paraId="52D45D77" w14:textId="501EB7B6" w:rsidR="00754F91" w:rsidRDefault="000B4B5D" w:rsidP="00FA7898">
      <w:pPr>
        <w:pStyle w:val="Heading"/>
        <w:spacing w:after="120"/>
        <w:jc w:val="center"/>
        <w:rPr>
          <w:caps/>
          <w:sz w:val="22"/>
          <w:szCs w:val="22"/>
          <w:u w:val="none"/>
        </w:rPr>
      </w:pPr>
      <w:r>
        <w:rPr>
          <w:caps/>
          <w:sz w:val="22"/>
          <w:szCs w:val="22"/>
          <w:u w:val="none"/>
        </w:rPr>
        <w:t>I</w:t>
      </w:r>
      <w:bookmarkStart w:id="0" w:name="_GoBack"/>
      <w:bookmarkEnd w:id="0"/>
      <w:r w:rsidR="00754F91">
        <w:rPr>
          <w:caps/>
          <w:sz w:val="22"/>
          <w:szCs w:val="22"/>
          <w:u w:val="none"/>
        </w:rPr>
        <w:t>NFORME SOBRE LA MARCHA DE LAS ACTIVIDADES DE COOPERACIÓN BILATERAL A FECHA 31 DE DICIEMBRE DE 2020</w:t>
      </w:r>
    </w:p>
    <w:p w14:paraId="74E16FC0" w14:textId="55440934" w:rsidR="00C053FB" w:rsidRDefault="00C053FB" w:rsidP="00C053FB">
      <w:pPr>
        <w:pStyle w:val="Header"/>
        <w:rPr>
          <w:lang w:val="es-ES"/>
        </w:rPr>
      </w:pPr>
    </w:p>
    <w:p w14:paraId="2E21F39F" w14:textId="77777777" w:rsidR="00C053FB" w:rsidRPr="00C053FB" w:rsidRDefault="00C053FB" w:rsidP="00C053FB">
      <w:pPr>
        <w:pStyle w:val="Header"/>
        <w:rPr>
          <w:lang w:val="es-ES"/>
        </w:rPr>
      </w:pPr>
    </w:p>
    <w:p w14:paraId="38127419" w14:textId="77777777" w:rsidR="00754F91" w:rsidRPr="00DA55B3" w:rsidRDefault="00754F91" w:rsidP="00FA7898">
      <w:pPr>
        <w:pStyle w:val="Heading1"/>
        <w:numPr>
          <w:ilvl w:val="0"/>
          <w:numId w:val="21"/>
        </w:numPr>
        <w:spacing w:after="120"/>
        <w:rPr>
          <w:lang w:val="es-ES"/>
        </w:rPr>
      </w:pPr>
      <w:r w:rsidRPr="00DA55B3">
        <w:rPr>
          <w:snapToGrid w:val="0"/>
          <w:lang w:val="es-ES"/>
        </w:rPr>
        <w:t xml:space="preserve">Los siguientes países que no operan al amparo del artículo 5, y que actualmente participan en actividades de cooperación bilateral, </w:t>
      </w:r>
      <w:r>
        <w:rPr>
          <w:snapToGrid w:val="0"/>
          <w:lang w:val="es-ES"/>
        </w:rPr>
        <w:t>han presentado</w:t>
      </w:r>
      <w:r w:rsidRPr="00DA55B3">
        <w:rPr>
          <w:snapToGrid w:val="0"/>
          <w:lang w:val="es-ES"/>
        </w:rPr>
        <w:t xml:space="preserve"> bases de datos de informes sobre la marcha de las actividades</w:t>
      </w:r>
      <w:r>
        <w:rPr>
          <w:rStyle w:val="FootnoteReference"/>
          <w:snapToGrid w:val="0"/>
        </w:rPr>
        <w:footnoteReference w:id="2"/>
      </w:r>
      <w:r w:rsidRPr="00DA55B3">
        <w:rPr>
          <w:snapToGrid w:val="0"/>
          <w:lang w:val="es-ES"/>
        </w:rPr>
        <w:t xml:space="preserve">: </w:t>
      </w:r>
      <w:r w:rsidRPr="00DA55B3">
        <w:rPr>
          <w:lang w:val="es-ES"/>
        </w:rPr>
        <w:t>Alemania, Australia, Canadá, España, Francia, Italia y Japón</w:t>
      </w:r>
      <w:r w:rsidRPr="00DA55B3">
        <w:rPr>
          <w:snapToGrid w:val="0"/>
          <w:lang w:val="es-ES"/>
        </w:rPr>
        <w:t xml:space="preserve">. </w:t>
      </w:r>
      <w:r>
        <w:rPr>
          <w:lang w:val="es-ES"/>
        </w:rPr>
        <w:t>En</w:t>
      </w:r>
      <w:r w:rsidRPr="00DA55B3">
        <w:rPr>
          <w:lang w:val="es-ES"/>
        </w:rPr>
        <w:t xml:space="preserve"> el informe refundido sobre la marcha de las actividades</w:t>
      </w:r>
      <w:r>
        <w:rPr>
          <w:rStyle w:val="FootnoteReference"/>
        </w:rPr>
        <w:footnoteReference w:id="3"/>
      </w:r>
      <w:r w:rsidRPr="00DA55B3">
        <w:rPr>
          <w:lang w:val="es-ES"/>
        </w:rPr>
        <w:t xml:space="preserve"> </w:t>
      </w:r>
      <w:r>
        <w:rPr>
          <w:lang w:val="es-ES"/>
        </w:rPr>
        <w:t xml:space="preserve">se incluyen también </w:t>
      </w:r>
      <w:r w:rsidRPr="00DA55B3">
        <w:rPr>
          <w:lang w:val="es-ES"/>
        </w:rPr>
        <w:t>datos adicionales de informes anteriores sobre la marcha de las actividades correspondientes a otros países que no operan al amparo del artículo 5 y que habían participado anteriormente en actividades de cooperación bilateral</w:t>
      </w:r>
      <w:r>
        <w:rPr>
          <w:rStyle w:val="FootnoteReference"/>
        </w:rPr>
        <w:footnoteReference w:id="4"/>
      </w:r>
      <w:r w:rsidRPr="00DA55B3">
        <w:rPr>
          <w:lang w:val="es-ES"/>
        </w:rPr>
        <w:t>. Dichos datos corresponden a proyectos ya informados como terminados desde el punto de vista financiero.</w:t>
      </w:r>
    </w:p>
    <w:p w14:paraId="6B803A35" w14:textId="77777777" w:rsidR="00C053FB" w:rsidRDefault="00C053FB" w:rsidP="00FA7898">
      <w:pPr>
        <w:spacing w:after="120"/>
        <w:rPr>
          <w:b/>
          <w:lang w:val="es-ES"/>
        </w:rPr>
      </w:pPr>
    </w:p>
    <w:p w14:paraId="461B5944" w14:textId="47AA4E07" w:rsidR="00754F91" w:rsidRDefault="00754F91" w:rsidP="00FA7898">
      <w:pPr>
        <w:spacing w:after="120"/>
      </w:pPr>
      <w:r w:rsidRPr="00DA55B3">
        <w:rPr>
          <w:b/>
          <w:lang w:val="es-ES"/>
        </w:rPr>
        <w:t>Introducción</w:t>
      </w:r>
    </w:p>
    <w:p w14:paraId="223C696F" w14:textId="77777777" w:rsidR="00754F91" w:rsidRPr="00DA55B3" w:rsidRDefault="00754F91" w:rsidP="00754F91">
      <w:pPr>
        <w:pStyle w:val="Heading1"/>
        <w:numPr>
          <w:ilvl w:val="0"/>
          <w:numId w:val="21"/>
        </w:numPr>
        <w:rPr>
          <w:lang w:val="es-ES"/>
        </w:rPr>
      </w:pPr>
      <w:r w:rsidRPr="00DA55B3">
        <w:rPr>
          <w:lang w:val="es-ES"/>
        </w:rPr>
        <w:t>En el informe sobre la marcha de las actividades de cooperación bilateral se describe la situación de la ejecución de los proyectos, incluidos siete proyectos relacionados con los HFC financiados con cargo a las contribuciones voluntarias adicionales de 17 países que no operan al amparo del artículo 5 para dar apoyo inmediato a la aplicación de la Enmienda de Kigali.</w:t>
      </w:r>
    </w:p>
    <w:p w14:paraId="4F3D9797" w14:textId="77777777" w:rsidR="00754F91" w:rsidRPr="00DA55B3" w:rsidRDefault="00754F91" w:rsidP="00754F91">
      <w:pPr>
        <w:pStyle w:val="Heading1"/>
        <w:widowControl w:val="0"/>
        <w:numPr>
          <w:ilvl w:val="0"/>
          <w:numId w:val="21"/>
        </w:numPr>
        <w:rPr>
          <w:lang w:val="es-ES"/>
        </w:rPr>
      </w:pPr>
      <w:r w:rsidRPr="00DA55B3">
        <w:rPr>
          <w:lang w:val="es-ES"/>
        </w:rPr>
        <w:t xml:space="preserve">La Secretaría ha examinado el estado de ejecución de todos los proyectos país a país, teniendo en cuenta las demoras en la ejecución respecto de las fechas de terminación previstas que se habían comunicado en 2020, los posibles efectos de esas demoras en la eliminación de las sustancias controladas y las tasas de desembolso de los fondos previstas. En el análisis que se incluye en el presente documento, </w:t>
      </w:r>
      <w:r w:rsidRPr="00DA55B3">
        <w:rPr>
          <w:lang w:val="es-ES"/>
        </w:rPr>
        <w:lastRenderedPageBreak/>
        <w:t xml:space="preserve">todas las sustancias controladas se expresan en toneladas PAO, excepto los HFC, que se miden en </w:t>
      </w:r>
      <w:proofErr w:type="spellStart"/>
      <w:r w:rsidRPr="00DA55B3">
        <w:rPr>
          <w:lang w:val="es-ES"/>
        </w:rPr>
        <w:t>tm</w:t>
      </w:r>
      <w:proofErr w:type="spellEnd"/>
      <w:r w:rsidRPr="00DA55B3">
        <w:rPr>
          <w:lang w:val="es-ES"/>
        </w:rPr>
        <w:t xml:space="preserve"> de CO</w:t>
      </w:r>
      <w:r w:rsidRPr="00DA55B3">
        <w:rPr>
          <w:sz w:val="14"/>
          <w:szCs w:val="14"/>
          <w:lang w:val="es-ES"/>
        </w:rPr>
        <w:t>2</w:t>
      </w:r>
      <w:r w:rsidRPr="00DA55B3">
        <w:rPr>
          <w:lang w:val="es-ES"/>
        </w:rPr>
        <w:t xml:space="preserve"> </w:t>
      </w:r>
      <w:proofErr w:type="spellStart"/>
      <w:r w:rsidRPr="00DA55B3">
        <w:rPr>
          <w:lang w:val="es-ES"/>
        </w:rPr>
        <w:t>eq</w:t>
      </w:r>
      <w:proofErr w:type="spellEnd"/>
      <w:r w:rsidRPr="00DA55B3">
        <w:rPr>
          <w:lang w:val="es-ES"/>
        </w:rPr>
        <w:t>)</w:t>
      </w:r>
      <w:r w:rsidRPr="00DA55B3">
        <w:rPr>
          <w:rStyle w:val="FootnoteReference"/>
          <w:lang w:val="es-ES"/>
        </w:rPr>
        <w:footnoteReference w:id="5"/>
      </w:r>
      <w:r w:rsidRPr="00DA55B3">
        <w:rPr>
          <w:lang w:val="es-ES"/>
        </w:rPr>
        <w:t>.</w:t>
      </w:r>
    </w:p>
    <w:p w14:paraId="08ED50FA" w14:textId="77777777" w:rsidR="00754F91" w:rsidRPr="00DA55B3" w:rsidRDefault="00754F91" w:rsidP="00754F91">
      <w:pPr>
        <w:keepNext/>
        <w:widowControl w:val="0"/>
        <w:rPr>
          <w:u w:val="single"/>
          <w:lang w:val="es-ES"/>
        </w:rPr>
      </w:pPr>
      <w:r w:rsidRPr="00DA55B3">
        <w:rPr>
          <w:u w:val="single"/>
          <w:lang w:val="es-ES"/>
        </w:rPr>
        <w:t>Alcance del documento</w:t>
      </w:r>
    </w:p>
    <w:p w14:paraId="1348477D" w14:textId="77777777" w:rsidR="00754F91" w:rsidRPr="00DA55B3" w:rsidRDefault="00754F91" w:rsidP="00754F91">
      <w:pPr>
        <w:keepNext/>
        <w:rPr>
          <w:lang w:val="es-ES"/>
        </w:rPr>
      </w:pPr>
    </w:p>
    <w:p w14:paraId="56EB3085" w14:textId="77777777" w:rsidR="00754F91" w:rsidRPr="00DA55B3" w:rsidRDefault="00754F91" w:rsidP="00754F91">
      <w:pPr>
        <w:pStyle w:val="Heading1"/>
        <w:keepNext/>
        <w:numPr>
          <w:ilvl w:val="0"/>
          <w:numId w:val="21"/>
        </w:numPr>
        <w:rPr>
          <w:lang w:val="es-ES"/>
        </w:rPr>
      </w:pPr>
      <w:r w:rsidRPr="00DA55B3">
        <w:rPr>
          <w:lang w:val="es-ES"/>
        </w:rPr>
        <w:t>Este documento consta de las siguientes partes:</w:t>
      </w:r>
    </w:p>
    <w:p w14:paraId="17B13B4E" w14:textId="68FED735" w:rsidR="00754F91" w:rsidRPr="00DA55B3" w:rsidRDefault="00754F91" w:rsidP="00754F91">
      <w:pPr>
        <w:pStyle w:val="Heading2"/>
        <w:keepNext/>
        <w:numPr>
          <w:ilvl w:val="0"/>
          <w:numId w:val="0"/>
        </w:numPr>
        <w:tabs>
          <w:tab w:val="left" w:pos="708"/>
        </w:tabs>
        <w:adjustRightInd w:val="0"/>
        <w:ind w:left="2160" w:hanging="1440"/>
        <w:textAlignment w:val="baseline"/>
        <w:rPr>
          <w:szCs w:val="28"/>
          <w:lang w:val="es-ES"/>
        </w:rPr>
      </w:pPr>
      <w:r w:rsidRPr="00DA55B3">
        <w:rPr>
          <w:lang w:val="es-ES"/>
        </w:rPr>
        <w:t>Parte I:</w:t>
      </w:r>
      <w:r w:rsidRPr="00DA55B3">
        <w:rPr>
          <w:lang w:val="es-ES"/>
        </w:rPr>
        <w:tab/>
        <w:t>Proyectos aprobados en el marco de las contribuciones ordinarias al Fondo</w:t>
      </w:r>
      <w:r w:rsidR="00FA7898">
        <w:rPr>
          <w:lang w:val="es-ES"/>
        </w:rPr>
        <w:t> </w:t>
      </w:r>
      <w:r w:rsidRPr="00DA55B3">
        <w:rPr>
          <w:lang w:val="es-ES"/>
        </w:rPr>
        <w:t xml:space="preserve">Multilateral. </w:t>
      </w:r>
      <w:r>
        <w:rPr>
          <w:lang w:val="es-ES"/>
        </w:rPr>
        <w:t>Se p</w:t>
      </w:r>
      <w:r w:rsidRPr="00DA55B3">
        <w:rPr>
          <w:lang w:val="es-ES"/>
        </w:rPr>
        <w:t>resenta un resumen de los progresos logrados en la ejecución de proyectos en 2020 y acumulados desde 1992; contiene un examen de la situación de ejecución de cada uno de los proyectos en curso</w:t>
      </w:r>
      <w:r w:rsidRPr="00DA55B3">
        <w:rPr>
          <w:rStyle w:val="FootnoteReference"/>
          <w:lang w:val="es-ES"/>
        </w:rPr>
        <w:footnoteReference w:id="6"/>
      </w:r>
      <w:r w:rsidRPr="00DA55B3">
        <w:rPr>
          <w:lang w:val="es-ES"/>
        </w:rPr>
        <w:t xml:space="preserve"> a nivel nacional; e identifica los proyectos con demoras en la ejecución y su posible repercusión en la eliminación de sustancias controladas, así como los proyectos con cuestiones pendientes para su examen por el Comité Ejecutivo.</w:t>
      </w:r>
    </w:p>
    <w:p w14:paraId="053CE2C6" w14:textId="77777777" w:rsidR="00754F91" w:rsidRPr="00DA55B3" w:rsidRDefault="00754F91" w:rsidP="00754F91">
      <w:pPr>
        <w:pStyle w:val="Heading2"/>
        <w:widowControl/>
        <w:numPr>
          <w:ilvl w:val="0"/>
          <w:numId w:val="0"/>
        </w:numPr>
        <w:tabs>
          <w:tab w:val="left" w:pos="708"/>
        </w:tabs>
        <w:adjustRightInd w:val="0"/>
        <w:ind w:left="2160" w:hanging="1440"/>
        <w:textAlignment w:val="baseline"/>
        <w:rPr>
          <w:szCs w:val="28"/>
          <w:lang w:val="es-ES"/>
        </w:rPr>
      </w:pPr>
      <w:r w:rsidRPr="00DA55B3">
        <w:rPr>
          <w:lang w:val="es-ES"/>
        </w:rPr>
        <w:t>Parte II:</w:t>
      </w:r>
      <w:r w:rsidRPr="00DA55B3">
        <w:rPr>
          <w:lang w:val="es-ES"/>
        </w:rPr>
        <w:tab/>
        <w:t>Proyectos aprobados con cargo a las contribuciones voluntarias adicionales para proporcionar apoyo inmediato a la reducción de los HFC. Se presenta un resumen de la situación de ejecución de los proyectos de reducción de los HFC financiados con cargo a las contribuciones voluntarias</w:t>
      </w:r>
      <w:r w:rsidRPr="00DA55B3">
        <w:rPr>
          <w:rStyle w:val="FootnoteReference"/>
          <w:lang w:val="es-ES"/>
        </w:rPr>
        <w:footnoteReference w:id="7"/>
      </w:r>
      <w:r w:rsidRPr="00DA55B3">
        <w:rPr>
          <w:lang w:val="es-ES"/>
        </w:rPr>
        <w:t>.</w:t>
      </w:r>
    </w:p>
    <w:p w14:paraId="0BD48BB1" w14:textId="77777777" w:rsidR="00754F91" w:rsidRPr="00DA55B3" w:rsidRDefault="00754F91" w:rsidP="00754F91">
      <w:pPr>
        <w:ind w:firstLine="720"/>
        <w:rPr>
          <w:lang w:val="es-ES"/>
        </w:rPr>
      </w:pPr>
      <w:r w:rsidRPr="00DA55B3">
        <w:rPr>
          <w:lang w:val="es-ES"/>
        </w:rPr>
        <w:t>Recomendación.</w:t>
      </w:r>
    </w:p>
    <w:p w14:paraId="73FFBCE5" w14:textId="77777777" w:rsidR="00754F91" w:rsidRPr="00DA55B3" w:rsidRDefault="00754F91" w:rsidP="00754F91">
      <w:pPr>
        <w:rPr>
          <w:lang w:val="es-ES"/>
        </w:rPr>
      </w:pPr>
    </w:p>
    <w:p w14:paraId="34FE94DA" w14:textId="77777777" w:rsidR="00754F91" w:rsidRPr="00DA55B3" w:rsidRDefault="00754F91" w:rsidP="00754F91">
      <w:pPr>
        <w:pStyle w:val="Heading1"/>
        <w:numPr>
          <w:ilvl w:val="0"/>
          <w:numId w:val="21"/>
        </w:numPr>
        <w:rPr>
          <w:lang w:val="es-ES"/>
        </w:rPr>
      </w:pPr>
      <w:r w:rsidRPr="00DA55B3">
        <w:rPr>
          <w:lang w:val="es-ES"/>
        </w:rPr>
        <w:t>Este documento también contiene los siguientes anexos:</w:t>
      </w:r>
    </w:p>
    <w:p w14:paraId="25A14C2F" w14:textId="77777777" w:rsidR="00754F91" w:rsidRPr="00DA55B3" w:rsidRDefault="00754F91" w:rsidP="00754F91">
      <w:pPr>
        <w:ind w:left="2127" w:hanging="1407"/>
        <w:rPr>
          <w:lang w:val="es-ES"/>
        </w:rPr>
      </w:pPr>
      <w:r w:rsidRPr="00DA55B3">
        <w:rPr>
          <w:lang w:val="es-ES"/>
        </w:rPr>
        <w:t xml:space="preserve">Anexo I: </w:t>
      </w:r>
      <w:r w:rsidRPr="00DA55B3">
        <w:rPr>
          <w:lang w:val="es-ES"/>
        </w:rPr>
        <w:tab/>
        <w:t>Un resumen de la situación y una recomendación para cada proyecto en curso con cuestiones pendientes para su consideración por el Comité Ejecutivo.</w:t>
      </w:r>
    </w:p>
    <w:p w14:paraId="37F46A83" w14:textId="77777777" w:rsidR="00754F91" w:rsidRPr="00DA55B3" w:rsidRDefault="00754F91" w:rsidP="00754F91">
      <w:pPr>
        <w:ind w:left="2127" w:hanging="1407"/>
        <w:rPr>
          <w:lang w:val="es-ES"/>
        </w:rPr>
      </w:pPr>
    </w:p>
    <w:p w14:paraId="36A6E959" w14:textId="77777777" w:rsidR="00754F91" w:rsidRPr="00DA55B3" w:rsidRDefault="00754F91" w:rsidP="00754F91">
      <w:pPr>
        <w:ind w:left="2127" w:hanging="1407"/>
        <w:rPr>
          <w:lang w:val="es-ES"/>
        </w:rPr>
      </w:pPr>
      <w:r w:rsidRPr="00DA55B3">
        <w:rPr>
          <w:lang w:val="es-ES"/>
        </w:rPr>
        <w:t xml:space="preserve">Anexo II: </w:t>
      </w:r>
      <w:r w:rsidRPr="00DA55B3">
        <w:rPr>
          <w:lang w:val="es-ES"/>
        </w:rPr>
        <w:tab/>
        <w:t>Un análisis del informe sobre la marcha de las actividades.</w:t>
      </w:r>
    </w:p>
    <w:p w14:paraId="3C52D94B" w14:textId="77777777" w:rsidR="00754F91" w:rsidRPr="00DA55B3" w:rsidRDefault="00754F91" w:rsidP="00754F91">
      <w:pPr>
        <w:pStyle w:val="sub-title"/>
        <w:ind w:left="1418" w:hanging="1418"/>
        <w:rPr>
          <w:rFonts w:ascii="Times New Roman Bold" w:hAnsi="Times New Roman Bold"/>
          <w:caps/>
          <w:noProof w:val="0"/>
          <w:szCs w:val="28"/>
          <w:lang w:val="es-ES"/>
        </w:rPr>
      </w:pPr>
    </w:p>
    <w:p w14:paraId="5166E38B" w14:textId="77777777" w:rsidR="00754F91" w:rsidRPr="00DA55B3" w:rsidRDefault="00754F91" w:rsidP="00754F91">
      <w:pPr>
        <w:pStyle w:val="sub-title"/>
        <w:ind w:left="1418" w:hanging="1418"/>
        <w:rPr>
          <w:rFonts w:ascii="Times New Roman Bold" w:hAnsi="Times New Roman Bold"/>
          <w:caps/>
          <w:noProof w:val="0"/>
          <w:szCs w:val="28"/>
          <w:lang w:val="es-ES"/>
        </w:rPr>
      </w:pPr>
      <w:r w:rsidRPr="00DA55B3">
        <w:rPr>
          <w:rFonts w:ascii="Times New Roman Bold" w:hAnsi="Times New Roman Bold"/>
          <w:caps/>
          <w:szCs w:val="28"/>
          <w:lang w:val="es-ES"/>
        </w:rPr>
        <w:t xml:space="preserve">Parte I: </w:t>
      </w:r>
      <w:r w:rsidRPr="00DA55B3">
        <w:rPr>
          <w:rFonts w:ascii="Times New Roman Bold" w:hAnsi="Times New Roman Bold"/>
          <w:caps/>
          <w:szCs w:val="28"/>
          <w:lang w:val="es-ES"/>
        </w:rPr>
        <w:tab/>
        <w:t>Proyectos aprobados en el marco de las contribuciones ordinarias al Fondo Multilateral</w:t>
      </w:r>
    </w:p>
    <w:p w14:paraId="73342868" w14:textId="77777777" w:rsidR="00754F91" w:rsidRPr="00DA55B3" w:rsidRDefault="00754F91" w:rsidP="00754F91">
      <w:pPr>
        <w:rPr>
          <w:lang w:val="es-ES"/>
        </w:rPr>
      </w:pPr>
    </w:p>
    <w:p w14:paraId="32FF009D" w14:textId="77777777" w:rsidR="00754F91" w:rsidRPr="00DA55B3" w:rsidRDefault="00754F91" w:rsidP="00754F91">
      <w:pPr>
        <w:rPr>
          <w:b/>
          <w:lang w:val="es-ES"/>
        </w:rPr>
      </w:pPr>
      <w:r w:rsidRPr="00DA55B3">
        <w:rPr>
          <w:b/>
          <w:lang w:val="es-ES"/>
        </w:rPr>
        <w:t>Resumen de los avances en la ejecución de proyectos durante 2020 y de forma acumulada</w:t>
      </w:r>
    </w:p>
    <w:p w14:paraId="7BC750FC" w14:textId="77777777" w:rsidR="00754F91" w:rsidRPr="00DA55B3" w:rsidRDefault="00754F91" w:rsidP="00754F91">
      <w:pPr>
        <w:pStyle w:val="Heading1"/>
        <w:numPr>
          <w:ilvl w:val="0"/>
          <w:numId w:val="0"/>
        </w:numPr>
        <w:tabs>
          <w:tab w:val="left" w:pos="708"/>
        </w:tabs>
        <w:spacing w:after="0"/>
        <w:rPr>
          <w:lang w:val="es-ES"/>
        </w:rPr>
      </w:pPr>
    </w:p>
    <w:p w14:paraId="287ADE77" w14:textId="77777777" w:rsidR="00754F91" w:rsidRPr="00DA55B3" w:rsidRDefault="00754F91" w:rsidP="00754F91">
      <w:pPr>
        <w:pStyle w:val="Heading1"/>
        <w:numPr>
          <w:ilvl w:val="0"/>
          <w:numId w:val="21"/>
        </w:numPr>
        <w:rPr>
          <w:lang w:val="es-ES"/>
        </w:rPr>
      </w:pPr>
      <w:r w:rsidRPr="00DA55B3">
        <w:rPr>
          <w:lang w:val="es-ES"/>
        </w:rPr>
        <w:t>A continuación se resume la ejecución de proyectos y actividades por parte de los organismos bilaterales en 2020 y de forma acumulada del 1992 hasta el 31 de diciembre de 2020</w:t>
      </w:r>
      <w:r>
        <w:rPr>
          <w:lang w:val="es-ES"/>
        </w:rPr>
        <w:t>.</w:t>
      </w:r>
    </w:p>
    <w:p w14:paraId="0CB54C15" w14:textId="099CC9D6" w:rsidR="00754F91" w:rsidRPr="00DA55B3" w:rsidRDefault="00754F91" w:rsidP="00754F91">
      <w:pPr>
        <w:pStyle w:val="Heading2"/>
        <w:numPr>
          <w:ilvl w:val="1"/>
          <w:numId w:val="21"/>
        </w:numPr>
        <w:rPr>
          <w:lang w:val="es-ES"/>
        </w:rPr>
      </w:pPr>
      <w:r w:rsidRPr="00DA55B3">
        <w:rPr>
          <w:b/>
          <w:bCs/>
          <w:lang w:val="es-ES"/>
        </w:rPr>
        <w:t>Eliminación:</w:t>
      </w:r>
      <w:r w:rsidRPr="00DA55B3">
        <w:rPr>
          <w:lang w:val="es-ES"/>
        </w:rPr>
        <w:t xml:space="preserve"> Durante 2020, se eliminaron 17,74</w:t>
      </w:r>
      <w:r>
        <w:rPr>
          <w:rStyle w:val="FootnoteReference"/>
        </w:rPr>
        <w:footnoteReference w:id="8"/>
      </w:r>
      <w:r w:rsidRPr="00DA55B3">
        <w:rPr>
          <w:lang w:val="es-ES"/>
        </w:rPr>
        <w:t xml:space="preserve"> toneladas PAO de consumo de sustancias controladas y se aprobó la eliminación adicional de 30 toneladas PAO del consumo de sustancias controladas. Desde 1992, para los proyectos aprobados (</w:t>
      </w:r>
      <w:r>
        <w:rPr>
          <w:lang w:val="es-ES"/>
        </w:rPr>
        <w:t>excluidos</w:t>
      </w:r>
      <w:r w:rsidRPr="00DA55B3">
        <w:rPr>
          <w:lang w:val="es-ES"/>
        </w:rPr>
        <w:t xml:space="preserve"> </w:t>
      </w:r>
      <w:r w:rsidRPr="00DA55B3">
        <w:rPr>
          <w:lang w:val="es-ES"/>
        </w:rPr>
        <w:lastRenderedPageBreak/>
        <w:t>los proyectos cancelados y transferidos) se habían eliminado 9.186 toneladas y 65.242</w:t>
      </w:r>
      <w:r w:rsidRPr="00DA55B3">
        <w:rPr>
          <w:sz w:val="19"/>
          <w:szCs w:val="19"/>
          <w:lang w:val="es-ES"/>
        </w:rPr>
        <w:t> </w:t>
      </w:r>
      <w:proofErr w:type="spellStart"/>
      <w:r w:rsidRPr="00DA55B3">
        <w:rPr>
          <w:lang w:val="es-ES"/>
        </w:rPr>
        <w:t>tm</w:t>
      </w:r>
      <w:proofErr w:type="spellEnd"/>
      <w:r w:rsidR="00FA7898">
        <w:rPr>
          <w:lang w:val="es-ES"/>
        </w:rPr>
        <w:t> </w:t>
      </w:r>
      <w:r w:rsidRPr="00DA55B3">
        <w:rPr>
          <w:lang w:val="es-ES"/>
        </w:rPr>
        <w:t>de CO</w:t>
      </w:r>
      <w:r w:rsidRPr="00DA55B3">
        <w:rPr>
          <w:vertAlign w:val="subscript"/>
          <w:lang w:val="es-ES"/>
        </w:rPr>
        <w:t>2</w:t>
      </w:r>
      <w:r w:rsidRPr="00DA55B3">
        <w:rPr>
          <w:lang w:val="es-ES"/>
        </w:rPr>
        <w:t> </w:t>
      </w:r>
      <w:proofErr w:type="spellStart"/>
      <w:r w:rsidRPr="00DA55B3">
        <w:rPr>
          <w:lang w:val="es-ES"/>
        </w:rPr>
        <w:t>eq</w:t>
      </w:r>
      <w:proofErr w:type="spellEnd"/>
      <w:r w:rsidRPr="00DA55B3">
        <w:rPr>
          <w:lang w:val="es-ES"/>
        </w:rPr>
        <w:t xml:space="preserve"> de consumo de sustancias controladas del total de 10.387 toneladas PAO y 70.104</w:t>
      </w:r>
      <w:r w:rsidRPr="00DA55B3">
        <w:rPr>
          <w:sz w:val="19"/>
          <w:szCs w:val="19"/>
          <w:lang w:val="es-ES"/>
        </w:rPr>
        <w:t> </w:t>
      </w:r>
      <w:r w:rsidRPr="00DA55B3">
        <w:rPr>
          <w:lang w:val="es-ES"/>
        </w:rPr>
        <w:t>tm de CO</w:t>
      </w:r>
      <w:r w:rsidRPr="00DA55B3">
        <w:rPr>
          <w:vertAlign w:val="subscript"/>
          <w:lang w:val="es-ES"/>
        </w:rPr>
        <w:t>2</w:t>
      </w:r>
      <w:r w:rsidRPr="00DA55B3">
        <w:rPr>
          <w:lang w:val="es-ES"/>
        </w:rPr>
        <w:t> eq previstas.</w:t>
      </w:r>
    </w:p>
    <w:p w14:paraId="223474BB" w14:textId="77777777" w:rsidR="00754F91" w:rsidRPr="00E97B42" w:rsidRDefault="00754F91" w:rsidP="00FA7898">
      <w:pPr>
        <w:pStyle w:val="Heading2"/>
        <w:keepNext/>
        <w:keepLines/>
        <w:numPr>
          <w:ilvl w:val="1"/>
          <w:numId w:val="21"/>
        </w:numPr>
        <w:rPr>
          <w:lang w:val="es-ES"/>
        </w:rPr>
      </w:pPr>
      <w:r w:rsidRPr="00DA55B3">
        <w:rPr>
          <w:b/>
          <w:bCs/>
          <w:lang w:val="es-ES"/>
        </w:rPr>
        <w:t>Desembolsos y aprobaciones:</w:t>
      </w:r>
      <w:r w:rsidRPr="00DA55B3">
        <w:rPr>
          <w:lang w:val="es-ES"/>
        </w:rPr>
        <w:t xml:space="preserve"> En 2020, se desembolsaron 2,34 millones de $EUA y se planificó el desembolso de 5,56 millones de $EUA sobre la base del informe sobre la marcha de las actividades de 2019, lo que representa una tasa de desembolso del 42 por ciento respecto a la previsión. De forma acumulada, se habían desembolsado 149,44 millones de $EUA del total de 162,44 millones de $EUA aprobados para su desembolso (excluidos los gastos de apoyo a los organismos), lo que representa una tasa de desembolso del </w:t>
      </w:r>
      <w:r w:rsidRPr="00E97B42">
        <w:rPr>
          <w:lang w:val="es-ES"/>
        </w:rPr>
        <w:t>92 por ciento. En 2020, se aprobaron 4,14 millones de $EUA para su ejecución.</w:t>
      </w:r>
    </w:p>
    <w:p w14:paraId="516EFF20" w14:textId="3C09A1B1" w:rsidR="00754F91" w:rsidRPr="00DA55B3" w:rsidRDefault="00754F91" w:rsidP="00754F91">
      <w:pPr>
        <w:pStyle w:val="Heading2"/>
        <w:numPr>
          <w:ilvl w:val="1"/>
          <w:numId w:val="21"/>
        </w:numPr>
        <w:rPr>
          <w:lang w:val="es-ES"/>
        </w:rPr>
      </w:pPr>
      <w:r w:rsidRPr="00DA55B3">
        <w:rPr>
          <w:b/>
          <w:bCs/>
          <w:lang w:val="es-ES"/>
        </w:rPr>
        <w:t>Cantidad de proyectos terminados:</w:t>
      </w:r>
      <w:r w:rsidRPr="00DA55B3">
        <w:rPr>
          <w:lang w:val="es-ES"/>
        </w:rPr>
        <w:t xml:space="preserve"> En 2020 se terminaron ocho proyectos. De los 704</w:t>
      </w:r>
      <w:r w:rsidR="00FA7898">
        <w:rPr>
          <w:lang w:val="es-ES"/>
        </w:rPr>
        <w:t> </w:t>
      </w:r>
      <w:r w:rsidRPr="00DA55B3">
        <w:rPr>
          <w:lang w:val="es-ES"/>
        </w:rPr>
        <w:t>proyectos aprobados desde 1992 (sin incluir los proyectos cerrados o transferidos) se habían finalizado 649, lo que corresponde a una tasa de finalización del 92 por ciento.</w:t>
      </w:r>
    </w:p>
    <w:p w14:paraId="2A3E5C9F" w14:textId="77777777" w:rsidR="00754F91" w:rsidRPr="00DA55B3" w:rsidRDefault="00754F91" w:rsidP="00754F91">
      <w:pPr>
        <w:pStyle w:val="Heading2"/>
        <w:numPr>
          <w:ilvl w:val="1"/>
          <w:numId w:val="21"/>
        </w:numPr>
        <w:rPr>
          <w:lang w:val="es-ES"/>
        </w:rPr>
      </w:pPr>
      <w:r w:rsidRPr="00DA55B3">
        <w:rPr>
          <w:b/>
          <w:lang w:val="es-ES"/>
        </w:rPr>
        <w:t xml:space="preserve">Velocidad de entrega de los proyectos de inversión: </w:t>
      </w:r>
      <w:r w:rsidRPr="00DA55B3">
        <w:rPr>
          <w:lang w:val="es-ES"/>
        </w:rPr>
        <w:t>Los proyectos terminados en 2020 tardaron en completarse, de media, 36 meses desde su aprobación. Desde 1992, el plazo medio para la terminación de los proyectos de inversión ha sido de 41 meses después de su aprobación. Los primeros desembolsos para estos proyectos se produjeron, de media, 11 meses después de haber sido aprobados;</w:t>
      </w:r>
    </w:p>
    <w:p w14:paraId="35740C1D" w14:textId="77777777" w:rsidR="00754F91" w:rsidRPr="00DA55B3" w:rsidRDefault="00754F91" w:rsidP="00754F91">
      <w:pPr>
        <w:pStyle w:val="Heading2"/>
        <w:numPr>
          <w:ilvl w:val="1"/>
          <w:numId w:val="21"/>
        </w:numPr>
        <w:rPr>
          <w:lang w:val="es-ES"/>
        </w:rPr>
      </w:pPr>
      <w:r w:rsidRPr="00DA55B3">
        <w:rPr>
          <w:b/>
          <w:lang w:val="es-ES"/>
        </w:rPr>
        <w:t>Velocidad de entrega de los proyectos ajenos a la inversión:</w:t>
      </w:r>
      <w:r w:rsidRPr="00DA55B3">
        <w:rPr>
          <w:lang w:val="es-ES"/>
        </w:rPr>
        <w:t xml:space="preserve"> Los proyectos terminados en 2020 tardaron en completarse, en promedio, 48 meses desde su aprobación. Desde 1992, el tiempo medio de finalización de los proyectos ajenos a la inversión ha sido de 44 meses desde su aprobación. Los primeros desembolsos de estos proyectos se produjeron, de media, 13 meses después de su aprobación.</w:t>
      </w:r>
    </w:p>
    <w:p w14:paraId="400191E5" w14:textId="77777777" w:rsidR="00754F91" w:rsidRPr="00DA55B3" w:rsidRDefault="00754F91" w:rsidP="00754F91">
      <w:pPr>
        <w:pStyle w:val="Heading2"/>
        <w:numPr>
          <w:ilvl w:val="1"/>
          <w:numId w:val="21"/>
        </w:numPr>
        <w:rPr>
          <w:lang w:val="es-ES"/>
        </w:rPr>
      </w:pPr>
      <w:r w:rsidRPr="00DA55B3">
        <w:rPr>
          <w:b/>
          <w:bCs/>
          <w:lang w:val="es-ES"/>
        </w:rPr>
        <w:t xml:space="preserve">Preparación de proyectos: </w:t>
      </w:r>
      <w:r w:rsidRPr="00DA55B3">
        <w:rPr>
          <w:lang w:val="es-ES"/>
        </w:rPr>
        <w:t xml:space="preserve">De las 123 actividades </w:t>
      </w:r>
      <w:r>
        <w:rPr>
          <w:lang w:val="es-ES"/>
        </w:rPr>
        <w:t>de</w:t>
      </w:r>
      <w:r w:rsidRPr="00DA55B3">
        <w:rPr>
          <w:lang w:val="es-ES"/>
        </w:rPr>
        <w:t xml:space="preserve"> preparación de proyectos aprobadas hasta el final de 2020, se han completado 122, por lo que hay un</w:t>
      </w:r>
      <w:r>
        <w:rPr>
          <w:lang w:val="es-ES"/>
        </w:rPr>
        <w:t>a</w:t>
      </w:r>
      <w:r w:rsidRPr="00DA55B3">
        <w:rPr>
          <w:lang w:val="es-ES"/>
        </w:rPr>
        <w:t xml:space="preserve"> en curso. En 2020, no se terminó ninguna actividad de preparación de proyectos;</w:t>
      </w:r>
    </w:p>
    <w:p w14:paraId="1746E479" w14:textId="77777777" w:rsidR="00754F91" w:rsidRPr="00DA55B3" w:rsidRDefault="00754F91" w:rsidP="00754F91">
      <w:pPr>
        <w:pStyle w:val="Heading2"/>
        <w:numPr>
          <w:ilvl w:val="1"/>
          <w:numId w:val="21"/>
        </w:numPr>
        <w:rPr>
          <w:lang w:val="es-ES"/>
        </w:rPr>
      </w:pPr>
      <w:r w:rsidRPr="00DA55B3">
        <w:rPr>
          <w:b/>
          <w:bCs/>
          <w:lang w:val="es-ES"/>
        </w:rPr>
        <w:t>Demoras en la ejecución:</w:t>
      </w:r>
      <w:r w:rsidRPr="00DA55B3">
        <w:rPr>
          <w:lang w:val="es-ES"/>
        </w:rPr>
        <w:t xml:space="preserve"> Al acabar 2020, había un total de 55 proyectos en ejecución, con demoras de 22 meses de media. Diecisiete de estos proyectos se clasifican como “proyectos con demoras en la ejecución”</w:t>
      </w:r>
      <w:r>
        <w:rPr>
          <w:rStyle w:val="FootnoteReference"/>
        </w:rPr>
        <w:footnoteReference w:id="9"/>
      </w:r>
      <w:r w:rsidRPr="00DA55B3">
        <w:rPr>
          <w:lang w:val="es-ES"/>
        </w:rPr>
        <w:t xml:space="preserve"> sujetos a los procedimientos de cancelación de proyectos, dado que los proyectos de demostración, la preparación de proyectos y los proyectos de fortalecimiento institucional no están sujetos a dichos procedimientos; y</w:t>
      </w:r>
    </w:p>
    <w:p w14:paraId="15B7A71D" w14:textId="77777777" w:rsidR="00754F91" w:rsidRPr="00DA55B3" w:rsidRDefault="00754F91" w:rsidP="00754F91">
      <w:pPr>
        <w:pStyle w:val="Heading2"/>
        <w:numPr>
          <w:ilvl w:val="1"/>
          <w:numId w:val="21"/>
        </w:numPr>
        <w:rPr>
          <w:lang w:val="es-ES"/>
        </w:rPr>
      </w:pPr>
      <w:r w:rsidRPr="00DA55B3">
        <w:rPr>
          <w:b/>
          <w:lang w:val="es-ES"/>
        </w:rPr>
        <w:t>Acuerdos plurianuales</w:t>
      </w:r>
      <w:r w:rsidRPr="00DA55B3">
        <w:rPr>
          <w:lang w:val="es-ES"/>
        </w:rPr>
        <w:t>: En 2020, estaban en ejecución 29 acuerdos plurianuales asociados a planes de gestión para la eliminación de los HCFC (PGEH). Desde 1992, se han aprobado 84 acuerdos plurianuales y se han completado 55 de tales acuerdos, lo que representa una tasa de finalización del 65 por ciento.</w:t>
      </w:r>
    </w:p>
    <w:p w14:paraId="4192BD01" w14:textId="77777777" w:rsidR="00754F91" w:rsidRDefault="00754F91" w:rsidP="00754F91">
      <w:pPr>
        <w:pStyle w:val="a--"/>
        <w:suppressAutoHyphens w:val="0"/>
        <w:spacing w:after="240"/>
        <w:rPr>
          <w:sz w:val="22"/>
          <w:szCs w:val="22"/>
        </w:rPr>
      </w:pPr>
      <w:r>
        <w:rPr>
          <w:sz w:val="22"/>
          <w:szCs w:val="22"/>
        </w:rPr>
        <w:t>Avances en la ejecución de los proyectos durante 2020</w:t>
      </w:r>
    </w:p>
    <w:p w14:paraId="3569B56B" w14:textId="77777777" w:rsidR="00754F91" w:rsidRPr="00DA55B3" w:rsidRDefault="00754F91" w:rsidP="00754F91">
      <w:pPr>
        <w:pStyle w:val="Heading1"/>
        <w:numPr>
          <w:ilvl w:val="0"/>
          <w:numId w:val="21"/>
        </w:numPr>
        <w:rPr>
          <w:lang w:val="es-ES"/>
        </w:rPr>
      </w:pPr>
      <w:r w:rsidRPr="00DA55B3">
        <w:rPr>
          <w:lang w:val="es-ES"/>
        </w:rPr>
        <w:t xml:space="preserve">Tras el proceso de examen, se trataron varias cuestiones con cada uno de los organismos bilaterales con proyectos en curso, que se abordaron satisfactoriamente, con la excepción de cuestiones relativas a 17 proyectos clasificados como proyectos con demoras en la ejecución (incluidos 16 proyectos </w:t>
      </w:r>
      <w:r w:rsidRPr="00DA55B3">
        <w:rPr>
          <w:lang w:val="es-ES"/>
        </w:rPr>
        <w:lastRenderedPageBreak/>
        <w:t>relacionados con componentes de acuerdos plurianuales con arreglo a la decisión 84/45 c) y un proyecto de inversión individual relacionado con la eliminación de los HFC). En el Anexo I de este documento se presentan dichos proyectos clasificados como "con demoras en la ejecución", así como la recomendación de la Secretaría solicitando que se presente un informe a la 90</w:t>
      </w:r>
      <w:r w:rsidRPr="00DA55B3">
        <w:rPr>
          <w:vertAlign w:val="superscript"/>
          <w:lang w:val="es-ES"/>
        </w:rPr>
        <w:t>a</w:t>
      </w:r>
      <w:r w:rsidRPr="00DA55B3">
        <w:rPr>
          <w:lang w:val="es-ES"/>
        </w:rPr>
        <w:t> reunión.</w:t>
      </w:r>
    </w:p>
    <w:p w14:paraId="33618C7C" w14:textId="77777777" w:rsidR="00754F91" w:rsidRPr="00DA55B3" w:rsidRDefault="00754F91" w:rsidP="00754F91">
      <w:pPr>
        <w:pStyle w:val="Heading1"/>
        <w:numPr>
          <w:ilvl w:val="0"/>
          <w:numId w:val="21"/>
        </w:numPr>
        <w:rPr>
          <w:lang w:val="es-ES"/>
        </w:rPr>
      </w:pPr>
      <w:r w:rsidRPr="00DA55B3">
        <w:rPr>
          <w:lang w:val="es-ES"/>
        </w:rPr>
        <w:t>Se ha presentado a la 88ª reunión información sobre el progreso en la ejecución de los proyectos relacionados con los PGEH del Brasil</w:t>
      </w:r>
      <w:r>
        <w:rPr>
          <w:rStyle w:val="FootnoteReference"/>
        </w:rPr>
        <w:footnoteReference w:id="10"/>
      </w:r>
      <w:r w:rsidRPr="00DA55B3">
        <w:rPr>
          <w:lang w:val="es-ES"/>
        </w:rPr>
        <w:t xml:space="preserve"> (ejecutado por Alemania), China (plan sectorial de espumas de poliestireno extruido</w:t>
      </w:r>
      <w:r>
        <w:rPr>
          <w:rStyle w:val="FootnoteReference"/>
        </w:rPr>
        <w:footnoteReference w:id="11"/>
      </w:r>
      <w:r w:rsidRPr="00DA55B3">
        <w:rPr>
          <w:lang w:val="es-ES"/>
        </w:rPr>
        <w:t>) (ejecutado por Alemania), China (plan sectorial de mantenimiento de equipos de refrigeración y sus componentes de facilitación</w:t>
      </w:r>
      <w:r>
        <w:rPr>
          <w:rStyle w:val="FootnoteReference"/>
        </w:rPr>
        <w:footnoteReference w:id="12"/>
      </w:r>
      <w:r w:rsidRPr="00DA55B3">
        <w:rPr>
          <w:lang w:val="es-ES"/>
        </w:rPr>
        <w:t>) (ejecutado por Alemania y Japón), Colombia</w:t>
      </w:r>
      <w:r>
        <w:rPr>
          <w:rStyle w:val="FootnoteReference"/>
        </w:rPr>
        <w:footnoteReference w:id="13"/>
      </w:r>
      <w:r w:rsidRPr="00DA55B3">
        <w:rPr>
          <w:lang w:val="es-ES"/>
        </w:rPr>
        <w:t xml:space="preserve"> (ejecutado por Alemania) y Nigeria</w:t>
      </w:r>
      <w:r>
        <w:rPr>
          <w:rStyle w:val="FootnoteReference"/>
        </w:rPr>
        <w:footnoteReference w:id="14"/>
      </w:r>
      <w:r w:rsidRPr="00DA55B3">
        <w:rPr>
          <w:lang w:val="es-ES"/>
        </w:rPr>
        <w:t xml:space="preserve"> (ejecutado por Italia) e informes sobre los proyectos con requisitos específicos de presentación de informes</w:t>
      </w:r>
      <w:r>
        <w:rPr>
          <w:rStyle w:val="FootnoteReference"/>
        </w:rPr>
        <w:footnoteReference w:id="15"/>
      </w:r>
      <w:r w:rsidRPr="00DA55B3">
        <w:rPr>
          <w:lang w:val="es-ES"/>
        </w:rPr>
        <w:t xml:space="preserve"> relacionados con Ghana (ejecutado por Italia), Kenya (ejecutado por Francia) y Túnez (ejecutado por Francia). Las recomendaciones para las cuestiones pendientes de dichos proyectos, incluida la aprobación de las solicitudes de prórroga, si las hubiera, se abordan en las secciones pertinentes de dichos documentos. Las cuestiones relativas al PGEH de la República Islámica del Irán que no se presentaron a la 88</w:t>
      </w:r>
      <w:r w:rsidRPr="00DA55B3">
        <w:rPr>
          <w:vertAlign w:val="superscript"/>
          <w:lang w:val="es-ES"/>
        </w:rPr>
        <w:t>a</w:t>
      </w:r>
      <w:r w:rsidRPr="00DA55B3">
        <w:rPr>
          <w:lang w:val="es-ES"/>
        </w:rPr>
        <w:t> reunión, a pesar de haberse previsto, se abordan en el documento sobre las demoras en la presentación de tramos</w:t>
      </w:r>
      <w:r>
        <w:rPr>
          <w:rStyle w:val="FootnoteReference"/>
        </w:rPr>
        <w:footnoteReference w:id="16"/>
      </w:r>
      <w:r w:rsidRPr="00DA55B3">
        <w:rPr>
          <w:lang w:val="es-ES"/>
        </w:rPr>
        <w:t>.</w:t>
      </w:r>
    </w:p>
    <w:p w14:paraId="405736E1" w14:textId="77777777" w:rsidR="00754F91" w:rsidRPr="00DA55B3" w:rsidRDefault="00754F91" w:rsidP="00754F91">
      <w:pPr>
        <w:pStyle w:val="Heading1"/>
        <w:numPr>
          <w:ilvl w:val="0"/>
          <w:numId w:val="21"/>
        </w:numPr>
        <w:rPr>
          <w:lang w:val="es-ES"/>
        </w:rPr>
      </w:pPr>
      <w:r w:rsidRPr="00DA55B3">
        <w:rPr>
          <w:lang w:val="es-ES"/>
        </w:rPr>
        <w:t xml:space="preserve">De los 54 proyectos en curso, </w:t>
      </w:r>
      <w:r>
        <w:rPr>
          <w:lang w:val="es-ES"/>
        </w:rPr>
        <w:t>sin contar</w:t>
      </w:r>
      <w:r w:rsidRPr="00DA55B3">
        <w:rPr>
          <w:lang w:val="es-ES"/>
        </w:rPr>
        <w:t xml:space="preserve"> la preparación de proyectos, 31 tienen fechas de terminación previstas revisadas respecto del informe sobre la marcha de las actividades de 2019. En línea con la decisión 82/11(b)</w:t>
      </w:r>
      <w:r>
        <w:rPr>
          <w:rStyle w:val="FootnoteReference"/>
        </w:rPr>
        <w:footnoteReference w:id="17"/>
      </w:r>
      <w:r w:rsidRPr="00DA55B3">
        <w:rPr>
          <w:lang w:val="es-ES"/>
        </w:rPr>
        <w:t>, el Gobierno de Alemania ha solicitado ampliar la duración de los dos proyectos de la etapa I del PGEH de la manera indicada en el Cuadro 1.</w:t>
      </w:r>
    </w:p>
    <w:p w14:paraId="6CE13AAA" w14:textId="77777777" w:rsidR="00754F91" w:rsidRPr="00DA55B3" w:rsidRDefault="00754F91" w:rsidP="00754F91">
      <w:pPr>
        <w:pStyle w:val="Heading1"/>
        <w:keepNext/>
        <w:keepLines/>
        <w:numPr>
          <w:ilvl w:val="0"/>
          <w:numId w:val="0"/>
        </w:numPr>
        <w:tabs>
          <w:tab w:val="left" w:pos="708"/>
        </w:tabs>
        <w:spacing w:after="0"/>
        <w:rPr>
          <w:b/>
          <w:lang w:val="es-ES"/>
        </w:rPr>
      </w:pPr>
      <w:r w:rsidRPr="00DA55B3">
        <w:rPr>
          <w:lang w:val="es-ES"/>
        </w:rPr>
        <w:t xml:space="preserve"> </w:t>
      </w:r>
      <w:r w:rsidRPr="00DA55B3">
        <w:rPr>
          <w:b/>
          <w:lang w:val="es-ES"/>
        </w:rPr>
        <w:t>Cuadro 1. Proyectos para los que se ha solicitado una prórroga de las fechas de finalización</w:t>
      </w:r>
    </w:p>
    <w:tbl>
      <w:tblPr>
        <w:tblStyle w:val="TableGrid"/>
        <w:tblpPr w:leftFromText="141" w:rightFromText="141" w:vertAnchor="text" w:tblpY="1"/>
        <w:tblOverlap w:val="never"/>
        <w:tblW w:w="9360" w:type="dxa"/>
        <w:tblLook w:val="04A0" w:firstRow="1" w:lastRow="0" w:firstColumn="1" w:lastColumn="0" w:noHBand="0" w:noVBand="1"/>
      </w:tblPr>
      <w:tblGrid>
        <w:gridCol w:w="1974"/>
        <w:gridCol w:w="1707"/>
        <w:gridCol w:w="992"/>
        <w:gridCol w:w="2552"/>
        <w:gridCol w:w="1031"/>
        <w:gridCol w:w="1104"/>
      </w:tblGrid>
      <w:tr w:rsidR="00754F91" w:rsidRPr="00DA55B3" w14:paraId="283D88BE" w14:textId="77777777" w:rsidTr="00423A6D">
        <w:tc>
          <w:tcPr>
            <w:tcW w:w="19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17947F4D" w14:textId="77777777" w:rsidR="00754F91" w:rsidRPr="00DA55B3" w:rsidRDefault="00754F91" w:rsidP="00FE531E">
            <w:pPr>
              <w:jc w:val="center"/>
              <w:rPr>
                <w:b/>
                <w:sz w:val="20"/>
                <w:szCs w:val="20"/>
                <w:lang w:val="es-ES"/>
              </w:rPr>
            </w:pPr>
            <w:r w:rsidRPr="00DA55B3">
              <w:rPr>
                <w:b/>
                <w:sz w:val="20"/>
                <w:szCs w:val="20"/>
                <w:lang w:val="es-ES"/>
              </w:rPr>
              <w:t>País/código del proyecto</w:t>
            </w:r>
          </w:p>
        </w:tc>
        <w:tc>
          <w:tcPr>
            <w:tcW w:w="17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6E4640C" w14:textId="77777777" w:rsidR="00754F91" w:rsidRPr="00DA55B3" w:rsidRDefault="00754F91" w:rsidP="00FE531E">
            <w:pPr>
              <w:jc w:val="center"/>
              <w:rPr>
                <w:b/>
                <w:sz w:val="20"/>
                <w:szCs w:val="20"/>
                <w:lang w:val="es-ES"/>
              </w:rPr>
            </w:pPr>
            <w:r w:rsidRPr="00DA55B3">
              <w:rPr>
                <w:b/>
                <w:sz w:val="20"/>
                <w:szCs w:val="20"/>
                <w:lang w:val="es-ES"/>
              </w:rPr>
              <w:t>Título del proyecto</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DEE73D" w14:textId="77777777" w:rsidR="00754F91" w:rsidRPr="00DA55B3" w:rsidRDefault="00754F91" w:rsidP="00FE531E">
            <w:pPr>
              <w:jc w:val="center"/>
              <w:rPr>
                <w:b/>
                <w:sz w:val="20"/>
                <w:szCs w:val="20"/>
                <w:lang w:val="es-ES"/>
              </w:rPr>
            </w:pPr>
            <w:r w:rsidRPr="00DA55B3">
              <w:rPr>
                <w:b/>
                <w:sz w:val="20"/>
                <w:szCs w:val="20"/>
                <w:lang w:val="es-ES"/>
              </w:rPr>
              <w:t>Tasa de desembolso (%)</w:t>
            </w:r>
          </w:p>
        </w:tc>
        <w:tc>
          <w:tcPr>
            <w:tcW w:w="2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C5A08EB" w14:textId="77777777" w:rsidR="00754F91" w:rsidRPr="00DA55B3" w:rsidRDefault="00754F91" w:rsidP="00FE531E">
            <w:pPr>
              <w:jc w:val="center"/>
              <w:rPr>
                <w:b/>
                <w:sz w:val="20"/>
                <w:szCs w:val="20"/>
                <w:lang w:val="es-ES"/>
              </w:rPr>
            </w:pPr>
            <w:r w:rsidRPr="00DA55B3">
              <w:rPr>
                <w:b/>
                <w:sz w:val="20"/>
                <w:szCs w:val="20"/>
                <w:lang w:val="es-ES"/>
              </w:rPr>
              <w:t>Situación/Cuestiones</w:t>
            </w:r>
          </w:p>
        </w:tc>
        <w:tc>
          <w:tcPr>
            <w:tcW w:w="103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514FFA7" w14:textId="77777777" w:rsidR="00754F91" w:rsidRPr="00DA55B3" w:rsidRDefault="00754F91" w:rsidP="00FE531E">
            <w:pPr>
              <w:jc w:val="center"/>
              <w:rPr>
                <w:b/>
                <w:sz w:val="20"/>
                <w:szCs w:val="20"/>
                <w:lang w:val="es-ES"/>
              </w:rPr>
            </w:pPr>
            <w:r w:rsidRPr="00DA55B3">
              <w:rPr>
                <w:b/>
                <w:sz w:val="20"/>
                <w:szCs w:val="20"/>
                <w:lang w:val="es-ES"/>
              </w:rPr>
              <w:t>Fecha original</w:t>
            </w:r>
          </w:p>
        </w:tc>
        <w:tc>
          <w:tcPr>
            <w:tcW w:w="11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1A0933E" w14:textId="77777777" w:rsidR="00754F91" w:rsidRPr="00DA55B3" w:rsidRDefault="00754F91" w:rsidP="00FE531E">
            <w:pPr>
              <w:jc w:val="center"/>
              <w:rPr>
                <w:b/>
                <w:sz w:val="20"/>
                <w:szCs w:val="20"/>
                <w:lang w:val="es-ES"/>
              </w:rPr>
            </w:pPr>
            <w:r w:rsidRPr="00DA55B3">
              <w:rPr>
                <w:b/>
                <w:sz w:val="20"/>
                <w:szCs w:val="20"/>
                <w:lang w:val="es-ES"/>
              </w:rPr>
              <w:t>Fecha solicitada</w:t>
            </w:r>
          </w:p>
        </w:tc>
      </w:tr>
      <w:tr w:rsidR="00754F91" w14:paraId="7559AAB9" w14:textId="77777777" w:rsidTr="00423A6D">
        <w:tc>
          <w:tcPr>
            <w:tcW w:w="1974" w:type="dxa"/>
            <w:tcBorders>
              <w:top w:val="single" w:sz="4" w:space="0" w:color="auto"/>
              <w:left w:val="single" w:sz="4" w:space="0" w:color="auto"/>
              <w:bottom w:val="single" w:sz="4" w:space="0" w:color="auto"/>
              <w:right w:val="single" w:sz="4" w:space="0" w:color="auto"/>
            </w:tcBorders>
            <w:hideMark/>
          </w:tcPr>
          <w:p w14:paraId="5BB3A4FB" w14:textId="77777777" w:rsidR="00754F91" w:rsidRDefault="00754F91" w:rsidP="00FE531E">
            <w:pPr>
              <w:rPr>
                <w:sz w:val="20"/>
                <w:szCs w:val="20"/>
              </w:rPr>
            </w:pPr>
            <w:r>
              <w:rPr>
                <w:sz w:val="20"/>
                <w:szCs w:val="20"/>
              </w:rPr>
              <w:t>ZIM/PHA/80/INV/54</w:t>
            </w:r>
          </w:p>
        </w:tc>
        <w:tc>
          <w:tcPr>
            <w:tcW w:w="1707" w:type="dxa"/>
            <w:tcBorders>
              <w:top w:val="single" w:sz="4" w:space="0" w:color="auto"/>
              <w:left w:val="single" w:sz="4" w:space="0" w:color="auto"/>
              <w:bottom w:val="single" w:sz="4" w:space="0" w:color="auto"/>
              <w:right w:val="single" w:sz="4" w:space="0" w:color="auto"/>
            </w:tcBorders>
            <w:hideMark/>
          </w:tcPr>
          <w:p w14:paraId="15CD27B9" w14:textId="77777777" w:rsidR="00754F91" w:rsidRPr="00DA55B3" w:rsidRDefault="00754F91" w:rsidP="00FE531E">
            <w:pPr>
              <w:jc w:val="left"/>
              <w:rPr>
                <w:sz w:val="20"/>
                <w:szCs w:val="20"/>
                <w:lang w:val="es-ES"/>
              </w:rPr>
            </w:pPr>
            <w:r w:rsidRPr="00DA55B3">
              <w:rPr>
                <w:color w:val="000000"/>
                <w:sz w:val="20"/>
                <w:szCs w:val="20"/>
                <w:lang w:val="es-ES"/>
              </w:rPr>
              <w:t xml:space="preserve">Plan de gestión de la eliminación de </w:t>
            </w:r>
            <w:r>
              <w:rPr>
                <w:color w:val="000000"/>
                <w:sz w:val="20"/>
                <w:szCs w:val="20"/>
                <w:lang w:val="es-ES"/>
              </w:rPr>
              <w:t xml:space="preserve">los </w:t>
            </w:r>
            <w:r w:rsidRPr="00DA55B3">
              <w:rPr>
                <w:color w:val="000000"/>
                <w:sz w:val="20"/>
                <w:szCs w:val="20"/>
                <w:lang w:val="es-ES"/>
              </w:rPr>
              <w:t>HCFC (etapa I, cuarto tramo) (sector de mantenimiento de equipos de refrigeración)</w:t>
            </w:r>
          </w:p>
        </w:tc>
        <w:tc>
          <w:tcPr>
            <w:tcW w:w="992" w:type="dxa"/>
            <w:tcBorders>
              <w:top w:val="single" w:sz="4" w:space="0" w:color="auto"/>
              <w:left w:val="single" w:sz="4" w:space="0" w:color="auto"/>
              <w:bottom w:val="single" w:sz="4" w:space="0" w:color="auto"/>
              <w:right w:val="single" w:sz="4" w:space="0" w:color="auto"/>
            </w:tcBorders>
            <w:hideMark/>
          </w:tcPr>
          <w:p w14:paraId="7A79A551" w14:textId="77777777" w:rsidR="00754F91" w:rsidRDefault="00754F91" w:rsidP="00FE531E">
            <w:pPr>
              <w:jc w:val="center"/>
              <w:rPr>
                <w:sz w:val="20"/>
                <w:szCs w:val="20"/>
              </w:rPr>
            </w:pPr>
            <w:r>
              <w:rPr>
                <w:sz w:val="20"/>
                <w:szCs w:val="20"/>
              </w:rPr>
              <w:t>48</w:t>
            </w:r>
          </w:p>
        </w:tc>
        <w:tc>
          <w:tcPr>
            <w:tcW w:w="2552" w:type="dxa"/>
            <w:tcBorders>
              <w:top w:val="single" w:sz="4" w:space="0" w:color="auto"/>
              <w:left w:val="single" w:sz="4" w:space="0" w:color="auto"/>
              <w:bottom w:val="single" w:sz="4" w:space="0" w:color="auto"/>
              <w:right w:val="single" w:sz="4" w:space="0" w:color="auto"/>
            </w:tcBorders>
            <w:hideMark/>
          </w:tcPr>
          <w:p w14:paraId="27C80EB6" w14:textId="77777777" w:rsidR="00754F91" w:rsidRPr="00DA55B3" w:rsidRDefault="00754F91" w:rsidP="00FE531E">
            <w:pPr>
              <w:jc w:val="left"/>
              <w:rPr>
                <w:sz w:val="20"/>
                <w:szCs w:val="20"/>
                <w:lang w:val="es-ES"/>
              </w:rPr>
            </w:pPr>
            <w:r w:rsidRPr="00DA55B3">
              <w:rPr>
                <w:sz w:val="20"/>
                <w:szCs w:val="20"/>
                <w:lang w:val="es-ES"/>
              </w:rPr>
              <w:t>Como consecuencia de las restricciones creadas por la COVID</w:t>
            </w:r>
            <w:r w:rsidRPr="00DA55B3">
              <w:rPr>
                <w:sz w:val="20"/>
                <w:szCs w:val="20"/>
                <w:lang w:val="es-ES"/>
              </w:rPr>
              <w:noBreakHyphen/>
              <w:t>19, se ha retrasado la finalización de algunas actividades del sector de mantenimiento, como la formación del personal de aduanas y el soporte a la asociación de refrigeración y aire acondicionado.</w:t>
            </w:r>
          </w:p>
        </w:tc>
        <w:tc>
          <w:tcPr>
            <w:tcW w:w="1031" w:type="dxa"/>
            <w:tcBorders>
              <w:top w:val="single" w:sz="4" w:space="0" w:color="auto"/>
              <w:left w:val="single" w:sz="4" w:space="0" w:color="auto"/>
              <w:bottom w:val="single" w:sz="4" w:space="0" w:color="auto"/>
              <w:right w:val="single" w:sz="4" w:space="0" w:color="auto"/>
            </w:tcBorders>
            <w:hideMark/>
          </w:tcPr>
          <w:p w14:paraId="40E92061" w14:textId="77777777" w:rsidR="00754F91" w:rsidRDefault="00754F91" w:rsidP="00FE531E">
            <w:pPr>
              <w:rPr>
                <w:sz w:val="20"/>
                <w:szCs w:val="20"/>
              </w:rPr>
            </w:pPr>
            <w:r>
              <w:rPr>
                <w:sz w:val="20"/>
                <w:szCs w:val="20"/>
              </w:rPr>
              <w:t>Dic. 2021</w:t>
            </w:r>
          </w:p>
        </w:tc>
        <w:tc>
          <w:tcPr>
            <w:tcW w:w="1104" w:type="dxa"/>
            <w:tcBorders>
              <w:top w:val="single" w:sz="4" w:space="0" w:color="auto"/>
              <w:left w:val="single" w:sz="4" w:space="0" w:color="auto"/>
              <w:bottom w:val="single" w:sz="4" w:space="0" w:color="auto"/>
              <w:right w:val="single" w:sz="4" w:space="0" w:color="auto"/>
            </w:tcBorders>
            <w:hideMark/>
          </w:tcPr>
          <w:p w14:paraId="4A8BEEEC" w14:textId="77777777" w:rsidR="00754F91" w:rsidRDefault="00754F91" w:rsidP="00FE531E">
            <w:pPr>
              <w:rPr>
                <w:sz w:val="20"/>
                <w:szCs w:val="20"/>
              </w:rPr>
            </w:pPr>
            <w:r>
              <w:rPr>
                <w:sz w:val="20"/>
                <w:szCs w:val="20"/>
              </w:rPr>
              <w:t>Mar. 2022</w:t>
            </w:r>
          </w:p>
        </w:tc>
      </w:tr>
      <w:tr w:rsidR="00754F91" w14:paraId="57081C63" w14:textId="77777777" w:rsidTr="00423A6D">
        <w:tc>
          <w:tcPr>
            <w:tcW w:w="1974" w:type="dxa"/>
            <w:tcBorders>
              <w:top w:val="single" w:sz="4" w:space="0" w:color="auto"/>
              <w:left w:val="single" w:sz="4" w:space="0" w:color="auto"/>
              <w:bottom w:val="single" w:sz="4" w:space="0" w:color="auto"/>
              <w:right w:val="single" w:sz="4" w:space="0" w:color="auto"/>
            </w:tcBorders>
            <w:hideMark/>
          </w:tcPr>
          <w:p w14:paraId="0BF776FE" w14:textId="77777777" w:rsidR="00754F91" w:rsidRDefault="00754F91" w:rsidP="00FE531E">
            <w:pPr>
              <w:rPr>
                <w:sz w:val="20"/>
                <w:szCs w:val="20"/>
              </w:rPr>
            </w:pPr>
            <w:r>
              <w:rPr>
                <w:sz w:val="20"/>
                <w:szCs w:val="20"/>
              </w:rPr>
              <w:t>ZIM/PHA/86/INV/62</w:t>
            </w:r>
          </w:p>
        </w:tc>
        <w:tc>
          <w:tcPr>
            <w:tcW w:w="1707" w:type="dxa"/>
            <w:tcBorders>
              <w:top w:val="single" w:sz="4" w:space="0" w:color="auto"/>
              <w:left w:val="single" w:sz="4" w:space="0" w:color="auto"/>
              <w:bottom w:val="single" w:sz="4" w:space="0" w:color="auto"/>
              <w:right w:val="single" w:sz="4" w:space="0" w:color="auto"/>
            </w:tcBorders>
            <w:hideMark/>
          </w:tcPr>
          <w:p w14:paraId="2F9CA473" w14:textId="77777777" w:rsidR="00754F91" w:rsidRPr="00DA55B3" w:rsidRDefault="00754F91" w:rsidP="00FE531E">
            <w:pPr>
              <w:jc w:val="left"/>
              <w:rPr>
                <w:sz w:val="20"/>
                <w:szCs w:val="20"/>
                <w:lang w:val="es-ES"/>
              </w:rPr>
            </w:pPr>
            <w:r w:rsidRPr="00DA55B3">
              <w:rPr>
                <w:color w:val="000000"/>
                <w:sz w:val="20"/>
                <w:szCs w:val="20"/>
                <w:lang w:val="es-ES"/>
              </w:rPr>
              <w:t>Plan de gestión de eliminación de los HCFC (etapa I, quinto tramo)</w:t>
            </w:r>
          </w:p>
        </w:tc>
        <w:tc>
          <w:tcPr>
            <w:tcW w:w="992" w:type="dxa"/>
            <w:tcBorders>
              <w:top w:val="single" w:sz="4" w:space="0" w:color="auto"/>
              <w:left w:val="single" w:sz="4" w:space="0" w:color="auto"/>
              <w:bottom w:val="single" w:sz="4" w:space="0" w:color="auto"/>
              <w:right w:val="single" w:sz="4" w:space="0" w:color="auto"/>
            </w:tcBorders>
            <w:hideMark/>
          </w:tcPr>
          <w:p w14:paraId="275D8FC5" w14:textId="77777777" w:rsidR="00754F91" w:rsidRDefault="00754F91" w:rsidP="00FE531E">
            <w:pPr>
              <w:jc w:val="center"/>
              <w:rPr>
                <w:sz w:val="20"/>
                <w:szCs w:val="20"/>
              </w:rPr>
            </w:pPr>
            <w:r>
              <w:rPr>
                <w:sz w:val="20"/>
                <w:szCs w:val="20"/>
              </w:rPr>
              <w:t>0</w:t>
            </w:r>
          </w:p>
        </w:tc>
        <w:tc>
          <w:tcPr>
            <w:tcW w:w="2552" w:type="dxa"/>
            <w:tcBorders>
              <w:top w:val="single" w:sz="4" w:space="0" w:color="auto"/>
              <w:left w:val="single" w:sz="4" w:space="0" w:color="auto"/>
              <w:bottom w:val="single" w:sz="4" w:space="0" w:color="auto"/>
              <w:right w:val="single" w:sz="4" w:space="0" w:color="auto"/>
            </w:tcBorders>
            <w:hideMark/>
          </w:tcPr>
          <w:p w14:paraId="4B6130B0" w14:textId="77777777" w:rsidR="00754F91" w:rsidRPr="00DA55B3" w:rsidRDefault="00754F91" w:rsidP="00FE531E">
            <w:pPr>
              <w:ind w:right="-181"/>
              <w:jc w:val="left"/>
              <w:rPr>
                <w:sz w:val="20"/>
                <w:szCs w:val="20"/>
                <w:lang w:val="es-ES"/>
              </w:rPr>
            </w:pPr>
            <w:r w:rsidRPr="00DA55B3">
              <w:rPr>
                <w:sz w:val="20"/>
                <w:szCs w:val="20"/>
                <w:lang w:val="es-ES"/>
              </w:rPr>
              <w:t>Como consecuencia de las restricciones creadas por la COVID</w:t>
            </w:r>
            <w:r w:rsidRPr="00DA55B3">
              <w:rPr>
                <w:sz w:val="20"/>
                <w:szCs w:val="20"/>
                <w:lang w:val="es-ES"/>
              </w:rPr>
              <w:noBreakHyphen/>
              <w:t>19, se ha retrasado la finalización de algunas actividades del sector de mantenimiento, como la formación del personal de aduanas y el inicio de la certificación de técnicos.</w:t>
            </w:r>
          </w:p>
        </w:tc>
        <w:tc>
          <w:tcPr>
            <w:tcW w:w="1031" w:type="dxa"/>
            <w:tcBorders>
              <w:top w:val="single" w:sz="4" w:space="0" w:color="auto"/>
              <w:left w:val="single" w:sz="4" w:space="0" w:color="auto"/>
              <w:bottom w:val="single" w:sz="4" w:space="0" w:color="auto"/>
              <w:right w:val="single" w:sz="4" w:space="0" w:color="auto"/>
            </w:tcBorders>
            <w:hideMark/>
          </w:tcPr>
          <w:p w14:paraId="6A95ABA6" w14:textId="77777777" w:rsidR="00754F91" w:rsidRDefault="00754F91" w:rsidP="00FE531E">
            <w:pPr>
              <w:rPr>
                <w:sz w:val="20"/>
                <w:szCs w:val="20"/>
              </w:rPr>
            </w:pPr>
            <w:r>
              <w:rPr>
                <w:sz w:val="20"/>
                <w:szCs w:val="20"/>
              </w:rPr>
              <w:t>Dic. 2021</w:t>
            </w:r>
          </w:p>
        </w:tc>
        <w:tc>
          <w:tcPr>
            <w:tcW w:w="1104" w:type="dxa"/>
            <w:tcBorders>
              <w:top w:val="single" w:sz="4" w:space="0" w:color="auto"/>
              <w:left w:val="single" w:sz="4" w:space="0" w:color="auto"/>
              <w:bottom w:val="single" w:sz="4" w:space="0" w:color="auto"/>
              <w:right w:val="single" w:sz="4" w:space="0" w:color="auto"/>
            </w:tcBorders>
            <w:hideMark/>
          </w:tcPr>
          <w:p w14:paraId="0AE6E5BC" w14:textId="77777777" w:rsidR="00754F91" w:rsidRDefault="00754F91" w:rsidP="00FE531E">
            <w:pPr>
              <w:rPr>
                <w:sz w:val="20"/>
                <w:szCs w:val="20"/>
              </w:rPr>
            </w:pPr>
            <w:r>
              <w:rPr>
                <w:sz w:val="20"/>
                <w:szCs w:val="20"/>
              </w:rPr>
              <w:t>Jun. 2022</w:t>
            </w:r>
          </w:p>
        </w:tc>
      </w:tr>
    </w:tbl>
    <w:p w14:paraId="6D35D98E" w14:textId="77777777" w:rsidR="00754F91" w:rsidRDefault="00754F91" w:rsidP="00754F91">
      <w:r>
        <w:lastRenderedPageBreak/>
        <w:br w:type="textWrapping" w:clear="all"/>
      </w:r>
    </w:p>
    <w:p w14:paraId="45E80363" w14:textId="77777777" w:rsidR="00754F91" w:rsidRPr="00DA55B3" w:rsidRDefault="00754F91" w:rsidP="00754F91">
      <w:pPr>
        <w:pStyle w:val="Heading1"/>
        <w:keepNext/>
        <w:keepLines/>
        <w:numPr>
          <w:ilvl w:val="0"/>
          <w:numId w:val="0"/>
        </w:numPr>
        <w:tabs>
          <w:tab w:val="left" w:pos="708"/>
        </w:tabs>
        <w:ind w:left="1418" w:hanging="1418"/>
        <w:rPr>
          <w:rFonts w:ascii="Times New Roman Bold" w:hAnsi="Times New Roman Bold"/>
          <w:caps/>
          <w:szCs w:val="28"/>
          <w:lang w:val="es-ES"/>
        </w:rPr>
      </w:pPr>
      <w:r w:rsidRPr="00DA55B3">
        <w:rPr>
          <w:rFonts w:ascii="Times New Roman Bold" w:hAnsi="Times New Roman Bold"/>
          <w:caps/>
          <w:szCs w:val="28"/>
          <w:lang w:val="es-ES"/>
        </w:rPr>
        <w:t>Parte II:</w:t>
      </w:r>
      <w:r w:rsidRPr="00DA55B3">
        <w:rPr>
          <w:rFonts w:ascii="Times New Roman Bold" w:hAnsi="Times New Roman Bold"/>
          <w:caps/>
          <w:szCs w:val="28"/>
          <w:lang w:val="es-ES"/>
        </w:rPr>
        <w:tab/>
      </w:r>
      <w:r w:rsidRPr="00DA55B3">
        <w:rPr>
          <w:rFonts w:ascii="Times New Roman Bold" w:hAnsi="Times New Roman Bold"/>
          <w:b/>
          <w:caps/>
          <w:szCs w:val="28"/>
          <w:lang w:val="es-ES"/>
        </w:rPr>
        <w:t>Proyectos aprobados con cargo a las contribuciones voluntarias adicionales para proporcionar apoyo inmediato para la reducción de los HFC</w:t>
      </w:r>
    </w:p>
    <w:p w14:paraId="70D6CEE5" w14:textId="77777777" w:rsidR="00754F91" w:rsidRPr="00DA55B3" w:rsidRDefault="00754F91" w:rsidP="00754F91">
      <w:pPr>
        <w:pStyle w:val="Heading1"/>
        <w:numPr>
          <w:ilvl w:val="0"/>
          <w:numId w:val="21"/>
        </w:numPr>
        <w:rPr>
          <w:lang w:val="es-ES"/>
        </w:rPr>
      </w:pPr>
      <w:r w:rsidRPr="00DA55B3">
        <w:rPr>
          <w:lang w:val="es-ES"/>
        </w:rPr>
        <w:t xml:space="preserve">A fecha 31 de diciembre de 2020, el Comité Ejecutivo había aprobado siete proyectos relacionados con los HFC con cargo a las contribuciones voluntarias adicionales para dos organismos bilaterales (Alemania e Italia) por un valor de 480.000 $EUA (excluidos los gastos de apoyo a los organismos). En el Cuadro 2 se presenta un resumen del estado de estos proyectos. </w:t>
      </w:r>
    </w:p>
    <w:p w14:paraId="7BCC108A" w14:textId="77777777" w:rsidR="00754F91" w:rsidRPr="00DA55B3" w:rsidRDefault="00754F91" w:rsidP="00754F91">
      <w:pPr>
        <w:pStyle w:val="Heading1"/>
        <w:keepNext/>
        <w:numPr>
          <w:ilvl w:val="0"/>
          <w:numId w:val="0"/>
        </w:numPr>
        <w:tabs>
          <w:tab w:val="left" w:pos="708"/>
        </w:tabs>
        <w:spacing w:after="0"/>
        <w:rPr>
          <w:b/>
          <w:lang w:val="es-ES"/>
        </w:rPr>
      </w:pPr>
      <w:r w:rsidRPr="00DA55B3">
        <w:rPr>
          <w:b/>
          <w:lang w:val="es-ES"/>
        </w:rPr>
        <w:t>Cuadro 2. Situación de los proyectos relacionados con los HFC al acabar 2020</w:t>
      </w:r>
    </w:p>
    <w:tbl>
      <w:tblPr>
        <w:tblW w:w="92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1239"/>
        <w:gridCol w:w="1223"/>
        <w:gridCol w:w="1189"/>
        <w:gridCol w:w="885"/>
        <w:gridCol w:w="1276"/>
        <w:gridCol w:w="980"/>
        <w:gridCol w:w="1207"/>
      </w:tblGrid>
      <w:tr w:rsidR="00754F91" w:rsidRPr="00DA55B3" w14:paraId="7C388DE7" w14:textId="77777777" w:rsidTr="00FE531E">
        <w:trPr>
          <w:trHeight w:val="80"/>
        </w:trPr>
        <w:tc>
          <w:tcPr>
            <w:tcW w:w="1300"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5EA366F5" w14:textId="77777777" w:rsidR="00754F91" w:rsidRPr="00DA55B3" w:rsidRDefault="00754F91" w:rsidP="00FE531E">
            <w:pPr>
              <w:jc w:val="left"/>
              <w:rPr>
                <w:b/>
                <w:bCs/>
                <w:sz w:val="20"/>
                <w:szCs w:val="20"/>
                <w:lang w:val="es-ES"/>
              </w:rPr>
            </w:pPr>
            <w:r w:rsidRPr="00DA55B3">
              <w:rPr>
                <w:b/>
                <w:bCs/>
                <w:sz w:val="20"/>
                <w:szCs w:val="20"/>
                <w:lang w:val="es-ES"/>
              </w:rPr>
              <w:t>Tipo</w:t>
            </w:r>
          </w:p>
        </w:tc>
        <w:tc>
          <w:tcPr>
            <w:tcW w:w="3651" w:type="dxa"/>
            <w:gridSpan w:val="3"/>
            <w:tcBorders>
              <w:top w:val="single" w:sz="4" w:space="0" w:color="auto"/>
              <w:left w:val="single" w:sz="4" w:space="0" w:color="auto"/>
              <w:bottom w:val="single" w:sz="4" w:space="0" w:color="auto"/>
              <w:right w:val="single" w:sz="4" w:space="0" w:color="auto"/>
            </w:tcBorders>
            <w:noWrap/>
            <w:hideMark/>
          </w:tcPr>
          <w:p w14:paraId="3DB1A357" w14:textId="77777777" w:rsidR="00754F91" w:rsidRPr="00DA55B3" w:rsidRDefault="00754F91" w:rsidP="00FE531E">
            <w:pPr>
              <w:jc w:val="center"/>
              <w:rPr>
                <w:b/>
                <w:bCs/>
                <w:sz w:val="20"/>
                <w:szCs w:val="20"/>
                <w:lang w:val="es-ES"/>
              </w:rPr>
            </w:pPr>
            <w:r w:rsidRPr="00DA55B3">
              <w:rPr>
                <w:b/>
                <w:bCs/>
                <w:sz w:val="20"/>
                <w:szCs w:val="20"/>
                <w:lang w:val="es-ES"/>
              </w:rPr>
              <w:t>Cantidad de proyectos</w:t>
            </w:r>
          </w:p>
        </w:tc>
        <w:tc>
          <w:tcPr>
            <w:tcW w:w="4348" w:type="dxa"/>
            <w:gridSpan w:val="4"/>
            <w:tcBorders>
              <w:top w:val="single" w:sz="4" w:space="0" w:color="auto"/>
              <w:left w:val="single" w:sz="4" w:space="0" w:color="auto"/>
              <w:bottom w:val="single" w:sz="4" w:space="0" w:color="auto"/>
              <w:right w:val="single" w:sz="4" w:space="0" w:color="auto"/>
            </w:tcBorders>
            <w:noWrap/>
            <w:hideMark/>
          </w:tcPr>
          <w:p w14:paraId="62D40E61" w14:textId="77777777" w:rsidR="00754F91" w:rsidRPr="00DA55B3" w:rsidRDefault="00754F91" w:rsidP="00FE531E">
            <w:pPr>
              <w:jc w:val="center"/>
              <w:rPr>
                <w:b/>
                <w:bCs/>
                <w:sz w:val="20"/>
                <w:szCs w:val="20"/>
                <w:lang w:val="es-ES"/>
              </w:rPr>
            </w:pPr>
            <w:r w:rsidRPr="00DA55B3">
              <w:rPr>
                <w:b/>
                <w:bCs/>
                <w:sz w:val="20"/>
                <w:szCs w:val="20"/>
                <w:lang w:val="es-ES"/>
              </w:rPr>
              <w:t>Financiación ($EUA)*</w:t>
            </w:r>
          </w:p>
        </w:tc>
      </w:tr>
      <w:tr w:rsidR="00754F91" w:rsidRPr="00DA55B3" w14:paraId="20E1C600" w14:textId="77777777" w:rsidTr="00FE531E">
        <w:trPr>
          <w:trHeight w:val="368"/>
        </w:trPr>
        <w:tc>
          <w:tcPr>
            <w:tcW w:w="1300" w:type="dxa"/>
            <w:vMerge/>
            <w:tcBorders>
              <w:top w:val="single" w:sz="4" w:space="0" w:color="auto"/>
              <w:left w:val="single" w:sz="4" w:space="0" w:color="auto"/>
              <w:bottom w:val="single" w:sz="4" w:space="0" w:color="auto"/>
              <w:right w:val="single" w:sz="4" w:space="0" w:color="auto"/>
            </w:tcBorders>
            <w:vAlign w:val="center"/>
            <w:hideMark/>
          </w:tcPr>
          <w:p w14:paraId="20A8E1FD" w14:textId="77777777" w:rsidR="00754F91" w:rsidRPr="00DA55B3" w:rsidRDefault="00754F91" w:rsidP="00FE531E">
            <w:pPr>
              <w:jc w:val="left"/>
              <w:rPr>
                <w:b/>
                <w:bCs/>
                <w:sz w:val="20"/>
                <w:szCs w:val="20"/>
                <w:lang w:val="es-ES"/>
              </w:rPr>
            </w:pPr>
          </w:p>
        </w:tc>
        <w:tc>
          <w:tcPr>
            <w:tcW w:w="123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9F25F2F" w14:textId="77777777" w:rsidR="00754F91" w:rsidRPr="00266E08" w:rsidRDefault="00754F91" w:rsidP="00FE531E">
            <w:pPr>
              <w:ind w:left="-139" w:right="-95"/>
              <w:jc w:val="center"/>
              <w:rPr>
                <w:b/>
                <w:bCs/>
                <w:sz w:val="20"/>
                <w:szCs w:val="20"/>
                <w:lang w:val="es-ES"/>
              </w:rPr>
            </w:pPr>
            <w:r w:rsidRPr="00266E08">
              <w:rPr>
                <w:b/>
                <w:bCs/>
                <w:sz w:val="20"/>
                <w:szCs w:val="20"/>
                <w:lang w:val="es-ES"/>
              </w:rPr>
              <w:t>Aprobados</w:t>
            </w:r>
          </w:p>
        </w:tc>
        <w:tc>
          <w:tcPr>
            <w:tcW w:w="12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23A515C" w14:textId="77777777" w:rsidR="00754F91" w:rsidRPr="00266E08" w:rsidRDefault="00754F91" w:rsidP="00FE531E">
            <w:pPr>
              <w:ind w:left="-121" w:right="-171"/>
              <w:jc w:val="center"/>
              <w:rPr>
                <w:b/>
                <w:bCs/>
                <w:sz w:val="20"/>
                <w:szCs w:val="20"/>
                <w:lang w:val="es-ES"/>
              </w:rPr>
            </w:pPr>
            <w:r w:rsidRPr="00266E08">
              <w:rPr>
                <w:b/>
                <w:bCs/>
                <w:sz w:val="20"/>
                <w:szCs w:val="20"/>
                <w:lang w:val="es-ES"/>
              </w:rPr>
              <w:t>Terminados</w:t>
            </w:r>
          </w:p>
        </w:tc>
        <w:tc>
          <w:tcPr>
            <w:tcW w:w="118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250149C" w14:textId="77777777" w:rsidR="00754F91" w:rsidRDefault="00754F91" w:rsidP="00FE531E">
            <w:pPr>
              <w:ind w:left="-187" w:right="-165"/>
              <w:jc w:val="center"/>
              <w:rPr>
                <w:b/>
                <w:bCs/>
                <w:sz w:val="20"/>
                <w:szCs w:val="20"/>
                <w:lang w:val="es-ES"/>
              </w:rPr>
            </w:pPr>
            <w:r>
              <w:rPr>
                <w:b/>
                <w:bCs/>
                <w:sz w:val="20"/>
                <w:szCs w:val="20"/>
                <w:lang w:val="es-ES"/>
              </w:rPr>
              <w:t>T</w:t>
            </w:r>
            <w:r w:rsidRPr="00266E08">
              <w:rPr>
                <w:b/>
                <w:bCs/>
                <w:sz w:val="20"/>
                <w:szCs w:val="20"/>
                <w:lang w:val="es-ES"/>
              </w:rPr>
              <w:t>erminados</w:t>
            </w:r>
          </w:p>
          <w:p w14:paraId="55336483" w14:textId="77777777" w:rsidR="00754F91" w:rsidRPr="00266E08" w:rsidRDefault="00754F91" w:rsidP="00FE531E">
            <w:pPr>
              <w:ind w:left="-187" w:right="-165"/>
              <w:jc w:val="center"/>
              <w:rPr>
                <w:b/>
                <w:bCs/>
                <w:sz w:val="20"/>
                <w:szCs w:val="20"/>
                <w:lang w:val="es-ES"/>
              </w:rPr>
            </w:pPr>
            <w:r>
              <w:rPr>
                <w:b/>
                <w:bCs/>
                <w:sz w:val="20"/>
                <w:szCs w:val="20"/>
                <w:lang w:val="es-ES"/>
              </w:rPr>
              <w:t>(%)</w:t>
            </w:r>
          </w:p>
        </w:tc>
        <w:tc>
          <w:tcPr>
            <w:tcW w:w="88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A3C624" w14:textId="77777777" w:rsidR="00754F91" w:rsidRPr="00266E08" w:rsidRDefault="00754F91" w:rsidP="00FE531E">
            <w:pPr>
              <w:ind w:left="-210" w:right="-223"/>
              <w:jc w:val="center"/>
              <w:rPr>
                <w:b/>
                <w:bCs/>
                <w:sz w:val="20"/>
                <w:szCs w:val="20"/>
                <w:lang w:val="es-ES"/>
              </w:rPr>
            </w:pPr>
            <w:r w:rsidRPr="00266E08">
              <w:rPr>
                <w:b/>
                <w:bCs/>
                <w:sz w:val="20"/>
                <w:szCs w:val="20"/>
                <w:lang w:val="es-ES"/>
              </w:rPr>
              <w:t>Aprobada</w:t>
            </w:r>
          </w:p>
        </w:tc>
        <w:tc>
          <w:tcPr>
            <w:tcW w:w="127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38F527AC" w14:textId="77777777" w:rsidR="00754F91" w:rsidRPr="00266E08" w:rsidRDefault="00754F91" w:rsidP="00FE531E">
            <w:pPr>
              <w:jc w:val="center"/>
              <w:rPr>
                <w:b/>
                <w:bCs/>
                <w:sz w:val="20"/>
                <w:szCs w:val="20"/>
                <w:lang w:val="es-ES"/>
              </w:rPr>
            </w:pPr>
            <w:r w:rsidRPr="00266E08">
              <w:rPr>
                <w:b/>
                <w:bCs/>
                <w:sz w:val="20"/>
                <w:szCs w:val="20"/>
                <w:lang w:val="es-ES"/>
              </w:rPr>
              <w:t>Desembolsada</w:t>
            </w:r>
          </w:p>
        </w:tc>
        <w:tc>
          <w:tcPr>
            <w:tcW w:w="98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2FFFCE19" w14:textId="77777777" w:rsidR="00754F91" w:rsidRPr="00266E08" w:rsidRDefault="00754F91" w:rsidP="00FE531E">
            <w:pPr>
              <w:jc w:val="center"/>
              <w:rPr>
                <w:b/>
                <w:bCs/>
                <w:sz w:val="20"/>
                <w:szCs w:val="20"/>
                <w:lang w:val="es-ES"/>
              </w:rPr>
            </w:pPr>
            <w:r w:rsidRPr="00266E08">
              <w:rPr>
                <w:b/>
                <w:bCs/>
                <w:sz w:val="20"/>
                <w:szCs w:val="20"/>
                <w:lang w:val="es-ES"/>
              </w:rPr>
              <w:t>Saldo</w:t>
            </w:r>
          </w:p>
        </w:tc>
        <w:tc>
          <w:tcPr>
            <w:tcW w:w="12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3925C0B" w14:textId="77777777" w:rsidR="00754F91" w:rsidRPr="00266E08" w:rsidRDefault="00754F91" w:rsidP="00FE531E">
            <w:pPr>
              <w:ind w:left="-132" w:right="-111"/>
              <w:jc w:val="center"/>
              <w:rPr>
                <w:b/>
                <w:bCs/>
                <w:sz w:val="20"/>
                <w:szCs w:val="20"/>
                <w:lang w:val="es-ES"/>
              </w:rPr>
            </w:pPr>
            <w:r>
              <w:rPr>
                <w:b/>
                <w:bCs/>
                <w:sz w:val="20"/>
                <w:szCs w:val="20"/>
                <w:lang w:val="es-ES"/>
              </w:rPr>
              <w:t>D</w:t>
            </w:r>
            <w:r w:rsidRPr="00266E08">
              <w:rPr>
                <w:b/>
                <w:bCs/>
                <w:sz w:val="20"/>
                <w:szCs w:val="20"/>
                <w:lang w:val="es-ES"/>
              </w:rPr>
              <w:t>esembolsad</w:t>
            </w:r>
            <w:r>
              <w:rPr>
                <w:b/>
                <w:bCs/>
                <w:sz w:val="20"/>
                <w:szCs w:val="20"/>
                <w:lang w:val="es-ES"/>
              </w:rPr>
              <w:t>a (%)</w:t>
            </w:r>
          </w:p>
        </w:tc>
      </w:tr>
      <w:tr w:rsidR="00754F91" w:rsidRPr="00DA55B3" w14:paraId="4C913016" w14:textId="77777777" w:rsidTr="00FE531E">
        <w:trPr>
          <w:trHeight w:val="291"/>
        </w:trPr>
        <w:tc>
          <w:tcPr>
            <w:tcW w:w="130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075A3BA" w14:textId="77777777" w:rsidR="00754F91" w:rsidRPr="00DA55B3" w:rsidRDefault="00754F91" w:rsidP="00FE531E">
            <w:pPr>
              <w:jc w:val="left"/>
              <w:rPr>
                <w:sz w:val="20"/>
                <w:szCs w:val="20"/>
                <w:lang w:val="es-ES"/>
              </w:rPr>
            </w:pPr>
            <w:r w:rsidRPr="00DA55B3">
              <w:rPr>
                <w:sz w:val="20"/>
                <w:szCs w:val="20"/>
                <w:lang w:val="es-ES"/>
              </w:rPr>
              <w:t>Asistencia técnica (actividades de apoyo)</w:t>
            </w:r>
          </w:p>
        </w:tc>
        <w:tc>
          <w:tcPr>
            <w:tcW w:w="1239" w:type="dxa"/>
            <w:tcBorders>
              <w:top w:val="single" w:sz="4" w:space="0" w:color="auto"/>
              <w:left w:val="single" w:sz="4" w:space="0" w:color="auto"/>
              <w:bottom w:val="single" w:sz="4" w:space="0" w:color="auto"/>
              <w:right w:val="single" w:sz="4" w:space="0" w:color="auto"/>
            </w:tcBorders>
            <w:hideMark/>
          </w:tcPr>
          <w:p w14:paraId="0C16D31E" w14:textId="77777777" w:rsidR="00754F91" w:rsidRPr="00DA55B3" w:rsidRDefault="00754F91" w:rsidP="00FE531E">
            <w:pPr>
              <w:jc w:val="right"/>
              <w:rPr>
                <w:sz w:val="20"/>
                <w:szCs w:val="20"/>
                <w:lang w:val="es-ES"/>
              </w:rPr>
            </w:pPr>
            <w:r w:rsidRPr="00DA55B3">
              <w:rPr>
                <w:sz w:val="20"/>
                <w:szCs w:val="20"/>
                <w:lang w:val="es-ES"/>
              </w:rPr>
              <w:t>7</w:t>
            </w:r>
          </w:p>
        </w:tc>
        <w:tc>
          <w:tcPr>
            <w:tcW w:w="1223" w:type="dxa"/>
            <w:tcBorders>
              <w:top w:val="single" w:sz="4" w:space="0" w:color="auto"/>
              <w:left w:val="single" w:sz="4" w:space="0" w:color="auto"/>
              <w:bottom w:val="single" w:sz="4" w:space="0" w:color="auto"/>
              <w:right w:val="single" w:sz="4" w:space="0" w:color="auto"/>
            </w:tcBorders>
            <w:hideMark/>
          </w:tcPr>
          <w:p w14:paraId="62ADD062" w14:textId="77777777" w:rsidR="00754F91" w:rsidRPr="00DA55B3" w:rsidRDefault="00754F91" w:rsidP="00FE531E">
            <w:pPr>
              <w:jc w:val="right"/>
              <w:rPr>
                <w:sz w:val="20"/>
                <w:szCs w:val="20"/>
                <w:lang w:val="es-ES"/>
              </w:rPr>
            </w:pPr>
            <w:r w:rsidRPr="00DA55B3">
              <w:rPr>
                <w:sz w:val="20"/>
                <w:szCs w:val="20"/>
                <w:lang w:val="es-ES"/>
              </w:rPr>
              <w:t>1</w:t>
            </w:r>
          </w:p>
        </w:tc>
        <w:tc>
          <w:tcPr>
            <w:tcW w:w="1189" w:type="dxa"/>
            <w:tcBorders>
              <w:top w:val="single" w:sz="4" w:space="0" w:color="auto"/>
              <w:left w:val="single" w:sz="4" w:space="0" w:color="auto"/>
              <w:bottom w:val="single" w:sz="4" w:space="0" w:color="auto"/>
              <w:right w:val="single" w:sz="4" w:space="0" w:color="auto"/>
            </w:tcBorders>
            <w:hideMark/>
          </w:tcPr>
          <w:p w14:paraId="41201911" w14:textId="77777777" w:rsidR="00754F91" w:rsidRPr="00DA55B3" w:rsidRDefault="00754F91" w:rsidP="00FE531E">
            <w:pPr>
              <w:jc w:val="right"/>
              <w:rPr>
                <w:sz w:val="20"/>
                <w:szCs w:val="20"/>
                <w:lang w:val="es-ES"/>
              </w:rPr>
            </w:pPr>
            <w:r w:rsidRPr="00DA55B3">
              <w:rPr>
                <w:sz w:val="20"/>
                <w:szCs w:val="20"/>
                <w:lang w:val="es-ES"/>
              </w:rPr>
              <w:t>14</w:t>
            </w:r>
          </w:p>
        </w:tc>
        <w:tc>
          <w:tcPr>
            <w:tcW w:w="885" w:type="dxa"/>
            <w:tcBorders>
              <w:top w:val="single" w:sz="4" w:space="0" w:color="auto"/>
              <w:left w:val="single" w:sz="4" w:space="0" w:color="auto"/>
              <w:bottom w:val="single" w:sz="4" w:space="0" w:color="auto"/>
              <w:right w:val="single" w:sz="4" w:space="0" w:color="auto"/>
            </w:tcBorders>
            <w:hideMark/>
          </w:tcPr>
          <w:p w14:paraId="076E765F" w14:textId="77777777" w:rsidR="00754F91" w:rsidRPr="00DA55B3" w:rsidRDefault="00754F91" w:rsidP="00FE531E">
            <w:pPr>
              <w:jc w:val="right"/>
              <w:rPr>
                <w:sz w:val="20"/>
                <w:szCs w:val="20"/>
                <w:lang w:val="es-ES"/>
              </w:rPr>
            </w:pPr>
            <w:r w:rsidRPr="00DA55B3">
              <w:rPr>
                <w:sz w:val="20"/>
                <w:szCs w:val="20"/>
                <w:lang w:val="es-ES"/>
              </w:rPr>
              <w:t>480.000</w:t>
            </w:r>
          </w:p>
        </w:tc>
        <w:tc>
          <w:tcPr>
            <w:tcW w:w="1276" w:type="dxa"/>
            <w:tcBorders>
              <w:top w:val="single" w:sz="4" w:space="0" w:color="auto"/>
              <w:left w:val="single" w:sz="4" w:space="0" w:color="auto"/>
              <w:bottom w:val="single" w:sz="4" w:space="0" w:color="auto"/>
              <w:right w:val="single" w:sz="4" w:space="0" w:color="auto"/>
            </w:tcBorders>
            <w:hideMark/>
          </w:tcPr>
          <w:p w14:paraId="33BFE225" w14:textId="77777777" w:rsidR="00754F91" w:rsidRPr="00DA55B3" w:rsidRDefault="00754F91" w:rsidP="00FE531E">
            <w:pPr>
              <w:jc w:val="right"/>
              <w:rPr>
                <w:sz w:val="20"/>
                <w:szCs w:val="20"/>
                <w:lang w:val="es-ES"/>
              </w:rPr>
            </w:pPr>
            <w:r w:rsidRPr="00DA55B3">
              <w:rPr>
                <w:sz w:val="20"/>
                <w:szCs w:val="20"/>
                <w:lang w:val="es-ES"/>
              </w:rPr>
              <w:t>375.328</w:t>
            </w:r>
          </w:p>
        </w:tc>
        <w:tc>
          <w:tcPr>
            <w:tcW w:w="980" w:type="dxa"/>
            <w:tcBorders>
              <w:top w:val="single" w:sz="4" w:space="0" w:color="auto"/>
              <w:left w:val="single" w:sz="4" w:space="0" w:color="auto"/>
              <w:bottom w:val="single" w:sz="4" w:space="0" w:color="auto"/>
              <w:right w:val="single" w:sz="4" w:space="0" w:color="auto"/>
            </w:tcBorders>
            <w:hideMark/>
          </w:tcPr>
          <w:p w14:paraId="635371CB" w14:textId="77777777" w:rsidR="00754F91" w:rsidRPr="00DA55B3" w:rsidRDefault="00754F91" w:rsidP="00FE531E">
            <w:pPr>
              <w:jc w:val="right"/>
              <w:rPr>
                <w:sz w:val="20"/>
                <w:szCs w:val="20"/>
                <w:lang w:val="es-ES"/>
              </w:rPr>
            </w:pPr>
            <w:r w:rsidRPr="00DA55B3">
              <w:rPr>
                <w:sz w:val="20"/>
                <w:szCs w:val="20"/>
                <w:lang w:val="es-ES"/>
              </w:rPr>
              <w:t>104.672</w:t>
            </w:r>
          </w:p>
        </w:tc>
        <w:tc>
          <w:tcPr>
            <w:tcW w:w="1207" w:type="dxa"/>
            <w:tcBorders>
              <w:top w:val="single" w:sz="4" w:space="0" w:color="auto"/>
              <w:left w:val="single" w:sz="4" w:space="0" w:color="auto"/>
              <w:bottom w:val="single" w:sz="4" w:space="0" w:color="auto"/>
              <w:right w:val="single" w:sz="4" w:space="0" w:color="auto"/>
            </w:tcBorders>
            <w:hideMark/>
          </w:tcPr>
          <w:p w14:paraId="1341561C" w14:textId="77777777" w:rsidR="00754F91" w:rsidRPr="00DA55B3" w:rsidRDefault="00754F91" w:rsidP="00FE531E">
            <w:pPr>
              <w:jc w:val="right"/>
              <w:rPr>
                <w:sz w:val="20"/>
                <w:szCs w:val="20"/>
                <w:lang w:val="es-ES"/>
              </w:rPr>
            </w:pPr>
            <w:r w:rsidRPr="00DA55B3">
              <w:rPr>
                <w:sz w:val="20"/>
                <w:szCs w:val="20"/>
                <w:lang w:val="es-ES"/>
              </w:rPr>
              <w:t>78</w:t>
            </w:r>
          </w:p>
        </w:tc>
      </w:tr>
    </w:tbl>
    <w:p w14:paraId="78EE9381" w14:textId="77777777" w:rsidR="00754F91" w:rsidRPr="00DA55B3" w:rsidRDefault="00754F91" w:rsidP="00754F91">
      <w:pPr>
        <w:keepNext/>
        <w:rPr>
          <w:sz w:val="20"/>
          <w:szCs w:val="20"/>
          <w:lang w:val="es-ES"/>
        </w:rPr>
      </w:pPr>
      <w:r w:rsidRPr="00DA55B3">
        <w:rPr>
          <w:sz w:val="20"/>
          <w:szCs w:val="20"/>
          <w:lang w:val="es-ES"/>
        </w:rPr>
        <w:t>* Excluidos los gastos de apoyo a los organismos.</w:t>
      </w:r>
    </w:p>
    <w:p w14:paraId="739DC20F" w14:textId="77777777" w:rsidR="00754F91" w:rsidRPr="00DA55B3" w:rsidRDefault="00754F91" w:rsidP="00754F91">
      <w:pPr>
        <w:keepNext/>
        <w:rPr>
          <w:lang w:val="es-ES"/>
        </w:rPr>
      </w:pPr>
    </w:p>
    <w:p w14:paraId="062A9F95" w14:textId="62557E44" w:rsidR="00754F91" w:rsidRDefault="00754F91" w:rsidP="00754F91">
      <w:pPr>
        <w:pStyle w:val="Heading1"/>
        <w:numPr>
          <w:ilvl w:val="0"/>
          <w:numId w:val="21"/>
        </w:numPr>
        <w:rPr>
          <w:lang w:val="es-ES"/>
        </w:rPr>
      </w:pPr>
      <w:r w:rsidRPr="00DA55B3">
        <w:rPr>
          <w:lang w:val="es-ES"/>
        </w:rPr>
        <w:t>A finales de 2020, se había terminado una de las siete actividades de apoyo aprobadas. Se aprobó la prórroga de las fechas de terminación de las seis actividades de apoyo restantes; estas actividades se encuentran en diferentes etapas de ejecución y se prevé que finalizarán en 2021 y 2022. De la financiación total acumulada, correspondiente a 480.000 $EUA, se habían desembolsado 375.328 $EUA, lo que representa una tasa de desembolso del 78 por ciento.</w:t>
      </w:r>
    </w:p>
    <w:p w14:paraId="7BE84DE0" w14:textId="37C3DC29" w:rsidR="00F2777D" w:rsidRPr="009F1518" w:rsidRDefault="00F2777D" w:rsidP="00F2777D">
      <w:pPr>
        <w:pStyle w:val="Heading1"/>
        <w:rPr>
          <w:lang w:val="es-ES"/>
        </w:rPr>
      </w:pPr>
      <w:r w:rsidRPr="009F1518">
        <w:rPr>
          <w:rFonts w:eastAsiaTheme="minorHAnsi"/>
          <w:lang w:val="es-ES"/>
        </w:rPr>
        <w:t>En línea con la decisi</w:t>
      </w:r>
      <w:r w:rsidR="007A14EE" w:rsidRPr="009F1518">
        <w:rPr>
          <w:rFonts w:eastAsiaTheme="minorHAnsi"/>
          <w:lang w:val="es-ES"/>
        </w:rPr>
        <w:t>ó</w:t>
      </w:r>
      <w:r w:rsidRPr="009F1518">
        <w:rPr>
          <w:rFonts w:eastAsiaTheme="minorHAnsi"/>
          <w:lang w:val="es-ES"/>
        </w:rPr>
        <w:t>n 82/11(b)</w:t>
      </w:r>
      <w:r w:rsidRPr="009F1518">
        <w:rPr>
          <w:rStyle w:val="FootnoteReference"/>
          <w:rFonts w:eastAsiaTheme="minorHAnsi"/>
          <w:lang w:val="es-ES"/>
        </w:rPr>
        <w:footnoteReference w:id="18"/>
      </w:r>
      <w:r w:rsidR="009F1518" w:rsidRPr="009F1518">
        <w:rPr>
          <w:rFonts w:eastAsiaTheme="minorHAnsi"/>
          <w:lang w:val="es-ES"/>
        </w:rPr>
        <w:t>,</w:t>
      </w:r>
      <w:r w:rsidRPr="009F1518">
        <w:rPr>
          <w:rFonts w:eastAsiaTheme="minorHAnsi"/>
          <w:lang w:val="es-ES"/>
        </w:rPr>
        <w:t xml:space="preserve"> el Gobierno de Alemania ha solicitado </w:t>
      </w:r>
      <w:r w:rsidR="009F1518" w:rsidRPr="009F1518">
        <w:rPr>
          <w:rFonts w:eastAsiaTheme="minorHAnsi"/>
          <w:lang w:val="es-ES"/>
        </w:rPr>
        <w:t xml:space="preserve">una nueva prórroga para el </w:t>
      </w:r>
      <w:r w:rsidRPr="009F1518">
        <w:rPr>
          <w:rFonts w:eastAsiaTheme="minorHAnsi"/>
          <w:lang w:val="es-ES"/>
        </w:rPr>
        <w:t xml:space="preserve">proyecto </w:t>
      </w:r>
      <w:r w:rsidR="007A14EE" w:rsidRPr="009F1518">
        <w:rPr>
          <w:rFonts w:eastAsiaTheme="minorHAnsi"/>
          <w:lang w:val="es-ES"/>
        </w:rPr>
        <w:t xml:space="preserve">a fin de poder ejecutar las actividades de apoyo </w:t>
      </w:r>
      <w:r w:rsidR="009F1518" w:rsidRPr="009F1518">
        <w:rPr>
          <w:rFonts w:eastAsiaTheme="minorHAnsi"/>
          <w:lang w:val="es-ES"/>
        </w:rPr>
        <w:t>indicadas</w:t>
      </w:r>
      <w:r w:rsidR="007A14EE" w:rsidRPr="009F1518">
        <w:rPr>
          <w:rFonts w:eastAsiaTheme="minorHAnsi"/>
          <w:lang w:val="es-ES"/>
        </w:rPr>
        <w:t xml:space="preserve"> en el Cuadro 3</w:t>
      </w:r>
      <w:r w:rsidRPr="009F1518">
        <w:rPr>
          <w:lang w:val="es-ES"/>
        </w:rPr>
        <w:t>.</w:t>
      </w:r>
    </w:p>
    <w:p w14:paraId="1A0093B9" w14:textId="45EA004D" w:rsidR="00F2777D" w:rsidRPr="009F1518" w:rsidRDefault="007A14EE" w:rsidP="00F2777D">
      <w:pPr>
        <w:keepNext/>
        <w:rPr>
          <w:b/>
          <w:lang w:val="es-ES"/>
        </w:rPr>
      </w:pPr>
      <w:r w:rsidRPr="009F1518">
        <w:rPr>
          <w:b/>
          <w:lang w:val="es-ES"/>
        </w:rPr>
        <w:t>Cuadro </w:t>
      </w:r>
      <w:r w:rsidR="00F2777D" w:rsidRPr="009F1518">
        <w:rPr>
          <w:b/>
          <w:lang w:val="es-ES"/>
        </w:rPr>
        <w:t xml:space="preserve">3. </w:t>
      </w:r>
      <w:r w:rsidRPr="009F1518">
        <w:rPr>
          <w:b/>
          <w:lang w:val="es-ES"/>
        </w:rPr>
        <w:t>Proyecto para el que se ha solicitado una prórroga de la fecha de terminación.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673"/>
        <w:gridCol w:w="832"/>
        <w:gridCol w:w="2691"/>
        <w:gridCol w:w="1023"/>
        <w:gridCol w:w="1103"/>
      </w:tblGrid>
      <w:tr w:rsidR="00F2777D" w:rsidRPr="009F1518" w14:paraId="48052368" w14:textId="77777777" w:rsidTr="0092048B">
        <w:trPr>
          <w:tblHeader/>
        </w:trPr>
        <w:tc>
          <w:tcPr>
            <w:tcW w:w="1084" w:type="pct"/>
            <w:shd w:val="clear" w:color="auto" w:fill="auto"/>
            <w:noWrap/>
            <w:tcMar>
              <w:left w:w="0" w:type="dxa"/>
              <w:right w:w="0" w:type="dxa"/>
            </w:tcMar>
            <w:vAlign w:val="center"/>
            <w:hideMark/>
          </w:tcPr>
          <w:p w14:paraId="232FD1BD" w14:textId="61262680" w:rsidR="00F2777D" w:rsidRPr="009F1518" w:rsidRDefault="007A14EE" w:rsidP="0092048B">
            <w:pPr>
              <w:jc w:val="center"/>
              <w:rPr>
                <w:b/>
                <w:bCs/>
                <w:sz w:val="20"/>
                <w:szCs w:val="20"/>
                <w:lang w:val="es-ES" w:eastAsia="en-CA"/>
              </w:rPr>
            </w:pPr>
            <w:r w:rsidRPr="009F1518">
              <w:rPr>
                <w:b/>
                <w:bCs/>
                <w:sz w:val="20"/>
                <w:szCs w:val="20"/>
                <w:lang w:val="es-ES" w:eastAsia="en-CA"/>
              </w:rPr>
              <w:t>País/Código de proyecto</w:t>
            </w:r>
          </w:p>
        </w:tc>
        <w:tc>
          <w:tcPr>
            <w:tcW w:w="894" w:type="pct"/>
            <w:shd w:val="clear" w:color="auto" w:fill="auto"/>
            <w:noWrap/>
            <w:tcMar>
              <w:left w:w="0" w:type="dxa"/>
              <w:right w:w="0" w:type="dxa"/>
            </w:tcMar>
            <w:vAlign w:val="center"/>
            <w:hideMark/>
          </w:tcPr>
          <w:p w14:paraId="7C8DF59B" w14:textId="5E1E00FA" w:rsidR="00F2777D" w:rsidRPr="009F1518" w:rsidRDefault="007A14EE" w:rsidP="0092048B">
            <w:pPr>
              <w:jc w:val="center"/>
              <w:rPr>
                <w:b/>
                <w:bCs/>
                <w:sz w:val="20"/>
                <w:szCs w:val="20"/>
                <w:lang w:val="es-ES" w:eastAsia="en-CA"/>
              </w:rPr>
            </w:pPr>
            <w:r w:rsidRPr="009F1518">
              <w:rPr>
                <w:b/>
                <w:bCs/>
                <w:sz w:val="20"/>
                <w:szCs w:val="20"/>
                <w:lang w:val="es-ES" w:eastAsia="en-CA"/>
              </w:rPr>
              <w:t>Título del proyecto</w:t>
            </w:r>
          </w:p>
        </w:tc>
        <w:tc>
          <w:tcPr>
            <w:tcW w:w="445" w:type="pct"/>
            <w:shd w:val="clear" w:color="auto" w:fill="auto"/>
            <w:noWrap/>
            <w:tcMar>
              <w:left w:w="0" w:type="dxa"/>
              <w:right w:w="0" w:type="dxa"/>
            </w:tcMar>
            <w:vAlign w:val="center"/>
            <w:hideMark/>
          </w:tcPr>
          <w:p w14:paraId="02425965" w14:textId="6814B492" w:rsidR="007A14EE" w:rsidRPr="009F1518" w:rsidRDefault="007A14EE" w:rsidP="007A14EE">
            <w:pPr>
              <w:jc w:val="center"/>
              <w:rPr>
                <w:b/>
                <w:bCs/>
                <w:sz w:val="20"/>
                <w:szCs w:val="20"/>
                <w:lang w:val="es-ES" w:eastAsia="en-CA"/>
              </w:rPr>
            </w:pPr>
            <w:r w:rsidRPr="009F1518">
              <w:rPr>
                <w:b/>
                <w:bCs/>
                <w:sz w:val="20"/>
                <w:szCs w:val="20"/>
                <w:lang w:val="es-ES" w:eastAsia="en-CA"/>
              </w:rPr>
              <w:t>Desembols</w:t>
            </w:r>
            <w:r w:rsidR="009F1518" w:rsidRPr="009F1518">
              <w:rPr>
                <w:b/>
                <w:bCs/>
                <w:sz w:val="20"/>
                <w:szCs w:val="20"/>
                <w:lang w:val="es-ES" w:eastAsia="en-CA"/>
              </w:rPr>
              <w:t>o</w:t>
            </w:r>
          </w:p>
          <w:p w14:paraId="3EC0E24C" w14:textId="77777777" w:rsidR="007A14EE" w:rsidRPr="009F1518" w:rsidRDefault="007A14EE" w:rsidP="0092048B">
            <w:pPr>
              <w:jc w:val="center"/>
              <w:rPr>
                <w:b/>
                <w:bCs/>
                <w:sz w:val="20"/>
                <w:szCs w:val="20"/>
                <w:lang w:val="es-ES" w:eastAsia="en-CA"/>
              </w:rPr>
            </w:pPr>
          </w:p>
          <w:p w14:paraId="3AF9F0D2" w14:textId="466C2B2B" w:rsidR="00F2777D" w:rsidRPr="009F1518" w:rsidRDefault="00F2777D" w:rsidP="0092048B">
            <w:pPr>
              <w:jc w:val="center"/>
              <w:rPr>
                <w:b/>
                <w:bCs/>
                <w:sz w:val="20"/>
                <w:szCs w:val="20"/>
                <w:lang w:val="es-ES" w:eastAsia="en-CA"/>
              </w:rPr>
            </w:pPr>
            <w:r w:rsidRPr="009F1518">
              <w:rPr>
                <w:b/>
                <w:bCs/>
                <w:sz w:val="20"/>
                <w:szCs w:val="20"/>
                <w:lang w:val="es-ES" w:eastAsia="en-CA"/>
              </w:rPr>
              <w:t>(%)</w:t>
            </w:r>
          </w:p>
        </w:tc>
        <w:tc>
          <w:tcPr>
            <w:tcW w:w="1439" w:type="pct"/>
            <w:tcMar>
              <w:left w:w="0" w:type="dxa"/>
              <w:right w:w="0" w:type="dxa"/>
            </w:tcMar>
            <w:vAlign w:val="center"/>
          </w:tcPr>
          <w:p w14:paraId="219889EC" w14:textId="181EA92D" w:rsidR="00F2777D" w:rsidRPr="009F1518" w:rsidRDefault="007A14EE" w:rsidP="0092048B">
            <w:pPr>
              <w:jc w:val="center"/>
              <w:rPr>
                <w:b/>
                <w:bCs/>
                <w:sz w:val="20"/>
                <w:szCs w:val="20"/>
                <w:lang w:val="es-ES" w:eastAsia="en-CA"/>
              </w:rPr>
            </w:pPr>
            <w:r w:rsidRPr="009F1518">
              <w:rPr>
                <w:b/>
                <w:bCs/>
                <w:sz w:val="20"/>
                <w:szCs w:val="20"/>
                <w:lang w:val="es-ES" w:eastAsia="en-CA"/>
              </w:rPr>
              <w:t>Situación/cuestiones</w:t>
            </w:r>
          </w:p>
        </w:tc>
        <w:tc>
          <w:tcPr>
            <w:tcW w:w="547" w:type="pct"/>
            <w:shd w:val="clear" w:color="auto" w:fill="auto"/>
            <w:noWrap/>
            <w:tcMar>
              <w:left w:w="0" w:type="dxa"/>
              <w:right w:w="0" w:type="dxa"/>
            </w:tcMar>
            <w:vAlign w:val="center"/>
            <w:hideMark/>
          </w:tcPr>
          <w:p w14:paraId="73EFF035" w14:textId="003B429C" w:rsidR="00F2777D" w:rsidRPr="009F1518" w:rsidRDefault="007A14EE" w:rsidP="0092048B">
            <w:pPr>
              <w:jc w:val="center"/>
              <w:rPr>
                <w:b/>
                <w:bCs/>
                <w:sz w:val="20"/>
                <w:szCs w:val="20"/>
                <w:lang w:val="es-ES" w:eastAsia="en-CA"/>
              </w:rPr>
            </w:pPr>
            <w:r w:rsidRPr="009F1518">
              <w:rPr>
                <w:b/>
                <w:bCs/>
                <w:sz w:val="20"/>
                <w:szCs w:val="20"/>
                <w:lang w:val="es-ES" w:eastAsia="en-CA"/>
              </w:rPr>
              <w:t>Fecha de terminación revisada</w:t>
            </w:r>
          </w:p>
        </w:tc>
        <w:tc>
          <w:tcPr>
            <w:tcW w:w="590" w:type="pct"/>
            <w:shd w:val="clear" w:color="auto" w:fill="auto"/>
            <w:noWrap/>
            <w:tcMar>
              <w:left w:w="0" w:type="dxa"/>
              <w:right w:w="0" w:type="dxa"/>
            </w:tcMar>
            <w:vAlign w:val="center"/>
            <w:hideMark/>
          </w:tcPr>
          <w:p w14:paraId="56DF1A69" w14:textId="36645198" w:rsidR="00F2777D" w:rsidRPr="009F1518" w:rsidRDefault="007A14EE" w:rsidP="0092048B">
            <w:pPr>
              <w:jc w:val="center"/>
              <w:rPr>
                <w:b/>
                <w:bCs/>
                <w:sz w:val="20"/>
                <w:szCs w:val="20"/>
                <w:lang w:val="es-ES" w:eastAsia="en-CA"/>
              </w:rPr>
            </w:pPr>
            <w:r w:rsidRPr="009F1518">
              <w:rPr>
                <w:b/>
                <w:bCs/>
                <w:sz w:val="20"/>
                <w:szCs w:val="20"/>
                <w:lang w:val="es-ES" w:eastAsia="en-CA"/>
              </w:rPr>
              <w:t>Fecha de terminación solicitada</w:t>
            </w:r>
          </w:p>
        </w:tc>
      </w:tr>
      <w:tr w:rsidR="00F2777D" w:rsidRPr="009F1518" w14:paraId="0A6330CD" w14:textId="77777777" w:rsidTr="0092048B">
        <w:tc>
          <w:tcPr>
            <w:tcW w:w="1084" w:type="pct"/>
            <w:noWrap/>
            <w:tcMar>
              <w:left w:w="14" w:type="dxa"/>
              <w:right w:w="0" w:type="dxa"/>
            </w:tcMar>
          </w:tcPr>
          <w:p w14:paraId="082C30E4" w14:textId="4D443936" w:rsidR="00F2777D" w:rsidRPr="009F1518" w:rsidRDefault="00F2777D" w:rsidP="0092048B">
            <w:pPr>
              <w:rPr>
                <w:sz w:val="20"/>
                <w:szCs w:val="20"/>
                <w:lang w:val="es-ES" w:eastAsia="en-CA"/>
              </w:rPr>
            </w:pPr>
            <w:r w:rsidRPr="009F1518">
              <w:rPr>
                <w:sz w:val="20"/>
                <w:szCs w:val="20"/>
                <w:lang w:val="es-ES" w:eastAsia="en-CA"/>
              </w:rPr>
              <w:t xml:space="preserve">Papua </w:t>
            </w:r>
            <w:r w:rsidR="007A14EE" w:rsidRPr="009F1518">
              <w:rPr>
                <w:sz w:val="20"/>
                <w:szCs w:val="20"/>
                <w:lang w:val="es-ES" w:eastAsia="en-CA"/>
              </w:rPr>
              <w:t>Nueva</w:t>
            </w:r>
            <w:r w:rsidRPr="009F1518">
              <w:rPr>
                <w:sz w:val="20"/>
                <w:szCs w:val="20"/>
                <w:lang w:val="es-ES" w:eastAsia="en-CA"/>
              </w:rPr>
              <w:t xml:space="preserve"> Guinea</w:t>
            </w:r>
          </w:p>
          <w:p w14:paraId="225C41B8" w14:textId="77777777" w:rsidR="00F2777D" w:rsidRPr="009F1518" w:rsidRDefault="00F2777D" w:rsidP="0092048B">
            <w:pPr>
              <w:rPr>
                <w:sz w:val="20"/>
                <w:szCs w:val="20"/>
                <w:lang w:val="es-ES" w:eastAsia="en-CA"/>
              </w:rPr>
            </w:pPr>
            <w:r w:rsidRPr="009F1518">
              <w:rPr>
                <w:sz w:val="20"/>
                <w:szCs w:val="20"/>
                <w:lang w:val="es-ES" w:eastAsia="en-CA"/>
              </w:rPr>
              <w:t>PNG/SEV/80/TAS/01+</w:t>
            </w:r>
          </w:p>
          <w:p w14:paraId="4851EDBC" w14:textId="77777777" w:rsidR="00F2777D" w:rsidRPr="009F1518" w:rsidRDefault="00F2777D" w:rsidP="0092048B">
            <w:pPr>
              <w:rPr>
                <w:sz w:val="20"/>
                <w:szCs w:val="20"/>
                <w:lang w:val="es-ES" w:eastAsia="en-CA"/>
              </w:rPr>
            </w:pPr>
          </w:p>
        </w:tc>
        <w:tc>
          <w:tcPr>
            <w:tcW w:w="894" w:type="pct"/>
            <w:tcMar>
              <w:left w:w="58" w:type="dxa"/>
              <w:right w:w="58" w:type="dxa"/>
            </w:tcMar>
          </w:tcPr>
          <w:p w14:paraId="0A1A207D" w14:textId="2DBE2BDE" w:rsidR="00F2777D" w:rsidRPr="009F1518" w:rsidRDefault="007A14EE" w:rsidP="0092048B">
            <w:pPr>
              <w:jc w:val="left"/>
              <w:rPr>
                <w:sz w:val="20"/>
                <w:szCs w:val="20"/>
                <w:lang w:val="es-ES" w:eastAsia="en-CA"/>
              </w:rPr>
            </w:pPr>
            <w:r w:rsidRPr="009F1518">
              <w:rPr>
                <w:sz w:val="20"/>
                <w:szCs w:val="20"/>
                <w:lang w:val="es-ES" w:eastAsia="en-CA"/>
              </w:rPr>
              <w:t>Actividades de apoyo para la reducción de</w:t>
            </w:r>
            <w:r w:rsidR="00F2777D" w:rsidRPr="009F1518">
              <w:rPr>
                <w:sz w:val="20"/>
                <w:szCs w:val="20"/>
                <w:lang w:val="es-ES" w:eastAsia="en-CA"/>
              </w:rPr>
              <w:t xml:space="preserve"> HFC</w:t>
            </w:r>
          </w:p>
        </w:tc>
        <w:tc>
          <w:tcPr>
            <w:tcW w:w="445" w:type="pct"/>
            <w:shd w:val="clear" w:color="auto" w:fill="auto"/>
            <w:noWrap/>
            <w:tcMar>
              <w:left w:w="58" w:type="dxa"/>
              <w:right w:w="58" w:type="dxa"/>
            </w:tcMar>
          </w:tcPr>
          <w:p w14:paraId="275D1110" w14:textId="77777777" w:rsidR="00F2777D" w:rsidRPr="009F1518" w:rsidRDefault="00F2777D" w:rsidP="0092048B">
            <w:pPr>
              <w:jc w:val="center"/>
              <w:rPr>
                <w:sz w:val="20"/>
                <w:szCs w:val="20"/>
                <w:lang w:val="es-ES" w:eastAsia="en-CA"/>
              </w:rPr>
            </w:pPr>
            <w:r w:rsidRPr="009F1518">
              <w:rPr>
                <w:sz w:val="20"/>
                <w:szCs w:val="20"/>
                <w:lang w:val="es-ES" w:eastAsia="en-CA"/>
              </w:rPr>
              <w:t>84</w:t>
            </w:r>
          </w:p>
        </w:tc>
        <w:tc>
          <w:tcPr>
            <w:tcW w:w="1439" w:type="pct"/>
            <w:tcMar>
              <w:left w:w="58" w:type="dxa"/>
              <w:right w:w="58" w:type="dxa"/>
            </w:tcMar>
          </w:tcPr>
          <w:p w14:paraId="38644863" w14:textId="4C8182AF" w:rsidR="00F2777D" w:rsidRPr="009F1518" w:rsidRDefault="007A14EE" w:rsidP="0092048B">
            <w:pPr>
              <w:jc w:val="left"/>
              <w:rPr>
                <w:sz w:val="20"/>
                <w:szCs w:val="20"/>
                <w:lang w:val="es-ES" w:eastAsia="en-CA"/>
              </w:rPr>
            </w:pPr>
            <w:r w:rsidRPr="009F1518">
              <w:rPr>
                <w:sz w:val="20"/>
                <w:szCs w:val="20"/>
                <w:lang w:val="es-ES" w:eastAsia="en-CA"/>
              </w:rPr>
              <w:t>Como consecuencia de las restricciones creadas por la</w:t>
            </w:r>
            <w:r w:rsidR="00F2777D" w:rsidRPr="009F1518">
              <w:rPr>
                <w:sz w:val="20"/>
                <w:szCs w:val="20"/>
                <w:lang w:val="es-ES" w:eastAsia="en-CA"/>
              </w:rPr>
              <w:t xml:space="preserve"> COVID-19</w:t>
            </w:r>
            <w:r w:rsidRPr="009F1518">
              <w:rPr>
                <w:sz w:val="20"/>
                <w:szCs w:val="20"/>
                <w:lang w:val="es-ES" w:eastAsia="en-CA"/>
              </w:rPr>
              <w:t>, hace falta más tiempo para completar</w:t>
            </w:r>
            <w:r w:rsidR="00F2777D" w:rsidRPr="009F1518">
              <w:rPr>
                <w:sz w:val="20"/>
                <w:szCs w:val="20"/>
                <w:lang w:val="es-ES" w:eastAsia="en-CA"/>
              </w:rPr>
              <w:t xml:space="preserve"> </w:t>
            </w:r>
            <w:r w:rsidRPr="009F1518">
              <w:rPr>
                <w:sz w:val="20"/>
                <w:szCs w:val="20"/>
                <w:lang w:val="es-ES" w:eastAsia="en-CA"/>
              </w:rPr>
              <w:t>las actividades relacionadas con el proceso de ratificación de la Enmienda de Kigali.</w:t>
            </w:r>
          </w:p>
        </w:tc>
        <w:tc>
          <w:tcPr>
            <w:tcW w:w="547" w:type="pct"/>
            <w:shd w:val="clear" w:color="auto" w:fill="auto"/>
            <w:noWrap/>
            <w:tcMar>
              <w:left w:w="58" w:type="dxa"/>
              <w:right w:w="58" w:type="dxa"/>
            </w:tcMar>
          </w:tcPr>
          <w:p w14:paraId="7A39D2EE" w14:textId="5BFD52B4" w:rsidR="00F2777D" w:rsidRPr="009F1518" w:rsidRDefault="00F2777D" w:rsidP="0092048B">
            <w:pPr>
              <w:jc w:val="center"/>
              <w:rPr>
                <w:sz w:val="20"/>
                <w:szCs w:val="20"/>
                <w:lang w:val="es-ES" w:eastAsia="en-CA"/>
              </w:rPr>
            </w:pPr>
            <w:r w:rsidRPr="009F1518">
              <w:rPr>
                <w:sz w:val="20"/>
                <w:szCs w:val="20"/>
                <w:lang w:val="es-ES" w:eastAsia="en-CA"/>
              </w:rPr>
              <w:t>D</w:t>
            </w:r>
            <w:r w:rsidR="007A14EE" w:rsidRPr="009F1518">
              <w:rPr>
                <w:sz w:val="20"/>
                <w:szCs w:val="20"/>
                <w:lang w:val="es-ES" w:eastAsia="en-CA"/>
              </w:rPr>
              <w:t>ic. 20</w:t>
            </w:r>
            <w:r w:rsidRPr="009F1518">
              <w:rPr>
                <w:sz w:val="20"/>
                <w:szCs w:val="20"/>
                <w:lang w:val="es-ES" w:eastAsia="en-CA"/>
              </w:rPr>
              <w:t>21</w:t>
            </w:r>
          </w:p>
        </w:tc>
        <w:tc>
          <w:tcPr>
            <w:tcW w:w="590" w:type="pct"/>
            <w:shd w:val="clear" w:color="auto" w:fill="auto"/>
            <w:noWrap/>
            <w:tcMar>
              <w:left w:w="58" w:type="dxa"/>
              <w:right w:w="58" w:type="dxa"/>
            </w:tcMar>
          </w:tcPr>
          <w:p w14:paraId="175DF3EB" w14:textId="7110CFE9" w:rsidR="00F2777D" w:rsidRPr="009F1518" w:rsidRDefault="007A14EE" w:rsidP="0092048B">
            <w:pPr>
              <w:jc w:val="center"/>
              <w:rPr>
                <w:sz w:val="20"/>
                <w:szCs w:val="20"/>
                <w:lang w:val="es-ES" w:eastAsia="en-CA"/>
              </w:rPr>
            </w:pPr>
            <w:r w:rsidRPr="009F1518">
              <w:rPr>
                <w:sz w:val="20"/>
                <w:szCs w:val="20"/>
                <w:lang w:val="es-ES" w:eastAsia="en-CA"/>
              </w:rPr>
              <w:t>Sept. 2022</w:t>
            </w:r>
          </w:p>
        </w:tc>
      </w:tr>
    </w:tbl>
    <w:p w14:paraId="1A53E551" w14:textId="77777777" w:rsidR="00F2777D" w:rsidRPr="009F1518" w:rsidRDefault="00F2777D" w:rsidP="00F2777D">
      <w:pPr>
        <w:rPr>
          <w:lang w:val="es-ES"/>
        </w:rPr>
      </w:pPr>
    </w:p>
    <w:p w14:paraId="2C38BA6C" w14:textId="77777777" w:rsidR="00754F91" w:rsidRPr="009F1518" w:rsidRDefault="00754F91" w:rsidP="00C053FB">
      <w:pPr>
        <w:keepNext/>
        <w:keepLines/>
        <w:rPr>
          <w:b/>
          <w:lang w:val="es-ES"/>
        </w:rPr>
      </w:pPr>
      <w:r w:rsidRPr="009F1518">
        <w:rPr>
          <w:b/>
          <w:lang w:val="es-ES"/>
        </w:rPr>
        <w:lastRenderedPageBreak/>
        <w:t>Recomendación</w:t>
      </w:r>
    </w:p>
    <w:p w14:paraId="175489EB" w14:textId="77777777" w:rsidR="00754F91" w:rsidRPr="009F1518" w:rsidRDefault="00754F91" w:rsidP="00C053FB">
      <w:pPr>
        <w:keepNext/>
        <w:keepLines/>
        <w:rPr>
          <w:lang w:val="es-ES"/>
        </w:rPr>
      </w:pPr>
    </w:p>
    <w:p w14:paraId="213BB731" w14:textId="77777777" w:rsidR="00754F91" w:rsidRPr="009F1518" w:rsidRDefault="00754F91" w:rsidP="00C053FB">
      <w:pPr>
        <w:pStyle w:val="Heading1"/>
        <w:keepNext/>
        <w:keepLines/>
        <w:numPr>
          <w:ilvl w:val="0"/>
          <w:numId w:val="21"/>
        </w:numPr>
        <w:rPr>
          <w:kern w:val="36"/>
          <w:lang w:val="es-ES"/>
        </w:rPr>
      </w:pPr>
      <w:r w:rsidRPr="009F1518">
        <w:rPr>
          <w:snapToGrid w:val="0"/>
          <w:lang w:val="es-ES"/>
        </w:rPr>
        <w:t>El Comité Ejecutivo tal vez desee:</w:t>
      </w:r>
    </w:p>
    <w:p w14:paraId="0AEF9CD5" w14:textId="77777777" w:rsidR="00754F91" w:rsidRPr="00DA55B3" w:rsidRDefault="00754F91" w:rsidP="00C053FB">
      <w:pPr>
        <w:pStyle w:val="Heading2"/>
        <w:keepNext/>
        <w:keepLines/>
        <w:widowControl/>
        <w:numPr>
          <w:ilvl w:val="1"/>
          <w:numId w:val="22"/>
        </w:numPr>
        <w:rPr>
          <w:lang w:val="es-ES"/>
        </w:rPr>
      </w:pPr>
      <w:r w:rsidRPr="009F1518">
        <w:rPr>
          <w:snapToGrid w:val="0"/>
          <w:lang w:val="es-ES"/>
        </w:rPr>
        <w:t xml:space="preserve">Tomar nota, con </w:t>
      </w:r>
      <w:r w:rsidRPr="009F1518">
        <w:rPr>
          <w:lang w:val="es-ES"/>
        </w:rPr>
        <w:t>beneplácito, de los informes sobre la marcha de las actividades presentados por los Gobiernos de Alemania, Australia</w:t>
      </w:r>
      <w:r w:rsidRPr="00DA55B3">
        <w:rPr>
          <w:lang w:val="es-ES"/>
        </w:rPr>
        <w:t>, Canadá, España, Francia, Italia y el Japón que figuran en el documento UNEP/OzL.Pro/ExCom/88/13;</w:t>
      </w:r>
    </w:p>
    <w:p w14:paraId="25605C8A" w14:textId="77777777" w:rsidR="00754F91" w:rsidRPr="00DA55B3" w:rsidRDefault="00754F91" w:rsidP="00754F91">
      <w:pPr>
        <w:pStyle w:val="Heading2"/>
        <w:widowControl/>
        <w:numPr>
          <w:ilvl w:val="1"/>
          <w:numId w:val="22"/>
        </w:numPr>
        <w:rPr>
          <w:lang w:val="es-ES"/>
        </w:rPr>
      </w:pPr>
      <w:r w:rsidRPr="00DA55B3">
        <w:rPr>
          <w:lang w:val="es-ES"/>
        </w:rPr>
        <w:t xml:space="preserve">Aprobar la prórroga de las fechas de finalización de los </w:t>
      </w:r>
      <w:r>
        <w:rPr>
          <w:lang w:val="es-ES"/>
        </w:rPr>
        <w:t xml:space="preserve">siguientes </w:t>
      </w:r>
      <w:r w:rsidRPr="00DA55B3">
        <w:rPr>
          <w:lang w:val="es-ES"/>
        </w:rPr>
        <w:t>proyectos, a fin de poder completar las actividades en curso restante, tal como se indica en el Cuadro 1 del documento UNEP/OzL.Pro/ExCom/88/13:</w:t>
      </w:r>
    </w:p>
    <w:p w14:paraId="7CCAE6B5" w14:textId="588CE0BC" w:rsidR="00754F91" w:rsidRPr="00DA55B3" w:rsidRDefault="00754F91" w:rsidP="00754F91">
      <w:pPr>
        <w:pStyle w:val="Heading3"/>
        <w:widowControl/>
        <w:numPr>
          <w:ilvl w:val="2"/>
          <w:numId w:val="22"/>
        </w:numPr>
        <w:rPr>
          <w:lang w:val="es-ES"/>
        </w:rPr>
      </w:pPr>
      <w:r w:rsidRPr="00DA55B3">
        <w:rPr>
          <w:lang w:val="es-ES"/>
        </w:rPr>
        <w:t xml:space="preserve">Plan de gestión de la eliminación de los HCFC (PGEH) de </w:t>
      </w:r>
      <w:proofErr w:type="spellStart"/>
      <w:r w:rsidRPr="00DA55B3">
        <w:rPr>
          <w:lang w:val="es-ES"/>
        </w:rPr>
        <w:t>Zimbabwe</w:t>
      </w:r>
      <w:proofErr w:type="spellEnd"/>
      <w:r w:rsidRPr="00DA55B3">
        <w:rPr>
          <w:lang w:val="es-ES"/>
        </w:rPr>
        <w:t xml:space="preserve"> (etapa </w:t>
      </w:r>
      <w:proofErr w:type="spellStart"/>
      <w:r w:rsidRPr="00DA55B3">
        <w:rPr>
          <w:lang w:val="es-ES"/>
        </w:rPr>
        <w:t>I,cuarto</w:t>
      </w:r>
      <w:proofErr w:type="spellEnd"/>
      <w:r w:rsidRPr="00DA55B3">
        <w:rPr>
          <w:lang w:val="es-ES"/>
        </w:rPr>
        <w:t xml:space="preserve"> tramo) (sector de mantenimiento de equipos de refrigeración) (ZIM/PHA/80/INV/54) hasta el 31 de marzo de 2022; y </w:t>
      </w:r>
    </w:p>
    <w:p w14:paraId="0F01A006" w14:textId="0604428C" w:rsidR="00754F91" w:rsidRDefault="00754F91" w:rsidP="00754F91">
      <w:pPr>
        <w:pStyle w:val="Heading3"/>
        <w:widowControl/>
        <w:numPr>
          <w:ilvl w:val="2"/>
          <w:numId w:val="22"/>
        </w:numPr>
        <w:rPr>
          <w:lang w:val="es-ES"/>
        </w:rPr>
      </w:pPr>
      <w:r w:rsidRPr="00DA55B3">
        <w:rPr>
          <w:lang w:val="es-ES"/>
        </w:rPr>
        <w:t>PGEH de Zimbabwe (etapa I, quinto tramo) (ZIM/PHA/86/INV/62) hasta el 30 de junio de 2022;</w:t>
      </w:r>
    </w:p>
    <w:p w14:paraId="10DA2CD3" w14:textId="2D0500ED" w:rsidR="00F2777D" w:rsidRPr="007A14EE" w:rsidRDefault="007A14EE" w:rsidP="00F2777D">
      <w:pPr>
        <w:pStyle w:val="Heading2"/>
        <w:widowControl/>
        <w:numPr>
          <w:ilvl w:val="1"/>
          <w:numId w:val="21"/>
        </w:numPr>
        <w:rPr>
          <w:lang w:val="es-ES"/>
        </w:rPr>
      </w:pPr>
      <w:r w:rsidRPr="007A14EE">
        <w:rPr>
          <w:lang w:val="es-ES"/>
        </w:rPr>
        <w:t>Aprobar la prórroga de la fecha de terminación hasta el 30 de septiembre de 2022 de las actividades de apoyo para la reducción de lo</w:t>
      </w:r>
      <w:r>
        <w:rPr>
          <w:lang w:val="es-ES"/>
        </w:rPr>
        <w:t>s</w:t>
      </w:r>
      <w:r w:rsidR="00F2777D" w:rsidRPr="007A14EE">
        <w:rPr>
          <w:lang w:val="es-ES"/>
        </w:rPr>
        <w:t xml:space="preserve"> HFC </w:t>
      </w:r>
      <w:r>
        <w:rPr>
          <w:lang w:val="es-ES"/>
        </w:rPr>
        <w:t>para</w:t>
      </w:r>
      <w:r w:rsidR="00F2777D" w:rsidRPr="007A14EE">
        <w:rPr>
          <w:lang w:val="es-ES"/>
        </w:rPr>
        <w:t xml:space="preserve"> </w:t>
      </w:r>
      <w:proofErr w:type="spellStart"/>
      <w:r w:rsidR="00F2777D" w:rsidRPr="007A14EE">
        <w:rPr>
          <w:lang w:val="es-ES"/>
        </w:rPr>
        <w:t>Papua</w:t>
      </w:r>
      <w:proofErr w:type="spellEnd"/>
      <w:r w:rsidR="00F2777D" w:rsidRPr="007A14EE">
        <w:rPr>
          <w:lang w:val="es-ES"/>
        </w:rPr>
        <w:t xml:space="preserve"> </w:t>
      </w:r>
      <w:r>
        <w:rPr>
          <w:lang w:val="es-ES"/>
        </w:rPr>
        <w:t>Nueva</w:t>
      </w:r>
      <w:r w:rsidR="00F2777D" w:rsidRPr="007A14EE">
        <w:rPr>
          <w:lang w:val="es-ES"/>
        </w:rPr>
        <w:t xml:space="preserve"> Guinea (PNG/SEV/80/TAS/01+)</w:t>
      </w:r>
      <w:r>
        <w:rPr>
          <w:lang w:val="es-ES"/>
        </w:rPr>
        <w:t xml:space="preserve"> a fin de poder completar el resto de las actividades en curso, tal como se indica en el Cuadro </w:t>
      </w:r>
      <w:r w:rsidR="00F2777D" w:rsidRPr="007A14EE">
        <w:rPr>
          <w:lang w:val="es-ES"/>
        </w:rPr>
        <w:t xml:space="preserve">3 </w:t>
      </w:r>
      <w:r>
        <w:rPr>
          <w:lang w:val="es-ES"/>
        </w:rPr>
        <w:t>del documento</w:t>
      </w:r>
      <w:r w:rsidR="00F2777D" w:rsidRPr="007A14EE">
        <w:rPr>
          <w:lang w:val="es-ES"/>
        </w:rPr>
        <w:t> UNEP/</w:t>
      </w:r>
      <w:proofErr w:type="spellStart"/>
      <w:r w:rsidR="00F2777D" w:rsidRPr="007A14EE">
        <w:rPr>
          <w:lang w:val="es-ES"/>
        </w:rPr>
        <w:t>OzL.Pro</w:t>
      </w:r>
      <w:proofErr w:type="spellEnd"/>
      <w:r w:rsidR="00F2777D" w:rsidRPr="007A14EE">
        <w:rPr>
          <w:lang w:val="es-ES"/>
        </w:rPr>
        <w:t>/</w:t>
      </w:r>
      <w:proofErr w:type="spellStart"/>
      <w:r w:rsidR="00F2777D" w:rsidRPr="007A14EE">
        <w:rPr>
          <w:lang w:val="es-ES"/>
        </w:rPr>
        <w:t>ExCom</w:t>
      </w:r>
      <w:proofErr w:type="spellEnd"/>
      <w:r w:rsidR="00F2777D" w:rsidRPr="007A14EE">
        <w:rPr>
          <w:lang w:val="es-ES"/>
        </w:rPr>
        <w:t xml:space="preserve">/88/13; </w:t>
      </w:r>
      <w:r>
        <w:rPr>
          <w:lang w:val="es-ES"/>
        </w:rPr>
        <w:t>y</w:t>
      </w:r>
    </w:p>
    <w:p w14:paraId="6C799F1E" w14:textId="77777777" w:rsidR="00F2777D" w:rsidRPr="007A14EE" w:rsidRDefault="00F2777D" w:rsidP="00F2777D">
      <w:pPr>
        <w:rPr>
          <w:lang w:val="es-ES"/>
        </w:rPr>
      </w:pPr>
    </w:p>
    <w:p w14:paraId="050F4178" w14:textId="725D72C3" w:rsidR="0087455A" w:rsidRPr="00423A6D" w:rsidRDefault="00754F91" w:rsidP="00423A6D">
      <w:pPr>
        <w:pStyle w:val="Heading2"/>
        <w:widowControl/>
        <w:numPr>
          <w:ilvl w:val="1"/>
          <w:numId w:val="21"/>
        </w:numPr>
        <w:rPr>
          <w:lang w:val="es-ES"/>
        </w:rPr>
      </w:pPr>
      <w:r w:rsidRPr="00DA55B3">
        <w:rPr>
          <w:lang w:val="es-ES"/>
        </w:rPr>
        <w:t>Aprobar las recomendaciones sobre proyectos en curso con cuestiones específicas que figuran en el Anexo I del presente documento.</w:t>
      </w:r>
    </w:p>
    <w:p w14:paraId="59381DC0" w14:textId="77777777" w:rsidR="0087455A" w:rsidRPr="00754F91" w:rsidRDefault="0087455A">
      <w:pPr>
        <w:pStyle w:val="StyleHeader4Para4Left0Firstline0"/>
        <w:numPr>
          <w:ilvl w:val="0"/>
          <w:numId w:val="0"/>
        </w:numPr>
        <w:rPr>
          <w:lang w:val="es-ES"/>
        </w:rPr>
      </w:pPr>
    </w:p>
    <w:p w14:paraId="58DA26CA" w14:textId="77777777" w:rsidR="0087455A" w:rsidRPr="00754F91" w:rsidRDefault="0024162E">
      <w:pPr>
        <w:pStyle w:val="StyleHeader4Para4Left0Firstline0"/>
        <w:numPr>
          <w:ilvl w:val="0"/>
          <w:numId w:val="0"/>
        </w:numPr>
        <w:rPr>
          <w:lang w:val="es-ES"/>
        </w:rPr>
      </w:pPr>
      <w:r w:rsidRPr="00754F91">
        <w:rPr>
          <w:lang w:val="es-ES"/>
        </w:rPr>
        <w:br w:type="page"/>
      </w:r>
    </w:p>
    <w:p w14:paraId="440EFDA2" w14:textId="77777777" w:rsidR="0087455A" w:rsidRPr="00754F91" w:rsidRDefault="0087455A">
      <w:pPr>
        <w:rPr>
          <w:lang w:val="es-ES"/>
        </w:rPr>
        <w:sectPr w:rsidR="0087455A" w:rsidRPr="00754F9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B7379AF" w14:textId="4C0DDFA0" w:rsidR="0087455A" w:rsidRDefault="0024162E">
      <w:pPr>
        <w:jc w:val="center"/>
        <w:rPr>
          <w:b/>
          <w:bCs/>
          <w:lang w:val="es-ES"/>
        </w:rPr>
      </w:pPr>
      <w:r>
        <w:rPr>
          <w:b/>
          <w:bCs/>
          <w:lang w:val="es-ES"/>
        </w:rPr>
        <w:lastRenderedPageBreak/>
        <w:t>Anexo I</w:t>
      </w:r>
    </w:p>
    <w:p w14:paraId="4B48EC9E" w14:textId="77777777" w:rsidR="00C053FB" w:rsidRDefault="00C053FB">
      <w:pPr>
        <w:jc w:val="center"/>
        <w:rPr>
          <w:b/>
          <w:bCs/>
          <w:lang w:val="es-ES"/>
        </w:rPr>
      </w:pPr>
    </w:p>
    <w:p w14:paraId="704792DC" w14:textId="77777777" w:rsidR="00754F91" w:rsidRPr="00754F91" w:rsidRDefault="00754F91" w:rsidP="00754F91">
      <w:pPr>
        <w:pStyle w:val="Heading2"/>
        <w:numPr>
          <w:ilvl w:val="0"/>
          <w:numId w:val="0"/>
        </w:numPr>
        <w:jc w:val="center"/>
        <w:rPr>
          <w:b/>
          <w:lang w:val="es-ES"/>
        </w:rPr>
      </w:pPr>
      <w:r w:rsidRPr="00754F91">
        <w:rPr>
          <w:b/>
          <w:lang w:val="es-ES"/>
        </w:rPr>
        <w:t>PROYECTOS EN CURSO CON CUESTIONES PENDIENTES EN EL INFORME SOBRE LA MARCHA DE LAS ACTIVIDADES PARA LOS ORGANISMOS BILATERALES</w:t>
      </w:r>
    </w:p>
    <w:tbl>
      <w:tblPr>
        <w:tblW w:w="14336" w:type="dxa"/>
        <w:tblLook w:val="04A0" w:firstRow="1" w:lastRow="0" w:firstColumn="1" w:lastColumn="0" w:noHBand="0" w:noVBand="1"/>
      </w:tblPr>
      <w:tblGrid>
        <w:gridCol w:w="2246"/>
        <w:gridCol w:w="1172"/>
        <w:gridCol w:w="3448"/>
        <w:gridCol w:w="1393"/>
        <w:gridCol w:w="1995"/>
        <w:gridCol w:w="4082"/>
      </w:tblGrid>
      <w:tr w:rsidR="00754F91" w:rsidRPr="00DB7F03" w14:paraId="0CFBDFDF" w14:textId="77777777" w:rsidTr="00FE531E">
        <w:trPr>
          <w:trHeight w:val="528"/>
          <w:tblHeader/>
        </w:trPr>
        <w:tc>
          <w:tcPr>
            <w:tcW w:w="2251" w:type="dxa"/>
            <w:tcBorders>
              <w:top w:val="single" w:sz="4" w:space="0" w:color="auto"/>
              <w:left w:val="single" w:sz="4" w:space="0" w:color="auto"/>
              <w:bottom w:val="single" w:sz="4" w:space="0" w:color="auto"/>
              <w:right w:val="single" w:sz="4" w:space="0" w:color="auto"/>
            </w:tcBorders>
            <w:shd w:val="clear" w:color="auto" w:fill="auto"/>
            <w:hideMark/>
          </w:tcPr>
          <w:p w14:paraId="04D9F3D1" w14:textId="77777777" w:rsidR="00754F91" w:rsidRPr="00F40880" w:rsidRDefault="00754F91" w:rsidP="00FE531E">
            <w:pPr>
              <w:jc w:val="left"/>
              <w:rPr>
                <w:b/>
                <w:bCs/>
                <w:sz w:val="20"/>
                <w:szCs w:val="20"/>
                <w:lang w:val="es-ES"/>
              </w:rPr>
            </w:pPr>
            <w:r w:rsidRPr="00F40880">
              <w:rPr>
                <w:b/>
                <w:bCs/>
                <w:sz w:val="20"/>
                <w:szCs w:val="20"/>
                <w:lang w:val="es-ES"/>
              </w:rPr>
              <w:t>País/código del proyecto</w:t>
            </w:r>
          </w:p>
        </w:tc>
        <w:tc>
          <w:tcPr>
            <w:tcW w:w="961" w:type="dxa"/>
            <w:tcBorders>
              <w:top w:val="single" w:sz="4" w:space="0" w:color="auto"/>
              <w:left w:val="nil"/>
              <w:bottom w:val="single" w:sz="4" w:space="0" w:color="auto"/>
              <w:right w:val="single" w:sz="4" w:space="0" w:color="auto"/>
            </w:tcBorders>
            <w:shd w:val="clear" w:color="auto" w:fill="auto"/>
            <w:hideMark/>
          </w:tcPr>
          <w:p w14:paraId="386B5000" w14:textId="77777777" w:rsidR="00754F91" w:rsidRPr="00F40880" w:rsidRDefault="00754F91" w:rsidP="00FE531E">
            <w:pPr>
              <w:jc w:val="left"/>
              <w:rPr>
                <w:b/>
                <w:bCs/>
                <w:sz w:val="20"/>
                <w:szCs w:val="20"/>
                <w:lang w:val="es-ES"/>
              </w:rPr>
            </w:pPr>
            <w:r w:rsidRPr="00F40880">
              <w:rPr>
                <w:b/>
                <w:bCs/>
                <w:sz w:val="20"/>
                <w:szCs w:val="20"/>
                <w:lang w:val="es-ES"/>
              </w:rPr>
              <w:t>Organismo</w:t>
            </w:r>
          </w:p>
        </w:tc>
        <w:tc>
          <w:tcPr>
            <w:tcW w:w="3575" w:type="dxa"/>
            <w:tcBorders>
              <w:top w:val="single" w:sz="4" w:space="0" w:color="auto"/>
              <w:left w:val="nil"/>
              <w:bottom w:val="single" w:sz="4" w:space="0" w:color="auto"/>
              <w:right w:val="single" w:sz="4" w:space="0" w:color="auto"/>
            </w:tcBorders>
            <w:shd w:val="clear" w:color="auto" w:fill="auto"/>
            <w:hideMark/>
          </w:tcPr>
          <w:p w14:paraId="07E8D6E3" w14:textId="77777777" w:rsidR="00754F91" w:rsidRPr="00F40880" w:rsidRDefault="00754F91" w:rsidP="00FE531E">
            <w:pPr>
              <w:jc w:val="center"/>
              <w:rPr>
                <w:b/>
                <w:bCs/>
                <w:sz w:val="20"/>
                <w:szCs w:val="20"/>
                <w:lang w:val="es-ES"/>
              </w:rPr>
            </w:pPr>
            <w:r w:rsidRPr="00F40880">
              <w:rPr>
                <w:b/>
                <w:bCs/>
                <w:sz w:val="20"/>
                <w:szCs w:val="20"/>
                <w:lang w:val="es-ES"/>
              </w:rPr>
              <w:t>Título del proyecto</w:t>
            </w:r>
          </w:p>
        </w:tc>
        <w:tc>
          <w:tcPr>
            <w:tcW w:w="1405" w:type="dxa"/>
            <w:tcBorders>
              <w:top w:val="single" w:sz="4" w:space="0" w:color="auto"/>
              <w:left w:val="nil"/>
              <w:bottom w:val="single" w:sz="4" w:space="0" w:color="auto"/>
              <w:right w:val="single" w:sz="4" w:space="0" w:color="auto"/>
            </w:tcBorders>
            <w:shd w:val="clear" w:color="auto" w:fill="auto"/>
            <w:hideMark/>
          </w:tcPr>
          <w:p w14:paraId="0A886F80" w14:textId="77777777" w:rsidR="00754F91" w:rsidRPr="00F40880" w:rsidRDefault="00754F91" w:rsidP="00FE531E">
            <w:pPr>
              <w:jc w:val="center"/>
              <w:rPr>
                <w:b/>
                <w:bCs/>
                <w:sz w:val="20"/>
                <w:szCs w:val="20"/>
                <w:lang w:val="es-ES"/>
              </w:rPr>
            </w:pPr>
            <w:r w:rsidRPr="00F40880">
              <w:rPr>
                <w:b/>
                <w:bCs/>
                <w:sz w:val="20"/>
                <w:szCs w:val="20"/>
                <w:lang w:val="es-ES"/>
              </w:rPr>
              <w:t>Tasa de desembolso (%)</w:t>
            </w:r>
          </w:p>
        </w:tc>
        <w:tc>
          <w:tcPr>
            <w:tcW w:w="1905" w:type="dxa"/>
            <w:tcBorders>
              <w:top w:val="single" w:sz="4" w:space="0" w:color="auto"/>
              <w:left w:val="nil"/>
              <w:bottom w:val="single" w:sz="4" w:space="0" w:color="auto"/>
              <w:right w:val="single" w:sz="4" w:space="0" w:color="auto"/>
            </w:tcBorders>
            <w:shd w:val="clear" w:color="auto" w:fill="auto"/>
            <w:hideMark/>
          </w:tcPr>
          <w:p w14:paraId="2F2A3B59" w14:textId="77777777" w:rsidR="00754F91" w:rsidRPr="00F40880" w:rsidRDefault="00754F91" w:rsidP="00FE531E">
            <w:pPr>
              <w:jc w:val="center"/>
              <w:rPr>
                <w:b/>
                <w:bCs/>
                <w:sz w:val="20"/>
                <w:szCs w:val="20"/>
                <w:lang w:val="es-ES"/>
              </w:rPr>
            </w:pPr>
            <w:r w:rsidRPr="00F40880">
              <w:rPr>
                <w:b/>
                <w:bCs/>
                <w:sz w:val="20"/>
                <w:szCs w:val="20"/>
                <w:lang w:val="es-ES"/>
              </w:rPr>
              <w:t>Situación/Cuestiones</w:t>
            </w:r>
          </w:p>
        </w:tc>
        <w:tc>
          <w:tcPr>
            <w:tcW w:w="4239" w:type="dxa"/>
            <w:tcBorders>
              <w:top w:val="single" w:sz="4" w:space="0" w:color="auto"/>
              <w:left w:val="nil"/>
              <w:bottom w:val="single" w:sz="4" w:space="0" w:color="auto"/>
              <w:right w:val="single" w:sz="4" w:space="0" w:color="auto"/>
            </w:tcBorders>
            <w:shd w:val="clear" w:color="auto" w:fill="auto"/>
            <w:hideMark/>
          </w:tcPr>
          <w:p w14:paraId="02338181" w14:textId="77777777" w:rsidR="00754F91" w:rsidRPr="00F40880" w:rsidRDefault="00754F91" w:rsidP="00FE531E">
            <w:pPr>
              <w:jc w:val="center"/>
              <w:rPr>
                <w:b/>
                <w:bCs/>
                <w:sz w:val="20"/>
                <w:szCs w:val="20"/>
                <w:lang w:val="es-ES"/>
              </w:rPr>
            </w:pPr>
            <w:r w:rsidRPr="00F40880">
              <w:rPr>
                <w:b/>
                <w:bCs/>
                <w:sz w:val="20"/>
                <w:szCs w:val="20"/>
                <w:lang w:val="es-ES"/>
              </w:rPr>
              <w:t>Recomendación</w:t>
            </w:r>
          </w:p>
        </w:tc>
      </w:tr>
      <w:tr w:rsidR="00754F91" w:rsidRPr="00C053FB" w14:paraId="43125F35" w14:textId="77777777" w:rsidTr="00FE531E">
        <w:trPr>
          <w:trHeight w:val="409"/>
        </w:trPr>
        <w:tc>
          <w:tcPr>
            <w:tcW w:w="2251" w:type="dxa"/>
            <w:tcBorders>
              <w:top w:val="nil"/>
              <w:left w:val="single" w:sz="4" w:space="0" w:color="auto"/>
              <w:bottom w:val="single" w:sz="4" w:space="0" w:color="auto"/>
              <w:right w:val="single" w:sz="4" w:space="0" w:color="auto"/>
            </w:tcBorders>
            <w:shd w:val="clear" w:color="auto" w:fill="auto"/>
            <w:hideMark/>
          </w:tcPr>
          <w:p w14:paraId="35C835B9" w14:textId="77777777" w:rsidR="00754F91" w:rsidRPr="00F40880" w:rsidRDefault="00754F91" w:rsidP="00FE531E">
            <w:pPr>
              <w:jc w:val="left"/>
              <w:rPr>
                <w:sz w:val="20"/>
                <w:szCs w:val="20"/>
                <w:lang w:val="es-ES"/>
              </w:rPr>
            </w:pPr>
            <w:r w:rsidRPr="00F40880">
              <w:rPr>
                <w:sz w:val="20"/>
                <w:szCs w:val="20"/>
                <w:lang w:val="es-ES"/>
              </w:rPr>
              <w:t>Kenya</w:t>
            </w:r>
          </w:p>
          <w:p w14:paraId="5CC1BE28" w14:textId="77777777" w:rsidR="00754F91" w:rsidRPr="00F40880" w:rsidRDefault="00754F91" w:rsidP="00FE531E">
            <w:pPr>
              <w:jc w:val="left"/>
              <w:rPr>
                <w:sz w:val="20"/>
                <w:szCs w:val="20"/>
                <w:lang w:val="es-ES"/>
              </w:rPr>
            </w:pPr>
            <w:r w:rsidRPr="00F40880">
              <w:rPr>
                <w:sz w:val="20"/>
                <w:szCs w:val="20"/>
                <w:lang w:val="es-ES"/>
              </w:rPr>
              <w:t>KEN/PHA/80/INV/62</w:t>
            </w:r>
          </w:p>
        </w:tc>
        <w:tc>
          <w:tcPr>
            <w:tcW w:w="961" w:type="dxa"/>
            <w:tcBorders>
              <w:top w:val="nil"/>
              <w:left w:val="nil"/>
              <w:bottom w:val="single" w:sz="4" w:space="0" w:color="auto"/>
              <w:right w:val="single" w:sz="4" w:space="0" w:color="auto"/>
            </w:tcBorders>
            <w:shd w:val="clear" w:color="auto" w:fill="auto"/>
            <w:hideMark/>
          </w:tcPr>
          <w:p w14:paraId="0FA8EBC9" w14:textId="77777777" w:rsidR="00754F91" w:rsidRPr="00F40880" w:rsidRDefault="00754F91" w:rsidP="00FE531E">
            <w:pPr>
              <w:jc w:val="left"/>
              <w:rPr>
                <w:sz w:val="20"/>
                <w:szCs w:val="20"/>
                <w:lang w:val="es-ES"/>
              </w:rPr>
            </w:pPr>
            <w:r w:rsidRPr="00F40880">
              <w:rPr>
                <w:sz w:val="20"/>
                <w:szCs w:val="20"/>
                <w:lang w:val="es-ES"/>
              </w:rPr>
              <w:t>Francia</w:t>
            </w:r>
          </w:p>
        </w:tc>
        <w:tc>
          <w:tcPr>
            <w:tcW w:w="3575" w:type="dxa"/>
            <w:tcBorders>
              <w:top w:val="nil"/>
              <w:left w:val="nil"/>
              <w:bottom w:val="single" w:sz="4" w:space="0" w:color="auto"/>
              <w:right w:val="single" w:sz="4" w:space="0" w:color="auto"/>
            </w:tcBorders>
            <w:shd w:val="clear" w:color="auto" w:fill="auto"/>
            <w:hideMark/>
          </w:tcPr>
          <w:p w14:paraId="5E6A3D08"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eliminación de los HCFC (etapa II, primer tramo)</w:t>
            </w:r>
          </w:p>
        </w:tc>
        <w:tc>
          <w:tcPr>
            <w:tcW w:w="1405" w:type="dxa"/>
            <w:tcBorders>
              <w:top w:val="nil"/>
              <w:left w:val="nil"/>
              <w:bottom w:val="single" w:sz="4" w:space="0" w:color="auto"/>
              <w:right w:val="single" w:sz="4" w:space="0" w:color="auto"/>
            </w:tcBorders>
            <w:shd w:val="clear" w:color="auto" w:fill="auto"/>
            <w:hideMark/>
          </w:tcPr>
          <w:p w14:paraId="2CB452E5" w14:textId="77777777" w:rsidR="00754F91" w:rsidRPr="00F40880" w:rsidRDefault="00754F91" w:rsidP="00FE531E">
            <w:pPr>
              <w:jc w:val="center"/>
              <w:rPr>
                <w:sz w:val="20"/>
                <w:szCs w:val="20"/>
                <w:lang w:val="es-ES"/>
              </w:rPr>
            </w:pPr>
            <w:r w:rsidRPr="00F40880">
              <w:rPr>
                <w:sz w:val="20"/>
                <w:szCs w:val="20"/>
                <w:lang w:val="es-ES"/>
              </w:rPr>
              <w:t>43</w:t>
            </w:r>
          </w:p>
        </w:tc>
        <w:tc>
          <w:tcPr>
            <w:tcW w:w="1905" w:type="dxa"/>
            <w:tcBorders>
              <w:top w:val="nil"/>
              <w:left w:val="nil"/>
              <w:bottom w:val="single" w:sz="4" w:space="0" w:color="auto"/>
              <w:right w:val="single" w:sz="4" w:space="0" w:color="auto"/>
            </w:tcBorders>
            <w:shd w:val="clear" w:color="auto" w:fill="auto"/>
            <w:hideMark/>
          </w:tcPr>
          <w:p w14:paraId="1CDCDFC1"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6080AA4E" w14:textId="77777777" w:rsidR="00754F91" w:rsidRPr="00F40880" w:rsidRDefault="00754F91" w:rsidP="00FE531E">
            <w:pPr>
              <w:jc w:val="left"/>
              <w:rPr>
                <w:sz w:val="20"/>
                <w:szCs w:val="20"/>
                <w:lang w:val="es-ES"/>
              </w:rPr>
            </w:pPr>
            <w:r w:rsidRPr="00F40880">
              <w:rPr>
                <w:sz w:val="20"/>
                <w:szCs w:val="20"/>
                <w:lang w:val="es-ES"/>
              </w:rPr>
              <w:t>Pedir a Francia que informe a la 90ª reunión acerca de este proyecto con demoras en la ejecución.</w:t>
            </w:r>
          </w:p>
        </w:tc>
      </w:tr>
      <w:tr w:rsidR="00754F91" w:rsidRPr="00C053FB" w14:paraId="27A6853F" w14:textId="77777777" w:rsidTr="00FE531E">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32DB4B2C" w14:textId="77777777" w:rsidR="00754F91" w:rsidRPr="00F2777D" w:rsidRDefault="00754F91" w:rsidP="00FE531E">
            <w:pPr>
              <w:jc w:val="left"/>
              <w:rPr>
                <w:sz w:val="20"/>
                <w:szCs w:val="20"/>
                <w:lang w:val="pt-BR"/>
              </w:rPr>
            </w:pPr>
            <w:r w:rsidRPr="00F2777D">
              <w:rPr>
                <w:sz w:val="20"/>
                <w:szCs w:val="20"/>
                <w:lang w:val="pt-BR"/>
              </w:rPr>
              <w:t>República Democrática Popular Lao</w:t>
            </w:r>
          </w:p>
          <w:p w14:paraId="21DFA570" w14:textId="77777777" w:rsidR="00754F91" w:rsidRPr="00F2777D" w:rsidRDefault="00754F91" w:rsidP="00FE531E">
            <w:pPr>
              <w:jc w:val="left"/>
              <w:rPr>
                <w:sz w:val="20"/>
                <w:szCs w:val="20"/>
                <w:lang w:val="pt-BR"/>
              </w:rPr>
            </w:pPr>
            <w:r w:rsidRPr="00F2777D">
              <w:rPr>
                <w:sz w:val="20"/>
                <w:szCs w:val="20"/>
                <w:lang w:val="pt-BR"/>
              </w:rPr>
              <w:t>LAO/PHA/74/INV/28</w:t>
            </w:r>
          </w:p>
        </w:tc>
        <w:tc>
          <w:tcPr>
            <w:tcW w:w="961" w:type="dxa"/>
            <w:tcBorders>
              <w:top w:val="nil"/>
              <w:left w:val="nil"/>
              <w:bottom w:val="single" w:sz="4" w:space="0" w:color="auto"/>
              <w:right w:val="single" w:sz="4" w:space="0" w:color="auto"/>
            </w:tcBorders>
            <w:shd w:val="clear" w:color="auto" w:fill="auto"/>
            <w:hideMark/>
          </w:tcPr>
          <w:p w14:paraId="1BDA73FC" w14:textId="77777777" w:rsidR="00754F91" w:rsidRPr="00F40880" w:rsidRDefault="00754F91" w:rsidP="00FE531E">
            <w:pPr>
              <w:jc w:val="left"/>
              <w:rPr>
                <w:sz w:val="20"/>
                <w:szCs w:val="20"/>
                <w:lang w:val="es-ES"/>
              </w:rPr>
            </w:pPr>
            <w:r w:rsidRPr="00F40880">
              <w:rPr>
                <w:sz w:val="20"/>
                <w:szCs w:val="20"/>
                <w:lang w:val="es-ES"/>
              </w:rPr>
              <w:t>Francia</w:t>
            </w:r>
          </w:p>
        </w:tc>
        <w:tc>
          <w:tcPr>
            <w:tcW w:w="3575" w:type="dxa"/>
            <w:tcBorders>
              <w:top w:val="nil"/>
              <w:left w:val="nil"/>
              <w:bottom w:val="single" w:sz="4" w:space="0" w:color="auto"/>
              <w:right w:val="single" w:sz="4" w:space="0" w:color="auto"/>
            </w:tcBorders>
            <w:shd w:val="clear" w:color="auto" w:fill="auto"/>
            <w:hideMark/>
          </w:tcPr>
          <w:p w14:paraId="26A04A2A"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eliminación de los HCFC (etapa I, segundo tramo)</w:t>
            </w:r>
          </w:p>
        </w:tc>
        <w:tc>
          <w:tcPr>
            <w:tcW w:w="1405" w:type="dxa"/>
            <w:tcBorders>
              <w:top w:val="nil"/>
              <w:left w:val="nil"/>
              <w:bottom w:val="single" w:sz="4" w:space="0" w:color="auto"/>
              <w:right w:val="single" w:sz="4" w:space="0" w:color="auto"/>
            </w:tcBorders>
            <w:shd w:val="clear" w:color="auto" w:fill="auto"/>
            <w:hideMark/>
          </w:tcPr>
          <w:p w14:paraId="6E49E8E6" w14:textId="77777777" w:rsidR="00754F91" w:rsidRPr="00F40880" w:rsidRDefault="00754F91" w:rsidP="00FE531E">
            <w:pPr>
              <w:jc w:val="center"/>
              <w:rPr>
                <w:sz w:val="20"/>
                <w:szCs w:val="20"/>
                <w:lang w:val="es-ES"/>
              </w:rPr>
            </w:pPr>
            <w:r w:rsidRPr="00F40880">
              <w:rPr>
                <w:sz w:val="20"/>
                <w:szCs w:val="20"/>
                <w:lang w:val="es-ES"/>
              </w:rPr>
              <w:t>0</w:t>
            </w:r>
          </w:p>
        </w:tc>
        <w:tc>
          <w:tcPr>
            <w:tcW w:w="1905" w:type="dxa"/>
            <w:tcBorders>
              <w:top w:val="nil"/>
              <w:left w:val="nil"/>
              <w:bottom w:val="single" w:sz="4" w:space="0" w:color="auto"/>
              <w:right w:val="single" w:sz="4" w:space="0" w:color="auto"/>
            </w:tcBorders>
            <w:shd w:val="clear" w:color="auto" w:fill="auto"/>
            <w:hideMark/>
          </w:tcPr>
          <w:p w14:paraId="2478AFE0" w14:textId="77777777" w:rsidR="00754F91" w:rsidRPr="00F40880" w:rsidRDefault="00754F91" w:rsidP="00FE531E">
            <w:pPr>
              <w:jc w:val="left"/>
              <w:rPr>
                <w:sz w:val="20"/>
                <w:szCs w:val="20"/>
                <w:lang w:val="es-ES"/>
              </w:rPr>
            </w:pPr>
            <w:r w:rsidRPr="00F40880">
              <w:rPr>
                <w:sz w:val="20"/>
                <w:szCs w:val="20"/>
                <w:lang w:val="es-ES"/>
              </w:rPr>
              <w:t>Demoras de 12 y 18 meses</w:t>
            </w:r>
          </w:p>
        </w:tc>
        <w:tc>
          <w:tcPr>
            <w:tcW w:w="4239" w:type="dxa"/>
            <w:tcBorders>
              <w:top w:val="nil"/>
              <w:left w:val="nil"/>
              <w:bottom w:val="single" w:sz="4" w:space="0" w:color="auto"/>
              <w:right w:val="single" w:sz="4" w:space="0" w:color="auto"/>
            </w:tcBorders>
            <w:shd w:val="clear" w:color="auto" w:fill="auto"/>
            <w:hideMark/>
          </w:tcPr>
          <w:p w14:paraId="44FFE2A4" w14:textId="77777777" w:rsidR="00754F91" w:rsidRPr="00F40880" w:rsidRDefault="00754F91" w:rsidP="00FE531E">
            <w:pPr>
              <w:jc w:val="left"/>
              <w:rPr>
                <w:sz w:val="20"/>
                <w:szCs w:val="20"/>
                <w:lang w:val="es-ES"/>
              </w:rPr>
            </w:pPr>
            <w:r w:rsidRPr="00F40880">
              <w:rPr>
                <w:sz w:val="20"/>
                <w:szCs w:val="20"/>
                <w:lang w:val="es-ES"/>
              </w:rPr>
              <w:t>Pedir a Francia que informe a la 90ª reunión acerca de este proyecto con demoras en la ejecución.</w:t>
            </w:r>
          </w:p>
        </w:tc>
      </w:tr>
      <w:tr w:rsidR="00754F91" w:rsidRPr="00C053FB" w14:paraId="2D4DCEFD" w14:textId="77777777" w:rsidTr="00FE531E">
        <w:trPr>
          <w:trHeight w:val="570"/>
        </w:trPr>
        <w:tc>
          <w:tcPr>
            <w:tcW w:w="2251" w:type="dxa"/>
            <w:tcBorders>
              <w:top w:val="nil"/>
              <w:left w:val="single" w:sz="4" w:space="0" w:color="auto"/>
              <w:bottom w:val="single" w:sz="4" w:space="0" w:color="auto"/>
              <w:right w:val="single" w:sz="4" w:space="0" w:color="auto"/>
            </w:tcBorders>
            <w:shd w:val="clear" w:color="auto" w:fill="auto"/>
            <w:hideMark/>
          </w:tcPr>
          <w:p w14:paraId="3A52894B" w14:textId="77777777" w:rsidR="00754F91" w:rsidRPr="00F40880" w:rsidRDefault="00754F91" w:rsidP="00FE531E">
            <w:pPr>
              <w:jc w:val="left"/>
              <w:rPr>
                <w:sz w:val="20"/>
                <w:szCs w:val="20"/>
                <w:lang w:val="es-ES"/>
              </w:rPr>
            </w:pPr>
            <w:proofErr w:type="spellStart"/>
            <w:r w:rsidRPr="00F40880">
              <w:rPr>
                <w:sz w:val="20"/>
                <w:szCs w:val="20"/>
                <w:lang w:val="es-ES"/>
              </w:rPr>
              <w:t>Zimbabwe</w:t>
            </w:r>
            <w:proofErr w:type="spellEnd"/>
          </w:p>
          <w:p w14:paraId="0B69E00F" w14:textId="77777777" w:rsidR="00754F91" w:rsidRPr="00F40880" w:rsidRDefault="00754F91" w:rsidP="00FE531E">
            <w:pPr>
              <w:jc w:val="left"/>
              <w:rPr>
                <w:sz w:val="20"/>
                <w:szCs w:val="20"/>
                <w:lang w:val="es-ES"/>
              </w:rPr>
            </w:pPr>
            <w:r w:rsidRPr="00F40880">
              <w:rPr>
                <w:sz w:val="20"/>
                <w:szCs w:val="20"/>
                <w:lang w:val="es-ES"/>
              </w:rPr>
              <w:t>ZIM/REF/82/INV/56</w:t>
            </w:r>
          </w:p>
        </w:tc>
        <w:tc>
          <w:tcPr>
            <w:tcW w:w="961" w:type="dxa"/>
            <w:tcBorders>
              <w:top w:val="nil"/>
              <w:left w:val="nil"/>
              <w:bottom w:val="single" w:sz="4" w:space="0" w:color="auto"/>
              <w:right w:val="single" w:sz="4" w:space="0" w:color="auto"/>
            </w:tcBorders>
            <w:shd w:val="clear" w:color="auto" w:fill="auto"/>
            <w:hideMark/>
          </w:tcPr>
          <w:p w14:paraId="77C562CF" w14:textId="77777777" w:rsidR="00754F91" w:rsidRPr="00F40880" w:rsidRDefault="00754F91" w:rsidP="00FE531E">
            <w:pPr>
              <w:jc w:val="left"/>
              <w:rPr>
                <w:sz w:val="20"/>
                <w:szCs w:val="20"/>
                <w:lang w:val="es-ES"/>
              </w:rPr>
            </w:pPr>
            <w:r w:rsidRPr="00F40880">
              <w:rPr>
                <w:sz w:val="20"/>
                <w:szCs w:val="20"/>
                <w:lang w:val="es-ES"/>
              </w:rPr>
              <w:t>Francia</w:t>
            </w:r>
          </w:p>
        </w:tc>
        <w:tc>
          <w:tcPr>
            <w:tcW w:w="3575" w:type="dxa"/>
            <w:tcBorders>
              <w:top w:val="nil"/>
              <w:left w:val="nil"/>
              <w:bottom w:val="single" w:sz="4" w:space="0" w:color="auto"/>
              <w:right w:val="single" w:sz="4" w:space="0" w:color="auto"/>
            </w:tcBorders>
            <w:shd w:val="clear" w:color="auto" w:fill="auto"/>
            <w:hideMark/>
          </w:tcPr>
          <w:p w14:paraId="6A6C845A" w14:textId="77777777" w:rsidR="00754F91" w:rsidRPr="00F40880" w:rsidRDefault="00754F91" w:rsidP="00FE531E">
            <w:pPr>
              <w:jc w:val="left"/>
              <w:rPr>
                <w:color w:val="000000"/>
                <w:sz w:val="20"/>
                <w:szCs w:val="20"/>
                <w:lang w:val="es-ES"/>
              </w:rPr>
            </w:pPr>
            <w:r w:rsidRPr="00F40880">
              <w:rPr>
                <w:color w:val="000000"/>
                <w:sz w:val="20"/>
                <w:szCs w:val="20"/>
                <w:lang w:val="es-ES"/>
              </w:rPr>
              <w:t>Conversión de HFC-134a a isobutano en la fabricación de refrigeradores domésticos en Capri (PYME Harare)</w:t>
            </w:r>
          </w:p>
        </w:tc>
        <w:tc>
          <w:tcPr>
            <w:tcW w:w="1405" w:type="dxa"/>
            <w:tcBorders>
              <w:top w:val="nil"/>
              <w:left w:val="nil"/>
              <w:bottom w:val="single" w:sz="4" w:space="0" w:color="auto"/>
              <w:right w:val="single" w:sz="4" w:space="0" w:color="auto"/>
            </w:tcBorders>
            <w:shd w:val="clear" w:color="auto" w:fill="auto"/>
            <w:hideMark/>
          </w:tcPr>
          <w:p w14:paraId="601E52ED" w14:textId="77777777" w:rsidR="00754F91" w:rsidRPr="00F40880" w:rsidRDefault="00754F91" w:rsidP="00FE531E">
            <w:pPr>
              <w:jc w:val="center"/>
              <w:rPr>
                <w:sz w:val="20"/>
                <w:szCs w:val="20"/>
                <w:lang w:val="es-ES"/>
              </w:rPr>
            </w:pPr>
            <w:r w:rsidRPr="00F40880">
              <w:rPr>
                <w:sz w:val="20"/>
                <w:szCs w:val="20"/>
                <w:lang w:val="es-ES"/>
              </w:rPr>
              <w:t>0</w:t>
            </w:r>
          </w:p>
        </w:tc>
        <w:tc>
          <w:tcPr>
            <w:tcW w:w="1905" w:type="dxa"/>
            <w:tcBorders>
              <w:top w:val="nil"/>
              <w:left w:val="nil"/>
              <w:bottom w:val="single" w:sz="4" w:space="0" w:color="auto"/>
              <w:right w:val="single" w:sz="4" w:space="0" w:color="auto"/>
            </w:tcBorders>
            <w:shd w:val="clear" w:color="auto" w:fill="auto"/>
            <w:hideMark/>
          </w:tcPr>
          <w:p w14:paraId="06602CF6" w14:textId="77777777" w:rsidR="00754F91" w:rsidRPr="00F40880" w:rsidRDefault="00754F91" w:rsidP="00FE531E">
            <w:pPr>
              <w:jc w:val="left"/>
              <w:rPr>
                <w:sz w:val="20"/>
                <w:szCs w:val="20"/>
                <w:lang w:val="es-ES"/>
              </w:rPr>
            </w:pPr>
            <w:r w:rsidRPr="00F40880">
              <w:rPr>
                <w:sz w:val="20"/>
                <w:szCs w:val="20"/>
                <w:lang w:val="es-ES"/>
              </w:rPr>
              <w:t>Demoras de 18 meses.</w:t>
            </w:r>
          </w:p>
        </w:tc>
        <w:tc>
          <w:tcPr>
            <w:tcW w:w="4239" w:type="dxa"/>
            <w:tcBorders>
              <w:top w:val="nil"/>
              <w:left w:val="nil"/>
              <w:bottom w:val="single" w:sz="4" w:space="0" w:color="auto"/>
              <w:right w:val="single" w:sz="4" w:space="0" w:color="auto"/>
            </w:tcBorders>
            <w:shd w:val="clear" w:color="auto" w:fill="auto"/>
            <w:hideMark/>
          </w:tcPr>
          <w:p w14:paraId="32A98B32" w14:textId="77777777" w:rsidR="00754F91" w:rsidRPr="00F40880" w:rsidRDefault="00754F91" w:rsidP="00FE531E">
            <w:pPr>
              <w:jc w:val="left"/>
              <w:rPr>
                <w:sz w:val="20"/>
                <w:szCs w:val="20"/>
                <w:lang w:val="es-ES"/>
              </w:rPr>
            </w:pPr>
            <w:r w:rsidRPr="00F40880">
              <w:rPr>
                <w:sz w:val="20"/>
                <w:szCs w:val="20"/>
                <w:lang w:val="es-ES"/>
              </w:rPr>
              <w:t>Pedir a Francia que informe a la 90ª reunión acerca de este proyecto con demoras en la ejecución.</w:t>
            </w:r>
          </w:p>
        </w:tc>
      </w:tr>
      <w:tr w:rsidR="00754F91" w:rsidRPr="00C053FB" w14:paraId="48ECC7AF" w14:textId="77777777" w:rsidTr="00FE531E">
        <w:trPr>
          <w:trHeight w:val="241"/>
        </w:trPr>
        <w:tc>
          <w:tcPr>
            <w:tcW w:w="2251" w:type="dxa"/>
            <w:tcBorders>
              <w:top w:val="nil"/>
              <w:left w:val="single" w:sz="4" w:space="0" w:color="auto"/>
              <w:bottom w:val="single" w:sz="4" w:space="0" w:color="auto"/>
              <w:right w:val="single" w:sz="4" w:space="0" w:color="auto"/>
            </w:tcBorders>
            <w:shd w:val="clear" w:color="auto" w:fill="auto"/>
            <w:hideMark/>
          </w:tcPr>
          <w:p w14:paraId="1D0A80E0" w14:textId="77777777" w:rsidR="00754F91" w:rsidRPr="00F40880" w:rsidRDefault="00754F91" w:rsidP="00FE531E">
            <w:pPr>
              <w:jc w:val="left"/>
              <w:rPr>
                <w:sz w:val="20"/>
                <w:szCs w:val="20"/>
                <w:lang w:val="es-ES"/>
              </w:rPr>
            </w:pPr>
            <w:r w:rsidRPr="00F40880">
              <w:rPr>
                <w:sz w:val="20"/>
                <w:szCs w:val="20"/>
                <w:lang w:val="es-ES"/>
              </w:rPr>
              <w:t>Mauricio</w:t>
            </w:r>
          </w:p>
          <w:p w14:paraId="36FED75C" w14:textId="77777777" w:rsidR="00754F91" w:rsidRPr="00F40880" w:rsidRDefault="00754F91" w:rsidP="00FE531E">
            <w:pPr>
              <w:jc w:val="left"/>
              <w:rPr>
                <w:sz w:val="20"/>
                <w:szCs w:val="20"/>
                <w:lang w:val="es-ES"/>
              </w:rPr>
            </w:pPr>
            <w:r w:rsidRPr="00F40880">
              <w:rPr>
                <w:sz w:val="20"/>
                <w:szCs w:val="20"/>
                <w:lang w:val="es-ES"/>
              </w:rPr>
              <w:t>MAR/PHA/79/INV/27</w:t>
            </w:r>
          </w:p>
        </w:tc>
        <w:tc>
          <w:tcPr>
            <w:tcW w:w="961" w:type="dxa"/>
            <w:tcBorders>
              <w:top w:val="nil"/>
              <w:left w:val="nil"/>
              <w:bottom w:val="single" w:sz="4" w:space="0" w:color="auto"/>
              <w:right w:val="single" w:sz="4" w:space="0" w:color="auto"/>
            </w:tcBorders>
            <w:shd w:val="clear" w:color="auto" w:fill="auto"/>
            <w:hideMark/>
          </w:tcPr>
          <w:p w14:paraId="6998B0EC" w14:textId="77777777" w:rsidR="00754F91" w:rsidRPr="00F40880" w:rsidRDefault="00754F91" w:rsidP="00FE531E">
            <w:pPr>
              <w:jc w:val="left"/>
              <w:rPr>
                <w:sz w:val="20"/>
                <w:szCs w:val="20"/>
                <w:lang w:val="es-ES"/>
              </w:rPr>
            </w:pPr>
            <w:r w:rsidRPr="00F40880">
              <w:rPr>
                <w:sz w:val="20"/>
                <w:szCs w:val="20"/>
                <w:lang w:val="es-ES"/>
              </w:rPr>
              <w:t>Alemania</w:t>
            </w:r>
          </w:p>
        </w:tc>
        <w:tc>
          <w:tcPr>
            <w:tcW w:w="3575" w:type="dxa"/>
            <w:tcBorders>
              <w:top w:val="nil"/>
              <w:left w:val="nil"/>
              <w:bottom w:val="single" w:sz="4" w:space="0" w:color="auto"/>
              <w:right w:val="single" w:sz="4" w:space="0" w:color="auto"/>
            </w:tcBorders>
            <w:shd w:val="clear" w:color="auto" w:fill="auto"/>
            <w:hideMark/>
          </w:tcPr>
          <w:p w14:paraId="21C83909"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eliminación de los HCFC (tercer tramo)</w:t>
            </w:r>
          </w:p>
        </w:tc>
        <w:tc>
          <w:tcPr>
            <w:tcW w:w="1405" w:type="dxa"/>
            <w:tcBorders>
              <w:top w:val="nil"/>
              <w:left w:val="nil"/>
              <w:bottom w:val="single" w:sz="4" w:space="0" w:color="auto"/>
              <w:right w:val="single" w:sz="4" w:space="0" w:color="auto"/>
            </w:tcBorders>
            <w:shd w:val="clear" w:color="auto" w:fill="auto"/>
            <w:hideMark/>
          </w:tcPr>
          <w:p w14:paraId="1940C5F2" w14:textId="77777777" w:rsidR="00754F91" w:rsidRPr="00F40880" w:rsidRDefault="00754F91" w:rsidP="00FE531E">
            <w:pPr>
              <w:jc w:val="center"/>
              <w:rPr>
                <w:sz w:val="20"/>
                <w:szCs w:val="20"/>
                <w:lang w:val="es-ES"/>
              </w:rPr>
            </w:pPr>
            <w:r w:rsidRPr="00F40880">
              <w:rPr>
                <w:sz w:val="20"/>
                <w:szCs w:val="20"/>
                <w:lang w:val="es-ES"/>
              </w:rPr>
              <w:t>35</w:t>
            </w:r>
          </w:p>
        </w:tc>
        <w:tc>
          <w:tcPr>
            <w:tcW w:w="1905" w:type="dxa"/>
            <w:tcBorders>
              <w:top w:val="nil"/>
              <w:left w:val="nil"/>
              <w:bottom w:val="single" w:sz="4" w:space="0" w:color="auto"/>
              <w:right w:val="single" w:sz="4" w:space="0" w:color="auto"/>
            </w:tcBorders>
            <w:shd w:val="clear" w:color="auto" w:fill="auto"/>
            <w:hideMark/>
          </w:tcPr>
          <w:p w14:paraId="64F686D0"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609ED8B7" w14:textId="77777777" w:rsidR="00754F91" w:rsidRPr="00F40880" w:rsidRDefault="00754F91" w:rsidP="00FE531E">
            <w:pPr>
              <w:jc w:val="left"/>
              <w:rPr>
                <w:sz w:val="20"/>
                <w:szCs w:val="20"/>
                <w:lang w:val="es-ES"/>
              </w:rPr>
            </w:pPr>
            <w:r w:rsidRPr="00F40880">
              <w:rPr>
                <w:sz w:val="20"/>
                <w:szCs w:val="20"/>
                <w:lang w:val="es-ES"/>
              </w:rPr>
              <w:t>Pedir a Alemania que informe a la 90ª reunión acerca de este proyecto con demoras en la ejecución.</w:t>
            </w:r>
          </w:p>
        </w:tc>
      </w:tr>
      <w:tr w:rsidR="00754F91" w:rsidRPr="00C053FB" w14:paraId="0961DACD" w14:textId="77777777" w:rsidTr="00FE531E">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3EB5714C" w14:textId="77777777" w:rsidR="00754F91" w:rsidRPr="00F40880" w:rsidRDefault="00754F91" w:rsidP="00FE531E">
            <w:pPr>
              <w:jc w:val="left"/>
              <w:rPr>
                <w:sz w:val="20"/>
                <w:szCs w:val="20"/>
                <w:lang w:val="es-ES"/>
              </w:rPr>
            </w:pPr>
            <w:r w:rsidRPr="00F40880">
              <w:rPr>
                <w:sz w:val="20"/>
                <w:szCs w:val="20"/>
                <w:lang w:val="es-ES"/>
              </w:rPr>
              <w:t>México</w:t>
            </w:r>
          </w:p>
          <w:p w14:paraId="51C83997" w14:textId="77777777" w:rsidR="00754F91" w:rsidRPr="00F40880" w:rsidRDefault="00754F91" w:rsidP="00FE531E">
            <w:pPr>
              <w:jc w:val="left"/>
              <w:rPr>
                <w:sz w:val="20"/>
                <w:szCs w:val="20"/>
                <w:lang w:val="es-ES"/>
              </w:rPr>
            </w:pPr>
            <w:r w:rsidRPr="00F40880">
              <w:rPr>
                <w:sz w:val="20"/>
                <w:szCs w:val="20"/>
                <w:lang w:val="es-ES"/>
              </w:rPr>
              <w:t>MEX/PHA/74/INV/172</w:t>
            </w:r>
          </w:p>
        </w:tc>
        <w:tc>
          <w:tcPr>
            <w:tcW w:w="961" w:type="dxa"/>
            <w:tcBorders>
              <w:top w:val="nil"/>
              <w:left w:val="nil"/>
              <w:bottom w:val="single" w:sz="4" w:space="0" w:color="auto"/>
              <w:right w:val="single" w:sz="4" w:space="0" w:color="auto"/>
            </w:tcBorders>
            <w:shd w:val="clear" w:color="auto" w:fill="auto"/>
            <w:hideMark/>
          </w:tcPr>
          <w:p w14:paraId="09562C8D" w14:textId="77777777" w:rsidR="00754F91" w:rsidRPr="00F40880" w:rsidRDefault="00754F91" w:rsidP="00FE531E">
            <w:pPr>
              <w:jc w:val="left"/>
              <w:rPr>
                <w:sz w:val="20"/>
                <w:szCs w:val="20"/>
                <w:lang w:val="es-ES"/>
              </w:rPr>
            </w:pPr>
            <w:r w:rsidRPr="00F40880">
              <w:rPr>
                <w:sz w:val="20"/>
                <w:szCs w:val="20"/>
                <w:lang w:val="es-ES"/>
              </w:rPr>
              <w:t>Alemania</w:t>
            </w:r>
          </w:p>
        </w:tc>
        <w:tc>
          <w:tcPr>
            <w:tcW w:w="3575" w:type="dxa"/>
            <w:tcBorders>
              <w:top w:val="nil"/>
              <w:left w:val="nil"/>
              <w:bottom w:val="single" w:sz="4" w:space="0" w:color="auto"/>
              <w:right w:val="single" w:sz="4" w:space="0" w:color="auto"/>
            </w:tcBorders>
            <w:shd w:val="clear" w:color="auto" w:fill="auto"/>
            <w:hideMark/>
          </w:tcPr>
          <w:p w14:paraId="49F7D6C4"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para la eliminación de los HCFC (etapa II, primer tramo) (demostración de HC y capacitación en HC)</w:t>
            </w:r>
          </w:p>
        </w:tc>
        <w:tc>
          <w:tcPr>
            <w:tcW w:w="1405" w:type="dxa"/>
            <w:tcBorders>
              <w:top w:val="nil"/>
              <w:left w:val="nil"/>
              <w:bottom w:val="single" w:sz="4" w:space="0" w:color="auto"/>
              <w:right w:val="single" w:sz="4" w:space="0" w:color="auto"/>
            </w:tcBorders>
            <w:shd w:val="clear" w:color="auto" w:fill="auto"/>
            <w:hideMark/>
          </w:tcPr>
          <w:p w14:paraId="43F70A39" w14:textId="77777777" w:rsidR="00754F91" w:rsidRPr="00F40880" w:rsidRDefault="00754F91" w:rsidP="00FE531E">
            <w:pPr>
              <w:jc w:val="center"/>
              <w:rPr>
                <w:sz w:val="20"/>
                <w:szCs w:val="20"/>
                <w:lang w:val="es-ES"/>
              </w:rPr>
            </w:pPr>
            <w:r w:rsidRPr="00F40880">
              <w:rPr>
                <w:sz w:val="20"/>
                <w:szCs w:val="20"/>
                <w:lang w:val="es-ES"/>
              </w:rPr>
              <w:t>79</w:t>
            </w:r>
          </w:p>
        </w:tc>
        <w:tc>
          <w:tcPr>
            <w:tcW w:w="1905" w:type="dxa"/>
            <w:tcBorders>
              <w:top w:val="nil"/>
              <w:left w:val="nil"/>
              <w:bottom w:val="single" w:sz="4" w:space="0" w:color="auto"/>
              <w:right w:val="single" w:sz="4" w:space="0" w:color="auto"/>
            </w:tcBorders>
            <w:shd w:val="clear" w:color="auto" w:fill="auto"/>
            <w:hideMark/>
          </w:tcPr>
          <w:p w14:paraId="7750118F"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55BE8785" w14:textId="77777777" w:rsidR="00754F91" w:rsidRPr="00F40880" w:rsidRDefault="00754F91" w:rsidP="00FE531E">
            <w:pPr>
              <w:jc w:val="left"/>
              <w:rPr>
                <w:sz w:val="20"/>
                <w:szCs w:val="20"/>
                <w:lang w:val="es-ES"/>
              </w:rPr>
            </w:pPr>
            <w:r w:rsidRPr="00F40880">
              <w:rPr>
                <w:sz w:val="20"/>
                <w:szCs w:val="20"/>
                <w:lang w:val="es-ES"/>
              </w:rPr>
              <w:t>Pedir a Alemania que informe a la 90ª reunión acerca de este proyecto con demoras en la ejecución.</w:t>
            </w:r>
          </w:p>
        </w:tc>
      </w:tr>
      <w:tr w:rsidR="00754F91" w:rsidRPr="00C053FB" w14:paraId="58185841" w14:textId="77777777" w:rsidTr="00FE531E">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0A13AA04" w14:textId="77777777" w:rsidR="00754F91" w:rsidRPr="00F40880" w:rsidRDefault="00754F91" w:rsidP="00FE531E">
            <w:pPr>
              <w:jc w:val="left"/>
              <w:rPr>
                <w:sz w:val="20"/>
                <w:szCs w:val="20"/>
                <w:lang w:val="es-ES"/>
              </w:rPr>
            </w:pPr>
            <w:r w:rsidRPr="00F40880">
              <w:rPr>
                <w:sz w:val="20"/>
                <w:szCs w:val="20"/>
                <w:lang w:val="es-ES"/>
              </w:rPr>
              <w:t>México</w:t>
            </w:r>
          </w:p>
          <w:p w14:paraId="2F6E1021" w14:textId="77777777" w:rsidR="00754F91" w:rsidRPr="00F40880" w:rsidRDefault="00754F91" w:rsidP="00FE531E">
            <w:pPr>
              <w:jc w:val="left"/>
              <w:rPr>
                <w:sz w:val="20"/>
                <w:szCs w:val="20"/>
                <w:lang w:val="es-ES"/>
              </w:rPr>
            </w:pPr>
            <w:r w:rsidRPr="00F40880">
              <w:rPr>
                <w:sz w:val="20"/>
                <w:szCs w:val="20"/>
                <w:lang w:val="es-ES"/>
              </w:rPr>
              <w:t>MEX/PHA/77/INV/179</w:t>
            </w:r>
          </w:p>
        </w:tc>
        <w:tc>
          <w:tcPr>
            <w:tcW w:w="961" w:type="dxa"/>
            <w:tcBorders>
              <w:top w:val="nil"/>
              <w:left w:val="nil"/>
              <w:bottom w:val="single" w:sz="4" w:space="0" w:color="auto"/>
              <w:right w:val="single" w:sz="4" w:space="0" w:color="auto"/>
            </w:tcBorders>
            <w:shd w:val="clear" w:color="auto" w:fill="auto"/>
            <w:hideMark/>
          </w:tcPr>
          <w:p w14:paraId="2C6D9011" w14:textId="77777777" w:rsidR="00754F91" w:rsidRPr="00F40880" w:rsidRDefault="00754F91" w:rsidP="00FE531E">
            <w:pPr>
              <w:jc w:val="left"/>
              <w:rPr>
                <w:sz w:val="20"/>
                <w:szCs w:val="20"/>
                <w:lang w:val="es-ES"/>
              </w:rPr>
            </w:pPr>
            <w:r w:rsidRPr="00F40880">
              <w:rPr>
                <w:sz w:val="20"/>
                <w:szCs w:val="20"/>
                <w:lang w:val="es-ES"/>
              </w:rPr>
              <w:t>Alemania</w:t>
            </w:r>
          </w:p>
        </w:tc>
        <w:tc>
          <w:tcPr>
            <w:tcW w:w="3575" w:type="dxa"/>
            <w:tcBorders>
              <w:top w:val="nil"/>
              <w:left w:val="nil"/>
              <w:bottom w:val="single" w:sz="4" w:space="0" w:color="auto"/>
              <w:right w:val="single" w:sz="4" w:space="0" w:color="auto"/>
            </w:tcBorders>
            <w:shd w:val="clear" w:color="auto" w:fill="auto"/>
            <w:hideMark/>
          </w:tcPr>
          <w:p w14:paraId="023C99FF"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II, segundo tramo) (demostración de HC y capacitación en HC)</w:t>
            </w:r>
          </w:p>
        </w:tc>
        <w:tc>
          <w:tcPr>
            <w:tcW w:w="1405" w:type="dxa"/>
            <w:tcBorders>
              <w:top w:val="nil"/>
              <w:left w:val="nil"/>
              <w:bottom w:val="single" w:sz="4" w:space="0" w:color="auto"/>
              <w:right w:val="single" w:sz="4" w:space="0" w:color="auto"/>
            </w:tcBorders>
            <w:shd w:val="clear" w:color="auto" w:fill="auto"/>
            <w:hideMark/>
          </w:tcPr>
          <w:p w14:paraId="69EC797E" w14:textId="77777777" w:rsidR="00754F91" w:rsidRPr="00F40880" w:rsidRDefault="00754F91" w:rsidP="00FE531E">
            <w:pPr>
              <w:jc w:val="center"/>
              <w:rPr>
                <w:sz w:val="20"/>
                <w:szCs w:val="20"/>
                <w:lang w:val="es-ES"/>
              </w:rPr>
            </w:pPr>
            <w:r w:rsidRPr="00F40880">
              <w:rPr>
                <w:sz w:val="20"/>
                <w:szCs w:val="20"/>
                <w:lang w:val="es-ES"/>
              </w:rPr>
              <w:t>0</w:t>
            </w:r>
          </w:p>
        </w:tc>
        <w:tc>
          <w:tcPr>
            <w:tcW w:w="1905" w:type="dxa"/>
            <w:tcBorders>
              <w:top w:val="nil"/>
              <w:left w:val="nil"/>
              <w:bottom w:val="single" w:sz="4" w:space="0" w:color="auto"/>
              <w:right w:val="single" w:sz="4" w:space="0" w:color="auto"/>
            </w:tcBorders>
            <w:shd w:val="clear" w:color="auto" w:fill="auto"/>
            <w:hideMark/>
          </w:tcPr>
          <w:p w14:paraId="2FFDB6E9" w14:textId="77777777" w:rsidR="00754F91" w:rsidRPr="00F40880" w:rsidRDefault="00754F91" w:rsidP="00FE531E">
            <w:pPr>
              <w:jc w:val="left"/>
              <w:rPr>
                <w:sz w:val="20"/>
                <w:szCs w:val="20"/>
                <w:lang w:val="es-ES"/>
              </w:rPr>
            </w:pPr>
            <w:r w:rsidRPr="00F40880">
              <w:rPr>
                <w:sz w:val="20"/>
                <w:szCs w:val="20"/>
                <w:lang w:val="es-ES"/>
              </w:rPr>
              <w:t>Demoras de 12 y 18 meses</w:t>
            </w:r>
          </w:p>
        </w:tc>
        <w:tc>
          <w:tcPr>
            <w:tcW w:w="4239" w:type="dxa"/>
            <w:tcBorders>
              <w:top w:val="nil"/>
              <w:left w:val="nil"/>
              <w:bottom w:val="single" w:sz="4" w:space="0" w:color="auto"/>
              <w:right w:val="single" w:sz="4" w:space="0" w:color="auto"/>
            </w:tcBorders>
            <w:shd w:val="clear" w:color="auto" w:fill="auto"/>
            <w:hideMark/>
          </w:tcPr>
          <w:p w14:paraId="335ED4D9" w14:textId="77777777" w:rsidR="00754F91" w:rsidRPr="00F40880" w:rsidRDefault="00754F91" w:rsidP="00FE531E">
            <w:pPr>
              <w:jc w:val="left"/>
              <w:rPr>
                <w:sz w:val="20"/>
                <w:szCs w:val="20"/>
                <w:lang w:val="es-ES"/>
              </w:rPr>
            </w:pPr>
            <w:r w:rsidRPr="00F40880">
              <w:rPr>
                <w:sz w:val="20"/>
                <w:szCs w:val="20"/>
                <w:lang w:val="es-ES"/>
              </w:rPr>
              <w:t>Pedir a Alemania que informe a la 90ª reunión acerca de este proyecto con demoras en la ejecución.</w:t>
            </w:r>
          </w:p>
        </w:tc>
      </w:tr>
      <w:tr w:rsidR="00754F91" w:rsidRPr="00C053FB" w14:paraId="4FFD2CB3" w14:textId="77777777" w:rsidTr="00FE531E">
        <w:trPr>
          <w:trHeight w:val="69"/>
        </w:trPr>
        <w:tc>
          <w:tcPr>
            <w:tcW w:w="2251" w:type="dxa"/>
            <w:tcBorders>
              <w:top w:val="nil"/>
              <w:left w:val="single" w:sz="4" w:space="0" w:color="auto"/>
              <w:bottom w:val="single" w:sz="4" w:space="0" w:color="auto"/>
              <w:right w:val="single" w:sz="4" w:space="0" w:color="auto"/>
            </w:tcBorders>
            <w:shd w:val="clear" w:color="auto" w:fill="auto"/>
            <w:hideMark/>
          </w:tcPr>
          <w:p w14:paraId="38FEA422" w14:textId="77777777" w:rsidR="00754F91" w:rsidRPr="00F40880" w:rsidRDefault="00754F91" w:rsidP="00FE531E">
            <w:pPr>
              <w:jc w:val="left"/>
              <w:rPr>
                <w:sz w:val="20"/>
                <w:szCs w:val="20"/>
                <w:lang w:val="es-ES"/>
              </w:rPr>
            </w:pPr>
            <w:r w:rsidRPr="00F40880">
              <w:rPr>
                <w:sz w:val="20"/>
                <w:szCs w:val="20"/>
                <w:lang w:val="es-ES"/>
              </w:rPr>
              <w:t>Seychelles</w:t>
            </w:r>
          </w:p>
          <w:p w14:paraId="1BEB831F" w14:textId="77777777" w:rsidR="00754F91" w:rsidRPr="00F40880" w:rsidRDefault="00754F91" w:rsidP="00FE531E">
            <w:pPr>
              <w:jc w:val="left"/>
              <w:rPr>
                <w:sz w:val="20"/>
                <w:szCs w:val="20"/>
                <w:lang w:val="es-ES"/>
              </w:rPr>
            </w:pPr>
            <w:r w:rsidRPr="00F40880">
              <w:rPr>
                <w:sz w:val="20"/>
                <w:szCs w:val="20"/>
                <w:lang w:val="es-ES"/>
              </w:rPr>
              <w:t>SEY/PHA/70/INV/19</w:t>
            </w:r>
          </w:p>
        </w:tc>
        <w:tc>
          <w:tcPr>
            <w:tcW w:w="961" w:type="dxa"/>
            <w:tcBorders>
              <w:top w:val="nil"/>
              <w:left w:val="nil"/>
              <w:bottom w:val="single" w:sz="4" w:space="0" w:color="auto"/>
              <w:right w:val="single" w:sz="4" w:space="0" w:color="auto"/>
            </w:tcBorders>
            <w:shd w:val="clear" w:color="auto" w:fill="auto"/>
            <w:hideMark/>
          </w:tcPr>
          <w:p w14:paraId="3511FCC7" w14:textId="77777777" w:rsidR="00754F91" w:rsidRPr="00F40880" w:rsidRDefault="00754F91" w:rsidP="00FE531E">
            <w:pPr>
              <w:jc w:val="left"/>
              <w:rPr>
                <w:sz w:val="20"/>
                <w:szCs w:val="20"/>
                <w:lang w:val="es-ES"/>
              </w:rPr>
            </w:pPr>
            <w:r w:rsidRPr="00F40880">
              <w:rPr>
                <w:sz w:val="20"/>
                <w:szCs w:val="20"/>
                <w:lang w:val="es-ES"/>
              </w:rPr>
              <w:t>Alemania</w:t>
            </w:r>
          </w:p>
        </w:tc>
        <w:tc>
          <w:tcPr>
            <w:tcW w:w="3575" w:type="dxa"/>
            <w:tcBorders>
              <w:top w:val="nil"/>
              <w:left w:val="nil"/>
              <w:bottom w:val="single" w:sz="4" w:space="0" w:color="auto"/>
              <w:right w:val="single" w:sz="4" w:space="0" w:color="auto"/>
            </w:tcBorders>
            <w:shd w:val="clear" w:color="auto" w:fill="auto"/>
            <w:hideMark/>
          </w:tcPr>
          <w:p w14:paraId="0E1B20D5"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(segundo tramo)</w:t>
            </w:r>
          </w:p>
        </w:tc>
        <w:tc>
          <w:tcPr>
            <w:tcW w:w="1405" w:type="dxa"/>
            <w:tcBorders>
              <w:top w:val="nil"/>
              <w:left w:val="nil"/>
              <w:bottom w:val="single" w:sz="4" w:space="0" w:color="auto"/>
              <w:right w:val="single" w:sz="4" w:space="0" w:color="auto"/>
            </w:tcBorders>
            <w:shd w:val="clear" w:color="auto" w:fill="auto"/>
            <w:hideMark/>
          </w:tcPr>
          <w:p w14:paraId="41C74A3E" w14:textId="77777777" w:rsidR="00754F91" w:rsidRPr="00F40880" w:rsidRDefault="00754F91" w:rsidP="00FE531E">
            <w:pPr>
              <w:jc w:val="center"/>
              <w:rPr>
                <w:sz w:val="20"/>
                <w:szCs w:val="20"/>
                <w:lang w:val="es-ES"/>
              </w:rPr>
            </w:pPr>
            <w:r w:rsidRPr="00F40880">
              <w:rPr>
                <w:sz w:val="20"/>
                <w:szCs w:val="20"/>
                <w:lang w:val="es-ES"/>
              </w:rPr>
              <w:t>95</w:t>
            </w:r>
          </w:p>
        </w:tc>
        <w:tc>
          <w:tcPr>
            <w:tcW w:w="1905" w:type="dxa"/>
            <w:tcBorders>
              <w:top w:val="nil"/>
              <w:left w:val="nil"/>
              <w:bottom w:val="single" w:sz="4" w:space="0" w:color="auto"/>
              <w:right w:val="single" w:sz="4" w:space="0" w:color="auto"/>
            </w:tcBorders>
            <w:shd w:val="clear" w:color="auto" w:fill="auto"/>
            <w:hideMark/>
          </w:tcPr>
          <w:p w14:paraId="15781593"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3AE07534" w14:textId="77777777" w:rsidR="00754F91" w:rsidRPr="00F40880" w:rsidRDefault="00754F91" w:rsidP="00FE531E">
            <w:pPr>
              <w:jc w:val="left"/>
              <w:rPr>
                <w:sz w:val="20"/>
                <w:szCs w:val="20"/>
                <w:lang w:val="es-ES"/>
              </w:rPr>
            </w:pPr>
            <w:r w:rsidRPr="00F40880">
              <w:rPr>
                <w:sz w:val="20"/>
                <w:szCs w:val="20"/>
                <w:lang w:val="es-ES"/>
              </w:rPr>
              <w:t>Pedir a Alemania que informe a la 90ª reunión acerca de este proyecto con demoras en la ejecución.</w:t>
            </w:r>
          </w:p>
        </w:tc>
      </w:tr>
      <w:tr w:rsidR="00754F91" w:rsidRPr="00C053FB" w14:paraId="70D7C24D" w14:textId="77777777" w:rsidTr="00FE531E">
        <w:trPr>
          <w:trHeight w:val="175"/>
        </w:trPr>
        <w:tc>
          <w:tcPr>
            <w:tcW w:w="2251" w:type="dxa"/>
            <w:tcBorders>
              <w:top w:val="nil"/>
              <w:left w:val="single" w:sz="4" w:space="0" w:color="auto"/>
              <w:bottom w:val="single" w:sz="4" w:space="0" w:color="auto"/>
              <w:right w:val="single" w:sz="4" w:space="0" w:color="auto"/>
            </w:tcBorders>
            <w:shd w:val="clear" w:color="auto" w:fill="auto"/>
            <w:hideMark/>
          </w:tcPr>
          <w:p w14:paraId="3EA89C94" w14:textId="77777777" w:rsidR="00754F91" w:rsidRPr="00F40880" w:rsidRDefault="00754F91" w:rsidP="00FE531E">
            <w:pPr>
              <w:jc w:val="left"/>
              <w:rPr>
                <w:sz w:val="20"/>
                <w:szCs w:val="20"/>
                <w:lang w:val="es-ES"/>
              </w:rPr>
            </w:pPr>
            <w:r w:rsidRPr="00F40880">
              <w:rPr>
                <w:sz w:val="20"/>
                <w:szCs w:val="20"/>
                <w:lang w:val="es-ES"/>
              </w:rPr>
              <w:t>Seychelles</w:t>
            </w:r>
          </w:p>
          <w:p w14:paraId="658BB387" w14:textId="77777777" w:rsidR="00754F91" w:rsidRPr="00F40880" w:rsidRDefault="00754F91" w:rsidP="00FE531E">
            <w:pPr>
              <w:jc w:val="left"/>
              <w:rPr>
                <w:sz w:val="20"/>
                <w:szCs w:val="20"/>
                <w:lang w:val="es-ES"/>
              </w:rPr>
            </w:pPr>
            <w:r w:rsidRPr="00F40880">
              <w:rPr>
                <w:sz w:val="20"/>
                <w:szCs w:val="20"/>
                <w:lang w:val="es-ES"/>
              </w:rPr>
              <w:t>SEY/PHA/75/INV/23</w:t>
            </w:r>
          </w:p>
        </w:tc>
        <w:tc>
          <w:tcPr>
            <w:tcW w:w="961" w:type="dxa"/>
            <w:tcBorders>
              <w:top w:val="nil"/>
              <w:left w:val="nil"/>
              <w:bottom w:val="single" w:sz="4" w:space="0" w:color="auto"/>
              <w:right w:val="single" w:sz="4" w:space="0" w:color="auto"/>
            </w:tcBorders>
            <w:shd w:val="clear" w:color="auto" w:fill="auto"/>
            <w:hideMark/>
          </w:tcPr>
          <w:p w14:paraId="3B73331C" w14:textId="77777777" w:rsidR="00754F91" w:rsidRPr="00F40880" w:rsidRDefault="00754F91" w:rsidP="00FE531E">
            <w:pPr>
              <w:jc w:val="left"/>
              <w:rPr>
                <w:sz w:val="20"/>
                <w:szCs w:val="20"/>
                <w:lang w:val="es-ES"/>
              </w:rPr>
            </w:pPr>
            <w:r w:rsidRPr="00F40880">
              <w:rPr>
                <w:sz w:val="20"/>
                <w:szCs w:val="20"/>
                <w:lang w:val="es-ES"/>
              </w:rPr>
              <w:t>Alemania</w:t>
            </w:r>
          </w:p>
        </w:tc>
        <w:tc>
          <w:tcPr>
            <w:tcW w:w="3575" w:type="dxa"/>
            <w:tcBorders>
              <w:top w:val="nil"/>
              <w:left w:val="nil"/>
              <w:bottom w:val="single" w:sz="4" w:space="0" w:color="auto"/>
              <w:right w:val="single" w:sz="4" w:space="0" w:color="auto"/>
            </w:tcBorders>
            <w:shd w:val="clear" w:color="auto" w:fill="auto"/>
            <w:hideMark/>
          </w:tcPr>
          <w:p w14:paraId="4D7C96AF"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eliminación de los HCFC (etapa I, tercer tramo)</w:t>
            </w:r>
          </w:p>
        </w:tc>
        <w:tc>
          <w:tcPr>
            <w:tcW w:w="1405" w:type="dxa"/>
            <w:tcBorders>
              <w:top w:val="nil"/>
              <w:left w:val="nil"/>
              <w:bottom w:val="single" w:sz="4" w:space="0" w:color="auto"/>
              <w:right w:val="single" w:sz="4" w:space="0" w:color="auto"/>
            </w:tcBorders>
            <w:shd w:val="clear" w:color="auto" w:fill="auto"/>
            <w:hideMark/>
          </w:tcPr>
          <w:p w14:paraId="3FAD856D" w14:textId="77777777" w:rsidR="00754F91" w:rsidRPr="00F40880" w:rsidRDefault="00754F91" w:rsidP="00FE531E">
            <w:pPr>
              <w:jc w:val="center"/>
              <w:rPr>
                <w:sz w:val="20"/>
                <w:szCs w:val="20"/>
                <w:lang w:val="es-ES"/>
              </w:rPr>
            </w:pPr>
            <w:r w:rsidRPr="00F40880">
              <w:rPr>
                <w:sz w:val="20"/>
                <w:szCs w:val="20"/>
                <w:lang w:val="es-ES"/>
              </w:rPr>
              <w:t>0</w:t>
            </w:r>
          </w:p>
        </w:tc>
        <w:tc>
          <w:tcPr>
            <w:tcW w:w="1905" w:type="dxa"/>
            <w:tcBorders>
              <w:top w:val="nil"/>
              <w:left w:val="nil"/>
              <w:bottom w:val="single" w:sz="4" w:space="0" w:color="auto"/>
              <w:right w:val="single" w:sz="4" w:space="0" w:color="auto"/>
            </w:tcBorders>
            <w:shd w:val="clear" w:color="auto" w:fill="auto"/>
            <w:hideMark/>
          </w:tcPr>
          <w:p w14:paraId="7EE475DE" w14:textId="0739439F" w:rsidR="00754F91" w:rsidRPr="00F40880" w:rsidRDefault="00754F91" w:rsidP="00FE531E">
            <w:pPr>
              <w:jc w:val="left"/>
              <w:rPr>
                <w:sz w:val="20"/>
                <w:szCs w:val="20"/>
                <w:lang w:val="es-ES"/>
              </w:rPr>
            </w:pPr>
            <w:r w:rsidRPr="00F40880">
              <w:rPr>
                <w:sz w:val="20"/>
                <w:szCs w:val="20"/>
                <w:lang w:val="es-ES"/>
              </w:rPr>
              <w:t>Demoras de 18 meses</w:t>
            </w:r>
          </w:p>
        </w:tc>
        <w:tc>
          <w:tcPr>
            <w:tcW w:w="4239" w:type="dxa"/>
            <w:tcBorders>
              <w:top w:val="nil"/>
              <w:left w:val="nil"/>
              <w:bottom w:val="single" w:sz="4" w:space="0" w:color="auto"/>
              <w:right w:val="single" w:sz="4" w:space="0" w:color="auto"/>
            </w:tcBorders>
            <w:shd w:val="clear" w:color="auto" w:fill="auto"/>
            <w:hideMark/>
          </w:tcPr>
          <w:p w14:paraId="1D8ACC99" w14:textId="77777777" w:rsidR="00754F91" w:rsidRPr="00F40880" w:rsidRDefault="00754F91" w:rsidP="00FE531E">
            <w:pPr>
              <w:jc w:val="left"/>
              <w:rPr>
                <w:sz w:val="20"/>
                <w:szCs w:val="20"/>
                <w:lang w:val="es-ES"/>
              </w:rPr>
            </w:pPr>
            <w:r w:rsidRPr="00F40880">
              <w:rPr>
                <w:sz w:val="20"/>
                <w:szCs w:val="20"/>
                <w:lang w:val="es-ES"/>
              </w:rPr>
              <w:t>Pedir a Alemania que informe a la 90ª reunión acerca de este proyecto con demoras en la ejecución.</w:t>
            </w:r>
          </w:p>
        </w:tc>
      </w:tr>
      <w:tr w:rsidR="00754F91" w:rsidRPr="00C053FB" w14:paraId="21DB28B5" w14:textId="77777777" w:rsidTr="00FE531E">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2045F112" w14:textId="77777777" w:rsidR="00754F91" w:rsidRPr="00F40880" w:rsidRDefault="00754F91" w:rsidP="00FE531E">
            <w:pPr>
              <w:jc w:val="left"/>
              <w:rPr>
                <w:sz w:val="20"/>
                <w:szCs w:val="20"/>
                <w:lang w:val="es-ES"/>
              </w:rPr>
            </w:pPr>
            <w:proofErr w:type="spellStart"/>
            <w:r w:rsidRPr="00F40880">
              <w:rPr>
                <w:sz w:val="20"/>
                <w:szCs w:val="20"/>
                <w:lang w:val="es-ES"/>
              </w:rPr>
              <w:t>Zimbabwe</w:t>
            </w:r>
            <w:proofErr w:type="spellEnd"/>
          </w:p>
          <w:p w14:paraId="363E0500" w14:textId="77777777" w:rsidR="00754F91" w:rsidRPr="00F40880" w:rsidRDefault="00754F91" w:rsidP="00FE531E">
            <w:pPr>
              <w:jc w:val="left"/>
              <w:rPr>
                <w:sz w:val="20"/>
                <w:szCs w:val="20"/>
                <w:lang w:val="es-ES"/>
              </w:rPr>
            </w:pPr>
            <w:r w:rsidRPr="00F40880">
              <w:rPr>
                <w:sz w:val="20"/>
                <w:szCs w:val="20"/>
                <w:lang w:val="es-ES"/>
              </w:rPr>
              <w:t>ZIM/PHA/80/INV/54</w:t>
            </w:r>
          </w:p>
        </w:tc>
        <w:tc>
          <w:tcPr>
            <w:tcW w:w="961" w:type="dxa"/>
            <w:tcBorders>
              <w:top w:val="nil"/>
              <w:left w:val="nil"/>
              <w:bottom w:val="single" w:sz="4" w:space="0" w:color="auto"/>
              <w:right w:val="single" w:sz="4" w:space="0" w:color="auto"/>
            </w:tcBorders>
            <w:shd w:val="clear" w:color="auto" w:fill="auto"/>
            <w:hideMark/>
          </w:tcPr>
          <w:p w14:paraId="04529317" w14:textId="77777777" w:rsidR="00754F91" w:rsidRPr="00F40880" w:rsidRDefault="00754F91" w:rsidP="00FE531E">
            <w:pPr>
              <w:jc w:val="left"/>
              <w:rPr>
                <w:sz w:val="20"/>
                <w:szCs w:val="20"/>
                <w:lang w:val="es-ES"/>
              </w:rPr>
            </w:pPr>
            <w:r w:rsidRPr="00F40880">
              <w:rPr>
                <w:sz w:val="20"/>
                <w:szCs w:val="20"/>
                <w:lang w:val="es-ES"/>
              </w:rPr>
              <w:t>Alemania</w:t>
            </w:r>
          </w:p>
        </w:tc>
        <w:tc>
          <w:tcPr>
            <w:tcW w:w="3575" w:type="dxa"/>
            <w:tcBorders>
              <w:top w:val="nil"/>
              <w:left w:val="nil"/>
              <w:bottom w:val="single" w:sz="4" w:space="0" w:color="auto"/>
              <w:right w:val="single" w:sz="4" w:space="0" w:color="auto"/>
            </w:tcBorders>
            <w:shd w:val="clear" w:color="auto" w:fill="auto"/>
            <w:hideMark/>
          </w:tcPr>
          <w:p w14:paraId="6EE194C5"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 cuarto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5F154B57" w14:textId="77777777" w:rsidR="00754F91" w:rsidRPr="00F40880" w:rsidRDefault="00754F91" w:rsidP="00FE531E">
            <w:pPr>
              <w:jc w:val="center"/>
              <w:rPr>
                <w:sz w:val="20"/>
                <w:szCs w:val="20"/>
                <w:lang w:val="es-ES"/>
              </w:rPr>
            </w:pPr>
            <w:r w:rsidRPr="00F40880">
              <w:rPr>
                <w:sz w:val="20"/>
                <w:szCs w:val="20"/>
                <w:lang w:val="es-ES"/>
              </w:rPr>
              <w:t>48</w:t>
            </w:r>
          </w:p>
        </w:tc>
        <w:tc>
          <w:tcPr>
            <w:tcW w:w="1905" w:type="dxa"/>
            <w:tcBorders>
              <w:top w:val="nil"/>
              <w:left w:val="nil"/>
              <w:bottom w:val="single" w:sz="4" w:space="0" w:color="auto"/>
              <w:right w:val="single" w:sz="4" w:space="0" w:color="auto"/>
            </w:tcBorders>
            <w:shd w:val="clear" w:color="auto" w:fill="auto"/>
            <w:hideMark/>
          </w:tcPr>
          <w:p w14:paraId="4EF83986"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23C39941" w14:textId="77777777" w:rsidR="00754F91" w:rsidRPr="00F40880" w:rsidRDefault="00754F91" w:rsidP="00FE531E">
            <w:pPr>
              <w:jc w:val="left"/>
              <w:rPr>
                <w:sz w:val="20"/>
                <w:szCs w:val="20"/>
                <w:lang w:val="es-ES"/>
              </w:rPr>
            </w:pPr>
            <w:r w:rsidRPr="00F40880">
              <w:rPr>
                <w:sz w:val="20"/>
                <w:szCs w:val="20"/>
                <w:lang w:val="es-ES"/>
              </w:rPr>
              <w:t>Pedir a Alemania que informe a la 90ª reunión acerca de este proyecto con demoras en la ejecución.</w:t>
            </w:r>
          </w:p>
        </w:tc>
      </w:tr>
      <w:tr w:rsidR="00754F91" w:rsidRPr="00C053FB" w14:paraId="2CF8FA65" w14:textId="77777777" w:rsidTr="00FE531E">
        <w:trPr>
          <w:trHeight w:val="268"/>
        </w:trPr>
        <w:tc>
          <w:tcPr>
            <w:tcW w:w="2251" w:type="dxa"/>
            <w:tcBorders>
              <w:top w:val="nil"/>
              <w:left w:val="single" w:sz="4" w:space="0" w:color="auto"/>
              <w:bottom w:val="single" w:sz="4" w:space="0" w:color="auto"/>
              <w:right w:val="single" w:sz="4" w:space="0" w:color="auto"/>
            </w:tcBorders>
            <w:shd w:val="clear" w:color="auto" w:fill="auto"/>
            <w:hideMark/>
          </w:tcPr>
          <w:p w14:paraId="6FB57647" w14:textId="77777777" w:rsidR="00754F91" w:rsidRPr="00F40880" w:rsidRDefault="00754F91" w:rsidP="00FE531E">
            <w:pPr>
              <w:jc w:val="left"/>
              <w:rPr>
                <w:sz w:val="20"/>
                <w:szCs w:val="20"/>
                <w:lang w:val="es-ES"/>
              </w:rPr>
            </w:pPr>
            <w:r w:rsidRPr="00F40880">
              <w:rPr>
                <w:sz w:val="20"/>
                <w:szCs w:val="20"/>
                <w:lang w:val="es-ES"/>
              </w:rPr>
              <w:lastRenderedPageBreak/>
              <w:t>Argentina</w:t>
            </w:r>
          </w:p>
          <w:p w14:paraId="1F87696C" w14:textId="77777777" w:rsidR="00754F91" w:rsidRPr="00F40880" w:rsidRDefault="00754F91" w:rsidP="00FE531E">
            <w:pPr>
              <w:jc w:val="left"/>
              <w:rPr>
                <w:sz w:val="20"/>
                <w:szCs w:val="20"/>
                <w:lang w:val="es-ES"/>
              </w:rPr>
            </w:pPr>
            <w:r w:rsidRPr="00F40880">
              <w:rPr>
                <w:sz w:val="20"/>
                <w:szCs w:val="20"/>
                <w:lang w:val="es-ES"/>
              </w:rPr>
              <w:t>ARG/PHA/79/INV/178</w:t>
            </w:r>
          </w:p>
        </w:tc>
        <w:tc>
          <w:tcPr>
            <w:tcW w:w="961" w:type="dxa"/>
            <w:tcBorders>
              <w:top w:val="nil"/>
              <w:left w:val="nil"/>
              <w:bottom w:val="single" w:sz="4" w:space="0" w:color="auto"/>
              <w:right w:val="single" w:sz="4" w:space="0" w:color="auto"/>
            </w:tcBorders>
            <w:shd w:val="clear" w:color="auto" w:fill="auto"/>
            <w:hideMark/>
          </w:tcPr>
          <w:p w14:paraId="28E40FCE" w14:textId="77777777" w:rsidR="00754F91" w:rsidRPr="00F40880" w:rsidRDefault="00754F91" w:rsidP="00FE531E">
            <w:pPr>
              <w:jc w:val="left"/>
              <w:rPr>
                <w:sz w:val="20"/>
                <w:szCs w:val="20"/>
                <w:lang w:val="es-ES"/>
              </w:rPr>
            </w:pPr>
            <w:r w:rsidRPr="00F40880">
              <w:rPr>
                <w:sz w:val="20"/>
                <w:szCs w:val="20"/>
                <w:lang w:val="es-ES"/>
              </w:rPr>
              <w:t>Italia</w:t>
            </w:r>
          </w:p>
        </w:tc>
        <w:tc>
          <w:tcPr>
            <w:tcW w:w="3575" w:type="dxa"/>
            <w:tcBorders>
              <w:top w:val="nil"/>
              <w:left w:val="nil"/>
              <w:bottom w:val="single" w:sz="4" w:space="0" w:color="auto"/>
              <w:right w:val="single" w:sz="4" w:space="0" w:color="auto"/>
            </w:tcBorders>
            <w:shd w:val="clear" w:color="auto" w:fill="auto"/>
            <w:hideMark/>
          </w:tcPr>
          <w:p w14:paraId="503F14D2"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eliminación de los HCFC (etapa II, primer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1F0EA4F7" w14:textId="77777777" w:rsidR="00754F91" w:rsidRPr="00F40880" w:rsidRDefault="00754F91" w:rsidP="00FE531E">
            <w:pPr>
              <w:jc w:val="center"/>
              <w:rPr>
                <w:sz w:val="20"/>
                <w:szCs w:val="20"/>
                <w:lang w:val="es-ES"/>
              </w:rPr>
            </w:pPr>
            <w:r w:rsidRPr="00F40880">
              <w:rPr>
                <w:sz w:val="20"/>
                <w:szCs w:val="20"/>
                <w:lang w:val="es-ES"/>
              </w:rPr>
              <w:t>84</w:t>
            </w:r>
          </w:p>
        </w:tc>
        <w:tc>
          <w:tcPr>
            <w:tcW w:w="1905" w:type="dxa"/>
            <w:tcBorders>
              <w:top w:val="nil"/>
              <w:left w:val="nil"/>
              <w:bottom w:val="single" w:sz="4" w:space="0" w:color="auto"/>
              <w:right w:val="single" w:sz="4" w:space="0" w:color="auto"/>
            </w:tcBorders>
            <w:shd w:val="clear" w:color="auto" w:fill="auto"/>
            <w:hideMark/>
          </w:tcPr>
          <w:p w14:paraId="0FDB680F"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6F33B022" w14:textId="77777777" w:rsidR="00754F91" w:rsidRPr="00F40880" w:rsidRDefault="00754F91" w:rsidP="00FE531E">
            <w:pPr>
              <w:jc w:val="left"/>
              <w:rPr>
                <w:sz w:val="20"/>
                <w:szCs w:val="20"/>
                <w:lang w:val="es-ES"/>
              </w:rPr>
            </w:pPr>
            <w:r w:rsidRPr="00F40880">
              <w:rPr>
                <w:sz w:val="20"/>
                <w:szCs w:val="20"/>
                <w:lang w:val="es-ES"/>
              </w:rPr>
              <w:t>Pedir a Italia que informe a la 90ª reunión acerca de este proyecto con demoras en la ejecución.</w:t>
            </w:r>
          </w:p>
        </w:tc>
      </w:tr>
      <w:tr w:rsidR="00754F91" w:rsidRPr="00C053FB" w14:paraId="1AC8A7CA" w14:textId="77777777" w:rsidTr="00FE531E">
        <w:trPr>
          <w:trHeight w:val="265"/>
        </w:trPr>
        <w:tc>
          <w:tcPr>
            <w:tcW w:w="2251" w:type="dxa"/>
            <w:tcBorders>
              <w:top w:val="nil"/>
              <w:left w:val="single" w:sz="4" w:space="0" w:color="auto"/>
              <w:bottom w:val="single" w:sz="4" w:space="0" w:color="auto"/>
              <w:right w:val="single" w:sz="4" w:space="0" w:color="auto"/>
            </w:tcBorders>
            <w:shd w:val="clear" w:color="auto" w:fill="auto"/>
            <w:hideMark/>
          </w:tcPr>
          <w:p w14:paraId="66AAB9D9" w14:textId="77777777" w:rsidR="00754F91" w:rsidRPr="00F40880" w:rsidRDefault="00754F91" w:rsidP="00FE531E">
            <w:pPr>
              <w:ind w:right="-108"/>
              <w:jc w:val="left"/>
              <w:rPr>
                <w:sz w:val="20"/>
                <w:szCs w:val="20"/>
                <w:lang w:val="es-ES"/>
              </w:rPr>
            </w:pPr>
            <w:r w:rsidRPr="00F40880">
              <w:rPr>
                <w:sz w:val="20"/>
                <w:szCs w:val="20"/>
                <w:lang w:val="es-ES"/>
              </w:rPr>
              <w:t>Irán (República Islámica del)</w:t>
            </w:r>
          </w:p>
          <w:p w14:paraId="3EA8ACC6" w14:textId="77777777" w:rsidR="00754F91" w:rsidRPr="00F40880" w:rsidRDefault="00754F91" w:rsidP="00FE531E">
            <w:pPr>
              <w:jc w:val="left"/>
              <w:rPr>
                <w:sz w:val="20"/>
                <w:szCs w:val="20"/>
                <w:lang w:val="es-ES"/>
              </w:rPr>
            </w:pPr>
            <w:r w:rsidRPr="00F40880">
              <w:rPr>
                <w:sz w:val="20"/>
                <w:szCs w:val="20"/>
                <w:lang w:val="es-ES"/>
              </w:rPr>
              <w:t>IRA/PHA/77/INV/224</w:t>
            </w:r>
          </w:p>
        </w:tc>
        <w:tc>
          <w:tcPr>
            <w:tcW w:w="961" w:type="dxa"/>
            <w:tcBorders>
              <w:top w:val="nil"/>
              <w:left w:val="nil"/>
              <w:bottom w:val="single" w:sz="4" w:space="0" w:color="auto"/>
              <w:right w:val="single" w:sz="4" w:space="0" w:color="auto"/>
            </w:tcBorders>
            <w:shd w:val="clear" w:color="auto" w:fill="auto"/>
            <w:hideMark/>
          </w:tcPr>
          <w:p w14:paraId="67F8F3D4" w14:textId="77777777" w:rsidR="00754F91" w:rsidRPr="00F40880" w:rsidRDefault="00754F91" w:rsidP="00FE531E">
            <w:pPr>
              <w:jc w:val="left"/>
              <w:rPr>
                <w:sz w:val="20"/>
                <w:szCs w:val="20"/>
                <w:lang w:val="es-ES"/>
              </w:rPr>
            </w:pPr>
            <w:r w:rsidRPr="00F40880">
              <w:rPr>
                <w:sz w:val="20"/>
                <w:szCs w:val="20"/>
                <w:lang w:val="es-ES"/>
              </w:rPr>
              <w:t>Italia</w:t>
            </w:r>
          </w:p>
        </w:tc>
        <w:tc>
          <w:tcPr>
            <w:tcW w:w="3575" w:type="dxa"/>
            <w:tcBorders>
              <w:top w:val="nil"/>
              <w:left w:val="nil"/>
              <w:bottom w:val="single" w:sz="4" w:space="0" w:color="auto"/>
              <w:right w:val="single" w:sz="4" w:space="0" w:color="auto"/>
            </w:tcBorders>
            <w:shd w:val="clear" w:color="auto" w:fill="auto"/>
            <w:hideMark/>
          </w:tcPr>
          <w:p w14:paraId="54AF0C4B" w14:textId="16885940"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w:t>
            </w:r>
            <w:r w:rsidR="00F40880">
              <w:rPr>
                <w:color w:val="000000"/>
                <w:sz w:val="20"/>
                <w:szCs w:val="20"/>
                <w:lang w:val="es-ES"/>
              </w:rPr>
              <w:t>I</w:t>
            </w:r>
            <w:r w:rsidRPr="00F40880">
              <w:rPr>
                <w:color w:val="000000"/>
                <w:sz w:val="20"/>
                <w:szCs w:val="20"/>
                <w:lang w:val="es-ES"/>
              </w:rPr>
              <w:t>, primer tramo) (sector de espumas)</w:t>
            </w:r>
          </w:p>
        </w:tc>
        <w:tc>
          <w:tcPr>
            <w:tcW w:w="1405" w:type="dxa"/>
            <w:tcBorders>
              <w:top w:val="nil"/>
              <w:left w:val="nil"/>
              <w:bottom w:val="single" w:sz="4" w:space="0" w:color="auto"/>
              <w:right w:val="single" w:sz="4" w:space="0" w:color="auto"/>
            </w:tcBorders>
            <w:shd w:val="clear" w:color="auto" w:fill="auto"/>
            <w:hideMark/>
          </w:tcPr>
          <w:p w14:paraId="5A7771E3" w14:textId="77777777" w:rsidR="00754F91" w:rsidRPr="00F40880" w:rsidRDefault="00754F91" w:rsidP="00FE531E">
            <w:pPr>
              <w:jc w:val="center"/>
              <w:rPr>
                <w:sz w:val="20"/>
                <w:szCs w:val="20"/>
                <w:lang w:val="es-ES"/>
              </w:rPr>
            </w:pPr>
            <w:r w:rsidRPr="00F40880">
              <w:rPr>
                <w:sz w:val="20"/>
                <w:szCs w:val="20"/>
                <w:lang w:val="es-ES"/>
              </w:rPr>
              <w:t>13</w:t>
            </w:r>
          </w:p>
        </w:tc>
        <w:tc>
          <w:tcPr>
            <w:tcW w:w="1905" w:type="dxa"/>
            <w:tcBorders>
              <w:top w:val="nil"/>
              <w:left w:val="nil"/>
              <w:bottom w:val="single" w:sz="4" w:space="0" w:color="auto"/>
              <w:right w:val="single" w:sz="4" w:space="0" w:color="auto"/>
            </w:tcBorders>
            <w:shd w:val="clear" w:color="auto" w:fill="auto"/>
            <w:hideMark/>
          </w:tcPr>
          <w:p w14:paraId="3358E6BC"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749888E5" w14:textId="77777777" w:rsidR="00754F91" w:rsidRPr="00F40880" w:rsidRDefault="00754F91" w:rsidP="00FE531E">
            <w:pPr>
              <w:jc w:val="left"/>
              <w:rPr>
                <w:sz w:val="20"/>
                <w:szCs w:val="20"/>
                <w:lang w:val="es-ES"/>
              </w:rPr>
            </w:pPr>
            <w:r w:rsidRPr="00F40880">
              <w:rPr>
                <w:sz w:val="20"/>
                <w:szCs w:val="20"/>
                <w:lang w:val="es-ES"/>
              </w:rPr>
              <w:t>Pedir a Italia que informe a la 90ª reunión acerca de este proyecto con demoras en la ejecución.</w:t>
            </w:r>
          </w:p>
        </w:tc>
      </w:tr>
      <w:tr w:rsidR="00754F91" w:rsidRPr="00C053FB" w14:paraId="77FD1ABF" w14:textId="77777777" w:rsidTr="00FE531E">
        <w:trPr>
          <w:trHeight w:val="215"/>
        </w:trPr>
        <w:tc>
          <w:tcPr>
            <w:tcW w:w="2251" w:type="dxa"/>
            <w:tcBorders>
              <w:top w:val="nil"/>
              <w:left w:val="single" w:sz="4" w:space="0" w:color="auto"/>
              <w:bottom w:val="single" w:sz="4" w:space="0" w:color="auto"/>
              <w:right w:val="single" w:sz="4" w:space="0" w:color="auto"/>
            </w:tcBorders>
            <w:shd w:val="clear" w:color="auto" w:fill="auto"/>
            <w:hideMark/>
          </w:tcPr>
          <w:p w14:paraId="1ED9A7C2" w14:textId="77777777" w:rsidR="00754F91" w:rsidRPr="00F40880" w:rsidRDefault="00754F91" w:rsidP="00FE531E">
            <w:pPr>
              <w:ind w:right="-108"/>
              <w:jc w:val="left"/>
              <w:rPr>
                <w:sz w:val="20"/>
                <w:szCs w:val="20"/>
                <w:lang w:val="es-ES"/>
              </w:rPr>
            </w:pPr>
            <w:r w:rsidRPr="00F40880">
              <w:rPr>
                <w:sz w:val="20"/>
                <w:szCs w:val="20"/>
                <w:lang w:val="es-ES"/>
              </w:rPr>
              <w:t>Irán (República Islámica del)</w:t>
            </w:r>
          </w:p>
          <w:p w14:paraId="1F0579DF" w14:textId="77777777" w:rsidR="00754F91" w:rsidRPr="00F40880" w:rsidRDefault="00754F91" w:rsidP="00FE531E">
            <w:pPr>
              <w:jc w:val="left"/>
              <w:rPr>
                <w:sz w:val="20"/>
                <w:szCs w:val="20"/>
                <w:lang w:val="es-ES"/>
              </w:rPr>
            </w:pPr>
            <w:r w:rsidRPr="00F40880">
              <w:rPr>
                <w:sz w:val="20"/>
                <w:szCs w:val="20"/>
                <w:lang w:val="es-ES"/>
              </w:rPr>
              <w:t>IRA/PHA/84/INV/237</w:t>
            </w:r>
          </w:p>
        </w:tc>
        <w:tc>
          <w:tcPr>
            <w:tcW w:w="961" w:type="dxa"/>
            <w:tcBorders>
              <w:top w:val="nil"/>
              <w:left w:val="nil"/>
              <w:bottom w:val="single" w:sz="4" w:space="0" w:color="auto"/>
              <w:right w:val="single" w:sz="4" w:space="0" w:color="auto"/>
            </w:tcBorders>
            <w:shd w:val="clear" w:color="auto" w:fill="auto"/>
            <w:hideMark/>
          </w:tcPr>
          <w:p w14:paraId="302122ED" w14:textId="77777777" w:rsidR="00754F91" w:rsidRPr="00F40880" w:rsidRDefault="00754F91" w:rsidP="00FE531E">
            <w:pPr>
              <w:jc w:val="left"/>
              <w:rPr>
                <w:sz w:val="20"/>
                <w:szCs w:val="20"/>
                <w:lang w:val="es-ES"/>
              </w:rPr>
            </w:pPr>
            <w:r w:rsidRPr="00F40880">
              <w:rPr>
                <w:sz w:val="20"/>
                <w:szCs w:val="20"/>
                <w:lang w:val="es-ES"/>
              </w:rPr>
              <w:t>Italia</w:t>
            </w:r>
          </w:p>
        </w:tc>
        <w:tc>
          <w:tcPr>
            <w:tcW w:w="3575" w:type="dxa"/>
            <w:tcBorders>
              <w:top w:val="nil"/>
              <w:left w:val="nil"/>
              <w:bottom w:val="single" w:sz="4" w:space="0" w:color="auto"/>
              <w:right w:val="single" w:sz="4" w:space="0" w:color="auto"/>
            </w:tcBorders>
            <w:shd w:val="clear" w:color="auto" w:fill="auto"/>
            <w:hideMark/>
          </w:tcPr>
          <w:p w14:paraId="02459972" w14:textId="07D4BBE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w:t>
            </w:r>
            <w:r w:rsidR="00F40880">
              <w:rPr>
                <w:color w:val="000000"/>
                <w:sz w:val="20"/>
                <w:szCs w:val="20"/>
                <w:lang w:val="es-ES"/>
              </w:rPr>
              <w:t>I</w:t>
            </w:r>
            <w:r w:rsidRPr="00F40880">
              <w:rPr>
                <w:color w:val="000000"/>
                <w:sz w:val="20"/>
                <w:szCs w:val="20"/>
                <w:lang w:val="es-ES"/>
              </w:rPr>
              <w:t>, segundo tramo) (sector de espumas)</w:t>
            </w:r>
          </w:p>
        </w:tc>
        <w:tc>
          <w:tcPr>
            <w:tcW w:w="1405" w:type="dxa"/>
            <w:tcBorders>
              <w:top w:val="nil"/>
              <w:left w:val="nil"/>
              <w:bottom w:val="single" w:sz="4" w:space="0" w:color="auto"/>
              <w:right w:val="single" w:sz="4" w:space="0" w:color="auto"/>
            </w:tcBorders>
            <w:shd w:val="clear" w:color="auto" w:fill="auto"/>
            <w:hideMark/>
          </w:tcPr>
          <w:p w14:paraId="431C587F" w14:textId="77777777" w:rsidR="00754F91" w:rsidRPr="00F40880" w:rsidRDefault="00754F91" w:rsidP="00FE531E">
            <w:pPr>
              <w:jc w:val="center"/>
              <w:rPr>
                <w:sz w:val="20"/>
                <w:szCs w:val="20"/>
                <w:lang w:val="es-ES"/>
              </w:rPr>
            </w:pPr>
            <w:r w:rsidRPr="00F40880">
              <w:rPr>
                <w:sz w:val="20"/>
                <w:szCs w:val="20"/>
                <w:lang w:val="es-ES"/>
              </w:rPr>
              <w:t>0</w:t>
            </w:r>
          </w:p>
        </w:tc>
        <w:tc>
          <w:tcPr>
            <w:tcW w:w="1905" w:type="dxa"/>
            <w:tcBorders>
              <w:top w:val="nil"/>
              <w:left w:val="nil"/>
              <w:bottom w:val="single" w:sz="4" w:space="0" w:color="auto"/>
              <w:right w:val="single" w:sz="4" w:space="0" w:color="auto"/>
            </w:tcBorders>
            <w:shd w:val="clear" w:color="auto" w:fill="auto"/>
            <w:hideMark/>
          </w:tcPr>
          <w:p w14:paraId="317BCED1"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75B9E7C3" w14:textId="77777777" w:rsidR="00754F91" w:rsidRPr="00F40880" w:rsidRDefault="00754F91" w:rsidP="00FE531E">
            <w:pPr>
              <w:jc w:val="left"/>
              <w:rPr>
                <w:sz w:val="20"/>
                <w:szCs w:val="20"/>
                <w:lang w:val="es-ES"/>
              </w:rPr>
            </w:pPr>
            <w:r w:rsidRPr="00F40880">
              <w:rPr>
                <w:sz w:val="20"/>
                <w:szCs w:val="20"/>
                <w:lang w:val="es-ES"/>
              </w:rPr>
              <w:t>Pedir a Italia que informe a la 90ª reunión acerca de este proyecto con demoras en la ejecución.</w:t>
            </w:r>
          </w:p>
        </w:tc>
      </w:tr>
      <w:tr w:rsidR="00754F91" w:rsidRPr="00C053FB" w14:paraId="38B51EC3" w14:textId="77777777" w:rsidTr="00FE531E">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43F81BC8" w14:textId="77777777" w:rsidR="00754F91" w:rsidRPr="00F40880" w:rsidRDefault="00754F91" w:rsidP="00FE531E">
            <w:pPr>
              <w:jc w:val="left"/>
              <w:rPr>
                <w:sz w:val="20"/>
                <w:szCs w:val="20"/>
                <w:lang w:val="es-ES"/>
              </w:rPr>
            </w:pPr>
            <w:r w:rsidRPr="00F40880">
              <w:rPr>
                <w:sz w:val="20"/>
                <w:szCs w:val="20"/>
                <w:lang w:val="es-ES"/>
              </w:rPr>
              <w:t>México</w:t>
            </w:r>
          </w:p>
          <w:p w14:paraId="204E8E04" w14:textId="77777777" w:rsidR="00754F91" w:rsidRPr="00F40880" w:rsidRDefault="00754F91" w:rsidP="00FE531E">
            <w:pPr>
              <w:jc w:val="left"/>
              <w:rPr>
                <w:sz w:val="20"/>
                <w:szCs w:val="20"/>
                <w:lang w:val="es-ES"/>
              </w:rPr>
            </w:pPr>
            <w:r w:rsidRPr="00F40880">
              <w:rPr>
                <w:sz w:val="20"/>
                <w:szCs w:val="20"/>
                <w:lang w:val="es-ES"/>
              </w:rPr>
              <w:t>MEX/PHA/73/INV/171</w:t>
            </w:r>
          </w:p>
        </w:tc>
        <w:tc>
          <w:tcPr>
            <w:tcW w:w="961" w:type="dxa"/>
            <w:tcBorders>
              <w:top w:val="nil"/>
              <w:left w:val="nil"/>
              <w:bottom w:val="single" w:sz="4" w:space="0" w:color="auto"/>
              <w:right w:val="single" w:sz="4" w:space="0" w:color="auto"/>
            </w:tcBorders>
            <w:shd w:val="clear" w:color="auto" w:fill="auto"/>
            <w:hideMark/>
          </w:tcPr>
          <w:p w14:paraId="00AAF870" w14:textId="77777777" w:rsidR="00754F91" w:rsidRPr="00F40880" w:rsidRDefault="00754F91" w:rsidP="00FE531E">
            <w:pPr>
              <w:jc w:val="left"/>
              <w:rPr>
                <w:sz w:val="20"/>
                <w:szCs w:val="20"/>
                <w:lang w:val="es-ES"/>
              </w:rPr>
            </w:pPr>
            <w:r w:rsidRPr="00F40880">
              <w:rPr>
                <w:sz w:val="20"/>
                <w:szCs w:val="20"/>
                <w:lang w:val="es-ES"/>
              </w:rPr>
              <w:t>Italia</w:t>
            </w:r>
          </w:p>
        </w:tc>
        <w:tc>
          <w:tcPr>
            <w:tcW w:w="3575" w:type="dxa"/>
            <w:tcBorders>
              <w:top w:val="nil"/>
              <w:left w:val="nil"/>
              <w:bottom w:val="single" w:sz="4" w:space="0" w:color="auto"/>
              <w:right w:val="single" w:sz="4" w:space="0" w:color="auto"/>
            </w:tcBorders>
            <w:shd w:val="clear" w:color="auto" w:fill="auto"/>
            <w:hideMark/>
          </w:tcPr>
          <w:p w14:paraId="3A099104"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II, primer tramo) (regeneración de refrigerantes a base de HCFC)</w:t>
            </w:r>
          </w:p>
        </w:tc>
        <w:tc>
          <w:tcPr>
            <w:tcW w:w="1405" w:type="dxa"/>
            <w:tcBorders>
              <w:top w:val="nil"/>
              <w:left w:val="nil"/>
              <w:bottom w:val="single" w:sz="4" w:space="0" w:color="auto"/>
              <w:right w:val="single" w:sz="4" w:space="0" w:color="auto"/>
            </w:tcBorders>
            <w:shd w:val="clear" w:color="auto" w:fill="auto"/>
            <w:hideMark/>
          </w:tcPr>
          <w:p w14:paraId="1C0D265D" w14:textId="77777777" w:rsidR="00754F91" w:rsidRPr="00F40880" w:rsidRDefault="00754F91" w:rsidP="00FE531E">
            <w:pPr>
              <w:jc w:val="center"/>
              <w:rPr>
                <w:sz w:val="20"/>
                <w:szCs w:val="20"/>
                <w:lang w:val="es-ES"/>
              </w:rPr>
            </w:pPr>
            <w:r w:rsidRPr="00F40880">
              <w:rPr>
                <w:sz w:val="20"/>
                <w:szCs w:val="20"/>
                <w:lang w:val="es-ES"/>
              </w:rPr>
              <w:t>92</w:t>
            </w:r>
          </w:p>
        </w:tc>
        <w:tc>
          <w:tcPr>
            <w:tcW w:w="1905" w:type="dxa"/>
            <w:tcBorders>
              <w:top w:val="nil"/>
              <w:left w:val="nil"/>
              <w:bottom w:val="single" w:sz="4" w:space="0" w:color="auto"/>
              <w:right w:val="single" w:sz="4" w:space="0" w:color="auto"/>
            </w:tcBorders>
            <w:shd w:val="clear" w:color="auto" w:fill="auto"/>
            <w:hideMark/>
          </w:tcPr>
          <w:p w14:paraId="3F858FE8"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01EE941F" w14:textId="77777777" w:rsidR="00754F91" w:rsidRPr="00F40880" w:rsidRDefault="00754F91" w:rsidP="00FE531E">
            <w:pPr>
              <w:jc w:val="left"/>
              <w:rPr>
                <w:sz w:val="20"/>
                <w:szCs w:val="20"/>
                <w:lang w:val="es-ES"/>
              </w:rPr>
            </w:pPr>
            <w:r w:rsidRPr="00F40880">
              <w:rPr>
                <w:sz w:val="20"/>
                <w:szCs w:val="20"/>
                <w:lang w:val="es-ES"/>
              </w:rPr>
              <w:t>Pedir a Italia que informe a la 90ª reunión acerca de este proyecto con demoras en la ejecución.</w:t>
            </w:r>
          </w:p>
        </w:tc>
      </w:tr>
      <w:tr w:rsidR="00754F91" w:rsidRPr="00C053FB" w14:paraId="7497DB1D" w14:textId="77777777" w:rsidTr="00FE531E">
        <w:trPr>
          <w:trHeight w:val="263"/>
        </w:trPr>
        <w:tc>
          <w:tcPr>
            <w:tcW w:w="2251" w:type="dxa"/>
            <w:tcBorders>
              <w:top w:val="nil"/>
              <w:left w:val="single" w:sz="4" w:space="0" w:color="auto"/>
              <w:bottom w:val="single" w:sz="4" w:space="0" w:color="auto"/>
              <w:right w:val="single" w:sz="4" w:space="0" w:color="auto"/>
            </w:tcBorders>
            <w:shd w:val="clear" w:color="auto" w:fill="auto"/>
            <w:hideMark/>
          </w:tcPr>
          <w:p w14:paraId="1769ECD8" w14:textId="77777777" w:rsidR="00754F91" w:rsidRPr="00F2777D" w:rsidRDefault="00754F91" w:rsidP="00FE531E">
            <w:pPr>
              <w:jc w:val="left"/>
              <w:rPr>
                <w:sz w:val="20"/>
                <w:szCs w:val="20"/>
                <w:lang w:val="fr-FR"/>
              </w:rPr>
            </w:pPr>
            <w:r w:rsidRPr="00F2777D">
              <w:rPr>
                <w:sz w:val="20"/>
                <w:szCs w:val="20"/>
                <w:lang w:val="fr-FR"/>
              </w:rPr>
              <w:t>Viet Nam</w:t>
            </w:r>
          </w:p>
          <w:p w14:paraId="55AFE851" w14:textId="77777777" w:rsidR="00754F91" w:rsidRPr="00F2777D" w:rsidRDefault="00754F91" w:rsidP="00FE531E">
            <w:pPr>
              <w:jc w:val="left"/>
              <w:rPr>
                <w:sz w:val="20"/>
                <w:szCs w:val="20"/>
                <w:lang w:val="fr-FR"/>
              </w:rPr>
            </w:pPr>
            <w:r w:rsidRPr="00F2777D">
              <w:rPr>
                <w:sz w:val="20"/>
                <w:szCs w:val="20"/>
                <w:lang w:val="fr-FR"/>
              </w:rPr>
              <w:t>VIE/PHA/76/TAS/71</w:t>
            </w:r>
          </w:p>
        </w:tc>
        <w:tc>
          <w:tcPr>
            <w:tcW w:w="961" w:type="dxa"/>
            <w:tcBorders>
              <w:top w:val="nil"/>
              <w:left w:val="nil"/>
              <w:bottom w:val="single" w:sz="4" w:space="0" w:color="auto"/>
              <w:right w:val="single" w:sz="4" w:space="0" w:color="auto"/>
            </w:tcBorders>
            <w:shd w:val="clear" w:color="auto" w:fill="auto"/>
            <w:hideMark/>
          </w:tcPr>
          <w:p w14:paraId="58706110" w14:textId="77777777" w:rsidR="00754F91" w:rsidRPr="00F40880" w:rsidRDefault="00754F91" w:rsidP="00FE531E">
            <w:pPr>
              <w:jc w:val="left"/>
              <w:rPr>
                <w:sz w:val="20"/>
                <w:szCs w:val="20"/>
                <w:lang w:val="es-ES"/>
              </w:rPr>
            </w:pPr>
            <w:r w:rsidRPr="00F40880">
              <w:rPr>
                <w:sz w:val="20"/>
                <w:szCs w:val="20"/>
                <w:lang w:val="es-ES"/>
              </w:rPr>
              <w:t>Japón</w:t>
            </w:r>
          </w:p>
        </w:tc>
        <w:tc>
          <w:tcPr>
            <w:tcW w:w="3575" w:type="dxa"/>
            <w:tcBorders>
              <w:top w:val="nil"/>
              <w:left w:val="nil"/>
              <w:bottom w:val="single" w:sz="4" w:space="0" w:color="auto"/>
              <w:right w:val="single" w:sz="4" w:space="0" w:color="auto"/>
            </w:tcBorders>
            <w:shd w:val="clear" w:color="auto" w:fill="auto"/>
            <w:hideMark/>
          </w:tcPr>
          <w:p w14:paraId="6A488365"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eliminación de los HCFC (etapa II, primer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7AE598B2" w14:textId="77777777" w:rsidR="00754F91" w:rsidRPr="00F40880" w:rsidRDefault="00754F91" w:rsidP="00FE531E">
            <w:pPr>
              <w:jc w:val="center"/>
              <w:rPr>
                <w:sz w:val="20"/>
                <w:szCs w:val="20"/>
                <w:lang w:val="es-ES"/>
              </w:rPr>
            </w:pPr>
            <w:r w:rsidRPr="00F40880">
              <w:rPr>
                <w:sz w:val="20"/>
                <w:szCs w:val="20"/>
                <w:lang w:val="es-ES"/>
              </w:rPr>
              <w:t>90</w:t>
            </w:r>
          </w:p>
        </w:tc>
        <w:tc>
          <w:tcPr>
            <w:tcW w:w="1905" w:type="dxa"/>
            <w:tcBorders>
              <w:top w:val="nil"/>
              <w:left w:val="nil"/>
              <w:bottom w:val="single" w:sz="4" w:space="0" w:color="auto"/>
              <w:right w:val="single" w:sz="4" w:space="0" w:color="auto"/>
            </w:tcBorders>
            <w:shd w:val="clear" w:color="auto" w:fill="auto"/>
            <w:hideMark/>
          </w:tcPr>
          <w:p w14:paraId="551FF127"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45735530" w14:textId="77777777" w:rsidR="00754F91" w:rsidRPr="00F40880" w:rsidRDefault="00754F91" w:rsidP="00FE531E">
            <w:pPr>
              <w:jc w:val="left"/>
              <w:rPr>
                <w:sz w:val="20"/>
                <w:szCs w:val="20"/>
                <w:lang w:val="es-ES"/>
              </w:rPr>
            </w:pPr>
            <w:r w:rsidRPr="00F40880">
              <w:rPr>
                <w:sz w:val="20"/>
                <w:szCs w:val="20"/>
                <w:lang w:val="es-ES"/>
              </w:rPr>
              <w:t>Pedir al Japón que informe a la 90ª reunión acerca de este proyecto con demoras en la ejecución.</w:t>
            </w:r>
          </w:p>
        </w:tc>
      </w:tr>
      <w:tr w:rsidR="00754F91" w:rsidRPr="00C053FB" w14:paraId="1D0010FA" w14:textId="77777777" w:rsidTr="00FE531E">
        <w:trPr>
          <w:trHeight w:val="498"/>
        </w:trPr>
        <w:tc>
          <w:tcPr>
            <w:tcW w:w="2251" w:type="dxa"/>
            <w:tcBorders>
              <w:top w:val="nil"/>
              <w:left w:val="single" w:sz="4" w:space="0" w:color="auto"/>
              <w:bottom w:val="single" w:sz="4" w:space="0" w:color="auto"/>
              <w:right w:val="single" w:sz="4" w:space="0" w:color="auto"/>
            </w:tcBorders>
            <w:shd w:val="clear" w:color="auto" w:fill="auto"/>
            <w:hideMark/>
          </w:tcPr>
          <w:p w14:paraId="00BDEF16" w14:textId="77777777" w:rsidR="00754F91" w:rsidRPr="00F40880" w:rsidRDefault="00754F91" w:rsidP="00FE531E">
            <w:pPr>
              <w:jc w:val="left"/>
              <w:rPr>
                <w:sz w:val="20"/>
                <w:szCs w:val="20"/>
                <w:lang w:val="es-ES"/>
              </w:rPr>
            </w:pPr>
            <w:r w:rsidRPr="00F40880">
              <w:rPr>
                <w:sz w:val="20"/>
                <w:szCs w:val="20"/>
                <w:lang w:val="es-ES"/>
              </w:rPr>
              <w:t>México</w:t>
            </w:r>
          </w:p>
          <w:p w14:paraId="1189C2BC" w14:textId="77777777" w:rsidR="00754F91" w:rsidRPr="00F40880" w:rsidRDefault="00754F91" w:rsidP="00FE531E">
            <w:pPr>
              <w:jc w:val="left"/>
              <w:rPr>
                <w:sz w:val="20"/>
                <w:szCs w:val="20"/>
                <w:lang w:val="es-ES"/>
              </w:rPr>
            </w:pPr>
            <w:r w:rsidRPr="00F40880">
              <w:rPr>
                <w:sz w:val="20"/>
                <w:szCs w:val="20"/>
                <w:lang w:val="es-ES"/>
              </w:rPr>
              <w:t>MEX/PHA/77/INV/180</w:t>
            </w:r>
          </w:p>
        </w:tc>
        <w:tc>
          <w:tcPr>
            <w:tcW w:w="961" w:type="dxa"/>
            <w:tcBorders>
              <w:top w:val="nil"/>
              <w:left w:val="nil"/>
              <w:bottom w:val="single" w:sz="4" w:space="0" w:color="auto"/>
              <w:right w:val="single" w:sz="4" w:space="0" w:color="auto"/>
            </w:tcBorders>
            <w:shd w:val="clear" w:color="auto" w:fill="auto"/>
            <w:hideMark/>
          </w:tcPr>
          <w:p w14:paraId="6D00726C" w14:textId="77777777" w:rsidR="00754F91" w:rsidRPr="00F40880" w:rsidRDefault="00754F91" w:rsidP="00FE531E">
            <w:pPr>
              <w:jc w:val="left"/>
              <w:rPr>
                <w:sz w:val="20"/>
                <w:szCs w:val="20"/>
                <w:lang w:val="es-ES"/>
              </w:rPr>
            </w:pPr>
            <w:r w:rsidRPr="00F40880">
              <w:rPr>
                <w:sz w:val="20"/>
                <w:szCs w:val="20"/>
                <w:lang w:val="es-ES"/>
              </w:rPr>
              <w:t>España</w:t>
            </w:r>
          </w:p>
        </w:tc>
        <w:tc>
          <w:tcPr>
            <w:tcW w:w="3575" w:type="dxa"/>
            <w:tcBorders>
              <w:top w:val="nil"/>
              <w:left w:val="nil"/>
              <w:bottom w:val="single" w:sz="4" w:space="0" w:color="auto"/>
              <w:right w:val="single" w:sz="4" w:space="0" w:color="auto"/>
            </w:tcBorders>
            <w:shd w:val="clear" w:color="auto" w:fill="auto"/>
            <w:hideMark/>
          </w:tcPr>
          <w:p w14:paraId="4532938E"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II, segundo tramo) (eliminación de agentes de limpieza en el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405389A0" w14:textId="77777777" w:rsidR="00754F91" w:rsidRPr="00F40880" w:rsidRDefault="00754F91" w:rsidP="00FE531E">
            <w:pPr>
              <w:jc w:val="center"/>
              <w:rPr>
                <w:sz w:val="20"/>
                <w:szCs w:val="20"/>
                <w:lang w:val="es-ES"/>
              </w:rPr>
            </w:pPr>
            <w:r w:rsidRPr="00F40880">
              <w:rPr>
                <w:sz w:val="20"/>
                <w:szCs w:val="20"/>
                <w:lang w:val="es-ES"/>
              </w:rPr>
              <w:t>24</w:t>
            </w:r>
          </w:p>
        </w:tc>
        <w:tc>
          <w:tcPr>
            <w:tcW w:w="1905" w:type="dxa"/>
            <w:tcBorders>
              <w:top w:val="nil"/>
              <w:left w:val="nil"/>
              <w:bottom w:val="single" w:sz="4" w:space="0" w:color="auto"/>
              <w:right w:val="single" w:sz="4" w:space="0" w:color="auto"/>
            </w:tcBorders>
            <w:shd w:val="clear" w:color="auto" w:fill="auto"/>
            <w:hideMark/>
          </w:tcPr>
          <w:p w14:paraId="5FD38D33" w14:textId="77777777" w:rsidR="00754F91" w:rsidRPr="00F40880" w:rsidRDefault="00754F91" w:rsidP="00FE531E">
            <w:pPr>
              <w:jc w:val="left"/>
              <w:rPr>
                <w:sz w:val="20"/>
                <w:szCs w:val="20"/>
                <w:lang w:val="es-ES"/>
              </w:rPr>
            </w:pPr>
            <w:r w:rsidRPr="00F40880">
              <w:rPr>
                <w:sz w:val="20"/>
                <w:szCs w:val="20"/>
                <w:lang w:val="es-ES"/>
              </w:rPr>
              <w:t>Demoras de 12 meses</w:t>
            </w:r>
          </w:p>
        </w:tc>
        <w:tc>
          <w:tcPr>
            <w:tcW w:w="4239" w:type="dxa"/>
            <w:tcBorders>
              <w:top w:val="nil"/>
              <w:left w:val="nil"/>
              <w:bottom w:val="single" w:sz="4" w:space="0" w:color="auto"/>
              <w:right w:val="single" w:sz="4" w:space="0" w:color="auto"/>
            </w:tcBorders>
            <w:shd w:val="clear" w:color="auto" w:fill="auto"/>
            <w:hideMark/>
          </w:tcPr>
          <w:p w14:paraId="51DCC1B5" w14:textId="77777777" w:rsidR="00754F91" w:rsidRPr="00F40880" w:rsidRDefault="00754F91" w:rsidP="00FE531E">
            <w:pPr>
              <w:jc w:val="left"/>
              <w:rPr>
                <w:sz w:val="20"/>
                <w:szCs w:val="20"/>
                <w:lang w:val="es-ES"/>
              </w:rPr>
            </w:pPr>
            <w:r w:rsidRPr="00F40880">
              <w:rPr>
                <w:sz w:val="20"/>
                <w:szCs w:val="20"/>
                <w:lang w:val="es-ES"/>
              </w:rPr>
              <w:t>Pedir a España que informe a la 90ª reunión acerca de este proyecto con demoras en la ejecución.</w:t>
            </w:r>
          </w:p>
        </w:tc>
      </w:tr>
      <w:tr w:rsidR="00754F91" w:rsidRPr="00C053FB" w14:paraId="6D53C3B8" w14:textId="77777777" w:rsidTr="00FE531E">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26980098" w14:textId="77777777" w:rsidR="00754F91" w:rsidRPr="00F40880" w:rsidRDefault="00754F91" w:rsidP="00FE531E">
            <w:pPr>
              <w:jc w:val="left"/>
              <w:rPr>
                <w:sz w:val="20"/>
                <w:szCs w:val="20"/>
                <w:lang w:val="es-ES"/>
              </w:rPr>
            </w:pPr>
            <w:r w:rsidRPr="00F40880">
              <w:rPr>
                <w:sz w:val="20"/>
                <w:szCs w:val="20"/>
                <w:lang w:val="es-ES"/>
              </w:rPr>
              <w:t>México</w:t>
            </w:r>
          </w:p>
          <w:p w14:paraId="305B7C6B" w14:textId="77777777" w:rsidR="00754F91" w:rsidRPr="00F40880" w:rsidRDefault="00754F91" w:rsidP="00FE531E">
            <w:pPr>
              <w:jc w:val="left"/>
              <w:rPr>
                <w:sz w:val="20"/>
                <w:szCs w:val="20"/>
                <w:lang w:val="es-ES"/>
              </w:rPr>
            </w:pPr>
            <w:r w:rsidRPr="00F40880">
              <w:rPr>
                <w:sz w:val="20"/>
                <w:szCs w:val="20"/>
                <w:lang w:val="es-ES"/>
              </w:rPr>
              <w:t>MEX/PHA/77/INV/185</w:t>
            </w:r>
          </w:p>
        </w:tc>
        <w:tc>
          <w:tcPr>
            <w:tcW w:w="961" w:type="dxa"/>
            <w:tcBorders>
              <w:top w:val="nil"/>
              <w:left w:val="nil"/>
              <w:bottom w:val="single" w:sz="4" w:space="0" w:color="auto"/>
              <w:right w:val="single" w:sz="4" w:space="0" w:color="auto"/>
            </w:tcBorders>
            <w:shd w:val="clear" w:color="auto" w:fill="auto"/>
            <w:hideMark/>
          </w:tcPr>
          <w:p w14:paraId="40C0ED5D" w14:textId="77777777" w:rsidR="00754F91" w:rsidRPr="00F40880" w:rsidRDefault="00754F91" w:rsidP="00FE531E">
            <w:pPr>
              <w:jc w:val="left"/>
              <w:rPr>
                <w:sz w:val="20"/>
                <w:szCs w:val="20"/>
                <w:lang w:val="es-ES"/>
              </w:rPr>
            </w:pPr>
            <w:r w:rsidRPr="00F40880">
              <w:rPr>
                <w:sz w:val="20"/>
                <w:szCs w:val="20"/>
                <w:lang w:val="es-ES"/>
              </w:rPr>
              <w:t>España</w:t>
            </w:r>
          </w:p>
        </w:tc>
        <w:tc>
          <w:tcPr>
            <w:tcW w:w="3575" w:type="dxa"/>
            <w:tcBorders>
              <w:top w:val="nil"/>
              <w:left w:val="nil"/>
              <w:bottom w:val="single" w:sz="4" w:space="0" w:color="auto"/>
              <w:right w:val="single" w:sz="4" w:space="0" w:color="auto"/>
            </w:tcBorders>
            <w:shd w:val="clear" w:color="auto" w:fill="auto"/>
            <w:hideMark/>
          </w:tcPr>
          <w:p w14:paraId="445ED01E"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II, segundo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0462E5BF" w14:textId="77777777" w:rsidR="00754F91" w:rsidRPr="00F40880" w:rsidRDefault="00754F91" w:rsidP="00FE531E">
            <w:pPr>
              <w:jc w:val="center"/>
              <w:rPr>
                <w:sz w:val="20"/>
                <w:szCs w:val="20"/>
                <w:lang w:val="es-ES"/>
              </w:rPr>
            </w:pPr>
            <w:r w:rsidRPr="00F40880">
              <w:rPr>
                <w:sz w:val="20"/>
                <w:szCs w:val="20"/>
                <w:lang w:val="es-ES"/>
              </w:rPr>
              <w:t>52</w:t>
            </w:r>
          </w:p>
        </w:tc>
        <w:tc>
          <w:tcPr>
            <w:tcW w:w="1905" w:type="dxa"/>
            <w:tcBorders>
              <w:top w:val="nil"/>
              <w:left w:val="nil"/>
              <w:bottom w:val="single" w:sz="4" w:space="0" w:color="auto"/>
              <w:right w:val="single" w:sz="4" w:space="0" w:color="auto"/>
            </w:tcBorders>
            <w:shd w:val="clear" w:color="auto" w:fill="auto"/>
            <w:hideMark/>
          </w:tcPr>
          <w:p w14:paraId="61147181" w14:textId="77777777" w:rsidR="00754F91" w:rsidRPr="00F40880" w:rsidRDefault="00754F91" w:rsidP="00FE531E">
            <w:pPr>
              <w:jc w:val="left"/>
              <w:rPr>
                <w:sz w:val="20"/>
                <w:szCs w:val="20"/>
                <w:lang w:val="es-ES"/>
              </w:rPr>
            </w:pPr>
            <w:r w:rsidRPr="00F40880">
              <w:rPr>
                <w:sz w:val="20"/>
                <w:szCs w:val="20"/>
                <w:lang w:val="es-ES"/>
              </w:rPr>
              <w:t>1) Demoras de 12 meses</w:t>
            </w:r>
          </w:p>
          <w:p w14:paraId="685346A4" w14:textId="77777777" w:rsidR="00754F91" w:rsidRPr="00F40880" w:rsidRDefault="00754F91" w:rsidP="00FE531E">
            <w:pPr>
              <w:jc w:val="left"/>
              <w:rPr>
                <w:sz w:val="20"/>
                <w:szCs w:val="20"/>
                <w:lang w:val="es-ES"/>
              </w:rPr>
            </w:pPr>
            <w:r w:rsidRPr="00F40880">
              <w:rPr>
                <w:sz w:val="20"/>
                <w:szCs w:val="20"/>
                <w:lang w:val="es-ES"/>
              </w:rPr>
              <w:t>2) No se ha resuelto la cuestión de la exención de impuestos para equipos importados.</w:t>
            </w:r>
          </w:p>
        </w:tc>
        <w:tc>
          <w:tcPr>
            <w:tcW w:w="4239" w:type="dxa"/>
            <w:tcBorders>
              <w:top w:val="nil"/>
              <w:left w:val="nil"/>
              <w:bottom w:val="single" w:sz="4" w:space="0" w:color="auto"/>
              <w:right w:val="single" w:sz="4" w:space="0" w:color="auto"/>
            </w:tcBorders>
            <w:shd w:val="clear" w:color="auto" w:fill="auto"/>
            <w:hideMark/>
          </w:tcPr>
          <w:p w14:paraId="5DC9E72E" w14:textId="77777777" w:rsidR="00754F91" w:rsidRPr="00F40880" w:rsidRDefault="00754F91" w:rsidP="00FE531E">
            <w:pPr>
              <w:jc w:val="left"/>
              <w:rPr>
                <w:sz w:val="20"/>
                <w:szCs w:val="20"/>
                <w:lang w:val="es-ES"/>
              </w:rPr>
            </w:pPr>
            <w:r w:rsidRPr="00F40880">
              <w:rPr>
                <w:sz w:val="20"/>
                <w:szCs w:val="20"/>
                <w:lang w:val="es-ES"/>
              </w:rPr>
              <w:t>1) Pedir a España que informe a la 90ª reunión acerca de este proyecto con demoras en la ejecución.</w:t>
            </w:r>
          </w:p>
          <w:p w14:paraId="25B6B53E" w14:textId="77777777" w:rsidR="00754F91" w:rsidRPr="00F40880" w:rsidRDefault="00754F91" w:rsidP="00FE531E">
            <w:pPr>
              <w:jc w:val="left"/>
              <w:rPr>
                <w:sz w:val="20"/>
                <w:szCs w:val="20"/>
                <w:lang w:val="es-ES"/>
              </w:rPr>
            </w:pPr>
            <w:r w:rsidRPr="00F40880">
              <w:rPr>
                <w:sz w:val="20"/>
                <w:szCs w:val="20"/>
                <w:lang w:val="es-ES"/>
              </w:rPr>
              <w:t>2) Pedir a España que facilite a la 90</w:t>
            </w:r>
            <w:r w:rsidRPr="00F40880">
              <w:rPr>
                <w:sz w:val="20"/>
                <w:szCs w:val="20"/>
                <w:vertAlign w:val="superscript"/>
                <w:lang w:val="es-ES"/>
              </w:rPr>
              <w:t>a</w:t>
            </w:r>
            <w:r w:rsidRPr="00F40880">
              <w:rPr>
                <w:sz w:val="20"/>
                <w:szCs w:val="20"/>
                <w:lang w:val="es-ES"/>
              </w:rPr>
              <w:t> reunión un informe de situación sobre la resolución de la exención de impuestos para equipos importados.</w:t>
            </w:r>
          </w:p>
        </w:tc>
      </w:tr>
      <w:tr w:rsidR="00754F91" w:rsidRPr="00C053FB" w14:paraId="584C4EE4" w14:textId="77777777" w:rsidTr="00FE531E">
        <w:trPr>
          <w:trHeight w:val="253"/>
        </w:trPr>
        <w:tc>
          <w:tcPr>
            <w:tcW w:w="2251" w:type="dxa"/>
            <w:tcBorders>
              <w:top w:val="nil"/>
              <w:left w:val="single" w:sz="4" w:space="0" w:color="auto"/>
              <w:bottom w:val="single" w:sz="4" w:space="0" w:color="auto"/>
              <w:right w:val="single" w:sz="4" w:space="0" w:color="auto"/>
            </w:tcBorders>
            <w:shd w:val="clear" w:color="auto" w:fill="auto"/>
            <w:hideMark/>
          </w:tcPr>
          <w:p w14:paraId="41884C86" w14:textId="77777777" w:rsidR="00754F91" w:rsidRPr="00F40880" w:rsidRDefault="00754F91" w:rsidP="00FE531E">
            <w:pPr>
              <w:jc w:val="left"/>
              <w:rPr>
                <w:sz w:val="20"/>
                <w:szCs w:val="20"/>
                <w:lang w:val="es-ES"/>
              </w:rPr>
            </w:pPr>
            <w:r w:rsidRPr="00F40880">
              <w:rPr>
                <w:sz w:val="20"/>
                <w:szCs w:val="20"/>
                <w:lang w:val="es-ES"/>
              </w:rPr>
              <w:t>México</w:t>
            </w:r>
          </w:p>
          <w:p w14:paraId="24EC9310" w14:textId="77777777" w:rsidR="00754F91" w:rsidRPr="00F40880" w:rsidRDefault="00754F91" w:rsidP="00FE531E">
            <w:pPr>
              <w:jc w:val="left"/>
              <w:rPr>
                <w:sz w:val="20"/>
                <w:szCs w:val="20"/>
                <w:lang w:val="es-ES"/>
              </w:rPr>
            </w:pPr>
            <w:r w:rsidRPr="00F40880">
              <w:rPr>
                <w:sz w:val="20"/>
                <w:szCs w:val="20"/>
                <w:lang w:val="es-ES"/>
              </w:rPr>
              <w:t>MEX/PHA/81/TAS/190</w:t>
            </w:r>
          </w:p>
        </w:tc>
        <w:tc>
          <w:tcPr>
            <w:tcW w:w="961" w:type="dxa"/>
            <w:tcBorders>
              <w:top w:val="nil"/>
              <w:left w:val="nil"/>
              <w:bottom w:val="single" w:sz="4" w:space="0" w:color="auto"/>
              <w:right w:val="single" w:sz="4" w:space="0" w:color="auto"/>
            </w:tcBorders>
            <w:shd w:val="clear" w:color="auto" w:fill="auto"/>
            <w:hideMark/>
          </w:tcPr>
          <w:p w14:paraId="22D2933F" w14:textId="77777777" w:rsidR="00754F91" w:rsidRPr="00F40880" w:rsidRDefault="00754F91" w:rsidP="00FE531E">
            <w:pPr>
              <w:jc w:val="left"/>
              <w:rPr>
                <w:sz w:val="20"/>
                <w:szCs w:val="20"/>
                <w:lang w:val="es-ES"/>
              </w:rPr>
            </w:pPr>
            <w:r w:rsidRPr="00F40880">
              <w:rPr>
                <w:sz w:val="20"/>
                <w:szCs w:val="20"/>
                <w:lang w:val="es-ES"/>
              </w:rPr>
              <w:t>España</w:t>
            </w:r>
          </w:p>
        </w:tc>
        <w:tc>
          <w:tcPr>
            <w:tcW w:w="3575" w:type="dxa"/>
            <w:tcBorders>
              <w:top w:val="nil"/>
              <w:left w:val="nil"/>
              <w:bottom w:val="single" w:sz="4" w:space="0" w:color="auto"/>
              <w:right w:val="single" w:sz="4" w:space="0" w:color="auto"/>
            </w:tcBorders>
            <w:shd w:val="clear" w:color="auto" w:fill="auto"/>
            <w:hideMark/>
          </w:tcPr>
          <w:p w14:paraId="0367A7D7" w14:textId="77777777" w:rsidR="00754F91" w:rsidRPr="00F40880" w:rsidRDefault="00754F91" w:rsidP="00FE531E">
            <w:pPr>
              <w:jc w:val="left"/>
              <w:rPr>
                <w:color w:val="000000"/>
                <w:sz w:val="20"/>
                <w:szCs w:val="20"/>
                <w:lang w:val="es-ES"/>
              </w:rPr>
            </w:pPr>
            <w:r w:rsidRPr="00F40880">
              <w:rPr>
                <w:color w:val="000000"/>
                <w:sz w:val="20"/>
                <w:szCs w:val="20"/>
                <w:lang w:val="es-ES"/>
              </w:rPr>
              <w:t>Plan de gestión de la eliminación de los HCFC (etapa II, tercer tramo) (sector de mantenimiento de equipos de refrigeración)</w:t>
            </w:r>
          </w:p>
        </w:tc>
        <w:tc>
          <w:tcPr>
            <w:tcW w:w="1405" w:type="dxa"/>
            <w:tcBorders>
              <w:top w:val="nil"/>
              <w:left w:val="nil"/>
              <w:bottom w:val="single" w:sz="4" w:space="0" w:color="auto"/>
              <w:right w:val="single" w:sz="4" w:space="0" w:color="auto"/>
            </w:tcBorders>
            <w:shd w:val="clear" w:color="auto" w:fill="auto"/>
            <w:hideMark/>
          </w:tcPr>
          <w:p w14:paraId="3A9E8F50" w14:textId="77777777" w:rsidR="00754F91" w:rsidRPr="00F40880" w:rsidRDefault="00754F91" w:rsidP="00FE531E">
            <w:pPr>
              <w:jc w:val="center"/>
              <w:rPr>
                <w:sz w:val="20"/>
                <w:szCs w:val="20"/>
                <w:lang w:val="es-ES"/>
              </w:rPr>
            </w:pPr>
            <w:r w:rsidRPr="00F40880">
              <w:rPr>
                <w:sz w:val="20"/>
                <w:szCs w:val="20"/>
                <w:lang w:val="es-ES"/>
              </w:rPr>
              <w:t>0</w:t>
            </w:r>
          </w:p>
        </w:tc>
        <w:tc>
          <w:tcPr>
            <w:tcW w:w="1905" w:type="dxa"/>
            <w:tcBorders>
              <w:top w:val="nil"/>
              <w:left w:val="nil"/>
              <w:bottom w:val="single" w:sz="4" w:space="0" w:color="auto"/>
              <w:right w:val="single" w:sz="4" w:space="0" w:color="auto"/>
            </w:tcBorders>
            <w:shd w:val="clear" w:color="auto" w:fill="auto"/>
            <w:hideMark/>
          </w:tcPr>
          <w:p w14:paraId="6FECD058" w14:textId="77777777" w:rsidR="00754F91" w:rsidRPr="00F40880" w:rsidRDefault="00754F91" w:rsidP="00FE531E">
            <w:pPr>
              <w:jc w:val="left"/>
              <w:rPr>
                <w:sz w:val="20"/>
                <w:szCs w:val="20"/>
                <w:lang w:val="es-ES"/>
              </w:rPr>
            </w:pPr>
            <w:r w:rsidRPr="00F40880">
              <w:rPr>
                <w:sz w:val="20"/>
                <w:szCs w:val="20"/>
                <w:lang w:val="es-ES"/>
              </w:rPr>
              <w:t>1) Demoras de 12 y 18 meses</w:t>
            </w:r>
          </w:p>
          <w:p w14:paraId="6B01A977" w14:textId="77777777" w:rsidR="00754F91" w:rsidRPr="00F40880" w:rsidRDefault="00754F91" w:rsidP="00FE531E">
            <w:pPr>
              <w:jc w:val="left"/>
              <w:rPr>
                <w:sz w:val="20"/>
                <w:szCs w:val="20"/>
                <w:lang w:val="es-ES"/>
              </w:rPr>
            </w:pPr>
            <w:r w:rsidRPr="00F40880">
              <w:rPr>
                <w:sz w:val="20"/>
                <w:szCs w:val="20"/>
                <w:lang w:val="es-ES"/>
              </w:rPr>
              <w:t xml:space="preserve">2) No se ha resuelto la cuestión de la exención de </w:t>
            </w:r>
            <w:r w:rsidRPr="00F40880">
              <w:rPr>
                <w:sz w:val="20"/>
                <w:szCs w:val="20"/>
                <w:lang w:val="es-ES"/>
              </w:rPr>
              <w:lastRenderedPageBreak/>
              <w:t>impuestos para equipos importados.</w:t>
            </w:r>
          </w:p>
        </w:tc>
        <w:tc>
          <w:tcPr>
            <w:tcW w:w="4239" w:type="dxa"/>
            <w:tcBorders>
              <w:top w:val="nil"/>
              <w:left w:val="nil"/>
              <w:bottom w:val="single" w:sz="4" w:space="0" w:color="auto"/>
              <w:right w:val="single" w:sz="4" w:space="0" w:color="auto"/>
            </w:tcBorders>
            <w:shd w:val="clear" w:color="auto" w:fill="auto"/>
            <w:hideMark/>
          </w:tcPr>
          <w:p w14:paraId="39CF30D8" w14:textId="77777777" w:rsidR="00754F91" w:rsidRPr="00F40880" w:rsidRDefault="00754F91" w:rsidP="00FE531E">
            <w:pPr>
              <w:jc w:val="left"/>
              <w:rPr>
                <w:sz w:val="20"/>
                <w:szCs w:val="20"/>
                <w:lang w:val="es-ES"/>
              </w:rPr>
            </w:pPr>
            <w:r w:rsidRPr="00F40880">
              <w:rPr>
                <w:sz w:val="20"/>
                <w:szCs w:val="20"/>
                <w:lang w:val="es-ES"/>
              </w:rPr>
              <w:lastRenderedPageBreak/>
              <w:t>1) Pedir a España que informe a la 90ª reunión acerca de este proyecto con demoras en la ejecución.</w:t>
            </w:r>
          </w:p>
          <w:p w14:paraId="5C9196A0" w14:textId="77777777" w:rsidR="00754F91" w:rsidRPr="00F40880" w:rsidRDefault="00754F91" w:rsidP="00FE531E">
            <w:pPr>
              <w:jc w:val="left"/>
              <w:rPr>
                <w:sz w:val="20"/>
                <w:szCs w:val="20"/>
                <w:lang w:val="es-ES"/>
              </w:rPr>
            </w:pPr>
            <w:r w:rsidRPr="00F40880">
              <w:rPr>
                <w:sz w:val="20"/>
                <w:szCs w:val="20"/>
                <w:lang w:val="es-ES"/>
              </w:rPr>
              <w:t>2) Pedir a España que facilite a la 90</w:t>
            </w:r>
            <w:r w:rsidRPr="00F40880">
              <w:rPr>
                <w:sz w:val="20"/>
                <w:szCs w:val="20"/>
                <w:vertAlign w:val="superscript"/>
                <w:lang w:val="es-ES"/>
              </w:rPr>
              <w:t>a</w:t>
            </w:r>
            <w:r w:rsidRPr="00F40880">
              <w:rPr>
                <w:sz w:val="20"/>
                <w:szCs w:val="20"/>
                <w:lang w:val="es-ES"/>
              </w:rPr>
              <w:t xml:space="preserve"> reunión un informe de situación sobre la resolución de </w:t>
            </w:r>
            <w:r w:rsidRPr="00F40880">
              <w:rPr>
                <w:sz w:val="20"/>
                <w:szCs w:val="20"/>
                <w:lang w:val="es-ES"/>
              </w:rPr>
              <w:lastRenderedPageBreak/>
              <w:t>la exención de impuestos para equipos importados.</w:t>
            </w:r>
          </w:p>
        </w:tc>
      </w:tr>
    </w:tbl>
    <w:p w14:paraId="027B67B5" w14:textId="77777777" w:rsidR="00754F91" w:rsidRPr="00754F91" w:rsidRDefault="00754F91" w:rsidP="00754F91">
      <w:pPr>
        <w:rPr>
          <w:b/>
          <w:bCs/>
          <w:sz w:val="20"/>
          <w:szCs w:val="20"/>
          <w:lang w:val="es-ES"/>
        </w:rPr>
        <w:sectPr w:rsidR="00754F91" w:rsidRPr="00754F91" w:rsidSect="00EF16D4">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53464D4A" w14:textId="77777777" w:rsidR="00754F91" w:rsidRPr="00F2777D" w:rsidRDefault="00754F91" w:rsidP="00754F91">
      <w:pPr>
        <w:pStyle w:val="Title1"/>
        <w:rPr>
          <w:caps w:val="0"/>
          <w:lang w:val="es-ES"/>
        </w:rPr>
      </w:pPr>
      <w:r w:rsidRPr="00F2777D">
        <w:rPr>
          <w:caps w:val="0"/>
          <w:lang w:val="es-ES"/>
        </w:rPr>
        <w:lastRenderedPageBreak/>
        <w:t>Anexo II</w:t>
      </w:r>
    </w:p>
    <w:p w14:paraId="4B0FF51D" w14:textId="77777777" w:rsidR="00754F91" w:rsidRPr="00F2777D" w:rsidRDefault="00754F91" w:rsidP="00754F91">
      <w:pPr>
        <w:pStyle w:val="Title1"/>
        <w:rPr>
          <w:caps w:val="0"/>
          <w:lang w:val="es-ES"/>
        </w:rPr>
      </w:pPr>
    </w:p>
    <w:p w14:paraId="3E3B333A" w14:textId="77777777" w:rsidR="00754F91" w:rsidRPr="00754F91" w:rsidRDefault="00754F91" w:rsidP="00754F91">
      <w:pPr>
        <w:pStyle w:val="Title1"/>
        <w:rPr>
          <w:lang w:val="es-ES"/>
        </w:rPr>
      </w:pPr>
      <w:r w:rsidRPr="00754F91">
        <w:rPr>
          <w:caps w:val="0"/>
          <w:lang w:val="es-ES"/>
        </w:rPr>
        <w:t xml:space="preserve">ANÁLISIS DEL INFORME SOBRE LA MARCHA DE LOS ORGANISMOS BILATERALES A FECHA 31 DE DICIEMBRE DE </w:t>
      </w:r>
      <w:r w:rsidRPr="00754F91">
        <w:rPr>
          <w:lang w:val="es-ES"/>
        </w:rPr>
        <w:t>2020</w:t>
      </w:r>
    </w:p>
    <w:p w14:paraId="0028FBCF" w14:textId="77777777" w:rsidR="00754F91" w:rsidRPr="00754F91" w:rsidRDefault="00754F91" w:rsidP="00754F91">
      <w:pPr>
        <w:jc w:val="center"/>
        <w:rPr>
          <w:b/>
          <w:lang w:val="es-ES"/>
        </w:rPr>
      </w:pPr>
    </w:p>
    <w:p w14:paraId="3F50EF78" w14:textId="77777777" w:rsidR="00754F91" w:rsidRPr="00F40880" w:rsidRDefault="00754F91" w:rsidP="00F40880">
      <w:pPr>
        <w:pStyle w:val="Heading1"/>
        <w:numPr>
          <w:ilvl w:val="0"/>
          <w:numId w:val="23"/>
        </w:numPr>
        <w:tabs>
          <w:tab w:val="clear" w:pos="0"/>
          <w:tab w:val="num" w:pos="360"/>
        </w:tabs>
        <w:rPr>
          <w:lang w:val="es-ES"/>
        </w:rPr>
      </w:pPr>
      <w:r w:rsidRPr="00F40880">
        <w:rPr>
          <w:lang w:val="es-ES"/>
        </w:rPr>
        <w:t>El presente anexo consta de dos partes:</w:t>
      </w:r>
    </w:p>
    <w:p w14:paraId="1EFF9C13" w14:textId="3D0EACF7" w:rsidR="00754F91" w:rsidRPr="00754F91" w:rsidRDefault="00713CBD" w:rsidP="00713CBD">
      <w:pPr>
        <w:pStyle w:val="Heading2"/>
        <w:keepNext/>
        <w:widowControl/>
        <w:numPr>
          <w:ilvl w:val="0"/>
          <w:numId w:val="0"/>
        </w:numPr>
        <w:adjustRightInd w:val="0"/>
        <w:ind w:left="2160" w:hanging="1876"/>
        <w:textAlignment w:val="baseline"/>
        <w:rPr>
          <w:szCs w:val="28"/>
          <w:lang w:val="es-ES"/>
        </w:rPr>
      </w:pPr>
      <w:r>
        <w:rPr>
          <w:lang w:val="es-ES"/>
        </w:rPr>
        <w:t xml:space="preserve"> </w:t>
      </w:r>
      <w:r w:rsidR="00754F91" w:rsidRPr="00754F91">
        <w:rPr>
          <w:lang w:val="es-ES"/>
        </w:rPr>
        <w:t>Parte I:</w:t>
      </w:r>
      <w:r w:rsidR="00754F91" w:rsidRPr="00754F91">
        <w:rPr>
          <w:lang w:val="es-ES"/>
        </w:rPr>
        <w:tab/>
        <w:t>Proyectos aprobados en el marco de las contribuciones ordinarias al Fondo Multilateral.</w:t>
      </w:r>
    </w:p>
    <w:p w14:paraId="4F133FB8" w14:textId="676A8FD4" w:rsidR="00754F91" w:rsidRPr="00754F91" w:rsidRDefault="006F38B8" w:rsidP="006F38B8">
      <w:pPr>
        <w:pStyle w:val="Heading2"/>
        <w:widowControl/>
        <w:numPr>
          <w:ilvl w:val="0"/>
          <w:numId w:val="0"/>
        </w:numPr>
        <w:adjustRightInd w:val="0"/>
        <w:ind w:left="2160" w:hanging="1876"/>
        <w:textAlignment w:val="baseline"/>
        <w:rPr>
          <w:szCs w:val="28"/>
          <w:lang w:val="es-ES"/>
        </w:rPr>
      </w:pPr>
      <w:r>
        <w:rPr>
          <w:lang w:val="es-ES"/>
        </w:rPr>
        <w:t xml:space="preserve"> </w:t>
      </w:r>
      <w:r w:rsidR="00754F91" w:rsidRPr="00754F91">
        <w:rPr>
          <w:lang w:val="es-ES"/>
        </w:rPr>
        <w:t>Parte II:</w:t>
      </w:r>
      <w:r w:rsidR="00754F91" w:rsidRPr="00754F91">
        <w:rPr>
          <w:lang w:val="es-ES"/>
        </w:rPr>
        <w:tab/>
        <w:t>Proyectos aprobados en el marco de las contribuciones voluntarias adicionales para las actividades de apoyo inmediato a la reducción de los HFC.</w:t>
      </w:r>
    </w:p>
    <w:p w14:paraId="3080663D" w14:textId="77777777" w:rsidR="00754F91" w:rsidRPr="00754F91" w:rsidRDefault="00754F91" w:rsidP="00754F91">
      <w:pPr>
        <w:pStyle w:val="sub-title"/>
        <w:keepNext/>
        <w:keepLines/>
        <w:ind w:left="1418" w:hanging="1418"/>
        <w:rPr>
          <w:rFonts w:ascii="Times New Roman Bold" w:hAnsi="Times New Roman Bold"/>
          <w:caps/>
          <w:noProof w:val="0"/>
          <w:szCs w:val="28"/>
          <w:lang w:val="es-ES"/>
        </w:rPr>
      </w:pPr>
      <w:r w:rsidRPr="00754F91">
        <w:rPr>
          <w:rFonts w:ascii="Times New Roman Bold" w:hAnsi="Times New Roman Bold"/>
          <w:caps/>
          <w:szCs w:val="28"/>
          <w:lang w:val="es-ES"/>
        </w:rPr>
        <w:t xml:space="preserve">Parte I: </w:t>
      </w:r>
      <w:r w:rsidRPr="00754F91">
        <w:rPr>
          <w:rFonts w:ascii="Times New Roman Bold" w:hAnsi="Times New Roman Bold"/>
          <w:caps/>
          <w:szCs w:val="28"/>
          <w:lang w:val="es-ES"/>
        </w:rPr>
        <w:tab/>
        <w:t>Proyectos aprobados en el marco de las contribuciones ordinarias al Fondo Multilateral</w:t>
      </w:r>
    </w:p>
    <w:p w14:paraId="48DEF752" w14:textId="77777777" w:rsidR="00754F91" w:rsidRPr="00754F91" w:rsidRDefault="00754F91" w:rsidP="00754F91">
      <w:pPr>
        <w:pStyle w:val="Title1"/>
        <w:jc w:val="both"/>
        <w:rPr>
          <w:lang w:val="es-ES"/>
        </w:rPr>
      </w:pPr>
    </w:p>
    <w:p w14:paraId="2CC2D15E" w14:textId="77777777" w:rsidR="00754F91" w:rsidRPr="00754F91" w:rsidRDefault="00754F91" w:rsidP="00754F91">
      <w:pPr>
        <w:pStyle w:val="Heading1"/>
        <w:rPr>
          <w:lang w:val="es-ES"/>
        </w:rPr>
      </w:pPr>
      <w:r w:rsidRPr="00754F91">
        <w:rPr>
          <w:lang w:val="es-ES"/>
        </w:rPr>
        <w:t xml:space="preserve">A fecha 31 de diciembre de 2020, el Comité Ejecutivo había aprobado 178,01 millones de $EUA, de los cuales 162,44 millones de $EUA estaban destinados a la ejecución de proyectos de inversión y ajenos a la inversión y 15,57 millones de $EUA a gastos de apoyo a los organismos, como se muestra en el Cuadro 1. En 2020, se aprobaron 14 nuevos proyectos y actividades. Se prevé que este nivel de financiación se traduzca en la eliminación de 10.387 toneladas PAO de consumo de sustancias controladas. </w:t>
      </w:r>
    </w:p>
    <w:p w14:paraId="48E6CF0D" w14:textId="77777777" w:rsidR="00754F91" w:rsidRPr="00754F91" w:rsidRDefault="00754F91" w:rsidP="00754F91">
      <w:pPr>
        <w:keepNext/>
        <w:suppressAutoHyphens/>
        <w:rPr>
          <w:b/>
          <w:lang w:val="es-ES"/>
        </w:rPr>
      </w:pPr>
      <w:r w:rsidRPr="00754F91">
        <w:rPr>
          <w:b/>
          <w:lang w:val="es-ES"/>
        </w:rPr>
        <w:t>Cuadro 1: Financiación aprobada por sectores para los organismos bilaterales a fecha 31 de diciembre de 2020</w:t>
      </w:r>
    </w:p>
    <w:tbl>
      <w:tblPr>
        <w:tblW w:w="9356" w:type="dxa"/>
        <w:tblInd w:w="-5" w:type="dxa"/>
        <w:tblLook w:val="04A0" w:firstRow="1" w:lastRow="0" w:firstColumn="1" w:lastColumn="0" w:noHBand="0" w:noVBand="1"/>
      </w:tblPr>
      <w:tblGrid>
        <w:gridCol w:w="4678"/>
        <w:gridCol w:w="4678"/>
      </w:tblGrid>
      <w:tr w:rsidR="00754F91" w:rsidRPr="00DB7F03" w14:paraId="3A69EED4" w14:textId="77777777" w:rsidTr="00FE531E">
        <w:trPr>
          <w:trHeight w:val="86"/>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1FFA3" w14:textId="77777777" w:rsidR="00754F91" w:rsidRPr="0086500B" w:rsidRDefault="00754F91" w:rsidP="00FE531E">
            <w:pPr>
              <w:jc w:val="left"/>
              <w:rPr>
                <w:b/>
                <w:bCs/>
                <w:sz w:val="20"/>
                <w:szCs w:val="20"/>
                <w:lang w:val="es-ES"/>
              </w:rPr>
            </w:pPr>
            <w:r w:rsidRPr="0086500B">
              <w:rPr>
                <w:b/>
                <w:bCs/>
                <w:sz w:val="20"/>
                <w:szCs w:val="20"/>
                <w:lang w:val="es-ES"/>
              </w:rPr>
              <w:t>Sector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36D8E8DB" w14:textId="77777777" w:rsidR="00754F91" w:rsidRPr="0086500B" w:rsidRDefault="00754F91" w:rsidP="00FE531E">
            <w:pPr>
              <w:jc w:val="center"/>
              <w:rPr>
                <w:b/>
                <w:bCs/>
                <w:sz w:val="20"/>
                <w:szCs w:val="20"/>
                <w:lang w:val="es-ES"/>
              </w:rPr>
            </w:pPr>
            <w:r w:rsidRPr="0086500B">
              <w:rPr>
                <w:b/>
                <w:bCs/>
                <w:sz w:val="20"/>
                <w:szCs w:val="20"/>
                <w:lang w:val="es-ES"/>
              </w:rPr>
              <w:t>Financiación ($EUA)</w:t>
            </w:r>
          </w:p>
        </w:tc>
      </w:tr>
      <w:tr w:rsidR="00754F91" w:rsidRPr="00DB7F03" w14:paraId="5C499039"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CFC099E" w14:textId="77777777" w:rsidR="00754F91" w:rsidRPr="0086500B" w:rsidRDefault="00754F91" w:rsidP="00FE531E">
            <w:pPr>
              <w:jc w:val="left"/>
              <w:rPr>
                <w:sz w:val="20"/>
                <w:szCs w:val="20"/>
                <w:lang w:val="es-ES"/>
              </w:rPr>
            </w:pPr>
            <w:r w:rsidRPr="0086500B">
              <w:rPr>
                <w:sz w:val="20"/>
                <w:szCs w:val="20"/>
                <w:lang w:val="es-ES"/>
              </w:rPr>
              <w:t>Aerosoles</w:t>
            </w:r>
          </w:p>
        </w:tc>
        <w:tc>
          <w:tcPr>
            <w:tcW w:w="4678" w:type="dxa"/>
            <w:tcBorders>
              <w:top w:val="nil"/>
              <w:left w:val="nil"/>
              <w:bottom w:val="single" w:sz="4" w:space="0" w:color="auto"/>
              <w:right w:val="single" w:sz="4" w:space="0" w:color="auto"/>
            </w:tcBorders>
            <w:shd w:val="clear" w:color="auto" w:fill="auto"/>
            <w:noWrap/>
            <w:vAlign w:val="bottom"/>
            <w:hideMark/>
          </w:tcPr>
          <w:p w14:paraId="3C09BAA1" w14:textId="77777777" w:rsidR="00754F91" w:rsidRPr="0086500B" w:rsidRDefault="00754F91" w:rsidP="00FE531E">
            <w:pPr>
              <w:jc w:val="right"/>
              <w:rPr>
                <w:sz w:val="20"/>
                <w:szCs w:val="20"/>
                <w:lang w:val="es-ES"/>
              </w:rPr>
            </w:pPr>
            <w:r w:rsidRPr="0086500B">
              <w:rPr>
                <w:sz w:val="20"/>
                <w:szCs w:val="20"/>
                <w:lang w:val="es-ES"/>
              </w:rPr>
              <w:t>2.051.914</w:t>
            </w:r>
          </w:p>
        </w:tc>
      </w:tr>
      <w:tr w:rsidR="00754F91" w:rsidRPr="00DB7F03" w14:paraId="5DFAE3C8"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D2EBD77" w14:textId="77777777" w:rsidR="00754F91" w:rsidRPr="0086500B" w:rsidRDefault="00754F91" w:rsidP="00FE531E">
            <w:pPr>
              <w:jc w:val="left"/>
              <w:rPr>
                <w:sz w:val="20"/>
                <w:szCs w:val="20"/>
                <w:lang w:val="es-ES"/>
              </w:rPr>
            </w:pPr>
            <w:r w:rsidRPr="0086500B">
              <w:rPr>
                <w:sz w:val="20"/>
                <w:szCs w:val="20"/>
                <w:lang w:val="es-ES"/>
              </w:rPr>
              <w:t>Destrucción</w:t>
            </w:r>
          </w:p>
        </w:tc>
        <w:tc>
          <w:tcPr>
            <w:tcW w:w="4678" w:type="dxa"/>
            <w:tcBorders>
              <w:top w:val="nil"/>
              <w:left w:val="nil"/>
              <w:bottom w:val="single" w:sz="4" w:space="0" w:color="auto"/>
              <w:right w:val="single" w:sz="4" w:space="0" w:color="auto"/>
            </w:tcBorders>
            <w:shd w:val="clear" w:color="auto" w:fill="auto"/>
            <w:noWrap/>
            <w:vAlign w:val="bottom"/>
            <w:hideMark/>
          </w:tcPr>
          <w:p w14:paraId="55274124" w14:textId="77777777" w:rsidR="00754F91" w:rsidRPr="0086500B" w:rsidRDefault="00754F91" w:rsidP="00FE531E">
            <w:pPr>
              <w:jc w:val="right"/>
              <w:rPr>
                <w:sz w:val="20"/>
                <w:szCs w:val="20"/>
                <w:lang w:val="es-ES"/>
              </w:rPr>
            </w:pPr>
            <w:r w:rsidRPr="0086500B">
              <w:rPr>
                <w:sz w:val="20"/>
                <w:szCs w:val="20"/>
                <w:lang w:val="es-ES"/>
              </w:rPr>
              <w:t>1.526.282</w:t>
            </w:r>
          </w:p>
        </w:tc>
      </w:tr>
      <w:tr w:rsidR="00754F91" w:rsidRPr="00DB7F03" w14:paraId="48E104A1"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D016A76" w14:textId="77777777" w:rsidR="00754F91" w:rsidRPr="0086500B" w:rsidRDefault="00754F91" w:rsidP="00FE531E">
            <w:pPr>
              <w:jc w:val="left"/>
              <w:rPr>
                <w:sz w:val="20"/>
                <w:szCs w:val="20"/>
                <w:lang w:val="es-ES"/>
              </w:rPr>
            </w:pPr>
            <w:r w:rsidRPr="0086500B">
              <w:rPr>
                <w:sz w:val="20"/>
                <w:szCs w:val="20"/>
                <w:lang w:val="es-ES"/>
              </w:rPr>
              <w:t>Espumas</w:t>
            </w:r>
          </w:p>
        </w:tc>
        <w:tc>
          <w:tcPr>
            <w:tcW w:w="4678" w:type="dxa"/>
            <w:tcBorders>
              <w:top w:val="nil"/>
              <w:left w:val="nil"/>
              <w:bottom w:val="single" w:sz="4" w:space="0" w:color="auto"/>
              <w:right w:val="single" w:sz="4" w:space="0" w:color="auto"/>
            </w:tcBorders>
            <w:shd w:val="clear" w:color="auto" w:fill="auto"/>
            <w:noWrap/>
            <w:vAlign w:val="bottom"/>
            <w:hideMark/>
          </w:tcPr>
          <w:p w14:paraId="3A5E25E8" w14:textId="77777777" w:rsidR="00754F91" w:rsidRPr="0086500B" w:rsidRDefault="00754F91" w:rsidP="00FE531E">
            <w:pPr>
              <w:jc w:val="right"/>
              <w:rPr>
                <w:sz w:val="20"/>
                <w:szCs w:val="20"/>
                <w:lang w:val="es-ES"/>
              </w:rPr>
            </w:pPr>
            <w:r w:rsidRPr="0086500B">
              <w:rPr>
                <w:sz w:val="20"/>
                <w:szCs w:val="20"/>
                <w:lang w:val="es-ES"/>
              </w:rPr>
              <w:t>8.093.731</w:t>
            </w:r>
          </w:p>
        </w:tc>
      </w:tr>
      <w:tr w:rsidR="00754F91" w:rsidRPr="00DB7F03" w14:paraId="3333E2E5" w14:textId="77777777" w:rsidTr="00FE531E">
        <w:trPr>
          <w:trHeight w:val="73"/>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B7B7C09" w14:textId="77777777" w:rsidR="00754F91" w:rsidRPr="0086500B" w:rsidRDefault="00754F91" w:rsidP="00FE531E">
            <w:pPr>
              <w:jc w:val="left"/>
              <w:rPr>
                <w:sz w:val="20"/>
                <w:szCs w:val="20"/>
                <w:lang w:val="es-ES"/>
              </w:rPr>
            </w:pPr>
            <w:r w:rsidRPr="0086500B">
              <w:rPr>
                <w:sz w:val="20"/>
                <w:szCs w:val="20"/>
                <w:lang w:val="es-ES"/>
              </w:rPr>
              <w:t>Halones</w:t>
            </w:r>
          </w:p>
        </w:tc>
        <w:tc>
          <w:tcPr>
            <w:tcW w:w="4678" w:type="dxa"/>
            <w:tcBorders>
              <w:top w:val="nil"/>
              <w:left w:val="nil"/>
              <w:bottom w:val="single" w:sz="4" w:space="0" w:color="auto"/>
              <w:right w:val="single" w:sz="4" w:space="0" w:color="auto"/>
            </w:tcBorders>
            <w:shd w:val="clear" w:color="auto" w:fill="auto"/>
            <w:noWrap/>
            <w:vAlign w:val="bottom"/>
            <w:hideMark/>
          </w:tcPr>
          <w:p w14:paraId="4B526685" w14:textId="77777777" w:rsidR="00754F91" w:rsidRPr="0086500B" w:rsidRDefault="00754F91" w:rsidP="00FE531E">
            <w:pPr>
              <w:jc w:val="right"/>
              <w:rPr>
                <w:sz w:val="20"/>
                <w:szCs w:val="20"/>
                <w:lang w:val="es-ES"/>
              </w:rPr>
            </w:pPr>
            <w:r w:rsidRPr="0086500B">
              <w:rPr>
                <w:sz w:val="20"/>
                <w:szCs w:val="20"/>
                <w:lang w:val="es-ES"/>
              </w:rPr>
              <w:t>6.147.361</w:t>
            </w:r>
          </w:p>
        </w:tc>
      </w:tr>
      <w:tr w:rsidR="00754F91" w:rsidRPr="00DB7F03" w14:paraId="6924ECD9"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8943837" w14:textId="77777777" w:rsidR="00754F91" w:rsidRPr="0086500B" w:rsidRDefault="00754F91" w:rsidP="00FE531E">
            <w:pPr>
              <w:jc w:val="left"/>
              <w:rPr>
                <w:sz w:val="20"/>
                <w:szCs w:val="20"/>
                <w:lang w:val="es-ES"/>
              </w:rPr>
            </w:pPr>
            <w:r w:rsidRPr="0086500B">
              <w:rPr>
                <w:sz w:val="20"/>
                <w:szCs w:val="20"/>
                <w:lang w:val="es-ES"/>
              </w:rPr>
              <w:t>Fumigantes</w:t>
            </w:r>
          </w:p>
        </w:tc>
        <w:tc>
          <w:tcPr>
            <w:tcW w:w="4678" w:type="dxa"/>
            <w:tcBorders>
              <w:top w:val="nil"/>
              <w:left w:val="nil"/>
              <w:bottom w:val="single" w:sz="4" w:space="0" w:color="auto"/>
              <w:right w:val="single" w:sz="4" w:space="0" w:color="auto"/>
            </w:tcBorders>
            <w:shd w:val="clear" w:color="auto" w:fill="auto"/>
            <w:noWrap/>
            <w:vAlign w:val="bottom"/>
            <w:hideMark/>
          </w:tcPr>
          <w:p w14:paraId="193D8BB2" w14:textId="77777777" w:rsidR="00754F91" w:rsidRPr="0086500B" w:rsidRDefault="00754F91" w:rsidP="00FE531E">
            <w:pPr>
              <w:jc w:val="right"/>
              <w:rPr>
                <w:sz w:val="20"/>
                <w:szCs w:val="20"/>
                <w:lang w:val="es-ES"/>
              </w:rPr>
            </w:pPr>
            <w:r w:rsidRPr="0086500B">
              <w:rPr>
                <w:sz w:val="20"/>
                <w:szCs w:val="20"/>
                <w:lang w:val="es-ES"/>
              </w:rPr>
              <w:t>18.226.925</w:t>
            </w:r>
          </w:p>
        </w:tc>
      </w:tr>
      <w:tr w:rsidR="00754F91" w:rsidRPr="00DB7F03" w14:paraId="28730C69"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89F4215" w14:textId="77777777" w:rsidR="00754F91" w:rsidRPr="0086500B" w:rsidRDefault="00754F91" w:rsidP="00FE531E">
            <w:pPr>
              <w:jc w:val="left"/>
              <w:rPr>
                <w:sz w:val="20"/>
                <w:szCs w:val="20"/>
                <w:lang w:val="es-ES"/>
              </w:rPr>
            </w:pPr>
            <w:r w:rsidRPr="0086500B">
              <w:rPr>
                <w:sz w:val="20"/>
                <w:szCs w:val="20"/>
                <w:lang w:val="es-ES"/>
              </w:rPr>
              <w:t>Plan de eliminación</w:t>
            </w:r>
          </w:p>
        </w:tc>
        <w:tc>
          <w:tcPr>
            <w:tcW w:w="4678" w:type="dxa"/>
            <w:tcBorders>
              <w:top w:val="nil"/>
              <w:left w:val="nil"/>
              <w:bottom w:val="single" w:sz="4" w:space="0" w:color="auto"/>
              <w:right w:val="single" w:sz="4" w:space="0" w:color="auto"/>
            </w:tcBorders>
            <w:shd w:val="clear" w:color="auto" w:fill="auto"/>
            <w:noWrap/>
            <w:vAlign w:val="bottom"/>
            <w:hideMark/>
          </w:tcPr>
          <w:p w14:paraId="20B70622" w14:textId="77777777" w:rsidR="00754F91" w:rsidRPr="0086500B" w:rsidRDefault="00754F91" w:rsidP="00FE531E">
            <w:pPr>
              <w:jc w:val="right"/>
              <w:rPr>
                <w:sz w:val="20"/>
                <w:szCs w:val="20"/>
                <w:lang w:val="es-ES"/>
              </w:rPr>
            </w:pPr>
            <w:r w:rsidRPr="0086500B">
              <w:rPr>
                <w:sz w:val="20"/>
                <w:szCs w:val="20"/>
                <w:lang w:val="es-ES"/>
              </w:rPr>
              <w:t>68.211.986</w:t>
            </w:r>
          </w:p>
        </w:tc>
      </w:tr>
      <w:tr w:rsidR="00754F91" w:rsidRPr="00DB7F03" w14:paraId="7F436F06"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0AFEB9D" w14:textId="77777777" w:rsidR="00754F91" w:rsidRPr="0086500B" w:rsidRDefault="00754F91" w:rsidP="00FE531E">
            <w:pPr>
              <w:jc w:val="left"/>
              <w:rPr>
                <w:sz w:val="20"/>
                <w:szCs w:val="20"/>
                <w:lang w:val="es-ES"/>
              </w:rPr>
            </w:pPr>
            <w:r w:rsidRPr="0086500B">
              <w:rPr>
                <w:sz w:val="20"/>
                <w:szCs w:val="20"/>
                <w:lang w:val="es-ES"/>
              </w:rPr>
              <w:t>Producción</w:t>
            </w:r>
          </w:p>
        </w:tc>
        <w:tc>
          <w:tcPr>
            <w:tcW w:w="4678" w:type="dxa"/>
            <w:tcBorders>
              <w:top w:val="nil"/>
              <w:left w:val="nil"/>
              <w:bottom w:val="single" w:sz="4" w:space="0" w:color="auto"/>
              <w:right w:val="single" w:sz="4" w:space="0" w:color="auto"/>
            </w:tcBorders>
            <w:shd w:val="clear" w:color="auto" w:fill="auto"/>
            <w:noWrap/>
            <w:vAlign w:val="bottom"/>
            <w:hideMark/>
          </w:tcPr>
          <w:p w14:paraId="57EECD36" w14:textId="77777777" w:rsidR="00754F91" w:rsidRPr="0086500B" w:rsidRDefault="00754F91" w:rsidP="00FE531E">
            <w:pPr>
              <w:jc w:val="right"/>
              <w:rPr>
                <w:sz w:val="20"/>
                <w:szCs w:val="20"/>
                <w:lang w:val="es-ES"/>
              </w:rPr>
            </w:pPr>
            <w:r w:rsidRPr="0086500B">
              <w:rPr>
                <w:sz w:val="20"/>
                <w:szCs w:val="20"/>
                <w:lang w:val="es-ES"/>
              </w:rPr>
              <w:t>10.000.000</w:t>
            </w:r>
          </w:p>
        </w:tc>
      </w:tr>
      <w:tr w:rsidR="00754F91" w:rsidRPr="00DB7F03" w14:paraId="014AB421" w14:textId="77777777" w:rsidTr="00FE531E">
        <w:trPr>
          <w:trHeight w:val="59"/>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9073449" w14:textId="77777777" w:rsidR="00754F91" w:rsidRPr="0086500B" w:rsidRDefault="00754F91" w:rsidP="00FE531E">
            <w:pPr>
              <w:jc w:val="left"/>
              <w:rPr>
                <w:sz w:val="20"/>
                <w:szCs w:val="20"/>
                <w:lang w:val="es-ES"/>
              </w:rPr>
            </w:pPr>
            <w:r w:rsidRPr="0086500B">
              <w:rPr>
                <w:sz w:val="20"/>
                <w:szCs w:val="20"/>
                <w:lang w:val="es-ES"/>
              </w:rPr>
              <w:t>Refrigeración</w:t>
            </w:r>
          </w:p>
        </w:tc>
        <w:tc>
          <w:tcPr>
            <w:tcW w:w="4678" w:type="dxa"/>
            <w:tcBorders>
              <w:top w:val="nil"/>
              <w:left w:val="nil"/>
              <w:bottom w:val="single" w:sz="4" w:space="0" w:color="auto"/>
              <w:right w:val="single" w:sz="4" w:space="0" w:color="auto"/>
            </w:tcBorders>
            <w:shd w:val="clear" w:color="auto" w:fill="auto"/>
            <w:noWrap/>
            <w:vAlign w:val="bottom"/>
            <w:hideMark/>
          </w:tcPr>
          <w:p w14:paraId="046DBF25" w14:textId="77777777" w:rsidR="00754F91" w:rsidRPr="0086500B" w:rsidRDefault="00754F91" w:rsidP="00FE531E">
            <w:pPr>
              <w:jc w:val="right"/>
              <w:rPr>
                <w:sz w:val="20"/>
                <w:szCs w:val="20"/>
                <w:lang w:val="es-ES"/>
              </w:rPr>
            </w:pPr>
            <w:r w:rsidRPr="0086500B">
              <w:rPr>
                <w:sz w:val="20"/>
                <w:szCs w:val="20"/>
                <w:lang w:val="es-ES"/>
              </w:rPr>
              <w:t>40.910.116</w:t>
            </w:r>
          </w:p>
        </w:tc>
      </w:tr>
      <w:tr w:rsidR="00754F91" w:rsidRPr="00DB7F03" w14:paraId="454329F7" w14:textId="77777777" w:rsidTr="00FE531E">
        <w:trPr>
          <w:trHeight w:val="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9ED069E" w14:textId="77777777" w:rsidR="00754F91" w:rsidRPr="0086500B" w:rsidRDefault="00754F91" w:rsidP="00FE531E">
            <w:pPr>
              <w:jc w:val="left"/>
              <w:rPr>
                <w:sz w:val="20"/>
                <w:szCs w:val="20"/>
                <w:lang w:val="es-ES"/>
              </w:rPr>
            </w:pPr>
            <w:r w:rsidRPr="0086500B">
              <w:rPr>
                <w:sz w:val="20"/>
                <w:szCs w:val="20"/>
                <w:lang w:val="es-ES"/>
              </w:rPr>
              <w:t>Varios</w:t>
            </w:r>
          </w:p>
        </w:tc>
        <w:tc>
          <w:tcPr>
            <w:tcW w:w="4678" w:type="dxa"/>
            <w:tcBorders>
              <w:top w:val="nil"/>
              <w:left w:val="nil"/>
              <w:bottom w:val="single" w:sz="4" w:space="0" w:color="auto"/>
              <w:right w:val="single" w:sz="4" w:space="0" w:color="auto"/>
            </w:tcBorders>
            <w:shd w:val="clear" w:color="auto" w:fill="auto"/>
            <w:noWrap/>
            <w:vAlign w:val="bottom"/>
            <w:hideMark/>
          </w:tcPr>
          <w:p w14:paraId="0523B0D2" w14:textId="77777777" w:rsidR="00754F91" w:rsidRPr="0086500B" w:rsidRDefault="00754F91" w:rsidP="00FE531E">
            <w:pPr>
              <w:jc w:val="right"/>
              <w:rPr>
                <w:sz w:val="20"/>
                <w:szCs w:val="20"/>
                <w:lang w:val="es-ES"/>
              </w:rPr>
            </w:pPr>
            <w:r w:rsidRPr="0086500B">
              <w:rPr>
                <w:sz w:val="20"/>
                <w:szCs w:val="20"/>
                <w:lang w:val="es-ES"/>
              </w:rPr>
              <w:t>4.759.718</w:t>
            </w:r>
          </w:p>
        </w:tc>
      </w:tr>
      <w:tr w:rsidR="00754F91" w:rsidRPr="00DB7F03" w14:paraId="61B5D4EA"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CADB75E" w14:textId="77777777" w:rsidR="00754F91" w:rsidRPr="0086500B" w:rsidRDefault="00754F91" w:rsidP="00FE531E">
            <w:pPr>
              <w:jc w:val="left"/>
              <w:rPr>
                <w:sz w:val="20"/>
                <w:szCs w:val="20"/>
                <w:lang w:val="es-ES"/>
              </w:rPr>
            </w:pPr>
            <w:r w:rsidRPr="0086500B">
              <w:rPr>
                <w:sz w:val="20"/>
                <w:szCs w:val="20"/>
                <w:lang w:val="es-ES"/>
              </w:rPr>
              <w:t>Disolventes</w:t>
            </w:r>
          </w:p>
        </w:tc>
        <w:tc>
          <w:tcPr>
            <w:tcW w:w="4678" w:type="dxa"/>
            <w:tcBorders>
              <w:top w:val="nil"/>
              <w:left w:val="nil"/>
              <w:bottom w:val="single" w:sz="4" w:space="0" w:color="auto"/>
              <w:right w:val="single" w:sz="4" w:space="0" w:color="auto"/>
            </w:tcBorders>
            <w:shd w:val="clear" w:color="auto" w:fill="auto"/>
            <w:noWrap/>
            <w:vAlign w:val="bottom"/>
            <w:hideMark/>
          </w:tcPr>
          <w:p w14:paraId="6F607001" w14:textId="77777777" w:rsidR="00754F91" w:rsidRPr="0086500B" w:rsidRDefault="00754F91" w:rsidP="00FE531E">
            <w:pPr>
              <w:jc w:val="right"/>
              <w:rPr>
                <w:sz w:val="20"/>
                <w:szCs w:val="20"/>
                <w:lang w:val="es-ES"/>
              </w:rPr>
            </w:pPr>
            <w:r w:rsidRPr="0086500B">
              <w:rPr>
                <w:sz w:val="20"/>
                <w:szCs w:val="20"/>
                <w:lang w:val="es-ES"/>
              </w:rPr>
              <w:t>2.512.738</w:t>
            </w:r>
          </w:p>
        </w:tc>
      </w:tr>
      <w:tr w:rsidR="00754F91" w:rsidRPr="00DB7F03" w14:paraId="199639DD"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7B60D45" w14:textId="77777777" w:rsidR="00754F91" w:rsidRPr="0086500B" w:rsidRDefault="00754F91" w:rsidP="00FE531E">
            <w:pPr>
              <w:jc w:val="left"/>
              <w:rPr>
                <w:b/>
                <w:bCs/>
                <w:sz w:val="20"/>
                <w:szCs w:val="20"/>
                <w:lang w:val="es-ES"/>
              </w:rPr>
            </w:pPr>
            <w:r w:rsidRPr="0086500B">
              <w:rPr>
                <w:b/>
                <w:bCs/>
                <w:sz w:val="20"/>
                <w:szCs w:val="20"/>
                <w:lang w:val="es-ES"/>
              </w:rPr>
              <w:t>Subtotal</w:t>
            </w:r>
          </w:p>
        </w:tc>
        <w:tc>
          <w:tcPr>
            <w:tcW w:w="4678" w:type="dxa"/>
            <w:tcBorders>
              <w:top w:val="nil"/>
              <w:left w:val="nil"/>
              <w:bottom w:val="single" w:sz="4" w:space="0" w:color="auto"/>
              <w:right w:val="single" w:sz="4" w:space="0" w:color="auto"/>
            </w:tcBorders>
            <w:shd w:val="clear" w:color="auto" w:fill="auto"/>
            <w:noWrap/>
            <w:vAlign w:val="bottom"/>
            <w:hideMark/>
          </w:tcPr>
          <w:p w14:paraId="3E27D7FF" w14:textId="77777777" w:rsidR="00754F91" w:rsidRPr="0086500B" w:rsidRDefault="00754F91" w:rsidP="00FE531E">
            <w:pPr>
              <w:jc w:val="right"/>
              <w:rPr>
                <w:b/>
                <w:bCs/>
                <w:sz w:val="20"/>
                <w:szCs w:val="20"/>
                <w:lang w:val="es-ES"/>
              </w:rPr>
            </w:pPr>
            <w:r w:rsidRPr="0086500B">
              <w:rPr>
                <w:b/>
                <w:bCs/>
                <w:sz w:val="20"/>
                <w:szCs w:val="20"/>
                <w:lang w:val="es-ES"/>
              </w:rPr>
              <w:t>162.440.770</w:t>
            </w:r>
          </w:p>
        </w:tc>
      </w:tr>
      <w:tr w:rsidR="00754F91" w:rsidRPr="00DB7F03" w14:paraId="2EDD8BEA"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336A02A" w14:textId="77777777" w:rsidR="00754F91" w:rsidRPr="0086500B" w:rsidRDefault="00754F91" w:rsidP="00FE531E">
            <w:pPr>
              <w:jc w:val="left"/>
              <w:rPr>
                <w:sz w:val="20"/>
                <w:szCs w:val="20"/>
                <w:lang w:val="es-ES"/>
              </w:rPr>
            </w:pPr>
            <w:r w:rsidRPr="0086500B">
              <w:rPr>
                <w:sz w:val="20"/>
                <w:szCs w:val="20"/>
                <w:lang w:val="es-ES"/>
              </w:rPr>
              <w:t>Gastos de apoyo a los organismos</w:t>
            </w:r>
          </w:p>
        </w:tc>
        <w:tc>
          <w:tcPr>
            <w:tcW w:w="4678" w:type="dxa"/>
            <w:tcBorders>
              <w:top w:val="nil"/>
              <w:left w:val="nil"/>
              <w:bottom w:val="single" w:sz="4" w:space="0" w:color="auto"/>
              <w:right w:val="single" w:sz="4" w:space="0" w:color="auto"/>
            </w:tcBorders>
            <w:shd w:val="clear" w:color="auto" w:fill="auto"/>
            <w:noWrap/>
            <w:vAlign w:val="bottom"/>
            <w:hideMark/>
          </w:tcPr>
          <w:p w14:paraId="51AB2CAB" w14:textId="77777777" w:rsidR="00754F91" w:rsidRPr="0086500B" w:rsidRDefault="00754F91" w:rsidP="00FE531E">
            <w:pPr>
              <w:jc w:val="right"/>
              <w:rPr>
                <w:sz w:val="20"/>
                <w:szCs w:val="20"/>
                <w:lang w:val="es-ES"/>
              </w:rPr>
            </w:pPr>
            <w:r w:rsidRPr="0086500B">
              <w:rPr>
                <w:sz w:val="20"/>
                <w:szCs w:val="20"/>
                <w:lang w:val="es-ES"/>
              </w:rPr>
              <w:t>15.565.729</w:t>
            </w:r>
          </w:p>
        </w:tc>
      </w:tr>
      <w:tr w:rsidR="00754F91" w:rsidRPr="00DB7F03" w14:paraId="4CC284D1" w14:textId="77777777" w:rsidTr="00FE531E">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44D6A27" w14:textId="77777777" w:rsidR="00754F91" w:rsidRPr="0086500B" w:rsidRDefault="00754F91" w:rsidP="00FE531E">
            <w:pPr>
              <w:jc w:val="left"/>
              <w:rPr>
                <w:b/>
                <w:bCs/>
                <w:sz w:val="20"/>
                <w:szCs w:val="20"/>
                <w:lang w:val="es-ES"/>
              </w:rPr>
            </w:pPr>
            <w:r w:rsidRPr="0086500B">
              <w:rPr>
                <w:b/>
                <w:bCs/>
                <w:sz w:val="20"/>
                <w:szCs w:val="20"/>
                <w:lang w:val="es-ES"/>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28EDFAFD" w14:textId="77777777" w:rsidR="00754F91" w:rsidRPr="0086500B" w:rsidRDefault="00754F91" w:rsidP="00FE531E">
            <w:pPr>
              <w:jc w:val="right"/>
              <w:rPr>
                <w:b/>
                <w:bCs/>
                <w:sz w:val="20"/>
                <w:szCs w:val="20"/>
                <w:lang w:val="es-ES"/>
              </w:rPr>
            </w:pPr>
            <w:r w:rsidRPr="0086500B">
              <w:rPr>
                <w:b/>
                <w:bCs/>
                <w:sz w:val="20"/>
                <w:szCs w:val="20"/>
                <w:lang w:val="es-ES"/>
              </w:rPr>
              <w:t>178.006.500</w:t>
            </w:r>
          </w:p>
        </w:tc>
      </w:tr>
    </w:tbl>
    <w:p w14:paraId="63416555" w14:textId="77777777" w:rsidR="00754F91" w:rsidRPr="00754F91" w:rsidRDefault="00754F91" w:rsidP="0086500B">
      <w:pPr>
        <w:pStyle w:val="Heading1"/>
        <w:keepNext/>
        <w:rPr>
          <w:lang w:val="es-ES"/>
        </w:rPr>
      </w:pPr>
      <w:r w:rsidRPr="00754F91">
        <w:rPr>
          <w:lang w:val="es-ES"/>
        </w:rPr>
        <w:lastRenderedPageBreak/>
        <w:t xml:space="preserve">En el Cuadro 2 se presenta un resumen de la situación de los proyectos ejecutados por los organismos bilaterales. </w:t>
      </w:r>
    </w:p>
    <w:p w14:paraId="5ED95A86" w14:textId="77777777" w:rsidR="00754F91" w:rsidRPr="00754F91" w:rsidRDefault="00754F91" w:rsidP="0086500B">
      <w:pPr>
        <w:keepNext/>
        <w:rPr>
          <w:b/>
          <w:lang w:val="es-ES"/>
        </w:rPr>
      </w:pPr>
      <w:r w:rsidRPr="00754F91">
        <w:rPr>
          <w:b/>
          <w:lang w:val="es-ES"/>
        </w:rPr>
        <w:t>Cuadro 2: Situación de la ejecución de proyectos por categorías</w:t>
      </w:r>
    </w:p>
    <w:tbl>
      <w:tblPr>
        <w:tblW w:w="9613" w:type="dxa"/>
        <w:tblLook w:val="04A0" w:firstRow="1" w:lastRow="0" w:firstColumn="1" w:lastColumn="0" w:noHBand="0" w:noVBand="1"/>
      </w:tblPr>
      <w:tblGrid>
        <w:gridCol w:w="1555"/>
        <w:gridCol w:w="992"/>
        <w:gridCol w:w="1183"/>
        <w:gridCol w:w="1085"/>
        <w:gridCol w:w="1216"/>
        <w:gridCol w:w="1216"/>
        <w:gridCol w:w="1116"/>
        <w:gridCol w:w="1254"/>
      </w:tblGrid>
      <w:tr w:rsidR="00754F91" w:rsidRPr="00DB7F03" w14:paraId="0E460D9D" w14:textId="77777777" w:rsidTr="0086500B">
        <w:trPr>
          <w:trHeight w:val="58"/>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372AF0E" w14:textId="77777777" w:rsidR="00754F91" w:rsidRPr="00DB7F03" w:rsidRDefault="00754F91" w:rsidP="0086500B">
            <w:pPr>
              <w:keepNext/>
              <w:jc w:val="left"/>
              <w:rPr>
                <w:b/>
                <w:bCs/>
                <w:sz w:val="20"/>
                <w:szCs w:val="20"/>
              </w:rPr>
            </w:pPr>
            <w:r>
              <w:rPr>
                <w:b/>
                <w:bCs/>
                <w:sz w:val="20"/>
                <w:szCs w:val="20"/>
              </w:rPr>
              <w:t>Tipo</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71B286E5" w14:textId="77777777" w:rsidR="00754F91" w:rsidRPr="0086500B" w:rsidRDefault="00754F91" w:rsidP="0086500B">
            <w:pPr>
              <w:keepNext/>
              <w:jc w:val="center"/>
              <w:rPr>
                <w:b/>
                <w:bCs/>
                <w:sz w:val="20"/>
                <w:szCs w:val="20"/>
                <w:lang w:val="es-ES"/>
              </w:rPr>
            </w:pPr>
            <w:r w:rsidRPr="0086500B">
              <w:rPr>
                <w:b/>
                <w:bCs/>
                <w:sz w:val="20"/>
                <w:szCs w:val="20"/>
                <w:lang w:val="es-ES"/>
              </w:rPr>
              <w:t>Cantidad de proyectos*</w:t>
            </w:r>
          </w:p>
        </w:tc>
        <w:tc>
          <w:tcPr>
            <w:tcW w:w="4798" w:type="dxa"/>
            <w:gridSpan w:val="4"/>
            <w:tcBorders>
              <w:top w:val="single" w:sz="4" w:space="0" w:color="auto"/>
              <w:left w:val="nil"/>
              <w:bottom w:val="single" w:sz="4" w:space="0" w:color="auto"/>
              <w:right w:val="single" w:sz="4" w:space="0" w:color="auto"/>
            </w:tcBorders>
            <w:shd w:val="clear" w:color="auto" w:fill="auto"/>
            <w:noWrap/>
            <w:hideMark/>
          </w:tcPr>
          <w:p w14:paraId="68EE0516" w14:textId="77777777" w:rsidR="00754F91" w:rsidRPr="0086500B" w:rsidRDefault="00754F91" w:rsidP="0086500B">
            <w:pPr>
              <w:keepNext/>
              <w:jc w:val="center"/>
              <w:rPr>
                <w:b/>
                <w:bCs/>
                <w:sz w:val="20"/>
                <w:szCs w:val="20"/>
                <w:lang w:val="es-ES"/>
              </w:rPr>
            </w:pPr>
            <w:r w:rsidRPr="0086500B">
              <w:rPr>
                <w:b/>
                <w:bCs/>
                <w:sz w:val="20"/>
                <w:szCs w:val="20"/>
                <w:lang w:val="es-ES"/>
              </w:rPr>
              <w:t>Financiación ($EUA)*</w:t>
            </w:r>
          </w:p>
        </w:tc>
      </w:tr>
      <w:tr w:rsidR="0086500B" w:rsidRPr="00DB7F03" w14:paraId="6DC02334" w14:textId="77777777" w:rsidTr="0086500B">
        <w:trPr>
          <w:trHeight w:val="58"/>
        </w:trPr>
        <w:tc>
          <w:tcPr>
            <w:tcW w:w="1555"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3084F3BD" w14:textId="77777777" w:rsidR="00754F91" w:rsidRPr="00DB7F03" w:rsidRDefault="00754F91" w:rsidP="0086500B">
            <w:pPr>
              <w:keepNext/>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tcMar>
              <w:left w:w="0" w:type="dxa"/>
              <w:right w:w="0" w:type="dxa"/>
            </w:tcMar>
            <w:hideMark/>
          </w:tcPr>
          <w:p w14:paraId="778759DF" w14:textId="77777777" w:rsidR="00754F91" w:rsidRPr="0086500B" w:rsidRDefault="00754F91" w:rsidP="0086500B">
            <w:pPr>
              <w:keepNext/>
              <w:jc w:val="center"/>
              <w:rPr>
                <w:b/>
                <w:bCs/>
                <w:sz w:val="18"/>
                <w:szCs w:val="18"/>
                <w:lang w:val="es-ES"/>
              </w:rPr>
            </w:pPr>
            <w:r w:rsidRPr="0086500B">
              <w:rPr>
                <w:b/>
                <w:bCs/>
                <w:sz w:val="18"/>
                <w:szCs w:val="18"/>
                <w:lang w:val="es-ES"/>
              </w:rPr>
              <w:t>Aprobados</w:t>
            </w:r>
          </w:p>
        </w:tc>
        <w:tc>
          <w:tcPr>
            <w:tcW w:w="1183" w:type="dxa"/>
            <w:tcBorders>
              <w:top w:val="nil"/>
              <w:left w:val="nil"/>
              <w:bottom w:val="single" w:sz="4" w:space="0" w:color="auto"/>
              <w:right w:val="single" w:sz="4" w:space="0" w:color="auto"/>
            </w:tcBorders>
            <w:shd w:val="clear" w:color="auto" w:fill="auto"/>
            <w:tcMar>
              <w:left w:w="0" w:type="dxa"/>
              <w:right w:w="0" w:type="dxa"/>
            </w:tcMar>
            <w:hideMark/>
          </w:tcPr>
          <w:p w14:paraId="1E8FB367" w14:textId="77777777" w:rsidR="00754F91" w:rsidRPr="0086500B" w:rsidRDefault="00754F91" w:rsidP="0086500B">
            <w:pPr>
              <w:keepNext/>
              <w:jc w:val="center"/>
              <w:rPr>
                <w:b/>
                <w:bCs/>
                <w:sz w:val="18"/>
                <w:szCs w:val="18"/>
                <w:lang w:val="es-ES"/>
              </w:rPr>
            </w:pPr>
            <w:r w:rsidRPr="0086500B">
              <w:rPr>
                <w:b/>
                <w:bCs/>
                <w:sz w:val="18"/>
                <w:szCs w:val="18"/>
                <w:lang w:val="es-ES"/>
              </w:rPr>
              <w:t>Terminados</w:t>
            </w:r>
          </w:p>
        </w:tc>
        <w:tc>
          <w:tcPr>
            <w:tcW w:w="1085" w:type="dxa"/>
            <w:tcBorders>
              <w:top w:val="nil"/>
              <w:left w:val="nil"/>
              <w:bottom w:val="single" w:sz="4" w:space="0" w:color="auto"/>
              <w:right w:val="single" w:sz="4" w:space="0" w:color="auto"/>
            </w:tcBorders>
            <w:shd w:val="clear" w:color="auto" w:fill="auto"/>
            <w:tcMar>
              <w:left w:w="0" w:type="dxa"/>
              <w:right w:w="0" w:type="dxa"/>
            </w:tcMar>
            <w:hideMark/>
          </w:tcPr>
          <w:p w14:paraId="645599CC" w14:textId="77777777" w:rsidR="00754F91" w:rsidRPr="0086500B" w:rsidRDefault="0086500B" w:rsidP="0086500B">
            <w:pPr>
              <w:keepNext/>
              <w:ind w:left="-115" w:right="-105"/>
              <w:jc w:val="center"/>
              <w:rPr>
                <w:b/>
                <w:bCs/>
                <w:sz w:val="18"/>
                <w:szCs w:val="18"/>
                <w:lang w:val="es-ES"/>
              </w:rPr>
            </w:pPr>
            <w:r w:rsidRPr="0086500B">
              <w:rPr>
                <w:b/>
                <w:bCs/>
                <w:sz w:val="18"/>
                <w:szCs w:val="18"/>
                <w:lang w:val="es-ES"/>
              </w:rPr>
              <w:t>T</w:t>
            </w:r>
            <w:r w:rsidR="00754F91" w:rsidRPr="0086500B">
              <w:rPr>
                <w:b/>
                <w:bCs/>
                <w:sz w:val="18"/>
                <w:szCs w:val="18"/>
                <w:lang w:val="es-ES"/>
              </w:rPr>
              <w:t>erminados</w:t>
            </w:r>
          </w:p>
          <w:p w14:paraId="09E245C5" w14:textId="4D87682C" w:rsidR="0086500B" w:rsidRPr="0086500B" w:rsidRDefault="0086500B" w:rsidP="0086500B">
            <w:pPr>
              <w:keepNext/>
              <w:ind w:left="-115" w:right="-105"/>
              <w:jc w:val="center"/>
              <w:rPr>
                <w:b/>
                <w:bCs/>
                <w:sz w:val="18"/>
                <w:szCs w:val="18"/>
                <w:lang w:val="es-ES"/>
              </w:rPr>
            </w:pPr>
            <w:r w:rsidRPr="0086500B">
              <w:rPr>
                <w:b/>
                <w:bCs/>
                <w:sz w:val="18"/>
                <w:szCs w:val="18"/>
                <w:lang w:val="es-ES"/>
              </w:rPr>
              <w:t>(%)</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14:paraId="489B57C1" w14:textId="77777777" w:rsidR="00754F91" w:rsidRPr="0086500B" w:rsidRDefault="00754F91" w:rsidP="0086500B">
            <w:pPr>
              <w:keepNext/>
              <w:jc w:val="center"/>
              <w:rPr>
                <w:b/>
                <w:bCs/>
                <w:sz w:val="18"/>
                <w:szCs w:val="18"/>
                <w:lang w:val="es-ES"/>
              </w:rPr>
            </w:pPr>
            <w:r w:rsidRPr="0086500B">
              <w:rPr>
                <w:b/>
                <w:bCs/>
                <w:sz w:val="18"/>
                <w:szCs w:val="18"/>
                <w:lang w:val="es-ES"/>
              </w:rPr>
              <w:t>Aprobada</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14:paraId="0A826201" w14:textId="77777777" w:rsidR="00754F91" w:rsidRPr="0086500B" w:rsidRDefault="00754F91" w:rsidP="0086500B">
            <w:pPr>
              <w:keepNext/>
              <w:jc w:val="center"/>
              <w:rPr>
                <w:b/>
                <w:bCs/>
                <w:sz w:val="18"/>
                <w:szCs w:val="18"/>
                <w:lang w:val="es-ES"/>
              </w:rPr>
            </w:pPr>
            <w:r w:rsidRPr="0086500B">
              <w:rPr>
                <w:b/>
                <w:bCs/>
                <w:sz w:val="18"/>
                <w:szCs w:val="18"/>
                <w:lang w:val="es-ES"/>
              </w:rPr>
              <w:t>Desembolsada</w:t>
            </w:r>
          </w:p>
        </w:tc>
        <w:tc>
          <w:tcPr>
            <w:tcW w:w="1112" w:type="dxa"/>
            <w:tcBorders>
              <w:top w:val="nil"/>
              <w:left w:val="nil"/>
              <w:bottom w:val="single" w:sz="4" w:space="0" w:color="auto"/>
              <w:right w:val="single" w:sz="4" w:space="0" w:color="auto"/>
            </w:tcBorders>
            <w:shd w:val="clear" w:color="auto" w:fill="auto"/>
            <w:tcMar>
              <w:left w:w="0" w:type="dxa"/>
              <w:right w:w="0" w:type="dxa"/>
            </w:tcMar>
            <w:hideMark/>
          </w:tcPr>
          <w:p w14:paraId="46F68080" w14:textId="77777777" w:rsidR="00754F91" w:rsidRPr="0086500B" w:rsidRDefault="00754F91" w:rsidP="0086500B">
            <w:pPr>
              <w:keepNext/>
              <w:jc w:val="center"/>
              <w:rPr>
                <w:b/>
                <w:bCs/>
                <w:sz w:val="18"/>
                <w:szCs w:val="18"/>
                <w:lang w:val="es-ES"/>
              </w:rPr>
            </w:pPr>
            <w:r w:rsidRPr="0086500B">
              <w:rPr>
                <w:b/>
                <w:bCs/>
                <w:sz w:val="18"/>
                <w:szCs w:val="18"/>
                <w:lang w:val="es-ES"/>
              </w:rPr>
              <w:t>Saldo</w:t>
            </w:r>
          </w:p>
        </w:tc>
        <w:tc>
          <w:tcPr>
            <w:tcW w:w="1254" w:type="dxa"/>
            <w:tcBorders>
              <w:top w:val="nil"/>
              <w:left w:val="nil"/>
              <w:bottom w:val="single" w:sz="4" w:space="0" w:color="auto"/>
              <w:right w:val="single" w:sz="4" w:space="0" w:color="auto"/>
            </w:tcBorders>
            <w:shd w:val="clear" w:color="auto" w:fill="auto"/>
            <w:tcMar>
              <w:left w:w="0" w:type="dxa"/>
              <w:right w:w="0" w:type="dxa"/>
            </w:tcMar>
            <w:hideMark/>
          </w:tcPr>
          <w:p w14:paraId="79AC9AEB" w14:textId="0F252ADD" w:rsidR="00754F91" w:rsidRPr="0086500B" w:rsidRDefault="0086500B" w:rsidP="0086500B">
            <w:pPr>
              <w:keepNext/>
              <w:ind w:left="-117" w:right="-47"/>
              <w:jc w:val="center"/>
              <w:rPr>
                <w:b/>
                <w:bCs/>
                <w:sz w:val="18"/>
                <w:szCs w:val="18"/>
                <w:lang w:val="es-ES"/>
              </w:rPr>
            </w:pPr>
            <w:r w:rsidRPr="0086500B">
              <w:rPr>
                <w:b/>
                <w:bCs/>
                <w:sz w:val="18"/>
                <w:szCs w:val="18"/>
                <w:lang w:val="es-ES"/>
              </w:rPr>
              <w:t>D</w:t>
            </w:r>
            <w:r w:rsidR="00754F91" w:rsidRPr="0086500B">
              <w:rPr>
                <w:b/>
                <w:bCs/>
                <w:sz w:val="18"/>
                <w:szCs w:val="18"/>
                <w:lang w:val="es-ES"/>
              </w:rPr>
              <w:t>esembolsado</w:t>
            </w:r>
            <w:r w:rsidRPr="0086500B">
              <w:rPr>
                <w:b/>
                <w:bCs/>
                <w:sz w:val="18"/>
                <w:szCs w:val="18"/>
                <w:lang w:val="es-ES"/>
              </w:rPr>
              <w:t xml:space="preserve"> (%)</w:t>
            </w:r>
          </w:p>
        </w:tc>
      </w:tr>
      <w:tr w:rsidR="0086500B" w:rsidRPr="00DB7F03" w14:paraId="1F191D97" w14:textId="77777777" w:rsidTr="0086500B">
        <w:trPr>
          <w:trHeight w:val="105"/>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136937" w14:textId="77777777" w:rsidR="00754F91" w:rsidRPr="0086500B" w:rsidRDefault="00754F91" w:rsidP="0086500B">
            <w:pPr>
              <w:keepNext/>
              <w:ind w:right="-103"/>
              <w:jc w:val="left"/>
              <w:rPr>
                <w:sz w:val="20"/>
                <w:szCs w:val="20"/>
                <w:lang w:val="es-ES"/>
              </w:rPr>
            </w:pPr>
            <w:r w:rsidRPr="0086500B">
              <w:rPr>
                <w:sz w:val="20"/>
                <w:szCs w:val="20"/>
                <w:lang w:val="es-ES"/>
              </w:rPr>
              <w:t>Programa de país</w:t>
            </w:r>
          </w:p>
        </w:tc>
        <w:tc>
          <w:tcPr>
            <w:tcW w:w="992" w:type="dxa"/>
            <w:tcBorders>
              <w:top w:val="nil"/>
              <w:left w:val="nil"/>
              <w:bottom w:val="single" w:sz="4" w:space="0" w:color="auto"/>
              <w:right w:val="single" w:sz="4" w:space="0" w:color="auto"/>
            </w:tcBorders>
            <w:shd w:val="clear" w:color="auto" w:fill="auto"/>
            <w:noWrap/>
            <w:hideMark/>
          </w:tcPr>
          <w:p w14:paraId="26B84F67" w14:textId="77777777" w:rsidR="00754F91" w:rsidRPr="00DB7F03" w:rsidRDefault="00754F91" w:rsidP="0086500B">
            <w:pPr>
              <w:keepNext/>
              <w:jc w:val="right"/>
              <w:rPr>
                <w:sz w:val="20"/>
                <w:szCs w:val="20"/>
              </w:rPr>
            </w:pPr>
            <w:r>
              <w:rPr>
                <w:sz w:val="20"/>
                <w:szCs w:val="20"/>
              </w:rPr>
              <w:t>9</w:t>
            </w:r>
          </w:p>
        </w:tc>
        <w:tc>
          <w:tcPr>
            <w:tcW w:w="1183" w:type="dxa"/>
            <w:tcBorders>
              <w:top w:val="nil"/>
              <w:left w:val="nil"/>
              <w:bottom w:val="single" w:sz="4" w:space="0" w:color="auto"/>
              <w:right w:val="single" w:sz="4" w:space="0" w:color="auto"/>
            </w:tcBorders>
            <w:shd w:val="clear" w:color="auto" w:fill="auto"/>
            <w:noWrap/>
            <w:hideMark/>
          </w:tcPr>
          <w:p w14:paraId="07CAF5F7" w14:textId="77777777" w:rsidR="00754F91" w:rsidRPr="00DB7F03" w:rsidRDefault="00754F91" w:rsidP="0086500B">
            <w:pPr>
              <w:keepNext/>
              <w:jc w:val="right"/>
              <w:rPr>
                <w:sz w:val="20"/>
                <w:szCs w:val="20"/>
              </w:rPr>
            </w:pPr>
            <w:r>
              <w:rPr>
                <w:sz w:val="20"/>
                <w:szCs w:val="20"/>
              </w:rPr>
              <w:t>9</w:t>
            </w:r>
          </w:p>
        </w:tc>
        <w:tc>
          <w:tcPr>
            <w:tcW w:w="1085" w:type="dxa"/>
            <w:tcBorders>
              <w:top w:val="nil"/>
              <w:left w:val="nil"/>
              <w:bottom w:val="single" w:sz="4" w:space="0" w:color="auto"/>
              <w:right w:val="single" w:sz="4" w:space="0" w:color="auto"/>
            </w:tcBorders>
            <w:shd w:val="clear" w:color="auto" w:fill="auto"/>
            <w:noWrap/>
            <w:hideMark/>
          </w:tcPr>
          <w:p w14:paraId="104ACC84" w14:textId="77777777" w:rsidR="00754F91" w:rsidRPr="00DB7F03" w:rsidRDefault="00754F91" w:rsidP="0086500B">
            <w:pPr>
              <w:keepNext/>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209497E1" w14:textId="77777777" w:rsidR="00754F91" w:rsidRPr="00DB7F03" w:rsidRDefault="00754F91" w:rsidP="0086500B">
            <w:pPr>
              <w:keepNext/>
              <w:jc w:val="right"/>
              <w:rPr>
                <w:sz w:val="20"/>
                <w:szCs w:val="20"/>
              </w:rPr>
            </w:pPr>
            <w:r>
              <w:rPr>
                <w:sz w:val="20"/>
                <w:szCs w:val="20"/>
              </w:rPr>
              <w:t>340.787</w:t>
            </w:r>
          </w:p>
        </w:tc>
        <w:tc>
          <w:tcPr>
            <w:tcW w:w="1216" w:type="dxa"/>
            <w:tcBorders>
              <w:top w:val="nil"/>
              <w:left w:val="nil"/>
              <w:bottom w:val="single" w:sz="4" w:space="0" w:color="auto"/>
              <w:right w:val="single" w:sz="4" w:space="0" w:color="auto"/>
            </w:tcBorders>
            <w:shd w:val="clear" w:color="auto" w:fill="auto"/>
            <w:noWrap/>
            <w:hideMark/>
          </w:tcPr>
          <w:p w14:paraId="7F9367DA" w14:textId="77777777" w:rsidR="00754F91" w:rsidRPr="00DB7F03" w:rsidRDefault="00754F91" w:rsidP="0086500B">
            <w:pPr>
              <w:keepNext/>
              <w:jc w:val="right"/>
              <w:rPr>
                <w:sz w:val="20"/>
                <w:szCs w:val="20"/>
              </w:rPr>
            </w:pPr>
            <w:r>
              <w:rPr>
                <w:sz w:val="20"/>
                <w:szCs w:val="20"/>
              </w:rPr>
              <w:t>340.787</w:t>
            </w:r>
          </w:p>
        </w:tc>
        <w:tc>
          <w:tcPr>
            <w:tcW w:w="1112" w:type="dxa"/>
            <w:tcBorders>
              <w:top w:val="nil"/>
              <w:left w:val="nil"/>
              <w:bottom w:val="single" w:sz="4" w:space="0" w:color="auto"/>
              <w:right w:val="single" w:sz="4" w:space="0" w:color="auto"/>
            </w:tcBorders>
            <w:shd w:val="clear" w:color="auto" w:fill="auto"/>
            <w:noWrap/>
            <w:hideMark/>
          </w:tcPr>
          <w:p w14:paraId="55042396" w14:textId="77777777" w:rsidR="00754F91" w:rsidRPr="00DB7F03" w:rsidRDefault="00754F91" w:rsidP="0086500B">
            <w:pPr>
              <w:keepNext/>
              <w:jc w:val="right"/>
              <w:rPr>
                <w:sz w:val="20"/>
                <w:szCs w:val="20"/>
              </w:rPr>
            </w:pPr>
            <w:r>
              <w:rPr>
                <w:sz w:val="20"/>
                <w:szCs w:val="20"/>
              </w:rPr>
              <w:t>0</w:t>
            </w:r>
          </w:p>
        </w:tc>
        <w:tc>
          <w:tcPr>
            <w:tcW w:w="1254" w:type="dxa"/>
            <w:tcBorders>
              <w:top w:val="nil"/>
              <w:left w:val="nil"/>
              <w:bottom w:val="single" w:sz="4" w:space="0" w:color="auto"/>
              <w:right w:val="single" w:sz="4" w:space="0" w:color="auto"/>
            </w:tcBorders>
            <w:shd w:val="clear" w:color="auto" w:fill="auto"/>
            <w:noWrap/>
            <w:hideMark/>
          </w:tcPr>
          <w:p w14:paraId="1AD6020B" w14:textId="77777777" w:rsidR="00754F91" w:rsidRPr="00DB7F03" w:rsidRDefault="00754F91" w:rsidP="0086500B">
            <w:pPr>
              <w:keepNext/>
              <w:jc w:val="right"/>
              <w:rPr>
                <w:sz w:val="20"/>
                <w:szCs w:val="20"/>
              </w:rPr>
            </w:pPr>
            <w:r>
              <w:rPr>
                <w:sz w:val="20"/>
                <w:szCs w:val="20"/>
              </w:rPr>
              <w:t>100</w:t>
            </w:r>
          </w:p>
        </w:tc>
      </w:tr>
      <w:tr w:rsidR="0086500B" w:rsidRPr="00DB7F03" w14:paraId="190A31AE" w14:textId="77777777" w:rsidTr="0086500B">
        <w:trPr>
          <w:trHeight w:val="58"/>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90E92C" w14:textId="77777777" w:rsidR="00754F91" w:rsidRPr="0086500B" w:rsidRDefault="00754F91" w:rsidP="0086500B">
            <w:pPr>
              <w:keepNext/>
              <w:jc w:val="left"/>
              <w:rPr>
                <w:sz w:val="20"/>
                <w:szCs w:val="20"/>
                <w:lang w:val="es-ES"/>
              </w:rPr>
            </w:pPr>
            <w:r w:rsidRPr="0086500B">
              <w:rPr>
                <w:sz w:val="20"/>
                <w:szCs w:val="20"/>
                <w:lang w:val="es-ES"/>
              </w:rPr>
              <w:t>Demostración</w:t>
            </w:r>
          </w:p>
        </w:tc>
        <w:tc>
          <w:tcPr>
            <w:tcW w:w="992" w:type="dxa"/>
            <w:tcBorders>
              <w:top w:val="nil"/>
              <w:left w:val="nil"/>
              <w:bottom w:val="single" w:sz="4" w:space="0" w:color="auto"/>
              <w:right w:val="single" w:sz="4" w:space="0" w:color="auto"/>
            </w:tcBorders>
            <w:shd w:val="clear" w:color="auto" w:fill="auto"/>
            <w:noWrap/>
            <w:hideMark/>
          </w:tcPr>
          <w:p w14:paraId="4F4E031E" w14:textId="77777777" w:rsidR="00754F91" w:rsidRPr="00DB7F03" w:rsidRDefault="00754F91" w:rsidP="0086500B">
            <w:pPr>
              <w:keepNext/>
              <w:jc w:val="right"/>
              <w:rPr>
                <w:sz w:val="20"/>
                <w:szCs w:val="20"/>
              </w:rPr>
            </w:pPr>
            <w:r>
              <w:rPr>
                <w:sz w:val="20"/>
                <w:szCs w:val="20"/>
              </w:rPr>
              <w:t>38</w:t>
            </w:r>
          </w:p>
        </w:tc>
        <w:tc>
          <w:tcPr>
            <w:tcW w:w="1183" w:type="dxa"/>
            <w:tcBorders>
              <w:top w:val="nil"/>
              <w:left w:val="nil"/>
              <w:bottom w:val="single" w:sz="4" w:space="0" w:color="auto"/>
              <w:right w:val="single" w:sz="4" w:space="0" w:color="auto"/>
            </w:tcBorders>
            <w:shd w:val="clear" w:color="auto" w:fill="auto"/>
            <w:noWrap/>
            <w:hideMark/>
          </w:tcPr>
          <w:p w14:paraId="7EDA7055" w14:textId="77777777" w:rsidR="00754F91" w:rsidRPr="00DB7F03" w:rsidRDefault="00754F91" w:rsidP="0086500B">
            <w:pPr>
              <w:keepNext/>
              <w:jc w:val="right"/>
              <w:rPr>
                <w:sz w:val="20"/>
                <w:szCs w:val="20"/>
              </w:rPr>
            </w:pPr>
            <w:r>
              <w:rPr>
                <w:sz w:val="20"/>
                <w:szCs w:val="20"/>
              </w:rPr>
              <w:t>38</w:t>
            </w:r>
          </w:p>
        </w:tc>
        <w:tc>
          <w:tcPr>
            <w:tcW w:w="1085" w:type="dxa"/>
            <w:tcBorders>
              <w:top w:val="nil"/>
              <w:left w:val="nil"/>
              <w:bottom w:val="single" w:sz="4" w:space="0" w:color="auto"/>
              <w:right w:val="single" w:sz="4" w:space="0" w:color="auto"/>
            </w:tcBorders>
            <w:shd w:val="clear" w:color="auto" w:fill="auto"/>
            <w:noWrap/>
            <w:hideMark/>
          </w:tcPr>
          <w:p w14:paraId="1D14764D" w14:textId="77777777" w:rsidR="00754F91" w:rsidRPr="00DB7F03" w:rsidRDefault="00754F91" w:rsidP="0086500B">
            <w:pPr>
              <w:keepNext/>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350B208B" w14:textId="77777777" w:rsidR="00754F91" w:rsidRPr="00DB7F03" w:rsidRDefault="00754F91" w:rsidP="0086500B">
            <w:pPr>
              <w:keepNext/>
              <w:jc w:val="right"/>
              <w:rPr>
                <w:sz w:val="20"/>
                <w:szCs w:val="20"/>
              </w:rPr>
            </w:pPr>
            <w:r>
              <w:rPr>
                <w:sz w:val="20"/>
                <w:szCs w:val="20"/>
              </w:rPr>
              <w:t>9.409.431</w:t>
            </w:r>
          </w:p>
        </w:tc>
        <w:tc>
          <w:tcPr>
            <w:tcW w:w="1216" w:type="dxa"/>
            <w:tcBorders>
              <w:top w:val="nil"/>
              <w:left w:val="nil"/>
              <w:bottom w:val="single" w:sz="4" w:space="0" w:color="auto"/>
              <w:right w:val="single" w:sz="4" w:space="0" w:color="auto"/>
            </w:tcBorders>
            <w:shd w:val="clear" w:color="auto" w:fill="auto"/>
            <w:noWrap/>
            <w:hideMark/>
          </w:tcPr>
          <w:p w14:paraId="06EC53A9" w14:textId="77777777" w:rsidR="00754F91" w:rsidRPr="00DB7F03" w:rsidRDefault="00754F91" w:rsidP="0086500B">
            <w:pPr>
              <w:keepNext/>
              <w:jc w:val="right"/>
              <w:rPr>
                <w:sz w:val="20"/>
                <w:szCs w:val="20"/>
              </w:rPr>
            </w:pPr>
            <w:r>
              <w:rPr>
                <w:sz w:val="20"/>
                <w:szCs w:val="20"/>
              </w:rPr>
              <w:t>9.409.431</w:t>
            </w:r>
          </w:p>
        </w:tc>
        <w:tc>
          <w:tcPr>
            <w:tcW w:w="1112" w:type="dxa"/>
            <w:tcBorders>
              <w:top w:val="nil"/>
              <w:left w:val="nil"/>
              <w:bottom w:val="single" w:sz="4" w:space="0" w:color="auto"/>
              <w:right w:val="single" w:sz="4" w:space="0" w:color="auto"/>
            </w:tcBorders>
            <w:shd w:val="clear" w:color="auto" w:fill="auto"/>
            <w:noWrap/>
            <w:hideMark/>
          </w:tcPr>
          <w:p w14:paraId="335221BC" w14:textId="77777777" w:rsidR="00754F91" w:rsidRPr="00DB7F03" w:rsidRDefault="00754F91" w:rsidP="0086500B">
            <w:pPr>
              <w:keepNext/>
              <w:jc w:val="right"/>
              <w:rPr>
                <w:sz w:val="20"/>
                <w:szCs w:val="20"/>
              </w:rPr>
            </w:pPr>
            <w:r>
              <w:rPr>
                <w:sz w:val="20"/>
                <w:szCs w:val="20"/>
              </w:rPr>
              <w:t>0</w:t>
            </w:r>
          </w:p>
        </w:tc>
        <w:tc>
          <w:tcPr>
            <w:tcW w:w="1254" w:type="dxa"/>
            <w:tcBorders>
              <w:top w:val="nil"/>
              <w:left w:val="nil"/>
              <w:bottom w:val="single" w:sz="4" w:space="0" w:color="auto"/>
              <w:right w:val="single" w:sz="4" w:space="0" w:color="auto"/>
            </w:tcBorders>
            <w:shd w:val="clear" w:color="auto" w:fill="auto"/>
            <w:noWrap/>
            <w:hideMark/>
          </w:tcPr>
          <w:p w14:paraId="70E4EAA2" w14:textId="77777777" w:rsidR="00754F91" w:rsidRPr="00DB7F03" w:rsidRDefault="00754F91" w:rsidP="0086500B">
            <w:pPr>
              <w:keepNext/>
              <w:jc w:val="right"/>
              <w:rPr>
                <w:sz w:val="20"/>
                <w:szCs w:val="20"/>
              </w:rPr>
            </w:pPr>
            <w:r>
              <w:rPr>
                <w:sz w:val="20"/>
                <w:szCs w:val="20"/>
              </w:rPr>
              <w:t>100</w:t>
            </w:r>
          </w:p>
        </w:tc>
      </w:tr>
      <w:tr w:rsidR="0086500B" w:rsidRPr="00DB7F03" w14:paraId="3C8044E3" w14:textId="77777777" w:rsidTr="0086500B">
        <w:trPr>
          <w:trHeight w:val="227"/>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720982F" w14:textId="77777777" w:rsidR="00754F91" w:rsidRPr="0086500B" w:rsidRDefault="00754F91" w:rsidP="0086500B">
            <w:pPr>
              <w:keepNext/>
              <w:jc w:val="left"/>
              <w:rPr>
                <w:sz w:val="20"/>
                <w:szCs w:val="20"/>
                <w:lang w:val="es-ES"/>
              </w:rPr>
            </w:pPr>
            <w:r w:rsidRPr="0086500B">
              <w:rPr>
                <w:sz w:val="20"/>
                <w:szCs w:val="20"/>
                <w:lang w:val="es-ES"/>
              </w:rPr>
              <w:t>Fortalecimiento institucional</w:t>
            </w:r>
          </w:p>
        </w:tc>
        <w:tc>
          <w:tcPr>
            <w:tcW w:w="992" w:type="dxa"/>
            <w:tcBorders>
              <w:top w:val="nil"/>
              <w:left w:val="nil"/>
              <w:bottom w:val="single" w:sz="4" w:space="0" w:color="auto"/>
              <w:right w:val="single" w:sz="4" w:space="0" w:color="auto"/>
            </w:tcBorders>
            <w:shd w:val="clear" w:color="auto" w:fill="auto"/>
            <w:noWrap/>
            <w:hideMark/>
          </w:tcPr>
          <w:p w14:paraId="787B10D9" w14:textId="77777777" w:rsidR="00754F91" w:rsidRPr="00DB7F03" w:rsidRDefault="00754F91" w:rsidP="0086500B">
            <w:pPr>
              <w:keepNext/>
              <w:jc w:val="right"/>
              <w:rPr>
                <w:sz w:val="20"/>
                <w:szCs w:val="20"/>
              </w:rPr>
            </w:pPr>
            <w:r>
              <w:rPr>
                <w:sz w:val="20"/>
                <w:szCs w:val="20"/>
              </w:rPr>
              <w:t>7</w:t>
            </w:r>
          </w:p>
        </w:tc>
        <w:tc>
          <w:tcPr>
            <w:tcW w:w="1183" w:type="dxa"/>
            <w:tcBorders>
              <w:top w:val="nil"/>
              <w:left w:val="nil"/>
              <w:bottom w:val="single" w:sz="4" w:space="0" w:color="auto"/>
              <w:right w:val="single" w:sz="4" w:space="0" w:color="auto"/>
            </w:tcBorders>
            <w:shd w:val="clear" w:color="auto" w:fill="auto"/>
            <w:noWrap/>
            <w:hideMark/>
          </w:tcPr>
          <w:p w14:paraId="24424381" w14:textId="77777777" w:rsidR="00754F91" w:rsidRPr="00DB7F03" w:rsidRDefault="00754F91" w:rsidP="0086500B">
            <w:pPr>
              <w:keepNext/>
              <w:jc w:val="right"/>
              <w:rPr>
                <w:sz w:val="20"/>
                <w:szCs w:val="20"/>
              </w:rPr>
            </w:pPr>
            <w:r>
              <w:rPr>
                <w:sz w:val="20"/>
                <w:szCs w:val="20"/>
              </w:rPr>
              <w:t>7</w:t>
            </w:r>
          </w:p>
        </w:tc>
        <w:tc>
          <w:tcPr>
            <w:tcW w:w="1085" w:type="dxa"/>
            <w:tcBorders>
              <w:top w:val="nil"/>
              <w:left w:val="nil"/>
              <w:bottom w:val="single" w:sz="4" w:space="0" w:color="auto"/>
              <w:right w:val="single" w:sz="4" w:space="0" w:color="auto"/>
            </w:tcBorders>
            <w:shd w:val="clear" w:color="auto" w:fill="auto"/>
            <w:noWrap/>
            <w:hideMark/>
          </w:tcPr>
          <w:p w14:paraId="1D246A48" w14:textId="77777777" w:rsidR="00754F91" w:rsidRPr="00DB7F03" w:rsidRDefault="00754F91" w:rsidP="0086500B">
            <w:pPr>
              <w:keepNext/>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190E0B66" w14:textId="77777777" w:rsidR="00754F91" w:rsidRPr="00DB7F03" w:rsidRDefault="00754F91" w:rsidP="0086500B">
            <w:pPr>
              <w:keepNext/>
              <w:jc w:val="right"/>
              <w:rPr>
                <w:sz w:val="20"/>
                <w:szCs w:val="20"/>
              </w:rPr>
            </w:pPr>
            <w:r>
              <w:rPr>
                <w:sz w:val="20"/>
                <w:szCs w:val="20"/>
              </w:rPr>
              <w:t>883.376</w:t>
            </w:r>
          </w:p>
        </w:tc>
        <w:tc>
          <w:tcPr>
            <w:tcW w:w="1216" w:type="dxa"/>
            <w:tcBorders>
              <w:top w:val="nil"/>
              <w:left w:val="nil"/>
              <w:bottom w:val="single" w:sz="4" w:space="0" w:color="auto"/>
              <w:right w:val="single" w:sz="4" w:space="0" w:color="auto"/>
            </w:tcBorders>
            <w:shd w:val="clear" w:color="auto" w:fill="auto"/>
            <w:noWrap/>
            <w:hideMark/>
          </w:tcPr>
          <w:p w14:paraId="4AD80738" w14:textId="77777777" w:rsidR="00754F91" w:rsidRPr="00DB7F03" w:rsidRDefault="00754F91" w:rsidP="0086500B">
            <w:pPr>
              <w:keepNext/>
              <w:jc w:val="right"/>
              <w:rPr>
                <w:sz w:val="20"/>
                <w:szCs w:val="20"/>
              </w:rPr>
            </w:pPr>
            <w:r>
              <w:rPr>
                <w:sz w:val="20"/>
                <w:szCs w:val="20"/>
              </w:rPr>
              <w:t>883.376</w:t>
            </w:r>
          </w:p>
        </w:tc>
        <w:tc>
          <w:tcPr>
            <w:tcW w:w="1112" w:type="dxa"/>
            <w:tcBorders>
              <w:top w:val="nil"/>
              <w:left w:val="nil"/>
              <w:bottom w:val="single" w:sz="4" w:space="0" w:color="auto"/>
              <w:right w:val="single" w:sz="4" w:space="0" w:color="auto"/>
            </w:tcBorders>
            <w:shd w:val="clear" w:color="auto" w:fill="auto"/>
            <w:noWrap/>
            <w:hideMark/>
          </w:tcPr>
          <w:p w14:paraId="5C99CDE7" w14:textId="77777777" w:rsidR="00754F91" w:rsidRPr="00DB7F03" w:rsidRDefault="00754F91" w:rsidP="0086500B">
            <w:pPr>
              <w:keepNext/>
              <w:jc w:val="right"/>
              <w:rPr>
                <w:sz w:val="20"/>
                <w:szCs w:val="20"/>
              </w:rPr>
            </w:pPr>
            <w:r>
              <w:rPr>
                <w:sz w:val="20"/>
                <w:szCs w:val="20"/>
              </w:rPr>
              <w:t>0</w:t>
            </w:r>
          </w:p>
        </w:tc>
        <w:tc>
          <w:tcPr>
            <w:tcW w:w="1254" w:type="dxa"/>
            <w:tcBorders>
              <w:top w:val="nil"/>
              <w:left w:val="nil"/>
              <w:bottom w:val="single" w:sz="4" w:space="0" w:color="auto"/>
              <w:right w:val="single" w:sz="4" w:space="0" w:color="auto"/>
            </w:tcBorders>
            <w:shd w:val="clear" w:color="auto" w:fill="auto"/>
            <w:noWrap/>
            <w:hideMark/>
          </w:tcPr>
          <w:p w14:paraId="137CF99A" w14:textId="77777777" w:rsidR="00754F91" w:rsidRPr="00DB7F03" w:rsidRDefault="00754F91" w:rsidP="0086500B">
            <w:pPr>
              <w:keepNext/>
              <w:jc w:val="right"/>
              <w:rPr>
                <w:sz w:val="20"/>
                <w:szCs w:val="20"/>
              </w:rPr>
            </w:pPr>
            <w:r>
              <w:rPr>
                <w:sz w:val="20"/>
                <w:szCs w:val="20"/>
              </w:rPr>
              <w:t>100</w:t>
            </w:r>
          </w:p>
        </w:tc>
      </w:tr>
      <w:tr w:rsidR="0086500B" w:rsidRPr="00DB7F03" w14:paraId="17D7F13A" w14:textId="77777777" w:rsidTr="0086500B">
        <w:trPr>
          <w:trHeight w:val="58"/>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DF9E4B" w14:textId="77777777" w:rsidR="00754F91" w:rsidRPr="0086500B" w:rsidRDefault="00754F91" w:rsidP="0086500B">
            <w:pPr>
              <w:keepNext/>
              <w:jc w:val="left"/>
              <w:rPr>
                <w:sz w:val="20"/>
                <w:szCs w:val="20"/>
                <w:lang w:val="es-ES"/>
              </w:rPr>
            </w:pPr>
            <w:r w:rsidRPr="0086500B">
              <w:rPr>
                <w:sz w:val="20"/>
                <w:szCs w:val="20"/>
                <w:lang w:val="es-ES"/>
              </w:rPr>
              <w:t>Inversión</w:t>
            </w:r>
          </w:p>
        </w:tc>
        <w:tc>
          <w:tcPr>
            <w:tcW w:w="992" w:type="dxa"/>
            <w:tcBorders>
              <w:top w:val="nil"/>
              <w:left w:val="nil"/>
              <w:bottom w:val="single" w:sz="4" w:space="0" w:color="auto"/>
              <w:right w:val="single" w:sz="4" w:space="0" w:color="auto"/>
            </w:tcBorders>
            <w:shd w:val="clear" w:color="auto" w:fill="auto"/>
            <w:noWrap/>
            <w:hideMark/>
          </w:tcPr>
          <w:p w14:paraId="60C87750" w14:textId="77777777" w:rsidR="00754F91" w:rsidRPr="00DB7F03" w:rsidRDefault="00754F91" w:rsidP="0086500B">
            <w:pPr>
              <w:keepNext/>
              <w:jc w:val="right"/>
              <w:rPr>
                <w:sz w:val="20"/>
                <w:szCs w:val="20"/>
              </w:rPr>
            </w:pPr>
            <w:r>
              <w:rPr>
                <w:sz w:val="20"/>
                <w:szCs w:val="20"/>
              </w:rPr>
              <w:t>241</w:t>
            </w:r>
          </w:p>
        </w:tc>
        <w:tc>
          <w:tcPr>
            <w:tcW w:w="1183" w:type="dxa"/>
            <w:tcBorders>
              <w:top w:val="nil"/>
              <w:left w:val="nil"/>
              <w:bottom w:val="single" w:sz="4" w:space="0" w:color="auto"/>
              <w:right w:val="single" w:sz="4" w:space="0" w:color="auto"/>
            </w:tcBorders>
            <w:shd w:val="clear" w:color="auto" w:fill="auto"/>
            <w:noWrap/>
            <w:hideMark/>
          </w:tcPr>
          <w:p w14:paraId="059630A0" w14:textId="77777777" w:rsidR="00754F91" w:rsidRPr="00DB7F03" w:rsidRDefault="00754F91" w:rsidP="0086500B">
            <w:pPr>
              <w:keepNext/>
              <w:jc w:val="right"/>
              <w:rPr>
                <w:sz w:val="20"/>
                <w:szCs w:val="20"/>
              </w:rPr>
            </w:pPr>
            <w:r>
              <w:rPr>
                <w:sz w:val="20"/>
                <w:szCs w:val="20"/>
              </w:rPr>
              <w:t>200</w:t>
            </w:r>
          </w:p>
        </w:tc>
        <w:tc>
          <w:tcPr>
            <w:tcW w:w="1085" w:type="dxa"/>
            <w:tcBorders>
              <w:top w:val="nil"/>
              <w:left w:val="nil"/>
              <w:bottom w:val="single" w:sz="4" w:space="0" w:color="auto"/>
              <w:right w:val="single" w:sz="4" w:space="0" w:color="auto"/>
            </w:tcBorders>
            <w:shd w:val="clear" w:color="auto" w:fill="auto"/>
            <w:noWrap/>
            <w:hideMark/>
          </w:tcPr>
          <w:p w14:paraId="6DD42790" w14:textId="77777777" w:rsidR="00754F91" w:rsidRPr="00DB7F03" w:rsidRDefault="00754F91" w:rsidP="0086500B">
            <w:pPr>
              <w:keepNext/>
              <w:jc w:val="right"/>
              <w:rPr>
                <w:sz w:val="20"/>
                <w:szCs w:val="20"/>
              </w:rPr>
            </w:pPr>
            <w:r>
              <w:rPr>
                <w:sz w:val="20"/>
                <w:szCs w:val="20"/>
              </w:rPr>
              <w:t>83</w:t>
            </w:r>
          </w:p>
        </w:tc>
        <w:tc>
          <w:tcPr>
            <w:tcW w:w="1216" w:type="dxa"/>
            <w:tcBorders>
              <w:top w:val="nil"/>
              <w:left w:val="nil"/>
              <w:bottom w:val="single" w:sz="4" w:space="0" w:color="auto"/>
              <w:right w:val="single" w:sz="4" w:space="0" w:color="auto"/>
            </w:tcBorders>
            <w:shd w:val="clear" w:color="auto" w:fill="auto"/>
            <w:noWrap/>
            <w:hideMark/>
          </w:tcPr>
          <w:p w14:paraId="7EFEBD6A" w14:textId="77777777" w:rsidR="00754F91" w:rsidRPr="00DB7F03" w:rsidRDefault="00754F91" w:rsidP="0086500B">
            <w:pPr>
              <w:keepNext/>
              <w:jc w:val="right"/>
              <w:rPr>
                <w:sz w:val="20"/>
                <w:szCs w:val="20"/>
              </w:rPr>
            </w:pPr>
            <w:r>
              <w:rPr>
                <w:sz w:val="20"/>
                <w:szCs w:val="20"/>
              </w:rPr>
              <w:t>110.201.786</w:t>
            </w:r>
          </w:p>
        </w:tc>
        <w:tc>
          <w:tcPr>
            <w:tcW w:w="1216" w:type="dxa"/>
            <w:tcBorders>
              <w:top w:val="nil"/>
              <w:left w:val="nil"/>
              <w:bottom w:val="single" w:sz="4" w:space="0" w:color="auto"/>
              <w:right w:val="single" w:sz="4" w:space="0" w:color="auto"/>
            </w:tcBorders>
            <w:shd w:val="clear" w:color="auto" w:fill="auto"/>
            <w:noWrap/>
            <w:hideMark/>
          </w:tcPr>
          <w:p w14:paraId="0DB58053" w14:textId="77777777" w:rsidR="00754F91" w:rsidRPr="00DB7F03" w:rsidRDefault="00754F91" w:rsidP="0086500B">
            <w:pPr>
              <w:keepNext/>
              <w:jc w:val="right"/>
              <w:rPr>
                <w:sz w:val="20"/>
                <w:szCs w:val="20"/>
              </w:rPr>
            </w:pPr>
            <w:r>
              <w:rPr>
                <w:sz w:val="20"/>
                <w:szCs w:val="20"/>
              </w:rPr>
              <w:t>100.140.184</w:t>
            </w:r>
          </w:p>
        </w:tc>
        <w:tc>
          <w:tcPr>
            <w:tcW w:w="1112" w:type="dxa"/>
            <w:tcBorders>
              <w:top w:val="nil"/>
              <w:left w:val="nil"/>
              <w:bottom w:val="single" w:sz="4" w:space="0" w:color="auto"/>
              <w:right w:val="single" w:sz="4" w:space="0" w:color="auto"/>
            </w:tcBorders>
            <w:shd w:val="clear" w:color="auto" w:fill="auto"/>
            <w:noWrap/>
            <w:hideMark/>
          </w:tcPr>
          <w:p w14:paraId="0708AA86" w14:textId="77777777" w:rsidR="00754F91" w:rsidRPr="00DB7F03" w:rsidRDefault="00754F91" w:rsidP="0086500B">
            <w:pPr>
              <w:keepNext/>
              <w:jc w:val="right"/>
              <w:rPr>
                <w:sz w:val="20"/>
                <w:szCs w:val="20"/>
              </w:rPr>
            </w:pPr>
            <w:r>
              <w:rPr>
                <w:sz w:val="20"/>
                <w:szCs w:val="20"/>
              </w:rPr>
              <w:t>10.061.603</w:t>
            </w:r>
          </w:p>
        </w:tc>
        <w:tc>
          <w:tcPr>
            <w:tcW w:w="1254" w:type="dxa"/>
            <w:tcBorders>
              <w:top w:val="nil"/>
              <w:left w:val="nil"/>
              <w:bottom w:val="single" w:sz="4" w:space="0" w:color="auto"/>
              <w:right w:val="single" w:sz="4" w:space="0" w:color="auto"/>
            </w:tcBorders>
            <w:shd w:val="clear" w:color="auto" w:fill="auto"/>
            <w:noWrap/>
            <w:hideMark/>
          </w:tcPr>
          <w:p w14:paraId="72829D42" w14:textId="77777777" w:rsidR="00754F91" w:rsidRPr="00DB7F03" w:rsidRDefault="00754F91" w:rsidP="0086500B">
            <w:pPr>
              <w:keepNext/>
              <w:jc w:val="right"/>
              <w:rPr>
                <w:sz w:val="20"/>
                <w:szCs w:val="20"/>
              </w:rPr>
            </w:pPr>
            <w:r>
              <w:rPr>
                <w:sz w:val="20"/>
                <w:szCs w:val="20"/>
              </w:rPr>
              <w:t>91</w:t>
            </w:r>
          </w:p>
        </w:tc>
      </w:tr>
      <w:tr w:rsidR="0086500B" w:rsidRPr="00DB7F03" w14:paraId="04E0CBD0" w14:textId="77777777" w:rsidTr="0086500B">
        <w:trPr>
          <w:trHeight w:val="58"/>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4E0879" w14:textId="77777777" w:rsidR="00754F91" w:rsidRPr="0086500B" w:rsidRDefault="00754F91" w:rsidP="0086500B">
            <w:pPr>
              <w:keepNext/>
              <w:jc w:val="left"/>
              <w:rPr>
                <w:sz w:val="20"/>
                <w:szCs w:val="20"/>
                <w:lang w:val="es-ES"/>
              </w:rPr>
            </w:pPr>
            <w:r w:rsidRPr="0086500B">
              <w:rPr>
                <w:sz w:val="20"/>
                <w:szCs w:val="20"/>
                <w:lang w:val="es-ES"/>
              </w:rPr>
              <w:t>Preparación de proyectos</w:t>
            </w:r>
          </w:p>
        </w:tc>
        <w:tc>
          <w:tcPr>
            <w:tcW w:w="992" w:type="dxa"/>
            <w:tcBorders>
              <w:top w:val="nil"/>
              <w:left w:val="nil"/>
              <w:bottom w:val="single" w:sz="4" w:space="0" w:color="auto"/>
              <w:right w:val="single" w:sz="4" w:space="0" w:color="auto"/>
            </w:tcBorders>
            <w:shd w:val="clear" w:color="auto" w:fill="auto"/>
            <w:noWrap/>
            <w:hideMark/>
          </w:tcPr>
          <w:p w14:paraId="16A7F1F6" w14:textId="77777777" w:rsidR="00754F91" w:rsidRPr="00DB7F03" w:rsidRDefault="00754F91" w:rsidP="0086500B">
            <w:pPr>
              <w:keepNext/>
              <w:jc w:val="right"/>
              <w:rPr>
                <w:sz w:val="20"/>
                <w:szCs w:val="20"/>
              </w:rPr>
            </w:pPr>
            <w:r>
              <w:rPr>
                <w:sz w:val="20"/>
                <w:szCs w:val="20"/>
              </w:rPr>
              <w:t>123</w:t>
            </w:r>
          </w:p>
        </w:tc>
        <w:tc>
          <w:tcPr>
            <w:tcW w:w="1183" w:type="dxa"/>
            <w:tcBorders>
              <w:top w:val="nil"/>
              <w:left w:val="nil"/>
              <w:bottom w:val="single" w:sz="4" w:space="0" w:color="auto"/>
              <w:right w:val="single" w:sz="4" w:space="0" w:color="auto"/>
            </w:tcBorders>
            <w:shd w:val="clear" w:color="auto" w:fill="auto"/>
            <w:noWrap/>
            <w:hideMark/>
          </w:tcPr>
          <w:p w14:paraId="43FA2257" w14:textId="77777777" w:rsidR="00754F91" w:rsidRPr="00DB7F03" w:rsidRDefault="00754F91" w:rsidP="0086500B">
            <w:pPr>
              <w:keepNext/>
              <w:jc w:val="right"/>
              <w:rPr>
                <w:sz w:val="20"/>
                <w:szCs w:val="20"/>
              </w:rPr>
            </w:pPr>
            <w:r>
              <w:rPr>
                <w:sz w:val="20"/>
                <w:szCs w:val="20"/>
              </w:rPr>
              <w:t>122</w:t>
            </w:r>
          </w:p>
        </w:tc>
        <w:tc>
          <w:tcPr>
            <w:tcW w:w="1085" w:type="dxa"/>
            <w:tcBorders>
              <w:top w:val="nil"/>
              <w:left w:val="nil"/>
              <w:bottom w:val="single" w:sz="4" w:space="0" w:color="auto"/>
              <w:right w:val="single" w:sz="4" w:space="0" w:color="auto"/>
            </w:tcBorders>
            <w:shd w:val="clear" w:color="auto" w:fill="auto"/>
            <w:noWrap/>
            <w:hideMark/>
          </w:tcPr>
          <w:p w14:paraId="6E043161" w14:textId="77777777" w:rsidR="00754F91" w:rsidRPr="00DB7F03" w:rsidRDefault="00754F91" w:rsidP="0086500B">
            <w:pPr>
              <w:keepNext/>
              <w:jc w:val="right"/>
              <w:rPr>
                <w:sz w:val="20"/>
                <w:szCs w:val="20"/>
              </w:rPr>
            </w:pPr>
            <w:r>
              <w:rPr>
                <w:sz w:val="20"/>
                <w:szCs w:val="20"/>
              </w:rPr>
              <w:t>99</w:t>
            </w:r>
          </w:p>
        </w:tc>
        <w:tc>
          <w:tcPr>
            <w:tcW w:w="1216" w:type="dxa"/>
            <w:tcBorders>
              <w:top w:val="nil"/>
              <w:left w:val="nil"/>
              <w:bottom w:val="single" w:sz="4" w:space="0" w:color="auto"/>
              <w:right w:val="single" w:sz="4" w:space="0" w:color="auto"/>
            </w:tcBorders>
            <w:shd w:val="clear" w:color="auto" w:fill="auto"/>
            <w:noWrap/>
            <w:hideMark/>
          </w:tcPr>
          <w:p w14:paraId="31E744E9" w14:textId="77777777" w:rsidR="00754F91" w:rsidRPr="00DB7F03" w:rsidRDefault="00754F91" w:rsidP="0086500B">
            <w:pPr>
              <w:keepNext/>
              <w:jc w:val="right"/>
              <w:rPr>
                <w:sz w:val="20"/>
                <w:szCs w:val="20"/>
              </w:rPr>
            </w:pPr>
            <w:r>
              <w:rPr>
                <w:sz w:val="20"/>
                <w:szCs w:val="20"/>
              </w:rPr>
              <w:t>5.446.111</w:t>
            </w:r>
          </w:p>
        </w:tc>
        <w:tc>
          <w:tcPr>
            <w:tcW w:w="1216" w:type="dxa"/>
            <w:tcBorders>
              <w:top w:val="nil"/>
              <w:left w:val="nil"/>
              <w:bottom w:val="single" w:sz="4" w:space="0" w:color="auto"/>
              <w:right w:val="single" w:sz="4" w:space="0" w:color="auto"/>
            </w:tcBorders>
            <w:shd w:val="clear" w:color="auto" w:fill="auto"/>
            <w:noWrap/>
            <w:hideMark/>
          </w:tcPr>
          <w:p w14:paraId="104B5D10" w14:textId="77777777" w:rsidR="00754F91" w:rsidRPr="00DB7F03" w:rsidRDefault="00754F91" w:rsidP="0086500B">
            <w:pPr>
              <w:keepNext/>
              <w:jc w:val="right"/>
              <w:rPr>
                <w:sz w:val="20"/>
                <w:szCs w:val="20"/>
              </w:rPr>
            </w:pPr>
            <w:r>
              <w:rPr>
                <w:sz w:val="20"/>
                <w:szCs w:val="20"/>
              </w:rPr>
              <w:t>5.421.953</w:t>
            </w:r>
          </w:p>
        </w:tc>
        <w:tc>
          <w:tcPr>
            <w:tcW w:w="1112" w:type="dxa"/>
            <w:tcBorders>
              <w:top w:val="nil"/>
              <w:left w:val="nil"/>
              <w:bottom w:val="single" w:sz="4" w:space="0" w:color="auto"/>
              <w:right w:val="single" w:sz="4" w:space="0" w:color="auto"/>
            </w:tcBorders>
            <w:shd w:val="clear" w:color="auto" w:fill="auto"/>
            <w:noWrap/>
            <w:hideMark/>
          </w:tcPr>
          <w:p w14:paraId="363DEE0E" w14:textId="77777777" w:rsidR="00754F91" w:rsidRPr="00DB7F03" w:rsidRDefault="00754F91" w:rsidP="0086500B">
            <w:pPr>
              <w:keepNext/>
              <w:jc w:val="right"/>
              <w:rPr>
                <w:sz w:val="20"/>
                <w:szCs w:val="20"/>
              </w:rPr>
            </w:pPr>
            <w:r>
              <w:rPr>
                <w:sz w:val="20"/>
                <w:szCs w:val="20"/>
              </w:rPr>
              <w:t>24.158</w:t>
            </w:r>
          </w:p>
        </w:tc>
        <w:tc>
          <w:tcPr>
            <w:tcW w:w="1254" w:type="dxa"/>
            <w:tcBorders>
              <w:top w:val="nil"/>
              <w:left w:val="nil"/>
              <w:bottom w:val="single" w:sz="4" w:space="0" w:color="auto"/>
              <w:right w:val="single" w:sz="4" w:space="0" w:color="auto"/>
            </w:tcBorders>
            <w:shd w:val="clear" w:color="auto" w:fill="auto"/>
            <w:noWrap/>
            <w:hideMark/>
          </w:tcPr>
          <w:p w14:paraId="00E24E41" w14:textId="77777777" w:rsidR="00754F91" w:rsidRPr="00DB7F03" w:rsidRDefault="00754F91" w:rsidP="0086500B">
            <w:pPr>
              <w:keepNext/>
              <w:jc w:val="right"/>
              <w:rPr>
                <w:sz w:val="20"/>
                <w:szCs w:val="20"/>
              </w:rPr>
            </w:pPr>
            <w:r>
              <w:rPr>
                <w:sz w:val="20"/>
                <w:szCs w:val="20"/>
              </w:rPr>
              <w:t>100</w:t>
            </w:r>
          </w:p>
        </w:tc>
      </w:tr>
      <w:tr w:rsidR="0086500B" w:rsidRPr="00DB7F03" w14:paraId="231535CC" w14:textId="77777777" w:rsidTr="0086500B">
        <w:trPr>
          <w:trHeight w:val="58"/>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EF7A6E2" w14:textId="77777777" w:rsidR="00754F91" w:rsidRPr="0086500B" w:rsidRDefault="00754F91" w:rsidP="0086500B">
            <w:pPr>
              <w:keepNext/>
              <w:ind w:right="-103"/>
              <w:jc w:val="left"/>
              <w:rPr>
                <w:sz w:val="20"/>
                <w:szCs w:val="20"/>
                <w:lang w:val="es-ES"/>
              </w:rPr>
            </w:pPr>
            <w:r w:rsidRPr="0086500B">
              <w:rPr>
                <w:sz w:val="20"/>
                <w:szCs w:val="20"/>
                <w:lang w:val="es-ES"/>
              </w:rPr>
              <w:t>Asistencia técnica</w:t>
            </w:r>
          </w:p>
        </w:tc>
        <w:tc>
          <w:tcPr>
            <w:tcW w:w="992" w:type="dxa"/>
            <w:tcBorders>
              <w:top w:val="nil"/>
              <w:left w:val="nil"/>
              <w:bottom w:val="single" w:sz="4" w:space="0" w:color="auto"/>
              <w:right w:val="single" w:sz="4" w:space="0" w:color="auto"/>
            </w:tcBorders>
            <w:shd w:val="clear" w:color="auto" w:fill="auto"/>
            <w:noWrap/>
            <w:hideMark/>
          </w:tcPr>
          <w:p w14:paraId="3DC9F38B" w14:textId="77777777" w:rsidR="00754F91" w:rsidRPr="00DB7F03" w:rsidRDefault="00754F91" w:rsidP="0086500B">
            <w:pPr>
              <w:keepNext/>
              <w:jc w:val="right"/>
              <w:rPr>
                <w:sz w:val="20"/>
                <w:szCs w:val="20"/>
              </w:rPr>
            </w:pPr>
            <w:r>
              <w:rPr>
                <w:sz w:val="20"/>
                <w:szCs w:val="20"/>
              </w:rPr>
              <w:t>213</w:t>
            </w:r>
          </w:p>
        </w:tc>
        <w:tc>
          <w:tcPr>
            <w:tcW w:w="1183" w:type="dxa"/>
            <w:tcBorders>
              <w:top w:val="nil"/>
              <w:left w:val="nil"/>
              <w:bottom w:val="single" w:sz="4" w:space="0" w:color="auto"/>
              <w:right w:val="single" w:sz="4" w:space="0" w:color="auto"/>
            </w:tcBorders>
            <w:shd w:val="clear" w:color="auto" w:fill="auto"/>
            <w:noWrap/>
            <w:hideMark/>
          </w:tcPr>
          <w:p w14:paraId="0790E202" w14:textId="77777777" w:rsidR="00754F91" w:rsidRPr="00DB7F03" w:rsidRDefault="00754F91" w:rsidP="0086500B">
            <w:pPr>
              <w:keepNext/>
              <w:jc w:val="right"/>
              <w:rPr>
                <w:sz w:val="20"/>
                <w:szCs w:val="20"/>
              </w:rPr>
            </w:pPr>
            <w:r>
              <w:rPr>
                <w:sz w:val="20"/>
                <w:szCs w:val="20"/>
              </w:rPr>
              <w:t>200</w:t>
            </w:r>
          </w:p>
        </w:tc>
        <w:tc>
          <w:tcPr>
            <w:tcW w:w="1085" w:type="dxa"/>
            <w:tcBorders>
              <w:top w:val="nil"/>
              <w:left w:val="nil"/>
              <w:bottom w:val="single" w:sz="4" w:space="0" w:color="auto"/>
              <w:right w:val="single" w:sz="4" w:space="0" w:color="auto"/>
            </w:tcBorders>
            <w:shd w:val="clear" w:color="auto" w:fill="auto"/>
            <w:noWrap/>
            <w:hideMark/>
          </w:tcPr>
          <w:p w14:paraId="5C3B1747" w14:textId="77777777" w:rsidR="00754F91" w:rsidRPr="00DB7F03" w:rsidRDefault="00754F91" w:rsidP="0086500B">
            <w:pPr>
              <w:keepNext/>
              <w:jc w:val="right"/>
              <w:rPr>
                <w:sz w:val="20"/>
                <w:szCs w:val="20"/>
              </w:rPr>
            </w:pPr>
            <w:r>
              <w:rPr>
                <w:sz w:val="20"/>
                <w:szCs w:val="20"/>
              </w:rPr>
              <w:t>94</w:t>
            </w:r>
          </w:p>
        </w:tc>
        <w:tc>
          <w:tcPr>
            <w:tcW w:w="1216" w:type="dxa"/>
            <w:tcBorders>
              <w:top w:val="nil"/>
              <w:left w:val="nil"/>
              <w:bottom w:val="single" w:sz="4" w:space="0" w:color="auto"/>
              <w:right w:val="single" w:sz="4" w:space="0" w:color="auto"/>
            </w:tcBorders>
            <w:shd w:val="clear" w:color="auto" w:fill="auto"/>
            <w:noWrap/>
            <w:hideMark/>
          </w:tcPr>
          <w:p w14:paraId="61F8F39B" w14:textId="77777777" w:rsidR="00754F91" w:rsidRPr="00DB7F03" w:rsidRDefault="00754F91" w:rsidP="0086500B">
            <w:pPr>
              <w:keepNext/>
              <w:jc w:val="right"/>
              <w:rPr>
                <w:sz w:val="20"/>
                <w:szCs w:val="20"/>
              </w:rPr>
            </w:pPr>
            <w:r>
              <w:rPr>
                <w:sz w:val="20"/>
                <w:szCs w:val="20"/>
              </w:rPr>
              <w:t>27.737.863</w:t>
            </w:r>
          </w:p>
        </w:tc>
        <w:tc>
          <w:tcPr>
            <w:tcW w:w="1216" w:type="dxa"/>
            <w:tcBorders>
              <w:top w:val="nil"/>
              <w:left w:val="nil"/>
              <w:bottom w:val="single" w:sz="4" w:space="0" w:color="auto"/>
              <w:right w:val="single" w:sz="4" w:space="0" w:color="auto"/>
            </w:tcBorders>
            <w:shd w:val="clear" w:color="auto" w:fill="auto"/>
            <w:noWrap/>
            <w:hideMark/>
          </w:tcPr>
          <w:p w14:paraId="26A661F8" w14:textId="77777777" w:rsidR="00754F91" w:rsidRPr="00DB7F03" w:rsidRDefault="00754F91" w:rsidP="0086500B">
            <w:pPr>
              <w:keepNext/>
              <w:jc w:val="right"/>
              <w:rPr>
                <w:sz w:val="20"/>
                <w:szCs w:val="20"/>
              </w:rPr>
            </w:pPr>
            <w:r>
              <w:rPr>
                <w:sz w:val="20"/>
                <w:szCs w:val="20"/>
              </w:rPr>
              <w:t>24.820.797</w:t>
            </w:r>
          </w:p>
        </w:tc>
        <w:tc>
          <w:tcPr>
            <w:tcW w:w="1112" w:type="dxa"/>
            <w:tcBorders>
              <w:top w:val="nil"/>
              <w:left w:val="nil"/>
              <w:bottom w:val="single" w:sz="4" w:space="0" w:color="auto"/>
              <w:right w:val="single" w:sz="4" w:space="0" w:color="auto"/>
            </w:tcBorders>
            <w:shd w:val="clear" w:color="auto" w:fill="auto"/>
            <w:noWrap/>
            <w:hideMark/>
          </w:tcPr>
          <w:p w14:paraId="580926B5" w14:textId="77777777" w:rsidR="00754F91" w:rsidRPr="00DB7F03" w:rsidRDefault="00754F91" w:rsidP="0086500B">
            <w:pPr>
              <w:keepNext/>
              <w:jc w:val="right"/>
              <w:rPr>
                <w:sz w:val="20"/>
                <w:szCs w:val="20"/>
              </w:rPr>
            </w:pPr>
            <w:r>
              <w:rPr>
                <w:sz w:val="20"/>
                <w:szCs w:val="20"/>
              </w:rPr>
              <w:t>2.917.066</w:t>
            </w:r>
          </w:p>
        </w:tc>
        <w:tc>
          <w:tcPr>
            <w:tcW w:w="1254" w:type="dxa"/>
            <w:tcBorders>
              <w:top w:val="nil"/>
              <w:left w:val="nil"/>
              <w:bottom w:val="single" w:sz="4" w:space="0" w:color="auto"/>
              <w:right w:val="single" w:sz="4" w:space="0" w:color="auto"/>
            </w:tcBorders>
            <w:shd w:val="clear" w:color="auto" w:fill="auto"/>
            <w:noWrap/>
            <w:hideMark/>
          </w:tcPr>
          <w:p w14:paraId="721ECFC2" w14:textId="77777777" w:rsidR="00754F91" w:rsidRPr="00DB7F03" w:rsidRDefault="00754F91" w:rsidP="0086500B">
            <w:pPr>
              <w:keepNext/>
              <w:jc w:val="right"/>
              <w:rPr>
                <w:sz w:val="20"/>
                <w:szCs w:val="20"/>
              </w:rPr>
            </w:pPr>
            <w:r>
              <w:rPr>
                <w:sz w:val="20"/>
                <w:szCs w:val="20"/>
              </w:rPr>
              <w:t>89</w:t>
            </w:r>
          </w:p>
        </w:tc>
      </w:tr>
      <w:tr w:rsidR="0086500B" w:rsidRPr="00DB7F03" w14:paraId="362A3E7A" w14:textId="77777777" w:rsidTr="0086500B">
        <w:trPr>
          <w:cantSplit/>
          <w:trHeight w:val="58"/>
        </w:trPr>
        <w:tc>
          <w:tcPr>
            <w:tcW w:w="155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FBD915F" w14:textId="77777777" w:rsidR="00754F91" w:rsidRPr="0086500B" w:rsidRDefault="00754F91" w:rsidP="0086500B">
            <w:pPr>
              <w:keepNext/>
              <w:jc w:val="left"/>
              <w:rPr>
                <w:sz w:val="20"/>
                <w:szCs w:val="20"/>
                <w:lang w:val="es-ES"/>
              </w:rPr>
            </w:pPr>
            <w:r w:rsidRPr="0086500B">
              <w:rPr>
                <w:sz w:val="20"/>
                <w:szCs w:val="20"/>
                <w:lang w:val="es-ES"/>
              </w:rPr>
              <w:t>Proyectos de capacitación</w:t>
            </w:r>
          </w:p>
        </w:tc>
        <w:tc>
          <w:tcPr>
            <w:tcW w:w="992" w:type="dxa"/>
            <w:tcBorders>
              <w:top w:val="nil"/>
              <w:left w:val="nil"/>
              <w:bottom w:val="single" w:sz="4" w:space="0" w:color="auto"/>
              <w:right w:val="single" w:sz="4" w:space="0" w:color="auto"/>
            </w:tcBorders>
            <w:shd w:val="clear" w:color="auto" w:fill="auto"/>
            <w:noWrap/>
            <w:hideMark/>
          </w:tcPr>
          <w:p w14:paraId="267EE78B" w14:textId="77777777" w:rsidR="00754F91" w:rsidRPr="0086500B" w:rsidRDefault="00754F91" w:rsidP="0086500B">
            <w:pPr>
              <w:keepNext/>
              <w:jc w:val="right"/>
              <w:rPr>
                <w:sz w:val="20"/>
                <w:szCs w:val="20"/>
                <w:lang w:val="es-ES"/>
              </w:rPr>
            </w:pPr>
            <w:r w:rsidRPr="0086500B">
              <w:rPr>
                <w:sz w:val="20"/>
                <w:szCs w:val="20"/>
                <w:lang w:val="es-ES"/>
              </w:rPr>
              <w:t>73</w:t>
            </w:r>
          </w:p>
        </w:tc>
        <w:tc>
          <w:tcPr>
            <w:tcW w:w="1183" w:type="dxa"/>
            <w:tcBorders>
              <w:top w:val="nil"/>
              <w:left w:val="nil"/>
              <w:bottom w:val="single" w:sz="4" w:space="0" w:color="auto"/>
              <w:right w:val="single" w:sz="4" w:space="0" w:color="auto"/>
            </w:tcBorders>
            <w:shd w:val="clear" w:color="auto" w:fill="auto"/>
            <w:noWrap/>
            <w:hideMark/>
          </w:tcPr>
          <w:p w14:paraId="6D85870D" w14:textId="77777777" w:rsidR="00754F91" w:rsidRPr="0086500B" w:rsidRDefault="00754F91" w:rsidP="0086500B">
            <w:pPr>
              <w:keepNext/>
              <w:jc w:val="right"/>
              <w:rPr>
                <w:sz w:val="20"/>
                <w:szCs w:val="20"/>
                <w:lang w:val="es-ES"/>
              </w:rPr>
            </w:pPr>
            <w:r w:rsidRPr="0086500B">
              <w:rPr>
                <w:sz w:val="20"/>
                <w:szCs w:val="20"/>
                <w:lang w:val="es-ES"/>
              </w:rPr>
              <w:t>73</w:t>
            </w:r>
          </w:p>
        </w:tc>
        <w:tc>
          <w:tcPr>
            <w:tcW w:w="1085" w:type="dxa"/>
            <w:tcBorders>
              <w:top w:val="nil"/>
              <w:left w:val="nil"/>
              <w:bottom w:val="single" w:sz="4" w:space="0" w:color="auto"/>
              <w:right w:val="single" w:sz="4" w:space="0" w:color="auto"/>
            </w:tcBorders>
            <w:shd w:val="clear" w:color="auto" w:fill="auto"/>
            <w:noWrap/>
            <w:hideMark/>
          </w:tcPr>
          <w:p w14:paraId="369AE978" w14:textId="77777777" w:rsidR="00754F91" w:rsidRPr="00DB7F03" w:rsidRDefault="00754F91" w:rsidP="0086500B">
            <w:pPr>
              <w:keepNext/>
              <w:jc w:val="right"/>
              <w:rPr>
                <w:sz w:val="20"/>
                <w:szCs w:val="20"/>
              </w:rPr>
            </w:pPr>
            <w:r>
              <w:rPr>
                <w:sz w:val="20"/>
                <w:szCs w:val="20"/>
              </w:rPr>
              <w:t>100</w:t>
            </w:r>
          </w:p>
        </w:tc>
        <w:tc>
          <w:tcPr>
            <w:tcW w:w="1216" w:type="dxa"/>
            <w:tcBorders>
              <w:top w:val="nil"/>
              <w:left w:val="nil"/>
              <w:bottom w:val="single" w:sz="4" w:space="0" w:color="auto"/>
              <w:right w:val="single" w:sz="4" w:space="0" w:color="auto"/>
            </w:tcBorders>
            <w:shd w:val="clear" w:color="auto" w:fill="auto"/>
            <w:noWrap/>
            <w:hideMark/>
          </w:tcPr>
          <w:p w14:paraId="6FFB8239" w14:textId="77777777" w:rsidR="00754F91" w:rsidRPr="00DB7F03" w:rsidRDefault="00754F91" w:rsidP="0086500B">
            <w:pPr>
              <w:keepNext/>
              <w:jc w:val="right"/>
              <w:rPr>
                <w:sz w:val="20"/>
                <w:szCs w:val="20"/>
              </w:rPr>
            </w:pPr>
            <w:r>
              <w:rPr>
                <w:sz w:val="20"/>
                <w:szCs w:val="20"/>
              </w:rPr>
              <w:t>8.421.416</w:t>
            </w:r>
          </w:p>
        </w:tc>
        <w:tc>
          <w:tcPr>
            <w:tcW w:w="1216" w:type="dxa"/>
            <w:tcBorders>
              <w:top w:val="nil"/>
              <w:left w:val="nil"/>
              <w:bottom w:val="single" w:sz="4" w:space="0" w:color="auto"/>
              <w:right w:val="single" w:sz="4" w:space="0" w:color="auto"/>
            </w:tcBorders>
            <w:shd w:val="clear" w:color="auto" w:fill="auto"/>
            <w:noWrap/>
            <w:hideMark/>
          </w:tcPr>
          <w:p w14:paraId="1EBFB88C" w14:textId="77777777" w:rsidR="00754F91" w:rsidRPr="00DB7F03" w:rsidRDefault="00754F91" w:rsidP="0086500B">
            <w:pPr>
              <w:keepNext/>
              <w:jc w:val="right"/>
              <w:rPr>
                <w:sz w:val="20"/>
                <w:szCs w:val="20"/>
              </w:rPr>
            </w:pPr>
            <w:r>
              <w:rPr>
                <w:sz w:val="20"/>
                <w:szCs w:val="20"/>
              </w:rPr>
              <w:t>8.421.416</w:t>
            </w:r>
          </w:p>
        </w:tc>
        <w:tc>
          <w:tcPr>
            <w:tcW w:w="1112" w:type="dxa"/>
            <w:tcBorders>
              <w:top w:val="nil"/>
              <w:left w:val="nil"/>
              <w:bottom w:val="single" w:sz="4" w:space="0" w:color="auto"/>
              <w:right w:val="single" w:sz="4" w:space="0" w:color="auto"/>
            </w:tcBorders>
            <w:shd w:val="clear" w:color="auto" w:fill="auto"/>
            <w:noWrap/>
            <w:hideMark/>
          </w:tcPr>
          <w:p w14:paraId="3C17A5CE" w14:textId="77777777" w:rsidR="00754F91" w:rsidRPr="00DB7F03" w:rsidRDefault="00754F91" w:rsidP="0086500B">
            <w:pPr>
              <w:keepNext/>
              <w:jc w:val="right"/>
              <w:rPr>
                <w:sz w:val="20"/>
                <w:szCs w:val="20"/>
              </w:rPr>
            </w:pPr>
            <w:r>
              <w:rPr>
                <w:sz w:val="20"/>
                <w:szCs w:val="20"/>
              </w:rPr>
              <w:t>0</w:t>
            </w:r>
          </w:p>
        </w:tc>
        <w:tc>
          <w:tcPr>
            <w:tcW w:w="1254" w:type="dxa"/>
            <w:tcBorders>
              <w:top w:val="nil"/>
              <w:left w:val="nil"/>
              <w:bottom w:val="single" w:sz="4" w:space="0" w:color="auto"/>
              <w:right w:val="single" w:sz="4" w:space="0" w:color="auto"/>
            </w:tcBorders>
            <w:shd w:val="clear" w:color="auto" w:fill="auto"/>
            <w:noWrap/>
            <w:hideMark/>
          </w:tcPr>
          <w:p w14:paraId="7240AC98" w14:textId="77777777" w:rsidR="00754F91" w:rsidRPr="00DB7F03" w:rsidRDefault="00754F91" w:rsidP="0086500B">
            <w:pPr>
              <w:keepNext/>
              <w:jc w:val="right"/>
              <w:rPr>
                <w:sz w:val="20"/>
                <w:szCs w:val="20"/>
              </w:rPr>
            </w:pPr>
            <w:r>
              <w:rPr>
                <w:sz w:val="20"/>
                <w:szCs w:val="20"/>
              </w:rPr>
              <w:t>100</w:t>
            </w:r>
          </w:p>
        </w:tc>
      </w:tr>
      <w:tr w:rsidR="0086500B" w:rsidRPr="00DB7F03" w14:paraId="186BDF1D" w14:textId="77777777" w:rsidTr="0086500B">
        <w:trPr>
          <w:cantSplit/>
          <w:trHeight w:val="58"/>
        </w:trPr>
        <w:tc>
          <w:tcPr>
            <w:tcW w:w="155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ABA085" w14:textId="77777777" w:rsidR="00754F91" w:rsidRPr="0086500B" w:rsidRDefault="00754F91" w:rsidP="0086500B">
            <w:pPr>
              <w:keepNext/>
              <w:jc w:val="left"/>
              <w:rPr>
                <w:b/>
                <w:bCs/>
                <w:sz w:val="20"/>
                <w:szCs w:val="20"/>
                <w:lang w:val="es-ES"/>
              </w:rPr>
            </w:pPr>
            <w:r w:rsidRPr="0086500B">
              <w:rPr>
                <w:b/>
                <w:bCs/>
                <w:sz w:val="20"/>
                <w:szCs w:val="20"/>
                <w:lang w:val="es-ES"/>
              </w:rPr>
              <w:t>Total</w:t>
            </w:r>
          </w:p>
        </w:tc>
        <w:tc>
          <w:tcPr>
            <w:tcW w:w="992" w:type="dxa"/>
            <w:tcBorders>
              <w:top w:val="nil"/>
              <w:left w:val="nil"/>
              <w:bottom w:val="single" w:sz="4" w:space="0" w:color="auto"/>
              <w:right w:val="single" w:sz="4" w:space="0" w:color="auto"/>
            </w:tcBorders>
            <w:shd w:val="clear" w:color="auto" w:fill="auto"/>
            <w:hideMark/>
          </w:tcPr>
          <w:p w14:paraId="0C39CBC3" w14:textId="77777777" w:rsidR="00754F91" w:rsidRPr="0086500B" w:rsidRDefault="00754F91" w:rsidP="0086500B">
            <w:pPr>
              <w:keepNext/>
              <w:jc w:val="right"/>
              <w:rPr>
                <w:b/>
                <w:bCs/>
                <w:sz w:val="20"/>
                <w:szCs w:val="20"/>
                <w:lang w:val="es-ES"/>
              </w:rPr>
            </w:pPr>
            <w:r w:rsidRPr="0086500B">
              <w:rPr>
                <w:b/>
                <w:bCs/>
                <w:sz w:val="20"/>
                <w:szCs w:val="20"/>
                <w:lang w:val="es-ES"/>
              </w:rPr>
              <w:t>704</w:t>
            </w:r>
          </w:p>
        </w:tc>
        <w:tc>
          <w:tcPr>
            <w:tcW w:w="1183" w:type="dxa"/>
            <w:tcBorders>
              <w:top w:val="nil"/>
              <w:left w:val="nil"/>
              <w:bottom w:val="single" w:sz="4" w:space="0" w:color="auto"/>
              <w:right w:val="single" w:sz="4" w:space="0" w:color="auto"/>
            </w:tcBorders>
            <w:shd w:val="clear" w:color="auto" w:fill="auto"/>
            <w:hideMark/>
          </w:tcPr>
          <w:p w14:paraId="204AA938" w14:textId="77777777" w:rsidR="00754F91" w:rsidRPr="0086500B" w:rsidRDefault="00754F91" w:rsidP="0086500B">
            <w:pPr>
              <w:keepNext/>
              <w:jc w:val="right"/>
              <w:rPr>
                <w:b/>
                <w:bCs/>
                <w:sz w:val="20"/>
                <w:szCs w:val="20"/>
                <w:lang w:val="es-ES"/>
              </w:rPr>
            </w:pPr>
            <w:r w:rsidRPr="0086500B">
              <w:rPr>
                <w:b/>
                <w:bCs/>
                <w:sz w:val="20"/>
                <w:szCs w:val="20"/>
                <w:lang w:val="es-ES"/>
              </w:rPr>
              <w:t>649</w:t>
            </w:r>
          </w:p>
        </w:tc>
        <w:tc>
          <w:tcPr>
            <w:tcW w:w="1085" w:type="dxa"/>
            <w:tcBorders>
              <w:top w:val="nil"/>
              <w:left w:val="nil"/>
              <w:bottom w:val="single" w:sz="4" w:space="0" w:color="auto"/>
              <w:right w:val="single" w:sz="4" w:space="0" w:color="auto"/>
            </w:tcBorders>
            <w:shd w:val="clear" w:color="auto" w:fill="auto"/>
            <w:noWrap/>
            <w:hideMark/>
          </w:tcPr>
          <w:p w14:paraId="6B4A97B7" w14:textId="77777777" w:rsidR="00754F91" w:rsidRPr="00DB7F03" w:rsidRDefault="00754F91" w:rsidP="0086500B">
            <w:pPr>
              <w:keepNext/>
              <w:jc w:val="right"/>
              <w:rPr>
                <w:b/>
                <w:bCs/>
                <w:sz w:val="20"/>
                <w:szCs w:val="20"/>
              </w:rPr>
            </w:pPr>
            <w:r>
              <w:rPr>
                <w:b/>
                <w:bCs/>
                <w:sz w:val="20"/>
                <w:szCs w:val="20"/>
              </w:rPr>
              <w:t>92</w:t>
            </w:r>
          </w:p>
        </w:tc>
        <w:tc>
          <w:tcPr>
            <w:tcW w:w="1216" w:type="dxa"/>
            <w:tcBorders>
              <w:top w:val="nil"/>
              <w:left w:val="nil"/>
              <w:bottom w:val="single" w:sz="4" w:space="0" w:color="auto"/>
              <w:right w:val="single" w:sz="4" w:space="0" w:color="auto"/>
            </w:tcBorders>
            <w:shd w:val="clear" w:color="auto" w:fill="auto"/>
            <w:noWrap/>
            <w:hideMark/>
          </w:tcPr>
          <w:p w14:paraId="27AB4789" w14:textId="77777777" w:rsidR="00754F91" w:rsidRPr="00DB7F03" w:rsidRDefault="00754F91" w:rsidP="0086500B">
            <w:pPr>
              <w:keepNext/>
              <w:jc w:val="right"/>
              <w:rPr>
                <w:b/>
                <w:bCs/>
                <w:sz w:val="20"/>
                <w:szCs w:val="20"/>
              </w:rPr>
            </w:pPr>
            <w:r>
              <w:rPr>
                <w:b/>
                <w:bCs/>
                <w:sz w:val="20"/>
                <w:szCs w:val="20"/>
              </w:rPr>
              <w:t>162.440.770</w:t>
            </w:r>
          </w:p>
        </w:tc>
        <w:tc>
          <w:tcPr>
            <w:tcW w:w="1216" w:type="dxa"/>
            <w:tcBorders>
              <w:top w:val="nil"/>
              <w:left w:val="nil"/>
              <w:bottom w:val="single" w:sz="4" w:space="0" w:color="auto"/>
              <w:right w:val="single" w:sz="4" w:space="0" w:color="auto"/>
            </w:tcBorders>
            <w:shd w:val="clear" w:color="auto" w:fill="auto"/>
            <w:noWrap/>
            <w:hideMark/>
          </w:tcPr>
          <w:p w14:paraId="70E41694" w14:textId="77777777" w:rsidR="00754F91" w:rsidRPr="00DB7F03" w:rsidRDefault="00754F91" w:rsidP="0086500B">
            <w:pPr>
              <w:keepNext/>
              <w:jc w:val="right"/>
              <w:rPr>
                <w:b/>
                <w:sz w:val="20"/>
                <w:szCs w:val="20"/>
              </w:rPr>
            </w:pPr>
            <w:r>
              <w:rPr>
                <w:b/>
                <w:sz w:val="20"/>
                <w:szCs w:val="20"/>
              </w:rPr>
              <w:t>149.437.944</w:t>
            </w:r>
          </w:p>
        </w:tc>
        <w:tc>
          <w:tcPr>
            <w:tcW w:w="1112" w:type="dxa"/>
            <w:tcBorders>
              <w:top w:val="nil"/>
              <w:left w:val="nil"/>
              <w:bottom w:val="single" w:sz="4" w:space="0" w:color="auto"/>
              <w:right w:val="single" w:sz="4" w:space="0" w:color="auto"/>
            </w:tcBorders>
            <w:shd w:val="clear" w:color="auto" w:fill="auto"/>
            <w:noWrap/>
            <w:hideMark/>
          </w:tcPr>
          <w:p w14:paraId="7943145D" w14:textId="77777777" w:rsidR="00754F91" w:rsidRPr="00DB7F03" w:rsidRDefault="00754F91" w:rsidP="0086500B">
            <w:pPr>
              <w:keepNext/>
              <w:jc w:val="right"/>
              <w:rPr>
                <w:b/>
                <w:sz w:val="20"/>
                <w:szCs w:val="20"/>
              </w:rPr>
            </w:pPr>
            <w:r>
              <w:rPr>
                <w:b/>
                <w:sz w:val="20"/>
                <w:szCs w:val="20"/>
              </w:rPr>
              <w:t>13.002.826</w:t>
            </w:r>
          </w:p>
        </w:tc>
        <w:tc>
          <w:tcPr>
            <w:tcW w:w="1254" w:type="dxa"/>
            <w:tcBorders>
              <w:top w:val="nil"/>
              <w:left w:val="nil"/>
              <w:bottom w:val="single" w:sz="4" w:space="0" w:color="auto"/>
              <w:right w:val="single" w:sz="4" w:space="0" w:color="auto"/>
            </w:tcBorders>
            <w:shd w:val="clear" w:color="auto" w:fill="auto"/>
            <w:noWrap/>
            <w:hideMark/>
          </w:tcPr>
          <w:p w14:paraId="1D712381" w14:textId="77777777" w:rsidR="00754F91" w:rsidRPr="00DB7F03" w:rsidRDefault="00754F91" w:rsidP="0086500B">
            <w:pPr>
              <w:keepNext/>
              <w:jc w:val="right"/>
              <w:rPr>
                <w:b/>
                <w:sz w:val="20"/>
                <w:szCs w:val="20"/>
              </w:rPr>
            </w:pPr>
            <w:r>
              <w:rPr>
                <w:b/>
                <w:sz w:val="20"/>
                <w:szCs w:val="20"/>
              </w:rPr>
              <w:t>92</w:t>
            </w:r>
          </w:p>
        </w:tc>
      </w:tr>
    </w:tbl>
    <w:p w14:paraId="7D5B0771" w14:textId="77777777" w:rsidR="00754F91" w:rsidRPr="00754F91" w:rsidRDefault="00754F91" w:rsidP="0086500B">
      <w:pPr>
        <w:keepNext/>
        <w:rPr>
          <w:sz w:val="19"/>
          <w:szCs w:val="19"/>
          <w:lang w:val="es-ES"/>
        </w:rPr>
      </w:pPr>
      <w:r w:rsidRPr="00754F91">
        <w:rPr>
          <w:sz w:val="19"/>
          <w:szCs w:val="19"/>
          <w:lang w:val="es-ES"/>
        </w:rPr>
        <w:t>* Excluidos los proyectos cerrados y transferidos.</w:t>
      </w:r>
    </w:p>
    <w:p w14:paraId="283964D3" w14:textId="77777777" w:rsidR="00754F91" w:rsidRPr="00754F91" w:rsidRDefault="00754F91" w:rsidP="00754F91">
      <w:pPr>
        <w:widowControl w:val="0"/>
        <w:rPr>
          <w:sz w:val="19"/>
          <w:szCs w:val="19"/>
          <w:lang w:val="es-ES"/>
        </w:rPr>
      </w:pPr>
    </w:p>
    <w:p w14:paraId="3CDDC659" w14:textId="6AF9D09C" w:rsidR="00754F91" w:rsidRPr="00754F91" w:rsidRDefault="00754F91" w:rsidP="00754F91">
      <w:pPr>
        <w:pStyle w:val="Heading1"/>
        <w:rPr>
          <w:lang w:val="es-ES"/>
        </w:rPr>
      </w:pPr>
      <w:r w:rsidRPr="00754F91">
        <w:rPr>
          <w:lang w:val="es-ES"/>
        </w:rPr>
        <w:t>En el Cuadro 3 se presenta un resumen de la situación de la ejecución de proyectos por años</w:t>
      </w:r>
      <w:r w:rsidR="006F38B8">
        <w:rPr>
          <w:rStyle w:val="FootnoteReference"/>
          <w:lang w:val="es-ES"/>
        </w:rPr>
        <w:footnoteReference w:id="19"/>
      </w:r>
      <w:r w:rsidRPr="00754F91">
        <w:rPr>
          <w:lang w:val="es-ES"/>
        </w:rPr>
        <w:t xml:space="preserve">. Actualmente se han completado todos los proyectos y actividades aprobados entre 1992 y finales de 2012. </w:t>
      </w:r>
    </w:p>
    <w:p w14:paraId="230F1A0D" w14:textId="77777777" w:rsidR="00754F91" w:rsidRPr="00754F91" w:rsidRDefault="00754F91" w:rsidP="00754F91">
      <w:pPr>
        <w:suppressAutoHyphens/>
        <w:rPr>
          <w:b/>
          <w:spacing w:val="-3"/>
          <w:lang w:val="es-ES"/>
        </w:rPr>
      </w:pPr>
      <w:r w:rsidRPr="00754F91">
        <w:rPr>
          <w:b/>
          <w:lang w:val="es-ES"/>
        </w:rPr>
        <w:t>Cuadro 3: Situación de la ejecución de proyectos por años</w:t>
      </w:r>
    </w:p>
    <w:tbl>
      <w:tblPr>
        <w:tblW w:w="9360" w:type="dxa"/>
        <w:tblInd w:w="-5" w:type="dxa"/>
        <w:tblLook w:val="04A0" w:firstRow="1" w:lastRow="0" w:firstColumn="1" w:lastColumn="0" w:noHBand="0" w:noVBand="1"/>
      </w:tblPr>
      <w:tblGrid>
        <w:gridCol w:w="760"/>
        <w:gridCol w:w="1225"/>
        <w:gridCol w:w="1150"/>
        <w:gridCol w:w="1260"/>
        <w:gridCol w:w="1441"/>
        <w:gridCol w:w="1233"/>
        <w:gridCol w:w="1116"/>
        <w:gridCol w:w="1233"/>
      </w:tblGrid>
      <w:tr w:rsidR="00754F91" w:rsidRPr="00DB7F03" w14:paraId="63C15F53" w14:textId="77777777" w:rsidTr="00FA7898">
        <w:trPr>
          <w:trHeight w:val="264"/>
          <w:tblHeader/>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6736C6" w14:textId="77777777" w:rsidR="00754F91" w:rsidRPr="0086500B" w:rsidRDefault="00754F91" w:rsidP="00FE531E">
            <w:pPr>
              <w:jc w:val="left"/>
              <w:rPr>
                <w:b/>
                <w:bCs/>
                <w:sz w:val="20"/>
                <w:szCs w:val="20"/>
                <w:lang w:val="es-ES"/>
              </w:rPr>
            </w:pPr>
            <w:r w:rsidRPr="0086500B">
              <w:rPr>
                <w:b/>
                <w:bCs/>
                <w:sz w:val="20"/>
                <w:szCs w:val="20"/>
                <w:lang w:val="es-ES"/>
              </w:rPr>
              <w:t>Año</w:t>
            </w:r>
          </w:p>
        </w:tc>
        <w:tc>
          <w:tcPr>
            <w:tcW w:w="363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ACF96F" w14:textId="77777777" w:rsidR="00754F91" w:rsidRPr="0086500B" w:rsidRDefault="00754F91" w:rsidP="00FE531E">
            <w:pPr>
              <w:jc w:val="center"/>
              <w:rPr>
                <w:b/>
                <w:bCs/>
                <w:sz w:val="20"/>
                <w:szCs w:val="20"/>
                <w:lang w:val="es-ES"/>
              </w:rPr>
            </w:pPr>
            <w:r w:rsidRPr="0086500B">
              <w:rPr>
                <w:b/>
                <w:bCs/>
                <w:sz w:val="20"/>
                <w:szCs w:val="20"/>
                <w:lang w:val="es-ES"/>
              </w:rPr>
              <w:t>Cantidad de proyectos*</w:t>
            </w:r>
          </w:p>
        </w:tc>
        <w:tc>
          <w:tcPr>
            <w:tcW w:w="4965" w:type="dxa"/>
            <w:gridSpan w:val="4"/>
            <w:tcBorders>
              <w:top w:val="single" w:sz="4" w:space="0" w:color="auto"/>
              <w:left w:val="nil"/>
              <w:bottom w:val="single" w:sz="4" w:space="0" w:color="auto"/>
              <w:right w:val="single" w:sz="4" w:space="0" w:color="auto"/>
            </w:tcBorders>
            <w:shd w:val="clear" w:color="auto" w:fill="auto"/>
            <w:noWrap/>
            <w:vAlign w:val="center"/>
            <w:hideMark/>
          </w:tcPr>
          <w:p w14:paraId="0DE9F750" w14:textId="77777777" w:rsidR="00754F91" w:rsidRPr="0086500B" w:rsidRDefault="00754F91" w:rsidP="00FE531E">
            <w:pPr>
              <w:jc w:val="center"/>
              <w:rPr>
                <w:b/>
                <w:bCs/>
                <w:sz w:val="20"/>
                <w:szCs w:val="20"/>
                <w:lang w:val="es-ES"/>
              </w:rPr>
            </w:pPr>
            <w:r w:rsidRPr="0086500B">
              <w:rPr>
                <w:b/>
                <w:bCs/>
                <w:sz w:val="20"/>
                <w:szCs w:val="20"/>
                <w:lang w:val="es-ES"/>
              </w:rPr>
              <w:t>Financiación ($EUA)**</w:t>
            </w:r>
          </w:p>
        </w:tc>
      </w:tr>
      <w:tr w:rsidR="00754F91" w:rsidRPr="00DB7F03" w14:paraId="66E49591" w14:textId="77777777" w:rsidTr="00FA7898">
        <w:trPr>
          <w:trHeight w:val="83"/>
          <w:tblHeader/>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0C72D3E3" w14:textId="77777777" w:rsidR="00754F91" w:rsidRPr="0086500B" w:rsidRDefault="00754F91" w:rsidP="00FE531E">
            <w:pPr>
              <w:jc w:val="left"/>
              <w:rPr>
                <w:b/>
                <w:bCs/>
                <w:sz w:val="20"/>
                <w:szCs w:val="20"/>
                <w:lang w:val="es-ES" w:eastAsia="en-CA"/>
              </w:rPr>
            </w:pPr>
          </w:p>
        </w:tc>
        <w:tc>
          <w:tcPr>
            <w:tcW w:w="122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C37720D" w14:textId="77777777" w:rsidR="00754F91" w:rsidRPr="0086500B" w:rsidRDefault="00754F91" w:rsidP="00FE531E">
            <w:pPr>
              <w:jc w:val="center"/>
              <w:rPr>
                <w:b/>
                <w:bCs/>
                <w:sz w:val="20"/>
                <w:szCs w:val="20"/>
                <w:lang w:val="es-ES"/>
              </w:rPr>
            </w:pPr>
            <w:r w:rsidRPr="0086500B">
              <w:rPr>
                <w:b/>
                <w:bCs/>
                <w:sz w:val="20"/>
                <w:szCs w:val="20"/>
                <w:lang w:val="es-ES"/>
              </w:rPr>
              <w:t>Aprobados</w:t>
            </w:r>
          </w:p>
        </w:tc>
        <w:tc>
          <w:tcPr>
            <w:tcW w:w="115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61F143E" w14:textId="77777777" w:rsidR="00754F91" w:rsidRPr="0086500B" w:rsidRDefault="00754F91" w:rsidP="00FE531E">
            <w:pPr>
              <w:jc w:val="center"/>
              <w:rPr>
                <w:b/>
                <w:bCs/>
                <w:sz w:val="20"/>
                <w:szCs w:val="20"/>
                <w:lang w:val="es-ES"/>
              </w:rPr>
            </w:pPr>
            <w:r w:rsidRPr="0086500B">
              <w:rPr>
                <w:b/>
                <w:bCs/>
                <w:sz w:val="20"/>
                <w:szCs w:val="20"/>
                <w:lang w:val="es-ES"/>
              </w:rPr>
              <w:t>Terminados</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3C60981" w14:textId="77777777" w:rsidR="00754F91" w:rsidRDefault="00C11A46" w:rsidP="00C11A46">
            <w:pPr>
              <w:ind w:left="-121" w:right="-111"/>
              <w:jc w:val="center"/>
              <w:rPr>
                <w:b/>
                <w:bCs/>
                <w:sz w:val="20"/>
                <w:szCs w:val="20"/>
                <w:lang w:val="es-ES"/>
              </w:rPr>
            </w:pPr>
            <w:r>
              <w:rPr>
                <w:b/>
                <w:bCs/>
                <w:sz w:val="20"/>
                <w:szCs w:val="20"/>
                <w:lang w:val="es-ES"/>
              </w:rPr>
              <w:t>T</w:t>
            </w:r>
            <w:r w:rsidR="00754F91" w:rsidRPr="0086500B">
              <w:rPr>
                <w:b/>
                <w:bCs/>
                <w:sz w:val="20"/>
                <w:szCs w:val="20"/>
                <w:lang w:val="es-ES"/>
              </w:rPr>
              <w:t>erminados</w:t>
            </w:r>
          </w:p>
          <w:p w14:paraId="51587F37" w14:textId="1C6E676E" w:rsidR="00C11A46" w:rsidRPr="0086500B" w:rsidRDefault="00C11A46" w:rsidP="00C11A46">
            <w:pPr>
              <w:ind w:left="-121" w:right="-111"/>
              <w:jc w:val="center"/>
              <w:rPr>
                <w:b/>
                <w:bCs/>
                <w:sz w:val="20"/>
                <w:szCs w:val="20"/>
                <w:lang w:val="es-ES"/>
              </w:rPr>
            </w:pPr>
            <w:r>
              <w:rPr>
                <w:b/>
                <w:bCs/>
                <w:sz w:val="20"/>
                <w:szCs w:val="20"/>
                <w:lang w:val="es-ES"/>
              </w:rPr>
              <w:t>(%)</w:t>
            </w: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B154203" w14:textId="77777777" w:rsidR="00754F91" w:rsidRPr="0086500B" w:rsidRDefault="00754F91" w:rsidP="00FE531E">
            <w:pPr>
              <w:jc w:val="center"/>
              <w:rPr>
                <w:b/>
                <w:bCs/>
                <w:sz w:val="20"/>
                <w:szCs w:val="20"/>
                <w:lang w:val="es-ES"/>
              </w:rPr>
            </w:pPr>
            <w:r w:rsidRPr="0086500B">
              <w:rPr>
                <w:b/>
                <w:bCs/>
                <w:sz w:val="20"/>
                <w:szCs w:val="20"/>
                <w:lang w:val="es-ES"/>
              </w:rPr>
              <w:t>Aprobada</w:t>
            </w:r>
          </w:p>
        </w:tc>
        <w:tc>
          <w:tcPr>
            <w:tcW w:w="12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9924F8D" w14:textId="77777777" w:rsidR="00754F91" w:rsidRPr="0086500B" w:rsidRDefault="00754F91" w:rsidP="00FE531E">
            <w:pPr>
              <w:jc w:val="center"/>
              <w:rPr>
                <w:b/>
                <w:bCs/>
                <w:sz w:val="20"/>
                <w:szCs w:val="20"/>
                <w:lang w:val="es-ES"/>
              </w:rPr>
            </w:pPr>
            <w:r w:rsidRPr="0086500B">
              <w:rPr>
                <w:b/>
                <w:bCs/>
                <w:sz w:val="20"/>
                <w:szCs w:val="20"/>
                <w:lang w:val="es-ES"/>
              </w:rPr>
              <w:t>Desembolsada</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4D027B43" w14:textId="77777777" w:rsidR="00754F91" w:rsidRPr="0086500B" w:rsidRDefault="00754F91" w:rsidP="00FE531E">
            <w:pPr>
              <w:jc w:val="center"/>
              <w:rPr>
                <w:b/>
                <w:bCs/>
                <w:sz w:val="20"/>
                <w:szCs w:val="20"/>
                <w:lang w:val="es-ES"/>
              </w:rPr>
            </w:pPr>
            <w:r w:rsidRPr="0086500B">
              <w:rPr>
                <w:b/>
                <w:bCs/>
                <w:sz w:val="20"/>
                <w:szCs w:val="20"/>
                <w:lang w:val="es-ES"/>
              </w:rPr>
              <w:t>Saldo</w:t>
            </w:r>
          </w:p>
        </w:tc>
        <w:tc>
          <w:tcPr>
            <w:tcW w:w="11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33F852A" w14:textId="6F11C820" w:rsidR="00754F91" w:rsidRPr="0086500B" w:rsidRDefault="0086500B" w:rsidP="00FE531E">
            <w:pPr>
              <w:jc w:val="center"/>
              <w:rPr>
                <w:b/>
                <w:bCs/>
                <w:sz w:val="20"/>
                <w:szCs w:val="20"/>
                <w:lang w:val="es-ES"/>
              </w:rPr>
            </w:pPr>
            <w:r>
              <w:rPr>
                <w:b/>
                <w:bCs/>
                <w:sz w:val="20"/>
                <w:szCs w:val="20"/>
                <w:lang w:val="es-ES"/>
              </w:rPr>
              <w:t>Desembolsada (%)</w:t>
            </w:r>
          </w:p>
        </w:tc>
      </w:tr>
      <w:tr w:rsidR="00754F91" w:rsidRPr="00DB7F03" w14:paraId="3596345B" w14:textId="77777777" w:rsidTr="00FE531E">
        <w:trPr>
          <w:trHeight w:val="12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A4AB882" w14:textId="77777777" w:rsidR="00754F91" w:rsidRPr="00DB7F03" w:rsidRDefault="00754F91" w:rsidP="00FE531E">
            <w:pPr>
              <w:jc w:val="left"/>
              <w:rPr>
                <w:sz w:val="20"/>
                <w:szCs w:val="20"/>
              </w:rPr>
            </w:pPr>
            <w:r>
              <w:rPr>
                <w:sz w:val="20"/>
                <w:szCs w:val="20"/>
              </w:rPr>
              <w:t>1992</w:t>
            </w:r>
          </w:p>
        </w:tc>
        <w:tc>
          <w:tcPr>
            <w:tcW w:w="1225" w:type="dxa"/>
            <w:tcBorders>
              <w:top w:val="nil"/>
              <w:left w:val="nil"/>
              <w:bottom w:val="single" w:sz="4" w:space="0" w:color="auto"/>
              <w:right w:val="single" w:sz="4" w:space="0" w:color="auto"/>
            </w:tcBorders>
            <w:shd w:val="clear" w:color="auto" w:fill="auto"/>
            <w:noWrap/>
            <w:vAlign w:val="center"/>
            <w:hideMark/>
          </w:tcPr>
          <w:p w14:paraId="4F955574" w14:textId="77777777" w:rsidR="00754F91" w:rsidRPr="00DB7F03" w:rsidRDefault="00754F91" w:rsidP="00FE531E">
            <w:pPr>
              <w:jc w:val="right"/>
              <w:rPr>
                <w:sz w:val="20"/>
                <w:szCs w:val="20"/>
              </w:rPr>
            </w:pPr>
            <w:r>
              <w:rPr>
                <w:sz w:val="20"/>
                <w:szCs w:val="20"/>
              </w:rPr>
              <w:t>18</w:t>
            </w:r>
          </w:p>
        </w:tc>
        <w:tc>
          <w:tcPr>
            <w:tcW w:w="1150" w:type="dxa"/>
            <w:tcBorders>
              <w:top w:val="nil"/>
              <w:left w:val="nil"/>
              <w:bottom w:val="single" w:sz="4" w:space="0" w:color="auto"/>
              <w:right w:val="single" w:sz="4" w:space="0" w:color="auto"/>
            </w:tcBorders>
            <w:shd w:val="clear" w:color="auto" w:fill="auto"/>
            <w:noWrap/>
            <w:vAlign w:val="center"/>
            <w:hideMark/>
          </w:tcPr>
          <w:p w14:paraId="2EFC1124" w14:textId="77777777" w:rsidR="00754F91" w:rsidRPr="00DB7F03" w:rsidRDefault="00754F91" w:rsidP="00FE531E">
            <w:pPr>
              <w:jc w:val="right"/>
              <w:rPr>
                <w:sz w:val="20"/>
                <w:szCs w:val="20"/>
              </w:rPr>
            </w:pPr>
            <w:r>
              <w:rPr>
                <w:sz w:val="20"/>
                <w:szCs w:val="20"/>
              </w:rPr>
              <w:t>18</w:t>
            </w:r>
          </w:p>
        </w:tc>
        <w:tc>
          <w:tcPr>
            <w:tcW w:w="1260" w:type="dxa"/>
            <w:tcBorders>
              <w:top w:val="nil"/>
              <w:left w:val="nil"/>
              <w:bottom w:val="single" w:sz="4" w:space="0" w:color="auto"/>
              <w:right w:val="single" w:sz="4" w:space="0" w:color="auto"/>
            </w:tcBorders>
            <w:shd w:val="clear" w:color="auto" w:fill="auto"/>
            <w:noWrap/>
            <w:vAlign w:val="center"/>
            <w:hideMark/>
          </w:tcPr>
          <w:p w14:paraId="172A6F4B"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1FC4239" w14:textId="77777777" w:rsidR="00754F91" w:rsidRPr="00DB7F03" w:rsidRDefault="00754F91" w:rsidP="00FE531E">
            <w:pPr>
              <w:jc w:val="right"/>
              <w:rPr>
                <w:sz w:val="20"/>
                <w:szCs w:val="20"/>
              </w:rPr>
            </w:pPr>
            <w:r>
              <w:rPr>
                <w:sz w:val="20"/>
                <w:szCs w:val="20"/>
              </w:rPr>
              <w:t>2.883.669</w:t>
            </w:r>
          </w:p>
        </w:tc>
        <w:tc>
          <w:tcPr>
            <w:tcW w:w="1216" w:type="dxa"/>
            <w:tcBorders>
              <w:top w:val="nil"/>
              <w:left w:val="nil"/>
              <w:bottom w:val="single" w:sz="4" w:space="0" w:color="auto"/>
              <w:right w:val="single" w:sz="4" w:space="0" w:color="auto"/>
            </w:tcBorders>
            <w:shd w:val="clear" w:color="auto" w:fill="auto"/>
            <w:noWrap/>
            <w:vAlign w:val="center"/>
            <w:hideMark/>
          </w:tcPr>
          <w:p w14:paraId="55856477" w14:textId="77777777" w:rsidR="00754F91" w:rsidRPr="00DB7F03" w:rsidRDefault="00754F91" w:rsidP="00FE531E">
            <w:pPr>
              <w:jc w:val="right"/>
              <w:rPr>
                <w:sz w:val="20"/>
                <w:szCs w:val="20"/>
              </w:rPr>
            </w:pPr>
            <w:r>
              <w:rPr>
                <w:sz w:val="20"/>
                <w:szCs w:val="20"/>
              </w:rPr>
              <w:t>2.883.669</w:t>
            </w:r>
          </w:p>
        </w:tc>
        <w:tc>
          <w:tcPr>
            <w:tcW w:w="1116" w:type="dxa"/>
            <w:tcBorders>
              <w:top w:val="nil"/>
              <w:left w:val="nil"/>
              <w:bottom w:val="single" w:sz="4" w:space="0" w:color="auto"/>
              <w:right w:val="single" w:sz="4" w:space="0" w:color="auto"/>
            </w:tcBorders>
            <w:shd w:val="clear" w:color="auto" w:fill="auto"/>
            <w:noWrap/>
            <w:vAlign w:val="center"/>
            <w:hideMark/>
          </w:tcPr>
          <w:p w14:paraId="796C0850"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4087D229" w14:textId="77777777" w:rsidR="00754F91" w:rsidRPr="00DB7F03" w:rsidRDefault="00754F91" w:rsidP="00FE531E">
            <w:pPr>
              <w:jc w:val="right"/>
              <w:rPr>
                <w:sz w:val="20"/>
                <w:szCs w:val="20"/>
              </w:rPr>
            </w:pPr>
            <w:r>
              <w:rPr>
                <w:sz w:val="20"/>
                <w:szCs w:val="20"/>
              </w:rPr>
              <w:t>100</w:t>
            </w:r>
          </w:p>
        </w:tc>
      </w:tr>
      <w:tr w:rsidR="00754F91" w:rsidRPr="00DB7F03" w14:paraId="033A372A" w14:textId="77777777" w:rsidTr="00FE531E">
        <w:trPr>
          <w:trHeight w:val="17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634925" w14:textId="77777777" w:rsidR="00754F91" w:rsidRPr="00DB7F03" w:rsidRDefault="00754F91" w:rsidP="00FE531E">
            <w:pPr>
              <w:jc w:val="left"/>
              <w:rPr>
                <w:sz w:val="20"/>
                <w:szCs w:val="20"/>
              </w:rPr>
            </w:pPr>
            <w:r>
              <w:rPr>
                <w:sz w:val="20"/>
                <w:szCs w:val="20"/>
              </w:rPr>
              <w:t>1993</w:t>
            </w:r>
          </w:p>
        </w:tc>
        <w:tc>
          <w:tcPr>
            <w:tcW w:w="1225" w:type="dxa"/>
            <w:tcBorders>
              <w:top w:val="nil"/>
              <w:left w:val="nil"/>
              <w:bottom w:val="single" w:sz="4" w:space="0" w:color="auto"/>
              <w:right w:val="single" w:sz="4" w:space="0" w:color="auto"/>
            </w:tcBorders>
            <w:shd w:val="clear" w:color="auto" w:fill="auto"/>
            <w:noWrap/>
            <w:vAlign w:val="center"/>
            <w:hideMark/>
          </w:tcPr>
          <w:p w14:paraId="21F9F23A" w14:textId="77777777" w:rsidR="00754F91" w:rsidRPr="00DB7F03" w:rsidRDefault="00754F91" w:rsidP="00FE531E">
            <w:pPr>
              <w:jc w:val="right"/>
              <w:rPr>
                <w:sz w:val="20"/>
                <w:szCs w:val="20"/>
              </w:rPr>
            </w:pPr>
            <w:r>
              <w:rPr>
                <w:sz w:val="20"/>
                <w:szCs w:val="20"/>
              </w:rPr>
              <w:t>10</w:t>
            </w:r>
          </w:p>
        </w:tc>
        <w:tc>
          <w:tcPr>
            <w:tcW w:w="1150" w:type="dxa"/>
            <w:tcBorders>
              <w:top w:val="nil"/>
              <w:left w:val="nil"/>
              <w:bottom w:val="single" w:sz="4" w:space="0" w:color="auto"/>
              <w:right w:val="single" w:sz="4" w:space="0" w:color="auto"/>
            </w:tcBorders>
            <w:shd w:val="clear" w:color="auto" w:fill="auto"/>
            <w:noWrap/>
            <w:vAlign w:val="center"/>
            <w:hideMark/>
          </w:tcPr>
          <w:p w14:paraId="0CCE501F" w14:textId="77777777" w:rsidR="00754F91" w:rsidRPr="00DB7F03" w:rsidRDefault="00754F91" w:rsidP="00FE531E">
            <w:pPr>
              <w:jc w:val="right"/>
              <w:rPr>
                <w:sz w:val="20"/>
                <w:szCs w:val="20"/>
              </w:rPr>
            </w:pPr>
            <w:r>
              <w:rPr>
                <w:sz w:val="20"/>
                <w:szCs w:val="20"/>
              </w:rPr>
              <w:t>10</w:t>
            </w:r>
          </w:p>
        </w:tc>
        <w:tc>
          <w:tcPr>
            <w:tcW w:w="1260" w:type="dxa"/>
            <w:tcBorders>
              <w:top w:val="nil"/>
              <w:left w:val="nil"/>
              <w:bottom w:val="single" w:sz="4" w:space="0" w:color="auto"/>
              <w:right w:val="single" w:sz="4" w:space="0" w:color="auto"/>
            </w:tcBorders>
            <w:shd w:val="clear" w:color="auto" w:fill="auto"/>
            <w:noWrap/>
            <w:vAlign w:val="center"/>
            <w:hideMark/>
          </w:tcPr>
          <w:p w14:paraId="61E47FD0"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6084481" w14:textId="77777777" w:rsidR="00754F91" w:rsidRPr="00DB7F03" w:rsidRDefault="00754F91" w:rsidP="00FE531E">
            <w:pPr>
              <w:jc w:val="right"/>
              <w:rPr>
                <w:sz w:val="20"/>
                <w:szCs w:val="20"/>
              </w:rPr>
            </w:pPr>
            <w:r>
              <w:rPr>
                <w:sz w:val="20"/>
                <w:szCs w:val="20"/>
              </w:rPr>
              <w:t>1.445.586</w:t>
            </w:r>
          </w:p>
        </w:tc>
        <w:tc>
          <w:tcPr>
            <w:tcW w:w="1216" w:type="dxa"/>
            <w:tcBorders>
              <w:top w:val="nil"/>
              <w:left w:val="nil"/>
              <w:bottom w:val="single" w:sz="4" w:space="0" w:color="auto"/>
              <w:right w:val="single" w:sz="4" w:space="0" w:color="auto"/>
            </w:tcBorders>
            <w:shd w:val="clear" w:color="auto" w:fill="auto"/>
            <w:noWrap/>
            <w:vAlign w:val="center"/>
            <w:hideMark/>
          </w:tcPr>
          <w:p w14:paraId="5638B897" w14:textId="77777777" w:rsidR="00754F91" w:rsidRPr="00DB7F03" w:rsidRDefault="00754F91" w:rsidP="00FE531E">
            <w:pPr>
              <w:jc w:val="right"/>
              <w:rPr>
                <w:sz w:val="20"/>
                <w:szCs w:val="20"/>
              </w:rPr>
            </w:pPr>
            <w:r>
              <w:rPr>
                <w:sz w:val="20"/>
                <w:szCs w:val="20"/>
              </w:rPr>
              <w:t>1.445.586</w:t>
            </w:r>
          </w:p>
        </w:tc>
        <w:tc>
          <w:tcPr>
            <w:tcW w:w="1116" w:type="dxa"/>
            <w:tcBorders>
              <w:top w:val="nil"/>
              <w:left w:val="nil"/>
              <w:bottom w:val="single" w:sz="4" w:space="0" w:color="auto"/>
              <w:right w:val="single" w:sz="4" w:space="0" w:color="auto"/>
            </w:tcBorders>
            <w:shd w:val="clear" w:color="auto" w:fill="auto"/>
            <w:noWrap/>
            <w:vAlign w:val="center"/>
            <w:hideMark/>
          </w:tcPr>
          <w:p w14:paraId="590E6DBE"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994F9A7" w14:textId="77777777" w:rsidR="00754F91" w:rsidRPr="00DB7F03" w:rsidRDefault="00754F91" w:rsidP="00FE531E">
            <w:pPr>
              <w:jc w:val="right"/>
              <w:rPr>
                <w:sz w:val="20"/>
                <w:szCs w:val="20"/>
              </w:rPr>
            </w:pPr>
            <w:r>
              <w:rPr>
                <w:sz w:val="20"/>
                <w:szCs w:val="20"/>
              </w:rPr>
              <w:t>100</w:t>
            </w:r>
          </w:p>
        </w:tc>
      </w:tr>
      <w:tr w:rsidR="00754F91" w:rsidRPr="00DB7F03" w14:paraId="7EB1F855" w14:textId="77777777" w:rsidTr="00FE531E">
        <w:trPr>
          <w:trHeight w:val="7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630246" w14:textId="77777777" w:rsidR="00754F91" w:rsidRPr="00DB7F03" w:rsidRDefault="00754F91" w:rsidP="00FE531E">
            <w:pPr>
              <w:jc w:val="left"/>
              <w:rPr>
                <w:sz w:val="20"/>
                <w:szCs w:val="20"/>
              </w:rPr>
            </w:pPr>
            <w:r>
              <w:rPr>
                <w:sz w:val="20"/>
                <w:szCs w:val="20"/>
              </w:rPr>
              <w:t>1994</w:t>
            </w:r>
          </w:p>
        </w:tc>
        <w:tc>
          <w:tcPr>
            <w:tcW w:w="1225" w:type="dxa"/>
            <w:tcBorders>
              <w:top w:val="nil"/>
              <w:left w:val="nil"/>
              <w:bottom w:val="single" w:sz="4" w:space="0" w:color="auto"/>
              <w:right w:val="single" w:sz="4" w:space="0" w:color="auto"/>
            </w:tcBorders>
            <w:shd w:val="clear" w:color="auto" w:fill="auto"/>
            <w:noWrap/>
            <w:vAlign w:val="center"/>
            <w:hideMark/>
          </w:tcPr>
          <w:p w14:paraId="505B243A" w14:textId="77777777" w:rsidR="00754F91" w:rsidRPr="00DB7F03" w:rsidRDefault="00754F91" w:rsidP="00FE531E">
            <w:pPr>
              <w:jc w:val="right"/>
              <w:rPr>
                <w:sz w:val="20"/>
                <w:szCs w:val="20"/>
              </w:rPr>
            </w:pPr>
            <w:r>
              <w:rPr>
                <w:sz w:val="20"/>
                <w:szCs w:val="20"/>
              </w:rPr>
              <w:t>30</w:t>
            </w:r>
          </w:p>
        </w:tc>
        <w:tc>
          <w:tcPr>
            <w:tcW w:w="1150" w:type="dxa"/>
            <w:tcBorders>
              <w:top w:val="nil"/>
              <w:left w:val="nil"/>
              <w:bottom w:val="single" w:sz="4" w:space="0" w:color="auto"/>
              <w:right w:val="single" w:sz="4" w:space="0" w:color="auto"/>
            </w:tcBorders>
            <w:shd w:val="clear" w:color="auto" w:fill="auto"/>
            <w:noWrap/>
            <w:vAlign w:val="center"/>
            <w:hideMark/>
          </w:tcPr>
          <w:p w14:paraId="5389AC19" w14:textId="77777777" w:rsidR="00754F91" w:rsidRPr="00DB7F03" w:rsidRDefault="00754F91" w:rsidP="00FE531E">
            <w:pPr>
              <w:jc w:val="right"/>
              <w:rPr>
                <w:sz w:val="20"/>
                <w:szCs w:val="20"/>
              </w:rPr>
            </w:pPr>
            <w:r>
              <w:rPr>
                <w:sz w:val="20"/>
                <w:szCs w:val="20"/>
              </w:rPr>
              <w:t>30</w:t>
            </w:r>
          </w:p>
        </w:tc>
        <w:tc>
          <w:tcPr>
            <w:tcW w:w="1260" w:type="dxa"/>
            <w:tcBorders>
              <w:top w:val="nil"/>
              <w:left w:val="nil"/>
              <w:bottom w:val="single" w:sz="4" w:space="0" w:color="auto"/>
              <w:right w:val="single" w:sz="4" w:space="0" w:color="auto"/>
            </w:tcBorders>
            <w:shd w:val="clear" w:color="auto" w:fill="auto"/>
            <w:noWrap/>
            <w:vAlign w:val="center"/>
            <w:hideMark/>
          </w:tcPr>
          <w:p w14:paraId="639C0B8E"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4742392" w14:textId="77777777" w:rsidR="00754F91" w:rsidRPr="00DB7F03" w:rsidRDefault="00754F91" w:rsidP="00FE531E">
            <w:pPr>
              <w:jc w:val="right"/>
              <w:rPr>
                <w:sz w:val="20"/>
                <w:szCs w:val="20"/>
              </w:rPr>
            </w:pPr>
            <w:r>
              <w:rPr>
                <w:sz w:val="20"/>
                <w:szCs w:val="20"/>
              </w:rPr>
              <w:t>3.190.374</w:t>
            </w:r>
          </w:p>
        </w:tc>
        <w:tc>
          <w:tcPr>
            <w:tcW w:w="1216" w:type="dxa"/>
            <w:tcBorders>
              <w:top w:val="nil"/>
              <w:left w:val="nil"/>
              <w:bottom w:val="single" w:sz="4" w:space="0" w:color="auto"/>
              <w:right w:val="single" w:sz="4" w:space="0" w:color="auto"/>
            </w:tcBorders>
            <w:shd w:val="clear" w:color="auto" w:fill="auto"/>
            <w:noWrap/>
            <w:vAlign w:val="center"/>
            <w:hideMark/>
          </w:tcPr>
          <w:p w14:paraId="268581D7" w14:textId="77777777" w:rsidR="00754F91" w:rsidRPr="00DB7F03" w:rsidRDefault="00754F91" w:rsidP="00FE531E">
            <w:pPr>
              <w:jc w:val="right"/>
              <w:rPr>
                <w:sz w:val="20"/>
                <w:szCs w:val="20"/>
              </w:rPr>
            </w:pPr>
            <w:r>
              <w:rPr>
                <w:sz w:val="20"/>
                <w:szCs w:val="20"/>
              </w:rPr>
              <w:t>3.190.374</w:t>
            </w:r>
          </w:p>
        </w:tc>
        <w:tc>
          <w:tcPr>
            <w:tcW w:w="1116" w:type="dxa"/>
            <w:tcBorders>
              <w:top w:val="nil"/>
              <w:left w:val="nil"/>
              <w:bottom w:val="single" w:sz="4" w:space="0" w:color="auto"/>
              <w:right w:val="single" w:sz="4" w:space="0" w:color="auto"/>
            </w:tcBorders>
            <w:shd w:val="clear" w:color="auto" w:fill="auto"/>
            <w:noWrap/>
            <w:vAlign w:val="center"/>
            <w:hideMark/>
          </w:tcPr>
          <w:p w14:paraId="6AD2DADD"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6232E3F" w14:textId="77777777" w:rsidR="00754F91" w:rsidRPr="00DB7F03" w:rsidRDefault="00754F91" w:rsidP="00FE531E">
            <w:pPr>
              <w:jc w:val="right"/>
              <w:rPr>
                <w:sz w:val="20"/>
                <w:szCs w:val="20"/>
              </w:rPr>
            </w:pPr>
            <w:r>
              <w:rPr>
                <w:sz w:val="20"/>
                <w:szCs w:val="20"/>
              </w:rPr>
              <w:t>100</w:t>
            </w:r>
          </w:p>
        </w:tc>
      </w:tr>
      <w:tr w:rsidR="00754F91" w:rsidRPr="00DB7F03" w14:paraId="0D344DDC" w14:textId="77777777" w:rsidTr="00FE531E">
        <w:trPr>
          <w:trHeight w:val="12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C90BFBB" w14:textId="77777777" w:rsidR="00754F91" w:rsidRPr="00DB7F03" w:rsidRDefault="00754F91" w:rsidP="00FE531E">
            <w:pPr>
              <w:jc w:val="left"/>
              <w:rPr>
                <w:sz w:val="20"/>
                <w:szCs w:val="20"/>
              </w:rPr>
            </w:pPr>
            <w:r>
              <w:rPr>
                <w:sz w:val="20"/>
                <w:szCs w:val="20"/>
              </w:rPr>
              <w:t>1995</w:t>
            </w:r>
          </w:p>
        </w:tc>
        <w:tc>
          <w:tcPr>
            <w:tcW w:w="1225" w:type="dxa"/>
            <w:tcBorders>
              <w:top w:val="nil"/>
              <w:left w:val="nil"/>
              <w:bottom w:val="single" w:sz="4" w:space="0" w:color="auto"/>
              <w:right w:val="single" w:sz="4" w:space="0" w:color="auto"/>
            </w:tcBorders>
            <w:shd w:val="clear" w:color="auto" w:fill="auto"/>
            <w:noWrap/>
            <w:vAlign w:val="center"/>
            <w:hideMark/>
          </w:tcPr>
          <w:p w14:paraId="28181D4F" w14:textId="77777777" w:rsidR="00754F91" w:rsidRPr="00DB7F03" w:rsidRDefault="00754F91" w:rsidP="00FE531E">
            <w:pPr>
              <w:jc w:val="right"/>
              <w:rPr>
                <w:sz w:val="20"/>
                <w:szCs w:val="20"/>
              </w:rPr>
            </w:pPr>
            <w:r>
              <w:rPr>
                <w:sz w:val="20"/>
                <w:szCs w:val="20"/>
              </w:rPr>
              <w:t>17</w:t>
            </w:r>
          </w:p>
        </w:tc>
        <w:tc>
          <w:tcPr>
            <w:tcW w:w="1150" w:type="dxa"/>
            <w:tcBorders>
              <w:top w:val="nil"/>
              <w:left w:val="nil"/>
              <w:bottom w:val="single" w:sz="4" w:space="0" w:color="auto"/>
              <w:right w:val="single" w:sz="4" w:space="0" w:color="auto"/>
            </w:tcBorders>
            <w:shd w:val="clear" w:color="auto" w:fill="auto"/>
            <w:noWrap/>
            <w:vAlign w:val="center"/>
            <w:hideMark/>
          </w:tcPr>
          <w:p w14:paraId="40293844" w14:textId="77777777" w:rsidR="00754F91" w:rsidRPr="00DB7F03" w:rsidRDefault="00754F91" w:rsidP="00FE531E">
            <w:pPr>
              <w:jc w:val="right"/>
              <w:rPr>
                <w:sz w:val="20"/>
                <w:szCs w:val="20"/>
              </w:rPr>
            </w:pPr>
            <w:r>
              <w:rPr>
                <w:sz w:val="20"/>
                <w:szCs w:val="20"/>
              </w:rPr>
              <w:t>17</w:t>
            </w:r>
          </w:p>
        </w:tc>
        <w:tc>
          <w:tcPr>
            <w:tcW w:w="1260" w:type="dxa"/>
            <w:tcBorders>
              <w:top w:val="nil"/>
              <w:left w:val="nil"/>
              <w:bottom w:val="single" w:sz="4" w:space="0" w:color="auto"/>
              <w:right w:val="single" w:sz="4" w:space="0" w:color="auto"/>
            </w:tcBorders>
            <w:shd w:val="clear" w:color="auto" w:fill="auto"/>
            <w:noWrap/>
            <w:vAlign w:val="center"/>
            <w:hideMark/>
          </w:tcPr>
          <w:p w14:paraId="08605702"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2F69415" w14:textId="77777777" w:rsidR="00754F91" w:rsidRPr="00DB7F03" w:rsidRDefault="00754F91" w:rsidP="00FE531E">
            <w:pPr>
              <w:jc w:val="right"/>
              <w:rPr>
                <w:sz w:val="20"/>
                <w:szCs w:val="20"/>
              </w:rPr>
            </w:pPr>
            <w:r>
              <w:rPr>
                <w:sz w:val="20"/>
                <w:szCs w:val="20"/>
              </w:rPr>
              <w:t>4.654.902</w:t>
            </w:r>
          </w:p>
        </w:tc>
        <w:tc>
          <w:tcPr>
            <w:tcW w:w="1216" w:type="dxa"/>
            <w:tcBorders>
              <w:top w:val="nil"/>
              <w:left w:val="nil"/>
              <w:bottom w:val="single" w:sz="4" w:space="0" w:color="auto"/>
              <w:right w:val="single" w:sz="4" w:space="0" w:color="auto"/>
            </w:tcBorders>
            <w:shd w:val="clear" w:color="auto" w:fill="auto"/>
            <w:noWrap/>
            <w:vAlign w:val="center"/>
            <w:hideMark/>
          </w:tcPr>
          <w:p w14:paraId="789BD7D8" w14:textId="77777777" w:rsidR="00754F91" w:rsidRPr="00DB7F03" w:rsidRDefault="00754F91" w:rsidP="00FE531E">
            <w:pPr>
              <w:jc w:val="right"/>
              <w:rPr>
                <w:sz w:val="20"/>
                <w:szCs w:val="20"/>
              </w:rPr>
            </w:pPr>
            <w:r>
              <w:rPr>
                <w:sz w:val="20"/>
                <w:szCs w:val="20"/>
              </w:rPr>
              <w:t>4.654.902</w:t>
            </w:r>
          </w:p>
        </w:tc>
        <w:tc>
          <w:tcPr>
            <w:tcW w:w="1116" w:type="dxa"/>
            <w:tcBorders>
              <w:top w:val="nil"/>
              <w:left w:val="nil"/>
              <w:bottom w:val="single" w:sz="4" w:space="0" w:color="auto"/>
              <w:right w:val="single" w:sz="4" w:space="0" w:color="auto"/>
            </w:tcBorders>
            <w:shd w:val="clear" w:color="auto" w:fill="auto"/>
            <w:noWrap/>
            <w:vAlign w:val="center"/>
            <w:hideMark/>
          </w:tcPr>
          <w:p w14:paraId="0DB4812B"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60CC004C" w14:textId="77777777" w:rsidR="00754F91" w:rsidRPr="00DB7F03" w:rsidRDefault="00754F91" w:rsidP="00FE531E">
            <w:pPr>
              <w:jc w:val="right"/>
              <w:rPr>
                <w:sz w:val="20"/>
                <w:szCs w:val="20"/>
              </w:rPr>
            </w:pPr>
            <w:r>
              <w:rPr>
                <w:sz w:val="20"/>
                <w:szCs w:val="20"/>
              </w:rPr>
              <w:t>100</w:t>
            </w:r>
          </w:p>
        </w:tc>
      </w:tr>
      <w:tr w:rsidR="00754F91" w:rsidRPr="00DB7F03" w14:paraId="275589F2"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9BBA21" w14:textId="77777777" w:rsidR="00754F91" w:rsidRPr="00DB7F03" w:rsidRDefault="00754F91" w:rsidP="00FE531E">
            <w:pPr>
              <w:jc w:val="left"/>
              <w:rPr>
                <w:sz w:val="20"/>
                <w:szCs w:val="20"/>
              </w:rPr>
            </w:pPr>
            <w:r>
              <w:rPr>
                <w:sz w:val="20"/>
                <w:szCs w:val="20"/>
              </w:rPr>
              <w:t>1996</w:t>
            </w:r>
          </w:p>
        </w:tc>
        <w:tc>
          <w:tcPr>
            <w:tcW w:w="1225" w:type="dxa"/>
            <w:tcBorders>
              <w:top w:val="nil"/>
              <w:left w:val="nil"/>
              <w:bottom w:val="single" w:sz="4" w:space="0" w:color="auto"/>
              <w:right w:val="single" w:sz="4" w:space="0" w:color="auto"/>
            </w:tcBorders>
            <w:shd w:val="clear" w:color="auto" w:fill="auto"/>
            <w:noWrap/>
            <w:vAlign w:val="center"/>
            <w:hideMark/>
          </w:tcPr>
          <w:p w14:paraId="33404939" w14:textId="77777777" w:rsidR="00754F91" w:rsidRPr="00DB7F03" w:rsidRDefault="00754F91" w:rsidP="00FE531E">
            <w:pPr>
              <w:jc w:val="right"/>
              <w:rPr>
                <w:sz w:val="20"/>
                <w:szCs w:val="20"/>
              </w:rPr>
            </w:pPr>
            <w:r>
              <w:rPr>
                <w:sz w:val="20"/>
                <w:szCs w:val="20"/>
              </w:rPr>
              <w:t>26</w:t>
            </w:r>
          </w:p>
        </w:tc>
        <w:tc>
          <w:tcPr>
            <w:tcW w:w="1150" w:type="dxa"/>
            <w:tcBorders>
              <w:top w:val="nil"/>
              <w:left w:val="nil"/>
              <w:bottom w:val="single" w:sz="4" w:space="0" w:color="auto"/>
              <w:right w:val="single" w:sz="4" w:space="0" w:color="auto"/>
            </w:tcBorders>
            <w:shd w:val="clear" w:color="auto" w:fill="auto"/>
            <w:noWrap/>
            <w:vAlign w:val="center"/>
            <w:hideMark/>
          </w:tcPr>
          <w:p w14:paraId="4445E341" w14:textId="77777777" w:rsidR="00754F91" w:rsidRPr="00DB7F03" w:rsidRDefault="00754F91" w:rsidP="00FE531E">
            <w:pPr>
              <w:jc w:val="right"/>
              <w:rPr>
                <w:sz w:val="20"/>
                <w:szCs w:val="20"/>
              </w:rPr>
            </w:pPr>
            <w:r>
              <w:rPr>
                <w:sz w:val="20"/>
                <w:szCs w:val="20"/>
              </w:rPr>
              <w:t>26</w:t>
            </w:r>
          </w:p>
        </w:tc>
        <w:tc>
          <w:tcPr>
            <w:tcW w:w="1260" w:type="dxa"/>
            <w:tcBorders>
              <w:top w:val="nil"/>
              <w:left w:val="nil"/>
              <w:bottom w:val="single" w:sz="4" w:space="0" w:color="auto"/>
              <w:right w:val="single" w:sz="4" w:space="0" w:color="auto"/>
            </w:tcBorders>
            <w:shd w:val="clear" w:color="auto" w:fill="auto"/>
            <w:noWrap/>
            <w:vAlign w:val="center"/>
            <w:hideMark/>
          </w:tcPr>
          <w:p w14:paraId="482BFC65"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A7E88FB" w14:textId="77777777" w:rsidR="00754F91" w:rsidRPr="00DB7F03" w:rsidRDefault="00754F91" w:rsidP="00FE531E">
            <w:pPr>
              <w:jc w:val="right"/>
              <w:rPr>
                <w:sz w:val="20"/>
                <w:szCs w:val="20"/>
              </w:rPr>
            </w:pPr>
            <w:r>
              <w:rPr>
                <w:sz w:val="20"/>
                <w:szCs w:val="20"/>
              </w:rPr>
              <w:t>3.468.211</w:t>
            </w:r>
          </w:p>
        </w:tc>
        <w:tc>
          <w:tcPr>
            <w:tcW w:w="1216" w:type="dxa"/>
            <w:tcBorders>
              <w:top w:val="nil"/>
              <w:left w:val="nil"/>
              <w:bottom w:val="single" w:sz="4" w:space="0" w:color="auto"/>
              <w:right w:val="single" w:sz="4" w:space="0" w:color="auto"/>
            </w:tcBorders>
            <w:shd w:val="clear" w:color="auto" w:fill="auto"/>
            <w:noWrap/>
            <w:vAlign w:val="center"/>
            <w:hideMark/>
          </w:tcPr>
          <w:p w14:paraId="4359DA4D" w14:textId="77777777" w:rsidR="00754F91" w:rsidRPr="00DB7F03" w:rsidRDefault="00754F91" w:rsidP="00FE531E">
            <w:pPr>
              <w:jc w:val="right"/>
              <w:rPr>
                <w:sz w:val="20"/>
                <w:szCs w:val="20"/>
              </w:rPr>
            </w:pPr>
            <w:r>
              <w:rPr>
                <w:sz w:val="20"/>
                <w:szCs w:val="20"/>
              </w:rPr>
              <w:t>3.468.211</w:t>
            </w:r>
          </w:p>
        </w:tc>
        <w:tc>
          <w:tcPr>
            <w:tcW w:w="1116" w:type="dxa"/>
            <w:tcBorders>
              <w:top w:val="nil"/>
              <w:left w:val="nil"/>
              <w:bottom w:val="single" w:sz="4" w:space="0" w:color="auto"/>
              <w:right w:val="single" w:sz="4" w:space="0" w:color="auto"/>
            </w:tcBorders>
            <w:shd w:val="clear" w:color="auto" w:fill="auto"/>
            <w:noWrap/>
            <w:vAlign w:val="center"/>
            <w:hideMark/>
          </w:tcPr>
          <w:p w14:paraId="6918A2FF"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1320778" w14:textId="77777777" w:rsidR="00754F91" w:rsidRPr="00DB7F03" w:rsidRDefault="00754F91" w:rsidP="00FE531E">
            <w:pPr>
              <w:jc w:val="right"/>
              <w:rPr>
                <w:sz w:val="20"/>
                <w:szCs w:val="20"/>
              </w:rPr>
            </w:pPr>
            <w:r>
              <w:rPr>
                <w:sz w:val="20"/>
                <w:szCs w:val="20"/>
              </w:rPr>
              <w:t>100</w:t>
            </w:r>
          </w:p>
        </w:tc>
      </w:tr>
      <w:tr w:rsidR="00754F91" w:rsidRPr="00DB7F03" w14:paraId="67FCFE54" w14:textId="77777777" w:rsidTr="00FE531E">
        <w:trPr>
          <w:trHeight w:val="6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799CC6D" w14:textId="77777777" w:rsidR="00754F91" w:rsidRPr="00DB7F03" w:rsidRDefault="00754F91" w:rsidP="00FE531E">
            <w:pPr>
              <w:jc w:val="left"/>
              <w:rPr>
                <w:sz w:val="20"/>
                <w:szCs w:val="20"/>
              </w:rPr>
            </w:pPr>
            <w:r>
              <w:rPr>
                <w:sz w:val="20"/>
                <w:szCs w:val="20"/>
              </w:rPr>
              <w:t>1997</w:t>
            </w:r>
          </w:p>
        </w:tc>
        <w:tc>
          <w:tcPr>
            <w:tcW w:w="1225" w:type="dxa"/>
            <w:tcBorders>
              <w:top w:val="nil"/>
              <w:left w:val="nil"/>
              <w:bottom w:val="single" w:sz="4" w:space="0" w:color="auto"/>
              <w:right w:val="single" w:sz="4" w:space="0" w:color="auto"/>
            </w:tcBorders>
            <w:shd w:val="clear" w:color="auto" w:fill="auto"/>
            <w:noWrap/>
            <w:vAlign w:val="center"/>
            <w:hideMark/>
          </w:tcPr>
          <w:p w14:paraId="02443E54" w14:textId="77777777" w:rsidR="00754F91" w:rsidRPr="00DB7F03" w:rsidRDefault="00754F91" w:rsidP="00FE531E">
            <w:pPr>
              <w:jc w:val="right"/>
              <w:rPr>
                <w:sz w:val="20"/>
                <w:szCs w:val="20"/>
              </w:rPr>
            </w:pPr>
            <w:r>
              <w:rPr>
                <w:sz w:val="20"/>
                <w:szCs w:val="20"/>
              </w:rPr>
              <w:t>32</w:t>
            </w:r>
          </w:p>
        </w:tc>
        <w:tc>
          <w:tcPr>
            <w:tcW w:w="1150" w:type="dxa"/>
            <w:tcBorders>
              <w:top w:val="nil"/>
              <w:left w:val="nil"/>
              <w:bottom w:val="single" w:sz="4" w:space="0" w:color="auto"/>
              <w:right w:val="single" w:sz="4" w:space="0" w:color="auto"/>
            </w:tcBorders>
            <w:shd w:val="clear" w:color="auto" w:fill="auto"/>
            <w:noWrap/>
            <w:vAlign w:val="center"/>
            <w:hideMark/>
          </w:tcPr>
          <w:p w14:paraId="0F17CFFF" w14:textId="77777777" w:rsidR="00754F91" w:rsidRPr="00DB7F03" w:rsidRDefault="00754F91" w:rsidP="00FE531E">
            <w:pPr>
              <w:jc w:val="right"/>
              <w:rPr>
                <w:sz w:val="20"/>
                <w:szCs w:val="20"/>
              </w:rPr>
            </w:pPr>
            <w:r>
              <w:rPr>
                <w:sz w:val="20"/>
                <w:szCs w:val="20"/>
              </w:rPr>
              <w:t>32</w:t>
            </w:r>
          </w:p>
        </w:tc>
        <w:tc>
          <w:tcPr>
            <w:tcW w:w="1260" w:type="dxa"/>
            <w:tcBorders>
              <w:top w:val="nil"/>
              <w:left w:val="nil"/>
              <w:bottom w:val="single" w:sz="4" w:space="0" w:color="auto"/>
              <w:right w:val="single" w:sz="4" w:space="0" w:color="auto"/>
            </w:tcBorders>
            <w:shd w:val="clear" w:color="auto" w:fill="auto"/>
            <w:noWrap/>
            <w:vAlign w:val="center"/>
            <w:hideMark/>
          </w:tcPr>
          <w:p w14:paraId="1F9314F3"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897784E" w14:textId="77777777" w:rsidR="00754F91" w:rsidRPr="00DB7F03" w:rsidRDefault="00754F91" w:rsidP="00FE531E">
            <w:pPr>
              <w:jc w:val="right"/>
              <w:rPr>
                <w:sz w:val="20"/>
                <w:szCs w:val="20"/>
              </w:rPr>
            </w:pPr>
            <w:r>
              <w:rPr>
                <w:sz w:val="20"/>
                <w:szCs w:val="20"/>
              </w:rPr>
              <w:t>4.040.251</w:t>
            </w:r>
          </w:p>
        </w:tc>
        <w:tc>
          <w:tcPr>
            <w:tcW w:w="1216" w:type="dxa"/>
            <w:tcBorders>
              <w:top w:val="nil"/>
              <w:left w:val="nil"/>
              <w:bottom w:val="single" w:sz="4" w:space="0" w:color="auto"/>
              <w:right w:val="single" w:sz="4" w:space="0" w:color="auto"/>
            </w:tcBorders>
            <w:shd w:val="clear" w:color="auto" w:fill="auto"/>
            <w:noWrap/>
            <w:vAlign w:val="center"/>
            <w:hideMark/>
          </w:tcPr>
          <w:p w14:paraId="15EF33DC" w14:textId="77777777" w:rsidR="00754F91" w:rsidRPr="00DB7F03" w:rsidRDefault="00754F91" w:rsidP="00FE531E">
            <w:pPr>
              <w:jc w:val="right"/>
              <w:rPr>
                <w:sz w:val="20"/>
                <w:szCs w:val="20"/>
              </w:rPr>
            </w:pPr>
            <w:r>
              <w:rPr>
                <w:sz w:val="20"/>
                <w:szCs w:val="20"/>
              </w:rPr>
              <w:t>4.040.251</w:t>
            </w:r>
          </w:p>
        </w:tc>
        <w:tc>
          <w:tcPr>
            <w:tcW w:w="1116" w:type="dxa"/>
            <w:tcBorders>
              <w:top w:val="nil"/>
              <w:left w:val="nil"/>
              <w:bottom w:val="single" w:sz="4" w:space="0" w:color="auto"/>
              <w:right w:val="single" w:sz="4" w:space="0" w:color="auto"/>
            </w:tcBorders>
            <w:shd w:val="clear" w:color="auto" w:fill="auto"/>
            <w:noWrap/>
            <w:vAlign w:val="center"/>
            <w:hideMark/>
          </w:tcPr>
          <w:p w14:paraId="14A54B80"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44E3968" w14:textId="77777777" w:rsidR="00754F91" w:rsidRPr="00DB7F03" w:rsidRDefault="00754F91" w:rsidP="00FE531E">
            <w:pPr>
              <w:jc w:val="right"/>
              <w:rPr>
                <w:sz w:val="20"/>
                <w:szCs w:val="20"/>
              </w:rPr>
            </w:pPr>
            <w:r>
              <w:rPr>
                <w:sz w:val="20"/>
                <w:szCs w:val="20"/>
              </w:rPr>
              <w:t>100</w:t>
            </w:r>
          </w:p>
        </w:tc>
      </w:tr>
      <w:tr w:rsidR="00754F91" w:rsidRPr="00DB7F03" w14:paraId="194547F8" w14:textId="77777777" w:rsidTr="00FE531E">
        <w:trPr>
          <w:trHeight w:val="10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FB5DB84" w14:textId="77777777" w:rsidR="00754F91" w:rsidRPr="00DB7F03" w:rsidRDefault="00754F91" w:rsidP="00FE531E">
            <w:pPr>
              <w:jc w:val="left"/>
              <w:rPr>
                <w:sz w:val="20"/>
                <w:szCs w:val="20"/>
              </w:rPr>
            </w:pPr>
            <w:r>
              <w:rPr>
                <w:sz w:val="20"/>
                <w:szCs w:val="20"/>
              </w:rPr>
              <w:t>1998</w:t>
            </w:r>
          </w:p>
        </w:tc>
        <w:tc>
          <w:tcPr>
            <w:tcW w:w="1225" w:type="dxa"/>
            <w:tcBorders>
              <w:top w:val="nil"/>
              <w:left w:val="nil"/>
              <w:bottom w:val="single" w:sz="4" w:space="0" w:color="auto"/>
              <w:right w:val="single" w:sz="4" w:space="0" w:color="auto"/>
            </w:tcBorders>
            <w:shd w:val="clear" w:color="auto" w:fill="auto"/>
            <w:noWrap/>
            <w:vAlign w:val="center"/>
            <w:hideMark/>
          </w:tcPr>
          <w:p w14:paraId="2EB35296" w14:textId="77777777" w:rsidR="00754F91" w:rsidRPr="00DB7F03" w:rsidRDefault="00754F91" w:rsidP="00FE531E">
            <w:pPr>
              <w:jc w:val="right"/>
              <w:rPr>
                <w:sz w:val="20"/>
                <w:szCs w:val="20"/>
              </w:rPr>
            </w:pPr>
            <w:r>
              <w:rPr>
                <w:sz w:val="20"/>
                <w:szCs w:val="20"/>
              </w:rPr>
              <w:t>39</w:t>
            </w:r>
          </w:p>
        </w:tc>
        <w:tc>
          <w:tcPr>
            <w:tcW w:w="1150" w:type="dxa"/>
            <w:tcBorders>
              <w:top w:val="nil"/>
              <w:left w:val="nil"/>
              <w:bottom w:val="single" w:sz="4" w:space="0" w:color="auto"/>
              <w:right w:val="single" w:sz="4" w:space="0" w:color="auto"/>
            </w:tcBorders>
            <w:shd w:val="clear" w:color="auto" w:fill="auto"/>
            <w:noWrap/>
            <w:vAlign w:val="center"/>
            <w:hideMark/>
          </w:tcPr>
          <w:p w14:paraId="3074133E" w14:textId="77777777" w:rsidR="00754F91" w:rsidRPr="00DB7F03" w:rsidRDefault="00754F91" w:rsidP="00FE531E">
            <w:pPr>
              <w:jc w:val="right"/>
              <w:rPr>
                <w:sz w:val="20"/>
                <w:szCs w:val="20"/>
              </w:rPr>
            </w:pPr>
            <w:r>
              <w:rPr>
                <w:sz w:val="20"/>
                <w:szCs w:val="20"/>
              </w:rPr>
              <w:t>39</w:t>
            </w:r>
          </w:p>
        </w:tc>
        <w:tc>
          <w:tcPr>
            <w:tcW w:w="1260" w:type="dxa"/>
            <w:tcBorders>
              <w:top w:val="nil"/>
              <w:left w:val="nil"/>
              <w:bottom w:val="single" w:sz="4" w:space="0" w:color="auto"/>
              <w:right w:val="single" w:sz="4" w:space="0" w:color="auto"/>
            </w:tcBorders>
            <w:shd w:val="clear" w:color="auto" w:fill="auto"/>
            <w:noWrap/>
            <w:vAlign w:val="center"/>
            <w:hideMark/>
          </w:tcPr>
          <w:p w14:paraId="701307B0"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251AE6CC" w14:textId="77777777" w:rsidR="00754F91" w:rsidRPr="00DB7F03" w:rsidRDefault="00754F91" w:rsidP="00FE531E">
            <w:pPr>
              <w:jc w:val="right"/>
              <w:rPr>
                <w:sz w:val="20"/>
                <w:szCs w:val="20"/>
              </w:rPr>
            </w:pPr>
            <w:r>
              <w:rPr>
                <w:sz w:val="20"/>
                <w:szCs w:val="20"/>
              </w:rPr>
              <w:t>4.108.525</w:t>
            </w:r>
          </w:p>
        </w:tc>
        <w:tc>
          <w:tcPr>
            <w:tcW w:w="1216" w:type="dxa"/>
            <w:tcBorders>
              <w:top w:val="nil"/>
              <w:left w:val="nil"/>
              <w:bottom w:val="single" w:sz="4" w:space="0" w:color="auto"/>
              <w:right w:val="single" w:sz="4" w:space="0" w:color="auto"/>
            </w:tcBorders>
            <w:shd w:val="clear" w:color="auto" w:fill="auto"/>
            <w:noWrap/>
            <w:vAlign w:val="center"/>
            <w:hideMark/>
          </w:tcPr>
          <w:p w14:paraId="1414DD54" w14:textId="77777777" w:rsidR="00754F91" w:rsidRPr="00DB7F03" w:rsidRDefault="00754F91" w:rsidP="00FE531E">
            <w:pPr>
              <w:jc w:val="right"/>
              <w:rPr>
                <w:sz w:val="20"/>
                <w:szCs w:val="20"/>
              </w:rPr>
            </w:pPr>
            <w:r>
              <w:rPr>
                <w:sz w:val="20"/>
                <w:szCs w:val="20"/>
              </w:rPr>
              <w:t>4.108.525</w:t>
            </w:r>
          </w:p>
        </w:tc>
        <w:tc>
          <w:tcPr>
            <w:tcW w:w="1116" w:type="dxa"/>
            <w:tcBorders>
              <w:top w:val="nil"/>
              <w:left w:val="nil"/>
              <w:bottom w:val="single" w:sz="4" w:space="0" w:color="auto"/>
              <w:right w:val="single" w:sz="4" w:space="0" w:color="auto"/>
            </w:tcBorders>
            <w:shd w:val="clear" w:color="auto" w:fill="auto"/>
            <w:noWrap/>
            <w:vAlign w:val="center"/>
            <w:hideMark/>
          </w:tcPr>
          <w:p w14:paraId="7F7BA259"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4510316F" w14:textId="77777777" w:rsidR="00754F91" w:rsidRPr="00DB7F03" w:rsidRDefault="00754F91" w:rsidP="00FE531E">
            <w:pPr>
              <w:jc w:val="right"/>
              <w:rPr>
                <w:sz w:val="20"/>
                <w:szCs w:val="20"/>
              </w:rPr>
            </w:pPr>
            <w:r>
              <w:rPr>
                <w:sz w:val="20"/>
                <w:szCs w:val="20"/>
              </w:rPr>
              <w:t>100</w:t>
            </w:r>
          </w:p>
        </w:tc>
      </w:tr>
      <w:tr w:rsidR="00754F91" w:rsidRPr="00DB7F03" w14:paraId="4C67AF06" w14:textId="77777777" w:rsidTr="00FE531E">
        <w:trPr>
          <w:trHeight w:val="15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E6A401" w14:textId="77777777" w:rsidR="00754F91" w:rsidRPr="00DB7F03" w:rsidRDefault="00754F91" w:rsidP="00FE531E">
            <w:pPr>
              <w:jc w:val="left"/>
              <w:rPr>
                <w:sz w:val="20"/>
                <w:szCs w:val="20"/>
              </w:rPr>
            </w:pPr>
            <w:r>
              <w:rPr>
                <w:sz w:val="20"/>
                <w:szCs w:val="20"/>
              </w:rPr>
              <w:t>1999</w:t>
            </w:r>
          </w:p>
        </w:tc>
        <w:tc>
          <w:tcPr>
            <w:tcW w:w="1225" w:type="dxa"/>
            <w:tcBorders>
              <w:top w:val="nil"/>
              <w:left w:val="nil"/>
              <w:bottom w:val="single" w:sz="4" w:space="0" w:color="auto"/>
              <w:right w:val="single" w:sz="4" w:space="0" w:color="auto"/>
            </w:tcBorders>
            <w:shd w:val="clear" w:color="auto" w:fill="auto"/>
            <w:noWrap/>
            <w:vAlign w:val="center"/>
            <w:hideMark/>
          </w:tcPr>
          <w:p w14:paraId="582E6299" w14:textId="77777777" w:rsidR="00754F91" w:rsidRPr="00DB7F03" w:rsidRDefault="00754F91" w:rsidP="00FE531E">
            <w:pPr>
              <w:jc w:val="right"/>
              <w:rPr>
                <w:sz w:val="20"/>
                <w:szCs w:val="20"/>
              </w:rPr>
            </w:pPr>
            <w:r>
              <w:rPr>
                <w:sz w:val="20"/>
                <w:szCs w:val="2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0689762E" w14:textId="77777777" w:rsidR="00754F91" w:rsidRPr="00DB7F03" w:rsidRDefault="00754F91" w:rsidP="00FE531E">
            <w:pPr>
              <w:jc w:val="right"/>
              <w:rPr>
                <w:sz w:val="20"/>
                <w:szCs w:val="20"/>
              </w:rPr>
            </w:pPr>
            <w:r>
              <w:rPr>
                <w:sz w:val="20"/>
                <w:szCs w:val="20"/>
              </w:rPr>
              <w:t>59</w:t>
            </w:r>
          </w:p>
        </w:tc>
        <w:tc>
          <w:tcPr>
            <w:tcW w:w="1260" w:type="dxa"/>
            <w:tcBorders>
              <w:top w:val="nil"/>
              <w:left w:val="nil"/>
              <w:bottom w:val="single" w:sz="4" w:space="0" w:color="auto"/>
              <w:right w:val="single" w:sz="4" w:space="0" w:color="auto"/>
            </w:tcBorders>
            <w:shd w:val="clear" w:color="auto" w:fill="auto"/>
            <w:noWrap/>
            <w:vAlign w:val="center"/>
            <w:hideMark/>
          </w:tcPr>
          <w:p w14:paraId="62877A15"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2635A63" w14:textId="77777777" w:rsidR="00754F91" w:rsidRPr="00DB7F03" w:rsidRDefault="00754F91" w:rsidP="00FE531E">
            <w:pPr>
              <w:jc w:val="right"/>
              <w:rPr>
                <w:sz w:val="20"/>
                <w:szCs w:val="20"/>
              </w:rPr>
            </w:pPr>
            <w:r>
              <w:rPr>
                <w:sz w:val="20"/>
                <w:szCs w:val="20"/>
              </w:rPr>
              <w:t>12.131.407</w:t>
            </w:r>
          </w:p>
        </w:tc>
        <w:tc>
          <w:tcPr>
            <w:tcW w:w="1216" w:type="dxa"/>
            <w:tcBorders>
              <w:top w:val="nil"/>
              <w:left w:val="nil"/>
              <w:bottom w:val="single" w:sz="4" w:space="0" w:color="auto"/>
              <w:right w:val="single" w:sz="4" w:space="0" w:color="auto"/>
            </w:tcBorders>
            <w:shd w:val="clear" w:color="auto" w:fill="auto"/>
            <w:noWrap/>
            <w:vAlign w:val="center"/>
            <w:hideMark/>
          </w:tcPr>
          <w:p w14:paraId="388F4AE0" w14:textId="77777777" w:rsidR="00754F91" w:rsidRPr="00DB7F03" w:rsidRDefault="00754F91" w:rsidP="00FE531E">
            <w:pPr>
              <w:jc w:val="right"/>
              <w:rPr>
                <w:sz w:val="20"/>
                <w:szCs w:val="20"/>
              </w:rPr>
            </w:pPr>
            <w:r>
              <w:rPr>
                <w:sz w:val="20"/>
                <w:szCs w:val="20"/>
              </w:rPr>
              <w:t>12.131.407</w:t>
            </w:r>
          </w:p>
        </w:tc>
        <w:tc>
          <w:tcPr>
            <w:tcW w:w="1116" w:type="dxa"/>
            <w:tcBorders>
              <w:top w:val="nil"/>
              <w:left w:val="nil"/>
              <w:bottom w:val="single" w:sz="4" w:space="0" w:color="auto"/>
              <w:right w:val="single" w:sz="4" w:space="0" w:color="auto"/>
            </w:tcBorders>
            <w:shd w:val="clear" w:color="auto" w:fill="auto"/>
            <w:noWrap/>
            <w:vAlign w:val="center"/>
            <w:hideMark/>
          </w:tcPr>
          <w:p w14:paraId="6C385515"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4824F213" w14:textId="77777777" w:rsidR="00754F91" w:rsidRPr="00DB7F03" w:rsidRDefault="00754F91" w:rsidP="00FE531E">
            <w:pPr>
              <w:jc w:val="right"/>
              <w:rPr>
                <w:sz w:val="20"/>
                <w:szCs w:val="20"/>
              </w:rPr>
            </w:pPr>
            <w:r>
              <w:rPr>
                <w:sz w:val="20"/>
                <w:szCs w:val="20"/>
              </w:rPr>
              <w:t>100</w:t>
            </w:r>
          </w:p>
        </w:tc>
      </w:tr>
      <w:tr w:rsidR="00754F91" w:rsidRPr="00DB7F03" w14:paraId="3638DB49"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B25724" w14:textId="77777777" w:rsidR="00754F91" w:rsidRPr="00DB7F03" w:rsidRDefault="00754F91" w:rsidP="00FE531E">
            <w:pPr>
              <w:jc w:val="left"/>
              <w:rPr>
                <w:sz w:val="20"/>
                <w:szCs w:val="20"/>
              </w:rPr>
            </w:pPr>
            <w:r>
              <w:rPr>
                <w:sz w:val="20"/>
                <w:szCs w:val="20"/>
              </w:rPr>
              <w:t>2000</w:t>
            </w:r>
          </w:p>
        </w:tc>
        <w:tc>
          <w:tcPr>
            <w:tcW w:w="1225" w:type="dxa"/>
            <w:tcBorders>
              <w:top w:val="nil"/>
              <w:left w:val="nil"/>
              <w:bottom w:val="single" w:sz="4" w:space="0" w:color="auto"/>
              <w:right w:val="single" w:sz="4" w:space="0" w:color="auto"/>
            </w:tcBorders>
            <w:shd w:val="clear" w:color="auto" w:fill="auto"/>
            <w:noWrap/>
            <w:vAlign w:val="center"/>
            <w:hideMark/>
          </w:tcPr>
          <w:p w14:paraId="14C5D161" w14:textId="77777777" w:rsidR="00754F91" w:rsidRPr="00DB7F03" w:rsidRDefault="00754F91" w:rsidP="00FE531E">
            <w:pPr>
              <w:jc w:val="right"/>
              <w:rPr>
                <w:sz w:val="20"/>
                <w:szCs w:val="20"/>
              </w:rPr>
            </w:pPr>
            <w:r>
              <w:rPr>
                <w:sz w:val="20"/>
                <w:szCs w:val="20"/>
              </w:rPr>
              <w:t>29</w:t>
            </w:r>
          </w:p>
        </w:tc>
        <w:tc>
          <w:tcPr>
            <w:tcW w:w="1150" w:type="dxa"/>
            <w:tcBorders>
              <w:top w:val="nil"/>
              <w:left w:val="nil"/>
              <w:bottom w:val="single" w:sz="4" w:space="0" w:color="auto"/>
              <w:right w:val="single" w:sz="4" w:space="0" w:color="auto"/>
            </w:tcBorders>
            <w:shd w:val="clear" w:color="auto" w:fill="auto"/>
            <w:noWrap/>
            <w:vAlign w:val="center"/>
            <w:hideMark/>
          </w:tcPr>
          <w:p w14:paraId="03FE2CCA" w14:textId="77777777" w:rsidR="00754F91" w:rsidRPr="00DB7F03" w:rsidRDefault="00754F91" w:rsidP="00FE531E">
            <w:pPr>
              <w:jc w:val="right"/>
              <w:rPr>
                <w:sz w:val="20"/>
                <w:szCs w:val="20"/>
              </w:rPr>
            </w:pPr>
            <w:r>
              <w:rPr>
                <w:sz w:val="20"/>
                <w:szCs w:val="20"/>
              </w:rPr>
              <w:t>29</w:t>
            </w:r>
          </w:p>
        </w:tc>
        <w:tc>
          <w:tcPr>
            <w:tcW w:w="1260" w:type="dxa"/>
            <w:tcBorders>
              <w:top w:val="nil"/>
              <w:left w:val="nil"/>
              <w:bottom w:val="single" w:sz="4" w:space="0" w:color="auto"/>
              <w:right w:val="single" w:sz="4" w:space="0" w:color="auto"/>
            </w:tcBorders>
            <w:shd w:val="clear" w:color="auto" w:fill="auto"/>
            <w:noWrap/>
            <w:vAlign w:val="center"/>
            <w:hideMark/>
          </w:tcPr>
          <w:p w14:paraId="4908FDDA"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8FF5E12" w14:textId="77777777" w:rsidR="00754F91" w:rsidRPr="00DB7F03" w:rsidRDefault="00754F91" w:rsidP="00FE531E">
            <w:pPr>
              <w:jc w:val="right"/>
              <w:rPr>
                <w:sz w:val="20"/>
                <w:szCs w:val="20"/>
              </w:rPr>
            </w:pPr>
            <w:r>
              <w:rPr>
                <w:sz w:val="20"/>
                <w:szCs w:val="20"/>
              </w:rPr>
              <w:t>4.808.878</w:t>
            </w:r>
          </w:p>
        </w:tc>
        <w:tc>
          <w:tcPr>
            <w:tcW w:w="1216" w:type="dxa"/>
            <w:tcBorders>
              <w:top w:val="nil"/>
              <w:left w:val="nil"/>
              <w:bottom w:val="single" w:sz="4" w:space="0" w:color="auto"/>
              <w:right w:val="single" w:sz="4" w:space="0" w:color="auto"/>
            </w:tcBorders>
            <w:shd w:val="clear" w:color="auto" w:fill="auto"/>
            <w:noWrap/>
            <w:vAlign w:val="center"/>
            <w:hideMark/>
          </w:tcPr>
          <w:p w14:paraId="77C8DC7C" w14:textId="77777777" w:rsidR="00754F91" w:rsidRPr="00DB7F03" w:rsidRDefault="00754F91" w:rsidP="00FE531E">
            <w:pPr>
              <w:jc w:val="right"/>
              <w:rPr>
                <w:sz w:val="20"/>
                <w:szCs w:val="20"/>
              </w:rPr>
            </w:pPr>
            <w:r>
              <w:rPr>
                <w:sz w:val="20"/>
                <w:szCs w:val="20"/>
              </w:rPr>
              <w:t>4.808.878</w:t>
            </w:r>
          </w:p>
        </w:tc>
        <w:tc>
          <w:tcPr>
            <w:tcW w:w="1116" w:type="dxa"/>
            <w:tcBorders>
              <w:top w:val="nil"/>
              <w:left w:val="nil"/>
              <w:bottom w:val="single" w:sz="4" w:space="0" w:color="auto"/>
              <w:right w:val="single" w:sz="4" w:space="0" w:color="auto"/>
            </w:tcBorders>
            <w:shd w:val="clear" w:color="auto" w:fill="auto"/>
            <w:noWrap/>
            <w:vAlign w:val="center"/>
            <w:hideMark/>
          </w:tcPr>
          <w:p w14:paraId="6FBF7C4D"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0108E89" w14:textId="77777777" w:rsidR="00754F91" w:rsidRPr="00DB7F03" w:rsidRDefault="00754F91" w:rsidP="00FE531E">
            <w:pPr>
              <w:jc w:val="right"/>
              <w:rPr>
                <w:sz w:val="20"/>
                <w:szCs w:val="20"/>
              </w:rPr>
            </w:pPr>
            <w:r>
              <w:rPr>
                <w:sz w:val="20"/>
                <w:szCs w:val="20"/>
              </w:rPr>
              <w:t>100</w:t>
            </w:r>
          </w:p>
        </w:tc>
      </w:tr>
      <w:tr w:rsidR="00754F91" w:rsidRPr="00DB7F03" w14:paraId="34894D53" w14:textId="77777777" w:rsidTr="00FE531E">
        <w:trPr>
          <w:trHeight w:val="10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E415E3B" w14:textId="77777777" w:rsidR="00754F91" w:rsidRPr="00DB7F03" w:rsidRDefault="00754F91" w:rsidP="00FE531E">
            <w:pPr>
              <w:jc w:val="left"/>
              <w:rPr>
                <w:sz w:val="20"/>
                <w:szCs w:val="20"/>
              </w:rPr>
            </w:pPr>
            <w:r>
              <w:rPr>
                <w:sz w:val="20"/>
                <w:szCs w:val="20"/>
              </w:rPr>
              <w:t>2001</w:t>
            </w:r>
          </w:p>
        </w:tc>
        <w:tc>
          <w:tcPr>
            <w:tcW w:w="1225" w:type="dxa"/>
            <w:tcBorders>
              <w:top w:val="nil"/>
              <w:left w:val="nil"/>
              <w:bottom w:val="single" w:sz="4" w:space="0" w:color="auto"/>
              <w:right w:val="single" w:sz="4" w:space="0" w:color="auto"/>
            </w:tcBorders>
            <w:shd w:val="clear" w:color="auto" w:fill="auto"/>
            <w:noWrap/>
            <w:vAlign w:val="center"/>
            <w:hideMark/>
          </w:tcPr>
          <w:p w14:paraId="6CC8C7AF" w14:textId="77777777" w:rsidR="00754F91" w:rsidRPr="00DB7F03" w:rsidRDefault="00754F91" w:rsidP="00FE531E">
            <w:pPr>
              <w:jc w:val="right"/>
              <w:rPr>
                <w:sz w:val="20"/>
                <w:szCs w:val="20"/>
              </w:rPr>
            </w:pPr>
            <w:r>
              <w:rPr>
                <w:sz w:val="20"/>
                <w:szCs w:val="20"/>
              </w:rPr>
              <w:t>41</w:t>
            </w:r>
          </w:p>
        </w:tc>
        <w:tc>
          <w:tcPr>
            <w:tcW w:w="1150" w:type="dxa"/>
            <w:tcBorders>
              <w:top w:val="nil"/>
              <w:left w:val="nil"/>
              <w:bottom w:val="single" w:sz="4" w:space="0" w:color="auto"/>
              <w:right w:val="single" w:sz="4" w:space="0" w:color="auto"/>
            </w:tcBorders>
            <w:shd w:val="clear" w:color="auto" w:fill="auto"/>
            <w:noWrap/>
            <w:vAlign w:val="center"/>
            <w:hideMark/>
          </w:tcPr>
          <w:p w14:paraId="6DA18500" w14:textId="77777777" w:rsidR="00754F91" w:rsidRPr="00DB7F03" w:rsidRDefault="00754F91" w:rsidP="00FE531E">
            <w:pPr>
              <w:jc w:val="right"/>
              <w:rPr>
                <w:sz w:val="20"/>
                <w:szCs w:val="20"/>
              </w:rPr>
            </w:pPr>
            <w:r>
              <w:rPr>
                <w:sz w:val="20"/>
                <w:szCs w:val="20"/>
              </w:rPr>
              <w:t>41</w:t>
            </w:r>
          </w:p>
        </w:tc>
        <w:tc>
          <w:tcPr>
            <w:tcW w:w="1260" w:type="dxa"/>
            <w:tcBorders>
              <w:top w:val="nil"/>
              <w:left w:val="nil"/>
              <w:bottom w:val="single" w:sz="4" w:space="0" w:color="auto"/>
              <w:right w:val="single" w:sz="4" w:space="0" w:color="auto"/>
            </w:tcBorders>
            <w:shd w:val="clear" w:color="auto" w:fill="auto"/>
            <w:noWrap/>
            <w:vAlign w:val="center"/>
            <w:hideMark/>
          </w:tcPr>
          <w:p w14:paraId="687837B9"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6FEB59B" w14:textId="77777777" w:rsidR="00754F91" w:rsidRPr="00DB7F03" w:rsidRDefault="00754F91" w:rsidP="00FE531E">
            <w:pPr>
              <w:jc w:val="right"/>
              <w:rPr>
                <w:sz w:val="20"/>
                <w:szCs w:val="20"/>
              </w:rPr>
            </w:pPr>
            <w:r>
              <w:rPr>
                <w:sz w:val="20"/>
                <w:szCs w:val="20"/>
              </w:rPr>
              <w:t>7.523.213</w:t>
            </w:r>
          </w:p>
        </w:tc>
        <w:tc>
          <w:tcPr>
            <w:tcW w:w="1216" w:type="dxa"/>
            <w:tcBorders>
              <w:top w:val="nil"/>
              <w:left w:val="nil"/>
              <w:bottom w:val="single" w:sz="4" w:space="0" w:color="auto"/>
              <w:right w:val="single" w:sz="4" w:space="0" w:color="auto"/>
            </w:tcBorders>
            <w:shd w:val="clear" w:color="auto" w:fill="auto"/>
            <w:noWrap/>
            <w:vAlign w:val="center"/>
            <w:hideMark/>
          </w:tcPr>
          <w:p w14:paraId="5489EFBF" w14:textId="77777777" w:rsidR="00754F91" w:rsidRPr="00DB7F03" w:rsidRDefault="00754F91" w:rsidP="00FE531E">
            <w:pPr>
              <w:jc w:val="right"/>
              <w:rPr>
                <w:sz w:val="20"/>
                <w:szCs w:val="20"/>
              </w:rPr>
            </w:pPr>
            <w:r>
              <w:rPr>
                <w:sz w:val="20"/>
                <w:szCs w:val="20"/>
              </w:rPr>
              <w:t>7.523.213</w:t>
            </w:r>
          </w:p>
        </w:tc>
        <w:tc>
          <w:tcPr>
            <w:tcW w:w="1116" w:type="dxa"/>
            <w:tcBorders>
              <w:top w:val="nil"/>
              <w:left w:val="nil"/>
              <w:bottom w:val="single" w:sz="4" w:space="0" w:color="auto"/>
              <w:right w:val="single" w:sz="4" w:space="0" w:color="auto"/>
            </w:tcBorders>
            <w:shd w:val="clear" w:color="auto" w:fill="auto"/>
            <w:noWrap/>
            <w:vAlign w:val="center"/>
            <w:hideMark/>
          </w:tcPr>
          <w:p w14:paraId="4ABF5691"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968CCE6" w14:textId="77777777" w:rsidR="00754F91" w:rsidRPr="00DB7F03" w:rsidRDefault="00754F91" w:rsidP="00FE531E">
            <w:pPr>
              <w:jc w:val="right"/>
              <w:rPr>
                <w:sz w:val="20"/>
                <w:szCs w:val="20"/>
              </w:rPr>
            </w:pPr>
            <w:r>
              <w:rPr>
                <w:sz w:val="20"/>
                <w:szCs w:val="20"/>
              </w:rPr>
              <w:t>100</w:t>
            </w:r>
          </w:p>
        </w:tc>
      </w:tr>
      <w:tr w:rsidR="00754F91" w:rsidRPr="00DB7F03" w14:paraId="36C9E722" w14:textId="77777777" w:rsidTr="00FE531E">
        <w:trPr>
          <w:trHeight w:val="14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6844B8" w14:textId="77777777" w:rsidR="00754F91" w:rsidRPr="00DB7F03" w:rsidRDefault="00754F91" w:rsidP="00FE531E">
            <w:pPr>
              <w:jc w:val="left"/>
              <w:rPr>
                <w:sz w:val="20"/>
                <w:szCs w:val="20"/>
              </w:rPr>
            </w:pPr>
            <w:r>
              <w:rPr>
                <w:sz w:val="20"/>
                <w:szCs w:val="20"/>
              </w:rPr>
              <w:t>2002</w:t>
            </w:r>
          </w:p>
        </w:tc>
        <w:tc>
          <w:tcPr>
            <w:tcW w:w="1225" w:type="dxa"/>
            <w:tcBorders>
              <w:top w:val="nil"/>
              <w:left w:val="nil"/>
              <w:bottom w:val="single" w:sz="4" w:space="0" w:color="auto"/>
              <w:right w:val="single" w:sz="4" w:space="0" w:color="auto"/>
            </w:tcBorders>
            <w:shd w:val="clear" w:color="auto" w:fill="auto"/>
            <w:noWrap/>
            <w:vAlign w:val="center"/>
            <w:hideMark/>
          </w:tcPr>
          <w:p w14:paraId="4520F8F9" w14:textId="77777777" w:rsidR="00754F91" w:rsidRPr="00DB7F03" w:rsidRDefault="00754F91" w:rsidP="00FE531E">
            <w:pPr>
              <w:jc w:val="right"/>
              <w:rPr>
                <w:sz w:val="20"/>
                <w:szCs w:val="20"/>
              </w:rPr>
            </w:pPr>
            <w:r>
              <w:rPr>
                <w:sz w:val="20"/>
                <w:szCs w:val="20"/>
              </w:rPr>
              <w:t>61</w:t>
            </w:r>
          </w:p>
        </w:tc>
        <w:tc>
          <w:tcPr>
            <w:tcW w:w="1150" w:type="dxa"/>
            <w:tcBorders>
              <w:top w:val="nil"/>
              <w:left w:val="nil"/>
              <w:bottom w:val="single" w:sz="4" w:space="0" w:color="auto"/>
              <w:right w:val="single" w:sz="4" w:space="0" w:color="auto"/>
            </w:tcBorders>
            <w:shd w:val="clear" w:color="auto" w:fill="auto"/>
            <w:noWrap/>
            <w:vAlign w:val="center"/>
            <w:hideMark/>
          </w:tcPr>
          <w:p w14:paraId="1CFC2FCB" w14:textId="77777777" w:rsidR="00754F91" w:rsidRPr="00DB7F03" w:rsidRDefault="00754F91" w:rsidP="00FE531E">
            <w:pPr>
              <w:jc w:val="right"/>
              <w:rPr>
                <w:sz w:val="20"/>
                <w:szCs w:val="20"/>
              </w:rPr>
            </w:pPr>
            <w:r>
              <w:rPr>
                <w:sz w:val="20"/>
                <w:szCs w:val="20"/>
              </w:rPr>
              <w:t>61</w:t>
            </w:r>
          </w:p>
        </w:tc>
        <w:tc>
          <w:tcPr>
            <w:tcW w:w="1260" w:type="dxa"/>
            <w:tcBorders>
              <w:top w:val="nil"/>
              <w:left w:val="nil"/>
              <w:bottom w:val="single" w:sz="4" w:space="0" w:color="auto"/>
              <w:right w:val="single" w:sz="4" w:space="0" w:color="auto"/>
            </w:tcBorders>
            <w:shd w:val="clear" w:color="auto" w:fill="auto"/>
            <w:noWrap/>
            <w:vAlign w:val="center"/>
            <w:hideMark/>
          </w:tcPr>
          <w:p w14:paraId="11C22F3A"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19A8B8D" w14:textId="77777777" w:rsidR="00754F91" w:rsidRPr="00DB7F03" w:rsidRDefault="00754F91" w:rsidP="00FE531E">
            <w:pPr>
              <w:jc w:val="right"/>
              <w:rPr>
                <w:sz w:val="20"/>
                <w:szCs w:val="20"/>
              </w:rPr>
            </w:pPr>
            <w:r>
              <w:rPr>
                <w:sz w:val="20"/>
                <w:szCs w:val="20"/>
              </w:rPr>
              <w:t>7.910.174</w:t>
            </w:r>
          </w:p>
        </w:tc>
        <w:tc>
          <w:tcPr>
            <w:tcW w:w="1216" w:type="dxa"/>
            <w:tcBorders>
              <w:top w:val="nil"/>
              <w:left w:val="nil"/>
              <w:bottom w:val="single" w:sz="4" w:space="0" w:color="auto"/>
              <w:right w:val="single" w:sz="4" w:space="0" w:color="auto"/>
            </w:tcBorders>
            <w:shd w:val="clear" w:color="auto" w:fill="auto"/>
            <w:noWrap/>
            <w:vAlign w:val="center"/>
            <w:hideMark/>
          </w:tcPr>
          <w:p w14:paraId="00E88501" w14:textId="77777777" w:rsidR="00754F91" w:rsidRPr="00DB7F03" w:rsidRDefault="00754F91" w:rsidP="00FE531E">
            <w:pPr>
              <w:jc w:val="right"/>
              <w:rPr>
                <w:sz w:val="20"/>
                <w:szCs w:val="20"/>
              </w:rPr>
            </w:pPr>
            <w:r>
              <w:rPr>
                <w:sz w:val="20"/>
                <w:szCs w:val="20"/>
              </w:rPr>
              <w:t>7.910.174</w:t>
            </w:r>
          </w:p>
        </w:tc>
        <w:tc>
          <w:tcPr>
            <w:tcW w:w="1116" w:type="dxa"/>
            <w:tcBorders>
              <w:top w:val="nil"/>
              <w:left w:val="nil"/>
              <w:bottom w:val="single" w:sz="4" w:space="0" w:color="auto"/>
              <w:right w:val="single" w:sz="4" w:space="0" w:color="auto"/>
            </w:tcBorders>
            <w:shd w:val="clear" w:color="auto" w:fill="auto"/>
            <w:noWrap/>
            <w:vAlign w:val="center"/>
            <w:hideMark/>
          </w:tcPr>
          <w:p w14:paraId="7343369A"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4929779" w14:textId="77777777" w:rsidR="00754F91" w:rsidRPr="00DB7F03" w:rsidRDefault="00754F91" w:rsidP="00FE531E">
            <w:pPr>
              <w:jc w:val="right"/>
              <w:rPr>
                <w:sz w:val="20"/>
                <w:szCs w:val="20"/>
              </w:rPr>
            </w:pPr>
            <w:r>
              <w:rPr>
                <w:sz w:val="20"/>
                <w:szCs w:val="20"/>
              </w:rPr>
              <w:t>100</w:t>
            </w:r>
          </w:p>
        </w:tc>
      </w:tr>
      <w:tr w:rsidR="00754F91" w:rsidRPr="00DB7F03" w14:paraId="34C40A76"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AB4C5A9" w14:textId="77777777" w:rsidR="00754F91" w:rsidRPr="00DB7F03" w:rsidRDefault="00754F91" w:rsidP="00FE531E">
            <w:pPr>
              <w:jc w:val="left"/>
              <w:rPr>
                <w:sz w:val="20"/>
                <w:szCs w:val="20"/>
              </w:rPr>
            </w:pPr>
            <w:r>
              <w:rPr>
                <w:sz w:val="20"/>
                <w:szCs w:val="20"/>
              </w:rPr>
              <w:t>2003</w:t>
            </w:r>
          </w:p>
        </w:tc>
        <w:tc>
          <w:tcPr>
            <w:tcW w:w="1225" w:type="dxa"/>
            <w:tcBorders>
              <w:top w:val="nil"/>
              <w:left w:val="nil"/>
              <w:bottom w:val="single" w:sz="4" w:space="0" w:color="auto"/>
              <w:right w:val="single" w:sz="4" w:space="0" w:color="auto"/>
            </w:tcBorders>
            <w:shd w:val="clear" w:color="auto" w:fill="auto"/>
            <w:noWrap/>
            <w:vAlign w:val="center"/>
            <w:hideMark/>
          </w:tcPr>
          <w:p w14:paraId="040FDB16" w14:textId="77777777" w:rsidR="00754F91" w:rsidRPr="00DB7F03" w:rsidRDefault="00754F91" w:rsidP="00FE531E">
            <w:pPr>
              <w:jc w:val="right"/>
              <w:rPr>
                <w:sz w:val="20"/>
                <w:szCs w:val="20"/>
              </w:rPr>
            </w:pPr>
            <w:r>
              <w:rPr>
                <w:sz w:val="20"/>
                <w:szCs w:val="20"/>
              </w:rPr>
              <w:t>32</w:t>
            </w:r>
          </w:p>
        </w:tc>
        <w:tc>
          <w:tcPr>
            <w:tcW w:w="1150" w:type="dxa"/>
            <w:tcBorders>
              <w:top w:val="nil"/>
              <w:left w:val="nil"/>
              <w:bottom w:val="single" w:sz="4" w:space="0" w:color="auto"/>
              <w:right w:val="single" w:sz="4" w:space="0" w:color="auto"/>
            </w:tcBorders>
            <w:shd w:val="clear" w:color="auto" w:fill="auto"/>
            <w:noWrap/>
            <w:vAlign w:val="center"/>
            <w:hideMark/>
          </w:tcPr>
          <w:p w14:paraId="6F5483AD" w14:textId="77777777" w:rsidR="00754F91" w:rsidRPr="00DB7F03" w:rsidRDefault="00754F91" w:rsidP="00FE531E">
            <w:pPr>
              <w:jc w:val="right"/>
              <w:rPr>
                <w:sz w:val="20"/>
                <w:szCs w:val="20"/>
              </w:rPr>
            </w:pPr>
            <w:r>
              <w:rPr>
                <w:sz w:val="20"/>
                <w:szCs w:val="20"/>
              </w:rPr>
              <w:t>32</w:t>
            </w:r>
          </w:p>
        </w:tc>
        <w:tc>
          <w:tcPr>
            <w:tcW w:w="1260" w:type="dxa"/>
            <w:tcBorders>
              <w:top w:val="nil"/>
              <w:left w:val="nil"/>
              <w:bottom w:val="single" w:sz="4" w:space="0" w:color="auto"/>
              <w:right w:val="single" w:sz="4" w:space="0" w:color="auto"/>
            </w:tcBorders>
            <w:shd w:val="clear" w:color="auto" w:fill="auto"/>
            <w:noWrap/>
            <w:vAlign w:val="center"/>
            <w:hideMark/>
          </w:tcPr>
          <w:p w14:paraId="184C75E4"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85370FD" w14:textId="77777777" w:rsidR="00754F91" w:rsidRPr="00DB7F03" w:rsidRDefault="00754F91" w:rsidP="00FE531E">
            <w:pPr>
              <w:jc w:val="right"/>
              <w:rPr>
                <w:sz w:val="20"/>
                <w:szCs w:val="20"/>
              </w:rPr>
            </w:pPr>
            <w:r>
              <w:rPr>
                <w:sz w:val="20"/>
                <w:szCs w:val="20"/>
              </w:rPr>
              <w:t>6.810.120</w:t>
            </w:r>
          </w:p>
        </w:tc>
        <w:tc>
          <w:tcPr>
            <w:tcW w:w="1216" w:type="dxa"/>
            <w:tcBorders>
              <w:top w:val="nil"/>
              <w:left w:val="nil"/>
              <w:bottom w:val="single" w:sz="4" w:space="0" w:color="auto"/>
              <w:right w:val="single" w:sz="4" w:space="0" w:color="auto"/>
            </w:tcBorders>
            <w:shd w:val="clear" w:color="auto" w:fill="auto"/>
            <w:noWrap/>
            <w:vAlign w:val="center"/>
            <w:hideMark/>
          </w:tcPr>
          <w:p w14:paraId="4422667D" w14:textId="77777777" w:rsidR="00754F91" w:rsidRPr="00DB7F03" w:rsidRDefault="00754F91" w:rsidP="00FE531E">
            <w:pPr>
              <w:jc w:val="right"/>
              <w:rPr>
                <w:sz w:val="20"/>
                <w:szCs w:val="20"/>
              </w:rPr>
            </w:pPr>
            <w:r>
              <w:rPr>
                <w:sz w:val="20"/>
                <w:szCs w:val="20"/>
              </w:rPr>
              <w:t>6.810.120</w:t>
            </w:r>
          </w:p>
        </w:tc>
        <w:tc>
          <w:tcPr>
            <w:tcW w:w="1116" w:type="dxa"/>
            <w:tcBorders>
              <w:top w:val="nil"/>
              <w:left w:val="nil"/>
              <w:bottom w:val="single" w:sz="4" w:space="0" w:color="auto"/>
              <w:right w:val="single" w:sz="4" w:space="0" w:color="auto"/>
            </w:tcBorders>
            <w:shd w:val="clear" w:color="auto" w:fill="auto"/>
            <w:noWrap/>
            <w:vAlign w:val="center"/>
            <w:hideMark/>
          </w:tcPr>
          <w:p w14:paraId="76C2954F"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21E6F7FB" w14:textId="77777777" w:rsidR="00754F91" w:rsidRPr="00DB7F03" w:rsidRDefault="00754F91" w:rsidP="00FE531E">
            <w:pPr>
              <w:jc w:val="right"/>
              <w:rPr>
                <w:sz w:val="20"/>
                <w:szCs w:val="20"/>
              </w:rPr>
            </w:pPr>
            <w:r>
              <w:rPr>
                <w:sz w:val="20"/>
                <w:szCs w:val="20"/>
              </w:rPr>
              <w:t>100</w:t>
            </w:r>
          </w:p>
        </w:tc>
      </w:tr>
      <w:tr w:rsidR="00754F91" w:rsidRPr="00DB7F03" w14:paraId="6951007A" w14:textId="77777777" w:rsidTr="00FE531E">
        <w:trPr>
          <w:trHeight w:val="8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FD22622" w14:textId="77777777" w:rsidR="00754F91" w:rsidRPr="00DB7F03" w:rsidRDefault="00754F91" w:rsidP="00FE531E">
            <w:pPr>
              <w:jc w:val="left"/>
              <w:rPr>
                <w:sz w:val="20"/>
                <w:szCs w:val="20"/>
              </w:rPr>
            </w:pPr>
            <w:r>
              <w:rPr>
                <w:sz w:val="20"/>
                <w:szCs w:val="20"/>
              </w:rPr>
              <w:t>2004</w:t>
            </w:r>
          </w:p>
        </w:tc>
        <w:tc>
          <w:tcPr>
            <w:tcW w:w="1225" w:type="dxa"/>
            <w:tcBorders>
              <w:top w:val="nil"/>
              <w:left w:val="nil"/>
              <w:bottom w:val="single" w:sz="4" w:space="0" w:color="auto"/>
              <w:right w:val="single" w:sz="4" w:space="0" w:color="auto"/>
            </w:tcBorders>
            <w:shd w:val="clear" w:color="auto" w:fill="auto"/>
            <w:noWrap/>
            <w:vAlign w:val="center"/>
            <w:hideMark/>
          </w:tcPr>
          <w:p w14:paraId="1C0DDB51" w14:textId="77777777" w:rsidR="00754F91" w:rsidRPr="00DB7F03" w:rsidRDefault="00754F91" w:rsidP="00FE531E">
            <w:pPr>
              <w:jc w:val="right"/>
              <w:rPr>
                <w:sz w:val="20"/>
                <w:szCs w:val="20"/>
              </w:rPr>
            </w:pPr>
            <w:r>
              <w:rPr>
                <w:sz w:val="20"/>
                <w:szCs w:val="20"/>
              </w:rPr>
              <w:t>30</w:t>
            </w:r>
          </w:p>
        </w:tc>
        <w:tc>
          <w:tcPr>
            <w:tcW w:w="1150" w:type="dxa"/>
            <w:tcBorders>
              <w:top w:val="nil"/>
              <w:left w:val="nil"/>
              <w:bottom w:val="single" w:sz="4" w:space="0" w:color="auto"/>
              <w:right w:val="single" w:sz="4" w:space="0" w:color="auto"/>
            </w:tcBorders>
            <w:shd w:val="clear" w:color="auto" w:fill="auto"/>
            <w:noWrap/>
            <w:vAlign w:val="center"/>
            <w:hideMark/>
          </w:tcPr>
          <w:p w14:paraId="5AA37AA8" w14:textId="77777777" w:rsidR="00754F91" w:rsidRPr="00DB7F03" w:rsidRDefault="00754F91" w:rsidP="00FE531E">
            <w:pPr>
              <w:jc w:val="right"/>
              <w:rPr>
                <w:sz w:val="20"/>
                <w:szCs w:val="20"/>
              </w:rPr>
            </w:pPr>
            <w:r>
              <w:rPr>
                <w:sz w:val="20"/>
                <w:szCs w:val="20"/>
              </w:rPr>
              <w:t>30</w:t>
            </w:r>
          </w:p>
        </w:tc>
        <w:tc>
          <w:tcPr>
            <w:tcW w:w="1260" w:type="dxa"/>
            <w:tcBorders>
              <w:top w:val="nil"/>
              <w:left w:val="nil"/>
              <w:bottom w:val="single" w:sz="4" w:space="0" w:color="auto"/>
              <w:right w:val="single" w:sz="4" w:space="0" w:color="auto"/>
            </w:tcBorders>
            <w:shd w:val="clear" w:color="auto" w:fill="auto"/>
            <w:noWrap/>
            <w:vAlign w:val="center"/>
            <w:hideMark/>
          </w:tcPr>
          <w:p w14:paraId="4CA55CC4"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EE4ADF5" w14:textId="77777777" w:rsidR="00754F91" w:rsidRPr="00DB7F03" w:rsidRDefault="00754F91" w:rsidP="00FE531E">
            <w:pPr>
              <w:jc w:val="right"/>
              <w:rPr>
                <w:sz w:val="20"/>
                <w:szCs w:val="20"/>
              </w:rPr>
            </w:pPr>
            <w:r>
              <w:rPr>
                <w:sz w:val="20"/>
                <w:szCs w:val="20"/>
              </w:rPr>
              <w:t>15.005.412</w:t>
            </w:r>
          </w:p>
        </w:tc>
        <w:tc>
          <w:tcPr>
            <w:tcW w:w="1216" w:type="dxa"/>
            <w:tcBorders>
              <w:top w:val="nil"/>
              <w:left w:val="nil"/>
              <w:bottom w:val="single" w:sz="4" w:space="0" w:color="auto"/>
              <w:right w:val="single" w:sz="4" w:space="0" w:color="auto"/>
            </w:tcBorders>
            <w:shd w:val="clear" w:color="auto" w:fill="auto"/>
            <w:noWrap/>
            <w:vAlign w:val="center"/>
            <w:hideMark/>
          </w:tcPr>
          <w:p w14:paraId="25F27948" w14:textId="77777777" w:rsidR="00754F91" w:rsidRPr="00DB7F03" w:rsidRDefault="00754F91" w:rsidP="00FE531E">
            <w:pPr>
              <w:jc w:val="right"/>
              <w:rPr>
                <w:sz w:val="20"/>
                <w:szCs w:val="20"/>
              </w:rPr>
            </w:pPr>
            <w:r>
              <w:rPr>
                <w:sz w:val="20"/>
                <w:szCs w:val="20"/>
              </w:rPr>
              <w:t>15.005.412</w:t>
            </w:r>
          </w:p>
        </w:tc>
        <w:tc>
          <w:tcPr>
            <w:tcW w:w="1116" w:type="dxa"/>
            <w:tcBorders>
              <w:top w:val="nil"/>
              <w:left w:val="nil"/>
              <w:bottom w:val="single" w:sz="4" w:space="0" w:color="auto"/>
              <w:right w:val="single" w:sz="4" w:space="0" w:color="auto"/>
            </w:tcBorders>
            <w:shd w:val="clear" w:color="auto" w:fill="auto"/>
            <w:noWrap/>
            <w:vAlign w:val="center"/>
            <w:hideMark/>
          </w:tcPr>
          <w:p w14:paraId="62237A93"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062234D2" w14:textId="77777777" w:rsidR="00754F91" w:rsidRPr="00DB7F03" w:rsidRDefault="00754F91" w:rsidP="00FE531E">
            <w:pPr>
              <w:jc w:val="right"/>
              <w:rPr>
                <w:sz w:val="20"/>
                <w:szCs w:val="20"/>
              </w:rPr>
            </w:pPr>
            <w:r>
              <w:rPr>
                <w:sz w:val="20"/>
                <w:szCs w:val="20"/>
              </w:rPr>
              <w:t>100</w:t>
            </w:r>
          </w:p>
        </w:tc>
      </w:tr>
      <w:tr w:rsidR="00754F91" w:rsidRPr="00DB7F03" w14:paraId="4D547678" w14:textId="77777777" w:rsidTr="00FE531E">
        <w:trPr>
          <w:trHeight w:val="13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8C3E41" w14:textId="77777777" w:rsidR="00754F91" w:rsidRPr="00DB7F03" w:rsidRDefault="00754F91" w:rsidP="00FE531E">
            <w:pPr>
              <w:jc w:val="left"/>
              <w:rPr>
                <w:sz w:val="20"/>
                <w:szCs w:val="20"/>
              </w:rPr>
            </w:pPr>
            <w:r>
              <w:rPr>
                <w:sz w:val="20"/>
                <w:szCs w:val="20"/>
              </w:rPr>
              <w:t>2005</w:t>
            </w:r>
          </w:p>
        </w:tc>
        <w:tc>
          <w:tcPr>
            <w:tcW w:w="1225" w:type="dxa"/>
            <w:tcBorders>
              <w:top w:val="nil"/>
              <w:left w:val="nil"/>
              <w:bottom w:val="single" w:sz="4" w:space="0" w:color="auto"/>
              <w:right w:val="single" w:sz="4" w:space="0" w:color="auto"/>
            </w:tcBorders>
            <w:shd w:val="clear" w:color="auto" w:fill="auto"/>
            <w:noWrap/>
            <w:vAlign w:val="center"/>
            <w:hideMark/>
          </w:tcPr>
          <w:p w14:paraId="163D4012" w14:textId="77777777" w:rsidR="00754F91" w:rsidRPr="00DB7F03" w:rsidRDefault="00754F91" w:rsidP="00FE531E">
            <w:pPr>
              <w:jc w:val="right"/>
              <w:rPr>
                <w:sz w:val="20"/>
                <w:szCs w:val="20"/>
              </w:rPr>
            </w:pPr>
            <w:r>
              <w:rPr>
                <w:sz w:val="20"/>
                <w:szCs w:val="20"/>
              </w:rPr>
              <w:t>28</w:t>
            </w:r>
          </w:p>
        </w:tc>
        <w:tc>
          <w:tcPr>
            <w:tcW w:w="1150" w:type="dxa"/>
            <w:tcBorders>
              <w:top w:val="nil"/>
              <w:left w:val="nil"/>
              <w:bottom w:val="single" w:sz="4" w:space="0" w:color="auto"/>
              <w:right w:val="single" w:sz="4" w:space="0" w:color="auto"/>
            </w:tcBorders>
            <w:shd w:val="clear" w:color="auto" w:fill="auto"/>
            <w:noWrap/>
            <w:vAlign w:val="center"/>
            <w:hideMark/>
          </w:tcPr>
          <w:p w14:paraId="46CFC110" w14:textId="77777777" w:rsidR="00754F91" w:rsidRPr="00DB7F03" w:rsidRDefault="00754F91" w:rsidP="00FE531E">
            <w:pPr>
              <w:jc w:val="right"/>
              <w:rPr>
                <w:sz w:val="20"/>
                <w:szCs w:val="20"/>
              </w:rPr>
            </w:pPr>
            <w:r>
              <w:rPr>
                <w:sz w:val="20"/>
                <w:szCs w:val="20"/>
              </w:rPr>
              <w:t>28</w:t>
            </w:r>
          </w:p>
        </w:tc>
        <w:tc>
          <w:tcPr>
            <w:tcW w:w="1260" w:type="dxa"/>
            <w:tcBorders>
              <w:top w:val="nil"/>
              <w:left w:val="nil"/>
              <w:bottom w:val="single" w:sz="4" w:space="0" w:color="auto"/>
              <w:right w:val="single" w:sz="4" w:space="0" w:color="auto"/>
            </w:tcBorders>
            <w:shd w:val="clear" w:color="auto" w:fill="auto"/>
            <w:noWrap/>
            <w:vAlign w:val="center"/>
            <w:hideMark/>
          </w:tcPr>
          <w:p w14:paraId="2B2E6A71"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2EB62C8C" w14:textId="77777777" w:rsidR="00754F91" w:rsidRPr="00DB7F03" w:rsidRDefault="00754F91" w:rsidP="00FE531E">
            <w:pPr>
              <w:jc w:val="right"/>
              <w:rPr>
                <w:sz w:val="20"/>
                <w:szCs w:val="20"/>
              </w:rPr>
            </w:pPr>
            <w:r>
              <w:rPr>
                <w:sz w:val="20"/>
                <w:szCs w:val="20"/>
              </w:rPr>
              <w:t>18.183.034</w:t>
            </w:r>
          </w:p>
        </w:tc>
        <w:tc>
          <w:tcPr>
            <w:tcW w:w="1216" w:type="dxa"/>
            <w:tcBorders>
              <w:top w:val="nil"/>
              <w:left w:val="nil"/>
              <w:bottom w:val="single" w:sz="4" w:space="0" w:color="auto"/>
              <w:right w:val="single" w:sz="4" w:space="0" w:color="auto"/>
            </w:tcBorders>
            <w:shd w:val="clear" w:color="auto" w:fill="auto"/>
            <w:noWrap/>
            <w:vAlign w:val="center"/>
            <w:hideMark/>
          </w:tcPr>
          <w:p w14:paraId="1DD7B2E1" w14:textId="77777777" w:rsidR="00754F91" w:rsidRPr="00DB7F03" w:rsidRDefault="00754F91" w:rsidP="00FE531E">
            <w:pPr>
              <w:jc w:val="right"/>
              <w:rPr>
                <w:sz w:val="20"/>
                <w:szCs w:val="20"/>
              </w:rPr>
            </w:pPr>
            <w:r>
              <w:rPr>
                <w:sz w:val="20"/>
                <w:szCs w:val="20"/>
              </w:rPr>
              <w:t>18.183.034</w:t>
            </w:r>
          </w:p>
        </w:tc>
        <w:tc>
          <w:tcPr>
            <w:tcW w:w="1116" w:type="dxa"/>
            <w:tcBorders>
              <w:top w:val="nil"/>
              <w:left w:val="nil"/>
              <w:bottom w:val="single" w:sz="4" w:space="0" w:color="auto"/>
              <w:right w:val="single" w:sz="4" w:space="0" w:color="auto"/>
            </w:tcBorders>
            <w:shd w:val="clear" w:color="auto" w:fill="auto"/>
            <w:noWrap/>
            <w:vAlign w:val="center"/>
            <w:hideMark/>
          </w:tcPr>
          <w:p w14:paraId="76F6282B"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5C6FEFEE" w14:textId="77777777" w:rsidR="00754F91" w:rsidRPr="00DB7F03" w:rsidRDefault="00754F91" w:rsidP="00FE531E">
            <w:pPr>
              <w:jc w:val="right"/>
              <w:rPr>
                <w:sz w:val="20"/>
                <w:szCs w:val="20"/>
              </w:rPr>
            </w:pPr>
            <w:r>
              <w:rPr>
                <w:sz w:val="20"/>
                <w:szCs w:val="20"/>
              </w:rPr>
              <w:t>100</w:t>
            </w:r>
          </w:p>
        </w:tc>
      </w:tr>
      <w:tr w:rsidR="00754F91" w:rsidRPr="00DB7F03" w14:paraId="16A73CCF"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51C0D8" w14:textId="77777777" w:rsidR="00754F91" w:rsidRPr="00DB7F03" w:rsidRDefault="00754F91" w:rsidP="00FE531E">
            <w:pPr>
              <w:jc w:val="left"/>
              <w:rPr>
                <w:sz w:val="20"/>
                <w:szCs w:val="20"/>
              </w:rPr>
            </w:pPr>
            <w:r>
              <w:rPr>
                <w:sz w:val="20"/>
                <w:szCs w:val="20"/>
              </w:rPr>
              <w:t>2006</w:t>
            </w:r>
          </w:p>
        </w:tc>
        <w:tc>
          <w:tcPr>
            <w:tcW w:w="1225" w:type="dxa"/>
            <w:tcBorders>
              <w:top w:val="nil"/>
              <w:left w:val="nil"/>
              <w:bottom w:val="single" w:sz="4" w:space="0" w:color="auto"/>
              <w:right w:val="single" w:sz="4" w:space="0" w:color="auto"/>
            </w:tcBorders>
            <w:shd w:val="clear" w:color="auto" w:fill="auto"/>
            <w:noWrap/>
            <w:vAlign w:val="center"/>
            <w:hideMark/>
          </w:tcPr>
          <w:p w14:paraId="276003D9" w14:textId="77777777" w:rsidR="00754F91" w:rsidRPr="00DB7F03" w:rsidRDefault="00754F91" w:rsidP="00FE531E">
            <w:pPr>
              <w:jc w:val="right"/>
              <w:rPr>
                <w:sz w:val="20"/>
                <w:szCs w:val="20"/>
              </w:rPr>
            </w:pPr>
            <w:r>
              <w:rPr>
                <w:sz w:val="20"/>
                <w:szCs w:val="20"/>
              </w:rPr>
              <w:t>25</w:t>
            </w:r>
          </w:p>
        </w:tc>
        <w:tc>
          <w:tcPr>
            <w:tcW w:w="1150" w:type="dxa"/>
            <w:tcBorders>
              <w:top w:val="nil"/>
              <w:left w:val="nil"/>
              <w:bottom w:val="single" w:sz="4" w:space="0" w:color="auto"/>
              <w:right w:val="single" w:sz="4" w:space="0" w:color="auto"/>
            </w:tcBorders>
            <w:shd w:val="clear" w:color="auto" w:fill="auto"/>
            <w:noWrap/>
            <w:vAlign w:val="center"/>
            <w:hideMark/>
          </w:tcPr>
          <w:p w14:paraId="29806C75" w14:textId="77777777" w:rsidR="00754F91" w:rsidRPr="00DB7F03" w:rsidRDefault="00754F91" w:rsidP="00FE531E">
            <w:pPr>
              <w:jc w:val="right"/>
              <w:rPr>
                <w:sz w:val="20"/>
                <w:szCs w:val="20"/>
              </w:rPr>
            </w:pPr>
            <w:r>
              <w:rPr>
                <w:sz w:val="20"/>
                <w:szCs w:val="20"/>
              </w:rPr>
              <w:t>25</w:t>
            </w:r>
          </w:p>
        </w:tc>
        <w:tc>
          <w:tcPr>
            <w:tcW w:w="1260" w:type="dxa"/>
            <w:tcBorders>
              <w:top w:val="nil"/>
              <w:left w:val="nil"/>
              <w:bottom w:val="single" w:sz="4" w:space="0" w:color="auto"/>
              <w:right w:val="single" w:sz="4" w:space="0" w:color="auto"/>
            </w:tcBorders>
            <w:shd w:val="clear" w:color="auto" w:fill="auto"/>
            <w:noWrap/>
            <w:vAlign w:val="center"/>
            <w:hideMark/>
          </w:tcPr>
          <w:p w14:paraId="3ECD8910"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E100C5E" w14:textId="77777777" w:rsidR="00754F91" w:rsidRPr="00DB7F03" w:rsidRDefault="00754F91" w:rsidP="00FE531E">
            <w:pPr>
              <w:jc w:val="right"/>
              <w:rPr>
                <w:sz w:val="20"/>
                <w:szCs w:val="20"/>
              </w:rPr>
            </w:pPr>
            <w:r>
              <w:rPr>
                <w:sz w:val="20"/>
                <w:szCs w:val="20"/>
              </w:rPr>
              <w:t>7.128.808</w:t>
            </w:r>
          </w:p>
        </w:tc>
        <w:tc>
          <w:tcPr>
            <w:tcW w:w="1216" w:type="dxa"/>
            <w:tcBorders>
              <w:top w:val="nil"/>
              <w:left w:val="nil"/>
              <w:bottom w:val="single" w:sz="4" w:space="0" w:color="auto"/>
              <w:right w:val="single" w:sz="4" w:space="0" w:color="auto"/>
            </w:tcBorders>
            <w:shd w:val="clear" w:color="auto" w:fill="auto"/>
            <w:noWrap/>
            <w:vAlign w:val="center"/>
            <w:hideMark/>
          </w:tcPr>
          <w:p w14:paraId="78B75F04" w14:textId="77777777" w:rsidR="00754F91" w:rsidRPr="00DB7F03" w:rsidRDefault="00754F91" w:rsidP="00FE531E">
            <w:pPr>
              <w:jc w:val="right"/>
              <w:rPr>
                <w:sz w:val="20"/>
                <w:szCs w:val="20"/>
              </w:rPr>
            </w:pPr>
            <w:r>
              <w:rPr>
                <w:sz w:val="20"/>
                <w:szCs w:val="20"/>
              </w:rPr>
              <w:t>7.128.808</w:t>
            </w:r>
          </w:p>
        </w:tc>
        <w:tc>
          <w:tcPr>
            <w:tcW w:w="1116" w:type="dxa"/>
            <w:tcBorders>
              <w:top w:val="nil"/>
              <w:left w:val="nil"/>
              <w:bottom w:val="single" w:sz="4" w:space="0" w:color="auto"/>
              <w:right w:val="single" w:sz="4" w:space="0" w:color="auto"/>
            </w:tcBorders>
            <w:shd w:val="clear" w:color="auto" w:fill="auto"/>
            <w:noWrap/>
            <w:vAlign w:val="center"/>
            <w:hideMark/>
          </w:tcPr>
          <w:p w14:paraId="2DC519CF"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D7BEFB0" w14:textId="77777777" w:rsidR="00754F91" w:rsidRPr="00DB7F03" w:rsidRDefault="00754F91" w:rsidP="00FE531E">
            <w:pPr>
              <w:jc w:val="right"/>
              <w:rPr>
                <w:sz w:val="20"/>
                <w:szCs w:val="20"/>
              </w:rPr>
            </w:pPr>
            <w:r>
              <w:rPr>
                <w:sz w:val="20"/>
                <w:szCs w:val="20"/>
              </w:rPr>
              <w:t>100</w:t>
            </w:r>
          </w:p>
        </w:tc>
      </w:tr>
      <w:tr w:rsidR="00754F91" w:rsidRPr="00DB7F03" w14:paraId="734951BA"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8D48D12" w14:textId="77777777" w:rsidR="00754F91" w:rsidRPr="00DB7F03" w:rsidRDefault="00754F91" w:rsidP="00FE531E">
            <w:pPr>
              <w:jc w:val="left"/>
              <w:rPr>
                <w:sz w:val="20"/>
                <w:szCs w:val="20"/>
              </w:rPr>
            </w:pPr>
            <w:r>
              <w:rPr>
                <w:sz w:val="20"/>
                <w:szCs w:val="20"/>
              </w:rPr>
              <w:t>2007</w:t>
            </w:r>
          </w:p>
        </w:tc>
        <w:tc>
          <w:tcPr>
            <w:tcW w:w="1225" w:type="dxa"/>
            <w:tcBorders>
              <w:top w:val="nil"/>
              <w:left w:val="nil"/>
              <w:bottom w:val="single" w:sz="4" w:space="0" w:color="auto"/>
              <w:right w:val="single" w:sz="4" w:space="0" w:color="auto"/>
            </w:tcBorders>
            <w:shd w:val="clear" w:color="auto" w:fill="auto"/>
            <w:noWrap/>
            <w:vAlign w:val="center"/>
            <w:hideMark/>
          </w:tcPr>
          <w:p w14:paraId="7D34A408" w14:textId="77777777" w:rsidR="00754F91" w:rsidRPr="00DB7F03" w:rsidRDefault="00754F91" w:rsidP="00FE531E">
            <w:pPr>
              <w:jc w:val="right"/>
              <w:rPr>
                <w:sz w:val="20"/>
                <w:szCs w:val="20"/>
              </w:rPr>
            </w:pPr>
            <w:r>
              <w:rPr>
                <w:sz w:val="20"/>
                <w:szCs w:val="20"/>
              </w:rPr>
              <w:t>13</w:t>
            </w:r>
          </w:p>
        </w:tc>
        <w:tc>
          <w:tcPr>
            <w:tcW w:w="1150" w:type="dxa"/>
            <w:tcBorders>
              <w:top w:val="nil"/>
              <w:left w:val="nil"/>
              <w:bottom w:val="single" w:sz="4" w:space="0" w:color="auto"/>
              <w:right w:val="single" w:sz="4" w:space="0" w:color="auto"/>
            </w:tcBorders>
            <w:shd w:val="clear" w:color="auto" w:fill="auto"/>
            <w:noWrap/>
            <w:vAlign w:val="center"/>
            <w:hideMark/>
          </w:tcPr>
          <w:p w14:paraId="6785C575" w14:textId="77777777" w:rsidR="00754F91" w:rsidRPr="00DB7F03" w:rsidRDefault="00754F91" w:rsidP="00FE531E">
            <w:pPr>
              <w:jc w:val="right"/>
              <w:rPr>
                <w:sz w:val="20"/>
                <w:szCs w:val="20"/>
              </w:rPr>
            </w:pPr>
            <w:r>
              <w:rPr>
                <w:sz w:val="20"/>
                <w:szCs w:val="20"/>
              </w:rPr>
              <w:t>13</w:t>
            </w:r>
          </w:p>
        </w:tc>
        <w:tc>
          <w:tcPr>
            <w:tcW w:w="1260" w:type="dxa"/>
            <w:tcBorders>
              <w:top w:val="nil"/>
              <w:left w:val="nil"/>
              <w:bottom w:val="single" w:sz="4" w:space="0" w:color="auto"/>
              <w:right w:val="single" w:sz="4" w:space="0" w:color="auto"/>
            </w:tcBorders>
            <w:shd w:val="clear" w:color="auto" w:fill="auto"/>
            <w:noWrap/>
            <w:vAlign w:val="center"/>
            <w:hideMark/>
          </w:tcPr>
          <w:p w14:paraId="11F511C4"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1B75423" w14:textId="77777777" w:rsidR="00754F91" w:rsidRPr="00DB7F03" w:rsidRDefault="00754F91" w:rsidP="00FE531E">
            <w:pPr>
              <w:jc w:val="right"/>
              <w:rPr>
                <w:sz w:val="20"/>
                <w:szCs w:val="20"/>
              </w:rPr>
            </w:pPr>
            <w:r>
              <w:rPr>
                <w:sz w:val="20"/>
                <w:szCs w:val="20"/>
              </w:rPr>
              <w:t>3.138.440</w:t>
            </w:r>
          </w:p>
        </w:tc>
        <w:tc>
          <w:tcPr>
            <w:tcW w:w="1216" w:type="dxa"/>
            <w:tcBorders>
              <w:top w:val="nil"/>
              <w:left w:val="nil"/>
              <w:bottom w:val="single" w:sz="4" w:space="0" w:color="auto"/>
              <w:right w:val="single" w:sz="4" w:space="0" w:color="auto"/>
            </w:tcBorders>
            <w:shd w:val="clear" w:color="auto" w:fill="auto"/>
            <w:noWrap/>
            <w:vAlign w:val="center"/>
            <w:hideMark/>
          </w:tcPr>
          <w:p w14:paraId="71238493" w14:textId="77777777" w:rsidR="00754F91" w:rsidRPr="00DB7F03" w:rsidRDefault="00754F91" w:rsidP="00FE531E">
            <w:pPr>
              <w:jc w:val="right"/>
              <w:rPr>
                <w:sz w:val="20"/>
                <w:szCs w:val="20"/>
              </w:rPr>
            </w:pPr>
            <w:r>
              <w:rPr>
                <w:sz w:val="20"/>
                <w:szCs w:val="20"/>
              </w:rPr>
              <w:t>3.138.440</w:t>
            </w:r>
          </w:p>
        </w:tc>
        <w:tc>
          <w:tcPr>
            <w:tcW w:w="1116" w:type="dxa"/>
            <w:tcBorders>
              <w:top w:val="nil"/>
              <w:left w:val="nil"/>
              <w:bottom w:val="single" w:sz="4" w:space="0" w:color="auto"/>
              <w:right w:val="single" w:sz="4" w:space="0" w:color="auto"/>
            </w:tcBorders>
            <w:shd w:val="clear" w:color="auto" w:fill="auto"/>
            <w:noWrap/>
            <w:vAlign w:val="center"/>
            <w:hideMark/>
          </w:tcPr>
          <w:p w14:paraId="7AA1EEA4"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314D086F" w14:textId="77777777" w:rsidR="00754F91" w:rsidRPr="00DB7F03" w:rsidRDefault="00754F91" w:rsidP="00FE531E">
            <w:pPr>
              <w:jc w:val="right"/>
              <w:rPr>
                <w:sz w:val="20"/>
                <w:szCs w:val="20"/>
              </w:rPr>
            </w:pPr>
            <w:r>
              <w:rPr>
                <w:sz w:val="20"/>
                <w:szCs w:val="20"/>
              </w:rPr>
              <w:t>100</w:t>
            </w:r>
          </w:p>
        </w:tc>
      </w:tr>
      <w:tr w:rsidR="00754F91" w:rsidRPr="00DB7F03" w14:paraId="5E84B03B"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D150BE" w14:textId="77777777" w:rsidR="00754F91" w:rsidRPr="00DB7F03" w:rsidRDefault="00754F91" w:rsidP="00FE531E">
            <w:pPr>
              <w:jc w:val="left"/>
              <w:rPr>
                <w:sz w:val="20"/>
                <w:szCs w:val="20"/>
              </w:rPr>
            </w:pPr>
            <w:r>
              <w:rPr>
                <w:sz w:val="20"/>
                <w:szCs w:val="20"/>
              </w:rPr>
              <w:t>2008</w:t>
            </w:r>
          </w:p>
        </w:tc>
        <w:tc>
          <w:tcPr>
            <w:tcW w:w="1225" w:type="dxa"/>
            <w:tcBorders>
              <w:top w:val="nil"/>
              <w:left w:val="nil"/>
              <w:bottom w:val="single" w:sz="4" w:space="0" w:color="auto"/>
              <w:right w:val="single" w:sz="4" w:space="0" w:color="auto"/>
            </w:tcBorders>
            <w:shd w:val="clear" w:color="auto" w:fill="auto"/>
            <w:noWrap/>
            <w:vAlign w:val="center"/>
            <w:hideMark/>
          </w:tcPr>
          <w:p w14:paraId="1F1372C0" w14:textId="77777777" w:rsidR="00754F91" w:rsidRPr="00DB7F03" w:rsidRDefault="00754F91" w:rsidP="00FE531E">
            <w:pPr>
              <w:jc w:val="right"/>
              <w:rPr>
                <w:sz w:val="20"/>
                <w:szCs w:val="20"/>
              </w:rPr>
            </w:pPr>
            <w:r>
              <w:rPr>
                <w:sz w:val="20"/>
                <w:szCs w:val="20"/>
              </w:rPr>
              <w:t>33</w:t>
            </w:r>
          </w:p>
        </w:tc>
        <w:tc>
          <w:tcPr>
            <w:tcW w:w="1150" w:type="dxa"/>
            <w:tcBorders>
              <w:top w:val="nil"/>
              <w:left w:val="nil"/>
              <w:bottom w:val="single" w:sz="4" w:space="0" w:color="auto"/>
              <w:right w:val="single" w:sz="4" w:space="0" w:color="auto"/>
            </w:tcBorders>
            <w:shd w:val="clear" w:color="auto" w:fill="auto"/>
            <w:noWrap/>
            <w:vAlign w:val="center"/>
            <w:hideMark/>
          </w:tcPr>
          <w:p w14:paraId="4825EE8A" w14:textId="77777777" w:rsidR="00754F91" w:rsidRPr="00DB7F03" w:rsidRDefault="00754F91" w:rsidP="00FE531E">
            <w:pPr>
              <w:jc w:val="right"/>
              <w:rPr>
                <w:sz w:val="20"/>
                <w:szCs w:val="20"/>
              </w:rPr>
            </w:pPr>
            <w:r>
              <w:rPr>
                <w:sz w:val="20"/>
                <w:szCs w:val="20"/>
              </w:rPr>
              <w:t>33</w:t>
            </w:r>
          </w:p>
        </w:tc>
        <w:tc>
          <w:tcPr>
            <w:tcW w:w="1260" w:type="dxa"/>
            <w:tcBorders>
              <w:top w:val="nil"/>
              <w:left w:val="nil"/>
              <w:bottom w:val="single" w:sz="4" w:space="0" w:color="auto"/>
              <w:right w:val="single" w:sz="4" w:space="0" w:color="auto"/>
            </w:tcBorders>
            <w:shd w:val="clear" w:color="auto" w:fill="auto"/>
            <w:noWrap/>
            <w:vAlign w:val="center"/>
            <w:hideMark/>
          </w:tcPr>
          <w:p w14:paraId="723D0636"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2A243CE8" w14:textId="77777777" w:rsidR="00754F91" w:rsidRPr="00DB7F03" w:rsidRDefault="00754F91" w:rsidP="00FE531E">
            <w:pPr>
              <w:jc w:val="right"/>
              <w:rPr>
                <w:sz w:val="20"/>
                <w:szCs w:val="20"/>
              </w:rPr>
            </w:pPr>
            <w:r>
              <w:rPr>
                <w:sz w:val="20"/>
                <w:szCs w:val="20"/>
              </w:rPr>
              <w:t>7.531.037</w:t>
            </w:r>
          </w:p>
        </w:tc>
        <w:tc>
          <w:tcPr>
            <w:tcW w:w="1216" w:type="dxa"/>
            <w:tcBorders>
              <w:top w:val="nil"/>
              <w:left w:val="nil"/>
              <w:bottom w:val="single" w:sz="4" w:space="0" w:color="auto"/>
              <w:right w:val="single" w:sz="4" w:space="0" w:color="auto"/>
            </w:tcBorders>
            <w:shd w:val="clear" w:color="auto" w:fill="auto"/>
            <w:noWrap/>
            <w:vAlign w:val="center"/>
            <w:hideMark/>
          </w:tcPr>
          <w:p w14:paraId="4B414A5A" w14:textId="77777777" w:rsidR="00754F91" w:rsidRPr="00DB7F03" w:rsidRDefault="00754F91" w:rsidP="00FE531E">
            <w:pPr>
              <w:jc w:val="right"/>
              <w:rPr>
                <w:sz w:val="20"/>
                <w:szCs w:val="20"/>
              </w:rPr>
            </w:pPr>
            <w:r>
              <w:rPr>
                <w:sz w:val="20"/>
                <w:szCs w:val="20"/>
              </w:rPr>
              <w:t>7.531.037</w:t>
            </w:r>
          </w:p>
        </w:tc>
        <w:tc>
          <w:tcPr>
            <w:tcW w:w="1116" w:type="dxa"/>
            <w:tcBorders>
              <w:top w:val="nil"/>
              <w:left w:val="nil"/>
              <w:bottom w:val="single" w:sz="4" w:space="0" w:color="auto"/>
              <w:right w:val="single" w:sz="4" w:space="0" w:color="auto"/>
            </w:tcBorders>
            <w:shd w:val="clear" w:color="auto" w:fill="auto"/>
            <w:noWrap/>
            <w:vAlign w:val="center"/>
            <w:hideMark/>
          </w:tcPr>
          <w:p w14:paraId="22CE2FC5" w14:textId="77777777" w:rsidR="00754F91" w:rsidRPr="00DB7F03" w:rsidRDefault="00754F91" w:rsidP="00FE531E">
            <w:pPr>
              <w:jc w:val="right"/>
              <w:rPr>
                <w:sz w:val="20"/>
                <w:szCs w:val="20"/>
              </w:rPr>
            </w:pPr>
            <w:r>
              <w:rPr>
                <w:sz w:val="20"/>
                <w:szCs w:val="20"/>
              </w:rPr>
              <w:t>-1</w:t>
            </w:r>
          </w:p>
        </w:tc>
        <w:tc>
          <w:tcPr>
            <w:tcW w:w="1192" w:type="dxa"/>
            <w:tcBorders>
              <w:top w:val="nil"/>
              <w:left w:val="nil"/>
              <w:bottom w:val="single" w:sz="4" w:space="0" w:color="auto"/>
              <w:right w:val="single" w:sz="4" w:space="0" w:color="auto"/>
            </w:tcBorders>
            <w:shd w:val="clear" w:color="auto" w:fill="auto"/>
            <w:noWrap/>
            <w:vAlign w:val="center"/>
            <w:hideMark/>
          </w:tcPr>
          <w:p w14:paraId="5B0B6092" w14:textId="77777777" w:rsidR="00754F91" w:rsidRPr="00DB7F03" w:rsidRDefault="00754F91" w:rsidP="00FE531E">
            <w:pPr>
              <w:jc w:val="right"/>
              <w:rPr>
                <w:sz w:val="20"/>
                <w:szCs w:val="20"/>
              </w:rPr>
            </w:pPr>
            <w:r>
              <w:rPr>
                <w:sz w:val="20"/>
                <w:szCs w:val="20"/>
              </w:rPr>
              <w:t>100</w:t>
            </w:r>
          </w:p>
        </w:tc>
      </w:tr>
      <w:tr w:rsidR="00754F91" w:rsidRPr="00DB7F03" w14:paraId="65F40FE6"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69B68E" w14:textId="77777777" w:rsidR="00754F91" w:rsidRPr="00DB7F03" w:rsidRDefault="00754F91" w:rsidP="00FE531E">
            <w:pPr>
              <w:jc w:val="left"/>
              <w:rPr>
                <w:sz w:val="20"/>
                <w:szCs w:val="20"/>
              </w:rPr>
            </w:pPr>
            <w:r>
              <w:rPr>
                <w:sz w:val="20"/>
                <w:szCs w:val="20"/>
              </w:rPr>
              <w:t>2009</w:t>
            </w:r>
          </w:p>
        </w:tc>
        <w:tc>
          <w:tcPr>
            <w:tcW w:w="1225" w:type="dxa"/>
            <w:tcBorders>
              <w:top w:val="nil"/>
              <w:left w:val="nil"/>
              <w:bottom w:val="single" w:sz="4" w:space="0" w:color="auto"/>
              <w:right w:val="single" w:sz="4" w:space="0" w:color="auto"/>
            </w:tcBorders>
            <w:shd w:val="clear" w:color="auto" w:fill="auto"/>
            <w:noWrap/>
            <w:vAlign w:val="center"/>
            <w:hideMark/>
          </w:tcPr>
          <w:p w14:paraId="298D2760" w14:textId="77777777" w:rsidR="00754F91" w:rsidRPr="00DB7F03" w:rsidRDefault="00754F91" w:rsidP="00FE531E">
            <w:pPr>
              <w:jc w:val="right"/>
              <w:rPr>
                <w:sz w:val="20"/>
                <w:szCs w:val="20"/>
              </w:rPr>
            </w:pPr>
            <w:r>
              <w:rPr>
                <w:sz w:val="20"/>
                <w:szCs w:val="20"/>
              </w:rPr>
              <w:t>21</w:t>
            </w:r>
          </w:p>
        </w:tc>
        <w:tc>
          <w:tcPr>
            <w:tcW w:w="1150" w:type="dxa"/>
            <w:tcBorders>
              <w:top w:val="nil"/>
              <w:left w:val="nil"/>
              <w:bottom w:val="single" w:sz="4" w:space="0" w:color="auto"/>
              <w:right w:val="single" w:sz="4" w:space="0" w:color="auto"/>
            </w:tcBorders>
            <w:shd w:val="clear" w:color="auto" w:fill="auto"/>
            <w:noWrap/>
            <w:vAlign w:val="center"/>
            <w:hideMark/>
          </w:tcPr>
          <w:p w14:paraId="272C53C9" w14:textId="77777777" w:rsidR="00754F91" w:rsidRPr="00DB7F03" w:rsidRDefault="00754F91" w:rsidP="00FE531E">
            <w:pPr>
              <w:jc w:val="right"/>
              <w:rPr>
                <w:sz w:val="20"/>
                <w:szCs w:val="20"/>
              </w:rPr>
            </w:pPr>
            <w:r>
              <w:rPr>
                <w:sz w:val="20"/>
                <w:szCs w:val="20"/>
              </w:rPr>
              <w:t>21</w:t>
            </w:r>
          </w:p>
        </w:tc>
        <w:tc>
          <w:tcPr>
            <w:tcW w:w="1260" w:type="dxa"/>
            <w:tcBorders>
              <w:top w:val="nil"/>
              <w:left w:val="nil"/>
              <w:bottom w:val="single" w:sz="4" w:space="0" w:color="auto"/>
              <w:right w:val="single" w:sz="4" w:space="0" w:color="auto"/>
            </w:tcBorders>
            <w:shd w:val="clear" w:color="auto" w:fill="auto"/>
            <w:noWrap/>
            <w:vAlign w:val="center"/>
            <w:hideMark/>
          </w:tcPr>
          <w:p w14:paraId="6A970B8D"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FA30FA4" w14:textId="77777777" w:rsidR="00754F91" w:rsidRPr="00DB7F03" w:rsidRDefault="00754F91" w:rsidP="00FE531E">
            <w:pPr>
              <w:jc w:val="right"/>
              <w:rPr>
                <w:sz w:val="20"/>
                <w:szCs w:val="20"/>
              </w:rPr>
            </w:pPr>
            <w:r>
              <w:rPr>
                <w:sz w:val="20"/>
                <w:szCs w:val="20"/>
              </w:rPr>
              <w:t>2.347.228</w:t>
            </w:r>
          </w:p>
        </w:tc>
        <w:tc>
          <w:tcPr>
            <w:tcW w:w="1216" w:type="dxa"/>
            <w:tcBorders>
              <w:top w:val="nil"/>
              <w:left w:val="nil"/>
              <w:bottom w:val="single" w:sz="4" w:space="0" w:color="auto"/>
              <w:right w:val="single" w:sz="4" w:space="0" w:color="auto"/>
            </w:tcBorders>
            <w:shd w:val="clear" w:color="auto" w:fill="auto"/>
            <w:noWrap/>
            <w:vAlign w:val="center"/>
            <w:hideMark/>
          </w:tcPr>
          <w:p w14:paraId="6D9BE43C" w14:textId="77777777" w:rsidR="00754F91" w:rsidRPr="00DB7F03" w:rsidRDefault="00754F91" w:rsidP="00FE531E">
            <w:pPr>
              <w:jc w:val="right"/>
              <w:rPr>
                <w:sz w:val="20"/>
                <w:szCs w:val="20"/>
              </w:rPr>
            </w:pPr>
            <w:r>
              <w:rPr>
                <w:sz w:val="20"/>
                <w:szCs w:val="20"/>
              </w:rPr>
              <w:t>2.347.228</w:t>
            </w:r>
          </w:p>
        </w:tc>
        <w:tc>
          <w:tcPr>
            <w:tcW w:w="1116" w:type="dxa"/>
            <w:tcBorders>
              <w:top w:val="nil"/>
              <w:left w:val="nil"/>
              <w:bottom w:val="single" w:sz="4" w:space="0" w:color="auto"/>
              <w:right w:val="single" w:sz="4" w:space="0" w:color="auto"/>
            </w:tcBorders>
            <w:shd w:val="clear" w:color="auto" w:fill="auto"/>
            <w:noWrap/>
            <w:vAlign w:val="center"/>
            <w:hideMark/>
          </w:tcPr>
          <w:p w14:paraId="108FD3F3"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78C2D862" w14:textId="77777777" w:rsidR="00754F91" w:rsidRPr="00DB7F03" w:rsidRDefault="00754F91" w:rsidP="00FE531E">
            <w:pPr>
              <w:jc w:val="right"/>
              <w:rPr>
                <w:sz w:val="20"/>
                <w:szCs w:val="20"/>
              </w:rPr>
            </w:pPr>
            <w:r>
              <w:rPr>
                <w:sz w:val="20"/>
                <w:szCs w:val="20"/>
              </w:rPr>
              <w:t>100</w:t>
            </w:r>
          </w:p>
        </w:tc>
      </w:tr>
      <w:tr w:rsidR="00754F91" w:rsidRPr="00DB7F03" w14:paraId="7C7562E1" w14:textId="77777777" w:rsidTr="00FE531E">
        <w:trPr>
          <w:trHeight w:val="6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F12E4C3" w14:textId="77777777" w:rsidR="00754F91" w:rsidRPr="00DB7F03" w:rsidRDefault="00754F91" w:rsidP="00FE531E">
            <w:pPr>
              <w:jc w:val="left"/>
              <w:rPr>
                <w:sz w:val="20"/>
                <w:szCs w:val="20"/>
              </w:rPr>
            </w:pPr>
            <w:r>
              <w:rPr>
                <w:sz w:val="20"/>
                <w:szCs w:val="20"/>
              </w:rPr>
              <w:t>2010</w:t>
            </w:r>
          </w:p>
        </w:tc>
        <w:tc>
          <w:tcPr>
            <w:tcW w:w="1225" w:type="dxa"/>
            <w:tcBorders>
              <w:top w:val="nil"/>
              <w:left w:val="nil"/>
              <w:bottom w:val="single" w:sz="4" w:space="0" w:color="auto"/>
              <w:right w:val="single" w:sz="4" w:space="0" w:color="auto"/>
            </w:tcBorders>
            <w:shd w:val="clear" w:color="auto" w:fill="auto"/>
            <w:noWrap/>
            <w:vAlign w:val="center"/>
            <w:hideMark/>
          </w:tcPr>
          <w:p w14:paraId="72DEF07E" w14:textId="77777777" w:rsidR="00754F91" w:rsidRPr="00DB7F03" w:rsidRDefault="00754F91" w:rsidP="00FE531E">
            <w:pPr>
              <w:jc w:val="right"/>
              <w:rPr>
                <w:sz w:val="20"/>
                <w:szCs w:val="20"/>
              </w:rPr>
            </w:pPr>
            <w:r>
              <w:rPr>
                <w:sz w:val="20"/>
                <w:szCs w:val="20"/>
              </w:rPr>
              <w:t>20</w:t>
            </w:r>
          </w:p>
        </w:tc>
        <w:tc>
          <w:tcPr>
            <w:tcW w:w="1150" w:type="dxa"/>
            <w:tcBorders>
              <w:top w:val="nil"/>
              <w:left w:val="nil"/>
              <w:bottom w:val="single" w:sz="4" w:space="0" w:color="auto"/>
              <w:right w:val="single" w:sz="4" w:space="0" w:color="auto"/>
            </w:tcBorders>
            <w:shd w:val="clear" w:color="auto" w:fill="auto"/>
            <w:noWrap/>
            <w:vAlign w:val="center"/>
            <w:hideMark/>
          </w:tcPr>
          <w:p w14:paraId="6DBD01F0" w14:textId="77777777" w:rsidR="00754F91" w:rsidRPr="00DB7F03" w:rsidRDefault="00754F91" w:rsidP="00FE531E">
            <w:pPr>
              <w:jc w:val="right"/>
              <w:rPr>
                <w:sz w:val="20"/>
                <w:szCs w:val="20"/>
              </w:rPr>
            </w:pPr>
            <w:r>
              <w:rPr>
                <w:sz w:val="20"/>
                <w:szCs w:val="20"/>
              </w:rPr>
              <w:t>20</w:t>
            </w:r>
          </w:p>
        </w:tc>
        <w:tc>
          <w:tcPr>
            <w:tcW w:w="1260" w:type="dxa"/>
            <w:tcBorders>
              <w:top w:val="nil"/>
              <w:left w:val="nil"/>
              <w:bottom w:val="single" w:sz="4" w:space="0" w:color="auto"/>
              <w:right w:val="single" w:sz="4" w:space="0" w:color="auto"/>
            </w:tcBorders>
            <w:shd w:val="clear" w:color="auto" w:fill="auto"/>
            <w:noWrap/>
            <w:vAlign w:val="center"/>
            <w:hideMark/>
          </w:tcPr>
          <w:p w14:paraId="0700513F"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2399782" w14:textId="77777777" w:rsidR="00754F91" w:rsidRPr="00DB7F03" w:rsidRDefault="00754F91" w:rsidP="00FE531E">
            <w:pPr>
              <w:jc w:val="right"/>
              <w:rPr>
                <w:sz w:val="20"/>
                <w:szCs w:val="20"/>
              </w:rPr>
            </w:pPr>
            <w:r>
              <w:rPr>
                <w:sz w:val="20"/>
                <w:szCs w:val="20"/>
              </w:rPr>
              <w:t>3.278.389</w:t>
            </w:r>
          </w:p>
        </w:tc>
        <w:tc>
          <w:tcPr>
            <w:tcW w:w="1216" w:type="dxa"/>
            <w:tcBorders>
              <w:top w:val="nil"/>
              <w:left w:val="nil"/>
              <w:bottom w:val="single" w:sz="4" w:space="0" w:color="auto"/>
              <w:right w:val="single" w:sz="4" w:space="0" w:color="auto"/>
            </w:tcBorders>
            <w:shd w:val="clear" w:color="auto" w:fill="auto"/>
            <w:noWrap/>
            <w:vAlign w:val="center"/>
            <w:hideMark/>
          </w:tcPr>
          <w:p w14:paraId="667623DA" w14:textId="77777777" w:rsidR="00754F91" w:rsidRPr="00DB7F03" w:rsidRDefault="00754F91" w:rsidP="00FE531E">
            <w:pPr>
              <w:jc w:val="right"/>
              <w:rPr>
                <w:sz w:val="20"/>
                <w:szCs w:val="20"/>
              </w:rPr>
            </w:pPr>
            <w:r>
              <w:rPr>
                <w:sz w:val="20"/>
                <w:szCs w:val="20"/>
              </w:rPr>
              <w:t>3.278.389</w:t>
            </w:r>
          </w:p>
        </w:tc>
        <w:tc>
          <w:tcPr>
            <w:tcW w:w="1116" w:type="dxa"/>
            <w:tcBorders>
              <w:top w:val="nil"/>
              <w:left w:val="nil"/>
              <w:bottom w:val="single" w:sz="4" w:space="0" w:color="auto"/>
              <w:right w:val="single" w:sz="4" w:space="0" w:color="auto"/>
            </w:tcBorders>
            <w:shd w:val="clear" w:color="auto" w:fill="auto"/>
            <w:noWrap/>
            <w:vAlign w:val="center"/>
            <w:hideMark/>
          </w:tcPr>
          <w:p w14:paraId="5D4A42ED"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04F66B0C" w14:textId="77777777" w:rsidR="00754F91" w:rsidRPr="00DB7F03" w:rsidRDefault="00754F91" w:rsidP="00FE531E">
            <w:pPr>
              <w:jc w:val="right"/>
              <w:rPr>
                <w:sz w:val="20"/>
                <w:szCs w:val="20"/>
              </w:rPr>
            </w:pPr>
            <w:r>
              <w:rPr>
                <w:sz w:val="20"/>
                <w:szCs w:val="20"/>
              </w:rPr>
              <w:t>100</w:t>
            </w:r>
          </w:p>
        </w:tc>
      </w:tr>
      <w:tr w:rsidR="00754F91" w:rsidRPr="00DB7F03" w14:paraId="0DD19496"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E5F426E" w14:textId="77777777" w:rsidR="00754F91" w:rsidRPr="00DB7F03" w:rsidRDefault="00754F91" w:rsidP="00FE531E">
            <w:pPr>
              <w:jc w:val="left"/>
              <w:rPr>
                <w:sz w:val="20"/>
                <w:szCs w:val="20"/>
              </w:rPr>
            </w:pPr>
            <w:r>
              <w:rPr>
                <w:sz w:val="20"/>
                <w:szCs w:val="20"/>
              </w:rPr>
              <w:lastRenderedPageBreak/>
              <w:t>2011</w:t>
            </w:r>
          </w:p>
        </w:tc>
        <w:tc>
          <w:tcPr>
            <w:tcW w:w="1225" w:type="dxa"/>
            <w:tcBorders>
              <w:top w:val="nil"/>
              <w:left w:val="nil"/>
              <w:bottom w:val="single" w:sz="4" w:space="0" w:color="auto"/>
              <w:right w:val="single" w:sz="4" w:space="0" w:color="auto"/>
            </w:tcBorders>
            <w:shd w:val="clear" w:color="auto" w:fill="auto"/>
            <w:noWrap/>
            <w:vAlign w:val="center"/>
            <w:hideMark/>
          </w:tcPr>
          <w:p w14:paraId="678456FE" w14:textId="77777777" w:rsidR="00754F91" w:rsidRPr="00DB7F03" w:rsidRDefault="00754F91" w:rsidP="00FE531E">
            <w:pPr>
              <w:jc w:val="right"/>
              <w:rPr>
                <w:sz w:val="20"/>
                <w:szCs w:val="20"/>
              </w:rPr>
            </w:pPr>
            <w:r>
              <w:rPr>
                <w:sz w:val="20"/>
                <w:szCs w:val="20"/>
              </w:rPr>
              <w:t>20</w:t>
            </w:r>
          </w:p>
        </w:tc>
        <w:tc>
          <w:tcPr>
            <w:tcW w:w="1150" w:type="dxa"/>
            <w:tcBorders>
              <w:top w:val="nil"/>
              <w:left w:val="nil"/>
              <w:bottom w:val="single" w:sz="4" w:space="0" w:color="auto"/>
              <w:right w:val="single" w:sz="4" w:space="0" w:color="auto"/>
            </w:tcBorders>
            <w:shd w:val="clear" w:color="auto" w:fill="auto"/>
            <w:noWrap/>
            <w:vAlign w:val="center"/>
            <w:hideMark/>
          </w:tcPr>
          <w:p w14:paraId="5B0A30BA" w14:textId="77777777" w:rsidR="00754F91" w:rsidRPr="00DB7F03" w:rsidRDefault="00754F91" w:rsidP="00FE531E">
            <w:pPr>
              <w:jc w:val="right"/>
              <w:rPr>
                <w:sz w:val="20"/>
                <w:szCs w:val="20"/>
              </w:rPr>
            </w:pPr>
            <w:r>
              <w:rPr>
                <w:sz w:val="20"/>
                <w:szCs w:val="20"/>
              </w:rPr>
              <w:t>20</w:t>
            </w:r>
          </w:p>
        </w:tc>
        <w:tc>
          <w:tcPr>
            <w:tcW w:w="1260" w:type="dxa"/>
            <w:tcBorders>
              <w:top w:val="nil"/>
              <w:left w:val="nil"/>
              <w:bottom w:val="single" w:sz="4" w:space="0" w:color="auto"/>
              <w:right w:val="single" w:sz="4" w:space="0" w:color="auto"/>
            </w:tcBorders>
            <w:shd w:val="clear" w:color="auto" w:fill="auto"/>
            <w:noWrap/>
            <w:vAlign w:val="center"/>
            <w:hideMark/>
          </w:tcPr>
          <w:p w14:paraId="30FC4356"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8B00612" w14:textId="77777777" w:rsidR="00754F91" w:rsidRPr="00DB7F03" w:rsidRDefault="00754F91" w:rsidP="00FE531E">
            <w:pPr>
              <w:jc w:val="right"/>
              <w:rPr>
                <w:sz w:val="20"/>
                <w:szCs w:val="20"/>
              </w:rPr>
            </w:pPr>
            <w:r>
              <w:rPr>
                <w:sz w:val="20"/>
                <w:szCs w:val="20"/>
              </w:rPr>
              <w:t>6.823.868</w:t>
            </w:r>
          </w:p>
        </w:tc>
        <w:tc>
          <w:tcPr>
            <w:tcW w:w="1216" w:type="dxa"/>
            <w:tcBorders>
              <w:top w:val="nil"/>
              <w:left w:val="nil"/>
              <w:bottom w:val="single" w:sz="4" w:space="0" w:color="auto"/>
              <w:right w:val="single" w:sz="4" w:space="0" w:color="auto"/>
            </w:tcBorders>
            <w:shd w:val="clear" w:color="auto" w:fill="auto"/>
            <w:noWrap/>
            <w:vAlign w:val="center"/>
            <w:hideMark/>
          </w:tcPr>
          <w:p w14:paraId="73E5B37B" w14:textId="77777777" w:rsidR="00754F91" w:rsidRPr="00DB7F03" w:rsidRDefault="00754F91" w:rsidP="00FE531E">
            <w:pPr>
              <w:jc w:val="right"/>
              <w:rPr>
                <w:sz w:val="20"/>
                <w:szCs w:val="20"/>
              </w:rPr>
            </w:pPr>
            <w:r>
              <w:rPr>
                <w:sz w:val="20"/>
                <w:szCs w:val="20"/>
              </w:rPr>
              <w:t>6.821.798</w:t>
            </w:r>
          </w:p>
        </w:tc>
        <w:tc>
          <w:tcPr>
            <w:tcW w:w="1116" w:type="dxa"/>
            <w:tcBorders>
              <w:top w:val="nil"/>
              <w:left w:val="nil"/>
              <w:bottom w:val="single" w:sz="4" w:space="0" w:color="auto"/>
              <w:right w:val="single" w:sz="4" w:space="0" w:color="auto"/>
            </w:tcBorders>
            <w:shd w:val="clear" w:color="auto" w:fill="auto"/>
            <w:noWrap/>
            <w:vAlign w:val="center"/>
            <w:hideMark/>
          </w:tcPr>
          <w:p w14:paraId="4E2378CF" w14:textId="77777777" w:rsidR="00754F91" w:rsidRPr="00DB7F03" w:rsidRDefault="00754F91" w:rsidP="00FE531E">
            <w:pPr>
              <w:jc w:val="right"/>
              <w:rPr>
                <w:sz w:val="20"/>
                <w:szCs w:val="20"/>
              </w:rPr>
            </w:pPr>
            <w:r>
              <w:rPr>
                <w:sz w:val="20"/>
                <w:szCs w:val="20"/>
              </w:rPr>
              <w:t>2.070</w:t>
            </w:r>
          </w:p>
        </w:tc>
        <w:tc>
          <w:tcPr>
            <w:tcW w:w="1192" w:type="dxa"/>
            <w:tcBorders>
              <w:top w:val="nil"/>
              <w:left w:val="nil"/>
              <w:bottom w:val="single" w:sz="4" w:space="0" w:color="auto"/>
              <w:right w:val="single" w:sz="4" w:space="0" w:color="auto"/>
            </w:tcBorders>
            <w:shd w:val="clear" w:color="auto" w:fill="auto"/>
            <w:noWrap/>
            <w:vAlign w:val="center"/>
            <w:hideMark/>
          </w:tcPr>
          <w:p w14:paraId="41DE723E" w14:textId="77777777" w:rsidR="00754F91" w:rsidRPr="00DB7F03" w:rsidRDefault="00754F91" w:rsidP="00FE531E">
            <w:pPr>
              <w:jc w:val="right"/>
              <w:rPr>
                <w:sz w:val="20"/>
                <w:szCs w:val="20"/>
              </w:rPr>
            </w:pPr>
            <w:r>
              <w:rPr>
                <w:sz w:val="20"/>
                <w:szCs w:val="20"/>
              </w:rPr>
              <w:t>100</w:t>
            </w:r>
          </w:p>
        </w:tc>
      </w:tr>
      <w:tr w:rsidR="00754F91" w:rsidRPr="00DB7F03" w14:paraId="12FA5B8C"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3DECB9" w14:textId="77777777" w:rsidR="00754F91" w:rsidRPr="00DB7F03" w:rsidRDefault="00754F91" w:rsidP="00FE531E">
            <w:pPr>
              <w:jc w:val="left"/>
              <w:rPr>
                <w:sz w:val="20"/>
                <w:szCs w:val="20"/>
              </w:rPr>
            </w:pPr>
            <w:r>
              <w:rPr>
                <w:sz w:val="20"/>
                <w:szCs w:val="20"/>
              </w:rPr>
              <w:t>2012</w:t>
            </w:r>
          </w:p>
        </w:tc>
        <w:tc>
          <w:tcPr>
            <w:tcW w:w="1225" w:type="dxa"/>
            <w:tcBorders>
              <w:top w:val="nil"/>
              <w:left w:val="nil"/>
              <w:bottom w:val="single" w:sz="4" w:space="0" w:color="auto"/>
              <w:right w:val="single" w:sz="4" w:space="0" w:color="auto"/>
            </w:tcBorders>
            <w:shd w:val="clear" w:color="auto" w:fill="auto"/>
            <w:noWrap/>
            <w:vAlign w:val="center"/>
            <w:hideMark/>
          </w:tcPr>
          <w:p w14:paraId="2EAF51D2" w14:textId="77777777" w:rsidR="00754F91" w:rsidRPr="00DB7F03" w:rsidRDefault="00754F91" w:rsidP="00FE531E">
            <w:pPr>
              <w:jc w:val="right"/>
              <w:rPr>
                <w:sz w:val="20"/>
                <w:szCs w:val="20"/>
              </w:rPr>
            </w:pPr>
            <w:r>
              <w:rPr>
                <w:sz w:val="20"/>
                <w:szCs w:val="20"/>
              </w:rPr>
              <w:t>11</w:t>
            </w:r>
          </w:p>
        </w:tc>
        <w:tc>
          <w:tcPr>
            <w:tcW w:w="1150" w:type="dxa"/>
            <w:tcBorders>
              <w:top w:val="nil"/>
              <w:left w:val="nil"/>
              <w:bottom w:val="single" w:sz="4" w:space="0" w:color="auto"/>
              <w:right w:val="single" w:sz="4" w:space="0" w:color="auto"/>
            </w:tcBorders>
            <w:shd w:val="clear" w:color="auto" w:fill="auto"/>
            <w:noWrap/>
            <w:vAlign w:val="center"/>
            <w:hideMark/>
          </w:tcPr>
          <w:p w14:paraId="16E2AC40" w14:textId="77777777" w:rsidR="00754F91" w:rsidRPr="00DB7F03" w:rsidRDefault="00754F91" w:rsidP="00FE531E">
            <w:pPr>
              <w:jc w:val="right"/>
              <w:rPr>
                <w:sz w:val="20"/>
                <w:szCs w:val="20"/>
              </w:rPr>
            </w:pPr>
            <w:r>
              <w:rPr>
                <w:sz w:val="20"/>
                <w:szCs w:val="20"/>
              </w:rPr>
              <w:t>11</w:t>
            </w:r>
          </w:p>
        </w:tc>
        <w:tc>
          <w:tcPr>
            <w:tcW w:w="1260" w:type="dxa"/>
            <w:tcBorders>
              <w:top w:val="nil"/>
              <w:left w:val="nil"/>
              <w:bottom w:val="single" w:sz="4" w:space="0" w:color="auto"/>
              <w:right w:val="single" w:sz="4" w:space="0" w:color="auto"/>
            </w:tcBorders>
            <w:shd w:val="clear" w:color="auto" w:fill="auto"/>
            <w:noWrap/>
            <w:vAlign w:val="center"/>
            <w:hideMark/>
          </w:tcPr>
          <w:p w14:paraId="10F6C741" w14:textId="77777777" w:rsidR="00754F91" w:rsidRPr="00DB7F03" w:rsidRDefault="00754F91" w:rsidP="00FE531E">
            <w:pPr>
              <w:jc w:val="right"/>
              <w:rPr>
                <w:sz w:val="20"/>
                <w:szCs w:val="20"/>
              </w:rPr>
            </w:pPr>
            <w:r>
              <w:rPr>
                <w:sz w:val="20"/>
                <w:szCs w:val="20"/>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646BE56" w14:textId="77777777" w:rsidR="00754F91" w:rsidRPr="00DB7F03" w:rsidRDefault="00754F91" w:rsidP="00FE531E">
            <w:pPr>
              <w:jc w:val="right"/>
              <w:rPr>
                <w:sz w:val="20"/>
                <w:szCs w:val="20"/>
              </w:rPr>
            </w:pPr>
            <w:r>
              <w:rPr>
                <w:sz w:val="20"/>
                <w:szCs w:val="20"/>
              </w:rPr>
              <w:t>6.594.959</w:t>
            </w:r>
          </w:p>
        </w:tc>
        <w:tc>
          <w:tcPr>
            <w:tcW w:w="1216" w:type="dxa"/>
            <w:tcBorders>
              <w:top w:val="nil"/>
              <w:left w:val="nil"/>
              <w:bottom w:val="single" w:sz="4" w:space="0" w:color="auto"/>
              <w:right w:val="single" w:sz="4" w:space="0" w:color="auto"/>
            </w:tcBorders>
            <w:shd w:val="clear" w:color="auto" w:fill="auto"/>
            <w:noWrap/>
            <w:vAlign w:val="center"/>
            <w:hideMark/>
          </w:tcPr>
          <w:p w14:paraId="4300CC26" w14:textId="77777777" w:rsidR="00754F91" w:rsidRPr="00DB7F03" w:rsidRDefault="00754F91" w:rsidP="00FE531E">
            <w:pPr>
              <w:jc w:val="right"/>
              <w:rPr>
                <w:sz w:val="20"/>
                <w:szCs w:val="20"/>
              </w:rPr>
            </w:pPr>
            <w:r>
              <w:rPr>
                <w:sz w:val="20"/>
                <w:szCs w:val="20"/>
              </w:rPr>
              <w:t>6.594.959</w:t>
            </w:r>
          </w:p>
        </w:tc>
        <w:tc>
          <w:tcPr>
            <w:tcW w:w="1116" w:type="dxa"/>
            <w:tcBorders>
              <w:top w:val="nil"/>
              <w:left w:val="nil"/>
              <w:bottom w:val="single" w:sz="4" w:space="0" w:color="auto"/>
              <w:right w:val="single" w:sz="4" w:space="0" w:color="auto"/>
            </w:tcBorders>
            <w:shd w:val="clear" w:color="auto" w:fill="auto"/>
            <w:noWrap/>
            <w:vAlign w:val="center"/>
            <w:hideMark/>
          </w:tcPr>
          <w:p w14:paraId="10A49EA8" w14:textId="77777777" w:rsidR="00754F91" w:rsidRPr="00DB7F03" w:rsidRDefault="00754F91" w:rsidP="00FE531E">
            <w:pPr>
              <w:jc w:val="right"/>
              <w:rPr>
                <w:sz w:val="20"/>
                <w:szCs w:val="20"/>
              </w:rPr>
            </w:pPr>
            <w:r>
              <w:rPr>
                <w:sz w:val="20"/>
                <w:szCs w:val="20"/>
              </w:rPr>
              <w:t>0</w:t>
            </w:r>
          </w:p>
        </w:tc>
        <w:tc>
          <w:tcPr>
            <w:tcW w:w="1192" w:type="dxa"/>
            <w:tcBorders>
              <w:top w:val="nil"/>
              <w:left w:val="nil"/>
              <w:bottom w:val="single" w:sz="4" w:space="0" w:color="auto"/>
              <w:right w:val="single" w:sz="4" w:space="0" w:color="auto"/>
            </w:tcBorders>
            <w:shd w:val="clear" w:color="auto" w:fill="auto"/>
            <w:noWrap/>
            <w:vAlign w:val="center"/>
            <w:hideMark/>
          </w:tcPr>
          <w:p w14:paraId="16674623" w14:textId="77777777" w:rsidR="00754F91" w:rsidRPr="00DB7F03" w:rsidRDefault="00754F91" w:rsidP="00FE531E">
            <w:pPr>
              <w:jc w:val="right"/>
              <w:rPr>
                <w:sz w:val="20"/>
                <w:szCs w:val="20"/>
              </w:rPr>
            </w:pPr>
            <w:r>
              <w:rPr>
                <w:sz w:val="20"/>
                <w:szCs w:val="20"/>
              </w:rPr>
              <w:t>100</w:t>
            </w:r>
          </w:p>
        </w:tc>
      </w:tr>
      <w:tr w:rsidR="00754F91" w:rsidRPr="00DB7F03" w14:paraId="1C1BDF34"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996D17E" w14:textId="77777777" w:rsidR="00754F91" w:rsidRPr="00DB7F03" w:rsidRDefault="00754F91" w:rsidP="00FE531E">
            <w:pPr>
              <w:jc w:val="left"/>
              <w:rPr>
                <w:sz w:val="20"/>
                <w:szCs w:val="20"/>
              </w:rPr>
            </w:pPr>
            <w:r>
              <w:rPr>
                <w:sz w:val="20"/>
                <w:szCs w:val="20"/>
              </w:rPr>
              <w:t>2013</w:t>
            </w:r>
          </w:p>
        </w:tc>
        <w:tc>
          <w:tcPr>
            <w:tcW w:w="1225" w:type="dxa"/>
            <w:tcBorders>
              <w:top w:val="nil"/>
              <w:left w:val="nil"/>
              <w:bottom w:val="single" w:sz="4" w:space="0" w:color="auto"/>
              <w:right w:val="single" w:sz="4" w:space="0" w:color="auto"/>
            </w:tcBorders>
            <w:shd w:val="clear" w:color="auto" w:fill="auto"/>
            <w:noWrap/>
            <w:vAlign w:val="center"/>
            <w:hideMark/>
          </w:tcPr>
          <w:p w14:paraId="19EF9B21" w14:textId="77777777" w:rsidR="00754F91" w:rsidRPr="00DB7F03" w:rsidRDefault="00754F91" w:rsidP="00FE531E">
            <w:pPr>
              <w:jc w:val="right"/>
              <w:rPr>
                <w:sz w:val="20"/>
                <w:szCs w:val="20"/>
              </w:rPr>
            </w:pPr>
            <w:r>
              <w:rPr>
                <w:sz w:val="20"/>
                <w:szCs w:val="20"/>
              </w:rPr>
              <w:t>7</w:t>
            </w:r>
          </w:p>
        </w:tc>
        <w:tc>
          <w:tcPr>
            <w:tcW w:w="1150" w:type="dxa"/>
            <w:tcBorders>
              <w:top w:val="nil"/>
              <w:left w:val="nil"/>
              <w:bottom w:val="single" w:sz="4" w:space="0" w:color="auto"/>
              <w:right w:val="single" w:sz="4" w:space="0" w:color="auto"/>
            </w:tcBorders>
            <w:shd w:val="clear" w:color="auto" w:fill="auto"/>
            <w:noWrap/>
            <w:vAlign w:val="center"/>
            <w:hideMark/>
          </w:tcPr>
          <w:p w14:paraId="181EF7FD" w14:textId="77777777" w:rsidR="00754F91" w:rsidRPr="00DB7F03" w:rsidRDefault="00754F91" w:rsidP="00FE531E">
            <w:pPr>
              <w:jc w:val="right"/>
              <w:rPr>
                <w:sz w:val="20"/>
                <w:szCs w:val="20"/>
              </w:rPr>
            </w:pPr>
            <w:r>
              <w:rPr>
                <w:sz w:val="20"/>
                <w:szCs w:val="20"/>
              </w:rPr>
              <w:t>4</w:t>
            </w:r>
          </w:p>
        </w:tc>
        <w:tc>
          <w:tcPr>
            <w:tcW w:w="1260" w:type="dxa"/>
            <w:tcBorders>
              <w:top w:val="nil"/>
              <w:left w:val="nil"/>
              <w:bottom w:val="single" w:sz="4" w:space="0" w:color="auto"/>
              <w:right w:val="single" w:sz="4" w:space="0" w:color="auto"/>
            </w:tcBorders>
            <w:shd w:val="clear" w:color="auto" w:fill="auto"/>
            <w:noWrap/>
            <w:vAlign w:val="center"/>
            <w:hideMark/>
          </w:tcPr>
          <w:p w14:paraId="771C64D2" w14:textId="77777777" w:rsidR="00754F91" w:rsidRPr="00DB7F03" w:rsidRDefault="00754F91" w:rsidP="00FE531E">
            <w:pPr>
              <w:jc w:val="right"/>
              <w:rPr>
                <w:sz w:val="20"/>
                <w:szCs w:val="20"/>
              </w:rPr>
            </w:pPr>
            <w:r>
              <w:rPr>
                <w:sz w:val="20"/>
                <w:szCs w:val="20"/>
              </w:rPr>
              <w:t>57</w:t>
            </w:r>
          </w:p>
        </w:tc>
        <w:tc>
          <w:tcPr>
            <w:tcW w:w="1441" w:type="dxa"/>
            <w:tcBorders>
              <w:top w:val="nil"/>
              <w:left w:val="nil"/>
              <w:bottom w:val="single" w:sz="4" w:space="0" w:color="auto"/>
              <w:right w:val="single" w:sz="4" w:space="0" w:color="auto"/>
            </w:tcBorders>
            <w:shd w:val="clear" w:color="auto" w:fill="auto"/>
            <w:noWrap/>
            <w:vAlign w:val="center"/>
            <w:hideMark/>
          </w:tcPr>
          <w:p w14:paraId="1754CA2C" w14:textId="77777777" w:rsidR="00754F91" w:rsidRPr="00DB7F03" w:rsidRDefault="00754F91" w:rsidP="00FE531E">
            <w:pPr>
              <w:jc w:val="right"/>
              <w:rPr>
                <w:sz w:val="20"/>
                <w:szCs w:val="20"/>
              </w:rPr>
            </w:pPr>
            <w:r>
              <w:rPr>
                <w:sz w:val="20"/>
                <w:szCs w:val="20"/>
              </w:rPr>
              <w:t>2.276.412</w:t>
            </w:r>
          </w:p>
        </w:tc>
        <w:tc>
          <w:tcPr>
            <w:tcW w:w="1216" w:type="dxa"/>
            <w:tcBorders>
              <w:top w:val="nil"/>
              <w:left w:val="nil"/>
              <w:bottom w:val="single" w:sz="4" w:space="0" w:color="auto"/>
              <w:right w:val="single" w:sz="4" w:space="0" w:color="auto"/>
            </w:tcBorders>
            <w:shd w:val="clear" w:color="auto" w:fill="auto"/>
            <w:noWrap/>
            <w:vAlign w:val="center"/>
            <w:hideMark/>
          </w:tcPr>
          <w:p w14:paraId="2ADCB375" w14:textId="77777777" w:rsidR="00754F91" w:rsidRPr="00DB7F03" w:rsidRDefault="00754F91" w:rsidP="00FE531E">
            <w:pPr>
              <w:jc w:val="right"/>
              <w:rPr>
                <w:sz w:val="20"/>
                <w:szCs w:val="20"/>
              </w:rPr>
            </w:pPr>
            <w:r>
              <w:rPr>
                <w:sz w:val="20"/>
                <w:szCs w:val="20"/>
              </w:rPr>
              <w:t>2.228.482</w:t>
            </w:r>
          </w:p>
        </w:tc>
        <w:tc>
          <w:tcPr>
            <w:tcW w:w="1116" w:type="dxa"/>
            <w:tcBorders>
              <w:top w:val="nil"/>
              <w:left w:val="nil"/>
              <w:bottom w:val="single" w:sz="4" w:space="0" w:color="auto"/>
              <w:right w:val="single" w:sz="4" w:space="0" w:color="auto"/>
            </w:tcBorders>
            <w:shd w:val="clear" w:color="auto" w:fill="auto"/>
            <w:noWrap/>
            <w:vAlign w:val="center"/>
            <w:hideMark/>
          </w:tcPr>
          <w:p w14:paraId="6FDD4F31" w14:textId="77777777" w:rsidR="00754F91" w:rsidRPr="00DB7F03" w:rsidRDefault="00754F91" w:rsidP="00FE531E">
            <w:pPr>
              <w:jc w:val="right"/>
              <w:rPr>
                <w:sz w:val="20"/>
                <w:szCs w:val="20"/>
              </w:rPr>
            </w:pPr>
            <w:r>
              <w:rPr>
                <w:sz w:val="20"/>
                <w:szCs w:val="20"/>
              </w:rPr>
              <w:t>47.930</w:t>
            </w:r>
          </w:p>
        </w:tc>
        <w:tc>
          <w:tcPr>
            <w:tcW w:w="1192" w:type="dxa"/>
            <w:tcBorders>
              <w:top w:val="nil"/>
              <w:left w:val="nil"/>
              <w:bottom w:val="single" w:sz="4" w:space="0" w:color="auto"/>
              <w:right w:val="single" w:sz="4" w:space="0" w:color="auto"/>
            </w:tcBorders>
            <w:shd w:val="clear" w:color="auto" w:fill="auto"/>
            <w:noWrap/>
            <w:vAlign w:val="center"/>
            <w:hideMark/>
          </w:tcPr>
          <w:p w14:paraId="1833F3C7" w14:textId="77777777" w:rsidR="00754F91" w:rsidRPr="00DB7F03" w:rsidRDefault="00754F91" w:rsidP="00FE531E">
            <w:pPr>
              <w:jc w:val="right"/>
              <w:rPr>
                <w:sz w:val="20"/>
                <w:szCs w:val="20"/>
              </w:rPr>
            </w:pPr>
            <w:r>
              <w:rPr>
                <w:sz w:val="20"/>
                <w:szCs w:val="20"/>
              </w:rPr>
              <w:t>98</w:t>
            </w:r>
          </w:p>
        </w:tc>
      </w:tr>
      <w:tr w:rsidR="00754F91" w:rsidRPr="00DB7F03" w14:paraId="1881C216"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44E936C" w14:textId="77777777" w:rsidR="00754F91" w:rsidRPr="00DB7F03" w:rsidRDefault="00754F91" w:rsidP="00FE531E">
            <w:pPr>
              <w:jc w:val="left"/>
              <w:rPr>
                <w:sz w:val="20"/>
                <w:szCs w:val="20"/>
              </w:rPr>
            </w:pPr>
            <w:r>
              <w:rPr>
                <w:sz w:val="20"/>
                <w:szCs w:val="20"/>
              </w:rPr>
              <w:t>2014</w:t>
            </w:r>
          </w:p>
        </w:tc>
        <w:tc>
          <w:tcPr>
            <w:tcW w:w="1225" w:type="dxa"/>
            <w:tcBorders>
              <w:top w:val="nil"/>
              <w:left w:val="nil"/>
              <w:bottom w:val="single" w:sz="4" w:space="0" w:color="auto"/>
              <w:right w:val="single" w:sz="4" w:space="0" w:color="auto"/>
            </w:tcBorders>
            <w:shd w:val="clear" w:color="auto" w:fill="auto"/>
            <w:noWrap/>
            <w:vAlign w:val="center"/>
            <w:hideMark/>
          </w:tcPr>
          <w:p w14:paraId="057A85A8" w14:textId="77777777" w:rsidR="00754F91" w:rsidRPr="00DB7F03" w:rsidRDefault="00754F91" w:rsidP="00FE531E">
            <w:pPr>
              <w:jc w:val="right"/>
              <w:rPr>
                <w:sz w:val="20"/>
                <w:szCs w:val="20"/>
              </w:rPr>
            </w:pPr>
            <w:r>
              <w:rPr>
                <w:sz w:val="20"/>
                <w:szCs w:val="20"/>
              </w:rPr>
              <w:t>14</w:t>
            </w:r>
          </w:p>
        </w:tc>
        <w:tc>
          <w:tcPr>
            <w:tcW w:w="1150" w:type="dxa"/>
            <w:tcBorders>
              <w:top w:val="nil"/>
              <w:left w:val="nil"/>
              <w:bottom w:val="single" w:sz="4" w:space="0" w:color="auto"/>
              <w:right w:val="single" w:sz="4" w:space="0" w:color="auto"/>
            </w:tcBorders>
            <w:shd w:val="clear" w:color="auto" w:fill="auto"/>
            <w:noWrap/>
            <w:vAlign w:val="center"/>
            <w:hideMark/>
          </w:tcPr>
          <w:p w14:paraId="48663567" w14:textId="77777777" w:rsidR="00754F91" w:rsidRPr="00DB7F03" w:rsidRDefault="00754F91" w:rsidP="00FE531E">
            <w:pPr>
              <w:jc w:val="right"/>
              <w:rPr>
                <w:sz w:val="20"/>
                <w:szCs w:val="20"/>
              </w:rPr>
            </w:pPr>
            <w:r>
              <w:rPr>
                <w:sz w:val="20"/>
                <w:szCs w:val="20"/>
              </w:rPr>
              <w:t>13</w:t>
            </w:r>
          </w:p>
        </w:tc>
        <w:tc>
          <w:tcPr>
            <w:tcW w:w="1260" w:type="dxa"/>
            <w:tcBorders>
              <w:top w:val="nil"/>
              <w:left w:val="nil"/>
              <w:bottom w:val="single" w:sz="4" w:space="0" w:color="auto"/>
              <w:right w:val="single" w:sz="4" w:space="0" w:color="auto"/>
            </w:tcBorders>
            <w:shd w:val="clear" w:color="auto" w:fill="auto"/>
            <w:noWrap/>
            <w:vAlign w:val="center"/>
            <w:hideMark/>
          </w:tcPr>
          <w:p w14:paraId="141B932D" w14:textId="77777777" w:rsidR="00754F91" w:rsidRPr="00DB7F03" w:rsidRDefault="00754F91" w:rsidP="00FE531E">
            <w:pPr>
              <w:jc w:val="right"/>
              <w:rPr>
                <w:sz w:val="20"/>
                <w:szCs w:val="20"/>
              </w:rPr>
            </w:pPr>
            <w:r>
              <w:rPr>
                <w:sz w:val="20"/>
                <w:szCs w:val="20"/>
              </w:rPr>
              <w:t>93</w:t>
            </w:r>
          </w:p>
        </w:tc>
        <w:tc>
          <w:tcPr>
            <w:tcW w:w="1441" w:type="dxa"/>
            <w:tcBorders>
              <w:top w:val="nil"/>
              <w:left w:val="nil"/>
              <w:bottom w:val="single" w:sz="4" w:space="0" w:color="auto"/>
              <w:right w:val="single" w:sz="4" w:space="0" w:color="auto"/>
            </w:tcBorders>
            <w:shd w:val="clear" w:color="auto" w:fill="auto"/>
            <w:noWrap/>
            <w:vAlign w:val="center"/>
            <w:hideMark/>
          </w:tcPr>
          <w:p w14:paraId="00E9E843" w14:textId="77777777" w:rsidR="00754F91" w:rsidRPr="00DB7F03" w:rsidRDefault="00754F91" w:rsidP="00FE531E">
            <w:pPr>
              <w:jc w:val="right"/>
              <w:rPr>
                <w:sz w:val="20"/>
                <w:szCs w:val="20"/>
              </w:rPr>
            </w:pPr>
            <w:r>
              <w:rPr>
                <w:sz w:val="20"/>
                <w:szCs w:val="20"/>
              </w:rPr>
              <w:t>1.365.834</w:t>
            </w:r>
          </w:p>
        </w:tc>
        <w:tc>
          <w:tcPr>
            <w:tcW w:w="1216" w:type="dxa"/>
            <w:tcBorders>
              <w:top w:val="nil"/>
              <w:left w:val="nil"/>
              <w:bottom w:val="single" w:sz="4" w:space="0" w:color="auto"/>
              <w:right w:val="single" w:sz="4" w:space="0" w:color="auto"/>
            </w:tcBorders>
            <w:shd w:val="clear" w:color="auto" w:fill="auto"/>
            <w:noWrap/>
            <w:vAlign w:val="center"/>
            <w:hideMark/>
          </w:tcPr>
          <w:p w14:paraId="28800DAF" w14:textId="77777777" w:rsidR="00754F91" w:rsidRPr="00DB7F03" w:rsidRDefault="00754F91" w:rsidP="00FE531E">
            <w:pPr>
              <w:jc w:val="right"/>
              <w:rPr>
                <w:sz w:val="20"/>
                <w:szCs w:val="20"/>
              </w:rPr>
            </w:pPr>
            <w:r>
              <w:rPr>
                <w:sz w:val="20"/>
                <w:szCs w:val="20"/>
              </w:rPr>
              <w:t>1.327.406</w:t>
            </w:r>
          </w:p>
        </w:tc>
        <w:tc>
          <w:tcPr>
            <w:tcW w:w="1116" w:type="dxa"/>
            <w:tcBorders>
              <w:top w:val="nil"/>
              <w:left w:val="nil"/>
              <w:bottom w:val="single" w:sz="4" w:space="0" w:color="auto"/>
              <w:right w:val="single" w:sz="4" w:space="0" w:color="auto"/>
            </w:tcBorders>
            <w:shd w:val="clear" w:color="auto" w:fill="auto"/>
            <w:noWrap/>
            <w:vAlign w:val="center"/>
            <w:hideMark/>
          </w:tcPr>
          <w:p w14:paraId="5399C705" w14:textId="77777777" w:rsidR="00754F91" w:rsidRPr="00DB7F03" w:rsidRDefault="00754F91" w:rsidP="00FE531E">
            <w:pPr>
              <w:jc w:val="right"/>
              <w:rPr>
                <w:sz w:val="20"/>
                <w:szCs w:val="20"/>
              </w:rPr>
            </w:pPr>
            <w:r>
              <w:rPr>
                <w:sz w:val="20"/>
                <w:szCs w:val="20"/>
              </w:rPr>
              <w:t>38.428</w:t>
            </w:r>
          </w:p>
        </w:tc>
        <w:tc>
          <w:tcPr>
            <w:tcW w:w="1192" w:type="dxa"/>
            <w:tcBorders>
              <w:top w:val="nil"/>
              <w:left w:val="nil"/>
              <w:bottom w:val="single" w:sz="4" w:space="0" w:color="auto"/>
              <w:right w:val="single" w:sz="4" w:space="0" w:color="auto"/>
            </w:tcBorders>
            <w:shd w:val="clear" w:color="auto" w:fill="auto"/>
            <w:noWrap/>
            <w:vAlign w:val="center"/>
            <w:hideMark/>
          </w:tcPr>
          <w:p w14:paraId="4D74E4FE" w14:textId="77777777" w:rsidR="00754F91" w:rsidRPr="00DB7F03" w:rsidRDefault="00754F91" w:rsidP="00FE531E">
            <w:pPr>
              <w:jc w:val="right"/>
              <w:rPr>
                <w:sz w:val="20"/>
                <w:szCs w:val="20"/>
              </w:rPr>
            </w:pPr>
            <w:r>
              <w:rPr>
                <w:sz w:val="20"/>
                <w:szCs w:val="20"/>
              </w:rPr>
              <w:t>97</w:t>
            </w:r>
          </w:p>
        </w:tc>
      </w:tr>
      <w:tr w:rsidR="00754F91" w:rsidRPr="00DB7F03" w14:paraId="50D9B608"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4FF895A" w14:textId="77777777" w:rsidR="00754F91" w:rsidRPr="00DB7F03" w:rsidRDefault="00754F91" w:rsidP="00FE531E">
            <w:pPr>
              <w:jc w:val="left"/>
              <w:rPr>
                <w:sz w:val="20"/>
                <w:szCs w:val="20"/>
              </w:rPr>
            </w:pPr>
            <w:r>
              <w:rPr>
                <w:sz w:val="20"/>
                <w:szCs w:val="20"/>
              </w:rPr>
              <w:t>2015</w:t>
            </w:r>
          </w:p>
        </w:tc>
        <w:tc>
          <w:tcPr>
            <w:tcW w:w="1225" w:type="dxa"/>
            <w:tcBorders>
              <w:top w:val="nil"/>
              <w:left w:val="nil"/>
              <w:bottom w:val="single" w:sz="4" w:space="0" w:color="auto"/>
              <w:right w:val="single" w:sz="4" w:space="0" w:color="auto"/>
            </w:tcBorders>
            <w:shd w:val="clear" w:color="auto" w:fill="auto"/>
            <w:noWrap/>
            <w:vAlign w:val="center"/>
            <w:hideMark/>
          </w:tcPr>
          <w:p w14:paraId="1A4526DA" w14:textId="77777777" w:rsidR="00754F91" w:rsidRPr="00DB7F03" w:rsidRDefault="00754F91" w:rsidP="00FE531E">
            <w:pPr>
              <w:jc w:val="right"/>
              <w:rPr>
                <w:sz w:val="20"/>
                <w:szCs w:val="20"/>
              </w:rPr>
            </w:pPr>
            <w:r>
              <w:rPr>
                <w:sz w:val="20"/>
                <w:szCs w:val="20"/>
              </w:rPr>
              <w:t>27</w:t>
            </w:r>
          </w:p>
        </w:tc>
        <w:tc>
          <w:tcPr>
            <w:tcW w:w="1150" w:type="dxa"/>
            <w:tcBorders>
              <w:top w:val="nil"/>
              <w:left w:val="nil"/>
              <w:bottom w:val="single" w:sz="4" w:space="0" w:color="auto"/>
              <w:right w:val="single" w:sz="4" w:space="0" w:color="auto"/>
            </w:tcBorders>
            <w:shd w:val="clear" w:color="auto" w:fill="auto"/>
            <w:noWrap/>
            <w:vAlign w:val="center"/>
            <w:hideMark/>
          </w:tcPr>
          <w:p w14:paraId="69F034E9" w14:textId="77777777" w:rsidR="00754F91" w:rsidRPr="00DB7F03" w:rsidRDefault="00754F91" w:rsidP="00FE531E">
            <w:pPr>
              <w:jc w:val="right"/>
              <w:rPr>
                <w:sz w:val="20"/>
                <w:szCs w:val="20"/>
              </w:rPr>
            </w:pPr>
            <w:r>
              <w:rPr>
                <w:sz w:val="20"/>
                <w:szCs w:val="20"/>
              </w:rPr>
              <w:t>23</w:t>
            </w:r>
          </w:p>
        </w:tc>
        <w:tc>
          <w:tcPr>
            <w:tcW w:w="1260" w:type="dxa"/>
            <w:tcBorders>
              <w:top w:val="nil"/>
              <w:left w:val="nil"/>
              <w:bottom w:val="single" w:sz="4" w:space="0" w:color="auto"/>
              <w:right w:val="single" w:sz="4" w:space="0" w:color="auto"/>
            </w:tcBorders>
            <w:shd w:val="clear" w:color="auto" w:fill="auto"/>
            <w:noWrap/>
            <w:vAlign w:val="center"/>
            <w:hideMark/>
          </w:tcPr>
          <w:p w14:paraId="3F2AC5EE" w14:textId="77777777" w:rsidR="00754F91" w:rsidRPr="00DB7F03" w:rsidRDefault="00754F91" w:rsidP="00FE531E">
            <w:pPr>
              <w:jc w:val="right"/>
              <w:rPr>
                <w:sz w:val="20"/>
                <w:szCs w:val="20"/>
              </w:rPr>
            </w:pPr>
            <w:r>
              <w:rPr>
                <w:sz w:val="20"/>
                <w:szCs w:val="20"/>
              </w:rPr>
              <w:t>85</w:t>
            </w:r>
          </w:p>
        </w:tc>
        <w:tc>
          <w:tcPr>
            <w:tcW w:w="1441" w:type="dxa"/>
            <w:tcBorders>
              <w:top w:val="nil"/>
              <w:left w:val="nil"/>
              <w:bottom w:val="single" w:sz="4" w:space="0" w:color="auto"/>
              <w:right w:val="single" w:sz="4" w:space="0" w:color="auto"/>
            </w:tcBorders>
            <w:shd w:val="clear" w:color="auto" w:fill="auto"/>
            <w:noWrap/>
            <w:vAlign w:val="center"/>
            <w:hideMark/>
          </w:tcPr>
          <w:p w14:paraId="66F81BE4" w14:textId="77777777" w:rsidR="00754F91" w:rsidRPr="00DB7F03" w:rsidRDefault="00754F91" w:rsidP="00FE531E">
            <w:pPr>
              <w:jc w:val="right"/>
              <w:rPr>
                <w:sz w:val="20"/>
                <w:szCs w:val="20"/>
              </w:rPr>
            </w:pPr>
            <w:r>
              <w:rPr>
                <w:sz w:val="20"/>
                <w:szCs w:val="20"/>
              </w:rPr>
              <w:t>4.921.949</w:t>
            </w:r>
          </w:p>
        </w:tc>
        <w:tc>
          <w:tcPr>
            <w:tcW w:w="1216" w:type="dxa"/>
            <w:tcBorders>
              <w:top w:val="nil"/>
              <w:left w:val="nil"/>
              <w:bottom w:val="single" w:sz="4" w:space="0" w:color="auto"/>
              <w:right w:val="single" w:sz="4" w:space="0" w:color="auto"/>
            </w:tcBorders>
            <w:shd w:val="clear" w:color="auto" w:fill="auto"/>
            <w:noWrap/>
            <w:vAlign w:val="center"/>
            <w:hideMark/>
          </w:tcPr>
          <w:p w14:paraId="5752F143" w14:textId="77777777" w:rsidR="00754F91" w:rsidRPr="00DB7F03" w:rsidRDefault="00754F91" w:rsidP="00FE531E">
            <w:pPr>
              <w:jc w:val="right"/>
              <w:rPr>
                <w:sz w:val="20"/>
                <w:szCs w:val="20"/>
              </w:rPr>
            </w:pPr>
            <w:r>
              <w:rPr>
                <w:sz w:val="20"/>
                <w:szCs w:val="20"/>
              </w:rPr>
              <w:t>4.633.608</w:t>
            </w:r>
          </w:p>
        </w:tc>
        <w:tc>
          <w:tcPr>
            <w:tcW w:w="1116" w:type="dxa"/>
            <w:tcBorders>
              <w:top w:val="nil"/>
              <w:left w:val="nil"/>
              <w:bottom w:val="single" w:sz="4" w:space="0" w:color="auto"/>
              <w:right w:val="single" w:sz="4" w:space="0" w:color="auto"/>
            </w:tcBorders>
            <w:shd w:val="clear" w:color="auto" w:fill="auto"/>
            <w:noWrap/>
            <w:vAlign w:val="center"/>
            <w:hideMark/>
          </w:tcPr>
          <w:p w14:paraId="23FE85B6" w14:textId="77777777" w:rsidR="00754F91" w:rsidRPr="00DB7F03" w:rsidRDefault="00754F91" w:rsidP="00FE531E">
            <w:pPr>
              <w:jc w:val="right"/>
              <w:rPr>
                <w:sz w:val="20"/>
                <w:szCs w:val="20"/>
              </w:rPr>
            </w:pPr>
            <w:r>
              <w:rPr>
                <w:sz w:val="20"/>
                <w:szCs w:val="20"/>
              </w:rPr>
              <w:t>288.341</w:t>
            </w:r>
          </w:p>
        </w:tc>
        <w:tc>
          <w:tcPr>
            <w:tcW w:w="1192" w:type="dxa"/>
            <w:tcBorders>
              <w:top w:val="nil"/>
              <w:left w:val="nil"/>
              <w:bottom w:val="single" w:sz="4" w:space="0" w:color="auto"/>
              <w:right w:val="single" w:sz="4" w:space="0" w:color="auto"/>
            </w:tcBorders>
            <w:shd w:val="clear" w:color="auto" w:fill="auto"/>
            <w:noWrap/>
            <w:vAlign w:val="center"/>
            <w:hideMark/>
          </w:tcPr>
          <w:p w14:paraId="765C5FF2" w14:textId="77777777" w:rsidR="00754F91" w:rsidRPr="00DB7F03" w:rsidRDefault="00754F91" w:rsidP="00FE531E">
            <w:pPr>
              <w:jc w:val="right"/>
              <w:rPr>
                <w:sz w:val="20"/>
                <w:szCs w:val="20"/>
              </w:rPr>
            </w:pPr>
            <w:r>
              <w:rPr>
                <w:sz w:val="20"/>
                <w:szCs w:val="20"/>
              </w:rPr>
              <w:t>94</w:t>
            </w:r>
          </w:p>
        </w:tc>
      </w:tr>
      <w:tr w:rsidR="00754F91" w:rsidRPr="00DB7F03" w14:paraId="321327BB"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293922" w14:textId="77777777" w:rsidR="00754F91" w:rsidRPr="00DB7F03" w:rsidRDefault="00754F91" w:rsidP="00FE531E">
            <w:pPr>
              <w:jc w:val="left"/>
              <w:rPr>
                <w:sz w:val="20"/>
                <w:szCs w:val="20"/>
              </w:rPr>
            </w:pPr>
            <w:r>
              <w:rPr>
                <w:sz w:val="20"/>
                <w:szCs w:val="20"/>
              </w:rPr>
              <w:t>2016</w:t>
            </w:r>
          </w:p>
        </w:tc>
        <w:tc>
          <w:tcPr>
            <w:tcW w:w="1225" w:type="dxa"/>
            <w:tcBorders>
              <w:top w:val="nil"/>
              <w:left w:val="nil"/>
              <w:bottom w:val="single" w:sz="4" w:space="0" w:color="auto"/>
              <w:right w:val="single" w:sz="4" w:space="0" w:color="auto"/>
            </w:tcBorders>
            <w:shd w:val="clear" w:color="auto" w:fill="auto"/>
            <w:noWrap/>
            <w:vAlign w:val="center"/>
            <w:hideMark/>
          </w:tcPr>
          <w:p w14:paraId="07819A3B" w14:textId="77777777" w:rsidR="00754F91" w:rsidRPr="00DB7F03" w:rsidRDefault="00754F91" w:rsidP="00FE531E">
            <w:pPr>
              <w:jc w:val="right"/>
              <w:rPr>
                <w:sz w:val="20"/>
                <w:szCs w:val="20"/>
              </w:rPr>
            </w:pPr>
            <w:r>
              <w:rPr>
                <w:sz w:val="20"/>
                <w:szCs w:val="20"/>
              </w:rPr>
              <w:t>16</w:t>
            </w:r>
          </w:p>
        </w:tc>
        <w:tc>
          <w:tcPr>
            <w:tcW w:w="1150" w:type="dxa"/>
            <w:tcBorders>
              <w:top w:val="nil"/>
              <w:left w:val="nil"/>
              <w:bottom w:val="single" w:sz="4" w:space="0" w:color="auto"/>
              <w:right w:val="single" w:sz="4" w:space="0" w:color="auto"/>
            </w:tcBorders>
            <w:shd w:val="clear" w:color="auto" w:fill="auto"/>
            <w:noWrap/>
            <w:vAlign w:val="center"/>
            <w:hideMark/>
          </w:tcPr>
          <w:p w14:paraId="12068AD9" w14:textId="77777777" w:rsidR="00754F91" w:rsidRPr="00DB7F03" w:rsidRDefault="00754F91" w:rsidP="00FE531E">
            <w:pPr>
              <w:jc w:val="right"/>
              <w:rPr>
                <w:sz w:val="20"/>
                <w:szCs w:val="20"/>
              </w:rPr>
            </w:pPr>
            <w:r>
              <w:rPr>
                <w:sz w:val="20"/>
                <w:szCs w:val="20"/>
              </w:rPr>
              <w:t>8</w:t>
            </w:r>
          </w:p>
        </w:tc>
        <w:tc>
          <w:tcPr>
            <w:tcW w:w="1260" w:type="dxa"/>
            <w:tcBorders>
              <w:top w:val="nil"/>
              <w:left w:val="nil"/>
              <w:bottom w:val="single" w:sz="4" w:space="0" w:color="auto"/>
              <w:right w:val="single" w:sz="4" w:space="0" w:color="auto"/>
            </w:tcBorders>
            <w:shd w:val="clear" w:color="auto" w:fill="auto"/>
            <w:noWrap/>
            <w:vAlign w:val="center"/>
            <w:hideMark/>
          </w:tcPr>
          <w:p w14:paraId="20097044" w14:textId="77777777" w:rsidR="00754F91" w:rsidRPr="00DB7F03" w:rsidRDefault="00754F91" w:rsidP="00FE531E">
            <w:pPr>
              <w:jc w:val="right"/>
              <w:rPr>
                <w:sz w:val="20"/>
                <w:szCs w:val="20"/>
              </w:rPr>
            </w:pPr>
            <w:r>
              <w:rPr>
                <w:sz w:val="20"/>
                <w:szCs w:val="20"/>
              </w:rPr>
              <w:t>50</w:t>
            </w:r>
          </w:p>
        </w:tc>
        <w:tc>
          <w:tcPr>
            <w:tcW w:w="1441" w:type="dxa"/>
            <w:tcBorders>
              <w:top w:val="nil"/>
              <w:left w:val="nil"/>
              <w:bottom w:val="single" w:sz="4" w:space="0" w:color="auto"/>
              <w:right w:val="single" w:sz="4" w:space="0" w:color="auto"/>
            </w:tcBorders>
            <w:shd w:val="clear" w:color="auto" w:fill="auto"/>
            <w:noWrap/>
            <w:vAlign w:val="center"/>
            <w:hideMark/>
          </w:tcPr>
          <w:p w14:paraId="2524947B" w14:textId="77777777" w:rsidR="00754F91" w:rsidRPr="00DB7F03" w:rsidRDefault="00754F91" w:rsidP="00FE531E">
            <w:pPr>
              <w:jc w:val="right"/>
              <w:rPr>
                <w:sz w:val="20"/>
                <w:szCs w:val="20"/>
              </w:rPr>
            </w:pPr>
            <w:r>
              <w:rPr>
                <w:sz w:val="20"/>
                <w:szCs w:val="20"/>
              </w:rPr>
              <w:t>5.136.141</w:t>
            </w:r>
          </w:p>
        </w:tc>
        <w:tc>
          <w:tcPr>
            <w:tcW w:w="1216" w:type="dxa"/>
            <w:tcBorders>
              <w:top w:val="nil"/>
              <w:left w:val="nil"/>
              <w:bottom w:val="single" w:sz="4" w:space="0" w:color="auto"/>
              <w:right w:val="single" w:sz="4" w:space="0" w:color="auto"/>
            </w:tcBorders>
            <w:shd w:val="clear" w:color="auto" w:fill="auto"/>
            <w:noWrap/>
            <w:vAlign w:val="center"/>
            <w:hideMark/>
          </w:tcPr>
          <w:p w14:paraId="0760F9DF" w14:textId="77777777" w:rsidR="00754F91" w:rsidRPr="00DB7F03" w:rsidRDefault="00754F91" w:rsidP="00FE531E">
            <w:pPr>
              <w:jc w:val="right"/>
              <w:rPr>
                <w:sz w:val="20"/>
                <w:szCs w:val="20"/>
              </w:rPr>
            </w:pPr>
            <w:r>
              <w:rPr>
                <w:sz w:val="20"/>
                <w:szCs w:val="20"/>
              </w:rPr>
              <w:t>3.154.708</w:t>
            </w:r>
          </w:p>
        </w:tc>
        <w:tc>
          <w:tcPr>
            <w:tcW w:w="1116" w:type="dxa"/>
            <w:tcBorders>
              <w:top w:val="nil"/>
              <w:left w:val="nil"/>
              <w:bottom w:val="single" w:sz="4" w:space="0" w:color="auto"/>
              <w:right w:val="single" w:sz="4" w:space="0" w:color="auto"/>
            </w:tcBorders>
            <w:shd w:val="clear" w:color="auto" w:fill="auto"/>
            <w:noWrap/>
            <w:vAlign w:val="center"/>
            <w:hideMark/>
          </w:tcPr>
          <w:p w14:paraId="2E5E828E" w14:textId="77777777" w:rsidR="00754F91" w:rsidRPr="00DB7F03" w:rsidRDefault="00754F91" w:rsidP="00FE531E">
            <w:pPr>
              <w:jc w:val="right"/>
              <w:rPr>
                <w:sz w:val="20"/>
                <w:szCs w:val="20"/>
              </w:rPr>
            </w:pPr>
            <w:r>
              <w:rPr>
                <w:sz w:val="20"/>
                <w:szCs w:val="20"/>
              </w:rPr>
              <w:t>1.981.433</w:t>
            </w:r>
          </w:p>
        </w:tc>
        <w:tc>
          <w:tcPr>
            <w:tcW w:w="1192" w:type="dxa"/>
            <w:tcBorders>
              <w:top w:val="nil"/>
              <w:left w:val="nil"/>
              <w:bottom w:val="single" w:sz="4" w:space="0" w:color="auto"/>
              <w:right w:val="single" w:sz="4" w:space="0" w:color="auto"/>
            </w:tcBorders>
            <w:shd w:val="clear" w:color="auto" w:fill="auto"/>
            <w:noWrap/>
            <w:vAlign w:val="center"/>
            <w:hideMark/>
          </w:tcPr>
          <w:p w14:paraId="7AC3514E" w14:textId="77777777" w:rsidR="00754F91" w:rsidRPr="00DB7F03" w:rsidRDefault="00754F91" w:rsidP="00FE531E">
            <w:pPr>
              <w:jc w:val="right"/>
              <w:rPr>
                <w:sz w:val="20"/>
                <w:szCs w:val="20"/>
              </w:rPr>
            </w:pPr>
            <w:r>
              <w:rPr>
                <w:sz w:val="20"/>
                <w:szCs w:val="20"/>
              </w:rPr>
              <w:t>61</w:t>
            </w:r>
          </w:p>
        </w:tc>
      </w:tr>
      <w:tr w:rsidR="00754F91" w:rsidRPr="00DB7F03" w14:paraId="468D3783"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E7F74B" w14:textId="77777777" w:rsidR="00754F91" w:rsidRPr="00DB7F03" w:rsidRDefault="00754F91" w:rsidP="00FE531E">
            <w:pPr>
              <w:jc w:val="left"/>
              <w:rPr>
                <w:sz w:val="20"/>
                <w:szCs w:val="20"/>
              </w:rPr>
            </w:pPr>
            <w:r>
              <w:rPr>
                <w:sz w:val="20"/>
                <w:szCs w:val="20"/>
              </w:rPr>
              <w:t>2017</w:t>
            </w:r>
          </w:p>
        </w:tc>
        <w:tc>
          <w:tcPr>
            <w:tcW w:w="1225" w:type="dxa"/>
            <w:tcBorders>
              <w:top w:val="nil"/>
              <w:left w:val="nil"/>
              <w:bottom w:val="single" w:sz="4" w:space="0" w:color="auto"/>
              <w:right w:val="single" w:sz="4" w:space="0" w:color="auto"/>
            </w:tcBorders>
            <w:shd w:val="clear" w:color="auto" w:fill="auto"/>
            <w:noWrap/>
            <w:vAlign w:val="center"/>
            <w:hideMark/>
          </w:tcPr>
          <w:p w14:paraId="1506C13B" w14:textId="77777777" w:rsidR="00754F91" w:rsidRPr="00DB7F03" w:rsidRDefault="00754F91" w:rsidP="00FE531E">
            <w:pPr>
              <w:jc w:val="right"/>
              <w:rPr>
                <w:sz w:val="20"/>
                <w:szCs w:val="20"/>
              </w:rPr>
            </w:pPr>
            <w:r>
              <w:rPr>
                <w:sz w:val="20"/>
                <w:szCs w:val="20"/>
              </w:rPr>
              <w:t>9</w:t>
            </w:r>
          </w:p>
        </w:tc>
        <w:tc>
          <w:tcPr>
            <w:tcW w:w="1150" w:type="dxa"/>
            <w:tcBorders>
              <w:top w:val="nil"/>
              <w:left w:val="nil"/>
              <w:bottom w:val="single" w:sz="4" w:space="0" w:color="auto"/>
              <w:right w:val="single" w:sz="4" w:space="0" w:color="auto"/>
            </w:tcBorders>
            <w:shd w:val="clear" w:color="auto" w:fill="auto"/>
            <w:noWrap/>
            <w:vAlign w:val="center"/>
            <w:hideMark/>
          </w:tcPr>
          <w:p w14:paraId="3F2FA4C3" w14:textId="77777777" w:rsidR="00754F91" w:rsidRPr="00DB7F03" w:rsidRDefault="00754F91" w:rsidP="00FE531E">
            <w:pPr>
              <w:jc w:val="right"/>
              <w:rPr>
                <w:sz w:val="20"/>
                <w:szCs w:val="20"/>
              </w:rPr>
            </w:pPr>
            <w:r>
              <w:rPr>
                <w:sz w:val="20"/>
                <w:szCs w:val="20"/>
              </w:rPr>
              <w:t>2</w:t>
            </w:r>
          </w:p>
        </w:tc>
        <w:tc>
          <w:tcPr>
            <w:tcW w:w="1260" w:type="dxa"/>
            <w:tcBorders>
              <w:top w:val="nil"/>
              <w:left w:val="nil"/>
              <w:bottom w:val="single" w:sz="4" w:space="0" w:color="auto"/>
              <w:right w:val="single" w:sz="4" w:space="0" w:color="auto"/>
            </w:tcBorders>
            <w:shd w:val="clear" w:color="auto" w:fill="auto"/>
            <w:noWrap/>
            <w:vAlign w:val="center"/>
            <w:hideMark/>
          </w:tcPr>
          <w:p w14:paraId="21D0ACC0" w14:textId="77777777" w:rsidR="00754F91" w:rsidRPr="00DB7F03" w:rsidRDefault="00754F91" w:rsidP="00FE531E">
            <w:pPr>
              <w:jc w:val="right"/>
              <w:rPr>
                <w:sz w:val="20"/>
                <w:szCs w:val="20"/>
              </w:rPr>
            </w:pPr>
            <w:r>
              <w:rPr>
                <w:sz w:val="20"/>
                <w:szCs w:val="20"/>
              </w:rPr>
              <w:t>22</w:t>
            </w:r>
          </w:p>
        </w:tc>
        <w:tc>
          <w:tcPr>
            <w:tcW w:w="1441" w:type="dxa"/>
            <w:tcBorders>
              <w:top w:val="nil"/>
              <w:left w:val="nil"/>
              <w:bottom w:val="single" w:sz="4" w:space="0" w:color="auto"/>
              <w:right w:val="single" w:sz="4" w:space="0" w:color="auto"/>
            </w:tcBorders>
            <w:shd w:val="clear" w:color="auto" w:fill="auto"/>
            <w:noWrap/>
            <w:vAlign w:val="center"/>
            <w:hideMark/>
          </w:tcPr>
          <w:p w14:paraId="5D800868" w14:textId="77777777" w:rsidR="00754F91" w:rsidRPr="00DB7F03" w:rsidRDefault="00754F91" w:rsidP="00FE531E">
            <w:pPr>
              <w:jc w:val="right"/>
              <w:rPr>
                <w:sz w:val="20"/>
                <w:szCs w:val="20"/>
              </w:rPr>
            </w:pPr>
            <w:r>
              <w:rPr>
                <w:sz w:val="20"/>
                <w:szCs w:val="20"/>
              </w:rPr>
              <w:t>2.605.614</w:t>
            </w:r>
          </w:p>
        </w:tc>
        <w:tc>
          <w:tcPr>
            <w:tcW w:w="1216" w:type="dxa"/>
            <w:tcBorders>
              <w:top w:val="nil"/>
              <w:left w:val="nil"/>
              <w:bottom w:val="single" w:sz="4" w:space="0" w:color="auto"/>
              <w:right w:val="single" w:sz="4" w:space="0" w:color="auto"/>
            </w:tcBorders>
            <w:shd w:val="clear" w:color="auto" w:fill="auto"/>
            <w:noWrap/>
            <w:vAlign w:val="center"/>
            <w:hideMark/>
          </w:tcPr>
          <w:p w14:paraId="13CF62A3" w14:textId="77777777" w:rsidR="00754F91" w:rsidRPr="00DB7F03" w:rsidRDefault="00754F91" w:rsidP="00FE531E">
            <w:pPr>
              <w:jc w:val="right"/>
              <w:rPr>
                <w:sz w:val="20"/>
                <w:szCs w:val="20"/>
              </w:rPr>
            </w:pPr>
            <w:r>
              <w:rPr>
                <w:sz w:val="20"/>
                <w:szCs w:val="20"/>
              </w:rPr>
              <w:t>1.717.722</w:t>
            </w:r>
          </w:p>
        </w:tc>
        <w:tc>
          <w:tcPr>
            <w:tcW w:w="1116" w:type="dxa"/>
            <w:tcBorders>
              <w:top w:val="nil"/>
              <w:left w:val="nil"/>
              <w:bottom w:val="single" w:sz="4" w:space="0" w:color="auto"/>
              <w:right w:val="single" w:sz="4" w:space="0" w:color="auto"/>
            </w:tcBorders>
            <w:shd w:val="clear" w:color="auto" w:fill="auto"/>
            <w:noWrap/>
            <w:vAlign w:val="center"/>
            <w:hideMark/>
          </w:tcPr>
          <w:p w14:paraId="1607CD6D" w14:textId="77777777" w:rsidR="00754F91" w:rsidRPr="00DB7F03" w:rsidRDefault="00754F91" w:rsidP="00FE531E">
            <w:pPr>
              <w:jc w:val="right"/>
              <w:rPr>
                <w:sz w:val="20"/>
                <w:szCs w:val="20"/>
              </w:rPr>
            </w:pPr>
            <w:r>
              <w:rPr>
                <w:sz w:val="20"/>
                <w:szCs w:val="20"/>
              </w:rPr>
              <w:t>887.892</w:t>
            </w:r>
          </w:p>
        </w:tc>
        <w:tc>
          <w:tcPr>
            <w:tcW w:w="1192" w:type="dxa"/>
            <w:tcBorders>
              <w:top w:val="nil"/>
              <w:left w:val="nil"/>
              <w:bottom w:val="single" w:sz="4" w:space="0" w:color="auto"/>
              <w:right w:val="single" w:sz="4" w:space="0" w:color="auto"/>
            </w:tcBorders>
            <w:shd w:val="clear" w:color="auto" w:fill="auto"/>
            <w:noWrap/>
            <w:vAlign w:val="center"/>
            <w:hideMark/>
          </w:tcPr>
          <w:p w14:paraId="446089A4" w14:textId="77777777" w:rsidR="00754F91" w:rsidRPr="00DB7F03" w:rsidRDefault="00754F91" w:rsidP="00FE531E">
            <w:pPr>
              <w:jc w:val="right"/>
              <w:rPr>
                <w:sz w:val="20"/>
                <w:szCs w:val="20"/>
              </w:rPr>
            </w:pPr>
            <w:r>
              <w:rPr>
                <w:sz w:val="20"/>
                <w:szCs w:val="20"/>
              </w:rPr>
              <w:t>66</w:t>
            </w:r>
          </w:p>
        </w:tc>
      </w:tr>
      <w:tr w:rsidR="00754F91" w:rsidRPr="00DB7F03" w14:paraId="51DE8290" w14:textId="77777777" w:rsidTr="00FE531E">
        <w:trPr>
          <w:trHeight w:val="9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2977BC0" w14:textId="77777777" w:rsidR="00754F91" w:rsidRPr="00DB7F03" w:rsidRDefault="00754F91" w:rsidP="00FE531E">
            <w:pPr>
              <w:jc w:val="left"/>
              <w:rPr>
                <w:sz w:val="20"/>
                <w:szCs w:val="20"/>
              </w:rPr>
            </w:pPr>
            <w:r>
              <w:rPr>
                <w:sz w:val="20"/>
                <w:szCs w:val="20"/>
              </w:rPr>
              <w:t>2018</w:t>
            </w:r>
          </w:p>
        </w:tc>
        <w:tc>
          <w:tcPr>
            <w:tcW w:w="1225" w:type="dxa"/>
            <w:tcBorders>
              <w:top w:val="nil"/>
              <w:left w:val="nil"/>
              <w:bottom w:val="single" w:sz="4" w:space="0" w:color="auto"/>
              <w:right w:val="single" w:sz="4" w:space="0" w:color="auto"/>
            </w:tcBorders>
            <w:shd w:val="clear" w:color="auto" w:fill="auto"/>
            <w:noWrap/>
            <w:vAlign w:val="center"/>
            <w:hideMark/>
          </w:tcPr>
          <w:p w14:paraId="78734273" w14:textId="77777777" w:rsidR="00754F91" w:rsidRPr="00DB7F03" w:rsidRDefault="00754F91" w:rsidP="00FE531E">
            <w:pPr>
              <w:jc w:val="right"/>
              <w:rPr>
                <w:sz w:val="20"/>
                <w:szCs w:val="20"/>
              </w:rPr>
            </w:pPr>
            <w:r>
              <w:rPr>
                <w:sz w:val="20"/>
                <w:szCs w:val="20"/>
              </w:rPr>
              <w:t>16</w:t>
            </w:r>
          </w:p>
        </w:tc>
        <w:tc>
          <w:tcPr>
            <w:tcW w:w="1150" w:type="dxa"/>
            <w:tcBorders>
              <w:top w:val="nil"/>
              <w:left w:val="nil"/>
              <w:bottom w:val="single" w:sz="4" w:space="0" w:color="auto"/>
              <w:right w:val="single" w:sz="4" w:space="0" w:color="auto"/>
            </w:tcBorders>
            <w:shd w:val="clear" w:color="auto" w:fill="auto"/>
            <w:noWrap/>
            <w:vAlign w:val="center"/>
            <w:hideMark/>
          </w:tcPr>
          <w:p w14:paraId="78C91D7A" w14:textId="77777777" w:rsidR="00754F91" w:rsidRPr="00DB7F03" w:rsidRDefault="00754F91" w:rsidP="00FE531E">
            <w:pPr>
              <w:jc w:val="right"/>
              <w:rPr>
                <w:sz w:val="20"/>
                <w:szCs w:val="20"/>
              </w:rPr>
            </w:pPr>
            <w:r>
              <w:rPr>
                <w:sz w:val="20"/>
                <w:szCs w:val="20"/>
              </w:rPr>
              <w:t>3</w:t>
            </w:r>
          </w:p>
        </w:tc>
        <w:tc>
          <w:tcPr>
            <w:tcW w:w="1260" w:type="dxa"/>
            <w:tcBorders>
              <w:top w:val="nil"/>
              <w:left w:val="nil"/>
              <w:bottom w:val="single" w:sz="4" w:space="0" w:color="auto"/>
              <w:right w:val="single" w:sz="4" w:space="0" w:color="auto"/>
            </w:tcBorders>
            <w:shd w:val="clear" w:color="auto" w:fill="auto"/>
            <w:noWrap/>
            <w:vAlign w:val="center"/>
            <w:hideMark/>
          </w:tcPr>
          <w:p w14:paraId="567CBA25" w14:textId="77777777" w:rsidR="00754F91" w:rsidRPr="00DB7F03" w:rsidRDefault="00754F91" w:rsidP="00FE531E">
            <w:pPr>
              <w:jc w:val="right"/>
              <w:rPr>
                <w:sz w:val="20"/>
                <w:szCs w:val="20"/>
              </w:rPr>
            </w:pPr>
            <w:r>
              <w:rPr>
                <w:sz w:val="20"/>
                <w:szCs w:val="20"/>
              </w:rPr>
              <w:t>19</w:t>
            </w:r>
          </w:p>
        </w:tc>
        <w:tc>
          <w:tcPr>
            <w:tcW w:w="1441" w:type="dxa"/>
            <w:tcBorders>
              <w:top w:val="nil"/>
              <w:left w:val="nil"/>
              <w:bottom w:val="single" w:sz="4" w:space="0" w:color="auto"/>
              <w:right w:val="single" w:sz="4" w:space="0" w:color="auto"/>
            </w:tcBorders>
            <w:shd w:val="clear" w:color="auto" w:fill="auto"/>
            <w:noWrap/>
            <w:vAlign w:val="center"/>
            <w:hideMark/>
          </w:tcPr>
          <w:p w14:paraId="09FDFBC8" w14:textId="77777777" w:rsidR="00754F91" w:rsidRPr="00DB7F03" w:rsidRDefault="00754F91" w:rsidP="00FE531E">
            <w:pPr>
              <w:jc w:val="right"/>
              <w:rPr>
                <w:sz w:val="20"/>
                <w:szCs w:val="20"/>
              </w:rPr>
            </w:pPr>
            <w:r>
              <w:rPr>
                <w:sz w:val="20"/>
                <w:szCs w:val="20"/>
              </w:rPr>
              <w:t>7.050.550</w:t>
            </w:r>
          </w:p>
        </w:tc>
        <w:tc>
          <w:tcPr>
            <w:tcW w:w="1216" w:type="dxa"/>
            <w:tcBorders>
              <w:top w:val="nil"/>
              <w:left w:val="nil"/>
              <w:bottom w:val="single" w:sz="4" w:space="0" w:color="auto"/>
              <w:right w:val="single" w:sz="4" w:space="0" w:color="auto"/>
            </w:tcBorders>
            <w:shd w:val="clear" w:color="auto" w:fill="auto"/>
            <w:noWrap/>
            <w:vAlign w:val="center"/>
            <w:hideMark/>
          </w:tcPr>
          <w:p w14:paraId="6FB0CF11" w14:textId="77777777" w:rsidR="00754F91" w:rsidRPr="00DB7F03" w:rsidRDefault="00754F91" w:rsidP="00FE531E">
            <w:pPr>
              <w:jc w:val="right"/>
              <w:rPr>
                <w:sz w:val="20"/>
                <w:szCs w:val="20"/>
              </w:rPr>
            </w:pPr>
            <w:r>
              <w:rPr>
                <w:sz w:val="20"/>
                <w:szCs w:val="20"/>
              </w:rPr>
              <w:t>2.355.535</w:t>
            </w:r>
          </w:p>
        </w:tc>
        <w:tc>
          <w:tcPr>
            <w:tcW w:w="1116" w:type="dxa"/>
            <w:tcBorders>
              <w:top w:val="nil"/>
              <w:left w:val="nil"/>
              <w:bottom w:val="single" w:sz="4" w:space="0" w:color="auto"/>
              <w:right w:val="single" w:sz="4" w:space="0" w:color="auto"/>
            </w:tcBorders>
            <w:shd w:val="clear" w:color="auto" w:fill="auto"/>
            <w:noWrap/>
            <w:vAlign w:val="center"/>
            <w:hideMark/>
          </w:tcPr>
          <w:p w14:paraId="6D04ADD8" w14:textId="77777777" w:rsidR="00754F91" w:rsidRPr="00DB7F03" w:rsidRDefault="00754F91" w:rsidP="00FE531E">
            <w:pPr>
              <w:jc w:val="right"/>
              <w:rPr>
                <w:sz w:val="20"/>
                <w:szCs w:val="20"/>
              </w:rPr>
            </w:pPr>
            <w:r>
              <w:rPr>
                <w:sz w:val="20"/>
                <w:szCs w:val="20"/>
              </w:rPr>
              <w:t>4.695.015</w:t>
            </w:r>
          </w:p>
        </w:tc>
        <w:tc>
          <w:tcPr>
            <w:tcW w:w="1192" w:type="dxa"/>
            <w:tcBorders>
              <w:top w:val="nil"/>
              <w:left w:val="nil"/>
              <w:bottom w:val="single" w:sz="4" w:space="0" w:color="auto"/>
              <w:right w:val="single" w:sz="4" w:space="0" w:color="auto"/>
            </w:tcBorders>
            <w:shd w:val="clear" w:color="auto" w:fill="auto"/>
            <w:noWrap/>
            <w:vAlign w:val="center"/>
            <w:hideMark/>
          </w:tcPr>
          <w:p w14:paraId="678E1C3F" w14:textId="77777777" w:rsidR="00754F91" w:rsidRPr="00DB7F03" w:rsidRDefault="00754F91" w:rsidP="00FE531E">
            <w:pPr>
              <w:jc w:val="right"/>
              <w:rPr>
                <w:sz w:val="20"/>
                <w:szCs w:val="20"/>
              </w:rPr>
            </w:pPr>
            <w:r>
              <w:rPr>
                <w:sz w:val="20"/>
                <w:szCs w:val="20"/>
              </w:rPr>
              <w:t>33</w:t>
            </w:r>
          </w:p>
        </w:tc>
      </w:tr>
      <w:tr w:rsidR="00754F91" w:rsidRPr="00DB7F03" w14:paraId="6F62F09C"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043BACF" w14:textId="77777777" w:rsidR="00754F91" w:rsidRPr="00DB7F03" w:rsidRDefault="00754F91" w:rsidP="00FE531E">
            <w:pPr>
              <w:jc w:val="left"/>
              <w:rPr>
                <w:sz w:val="20"/>
                <w:szCs w:val="20"/>
              </w:rPr>
            </w:pPr>
            <w:r>
              <w:rPr>
                <w:sz w:val="20"/>
                <w:szCs w:val="20"/>
              </w:rPr>
              <w:t>2019</w:t>
            </w:r>
          </w:p>
        </w:tc>
        <w:tc>
          <w:tcPr>
            <w:tcW w:w="1225" w:type="dxa"/>
            <w:tcBorders>
              <w:top w:val="nil"/>
              <w:left w:val="nil"/>
              <w:bottom w:val="single" w:sz="4" w:space="0" w:color="auto"/>
              <w:right w:val="single" w:sz="4" w:space="0" w:color="auto"/>
            </w:tcBorders>
            <w:shd w:val="clear" w:color="auto" w:fill="auto"/>
            <w:noWrap/>
            <w:vAlign w:val="center"/>
            <w:hideMark/>
          </w:tcPr>
          <w:p w14:paraId="216271A4" w14:textId="77777777" w:rsidR="00754F91" w:rsidRPr="00DB7F03" w:rsidRDefault="00754F91" w:rsidP="00FE531E">
            <w:pPr>
              <w:jc w:val="right"/>
              <w:rPr>
                <w:sz w:val="20"/>
                <w:szCs w:val="20"/>
              </w:rPr>
            </w:pPr>
            <w:r>
              <w:rPr>
                <w:sz w:val="20"/>
                <w:szCs w:val="20"/>
              </w:rPr>
              <w:t>6</w:t>
            </w:r>
          </w:p>
        </w:tc>
        <w:tc>
          <w:tcPr>
            <w:tcW w:w="1150" w:type="dxa"/>
            <w:tcBorders>
              <w:top w:val="nil"/>
              <w:left w:val="nil"/>
              <w:bottom w:val="single" w:sz="4" w:space="0" w:color="auto"/>
              <w:right w:val="single" w:sz="4" w:space="0" w:color="auto"/>
            </w:tcBorders>
            <w:shd w:val="clear" w:color="auto" w:fill="auto"/>
            <w:noWrap/>
            <w:vAlign w:val="center"/>
            <w:hideMark/>
          </w:tcPr>
          <w:p w14:paraId="58AE5D45" w14:textId="77777777" w:rsidR="00754F91" w:rsidRPr="00DB7F03" w:rsidRDefault="00754F91" w:rsidP="00FE531E">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vAlign w:val="center"/>
            <w:hideMark/>
          </w:tcPr>
          <w:p w14:paraId="343CFEDA" w14:textId="77777777" w:rsidR="00754F91" w:rsidRPr="00DB7F03" w:rsidRDefault="00754F91" w:rsidP="00FE531E">
            <w:pPr>
              <w:jc w:val="right"/>
              <w:rPr>
                <w:sz w:val="20"/>
                <w:szCs w:val="20"/>
              </w:rPr>
            </w:pPr>
            <w:r>
              <w:rPr>
                <w:sz w:val="20"/>
                <w:szCs w:val="20"/>
              </w:rPr>
              <w:t>0</w:t>
            </w:r>
          </w:p>
        </w:tc>
        <w:tc>
          <w:tcPr>
            <w:tcW w:w="1441" w:type="dxa"/>
            <w:tcBorders>
              <w:top w:val="nil"/>
              <w:left w:val="nil"/>
              <w:bottom w:val="single" w:sz="4" w:space="0" w:color="auto"/>
              <w:right w:val="single" w:sz="4" w:space="0" w:color="auto"/>
            </w:tcBorders>
            <w:shd w:val="clear" w:color="auto" w:fill="auto"/>
            <w:noWrap/>
            <w:vAlign w:val="center"/>
            <w:hideMark/>
          </w:tcPr>
          <w:p w14:paraId="2309C26B" w14:textId="77777777" w:rsidR="00754F91" w:rsidRPr="00DB7F03" w:rsidRDefault="00754F91" w:rsidP="00FE531E">
            <w:pPr>
              <w:jc w:val="right"/>
              <w:rPr>
                <w:sz w:val="20"/>
                <w:szCs w:val="20"/>
              </w:rPr>
            </w:pPr>
            <w:r>
              <w:rPr>
                <w:sz w:val="20"/>
                <w:szCs w:val="20"/>
              </w:rPr>
              <w:t>1.941.319</w:t>
            </w:r>
          </w:p>
        </w:tc>
        <w:tc>
          <w:tcPr>
            <w:tcW w:w="1216" w:type="dxa"/>
            <w:tcBorders>
              <w:top w:val="nil"/>
              <w:left w:val="nil"/>
              <w:bottom w:val="single" w:sz="4" w:space="0" w:color="auto"/>
              <w:right w:val="single" w:sz="4" w:space="0" w:color="auto"/>
            </w:tcBorders>
            <w:shd w:val="clear" w:color="auto" w:fill="auto"/>
            <w:noWrap/>
            <w:vAlign w:val="center"/>
            <w:hideMark/>
          </w:tcPr>
          <w:p w14:paraId="487458D0" w14:textId="77777777" w:rsidR="00754F91" w:rsidRPr="00DB7F03" w:rsidRDefault="00754F91" w:rsidP="00FE531E">
            <w:pPr>
              <w:jc w:val="right"/>
              <w:rPr>
                <w:sz w:val="20"/>
                <w:szCs w:val="20"/>
              </w:rPr>
            </w:pPr>
            <w:r>
              <w:rPr>
                <w:sz w:val="20"/>
                <w:szCs w:val="20"/>
              </w:rPr>
              <w:t>1.000.057</w:t>
            </w:r>
          </w:p>
        </w:tc>
        <w:tc>
          <w:tcPr>
            <w:tcW w:w="1116" w:type="dxa"/>
            <w:tcBorders>
              <w:top w:val="nil"/>
              <w:left w:val="nil"/>
              <w:bottom w:val="single" w:sz="4" w:space="0" w:color="auto"/>
              <w:right w:val="single" w:sz="4" w:space="0" w:color="auto"/>
            </w:tcBorders>
            <w:shd w:val="clear" w:color="auto" w:fill="auto"/>
            <w:noWrap/>
            <w:vAlign w:val="center"/>
            <w:hideMark/>
          </w:tcPr>
          <w:p w14:paraId="32800A84" w14:textId="77777777" w:rsidR="00754F91" w:rsidRPr="00DB7F03" w:rsidRDefault="00754F91" w:rsidP="00FE531E">
            <w:pPr>
              <w:jc w:val="right"/>
              <w:rPr>
                <w:sz w:val="20"/>
                <w:szCs w:val="20"/>
              </w:rPr>
            </w:pPr>
            <w:r>
              <w:rPr>
                <w:sz w:val="20"/>
                <w:szCs w:val="20"/>
              </w:rPr>
              <w:t>941.262</w:t>
            </w:r>
          </w:p>
        </w:tc>
        <w:tc>
          <w:tcPr>
            <w:tcW w:w="1192" w:type="dxa"/>
            <w:tcBorders>
              <w:top w:val="nil"/>
              <w:left w:val="nil"/>
              <w:bottom w:val="single" w:sz="4" w:space="0" w:color="auto"/>
              <w:right w:val="single" w:sz="4" w:space="0" w:color="auto"/>
            </w:tcBorders>
            <w:shd w:val="clear" w:color="auto" w:fill="auto"/>
            <w:noWrap/>
            <w:vAlign w:val="center"/>
            <w:hideMark/>
          </w:tcPr>
          <w:p w14:paraId="75203374" w14:textId="77777777" w:rsidR="00754F91" w:rsidRPr="00DB7F03" w:rsidRDefault="00754F91" w:rsidP="00FE531E">
            <w:pPr>
              <w:jc w:val="right"/>
              <w:rPr>
                <w:sz w:val="20"/>
                <w:szCs w:val="20"/>
              </w:rPr>
            </w:pPr>
            <w:r>
              <w:rPr>
                <w:sz w:val="20"/>
                <w:szCs w:val="20"/>
              </w:rPr>
              <w:t>52</w:t>
            </w:r>
          </w:p>
        </w:tc>
      </w:tr>
      <w:tr w:rsidR="00754F91" w:rsidRPr="00DB7F03" w14:paraId="5829FB6C"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1B57A19" w14:textId="77777777" w:rsidR="00754F91" w:rsidRPr="00DB7F03" w:rsidRDefault="00754F91" w:rsidP="00FE531E">
            <w:pPr>
              <w:jc w:val="left"/>
              <w:rPr>
                <w:sz w:val="20"/>
                <w:szCs w:val="20"/>
              </w:rPr>
            </w:pPr>
            <w:r>
              <w:rPr>
                <w:sz w:val="20"/>
                <w:szCs w:val="20"/>
              </w:rPr>
              <w:t>2020</w:t>
            </w:r>
          </w:p>
        </w:tc>
        <w:tc>
          <w:tcPr>
            <w:tcW w:w="1225" w:type="dxa"/>
            <w:tcBorders>
              <w:top w:val="nil"/>
              <w:left w:val="nil"/>
              <w:bottom w:val="single" w:sz="4" w:space="0" w:color="auto"/>
              <w:right w:val="single" w:sz="4" w:space="0" w:color="auto"/>
            </w:tcBorders>
            <w:shd w:val="clear" w:color="auto" w:fill="auto"/>
            <w:noWrap/>
            <w:vAlign w:val="center"/>
            <w:hideMark/>
          </w:tcPr>
          <w:p w14:paraId="6A19DA6F" w14:textId="77777777" w:rsidR="00754F91" w:rsidRPr="00DB7F03" w:rsidRDefault="00754F91" w:rsidP="00FE531E">
            <w:pPr>
              <w:jc w:val="right"/>
              <w:rPr>
                <w:sz w:val="20"/>
                <w:szCs w:val="20"/>
              </w:rPr>
            </w:pPr>
            <w:r>
              <w:rPr>
                <w:sz w:val="20"/>
                <w:szCs w:val="20"/>
              </w:rPr>
              <w:t>14</w:t>
            </w:r>
          </w:p>
        </w:tc>
        <w:tc>
          <w:tcPr>
            <w:tcW w:w="1150" w:type="dxa"/>
            <w:tcBorders>
              <w:top w:val="nil"/>
              <w:left w:val="nil"/>
              <w:bottom w:val="single" w:sz="4" w:space="0" w:color="auto"/>
              <w:right w:val="single" w:sz="4" w:space="0" w:color="auto"/>
            </w:tcBorders>
            <w:shd w:val="clear" w:color="auto" w:fill="auto"/>
            <w:noWrap/>
            <w:vAlign w:val="center"/>
            <w:hideMark/>
          </w:tcPr>
          <w:p w14:paraId="7CDDCDDB" w14:textId="77777777" w:rsidR="00754F91" w:rsidRPr="00DB7F03" w:rsidRDefault="00754F91" w:rsidP="00FE531E">
            <w:pPr>
              <w:jc w:val="right"/>
              <w:rPr>
                <w:sz w:val="20"/>
                <w:szCs w:val="20"/>
              </w:rPr>
            </w:pPr>
            <w:r>
              <w:rPr>
                <w:sz w:val="20"/>
                <w:szCs w:val="20"/>
              </w:rPr>
              <w:t>1</w:t>
            </w:r>
          </w:p>
        </w:tc>
        <w:tc>
          <w:tcPr>
            <w:tcW w:w="1260" w:type="dxa"/>
            <w:tcBorders>
              <w:top w:val="nil"/>
              <w:left w:val="nil"/>
              <w:bottom w:val="single" w:sz="4" w:space="0" w:color="auto"/>
              <w:right w:val="single" w:sz="4" w:space="0" w:color="auto"/>
            </w:tcBorders>
            <w:shd w:val="clear" w:color="auto" w:fill="auto"/>
            <w:noWrap/>
            <w:vAlign w:val="center"/>
            <w:hideMark/>
          </w:tcPr>
          <w:p w14:paraId="642F3C39" w14:textId="77777777" w:rsidR="00754F91" w:rsidRPr="00DB7F03" w:rsidRDefault="00754F91" w:rsidP="00FE531E">
            <w:pPr>
              <w:jc w:val="right"/>
              <w:rPr>
                <w:sz w:val="20"/>
                <w:szCs w:val="20"/>
              </w:rPr>
            </w:pPr>
            <w:r>
              <w:rPr>
                <w:sz w:val="20"/>
                <w:szCs w:val="20"/>
              </w:rPr>
              <w:t>7</w:t>
            </w:r>
          </w:p>
        </w:tc>
        <w:tc>
          <w:tcPr>
            <w:tcW w:w="1441" w:type="dxa"/>
            <w:tcBorders>
              <w:top w:val="nil"/>
              <w:left w:val="nil"/>
              <w:bottom w:val="single" w:sz="4" w:space="0" w:color="auto"/>
              <w:right w:val="single" w:sz="4" w:space="0" w:color="auto"/>
            </w:tcBorders>
            <w:shd w:val="clear" w:color="auto" w:fill="auto"/>
            <w:noWrap/>
            <w:vAlign w:val="center"/>
            <w:hideMark/>
          </w:tcPr>
          <w:p w14:paraId="032645AE" w14:textId="77777777" w:rsidR="00754F91" w:rsidRPr="00DB7F03" w:rsidRDefault="00754F91" w:rsidP="00FE531E">
            <w:pPr>
              <w:jc w:val="right"/>
              <w:rPr>
                <w:sz w:val="20"/>
                <w:szCs w:val="20"/>
              </w:rPr>
            </w:pPr>
            <w:r>
              <w:rPr>
                <w:sz w:val="20"/>
                <w:szCs w:val="20"/>
              </w:rPr>
              <w:t>4.136.467</w:t>
            </w:r>
          </w:p>
        </w:tc>
        <w:tc>
          <w:tcPr>
            <w:tcW w:w="1216" w:type="dxa"/>
            <w:tcBorders>
              <w:top w:val="nil"/>
              <w:left w:val="nil"/>
              <w:bottom w:val="single" w:sz="4" w:space="0" w:color="auto"/>
              <w:right w:val="single" w:sz="4" w:space="0" w:color="auto"/>
            </w:tcBorders>
            <w:shd w:val="clear" w:color="auto" w:fill="auto"/>
            <w:noWrap/>
            <w:vAlign w:val="center"/>
            <w:hideMark/>
          </w:tcPr>
          <w:p w14:paraId="6E4BD80F" w14:textId="77777777" w:rsidR="00754F91" w:rsidRPr="00DB7F03" w:rsidRDefault="00754F91" w:rsidP="00FE531E">
            <w:pPr>
              <w:jc w:val="right"/>
              <w:rPr>
                <w:sz w:val="20"/>
                <w:szCs w:val="20"/>
              </w:rPr>
            </w:pPr>
            <w:r>
              <w:rPr>
                <w:sz w:val="20"/>
                <w:szCs w:val="20"/>
              </w:rPr>
              <w:t>16.011</w:t>
            </w:r>
          </w:p>
        </w:tc>
        <w:tc>
          <w:tcPr>
            <w:tcW w:w="1116" w:type="dxa"/>
            <w:tcBorders>
              <w:top w:val="nil"/>
              <w:left w:val="nil"/>
              <w:bottom w:val="single" w:sz="4" w:space="0" w:color="auto"/>
              <w:right w:val="single" w:sz="4" w:space="0" w:color="auto"/>
            </w:tcBorders>
            <w:shd w:val="clear" w:color="auto" w:fill="auto"/>
            <w:noWrap/>
            <w:vAlign w:val="center"/>
            <w:hideMark/>
          </w:tcPr>
          <w:p w14:paraId="6EACABF6" w14:textId="77777777" w:rsidR="00754F91" w:rsidRPr="00DB7F03" w:rsidRDefault="00754F91" w:rsidP="00FE531E">
            <w:pPr>
              <w:jc w:val="right"/>
              <w:rPr>
                <w:sz w:val="20"/>
                <w:szCs w:val="20"/>
              </w:rPr>
            </w:pPr>
            <w:r>
              <w:rPr>
                <w:sz w:val="20"/>
                <w:szCs w:val="20"/>
              </w:rPr>
              <w:t>4.120.456</w:t>
            </w:r>
          </w:p>
        </w:tc>
        <w:tc>
          <w:tcPr>
            <w:tcW w:w="1192" w:type="dxa"/>
            <w:tcBorders>
              <w:top w:val="nil"/>
              <w:left w:val="nil"/>
              <w:bottom w:val="single" w:sz="4" w:space="0" w:color="auto"/>
              <w:right w:val="single" w:sz="4" w:space="0" w:color="auto"/>
            </w:tcBorders>
            <w:shd w:val="clear" w:color="auto" w:fill="auto"/>
            <w:noWrap/>
            <w:vAlign w:val="center"/>
            <w:hideMark/>
          </w:tcPr>
          <w:p w14:paraId="714DFE84" w14:textId="77777777" w:rsidR="00754F91" w:rsidRPr="00DB7F03" w:rsidRDefault="00754F91" w:rsidP="00FE531E">
            <w:pPr>
              <w:jc w:val="right"/>
              <w:rPr>
                <w:sz w:val="20"/>
                <w:szCs w:val="20"/>
              </w:rPr>
            </w:pPr>
            <w:r>
              <w:rPr>
                <w:sz w:val="20"/>
                <w:szCs w:val="20"/>
              </w:rPr>
              <w:t>0</w:t>
            </w:r>
          </w:p>
        </w:tc>
      </w:tr>
      <w:tr w:rsidR="00754F91" w:rsidRPr="00DB7F03" w14:paraId="687E3526" w14:textId="77777777" w:rsidTr="00FE531E">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D9F469C" w14:textId="77777777" w:rsidR="00754F91" w:rsidRPr="00DB7F03" w:rsidRDefault="00754F91" w:rsidP="00FE531E">
            <w:pPr>
              <w:jc w:val="left"/>
              <w:rPr>
                <w:b/>
                <w:bCs/>
                <w:sz w:val="20"/>
                <w:szCs w:val="20"/>
              </w:rPr>
            </w:pPr>
            <w:r>
              <w:rPr>
                <w:b/>
                <w:bCs/>
                <w:sz w:val="20"/>
                <w:szCs w:val="20"/>
              </w:rPr>
              <w:t>Total</w:t>
            </w:r>
          </w:p>
        </w:tc>
        <w:tc>
          <w:tcPr>
            <w:tcW w:w="1225" w:type="dxa"/>
            <w:tcBorders>
              <w:top w:val="nil"/>
              <w:left w:val="nil"/>
              <w:bottom w:val="single" w:sz="4" w:space="0" w:color="auto"/>
              <w:right w:val="single" w:sz="4" w:space="0" w:color="auto"/>
            </w:tcBorders>
            <w:shd w:val="clear" w:color="auto" w:fill="auto"/>
            <w:noWrap/>
            <w:vAlign w:val="center"/>
            <w:hideMark/>
          </w:tcPr>
          <w:p w14:paraId="4264A97C" w14:textId="77777777" w:rsidR="00754F91" w:rsidRPr="00DB7F03" w:rsidRDefault="00754F91" w:rsidP="00FE531E">
            <w:pPr>
              <w:jc w:val="right"/>
              <w:rPr>
                <w:b/>
                <w:bCs/>
                <w:sz w:val="20"/>
                <w:szCs w:val="20"/>
              </w:rPr>
            </w:pPr>
            <w:r>
              <w:rPr>
                <w:b/>
                <w:bCs/>
                <w:sz w:val="20"/>
                <w:szCs w:val="20"/>
              </w:rPr>
              <w:t>704</w:t>
            </w:r>
          </w:p>
        </w:tc>
        <w:tc>
          <w:tcPr>
            <w:tcW w:w="1150" w:type="dxa"/>
            <w:tcBorders>
              <w:top w:val="nil"/>
              <w:left w:val="nil"/>
              <w:bottom w:val="single" w:sz="4" w:space="0" w:color="auto"/>
              <w:right w:val="single" w:sz="4" w:space="0" w:color="auto"/>
            </w:tcBorders>
            <w:shd w:val="clear" w:color="auto" w:fill="auto"/>
            <w:noWrap/>
            <w:vAlign w:val="center"/>
            <w:hideMark/>
          </w:tcPr>
          <w:p w14:paraId="2AC6D995" w14:textId="77777777" w:rsidR="00754F91" w:rsidRPr="00DB7F03" w:rsidRDefault="00754F91" w:rsidP="00FE531E">
            <w:pPr>
              <w:jc w:val="right"/>
              <w:rPr>
                <w:b/>
                <w:bCs/>
                <w:sz w:val="20"/>
                <w:szCs w:val="20"/>
              </w:rPr>
            </w:pPr>
            <w:r>
              <w:rPr>
                <w:b/>
                <w:bCs/>
                <w:sz w:val="20"/>
                <w:szCs w:val="20"/>
              </w:rPr>
              <w:t>649</w:t>
            </w:r>
          </w:p>
        </w:tc>
        <w:tc>
          <w:tcPr>
            <w:tcW w:w="1260" w:type="dxa"/>
            <w:tcBorders>
              <w:top w:val="nil"/>
              <w:left w:val="nil"/>
              <w:bottom w:val="single" w:sz="4" w:space="0" w:color="auto"/>
              <w:right w:val="single" w:sz="4" w:space="0" w:color="auto"/>
            </w:tcBorders>
            <w:shd w:val="clear" w:color="auto" w:fill="auto"/>
            <w:noWrap/>
            <w:vAlign w:val="center"/>
            <w:hideMark/>
          </w:tcPr>
          <w:p w14:paraId="2995F34F" w14:textId="77777777" w:rsidR="00754F91" w:rsidRPr="00DB7F03" w:rsidRDefault="00754F91" w:rsidP="00FE531E">
            <w:pPr>
              <w:jc w:val="right"/>
              <w:rPr>
                <w:b/>
                <w:bCs/>
                <w:sz w:val="20"/>
                <w:szCs w:val="20"/>
              </w:rPr>
            </w:pPr>
            <w:r>
              <w:rPr>
                <w:b/>
                <w:bCs/>
                <w:sz w:val="20"/>
                <w:szCs w:val="20"/>
              </w:rPr>
              <w:t>92</w:t>
            </w:r>
          </w:p>
        </w:tc>
        <w:tc>
          <w:tcPr>
            <w:tcW w:w="1441" w:type="dxa"/>
            <w:tcBorders>
              <w:top w:val="nil"/>
              <w:left w:val="nil"/>
              <w:bottom w:val="single" w:sz="4" w:space="0" w:color="auto"/>
              <w:right w:val="single" w:sz="4" w:space="0" w:color="auto"/>
            </w:tcBorders>
            <w:shd w:val="clear" w:color="auto" w:fill="auto"/>
            <w:noWrap/>
            <w:vAlign w:val="center"/>
            <w:hideMark/>
          </w:tcPr>
          <w:p w14:paraId="78A3F0CB" w14:textId="77777777" w:rsidR="00754F91" w:rsidRPr="00DB7F03" w:rsidRDefault="00754F91" w:rsidP="00FE531E">
            <w:pPr>
              <w:jc w:val="right"/>
              <w:rPr>
                <w:b/>
                <w:bCs/>
                <w:sz w:val="20"/>
                <w:szCs w:val="20"/>
              </w:rPr>
            </w:pPr>
            <w:r>
              <w:rPr>
                <w:b/>
                <w:bCs/>
                <w:sz w:val="20"/>
                <w:szCs w:val="20"/>
              </w:rPr>
              <w:t>162.440.770</w:t>
            </w:r>
          </w:p>
        </w:tc>
        <w:tc>
          <w:tcPr>
            <w:tcW w:w="1216" w:type="dxa"/>
            <w:tcBorders>
              <w:top w:val="nil"/>
              <w:left w:val="nil"/>
              <w:bottom w:val="single" w:sz="4" w:space="0" w:color="auto"/>
              <w:right w:val="single" w:sz="4" w:space="0" w:color="auto"/>
            </w:tcBorders>
            <w:shd w:val="clear" w:color="auto" w:fill="auto"/>
            <w:noWrap/>
            <w:vAlign w:val="center"/>
            <w:hideMark/>
          </w:tcPr>
          <w:p w14:paraId="44598672" w14:textId="77777777" w:rsidR="00754F91" w:rsidRPr="00DB7F03" w:rsidRDefault="00754F91" w:rsidP="00FE531E">
            <w:pPr>
              <w:jc w:val="right"/>
              <w:rPr>
                <w:b/>
                <w:bCs/>
                <w:sz w:val="20"/>
                <w:szCs w:val="20"/>
              </w:rPr>
            </w:pPr>
            <w:r>
              <w:rPr>
                <w:b/>
                <w:bCs/>
                <w:sz w:val="20"/>
                <w:szCs w:val="20"/>
              </w:rPr>
              <w:t>149.437.944</w:t>
            </w:r>
          </w:p>
        </w:tc>
        <w:tc>
          <w:tcPr>
            <w:tcW w:w="1116" w:type="dxa"/>
            <w:tcBorders>
              <w:top w:val="nil"/>
              <w:left w:val="nil"/>
              <w:bottom w:val="single" w:sz="4" w:space="0" w:color="auto"/>
              <w:right w:val="single" w:sz="4" w:space="0" w:color="auto"/>
            </w:tcBorders>
            <w:shd w:val="clear" w:color="auto" w:fill="auto"/>
            <w:noWrap/>
            <w:vAlign w:val="center"/>
            <w:hideMark/>
          </w:tcPr>
          <w:p w14:paraId="39879011" w14:textId="77777777" w:rsidR="00754F91" w:rsidRPr="00DB7F03" w:rsidRDefault="00754F91" w:rsidP="00FE531E">
            <w:pPr>
              <w:jc w:val="right"/>
              <w:rPr>
                <w:b/>
                <w:bCs/>
                <w:sz w:val="20"/>
                <w:szCs w:val="20"/>
              </w:rPr>
            </w:pPr>
            <w:r>
              <w:rPr>
                <w:b/>
                <w:bCs/>
                <w:sz w:val="20"/>
                <w:szCs w:val="20"/>
              </w:rPr>
              <w:t>13.002.826</w:t>
            </w:r>
          </w:p>
        </w:tc>
        <w:tc>
          <w:tcPr>
            <w:tcW w:w="1192" w:type="dxa"/>
            <w:tcBorders>
              <w:top w:val="nil"/>
              <w:left w:val="nil"/>
              <w:bottom w:val="single" w:sz="4" w:space="0" w:color="auto"/>
              <w:right w:val="single" w:sz="4" w:space="0" w:color="auto"/>
            </w:tcBorders>
            <w:shd w:val="clear" w:color="auto" w:fill="auto"/>
            <w:noWrap/>
            <w:vAlign w:val="center"/>
            <w:hideMark/>
          </w:tcPr>
          <w:p w14:paraId="20AEAF0C" w14:textId="77777777" w:rsidR="00754F91" w:rsidRPr="00DB7F03" w:rsidRDefault="00754F91" w:rsidP="00FE531E">
            <w:pPr>
              <w:jc w:val="right"/>
              <w:rPr>
                <w:b/>
                <w:bCs/>
                <w:sz w:val="20"/>
                <w:szCs w:val="20"/>
              </w:rPr>
            </w:pPr>
            <w:r>
              <w:rPr>
                <w:b/>
                <w:bCs/>
                <w:sz w:val="20"/>
                <w:szCs w:val="20"/>
              </w:rPr>
              <w:t>92</w:t>
            </w:r>
          </w:p>
        </w:tc>
      </w:tr>
    </w:tbl>
    <w:p w14:paraId="4CC9F22F" w14:textId="77777777" w:rsidR="00754F91" w:rsidRPr="00754F91" w:rsidRDefault="00754F91" w:rsidP="00754F91">
      <w:pPr>
        <w:rPr>
          <w:sz w:val="19"/>
          <w:szCs w:val="19"/>
          <w:lang w:val="es-ES"/>
        </w:rPr>
      </w:pPr>
      <w:r w:rsidRPr="00754F91">
        <w:rPr>
          <w:sz w:val="19"/>
          <w:szCs w:val="19"/>
          <w:lang w:val="es-ES"/>
        </w:rPr>
        <w:t>* Excluidos los proyectos cerrados y transferidos.</w:t>
      </w:r>
    </w:p>
    <w:p w14:paraId="7A5CC6D1" w14:textId="77777777" w:rsidR="00754F91" w:rsidRPr="00754F91" w:rsidRDefault="00754F91" w:rsidP="00754F91">
      <w:pPr>
        <w:rPr>
          <w:sz w:val="19"/>
          <w:szCs w:val="19"/>
          <w:lang w:val="es-ES"/>
        </w:rPr>
      </w:pPr>
      <w:r w:rsidRPr="00754F91">
        <w:rPr>
          <w:sz w:val="19"/>
          <w:szCs w:val="19"/>
          <w:lang w:val="es-ES"/>
        </w:rPr>
        <w:t xml:space="preserve">** Excluidos los gastos de apoyo a los organismos. </w:t>
      </w:r>
    </w:p>
    <w:p w14:paraId="544446A5" w14:textId="77777777" w:rsidR="00754F91" w:rsidRPr="00754F91" w:rsidRDefault="00754F91" w:rsidP="00754F91">
      <w:pPr>
        <w:rPr>
          <w:sz w:val="20"/>
          <w:szCs w:val="20"/>
          <w:lang w:val="es-ES"/>
        </w:rPr>
      </w:pPr>
    </w:p>
    <w:p w14:paraId="5A57188F" w14:textId="4693BF41" w:rsidR="00754F91" w:rsidRPr="00754F91" w:rsidRDefault="00754F91" w:rsidP="00754F91">
      <w:pPr>
        <w:pStyle w:val="Heading1"/>
        <w:widowControl w:val="0"/>
        <w:rPr>
          <w:lang w:val="es-ES"/>
        </w:rPr>
      </w:pPr>
      <w:r w:rsidRPr="00754F91">
        <w:rPr>
          <w:lang w:val="es-ES"/>
        </w:rPr>
        <w:t xml:space="preserve">En </w:t>
      </w:r>
      <w:r w:rsidR="0086500B">
        <w:rPr>
          <w:lang w:val="es-ES"/>
        </w:rPr>
        <w:t>el Cuadro</w:t>
      </w:r>
      <w:r w:rsidRPr="00754F91">
        <w:rPr>
          <w:lang w:val="es-ES"/>
        </w:rPr>
        <w:t> 4 se presenta un resumen de la situación de los proyectos relacionados con los HFC aprobados en el marco de las contribuciones ordinarias.</w:t>
      </w:r>
    </w:p>
    <w:p w14:paraId="5A560003" w14:textId="77777777" w:rsidR="00754F91" w:rsidRPr="00754F91" w:rsidRDefault="00754F91" w:rsidP="00754F91">
      <w:pPr>
        <w:widowControl w:val="0"/>
        <w:rPr>
          <w:b/>
          <w:lang w:val="es-ES"/>
        </w:rPr>
      </w:pPr>
      <w:r w:rsidRPr="00754F91">
        <w:rPr>
          <w:b/>
          <w:lang w:val="es-ES"/>
        </w:rPr>
        <w:t>Cuadro 4. Proyectos relacionados con los HFC aprobados en el marco de las contribuciones ordinarias</w:t>
      </w:r>
    </w:p>
    <w:tbl>
      <w:tblPr>
        <w:tblW w:w="9368" w:type="dxa"/>
        <w:tblInd w:w="-5" w:type="dxa"/>
        <w:tblLook w:val="04A0" w:firstRow="1" w:lastRow="0" w:firstColumn="1" w:lastColumn="0" w:noHBand="0" w:noVBand="1"/>
      </w:tblPr>
      <w:tblGrid>
        <w:gridCol w:w="1890"/>
        <w:gridCol w:w="1161"/>
        <w:gridCol w:w="1165"/>
        <w:gridCol w:w="1147"/>
        <w:gridCol w:w="1083"/>
        <w:gridCol w:w="1439"/>
        <w:gridCol w:w="866"/>
        <w:gridCol w:w="1326"/>
      </w:tblGrid>
      <w:tr w:rsidR="00754F91" w:rsidRPr="00DB7F03" w14:paraId="5C96EEB8" w14:textId="77777777" w:rsidTr="00FE531E">
        <w:trPr>
          <w:trHeight w:val="152"/>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04B59AB" w14:textId="77777777" w:rsidR="00754F91" w:rsidRPr="00DB7F03" w:rsidRDefault="00754F91" w:rsidP="00FE531E">
            <w:pPr>
              <w:jc w:val="left"/>
              <w:rPr>
                <w:b/>
                <w:bCs/>
                <w:sz w:val="20"/>
                <w:szCs w:val="20"/>
              </w:rPr>
            </w:pPr>
            <w:r>
              <w:rPr>
                <w:b/>
                <w:bCs/>
                <w:sz w:val="20"/>
                <w:szCs w:val="20"/>
              </w:rPr>
              <w:t>Tipo</w:t>
            </w:r>
          </w:p>
        </w:tc>
        <w:tc>
          <w:tcPr>
            <w:tcW w:w="32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BBC225" w14:textId="77777777" w:rsidR="00754F91" w:rsidRPr="00C11A46" w:rsidRDefault="00754F91" w:rsidP="00FE531E">
            <w:pPr>
              <w:jc w:val="center"/>
              <w:rPr>
                <w:b/>
                <w:bCs/>
                <w:sz w:val="20"/>
                <w:szCs w:val="20"/>
                <w:lang w:val="es-ES"/>
              </w:rPr>
            </w:pPr>
            <w:r w:rsidRPr="00C11A46">
              <w:rPr>
                <w:b/>
                <w:bCs/>
                <w:sz w:val="20"/>
                <w:szCs w:val="20"/>
                <w:lang w:val="es-ES"/>
              </w:rPr>
              <w:t>Cantidad de proyectos</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13FB28" w14:textId="77777777" w:rsidR="00754F91" w:rsidRPr="00C11A46" w:rsidRDefault="00754F91" w:rsidP="00FE531E">
            <w:pPr>
              <w:jc w:val="center"/>
              <w:rPr>
                <w:b/>
                <w:bCs/>
                <w:sz w:val="20"/>
                <w:szCs w:val="20"/>
                <w:lang w:val="es-ES"/>
              </w:rPr>
            </w:pPr>
            <w:r w:rsidRPr="00C11A46">
              <w:rPr>
                <w:b/>
                <w:bCs/>
                <w:sz w:val="20"/>
                <w:szCs w:val="20"/>
                <w:lang w:val="es-ES"/>
              </w:rPr>
              <w:t>Financiación ($EUA)*</w:t>
            </w:r>
          </w:p>
        </w:tc>
      </w:tr>
      <w:tr w:rsidR="00754F91" w:rsidRPr="00DB7F03" w14:paraId="0AA68C99" w14:textId="77777777" w:rsidTr="00FE531E">
        <w:trPr>
          <w:trHeight w:val="482"/>
          <w:tblHeader/>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2550E3BC" w14:textId="77777777" w:rsidR="00754F91" w:rsidRPr="00DB7F03" w:rsidRDefault="00754F91" w:rsidP="00FE531E">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vAlign w:val="center"/>
            <w:hideMark/>
          </w:tcPr>
          <w:p w14:paraId="2B3D6370" w14:textId="77777777" w:rsidR="00754F91" w:rsidRPr="00C11A46" w:rsidRDefault="00754F91" w:rsidP="00FE531E">
            <w:pPr>
              <w:jc w:val="center"/>
              <w:rPr>
                <w:b/>
                <w:bCs/>
                <w:sz w:val="20"/>
                <w:szCs w:val="20"/>
                <w:lang w:val="es-ES"/>
              </w:rPr>
            </w:pPr>
            <w:r w:rsidRPr="00C11A46">
              <w:rPr>
                <w:b/>
                <w:bCs/>
                <w:sz w:val="20"/>
                <w:szCs w:val="20"/>
                <w:lang w:val="es-ES"/>
              </w:rPr>
              <w:t>Aprobados</w:t>
            </w:r>
          </w:p>
        </w:tc>
        <w:tc>
          <w:tcPr>
            <w:tcW w:w="1065" w:type="dxa"/>
            <w:tcBorders>
              <w:top w:val="nil"/>
              <w:left w:val="nil"/>
              <w:bottom w:val="single" w:sz="4" w:space="0" w:color="auto"/>
              <w:right w:val="single" w:sz="4" w:space="0" w:color="auto"/>
            </w:tcBorders>
            <w:shd w:val="clear" w:color="auto" w:fill="auto"/>
            <w:vAlign w:val="center"/>
            <w:hideMark/>
          </w:tcPr>
          <w:p w14:paraId="6D1C85BE" w14:textId="77777777" w:rsidR="00754F91" w:rsidRPr="00C11A46" w:rsidRDefault="00754F91" w:rsidP="00FE531E">
            <w:pPr>
              <w:ind w:left="-85" w:right="-125"/>
              <w:jc w:val="center"/>
              <w:rPr>
                <w:b/>
                <w:bCs/>
                <w:sz w:val="20"/>
                <w:szCs w:val="20"/>
                <w:lang w:val="es-ES"/>
              </w:rPr>
            </w:pPr>
            <w:r w:rsidRPr="00C11A46">
              <w:rPr>
                <w:b/>
                <w:bCs/>
                <w:sz w:val="20"/>
                <w:szCs w:val="20"/>
                <w:lang w:val="es-ES"/>
              </w:rPr>
              <w:t>Terminados</w:t>
            </w:r>
          </w:p>
        </w:tc>
        <w:tc>
          <w:tcPr>
            <w:tcW w:w="1088" w:type="dxa"/>
            <w:tcBorders>
              <w:top w:val="nil"/>
              <w:left w:val="nil"/>
              <w:bottom w:val="single" w:sz="4" w:space="0" w:color="auto"/>
              <w:right w:val="single" w:sz="4" w:space="0" w:color="auto"/>
            </w:tcBorders>
            <w:shd w:val="clear" w:color="auto" w:fill="auto"/>
            <w:vAlign w:val="center"/>
            <w:hideMark/>
          </w:tcPr>
          <w:p w14:paraId="7A43C3DB" w14:textId="0A9B8819" w:rsidR="00754F91" w:rsidRPr="00C11A46" w:rsidRDefault="00C11A46" w:rsidP="00FE531E">
            <w:pPr>
              <w:ind w:left="-103"/>
              <w:jc w:val="center"/>
              <w:rPr>
                <w:b/>
                <w:bCs/>
                <w:sz w:val="20"/>
                <w:szCs w:val="20"/>
                <w:lang w:val="es-ES"/>
              </w:rPr>
            </w:pPr>
            <w:r>
              <w:rPr>
                <w:b/>
                <w:bCs/>
                <w:sz w:val="20"/>
                <w:szCs w:val="20"/>
                <w:lang w:val="es-ES"/>
              </w:rPr>
              <w:t>T</w:t>
            </w:r>
            <w:r w:rsidR="00754F91" w:rsidRPr="00C11A46">
              <w:rPr>
                <w:b/>
                <w:bCs/>
                <w:sz w:val="20"/>
                <w:szCs w:val="20"/>
                <w:lang w:val="es-ES"/>
              </w:rPr>
              <w:t>erminados</w:t>
            </w:r>
            <w:r>
              <w:rPr>
                <w:b/>
                <w:bCs/>
                <w:sz w:val="20"/>
                <w:szCs w:val="20"/>
                <w:lang w:val="es-ES"/>
              </w:rPr>
              <w:t xml:space="preserve"> (%)</w:t>
            </w:r>
          </w:p>
        </w:tc>
        <w:tc>
          <w:tcPr>
            <w:tcW w:w="1072" w:type="dxa"/>
            <w:tcBorders>
              <w:top w:val="nil"/>
              <w:left w:val="nil"/>
              <w:bottom w:val="single" w:sz="4" w:space="0" w:color="auto"/>
              <w:right w:val="single" w:sz="4" w:space="0" w:color="auto"/>
            </w:tcBorders>
            <w:shd w:val="clear" w:color="auto" w:fill="auto"/>
            <w:vAlign w:val="center"/>
            <w:hideMark/>
          </w:tcPr>
          <w:p w14:paraId="14BD8FE3" w14:textId="77777777" w:rsidR="00754F91" w:rsidRPr="00C11A46" w:rsidRDefault="00754F91" w:rsidP="00FE531E">
            <w:pPr>
              <w:jc w:val="center"/>
              <w:rPr>
                <w:b/>
                <w:bCs/>
                <w:sz w:val="20"/>
                <w:szCs w:val="20"/>
                <w:lang w:val="es-ES"/>
              </w:rPr>
            </w:pPr>
            <w:r w:rsidRPr="00C11A46">
              <w:rPr>
                <w:b/>
                <w:bCs/>
                <w:sz w:val="20"/>
                <w:szCs w:val="20"/>
                <w:lang w:val="es-ES"/>
              </w:rPr>
              <w:t>Aprobada</w:t>
            </w:r>
          </w:p>
        </w:tc>
        <w:tc>
          <w:tcPr>
            <w:tcW w:w="1105" w:type="dxa"/>
            <w:tcBorders>
              <w:top w:val="nil"/>
              <w:left w:val="nil"/>
              <w:bottom w:val="single" w:sz="4" w:space="0" w:color="auto"/>
              <w:right w:val="single" w:sz="4" w:space="0" w:color="auto"/>
            </w:tcBorders>
            <w:shd w:val="clear" w:color="auto" w:fill="auto"/>
            <w:vAlign w:val="center"/>
            <w:hideMark/>
          </w:tcPr>
          <w:p w14:paraId="4745BD86" w14:textId="77777777" w:rsidR="00754F91" w:rsidRPr="00C11A46" w:rsidRDefault="00754F91" w:rsidP="00FE531E">
            <w:pPr>
              <w:jc w:val="center"/>
              <w:rPr>
                <w:b/>
                <w:bCs/>
                <w:sz w:val="20"/>
                <w:szCs w:val="20"/>
                <w:lang w:val="es-ES"/>
              </w:rPr>
            </w:pPr>
            <w:r w:rsidRPr="00C11A46">
              <w:rPr>
                <w:b/>
                <w:bCs/>
                <w:sz w:val="20"/>
                <w:szCs w:val="20"/>
                <w:lang w:val="es-ES"/>
              </w:rPr>
              <w:t>Desembolsada</w:t>
            </w:r>
          </w:p>
        </w:tc>
        <w:tc>
          <w:tcPr>
            <w:tcW w:w="1026" w:type="dxa"/>
            <w:tcBorders>
              <w:top w:val="nil"/>
              <w:left w:val="nil"/>
              <w:bottom w:val="single" w:sz="4" w:space="0" w:color="auto"/>
              <w:right w:val="single" w:sz="4" w:space="0" w:color="auto"/>
            </w:tcBorders>
            <w:shd w:val="clear" w:color="auto" w:fill="auto"/>
            <w:vAlign w:val="center"/>
            <w:hideMark/>
          </w:tcPr>
          <w:p w14:paraId="59849126" w14:textId="77777777" w:rsidR="00754F91" w:rsidRPr="00C11A46" w:rsidRDefault="00754F91" w:rsidP="00FE531E">
            <w:pPr>
              <w:jc w:val="center"/>
              <w:rPr>
                <w:b/>
                <w:bCs/>
                <w:sz w:val="20"/>
                <w:szCs w:val="20"/>
                <w:lang w:val="es-ES"/>
              </w:rPr>
            </w:pPr>
            <w:r w:rsidRPr="00C11A46">
              <w:rPr>
                <w:b/>
                <w:bCs/>
                <w:sz w:val="20"/>
                <w:szCs w:val="20"/>
                <w:lang w:val="es-ES"/>
              </w:rPr>
              <w:t>Saldo</w:t>
            </w:r>
          </w:p>
        </w:tc>
        <w:tc>
          <w:tcPr>
            <w:tcW w:w="1050" w:type="dxa"/>
            <w:tcBorders>
              <w:top w:val="nil"/>
              <w:left w:val="nil"/>
              <w:bottom w:val="single" w:sz="4" w:space="0" w:color="auto"/>
              <w:right w:val="single" w:sz="4" w:space="0" w:color="auto"/>
            </w:tcBorders>
            <w:shd w:val="clear" w:color="auto" w:fill="auto"/>
            <w:vAlign w:val="center"/>
            <w:hideMark/>
          </w:tcPr>
          <w:p w14:paraId="4DC145FB" w14:textId="1933CA0F" w:rsidR="00754F91" w:rsidRPr="00C11A46" w:rsidRDefault="00C11A46" w:rsidP="00FE531E">
            <w:pPr>
              <w:ind w:left="-113" w:right="-97"/>
              <w:jc w:val="center"/>
              <w:rPr>
                <w:b/>
                <w:bCs/>
                <w:sz w:val="20"/>
                <w:szCs w:val="20"/>
                <w:lang w:val="es-ES"/>
              </w:rPr>
            </w:pPr>
            <w:r>
              <w:rPr>
                <w:b/>
                <w:bCs/>
                <w:sz w:val="20"/>
                <w:szCs w:val="20"/>
                <w:lang w:val="es-ES"/>
              </w:rPr>
              <w:t>D</w:t>
            </w:r>
            <w:r w:rsidR="00754F91" w:rsidRPr="00C11A46">
              <w:rPr>
                <w:b/>
                <w:bCs/>
                <w:sz w:val="20"/>
                <w:szCs w:val="20"/>
                <w:lang w:val="es-ES"/>
              </w:rPr>
              <w:t>esembolsado</w:t>
            </w:r>
            <w:r>
              <w:rPr>
                <w:b/>
                <w:bCs/>
                <w:sz w:val="20"/>
                <w:szCs w:val="20"/>
                <w:lang w:val="es-ES"/>
              </w:rPr>
              <w:t xml:space="preserve"> (%)</w:t>
            </w:r>
          </w:p>
        </w:tc>
      </w:tr>
      <w:tr w:rsidR="00754F91" w:rsidRPr="00DB7F03" w14:paraId="03A058E3" w14:textId="77777777" w:rsidTr="00FE531E">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6C77F7" w14:textId="77777777" w:rsidR="00754F91" w:rsidRPr="00C11A46" w:rsidRDefault="00754F91" w:rsidP="00FE531E">
            <w:pPr>
              <w:jc w:val="left"/>
              <w:rPr>
                <w:sz w:val="20"/>
                <w:szCs w:val="20"/>
                <w:lang w:val="es-ES"/>
              </w:rPr>
            </w:pPr>
            <w:r w:rsidRPr="00C11A46">
              <w:rPr>
                <w:sz w:val="20"/>
                <w:szCs w:val="20"/>
                <w:lang w:val="es-ES"/>
              </w:rPr>
              <w:t>Inversión**</w:t>
            </w:r>
          </w:p>
        </w:tc>
        <w:tc>
          <w:tcPr>
            <w:tcW w:w="1072" w:type="dxa"/>
            <w:tcBorders>
              <w:top w:val="nil"/>
              <w:left w:val="nil"/>
              <w:bottom w:val="single" w:sz="4" w:space="0" w:color="auto"/>
              <w:right w:val="single" w:sz="4" w:space="0" w:color="auto"/>
            </w:tcBorders>
            <w:shd w:val="clear" w:color="auto" w:fill="auto"/>
            <w:noWrap/>
            <w:hideMark/>
          </w:tcPr>
          <w:p w14:paraId="064302EB" w14:textId="77777777" w:rsidR="00754F91" w:rsidRPr="00C11A46" w:rsidRDefault="00754F91" w:rsidP="00FE531E">
            <w:pPr>
              <w:jc w:val="right"/>
              <w:rPr>
                <w:sz w:val="20"/>
                <w:szCs w:val="20"/>
                <w:lang w:val="es-ES"/>
              </w:rPr>
            </w:pPr>
            <w:r w:rsidRPr="00C11A46">
              <w:rPr>
                <w:sz w:val="20"/>
                <w:szCs w:val="20"/>
                <w:lang w:val="es-ES"/>
              </w:rPr>
              <w:t>3</w:t>
            </w:r>
          </w:p>
        </w:tc>
        <w:tc>
          <w:tcPr>
            <w:tcW w:w="1065" w:type="dxa"/>
            <w:tcBorders>
              <w:top w:val="nil"/>
              <w:left w:val="nil"/>
              <w:bottom w:val="single" w:sz="4" w:space="0" w:color="auto"/>
              <w:right w:val="single" w:sz="4" w:space="0" w:color="auto"/>
            </w:tcBorders>
            <w:shd w:val="clear" w:color="auto" w:fill="auto"/>
            <w:hideMark/>
          </w:tcPr>
          <w:p w14:paraId="53D3B016" w14:textId="77777777" w:rsidR="00754F91" w:rsidRPr="00C11A46" w:rsidRDefault="00754F91" w:rsidP="00FE531E">
            <w:pPr>
              <w:jc w:val="right"/>
              <w:rPr>
                <w:sz w:val="20"/>
                <w:szCs w:val="20"/>
                <w:lang w:val="es-ES"/>
              </w:rPr>
            </w:pPr>
            <w:r w:rsidRPr="00C11A46">
              <w:rPr>
                <w:sz w:val="20"/>
                <w:szCs w:val="20"/>
                <w:lang w:val="es-ES"/>
              </w:rPr>
              <w:t>2</w:t>
            </w:r>
          </w:p>
        </w:tc>
        <w:tc>
          <w:tcPr>
            <w:tcW w:w="1088" w:type="dxa"/>
            <w:tcBorders>
              <w:top w:val="nil"/>
              <w:left w:val="nil"/>
              <w:bottom w:val="single" w:sz="4" w:space="0" w:color="auto"/>
              <w:right w:val="single" w:sz="4" w:space="0" w:color="auto"/>
            </w:tcBorders>
            <w:shd w:val="clear" w:color="auto" w:fill="auto"/>
            <w:noWrap/>
            <w:hideMark/>
          </w:tcPr>
          <w:p w14:paraId="7B17171A" w14:textId="77777777" w:rsidR="00754F91" w:rsidRPr="00C11A46" w:rsidRDefault="00754F91" w:rsidP="00FE531E">
            <w:pPr>
              <w:jc w:val="right"/>
              <w:rPr>
                <w:sz w:val="20"/>
                <w:szCs w:val="20"/>
                <w:lang w:val="es-ES"/>
              </w:rPr>
            </w:pPr>
            <w:r w:rsidRPr="00C11A46">
              <w:rPr>
                <w:sz w:val="20"/>
                <w:szCs w:val="20"/>
                <w:lang w:val="es-ES"/>
              </w:rPr>
              <w:t>67</w:t>
            </w:r>
          </w:p>
        </w:tc>
        <w:tc>
          <w:tcPr>
            <w:tcW w:w="1072" w:type="dxa"/>
            <w:tcBorders>
              <w:top w:val="nil"/>
              <w:left w:val="nil"/>
              <w:bottom w:val="single" w:sz="4" w:space="0" w:color="auto"/>
              <w:right w:val="single" w:sz="4" w:space="0" w:color="auto"/>
            </w:tcBorders>
            <w:shd w:val="clear" w:color="auto" w:fill="auto"/>
            <w:hideMark/>
          </w:tcPr>
          <w:p w14:paraId="3FDE3BDA" w14:textId="77777777" w:rsidR="00754F91" w:rsidRPr="00C11A46" w:rsidRDefault="00754F91" w:rsidP="00FE531E">
            <w:pPr>
              <w:jc w:val="right"/>
              <w:rPr>
                <w:sz w:val="20"/>
                <w:szCs w:val="20"/>
                <w:lang w:val="es-ES"/>
              </w:rPr>
            </w:pPr>
            <w:r w:rsidRPr="00C11A46">
              <w:rPr>
                <w:sz w:val="20"/>
                <w:szCs w:val="20"/>
                <w:lang w:val="es-ES"/>
              </w:rPr>
              <w:t>764.988</w:t>
            </w:r>
          </w:p>
        </w:tc>
        <w:tc>
          <w:tcPr>
            <w:tcW w:w="1105" w:type="dxa"/>
            <w:tcBorders>
              <w:top w:val="nil"/>
              <w:left w:val="nil"/>
              <w:bottom w:val="single" w:sz="4" w:space="0" w:color="auto"/>
              <w:right w:val="single" w:sz="4" w:space="0" w:color="auto"/>
            </w:tcBorders>
            <w:shd w:val="clear" w:color="auto" w:fill="auto"/>
            <w:hideMark/>
          </w:tcPr>
          <w:p w14:paraId="4BAAFA54" w14:textId="77777777" w:rsidR="00754F91" w:rsidRPr="00C11A46" w:rsidRDefault="00754F91" w:rsidP="00FE531E">
            <w:pPr>
              <w:jc w:val="right"/>
              <w:rPr>
                <w:sz w:val="20"/>
                <w:szCs w:val="20"/>
                <w:lang w:val="es-ES"/>
              </w:rPr>
            </w:pPr>
            <w:r w:rsidRPr="00C11A46">
              <w:rPr>
                <w:sz w:val="20"/>
                <w:szCs w:val="20"/>
                <w:lang w:val="es-ES"/>
              </w:rPr>
              <w:t>664.988</w:t>
            </w:r>
          </w:p>
        </w:tc>
        <w:tc>
          <w:tcPr>
            <w:tcW w:w="1026" w:type="dxa"/>
            <w:tcBorders>
              <w:top w:val="nil"/>
              <w:left w:val="nil"/>
              <w:bottom w:val="single" w:sz="4" w:space="0" w:color="auto"/>
              <w:right w:val="single" w:sz="4" w:space="0" w:color="auto"/>
            </w:tcBorders>
            <w:shd w:val="clear" w:color="auto" w:fill="auto"/>
            <w:hideMark/>
          </w:tcPr>
          <w:p w14:paraId="79524413" w14:textId="77777777" w:rsidR="00754F91" w:rsidRPr="00C11A46" w:rsidRDefault="00754F91" w:rsidP="00FE531E">
            <w:pPr>
              <w:jc w:val="right"/>
              <w:rPr>
                <w:sz w:val="20"/>
                <w:szCs w:val="20"/>
                <w:lang w:val="es-ES"/>
              </w:rPr>
            </w:pPr>
            <w:r w:rsidRPr="00C11A46">
              <w:rPr>
                <w:sz w:val="20"/>
                <w:szCs w:val="20"/>
                <w:lang w:val="es-ES"/>
              </w:rPr>
              <w:t>100.000</w:t>
            </w:r>
          </w:p>
        </w:tc>
        <w:tc>
          <w:tcPr>
            <w:tcW w:w="1050" w:type="dxa"/>
            <w:tcBorders>
              <w:top w:val="nil"/>
              <w:left w:val="nil"/>
              <w:bottom w:val="single" w:sz="4" w:space="0" w:color="auto"/>
              <w:right w:val="single" w:sz="4" w:space="0" w:color="auto"/>
            </w:tcBorders>
            <w:shd w:val="clear" w:color="auto" w:fill="auto"/>
            <w:noWrap/>
            <w:hideMark/>
          </w:tcPr>
          <w:p w14:paraId="640A8BC1" w14:textId="77777777" w:rsidR="00754F91" w:rsidRPr="00C11A46" w:rsidRDefault="00754F91" w:rsidP="00FE531E">
            <w:pPr>
              <w:jc w:val="right"/>
              <w:rPr>
                <w:sz w:val="20"/>
                <w:szCs w:val="20"/>
                <w:lang w:val="es-ES"/>
              </w:rPr>
            </w:pPr>
            <w:r w:rsidRPr="00C11A46">
              <w:rPr>
                <w:sz w:val="20"/>
                <w:szCs w:val="20"/>
                <w:lang w:val="es-ES"/>
              </w:rPr>
              <w:t>87</w:t>
            </w:r>
          </w:p>
        </w:tc>
      </w:tr>
      <w:tr w:rsidR="00754F91" w:rsidRPr="00DB7F03" w14:paraId="4E75C02A" w14:textId="77777777" w:rsidTr="00FE531E">
        <w:trPr>
          <w:trHeight w:val="592"/>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7EB3EA" w14:textId="77777777" w:rsidR="00754F91" w:rsidRPr="00C11A46" w:rsidRDefault="00754F91" w:rsidP="00FE531E">
            <w:pPr>
              <w:jc w:val="left"/>
              <w:rPr>
                <w:sz w:val="20"/>
                <w:szCs w:val="20"/>
                <w:lang w:val="es-ES"/>
              </w:rPr>
            </w:pPr>
            <w:r w:rsidRPr="00C11A46">
              <w:rPr>
                <w:sz w:val="20"/>
                <w:szCs w:val="20"/>
                <w:lang w:val="es-ES"/>
              </w:rPr>
              <w:t>Asistencia técnica, actividades de apoyo</w:t>
            </w:r>
          </w:p>
        </w:tc>
        <w:tc>
          <w:tcPr>
            <w:tcW w:w="1072" w:type="dxa"/>
            <w:tcBorders>
              <w:top w:val="nil"/>
              <w:left w:val="nil"/>
              <w:bottom w:val="single" w:sz="4" w:space="0" w:color="auto"/>
              <w:right w:val="single" w:sz="4" w:space="0" w:color="auto"/>
            </w:tcBorders>
            <w:shd w:val="clear" w:color="auto" w:fill="auto"/>
            <w:noWrap/>
            <w:hideMark/>
          </w:tcPr>
          <w:p w14:paraId="4CC8DB5E" w14:textId="77777777" w:rsidR="00754F91" w:rsidRPr="00C11A46" w:rsidRDefault="00754F91" w:rsidP="00FE531E">
            <w:pPr>
              <w:jc w:val="right"/>
              <w:rPr>
                <w:sz w:val="20"/>
                <w:szCs w:val="20"/>
                <w:lang w:val="es-ES"/>
              </w:rPr>
            </w:pPr>
            <w:r w:rsidRPr="00C11A46">
              <w:rPr>
                <w:sz w:val="20"/>
                <w:szCs w:val="20"/>
                <w:lang w:val="es-ES"/>
              </w:rPr>
              <w:t>5</w:t>
            </w:r>
          </w:p>
        </w:tc>
        <w:tc>
          <w:tcPr>
            <w:tcW w:w="1065" w:type="dxa"/>
            <w:tcBorders>
              <w:top w:val="nil"/>
              <w:left w:val="nil"/>
              <w:bottom w:val="single" w:sz="4" w:space="0" w:color="auto"/>
              <w:right w:val="single" w:sz="4" w:space="0" w:color="auto"/>
            </w:tcBorders>
            <w:shd w:val="clear" w:color="auto" w:fill="auto"/>
            <w:hideMark/>
          </w:tcPr>
          <w:p w14:paraId="50948A4D" w14:textId="77777777" w:rsidR="00754F91" w:rsidRPr="00C11A46" w:rsidRDefault="00754F91" w:rsidP="00FE531E">
            <w:pPr>
              <w:jc w:val="right"/>
              <w:rPr>
                <w:sz w:val="20"/>
                <w:szCs w:val="20"/>
                <w:lang w:val="es-ES"/>
              </w:rPr>
            </w:pPr>
            <w:r w:rsidRPr="00C11A46">
              <w:rPr>
                <w:sz w:val="20"/>
                <w:szCs w:val="20"/>
                <w:lang w:val="es-ES"/>
              </w:rPr>
              <w:t>0</w:t>
            </w:r>
          </w:p>
        </w:tc>
        <w:tc>
          <w:tcPr>
            <w:tcW w:w="1088" w:type="dxa"/>
            <w:tcBorders>
              <w:top w:val="nil"/>
              <w:left w:val="nil"/>
              <w:bottom w:val="single" w:sz="4" w:space="0" w:color="auto"/>
              <w:right w:val="single" w:sz="4" w:space="0" w:color="auto"/>
            </w:tcBorders>
            <w:shd w:val="clear" w:color="auto" w:fill="auto"/>
            <w:noWrap/>
            <w:hideMark/>
          </w:tcPr>
          <w:p w14:paraId="6D8A8E0D" w14:textId="77777777" w:rsidR="00754F91" w:rsidRPr="00C11A46" w:rsidRDefault="00754F91" w:rsidP="00FE531E">
            <w:pPr>
              <w:jc w:val="right"/>
              <w:rPr>
                <w:sz w:val="20"/>
                <w:szCs w:val="20"/>
                <w:lang w:val="es-ES"/>
              </w:rPr>
            </w:pPr>
            <w:r w:rsidRPr="00C11A46">
              <w:rPr>
                <w:sz w:val="20"/>
                <w:szCs w:val="20"/>
                <w:lang w:val="es-ES"/>
              </w:rPr>
              <w:t>0</w:t>
            </w:r>
          </w:p>
        </w:tc>
        <w:tc>
          <w:tcPr>
            <w:tcW w:w="1072" w:type="dxa"/>
            <w:tcBorders>
              <w:top w:val="nil"/>
              <w:left w:val="nil"/>
              <w:bottom w:val="single" w:sz="4" w:space="0" w:color="auto"/>
              <w:right w:val="single" w:sz="4" w:space="0" w:color="auto"/>
            </w:tcBorders>
            <w:shd w:val="clear" w:color="auto" w:fill="auto"/>
            <w:hideMark/>
          </w:tcPr>
          <w:p w14:paraId="77788001" w14:textId="77777777" w:rsidR="00754F91" w:rsidRPr="00C11A46" w:rsidRDefault="00754F91" w:rsidP="00FE531E">
            <w:pPr>
              <w:jc w:val="right"/>
              <w:rPr>
                <w:sz w:val="20"/>
                <w:szCs w:val="20"/>
                <w:lang w:val="es-ES"/>
              </w:rPr>
            </w:pPr>
            <w:r w:rsidRPr="00C11A46">
              <w:rPr>
                <w:sz w:val="20"/>
                <w:szCs w:val="20"/>
                <w:lang w:val="es-ES"/>
              </w:rPr>
              <w:t>290.000</w:t>
            </w:r>
          </w:p>
        </w:tc>
        <w:tc>
          <w:tcPr>
            <w:tcW w:w="1105" w:type="dxa"/>
            <w:tcBorders>
              <w:top w:val="nil"/>
              <w:left w:val="nil"/>
              <w:bottom w:val="single" w:sz="4" w:space="0" w:color="auto"/>
              <w:right w:val="single" w:sz="4" w:space="0" w:color="auto"/>
            </w:tcBorders>
            <w:shd w:val="clear" w:color="auto" w:fill="auto"/>
            <w:hideMark/>
          </w:tcPr>
          <w:p w14:paraId="64D3AD28" w14:textId="77777777" w:rsidR="00754F91" w:rsidRPr="00C11A46" w:rsidRDefault="00754F91" w:rsidP="00FE531E">
            <w:pPr>
              <w:jc w:val="right"/>
              <w:rPr>
                <w:sz w:val="20"/>
                <w:szCs w:val="20"/>
                <w:lang w:val="es-ES"/>
              </w:rPr>
            </w:pPr>
            <w:r w:rsidRPr="00C11A46">
              <w:rPr>
                <w:sz w:val="20"/>
                <w:szCs w:val="20"/>
                <w:lang w:val="es-ES"/>
              </w:rPr>
              <w:t>250.000</w:t>
            </w:r>
          </w:p>
        </w:tc>
        <w:tc>
          <w:tcPr>
            <w:tcW w:w="1026" w:type="dxa"/>
            <w:tcBorders>
              <w:top w:val="nil"/>
              <w:left w:val="nil"/>
              <w:bottom w:val="single" w:sz="4" w:space="0" w:color="auto"/>
              <w:right w:val="single" w:sz="4" w:space="0" w:color="auto"/>
            </w:tcBorders>
            <w:shd w:val="clear" w:color="auto" w:fill="auto"/>
            <w:hideMark/>
          </w:tcPr>
          <w:p w14:paraId="27A6CF0B" w14:textId="77777777" w:rsidR="00754F91" w:rsidRPr="00C11A46" w:rsidRDefault="00754F91" w:rsidP="00FE531E">
            <w:pPr>
              <w:jc w:val="right"/>
              <w:rPr>
                <w:sz w:val="20"/>
                <w:szCs w:val="20"/>
                <w:lang w:val="es-ES"/>
              </w:rPr>
            </w:pPr>
            <w:r w:rsidRPr="00C11A46">
              <w:rPr>
                <w:sz w:val="20"/>
                <w:szCs w:val="20"/>
                <w:lang w:val="es-ES"/>
              </w:rPr>
              <w:t>40.000</w:t>
            </w:r>
          </w:p>
        </w:tc>
        <w:tc>
          <w:tcPr>
            <w:tcW w:w="1050" w:type="dxa"/>
            <w:tcBorders>
              <w:top w:val="nil"/>
              <w:left w:val="nil"/>
              <w:bottom w:val="single" w:sz="4" w:space="0" w:color="auto"/>
              <w:right w:val="single" w:sz="4" w:space="0" w:color="auto"/>
            </w:tcBorders>
            <w:shd w:val="clear" w:color="auto" w:fill="auto"/>
            <w:noWrap/>
            <w:hideMark/>
          </w:tcPr>
          <w:p w14:paraId="4561A7F8" w14:textId="77777777" w:rsidR="00754F91" w:rsidRPr="00C11A46" w:rsidRDefault="00754F91" w:rsidP="00FE531E">
            <w:pPr>
              <w:jc w:val="right"/>
              <w:rPr>
                <w:sz w:val="20"/>
                <w:szCs w:val="20"/>
                <w:lang w:val="es-ES"/>
              </w:rPr>
            </w:pPr>
            <w:r w:rsidRPr="00C11A46">
              <w:rPr>
                <w:sz w:val="20"/>
                <w:szCs w:val="20"/>
                <w:lang w:val="es-ES"/>
              </w:rPr>
              <w:t>86</w:t>
            </w:r>
          </w:p>
        </w:tc>
      </w:tr>
      <w:tr w:rsidR="00754F91" w:rsidRPr="00DB7F03" w14:paraId="03715CB9" w14:textId="77777777" w:rsidTr="00FE531E">
        <w:trPr>
          <w:trHeight w:val="264"/>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59FAC1" w14:textId="77777777" w:rsidR="00754F91" w:rsidRPr="00DB7F03" w:rsidRDefault="00754F91" w:rsidP="00FE531E">
            <w:pPr>
              <w:jc w:val="left"/>
              <w:rPr>
                <w:b/>
                <w:bCs/>
                <w:sz w:val="20"/>
                <w:szCs w:val="20"/>
              </w:rPr>
            </w:pPr>
            <w:r>
              <w:rPr>
                <w:b/>
                <w:bCs/>
                <w:sz w:val="20"/>
                <w:szCs w:val="20"/>
              </w:rPr>
              <w:t>Total</w:t>
            </w:r>
          </w:p>
        </w:tc>
        <w:tc>
          <w:tcPr>
            <w:tcW w:w="1072" w:type="dxa"/>
            <w:tcBorders>
              <w:top w:val="nil"/>
              <w:left w:val="nil"/>
              <w:bottom w:val="single" w:sz="4" w:space="0" w:color="auto"/>
              <w:right w:val="single" w:sz="4" w:space="0" w:color="auto"/>
            </w:tcBorders>
            <w:shd w:val="clear" w:color="auto" w:fill="auto"/>
            <w:noWrap/>
            <w:hideMark/>
          </w:tcPr>
          <w:p w14:paraId="14F57C62" w14:textId="77777777" w:rsidR="00754F91" w:rsidRPr="00C11A46" w:rsidRDefault="00754F91" w:rsidP="00FE531E">
            <w:pPr>
              <w:jc w:val="right"/>
              <w:rPr>
                <w:b/>
                <w:bCs/>
                <w:sz w:val="20"/>
                <w:szCs w:val="20"/>
                <w:lang w:val="es-ES"/>
              </w:rPr>
            </w:pPr>
            <w:r w:rsidRPr="00C11A46">
              <w:rPr>
                <w:b/>
                <w:bCs/>
                <w:sz w:val="20"/>
                <w:szCs w:val="20"/>
                <w:lang w:val="es-ES"/>
              </w:rPr>
              <w:t>8</w:t>
            </w:r>
          </w:p>
        </w:tc>
        <w:tc>
          <w:tcPr>
            <w:tcW w:w="1065" w:type="dxa"/>
            <w:tcBorders>
              <w:top w:val="nil"/>
              <w:left w:val="nil"/>
              <w:bottom w:val="single" w:sz="4" w:space="0" w:color="auto"/>
              <w:right w:val="single" w:sz="4" w:space="0" w:color="auto"/>
            </w:tcBorders>
            <w:shd w:val="clear" w:color="auto" w:fill="auto"/>
            <w:hideMark/>
          </w:tcPr>
          <w:p w14:paraId="28B16CE8" w14:textId="77777777" w:rsidR="00754F91" w:rsidRPr="00C11A46" w:rsidRDefault="00754F91" w:rsidP="00FE531E">
            <w:pPr>
              <w:jc w:val="right"/>
              <w:rPr>
                <w:b/>
                <w:bCs/>
                <w:sz w:val="20"/>
                <w:szCs w:val="20"/>
                <w:lang w:val="es-ES"/>
              </w:rPr>
            </w:pPr>
            <w:r w:rsidRPr="00C11A46">
              <w:rPr>
                <w:b/>
                <w:bCs/>
                <w:sz w:val="20"/>
                <w:szCs w:val="20"/>
                <w:lang w:val="es-ES"/>
              </w:rPr>
              <w:t>2</w:t>
            </w:r>
          </w:p>
        </w:tc>
        <w:tc>
          <w:tcPr>
            <w:tcW w:w="1088" w:type="dxa"/>
            <w:tcBorders>
              <w:top w:val="nil"/>
              <w:left w:val="nil"/>
              <w:bottom w:val="single" w:sz="4" w:space="0" w:color="auto"/>
              <w:right w:val="single" w:sz="4" w:space="0" w:color="auto"/>
            </w:tcBorders>
            <w:shd w:val="clear" w:color="auto" w:fill="auto"/>
            <w:noWrap/>
            <w:hideMark/>
          </w:tcPr>
          <w:p w14:paraId="39ABC7B0" w14:textId="77777777" w:rsidR="00754F91" w:rsidRPr="00C11A46" w:rsidRDefault="00754F91" w:rsidP="00FE531E">
            <w:pPr>
              <w:jc w:val="right"/>
              <w:rPr>
                <w:b/>
                <w:bCs/>
                <w:sz w:val="20"/>
                <w:szCs w:val="20"/>
                <w:lang w:val="es-ES"/>
              </w:rPr>
            </w:pPr>
            <w:r w:rsidRPr="00C11A46">
              <w:rPr>
                <w:b/>
                <w:bCs/>
                <w:sz w:val="20"/>
                <w:szCs w:val="20"/>
                <w:lang w:val="es-ES"/>
              </w:rPr>
              <w:t>25</w:t>
            </w:r>
          </w:p>
        </w:tc>
        <w:tc>
          <w:tcPr>
            <w:tcW w:w="1072" w:type="dxa"/>
            <w:tcBorders>
              <w:top w:val="nil"/>
              <w:left w:val="nil"/>
              <w:bottom w:val="single" w:sz="4" w:space="0" w:color="auto"/>
              <w:right w:val="single" w:sz="4" w:space="0" w:color="auto"/>
            </w:tcBorders>
            <w:shd w:val="clear" w:color="auto" w:fill="auto"/>
            <w:hideMark/>
          </w:tcPr>
          <w:p w14:paraId="0E1888C0" w14:textId="77777777" w:rsidR="00754F91" w:rsidRPr="00C11A46" w:rsidRDefault="00754F91" w:rsidP="00FE531E">
            <w:pPr>
              <w:jc w:val="right"/>
              <w:rPr>
                <w:b/>
                <w:bCs/>
                <w:sz w:val="20"/>
                <w:szCs w:val="20"/>
                <w:lang w:val="es-ES"/>
              </w:rPr>
            </w:pPr>
            <w:r w:rsidRPr="00C11A46">
              <w:rPr>
                <w:b/>
                <w:bCs/>
                <w:sz w:val="20"/>
                <w:szCs w:val="20"/>
                <w:lang w:val="es-ES"/>
              </w:rPr>
              <w:t>1.054.988</w:t>
            </w:r>
          </w:p>
        </w:tc>
        <w:tc>
          <w:tcPr>
            <w:tcW w:w="1105" w:type="dxa"/>
            <w:tcBorders>
              <w:top w:val="nil"/>
              <w:left w:val="nil"/>
              <w:bottom w:val="single" w:sz="4" w:space="0" w:color="auto"/>
              <w:right w:val="single" w:sz="4" w:space="0" w:color="auto"/>
            </w:tcBorders>
            <w:shd w:val="clear" w:color="auto" w:fill="auto"/>
            <w:hideMark/>
          </w:tcPr>
          <w:p w14:paraId="5E42F11C" w14:textId="77777777" w:rsidR="00754F91" w:rsidRPr="00C11A46" w:rsidRDefault="00754F91" w:rsidP="00FE531E">
            <w:pPr>
              <w:jc w:val="right"/>
              <w:rPr>
                <w:b/>
                <w:bCs/>
                <w:sz w:val="20"/>
                <w:szCs w:val="20"/>
                <w:lang w:val="es-ES"/>
              </w:rPr>
            </w:pPr>
            <w:r w:rsidRPr="00C11A46">
              <w:rPr>
                <w:b/>
                <w:bCs/>
                <w:sz w:val="20"/>
                <w:szCs w:val="20"/>
                <w:lang w:val="es-ES"/>
              </w:rPr>
              <w:t>914.988</w:t>
            </w:r>
          </w:p>
        </w:tc>
        <w:tc>
          <w:tcPr>
            <w:tcW w:w="1026" w:type="dxa"/>
            <w:tcBorders>
              <w:top w:val="nil"/>
              <w:left w:val="nil"/>
              <w:bottom w:val="single" w:sz="4" w:space="0" w:color="auto"/>
              <w:right w:val="single" w:sz="4" w:space="0" w:color="auto"/>
            </w:tcBorders>
            <w:shd w:val="clear" w:color="auto" w:fill="auto"/>
            <w:hideMark/>
          </w:tcPr>
          <w:p w14:paraId="4928A453" w14:textId="77777777" w:rsidR="00754F91" w:rsidRPr="00C11A46" w:rsidRDefault="00754F91" w:rsidP="00FE531E">
            <w:pPr>
              <w:jc w:val="right"/>
              <w:rPr>
                <w:b/>
                <w:bCs/>
                <w:sz w:val="20"/>
                <w:szCs w:val="20"/>
                <w:lang w:val="es-ES"/>
              </w:rPr>
            </w:pPr>
            <w:r w:rsidRPr="00C11A46">
              <w:rPr>
                <w:b/>
                <w:bCs/>
                <w:sz w:val="20"/>
                <w:szCs w:val="20"/>
                <w:lang w:val="es-ES"/>
              </w:rPr>
              <w:t>140.000</w:t>
            </w:r>
          </w:p>
        </w:tc>
        <w:tc>
          <w:tcPr>
            <w:tcW w:w="1050" w:type="dxa"/>
            <w:tcBorders>
              <w:top w:val="nil"/>
              <w:left w:val="nil"/>
              <w:bottom w:val="single" w:sz="4" w:space="0" w:color="auto"/>
              <w:right w:val="single" w:sz="4" w:space="0" w:color="auto"/>
            </w:tcBorders>
            <w:shd w:val="clear" w:color="auto" w:fill="auto"/>
            <w:noWrap/>
            <w:hideMark/>
          </w:tcPr>
          <w:p w14:paraId="3734E63C" w14:textId="77777777" w:rsidR="00754F91" w:rsidRPr="00C11A46" w:rsidRDefault="00754F91" w:rsidP="00FE531E">
            <w:pPr>
              <w:jc w:val="right"/>
              <w:rPr>
                <w:b/>
                <w:bCs/>
                <w:sz w:val="20"/>
                <w:szCs w:val="20"/>
                <w:lang w:val="es-ES"/>
              </w:rPr>
            </w:pPr>
            <w:r w:rsidRPr="00C11A46">
              <w:rPr>
                <w:b/>
                <w:bCs/>
                <w:sz w:val="20"/>
                <w:szCs w:val="20"/>
                <w:lang w:val="es-ES"/>
              </w:rPr>
              <w:t>87</w:t>
            </w:r>
          </w:p>
        </w:tc>
      </w:tr>
    </w:tbl>
    <w:p w14:paraId="2EFEDF47" w14:textId="77777777" w:rsidR="00754F91" w:rsidRPr="00754F91" w:rsidRDefault="00754F91" w:rsidP="00754F91">
      <w:pPr>
        <w:rPr>
          <w:sz w:val="19"/>
          <w:szCs w:val="19"/>
          <w:lang w:val="es-ES"/>
        </w:rPr>
      </w:pPr>
      <w:r w:rsidRPr="00754F91">
        <w:rPr>
          <w:sz w:val="19"/>
          <w:szCs w:val="19"/>
          <w:lang w:val="es-ES"/>
        </w:rPr>
        <w:t xml:space="preserve">* Excluidos los gastos de apoyo a los organismos. </w:t>
      </w:r>
    </w:p>
    <w:p w14:paraId="02C877DF" w14:textId="630A51D8" w:rsidR="00754F91" w:rsidRPr="001F4C32" w:rsidRDefault="00754F91" w:rsidP="00754F91">
      <w:pPr>
        <w:rPr>
          <w:sz w:val="19"/>
          <w:szCs w:val="19"/>
          <w:lang w:val="es-ES"/>
        </w:rPr>
      </w:pPr>
      <w:r w:rsidRPr="001F4C32">
        <w:rPr>
          <w:sz w:val="19"/>
          <w:szCs w:val="19"/>
          <w:lang w:val="es-ES"/>
        </w:rPr>
        <w:t xml:space="preserve">** </w:t>
      </w:r>
      <w:r w:rsidRPr="00C11A46">
        <w:rPr>
          <w:sz w:val="19"/>
          <w:szCs w:val="19"/>
          <w:lang w:val="es-ES"/>
        </w:rPr>
        <w:t>Se había</w:t>
      </w:r>
      <w:r w:rsidR="001F4C32">
        <w:rPr>
          <w:sz w:val="19"/>
          <w:szCs w:val="19"/>
          <w:lang w:val="es-ES"/>
        </w:rPr>
        <w:t>n</w:t>
      </w:r>
      <w:r w:rsidRPr="00C11A46">
        <w:rPr>
          <w:sz w:val="19"/>
          <w:szCs w:val="19"/>
          <w:lang w:val="es-ES"/>
        </w:rPr>
        <w:t xml:space="preserve"> eliminado 45,5 tm (65.242 tm de CO</w:t>
      </w:r>
      <w:r w:rsidRPr="00C11A46">
        <w:rPr>
          <w:sz w:val="19"/>
          <w:szCs w:val="19"/>
          <w:vertAlign w:val="subscript"/>
          <w:lang w:val="es-ES"/>
        </w:rPr>
        <w:t>2</w:t>
      </w:r>
      <w:r w:rsidRPr="00C11A46">
        <w:rPr>
          <w:sz w:val="19"/>
          <w:szCs w:val="19"/>
          <w:lang w:val="es-ES"/>
        </w:rPr>
        <w:t> eq) de 48,9 tm (70.104 tm de CO</w:t>
      </w:r>
      <w:r w:rsidRPr="00C11A46">
        <w:rPr>
          <w:sz w:val="19"/>
          <w:szCs w:val="19"/>
          <w:vertAlign w:val="subscript"/>
          <w:lang w:val="es-ES"/>
        </w:rPr>
        <w:t>2</w:t>
      </w:r>
      <w:r w:rsidRPr="00C11A46">
        <w:rPr>
          <w:sz w:val="19"/>
          <w:szCs w:val="19"/>
          <w:lang w:val="es-ES"/>
        </w:rPr>
        <w:t> eq</w:t>
      </w:r>
      <w:r w:rsidRPr="001F4C32">
        <w:rPr>
          <w:sz w:val="19"/>
          <w:szCs w:val="19"/>
          <w:lang w:val="es-ES"/>
        </w:rPr>
        <w:t>)</w:t>
      </w:r>
      <w:r w:rsidR="001F4C32">
        <w:rPr>
          <w:sz w:val="19"/>
          <w:szCs w:val="19"/>
          <w:lang w:val="es-ES"/>
        </w:rPr>
        <w:t xml:space="preserve"> </w:t>
      </w:r>
      <w:r w:rsidR="001F4C32" w:rsidRPr="00C11A46">
        <w:rPr>
          <w:sz w:val="19"/>
          <w:szCs w:val="19"/>
          <w:lang w:val="es-ES"/>
        </w:rPr>
        <w:t>de HFC</w:t>
      </w:r>
      <w:r w:rsidR="001F4C32">
        <w:rPr>
          <w:sz w:val="19"/>
          <w:szCs w:val="19"/>
          <w:lang w:val="es-ES"/>
        </w:rPr>
        <w:t>.</w:t>
      </w:r>
    </w:p>
    <w:p w14:paraId="5FAB47A7" w14:textId="77777777" w:rsidR="00754F91" w:rsidRPr="001F4C32" w:rsidRDefault="00754F91" w:rsidP="00754F91">
      <w:pPr>
        <w:rPr>
          <w:sz w:val="20"/>
          <w:szCs w:val="20"/>
          <w:lang w:val="es-ES"/>
        </w:rPr>
      </w:pPr>
    </w:p>
    <w:p w14:paraId="48E8C0DD" w14:textId="77777777" w:rsidR="00754F91" w:rsidRPr="00754F91" w:rsidRDefault="00754F91" w:rsidP="00754F91">
      <w:pPr>
        <w:pStyle w:val="Heading1"/>
        <w:tabs>
          <w:tab w:val="clear" w:pos="0"/>
        </w:tabs>
        <w:rPr>
          <w:lang w:val="es-ES"/>
        </w:rPr>
      </w:pPr>
      <w:r w:rsidRPr="00754F91">
        <w:rPr>
          <w:lang w:val="es-ES"/>
        </w:rPr>
        <w:t>A finales de 2020, se habían completado dos proyectos de inversión de los ocho aprobados, por lo que seis seguían en curso. Se aprobó la prórroga de las fechas de terminación de las cinco actividades de apoyo restante, que se encuentran en diferentes etapas de ejecución.</w:t>
      </w:r>
    </w:p>
    <w:p w14:paraId="243BBE0C" w14:textId="1DF2BF89" w:rsidR="00754F91" w:rsidRPr="00754F91" w:rsidRDefault="00754F91" w:rsidP="00754F91">
      <w:pPr>
        <w:pStyle w:val="Heading1"/>
        <w:tabs>
          <w:tab w:val="clear" w:pos="0"/>
        </w:tabs>
        <w:rPr>
          <w:lang w:val="es-ES"/>
        </w:rPr>
      </w:pPr>
      <w:r w:rsidRPr="00754F91">
        <w:rPr>
          <w:lang w:val="es-ES"/>
        </w:rPr>
        <w:t>El otro proyecto de inversión aprobado en la 82</w:t>
      </w:r>
      <w:r w:rsidRPr="00754F91">
        <w:rPr>
          <w:vertAlign w:val="superscript"/>
          <w:lang w:val="es-ES"/>
        </w:rPr>
        <w:t>a</w:t>
      </w:r>
      <w:r w:rsidRPr="00754F91">
        <w:rPr>
          <w:lang w:val="es-ES"/>
        </w:rPr>
        <w:t> reunión, sin fondos desembolsados, está previsto que finalice en 2023.</w:t>
      </w:r>
    </w:p>
    <w:p w14:paraId="22F68B15" w14:textId="77777777" w:rsidR="00754F91" w:rsidRPr="00754F91" w:rsidRDefault="00754F91" w:rsidP="00754F91">
      <w:pPr>
        <w:pStyle w:val="Heading1"/>
        <w:rPr>
          <w:lang w:val="es-ES"/>
        </w:rPr>
      </w:pPr>
      <w:r w:rsidRPr="00754F91">
        <w:rPr>
          <w:lang w:val="es-ES"/>
        </w:rPr>
        <w:t>De la financiación total acumulada, correspondiente a 1.054.988 $EUA, se habían desembolsado 914.988 $EUA, lo que representa una tasa de desembolso del 87 por ciento.</w:t>
      </w:r>
    </w:p>
    <w:p w14:paraId="67426B5C" w14:textId="77777777" w:rsidR="00754F91" w:rsidRPr="00754F91" w:rsidRDefault="00754F91" w:rsidP="00754F91">
      <w:pPr>
        <w:pStyle w:val="Heading1"/>
        <w:keepNext/>
        <w:keepLines/>
        <w:numPr>
          <w:ilvl w:val="0"/>
          <w:numId w:val="0"/>
        </w:numPr>
        <w:ind w:left="1418" w:hanging="1418"/>
        <w:rPr>
          <w:rFonts w:ascii="Times New Roman Bold" w:hAnsi="Times New Roman Bold"/>
          <w:caps/>
          <w:szCs w:val="28"/>
          <w:lang w:val="es-ES"/>
        </w:rPr>
      </w:pPr>
      <w:r w:rsidRPr="00754F91">
        <w:rPr>
          <w:rFonts w:ascii="Times New Roman Bold" w:hAnsi="Times New Roman Bold"/>
          <w:caps/>
          <w:szCs w:val="28"/>
          <w:lang w:val="es-ES"/>
        </w:rPr>
        <w:t>Parte II:</w:t>
      </w:r>
      <w:r w:rsidRPr="00754F91">
        <w:rPr>
          <w:rFonts w:ascii="Times New Roman Bold" w:hAnsi="Times New Roman Bold"/>
          <w:caps/>
          <w:szCs w:val="28"/>
          <w:lang w:val="es-ES"/>
        </w:rPr>
        <w:tab/>
      </w:r>
      <w:r w:rsidRPr="00754F91">
        <w:rPr>
          <w:rFonts w:ascii="Times New Roman Bold" w:hAnsi="Times New Roman Bold"/>
          <w:b/>
          <w:caps/>
          <w:szCs w:val="28"/>
          <w:lang w:val="es-ES"/>
        </w:rPr>
        <w:t>Proyectos aprobados en el marco de las contribuciones voluntarias adicionales para las actividades de apoyo inmediato a la reducción de los HFC</w:t>
      </w:r>
    </w:p>
    <w:p w14:paraId="7A1D943E" w14:textId="77777777" w:rsidR="00754F91" w:rsidRPr="00754F91" w:rsidRDefault="00754F91" w:rsidP="00754F91">
      <w:pPr>
        <w:pStyle w:val="Heading1"/>
        <w:rPr>
          <w:lang w:val="es-ES"/>
        </w:rPr>
      </w:pPr>
      <w:r w:rsidRPr="00754F91">
        <w:rPr>
          <w:lang w:val="es-ES"/>
        </w:rPr>
        <w:t xml:space="preserve">A fecha 31 de diciembre de 2020, el Comité Ejecutivo había aprobado siete proyectos relacionados con los HFC con cargo a las contribuciones voluntarias adicionales para dos organismos bilaterales (Alemania e Italia) por un valor de 480.000 $EUA (excluidos los gastos de apoyo a los organismos). En el Cuadro 5 se presenta un resumen del estado de estos proyectos. </w:t>
      </w:r>
    </w:p>
    <w:p w14:paraId="5BCCF6F9" w14:textId="77777777" w:rsidR="00754F91" w:rsidRPr="001F4C32" w:rsidRDefault="00754F91" w:rsidP="001F4C32">
      <w:pPr>
        <w:pStyle w:val="Heading1"/>
        <w:keepNext/>
        <w:numPr>
          <w:ilvl w:val="0"/>
          <w:numId w:val="0"/>
        </w:numPr>
        <w:spacing w:after="0"/>
        <w:rPr>
          <w:b/>
          <w:lang w:val="es-ES"/>
        </w:rPr>
      </w:pPr>
      <w:r w:rsidRPr="001F4C32">
        <w:rPr>
          <w:b/>
          <w:sz w:val="21"/>
          <w:szCs w:val="21"/>
          <w:lang w:val="es-ES"/>
        </w:rPr>
        <w:lastRenderedPageBreak/>
        <w:t xml:space="preserve">Cuadro 5: </w:t>
      </w:r>
      <w:r w:rsidRPr="001F4C32">
        <w:rPr>
          <w:b/>
          <w:lang w:val="es-ES"/>
        </w:rPr>
        <w:t>Situación de los proyectos relacionados con los HFC al acabar 2020</w:t>
      </w:r>
    </w:p>
    <w:tbl>
      <w:tblPr>
        <w:tblW w:w="9360" w:type="dxa"/>
        <w:tblInd w:w="-5" w:type="dxa"/>
        <w:tblLayout w:type="fixed"/>
        <w:tblLook w:val="04A0" w:firstRow="1" w:lastRow="0" w:firstColumn="1" w:lastColumn="0" w:noHBand="0" w:noVBand="1"/>
      </w:tblPr>
      <w:tblGrid>
        <w:gridCol w:w="1800"/>
        <w:gridCol w:w="990"/>
        <w:gridCol w:w="1080"/>
        <w:gridCol w:w="1195"/>
        <w:gridCol w:w="1030"/>
        <w:gridCol w:w="1030"/>
        <w:gridCol w:w="1030"/>
        <w:gridCol w:w="1205"/>
      </w:tblGrid>
      <w:tr w:rsidR="00754F91" w:rsidRPr="001F4C32" w14:paraId="09581AFD" w14:textId="77777777" w:rsidTr="00FE531E">
        <w:trPr>
          <w:trHeight w:val="80"/>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12B9063" w14:textId="77777777" w:rsidR="00754F91" w:rsidRPr="001F4C32" w:rsidRDefault="00754F91" w:rsidP="001F4C32">
            <w:pPr>
              <w:keepNext/>
              <w:jc w:val="left"/>
              <w:rPr>
                <w:b/>
                <w:bCs/>
                <w:sz w:val="20"/>
                <w:szCs w:val="20"/>
                <w:lang w:val="es-ES"/>
              </w:rPr>
            </w:pPr>
            <w:r w:rsidRPr="001F4C32">
              <w:rPr>
                <w:b/>
                <w:bCs/>
                <w:sz w:val="20"/>
                <w:szCs w:val="20"/>
                <w:lang w:val="es-ES"/>
              </w:rPr>
              <w:t>Tipo</w:t>
            </w:r>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5F4F0F50" w14:textId="77777777" w:rsidR="00754F91" w:rsidRPr="001F4C32" w:rsidRDefault="00754F91" w:rsidP="001F4C32">
            <w:pPr>
              <w:keepNext/>
              <w:jc w:val="center"/>
              <w:rPr>
                <w:b/>
                <w:bCs/>
                <w:sz w:val="20"/>
                <w:szCs w:val="20"/>
                <w:lang w:val="es-ES"/>
              </w:rPr>
            </w:pPr>
            <w:r w:rsidRPr="001F4C32">
              <w:rPr>
                <w:b/>
                <w:bCs/>
                <w:sz w:val="20"/>
                <w:szCs w:val="20"/>
                <w:lang w:val="es-ES"/>
              </w:rPr>
              <w:t>Cantidad de proyectos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770B58BC" w14:textId="77777777" w:rsidR="00754F91" w:rsidRPr="001F4C32" w:rsidRDefault="00754F91" w:rsidP="001F4C32">
            <w:pPr>
              <w:keepNext/>
              <w:jc w:val="center"/>
              <w:rPr>
                <w:b/>
                <w:bCs/>
                <w:sz w:val="20"/>
                <w:szCs w:val="20"/>
                <w:lang w:val="es-ES"/>
              </w:rPr>
            </w:pPr>
            <w:r w:rsidRPr="001F4C32">
              <w:rPr>
                <w:b/>
                <w:bCs/>
                <w:sz w:val="20"/>
                <w:szCs w:val="20"/>
                <w:lang w:val="es-ES"/>
              </w:rPr>
              <w:t>Financiación ($EUA)*</w:t>
            </w:r>
          </w:p>
        </w:tc>
      </w:tr>
      <w:tr w:rsidR="00754F91" w:rsidRPr="001F4C32" w14:paraId="3B49B6CD" w14:textId="77777777" w:rsidTr="00FE531E">
        <w:trPr>
          <w:trHeight w:val="368"/>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14100499" w14:textId="77777777" w:rsidR="00754F91" w:rsidRPr="001F4C32" w:rsidRDefault="00754F91" w:rsidP="001F4C32">
            <w:pPr>
              <w:keepNext/>
              <w:jc w:val="left"/>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458D2D42" w14:textId="77777777" w:rsidR="00754F91" w:rsidRPr="001F4C32" w:rsidRDefault="00754F91" w:rsidP="001F4C32">
            <w:pPr>
              <w:keepNext/>
              <w:ind w:left="-139" w:right="-95"/>
              <w:jc w:val="center"/>
              <w:rPr>
                <w:b/>
                <w:bCs/>
                <w:sz w:val="20"/>
                <w:szCs w:val="20"/>
                <w:lang w:val="es-ES"/>
              </w:rPr>
            </w:pPr>
            <w:r w:rsidRPr="001F4C32">
              <w:rPr>
                <w:b/>
                <w:bCs/>
                <w:sz w:val="20"/>
                <w:szCs w:val="20"/>
                <w:lang w:val="es-ES"/>
              </w:rPr>
              <w:t>Aprobados</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540E2859" w14:textId="77777777" w:rsidR="00754F91" w:rsidRPr="001F4C32" w:rsidRDefault="00754F91" w:rsidP="001F4C32">
            <w:pPr>
              <w:keepNext/>
              <w:ind w:left="-121" w:right="-171"/>
              <w:jc w:val="center"/>
              <w:rPr>
                <w:b/>
                <w:bCs/>
                <w:sz w:val="20"/>
                <w:szCs w:val="20"/>
                <w:lang w:val="es-ES"/>
              </w:rPr>
            </w:pPr>
            <w:r w:rsidRPr="001F4C32">
              <w:rPr>
                <w:b/>
                <w:bCs/>
                <w:sz w:val="20"/>
                <w:szCs w:val="20"/>
                <w:lang w:val="es-ES"/>
              </w:rPr>
              <w:t>Terminados</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7301F5B9" w14:textId="77777777" w:rsidR="001F4C32" w:rsidRDefault="001F4C32" w:rsidP="001F4C32">
            <w:pPr>
              <w:keepNext/>
              <w:ind w:left="-187" w:right="-165"/>
              <w:jc w:val="center"/>
              <w:rPr>
                <w:b/>
                <w:bCs/>
                <w:sz w:val="20"/>
                <w:szCs w:val="20"/>
                <w:lang w:val="es-ES"/>
              </w:rPr>
            </w:pPr>
            <w:r>
              <w:rPr>
                <w:b/>
                <w:bCs/>
                <w:sz w:val="20"/>
                <w:szCs w:val="20"/>
                <w:lang w:val="es-ES"/>
              </w:rPr>
              <w:t>T</w:t>
            </w:r>
            <w:r w:rsidR="00754F91" w:rsidRPr="001F4C32">
              <w:rPr>
                <w:b/>
                <w:bCs/>
                <w:sz w:val="20"/>
                <w:szCs w:val="20"/>
                <w:lang w:val="es-ES"/>
              </w:rPr>
              <w:t>erminados</w:t>
            </w:r>
          </w:p>
          <w:p w14:paraId="3E2EC356" w14:textId="515989A2" w:rsidR="00754F91" w:rsidRPr="001F4C32" w:rsidRDefault="001F4C32" w:rsidP="001F4C32">
            <w:pPr>
              <w:keepNext/>
              <w:ind w:left="-187" w:right="-165"/>
              <w:jc w:val="center"/>
              <w:rPr>
                <w:b/>
                <w:bCs/>
                <w:sz w:val="20"/>
                <w:szCs w:val="20"/>
                <w:lang w:val="es-ES"/>
              </w:rPr>
            </w:pPr>
            <w:r>
              <w:rPr>
                <w:b/>
                <w:bCs/>
                <w:sz w:val="20"/>
                <w:szCs w:val="20"/>
                <w:lang w:val="es-ES"/>
              </w:rPr>
              <w:t>(%)</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23088E64" w14:textId="77777777" w:rsidR="00754F91" w:rsidRPr="001F4C32" w:rsidRDefault="00754F91" w:rsidP="001F4C32">
            <w:pPr>
              <w:keepNext/>
              <w:ind w:left="-210" w:right="-223"/>
              <w:jc w:val="center"/>
              <w:rPr>
                <w:b/>
                <w:bCs/>
                <w:sz w:val="20"/>
                <w:szCs w:val="20"/>
                <w:lang w:val="es-ES"/>
              </w:rPr>
            </w:pPr>
            <w:r w:rsidRPr="001F4C32">
              <w:rPr>
                <w:b/>
                <w:bCs/>
                <w:sz w:val="20"/>
                <w:szCs w:val="20"/>
                <w:lang w:val="es-ES"/>
              </w:rPr>
              <w:t>Aprobada</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1A4B4522" w14:textId="77777777" w:rsidR="00754F91" w:rsidRPr="001F4C32" w:rsidRDefault="00754F91" w:rsidP="001F4C32">
            <w:pPr>
              <w:keepNext/>
              <w:jc w:val="center"/>
              <w:rPr>
                <w:b/>
                <w:bCs/>
                <w:sz w:val="20"/>
                <w:szCs w:val="20"/>
                <w:lang w:val="es-ES"/>
              </w:rPr>
            </w:pPr>
            <w:r w:rsidRPr="001F4C32">
              <w:rPr>
                <w:b/>
                <w:bCs/>
                <w:sz w:val="20"/>
                <w:szCs w:val="20"/>
                <w:lang w:val="es-ES"/>
              </w:rPr>
              <w:t>Desembolsada</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54A7E2AC" w14:textId="77777777" w:rsidR="00754F91" w:rsidRPr="001F4C32" w:rsidRDefault="00754F91" w:rsidP="001F4C32">
            <w:pPr>
              <w:keepNext/>
              <w:jc w:val="center"/>
              <w:rPr>
                <w:b/>
                <w:bCs/>
                <w:sz w:val="20"/>
                <w:szCs w:val="20"/>
                <w:lang w:val="es-ES"/>
              </w:rPr>
            </w:pPr>
            <w:r w:rsidRPr="001F4C32">
              <w:rPr>
                <w:b/>
                <w:bCs/>
                <w:sz w:val="20"/>
                <w:szCs w:val="20"/>
                <w:lang w:val="es-ES"/>
              </w:rPr>
              <w:t>Saldo</w:t>
            </w:r>
          </w:p>
        </w:tc>
        <w:tc>
          <w:tcPr>
            <w:tcW w:w="1205" w:type="dxa"/>
            <w:tcBorders>
              <w:top w:val="nil"/>
              <w:left w:val="nil"/>
              <w:bottom w:val="single" w:sz="4" w:space="0" w:color="auto"/>
              <w:right w:val="single" w:sz="4" w:space="0" w:color="auto"/>
            </w:tcBorders>
            <w:shd w:val="clear" w:color="auto" w:fill="auto"/>
            <w:tcMar>
              <w:left w:w="0" w:type="dxa"/>
              <w:right w:w="0" w:type="dxa"/>
            </w:tcMar>
            <w:hideMark/>
          </w:tcPr>
          <w:p w14:paraId="47AFB89A" w14:textId="0671A96A" w:rsidR="00754F91" w:rsidRPr="001F4C32" w:rsidRDefault="001F4C32" w:rsidP="001F4C32">
            <w:pPr>
              <w:keepNext/>
              <w:ind w:left="-132" w:right="-111"/>
              <w:jc w:val="center"/>
              <w:rPr>
                <w:b/>
                <w:bCs/>
                <w:sz w:val="20"/>
                <w:szCs w:val="20"/>
                <w:lang w:val="es-ES"/>
              </w:rPr>
            </w:pPr>
            <w:r>
              <w:rPr>
                <w:b/>
                <w:bCs/>
                <w:sz w:val="20"/>
                <w:szCs w:val="20"/>
                <w:lang w:val="es-ES"/>
              </w:rPr>
              <w:t>D</w:t>
            </w:r>
            <w:r w:rsidR="00754F91" w:rsidRPr="001F4C32">
              <w:rPr>
                <w:b/>
                <w:bCs/>
                <w:sz w:val="20"/>
                <w:szCs w:val="20"/>
                <w:lang w:val="es-ES"/>
              </w:rPr>
              <w:t>esembolsad</w:t>
            </w:r>
            <w:r>
              <w:rPr>
                <w:b/>
                <w:bCs/>
                <w:sz w:val="20"/>
                <w:szCs w:val="20"/>
                <w:lang w:val="es-ES"/>
              </w:rPr>
              <w:t>a (%)</w:t>
            </w:r>
          </w:p>
        </w:tc>
      </w:tr>
      <w:tr w:rsidR="00754F91" w:rsidRPr="00DB7F03" w14:paraId="0C2BA850" w14:textId="77777777" w:rsidTr="00FE531E">
        <w:trPr>
          <w:trHeight w:val="291"/>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5F69B8F" w14:textId="77777777" w:rsidR="00754F91" w:rsidRPr="001F4C32" w:rsidRDefault="00754F91" w:rsidP="001F4C32">
            <w:pPr>
              <w:keepNext/>
              <w:jc w:val="left"/>
              <w:rPr>
                <w:sz w:val="20"/>
                <w:szCs w:val="20"/>
                <w:lang w:val="es-ES"/>
              </w:rPr>
            </w:pPr>
            <w:r w:rsidRPr="001F4C32">
              <w:rPr>
                <w:sz w:val="20"/>
                <w:szCs w:val="20"/>
                <w:lang w:val="es-ES"/>
              </w:rPr>
              <w:t>Asistencia técnica (actividades de apoyo)</w:t>
            </w:r>
          </w:p>
        </w:tc>
        <w:tc>
          <w:tcPr>
            <w:tcW w:w="990" w:type="dxa"/>
            <w:tcBorders>
              <w:top w:val="nil"/>
              <w:left w:val="nil"/>
              <w:bottom w:val="single" w:sz="4" w:space="0" w:color="auto"/>
              <w:right w:val="single" w:sz="4" w:space="0" w:color="auto"/>
            </w:tcBorders>
            <w:shd w:val="clear" w:color="auto" w:fill="auto"/>
            <w:hideMark/>
          </w:tcPr>
          <w:p w14:paraId="30BA828F" w14:textId="77777777" w:rsidR="00754F91" w:rsidRPr="00DB7F03" w:rsidRDefault="00754F91" w:rsidP="001F4C32">
            <w:pPr>
              <w:keepNext/>
              <w:jc w:val="right"/>
              <w:rPr>
                <w:sz w:val="20"/>
                <w:szCs w:val="20"/>
              </w:rPr>
            </w:pPr>
            <w:r>
              <w:rPr>
                <w:sz w:val="20"/>
                <w:szCs w:val="20"/>
              </w:rPr>
              <w:t>7</w:t>
            </w:r>
          </w:p>
        </w:tc>
        <w:tc>
          <w:tcPr>
            <w:tcW w:w="1080" w:type="dxa"/>
            <w:tcBorders>
              <w:top w:val="nil"/>
              <w:left w:val="nil"/>
              <w:bottom w:val="single" w:sz="4" w:space="0" w:color="auto"/>
              <w:right w:val="single" w:sz="4" w:space="0" w:color="auto"/>
            </w:tcBorders>
            <w:shd w:val="clear" w:color="auto" w:fill="auto"/>
            <w:hideMark/>
          </w:tcPr>
          <w:p w14:paraId="7E2F77F8" w14:textId="77777777" w:rsidR="00754F91" w:rsidRPr="00DB7F03" w:rsidRDefault="00754F91" w:rsidP="001F4C32">
            <w:pPr>
              <w:keepNext/>
              <w:jc w:val="right"/>
              <w:rPr>
                <w:sz w:val="20"/>
                <w:szCs w:val="20"/>
              </w:rPr>
            </w:pPr>
            <w:r>
              <w:rPr>
                <w:sz w:val="20"/>
                <w:szCs w:val="20"/>
              </w:rPr>
              <w:t>1</w:t>
            </w:r>
          </w:p>
        </w:tc>
        <w:tc>
          <w:tcPr>
            <w:tcW w:w="1195" w:type="dxa"/>
            <w:tcBorders>
              <w:top w:val="nil"/>
              <w:left w:val="nil"/>
              <w:bottom w:val="single" w:sz="4" w:space="0" w:color="auto"/>
              <w:right w:val="single" w:sz="4" w:space="0" w:color="auto"/>
            </w:tcBorders>
            <w:shd w:val="clear" w:color="auto" w:fill="auto"/>
            <w:hideMark/>
          </w:tcPr>
          <w:p w14:paraId="7E1A64FE" w14:textId="77777777" w:rsidR="00754F91" w:rsidRPr="00DB7F03" w:rsidRDefault="00754F91" w:rsidP="001F4C32">
            <w:pPr>
              <w:keepNext/>
              <w:jc w:val="right"/>
              <w:rPr>
                <w:sz w:val="20"/>
                <w:szCs w:val="20"/>
              </w:rPr>
            </w:pPr>
            <w:r>
              <w:rPr>
                <w:sz w:val="20"/>
                <w:szCs w:val="20"/>
              </w:rPr>
              <w:t>14</w:t>
            </w:r>
          </w:p>
        </w:tc>
        <w:tc>
          <w:tcPr>
            <w:tcW w:w="1030" w:type="dxa"/>
            <w:tcBorders>
              <w:top w:val="nil"/>
              <w:left w:val="nil"/>
              <w:bottom w:val="single" w:sz="4" w:space="0" w:color="auto"/>
              <w:right w:val="single" w:sz="4" w:space="0" w:color="auto"/>
            </w:tcBorders>
            <w:shd w:val="clear" w:color="auto" w:fill="auto"/>
            <w:hideMark/>
          </w:tcPr>
          <w:p w14:paraId="55A166DF" w14:textId="77777777" w:rsidR="00754F91" w:rsidRPr="00DB7F03" w:rsidRDefault="00754F91" w:rsidP="001F4C32">
            <w:pPr>
              <w:keepNext/>
              <w:rPr>
                <w:sz w:val="20"/>
                <w:szCs w:val="20"/>
              </w:rPr>
            </w:pPr>
            <w:r>
              <w:rPr>
                <w:sz w:val="20"/>
                <w:szCs w:val="20"/>
              </w:rPr>
              <w:t>480.000</w:t>
            </w:r>
          </w:p>
        </w:tc>
        <w:tc>
          <w:tcPr>
            <w:tcW w:w="1030" w:type="dxa"/>
            <w:tcBorders>
              <w:top w:val="nil"/>
              <w:left w:val="nil"/>
              <w:bottom w:val="single" w:sz="4" w:space="0" w:color="auto"/>
              <w:right w:val="single" w:sz="4" w:space="0" w:color="auto"/>
            </w:tcBorders>
            <w:shd w:val="clear" w:color="auto" w:fill="auto"/>
            <w:hideMark/>
          </w:tcPr>
          <w:p w14:paraId="2BF469EE" w14:textId="77777777" w:rsidR="00754F91" w:rsidRPr="00DB7F03" w:rsidRDefault="00754F91" w:rsidP="001F4C32">
            <w:pPr>
              <w:keepNext/>
              <w:jc w:val="right"/>
              <w:rPr>
                <w:sz w:val="20"/>
                <w:szCs w:val="20"/>
              </w:rPr>
            </w:pPr>
            <w:r>
              <w:rPr>
                <w:sz w:val="20"/>
                <w:szCs w:val="20"/>
              </w:rPr>
              <w:t>375.328</w:t>
            </w:r>
          </w:p>
        </w:tc>
        <w:tc>
          <w:tcPr>
            <w:tcW w:w="1030" w:type="dxa"/>
            <w:tcBorders>
              <w:top w:val="nil"/>
              <w:left w:val="nil"/>
              <w:bottom w:val="single" w:sz="4" w:space="0" w:color="auto"/>
              <w:right w:val="single" w:sz="4" w:space="0" w:color="auto"/>
            </w:tcBorders>
            <w:shd w:val="clear" w:color="auto" w:fill="auto"/>
            <w:hideMark/>
          </w:tcPr>
          <w:p w14:paraId="5A909F09" w14:textId="77777777" w:rsidR="00754F91" w:rsidRPr="00DB7F03" w:rsidRDefault="00754F91" w:rsidP="001F4C32">
            <w:pPr>
              <w:keepNext/>
              <w:jc w:val="right"/>
              <w:rPr>
                <w:sz w:val="20"/>
                <w:szCs w:val="20"/>
              </w:rPr>
            </w:pPr>
            <w:r>
              <w:rPr>
                <w:sz w:val="20"/>
                <w:szCs w:val="20"/>
              </w:rPr>
              <w:t>104.672</w:t>
            </w:r>
          </w:p>
        </w:tc>
        <w:tc>
          <w:tcPr>
            <w:tcW w:w="1205" w:type="dxa"/>
            <w:tcBorders>
              <w:top w:val="nil"/>
              <w:left w:val="nil"/>
              <w:bottom w:val="single" w:sz="4" w:space="0" w:color="auto"/>
              <w:right w:val="single" w:sz="4" w:space="0" w:color="auto"/>
            </w:tcBorders>
            <w:shd w:val="clear" w:color="auto" w:fill="auto"/>
            <w:hideMark/>
          </w:tcPr>
          <w:p w14:paraId="7931F25C" w14:textId="77777777" w:rsidR="00754F91" w:rsidRPr="00DB7F03" w:rsidRDefault="00754F91" w:rsidP="001F4C32">
            <w:pPr>
              <w:keepNext/>
              <w:jc w:val="right"/>
              <w:rPr>
                <w:sz w:val="20"/>
                <w:szCs w:val="20"/>
              </w:rPr>
            </w:pPr>
            <w:r>
              <w:rPr>
                <w:sz w:val="20"/>
                <w:szCs w:val="20"/>
              </w:rPr>
              <w:t>78</w:t>
            </w:r>
          </w:p>
        </w:tc>
      </w:tr>
    </w:tbl>
    <w:p w14:paraId="01E4C654" w14:textId="77777777" w:rsidR="00754F91" w:rsidRPr="00754F91" w:rsidRDefault="00754F91" w:rsidP="001F4C32">
      <w:pPr>
        <w:keepNext/>
        <w:rPr>
          <w:sz w:val="20"/>
          <w:szCs w:val="20"/>
          <w:lang w:val="es-ES"/>
        </w:rPr>
      </w:pPr>
      <w:r w:rsidRPr="00754F91">
        <w:rPr>
          <w:sz w:val="20"/>
          <w:szCs w:val="20"/>
          <w:lang w:val="es-ES"/>
        </w:rPr>
        <w:t>* Excluidos los gastos de apoyo a los organismos.</w:t>
      </w:r>
    </w:p>
    <w:p w14:paraId="40994002" w14:textId="77777777" w:rsidR="00754F91" w:rsidRPr="00754F91" w:rsidRDefault="00754F91" w:rsidP="00754F91">
      <w:pPr>
        <w:keepNext/>
        <w:rPr>
          <w:lang w:val="es-ES"/>
        </w:rPr>
      </w:pPr>
    </w:p>
    <w:p w14:paraId="52396F1C" w14:textId="77777777" w:rsidR="00754F91" w:rsidRPr="00754F91" w:rsidRDefault="00754F91" w:rsidP="00754F91">
      <w:pPr>
        <w:pStyle w:val="Heading1"/>
        <w:rPr>
          <w:lang w:val="es-ES"/>
        </w:rPr>
      </w:pPr>
      <w:r w:rsidRPr="00754F91">
        <w:rPr>
          <w:lang w:val="es-ES"/>
        </w:rPr>
        <w:t>A finales de 2020, se había terminado una de las siete actividades de apoyo aprobadas. Se aprobó la prórroga de las fechas de terminación de las seis actividades de apoyo restantes; estas actividades se encuentran en diferentes etapas de ejecución y se prevé que finalizarán en 2021 y 2022. De la financiación total acumulada, correspondiente a 480.000 $EUA, se habían desembolsado 375.328 $EUA, lo que representa una tasa de desembolso del 78 por ciento.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54F91" w:rsidRPr="00C053FB" w14:paraId="02C81561" w14:textId="77777777" w:rsidTr="00FE531E">
        <w:tc>
          <w:tcPr>
            <w:tcW w:w="1915" w:type="dxa"/>
          </w:tcPr>
          <w:p w14:paraId="0068629D" w14:textId="77777777" w:rsidR="00754F91" w:rsidRPr="00754F91" w:rsidRDefault="00754F91" w:rsidP="00FE531E">
            <w:pPr>
              <w:rPr>
                <w:lang w:val="es-ES"/>
              </w:rPr>
            </w:pPr>
          </w:p>
        </w:tc>
        <w:tc>
          <w:tcPr>
            <w:tcW w:w="1915" w:type="dxa"/>
          </w:tcPr>
          <w:p w14:paraId="3F9BC18E" w14:textId="77777777" w:rsidR="00754F91" w:rsidRPr="00754F91" w:rsidRDefault="00754F91" w:rsidP="00FE531E">
            <w:pPr>
              <w:rPr>
                <w:lang w:val="es-ES"/>
              </w:rPr>
            </w:pPr>
          </w:p>
        </w:tc>
        <w:tc>
          <w:tcPr>
            <w:tcW w:w="1915" w:type="dxa"/>
            <w:tcBorders>
              <w:bottom w:val="single" w:sz="4" w:space="0" w:color="auto"/>
            </w:tcBorders>
          </w:tcPr>
          <w:p w14:paraId="555D37FB" w14:textId="77777777" w:rsidR="00754F91" w:rsidRPr="00754F91" w:rsidRDefault="00754F91" w:rsidP="00FE531E">
            <w:pPr>
              <w:rPr>
                <w:lang w:val="es-ES"/>
              </w:rPr>
            </w:pPr>
          </w:p>
        </w:tc>
        <w:tc>
          <w:tcPr>
            <w:tcW w:w="1915" w:type="dxa"/>
          </w:tcPr>
          <w:p w14:paraId="743986C6" w14:textId="77777777" w:rsidR="00754F91" w:rsidRPr="00754F91" w:rsidRDefault="00754F91" w:rsidP="00FE531E">
            <w:pPr>
              <w:rPr>
                <w:lang w:val="es-ES"/>
              </w:rPr>
            </w:pPr>
          </w:p>
        </w:tc>
        <w:tc>
          <w:tcPr>
            <w:tcW w:w="1916" w:type="dxa"/>
          </w:tcPr>
          <w:p w14:paraId="5DF45E07" w14:textId="77777777" w:rsidR="00754F91" w:rsidRPr="00754F91" w:rsidRDefault="00754F91" w:rsidP="00FE531E">
            <w:pPr>
              <w:rPr>
                <w:lang w:val="es-ES"/>
              </w:rPr>
            </w:pPr>
          </w:p>
        </w:tc>
      </w:tr>
    </w:tbl>
    <w:p w14:paraId="064DB8DA" w14:textId="77777777" w:rsidR="00754F91" w:rsidRPr="00754F91" w:rsidRDefault="00754F91" w:rsidP="00754F91">
      <w:pPr>
        <w:jc w:val="left"/>
        <w:rPr>
          <w:lang w:val="es-ES"/>
        </w:rPr>
      </w:pPr>
    </w:p>
    <w:sectPr w:rsidR="00754F91" w:rsidRPr="00754F91">
      <w:headerReference w:type="even" r:id="rId21"/>
      <w:head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58362C" w14:textId="77777777" w:rsidR="009E0C2C" w:rsidRDefault="009E0C2C">
      <w:r>
        <w:separator/>
      </w:r>
    </w:p>
  </w:endnote>
  <w:endnote w:type="continuationSeparator" w:id="0">
    <w:p w14:paraId="440FF4CD" w14:textId="77777777" w:rsidR="009E0C2C" w:rsidRDefault="009E0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5821A" w14:textId="55C286CB" w:rsidR="0087455A" w:rsidRDefault="0024162E">
    <w:pPr>
      <w:jc w:val="center"/>
    </w:pPr>
    <w:r>
      <w:fldChar w:fldCharType="begin"/>
    </w:r>
    <w:r>
      <w:instrText xml:space="preserve"> PAGE </w:instrText>
    </w:r>
    <w:r>
      <w:fldChar w:fldCharType="separate"/>
    </w:r>
    <w:r w:rsidR="000B4B5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B5DB7" w14:textId="0D930051" w:rsidR="0087455A" w:rsidRDefault="0024162E">
    <w:pPr>
      <w:jc w:val="center"/>
    </w:pPr>
    <w:r>
      <w:fldChar w:fldCharType="begin"/>
    </w:r>
    <w:r>
      <w:instrText xml:space="preserve"> PAGE </w:instrText>
    </w:r>
    <w:r>
      <w:fldChar w:fldCharType="separate"/>
    </w:r>
    <w:r w:rsidR="000B4B5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422F8"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454522"/>
      <w:docPartObj>
        <w:docPartGallery w:val="Page Numbers (Bottom of Page)"/>
        <w:docPartUnique/>
      </w:docPartObj>
    </w:sdtPr>
    <w:sdtEndPr>
      <w:rPr>
        <w:noProof/>
      </w:rPr>
    </w:sdtEndPr>
    <w:sdtContent>
      <w:p w14:paraId="37D48DDD" w14:textId="045FF4CC" w:rsidR="00754F91" w:rsidRDefault="00754F91">
        <w:pPr>
          <w:pStyle w:val="Footer"/>
          <w:jc w:val="center"/>
        </w:pPr>
        <w:r>
          <w:fldChar w:fldCharType="begin"/>
        </w:r>
        <w:r>
          <w:instrText xml:space="preserve"> PAGE   \* MERGEFORMAT </w:instrText>
        </w:r>
        <w:r>
          <w:fldChar w:fldCharType="separate"/>
        </w:r>
        <w:r w:rsidR="000B4B5D">
          <w:rPr>
            <w:noProof/>
          </w:rPr>
          <w:t>2</w:t>
        </w:r>
        <w:r>
          <w:fldChar w:fldCharType="end"/>
        </w:r>
      </w:p>
    </w:sdtContent>
  </w:sdt>
  <w:p w14:paraId="7053225C" w14:textId="77777777" w:rsidR="00754F91" w:rsidRPr="0033525D" w:rsidRDefault="00754F91">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857948"/>
      <w:docPartObj>
        <w:docPartGallery w:val="Page Numbers (Bottom of Page)"/>
        <w:docPartUnique/>
      </w:docPartObj>
    </w:sdtPr>
    <w:sdtEndPr>
      <w:rPr>
        <w:noProof/>
      </w:rPr>
    </w:sdtEndPr>
    <w:sdtContent>
      <w:p w14:paraId="5D1B429D" w14:textId="182C78B8" w:rsidR="00754F91" w:rsidRDefault="00754F91">
        <w:pPr>
          <w:pStyle w:val="Footer"/>
          <w:jc w:val="center"/>
        </w:pPr>
        <w:r>
          <w:fldChar w:fldCharType="begin"/>
        </w:r>
        <w:r>
          <w:instrText xml:space="preserve"> PAGE   \* MERGEFORMAT </w:instrText>
        </w:r>
        <w:r>
          <w:fldChar w:fldCharType="separate"/>
        </w:r>
        <w:r w:rsidR="000B4B5D">
          <w:rPr>
            <w:noProof/>
          </w:rPr>
          <w:t>3</w:t>
        </w:r>
        <w:r>
          <w:fldChar w:fldCharType="end"/>
        </w:r>
      </w:p>
    </w:sdtContent>
  </w:sdt>
  <w:p w14:paraId="79D75926" w14:textId="77777777" w:rsidR="00754F91" w:rsidRPr="0033525D" w:rsidRDefault="00754F91">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19205"/>
      <w:docPartObj>
        <w:docPartGallery w:val="Page Numbers (Bottom of Page)"/>
        <w:docPartUnique/>
      </w:docPartObj>
    </w:sdtPr>
    <w:sdtEndPr>
      <w:rPr>
        <w:noProof/>
      </w:rPr>
    </w:sdtEndPr>
    <w:sdtContent>
      <w:p w14:paraId="39D47BF0" w14:textId="62A75BE4" w:rsidR="00754F91" w:rsidRDefault="00754F91">
        <w:pPr>
          <w:pStyle w:val="Footer"/>
          <w:jc w:val="center"/>
        </w:pPr>
        <w:r>
          <w:fldChar w:fldCharType="begin"/>
        </w:r>
        <w:r>
          <w:instrText xml:space="preserve"> PAGE   \* MERGEFORMAT </w:instrText>
        </w:r>
        <w:r>
          <w:fldChar w:fldCharType="separate"/>
        </w:r>
        <w:r w:rsidR="000B4B5D">
          <w:rPr>
            <w:noProof/>
          </w:rPr>
          <w:t>1</w:t>
        </w:r>
        <w:r>
          <w:fldChar w:fldCharType="end"/>
        </w:r>
      </w:p>
    </w:sdtContent>
  </w:sdt>
  <w:p w14:paraId="27A37B88" w14:textId="77777777" w:rsidR="00754F91" w:rsidRPr="007E7443" w:rsidRDefault="00754F91" w:rsidP="00EF16D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CC247EC" w14:textId="6CB0C548" w:rsidR="0087455A" w:rsidRDefault="0024162E">
        <w:pPr>
          <w:pStyle w:val="Footer"/>
          <w:jc w:val="center"/>
        </w:pPr>
        <w:r>
          <w:fldChar w:fldCharType="begin"/>
        </w:r>
        <w:r>
          <w:instrText xml:space="preserve"> PAGE   \* MERGEFORMAT </w:instrText>
        </w:r>
        <w:r>
          <w:fldChar w:fldCharType="separate"/>
        </w:r>
        <w:r w:rsidR="000B4B5D">
          <w:rPr>
            <w:noProof/>
          </w:rPr>
          <w:t>1</w:t>
        </w:r>
        <w:r>
          <w:rPr>
            <w:noProof/>
          </w:rPr>
          <w:fldChar w:fldCharType="end"/>
        </w:r>
      </w:p>
    </w:sdtContent>
  </w:sdt>
  <w:p w14:paraId="344DEB6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63518" w14:textId="77777777" w:rsidR="009E0C2C" w:rsidRDefault="009E0C2C">
      <w:r>
        <w:separator/>
      </w:r>
    </w:p>
  </w:footnote>
  <w:footnote w:type="continuationSeparator" w:id="0">
    <w:p w14:paraId="454D9A8A" w14:textId="77777777" w:rsidR="009E0C2C" w:rsidRDefault="009E0C2C">
      <w:r>
        <w:continuationSeparator/>
      </w:r>
    </w:p>
  </w:footnote>
  <w:footnote w:id="1">
    <w:p w14:paraId="1AC998B1" w14:textId="0FBE9895" w:rsidR="002959B4" w:rsidRPr="00064429" w:rsidRDefault="002959B4">
      <w:pPr>
        <w:pStyle w:val="FootnoteText"/>
        <w:rPr>
          <w:lang w:val="es-AR"/>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31AAFCD6" w14:textId="77777777" w:rsidR="00754F91" w:rsidRPr="00DA55B3" w:rsidRDefault="00754F91" w:rsidP="00754F91">
      <w:pPr>
        <w:pStyle w:val="Heading1"/>
        <w:numPr>
          <w:ilvl w:val="0"/>
          <w:numId w:val="0"/>
        </w:numPr>
        <w:tabs>
          <w:tab w:val="left" w:pos="708"/>
        </w:tabs>
        <w:spacing w:after="0"/>
        <w:rPr>
          <w:sz w:val="20"/>
          <w:szCs w:val="20"/>
          <w:lang w:val="es-ES"/>
        </w:rPr>
      </w:pPr>
      <w:r>
        <w:rPr>
          <w:rStyle w:val="FootnoteReference"/>
          <w:sz w:val="20"/>
          <w:szCs w:val="20"/>
        </w:rPr>
        <w:footnoteRef/>
      </w:r>
      <w:r w:rsidRPr="00DA55B3">
        <w:rPr>
          <w:lang w:val="es-ES"/>
        </w:rPr>
        <w:t xml:space="preserve"> </w:t>
      </w:r>
      <w:r w:rsidRPr="00DA55B3">
        <w:rPr>
          <w:sz w:val="20"/>
          <w:szCs w:val="20"/>
          <w:lang w:val="es-ES"/>
        </w:rPr>
        <w:t>Los informes sobre la marcha de las actividades son el único vehículo para indicar el cierre definitivo de todas las cuentas de fondos relacionadas con los proyectos aprobados por el Comité Ejecutivo para cooperación bilateral.</w:t>
      </w:r>
    </w:p>
  </w:footnote>
  <w:footnote w:id="3">
    <w:p w14:paraId="07B27BC8" w14:textId="77777777" w:rsidR="00754F91" w:rsidRPr="00DA55B3" w:rsidRDefault="00754F91" w:rsidP="00754F91">
      <w:pPr>
        <w:pStyle w:val="Heading1"/>
        <w:numPr>
          <w:ilvl w:val="0"/>
          <w:numId w:val="0"/>
        </w:numPr>
        <w:tabs>
          <w:tab w:val="left" w:pos="708"/>
        </w:tabs>
        <w:spacing w:after="0"/>
        <w:rPr>
          <w:sz w:val="20"/>
          <w:szCs w:val="20"/>
          <w:lang w:val="es-ES"/>
        </w:rPr>
      </w:pPr>
      <w:r>
        <w:rPr>
          <w:rStyle w:val="FootnoteReference"/>
        </w:rPr>
        <w:footnoteRef/>
      </w:r>
      <w:r w:rsidRPr="00DA55B3">
        <w:rPr>
          <w:sz w:val="20"/>
          <w:szCs w:val="20"/>
          <w:lang w:val="es-ES"/>
        </w:rPr>
        <w:t xml:space="preserve"> </w:t>
      </w:r>
      <w:r w:rsidRPr="00DA55B3">
        <w:rPr>
          <w:lang w:val="es-ES"/>
        </w:rPr>
        <w:t>UNEP/OzL.Pro/ExCom/88/12</w:t>
      </w:r>
    </w:p>
  </w:footnote>
  <w:footnote w:id="4">
    <w:p w14:paraId="63CF9BBD" w14:textId="62F7A974" w:rsidR="00754F91" w:rsidRPr="00DA55B3" w:rsidRDefault="00754F91" w:rsidP="00FA7898">
      <w:pPr>
        <w:pStyle w:val="Heading1"/>
        <w:numPr>
          <w:ilvl w:val="0"/>
          <w:numId w:val="0"/>
        </w:numPr>
        <w:tabs>
          <w:tab w:val="left" w:pos="708"/>
        </w:tabs>
        <w:spacing w:after="0"/>
        <w:rPr>
          <w:lang w:val="es-ES"/>
        </w:rPr>
      </w:pPr>
      <w:r>
        <w:rPr>
          <w:rStyle w:val="FootnoteReference"/>
        </w:rPr>
        <w:footnoteRef/>
      </w:r>
      <w:r w:rsidRPr="00DA55B3">
        <w:rPr>
          <w:lang w:val="es-ES"/>
        </w:rPr>
        <w:t xml:space="preserve"> </w:t>
      </w:r>
      <w:r w:rsidRPr="00DA55B3">
        <w:rPr>
          <w:sz w:val="20"/>
          <w:szCs w:val="20"/>
          <w:lang w:val="es-ES"/>
        </w:rPr>
        <w:t>Austria, Bélgica, Dinamarca, los Estados Unidos de América, Finlandia, Hungría, Israel, Polonia, Portugal, el Reino Unido de Gran Bretaña e Irlanda del Norte, la República Checa, la República Eslovaca, Singapur, Sudáfrica, Suecia y Suiza</w:t>
      </w:r>
      <w:r>
        <w:rPr>
          <w:sz w:val="20"/>
          <w:szCs w:val="20"/>
          <w:lang w:val="es-ES"/>
        </w:rPr>
        <w:t>.</w:t>
      </w:r>
    </w:p>
  </w:footnote>
  <w:footnote w:id="5">
    <w:p w14:paraId="4F38F372" w14:textId="77777777" w:rsidR="00754F91" w:rsidRPr="00DA55B3" w:rsidRDefault="00754F91" w:rsidP="00754F91">
      <w:pPr>
        <w:pStyle w:val="FootnoteText"/>
        <w:rPr>
          <w:lang w:val="es-ES"/>
        </w:rPr>
      </w:pPr>
      <w:r>
        <w:rPr>
          <w:rStyle w:val="FootnoteReference"/>
        </w:rPr>
        <w:footnoteRef/>
      </w:r>
      <w:r w:rsidRPr="00DA55B3">
        <w:rPr>
          <w:lang w:val="es-ES"/>
        </w:rPr>
        <w:t xml:space="preserve"> En línea con la decisión 84/12(a)(iv), en los informes sobre la marcha de las actividades presentados a la 88</w:t>
      </w:r>
      <w:r w:rsidRPr="00DA55B3">
        <w:rPr>
          <w:vertAlign w:val="superscript"/>
          <w:lang w:val="es-ES"/>
        </w:rPr>
        <w:t>a</w:t>
      </w:r>
      <w:r w:rsidRPr="00DA55B3">
        <w:rPr>
          <w:lang w:val="es-ES"/>
        </w:rPr>
        <w:t> reunión se incluyen las cifras de HFC en tm de CO</w:t>
      </w:r>
      <w:r w:rsidRPr="00DA55B3">
        <w:rPr>
          <w:vertAlign w:val="subscript"/>
          <w:lang w:val="es-ES"/>
        </w:rPr>
        <w:t>2</w:t>
      </w:r>
      <w:r w:rsidRPr="00DA55B3">
        <w:rPr>
          <w:lang w:val="es-ES"/>
        </w:rPr>
        <w:t> eq.</w:t>
      </w:r>
    </w:p>
  </w:footnote>
  <w:footnote w:id="6">
    <w:p w14:paraId="56E02D8F" w14:textId="77777777" w:rsidR="00754F91" w:rsidRPr="00DA55B3" w:rsidRDefault="00754F91" w:rsidP="00754F91">
      <w:pPr>
        <w:pStyle w:val="FootnoteText"/>
        <w:rPr>
          <w:lang w:val="es-ES"/>
        </w:rPr>
      </w:pPr>
      <w:r>
        <w:rPr>
          <w:rStyle w:val="FootnoteReference"/>
        </w:rPr>
        <w:footnoteRef/>
      </w:r>
      <w:r w:rsidRPr="00DA55B3">
        <w:rPr>
          <w:lang w:val="es-ES"/>
        </w:rPr>
        <w:t xml:space="preserve"> Se consideran proyectos en curso todos los proyectos que estaban en ejecución a fecha 31 de diciembre de 2020.</w:t>
      </w:r>
      <w:r>
        <w:rPr>
          <w:lang w:val="es-ES"/>
        </w:rPr>
        <w:t xml:space="preserve"> </w:t>
      </w:r>
      <w:r w:rsidRPr="00DA55B3">
        <w:rPr>
          <w:lang w:val="es-ES"/>
        </w:rPr>
        <w:t>Entre los principales indicadores de progreso están: porcentaje de fondos desembolsados y porcentaje de proyectos para los que se ha comenzado a desembolsar fondos; porcentaje de la financiación aprobada que previsiblemente se habrá desembolsado al finalizar el año; la duración media de la demora prevista en la ejecución; y la información proporcionada en la columna de observaciones de la base de datos del informe sobre la marcha de las actividades.</w:t>
      </w:r>
    </w:p>
  </w:footnote>
  <w:footnote w:id="7">
    <w:p w14:paraId="7140BC49" w14:textId="77777777" w:rsidR="00754F91" w:rsidRPr="00DA55B3" w:rsidRDefault="00754F91" w:rsidP="00754F91">
      <w:pPr>
        <w:pStyle w:val="FootnoteText"/>
        <w:rPr>
          <w:lang w:val="es-ES"/>
        </w:rPr>
      </w:pPr>
      <w:r>
        <w:rPr>
          <w:rStyle w:val="FootnoteReference"/>
        </w:rPr>
        <w:footnoteRef/>
      </w:r>
      <w:r w:rsidRPr="00DA55B3">
        <w:rPr>
          <w:lang w:val="es-ES"/>
        </w:rPr>
        <w:t xml:space="preserve"> En línea con la decisión 84/12(b), en el informe refundido sobre la marcha de las actividades se incluye un detallado informe del avance de las actividades que incluye un resumen de los objetivos; su estado de ejecución; los principales resultados obtenidos y las lecciones aprendidas; las cantidades de HFC eliminadas, cuando sea aplicable; los niveles de financiación aprobados y desembolsados; y las posibles dificultades a la hora de finalizar los proyectos y las actividades (UNEP/OzL.Pro/ExCom/88/12).</w:t>
      </w:r>
    </w:p>
  </w:footnote>
  <w:footnote w:id="8">
    <w:p w14:paraId="5B842797" w14:textId="77777777" w:rsidR="00754F91" w:rsidRPr="00DA55B3" w:rsidRDefault="00754F91" w:rsidP="00754F91">
      <w:pPr>
        <w:pStyle w:val="FootnoteText"/>
        <w:rPr>
          <w:lang w:val="es-ES"/>
        </w:rPr>
      </w:pPr>
      <w:r>
        <w:rPr>
          <w:rStyle w:val="FootnoteReference"/>
        </w:rPr>
        <w:footnoteRef/>
      </w:r>
      <w:r w:rsidRPr="00DA55B3">
        <w:rPr>
          <w:lang w:val="es-ES"/>
        </w:rPr>
        <w:t xml:space="preserve"> Se incluyen 14,7 tm (21.074 tm de CO</w:t>
      </w:r>
      <w:r w:rsidRPr="00DA55B3">
        <w:rPr>
          <w:vertAlign w:val="subscript"/>
          <w:lang w:val="es-ES"/>
        </w:rPr>
        <w:t>2</w:t>
      </w:r>
      <w:r w:rsidRPr="00DA55B3">
        <w:rPr>
          <w:lang w:val="es-ES"/>
        </w:rPr>
        <w:t> eq) eliminadas en 2020 en proyectos relacionados con los HFC.</w:t>
      </w:r>
    </w:p>
  </w:footnote>
  <w:footnote w:id="9">
    <w:p w14:paraId="77EFBB6C" w14:textId="77777777" w:rsidR="00754F91" w:rsidRPr="00DA55B3" w:rsidRDefault="00754F91" w:rsidP="00754F91">
      <w:pPr>
        <w:pStyle w:val="FootnoteText"/>
        <w:rPr>
          <w:lang w:val="es-ES"/>
        </w:rPr>
      </w:pPr>
      <w:r>
        <w:rPr>
          <w:rStyle w:val="FootnoteReference"/>
        </w:rPr>
        <w:footnoteRef/>
      </w:r>
      <w:r w:rsidRPr="00DA55B3">
        <w:rPr>
          <w:lang w:val="es-ES"/>
        </w:rPr>
        <w:t xml:space="preserve"> Proyectos que llevan aprobados más de 18 meses con desembolsos inferiores al 1 por ciento y proyectos que no habían finalizado 12 meses después de la fecha de terminación propuesta en el informe sobre la marcha de las actividades (decisión 22/61) (los proyectos de demostración, la preparación de proyectos y el fortalecimiento institucional no están sujetos a dichos procedimientos).</w:t>
      </w:r>
    </w:p>
  </w:footnote>
  <w:footnote w:id="10">
    <w:p w14:paraId="42F609D5" w14:textId="77777777" w:rsidR="00754F91" w:rsidRPr="00DA55B3" w:rsidRDefault="00754F91" w:rsidP="00754F91">
      <w:pPr>
        <w:pStyle w:val="FootnoteText"/>
        <w:rPr>
          <w:lang w:val="es-ES"/>
        </w:rPr>
      </w:pPr>
      <w:r>
        <w:rPr>
          <w:rStyle w:val="FootnoteReference"/>
        </w:rPr>
        <w:footnoteRef/>
      </w:r>
      <w:r w:rsidRPr="00DA55B3">
        <w:rPr>
          <w:lang w:val="es-ES"/>
        </w:rPr>
        <w:t xml:space="preserve"> UNEP/OzL.Pro/ExCom/88/39</w:t>
      </w:r>
    </w:p>
  </w:footnote>
  <w:footnote w:id="11">
    <w:p w14:paraId="73E403EC" w14:textId="77777777" w:rsidR="00754F91" w:rsidRPr="00DA55B3" w:rsidRDefault="00754F91" w:rsidP="00754F91">
      <w:pPr>
        <w:pStyle w:val="FootnoteText"/>
        <w:rPr>
          <w:lang w:val="es-ES"/>
        </w:rPr>
      </w:pPr>
      <w:r>
        <w:rPr>
          <w:rStyle w:val="FootnoteReference"/>
        </w:rPr>
        <w:footnoteRef/>
      </w:r>
      <w:r w:rsidRPr="00DA55B3">
        <w:rPr>
          <w:lang w:val="es-ES"/>
        </w:rPr>
        <w:t xml:space="preserve"> UNEP/OzL.Pro/ExCom/88/43</w:t>
      </w:r>
    </w:p>
  </w:footnote>
  <w:footnote w:id="12">
    <w:p w14:paraId="0D7762E2" w14:textId="77777777" w:rsidR="00754F91" w:rsidRPr="00DA55B3" w:rsidRDefault="00754F91" w:rsidP="00754F91">
      <w:pPr>
        <w:pStyle w:val="FootnoteText"/>
        <w:rPr>
          <w:lang w:val="es-ES"/>
        </w:rPr>
      </w:pPr>
      <w:r>
        <w:rPr>
          <w:rStyle w:val="FootnoteReference"/>
        </w:rPr>
        <w:footnoteRef/>
      </w:r>
      <w:r w:rsidRPr="00DA55B3">
        <w:rPr>
          <w:lang w:val="es-ES"/>
        </w:rPr>
        <w:t xml:space="preserve"> Ibid.</w:t>
      </w:r>
    </w:p>
  </w:footnote>
  <w:footnote w:id="13">
    <w:p w14:paraId="38192C2D" w14:textId="77777777" w:rsidR="00754F91" w:rsidRPr="00DA55B3" w:rsidRDefault="00754F91" w:rsidP="00754F91">
      <w:pPr>
        <w:pStyle w:val="FootnoteText"/>
        <w:rPr>
          <w:lang w:val="es-ES"/>
        </w:rPr>
      </w:pPr>
      <w:r>
        <w:rPr>
          <w:rStyle w:val="FootnoteReference"/>
        </w:rPr>
        <w:footnoteRef/>
      </w:r>
      <w:r w:rsidRPr="00DA55B3">
        <w:rPr>
          <w:lang w:val="es-ES"/>
        </w:rPr>
        <w:t xml:space="preserve"> UNEP/OzL.Pro/ExCom/88/44</w:t>
      </w:r>
    </w:p>
  </w:footnote>
  <w:footnote w:id="14">
    <w:p w14:paraId="38C09D67" w14:textId="77777777" w:rsidR="00754F91" w:rsidRPr="00DA55B3" w:rsidRDefault="00754F91" w:rsidP="00754F91">
      <w:pPr>
        <w:pStyle w:val="FootnoteText"/>
        <w:rPr>
          <w:lang w:val="es-ES"/>
        </w:rPr>
      </w:pPr>
      <w:r>
        <w:rPr>
          <w:rStyle w:val="FootnoteReference"/>
        </w:rPr>
        <w:footnoteRef/>
      </w:r>
      <w:r w:rsidRPr="00DA55B3">
        <w:rPr>
          <w:lang w:val="es-ES"/>
        </w:rPr>
        <w:t xml:space="preserve"> UNEP/OzL.Pro/ExCom/88/56</w:t>
      </w:r>
    </w:p>
  </w:footnote>
  <w:footnote w:id="15">
    <w:p w14:paraId="50635734" w14:textId="77777777" w:rsidR="00754F91" w:rsidRPr="00DA55B3" w:rsidRDefault="00754F91" w:rsidP="00754F91">
      <w:pPr>
        <w:pStyle w:val="FootnoteText"/>
        <w:rPr>
          <w:lang w:val="es-ES"/>
        </w:rPr>
      </w:pPr>
      <w:r>
        <w:rPr>
          <w:rStyle w:val="FootnoteReference"/>
        </w:rPr>
        <w:footnoteRef/>
      </w:r>
      <w:r w:rsidRPr="00DA55B3">
        <w:rPr>
          <w:lang w:val="es-ES"/>
        </w:rPr>
        <w:t xml:space="preserve"> UNEP/OzL.Pro/ExCom/88/18</w:t>
      </w:r>
    </w:p>
  </w:footnote>
  <w:footnote w:id="16">
    <w:p w14:paraId="0E15371E" w14:textId="77777777" w:rsidR="00754F91" w:rsidRPr="00DA55B3" w:rsidRDefault="00754F91" w:rsidP="00754F91">
      <w:pPr>
        <w:pStyle w:val="FootnoteText"/>
        <w:rPr>
          <w:lang w:val="es-ES"/>
        </w:rPr>
      </w:pPr>
      <w:r>
        <w:rPr>
          <w:rStyle w:val="FootnoteReference"/>
        </w:rPr>
        <w:footnoteRef/>
      </w:r>
      <w:r w:rsidRPr="00DA55B3">
        <w:rPr>
          <w:lang w:val="es-ES"/>
        </w:rPr>
        <w:t xml:space="preserve"> UNEP/OzL.Pro/ExCom/88/21</w:t>
      </w:r>
    </w:p>
  </w:footnote>
  <w:footnote w:id="17">
    <w:p w14:paraId="5EF0297A" w14:textId="77777777" w:rsidR="00754F91" w:rsidRPr="00DA55B3" w:rsidRDefault="00754F91" w:rsidP="00754F91">
      <w:pPr>
        <w:pStyle w:val="FootnoteText"/>
        <w:rPr>
          <w:lang w:val="es-ES"/>
        </w:rPr>
      </w:pPr>
      <w:r>
        <w:rPr>
          <w:rStyle w:val="FootnoteReference"/>
        </w:rPr>
        <w:footnoteRef/>
      </w:r>
      <w:r w:rsidRPr="00DA55B3">
        <w:rPr>
          <w:lang w:val="es-ES"/>
        </w:rPr>
        <w:t xml:space="preserve"> Toda solicitud de prórroga tendrá que presentarse al Comité Ejecutivo para su aprobación con anterioridad a la fecha de terminación del proyecto, tomando nota de que no deberán asumirse nuevos compromisos antes de que la prórroga haya sido aprobada.</w:t>
      </w:r>
    </w:p>
  </w:footnote>
  <w:footnote w:id="18">
    <w:p w14:paraId="1F911AC9" w14:textId="281B7DBD" w:rsidR="00F2777D" w:rsidRPr="007A14EE" w:rsidRDefault="00F2777D" w:rsidP="00F2777D">
      <w:pPr>
        <w:pStyle w:val="FootnoteText"/>
        <w:rPr>
          <w:lang w:val="es-ES"/>
        </w:rPr>
      </w:pPr>
      <w:r w:rsidRPr="00E03F2D">
        <w:rPr>
          <w:rStyle w:val="FootnoteReference"/>
        </w:rPr>
        <w:footnoteRef/>
      </w:r>
      <w:r w:rsidRPr="007A14EE">
        <w:rPr>
          <w:lang w:val="es-ES"/>
        </w:rPr>
        <w:t xml:space="preserve"> </w:t>
      </w:r>
      <w:r w:rsidR="007A14EE" w:rsidRPr="007A14EE">
        <w:rPr>
          <w:lang w:val="es-ES"/>
        </w:rPr>
        <w:t>Toda solicitud de prórroga tendrá que presentarse al Comité Ejecutivo para su aprobación con anterioridad a la fecha de terminación del proyecto, tomando nota de que no deberán asumirse nuevos compromisos antes de que la prórroga haya sido aprobada.</w:t>
      </w:r>
    </w:p>
    <w:p w14:paraId="1CBD5A01" w14:textId="77777777" w:rsidR="00F2777D" w:rsidRPr="007A14EE" w:rsidRDefault="00F2777D" w:rsidP="00F2777D">
      <w:pPr>
        <w:pStyle w:val="FootnoteText"/>
        <w:rPr>
          <w:lang w:val="es-ES"/>
        </w:rPr>
      </w:pPr>
    </w:p>
  </w:footnote>
  <w:footnote w:id="19">
    <w:p w14:paraId="0CC4F1C7" w14:textId="30CC4269" w:rsidR="006F38B8" w:rsidRPr="006F38B8" w:rsidRDefault="006F38B8">
      <w:pPr>
        <w:pStyle w:val="FootnoteText"/>
        <w:rPr>
          <w:lang w:val="es-ES"/>
        </w:rPr>
      </w:pPr>
      <w:r>
        <w:rPr>
          <w:rStyle w:val="FootnoteReference"/>
        </w:rPr>
        <w:footnoteRef/>
      </w:r>
      <w:r w:rsidRPr="00C053FB">
        <w:rPr>
          <w:lang w:val="es-AR"/>
        </w:rPr>
        <w:t xml:space="preserve"> </w:t>
      </w:r>
      <w:r w:rsidRPr="00754F91">
        <w:rPr>
          <w:lang w:val="es-ES"/>
        </w:rPr>
        <w:t xml:space="preserve">Los datos se presentan conforme al año en que los proyectos se aprobaron por el Comité Ejecutivo. Todas las aprobaciones (proyectos de inversión y ajenos a la inversión) se tratan de la misma manera; es decir, un proyecto de inversión o un tramo de financiación de un acuerdo plurianual de 1 millón de $EUA se considera como un proyecto, al igual que la preparación de un programa de país por valor de 30.000 $EUA. Los indicadores clave del resumen anual son: el porcentaje de proyectos terminados, las SAO eliminadas y el porcentaje de fondos desembolsados. Al examinar los datos sobre los fondos desembolsados, cabe señalar que hay tres tipos de desembolsos: durante la ejecución, después de la ejecución y para proyectos financiados de forma retroactiva.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5E644" w14:textId="77E13A59" w:rsidR="0087455A" w:rsidRDefault="00F12B29">
    <w:r>
      <w:fldChar w:fldCharType="begin"/>
    </w:r>
    <w:r>
      <w:instrText xml:space="preserve"> DOCPROPERTY "Document number"  \* MERGEFORMAT </w:instrText>
    </w:r>
    <w:r>
      <w:fldChar w:fldCharType="separate"/>
    </w:r>
    <w:r w:rsidR="00467761">
      <w:t>UNEP/</w:t>
    </w:r>
    <w:proofErr w:type="spellStart"/>
    <w:r w:rsidR="00467761">
      <w:t>OzL.Pro</w:t>
    </w:r>
    <w:proofErr w:type="spellEnd"/>
    <w:r w:rsidR="00467761">
      <w:t>/</w:t>
    </w:r>
    <w:proofErr w:type="spellStart"/>
    <w:r w:rsidR="00467761">
      <w:t>ExCom</w:t>
    </w:r>
    <w:proofErr w:type="spellEnd"/>
    <w:r w:rsidR="00467761">
      <w:t>/88/1</w:t>
    </w:r>
    <w:r>
      <w:fldChar w:fldCharType="end"/>
    </w:r>
    <w:r w:rsidR="00F40880">
      <w:t>3</w:t>
    </w:r>
  </w:p>
  <w:p w14:paraId="0B0F6D63" w14:textId="77777777" w:rsidR="0087455A" w:rsidRDefault="0087455A"/>
  <w:p w14:paraId="69E428A8"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45986" w14:textId="1C0BF19A" w:rsidR="0087455A" w:rsidRDefault="00620F3D">
    <w:pPr>
      <w:jc w:val="right"/>
    </w:pPr>
    <w:r>
      <w:fldChar w:fldCharType="begin"/>
    </w:r>
    <w:r>
      <w:instrText xml:space="preserve"> DOCPROPERTY "Document number"  \* MERGEFORMAT </w:instrText>
    </w:r>
    <w:r>
      <w:fldChar w:fldCharType="separate"/>
    </w:r>
    <w:r w:rsidR="00467761">
      <w:t>UNEP/</w:t>
    </w:r>
    <w:proofErr w:type="spellStart"/>
    <w:r w:rsidR="00467761">
      <w:t>OzL.Pro</w:t>
    </w:r>
    <w:proofErr w:type="spellEnd"/>
    <w:r w:rsidR="00467761">
      <w:t>/</w:t>
    </w:r>
    <w:proofErr w:type="spellStart"/>
    <w:r w:rsidR="00467761">
      <w:t>ExCom</w:t>
    </w:r>
    <w:proofErr w:type="spellEnd"/>
    <w:r w:rsidR="00467761">
      <w:t>/88/1</w:t>
    </w:r>
    <w:r>
      <w:fldChar w:fldCharType="end"/>
    </w:r>
    <w:r w:rsidR="00F40880">
      <w:t>3</w:t>
    </w:r>
  </w:p>
  <w:p w14:paraId="636B30A3" w14:textId="77777777" w:rsidR="0087455A" w:rsidRDefault="0087455A"/>
  <w:p w14:paraId="2235B795"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41EAD" w14:textId="7F4BFBB7" w:rsidR="00754F91" w:rsidRPr="001720B8" w:rsidRDefault="00754F91">
    <w:pPr>
      <w:rPr>
        <w:lang w:val="pt-BR"/>
      </w:rPr>
    </w:pPr>
    <w:r>
      <w:fldChar w:fldCharType="begin"/>
    </w:r>
    <w:r w:rsidRPr="001720B8">
      <w:rPr>
        <w:lang w:val="pt-BR"/>
      </w:rPr>
      <w:instrText xml:space="preserve"> DOCPROPERTY "Document number"  \* MERGEFORMAT </w:instrText>
    </w:r>
    <w:r>
      <w:fldChar w:fldCharType="separate"/>
    </w:r>
    <w:r w:rsidR="00FA7898">
      <w:rPr>
        <w:lang w:val="pt-BR"/>
      </w:rPr>
      <w:t>UNEP/OzL.Pro/ExCom/88/13</w:t>
    </w:r>
    <w:r>
      <w:fldChar w:fldCharType="end"/>
    </w:r>
  </w:p>
  <w:p w14:paraId="5569A45E" w14:textId="2CED84DB" w:rsidR="00754F91" w:rsidRPr="001720B8" w:rsidRDefault="00754F91">
    <w:pPr>
      <w:rPr>
        <w:lang w:val="pt-BR"/>
      </w:rPr>
    </w:pPr>
    <w:r w:rsidRPr="001720B8">
      <w:rPr>
        <w:lang w:val="pt-BR"/>
      </w:rPr>
      <w:t>Anexo I</w:t>
    </w:r>
  </w:p>
  <w:p w14:paraId="50D39BF7" w14:textId="77777777" w:rsidR="00754F91" w:rsidRPr="001720B8" w:rsidRDefault="00754F91">
    <w:pPr>
      <w:rPr>
        <w:lang w:val="pt-BR"/>
      </w:rPr>
    </w:pPr>
  </w:p>
  <w:p w14:paraId="61132932" w14:textId="77777777" w:rsidR="00754F91" w:rsidRPr="001720B8" w:rsidRDefault="00754F91">
    <w:pPr>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7B86D" w14:textId="754D2CD6" w:rsidR="00754F91" w:rsidRPr="001720B8" w:rsidRDefault="00754F91">
    <w:pPr>
      <w:jc w:val="right"/>
      <w:rPr>
        <w:lang w:val="pt-BR"/>
      </w:rPr>
    </w:pPr>
    <w:r>
      <w:fldChar w:fldCharType="begin"/>
    </w:r>
    <w:r w:rsidRPr="001720B8">
      <w:rPr>
        <w:lang w:val="pt-BR"/>
      </w:rPr>
      <w:instrText xml:space="preserve"> DOCPROPERTY "Document number"  \* MERGEFORMAT </w:instrText>
    </w:r>
    <w:r>
      <w:fldChar w:fldCharType="separate"/>
    </w:r>
    <w:r w:rsidR="00FA7898">
      <w:rPr>
        <w:lang w:val="pt-BR"/>
      </w:rPr>
      <w:t>UNEP/OzL.Pro/ExCom/88/13</w:t>
    </w:r>
    <w:r>
      <w:fldChar w:fldCharType="end"/>
    </w:r>
  </w:p>
  <w:p w14:paraId="364B1154" w14:textId="77777777" w:rsidR="00754F91" w:rsidRPr="001720B8" w:rsidRDefault="00754F91" w:rsidP="00EF16D4">
    <w:pPr>
      <w:jc w:val="right"/>
      <w:rPr>
        <w:lang w:val="pt-BR"/>
      </w:rPr>
    </w:pPr>
    <w:r w:rsidRPr="001720B8">
      <w:rPr>
        <w:lang w:val="pt-BR"/>
      </w:rPr>
      <w:t>Anexo I</w:t>
    </w:r>
  </w:p>
  <w:p w14:paraId="78E4945C" w14:textId="77777777" w:rsidR="00754F91" w:rsidRPr="001720B8" w:rsidRDefault="00754F91">
    <w:pPr>
      <w:pStyle w:val="Header"/>
      <w:rPr>
        <w:lang w:val="pt-BR"/>
      </w:rPr>
    </w:pPr>
  </w:p>
  <w:p w14:paraId="741C8D3F" w14:textId="77777777" w:rsidR="00754F91" w:rsidRPr="001720B8" w:rsidRDefault="00754F91">
    <w:pPr>
      <w:pStyle w:val="Header"/>
      <w:rPr>
        <w:lang w:val="pt-B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EC357" w14:textId="120375D2" w:rsidR="00754F91" w:rsidRPr="001720B8" w:rsidRDefault="00754F91" w:rsidP="00EF16D4">
    <w:pPr>
      <w:jc w:val="right"/>
      <w:rPr>
        <w:lang w:val="pt-BR"/>
      </w:rPr>
    </w:pPr>
    <w:r>
      <w:fldChar w:fldCharType="begin"/>
    </w:r>
    <w:r w:rsidRPr="001720B8">
      <w:rPr>
        <w:lang w:val="pt-BR"/>
      </w:rPr>
      <w:instrText xml:space="preserve"> DOCPROPERTY "Document number"  \* MERGEFORMAT </w:instrText>
    </w:r>
    <w:r>
      <w:fldChar w:fldCharType="separate"/>
    </w:r>
    <w:r w:rsidR="00FA7898">
      <w:rPr>
        <w:lang w:val="pt-BR"/>
      </w:rPr>
      <w:t>UNEP/OzL.Pro/ExCom/88/13</w:t>
    </w:r>
    <w:r>
      <w:fldChar w:fldCharType="end"/>
    </w:r>
  </w:p>
  <w:p w14:paraId="1128AD2F" w14:textId="77777777" w:rsidR="00754F91" w:rsidRPr="001720B8" w:rsidRDefault="00754F91" w:rsidP="00EF16D4">
    <w:pPr>
      <w:pStyle w:val="Header"/>
      <w:jc w:val="right"/>
      <w:rPr>
        <w:lang w:val="pt-BR"/>
      </w:rPr>
    </w:pPr>
    <w:r w:rsidRPr="001720B8">
      <w:rPr>
        <w:lang w:val="pt-BR"/>
      </w:rPr>
      <w:t>Anexo I</w:t>
    </w:r>
  </w:p>
  <w:p w14:paraId="6088AFFA" w14:textId="77777777" w:rsidR="00754F91" w:rsidRPr="001720B8" w:rsidRDefault="00754F91" w:rsidP="00EF16D4">
    <w:pPr>
      <w:pStyle w:val="Header"/>
      <w:jc w:val="right"/>
      <w:rPr>
        <w:lang w:val="pt-BR"/>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0476B" w14:textId="2B3D1B07" w:rsidR="00423A6D" w:rsidRPr="001720B8" w:rsidRDefault="00423A6D">
    <w:pPr>
      <w:rPr>
        <w:lang w:val="pt-BR"/>
      </w:rPr>
    </w:pPr>
    <w:r>
      <w:fldChar w:fldCharType="begin"/>
    </w:r>
    <w:r w:rsidRPr="001720B8">
      <w:rPr>
        <w:lang w:val="pt-BR"/>
      </w:rPr>
      <w:instrText xml:space="preserve"> DOCPROPERTY "Document number"  \* MERGEFORMAT </w:instrText>
    </w:r>
    <w:r>
      <w:fldChar w:fldCharType="separate"/>
    </w:r>
    <w:r w:rsidR="00FA7898">
      <w:rPr>
        <w:lang w:val="pt-BR"/>
      </w:rPr>
      <w:t>UNEP/OzL.Pro/ExCom/88/13</w:t>
    </w:r>
    <w:r>
      <w:fldChar w:fldCharType="end"/>
    </w:r>
  </w:p>
  <w:p w14:paraId="0DD0BB47" w14:textId="77777777" w:rsidR="00423A6D" w:rsidRPr="001720B8" w:rsidRDefault="00423A6D">
    <w:pPr>
      <w:rPr>
        <w:lang w:val="pt-BR"/>
      </w:rPr>
    </w:pPr>
    <w:r w:rsidRPr="001720B8">
      <w:rPr>
        <w:lang w:val="pt-BR"/>
      </w:rPr>
      <w:t>Anexo I</w:t>
    </w:r>
    <w:r>
      <w:rPr>
        <w:lang w:val="pt-BR"/>
      </w:rPr>
      <w:t>I</w:t>
    </w:r>
  </w:p>
  <w:p w14:paraId="1BAD3962" w14:textId="77777777" w:rsidR="00423A6D" w:rsidRPr="001720B8" w:rsidRDefault="00423A6D">
    <w:pPr>
      <w:rPr>
        <w:lang w:val="pt-BR"/>
      </w:rPr>
    </w:pPr>
  </w:p>
  <w:p w14:paraId="5F7F2CFB" w14:textId="77777777" w:rsidR="00423A6D" w:rsidRPr="001720B8" w:rsidRDefault="00423A6D">
    <w:pPr>
      <w:rPr>
        <w:lang w:val="pt-BR"/>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439CE" w14:textId="77777777" w:rsidR="006F38B8" w:rsidRPr="001720B8" w:rsidRDefault="006F38B8">
    <w:pPr>
      <w:jc w:val="right"/>
      <w:rPr>
        <w:lang w:val="pt-BR"/>
      </w:rPr>
    </w:pPr>
    <w:r>
      <w:fldChar w:fldCharType="begin"/>
    </w:r>
    <w:r w:rsidRPr="001720B8">
      <w:rPr>
        <w:lang w:val="pt-BR"/>
      </w:rPr>
      <w:instrText xml:space="preserve"> DOCPROPERTY "Document number"  \* MERGEFORMAT </w:instrText>
    </w:r>
    <w:r>
      <w:fldChar w:fldCharType="separate"/>
    </w:r>
    <w:r>
      <w:rPr>
        <w:lang w:val="pt-BR"/>
      </w:rPr>
      <w:t>UNEP/OzL.Pro/ExCom/88/13</w:t>
    </w:r>
    <w:r>
      <w:fldChar w:fldCharType="end"/>
    </w:r>
  </w:p>
  <w:p w14:paraId="3A5A7372" w14:textId="1F2BA798" w:rsidR="006F38B8" w:rsidRPr="001720B8" w:rsidRDefault="006F38B8" w:rsidP="00EF16D4">
    <w:pPr>
      <w:jc w:val="right"/>
      <w:rPr>
        <w:lang w:val="pt-BR"/>
      </w:rPr>
    </w:pPr>
    <w:r w:rsidRPr="001720B8">
      <w:rPr>
        <w:lang w:val="pt-BR"/>
      </w:rPr>
      <w:t>Anexo I</w:t>
    </w:r>
    <w:r>
      <w:rPr>
        <w:lang w:val="pt-BR"/>
      </w:rPr>
      <w:t>I</w:t>
    </w:r>
  </w:p>
  <w:p w14:paraId="3B0BAD90" w14:textId="77777777" w:rsidR="006F38B8" w:rsidRPr="001720B8" w:rsidRDefault="006F38B8">
    <w:pPr>
      <w:pStyle w:val="Header"/>
      <w:rPr>
        <w:lang w:val="pt-BR"/>
      </w:rPr>
    </w:pPr>
  </w:p>
  <w:p w14:paraId="4A0E3C49" w14:textId="77777777" w:rsidR="006F38B8" w:rsidRPr="001720B8" w:rsidRDefault="006F38B8">
    <w:pPr>
      <w:pStyle w:val="Header"/>
      <w:rPr>
        <w:lang w:val="pt-BR"/>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3EF3F" w14:textId="5504CCC2" w:rsidR="0087455A" w:rsidRPr="00754F91" w:rsidRDefault="00FA0D8A">
    <w:pPr>
      <w:jc w:val="right"/>
      <w:rPr>
        <w:lang w:val="pt-BR"/>
      </w:rPr>
    </w:pPr>
    <w:r>
      <w:fldChar w:fldCharType="begin"/>
    </w:r>
    <w:r w:rsidRPr="00754F91">
      <w:rPr>
        <w:lang w:val="pt-BR"/>
      </w:rPr>
      <w:instrText xml:space="preserve"> DOCPROPERTY "Document number"  \* MERGEFORMAT </w:instrText>
    </w:r>
    <w:r>
      <w:fldChar w:fldCharType="separate"/>
    </w:r>
    <w:r w:rsidR="00FA7898">
      <w:rPr>
        <w:lang w:val="pt-BR"/>
      </w:rPr>
      <w:t>UNEP/OzL.Pro/ExCom/88/13</w:t>
    </w:r>
    <w:r>
      <w:fldChar w:fldCharType="end"/>
    </w:r>
  </w:p>
  <w:p w14:paraId="060E1AA8" w14:textId="6B2161FE" w:rsidR="0087455A" w:rsidRPr="00754F91" w:rsidRDefault="00B60EEC" w:rsidP="00B60EEC">
    <w:pPr>
      <w:jc w:val="right"/>
      <w:rPr>
        <w:lang w:val="pt-BR"/>
      </w:rPr>
    </w:pPr>
    <w:r w:rsidRPr="00754F91">
      <w:rPr>
        <w:lang w:val="pt-BR"/>
      </w:rPr>
      <w:t>Anexo I</w:t>
    </w:r>
    <w:r w:rsidR="00754F91">
      <w:rPr>
        <w:lang w:val="pt-BR"/>
      </w:rPr>
      <w:t>I</w:t>
    </w:r>
  </w:p>
  <w:p w14:paraId="66215F8B" w14:textId="77777777" w:rsidR="0087455A" w:rsidRPr="00754F91"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761"/>
    <w:rsid w:val="00064429"/>
    <w:rsid w:val="000B4B5D"/>
    <w:rsid w:val="00106F6E"/>
    <w:rsid w:val="00114CAA"/>
    <w:rsid w:val="001C2D22"/>
    <w:rsid w:val="001F4047"/>
    <w:rsid w:val="001F4C32"/>
    <w:rsid w:val="00235D4C"/>
    <w:rsid w:val="0024162E"/>
    <w:rsid w:val="002425B4"/>
    <w:rsid w:val="00244477"/>
    <w:rsid w:val="002959B4"/>
    <w:rsid w:val="002C35DC"/>
    <w:rsid w:val="00344EAB"/>
    <w:rsid w:val="0034798C"/>
    <w:rsid w:val="003863A4"/>
    <w:rsid w:val="003B7115"/>
    <w:rsid w:val="00423A6D"/>
    <w:rsid w:val="00455352"/>
    <w:rsid w:val="00467761"/>
    <w:rsid w:val="00476E28"/>
    <w:rsid w:val="00620F3D"/>
    <w:rsid w:val="006F38B8"/>
    <w:rsid w:val="007114D6"/>
    <w:rsid w:val="00713CBD"/>
    <w:rsid w:val="00754F91"/>
    <w:rsid w:val="00792A47"/>
    <w:rsid w:val="007A14EE"/>
    <w:rsid w:val="00831BC5"/>
    <w:rsid w:val="0086500B"/>
    <w:rsid w:val="0087455A"/>
    <w:rsid w:val="008C37EC"/>
    <w:rsid w:val="00902BAB"/>
    <w:rsid w:val="009E0C2C"/>
    <w:rsid w:val="009F1518"/>
    <w:rsid w:val="00AB56E5"/>
    <w:rsid w:val="00AC59BB"/>
    <w:rsid w:val="00AC7A52"/>
    <w:rsid w:val="00B60EEC"/>
    <w:rsid w:val="00B84ACF"/>
    <w:rsid w:val="00C053FB"/>
    <w:rsid w:val="00C11A46"/>
    <w:rsid w:val="00C14E67"/>
    <w:rsid w:val="00C578B0"/>
    <w:rsid w:val="00CC3D20"/>
    <w:rsid w:val="00D84B6F"/>
    <w:rsid w:val="00D940D5"/>
    <w:rsid w:val="00DB795B"/>
    <w:rsid w:val="00E17F97"/>
    <w:rsid w:val="00EA6A57"/>
    <w:rsid w:val="00ED4AF8"/>
    <w:rsid w:val="00F10CD9"/>
    <w:rsid w:val="00F12B29"/>
    <w:rsid w:val="00F25F7C"/>
    <w:rsid w:val="00F2777D"/>
    <w:rsid w:val="00F40880"/>
    <w:rsid w:val="00F9224D"/>
    <w:rsid w:val="00FA0D8A"/>
    <w:rsid w:val="00FA78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B60739"/>
  <w15:docId w15:val="{F54A389A-2DD4-457B-A2DA-E8B33B83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 Char1 Char Char,Char1,Char1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54F91"/>
    <w:rPr>
      <w:sz w:val="22"/>
      <w:szCs w:val="22"/>
      <w:lang w:val="en-GB"/>
    </w:rPr>
  </w:style>
  <w:style w:type="character" w:customStyle="1" w:styleId="HeaderChar">
    <w:name w:val="Header Char"/>
    <w:basedOn w:val="DefaultParagraphFont"/>
    <w:link w:val="Header"/>
    <w:rsid w:val="00754F91"/>
    <w:rPr>
      <w:sz w:val="22"/>
      <w:szCs w:val="22"/>
      <w:lang w:val="en-GB"/>
    </w:rPr>
  </w:style>
  <w:style w:type="paragraph" w:customStyle="1" w:styleId="Heading">
    <w:name w:val="Heading"/>
    <w:basedOn w:val="Header"/>
    <w:next w:val="Header"/>
    <w:uiPriority w:val="99"/>
    <w:rsid w:val="00754F91"/>
    <w:pPr>
      <w:tabs>
        <w:tab w:val="clear" w:pos="4320"/>
        <w:tab w:val="clear" w:pos="8640"/>
      </w:tabs>
    </w:pPr>
    <w:rPr>
      <w:b/>
      <w:bCs/>
      <w:sz w:val="24"/>
      <w:szCs w:val="24"/>
      <w:u w:val="single"/>
      <w:lang w:val="es-E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754F91"/>
    <w:rPr>
      <w:sz w:val="22"/>
      <w:szCs w:val="22"/>
      <w:lang w:val="en-GB"/>
    </w:rPr>
  </w:style>
  <w:style w:type="paragraph" w:customStyle="1" w:styleId="a--">
    <w:name w:val="a-(-)"/>
    <w:basedOn w:val="Normal"/>
    <w:rsid w:val="00754F9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88-template%5b15090%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UNEP/OzL.Pro/ExCom/88/13</Document_x0020_Number>
  </documentManagement>
</p:properties>
</file>

<file path=customXml/itemProps1.xml><?xml version="1.0" encoding="utf-8"?>
<ds:datastoreItem xmlns:ds="http://schemas.openxmlformats.org/officeDocument/2006/customXml" ds:itemID="{DFA47F52-2956-4521-8A3C-655CA4E4EEB3}"/>
</file>

<file path=customXml/itemProps2.xml><?xml version="1.0" encoding="utf-8"?>
<ds:datastoreItem xmlns:ds="http://schemas.openxmlformats.org/officeDocument/2006/customXml" ds:itemID="{54283BFA-2577-44F3-8665-AD87EE278A1A}"/>
</file>

<file path=customXml/itemProps3.xml><?xml version="1.0" encoding="utf-8"?>
<ds:datastoreItem xmlns:ds="http://schemas.openxmlformats.org/officeDocument/2006/customXml" ds:itemID="{88CECD6D-02F6-4204-B073-2B970E8608E7}"/>
</file>

<file path=customXml/itemProps4.xml><?xml version="1.0" encoding="utf-8"?>
<ds:datastoreItem xmlns:ds="http://schemas.openxmlformats.org/officeDocument/2006/customXml" ds:itemID="{5E193794-F9D1-4B48-B11C-ADA031BAE50B}"/>
</file>

<file path=docProps/app.xml><?xml version="1.0" encoding="utf-8"?>
<Properties xmlns="http://schemas.openxmlformats.org/officeDocument/2006/extended-properties" xmlns:vt="http://schemas.openxmlformats.org/officeDocument/2006/docPropsVTypes">
  <Template>S88-template[15090]</Template>
  <TotalTime>0</TotalTime>
  <Pages>14</Pages>
  <Words>4012</Words>
  <Characters>20989</Characters>
  <Application>Microsoft Office Word</Application>
  <DocSecurity>0</DocSecurity>
  <Lines>174</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 cooperacion bilateral a fecha 31 de diciembre de 2020</vt:lpstr>
      <vt:lpstr>Informe sobre la marcha de las actividades de cooperacion bilateral a fecha 31 de diciembre de 2020</vt:lpstr>
    </vt:vector>
  </TitlesOfParts>
  <Company>UNMFS</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cooperacion bilateral a fecha 31 de diciembre de 2020</dc:title>
  <dc:subject/>
  <dc:creator>Diana Llorente</dc:creator>
  <cp:lastModifiedBy>HBE</cp:lastModifiedBy>
  <cp:revision>3</cp:revision>
  <cp:lastPrinted>2001-05-26T16:40:00Z</cp:lastPrinted>
  <dcterms:created xsi:type="dcterms:W3CDTF">2021-11-07T23:13:00Z</dcterms:created>
  <dcterms:modified xsi:type="dcterms:W3CDTF">2021-11-09T16:15:00Z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UNEP/OzL.Pro/ExCom/88/13</vt:lpwstr>
  </property>
  <property fmtid="{D5CDD505-2E9C-101B-9397-08002B2CF9AE}" pid="3" name="Revision date">
    <vt:lpwstr>10/25/2021</vt:lpwstr>
  </property>
  <property fmtid="{D5CDD505-2E9C-101B-9397-08002B2CF9AE}" pid="4" name="ContentTypeId">
    <vt:lpwstr>0x010100F9B34BAB91CF9C49929DFB9E017C6363</vt:lpwstr>
  </property>
</Properties>
</file>