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US"/>
              </w:rPr>
              <w:drawing>
                <wp:anchor distT="0" distB="0" distL="114300" distR="114300" simplePos="0" relativeHeight="251660288" behindDoc="0" locked="0" layoutInCell="1" allowOverlap="1" wp14:anchorId="1E21420E" wp14:editId="7CEFD61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F7E3A23" w14:textId="77777777" w:rsidR="003B468A" w:rsidRDefault="003B468A" w:rsidP="003D78EB">
            <w:pPr>
              <w:pStyle w:val="Heading3"/>
              <w:numPr>
                <w:ilvl w:val="0"/>
                <w:numId w:val="0"/>
              </w:numPr>
              <w:spacing w:after="0" w:line="240" w:lineRule="atLeast"/>
              <w:jc w:val="left"/>
              <w:rPr>
                <w:b/>
                <w:sz w:val="32"/>
                <w:lang w:val="en-CA"/>
              </w:rPr>
            </w:pPr>
          </w:p>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D8A2A65" w14:textId="77777777" w:rsidR="003B468A" w:rsidRDefault="003B468A" w:rsidP="003D78EB">
            <w:pPr>
              <w:spacing w:line="240" w:lineRule="atLeast"/>
              <w:rPr>
                <w:color w:val="000000"/>
                <w:szCs w:val="24"/>
                <w:lang w:val="ru-RU"/>
              </w:rPr>
            </w:pPr>
          </w:p>
          <w:p w14:paraId="58892295" w14:textId="77777777" w:rsidR="003B468A" w:rsidRDefault="00C4722B" w:rsidP="003D78EB">
            <w:pPr>
              <w:spacing w:line="240" w:lineRule="atLeast"/>
              <w:rPr>
                <w:color w:val="000000"/>
                <w:szCs w:val="24"/>
              </w:rPr>
            </w:pPr>
            <w:r>
              <w:rPr>
                <w:color w:val="000000"/>
                <w:szCs w:val="24"/>
              </w:rPr>
              <w:t>Distr.</w:t>
            </w:r>
          </w:p>
          <w:p w14:paraId="20008952" w14:textId="77777777" w:rsidR="003B468A" w:rsidRDefault="00C4722B" w:rsidP="003D78EB">
            <w:pPr>
              <w:spacing w:line="240" w:lineRule="atLeast"/>
              <w:rPr>
                <w:color w:val="000000"/>
                <w:szCs w:val="24"/>
              </w:rPr>
            </w:pPr>
            <w:r>
              <w:rPr>
                <w:rFonts w:hint="eastAsia"/>
                <w:color w:val="000000"/>
                <w:szCs w:val="24"/>
              </w:rPr>
              <w:t>GENERAL</w:t>
            </w:r>
          </w:p>
          <w:p w14:paraId="4FA0C470" w14:textId="77777777" w:rsidR="003B468A" w:rsidRDefault="003B468A" w:rsidP="003D78EB">
            <w:pPr>
              <w:spacing w:line="240" w:lineRule="atLeast"/>
              <w:rPr>
                <w:color w:val="000000"/>
                <w:szCs w:val="24"/>
              </w:rPr>
            </w:pPr>
          </w:p>
          <w:p w14:paraId="5074AB8B" w14:textId="1A2E7B0C"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"Document number"  \* MERGEFORMAT </w:instrText>
            </w:r>
            <w:r w:rsidRPr="005F4145">
              <w:rPr>
                <w:lang w:val="en-CA"/>
              </w:rPr>
              <w:fldChar w:fldCharType="separate"/>
            </w:r>
            <w:r w:rsidR="00D46AF1">
              <w:rPr>
                <w:lang w:val="en-CA"/>
              </w:rPr>
              <w:t>UNEP/</w:t>
            </w:r>
            <w:proofErr w:type="spellStart"/>
            <w:r w:rsidR="00D46AF1">
              <w:rPr>
                <w:lang w:val="en-CA"/>
              </w:rPr>
              <w:t>OzL.Pro</w:t>
            </w:r>
            <w:proofErr w:type="spellEnd"/>
            <w:r w:rsidR="00D46AF1">
              <w:rPr>
                <w:lang w:val="en-CA"/>
              </w:rPr>
              <w:t>/</w:t>
            </w:r>
            <w:proofErr w:type="spellStart"/>
            <w:r w:rsidR="00D46AF1">
              <w:rPr>
                <w:lang w:val="en-CA"/>
              </w:rPr>
              <w:t>ExCom</w:t>
            </w:r>
            <w:proofErr w:type="spellEnd"/>
            <w:r w:rsidR="00D46AF1">
              <w:rPr>
                <w:lang w:val="en-CA"/>
              </w:rPr>
              <w:t>/87/27</w:t>
            </w:r>
            <w:r w:rsidRPr="005F4145">
              <w:fldChar w:fldCharType="end"/>
            </w:r>
          </w:p>
          <w:p w14:paraId="26E5E457" w14:textId="4784F5B3"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"Revision date" \@ "d MMMM YYYY"  \* MERGEFORMAT </w:instrText>
            </w:r>
            <w:r w:rsidRPr="005F4145">
              <w:rPr>
                <w:lang w:val="en-CA"/>
              </w:rPr>
              <w:fldChar w:fldCharType="separate"/>
            </w:r>
            <w:r w:rsidR="00D46AF1">
              <w:rPr>
                <w:lang w:val="en-CA"/>
              </w:rPr>
              <w:t>7 June 2021</w:t>
            </w:r>
            <w:r w:rsidRPr="005F4145">
              <w:fldChar w:fldCharType="end"/>
            </w:r>
          </w:p>
          <w:p w14:paraId="29C73CCF" w14:textId="77777777" w:rsidR="003B468A" w:rsidRDefault="003B468A" w:rsidP="003D78EB">
            <w:pPr>
              <w:spacing w:line="240" w:lineRule="atLeast"/>
              <w:rPr>
                <w:color w:val="000000"/>
                <w:szCs w:val="24"/>
              </w:rPr>
            </w:pPr>
          </w:p>
          <w:p w14:paraId="5B74A9EA" w14:textId="77777777" w:rsidR="003B468A" w:rsidRDefault="00C4722B" w:rsidP="003D78EB">
            <w:pPr>
              <w:tabs>
                <w:tab w:val="left" w:pos="10080"/>
              </w:tabs>
              <w:spacing w:line="240" w:lineRule="atLeast"/>
              <w:rPr>
                <w:color w:val="000000"/>
                <w:szCs w:val="24"/>
              </w:rPr>
            </w:pPr>
            <w:r>
              <w:rPr>
                <w:color w:val="000000"/>
                <w:szCs w:val="24"/>
              </w:rPr>
              <w:t>CHINESE</w:t>
            </w:r>
          </w:p>
          <w:p w14:paraId="25A7523F" w14:textId="77777777" w:rsidR="003B468A" w:rsidRDefault="00C4722B" w:rsidP="003D78EB">
            <w:pPr>
              <w:tabs>
                <w:tab w:val="left" w:pos="10080"/>
              </w:tabs>
              <w:spacing w:line="240" w:lineRule="atLeast"/>
              <w:rPr>
                <w:color w:val="000000"/>
                <w:spacing w:val="-10"/>
                <w:szCs w:val="24"/>
              </w:rPr>
            </w:pPr>
            <w:r>
              <w:rPr>
                <w:color w:val="000000"/>
                <w:szCs w:val="24"/>
              </w:rPr>
              <w:t>ORIGINAL: ENGLISH</w:t>
            </w:r>
          </w:p>
          <w:p w14:paraId="1F0B055E" w14:textId="77777777" w:rsidR="003B468A" w:rsidRDefault="003B468A" w:rsidP="003D78EB">
            <w:pPr>
              <w:spacing w:line="240" w:lineRule="atLeast"/>
            </w:pPr>
          </w:p>
        </w:tc>
      </w:tr>
    </w:tbl>
    <w:p w14:paraId="2E385954" w14:textId="77777777" w:rsidR="003B468A" w:rsidRPr="0090368A" w:rsidRDefault="00C4722B" w:rsidP="003D78EB">
      <w:pPr>
        <w:spacing w:line="240" w:lineRule="atLeast"/>
        <w:rPr>
          <w:sz w:val="24"/>
          <w:szCs w:val="24"/>
        </w:rPr>
      </w:pPr>
      <w:r w:rsidRPr="0090368A">
        <w:rPr>
          <w:sz w:val="24"/>
          <w:szCs w:val="24"/>
        </w:rPr>
        <w:t>执行蒙特利尔议定书</w:t>
      </w:r>
    </w:p>
    <w:p w14:paraId="42C7B9AA" w14:textId="77777777" w:rsidR="003B468A" w:rsidRPr="0090368A" w:rsidRDefault="00C4722B" w:rsidP="003D78EB">
      <w:pPr>
        <w:spacing w:line="240" w:lineRule="atLeast"/>
        <w:rPr>
          <w:sz w:val="24"/>
          <w:szCs w:val="24"/>
        </w:rPr>
      </w:pPr>
      <w:r w:rsidRPr="0090368A">
        <w:rPr>
          <w:sz w:val="24"/>
          <w:szCs w:val="24"/>
          <w:lang w:val="en-CA"/>
        </w:rPr>
        <w:t xml:space="preserve">  </w:t>
      </w:r>
      <w:r w:rsidRPr="0090368A">
        <w:rPr>
          <w:sz w:val="24"/>
          <w:szCs w:val="24"/>
        </w:rPr>
        <w:t>多边基金执行委员会</w:t>
      </w:r>
      <w:r w:rsidRPr="0090368A">
        <w:rPr>
          <w:sz w:val="24"/>
          <w:szCs w:val="24"/>
        </w:rPr>
        <w:tab/>
      </w:r>
    </w:p>
    <w:p w14:paraId="032A99E9" w14:textId="77777777" w:rsidR="00943350" w:rsidRPr="0090368A" w:rsidRDefault="00943350" w:rsidP="003D78EB">
      <w:pPr>
        <w:spacing w:line="240" w:lineRule="atLeast"/>
        <w:rPr>
          <w:sz w:val="24"/>
          <w:szCs w:val="24"/>
          <w:lang w:val="en-CA"/>
        </w:rPr>
      </w:pPr>
      <w:r w:rsidRPr="0090368A">
        <w:rPr>
          <w:noProof/>
          <w:sz w:val="24"/>
          <w:szCs w:val="24"/>
          <w:lang w:val="en-CA"/>
        </w:rPr>
        <w:t>第八十七次会议</w:t>
      </w:r>
    </w:p>
    <w:p w14:paraId="145F2962" w14:textId="77777777" w:rsidR="00943350" w:rsidRPr="0090368A" w:rsidRDefault="00943350" w:rsidP="003D78EB">
      <w:pPr>
        <w:spacing w:line="240" w:lineRule="atLeast"/>
        <w:rPr>
          <w:sz w:val="24"/>
          <w:szCs w:val="24"/>
          <w:lang w:eastAsia="zh-CN"/>
        </w:rPr>
      </w:pPr>
      <w:r w:rsidRPr="0090368A">
        <w:rPr>
          <w:noProof/>
          <w:sz w:val="24"/>
          <w:szCs w:val="24"/>
          <w:lang w:val="en-CA" w:eastAsia="zh-CN"/>
        </w:rPr>
        <w:t>2021</w:t>
      </w:r>
      <w:r w:rsidRPr="0090368A">
        <w:rPr>
          <w:noProof/>
          <w:sz w:val="24"/>
          <w:szCs w:val="24"/>
          <w:lang w:val="en-CA" w:eastAsia="zh-CN"/>
        </w:rPr>
        <w:t>年</w:t>
      </w:r>
      <w:r w:rsidRPr="0090368A">
        <w:rPr>
          <w:noProof/>
          <w:sz w:val="24"/>
          <w:szCs w:val="24"/>
          <w:lang w:val="en-CA" w:eastAsia="zh-CN"/>
        </w:rPr>
        <w:t>6</w:t>
      </w:r>
      <w:r w:rsidRPr="0090368A">
        <w:rPr>
          <w:noProof/>
          <w:sz w:val="24"/>
          <w:szCs w:val="24"/>
          <w:lang w:val="en-CA" w:eastAsia="zh-CN"/>
        </w:rPr>
        <w:t>月</w:t>
      </w:r>
      <w:r w:rsidRPr="0090368A">
        <w:rPr>
          <w:noProof/>
          <w:sz w:val="24"/>
          <w:szCs w:val="24"/>
          <w:lang w:val="en-CA" w:eastAsia="zh-CN"/>
        </w:rPr>
        <w:t>28</w:t>
      </w:r>
      <w:r w:rsidRPr="0090368A">
        <w:rPr>
          <w:noProof/>
          <w:sz w:val="24"/>
          <w:szCs w:val="24"/>
          <w:lang w:val="en-CA" w:eastAsia="zh-CN"/>
        </w:rPr>
        <w:t>日至</w:t>
      </w:r>
      <w:r w:rsidRPr="0090368A">
        <w:rPr>
          <w:noProof/>
          <w:sz w:val="24"/>
          <w:szCs w:val="24"/>
          <w:lang w:val="en-CA" w:eastAsia="zh-CN"/>
        </w:rPr>
        <w:t>7</w:t>
      </w:r>
      <w:r w:rsidRPr="0090368A">
        <w:rPr>
          <w:noProof/>
          <w:sz w:val="24"/>
          <w:szCs w:val="24"/>
          <w:lang w:val="en-CA" w:eastAsia="zh-CN"/>
        </w:rPr>
        <w:t>月</w:t>
      </w:r>
      <w:r w:rsidRPr="0090368A">
        <w:rPr>
          <w:noProof/>
          <w:sz w:val="24"/>
          <w:szCs w:val="24"/>
          <w:lang w:val="en-CA" w:eastAsia="zh-CN"/>
        </w:rPr>
        <w:t>2</w:t>
      </w:r>
      <w:r w:rsidRPr="0090368A">
        <w:rPr>
          <w:noProof/>
          <w:sz w:val="24"/>
          <w:szCs w:val="24"/>
          <w:lang w:val="en-CA" w:eastAsia="zh-CN"/>
        </w:rPr>
        <w:t>日，蒙特利尔</w:t>
      </w:r>
      <w:r w:rsidRPr="0090368A">
        <w:rPr>
          <w:rStyle w:val="FootnoteReference"/>
          <w:sz w:val="24"/>
          <w:szCs w:val="24"/>
        </w:rPr>
        <w:footnoteReference w:id="1"/>
      </w:r>
    </w:p>
    <w:p w14:paraId="21C34EC0" w14:textId="18857954" w:rsidR="003B468A" w:rsidRDefault="003B468A" w:rsidP="003D78EB">
      <w:pPr>
        <w:spacing w:line="240" w:lineRule="atLeast"/>
        <w:rPr>
          <w:sz w:val="24"/>
          <w:szCs w:val="24"/>
          <w:lang w:eastAsia="zh-CN"/>
        </w:rPr>
      </w:pPr>
    </w:p>
    <w:p w14:paraId="538C4AD4" w14:textId="77777777" w:rsidR="004F1222" w:rsidRPr="0090368A" w:rsidRDefault="004F1222" w:rsidP="003D78EB">
      <w:pPr>
        <w:spacing w:line="240" w:lineRule="atLeast"/>
        <w:rPr>
          <w:sz w:val="24"/>
          <w:szCs w:val="24"/>
          <w:lang w:eastAsia="zh-CN"/>
        </w:rPr>
      </w:pPr>
    </w:p>
    <w:p w14:paraId="5CB0E46E" w14:textId="0FF8624A" w:rsidR="003B468A" w:rsidRDefault="0090368A" w:rsidP="003D78EB">
      <w:pPr>
        <w:tabs>
          <w:tab w:val="left" w:pos="720"/>
        </w:tabs>
        <w:spacing w:before="480" w:after="240" w:line="240" w:lineRule="atLeast"/>
        <w:jc w:val="center"/>
        <w:rPr>
          <w:rFonts w:ascii="SimSun" w:hAnsi="SimSun"/>
          <w:b/>
          <w:bCs/>
          <w:color w:val="000000"/>
          <w:sz w:val="28"/>
          <w:szCs w:val="28"/>
          <w:lang w:eastAsia="zh-CN"/>
        </w:rPr>
      </w:pPr>
      <w:r w:rsidRPr="002A6B93">
        <w:rPr>
          <w:rFonts w:ascii="SimSun" w:hAnsi="SimSun" w:hint="eastAsia"/>
          <w:b/>
          <w:bCs/>
          <w:color w:val="000000"/>
          <w:sz w:val="28"/>
          <w:szCs w:val="28"/>
          <w:lang w:eastAsia="zh-CN"/>
        </w:rPr>
        <w:t>项目提案：加蓬</w:t>
      </w:r>
    </w:p>
    <w:p w14:paraId="46DF6721" w14:textId="77777777" w:rsidR="004F1222" w:rsidRPr="004F1222" w:rsidRDefault="004F1222" w:rsidP="003D78EB">
      <w:pPr>
        <w:tabs>
          <w:tab w:val="left" w:pos="720"/>
        </w:tabs>
        <w:spacing w:before="480" w:after="240" w:line="240" w:lineRule="atLeast"/>
        <w:jc w:val="center"/>
        <w:rPr>
          <w:rFonts w:ascii="SimSun" w:hAnsi="SimSun" w:hint="eastAsia"/>
          <w:b/>
          <w:bCs/>
          <w:color w:val="000000"/>
          <w:sz w:val="28"/>
          <w:szCs w:val="28"/>
          <w:lang w:eastAsia="zh-CN"/>
        </w:rPr>
      </w:pPr>
    </w:p>
    <w:p w14:paraId="798533FE" w14:textId="583DF50E" w:rsidR="00863906" w:rsidRPr="00863906" w:rsidRDefault="00863906" w:rsidP="003D78EB">
      <w:pPr>
        <w:spacing w:before="120" w:after="120" w:line="240" w:lineRule="atLeast"/>
        <w:jc w:val="left"/>
        <w:rPr>
          <w:rFonts w:ascii="SimSun" w:hAnsi="SimSun"/>
          <w:sz w:val="24"/>
          <w:szCs w:val="24"/>
          <w:lang w:val="en-US" w:eastAsia="zh-CN"/>
        </w:rPr>
      </w:pPr>
      <w:r>
        <w:rPr>
          <w:rFonts w:ascii="SimSun" w:hAnsi="SimSun"/>
          <w:sz w:val="24"/>
          <w:szCs w:val="24"/>
          <w:lang w:val="en-US" w:eastAsia="zh-CN"/>
        </w:rPr>
        <w:tab/>
      </w:r>
      <w:r w:rsidRPr="00863906">
        <w:rPr>
          <w:rFonts w:ascii="SimSun" w:hAnsi="SimSun" w:hint="eastAsia"/>
          <w:sz w:val="24"/>
          <w:szCs w:val="24"/>
          <w:lang w:val="en-US" w:eastAsia="zh-CN"/>
        </w:rPr>
        <w:t>本文件载有秘书处关于以下项目提案的评论和建议：</w:t>
      </w:r>
    </w:p>
    <w:p w14:paraId="06287FCD" w14:textId="77777777" w:rsidR="00863906" w:rsidRPr="00863906" w:rsidRDefault="00863906" w:rsidP="003D78EB">
      <w:pPr>
        <w:spacing w:before="120" w:after="120" w:line="240" w:lineRule="atLeast"/>
        <w:jc w:val="left"/>
        <w:rPr>
          <w:rFonts w:ascii="SimSun" w:hAnsi="SimSun"/>
          <w:sz w:val="24"/>
          <w:szCs w:val="24"/>
          <w:u w:val="single"/>
          <w:lang w:val="en-US" w:eastAsia="zh-CN"/>
        </w:rPr>
      </w:pPr>
      <w:r w:rsidRPr="00863906">
        <w:rPr>
          <w:rFonts w:ascii="SimSun" w:hAnsi="SimSun" w:hint="eastAsia"/>
          <w:sz w:val="24"/>
          <w:szCs w:val="24"/>
          <w:u w:val="single"/>
          <w:lang w:val="en-US" w:eastAsia="zh-CN"/>
        </w:rPr>
        <w:t>淘汰</w:t>
      </w:r>
    </w:p>
    <w:tbl>
      <w:tblPr>
        <w:tblStyle w:val="TableGrid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2870"/>
      </w:tblGrid>
      <w:tr w:rsidR="00863906" w:rsidRPr="00863906" w14:paraId="18F0EACD" w14:textId="77777777" w:rsidTr="00640342">
        <w:tc>
          <w:tcPr>
            <w:tcW w:w="6480" w:type="dxa"/>
          </w:tcPr>
          <w:p w14:paraId="5ABB9DEF" w14:textId="58FEC9B4" w:rsidR="00863906" w:rsidRPr="00863906" w:rsidRDefault="00863906" w:rsidP="003D78EB">
            <w:pPr>
              <w:numPr>
                <w:ilvl w:val="0"/>
                <w:numId w:val="27"/>
              </w:numPr>
              <w:spacing w:before="120" w:after="120" w:line="240" w:lineRule="atLeast"/>
              <w:jc w:val="left"/>
              <w:rPr>
                <w:rFonts w:ascii="SimSun" w:hAnsi="SimSun"/>
                <w:sz w:val="24"/>
                <w:szCs w:val="24"/>
                <w:lang w:val="en-CA" w:eastAsia="zh-CN"/>
              </w:rPr>
            </w:pPr>
            <w:r w:rsidRPr="00863906">
              <w:rPr>
                <w:rFonts w:ascii="SimSun" w:hAnsi="SimSun" w:hint="eastAsia"/>
                <w:sz w:val="24"/>
                <w:szCs w:val="24"/>
                <w:lang w:val="en-CA" w:eastAsia="zh-CN"/>
              </w:rPr>
              <w:t>氟氯烃淘汰管理计划</w:t>
            </w:r>
            <w:r w:rsidRPr="00863906">
              <w:rPr>
                <w:rFonts w:ascii="SimSun" w:hAnsi="SimSun"/>
                <w:sz w:val="24"/>
                <w:szCs w:val="24"/>
                <w:lang w:val="en-CA" w:eastAsia="zh-CN"/>
              </w:rPr>
              <w:t xml:space="preserve"> (</w:t>
            </w:r>
            <w:r w:rsidRPr="00863906">
              <w:rPr>
                <w:rFonts w:ascii="SimSun" w:hAnsi="SimSun" w:hint="eastAsia"/>
                <w:sz w:val="24"/>
                <w:szCs w:val="24"/>
                <w:lang w:val="en-CA" w:eastAsia="zh-CN"/>
              </w:rPr>
              <w:t>第二阶段第</w:t>
            </w:r>
            <w:r>
              <w:rPr>
                <w:rFonts w:ascii="SimSun" w:hAnsi="SimSun" w:hint="eastAsia"/>
                <w:sz w:val="24"/>
                <w:szCs w:val="24"/>
                <w:lang w:val="en-CA" w:eastAsia="zh-CN"/>
              </w:rPr>
              <w:t>五</w:t>
            </w:r>
            <w:r w:rsidRPr="00863906">
              <w:rPr>
                <w:rFonts w:ascii="SimSun" w:hAnsi="SimSun" w:hint="eastAsia"/>
                <w:sz w:val="24"/>
                <w:szCs w:val="24"/>
                <w:lang w:val="en-CA" w:eastAsia="zh-CN"/>
              </w:rPr>
              <w:t>次付款</w:t>
            </w:r>
            <w:r w:rsidRPr="00863906">
              <w:rPr>
                <w:rFonts w:ascii="SimSun" w:hAnsi="SimSun"/>
                <w:sz w:val="24"/>
                <w:szCs w:val="24"/>
                <w:lang w:val="en-CA" w:eastAsia="zh-CN"/>
              </w:rPr>
              <w:t>)</w:t>
            </w:r>
          </w:p>
        </w:tc>
        <w:tc>
          <w:tcPr>
            <w:tcW w:w="2870" w:type="dxa"/>
          </w:tcPr>
          <w:p w14:paraId="6AA6B815" w14:textId="41E016A7" w:rsidR="00863906" w:rsidRPr="00863906" w:rsidRDefault="00863906" w:rsidP="003D78EB">
            <w:pPr>
              <w:spacing w:before="120" w:after="120" w:line="240" w:lineRule="atLeast"/>
              <w:jc w:val="left"/>
              <w:rPr>
                <w:rFonts w:ascii="SimSun" w:hAnsi="SimSun"/>
                <w:sz w:val="24"/>
                <w:szCs w:val="24"/>
                <w:lang w:val="en-CA" w:eastAsia="zh-CN"/>
              </w:rPr>
            </w:pPr>
            <w:r>
              <w:rPr>
                <w:rFonts w:ascii="SimSun" w:hAnsi="SimSun" w:hint="eastAsia"/>
                <w:sz w:val="24"/>
                <w:szCs w:val="24"/>
                <w:lang w:val="en-CA" w:eastAsia="zh-CN"/>
              </w:rPr>
              <w:t>环境</w:t>
            </w:r>
            <w:r w:rsidR="00640342">
              <w:rPr>
                <w:rFonts w:ascii="SimSun" w:hAnsi="SimSun" w:hint="eastAsia"/>
                <w:sz w:val="24"/>
                <w:szCs w:val="24"/>
                <w:lang w:val="en-CA" w:eastAsia="zh-CN"/>
              </w:rPr>
              <w:t>规划</w:t>
            </w:r>
            <w:r>
              <w:rPr>
                <w:rFonts w:ascii="SimSun" w:hAnsi="SimSun" w:hint="eastAsia"/>
                <w:sz w:val="24"/>
                <w:szCs w:val="24"/>
                <w:lang w:val="en-CA" w:eastAsia="zh-CN"/>
              </w:rPr>
              <w:t>署</w:t>
            </w:r>
            <w:r w:rsidRPr="00863906">
              <w:rPr>
                <w:rFonts w:ascii="SimSun" w:hAnsi="SimSun" w:hint="eastAsia"/>
                <w:sz w:val="24"/>
                <w:szCs w:val="24"/>
                <w:lang w:val="en-CA" w:eastAsia="zh-CN"/>
              </w:rPr>
              <w:t>和工发组织</w:t>
            </w:r>
          </w:p>
        </w:tc>
      </w:tr>
    </w:tbl>
    <w:p w14:paraId="17E0F1D5" w14:textId="5B347B09" w:rsidR="00B85CAD" w:rsidRDefault="00B85CAD" w:rsidP="003D78EB">
      <w:pPr>
        <w:spacing w:line="240" w:lineRule="atLeast"/>
        <w:jc w:val="left"/>
        <w:rPr>
          <w:lang w:eastAsia="zh-CN"/>
        </w:rPr>
      </w:pPr>
    </w:p>
    <w:p w14:paraId="16360518" w14:textId="77777777" w:rsidR="00640342" w:rsidRPr="002A6B93" w:rsidRDefault="00640342" w:rsidP="003D78EB">
      <w:pPr>
        <w:spacing w:before="120" w:after="120" w:line="240" w:lineRule="atLeast"/>
        <w:jc w:val="center"/>
        <w:rPr>
          <w:rFonts w:ascii="Times New Roman Bold" w:hAnsi="Times New Roman Bold"/>
          <w:b/>
          <w:sz w:val="24"/>
          <w:szCs w:val="24"/>
          <w:lang w:eastAsia="zh-CN"/>
        </w:rPr>
      </w:pPr>
      <w:r>
        <w:rPr>
          <w:lang w:eastAsia="zh-CN"/>
        </w:rPr>
        <w:br w:type="page"/>
      </w:r>
      <w:r w:rsidRPr="002A6B93">
        <w:rPr>
          <w:rFonts w:ascii="Times New Roman Bold" w:hAnsi="Times New Roman Bold" w:hint="eastAsia"/>
          <w:b/>
          <w:sz w:val="24"/>
          <w:szCs w:val="24"/>
          <w:lang w:eastAsia="zh-CN"/>
        </w:rPr>
        <w:lastRenderedPageBreak/>
        <w:t>项目评价表</w:t>
      </w:r>
      <w:r w:rsidRPr="002A6B93">
        <w:rPr>
          <w:rFonts w:ascii="Times New Roman Bold" w:hAnsi="Times New Roman Bold" w:hint="eastAsia"/>
          <w:b/>
          <w:sz w:val="24"/>
          <w:szCs w:val="24"/>
          <w:lang w:eastAsia="zh-CN"/>
        </w:rPr>
        <w:t xml:space="preserve"> </w:t>
      </w:r>
      <w:r w:rsidRPr="002A6B93">
        <w:rPr>
          <w:rFonts w:ascii="Times New Roman Bold" w:hAnsi="Times New Roman Bold"/>
          <w:b/>
          <w:sz w:val="24"/>
          <w:szCs w:val="24"/>
          <w:lang w:eastAsia="zh-CN"/>
        </w:rPr>
        <w:t xml:space="preserve">– </w:t>
      </w:r>
      <w:r w:rsidRPr="002A6B93">
        <w:rPr>
          <w:rFonts w:ascii="Times New Roman Bold" w:hAnsi="Times New Roman Bold" w:hint="eastAsia"/>
          <w:b/>
          <w:sz w:val="24"/>
          <w:szCs w:val="24"/>
          <w:lang w:eastAsia="zh-CN"/>
        </w:rPr>
        <w:t>多年期项目</w:t>
      </w:r>
    </w:p>
    <w:p w14:paraId="6E8AB117" w14:textId="052F8CD1" w:rsidR="00B85CAD" w:rsidRDefault="00640342" w:rsidP="003D78EB">
      <w:pPr>
        <w:spacing w:before="120" w:after="120" w:line="240" w:lineRule="atLeast"/>
        <w:jc w:val="center"/>
        <w:rPr>
          <w:lang w:eastAsia="zh-CN"/>
        </w:rPr>
      </w:pPr>
      <w:r w:rsidRPr="002A6B93">
        <w:rPr>
          <w:rFonts w:ascii="Times New Roman Bold" w:hAnsi="Times New Roman Bold" w:hint="eastAsia"/>
          <w:b/>
          <w:sz w:val="24"/>
          <w:szCs w:val="24"/>
          <w:lang w:eastAsia="zh-CN"/>
        </w:rPr>
        <w:t>加蓬</w:t>
      </w:r>
    </w:p>
    <w:tbl>
      <w:tblPr>
        <w:tblStyle w:val="TableGrid20"/>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463"/>
        <w:gridCol w:w="2542"/>
        <w:gridCol w:w="2711"/>
      </w:tblGrid>
      <w:tr w:rsidR="00640342" w:rsidRPr="00640342" w14:paraId="7EF8F46D" w14:textId="77777777" w:rsidTr="00572D3A">
        <w:trPr>
          <w:trHeight w:val="240"/>
        </w:trPr>
        <w:tc>
          <w:tcPr>
            <w:tcW w:w="3187" w:type="dxa"/>
            <w:shd w:val="clear" w:color="auto" w:fill="auto"/>
          </w:tcPr>
          <w:p w14:paraId="6E9190DB" w14:textId="77777777" w:rsidR="00640342" w:rsidRPr="00640342" w:rsidRDefault="00640342" w:rsidP="003D78EB">
            <w:pPr>
              <w:spacing w:after="80" w:line="240" w:lineRule="atLeast"/>
              <w:rPr>
                <w:b/>
                <w:sz w:val="18"/>
                <w:szCs w:val="20"/>
                <w:lang w:val="en-CA"/>
              </w:rPr>
            </w:pPr>
            <w:r w:rsidRPr="00640342">
              <w:rPr>
                <w:b/>
                <w:sz w:val="18"/>
                <w:szCs w:val="20"/>
                <w:lang w:val="en-CA"/>
              </w:rPr>
              <w:t>(</w:t>
            </w:r>
            <w:r w:rsidRPr="00640342">
              <w:rPr>
                <w:rFonts w:hint="eastAsia"/>
                <w:b/>
                <w:sz w:val="18"/>
                <w:szCs w:val="20"/>
                <w:lang w:val="en-CA"/>
              </w:rPr>
              <w:t>一</w:t>
            </w:r>
            <w:r w:rsidRPr="00640342">
              <w:rPr>
                <w:b/>
                <w:sz w:val="18"/>
                <w:szCs w:val="20"/>
                <w:lang w:val="en-CA"/>
              </w:rPr>
              <w:t xml:space="preserve">) </w:t>
            </w:r>
            <w:proofErr w:type="spellStart"/>
            <w:r w:rsidRPr="00640342">
              <w:rPr>
                <w:rFonts w:hint="eastAsia"/>
                <w:b/>
                <w:sz w:val="18"/>
                <w:szCs w:val="20"/>
                <w:lang w:val="en-CA"/>
              </w:rPr>
              <w:t>项目名称</w:t>
            </w:r>
            <w:proofErr w:type="spellEnd"/>
          </w:p>
        </w:tc>
        <w:tc>
          <w:tcPr>
            <w:tcW w:w="2463" w:type="dxa"/>
            <w:shd w:val="clear" w:color="auto" w:fill="auto"/>
          </w:tcPr>
          <w:p w14:paraId="616F18D8" w14:textId="77777777" w:rsidR="00640342" w:rsidRPr="00640342" w:rsidRDefault="00640342" w:rsidP="003D78EB">
            <w:pPr>
              <w:spacing w:after="80" w:line="240" w:lineRule="atLeast"/>
              <w:jc w:val="center"/>
              <w:rPr>
                <w:b/>
                <w:sz w:val="18"/>
                <w:szCs w:val="20"/>
                <w:lang w:val="en-CA"/>
              </w:rPr>
            </w:pPr>
            <w:proofErr w:type="spellStart"/>
            <w:r w:rsidRPr="00640342">
              <w:rPr>
                <w:rFonts w:hint="eastAsia"/>
                <w:b/>
                <w:sz w:val="18"/>
                <w:szCs w:val="20"/>
                <w:lang w:val="en-CA"/>
              </w:rPr>
              <w:t>机构</w:t>
            </w:r>
            <w:proofErr w:type="spellEnd"/>
          </w:p>
        </w:tc>
        <w:tc>
          <w:tcPr>
            <w:tcW w:w="2542" w:type="dxa"/>
            <w:shd w:val="clear" w:color="auto" w:fill="auto"/>
          </w:tcPr>
          <w:p w14:paraId="7E18F6E6" w14:textId="77777777" w:rsidR="00640342" w:rsidRPr="00640342" w:rsidRDefault="00640342" w:rsidP="003D78EB">
            <w:pPr>
              <w:spacing w:after="80" w:line="240" w:lineRule="atLeast"/>
              <w:jc w:val="center"/>
              <w:rPr>
                <w:b/>
                <w:sz w:val="18"/>
                <w:szCs w:val="20"/>
                <w:lang w:val="en-CA"/>
              </w:rPr>
            </w:pPr>
            <w:proofErr w:type="spellStart"/>
            <w:r w:rsidRPr="00640342">
              <w:rPr>
                <w:rFonts w:hint="eastAsia"/>
                <w:b/>
                <w:sz w:val="18"/>
                <w:szCs w:val="20"/>
                <w:lang w:val="en-CA"/>
              </w:rPr>
              <w:t>核准项目的会议</w:t>
            </w:r>
            <w:proofErr w:type="spellEnd"/>
          </w:p>
        </w:tc>
        <w:tc>
          <w:tcPr>
            <w:tcW w:w="2711" w:type="dxa"/>
            <w:shd w:val="clear" w:color="auto" w:fill="auto"/>
          </w:tcPr>
          <w:p w14:paraId="1EC4CCFE" w14:textId="77777777" w:rsidR="00640342" w:rsidRPr="00640342" w:rsidRDefault="00640342" w:rsidP="003D78EB">
            <w:pPr>
              <w:spacing w:after="80" w:line="240" w:lineRule="atLeast"/>
              <w:jc w:val="center"/>
              <w:rPr>
                <w:b/>
                <w:sz w:val="18"/>
                <w:szCs w:val="20"/>
                <w:lang w:val="en-CA"/>
              </w:rPr>
            </w:pPr>
            <w:proofErr w:type="spellStart"/>
            <w:r w:rsidRPr="00640342">
              <w:rPr>
                <w:rFonts w:hint="eastAsia"/>
                <w:b/>
                <w:sz w:val="18"/>
                <w:szCs w:val="20"/>
                <w:lang w:val="en-CA"/>
              </w:rPr>
              <w:t>控制措施</w:t>
            </w:r>
            <w:proofErr w:type="spellEnd"/>
          </w:p>
        </w:tc>
      </w:tr>
      <w:tr w:rsidR="00640342" w:rsidRPr="00640342" w14:paraId="176CDC57" w14:textId="77777777" w:rsidTr="00572D3A">
        <w:trPr>
          <w:trHeight w:val="240"/>
        </w:trPr>
        <w:tc>
          <w:tcPr>
            <w:tcW w:w="3187" w:type="dxa"/>
            <w:shd w:val="clear" w:color="auto" w:fill="auto"/>
          </w:tcPr>
          <w:p w14:paraId="2FC5F6BB" w14:textId="77777777" w:rsidR="00640342" w:rsidRPr="00640342" w:rsidRDefault="00640342" w:rsidP="003D78EB">
            <w:pPr>
              <w:spacing w:after="80" w:line="240" w:lineRule="atLeast"/>
              <w:jc w:val="center"/>
              <w:rPr>
                <w:sz w:val="18"/>
                <w:szCs w:val="20"/>
                <w:lang w:val="en-CA" w:eastAsia="zh-CN"/>
              </w:rPr>
            </w:pPr>
            <w:r w:rsidRPr="00640342">
              <w:rPr>
                <w:rFonts w:hint="eastAsia"/>
                <w:sz w:val="18"/>
                <w:szCs w:val="20"/>
                <w:lang w:val="en-CA" w:eastAsia="zh-CN"/>
              </w:rPr>
              <w:t>氟氯烃淘汰计划</w:t>
            </w:r>
            <w:r w:rsidRPr="00640342">
              <w:rPr>
                <w:rFonts w:hint="eastAsia"/>
                <w:sz w:val="18"/>
                <w:szCs w:val="20"/>
                <w:lang w:val="en-CA" w:eastAsia="zh-CN"/>
              </w:rPr>
              <w:t xml:space="preserve"> </w:t>
            </w:r>
            <w:r w:rsidRPr="00640342">
              <w:rPr>
                <w:sz w:val="18"/>
                <w:szCs w:val="20"/>
                <w:lang w:val="en-CA" w:eastAsia="zh-CN"/>
              </w:rPr>
              <w:t>(</w:t>
            </w:r>
            <w:r w:rsidRPr="00640342">
              <w:rPr>
                <w:rFonts w:hint="eastAsia"/>
                <w:sz w:val="18"/>
                <w:szCs w:val="20"/>
                <w:lang w:val="en-CA" w:eastAsia="zh-CN"/>
              </w:rPr>
              <w:t>第一阶段</w:t>
            </w:r>
            <w:r w:rsidRPr="00640342">
              <w:rPr>
                <w:sz w:val="18"/>
                <w:szCs w:val="20"/>
                <w:lang w:val="en-CA" w:eastAsia="zh-CN"/>
              </w:rPr>
              <w:t>)</w:t>
            </w:r>
          </w:p>
        </w:tc>
        <w:tc>
          <w:tcPr>
            <w:tcW w:w="2463" w:type="dxa"/>
            <w:shd w:val="clear" w:color="auto" w:fill="auto"/>
          </w:tcPr>
          <w:p w14:paraId="58972498" w14:textId="616A7659" w:rsidR="00640342" w:rsidRPr="00640342" w:rsidRDefault="00640342" w:rsidP="003D78EB">
            <w:pPr>
              <w:spacing w:after="80" w:line="240" w:lineRule="atLeast"/>
              <w:jc w:val="center"/>
              <w:rPr>
                <w:sz w:val="18"/>
                <w:szCs w:val="20"/>
                <w:lang w:val="en-CA" w:eastAsia="zh-CN"/>
              </w:rPr>
            </w:pPr>
            <w:r>
              <w:rPr>
                <w:rFonts w:hint="eastAsia"/>
                <w:sz w:val="18"/>
                <w:szCs w:val="20"/>
                <w:lang w:val="en-CA" w:eastAsia="zh-CN"/>
              </w:rPr>
              <w:t>环境规划署</w:t>
            </w:r>
            <w:r w:rsidRPr="00640342">
              <w:rPr>
                <w:sz w:val="18"/>
                <w:szCs w:val="20"/>
                <w:lang w:val="en-CA" w:eastAsia="zh-CN"/>
              </w:rPr>
              <w:t xml:space="preserve"> (</w:t>
            </w:r>
            <w:r w:rsidRPr="00640342">
              <w:rPr>
                <w:rFonts w:hint="eastAsia"/>
                <w:sz w:val="18"/>
                <w:szCs w:val="20"/>
                <w:lang w:val="en-CA" w:eastAsia="zh-CN"/>
              </w:rPr>
              <w:t>牵头机构</w:t>
            </w:r>
            <w:r w:rsidRPr="00640342">
              <w:rPr>
                <w:sz w:val="18"/>
                <w:szCs w:val="20"/>
                <w:lang w:val="en-CA" w:eastAsia="zh-CN"/>
              </w:rPr>
              <w:t>)</w:t>
            </w:r>
            <w:r>
              <w:rPr>
                <w:rFonts w:hint="eastAsia"/>
                <w:sz w:val="18"/>
                <w:szCs w:val="20"/>
                <w:lang w:val="en-CA" w:eastAsia="zh-CN"/>
              </w:rPr>
              <w:t>、工发组织</w:t>
            </w:r>
          </w:p>
        </w:tc>
        <w:tc>
          <w:tcPr>
            <w:tcW w:w="2542" w:type="dxa"/>
            <w:shd w:val="clear" w:color="auto" w:fill="auto"/>
          </w:tcPr>
          <w:p w14:paraId="3963D20E" w14:textId="774CD551" w:rsidR="00640342" w:rsidRPr="00640342" w:rsidRDefault="00640342" w:rsidP="003D78EB">
            <w:pPr>
              <w:spacing w:after="80" w:line="240" w:lineRule="atLeast"/>
              <w:jc w:val="center"/>
              <w:rPr>
                <w:sz w:val="18"/>
                <w:szCs w:val="20"/>
                <w:lang w:val="en-CA"/>
              </w:rPr>
            </w:pPr>
            <w:proofErr w:type="spellStart"/>
            <w:r w:rsidRPr="00640342">
              <w:rPr>
                <w:rFonts w:hint="eastAsia"/>
                <w:sz w:val="18"/>
                <w:szCs w:val="20"/>
                <w:lang w:val="en-CA"/>
              </w:rPr>
              <w:t>第六十</w:t>
            </w:r>
            <w:proofErr w:type="spellEnd"/>
            <w:r>
              <w:rPr>
                <w:rFonts w:hint="eastAsia"/>
                <w:sz w:val="18"/>
                <w:szCs w:val="20"/>
                <w:lang w:val="en-CA" w:eastAsia="zh-CN"/>
              </w:rPr>
              <w:t>二</w:t>
            </w:r>
            <w:proofErr w:type="spellStart"/>
            <w:r w:rsidRPr="00640342">
              <w:rPr>
                <w:rFonts w:hint="eastAsia"/>
                <w:sz w:val="18"/>
                <w:szCs w:val="20"/>
                <w:lang w:val="en-CA"/>
              </w:rPr>
              <w:t>次会议</w:t>
            </w:r>
            <w:proofErr w:type="spellEnd"/>
          </w:p>
        </w:tc>
        <w:tc>
          <w:tcPr>
            <w:tcW w:w="2711" w:type="dxa"/>
            <w:shd w:val="clear" w:color="auto" w:fill="auto"/>
          </w:tcPr>
          <w:p w14:paraId="457E4012" w14:textId="77777777" w:rsidR="00640342" w:rsidRPr="00640342" w:rsidRDefault="00640342" w:rsidP="003D78EB">
            <w:pPr>
              <w:spacing w:after="80" w:line="240" w:lineRule="atLeast"/>
              <w:jc w:val="center"/>
              <w:rPr>
                <w:sz w:val="18"/>
                <w:szCs w:val="20"/>
                <w:lang w:val="en-CA"/>
              </w:rPr>
            </w:pPr>
            <w:r w:rsidRPr="00640342">
              <w:rPr>
                <w:rFonts w:hint="eastAsia"/>
                <w:sz w:val="18"/>
                <w:szCs w:val="20"/>
                <w:lang w:val="en-CA"/>
              </w:rPr>
              <w:t>到</w:t>
            </w:r>
            <w:r w:rsidRPr="00640342">
              <w:rPr>
                <w:rFonts w:hint="eastAsia"/>
                <w:sz w:val="18"/>
                <w:szCs w:val="20"/>
                <w:lang w:val="en-CA"/>
              </w:rPr>
              <w:t>2020</w:t>
            </w:r>
            <w:proofErr w:type="spellStart"/>
            <w:r w:rsidRPr="00640342">
              <w:rPr>
                <w:rFonts w:hint="eastAsia"/>
                <w:sz w:val="18"/>
                <w:szCs w:val="20"/>
                <w:lang w:val="en-CA"/>
              </w:rPr>
              <w:t>年减少</w:t>
            </w:r>
            <w:proofErr w:type="spellEnd"/>
            <w:r w:rsidRPr="00640342">
              <w:rPr>
                <w:sz w:val="18"/>
                <w:szCs w:val="20"/>
                <w:lang w:val="en-CA"/>
              </w:rPr>
              <w:t xml:space="preserve">35% </w:t>
            </w:r>
          </w:p>
        </w:tc>
      </w:tr>
    </w:tbl>
    <w:p w14:paraId="464DBB5D" w14:textId="77777777" w:rsidR="00640342" w:rsidRPr="00640342" w:rsidRDefault="00640342" w:rsidP="003D78EB">
      <w:pPr>
        <w:spacing w:after="60" w:line="240" w:lineRule="atLeast"/>
        <w:jc w:val="center"/>
        <w:rPr>
          <w:lang w:val="en-CA"/>
        </w:rPr>
      </w:pPr>
    </w:p>
    <w:tbl>
      <w:tblPr>
        <w:tblStyle w:val="TableGrid20"/>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02"/>
        <w:gridCol w:w="2400"/>
        <w:gridCol w:w="2601"/>
      </w:tblGrid>
      <w:tr w:rsidR="00640342" w:rsidRPr="00640342" w14:paraId="3B3011E1" w14:textId="77777777" w:rsidTr="00572D3A">
        <w:trPr>
          <w:trHeight w:val="240"/>
        </w:trPr>
        <w:tc>
          <w:tcPr>
            <w:tcW w:w="5902" w:type="dxa"/>
            <w:shd w:val="clear" w:color="auto" w:fill="auto"/>
          </w:tcPr>
          <w:p w14:paraId="2F19BCBF" w14:textId="77777777" w:rsidR="00640342" w:rsidRPr="00640342" w:rsidRDefault="00640342" w:rsidP="003D78EB">
            <w:pPr>
              <w:spacing w:after="60" w:line="240" w:lineRule="atLeast"/>
              <w:rPr>
                <w:b/>
                <w:sz w:val="18"/>
                <w:szCs w:val="20"/>
                <w:lang w:val="en-CA" w:eastAsia="zh-CN"/>
              </w:rPr>
            </w:pPr>
            <w:r w:rsidRPr="00640342">
              <w:rPr>
                <w:b/>
                <w:sz w:val="18"/>
                <w:szCs w:val="20"/>
                <w:lang w:val="en-CA" w:eastAsia="zh-CN"/>
              </w:rPr>
              <w:t>(</w:t>
            </w:r>
            <w:r w:rsidRPr="00640342">
              <w:rPr>
                <w:rFonts w:hint="eastAsia"/>
                <w:b/>
                <w:sz w:val="18"/>
                <w:szCs w:val="20"/>
                <w:lang w:val="en-CA" w:eastAsia="zh-CN"/>
              </w:rPr>
              <w:t>二</w:t>
            </w:r>
            <w:r w:rsidRPr="00640342">
              <w:rPr>
                <w:b/>
                <w:sz w:val="18"/>
                <w:szCs w:val="20"/>
                <w:lang w:val="en-CA" w:eastAsia="zh-CN"/>
              </w:rPr>
              <w:t xml:space="preserve">) </w:t>
            </w:r>
            <w:r w:rsidRPr="00640342">
              <w:rPr>
                <w:rFonts w:hint="eastAsia"/>
                <w:b/>
                <w:sz w:val="18"/>
                <w:szCs w:val="20"/>
                <w:lang w:val="en-CA" w:eastAsia="zh-CN"/>
              </w:rPr>
              <w:t>最新的第</w:t>
            </w:r>
            <w:r w:rsidRPr="00640342">
              <w:rPr>
                <w:rFonts w:hint="eastAsia"/>
                <w:b/>
                <w:sz w:val="18"/>
                <w:szCs w:val="20"/>
                <w:lang w:val="en-CA" w:eastAsia="zh-CN"/>
              </w:rPr>
              <w:t>7</w:t>
            </w:r>
            <w:r w:rsidRPr="00640342">
              <w:rPr>
                <w:rFonts w:hint="eastAsia"/>
                <w:b/>
                <w:sz w:val="18"/>
                <w:szCs w:val="20"/>
                <w:lang w:val="en-CA" w:eastAsia="zh-CN"/>
              </w:rPr>
              <w:t>条数据</w:t>
            </w:r>
            <w:r w:rsidRPr="00640342">
              <w:rPr>
                <w:rFonts w:hint="eastAsia"/>
                <w:b/>
                <w:sz w:val="18"/>
                <w:szCs w:val="20"/>
                <w:lang w:val="en-CA" w:eastAsia="zh-CN"/>
              </w:rPr>
              <w:t xml:space="preserve"> </w:t>
            </w:r>
            <w:r w:rsidRPr="00640342">
              <w:rPr>
                <w:b/>
                <w:sz w:val="18"/>
                <w:szCs w:val="20"/>
                <w:lang w:val="en-CA" w:eastAsia="zh-CN"/>
              </w:rPr>
              <w:t>(</w:t>
            </w:r>
            <w:r w:rsidRPr="00640342">
              <w:rPr>
                <w:b/>
                <w:sz w:val="18"/>
                <w:szCs w:val="20"/>
                <w:lang w:val="en-CA" w:eastAsia="zh-CN"/>
              </w:rPr>
              <w:t>附件</w:t>
            </w:r>
            <w:r w:rsidRPr="00640342">
              <w:rPr>
                <w:b/>
                <w:sz w:val="18"/>
                <w:szCs w:val="20"/>
                <w:lang w:val="en-CA" w:eastAsia="zh-CN"/>
              </w:rPr>
              <w:t>C</w:t>
            </w:r>
            <w:r w:rsidRPr="00640342">
              <w:rPr>
                <w:b/>
                <w:sz w:val="18"/>
                <w:szCs w:val="20"/>
                <w:lang w:val="en-CA" w:eastAsia="zh-CN"/>
              </w:rPr>
              <w:t>第一</w:t>
            </w:r>
            <w:r w:rsidRPr="00640342">
              <w:rPr>
                <w:rFonts w:hint="eastAsia"/>
                <w:b/>
                <w:sz w:val="18"/>
                <w:szCs w:val="20"/>
                <w:lang w:val="en-CA" w:eastAsia="zh-CN"/>
              </w:rPr>
              <w:t>类</w:t>
            </w:r>
            <w:r w:rsidRPr="00640342">
              <w:rPr>
                <w:b/>
                <w:sz w:val="18"/>
                <w:szCs w:val="20"/>
                <w:lang w:val="en-CA" w:eastAsia="zh-CN"/>
              </w:rPr>
              <w:t>)</w:t>
            </w:r>
          </w:p>
        </w:tc>
        <w:tc>
          <w:tcPr>
            <w:tcW w:w="2400" w:type="dxa"/>
            <w:shd w:val="clear" w:color="auto" w:fill="auto"/>
          </w:tcPr>
          <w:p w14:paraId="096ABCB0" w14:textId="39EAC54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年度</w:t>
            </w:r>
            <w:proofErr w:type="spellEnd"/>
            <w:r w:rsidRPr="00640342">
              <w:rPr>
                <w:rFonts w:hint="eastAsia"/>
                <w:sz w:val="18"/>
                <w:szCs w:val="20"/>
                <w:lang w:val="en-CA"/>
              </w:rPr>
              <w:t>：</w:t>
            </w:r>
            <w:r w:rsidRPr="00640342">
              <w:rPr>
                <w:rFonts w:hint="eastAsia"/>
                <w:sz w:val="18"/>
                <w:szCs w:val="20"/>
                <w:lang w:val="en-CA"/>
              </w:rPr>
              <w:t>20</w:t>
            </w:r>
            <w:r>
              <w:rPr>
                <w:sz w:val="18"/>
                <w:szCs w:val="20"/>
                <w:lang w:val="en-CA"/>
              </w:rPr>
              <w:t>20</w:t>
            </w:r>
          </w:p>
        </w:tc>
        <w:tc>
          <w:tcPr>
            <w:tcW w:w="2601" w:type="dxa"/>
            <w:shd w:val="clear" w:color="auto" w:fill="auto"/>
          </w:tcPr>
          <w:p w14:paraId="5ED5627C" w14:textId="7EA62DB4" w:rsidR="00640342" w:rsidRPr="00640342" w:rsidRDefault="00640342" w:rsidP="003D78EB">
            <w:pPr>
              <w:spacing w:after="60" w:line="240" w:lineRule="atLeast"/>
              <w:jc w:val="right"/>
              <w:rPr>
                <w:sz w:val="18"/>
                <w:szCs w:val="20"/>
                <w:lang w:val="en-CA"/>
              </w:rPr>
            </w:pPr>
            <w:r>
              <w:rPr>
                <w:sz w:val="18"/>
                <w:szCs w:val="20"/>
                <w:lang w:val="en-CA"/>
              </w:rPr>
              <w:t>15.4</w:t>
            </w:r>
            <w:r w:rsidRPr="00640342">
              <w:rPr>
                <w:sz w:val="18"/>
                <w:szCs w:val="20"/>
                <w:lang w:val="en-CA"/>
              </w:rPr>
              <w:t xml:space="preserve"> (ODP</w:t>
            </w:r>
            <w:r w:rsidRPr="00640342">
              <w:rPr>
                <w:sz w:val="18"/>
                <w:szCs w:val="20"/>
                <w:lang w:val="en-CA"/>
              </w:rPr>
              <w:t>吨</w:t>
            </w:r>
            <w:r w:rsidRPr="00640342">
              <w:rPr>
                <w:sz w:val="18"/>
                <w:szCs w:val="20"/>
                <w:lang w:val="en-CA"/>
              </w:rPr>
              <w:t>)</w:t>
            </w:r>
          </w:p>
        </w:tc>
      </w:tr>
    </w:tbl>
    <w:p w14:paraId="3E2AAE9E" w14:textId="77777777" w:rsidR="00640342" w:rsidRPr="00640342" w:rsidRDefault="00640342" w:rsidP="003D78EB">
      <w:pPr>
        <w:spacing w:after="60" w:line="240" w:lineRule="atLeast"/>
        <w:jc w:val="center"/>
        <w:rPr>
          <w:lang w:val="en-CA"/>
        </w:rPr>
      </w:pPr>
    </w:p>
    <w:tbl>
      <w:tblPr>
        <w:tblStyle w:val="TableGrid20"/>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29"/>
        <w:gridCol w:w="990"/>
        <w:gridCol w:w="548"/>
        <w:gridCol w:w="708"/>
        <w:gridCol w:w="708"/>
        <w:gridCol w:w="708"/>
        <w:gridCol w:w="929"/>
        <w:gridCol w:w="843"/>
        <w:gridCol w:w="1913"/>
      </w:tblGrid>
      <w:tr w:rsidR="00640342" w:rsidRPr="00640342" w14:paraId="3763D94D" w14:textId="77777777" w:rsidTr="00572D3A">
        <w:trPr>
          <w:trHeight w:val="240"/>
        </w:trPr>
        <w:tc>
          <w:tcPr>
            <w:tcW w:w="8134" w:type="dxa"/>
            <w:gridSpan w:val="8"/>
            <w:shd w:val="clear" w:color="auto" w:fill="auto"/>
          </w:tcPr>
          <w:p w14:paraId="0679C0FD" w14:textId="77777777" w:rsidR="00640342" w:rsidRPr="00640342" w:rsidRDefault="00640342" w:rsidP="003D78EB">
            <w:pPr>
              <w:spacing w:after="60" w:line="240" w:lineRule="atLeast"/>
              <w:rPr>
                <w:b/>
                <w:sz w:val="18"/>
                <w:szCs w:val="20"/>
                <w:lang w:val="en-CA" w:eastAsia="zh-CN"/>
              </w:rPr>
            </w:pPr>
            <w:r w:rsidRPr="00640342">
              <w:rPr>
                <w:b/>
                <w:sz w:val="18"/>
                <w:szCs w:val="20"/>
                <w:lang w:val="en-CA" w:eastAsia="zh-CN"/>
              </w:rPr>
              <w:t>(</w:t>
            </w:r>
            <w:r w:rsidRPr="00640342">
              <w:rPr>
                <w:rFonts w:hint="eastAsia"/>
                <w:b/>
                <w:sz w:val="18"/>
                <w:szCs w:val="20"/>
                <w:lang w:val="en-CA" w:eastAsia="zh-CN"/>
              </w:rPr>
              <w:t>三</w:t>
            </w:r>
            <w:r w:rsidRPr="00640342">
              <w:rPr>
                <w:b/>
                <w:sz w:val="18"/>
                <w:szCs w:val="20"/>
                <w:lang w:val="en-CA" w:eastAsia="zh-CN"/>
              </w:rPr>
              <w:t xml:space="preserve">) </w:t>
            </w:r>
            <w:r w:rsidRPr="00640342">
              <w:rPr>
                <w:rFonts w:hint="eastAsia"/>
                <w:b/>
                <w:sz w:val="18"/>
                <w:szCs w:val="20"/>
                <w:lang w:val="en-CA" w:eastAsia="zh-CN"/>
              </w:rPr>
              <w:t>最新国家方案行业数据</w:t>
            </w:r>
            <w:r w:rsidRPr="00640342">
              <w:rPr>
                <w:b/>
                <w:sz w:val="18"/>
                <w:szCs w:val="20"/>
                <w:lang w:val="en-CA" w:eastAsia="zh-CN"/>
              </w:rPr>
              <w:t xml:space="preserve"> (ODP</w:t>
            </w:r>
            <w:r w:rsidRPr="00640342">
              <w:rPr>
                <w:b/>
                <w:sz w:val="18"/>
                <w:szCs w:val="20"/>
                <w:lang w:val="en-CA" w:eastAsia="zh-CN"/>
              </w:rPr>
              <w:t>吨</w:t>
            </w:r>
            <w:r w:rsidRPr="00640342">
              <w:rPr>
                <w:b/>
                <w:sz w:val="18"/>
                <w:szCs w:val="20"/>
                <w:lang w:val="en-CA" w:eastAsia="zh-CN"/>
              </w:rPr>
              <w:t>)</w:t>
            </w:r>
          </w:p>
        </w:tc>
        <w:tc>
          <w:tcPr>
            <w:tcW w:w="2756" w:type="dxa"/>
            <w:gridSpan w:val="2"/>
            <w:shd w:val="clear" w:color="auto" w:fill="auto"/>
          </w:tcPr>
          <w:p w14:paraId="07ED585F" w14:textId="77777777" w:rsidR="00640342" w:rsidRPr="00640342" w:rsidRDefault="00640342" w:rsidP="003D78EB">
            <w:pPr>
              <w:spacing w:after="60" w:line="240" w:lineRule="atLeast"/>
              <w:jc w:val="right"/>
              <w:rPr>
                <w:b/>
                <w:sz w:val="18"/>
                <w:szCs w:val="20"/>
                <w:lang w:val="en-CA"/>
              </w:rPr>
            </w:pPr>
            <w:proofErr w:type="spellStart"/>
            <w:r w:rsidRPr="00640342">
              <w:rPr>
                <w:rFonts w:hint="eastAsia"/>
                <w:b/>
                <w:sz w:val="18"/>
                <w:szCs w:val="20"/>
                <w:lang w:val="en-CA"/>
              </w:rPr>
              <w:t>年度</w:t>
            </w:r>
            <w:proofErr w:type="spellEnd"/>
            <w:r w:rsidRPr="00640342">
              <w:rPr>
                <w:rFonts w:hint="eastAsia"/>
                <w:b/>
                <w:sz w:val="18"/>
                <w:szCs w:val="20"/>
                <w:lang w:val="en-CA"/>
              </w:rPr>
              <w:t>：</w:t>
            </w:r>
            <w:r w:rsidRPr="00640342">
              <w:rPr>
                <w:b/>
                <w:sz w:val="18"/>
                <w:szCs w:val="20"/>
                <w:lang w:val="en-CA"/>
              </w:rPr>
              <w:t>2018</w:t>
            </w:r>
          </w:p>
        </w:tc>
      </w:tr>
      <w:tr w:rsidR="00640342" w:rsidRPr="00640342" w14:paraId="0306C39C" w14:textId="77777777" w:rsidTr="00572D3A">
        <w:trPr>
          <w:trHeight w:val="240"/>
        </w:trPr>
        <w:tc>
          <w:tcPr>
            <w:tcW w:w="2128" w:type="dxa"/>
            <w:shd w:val="clear" w:color="auto" w:fill="auto"/>
          </w:tcPr>
          <w:p w14:paraId="0C943FEF"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化学品</w:t>
            </w:r>
            <w:proofErr w:type="spellEnd"/>
          </w:p>
        </w:tc>
        <w:tc>
          <w:tcPr>
            <w:tcW w:w="0" w:type="auto"/>
            <w:shd w:val="clear" w:color="auto" w:fill="auto"/>
          </w:tcPr>
          <w:p w14:paraId="2E6568F3"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气雾剂</w:t>
            </w:r>
            <w:proofErr w:type="spellEnd"/>
          </w:p>
        </w:tc>
        <w:tc>
          <w:tcPr>
            <w:tcW w:w="0" w:type="auto"/>
            <w:shd w:val="clear" w:color="auto" w:fill="auto"/>
            <w:tcMar>
              <w:left w:w="43" w:type="dxa"/>
              <w:right w:w="43" w:type="dxa"/>
            </w:tcMar>
          </w:tcPr>
          <w:p w14:paraId="037803CE"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泡沫塑料</w:t>
            </w:r>
            <w:proofErr w:type="spellEnd"/>
          </w:p>
        </w:tc>
        <w:tc>
          <w:tcPr>
            <w:tcW w:w="0" w:type="auto"/>
            <w:shd w:val="clear" w:color="auto" w:fill="auto"/>
            <w:tcMar>
              <w:left w:w="43" w:type="dxa"/>
              <w:right w:w="43" w:type="dxa"/>
            </w:tcMar>
          </w:tcPr>
          <w:p w14:paraId="2E369AED"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消防</w:t>
            </w:r>
            <w:proofErr w:type="spellEnd"/>
          </w:p>
        </w:tc>
        <w:tc>
          <w:tcPr>
            <w:tcW w:w="0" w:type="auto"/>
            <w:gridSpan w:val="2"/>
            <w:shd w:val="clear" w:color="auto" w:fill="auto"/>
          </w:tcPr>
          <w:p w14:paraId="7FE24C90"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制冷</w:t>
            </w:r>
            <w:proofErr w:type="spellEnd"/>
          </w:p>
        </w:tc>
        <w:tc>
          <w:tcPr>
            <w:tcW w:w="0" w:type="auto"/>
            <w:shd w:val="clear" w:color="auto" w:fill="auto"/>
          </w:tcPr>
          <w:p w14:paraId="27A021AE"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溶剂</w:t>
            </w:r>
            <w:proofErr w:type="spellEnd"/>
          </w:p>
        </w:tc>
        <w:tc>
          <w:tcPr>
            <w:tcW w:w="0" w:type="auto"/>
            <w:shd w:val="clear" w:color="auto" w:fill="auto"/>
          </w:tcPr>
          <w:p w14:paraId="4538E34E"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加工剂</w:t>
            </w:r>
            <w:proofErr w:type="spellEnd"/>
          </w:p>
        </w:tc>
        <w:tc>
          <w:tcPr>
            <w:tcW w:w="843" w:type="dxa"/>
            <w:shd w:val="clear" w:color="auto" w:fill="auto"/>
            <w:tcMar>
              <w:left w:w="29" w:type="dxa"/>
              <w:right w:w="29" w:type="dxa"/>
            </w:tcMar>
          </w:tcPr>
          <w:p w14:paraId="32751209"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实验用途</w:t>
            </w:r>
            <w:proofErr w:type="spellEnd"/>
          </w:p>
        </w:tc>
        <w:tc>
          <w:tcPr>
            <w:tcW w:w="1913" w:type="dxa"/>
            <w:shd w:val="clear" w:color="auto" w:fill="auto"/>
          </w:tcPr>
          <w:p w14:paraId="5041AFEC"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行业消费量共计</w:t>
            </w:r>
            <w:proofErr w:type="spellEnd"/>
          </w:p>
        </w:tc>
      </w:tr>
      <w:tr w:rsidR="00640342" w:rsidRPr="00640342" w14:paraId="1B9E213B" w14:textId="77777777" w:rsidTr="00572D3A">
        <w:trPr>
          <w:trHeight w:val="240"/>
        </w:trPr>
        <w:tc>
          <w:tcPr>
            <w:tcW w:w="4230" w:type="dxa"/>
            <w:gridSpan w:val="4"/>
            <w:shd w:val="clear" w:color="auto" w:fill="auto"/>
          </w:tcPr>
          <w:p w14:paraId="358AE71A" w14:textId="77777777" w:rsidR="00640342" w:rsidRPr="00640342" w:rsidRDefault="00640342" w:rsidP="003D78EB">
            <w:pPr>
              <w:spacing w:after="60" w:line="240" w:lineRule="atLeast"/>
              <w:jc w:val="center"/>
              <w:rPr>
                <w:sz w:val="18"/>
                <w:szCs w:val="20"/>
                <w:lang w:val="en-CA"/>
              </w:rPr>
            </w:pPr>
            <w:r w:rsidRPr="00640342">
              <w:rPr>
                <w:sz w:val="18"/>
                <w:szCs w:val="20"/>
                <w:lang w:val="en-CA"/>
              </w:rPr>
              <w:t xml:space="preserve"> </w:t>
            </w:r>
          </w:p>
        </w:tc>
        <w:tc>
          <w:tcPr>
            <w:tcW w:w="0" w:type="auto"/>
            <w:shd w:val="clear" w:color="auto" w:fill="auto"/>
          </w:tcPr>
          <w:p w14:paraId="2CD0A977"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制造</w:t>
            </w:r>
            <w:proofErr w:type="spellEnd"/>
          </w:p>
        </w:tc>
        <w:tc>
          <w:tcPr>
            <w:tcW w:w="0" w:type="auto"/>
            <w:shd w:val="clear" w:color="auto" w:fill="auto"/>
          </w:tcPr>
          <w:p w14:paraId="5C01FC9E"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维修</w:t>
            </w:r>
            <w:proofErr w:type="spellEnd"/>
          </w:p>
        </w:tc>
        <w:tc>
          <w:tcPr>
            <w:tcW w:w="4238" w:type="dxa"/>
            <w:gridSpan w:val="4"/>
            <w:shd w:val="clear" w:color="auto" w:fill="auto"/>
          </w:tcPr>
          <w:p w14:paraId="534510B0" w14:textId="77777777" w:rsidR="00640342" w:rsidRPr="00640342" w:rsidRDefault="00640342" w:rsidP="003D78EB">
            <w:pPr>
              <w:spacing w:after="60" w:line="240" w:lineRule="atLeast"/>
              <w:jc w:val="center"/>
              <w:rPr>
                <w:sz w:val="18"/>
                <w:szCs w:val="20"/>
                <w:lang w:val="en-CA"/>
              </w:rPr>
            </w:pPr>
          </w:p>
        </w:tc>
      </w:tr>
      <w:tr w:rsidR="00640342" w:rsidRPr="00640342" w14:paraId="6A49D861" w14:textId="77777777" w:rsidTr="00572D3A">
        <w:trPr>
          <w:trHeight w:val="240"/>
        </w:trPr>
        <w:tc>
          <w:tcPr>
            <w:tcW w:w="2128" w:type="dxa"/>
            <w:shd w:val="clear" w:color="auto" w:fill="auto"/>
          </w:tcPr>
          <w:p w14:paraId="1C6DA07D" w14:textId="77777777" w:rsidR="00640342" w:rsidRPr="00640342" w:rsidRDefault="00640342" w:rsidP="003D78EB">
            <w:pPr>
              <w:spacing w:after="60" w:line="240" w:lineRule="atLeast"/>
              <w:rPr>
                <w:sz w:val="18"/>
                <w:szCs w:val="20"/>
                <w:lang w:val="en-CA"/>
              </w:rPr>
            </w:pPr>
            <w:r w:rsidRPr="00640342">
              <w:rPr>
                <w:sz w:val="18"/>
                <w:szCs w:val="20"/>
                <w:lang w:val="en-CA"/>
              </w:rPr>
              <w:t>HCFC-22</w:t>
            </w:r>
          </w:p>
        </w:tc>
        <w:tc>
          <w:tcPr>
            <w:tcW w:w="0" w:type="auto"/>
            <w:shd w:val="clear" w:color="auto" w:fill="auto"/>
          </w:tcPr>
          <w:p w14:paraId="34B29CE6" w14:textId="77777777" w:rsidR="00640342" w:rsidRPr="00640342" w:rsidRDefault="00640342" w:rsidP="003D78EB">
            <w:pPr>
              <w:spacing w:after="60" w:line="240" w:lineRule="atLeast"/>
              <w:jc w:val="right"/>
              <w:rPr>
                <w:sz w:val="18"/>
                <w:szCs w:val="20"/>
                <w:lang w:val="en-CA"/>
              </w:rPr>
            </w:pPr>
          </w:p>
        </w:tc>
        <w:tc>
          <w:tcPr>
            <w:tcW w:w="0" w:type="auto"/>
            <w:shd w:val="clear" w:color="auto" w:fill="auto"/>
          </w:tcPr>
          <w:p w14:paraId="4339F3F4" w14:textId="77777777" w:rsidR="00640342" w:rsidRPr="00640342" w:rsidRDefault="00640342" w:rsidP="003D78EB">
            <w:pPr>
              <w:spacing w:after="60" w:line="240" w:lineRule="atLeast"/>
              <w:jc w:val="right"/>
              <w:rPr>
                <w:sz w:val="18"/>
                <w:szCs w:val="20"/>
                <w:lang w:val="en-CA"/>
              </w:rPr>
            </w:pPr>
          </w:p>
        </w:tc>
        <w:tc>
          <w:tcPr>
            <w:tcW w:w="0" w:type="auto"/>
            <w:shd w:val="clear" w:color="auto" w:fill="auto"/>
          </w:tcPr>
          <w:p w14:paraId="2150ADA9" w14:textId="77777777" w:rsidR="00640342" w:rsidRPr="00640342" w:rsidRDefault="00640342" w:rsidP="003D78EB">
            <w:pPr>
              <w:spacing w:after="60" w:line="240" w:lineRule="atLeast"/>
              <w:jc w:val="right"/>
              <w:rPr>
                <w:sz w:val="18"/>
                <w:szCs w:val="20"/>
                <w:lang w:val="en-CA"/>
              </w:rPr>
            </w:pPr>
          </w:p>
        </w:tc>
        <w:tc>
          <w:tcPr>
            <w:tcW w:w="0" w:type="auto"/>
            <w:shd w:val="clear" w:color="auto" w:fill="auto"/>
          </w:tcPr>
          <w:p w14:paraId="2F22F3F4" w14:textId="2B72A993" w:rsidR="00640342" w:rsidRPr="00640342" w:rsidRDefault="00640342" w:rsidP="003D78EB">
            <w:pPr>
              <w:spacing w:after="60" w:line="240" w:lineRule="atLeast"/>
              <w:jc w:val="right"/>
              <w:rPr>
                <w:sz w:val="18"/>
                <w:szCs w:val="20"/>
                <w:lang w:val="en-CA"/>
              </w:rPr>
            </w:pPr>
            <w:r>
              <w:rPr>
                <w:sz w:val="18"/>
                <w:szCs w:val="20"/>
                <w:lang w:val="en-CA"/>
              </w:rPr>
              <w:t>0.0</w:t>
            </w:r>
          </w:p>
        </w:tc>
        <w:tc>
          <w:tcPr>
            <w:tcW w:w="0" w:type="auto"/>
            <w:shd w:val="clear" w:color="auto" w:fill="auto"/>
          </w:tcPr>
          <w:p w14:paraId="6AF59D06" w14:textId="60B567BF" w:rsidR="00640342" w:rsidRPr="00640342" w:rsidRDefault="00640342" w:rsidP="003D78EB">
            <w:pPr>
              <w:spacing w:after="60" w:line="240" w:lineRule="atLeast"/>
              <w:jc w:val="right"/>
              <w:rPr>
                <w:sz w:val="18"/>
                <w:szCs w:val="20"/>
                <w:lang w:val="en-CA"/>
              </w:rPr>
            </w:pPr>
            <w:r>
              <w:rPr>
                <w:sz w:val="18"/>
                <w:szCs w:val="20"/>
                <w:lang w:val="en-CA"/>
              </w:rPr>
              <w:t>15.4</w:t>
            </w:r>
          </w:p>
        </w:tc>
        <w:tc>
          <w:tcPr>
            <w:tcW w:w="0" w:type="auto"/>
            <w:shd w:val="clear" w:color="auto" w:fill="auto"/>
          </w:tcPr>
          <w:p w14:paraId="6B95D0A9" w14:textId="77777777" w:rsidR="00640342" w:rsidRPr="00640342" w:rsidRDefault="00640342" w:rsidP="003D78EB">
            <w:pPr>
              <w:spacing w:after="60" w:line="240" w:lineRule="atLeast"/>
              <w:jc w:val="right"/>
              <w:rPr>
                <w:sz w:val="18"/>
                <w:szCs w:val="20"/>
                <w:lang w:val="en-CA"/>
              </w:rPr>
            </w:pPr>
          </w:p>
        </w:tc>
        <w:tc>
          <w:tcPr>
            <w:tcW w:w="0" w:type="auto"/>
            <w:shd w:val="clear" w:color="auto" w:fill="auto"/>
          </w:tcPr>
          <w:p w14:paraId="6D72C95F" w14:textId="77777777" w:rsidR="00640342" w:rsidRPr="00640342" w:rsidRDefault="00640342" w:rsidP="003D78EB">
            <w:pPr>
              <w:spacing w:after="60" w:line="240" w:lineRule="atLeast"/>
              <w:jc w:val="right"/>
              <w:rPr>
                <w:sz w:val="18"/>
                <w:szCs w:val="20"/>
                <w:lang w:val="en-CA"/>
              </w:rPr>
            </w:pPr>
          </w:p>
        </w:tc>
        <w:tc>
          <w:tcPr>
            <w:tcW w:w="843" w:type="dxa"/>
            <w:shd w:val="clear" w:color="auto" w:fill="auto"/>
          </w:tcPr>
          <w:p w14:paraId="67A42397" w14:textId="77777777" w:rsidR="00640342" w:rsidRPr="00640342" w:rsidRDefault="00640342" w:rsidP="003D78EB">
            <w:pPr>
              <w:spacing w:after="60" w:line="240" w:lineRule="atLeast"/>
              <w:jc w:val="right"/>
              <w:rPr>
                <w:sz w:val="18"/>
                <w:szCs w:val="20"/>
                <w:lang w:val="en-CA"/>
              </w:rPr>
            </w:pPr>
          </w:p>
        </w:tc>
        <w:tc>
          <w:tcPr>
            <w:tcW w:w="1913" w:type="dxa"/>
            <w:shd w:val="clear" w:color="auto" w:fill="auto"/>
          </w:tcPr>
          <w:p w14:paraId="1EF64F38" w14:textId="30CD27C8" w:rsidR="00640342" w:rsidRPr="00640342" w:rsidRDefault="00640342" w:rsidP="003D78EB">
            <w:pPr>
              <w:spacing w:after="60" w:line="240" w:lineRule="atLeast"/>
              <w:jc w:val="right"/>
              <w:rPr>
                <w:sz w:val="18"/>
                <w:szCs w:val="20"/>
                <w:lang w:val="en-CA"/>
              </w:rPr>
            </w:pPr>
            <w:r>
              <w:rPr>
                <w:sz w:val="18"/>
                <w:szCs w:val="20"/>
                <w:lang w:val="en-CA"/>
              </w:rPr>
              <w:t>15.4</w:t>
            </w:r>
          </w:p>
        </w:tc>
      </w:tr>
    </w:tbl>
    <w:p w14:paraId="2DFEF48E" w14:textId="77777777" w:rsidR="00640342" w:rsidRPr="00640342" w:rsidRDefault="00640342" w:rsidP="003D78EB">
      <w:pPr>
        <w:spacing w:after="60" w:line="240" w:lineRule="atLeast"/>
        <w:jc w:val="center"/>
        <w:rPr>
          <w:lang w:val="en-CA"/>
        </w:rPr>
      </w:pPr>
    </w:p>
    <w:tbl>
      <w:tblPr>
        <w:tblStyle w:val="TableGrid20"/>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91"/>
        <w:gridCol w:w="780"/>
        <w:gridCol w:w="2533"/>
        <w:gridCol w:w="1299"/>
      </w:tblGrid>
      <w:tr w:rsidR="00640342" w:rsidRPr="00640342" w14:paraId="681CF666" w14:textId="77777777" w:rsidTr="00572D3A">
        <w:trPr>
          <w:trHeight w:val="240"/>
        </w:trPr>
        <w:tc>
          <w:tcPr>
            <w:tcW w:w="10903" w:type="dxa"/>
            <w:gridSpan w:val="4"/>
            <w:shd w:val="clear" w:color="auto" w:fill="auto"/>
          </w:tcPr>
          <w:p w14:paraId="28F8B3F8" w14:textId="77777777" w:rsidR="00640342" w:rsidRPr="00640342" w:rsidRDefault="00640342" w:rsidP="003D78EB">
            <w:pPr>
              <w:spacing w:after="60" w:line="240" w:lineRule="atLeast"/>
              <w:rPr>
                <w:b/>
                <w:sz w:val="18"/>
                <w:szCs w:val="20"/>
                <w:lang w:val="en-CA" w:eastAsia="zh-CN"/>
              </w:rPr>
            </w:pPr>
            <w:r w:rsidRPr="00640342">
              <w:rPr>
                <w:b/>
                <w:sz w:val="18"/>
                <w:szCs w:val="20"/>
                <w:lang w:val="en-CA" w:eastAsia="zh-CN"/>
              </w:rPr>
              <w:t>(</w:t>
            </w:r>
            <w:r w:rsidRPr="00640342">
              <w:rPr>
                <w:rFonts w:hint="eastAsia"/>
                <w:b/>
                <w:sz w:val="18"/>
                <w:szCs w:val="20"/>
                <w:lang w:val="en-CA" w:eastAsia="zh-CN"/>
              </w:rPr>
              <w:t>四</w:t>
            </w:r>
            <w:r w:rsidRPr="00640342">
              <w:rPr>
                <w:b/>
                <w:sz w:val="18"/>
                <w:szCs w:val="20"/>
                <w:lang w:val="en-CA" w:eastAsia="zh-CN"/>
              </w:rPr>
              <w:t xml:space="preserve">) </w:t>
            </w:r>
            <w:r w:rsidRPr="00640342">
              <w:rPr>
                <w:rFonts w:hint="eastAsia"/>
                <w:b/>
                <w:sz w:val="18"/>
                <w:szCs w:val="20"/>
                <w:lang w:val="en-CA" w:eastAsia="zh-CN"/>
              </w:rPr>
              <w:t>消费量数据</w:t>
            </w:r>
            <w:r w:rsidRPr="00640342">
              <w:rPr>
                <w:rFonts w:hint="eastAsia"/>
                <w:b/>
                <w:sz w:val="18"/>
                <w:szCs w:val="20"/>
                <w:lang w:val="en-CA" w:eastAsia="zh-CN"/>
              </w:rPr>
              <w:t xml:space="preserve"> </w:t>
            </w:r>
            <w:r w:rsidRPr="00640342">
              <w:rPr>
                <w:b/>
                <w:sz w:val="18"/>
                <w:szCs w:val="20"/>
                <w:lang w:val="en-CA" w:eastAsia="zh-CN"/>
              </w:rPr>
              <w:t>(ODP</w:t>
            </w:r>
            <w:r w:rsidRPr="00640342">
              <w:rPr>
                <w:b/>
                <w:sz w:val="18"/>
                <w:szCs w:val="20"/>
                <w:lang w:val="en-CA" w:eastAsia="zh-CN"/>
              </w:rPr>
              <w:t>吨</w:t>
            </w:r>
            <w:r w:rsidRPr="00640342">
              <w:rPr>
                <w:b/>
                <w:sz w:val="18"/>
                <w:szCs w:val="20"/>
                <w:lang w:val="en-CA" w:eastAsia="zh-CN"/>
              </w:rPr>
              <w:t>)</w:t>
            </w:r>
          </w:p>
        </w:tc>
      </w:tr>
      <w:tr w:rsidR="00640342" w:rsidRPr="00640342" w14:paraId="3444FBE7" w14:textId="77777777" w:rsidTr="00572D3A">
        <w:trPr>
          <w:trHeight w:val="240"/>
        </w:trPr>
        <w:tc>
          <w:tcPr>
            <w:tcW w:w="5005" w:type="dxa"/>
            <w:shd w:val="clear" w:color="auto" w:fill="auto"/>
          </w:tcPr>
          <w:p w14:paraId="3A25A7EF" w14:textId="77777777" w:rsidR="00640342" w:rsidRPr="00640342" w:rsidRDefault="00640342" w:rsidP="003D78EB">
            <w:pPr>
              <w:spacing w:after="60" w:line="240" w:lineRule="atLeast"/>
              <w:jc w:val="center"/>
              <w:rPr>
                <w:sz w:val="18"/>
                <w:szCs w:val="20"/>
                <w:lang w:val="en-CA"/>
              </w:rPr>
            </w:pPr>
            <w:r w:rsidRPr="00640342">
              <w:rPr>
                <w:sz w:val="18"/>
                <w:szCs w:val="20"/>
                <w:lang w:val="en-CA"/>
              </w:rPr>
              <w:t>2009 – 2010</w:t>
            </w:r>
            <w:proofErr w:type="spellStart"/>
            <w:r w:rsidRPr="00640342">
              <w:rPr>
                <w:rFonts w:hint="eastAsia"/>
                <w:sz w:val="18"/>
                <w:szCs w:val="20"/>
                <w:lang w:val="en-CA"/>
              </w:rPr>
              <w:t>年基准数</w:t>
            </w:r>
            <w:proofErr w:type="spellEnd"/>
            <w:r w:rsidRPr="00640342">
              <w:rPr>
                <w:rFonts w:hint="eastAsia"/>
                <w:sz w:val="18"/>
                <w:szCs w:val="20"/>
                <w:lang w:val="en-CA"/>
              </w:rPr>
              <w:t>：</w:t>
            </w:r>
          </w:p>
        </w:tc>
        <w:tc>
          <w:tcPr>
            <w:tcW w:w="0" w:type="auto"/>
            <w:shd w:val="clear" w:color="auto" w:fill="auto"/>
          </w:tcPr>
          <w:p w14:paraId="51A83F7C" w14:textId="122C48DF" w:rsidR="00640342" w:rsidRPr="00640342" w:rsidRDefault="00640342" w:rsidP="003D78EB">
            <w:pPr>
              <w:spacing w:after="60" w:line="240" w:lineRule="atLeast"/>
              <w:jc w:val="right"/>
              <w:rPr>
                <w:sz w:val="18"/>
                <w:szCs w:val="20"/>
                <w:lang w:val="en-CA"/>
              </w:rPr>
            </w:pPr>
            <w:r>
              <w:rPr>
                <w:sz w:val="18"/>
                <w:szCs w:val="20"/>
                <w:lang w:val="en-CA"/>
              </w:rPr>
              <w:t>30.20</w:t>
            </w:r>
          </w:p>
        </w:tc>
        <w:tc>
          <w:tcPr>
            <w:tcW w:w="0" w:type="auto"/>
            <w:shd w:val="clear" w:color="auto" w:fill="auto"/>
          </w:tcPr>
          <w:p w14:paraId="3E9852B6" w14:textId="77777777" w:rsidR="00640342" w:rsidRPr="00640342" w:rsidRDefault="00640342" w:rsidP="003D78EB">
            <w:pPr>
              <w:spacing w:after="60" w:line="240" w:lineRule="atLeast"/>
              <w:jc w:val="center"/>
              <w:rPr>
                <w:sz w:val="18"/>
                <w:szCs w:val="20"/>
                <w:lang w:val="en-CA" w:eastAsia="zh-CN"/>
              </w:rPr>
            </w:pPr>
            <w:r w:rsidRPr="00640342">
              <w:rPr>
                <w:rFonts w:hint="eastAsia"/>
                <w:sz w:val="18"/>
                <w:szCs w:val="20"/>
                <w:lang w:val="en-CA" w:eastAsia="zh-CN"/>
              </w:rPr>
              <w:t>持续总削减量起点数：</w:t>
            </w:r>
          </w:p>
        </w:tc>
        <w:tc>
          <w:tcPr>
            <w:tcW w:w="1034" w:type="dxa"/>
            <w:shd w:val="clear" w:color="auto" w:fill="auto"/>
          </w:tcPr>
          <w:p w14:paraId="74A9E1B6" w14:textId="213E350A" w:rsidR="00640342" w:rsidRPr="00640342" w:rsidRDefault="00640342" w:rsidP="003D78EB">
            <w:pPr>
              <w:spacing w:after="60" w:line="240" w:lineRule="atLeast"/>
              <w:jc w:val="right"/>
              <w:rPr>
                <w:sz w:val="18"/>
                <w:szCs w:val="20"/>
                <w:lang w:val="en-CA"/>
              </w:rPr>
            </w:pPr>
            <w:r>
              <w:rPr>
                <w:sz w:val="18"/>
                <w:szCs w:val="20"/>
                <w:lang w:val="en-CA"/>
              </w:rPr>
              <w:t>30.20</w:t>
            </w:r>
          </w:p>
        </w:tc>
      </w:tr>
      <w:tr w:rsidR="00640342" w:rsidRPr="00640342" w14:paraId="426ABF15" w14:textId="77777777" w:rsidTr="00572D3A">
        <w:trPr>
          <w:trHeight w:val="240"/>
        </w:trPr>
        <w:tc>
          <w:tcPr>
            <w:tcW w:w="10903" w:type="dxa"/>
            <w:gridSpan w:val="4"/>
            <w:shd w:val="clear" w:color="auto" w:fill="auto"/>
          </w:tcPr>
          <w:p w14:paraId="55809F43" w14:textId="77777777" w:rsidR="00640342" w:rsidRPr="00640342" w:rsidRDefault="00640342" w:rsidP="003D78EB">
            <w:pPr>
              <w:spacing w:after="60" w:line="240" w:lineRule="atLeast"/>
              <w:jc w:val="center"/>
              <w:rPr>
                <w:b/>
                <w:sz w:val="18"/>
                <w:szCs w:val="20"/>
                <w:lang w:val="en-CA" w:eastAsia="zh-CN"/>
              </w:rPr>
            </w:pPr>
            <w:r w:rsidRPr="00640342">
              <w:rPr>
                <w:rFonts w:hint="eastAsia"/>
                <w:b/>
                <w:sz w:val="18"/>
                <w:szCs w:val="20"/>
                <w:lang w:val="en-CA" w:eastAsia="zh-CN"/>
              </w:rPr>
              <w:t>符合供资条件的消费量</w:t>
            </w:r>
            <w:r w:rsidRPr="00640342">
              <w:rPr>
                <w:b/>
                <w:sz w:val="18"/>
                <w:szCs w:val="20"/>
                <w:lang w:val="en-CA" w:eastAsia="zh-CN"/>
              </w:rPr>
              <w:t xml:space="preserve"> (ODP</w:t>
            </w:r>
            <w:r w:rsidRPr="00640342">
              <w:rPr>
                <w:b/>
                <w:sz w:val="18"/>
                <w:szCs w:val="20"/>
                <w:lang w:val="en-CA" w:eastAsia="zh-CN"/>
              </w:rPr>
              <w:t>吨</w:t>
            </w:r>
            <w:r w:rsidRPr="00640342">
              <w:rPr>
                <w:b/>
                <w:sz w:val="18"/>
                <w:szCs w:val="20"/>
                <w:lang w:val="en-CA" w:eastAsia="zh-CN"/>
              </w:rPr>
              <w:t>)</w:t>
            </w:r>
          </w:p>
        </w:tc>
      </w:tr>
      <w:tr w:rsidR="00640342" w:rsidRPr="00640342" w14:paraId="338FE1BF" w14:textId="77777777" w:rsidTr="00572D3A">
        <w:trPr>
          <w:trHeight w:val="240"/>
        </w:trPr>
        <w:tc>
          <w:tcPr>
            <w:tcW w:w="5005" w:type="dxa"/>
            <w:shd w:val="clear" w:color="auto" w:fill="auto"/>
          </w:tcPr>
          <w:p w14:paraId="14315821"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已核准</w:t>
            </w:r>
            <w:proofErr w:type="spellEnd"/>
            <w:r w:rsidRPr="00640342">
              <w:rPr>
                <w:rFonts w:hint="eastAsia"/>
                <w:sz w:val="18"/>
                <w:szCs w:val="20"/>
                <w:lang w:val="en-CA"/>
              </w:rPr>
              <w:t>：</w:t>
            </w:r>
          </w:p>
        </w:tc>
        <w:tc>
          <w:tcPr>
            <w:tcW w:w="0" w:type="auto"/>
            <w:shd w:val="clear" w:color="auto" w:fill="auto"/>
          </w:tcPr>
          <w:p w14:paraId="440EB91D" w14:textId="4EBA0DFC" w:rsidR="00640342" w:rsidRPr="00640342" w:rsidRDefault="00640342" w:rsidP="003D78EB">
            <w:pPr>
              <w:spacing w:after="60" w:line="240" w:lineRule="atLeast"/>
              <w:jc w:val="right"/>
              <w:rPr>
                <w:sz w:val="18"/>
                <w:szCs w:val="20"/>
                <w:lang w:val="en-CA"/>
              </w:rPr>
            </w:pPr>
            <w:r>
              <w:rPr>
                <w:sz w:val="18"/>
                <w:szCs w:val="20"/>
                <w:lang w:val="en-CA"/>
              </w:rPr>
              <w:t>10.57</w:t>
            </w:r>
          </w:p>
        </w:tc>
        <w:tc>
          <w:tcPr>
            <w:tcW w:w="0" w:type="auto"/>
            <w:shd w:val="clear" w:color="auto" w:fill="auto"/>
          </w:tcPr>
          <w:p w14:paraId="03E0602F" w14:textId="77777777" w:rsidR="00640342" w:rsidRPr="00640342" w:rsidRDefault="00640342" w:rsidP="003D78EB">
            <w:pPr>
              <w:spacing w:after="60" w:line="240" w:lineRule="atLeast"/>
              <w:jc w:val="center"/>
              <w:rPr>
                <w:sz w:val="18"/>
                <w:szCs w:val="20"/>
                <w:lang w:val="en-CA"/>
              </w:rPr>
            </w:pPr>
            <w:proofErr w:type="spellStart"/>
            <w:r w:rsidRPr="00640342">
              <w:rPr>
                <w:rFonts w:hint="eastAsia"/>
                <w:sz w:val="18"/>
                <w:szCs w:val="20"/>
                <w:lang w:val="en-CA"/>
              </w:rPr>
              <w:t>尚未核准</w:t>
            </w:r>
            <w:proofErr w:type="spellEnd"/>
            <w:r w:rsidRPr="00640342">
              <w:rPr>
                <w:rFonts w:hint="eastAsia"/>
                <w:sz w:val="18"/>
                <w:szCs w:val="20"/>
                <w:lang w:val="en-CA"/>
              </w:rPr>
              <w:t>：</w:t>
            </w:r>
          </w:p>
        </w:tc>
        <w:tc>
          <w:tcPr>
            <w:tcW w:w="1034" w:type="dxa"/>
            <w:shd w:val="clear" w:color="auto" w:fill="auto"/>
          </w:tcPr>
          <w:p w14:paraId="51D6ABF6" w14:textId="71ED8AF0" w:rsidR="00640342" w:rsidRPr="00640342" w:rsidRDefault="00640342" w:rsidP="003D78EB">
            <w:pPr>
              <w:spacing w:after="60" w:line="240" w:lineRule="atLeast"/>
              <w:jc w:val="right"/>
              <w:rPr>
                <w:sz w:val="18"/>
                <w:szCs w:val="20"/>
                <w:lang w:val="en-CA"/>
              </w:rPr>
            </w:pPr>
            <w:r>
              <w:rPr>
                <w:sz w:val="18"/>
                <w:szCs w:val="20"/>
                <w:lang w:val="en-CA"/>
              </w:rPr>
              <w:t>19.63</w:t>
            </w:r>
          </w:p>
        </w:tc>
      </w:tr>
    </w:tbl>
    <w:p w14:paraId="31D42D03" w14:textId="77777777" w:rsidR="00640342" w:rsidRPr="00640342" w:rsidRDefault="00640342" w:rsidP="003D78EB">
      <w:pPr>
        <w:spacing w:line="240" w:lineRule="atLeast"/>
        <w:rPr>
          <w:lang w:val="en-CA"/>
        </w:rPr>
      </w:pPr>
    </w:p>
    <w:tbl>
      <w:tblPr>
        <w:tblStyle w:val="TableGrid20"/>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9"/>
        <w:gridCol w:w="2988"/>
        <w:gridCol w:w="2040"/>
        <w:gridCol w:w="2040"/>
        <w:gridCol w:w="2040"/>
      </w:tblGrid>
      <w:tr w:rsidR="00640342" w:rsidRPr="00640342" w14:paraId="36C520EA" w14:textId="77777777" w:rsidTr="00640342">
        <w:trPr>
          <w:trHeight w:val="257"/>
        </w:trPr>
        <w:tc>
          <w:tcPr>
            <w:tcW w:w="4747" w:type="dxa"/>
            <w:gridSpan w:val="2"/>
            <w:shd w:val="clear" w:color="auto" w:fill="auto"/>
          </w:tcPr>
          <w:p w14:paraId="3CED11DD" w14:textId="0069E448" w:rsidR="00640342" w:rsidRPr="00640342" w:rsidRDefault="00640342" w:rsidP="003D78EB">
            <w:pPr>
              <w:spacing w:after="60" w:line="240" w:lineRule="atLeast"/>
              <w:jc w:val="center"/>
              <w:rPr>
                <w:b/>
                <w:sz w:val="18"/>
                <w:szCs w:val="20"/>
                <w:lang w:val="en-CA"/>
              </w:rPr>
            </w:pPr>
            <w:r w:rsidRPr="00640342">
              <w:rPr>
                <w:b/>
                <w:sz w:val="18"/>
                <w:szCs w:val="20"/>
                <w:lang w:val="en-CA"/>
              </w:rPr>
              <w:t>(</w:t>
            </w:r>
            <w:r w:rsidRPr="00640342">
              <w:rPr>
                <w:rFonts w:hint="eastAsia"/>
                <w:b/>
                <w:sz w:val="18"/>
                <w:szCs w:val="20"/>
                <w:lang w:val="en-CA"/>
              </w:rPr>
              <w:t>五</w:t>
            </w:r>
            <w:r w:rsidRPr="00640342">
              <w:rPr>
                <w:b/>
                <w:sz w:val="18"/>
                <w:szCs w:val="20"/>
                <w:lang w:val="en-CA"/>
              </w:rPr>
              <w:t xml:space="preserve">) </w:t>
            </w:r>
            <w:proofErr w:type="spellStart"/>
            <w:r w:rsidRPr="00640342">
              <w:rPr>
                <w:rFonts w:hint="eastAsia"/>
                <w:b/>
                <w:sz w:val="18"/>
                <w:szCs w:val="20"/>
                <w:lang w:val="en-CA"/>
              </w:rPr>
              <w:t>业务计划</w:t>
            </w:r>
            <w:proofErr w:type="spellEnd"/>
          </w:p>
        </w:tc>
        <w:tc>
          <w:tcPr>
            <w:tcW w:w="2040" w:type="dxa"/>
            <w:shd w:val="clear" w:color="auto" w:fill="auto"/>
          </w:tcPr>
          <w:p w14:paraId="6DD311CA" w14:textId="308DC675" w:rsidR="00640342" w:rsidRPr="00640342" w:rsidRDefault="00640342" w:rsidP="003D78EB">
            <w:pPr>
              <w:spacing w:after="60" w:line="240" w:lineRule="atLeast"/>
              <w:jc w:val="center"/>
              <w:rPr>
                <w:b/>
                <w:sz w:val="18"/>
                <w:szCs w:val="20"/>
                <w:lang w:val="en-CA"/>
              </w:rPr>
            </w:pPr>
            <w:r w:rsidRPr="00640342">
              <w:rPr>
                <w:b/>
                <w:sz w:val="18"/>
                <w:szCs w:val="20"/>
                <w:lang w:val="en-CA"/>
              </w:rPr>
              <w:t>202</w:t>
            </w:r>
            <w:r>
              <w:rPr>
                <w:b/>
                <w:sz w:val="18"/>
                <w:szCs w:val="20"/>
                <w:lang w:val="en-CA"/>
              </w:rPr>
              <w:t>1</w:t>
            </w:r>
          </w:p>
        </w:tc>
        <w:tc>
          <w:tcPr>
            <w:tcW w:w="2040" w:type="dxa"/>
            <w:shd w:val="clear" w:color="auto" w:fill="auto"/>
          </w:tcPr>
          <w:p w14:paraId="555E6FA9" w14:textId="7D02C811" w:rsidR="00640342" w:rsidRPr="00640342" w:rsidRDefault="00640342" w:rsidP="003D78EB">
            <w:pPr>
              <w:spacing w:after="60" w:line="240" w:lineRule="atLeast"/>
              <w:jc w:val="center"/>
              <w:rPr>
                <w:b/>
                <w:sz w:val="18"/>
                <w:szCs w:val="20"/>
                <w:lang w:val="en-CA"/>
              </w:rPr>
            </w:pPr>
            <w:r w:rsidRPr="00640342">
              <w:rPr>
                <w:b/>
                <w:sz w:val="18"/>
                <w:szCs w:val="20"/>
                <w:lang w:val="en-CA"/>
              </w:rPr>
              <w:t>202</w:t>
            </w:r>
            <w:r>
              <w:rPr>
                <w:b/>
                <w:sz w:val="18"/>
                <w:szCs w:val="20"/>
                <w:lang w:val="en-CA"/>
              </w:rPr>
              <w:t>2</w:t>
            </w:r>
          </w:p>
        </w:tc>
        <w:tc>
          <w:tcPr>
            <w:tcW w:w="2040" w:type="dxa"/>
            <w:shd w:val="clear" w:color="auto" w:fill="auto"/>
          </w:tcPr>
          <w:p w14:paraId="22EE9B36" w14:textId="157A1990" w:rsidR="00640342" w:rsidRPr="00640342" w:rsidRDefault="00640342" w:rsidP="003D78EB">
            <w:pPr>
              <w:spacing w:after="60" w:line="240" w:lineRule="atLeast"/>
              <w:jc w:val="center"/>
              <w:rPr>
                <w:b/>
                <w:sz w:val="18"/>
                <w:szCs w:val="20"/>
                <w:lang w:val="en-CA"/>
              </w:rPr>
            </w:pPr>
            <w:r>
              <w:rPr>
                <w:rFonts w:hint="eastAsia"/>
                <w:b/>
                <w:sz w:val="18"/>
                <w:szCs w:val="20"/>
                <w:lang w:val="en-CA" w:eastAsia="zh-CN"/>
              </w:rPr>
              <w:t>共计</w:t>
            </w:r>
          </w:p>
        </w:tc>
      </w:tr>
      <w:tr w:rsidR="00640342" w:rsidRPr="00640342" w14:paraId="41078194" w14:textId="77777777" w:rsidTr="005A7A28">
        <w:trPr>
          <w:trHeight w:val="257"/>
        </w:trPr>
        <w:tc>
          <w:tcPr>
            <w:tcW w:w="1759" w:type="dxa"/>
            <w:vMerge w:val="restart"/>
            <w:shd w:val="clear" w:color="auto" w:fill="auto"/>
          </w:tcPr>
          <w:p w14:paraId="438C709F" w14:textId="00C6265F" w:rsidR="00640342" w:rsidRPr="00640342" w:rsidRDefault="00640342" w:rsidP="003D78EB">
            <w:pPr>
              <w:spacing w:after="60" w:line="240" w:lineRule="atLeast"/>
              <w:jc w:val="center"/>
              <w:rPr>
                <w:sz w:val="18"/>
                <w:szCs w:val="20"/>
                <w:lang w:val="en-CA"/>
              </w:rPr>
            </w:pPr>
            <w:r>
              <w:rPr>
                <w:rFonts w:hint="eastAsia"/>
                <w:sz w:val="18"/>
                <w:szCs w:val="20"/>
                <w:lang w:val="en-CA" w:eastAsia="zh-CN"/>
              </w:rPr>
              <w:t>环境规划署</w:t>
            </w:r>
          </w:p>
        </w:tc>
        <w:tc>
          <w:tcPr>
            <w:tcW w:w="2988" w:type="dxa"/>
            <w:shd w:val="clear" w:color="auto" w:fill="auto"/>
          </w:tcPr>
          <w:p w14:paraId="32520086" w14:textId="36C7E731" w:rsidR="00640342" w:rsidRPr="00640342" w:rsidRDefault="00640342" w:rsidP="003D78EB">
            <w:pPr>
              <w:spacing w:after="60" w:line="240" w:lineRule="atLeast"/>
              <w:jc w:val="right"/>
              <w:rPr>
                <w:sz w:val="18"/>
                <w:szCs w:val="20"/>
                <w:lang w:val="en-CA"/>
              </w:rPr>
            </w:pPr>
            <w:r w:rsidRPr="00640342">
              <w:rPr>
                <w:rFonts w:hint="eastAsia"/>
                <w:sz w:val="18"/>
                <w:szCs w:val="20"/>
                <w:lang w:val="en-CA" w:eastAsia="zh-CN"/>
              </w:rPr>
              <w:t>ODS</w:t>
            </w:r>
            <w:r w:rsidRPr="00640342">
              <w:rPr>
                <w:rFonts w:hint="eastAsia"/>
                <w:sz w:val="18"/>
                <w:szCs w:val="20"/>
                <w:lang w:val="en-CA" w:eastAsia="zh-CN"/>
              </w:rPr>
              <w:t>淘汰量</w:t>
            </w:r>
            <w:r w:rsidRPr="00640342">
              <w:rPr>
                <w:sz w:val="18"/>
                <w:szCs w:val="20"/>
                <w:lang w:val="en-CA" w:eastAsia="zh-CN"/>
              </w:rPr>
              <w:t>(ODP</w:t>
            </w:r>
            <w:r w:rsidRPr="00640342">
              <w:rPr>
                <w:sz w:val="18"/>
                <w:szCs w:val="20"/>
                <w:lang w:val="en-CA" w:eastAsia="zh-CN"/>
              </w:rPr>
              <w:t>吨</w:t>
            </w:r>
            <w:r w:rsidRPr="00640342">
              <w:rPr>
                <w:sz w:val="18"/>
                <w:szCs w:val="20"/>
                <w:lang w:val="en-CA" w:eastAsia="zh-CN"/>
              </w:rPr>
              <w:t>)</w:t>
            </w:r>
          </w:p>
        </w:tc>
        <w:tc>
          <w:tcPr>
            <w:tcW w:w="2040" w:type="dxa"/>
            <w:shd w:val="clear" w:color="auto" w:fill="auto"/>
          </w:tcPr>
          <w:p w14:paraId="0EEAD2F3" w14:textId="1965FC42" w:rsidR="00640342" w:rsidRPr="00640342" w:rsidRDefault="00640342" w:rsidP="003D78EB">
            <w:pPr>
              <w:spacing w:after="60" w:line="240" w:lineRule="atLeast"/>
              <w:jc w:val="right"/>
              <w:rPr>
                <w:sz w:val="18"/>
                <w:szCs w:val="18"/>
                <w:lang w:val="en-CA"/>
              </w:rPr>
            </w:pPr>
            <w:r w:rsidRPr="00640342">
              <w:rPr>
                <w:sz w:val="18"/>
                <w:szCs w:val="18"/>
              </w:rPr>
              <w:t>1.06</w:t>
            </w:r>
          </w:p>
        </w:tc>
        <w:tc>
          <w:tcPr>
            <w:tcW w:w="2040" w:type="dxa"/>
          </w:tcPr>
          <w:p w14:paraId="61AB6594" w14:textId="0CB68C7F" w:rsidR="00640342" w:rsidRPr="00640342" w:rsidRDefault="00640342" w:rsidP="003D78EB">
            <w:pPr>
              <w:spacing w:after="60" w:line="240" w:lineRule="atLeast"/>
              <w:jc w:val="right"/>
              <w:rPr>
                <w:sz w:val="18"/>
                <w:szCs w:val="18"/>
                <w:lang w:val="en-CA"/>
              </w:rPr>
            </w:pPr>
            <w:r w:rsidRPr="00640342">
              <w:rPr>
                <w:sz w:val="18"/>
                <w:szCs w:val="18"/>
              </w:rPr>
              <w:t>0.00</w:t>
            </w:r>
          </w:p>
        </w:tc>
        <w:tc>
          <w:tcPr>
            <w:tcW w:w="2040" w:type="dxa"/>
            <w:shd w:val="clear" w:color="auto" w:fill="auto"/>
          </w:tcPr>
          <w:p w14:paraId="0764CC8A" w14:textId="62565A19" w:rsidR="00640342" w:rsidRPr="00640342" w:rsidRDefault="00640342" w:rsidP="003D78EB">
            <w:pPr>
              <w:spacing w:after="60" w:line="240" w:lineRule="atLeast"/>
              <w:jc w:val="right"/>
              <w:rPr>
                <w:sz w:val="18"/>
                <w:szCs w:val="18"/>
                <w:lang w:val="en-CA"/>
              </w:rPr>
            </w:pPr>
            <w:r w:rsidRPr="00640342">
              <w:rPr>
                <w:sz w:val="18"/>
                <w:szCs w:val="18"/>
              </w:rPr>
              <w:t>1.06</w:t>
            </w:r>
          </w:p>
        </w:tc>
      </w:tr>
      <w:tr w:rsidR="00640342" w:rsidRPr="00640342" w14:paraId="538F6C20" w14:textId="77777777" w:rsidTr="005A7A28">
        <w:trPr>
          <w:trHeight w:val="257"/>
        </w:trPr>
        <w:tc>
          <w:tcPr>
            <w:tcW w:w="1759" w:type="dxa"/>
            <w:vMerge/>
            <w:shd w:val="clear" w:color="auto" w:fill="auto"/>
          </w:tcPr>
          <w:p w14:paraId="5802F47D" w14:textId="77777777" w:rsidR="00640342" w:rsidRPr="00640342" w:rsidRDefault="00640342" w:rsidP="003D78EB">
            <w:pPr>
              <w:spacing w:after="60" w:line="240" w:lineRule="atLeast"/>
              <w:jc w:val="center"/>
              <w:rPr>
                <w:sz w:val="18"/>
                <w:szCs w:val="20"/>
                <w:lang w:val="en-CA"/>
              </w:rPr>
            </w:pPr>
          </w:p>
        </w:tc>
        <w:tc>
          <w:tcPr>
            <w:tcW w:w="2988" w:type="dxa"/>
            <w:shd w:val="clear" w:color="auto" w:fill="auto"/>
          </w:tcPr>
          <w:p w14:paraId="7BD52A64" w14:textId="194666CE" w:rsidR="00640342" w:rsidRPr="00640342" w:rsidRDefault="00640342" w:rsidP="003D78EB">
            <w:pPr>
              <w:spacing w:after="60" w:line="240" w:lineRule="atLeast"/>
              <w:jc w:val="right"/>
              <w:rPr>
                <w:sz w:val="18"/>
                <w:szCs w:val="20"/>
                <w:lang w:val="en-CA"/>
              </w:rPr>
            </w:pPr>
            <w:proofErr w:type="spellStart"/>
            <w:r w:rsidRPr="00640342">
              <w:rPr>
                <w:rFonts w:hint="eastAsia"/>
                <w:sz w:val="18"/>
                <w:szCs w:val="20"/>
                <w:lang w:val="en-CA"/>
              </w:rPr>
              <w:t>供资额</w:t>
            </w:r>
            <w:proofErr w:type="spellEnd"/>
            <w:r w:rsidRPr="00640342">
              <w:rPr>
                <w:sz w:val="18"/>
                <w:szCs w:val="20"/>
                <w:lang w:val="en-CA"/>
              </w:rPr>
              <w:t xml:space="preserve"> (</w:t>
            </w:r>
            <w:proofErr w:type="spellStart"/>
            <w:r w:rsidRPr="00640342">
              <w:rPr>
                <w:sz w:val="18"/>
                <w:szCs w:val="20"/>
                <w:lang w:val="en-CA"/>
              </w:rPr>
              <w:t>美元</w:t>
            </w:r>
            <w:proofErr w:type="spellEnd"/>
            <w:r w:rsidRPr="00640342">
              <w:rPr>
                <w:sz w:val="18"/>
                <w:szCs w:val="20"/>
                <w:lang w:val="en-CA"/>
              </w:rPr>
              <w:t>)</w:t>
            </w:r>
          </w:p>
        </w:tc>
        <w:tc>
          <w:tcPr>
            <w:tcW w:w="2040" w:type="dxa"/>
            <w:shd w:val="clear" w:color="auto" w:fill="auto"/>
          </w:tcPr>
          <w:p w14:paraId="3BC8359D" w14:textId="0727E1D1" w:rsidR="00640342" w:rsidRPr="00640342" w:rsidRDefault="00640342" w:rsidP="003D78EB">
            <w:pPr>
              <w:spacing w:after="60" w:line="240" w:lineRule="atLeast"/>
              <w:jc w:val="right"/>
              <w:rPr>
                <w:sz w:val="18"/>
                <w:szCs w:val="18"/>
                <w:lang w:val="en-CA"/>
              </w:rPr>
            </w:pPr>
            <w:r w:rsidRPr="00640342">
              <w:rPr>
                <w:sz w:val="18"/>
                <w:szCs w:val="18"/>
              </w:rPr>
              <w:t>61,020</w:t>
            </w:r>
          </w:p>
        </w:tc>
        <w:tc>
          <w:tcPr>
            <w:tcW w:w="2040" w:type="dxa"/>
          </w:tcPr>
          <w:p w14:paraId="0ABDA879" w14:textId="73E55CD3" w:rsidR="00640342" w:rsidRPr="00640342" w:rsidRDefault="00640342" w:rsidP="003D78EB">
            <w:pPr>
              <w:spacing w:after="60" w:line="240" w:lineRule="atLeast"/>
              <w:jc w:val="right"/>
              <w:rPr>
                <w:sz w:val="18"/>
                <w:szCs w:val="18"/>
                <w:lang w:val="en-CA"/>
              </w:rPr>
            </w:pPr>
            <w:r w:rsidRPr="00640342">
              <w:rPr>
                <w:sz w:val="18"/>
                <w:szCs w:val="18"/>
              </w:rPr>
              <w:t>0</w:t>
            </w:r>
          </w:p>
        </w:tc>
        <w:tc>
          <w:tcPr>
            <w:tcW w:w="2040" w:type="dxa"/>
            <w:shd w:val="clear" w:color="auto" w:fill="auto"/>
          </w:tcPr>
          <w:p w14:paraId="28F4D4AB" w14:textId="10FDCF23" w:rsidR="00640342" w:rsidRPr="00640342" w:rsidRDefault="00640342" w:rsidP="003D78EB">
            <w:pPr>
              <w:spacing w:after="60" w:line="240" w:lineRule="atLeast"/>
              <w:jc w:val="right"/>
              <w:rPr>
                <w:sz w:val="18"/>
                <w:szCs w:val="18"/>
                <w:lang w:val="en-CA"/>
              </w:rPr>
            </w:pPr>
            <w:r w:rsidRPr="00640342">
              <w:rPr>
                <w:sz w:val="18"/>
                <w:szCs w:val="18"/>
              </w:rPr>
              <w:t>61,020</w:t>
            </w:r>
          </w:p>
        </w:tc>
      </w:tr>
    </w:tbl>
    <w:p w14:paraId="4033F6D2" w14:textId="77777777" w:rsidR="00640342" w:rsidRPr="00640342" w:rsidRDefault="00640342" w:rsidP="003D78EB">
      <w:pPr>
        <w:spacing w:line="240" w:lineRule="atLeast"/>
        <w:rPr>
          <w:lang w:val="en-CA"/>
        </w:rPr>
      </w:pPr>
    </w:p>
    <w:tbl>
      <w:tblPr>
        <w:tblStyle w:val="TableGrid20"/>
        <w:tblW w:w="1136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
        <w:gridCol w:w="648"/>
        <w:gridCol w:w="862"/>
        <w:gridCol w:w="801"/>
        <w:gridCol w:w="737"/>
        <w:gridCol w:w="753"/>
        <w:gridCol w:w="738"/>
        <w:gridCol w:w="738"/>
        <w:gridCol w:w="801"/>
        <w:gridCol w:w="891"/>
        <w:gridCol w:w="753"/>
        <w:gridCol w:w="801"/>
        <w:gridCol w:w="753"/>
        <w:gridCol w:w="801"/>
        <w:gridCol w:w="801"/>
      </w:tblGrid>
      <w:tr w:rsidR="006174FD" w:rsidRPr="00640342" w14:paraId="01516AD6" w14:textId="77777777" w:rsidTr="00FA25DC">
        <w:trPr>
          <w:jc w:val="center"/>
        </w:trPr>
        <w:tc>
          <w:tcPr>
            <w:tcW w:w="2219" w:type="dxa"/>
            <w:gridSpan w:val="3"/>
            <w:shd w:val="clear" w:color="auto" w:fill="auto"/>
          </w:tcPr>
          <w:p w14:paraId="24909F0C" w14:textId="77777777" w:rsidR="00640342" w:rsidRPr="00640342" w:rsidRDefault="00640342" w:rsidP="003D78EB">
            <w:pPr>
              <w:spacing w:after="60" w:line="240" w:lineRule="atLeast"/>
              <w:rPr>
                <w:b/>
                <w:sz w:val="17"/>
                <w:szCs w:val="17"/>
                <w:lang w:val="en-CA"/>
              </w:rPr>
            </w:pPr>
            <w:r w:rsidRPr="00640342">
              <w:rPr>
                <w:b/>
                <w:sz w:val="17"/>
                <w:szCs w:val="17"/>
                <w:lang w:val="en-CA"/>
              </w:rPr>
              <w:t>(</w:t>
            </w:r>
            <w:r w:rsidRPr="00640342">
              <w:rPr>
                <w:rFonts w:hint="eastAsia"/>
                <w:b/>
                <w:sz w:val="17"/>
                <w:szCs w:val="17"/>
                <w:lang w:val="en-CA"/>
              </w:rPr>
              <w:t>六</w:t>
            </w:r>
            <w:r w:rsidRPr="00640342">
              <w:rPr>
                <w:b/>
                <w:sz w:val="17"/>
                <w:szCs w:val="17"/>
                <w:lang w:val="en-CA"/>
              </w:rPr>
              <w:t xml:space="preserve">) </w:t>
            </w:r>
            <w:proofErr w:type="spellStart"/>
            <w:r w:rsidRPr="00640342">
              <w:rPr>
                <w:rFonts w:hint="eastAsia"/>
                <w:b/>
                <w:sz w:val="17"/>
                <w:szCs w:val="17"/>
                <w:lang w:val="en-CA"/>
              </w:rPr>
              <w:t>项目数据</w:t>
            </w:r>
            <w:proofErr w:type="spellEnd"/>
          </w:p>
        </w:tc>
        <w:tc>
          <w:tcPr>
            <w:tcW w:w="762" w:type="dxa"/>
            <w:shd w:val="clear" w:color="auto" w:fill="auto"/>
          </w:tcPr>
          <w:p w14:paraId="5B325125" w14:textId="77777777" w:rsidR="00640342" w:rsidRPr="00640342" w:rsidRDefault="00640342" w:rsidP="003D78EB">
            <w:pPr>
              <w:spacing w:after="60" w:line="240" w:lineRule="atLeast"/>
              <w:jc w:val="center"/>
              <w:rPr>
                <w:b/>
                <w:sz w:val="17"/>
                <w:szCs w:val="17"/>
                <w:lang w:val="en-CA"/>
              </w:rPr>
            </w:pPr>
            <w:r w:rsidRPr="00640342">
              <w:rPr>
                <w:b/>
                <w:sz w:val="17"/>
                <w:szCs w:val="17"/>
                <w:lang w:val="en-CA"/>
              </w:rPr>
              <w:t>2010</w:t>
            </w:r>
          </w:p>
        </w:tc>
        <w:tc>
          <w:tcPr>
            <w:tcW w:w="762" w:type="dxa"/>
            <w:shd w:val="clear" w:color="auto" w:fill="auto"/>
          </w:tcPr>
          <w:p w14:paraId="345FE4B7" w14:textId="1FB19FB2" w:rsidR="00640342" w:rsidRPr="00640342" w:rsidRDefault="00640342" w:rsidP="003D78EB">
            <w:pPr>
              <w:spacing w:after="60" w:line="240" w:lineRule="atLeast"/>
              <w:jc w:val="center"/>
              <w:rPr>
                <w:b/>
                <w:sz w:val="17"/>
                <w:szCs w:val="17"/>
                <w:lang w:val="en-CA"/>
              </w:rPr>
            </w:pPr>
            <w:r w:rsidRPr="00640342">
              <w:rPr>
                <w:b/>
                <w:sz w:val="17"/>
                <w:szCs w:val="17"/>
                <w:lang w:val="en-CA"/>
              </w:rPr>
              <w:t>2011</w:t>
            </w:r>
            <w:r>
              <w:rPr>
                <w:b/>
                <w:sz w:val="17"/>
                <w:szCs w:val="17"/>
                <w:lang w:val="en-CA"/>
              </w:rPr>
              <w:t>-12</w:t>
            </w:r>
          </w:p>
        </w:tc>
        <w:tc>
          <w:tcPr>
            <w:tcW w:w="762" w:type="dxa"/>
            <w:shd w:val="clear" w:color="auto" w:fill="auto"/>
          </w:tcPr>
          <w:p w14:paraId="5DD60603" w14:textId="4BD33FA2"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3</w:t>
            </w:r>
          </w:p>
        </w:tc>
        <w:tc>
          <w:tcPr>
            <w:tcW w:w="762" w:type="dxa"/>
            <w:shd w:val="clear" w:color="auto" w:fill="auto"/>
          </w:tcPr>
          <w:p w14:paraId="76B19081" w14:textId="7BD1774D"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4</w:t>
            </w:r>
          </w:p>
        </w:tc>
        <w:tc>
          <w:tcPr>
            <w:tcW w:w="762" w:type="dxa"/>
            <w:shd w:val="clear" w:color="auto" w:fill="auto"/>
          </w:tcPr>
          <w:p w14:paraId="1501A8E4" w14:textId="3EB1023E"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5</w:t>
            </w:r>
          </w:p>
        </w:tc>
        <w:tc>
          <w:tcPr>
            <w:tcW w:w="762" w:type="dxa"/>
            <w:shd w:val="clear" w:color="auto" w:fill="auto"/>
          </w:tcPr>
          <w:p w14:paraId="7BB8E866" w14:textId="1FAD9613"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6</w:t>
            </w:r>
          </w:p>
        </w:tc>
        <w:tc>
          <w:tcPr>
            <w:tcW w:w="762" w:type="dxa"/>
            <w:shd w:val="clear" w:color="auto" w:fill="auto"/>
          </w:tcPr>
          <w:p w14:paraId="7FB88C62" w14:textId="304CD481"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7</w:t>
            </w:r>
          </w:p>
        </w:tc>
        <w:tc>
          <w:tcPr>
            <w:tcW w:w="762" w:type="dxa"/>
            <w:shd w:val="clear" w:color="auto" w:fill="auto"/>
          </w:tcPr>
          <w:p w14:paraId="65EE8B34" w14:textId="0D8B94AE"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8</w:t>
            </w:r>
          </w:p>
        </w:tc>
        <w:tc>
          <w:tcPr>
            <w:tcW w:w="762" w:type="dxa"/>
            <w:shd w:val="clear" w:color="auto" w:fill="auto"/>
          </w:tcPr>
          <w:p w14:paraId="0B5F309F" w14:textId="5290C9B9" w:rsidR="00640342" w:rsidRPr="00640342" w:rsidRDefault="00640342" w:rsidP="003D78EB">
            <w:pPr>
              <w:spacing w:after="60" w:line="240" w:lineRule="atLeast"/>
              <w:jc w:val="center"/>
              <w:rPr>
                <w:b/>
                <w:sz w:val="17"/>
                <w:szCs w:val="17"/>
                <w:lang w:val="en-CA"/>
              </w:rPr>
            </w:pPr>
            <w:r w:rsidRPr="00640342">
              <w:rPr>
                <w:b/>
                <w:sz w:val="17"/>
                <w:szCs w:val="17"/>
                <w:lang w:val="en-CA"/>
              </w:rPr>
              <w:t>201</w:t>
            </w:r>
            <w:r w:rsidR="006174FD">
              <w:rPr>
                <w:b/>
                <w:sz w:val="17"/>
                <w:szCs w:val="17"/>
                <w:lang w:val="en-CA"/>
              </w:rPr>
              <w:t>9</w:t>
            </w:r>
          </w:p>
        </w:tc>
        <w:tc>
          <w:tcPr>
            <w:tcW w:w="762" w:type="dxa"/>
            <w:shd w:val="clear" w:color="auto" w:fill="auto"/>
          </w:tcPr>
          <w:p w14:paraId="5DD8F85C" w14:textId="48657C49" w:rsidR="00640342" w:rsidRPr="00640342" w:rsidRDefault="00640342" w:rsidP="003D78EB">
            <w:pPr>
              <w:spacing w:after="60" w:line="240" w:lineRule="atLeast"/>
              <w:jc w:val="center"/>
              <w:rPr>
                <w:b/>
                <w:sz w:val="17"/>
                <w:szCs w:val="17"/>
                <w:lang w:val="en-CA"/>
              </w:rPr>
            </w:pPr>
            <w:r w:rsidRPr="00640342">
              <w:rPr>
                <w:b/>
                <w:sz w:val="17"/>
                <w:szCs w:val="17"/>
                <w:lang w:val="en-CA"/>
              </w:rPr>
              <w:t>20</w:t>
            </w:r>
            <w:r w:rsidR="006174FD">
              <w:rPr>
                <w:b/>
                <w:sz w:val="17"/>
                <w:szCs w:val="17"/>
                <w:lang w:val="en-CA"/>
              </w:rPr>
              <w:t>20</w:t>
            </w:r>
          </w:p>
        </w:tc>
        <w:tc>
          <w:tcPr>
            <w:tcW w:w="762" w:type="dxa"/>
            <w:shd w:val="clear" w:color="auto" w:fill="auto"/>
          </w:tcPr>
          <w:p w14:paraId="67BCCEE4" w14:textId="45BE3905" w:rsidR="00640342" w:rsidRPr="00640342" w:rsidRDefault="00640342" w:rsidP="003D78EB">
            <w:pPr>
              <w:spacing w:after="60" w:line="240" w:lineRule="atLeast"/>
              <w:jc w:val="center"/>
              <w:rPr>
                <w:b/>
                <w:sz w:val="17"/>
                <w:szCs w:val="17"/>
                <w:lang w:val="en-CA"/>
              </w:rPr>
            </w:pPr>
            <w:r w:rsidRPr="00640342">
              <w:rPr>
                <w:b/>
                <w:sz w:val="17"/>
                <w:szCs w:val="17"/>
                <w:lang w:val="en-CA"/>
              </w:rPr>
              <w:t>202</w:t>
            </w:r>
            <w:r w:rsidR="006174FD">
              <w:rPr>
                <w:b/>
                <w:sz w:val="17"/>
                <w:szCs w:val="17"/>
                <w:lang w:val="en-CA"/>
              </w:rPr>
              <w:t>1</w:t>
            </w:r>
          </w:p>
        </w:tc>
        <w:tc>
          <w:tcPr>
            <w:tcW w:w="763" w:type="dxa"/>
            <w:shd w:val="clear" w:color="auto" w:fill="auto"/>
          </w:tcPr>
          <w:p w14:paraId="5159E921" w14:textId="77777777" w:rsidR="00640342" w:rsidRPr="00640342" w:rsidRDefault="00640342" w:rsidP="003D78EB">
            <w:pPr>
              <w:spacing w:after="60" w:line="240" w:lineRule="atLeast"/>
              <w:jc w:val="center"/>
              <w:rPr>
                <w:b/>
                <w:sz w:val="17"/>
                <w:szCs w:val="17"/>
                <w:lang w:val="en-CA"/>
              </w:rPr>
            </w:pPr>
            <w:r w:rsidRPr="00640342">
              <w:rPr>
                <w:rFonts w:hint="eastAsia"/>
                <w:b/>
                <w:sz w:val="17"/>
                <w:szCs w:val="17"/>
                <w:lang w:val="en-CA" w:eastAsia="zh-CN"/>
              </w:rPr>
              <w:t>共计</w:t>
            </w:r>
          </w:p>
        </w:tc>
      </w:tr>
      <w:tr w:rsidR="006174FD" w:rsidRPr="006174FD" w14:paraId="34BC782A" w14:textId="77777777" w:rsidTr="00EC4BF2">
        <w:trPr>
          <w:jc w:val="center"/>
        </w:trPr>
        <w:tc>
          <w:tcPr>
            <w:tcW w:w="2219" w:type="dxa"/>
            <w:gridSpan w:val="3"/>
            <w:shd w:val="clear" w:color="auto" w:fill="auto"/>
            <w:tcMar>
              <w:left w:w="29" w:type="dxa"/>
              <w:right w:w="29" w:type="dxa"/>
            </w:tcMar>
          </w:tcPr>
          <w:p w14:paraId="2B7C5109" w14:textId="77777777" w:rsidR="006174FD" w:rsidRPr="00640342" w:rsidRDefault="006174FD" w:rsidP="003D78EB">
            <w:pPr>
              <w:spacing w:after="60" w:line="240" w:lineRule="atLeast"/>
              <w:rPr>
                <w:sz w:val="18"/>
                <w:szCs w:val="18"/>
                <w:lang w:val="en-CA" w:eastAsia="zh-CN"/>
              </w:rPr>
            </w:pPr>
            <w:r w:rsidRPr="00640342">
              <w:rPr>
                <w:rFonts w:hint="eastAsia"/>
                <w:sz w:val="18"/>
                <w:szCs w:val="18"/>
                <w:lang w:val="en-CA" w:eastAsia="zh-CN"/>
              </w:rPr>
              <w:t>《蒙特利尔议定书》消费量上限</w:t>
            </w:r>
          </w:p>
        </w:tc>
        <w:tc>
          <w:tcPr>
            <w:tcW w:w="762" w:type="dxa"/>
            <w:tcMar>
              <w:left w:w="29" w:type="dxa"/>
              <w:right w:w="29" w:type="dxa"/>
            </w:tcMar>
          </w:tcPr>
          <w:p w14:paraId="5B3D9013" w14:textId="41FD3DC2" w:rsidR="006174FD" w:rsidRPr="00640342" w:rsidRDefault="006174FD" w:rsidP="003D78EB">
            <w:pPr>
              <w:spacing w:after="60" w:line="240" w:lineRule="atLeast"/>
              <w:jc w:val="right"/>
              <w:rPr>
                <w:sz w:val="18"/>
                <w:szCs w:val="18"/>
                <w:lang w:val="en-CA"/>
              </w:rPr>
            </w:pPr>
            <w:r>
              <w:rPr>
                <w:rFonts w:hint="eastAsia"/>
                <w:sz w:val="18"/>
                <w:szCs w:val="18"/>
                <w:lang w:eastAsia="zh-CN"/>
              </w:rPr>
              <w:t>不适用</w:t>
            </w:r>
          </w:p>
        </w:tc>
        <w:tc>
          <w:tcPr>
            <w:tcW w:w="762" w:type="dxa"/>
            <w:tcMar>
              <w:left w:w="29" w:type="dxa"/>
              <w:right w:w="29" w:type="dxa"/>
            </w:tcMar>
          </w:tcPr>
          <w:p w14:paraId="63CD0B05" w14:textId="15D2FF9F" w:rsidR="006174FD" w:rsidRPr="00640342" w:rsidRDefault="006174FD" w:rsidP="003D78EB">
            <w:pPr>
              <w:spacing w:after="60" w:line="240" w:lineRule="atLeast"/>
              <w:jc w:val="right"/>
              <w:rPr>
                <w:sz w:val="18"/>
                <w:szCs w:val="18"/>
                <w:lang w:val="en-CA"/>
              </w:rPr>
            </w:pPr>
            <w:r>
              <w:rPr>
                <w:rFonts w:hint="eastAsia"/>
                <w:sz w:val="18"/>
                <w:szCs w:val="18"/>
                <w:lang w:eastAsia="zh-CN"/>
              </w:rPr>
              <w:t>不适用</w:t>
            </w:r>
          </w:p>
        </w:tc>
        <w:tc>
          <w:tcPr>
            <w:tcW w:w="762" w:type="dxa"/>
            <w:shd w:val="clear" w:color="auto" w:fill="auto"/>
          </w:tcPr>
          <w:p w14:paraId="4C2CA65E" w14:textId="3C6389FB" w:rsidR="006174FD" w:rsidRPr="00640342" w:rsidRDefault="006174FD" w:rsidP="003D78EB">
            <w:pPr>
              <w:spacing w:after="60" w:line="240" w:lineRule="atLeast"/>
              <w:jc w:val="right"/>
              <w:rPr>
                <w:sz w:val="18"/>
                <w:szCs w:val="18"/>
                <w:lang w:val="en-CA"/>
              </w:rPr>
            </w:pPr>
            <w:r w:rsidRPr="006174FD">
              <w:rPr>
                <w:sz w:val="18"/>
                <w:szCs w:val="18"/>
              </w:rPr>
              <w:t>30.20</w:t>
            </w:r>
          </w:p>
        </w:tc>
        <w:tc>
          <w:tcPr>
            <w:tcW w:w="762" w:type="dxa"/>
            <w:shd w:val="clear" w:color="auto" w:fill="auto"/>
          </w:tcPr>
          <w:p w14:paraId="67F73F09" w14:textId="176F82D2" w:rsidR="006174FD" w:rsidRPr="00640342" w:rsidRDefault="006174FD" w:rsidP="003D78EB">
            <w:pPr>
              <w:spacing w:after="60" w:line="240" w:lineRule="atLeast"/>
              <w:jc w:val="right"/>
              <w:rPr>
                <w:sz w:val="18"/>
                <w:szCs w:val="18"/>
                <w:lang w:val="en-CA"/>
              </w:rPr>
            </w:pPr>
            <w:r w:rsidRPr="006174FD">
              <w:rPr>
                <w:sz w:val="18"/>
                <w:szCs w:val="18"/>
              </w:rPr>
              <w:t>30.20</w:t>
            </w:r>
          </w:p>
        </w:tc>
        <w:tc>
          <w:tcPr>
            <w:tcW w:w="762" w:type="dxa"/>
            <w:shd w:val="clear" w:color="auto" w:fill="auto"/>
          </w:tcPr>
          <w:p w14:paraId="133A22C6" w14:textId="40DC9957"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3854CBFD" w14:textId="3BCB05D0"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28227C62" w14:textId="107D5B49"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4E0A7C6A" w14:textId="5AEC9768"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0353CCEC" w14:textId="68E51CC1"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40E9281E" w14:textId="15444B9F" w:rsidR="006174FD" w:rsidRPr="00640342" w:rsidRDefault="006174FD" w:rsidP="003D78EB">
            <w:pPr>
              <w:spacing w:after="60" w:line="240" w:lineRule="atLeast"/>
              <w:jc w:val="right"/>
              <w:rPr>
                <w:sz w:val="18"/>
                <w:szCs w:val="18"/>
                <w:lang w:val="en-CA"/>
              </w:rPr>
            </w:pPr>
            <w:r w:rsidRPr="006174FD">
              <w:rPr>
                <w:sz w:val="18"/>
                <w:szCs w:val="18"/>
              </w:rPr>
              <w:t>19.63</w:t>
            </w:r>
          </w:p>
        </w:tc>
        <w:tc>
          <w:tcPr>
            <w:tcW w:w="762" w:type="dxa"/>
          </w:tcPr>
          <w:p w14:paraId="4BB4CB16" w14:textId="78570D54" w:rsidR="006174FD" w:rsidRPr="00640342" w:rsidRDefault="006174FD" w:rsidP="003D78EB">
            <w:pPr>
              <w:spacing w:after="60" w:line="240" w:lineRule="atLeast"/>
              <w:jc w:val="right"/>
              <w:rPr>
                <w:sz w:val="18"/>
                <w:szCs w:val="18"/>
                <w:lang w:val="en-CA"/>
              </w:rPr>
            </w:pPr>
            <w:r w:rsidRPr="006174FD">
              <w:rPr>
                <w:sz w:val="18"/>
                <w:szCs w:val="18"/>
              </w:rPr>
              <w:t>19.63</w:t>
            </w:r>
          </w:p>
        </w:tc>
        <w:tc>
          <w:tcPr>
            <w:tcW w:w="763" w:type="dxa"/>
            <w:shd w:val="clear" w:color="auto" w:fill="auto"/>
          </w:tcPr>
          <w:p w14:paraId="71DFE0B5" w14:textId="0025F405" w:rsidR="006174FD" w:rsidRPr="00640342" w:rsidRDefault="006174FD" w:rsidP="003D78EB">
            <w:pPr>
              <w:spacing w:after="60" w:line="240" w:lineRule="atLeast"/>
              <w:jc w:val="right"/>
              <w:rPr>
                <w:sz w:val="18"/>
                <w:szCs w:val="18"/>
                <w:lang w:val="en-CA"/>
              </w:rPr>
            </w:pPr>
            <w:r>
              <w:rPr>
                <w:rFonts w:hint="eastAsia"/>
                <w:sz w:val="18"/>
                <w:szCs w:val="18"/>
                <w:lang w:eastAsia="zh-CN"/>
              </w:rPr>
              <w:t>不适用</w:t>
            </w:r>
          </w:p>
        </w:tc>
      </w:tr>
      <w:tr w:rsidR="006174FD" w:rsidRPr="006174FD" w14:paraId="2C50A1B6" w14:textId="77777777" w:rsidTr="00EC4BF2">
        <w:trPr>
          <w:jc w:val="center"/>
        </w:trPr>
        <w:tc>
          <w:tcPr>
            <w:tcW w:w="2219" w:type="dxa"/>
            <w:gridSpan w:val="3"/>
            <w:shd w:val="clear" w:color="auto" w:fill="auto"/>
            <w:tcMar>
              <w:left w:w="29" w:type="dxa"/>
              <w:right w:w="29" w:type="dxa"/>
            </w:tcMar>
          </w:tcPr>
          <w:p w14:paraId="3D5AB933" w14:textId="77777777" w:rsidR="006174FD" w:rsidRPr="00640342" w:rsidRDefault="006174FD" w:rsidP="003D78EB">
            <w:pPr>
              <w:spacing w:after="60" w:line="240" w:lineRule="atLeast"/>
              <w:rPr>
                <w:sz w:val="18"/>
                <w:szCs w:val="18"/>
                <w:lang w:val="en-CA" w:eastAsia="zh-CN"/>
              </w:rPr>
            </w:pPr>
            <w:r w:rsidRPr="00640342">
              <w:rPr>
                <w:rFonts w:hint="eastAsia"/>
                <w:sz w:val="18"/>
                <w:szCs w:val="18"/>
                <w:lang w:val="en-CA" w:eastAsia="zh-CN"/>
              </w:rPr>
              <w:t>允许消费量上限</w:t>
            </w:r>
            <w:r w:rsidRPr="00640342">
              <w:rPr>
                <w:sz w:val="18"/>
                <w:szCs w:val="18"/>
                <w:lang w:val="en-CA" w:eastAsia="zh-CN"/>
              </w:rPr>
              <w:t>(ODP</w:t>
            </w:r>
            <w:r w:rsidRPr="00640342">
              <w:rPr>
                <w:sz w:val="18"/>
                <w:szCs w:val="18"/>
                <w:lang w:val="en-CA" w:eastAsia="zh-CN"/>
              </w:rPr>
              <w:t>吨</w:t>
            </w:r>
            <w:r w:rsidRPr="00640342">
              <w:rPr>
                <w:sz w:val="18"/>
                <w:szCs w:val="18"/>
                <w:lang w:val="en-CA" w:eastAsia="zh-CN"/>
              </w:rPr>
              <w:t>)</w:t>
            </w:r>
          </w:p>
        </w:tc>
        <w:tc>
          <w:tcPr>
            <w:tcW w:w="762" w:type="dxa"/>
            <w:tcMar>
              <w:left w:w="29" w:type="dxa"/>
              <w:right w:w="29" w:type="dxa"/>
            </w:tcMar>
          </w:tcPr>
          <w:p w14:paraId="5C7FC07A" w14:textId="1BEA6D36" w:rsidR="006174FD" w:rsidRPr="00640342" w:rsidRDefault="006174FD" w:rsidP="003D78EB">
            <w:pPr>
              <w:spacing w:after="60" w:line="240" w:lineRule="atLeast"/>
              <w:jc w:val="right"/>
              <w:rPr>
                <w:sz w:val="18"/>
                <w:szCs w:val="18"/>
                <w:lang w:val="en-CA"/>
              </w:rPr>
            </w:pPr>
            <w:r>
              <w:rPr>
                <w:rFonts w:hint="eastAsia"/>
                <w:sz w:val="18"/>
                <w:szCs w:val="18"/>
                <w:lang w:eastAsia="zh-CN"/>
              </w:rPr>
              <w:t>不适用</w:t>
            </w:r>
          </w:p>
        </w:tc>
        <w:tc>
          <w:tcPr>
            <w:tcW w:w="762" w:type="dxa"/>
            <w:tcMar>
              <w:left w:w="29" w:type="dxa"/>
              <w:right w:w="29" w:type="dxa"/>
            </w:tcMar>
          </w:tcPr>
          <w:p w14:paraId="2C07F831" w14:textId="4F990955" w:rsidR="006174FD" w:rsidRPr="00640342" w:rsidRDefault="006174FD" w:rsidP="003D78EB">
            <w:pPr>
              <w:spacing w:after="60" w:line="240" w:lineRule="atLeast"/>
              <w:jc w:val="right"/>
              <w:rPr>
                <w:sz w:val="18"/>
                <w:szCs w:val="18"/>
                <w:lang w:val="en-CA"/>
              </w:rPr>
            </w:pPr>
            <w:r>
              <w:rPr>
                <w:rFonts w:hint="eastAsia"/>
                <w:sz w:val="18"/>
                <w:szCs w:val="18"/>
                <w:lang w:eastAsia="zh-CN"/>
              </w:rPr>
              <w:t>不适用</w:t>
            </w:r>
          </w:p>
        </w:tc>
        <w:tc>
          <w:tcPr>
            <w:tcW w:w="762" w:type="dxa"/>
            <w:shd w:val="clear" w:color="auto" w:fill="auto"/>
          </w:tcPr>
          <w:p w14:paraId="48C92A8B" w14:textId="604D1356" w:rsidR="006174FD" w:rsidRPr="00640342" w:rsidRDefault="006174FD" w:rsidP="003D78EB">
            <w:pPr>
              <w:spacing w:after="60" w:line="240" w:lineRule="atLeast"/>
              <w:jc w:val="right"/>
              <w:rPr>
                <w:sz w:val="18"/>
                <w:szCs w:val="18"/>
                <w:lang w:val="en-CA"/>
              </w:rPr>
            </w:pPr>
            <w:r w:rsidRPr="006174FD">
              <w:rPr>
                <w:sz w:val="18"/>
                <w:szCs w:val="18"/>
              </w:rPr>
              <w:t>30.20</w:t>
            </w:r>
          </w:p>
        </w:tc>
        <w:tc>
          <w:tcPr>
            <w:tcW w:w="762" w:type="dxa"/>
            <w:shd w:val="clear" w:color="auto" w:fill="auto"/>
          </w:tcPr>
          <w:p w14:paraId="6871FFEB" w14:textId="7755BC0A" w:rsidR="006174FD" w:rsidRPr="00640342" w:rsidRDefault="006174FD" w:rsidP="003D78EB">
            <w:pPr>
              <w:spacing w:after="60" w:line="240" w:lineRule="atLeast"/>
              <w:jc w:val="right"/>
              <w:rPr>
                <w:sz w:val="18"/>
                <w:szCs w:val="18"/>
                <w:lang w:val="en-CA"/>
              </w:rPr>
            </w:pPr>
            <w:r w:rsidRPr="006174FD">
              <w:rPr>
                <w:sz w:val="18"/>
                <w:szCs w:val="18"/>
              </w:rPr>
              <w:t>30.20</w:t>
            </w:r>
          </w:p>
        </w:tc>
        <w:tc>
          <w:tcPr>
            <w:tcW w:w="762" w:type="dxa"/>
            <w:shd w:val="clear" w:color="auto" w:fill="auto"/>
          </w:tcPr>
          <w:p w14:paraId="7873CA03" w14:textId="5473D003"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0D19C7A9" w14:textId="67B1894B"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310D4788" w14:textId="3F448A4B"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657DFB87" w14:textId="44F23B63"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2D27630E" w14:textId="0AF3ED88" w:rsidR="006174FD" w:rsidRPr="00640342" w:rsidRDefault="006174FD" w:rsidP="003D78EB">
            <w:pPr>
              <w:spacing w:after="60" w:line="240" w:lineRule="atLeast"/>
              <w:jc w:val="right"/>
              <w:rPr>
                <w:sz w:val="18"/>
                <w:szCs w:val="18"/>
                <w:lang w:val="en-CA"/>
              </w:rPr>
            </w:pPr>
            <w:r w:rsidRPr="006174FD">
              <w:rPr>
                <w:sz w:val="18"/>
                <w:szCs w:val="18"/>
              </w:rPr>
              <w:t>27.18</w:t>
            </w:r>
          </w:p>
        </w:tc>
        <w:tc>
          <w:tcPr>
            <w:tcW w:w="762" w:type="dxa"/>
            <w:shd w:val="clear" w:color="auto" w:fill="auto"/>
          </w:tcPr>
          <w:p w14:paraId="5B0FD0F9" w14:textId="624A0188" w:rsidR="006174FD" w:rsidRPr="00640342" w:rsidRDefault="006174FD" w:rsidP="003D78EB">
            <w:pPr>
              <w:spacing w:after="60" w:line="240" w:lineRule="atLeast"/>
              <w:jc w:val="right"/>
              <w:rPr>
                <w:sz w:val="18"/>
                <w:szCs w:val="18"/>
                <w:lang w:val="en-CA"/>
              </w:rPr>
            </w:pPr>
            <w:r w:rsidRPr="006174FD">
              <w:rPr>
                <w:sz w:val="18"/>
                <w:szCs w:val="18"/>
              </w:rPr>
              <w:t>19.63</w:t>
            </w:r>
          </w:p>
        </w:tc>
        <w:tc>
          <w:tcPr>
            <w:tcW w:w="762" w:type="dxa"/>
          </w:tcPr>
          <w:p w14:paraId="08D0C5D7" w14:textId="729A3C5E" w:rsidR="006174FD" w:rsidRPr="00640342" w:rsidRDefault="006174FD" w:rsidP="003D78EB">
            <w:pPr>
              <w:spacing w:after="60" w:line="240" w:lineRule="atLeast"/>
              <w:jc w:val="right"/>
              <w:rPr>
                <w:sz w:val="18"/>
                <w:szCs w:val="18"/>
                <w:lang w:val="en-CA"/>
              </w:rPr>
            </w:pPr>
            <w:r w:rsidRPr="006174FD">
              <w:rPr>
                <w:sz w:val="18"/>
                <w:szCs w:val="18"/>
              </w:rPr>
              <w:t>19.63</w:t>
            </w:r>
          </w:p>
        </w:tc>
        <w:tc>
          <w:tcPr>
            <w:tcW w:w="763" w:type="dxa"/>
            <w:shd w:val="clear" w:color="auto" w:fill="auto"/>
          </w:tcPr>
          <w:p w14:paraId="4C42735D" w14:textId="3E7EB720" w:rsidR="006174FD" w:rsidRPr="00640342" w:rsidRDefault="006174FD" w:rsidP="003D78EB">
            <w:pPr>
              <w:spacing w:after="60" w:line="240" w:lineRule="atLeast"/>
              <w:jc w:val="right"/>
              <w:rPr>
                <w:sz w:val="18"/>
                <w:szCs w:val="18"/>
                <w:lang w:val="en-CA"/>
              </w:rPr>
            </w:pPr>
            <w:r>
              <w:rPr>
                <w:rFonts w:hint="eastAsia"/>
                <w:sz w:val="18"/>
                <w:szCs w:val="18"/>
                <w:lang w:eastAsia="zh-CN"/>
              </w:rPr>
              <w:t>不适用</w:t>
            </w:r>
          </w:p>
        </w:tc>
      </w:tr>
      <w:tr w:rsidR="006174FD" w:rsidRPr="006174FD" w14:paraId="249DE50D" w14:textId="77777777" w:rsidTr="00EC4BF2">
        <w:trPr>
          <w:jc w:val="center"/>
        </w:trPr>
        <w:tc>
          <w:tcPr>
            <w:tcW w:w="535" w:type="dxa"/>
            <w:vMerge w:val="restart"/>
            <w:shd w:val="clear" w:color="auto" w:fill="auto"/>
            <w:tcMar>
              <w:left w:w="29" w:type="dxa"/>
              <w:right w:w="29" w:type="dxa"/>
            </w:tcMar>
          </w:tcPr>
          <w:p w14:paraId="2C587E50"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商定供资额</w:t>
            </w:r>
            <w:proofErr w:type="spellEnd"/>
            <w:r w:rsidRPr="00640342">
              <w:rPr>
                <w:sz w:val="18"/>
                <w:szCs w:val="18"/>
                <w:lang w:val="en-CA"/>
              </w:rPr>
              <w:t>(</w:t>
            </w:r>
            <w:proofErr w:type="spellStart"/>
            <w:r w:rsidRPr="00640342">
              <w:rPr>
                <w:sz w:val="18"/>
                <w:szCs w:val="18"/>
                <w:lang w:val="en-CA"/>
              </w:rPr>
              <w:t>美元</w:t>
            </w:r>
            <w:proofErr w:type="spellEnd"/>
            <w:r w:rsidRPr="00640342">
              <w:rPr>
                <w:sz w:val="18"/>
                <w:szCs w:val="18"/>
                <w:lang w:val="en-CA"/>
              </w:rPr>
              <w:t>)</w:t>
            </w:r>
          </w:p>
        </w:tc>
        <w:tc>
          <w:tcPr>
            <w:tcW w:w="698" w:type="dxa"/>
            <w:vMerge w:val="restart"/>
            <w:shd w:val="clear" w:color="auto" w:fill="auto"/>
            <w:tcMar>
              <w:left w:w="29" w:type="dxa"/>
              <w:right w:w="29" w:type="dxa"/>
            </w:tcMar>
          </w:tcPr>
          <w:p w14:paraId="59F28992" w14:textId="59F7170B" w:rsidR="006174FD" w:rsidRPr="00640342" w:rsidRDefault="006174FD" w:rsidP="003D78EB">
            <w:pPr>
              <w:spacing w:after="60" w:line="240" w:lineRule="atLeast"/>
              <w:jc w:val="center"/>
              <w:rPr>
                <w:sz w:val="18"/>
                <w:szCs w:val="18"/>
                <w:lang w:val="en-CA"/>
              </w:rPr>
            </w:pPr>
            <w:r w:rsidRPr="006174FD">
              <w:rPr>
                <w:rFonts w:hint="eastAsia"/>
                <w:sz w:val="18"/>
                <w:szCs w:val="18"/>
                <w:lang w:val="en-CA" w:eastAsia="zh-CN"/>
              </w:rPr>
              <w:t>环境规划署</w:t>
            </w:r>
          </w:p>
        </w:tc>
        <w:tc>
          <w:tcPr>
            <w:tcW w:w="986" w:type="dxa"/>
            <w:shd w:val="clear" w:color="auto" w:fill="auto"/>
            <w:tcMar>
              <w:left w:w="29" w:type="dxa"/>
              <w:right w:w="29" w:type="dxa"/>
            </w:tcMar>
          </w:tcPr>
          <w:p w14:paraId="48947CF5"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项目费用</w:t>
            </w:r>
            <w:proofErr w:type="spellEnd"/>
          </w:p>
        </w:tc>
        <w:tc>
          <w:tcPr>
            <w:tcW w:w="762" w:type="dxa"/>
          </w:tcPr>
          <w:p w14:paraId="038A9175" w14:textId="64F187D2" w:rsidR="006174FD" w:rsidRPr="00640342" w:rsidRDefault="006174FD" w:rsidP="003D78EB">
            <w:pPr>
              <w:spacing w:after="60" w:line="240" w:lineRule="atLeast"/>
              <w:jc w:val="right"/>
              <w:rPr>
                <w:sz w:val="18"/>
                <w:szCs w:val="18"/>
                <w:lang w:val="en-CA"/>
              </w:rPr>
            </w:pPr>
            <w:r w:rsidRPr="006174FD">
              <w:rPr>
                <w:sz w:val="18"/>
                <w:szCs w:val="18"/>
              </w:rPr>
              <w:t>90,000</w:t>
            </w:r>
          </w:p>
        </w:tc>
        <w:tc>
          <w:tcPr>
            <w:tcW w:w="762" w:type="dxa"/>
          </w:tcPr>
          <w:p w14:paraId="75FAEFCC" w14:textId="5CF2A6A3"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36CE4B16" w14:textId="7B8BF0DB" w:rsidR="006174FD" w:rsidRPr="00640342" w:rsidRDefault="006174FD" w:rsidP="003D78EB">
            <w:pPr>
              <w:spacing w:after="60" w:line="240" w:lineRule="atLeast"/>
              <w:jc w:val="right"/>
              <w:rPr>
                <w:sz w:val="18"/>
                <w:szCs w:val="18"/>
                <w:lang w:val="en-CA"/>
              </w:rPr>
            </w:pPr>
            <w:r w:rsidRPr="006174FD">
              <w:rPr>
                <w:sz w:val="18"/>
                <w:szCs w:val="18"/>
              </w:rPr>
              <w:t>46,000</w:t>
            </w:r>
          </w:p>
        </w:tc>
        <w:tc>
          <w:tcPr>
            <w:tcW w:w="762" w:type="dxa"/>
            <w:shd w:val="clear" w:color="auto" w:fill="auto"/>
          </w:tcPr>
          <w:p w14:paraId="23236D13" w14:textId="26D93F20"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11C42D4" w14:textId="72800165"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543C7916" w14:textId="43F6F0E0" w:rsidR="006174FD" w:rsidRPr="00640342" w:rsidRDefault="006174FD" w:rsidP="003D78EB">
            <w:pPr>
              <w:spacing w:after="60" w:line="240" w:lineRule="atLeast"/>
              <w:jc w:val="right"/>
              <w:rPr>
                <w:sz w:val="18"/>
                <w:szCs w:val="18"/>
                <w:lang w:val="en-CA"/>
              </w:rPr>
            </w:pPr>
            <w:r w:rsidRPr="006174FD">
              <w:rPr>
                <w:sz w:val="18"/>
                <w:szCs w:val="18"/>
              </w:rPr>
              <w:t>50,100</w:t>
            </w:r>
          </w:p>
        </w:tc>
        <w:tc>
          <w:tcPr>
            <w:tcW w:w="762" w:type="dxa"/>
            <w:shd w:val="clear" w:color="auto" w:fill="auto"/>
          </w:tcPr>
          <w:p w14:paraId="2EFE1211" w14:textId="19F209A6"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407DE2E" w14:textId="53037A4F" w:rsidR="006174FD" w:rsidRPr="00640342" w:rsidRDefault="006174FD" w:rsidP="003D78EB">
            <w:pPr>
              <w:spacing w:after="60" w:line="240" w:lineRule="atLeast"/>
              <w:jc w:val="right"/>
              <w:rPr>
                <w:sz w:val="18"/>
                <w:szCs w:val="18"/>
                <w:lang w:val="en-CA"/>
              </w:rPr>
            </w:pPr>
            <w:r w:rsidRPr="006174FD">
              <w:rPr>
                <w:sz w:val="18"/>
                <w:szCs w:val="18"/>
              </w:rPr>
              <w:t>50,000</w:t>
            </w:r>
          </w:p>
        </w:tc>
        <w:tc>
          <w:tcPr>
            <w:tcW w:w="762" w:type="dxa"/>
            <w:shd w:val="clear" w:color="auto" w:fill="auto"/>
          </w:tcPr>
          <w:p w14:paraId="1CE379E8" w14:textId="63E92413"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5DC88209" w14:textId="3753BA5C" w:rsidR="006174FD" w:rsidRPr="00640342" w:rsidRDefault="006174FD" w:rsidP="003D78EB">
            <w:pPr>
              <w:spacing w:after="60" w:line="240" w:lineRule="atLeast"/>
              <w:jc w:val="right"/>
              <w:rPr>
                <w:sz w:val="18"/>
                <w:szCs w:val="18"/>
                <w:lang w:val="en-CA"/>
              </w:rPr>
            </w:pPr>
            <w:r w:rsidRPr="006174FD">
              <w:rPr>
                <w:sz w:val="18"/>
                <w:szCs w:val="18"/>
              </w:rPr>
              <w:t>54,000</w:t>
            </w:r>
          </w:p>
        </w:tc>
        <w:tc>
          <w:tcPr>
            <w:tcW w:w="762" w:type="dxa"/>
          </w:tcPr>
          <w:p w14:paraId="70317B6B" w14:textId="703BA60B" w:rsidR="006174FD" w:rsidRPr="00640342" w:rsidRDefault="006174FD" w:rsidP="003D78EB">
            <w:pPr>
              <w:spacing w:after="60" w:line="240" w:lineRule="atLeast"/>
              <w:jc w:val="right"/>
              <w:rPr>
                <w:sz w:val="18"/>
                <w:szCs w:val="18"/>
                <w:lang w:val="en-CA"/>
              </w:rPr>
            </w:pPr>
            <w:r w:rsidRPr="006174FD">
              <w:rPr>
                <w:sz w:val="18"/>
                <w:szCs w:val="18"/>
              </w:rPr>
              <w:t>0</w:t>
            </w:r>
          </w:p>
        </w:tc>
        <w:tc>
          <w:tcPr>
            <w:tcW w:w="763" w:type="dxa"/>
            <w:shd w:val="clear" w:color="auto" w:fill="auto"/>
          </w:tcPr>
          <w:p w14:paraId="3558A425" w14:textId="1F4B703E" w:rsidR="006174FD" w:rsidRPr="00640342" w:rsidRDefault="006174FD" w:rsidP="003D78EB">
            <w:pPr>
              <w:spacing w:after="60" w:line="240" w:lineRule="atLeast"/>
              <w:jc w:val="right"/>
              <w:rPr>
                <w:sz w:val="18"/>
                <w:szCs w:val="18"/>
                <w:lang w:val="en-CA"/>
              </w:rPr>
            </w:pPr>
            <w:r w:rsidRPr="006174FD">
              <w:rPr>
                <w:sz w:val="18"/>
                <w:szCs w:val="18"/>
              </w:rPr>
              <w:t>290,100</w:t>
            </w:r>
          </w:p>
        </w:tc>
      </w:tr>
      <w:tr w:rsidR="006174FD" w:rsidRPr="006174FD" w14:paraId="36E0E4DE" w14:textId="77777777" w:rsidTr="00EC4BF2">
        <w:trPr>
          <w:jc w:val="center"/>
        </w:trPr>
        <w:tc>
          <w:tcPr>
            <w:tcW w:w="535" w:type="dxa"/>
            <w:vMerge/>
            <w:shd w:val="clear" w:color="auto" w:fill="auto"/>
          </w:tcPr>
          <w:p w14:paraId="5868F3BF" w14:textId="77777777" w:rsidR="006174FD" w:rsidRPr="00640342" w:rsidRDefault="006174FD" w:rsidP="003D78EB">
            <w:pPr>
              <w:spacing w:after="60" w:line="240" w:lineRule="atLeast"/>
              <w:jc w:val="center"/>
              <w:rPr>
                <w:sz w:val="18"/>
                <w:szCs w:val="18"/>
                <w:lang w:val="en-CA"/>
              </w:rPr>
            </w:pPr>
          </w:p>
        </w:tc>
        <w:tc>
          <w:tcPr>
            <w:tcW w:w="698" w:type="dxa"/>
            <w:vMerge/>
            <w:shd w:val="clear" w:color="auto" w:fill="auto"/>
          </w:tcPr>
          <w:p w14:paraId="4D5BBFED" w14:textId="77777777" w:rsidR="006174FD" w:rsidRPr="00640342" w:rsidRDefault="006174FD" w:rsidP="003D78EB">
            <w:pPr>
              <w:spacing w:after="60" w:line="240" w:lineRule="atLeast"/>
              <w:jc w:val="center"/>
              <w:rPr>
                <w:sz w:val="18"/>
                <w:szCs w:val="18"/>
                <w:lang w:val="en-CA"/>
              </w:rPr>
            </w:pPr>
          </w:p>
        </w:tc>
        <w:tc>
          <w:tcPr>
            <w:tcW w:w="986" w:type="dxa"/>
            <w:shd w:val="clear" w:color="auto" w:fill="auto"/>
            <w:tcMar>
              <w:left w:w="29" w:type="dxa"/>
              <w:right w:w="29" w:type="dxa"/>
            </w:tcMar>
          </w:tcPr>
          <w:p w14:paraId="53DEC342"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支助费用</w:t>
            </w:r>
            <w:proofErr w:type="spellEnd"/>
          </w:p>
        </w:tc>
        <w:tc>
          <w:tcPr>
            <w:tcW w:w="762" w:type="dxa"/>
          </w:tcPr>
          <w:p w14:paraId="23F5A4DA" w14:textId="0DC7F836" w:rsidR="006174FD" w:rsidRPr="00640342" w:rsidRDefault="006174FD" w:rsidP="003D78EB">
            <w:pPr>
              <w:spacing w:after="60" w:line="240" w:lineRule="atLeast"/>
              <w:jc w:val="right"/>
              <w:rPr>
                <w:sz w:val="18"/>
                <w:szCs w:val="18"/>
                <w:lang w:val="en-CA"/>
              </w:rPr>
            </w:pPr>
            <w:r w:rsidRPr="006174FD">
              <w:rPr>
                <w:sz w:val="18"/>
                <w:szCs w:val="18"/>
              </w:rPr>
              <w:t>11,700</w:t>
            </w:r>
          </w:p>
        </w:tc>
        <w:tc>
          <w:tcPr>
            <w:tcW w:w="762" w:type="dxa"/>
          </w:tcPr>
          <w:p w14:paraId="21C20BED" w14:textId="07189C05"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C503693" w14:textId="0F37F5AC" w:rsidR="006174FD" w:rsidRPr="00640342" w:rsidRDefault="006174FD" w:rsidP="003D78EB">
            <w:pPr>
              <w:spacing w:after="60" w:line="240" w:lineRule="atLeast"/>
              <w:jc w:val="right"/>
              <w:rPr>
                <w:sz w:val="18"/>
                <w:szCs w:val="18"/>
                <w:lang w:val="en-CA"/>
              </w:rPr>
            </w:pPr>
            <w:r w:rsidRPr="006174FD">
              <w:rPr>
                <w:sz w:val="18"/>
                <w:szCs w:val="18"/>
              </w:rPr>
              <w:t>5,980</w:t>
            </w:r>
          </w:p>
        </w:tc>
        <w:tc>
          <w:tcPr>
            <w:tcW w:w="762" w:type="dxa"/>
            <w:shd w:val="clear" w:color="auto" w:fill="auto"/>
          </w:tcPr>
          <w:p w14:paraId="1C4A7714" w14:textId="3C8A5A2F"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FC6ED4A" w14:textId="3A094D06"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3D8A2479" w14:textId="59BE9CFD" w:rsidR="006174FD" w:rsidRPr="00640342" w:rsidRDefault="006174FD" w:rsidP="003D78EB">
            <w:pPr>
              <w:spacing w:after="60" w:line="240" w:lineRule="atLeast"/>
              <w:jc w:val="right"/>
              <w:rPr>
                <w:sz w:val="18"/>
                <w:szCs w:val="18"/>
                <w:lang w:val="en-CA"/>
              </w:rPr>
            </w:pPr>
            <w:r w:rsidRPr="006174FD">
              <w:rPr>
                <w:sz w:val="18"/>
                <w:szCs w:val="18"/>
              </w:rPr>
              <w:t>6,513</w:t>
            </w:r>
          </w:p>
        </w:tc>
        <w:tc>
          <w:tcPr>
            <w:tcW w:w="762" w:type="dxa"/>
            <w:shd w:val="clear" w:color="auto" w:fill="auto"/>
          </w:tcPr>
          <w:p w14:paraId="77A601B5" w14:textId="1D493D6B"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369C6F18" w14:textId="4F777C6A" w:rsidR="006174FD" w:rsidRPr="00640342" w:rsidRDefault="006174FD" w:rsidP="003D78EB">
            <w:pPr>
              <w:spacing w:after="60" w:line="240" w:lineRule="atLeast"/>
              <w:jc w:val="right"/>
              <w:rPr>
                <w:sz w:val="18"/>
                <w:szCs w:val="18"/>
                <w:lang w:val="en-CA"/>
              </w:rPr>
            </w:pPr>
            <w:r w:rsidRPr="006174FD">
              <w:rPr>
                <w:sz w:val="18"/>
                <w:szCs w:val="18"/>
              </w:rPr>
              <w:t>6,500</w:t>
            </w:r>
          </w:p>
        </w:tc>
        <w:tc>
          <w:tcPr>
            <w:tcW w:w="762" w:type="dxa"/>
            <w:shd w:val="clear" w:color="auto" w:fill="auto"/>
          </w:tcPr>
          <w:p w14:paraId="2A5ECCC1" w14:textId="5834DB73"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1E1C435" w14:textId="19E6017C" w:rsidR="006174FD" w:rsidRPr="00640342" w:rsidRDefault="006174FD" w:rsidP="003D78EB">
            <w:pPr>
              <w:spacing w:after="60" w:line="240" w:lineRule="atLeast"/>
              <w:jc w:val="right"/>
              <w:rPr>
                <w:sz w:val="18"/>
                <w:szCs w:val="18"/>
                <w:lang w:val="en-CA"/>
              </w:rPr>
            </w:pPr>
            <w:r w:rsidRPr="006174FD">
              <w:rPr>
                <w:sz w:val="18"/>
                <w:szCs w:val="18"/>
              </w:rPr>
              <w:t>7,020</w:t>
            </w:r>
          </w:p>
        </w:tc>
        <w:tc>
          <w:tcPr>
            <w:tcW w:w="762" w:type="dxa"/>
          </w:tcPr>
          <w:p w14:paraId="1D30F2A8" w14:textId="7FB53E00" w:rsidR="006174FD" w:rsidRPr="00640342" w:rsidRDefault="006174FD" w:rsidP="003D78EB">
            <w:pPr>
              <w:spacing w:after="60" w:line="240" w:lineRule="atLeast"/>
              <w:jc w:val="right"/>
              <w:rPr>
                <w:sz w:val="18"/>
                <w:szCs w:val="18"/>
                <w:lang w:val="en-CA"/>
              </w:rPr>
            </w:pPr>
            <w:r w:rsidRPr="006174FD">
              <w:rPr>
                <w:sz w:val="18"/>
                <w:szCs w:val="18"/>
              </w:rPr>
              <w:t>0</w:t>
            </w:r>
          </w:p>
        </w:tc>
        <w:tc>
          <w:tcPr>
            <w:tcW w:w="763" w:type="dxa"/>
            <w:shd w:val="clear" w:color="auto" w:fill="auto"/>
          </w:tcPr>
          <w:p w14:paraId="79D9E2DB" w14:textId="327F8F09" w:rsidR="006174FD" w:rsidRPr="00640342" w:rsidRDefault="006174FD" w:rsidP="003D78EB">
            <w:pPr>
              <w:spacing w:after="60" w:line="240" w:lineRule="atLeast"/>
              <w:jc w:val="right"/>
              <w:rPr>
                <w:sz w:val="18"/>
                <w:szCs w:val="18"/>
                <w:lang w:val="en-CA"/>
              </w:rPr>
            </w:pPr>
            <w:r w:rsidRPr="006174FD">
              <w:rPr>
                <w:sz w:val="18"/>
                <w:szCs w:val="18"/>
              </w:rPr>
              <w:t>37,713</w:t>
            </w:r>
          </w:p>
        </w:tc>
      </w:tr>
      <w:tr w:rsidR="006174FD" w:rsidRPr="006174FD" w14:paraId="2298948E" w14:textId="77777777" w:rsidTr="00EC4BF2">
        <w:trPr>
          <w:jc w:val="center"/>
        </w:trPr>
        <w:tc>
          <w:tcPr>
            <w:tcW w:w="535" w:type="dxa"/>
            <w:vMerge/>
            <w:shd w:val="clear" w:color="auto" w:fill="auto"/>
          </w:tcPr>
          <w:p w14:paraId="3497F2D1" w14:textId="77777777" w:rsidR="006174FD" w:rsidRPr="006174FD" w:rsidRDefault="006174FD" w:rsidP="003D78EB">
            <w:pPr>
              <w:spacing w:after="60" w:line="240" w:lineRule="atLeast"/>
              <w:jc w:val="center"/>
              <w:rPr>
                <w:sz w:val="18"/>
                <w:szCs w:val="18"/>
                <w:lang w:val="en-CA"/>
              </w:rPr>
            </w:pPr>
          </w:p>
        </w:tc>
        <w:tc>
          <w:tcPr>
            <w:tcW w:w="698" w:type="dxa"/>
            <w:vMerge w:val="restart"/>
            <w:shd w:val="clear" w:color="auto" w:fill="auto"/>
          </w:tcPr>
          <w:p w14:paraId="444B0D39" w14:textId="03626B5B" w:rsidR="006174FD" w:rsidRPr="006174FD" w:rsidRDefault="006174FD" w:rsidP="003D78EB">
            <w:pPr>
              <w:spacing w:after="60" w:line="240" w:lineRule="atLeast"/>
              <w:jc w:val="center"/>
              <w:rPr>
                <w:sz w:val="18"/>
                <w:szCs w:val="18"/>
                <w:lang w:val="en-CA"/>
              </w:rPr>
            </w:pPr>
            <w:r w:rsidRPr="006174FD">
              <w:rPr>
                <w:rFonts w:hint="eastAsia"/>
                <w:sz w:val="18"/>
                <w:szCs w:val="18"/>
                <w:lang w:val="en-CA" w:eastAsia="zh-CN"/>
              </w:rPr>
              <w:t>工发组织</w:t>
            </w:r>
          </w:p>
        </w:tc>
        <w:tc>
          <w:tcPr>
            <w:tcW w:w="986" w:type="dxa"/>
            <w:shd w:val="clear" w:color="auto" w:fill="auto"/>
            <w:tcMar>
              <w:left w:w="29" w:type="dxa"/>
              <w:right w:w="29" w:type="dxa"/>
            </w:tcMar>
          </w:tcPr>
          <w:p w14:paraId="0E47209F" w14:textId="028F1810" w:rsidR="006174FD" w:rsidRPr="006174FD" w:rsidRDefault="006174FD" w:rsidP="003D78EB">
            <w:pPr>
              <w:spacing w:after="60" w:line="240" w:lineRule="atLeast"/>
              <w:rPr>
                <w:sz w:val="18"/>
                <w:szCs w:val="18"/>
                <w:lang w:val="en-CA"/>
              </w:rPr>
            </w:pPr>
            <w:proofErr w:type="spellStart"/>
            <w:r w:rsidRPr="00640342">
              <w:rPr>
                <w:rFonts w:hint="eastAsia"/>
                <w:sz w:val="18"/>
                <w:szCs w:val="18"/>
                <w:lang w:val="en-CA"/>
              </w:rPr>
              <w:t>项目费用</w:t>
            </w:r>
            <w:proofErr w:type="spellEnd"/>
          </w:p>
        </w:tc>
        <w:tc>
          <w:tcPr>
            <w:tcW w:w="762" w:type="dxa"/>
          </w:tcPr>
          <w:p w14:paraId="59BB303A" w14:textId="4D00B3DB" w:rsidR="006174FD" w:rsidRPr="006174FD" w:rsidRDefault="006174FD" w:rsidP="003D78EB">
            <w:pPr>
              <w:spacing w:after="60" w:line="240" w:lineRule="atLeast"/>
              <w:jc w:val="right"/>
              <w:rPr>
                <w:sz w:val="18"/>
                <w:szCs w:val="18"/>
                <w:lang w:val="en-CA"/>
              </w:rPr>
            </w:pPr>
            <w:r w:rsidRPr="006174FD">
              <w:rPr>
                <w:sz w:val="18"/>
                <w:szCs w:val="18"/>
              </w:rPr>
              <w:t>130,000</w:t>
            </w:r>
          </w:p>
        </w:tc>
        <w:tc>
          <w:tcPr>
            <w:tcW w:w="762" w:type="dxa"/>
          </w:tcPr>
          <w:p w14:paraId="7D36114F" w14:textId="2F00B0AD"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E4307A6" w14:textId="4886A7B3"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0C894034" w14:textId="70DC6979"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0870B6A7" w14:textId="52C732EE"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71BDB24" w14:textId="3EF9A48F" w:rsidR="006174FD" w:rsidRPr="006174FD" w:rsidRDefault="006174FD" w:rsidP="003D78EB">
            <w:pPr>
              <w:spacing w:after="60" w:line="240" w:lineRule="atLeast"/>
              <w:jc w:val="right"/>
              <w:rPr>
                <w:sz w:val="18"/>
                <w:szCs w:val="18"/>
                <w:lang w:val="en-CA"/>
              </w:rPr>
            </w:pPr>
            <w:r w:rsidRPr="006174FD">
              <w:rPr>
                <w:sz w:val="18"/>
                <w:szCs w:val="18"/>
              </w:rPr>
              <w:t>119,900</w:t>
            </w:r>
          </w:p>
        </w:tc>
        <w:tc>
          <w:tcPr>
            <w:tcW w:w="762" w:type="dxa"/>
            <w:shd w:val="clear" w:color="auto" w:fill="auto"/>
          </w:tcPr>
          <w:p w14:paraId="32B2CFF1" w14:textId="0A2AE276"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0E01E8E" w14:textId="2A3E7A8C"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0100E470" w14:textId="39F010BF"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A484EAB" w14:textId="49BF3897"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tcPr>
          <w:p w14:paraId="62FEAF84" w14:textId="47EAE474" w:rsidR="006174FD" w:rsidRPr="006174FD" w:rsidRDefault="006174FD" w:rsidP="003D78EB">
            <w:pPr>
              <w:spacing w:after="60" w:line="240" w:lineRule="atLeast"/>
              <w:jc w:val="right"/>
              <w:rPr>
                <w:sz w:val="18"/>
                <w:szCs w:val="18"/>
                <w:lang w:val="en-CA"/>
              </w:rPr>
            </w:pPr>
            <w:r w:rsidRPr="006174FD">
              <w:rPr>
                <w:sz w:val="18"/>
                <w:szCs w:val="18"/>
              </w:rPr>
              <w:t>0</w:t>
            </w:r>
          </w:p>
        </w:tc>
        <w:tc>
          <w:tcPr>
            <w:tcW w:w="763" w:type="dxa"/>
            <w:shd w:val="clear" w:color="auto" w:fill="auto"/>
          </w:tcPr>
          <w:p w14:paraId="5FA04589" w14:textId="194B09B0" w:rsidR="006174FD" w:rsidRPr="006174FD" w:rsidRDefault="006174FD" w:rsidP="003D78EB">
            <w:pPr>
              <w:spacing w:after="60" w:line="240" w:lineRule="atLeast"/>
              <w:jc w:val="right"/>
              <w:rPr>
                <w:sz w:val="18"/>
                <w:szCs w:val="18"/>
                <w:lang w:val="en-CA"/>
              </w:rPr>
            </w:pPr>
            <w:r w:rsidRPr="006174FD">
              <w:rPr>
                <w:sz w:val="18"/>
                <w:szCs w:val="18"/>
              </w:rPr>
              <w:t>249,900</w:t>
            </w:r>
          </w:p>
        </w:tc>
      </w:tr>
      <w:tr w:rsidR="006174FD" w:rsidRPr="006174FD" w14:paraId="1796A032" w14:textId="77777777" w:rsidTr="00EC4BF2">
        <w:trPr>
          <w:jc w:val="center"/>
        </w:trPr>
        <w:tc>
          <w:tcPr>
            <w:tcW w:w="535" w:type="dxa"/>
            <w:vMerge/>
            <w:shd w:val="clear" w:color="auto" w:fill="auto"/>
          </w:tcPr>
          <w:p w14:paraId="461BC906" w14:textId="77777777" w:rsidR="006174FD" w:rsidRPr="006174FD" w:rsidRDefault="006174FD" w:rsidP="003D78EB">
            <w:pPr>
              <w:spacing w:after="60" w:line="240" w:lineRule="atLeast"/>
              <w:jc w:val="center"/>
              <w:rPr>
                <w:sz w:val="18"/>
                <w:szCs w:val="18"/>
                <w:lang w:val="en-CA"/>
              </w:rPr>
            </w:pPr>
          </w:p>
        </w:tc>
        <w:tc>
          <w:tcPr>
            <w:tcW w:w="698" w:type="dxa"/>
            <w:vMerge/>
            <w:shd w:val="clear" w:color="auto" w:fill="auto"/>
          </w:tcPr>
          <w:p w14:paraId="32FBB92E" w14:textId="77777777" w:rsidR="006174FD" w:rsidRPr="006174FD" w:rsidRDefault="006174FD" w:rsidP="003D78EB">
            <w:pPr>
              <w:spacing w:after="60" w:line="240" w:lineRule="atLeast"/>
              <w:jc w:val="center"/>
              <w:rPr>
                <w:sz w:val="18"/>
                <w:szCs w:val="18"/>
                <w:lang w:val="en-CA" w:eastAsia="zh-CN"/>
              </w:rPr>
            </w:pPr>
          </w:p>
        </w:tc>
        <w:tc>
          <w:tcPr>
            <w:tcW w:w="986" w:type="dxa"/>
            <w:shd w:val="clear" w:color="auto" w:fill="auto"/>
            <w:tcMar>
              <w:left w:w="29" w:type="dxa"/>
              <w:right w:w="29" w:type="dxa"/>
            </w:tcMar>
          </w:tcPr>
          <w:p w14:paraId="7DFBF6EB" w14:textId="469AC274" w:rsidR="006174FD" w:rsidRPr="006174FD" w:rsidRDefault="006174FD" w:rsidP="003D78EB">
            <w:pPr>
              <w:spacing w:after="60" w:line="240" w:lineRule="atLeast"/>
              <w:rPr>
                <w:sz w:val="18"/>
                <w:szCs w:val="18"/>
                <w:lang w:val="en-CA"/>
              </w:rPr>
            </w:pPr>
            <w:proofErr w:type="spellStart"/>
            <w:r w:rsidRPr="00640342">
              <w:rPr>
                <w:rFonts w:hint="eastAsia"/>
                <w:sz w:val="18"/>
                <w:szCs w:val="18"/>
                <w:lang w:val="en-CA"/>
              </w:rPr>
              <w:t>支助费用</w:t>
            </w:r>
            <w:proofErr w:type="spellEnd"/>
          </w:p>
        </w:tc>
        <w:tc>
          <w:tcPr>
            <w:tcW w:w="762" w:type="dxa"/>
          </w:tcPr>
          <w:p w14:paraId="463C9413" w14:textId="6EBF6CB7" w:rsidR="006174FD" w:rsidRPr="006174FD" w:rsidRDefault="006174FD" w:rsidP="003D78EB">
            <w:pPr>
              <w:spacing w:after="60" w:line="240" w:lineRule="atLeast"/>
              <w:jc w:val="right"/>
              <w:rPr>
                <w:sz w:val="18"/>
                <w:szCs w:val="18"/>
                <w:lang w:val="en-CA"/>
              </w:rPr>
            </w:pPr>
            <w:r w:rsidRPr="006174FD">
              <w:rPr>
                <w:sz w:val="18"/>
                <w:szCs w:val="18"/>
              </w:rPr>
              <w:t>11,700</w:t>
            </w:r>
          </w:p>
        </w:tc>
        <w:tc>
          <w:tcPr>
            <w:tcW w:w="762" w:type="dxa"/>
          </w:tcPr>
          <w:p w14:paraId="1D097CBD" w14:textId="40BAA922"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0031E5A" w14:textId="53F7528B"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2B0254E" w14:textId="52268C7D"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A940D89" w14:textId="2BE88A20"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3CD7FF56" w14:textId="1307CAFD" w:rsidR="006174FD" w:rsidRPr="006174FD" w:rsidRDefault="006174FD" w:rsidP="003D78EB">
            <w:pPr>
              <w:spacing w:after="60" w:line="240" w:lineRule="atLeast"/>
              <w:jc w:val="right"/>
              <w:rPr>
                <w:sz w:val="18"/>
                <w:szCs w:val="18"/>
                <w:lang w:val="en-CA"/>
              </w:rPr>
            </w:pPr>
            <w:r w:rsidRPr="006174FD">
              <w:rPr>
                <w:sz w:val="18"/>
                <w:szCs w:val="18"/>
              </w:rPr>
              <w:t>10,791</w:t>
            </w:r>
          </w:p>
        </w:tc>
        <w:tc>
          <w:tcPr>
            <w:tcW w:w="762" w:type="dxa"/>
            <w:shd w:val="clear" w:color="auto" w:fill="auto"/>
          </w:tcPr>
          <w:p w14:paraId="456B536B" w14:textId="2D030BD3"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416C0D28" w14:textId="68E9752B"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94196D6" w14:textId="5F40D274"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44491BF" w14:textId="54D69231" w:rsidR="006174FD" w:rsidRPr="006174FD" w:rsidRDefault="006174FD" w:rsidP="003D78EB">
            <w:pPr>
              <w:spacing w:after="60" w:line="240" w:lineRule="atLeast"/>
              <w:jc w:val="right"/>
              <w:rPr>
                <w:sz w:val="18"/>
                <w:szCs w:val="18"/>
                <w:lang w:val="en-CA"/>
              </w:rPr>
            </w:pPr>
            <w:r w:rsidRPr="006174FD">
              <w:rPr>
                <w:sz w:val="18"/>
                <w:szCs w:val="18"/>
              </w:rPr>
              <w:t>0</w:t>
            </w:r>
          </w:p>
        </w:tc>
        <w:tc>
          <w:tcPr>
            <w:tcW w:w="762" w:type="dxa"/>
          </w:tcPr>
          <w:p w14:paraId="2598057C" w14:textId="46B34AC6" w:rsidR="006174FD" w:rsidRPr="006174FD" w:rsidRDefault="006174FD" w:rsidP="003D78EB">
            <w:pPr>
              <w:spacing w:after="60" w:line="240" w:lineRule="atLeast"/>
              <w:jc w:val="right"/>
              <w:rPr>
                <w:sz w:val="18"/>
                <w:szCs w:val="18"/>
                <w:lang w:val="en-CA"/>
              </w:rPr>
            </w:pPr>
            <w:r w:rsidRPr="006174FD">
              <w:rPr>
                <w:sz w:val="18"/>
                <w:szCs w:val="18"/>
              </w:rPr>
              <w:t>0</w:t>
            </w:r>
          </w:p>
        </w:tc>
        <w:tc>
          <w:tcPr>
            <w:tcW w:w="763" w:type="dxa"/>
            <w:shd w:val="clear" w:color="auto" w:fill="auto"/>
          </w:tcPr>
          <w:p w14:paraId="54172942" w14:textId="67487A20" w:rsidR="006174FD" w:rsidRPr="006174FD" w:rsidRDefault="006174FD" w:rsidP="003D78EB">
            <w:pPr>
              <w:spacing w:after="60" w:line="240" w:lineRule="atLeast"/>
              <w:jc w:val="right"/>
              <w:rPr>
                <w:sz w:val="18"/>
                <w:szCs w:val="18"/>
                <w:lang w:val="en-CA"/>
              </w:rPr>
            </w:pPr>
            <w:r w:rsidRPr="006174FD">
              <w:rPr>
                <w:sz w:val="18"/>
                <w:szCs w:val="18"/>
              </w:rPr>
              <w:t>22,491</w:t>
            </w:r>
          </w:p>
        </w:tc>
      </w:tr>
      <w:tr w:rsidR="006174FD" w:rsidRPr="006174FD" w14:paraId="500539A1" w14:textId="77777777" w:rsidTr="00EC4BF2">
        <w:trPr>
          <w:jc w:val="center"/>
        </w:trPr>
        <w:tc>
          <w:tcPr>
            <w:tcW w:w="1233" w:type="dxa"/>
            <w:gridSpan w:val="2"/>
            <w:vMerge w:val="restart"/>
            <w:shd w:val="clear" w:color="auto" w:fill="auto"/>
          </w:tcPr>
          <w:p w14:paraId="6CB8F57B" w14:textId="77777777" w:rsidR="006174FD" w:rsidRPr="00640342" w:rsidRDefault="006174FD" w:rsidP="003D78EB">
            <w:pPr>
              <w:spacing w:after="60" w:line="240" w:lineRule="atLeast"/>
              <w:rPr>
                <w:sz w:val="18"/>
                <w:szCs w:val="18"/>
                <w:lang w:val="en-CA" w:eastAsia="zh-CN"/>
              </w:rPr>
            </w:pPr>
            <w:r w:rsidRPr="00640342">
              <w:rPr>
                <w:rFonts w:hint="eastAsia"/>
                <w:sz w:val="18"/>
                <w:szCs w:val="18"/>
                <w:lang w:val="en-CA" w:eastAsia="zh-CN"/>
              </w:rPr>
              <w:t>执委会核准资金额</w:t>
            </w:r>
            <w:r w:rsidRPr="00640342">
              <w:rPr>
                <w:sz w:val="18"/>
                <w:szCs w:val="18"/>
                <w:lang w:val="en-CA" w:eastAsia="zh-CN"/>
              </w:rPr>
              <w:t>(</w:t>
            </w:r>
            <w:r w:rsidRPr="00640342">
              <w:rPr>
                <w:sz w:val="18"/>
                <w:szCs w:val="18"/>
                <w:lang w:val="en-CA" w:eastAsia="zh-CN"/>
              </w:rPr>
              <w:t>美元</w:t>
            </w:r>
            <w:r w:rsidRPr="00640342">
              <w:rPr>
                <w:sz w:val="18"/>
                <w:szCs w:val="18"/>
                <w:lang w:val="en-CA" w:eastAsia="zh-CN"/>
              </w:rPr>
              <w:t>)</w:t>
            </w:r>
          </w:p>
        </w:tc>
        <w:tc>
          <w:tcPr>
            <w:tcW w:w="986" w:type="dxa"/>
            <w:shd w:val="clear" w:color="auto" w:fill="auto"/>
            <w:tcMar>
              <w:left w:w="29" w:type="dxa"/>
              <w:right w:w="29" w:type="dxa"/>
            </w:tcMar>
          </w:tcPr>
          <w:p w14:paraId="0EAE71EA"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项目费用</w:t>
            </w:r>
            <w:proofErr w:type="spellEnd"/>
          </w:p>
        </w:tc>
        <w:tc>
          <w:tcPr>
            <w:tcW w:w="762" w:type="dxa"/>
          </w:tcPr>
          <w:p w14:paraId="5554C5CB" w14:textId="096F9B64" w:rsidR="006174FD" w:rsidRPr="00640342" w:rsidRDefault="006174FD" w:rsidP="003D78EB">
            <w:pPr>
              <w:spacing w:after="60" w:line="240" w:lineRule="atLeast"/>
              <w:jc w:val="right"/>
              <w:rPr>
                <w:sz w:val="18"/>
                <w:szCs w:val="18"/>
                <w:lang w:val="en-CA"/>
              </w:rPr>
            </w:pPr>
            <w:r w:rsidRPr="006174FD">
              <w:rPr>
                <w:sz w:val="18"/>
                <w:szCs w:val="18"/>
              </w:rPr>
              <w:t>220,000</w:t>
            </w:r>
          </w:p>
        </w:tc>
        <w:tc>
          <w:tcPr>
            <w:tcW w:w="762" w:type="dxa"/>
          </w:tcPr>
          <w:p w14:paraId="3034E7E5" w14:textId="04D0A4AA"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78B10C49" w14:textId="5078619B" w:rsidR="006174FD" w:rsidRPr="00640342" w:rsidRDefault="006174FD" w:rsidP="003D78EB">
            <w:pPr>
              <w:spacing w:after="60" w:line="240" w:lineRule="atLeast"/>
              <w:jc w:val="right"/>
              <w:rPr>
                <w:sz w:val="18"/>
                <w:szCs w:val="18"/>
                <w:lang w:val="en-CA"/>
              </w:rPr>
            </w:pPr>
            <w:r w:rsidRPr="006174FD">
              <w:rPr>
                <w:sz w:val="18"/>
                <w:szCs w:val="18"/>
              </w:rPr>
              <w:t>46,000</w:t>
            </w:r>
          </w:p>
        </w:tc>
        <w:tc>
          <w:tcPr>
            <w:tcW w:w="762" w:type="dxa"/>
            <w:shd w:val="clear" w:color="auto" w:fill="auto"/>
          </w:tcPr>
          <w:p w14:paraId="3B315364" w14:textId="3F1332CE"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E58FB5E" w14:textId="76E1DDB1"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6B02F65" w14:textId="4CC348F1"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017256A" w14:textId="6CD6D0CC" w:rsidR="006174FD" w:rsidRPr="00640342" w:rsidRDefault="006174FD" w:rsidP="003D78EB">
            <w:pPr>
              <w:spacing w:after="60" w:line="240" w:lineRule="atLeast"/>
              <w:jc w:val="right"/>
              <w:rPr>
                <w:sz w:val="18"/>
                <w:szCs w:val="18"/>
                <w:lang w:val="en-CA"/>
              </w:rPr>
            </w:pPr>
            <w:r w:rsidRPr="006174FD">
              <w:rPr>
                <w:sz w:val="18"/>
                <w:szCs w:val="18"/>
              </w:rPr>
              <w:t>170,000*</w:t>
            </w:r>
          </w:p>
        </w:tc>
        <w:tc>
          <w:tcPr>
            <w:tcW w:w="762" w:type="dxa"/>
            <w:shd w:val="clear" w:color="auto" w:fill="auto"/>
          </w:tcPr>
          <w:p w14:paraId="63030050" w14:textId="2976DAFD"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052FEEBC" w14:textId="77F24260" w:rsidR="006174FD" w:rsidRPr="00640342" w:rsidRDefault="006174FD" w:rsidP="003D78EB">
            <w:pPr>
              <w:spacing w:after="60" w:line="240" w:lineRule="atLeast"/>
              <w:jc w:val="right"/>
              <w:rPr>
                <w:sz w:val="18"/>
                <w:szCs w:val="18"/>
                <w:lang w:val="en-CA"/>
              </w:rPr>
            </w:pPr>
            <w:r w:rsidRPr="006174FD">
              <w:rPr>
                <w:sz w:val="18"/>
                <w:szCs w:val="18"/>
              </w:rPr>
              <w:t>50,000*</w:t>
            </w:r>
          </w:p>
        </w:tc>
        <w:tc>
          <w:tcPr>
            <w:tcW w:w="762" w:type="dxa"/>
            <w:shd w:val="clear" w:color="auto" w:fill="auto"/>
          </w:tcPr>
          <w:p w14:paraId="1AE64477" w14:textId="4C22E8BD"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tcPr>
          <w:p w14:paraId="0EDD5C7B" w14:textId="389557F6" w:rsidR="006174FD" w:rsidRPr="00640342" w:rsidRDefault="006174FD" w:rsidP="003D78EB">
            <w:pPr>
              <w:spacing w:after="60" w:line="240" w:lineRule="atLeast"/>
              <w:jc w:val="right"/>
              <w:rPr>
                <w:sz w:val="18"/>
                <w:szCs w:val="18"/>
                <w:lang w:val="en-CA"/>
              </w:rPr>
            </w:pPr>
            <w:r w:rsidRPr="006174FD">
              <w:rPr>
                <w:sz w:val="18"/>
                <w:szCs w:val="18"/>
              </w:rPr>
              <w:t>0</w:t>
            </w:r>
          </w:p>
        </w:tc>
        <w:tc>
          <w:tcPr>
            <w:tcW w:w="763" w:type="dxa"/>
            <w:shd w:val="clear" w:color="auto" w:fill="auto"/>
          </w:tcPr>
          <w:p w14:paraId="5D318697" w14:textId="717D72F2" w:rsidR="006174FD" w:rsidRPr="00640342" w:rsidRDefault="006174FD" w:rsidP="003D78EB">
            <w:pPr>
              <w:spacing w:after="60" w:line="240" w:lineRule="atLeast"/>
              <w:jc w:val="right"/>
              <w:rPr>
                <w:sz w:val="18"/>
                <w:szCs w:val="18"/>
                <w:lang w:val="en-CA"/>
              </w:rPr>
            </w:pPr>
            <w:r w:rsidRPr="006174FD">
              <w:rPr>
                <w:sz w:val="18"/>
                <w:szCs w:val="18"/>
              </w:rPr>
              <w:t>486,000</w:t>
            </w:r>
          </w:p>
        </w:tc>
      </w:tr>
      <w:tr w:rsidR="006174FD" w:rsidRPr="006174FD" w14:paraId="59D435BF" w14:textId="77777777" w:rsidTr="00EC4BF2">
        <w:trPr>
          <w:jc w:val="center"/>
        </w:trPr>
        <w:tc>
          <w:tcPr>
            <w:tcW w:w="1233" w:type="dxa"/>
            <w:gridSpan w:val="2"/>
            <w:vMerge/>
            <w:shd w:val="clear" w:color="auto" w:fill="auto"/>
          </w:tcPr>
          <w:p w14:paraId="7380A91B" w14:textId="77777777" w:rsidR="006174FD" w:rsidRPr="00640342" w:rsidRDefault="006174FD" w:rsidP="003D78EB">
            <w:pPr>
              <w:spacing w:after="60" w:line="240" w:lineRule="atLeast"/>
              <w:jc w:val="center"/>
              <w:rPr>
                <w:sz w:val="18"/>
                <w:szCs w:val="18"/>
                <w:lang w:val="en-CA"/>
              </w:rPr>
            </w:pPr>
          </w:p>
        </w:tc>
        <w:tc>
          <w:tcPr>
            <w:tcW w:w="986" w:type="dxa"/>
            <w:shd w:val="clear" w:color="auto" w:fill="auto"/>
            <w:tcMar>
              <w:left w:w="29" w:type="dxa"/>
              <w:right w:w="29" w:type="dxa"/>
            </w:tcMar>
          </w:tcPr>
          <w:p w14:paraId="29E465EC"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支助费用</w:t>
            </w:r>
            <w:proofErr w:type="spellEnd"/>
          </w:p>
        </w:tc>
        <w:tc>
          <w:tcPr>
            <w:tcW w:w="762" w:type="dxa"/>
          </w:tcPr>
          <w:p w14:paraId="3A26E4FA" w14:textId="103F231A" w:rsidR="006174FD" w:rsidRPr="00640342" w:rsidRDefault="006174FD" w:rsidP="003D78EB">
            <w:pPr>
              <w:spacing w:after="60" w:line="240" w:lineRule="atLeast"/>
              <w:jc w:val="right"/>
              <w:rPr>
                <w:sz w:val="18"/>
                <w:szCs w:val="18"/>
                <w:lang w:val="en-CA"/>
              </w:rPr>
            </w:pPr>
            <w:r w:rsidRPr="006174FD">
              <w:rPr>
                <w:sz w:val="18"/>
                <w:szCs w:val="18"/>
              </w:rPr>
              <w:t>23,400</w:t>
            </w:r>
          </w:p>
        </w:tc>
        <w:tc>
          <w:tcPr>
            <w:tcW w:w="762" w:type="dxa"/>
          </w:tcPr>
          <w:p w14:paraId="012B2749" w14:textId="61116F56"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F8ED48A" w14:textId="304DD6EF" w:rsidR="006174FD" w:rsidRPr="00640342" w:rsidRDefault="006174FD" w:rsidP="003D78EB">
            <w:pPr>
              <w:spacing w:after="60" w:line="240" w:lineRule="atLeast"/>
              <w:jc w:val="right"/>
              <w:rPr>
                <w:sz w:val="18"/>
                <w:szCs w:val="18"/>
                <w:lang w:val="en-CA"/>
              </w:rPr>
            </w:pPr>
            <w:r w:rsidRPr="006174FD">
              <w:rPr>
                <w:sz w:val="18"/>
                <w:szCs w:val="18"/>
              </w:rPr>
              <w:t>5,980</w:t>
            </w:r>
          </w:p>
        </w:tc>
        <w:tc>
          <w:tcPr>
            <w:tcW w:w="762" w:type="dxa"/>
            <w:shd w:val="clear" w:color="auto" w:fill="auto"/>
          </w:tcPr>
          <w:p w14:paraId="557C94BD" w14:textId="42171FD8"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762FD8A" w14:textId="499B0374"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BA559AC" w14:textId="6D6B9B5E"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316DDA5A" w14:textId="763B60CE" w:rsidR="006174FD" w:rsidRPr="00640342" w:rsidRDefault="006174FD" w:rsidP="003D78EB">
            <w:pPr>
              <w:spacing w:after="60" w:line="240" w:lineRule="atLeast"/>
              <w:jc w:val="right"/>
              <w:rPr>
                <w:sz w:val="18"/>
                <w:szCs w:val="18"/>
                <w:lang w:val="en-CA"/>
              </w:rPr>
            </w:pPr>
            <w:r w:rsidRPr="006174FD">
              <w:rPr>
                <w:sz w:val="18"/>
                <w:szCs w:val="18"/>
              </w:rPr>
              <w:t>17,304*</w:t>
            </w:r>
          </w:p>
        </w:tc>
        <w:tc>
          <w:tcPr>
            <w:tcW w:w="762" w:type="dxa"/>
            <w:shd w:val="clear" w:color="auto" w:fill="auto"/>
          </w:tcPr>
          <w:p w14:paraId="5E5E7161" w14:textId="46ED1BEF"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8308967" w14:textId="19094AD6" w:rsidR="006174FD" w:rsidRPr="00640342" w:rsidRDefault="006174FD" w:rsidP="003D78EB">
            <w:pPr>
              <w:spacing w:after="60" w:line="240" w:lineRule="atLeast"/>
              <w:jc w:val="right"/>
              <w:rPr>
                <w:sz w:val="18"/>
                <w:szCs w:val="18"/>
                <w:lang w:val="en-CA"/>
              </w:rPr>
            </w:pPr>
            <w:r w:rsidRPr="006174FD">
              <w:rPr>
                <w:sz w:val="18"/>
                <w:szCs w:val="18"/>
              </w:rPr>
              <w:t>6,500*</w:t>
            </w:r>
          </w:p>
        </w:tc>
        <w:tc>
          <w:tcPr>
            <w:tcW w:w="762" w:type="dxa"/>
            <w:shd w:val="clear" w:color="auto" w:fill="auto"/>
          </w:tcPr>
          <w:p w14:paraId="2914153A" w14:textId="59CBBDC8"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tcPr>
          <w:p w14:paraId="027F1FA0" w14:textId="451814C3" w:rsidR="006174FD" w:rsidRPr="00640342" w:rsidRDefault="006174FD" w:rsidP="003D78EB">
            <w:pPr>
              <w:spacing w:after="60" w:line="240" w:lineRule="atLeast"/>
              <w:jc w:val="right"/>
              <w:rPr>
                <w:sz w:val="18"/>
                <w:szCs w:val="18"/>
                <w:lang w:val="en-CA"/>
              </w:rPr>
            </w:pPr>
            <w:r w:rsidRPr="006174FD">
              <w:rPr>
                <w:sz w:val="18"/>
                <w:szCs w:val="18"/>
              </w:rPr>
              <w:t>0</w:t>
            </w:r>
          </w:p>
        </w:tc>
        <w:tc>
          <w:tcPr>
            <w:tcW w:w="763" w:type="dxa"/>
            <w:shd w:val="clear" w:color="auto" w:fill="auto"/>
          </w:tcPr>
          <w:p w14:paraId="61ECF086" w14:textId="2CBB4C62" w:rsidR="006174FD" w:rsidRPr="00640342" w:rsidRDefault="006174FD" w:rsidP="003D78EB">
            <w:pPr>
              <w:spacing w:after="60" w:line="240" w:lineRule="atLeast"/>
              <w:jc w:val="right"/>
              <w:rPr>
                <w:sz w:val="18"/>
                <w:szCs w:val="18"/>
                <w:lang w:val="en-CA"/>
              </w:rPr>
            </w:pPr>
            <w:r w:rsidRPr="006174FD">
              <w:rPr>
                <w:sz w:val="18"/>
                <w:szCs w:val="18"/>
              </w:rPr>
              <w:t>53,184</w:t>
            </w:r>
          </w:p>
        </w:tc>
      </w:tr>
      <w:tr w:rsidR="006174FD" w:rsidRPr="006174FD" w14:paraId="360B0A5C" w14:textId="77777777" w:rsidTr="00EC4BF2">
        <w:trPr>
          <w:jc w:val="center"/>
        </w:trPr>
        <w:tc>
          <w:tcPr>
            <w:tcW w:w="1233" w:type="dxa"/>
            <w:gridSpan w:val="2"/>
            <w:vMerge w:val="restart"/>
            <w:shd w:val="clear" w:color="auto" w:fill="auto"/>
          </w:tcPr>
          <w:p w14:paraId="3D1ED4E7" w14:textId="77777777" w:rsidR="006174FD" w:rsidRPr="00640342" w:rsidRDefault="006174FD" w:rsidP="003D78EB">
            <w:pPr>
              <w:spacing w:after="60" w:line="240" w:lineRule="atLeast"/>
              <w:rPr>
                <w:sz w:val="18"/>
                <w:szCs w:val="18"/>
                <w:lang w:val="en-CA" w:eastAsia="zh-CN"/>
              </w:rPr>
            </w:pPr>
            <w:r w:rsidRPr="00640342">
              <w:rPr>
                <w:rFonts w:hint="eastAsia"/>
                <w:sz w:val="18"/>
                <w:szCs w:val="18"/>
                <w:lang w:val="en-CA" w:eastAsia="zh-CN"/>
              </w:rPr>
              <w:t>本次会议申请核准资金总额</w:t>
            </w:r>
            <w:r w:rsidRPr="00640342">
              <w:rPr>
                <w:sz w:val="18"/>
                <w:szCs w:val="18"/>
                <w:lang w:val="en-CA" w:eastAsia="zh-CN"/>
              </w:rPr>
              <w:t>(</w:t>
            </w:r>
            <w:r w:rsidRPr="00640342">
              <w:rPr>
                <w:sz w:val="18"/>
                <w:szCs w:val="18"/>
                <w:lang w:val="en-CA" w:eastAsia="zh-CN"/>
              </w:rPr>
              <w:t>美元</w:t>
            </w:r>
            <w:r w:rsidRPr="00640342">
              <w:rPr>
                <w:sz w:val="18"/>
                <w:szCs w:val="18"/>
                <w:lang w:val="en-CA" w:eastAsia="zh-CN"/>
              </w:rPr>
              <w:t>)</w:t>
            </w:r>
          </w:p>
        </w:tc>
        <w:tc>
          <w:tcPr>
            <w:tcW w:w="986" w:type="dxa"/>
            <w:shd w:val="clear" w:color="auto" w:fill="auto"/>
            <w:tcMar>
              <w:left w:w="29" w:type="dxa"/>
              <w:right w:w="29" w:type="dxa"/>
            </w:tcMar>
          </w:tcPr>
          <w:p w14:paraId="62DA66B3"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项目费用</w:t>
            </w:r>
            <w:proofErr w:type="spellEnd"/>
          </w:p>
        </w:tc>
        <w:tc>
          <w:tcPr>
            <w:tcW w:w="762" w:type="dxa"/>
          </w:tcPr>
          <w:p w14:paraId="6FA2D77D" w14:textId="43F06A45" w:rsidR="006174FD" w:rsidRPr="00640342" w:rsidRDefault="006174FD" w:rsidP="003D78EB">
            <w:pPr>
              <w:spacing w:after="60" w:line="240" w:lineRule="atLeast"/>
              <w:jc w:val="right"/>
              <w:rPr>
                <w:sz w:val="18"/>
                <w:szCs w:val="18"/>
              </w:rPr>
            </w:pPr>
            <w:r w:rsidRPr="006174FD">
              <w:rPr>
                <w:sz w:val="18"/>
                <w:szCs w:val="18"/>
              </w:rPr>
              <w:t>0</w:t>
            </w:r>
          </w:p>
        </w:tc>
        <w:tc>
          <w:tcPr>
            <w:tcW w:w="762" w:type="dxa"/>
          </w:tcPr>
          <w:p w14:paraId="5531B6EB" w14:textId="7929A74A" w:rsidR="006174FD" w:rsidRPr="00640342" w:rsidRDefault="006174FD" w:rsidP="003D78EB">
            <w:pPr>
              <w:spacing w:after="60" w:line="240" w:lineRule="atLeast"/>
              <w:jc w:val="right"/>
              <w:rPr>
                <w:sz w:val="18"/>
                <w:szCs w:val="18"/>
              </w:rPr>
            </w:pPr>
            <w:r w:rsidRPr="006174FD">
              <w:rPr>
                <w:sz w:val="18"/>
                <w:szCs w:val="18"/>
              </w:rPr>
              <w:t>0</w:t>
            </w:r>
          </w:p>
        </w:tc>
        <w:tc>
          <w:tcPr>
            <w:tcW w:w="762" w:type="dxa"/>
            <w:shd w:val="clear" w:color="auto" w:fill="auto"/>
          </w:tcPr>
          <w:p w14:paraId="6F432D69" w14:textId="4E03B400" w:rsidR="006174FD" w:rsidRPr="00640342" w:rsidRDefault="006174FD" w:rsidP="003D78EB">
            <w:pPr>
              <w:spacing w:after="60" w:line="240" w:lineRule="atLeast"/>
              <w:jc w:val="right"/>
              <w:rPr>
                <w:sz w:val="18"/>
                <w:szCs w:val="18"/>
              </w:rPr>
            </w:pPr>
            <w:r w:rsidRPr="006174FD">
              <w:rPr>
                <w:sz w:val="18"/>
                <w:szCs w:val="18"/>
              </w:rPr>
              <w:t>0</w:t>
            </w:r>
          </w:p>
        </w:tc>
        <w:tc>
          <w:tcPr>
            <w:tcW w:w="762" w:type="dxa"/>
            <w:shd w:val="clear" w:color="auto" w:fill="auto"/>
          </w:tcPr>
          <w:p w14:paraId="7F31FF64" w14:textId="77777777" w:rsidR="006174FD" w:rsidRPr="00640342" w:rsidRDefault="006174FD" w:rsidP="003D78EB">
            <w:pPr>
              <w:spacing w:after="60" w:line="240" w:lineRule="atLeast"/>
              <w:jc w:val="right"/>
              <w:rPr>
                <w:sz w:val="18"/>
                <w:szCs w:val="18"/>
                <w:lang w:val="en-CA"/>
              </w:rPr>
            </w:pPr>
          </w:p>
        </w:tc>
        <w:tc>
          <w:tcPr>
            <w:tcW w:w="762" w:type="dxa"/>
            <w:shd w:val="clear" w:color="auto" w:fill="auto"/>
          </w:tcPr>
          <w:p w14:paraId="3C1F8F0C" w14:textId="7F1D300C"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1BF929B" w14:textId="1DC94A93"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4D681694" w14:textId="4E3EB9F3"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D37168A" w14:textId="5770833B"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35687FC1" w14:textId="1267541D"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04F9DDDE" w14:textId="62F7548F"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tcPr>
          <w:p w14:paraId="00C13D75" w14:textId="4573D501" w:rsidR="006174FD" w:rsidRPr="00640342" w:rsidRDefault="006174FD" w:rsidP="003D78EB">
            <w:pPr>
              <w:spacing w:after="60" w:line="240" w:lineRule="atLeast"/>
              <w:jc w:val="right"/>
              <w:rPr>
                <w:sz w:val="18"/>
                <w:szCs w:val="18"/>
                <w:lang w:val="en-CA"/>
              </w:rPr>
            </w:pPr>
            <w:r w:rsidRPr="006174FD">
              <w:rPr>
                <w:sz w:val="18"/>
                <w:szCs w:val="18"/>
              </w:rPr>
              <w:t>54,000*</w:t>
            </w:r>
          </w:p>
        </w:tc>
        <w:tc>
          <w:tcPr>
            <w:tcW w:w="763" w:type="dxa"/>
            <w:shd w:val="clear" w:color="auto" w:fill="auto"/>
          </w:tcPr>
          <w:p w14:paraId="105F60A3" w14:textId="54BE9107" w:rsidR="006174FD" w:rsidRPr="00640342" w:rsidRDefault="006174FD" w:rsidP="003D78EB">
            <w:pPr>
              <w:spacing w:after="60" w:line="240" w:lineRule="atLeast"/>
              <w:jc w:val="right"/>
              <w:rPr>
                <w:sz w:val="18"/>
                <w:szCs w:val="18"/>
                <w:lang w:val="en-CA"/>
              </w:rPr>
            </w:pPr>
            <w:r w:rsidRPr="006174FD">
              <w:rPr>
                <w:sz w:val="18"/>
                <w:szCs w:val="18"/>
              </w:rPr>
              <w:t>54,000</w:t>
            </w:r>
          </w:p>
        </w:tc>
      </w:tr>
      <w:tr w:rsidR="006174FD" w:rsidRPr="006174FD" w14:paraId="064778D0" w14:textId="77777777" w:rsidTr="00EC4BF2">
        <w:trPr>
          <w:jc w:val="center"/>
        </w:trPr>
        <w:tc>
          <w:tcPr>
            <w:tcW w:w="1233" w:type="dxa"/>
            <w:gridSpan w:val="2"/>
            <w:vMerge/>
            <w:shd w:val="clear" w:color="auto" w:fill="auto"/>
          </w:tcPr>
          <w:p w14:paraId="609932CA" w14:textId="77777777" w:rsidR="006174FD" w:rsidRPr="00640342" w:rsidRDefault="006174FD" w:rsidP="003D78EB">
            <w:pPr>
              <w:spacing w:after="60" w:line="240" w:lineRule="atLeast"/>
              <w:jc w:val="center"/>
              <w:rPr>
                <w:sz w:val="18"/>
                <w:szCs w:val="18"/>
                <w:lang w:val="en-CA"/>
              </w:rPr>
            </w:pPr>
          </w:p>
        </w:tc>
        <w:tc>
          <w:tcPr>
            <w:tcW w:w="986" w:type="dxa"/>
            <w:shd w:val="clear" w:color="auto" w:fill="auto"/>
            <w:tcMar>
              <w:left w:w="29" w:type="dxa"/>
              <w:right w:w="29" w:type="dxa"/>
            </w:tcMar>
          </w:tcPr>
          <w:p w14:paraId="703E5CED" w14:textId="77777777" w:rsidR="006174FD" w:rsidRPr="00640342" w:rsidRDefault="006174FD" w:rsidP="003D78EB">
            <w:pPr>
              <w:spacing w:after="60" w:line="240" w:lineRule="atLeast"/>
              <w:rPr>
                <w:sz w:val="18"/>
                <w:szCs w:val="18"/>
                <w:lang w:val="en-CA"/>
              </w:rPr>
            </w:pPr>
            <w:proofErr w:type="spellStart"/>
            <w:r w:rsidRPr="00640342">
              <w:rPr>
                <w:rFonts w:hint="eastAsia"/>
                <w:sz w:val="18"/>
                <w:szCs w:val="18"/>
                <w:lang w:val="en-CA"/>
              </w:rPr>
              <w:t>支助费用</w:t>
            </w:r>
            <w:proofErr w:type="spellEnd"/>
          </w:p>
        </w:tc>
        <w:tc>
          <w:tcPr>
            <w:tcW w:w="762" w:type="dxa"/>
          </w:tcPr>
          <w:p w14:paraId="237FDF5E" w14:textId="2DCE8F7D"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tcPr>
          <w:p w14:paraId="7BA8E8F2" w14:textId="68636EFF"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9FD76EA" w14:textId="49A61C81"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BC7B12C" w14:textId="04A061F9"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6E4A75F" w14:textId="17DB5085"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2CF5BECE" w14:textId="53ACC798"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6AA5AFC3" w14:textId="267204C9"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7154BE41" w14:textId="7F2E6271"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5B13AB76" w14:textId="31837792"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shd w:val="clear" w:color="auto" w:fill="auto"/>
          </w:tcPr>
          <w:p w14:paraId="1CA5C4C8" w14:textId="56088F95" w:rsidR="006174FD" w:rsidRPr="00640342" w:rsidRDefault="006174FD" w:rsidP="003D78EB">
            <w:pPr>
              <w:spacing w:after="60" w:line="240" w:lineRule="atLeast"/>
              <w:jc w:val="right"/>
              <w:rPr>
                <w:sz w:val="18"/>
                <w:szCs w:val="18"/>
                <w:lang w:val="en-CA"/>
              </w:rPr>
            </w:pPr>
            <w:r w:rsidRPr="006174FD">
              <w:rPr>
                <w:sz w:val="18"/>
                <w:szCs w:val="18"/>
              </w:rPr>
              <w:t>0</w:t>
            </w:r>
          </w:p>
        </w:tc>
        <w:tc>
          <w:tcPr>
            <w:tcW w:w="762" w:type="dxa"/>
          </w:tcPr>
          <w:p w14:paraId="1E7AEA40" w14:textId="21792BE9" w:rsidR="006174FD" w:rsidRPr="00640342" w:rsidRDefault="006174FD" w:rsidP="003D78EB">
            <w:pPr>
              <w:spacing w:after="60" w:line="240" w:lineRule="atLeast"/>
              <w:jc w:val="right"/>
              <w:rPr>
                <w:sz w:val="18"/>
                <w:szCs w:val="18"/>
                <w:lang w:val="en-CA"/>
              </w:rPr>
            </w:pPr>
            <w:r w:rsidRPr="006174FD">
              <w:rPr>
                <w:sz w:val="18"/>
                <w:szCs w:val="18"/>
              </w:rPr>
              <w:t>7,020*</w:t>
            </w:r>
          </w:p>
        </w:tc>
        <w:tc>
          <w:tcPr>
            <w:tcW w:w="763" w:type="dxa"/>
            <w:shd w:val="clear" w:color="auto" w:fill="auto"/>
          </w:tcPr>
          <w:p w14:paraId="6C795890" w14:textId="6076EBA1" w:rsidR="006174FD" w:rsidRPr="00640342" w:rsidRDefault="006174FD" w:rsidP="003D78EB">
            <w:pPr>
              <w:spacing w:after="60" w:line="240" w:lineRule="atLeast"/>
              <w:jc w:val="right"/>
              <w:rPr>
                <w:sz w:val="18"/>
                <w:szCs w:val="18"/>
                <w:lang w:val="en-CA"/>
              </w:rPr>
            </w:pPr>
            <w:r w:rsidRPr="006174FD">
              <w:rPr>
                <w:sz w:val="18"/>
                <w:szCs w:val="18"/>
              </w:rPr>
              <w:t>7,020</w:t>
            </w:r>
          </w:p>
        </w:tc>
      </w:tr>
    </w:tbl>
    <w:p w14:paraId="36E48B45" w14:textId="7D1EE1B0" w:rsidR="00640342" w:rsidRPr="00640342" w:rsidRDefault="006135F5" w:rsidP="006135F5">
      <w:pPr>
        <w:spacing w:line="240" w:lineRule="atLeast"/>
        <w:rPr>
          <w:sz w:val="16"/>
          <w:szCs w:val="16"/>
          <w:lang w:val="en-CA" w:eastAsia="zh-CN"/>
        </w:rPr>
      </w:pPr>
      <w:r>
        <w:rPr>
          <w:sz w:val="16"/>
          <w:szCs w:val="16"/>
          <w:lang w:val="en-CA" w:eastAsia="zh-CN"/>
        </w:rPr>
        <w:t>*</w:t>
      </w:r>
      <w:r w:rsidR="006174FD">
        <w:rPr>
          <w:rFonts w:hint="eastAsia"/>
          <w:sz w:val="16"/>
          <w:szCs w:val="16"/>
          <w:lang w:val="en-CA" w:eastAsia="zh-CN"/>
        </w:rPr>
        <w:t>第三次付款应在</w:t>
      </w:r>
      <w:r w:rsidR="006174FD">
        <w:rPr>
          <w:rFonts w:hint="eastAsia"/>
          <w:sz w:val="16"/>
          <w:szCs w:val="16"/>
          <w:lang w:val="en-CA" w:eastAsia="zh-CN"/>
        </w:rPr>
        <w:t>2</w:t>
      </w:r>
      <w:r w:rsidR="006174FD">
        <w:rPr>
          <w:sz w:val="16"/>
          <w:szCs w:val="16"/>
          <w:lang w:val="en-CA" w:eastAsia="zh-CN"/>
        </w:rPr>
        <w:t>016</w:t>
      </w:r>
      <w:r w:rsidR="006174FD">
        <w:rPr>
          <w:rFonts w:hint="eastAsia"/>
          <w:sz w:val="16"/>
          <w:szCs w:val="16"/>
          <w:lang w:val="en-CA" w:eastAsia="zh-CN"/>
        </w:rPr>
        <w:t>年提交，第四次在</w:t>
      </w:r>
      <w:r w:rsidR="006174FD">
        <w:rPr>
          <w:rFonts w:hint="eastAsia"/>
          <w:sz w:val="16"/>
          <w:szCs w:val="16"/>
          <w:lang w:val="en-CA" w:eastAsia="zh-CN"/>
        </w:rPr>
        <w:t>2</w:t>
      </w:r>
      <w:r w:rsidR="006174FD">
        <w:rPr>
          <w:sz w:val="16"/>
          <w:szCs w:val="16"/>
          <w:lang w:val="en-CA" w:eastAsia="zh-CN"/>
        </w:rPr>
        <w:t>018</w:t>
      </w:r>
      <w:r w:rsidR="006174FD">
        <w:rPr>
          <w:rFonts w:hint="eastAsia"/>
          <w:sz w:val="16"/>
          <w:szCs w:val="16"/>
          <w:lang w:val="en-CA" w:eastAsia="zh-CN"/>
        </w:rPr>
        <w:t>年提交，第五次在</w:t>
      </w:r>
      <w:r w:rsidR="006174FD">
        <w:rPr>
          <w:rFonts w:hint="eastAsia"/>
          <w:sz w:val="16"/>
          <w:szCs w:val="16"/>
          <w:lang w:val="en-CA" w:eastAsia="zh-CN"/>
        </w:rPr>
        <w:t>2</w:t>
      </w:r>
      <w:r w:rsidR="006174FD">
        <w:rPr>
          <w:sz w:val="16"/>
          <w:szCs w:val="16"/>
          <w:lang w:val="en-CA" w:eastAsia="zh-CN"/>
        </w:rPr>
        <w:t>020</w:t>
      </w:r>
      <w:r w:rsidR="006174FD">
        <w:rPr>
          <w:rFonts w:hint="eastAsia"/>
          <w:sz w:val="16"/>
          <w:szCs w:val="16"/>
          <w:lang w:val="en-CA" w:eastAsia="zh-CN"/>
        </w:rPr>
        <w:t>年提交</w:t>
      </w:r>
      <w:r w:rsidR="00640342" w:rsidRPr="00640342">
        <w:rPr>
          <w:rFonts w:hint="eastAsia"/>
          <w:sz w:val="16"/>
          <w:szCs w:val="16"/>
          <w:lang w:val="en-CA" w:eastAsia="zh-CN"/>
        </w:rPr>
        <w:t>。</w:t>
      </w:r>
      <w:r w:rsidR="00640342" w:rsidRPr="00640342">
        <w:rPr>
          <w:sz w:val="16"/>
          <w:szCs w:val="16"/>
          <w:lang w:val="en-CA" w:eastAsia="zh-CN"/>
        </w:rPr>
        <w:t xml:space="preserve"> </w:t>
      </w:r>
    </w:p>
    <w:p w14:paraId="0C39E407" w14:textId="77777777" w:rsidR="00640342" w:rsidRPr="00640342" w:rsidRDefault="00640342" w:rsidP="00EC4BF2">
      <w:pPr>
        <w:spacing w:before="120" w:line="240" w:lineRule="atLeast"/>
        <w:jc w:val="center"/>
        <w:rPr>
          <w:lang w:val="en-CA" w:eastAsia="zh-CN"/>
        </w:rPr>
      </w:pPr>
    </w:p>
    <w:tbl>
      <w:tblPr>
        <w:tblStyle w:val="TableGrid"/>
        <w:tblW w:w="10992"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tblGrid>
      <w:tr w:rsidR="006925DA" w:rsidRPr="006925DA" w14:paraId="133E847E" w14:textId="77777777" w:rsidTr="00572D3A">
        <w:trPr>
          <w:trHeight w:val="240"/>
        </w:trPr>
        <w:tc>
          <w:tcPr>
            <w:tcW w:w="3714" w:type="dxa"/>
            <w:shd w:val="clear" w:color="auto" w:fill="auto"/>
          </w:tcPr>
          <w:p w14:paraId="773EC4C9" w14:textId="77777777" w:rsidR="006925DA" w:rsidRPr="006135F5" w:rsidRDefault="006925DA" w:rsidP="003D78EB">
            <w:pPr>
              <w:spacing w:before="120" w:after="120" w:line="240" w:lineRule="atLeast"/>
              <w:rPr>
                <w:b/>
                <w:sz w:val="20"/>
                <w:lang w:val="en-CA" w:eastAsia="zh-CN"/>
              </w:rPr>
            </w:pPr>
            <w:r w:rsidRPr="006135F5">
              <w:rPr>
                <w:rFonts w:hint="eastAsia"/>
                <w:b/>
                <w:sz w:val="20"/>
                <w:lang w:val="en-CA" w:eastAsia="zh-CN"/>
              </w:rPr>
              <w:t>秘书处的建议：</w:t>
            </w:r>
          </w:p>
        </w:tc>
        <w:tc>
          <w:tcPr>
            <w:tcW w:w="7278" w:type="dxa"/>
            <w:shd w:val="clear" w:color="auto" w:fill="auto"/>
          </w:tcPr>
          <w:p w14:paraId="3E10529F" w14:textId="77777777" w:rsidR="006925DA" w:rsidRPr="006135F5" w:rsidRDefault="006925DA" w:rsidP="003D78EB">
            <w:pPr>
              <w:spacing w:before="120" w:after="120" w:line="240" w:lineRule="atLeast"/>
              <w:rPr>
                <w:sz w:val="20"/>
                <w:lang w:val="en-CA" w:eastAsia="zh-CN"/>
              </w:rPr>
            </w:pPr>
            <w:r w:rsidRPr="006135F5">
              <w:rPr>
                <w:rFonts w:hint="eastAsia"/>
                <w:sz w:val="20"/>
                <w:lang w:val="en-CA" w:eastAsia="zh-CN"/>
              </w:rPr>
              <w:t>一揽子核准</w:t>
            </w:r>
          </w:p>
        </w:tc>
      </w:tr>
    </w:tbl>
    <w:p w14:paraId="62ACBF8E" w14:textId="77777777" w:rsidR="006925DA" w:rsidRDefault="006925DA" w:rsidP="003D78EB">
      <w:pPr>
        <w:spacing w:before="120" w:after="120" w:line="240" w:lineRule="atLeast"/>
        <w:rPr>
          <w:lang w:eastAsia="zh-CN"/>
        </w:rPr>
      </w:pPr>
    </w:p>
    <w:p w14:paraId="79D95F36" w14:textId="6DC20D22" w:rsidR="006925DA" w:rsidRPr="006925DA" w:rsidRDefault="006925DA" w:rsidP="009D7CDB">
      <w:pPr>
        <w:keepNext/>
        <w:spacing w:before="120" w:after="120" w:line="240" w:lineRule="atLeast"/>
        <w:jc w:val="center"/>
        <w:rPr>
          <w:rFonts w:asciiTheme="minorEastAsia" w:eastAsiaTheme="minorEastAsia" w:hAnsiTheme="minorEastAsia"/>
          <w:b/>
          <w:bCs/>
          <w:sz w:val="24"/>
          <w:szCs w:val="24"/>
          <w:lang w:val="en-US" w:eastAsia="zh-CN"/>
        </w:rPr>
      </w:pPr>
      <w:r w:rsidRPr="009D7CDB">
        <w:rPr>
          <w:lang w:eastAsia="zh-CN"/>
        </w:rPr>
        <w:br w:type="page"/>
      </w:r>
      <w:r w:rsidRPr="006925DA">
        <w:rPr>
          <w:rFonts w:asciiTheme="minorEastAsia" w:eastAsiaTheme="minorEastAsia" w:hAnsiTheme="minorEastAsia" w:hint="eastAsia"/>
          <w:b/>
          <w:bCs/>
          <w:sz w:val="24"/>
          <w:szCs w:val="24"/>
          <w:lang w:val="en-US" w:eastAsia="zh-CN"/>
        </w:rPr>
        <w:lastRenderedPageBreak/>
        <w:t>项目说明</w:t>
      </w:r>
    </w:p>
    <w:p w14:paraId="232680F9" w14:textId="6C140043" w:rsidR="006925DA" w:rsidRPr="006925DA" w:rsidRDefault="006925DA" w:rsidP="006135F5">
      <w:pPr>
        <w:numPr>
          <w:ilvl w:val="0"/>
          <w:numId w:val="28"/>
        </w:numPr>
        <w:spacing w:before="120" w:after="240" w:line="240" w:lineRule="atLeast"/>
        <w:ind w:left="0" w:firstLine="0"/>
        <w:outlineLvl w:val="0"/>
        <w:rPr>
          <w:sz w:val="24"/>
          <w:szCs w:val="24"/>
          <w:lang w:val="en-US" w:eastAsia="zh-CN"/>
        </w:rPr>
      </w:pPr>
      <w:r>
        <w:rPr>
          <w:rFonts w:ascii="Times New Roman Bold" w:hAnsi="Times New Roman Bold" w:hint="eastAsia"/>
          <w:sz w:val="24"/>
          <w:szCs w:val="32"/>
          <w:lang w:val="en-US" w:eastAsia="zh-CN"/>
        </w:rPr>
        <w:t>环境规划署</w:t>
      </w:r>
      <w:r w:rsidRPr="006925DA">
        <w:rPr>
          <w:rFonts w:ascii="Times New Roman Bold" w:hAnsi="Times New Roman Bold"/>
          <w:sz w:val="24"/>
          <w:szCs w:val="32"/>
          <w:lang w:val="en-US" w:eastAsia="zh-CN"/>
        </w:rPr>
        <w:t>作为牵头执行机构</w:t>
      </w:r>
      <w:r w:rsidRPr="006925DA">
        <w:rPr>
          <w:rFonts w:hint="eastAsia"/>
          <w:sz w:val="24"/>
          <w:szCs w:val="24"/>
          <w:lang w:val="en-US" w:eastAsia="zh-CN"/>
        </w:rPr>
        <w:t>，</w:t>
      </w:r>
      <w:r w:rsidRPr="006925DA">
        <w:rPr>
          <w:sz w:val="24"/>
          <w:szCs w:val="24"/>
          <w:lang w:val="en-US" w:eastAsia="zh-CN"/>
        </w:rPr>
        <w:t>代表</w:t>
      </w:r>
      <w:r>
        <w:rPr>
          <w:rFonts w:hint="eastAsia"/>
          <w:sz w:val="24"/>
          <w:szCs w:val="24"/>
          <w:lang w:val="en-US" w:eastAsia="zh-CN"/>
        </w:rPr>
        <w:t>加蓬</w:t>
      </w:r>
      <w:r w:rsidRPr="006925DA">
        <w:rPr>
          <w:sz w:val="24"/>
          <w:szCs w:val="24"/>
          <w:lang w:val="en-US" w:eastAsia="zh-CN"/>
        </w:rPr>
        <w:t>政府提交了氟氯烃淘汰管理计划第</w:t>
      </w:r>
      <w:r>
        <w:rPr>
          <w:rFonts w:hint="eastAsia"/>
          <w:sz w:val="24"/>
          <w:szCs w:val="24"/>
          <w:lang w:val="en-US" w:eastAsia="zh-CN"/>
        </w:rPr>
        <w:t>一</w:t>
      </w:r>
      <w:r w:rsidRPr="006925DA">
        <w:rPr>
          <w:sz w:val="24"/>
          <w:szCs w:val="24"/>
          <w:lang w:val="en-US" w:eastAsia="zh-CN"/>
        </w:rPr>
        <w:t>阶段第</w:t>
      </w:r>
      <w:r>
        <w:rPr>
          <w:rFonts w:hint="eastAsia"/>
          <w:sz w:val="24"/>
          <w:szCs w:val="24"/>
          <w:lang w:val="en-US" w:eastAsia="zh-CN"/>
        </w:rPr>
        <w:t>五</w:t>
      </w:r>
      <w:r w:rsidRPr="006925DA">
        <w:rPr>
          <w:sz w:val="24"/>
          <w:szCs w:val="24"/>
          <w:lang w:val="en-US" w:eastAsia="zh-CN"/>
        </w:rPr>
        <w:t>次付款</w:t>
      </w:r>
      <w:r>
        <w:rPr>
          <w:rFonts w:hint="eastAsia"/>
          <w:sz w:val="24"/>
          <w:szCs w:val="24"/>
          <w:lang w:val="en-US" w:eastAsia="zh-CN"/>
        </w:rPr>
        <w:t>即最后一次付款</w:t>
      </w:r>
      <w:r w:rsidRPr="006925DA">
        <w:rPr>
          <w:sz w:val="24"/>
          <w:szCs w:val="24"/>
          <w:lang w:val="en-US" w:eastAsia="zh-CN"/>
        </w:rPr>
        <w:t>的供资申请，</w:t>
      </w:r>
      <w:r w:rsidRPr="006925DA">
        <w:rPr>
          <w:rFonts w:hint="eastAsia"/>
          <w:sz w:val="24"/>
          <w:szCs w:val="24"/>
          <w:lang w:val="en-US" w:eastAsia="zh-CN"/>
        </w:rPr>
        <w:t>申请</w:t>
      </w:r>
      <w:r>
        <w:rPr>
          <w:rFonts w:hint="eastAsia"/>
          <w:sz w:val="24"/>
          <w:szCs w:val="24"/>
          <w:lang w:val="en-US" w:eastAsia="zh-CN"/>
        </w:rPr>
        <w:t>数额</w:t>
      </w:r>
      <w:r w:rsidRPr="006925DA">
        <w:rPr>
          <w:sz w:val="24"/>
          <w:szCs w:val="24"/>
          <w:lang w:val="en-US" w:eastAsia="zh-CN"/>
        </w:rPr>
        <w:t>为</w:t>
      </w:r>
      <w:r w:rsidRPr="006925DA">
        <w:rPr>
          <w:sz w:val="24"/>
          <w:szCs w:val="24"/>
          <w:lang w:val="en-CA" w:eastAsia="zh-CN"/>
        </w:rPr>
        <w:t>54,000</w:t>
      </w:r>
      <w:r w:rsidRPr="006925DA">
        <w:rPr>
          <w:sz w:val="24"/>
          <w:szCs w:val="24"/>
          <w:lang w:val="en-US" w:eastAsia="zh-CN"/>
        </w:rPr>
        <w:t>美元，</w:t>
      </w:r>
      <w:r>
        <w:rPr>
          <w:rFonts w:hint="eastAsia"/>
          <w:sz w:val="24"/>
          <w:szCs w:val="24"/>
          <w:lang w:val="en-US" w:eastAsia="zh-CN"/>
        </w:rPr>
        <w:t>加上仅提供</w:t>
      </w:r>
      <w:r w:rsidRPr="006925DA">
        <w:rPr>
          <w:sz w:val="24"/>
          <w:szCs w:val="24"/>
          <w:lang w:val="en-US" w:eastAsia="zh-CN"/>
        </w:rPr>
        <w:t>给</w:t>
      </w:r>
      <w:r>
        <w:rPr>
          <w:rFonts w:hint="eastAsia"/>
          <w:sz w:val="24"/>
          <w:szCs w:val="24"/>
          <w:lang w:val="en-US" w:eastAsia="zh-CN"/>
        </w:rPr>
        <w:t>环境规划署的</w:t>
      </w:r>
      <w:r w:rsidRPr="006925DA">
        <w:rPr>
          <w:rFonts w:hint="eastAsia"/>
          <w:sz w:val="24"/>
          <w:szCs w:val="24"/>
          <w:lang w:val="en-US" w:eastAsia="zh-CN"/>
        </w:rPr>
        <w:t>机构支助费用</w:t>
      </w:r>
      <w:r w:rsidRPr="006925DA">
        <w:rPr>
          <w:sz w:val="24"/>
          <w:szCs w:val="24"/>
          <w:lang w:val="en-CA" w:eastAsia="zh-CN"/>
        </w:rPr>
        <w:t>7,020</w:t>
      </w:r>
      <w:r w:rsidRPr="006925DA">
        <w:rPr>
          <w:sz w:val="24"/>
          <w:szCs w:val="24"/>
          <w:lang w:val="en-US" w:eastAsia="zh-CN"/>
        </w:rPr>
        <w:t>美元</w:t>
      </w:r>
      <w:r w:rsidRPr="006925DA">
        <w:rPr>
          <w:sz w:val="24"/>
          <w:szCs w:val="24"/>
          <w:vertAlign w:val="superscript"/>
          <w:lang w:val="en-CA" w:eastAsia="zh-CN"/>
        </w:rPr>
        <w:footnoteReference w:id="2"/>
      </w:r>
      <w:r>
        <w:rPr>
          <w:rFonts w:hint="eastAsia"/>
          <w:sz w:val="24"/>
          <w:szCs w:val="24"/>
          <w:lang w:val="en-US" w:eastAsia="zh-CN"/>
        </w:rPr>
        <w:t>。</w:t>
      </w:r>
      <w:r w:rsidRPr="006925DA">
        <w:rPr>
          <w:sz w:val="24"/>
          <w:szCs w:val="24"/>
          <w:lang w:val="en-US" w:eastAsia="zh-CN"/>
        </w:rPr>
        <w:t>提交的文件包括第</w:t>
      </w:r>
      <w:r>
        <w:rPr>
          <w:rFonts w:hint="eastAsia"/>
          <w:sz w:val="24"/>
          <w:szCs w:val="24"/>
          <w:lang w:val="en-US" w:eastAsia="zh-CN"/>
        </w:rPr>
        <w:t>四</w:t>
      </w:r>
      <w:r w:rsidRPr="006925DA">
        <w:rPr>
          <w:sz w:val="24"/>
          <w:szCs w:val="24"/>
          <w:lang w:val="en-US" w:eastAsia="zh-CN"/>
        </w:rPr>
        <w:t>次付款执行进度报告</w:t>
      </w:r>
      <w:r>
        <w:rPr>
          <w:rFonts w:hint="eastAsia"/>
          <w:sz w:val="24"/>
          <w:szCs w:val="24"/>
          <w:lang w:val="en-US" w:eastAsia="zh-CN"/>
        </w:rPr>
        <w:t>以及</w:t>
      </w:r>
      <w:r w:rsidRPr="006925DA">
        <w:rPr>
          <w:sz w:val="24"/>
          <w:szCs w:val="24"/>
          <w:lang w:val="en-US" w:eastAsia="zh-CN"/>
        </w:rPr>
        <w:t>2016</w:t>
      </w:r>
      <w:r w:rsidRPr="006925DA">
        <w:rPr>
          <w:sz w:val="24"/>
          <w:szCs w:val="24"/>
          <w:lang w:val="en-US" w:eastAsia="zh-CN"/>
        </w:rPr>
        <w:t>至</w:t>
      </w:r>
      <w:r w:rsidRPr="006925DA">
        <w:rPr>
          <w:sz w:val="24"/>
          <w:szCs w:val="24"/>
          <w:lang w:val="en-US" w:eastAsia="zh-CN"/>
        </w:rPr>
        <w:t>2018</w:t>
      </w:r>
      <w:r w:rsidRPr="006925DA">
        <w:rPr>
          <w:sz w:val="24"/>
          <w:szCs w:val="24"/>
          <w:lang w:val="en-US" w:eastAsia="zh-CN"/>
        </w:rPr>
        <w:t>年氟氯烃消费</w:t>
      </w:r>
      <w:r w:rsidRPr="006925DA">
        <w:rPr>
          <w:rFonts w:hint="eastAsia"/>
          <w:sz w:val="24"/>
          <w:szCs w:val="24"/>
          <w:lang w:val="en-US" w:eastAsia="zh-CN"/>
        </w:rPr>
        <w:t>情况</w:t>
      </w:r>
      <w:r w:rsidRPr="006925DA">
        <w:rPr>
          <w:sz w:val="24"/>
          <w:szCs w:val="24"/>
          <w:lang w:val="en-US" w:eastAsia="zh-CN"/>
        </w:rPr>
        <w:t>核查报告和</w:t>
      </w:r>
      <w:r w:rsidRPr="006925DA">
        <w:rPr>
          <w:sz w:val="24"/>
          <w:szCs w:val="24"/>
          <w:lang w:val="en-US" w:eastAsia="zh-CN"/>
        </w:rPr>
        <w:t>2020</w:t>
      </w:r>
      <w:r w:rsidRPr="006925DA">
        <w:rPr>
          <w:sz w:val="24"/>
          <w:szCs w:val="24"/>
          <w:lang w:val="en-US" w:eastAsia="zh-CN"/>
        </w:rPr>
        <w:t>年至</w:t>
      </w:r>
      <w:r w:rsidRPr="006925DA">
        <w:rPr>
          <w:sz w:val="24"/>
          <w:szCs w:val="24"/>
          <w:lang w:val="en-US" w:eastAsia="zh-CN"/>
        </w:rPr>
        <w:t>2021</w:t>
      </w:r>
      <w:r w:rsidRPr="006925DA">
        <w:rPr>
          <w:sz w:val="24"/>
          <w:szCs w:val="24"/>
          <w:lang w:val="en-US" w:eastAsia="zh-CN"/>
        </w:rPr>
        <w:t>年付款执行计划。</w:t>
      </w:r>
    </w:p>
    <w:p w14:paraId="172E88BB" w14:textId="77777777" w:rsidR="006925DA" w:rsidRPr="006925DA" w:rsidRDefault="006925DA" w:rsidP="006135F5">
      <w:pPr>
        <w:spacing w:before="120" w:after="240" w:line="240" w:lineRule="atLeast"/>
        <w:jc w:val="left"/>
        <w:rPr>
          <w:sz w:val="24"/>
          <w:u w:val="single"/>
          <w:lang w:val="en-US" w:eastAsia="zh-CN"/>
        </w:rPr>
      </w:pPr>
      <w:r w:rsidRPr="006925DA">
        <w:rPr>
          <w:rFonts w:hint="eastAsia"/>
          <w:sz w:val="24"/>
          <w:u w:val="single"/>
          <w:lang w:val="en-US" w:eastAsia="zh-CN"/>
        </w:rPr>
        <w:t>氟氯烃消费情况报告</w:t>
      </w:r>
    </w:p>
    <w:p w14:paraId="6F403137" w14:textId="24DC4648" w:rsidR="006925DA" w:rsidRPr="006925DA" w:rsidRDefault="00B10A8F" w:rsidP="006135F5">
      <w:pPr>
        <w:numPr>
          <w:ilvl w:val="0"/>
          <w:numId w:val="28"/>
        </w:numPr>
        <w:spacing w:before="120" w:after="240" w:line="240" w:lineRule="atLeast"/>
        <w:ind w:left="0" w:firstLine="0"/>
        <w:outlineLvl w:val="0"/>
        <w:rPr>
          <w:sz w:val="24"/>
          <w:szCs w:val="32"/>
          <w:lang w:val="en-US" w:eastAsia="zh-CN"/>
        </w:rPr>
      </w:pPr>
      <w:r>
        <w:rPr>
          <w:rFonts w:hint="eastAsia"/>
          <w:sz w:val="24"/>
          <w:szCs w:val="32"/>
          <w:lang w:val="en-US" w:eastAsia="zh-CN"/>
        </w:rPr>
        <w:t>加蓬政府</w:t>
      </w:r>
      <w:r w:rsidR="006925DA" w:rsidRPr="006925DA">
        <w:rPr>
          <w:sz w:val="24"/>
          <w:szCs w:val="32"/>
          <w:lang w:val="en-US" w:eastAsia="zh-CN"/>
        </w:rPr>
        <w:t>报告说，</w:t>
      </w:r>
      <w:r w:rsidR="006925DA" w:rsidRPr="006925DA">
        <w:rPr>
          <w:sz w:val="24"/>
          <w:szCs w:val="32"/>
          <w:lang w:val="en-US" w:eastAsia="zh-CN"/>
        </w:rPr>
        <w:t>20</w:t>
      </w:r>
      <w:r>
        <w:rPr>
          <w:sz w:val="24"/>
          <w:szCs w:val="32"/>
          <w:lang w:val="en-US" w:eastAsia="zh-CN"/>
        </w:rPr>
        <w:t>20</w:t>
      </w:r>
      <w:r w:rsidR="006925DA" w:rsidRPr="006925DA">
        <w:rPr>
          <w:sz w:val="24"/>
          <w:szCs w:val="32"/>
          <w:lang w:val="en-US" w:eastAsia="zh-CN"/>
        </w:rPr>
        <w:t>年的氟氯烃消费量为</w:t>
      </w:r>
      <w:r>
        <w:rPr>
          <w:sz w:val="24"/>
          <w:szCs w:val="32"/>
          <w:lang w:val="en-US" w:eastAsia="zh-CN"/>
        </w:rPr>
        <w:t>15.4</w:t>
      </w:r>
      <w:r w:rsidR="006925DA" w:rsidRPr="006925DA">
        <w:rPr>
          <w:sz w:val="24"/>
          <w:szCs w:val="32"/>
          <w:lang w:val="en-US" w:eastAsia="zh-CN"/>
        </w:rPr>
        <w:t> ODP</w:t>
      </w:r>
      <w:r w:rsidR="006925DA" w:rsidRPr="006925DA">
        <w:rPr>
          <w:sz w:val="24"/>
          <w:szCs w:val="32"/>
          <w:lang w:val="en-US" w:eastAsia="zh-CN"/>
        </w:rPr>
        <w:t>吨，比氟氯烃履约基准数低</w:t>
      </w:r>
      <w:r>
        <w:rPr>
          <w:sz w:val="24"/>
          <w:szCs w:val="32"/>
          <w:lang w:val="en-US" w:eastAsia="zh-CN"/>
        </w:rPr>
        <w:t>49</w:t>
      </w:r>
      <w:r w:rsidR="006925DA" w:rsidRPr="006925DA">
        <w:rPr>
          <w:sz w:val="24"/>
          <w:szCs w:val="32"/>
          <w:lang w:val="en-US" w:eastAsia="zh-CN"/>
        </w:rPr>
        <w:t>%</w:t>
      </w:r>
      <w:r w:rsidR="006925DA" w:rsidRPr="006925DA">
        <w:rPr>
          <w:sz w:val="24"/>
          <w:szCs w:val="32"/>
          <w:lang w:val="en-US" w:eastAsia="zh-CN"/>
        </w:rPr>
        <w:t>。</w:t>
      </w:r>
      <w:r w:rsidR="006925DA" w:rsidRPr="006925DA">
        <w:rPr>
          <w:sz w:val="24"/>
          <w:szCs w:val="32"/>
          <w:lang w:val="en-US" w:eastAsia="zh-CN"/>
        </w:rPr>
        <w:t xml:space="preserve"> </w:t>
      </w:r>
      <w:r w:rsidR="006925DA" w:rsidRPr="006925DA">
        <w:rPr>
          <w:sz w:val="24"/>
          <w:szCs w:val="32"/>
          <w:lang w:val="en-US" w:eastAsia="zh-CN"/>
        </w:rPr>
        <w:t>表</w:t>
      </w:r>
      <w:r w:rsidR="006925DA" w:rsidRPr="006925DA">
        <w:rPr>
          <w:sz w:val="24"/>
          <w:szCs w:val="32"/>
          <w:lang w:val="en-US" w:eastAsia="zh-CN"/>
        </w:rPr>
        <w:t>1</w:t>
      </w:r>
      <w:r w:rsidR="006925DA" w:rsidRPr="006925DA">
        <w:rPr>
          <w:sz w:val="24"/>
          <w:szCs w:val="32"/>
          <w:lang w:val="en-US" w:eastAsia="zh-CN"/>
        </w:rPr>
        <w:t>开列了</w:t>
      </w:r>
      <w:r w:rsidR="006925DA" w:rsidRPr="006925DA">
        <w:rPr>
          <w:sz w:val="24"/>
          <w:szCs w:val="32"/>
          <w:lang w:val="en-US" w:eastAsia="zh-CN"/>
        </w:rPr>
        <w:t>201</w:t>
      </w:r>
      <w:r>
        <w:rPr>
          <w:sz w:val="24"/>
          <w:szCs w:val="32"/>
          <w:lang w:val="en-US" w:eastAsia="zh-CN"/>
        </w:rPr>
        <w:t>6</w:t>
      </w:r>
      <w:r w:rsidR="006925DA" w:rsidRPr="006925DA">
        <w:rPr>
          <w:sz w:val="24"/>
          <w:szCs w:val="32"/>
          <w:lang w:val="en-US" w:eastAsia="zh-CN"/>
        </w:rPr>
        <w:t xml:space="preserve"> – 20</w:t>
      </w:r>
      <w:r>
        <w:rPr>
          <w:sz w:val="24"/>
          <w:szCs w:val="32"/>
          <w:lang w:val="en-US" w:eastAsia="zh-CN"/>
        </w:rPr>
        <w:t>20</w:t>
      </w:r>
      <w:r w:rsidR="006925DA" w:rsidRPr="006925DA">
        <w:rPr>
          <w:sz w:val="24"/>
          <w:szCs w:val="32"/>
          <w:lang w:val="en-US" w:eastAsia="zh-CN"/>
        </w:rPr>
        <w:t>年的氟氯烃消费量。</w:t>
      </w:r>
      <w:r w:rsidR="006925DA" w:rsidRPr="006925DA">
        <w:rPr>
          <w:sz w:val="24"/>
          <w:szCs w:val="32"/>
          <w:lang w:val="en-US" w:eastAsia="zh-CN"/>
        </w:rPr>
        <w:t xml:space="preserve">  </w:t>
      </w:r>
    </w:p>
    <w:p w14:paraId="2F09C946" w14:textId="3AD7B135" w:rsidR="003B468A" w:rsidRPr="002A6B93" w:rsidRDefault="00B10A8F" w:rsidP="006135F5">
      <w:pPr>
        <w:spacing w:before="120" w:line="240" w:lineRule="atLeast"/>
        <w:contextualSpacing/>
        <w:jc w:val="left"/>
        <w:rPr>
          <w:rFonts w:ascii="Times New Roman Bold" w:hAnsi="Times New Roman Bold"/>
          <w:b/>
          <w:sz w:val="24"/>
          <w:lang w:val="en-US" w:eastAsia="zh-CN"/>
        </w:rPr>
      </w:pPr>
      <w:r w:rsidRPr="002A6B93">
        <w:rPr>
          <w:rFonts w:ascii="Times New Roman Bold" w:hAnsi="Times New Roman Bold" w:hint="eastAsia"/>
          <w:b/>
          <w:sz w:val="24"/>
          <w:lang w:val="en-US" w:eastAsia="zh-CN"/>
        </w:rPr>
        <w:t>表</w:t>
      </w:r>
      <w:r w:rsidRPr="002A6B93">
        <w:rPr>
          <w:rFonts w:ascii="Times New Roman Bold" w:hAnsi="Times New Roman Bold" w:hint="eastAsia"/>
          <w:b/>
          <w:sz w:val="24"/>
          <w:lang w:val="en-US" w:eastAsia="zh-CN"/>
        </w:rPr>
        <w:t xml:space="preserve">1. </w:t>
      </w:r>
      <w:r w:rsidRPr="002A6B93">
        <w:rPr>
          <w:rFonts w:ascii="Times New Roman Bold" w:hAnsi="Times New Roman Bold" w:hint="eastAsia"/>
          <w:b/>
          <w:sz w:val="24"/>
          <w:lang w:val="en-US" w:eastAsia="zh-CN"/>
        </w:rPr>
        <w:t>加蓬氟氯烃消费量</w:t>
      </w:r>
      <w:r w:rsidRPr="002A6B93">
        <w:rPr>
          <w:rFonts w:ascii="Times New Roman Bold" w:hAnsi="Times New Roman Bold" w:hint="eastAsia"/>
          <w:b/>
          <w:sz w:val="24"/>
          <w:lang w:val="en-US" w:eastAsia="zh-CN"/>
        </w:rPr>
        <w:t xml:space="preserve"> (201</w:t>
      </w:r>
      <w:r w:rsidRPr="002A6B93">
        <w:rPr>
          <w:rFonts w:ascii="Times New Roman Bold" w:hAnsi="Times New Roman Bold"/>
          <w:b/>
          <w:sz w:val="24"/>
          <w:lang w:val="en-US" w:eastAsia="zh-CN"/>
        </w:rPr>
        <w:t>6</w:t>
      </w:r>
      <w:r w:rsidRPr="002A6B93">
        <w:rPr>
          <w:rFonts w:ascii="Times New Roman Bold" w:hAnsi="Times New Roman Bold" w:hint="eastAsia"/>
          <w:b/>
          <w:sz w:val="24"/>
          <w:lang w:val="en-US" w:eastAsia="zh-CN"/>
        </w:rPr>
        <w:t>-20</w:t>
      </w:r>
      <w:r w:rsidRPr="002A6B93">
        <w:rPr>
          <w:rFonts w:ascii="Times New Roman Bold" w:hAnsi="Times New Roman Bold"/>
          <w:b/>
          <w:sz w:val="24"/>
          <w:lang w:val="en-US" w:eastAsia="zh-CN"/>
        </w:rPr>
        <w:t>20</w:t>
      </w:r>
      <w:r w:rsidRPr="002A6B93">
        <w:rPr>
          <w:rFonts w:ascii="Times New Roman Bold" w:hAnsi="Times New Roman Bold" w:hint="eastAsia"/>
          <w:b/>
          <w:sz w:val="24"/>
          <w:lang w:val="en-US" w:eastAsia="zh-CN"/>
        </w:rPr>
        <w:t>年第</w:t>
      </w:r>
      <w:r w:rsidRPr="002A6B93">
        <w:rPr>
          <w:rFonts w:ascii="Times New Roman Bold" w:hAnsi="Times New Roman Bold" w:hint="eastAsia"/>
          <w:b/>
          <w:sz w:val="24"/>
          <w:lang w:val="en-US" w:eastAsia="zh-CN"/>
        </w:rPr>
        <w:t>7</w:t>
      </w:r>
      <w:r w:rsidRPr="002A6B93">
        <w:rPr>
          <w:rFonts w:ascii="Times New Roman Bold" w:hAnsi="Times New Roman Bold" w:hint="eastAsia"/>
          <w:b/>
          <w:sz w:val="24"/>
          <w:lang w:val="en-US" w:eastAsia="zh-CN"/>
        </w:rPr>
        <w:t>条数据</w:t>
      </w:r>
      <w:r w:rsidRPr="002A6B93">
        <w:rPr>
          <w:rFonts w:ascii="Times New Roman Bold" w:hAnsi="Times New Roman Bold" w:hint="eastAsia"/>
          <w:b/>
          <w:sz w:val="24"/>
          <w:lang w:val="en-US" w:eastAsia="zh-CN"/>
        </w:rPr>
        <w:t>)</w:t>
      </w:r>
    </w:p>
    <w:tbl>
      <w:tblPr>
        <w:tblW w:w="9360" w:type="dxa"/>
        <w:tblLook w:val="04A0" w:firstRow="1" w:lastRow="0" w:firstColumn="1" w:lastColumn="0" w:noHBand="0" w:noVBand="1"/>
      </w:tblPr>
      <w:tblGrid>
        <w:gridCol w:w="1976"/>
        <w:gridCol w:w="1230"/>
        <w:gridCol w:w="1232"/>
        <w:gridCol w:w="1232"/>
        <w:gridCol w:w="1230"/>
        <w:gridCol w:w="1232"/>
        <w:gridCol w:w="1228"/>
      </w:tblGrid>
      <w:tr w:rsidR="00B10A8F" w:rsidRPr="00B10A8F" w14:paraId="5782E60E" w14:textId="77777777" w:rsidTr="00656F1A">
        <w:trPr>
          <w:trHeight w:val="249"/>
          <w:tblHeader/>
        </w:trPr>
        <w:tc>
          <w:tcPr>
            <w:tcW w:w="10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761A30" w14:textId="77777777" w:rsidR="00B10A8F" w:rsidRPr="006135F5" w:rsidRDefault="00B10A8F" w:rsidP="003D78EB">
            <w:pPr>
              <w:spacing w:line="240" w:lineRule="atLeast"/>
              <w:jc w:val="left"/>
              <w:rPr>
                <w:b/>
                <w:bCs/>
                <w:lang w:val="en-CA" w:eastAsia="zh-CN"/>
              </w:rPr>
            </w:pPr>
            <w:r w:rsidRPr="006135F5">
              <w:rPr>
                <w:b/>
                <w:bCs/>
                <w:lang w:val="en-CA" w:eastAsia="zh-CN"/>
              </w:rPr>
              <w:t>HCFC-22</w:t>
            </w:r>
          </w:p>
        </w:tc>
        <w:tc>
          <w:tcPr>
            <w:tcW w:w="657" w:type="pct"/>
            <w:tcBorders>
              <w:top w:val="single" w:sz="4" w:space="0" w:color="auto"/>
              <w:left w:val="single" w:sz="4" w:space="0" w:color="auto"/>
              <w:bottom w:val="single" w:sz="4" w:space="0" w:color="auto"/>
              <w:right w:val="single" w:sz="4" w:space="0" w:color="auto"/>
            </w:tcBorders>
          </w:tcPr>
          <w:p w14:paraId="24D78D9D" w14:textId="77777777" w:rsidR="00B10A8F" w:rsidRPr="006135F5" w:rsidRDefault="00B10A8F" w:rsidP="003D78EB">
            <w:pPr>
              <w:spacing w:line="240" w:lineRule="atLeast"/>
              <w:jc w:val="center"/>
              <w:rPr>
                <w:b/>
                <w:bCs/>
                <w:lang w:val="en-CA" w:eastAsia="zh-CN"/>
              </w:rPr>
            </w:pPr>
            <w:r w:rsidRPr="006135F5">
              <w:rPr>
                <w:b/>
                <w:bCs/>
                <w:lang w:val="en-CA" w:eastAsia="zh-CN"/>
              </w:rPr>
              <w:t>2016</w:t>
            </w:r>
          </w:p>
        </w:tc>
        <w:tc>
          <w:tcPr>
            <w:tcW w:w="658" w:type="pct"/>
            <w:tcBorders>
              <w:top w:val="single" w:sz="4" w:space="0" w:color="auto"/>
              <w:left w:val="single" w:sz="4" w:space="0" w:color="auto"/>
              <w:bottom w:val="single" w:sz="4" w:space="0" w:color="auto"/>
              <w:right w:val="single" w:sz="4" w:space="0" w:color="auto"/>
            </w:tcBorders>
          </w:tcPr>
          <w:p w14:paraId="7C608245" w14:textId="77777777" w:rsidR="00B10A8F" w:rsidRPr="006135F5" w:rsidRDefault="00B10A8F" w:rsidP="003D78EB">
            <w:pPr>
              <w:spacing w:line="240" w:lineRule="atLeast"/>
              <w:jc w:val="center"/>
              <w:rPr>
                <w:b/>
                <w:bCs/>
                <w:lang w:val="en-CA" w:eastAsia="zh-CN"/>
              </w:rPr>
            </w:pPr>
            <w:r w:rsidRPr="006135F5">
              <w:rPr>
                <w:b/>
                <w:bCs/>
                <w:lang w:val="en-CA" w:eastAsia="zh-CN"/>
              </w:rPr>
              <w:t>2017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1D7280C9" w14:textId="77777777" w:rsidR="00B10A8F" w:rsidRPr="006135F5" w:rsidRDefault="00B10A8F" w:rsidP="003D78EB">
            <w:pPr>
              <w:spacing w:line="240" w:lineRule="atLeast"/>
              <w:jc w:val="center"/>
              <w:rPr>
                <w:b/>
                <w:bCs/>
                <w:lang w:val="en-CA" w:eastAsia="zh-CN"/>
              </w:rPr>
            </w:pPr>
            <w:r w:rsidRPr="006135F5">
              <w:rPr>
                <w:b/>
                <w:bCs/>
                <w:lang w:val="en-CA" w:eastAsia="zh-CN"/>
              </w:rPr>
              <w:t>2018</w:t>
            </w:r>
          </w:p>
        </w:tc>
        <w:tc>
          <w:tcPr>
            <w:tcW w:w="657" w:type="pct"/>
            <w:tcBorders>
              <w:top w:val="single" w:sz="4" w:space="0" w:color="auto"/>
              <w:left w:val="single" w:sz="4" w:space="0" w:color="auto"/>
              <w:bottom w:val="single" w:sz="4" w:space="0" w:color="auto"/>
              <w:right w:val="single" w:sz="4" w:space="0" w:color="auto"/>
            </w:tcBorders>
          </w:tcPr>
          <w:p w14:paraId="4CC37244" w14:textId="77777777" w:rsidR="00B10A8F" w:rsidRPr="006135F5" w:rsidRDefault="00B10A8F" w:rsidP="003D78EB">
            <w:pPr>
              <w:spacing w:line="240" w:lineRule="atLeast"/>
              <w:jc w:val="center"/>
              <w:rPr>
                <w:b/>
                <w:bCs/>
                <w:lang w:val="en-CA" w:eastAsia="zh-CN"/>
              </w:rPr>
            </w:pPr>
            <w:r w:rsidRPr="006135F5">
              <w:rPr>
                <w:b/>
                <w:bCs/>
                <w:lang w:val="en-CA" w:eastAsia="zh-CN"/>
              </w:rPr>
              <w:t>2019</w:t>
            </w:r>
          </w:p>
        </w:tc>
        <w:tc>
          <w:tcPr>
            <w:tcW w:w="658" w:type="pct"/>
            <w:tcBorders>
              <w:top w:val="single" w:sz="4" w:space="0" w:color="auto"/>
              <w:left w:val="single" w:sz="4" w:space="0" w:color="auto"/>
              <w:bottom w:val="single" w:sz="4" w:space="0" w:color="auto"/>
              <w:right w:val="single" w:sz="4" w:space="0" w:color="auto"/>
            </w:tcBorders>
          </w:tcPr>
          <w:p w14:paraId="01036CFB" w14:textId="77777777" w:rsidR="00B10A8F" w:rsidRPr="006135F5" w:rsidRDefault="00B10A8F" w:rsidP="003D78EB">
            <w:pPr>
              <w:spacing w:line="240" w:lineRule="atLeast"/>
              <w:jc w:val="center"/>
              <w:rPr>
                <w:b/>
                <w:bCs/>
                <w:lang w:val="en-CA" w:eastAsia="zh-CN"/>
              </w:rPr>
            </w:pPr>
            <w:r w:rsidRPr="006135F5">
              <w:rPr>
                <w:b/>
                <w:bCs/>
                <w:lang w:val="en-CA" w:eastAsia="zh-CN"/>
              </w:rPr>
              <w:t>2020</w:t>
            </w:r>
          </w:p>
        </w:tc>
        <w:tc>
          <w:tcPr>
            <w:tcW w:w="6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78773A" w14:textId="74CAD0A1" w:rsidR="00B10A8F" w:rsidRPr="006135F5" w:rsidRDefault="00B10A8F" w:rsidP="003D78EB">
            <w:pPr>
              <w:spacing w:line="240" w:lineRule="atLeast"/>
              <w:jc w:val="center"/>
              <w:rPr>
                <w:b/>
                <w:bCs/>
                <w:lang w:val="en-CA" w:eastAsia="zh-CN"/>
              </w:rPr>
            </w:pPr>
            <w:r w:rsidRPr="006135F5">
              <w:rPr>
                <w:rFonts w:hint="eastAsia"/>
                <w:b/>
                <w:bCs/>
                <w:lang w:val="en-CA" w:eastAsia="zh-CN"/>
              </w:rPr>
              <w:t>基准数</w:t>
            </w:r>
          </w:p>
        </w:tc>
      </w:tr>
      <w:tr w:rsidR="00B10A8F" w:rsidRPr="00B10A8F" w14:paraId="4E61F163" w14:textId="77777777" w:rsidTr="00656F1A">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C08160" w14:textId="459B152A" w:rsidR="00B10A8F" w:rsidRPr="006135F5" w:rsidRDefault="00656F1A" w:rsidP="003D78EB">
            <w:pPr>
              <w:spacing w:line="240" w:lineRule="atLeast"/>
              <w:jc w:val="left"/>
              <w:rPr>
                <w:bCs/>
                <w:lang w:val="en-CA" w:eastAsia="zh-CN"/>
              </w:rPr>
            </w:pPr>
            <w:r w:rsidRPr="006135F5">
              <w:rPr>
                <w:rFonts w:hint="eastAsia"/>
                <w:bCs/>
                <w:lang w:val="en-CA" w:eastAsia="zh-CN"/>
              </w:rPr>
              <w:t>公吨</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1B3014FF" w14:textId="77777777" w:rsidR="00B10A8F" w:rsidRPr="006135F5" w:rsidRDefault="00B10A8F" w:rsidP="003D78EB">
            <w:pPr>
              <w:spacing w:line="240" w:lineRule="atLeast"/>
              <w:jc w:val="right"/>
              <w:rPr>
                <w:lang w:val="en-CA" w:eastAsia="zh-CN"/>
              </w:rPr>
            </w:pPr>
            <w:r w:rsidRPr="006135F5">
              <w:rPr>
                <w:lang w:val="en-CA" w:eastAsia="zh-CN"/>
              </w:rPr>
              <w:t>380.00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1EA23B4D" w14:textId="77777777" w:rsidR="00B10A8F" w:rsidRPr="006135F5" w:rsidRDefault="00B10A8F" w:rsidP="003D78EB">
            <w:pPr>
              <w:spacing w:line="240" w:lineRule="atLeast"/>
              <w:jc w:val="right"/>
              <w:rPr>
                <w:lang w:val="en-CA" w:eastAsia="zh-CN"/>
              </w:rPr>
            </w:pPr>
            <w:r w:rsidRPr="006135F5">
              <w:rPr>
                <w:lang w:val="en-CA" w:eastAsia="zh-CN"/>
              </w:rPr>
              <w:t>360.00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50C9C972" w14:textId="77777777" w:rsidR="00B10A8F" w:rsidRPr="006135F5" w:rsidRDefault="00B10A8F" w:rsidP="003D78EB">
            <w:pPr>
              <w:spacing w:line="240" w:lineRule="atLeast"/>
              <w:jc w:val="right"/>
              <w:rPr>
                <w:lang w:val="en-CA" w:eastAsia="zh-CN"/>
              </w:rPr>
            </w:pPr>
            <w:r w:rsidRPr="006135F5">
              <w:rPr>
                <w:lang w:val="en-CA" w:eastAsia="zh-CN"/>
              </w:rPr>
              <w:t>365.00</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6841F766" w14:textId="77777777" w:rsidR="00B10A8F" w:rsidRPr="006135F5" w:rsidRDefault="00B10A8F" w:rsidP="003D78EB">
            <w:pPr>
              <w:spacing w:line="240" w:lineRule="atLeast"/>
              <w:jc w:val="right"/>
              <w:rPr>
                <w:lang w:val="en-CA" w:eastAsia="zh-CN"/>
              </w:rPr>
            </w:pPr>
            <w:r w:rsidRPr="006135F5">
              <w:rPr>
                <w:lang w:val="en-CA" w:eastAsia="zh-CN"/>
              </w:rPr>
              <w:t>330.00</w:t>
            </w:r>
          </w:p>
        </w:tc>
        <w:tc>
          <w:tcPr>
            <w:tcW w:w="658" w:type="pct"/>
            <w:tcBorders>
              <w:top w:val="nil"/>
              <w:left w:val="single" w:sz="4" w:space="0" w:color="auto"/>
              <w:bottom w:val="single" w:sz="4" w:space="0" w:color="auto"/>
              <w:right w:val="single" w:sz="4" w:space="0" w:color="auto"/>
            </w:tcBorders>
            <w:tcMar>
              <w:left w:w="115" w:type="dxa"/>
              <w:right w:w="173" w:type="dxa"/>
            </w:tcMar>
          </w:tcPr>
          <w:p w14:paraId="45BCEDDA" w14:textId="77777777" w:rsidR="00B10A8F" w:rsidRPr="006135F5" w:rsidRDefault="00B10A8F" w:rsidP="003D78EB">
            <w:pPr>
              <w:spacing w:line="240" w:lineRule="atLeast"/>
              <w:jc w:val="right"/>
              <w:rPr>
                <w:lang w:val="en-CA" w:eastAsia="zh-CN"/>
              </w:rPr>
            </w:pPr>
            <w:r w:rsidRPr="006135F5">
              <w:rPr>
                <w:lang w:val="en-CA" w:eastAsia="zh-CN"/>
              </w:rPr>
              <w:t>280.00</w:t>
            </w:r>
          </w:p>
        </w:tc>
        <w:tc>
          <w:tcPr>
            <w:tcW w:w="656"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BFDB050" w14:textId="77777777" w:rsidR="00B10A8F" w:rsidRPr="006135F5" w:rsidRDefault="00B10A8F" w:rsidP="003D78EB">
            <w:pPr>
              <w:spacing w:line="240" w:lineRule="atLeast"/>
              <w:jc w:val="right"/>
              <w:rPr>
                <w:lang w:val="en-CA" w:eastAsia="zh-CN"/>
              </w:rPr>
            </w:pPr>
            <w:r w:rsidRPr="006135F5">
              <w:rPr>
                <w:lang w:val="en-CA" w:eastAsia="zh-CN"/>
              </w:rPr>
              <w:t>549.09</w:t>
            </w:r>
          </w:p>
        </w:tc>
      </w:tr>
      <w:tr w:rsidR="00B10A8F" w:rsidRPr="00B10A8F" w14:paraId="6490D4A8" w14:textId="77777777" w:rsidTr="00656F1A">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76346A" w14:textId="6267D470" w:rsidR="00B10A8F" w:rsidRPr="006135F5" w:rsidRDefault="00B10A8F" w:rsidP="003D78EB">
            <w:pPr>
              <w:spacing w:line="240" w:lineRule="atLeast"/>
              <w:jc w:val="left"/>
              <w:rPr>
                <w:lang w:val="en-CA" w:eastAsia="zh-CN"/>
              </w:rPr>
            </w:pPr>
            <w:r w:rsidRPr="006135F5">
              <w:rPr>
                <w:bCs/>
                <w:lang w:val="en-CA" w:eastAsia="zh-CN"/>
              </w:rPr>
              <w:t xml:space="preserve">ODP </w:t>
            </w:r>
            <w:r w:rsidR="00656F1A" w:rsidRPr="006135F5">
              <w:rPr>
                <w:rFonts w:hint="eastAsia"/>
                <w:bCs/>
                <w:lang w:val="en-CA" w:eastAsia="zh-CN"/>
              </w:rPr>
              <w:t>吨</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37C58AFE" w14:textId="77777777" w:rsidR="00B10A8F" w:rsidRPr="006135F5" w:rsidRDefault="00B10A8F" w:rsidP="003D78EB">
            <w:pPr>
              <w:spacing w:line="240" w:lineRule="atLeast"/>
              <w:jc w:val="right"/>
              <w:rPr>
                <w:lang w:val="en-CA" w:eastAsia="zh-CN"/>
              </w:rPr>
            </w:pPr>
            <w:r w:rsidRPr="006135F5">
              <w:rPr>
                <w:lang w:val="en-CA" w:eastAsia="zh-CN"/>
              </w:rPr>
              <w:t>20.90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30720CDD" w14:textId="77777777" w:rsidR="00B10A8F" w:rsidRPr="006135F5" w:rsidRDefault="00B10A8F" w:rsidP="003D78EB">
            <w:pPr>
              <w:spacing w:line="240" w:lineRule="atLeast"/>
              <w:jc w:val="right"/>
              <w:rPr>
                <w:lang w:val="en-CA" w:eastAsia="zh-CN"/>
              </w:rPr>
            </w:pPr>
            <w:r w:rsidRPr="006135F5">
              <w:rPr>
                <w:lang w:val="en-CA" w:eastAsia="zh-CN"/>
              </w:rPr>
              <w:t>19.80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226444EA" w14:textId="77777777" w:rsidR="00B10A8F" w:rsidRPr="006135F5" w:rsidRDefault="00B10A8F" w:rsidP="003D78EB">
            <w:pPr>
              <w:spacing w:line="240" w:lineRule="atLeast"/>
              <w:jc w:val="right"/>
              <w:rPr>
                <w:lang w:val="en-CA" w:eastAsia="zh-CN"/>
              </w:rPr>
            </w:pPr>
            <w:r w:rsidRPr="006135F5">
              <w:rPr>
                <w:lang w:val="en-CA" w:eastAsia="zh-CN"/>
              </w:rPr>
              <w:t>20.08</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7BB49B8C" w14:textId="77777777" w:rsidR="00B10A8F" w:rsidRPr="006135F5" w:rsidRDefault="00B10A8F" w:rsidP="003D78EB">
            <w:pPr>
              <w:spacing w:line="240" w:lineRule="atLeast"/>
              <w:jc w:val="right"/>
              <w:rPr>
                <w:lang w:val="en-CA" w:eastAsia="zh-CN"/>
              </w:rPr>
            </w:pPr>
            <w:r w:rsidRPr="006135F5">
              <w:rPr>
                <w:lang w:val="en-CA" w:eastAsia="zh-CN"/>
              </w:rPr>
              <w:t>18.15</w:t>
            </w:r>
          </w:p>
        </w:tc>
        <w:tc>
          <w:tcPr>
            <w:tcW w:w="658" w:type="pct"/>
            <w:tcBorders>
              <w:top w:val="nil"/>
              <w:left w:val="single" w:sz="4" w:space="0" w:color="auto"/>
              <w:bottom w:val="single" w:sz="4" w:space="0" w:color="auto"/>
              <w:right w:val="single" w:sz="4" w:space="0" w:color="auto"/>
            </w:tcBorders>
            <w:tcMar>
              <w:left w:w="115" w:type="dxa"/>
              <w:right w:w="173" w:type="dxa"/>
            </w:tcMar>
          </w:tcPr>
          <w:p w14:paraId="5AC04231" w14:textId="77777777" w:rsidR="00B10A8F" w:rsidRPr="006135F5" w:rsidRDefault="00B10A8F" w:rsidP="003D78EB">
            <w:pPr>
              <w:spacing w:line="240" w:lineRule="atLeast"/>
              <w:jc w:val="right"/>
              <w:rPr>
                <w:lang w:val="en-CA" w:eastAsia="zh-CN"/>
              </w:rPr>
            </w:pPr>
            <w:r w:rsidRPr="006135F5">
              <w:rPr>
                <w:lang w:val="en-CA" w:eastAsia="zh-CN"/>
              </w:rPr>
              <w:t>15.40</w:t>
            </w:r>
          </w:p>
        </w:tc>
        <w:tc>
          <w:tcPr>
            <w:tcW w:w="656"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CB84737" w14:textId="77777777" w:rsidR="00B10A8F" w:rsidRPr="006135F5" w:rsidRDefault="00B10A8F" w:rsidP="003D78EB">
            <w:pPr>
              <w:spacing w:line="240" w:lineRule="atLeast"/>
              <w:jc w:val="right"/>
              <w:rPr>
                <w:lang w:val="en-CA" w:eastAsia="zh-CN"/>
              </w:rPr>
            </w:pPr>
            <w:r w:rsidRPr="006135F5">
              <w:rPr>
                <w:lang w:val="en-CA" w:eastAsia="zh-CN"/>
              </w:rPr>
              <w:t>30.20</w:t>
            </w:r>
          </w:p>
        </w:tc>
      </w:tr>
    </w:tbl>
    <w:p w14:paraId="567E32D4" w14:textId="77777777" w:rsidR="00656F1A" w:rsidRPr="00656F1A" w:rsidRDefault="00656F1A" w:rsidP="003D78EB">
      <w:pPr>
        <w:spacing w:line="240" w:lineRule="atLeast"/>
        <w:rPr>
          <w:sz w:val="24"/>
          <w:szCs w:val="24"/>
          <w:lang w:val="en-US" w:eastAsia="zh-CN"/>
        </w:rPr>
      </w:pPr>
    </w:p>
    <w:p w14:paraId="5D132B6F" w14:textId="7D8DC9CB" w:rsidR="00B10A8F" w:rsidRPr="00656F1A" w:rsidRDefault="00656F1A" w:rsidP="006135F5">
      <w:pPr>
        <w:numPr>
          <w:ilvl w:val="0"/>
          <w:numId w:val="28"/>
        </w:numPr>
        <w:spacing w:before="120" w:after="240" w:line="240" w:lineRule="atLeast"/>
        <w:ind w:left="0" w:firstLine="0"/>
        <w:outlineLvl w:val="0"/>
        <w:rPr>
          <w:sz w:val="24"/>
          <w:szCs w:val="32"/>
          <w:lang w:val="en-US" w:eastAsia="zh-CN"/>
        </w:rPr>
      </w:pPr>
      <w:r w:rsidRPr="00656F1A">
        <w:rPr>
          <w:rFonts w:hint="eastAsia"/>
          <w:sz w:val="24"/>
          <w:szCs w:val="32"/>
          <w:lang w:val="en-US" w:eastAsia="zh-CN"/>
        </w:rPr>
        <w:t>HCFC</w:t>
      </w:r>
      <w:r w:rsidR="009D7CDB">
        <w:rPr>
          <w:sz w:val="24"/>
          <w:szCs w:val="32"/>
          <w:lang w:val="en-US" w:eastAsia="zh-CN"/>
        </w:rPr>
        <w:t>-</w:t>
      </w:r>
      <w:r w:rsidRPr="00656F1A">
        <w:rPr>
          <w:rFonts w:hint="eastAsia"/>
          <w:sz w:val="24"/>
          <w:szCs w:val="32"/>
          <w:lang w:val="en-US" w:eastAsia="zh-CN"/>
        </w:rPr>
        <w:t xml:space="preserve">22 </w:t>
      </w:r>
      <w:r>
        <w:rPr>
          <w:rFonts w:hint="eastAsia"/>
          <w:sz w:val="24"/>
          <w:szCs w:val="32"/>
          <w:lang w:val="en-US" w:eastAsia="zh-CN"/>
        </w:rPr>
        <w:t>是</w:t>
      </w:r>
      <w:r w:rsidRPr="00656F1A">
        <w:rPr>
          <w:rFonts w:hint="eastAsia"/>
          <w:sz w:val="24"/>
          <w:szCs w:val="32"/>
          <w:lang w:val="en-US" w:eastAsia="zh-CN"/>
        </w:rPr>
        <w:t>用于制冷和空调设备的维修</w:t>
      </w:r>
      <w:r>
        <w:rPr>
          <w:rFonts w:hint="eastAsia"/>
          <w:sz w:val="24"/>
          <w:szCs w:val="32"/>
          <w:lang w:val="en-US" w:eastAsia="zh-CN"/>
        </w:rPr>
        <w:t>保养</w:t>
      </w:r>
      <w:r w:rsidRPr="00656F1A">
        <w:rPr>
          <w:rFonts w:hint="eastAsia"/>
          <w:sz w:val="24"/>
          <w:szCs w:val="32"/>
          <w:lang w:val="en-US" w:eastAsia="zh-CN"/>
        </w:rPr>
        <w:t>，</w:t>
      </w:r>
      <w:r>
        <w:rPr>
          <w:rFonts w:hint="eastAsia"/>
          <w:sz w:val="24"/>
          <w:szCs w:val="32"/>
          <w:lang w:val="en-US" w:eastAsia="zh-CN"/>
        </w:rPr>
        <w:t>消费量一直在下降，这归功于执行</w:t>
      </w:r>
      <w:r w:rsidRPr="00656F1A">
        <w:rPr>
          <w:rFonts w:hint="eastAsia"/>
          <w:sz w:val="24"/>
          <w:szCs w:val="32"/>
          <w:lang w:val="en-US" w:eastAsia="zh-CN"/>
        </w:rPr>
        <w:t>氟氯烃淘汰管理计划，特别是</w:t>
      </w:r>
      <w:r>
        <w:rPr>
          <w:rFonts w:hint="eastAsia"/>
          <w:sz w:val="24"/>
          <w:szCs w:val="32"/>
          <w:lang w:val="en-US" w:eastAsia="zh-CN"/>
        </w:rPr>
        <w:t>归功于</w:t>
      </w:r>
      <w:r w:rsidRPr="00656F1A">
        <w:rPr>
          <w:rFonts w:hint="eastAsia"/>
          <w:sz w:val="24"/>
          <w:szCs w:val="32"/>
          <w:lang w:val="en-US" w:eastAsia="zh-CN"/>
        </w:rPr>
        <w:t>对海关官员进行氟氯烃</w:t>
      </w:r>
      <w:r>
        <w:rPr>
          <w:rFonts w:hint="eastAsia"/>
          <w:sz w:val="24"/>
          <w:szCs w:val="32"/>
          <w:lang w:val="en-US" w:eastAsia="zh-CN"/>
        </w:rPr>
        <w:t>和</w:t>
      </w:r>
      <w:r w:rsidRPr="00656F1A">
        <w:rPr>
          <w:rFonts w:hint="eastAsia"/>
          <w:sz w:val="24"/>
          <w:szCs w:val="32"/>
          <w:lang w:val="en-US" w:eastAsia="zh-CN"/>
        </w:rPr>
        <w:t>氟氯烃设备</w:t>
      </w:r>
      <w:r>
        <w:rPr>
          <w:rFonts w:hint="eastAsia"/>
          <w:sz w:val="24"/>
          <w:szCs w:val="32"/>
          <w:lang w:val="en-US" w:eastAsia="zh-CN"/>
        </w:rPr>
        <w:t>的</w:t>
      </w:r>
      <w:r w:rsidRPr="00656F1A">
        <w:rPr>
          <w:rFonts w:hint="eastAsia"/>
          <w:sz w:val="24"/>
          <w:szCs w:val="32"/>
          <w:lang w:val="en-US" w:eastAsia="zh-CN"/>
        </w:rPr>
        <w:t>识别和控制培训；</w:t>
      </w:r>
      <w:r w:rsidRPr="00656F1A">
        <w:rPr>
          <w:rFonts w:hint="eastAsia"/>
          <w:sz w:val="24"/>
          <w:szCs w:val="32"/>
          <w:lang w:val="en-US" w:eastAsia="zh-CN"/>
        </w:rPr>
        <w:t xml:space="preserve"> </w:t>
      </w:r>
      <w:r>
        <w:rPr>
          <w:rFonts w:hint="eastAsia"/>
          <w:sz w:val="24"/>
          <w:szCs w:val="32"/>
          <w:lang w:val="en-US" w:eastAsia="zh-CN"/>
        </w:rPr>
        <w:t>对技师</w:t>
      </w:r>
      <w:r w:rsidRPr="00656F1A">
        <w:rPr>
          <w:rFonts w:hint="eastAsia"/>
          <w:sz w:val="24"/>
          <w:szCs w:val="32"/>
          <w:lang w:val="en-US" w:eastAsia="zh-CN"/>
        </w:rPr>
        <w:t>进行良好制冷维修做法培训；引入基于</w:t>
      </w:r>
      <w:r w:rsidRPr="00656F1A">
        <w:rPr>
          <w:sz w:val="24"/>
          <w:szCs w:val="32"/>
          <w:lang w:val="en-US" w:eastAsia="zh-CN"/>
        </w:rPr>
        <w:t>氢氟碳化</w:t>
      </w:r>
      <w:r w:rsidRPr="00656F1A">
        <w:rPr>
          <w:rFonts w:hint="eastAsia"/>
          <w:sz w:val="24"/>
          <w:szCs w:val="32"/>
          <w:lang w:val="en-US" w:eastAsia="zh-CN"/>
        </w:rPr>
        <w:t>合</w:t>
      </w:r>
      <w:r w:rsidRPr="00656F1A">
        <w:rPr>
          <w:sz w:val="24"/>
          <w:szCs w:val="32"/>
          <w:lang w:val="en-US" w:eastAsia="zh-CN"/>
        </w:rPr>
        <w:t>物</w:t>
      </w:r>
      <w:r w:rsidRPr="00656F1A">
        <w:rPr>
          <w:rFonts w:hint="eastAsia"/>
          <w:sz w:val="24"/>
          <w:szCs w:val="32"/>
          <w:lang w:val="en-US" w:eastAsia="zh-CN"/>
        </w:rPr>
        <w:t>的设备。</w:t>
      </w:r>
      <w:r w:rsidRPr="00656F1A">
        <w:rPr>
          <w:rFonts w:hint="eastAsia"/>
          <w:sz w:val="24"/>
          <w:szCs w:val="32"/>
          <w:lang w:val="en-US" w:eastAsia="zh-CN"/>
        </w:rPr>
        <w:t xml:space="preserve"> </w:t>
      </w:r>
      <w:r w:rsidRPr="00656F1A">
        <w:rPr>
          <w:rFonts w:hint="eastAsia"/>
          <w:sz w:val="24"/>
          <w:szCs w:val="32"/>
          <w:lang w:val="en-US" w:eastAsia="zh-CN"/>
        </w:rPr>
        <w:t>初步估计显示，</w:t>
      </w:r>
      <w:r w:rsidRPr="00656F1A">
        <w:rPr>
          <w:rFonts w:hint="eastAsia"/>
          <w:sz w:val="24"/>
          <w:szCs w:val="32"/>
          <w:lang w:val="en-US" w:eastAsia="zh-CN"/>
        </w:rPr>
        <w:t xml:space="preserve"> 2020 </w:t>
      </w:r>
      <w:r w:rsidRPr="00656F1A">
        <w:rPr>
          <w:rFonts w:hint="eastAsia"/>
          <w:sz w:val="24"/>
          <w:szCs w:val="32"/>
          <w:lang w:val="en-US" w:eastAsia="zh-CN"/>
        </w:rPr>
        <w:t>年，该国进口的</w:t>
      </w:r>
      <w:r>
        <w:rPr>
          <w:rFonts w:hint="eastAsia"/>
          <w:sz w:val="24"/>
          <w:szCs w:val="32"/>
          <w:lang w:val="en-US" w:eastAsia="zh-CN"/>
        </w:rPr>
        <w:t>制冷和空调</w:t>
      </w:r>
      <w:r w:rsidRPr="00656F1A">
        <w:rPr>
          <w:rFonts w:hint="eastAsia"/>
          <w:sz w:val="24"/>
          <w:szCs w:val="32"/>
          <w:lang w:val="en-US" w:eastAsia="zh-CN"/>
        </w:rPr>
        <w:t>设备中有</w:t>
      </w:r>
      <w:r w:rsidRPr="00656F1A">
        <w:rPr>
          <w:rFonts w:hint="eastAsia"/>
          <w:sz w:val="24"/>
          <w:szCs w:val="32"/>
          <w:lang w:val="en-US" w:eastAsia="zh-CN"/>
        </w:rPr>
        <w:t xml:space="preserve"> 40% </w:t>
      </w:r>
      <w:r w:rsidRPr="00656F1A">
        <w:rPr>
          <w:rFonts w:hint="eastAsia"/>
          <w:sz w:val="24"/>
          <w:szCs w:val="32"/>
          <w:lang w:val="en-US" w:eastAsia="zh-CN"/>
        </w:rPr>
        <w:t>是基于</w:t>
      </w:r>
      <w:r w:rsidRPr="00656F1A">
        <w:rPr>
          <w:sz w:val="24"/>
          <w:szCs w:val="32"/>
          <w:lang w:val="en-US" w:eastAsia="zh-CN"/>
        </w:rPr>
        <w:t>氢氟碳化</w:t>
      </w:r>
      <w:r w:rsidRPr="00656F1A">
        <w:rPr>
          <w:rFonts w:hint="eastAsia"/>
          <w:sz w:val="24"/>
          <w:szCs w:val="32"/>
          <w:lang w:val="en-US" w:eastAsia="zh-CN"/>
        </w:rPr>
        <w:t>合</w:t>
      </w:r>
      <w:r w:rsidRPr="00656F1A">
        <w:rPr>
          <w:sz w:val="24"/>
          <w:szCs w:val="32"/>
          <w:lang w:val="en-US" w:eastAsia="zh-CN"/>
        </w:rPr>
        <w:t>物</w:t>
      </w:r>
      <w:r w:rsidRPr="00656F1A">
        <w:rPr>
          <w:rFonts w:hint="eastAsia"/>
          <w:sz w:val="24"/>
          <w:szCs w:val="32"/>
          <w:lang w:val="en-US" w:eastAsia="zh-CN"/>
        </w:rPr>
        <w:t>的</w:t>
      </w:r>
      <w:r>
        <w:rPr>
          <w:rFonts w:hint="eastAsia"/>
          <w:sz w:val="24"/>
          <w:szCs w:val="32"/>
          <w:lang w:val="en-US" w:eastAsia="zh-CN"/>
        </w:rPr>
        <w:t>设备</w:t>
      </w:r>
      <w:r w:rsidRPr="00656F1A">
        <w:rPr>
          <w:rFonts w:hint="eastAsia"/>
          <w:sz w:val="24"/>
          <w:szCs w:val="32"/>
          <w:lang w:val="en-US" w:eastAsia="zh-CN"/>
        </w:rPr>
        <w:t>。</w:t>
      </w:r>
    </w:p>
    <w:p w14:paraId="48B4491F" w14:textId="743391C0" w:rsidR="00656F1A" w:rsidRPr="00656F1A" w:rsidRDefault="00656F1A" w:rsidP="006135F5">
      <w:pPr>
        <w:spacing w:before="120" w:after="240" w:line="240" w:lineRule="atLeast"/>
        <w:jc w:val="left"/>
        <w:rPr>
          <w:rFonts w:ascii="KaiTi" w:eastAsia="KaiTi" w:hAnsi="KaiTi"/>
          <w:sz w:val="24"/>
          <w:lang w:val="en-US" w:eastAsia="zh-CN"/>
        </w:rPr>
      </w:pPr>
      <w:r w:rsidRPr="00656F1A">
        <w:rPr>
          <w:rFonts w:ascii="KaiTi" w:eastAsia="KaiTi" w:hAnsi="KaiTi" w:hint="eastAsia"/>
          <w:sz w:val="24"/>
          <w:lang w:val="en-US" w:eastAsia="zh-CN"/>
        </w:rPr>
        <w:t>国家方案执行</w:t>
      </w:r>
      <w:r w:rsidR="009D7CDB">
        <w:rPr>
          <w:rFonts w:ascii="KaiTi" w:eastAsia="KaiTi" w:hAnsi="KaiTi" w:hint="eastAsia"/>
          <w:sz w:val="24"/>
          <w:lang w:val="en-US" w:eastAsia="zh-CN"/>
        </w:rPr>
        <w:t>情况</w:t>
      </w:r>
      <w:r w:rsidRPr="00656F1A">
        <w:rPr>
          <w:rFonts w:ascii="KaiTi" w:eastAsia="KaiTi" w:hAnsi="KaiTi" w:hint="eastAsia"/>
          <w:sz w:val="24"/>
          <w:lang w:val="en-US" w:eastAsia="zh-CN"/>
        </w:rPr>
        <w:t>报告</w:t>
      </w:r>
    </w:p>
    <w:p w14:paraId="257B5201" w14:textId="6EBE530D" w:rsidR="003B468A" w:rsidRDefault="00656F1A" w:rsidP="006135F5">
      <w:pPr>
        <w:numPr>
          <w:ilvl w:val="0"/>
          <w:numId w:val="28"/>
        </w:numPr>
        <w:spacing w:before="120" w:after="240" w:line="240" w:lineRule="atLeast"/>
        <w:ind w:left="0" w:firstLine="0"/>
        <w:outlineLvl w:val="0"/>
        <w:rPr>
          <w:sz w:val="24"/>
          <w:szCs w:val="32"/>
          <w:lang w:val="en-US" w:eastAsia="zh-CN"/>
        </w:rPr>
      </w:pPr>
      <w:r>
        <w:rPr>
          <w:rFonts w:hint="eastAsia"/>
          <w:sz w:val="24"/>
          <w:szCs w:val="32"/>
          <w:lang w:val="en-US" w:eastAsia="zh-CN"/>
        </w:rPr>
        <w:t>加蓬</w:t>
      </w:r>
      <w:r w:rsidRPr="00656F1A">
        <w:rPr>
          <w:rFonts w:hint="eastAsia"/>
          <w:sz w:val="24"/>
          <w:szCs w:val="32"/>
          <w:lang w:val="en-US" w:eastAsia="zh-CN"/>
        </w:rPr>
        <w:t>政府在</w:t>
      </w:r>
      <w:r w:rsidRPr="00656F1A">
        <w:rPr>
          <w:rFonts w:hint="eastAsia"/>
          <w:sz w:val="24"/>
          <w:szCs w:val="32"/>
          <w:lang w:val="en-US" w:eastAsia="zh-CN"/>
        </w:rPr>
        <w:t>20</w:t>
      </w:r>
      <w:r>
        <w:rPr>
          <w:sz w:val="24"/>
          <w:szCs w:val="32"/>
          <w:lang w:val="en-US" w:eastAsia="zh-CN"/>
        </w:rPr>
        <w:t>20</w:t>
      </w:r>
      <w:r w:rsidRPr="00656F1A">
        <w:rPr>
          <w:rFonts w:hint="eastAsia"/>
          <w:sz w:val="24"/>
          <w:szCs w:val="32"/>
          <w:lang w:val="en-US" w:eastAsia="zh-CN"/>
        </w:rPr>
        <w:t>年国家方案执行情况报告中上报了氟氯烃行业消费数据，这些数据与根据《蒙特利尔议定书》第</w:t>
      </w:r>
      <w:r w:rsidRPr="00656F1A">
        <w:rPr>
          <w:rFonts w:hint="eastAsia"/>
          <w:sz w:val="24"/>
          <w:szCs w:val="32"/>
          <w:lang w:val="en-US" w:eastAsia="zh-CN"/>
        </w:rPr>
        <w:t>7</w:t>
      </w:r>
      <w:r w:rsidRPr="00656F1A">
        <w:rPr>
          <w:rFonts w:hint="eastAsia"/>
          <w:sz w:val="24"/>
          <w:szCs w:val="32"/>
          <w:lang w:val="en-US" w:eastAsia="zh-CN"/>
        </w:rPr>
        <w:t>条所上报的数据相一致。</w:t>
      </w:r>
    </w:p>
    <w:p w14:paraId="6A450A99" w14:textId="77777777" w:rsidR="00656F1A" w:rsidRPr="00656F1A" w:rsidRDefault="00656F1A" w:rsidP="006135F5">
      <w:pPr>
        <w:spacing w:before="120" w:after="240" w:line="240" w:lineRule="atLeast"/>
        <w:jc w:val="left"/>
        <w:rPr>
          <w:sz w:val="24"/>
          <w:u w:val="single"/>
          <w:lang w:val="en-US" w:eastAsia="zh-CN"/>
        </w:rPr>
      </w:pPr>
      <w:r w:rsidRPr="00656F1A">
        <w:rPr>
          <w:rFonts w:hint="eastAsia"/>
          <w:sz w:val="24"/>
          <w:u w:val="single"/>
          <w:lang w:val="en-US" w:eastAsia="zh-CN"/>
        </w:rPr>
        <w:t>氟氯烃淘汰管理计划第一次付款执行进度报告</w:t>
      </w:r>
    </w:p>
    <w:p w14:paraId="75B49267" w14:textId="77777777" w:rsidR="00656F1A" w:rsidRPr="00656F1A" w:rsidRDefault="00656F1A" w:rsidP="006135F5">
      <w:pPr>
        <w:spacing w:before="120" w:after="240" w:line="240" w:lineRule="atLeast"/>
        <w:jc w:val="left"/>
        <w:rPr>
          <w:rFonts w:ascii="KaiTi" w:eastAsia="KaiTi" w:hAnsi="KaiTi"/>
          <w:sz w:val="24"/>
          <w:lang w:val="en-US" w:eastAsia="zh-CN"/>
        </w:rPr>
      </w:pPr>
      <w:r w:rsidRPr="00656F1A">
        <w:rPr>
          <w:rFonts w:ascii="KaiTi" w:eastAsia="KaiTi" w:hAnsi="KaiTi" w:hint="eastAsia"/>
          <w:sz w:val="24"/>
          <w:lang w:val="en-US" w:eastAsia="zh-CN"/>
        </w:rPr>
        <w:t>法律框架</w:t>
      </w:r>
    </w:p>
    <w:p w14:paraId="36182865" w14:textId="3C51A7EC" w:rsidR="00DA0723" w:rsidRPr="00DA0723" w:rsidRDefault="00DA0723" w:rsidP="006135F5">
      <w:pPr>
        <w:numPr>
          <w:ilvl w:val="0"/>
          <w:numId w:val="28"/>
        </w:numPr>
        <w:spacing w:before="120" w:after="240" w:line="240" w:lineRule="atLeast"/>
        <w:ind w:left="0" w:firstLine="0"/>
        <w:outlineLvl w:val="0"/>
        <w:rPr>
          <w:sz w:val="24"/>
          <w:szCs w:val="32"/>
          <w:lang w:val="en-US" w:eastAsia="zh-CN"/>
        </w:rPr>
      </w:pPr>
      <w:r w:rsidRPr="00DA0723">
        <w:rPr>
          <w:rFonts w:hint="eastAsia"/>
          <w:sz w:val="24"/>
          <w:szCs w:val="32"/>
          <w:lang w:val="en-US" w:eastAsia="zh-CN"/>
        </w:rPr>
        <w:t>加蓬</w:t>
      </w:r>
      <w:r>
        <w:rPr>
          <w:rFonts w:hint="eastAsia"/>
          <w:sz w:val="24"/>
          <w:szCs w:val="32"/>
          <w:lang w:val="en-US" w:eastAsia="zh-CN"/>
        </w:rPr>
        <w:t>于</w:t>
      </w:r>
      <w:r w:rsidRPr="00DA0723">
        <w:rPr>
          <w:rFonts w:hint="eastAsia"/>
          <w:sz w:val="24"/>
          <w:szCs w:val="32"/>
          <w:lang w:val="en-US" w:eastAsia="zh-CN"/>
        </w:rPr>
        <w:t xml:space="preserve"> 2013 </w:t>
      </w:r>
      <w:r w:rsidRPr="00DA0723">
        <w:rPr>
          <w:rFonts w:hint="eastAsia"/>
          <w:sz w:val="24"/>
          <w:szCs w:val="32"/>
          <w:lang w:val="en-US" w:eastAsia="zh-CN"/>
        </w:rPr>
        <w:t>年建立了</w:t>
      </w:r>
      <w:r>
        <w:rPr>
          <w:rFonts w:hint="eastAsia"/>
          <w:sz w:val="24"/>
          <w:szCs w:val="32"/>
          <w:lang w:val="en-US" w:eastAsia="zh-CN"/>
        </w:rPr>
        <w:t>氟氯烃</w:t>
      </w:r>
      <w:r w:rsidRPr="00DA0723">
        <w:rPr>
          <w:rFonts w:hint="eastAsia"/>
          <w:sz w:val="24"/>
          <w:szCs w:val="32"/>
          <w:lang w:val="en-US" w:eastAsia="zh-CN"/>
        </w:rPr>
        <w:t>和</w:t>
      </w:r>
      <w:r>
        <w:rPr>
          <w:rFonts w:hint="eastAsia"/>
          <w:sz w:val="24"/>
          <w:szCs w:val="32"/>
          <w:lang w:val="en-US" w:eastAsia="zh-CN"/>
        </w:rPr>
        <w:t>氟氯烃</w:t>
      </w:r>
      <w:r w:rsidRPr="00DA0723">
        <w:rPr>
          <w:rFonts w:hint="eastAsia"/>
          <w:sz w:val="24"/>
          <w:szCs w:val="32"/>
          <w:lang w:val="en-US" w:eastAsia="zh-CN"/>
        </w:rPr>
        <w:t>设备的进口许可和配额制度。国家臭氧委员会是林业、环境和自然资源保护部的咨询机构</w:t>
      </w:r>
      <w:r>
        <w:rPr>
          <w:rFonts w:hint="eastAsia"/>
          <w:sz w:val="24"/>
          <w:szCs w:val="32"/>
          <w:lang w:val="en-US" w:eastAsia="zh-CN"/>
        </w:rPr>
        <w:t>之一</w:t>
      </w:r>
      <w:r w:rsidRPr="00DA0723">
        <w:rPr>
          <w:rFonts w:hint="eastAsia"/>
          <w:sz w:val="24"/>
          <w:szCs w:val="32"/>
          <w:lang w:val="en-US" w:eastAsia="zh-CN"/>
        </w:rPr>
        <w:t>，负责</w:t>
      </w:r>
      <w:r w:rsidR="009D7CDB">
        <w:rPr>
          <w:rFonts w:hint="eastAsia"/>
          <w:sz w:val="24"/>
          <w:szCs w:val="32"/>
          <w:lang w:val="en-US" w:eastAsia="zh-CN"/>
        </w:rPr>
        <w:t>确定和分配</w:t>
      </w:r>
      <w:r w:rsidRPr="00DA0723">
        <w:rPr>
          <w:rFonts w:hint="eastAsia"/>
          <w:sz w:val="24"/>
          <w:szCs w:val="32"/>
          <w:lang w:val="en-US" w:eastAsia="zh-CN"/>
        </w:rPr>
        <w:t>年度氟氯烃进口配额。国家臭氧机构</w:t>
      </w:r>
      <w:r>
        <w:rPr>
          <w:rFonts w:hint="eastAsia"/>
          <w:sz w:val="24"/>
          <w:szCs w:val="32"/>
          <w:lang w:val="en-US" w:eastAsia="zh-CN"/>
        </w:rPr>
        <w:t>负责批准</w:t>
      </w:r>
      <w:r w:rsidRPr="00DA0723">
        <w:rPr>
          <w:rFonts w:hint="eastAsia"/>
          <w:sz w:val="24"/>
          <w:szCs w:val="32"/>
          <w:lang w:val="en-US" w:eastAsia="zh-CN"/>
        </w:rPr>
        <w:t>氟氯烃进口授权</w:t>
      </w:r>
      <w:r>
        <w:rPr>
          <w:rFonts w:hint="eastAsia"/>
          <w:sz w:val="24"/>
          <w:szCs w:val="32"/>
          <w:lang w:val="en-US" w:eastAsia="zh-CN"/>
        </w:rPr>
        <w:t>书的</w:t>
      </w:r>
      <w:r w:rsidRPr="00DA0723">
        <w:rPr>
          <w:rFonts w:hint="eastAsia"/>
          <w:sz w:val="24"/>
          <w:szCs w:val="32"/>
          <w:lang w:val="en-US" w:eastAsia="zh-CN"/>
        </w:rPr>
        <w:t>签发和海关部门</w:t>
      </w:r>
      <w:r>
        <w:rPr>
          <w:rFonts w:hint="eastAsia"/>
          <w:sz w:val="24"/>
          <w:szCs w:val="32"/>
          <w:lang w:val="en-US" w:eastAsia="zh-CN"/>
        </w:rPr>
        <w:t>的</w:t>
      </w:r>
      <w:r w:rsidRPr="00DA0723">
        <w:rPr>
          <w:rFonts w:hint="eastAsia"/>
          <w:sz w:val="24"/>
          <w:szCs w:val="32"/>
          <w:lang w:val="en-US" w:eastAsia="zh-CN"/>
        </w:rPr>
        <w:t>放行。加蓬政府还执行</w:t>
      </w:r>
      <w:r>
        <w:rPr>
          <w:rFonts w:hint="eastAsia"/>
          <w:sz w:val="24"/>
          <w:szCs w:val="32"/>
          <w:lang w:val="en-US" w:eastAsia="zh-CN"/>
        </w:rPr>
        <w:t>中非经货共同体（</w:t>
      </w:r>
      <w:r w:rsidRPr="00DA0723">
        <w:rPr>
          <w:sz w:val="24"/>
          <w:szCs w:val="32"/>
          <w:lang w:eastAsia="zh-CN"/>
        </w:rPr>
        <w:t>中部非洲经济和货币共同体</w:t>
      </w:r>
      <w:r>
        <w:rPr>
          <w:rFonts w:hint="eastAsia"/>
          <w:sz w:val="24"/>
          <w:szCs w:val="32"/>
          <w:lang w:eastAsia="zh-CN"/>
        </w:rPr>
        <w:t>）</w:t>
      </w:r>
      <w:r w:rsidRPr="00DA0723">
        <w:rPr>
          <w:rFonts w:hint="eastAsia"/>
          <w:sz w:val="24"/>
          <w:szCs w:val="32"/>
          <w:lang w:val="en-US" w:eastAsia="zh-CN"/>
        </w:rPr>
        <w:t>的次区域法规，该法规统一了次区域内</w:t>
      </w:r>
      <w:r>
        <w:rPr>
          <w:rFonts w:hint="eastAsia"/>
          <w:sz w:val="24"/>
          <w:szCs w:val="32"/>
          <w:lang w:val="en-US" w:eastAsia="zh-CN"/>
        </w:rPr>
        <w:t>对包括氟氯烃在内的</w:t>
      </w:r>
      <w:r w:rsidRPr="00DA0723">
        <w:rPr>
          <w:rFonts w:hint="eastAsia"/>
          <w:sz w:val="24"/>
          <w:szCs w:val="32"/>
          <w:lang w:val="en-US" w:eastAsia="zh-CN"/>
        </w:rPr>
        <w:t>受控物质的管理。</w:t>
      </w:r>
    </w:p>
    <w:p w14:paraId="57D2717F" w14:textId="2F355CE0" w:rsidR="00DA0723" w:rsidRPr="00DA0723" w:rsidRDefault="00DA0723" w:rsidP="006135F5">
      <w:pPr>
        <w:numPr>
          <w:ilvl w:val="0"/>
          <w:numId w:val="28"/>
        </w:numPr>
        <w:spacing w:before="120" w:after="240" w:line="240" w:lineRule="atLeast"/>
        <w:ind w:left="0" w:firstLine="0"/>
        <w:outlineLvl w:val="0"/>
        <w:rPr>
          <w:sz w:val="24"/>
          <w:szCs w:val="32"/>
          <w:lang w:val="en-US" w:eastAsia="zh-CN"/>
        </w:rPr>
      </w:pPr>
      <w:r w:rsidRPr="00DA0723">
        <w:rPr>
          <w:rFonts w:hint="eastAsia"/>
          <w:sz w:val="24"/>
          <w:szCs w:val="32"/>
          <w:lang w:val="en-US" w:eastAsia="zh-CN"/>
        </w:rPr>
        <w:t>加蓬政府于</w:t>
      </w:r>
      <w:r w:rsidRPr="00DA0723">
        <w:rPr>
          <w:rFonts w:hint="eastAsia"/>
          <w:sz w:val="24"/>
          <w:szCs w:val="32"/>
          <w:lang w:val="en-US" w:eastAsia="zh-CN"/>
        </w:rPr>
        <w:t xml:space="preserve"> 2018 </w:t>
      </w:r>
      <w:r w:rsidRPr="00DA0723">
        <w:rPr>
          <w:rFonts w:hint="eastAsia"/>
          <w:sz w:val="24"/>
          <w:szCs w:val="32"/>
          <w:lang w:val="en-US" w:eastAsia="zh-CN"/>
        </w:rPr>
        <w:t>年</w:t>
      </w:r>
      <w:r w:rsidRPr="00DA0723">
        <w:rPr>
          <w:rFonts w:hint="eastAsia"/>
          <w:sz w:val="24"/>
          <w:szCs w:val="32"/>
          <w:lang w:val="en-US" w:eastAsia="zh-CN"/>
        </w:rPr>
        <w:t xml:space="preserve"> 2 </w:t>
      </w:r>
      <w:r w:rsidRPr="00DA0723">
        <w:rPr>
          <w:rFonts w:hint="eastAsia"/>
          <w:sz w:val="24"/>
          <w:szCs w:val="32"/>
          <w:lang w:val="en-US" w:eastAsia="zh-CN"/>
        </w:rPr>
        <w:t>月</w:t>
      </w:r>
      <w:r w:rsidRPr="00DA0723">
        <w:rPr>
          <w:rFonts w:hint="eastAsia"/>
          <w:sz w:val="24"/>
          <w:szCs w:val="32"/>
          <w:lang w:val="en-US" w:eastAsia="zh-CN"/>
        </w:rPr>
        <w:t xml:space="preserve"> 28 </w:t>
      </w:r>
      <w:r w:rsidRPr="00DA0723">
        <w:rPr>
          <w:rFonts w:hint="eastAsia"/>
          <w:sz w:val="24"/>
          <w:szCs w:val="32"/>
          <w:lang w:val="en-US" w:eastAsia="zh-CN"/>
        </w:rPr>
        <w:t>日批准了《基加利修正》，并已开始修订</w:t>
      </w:r>
      <w:r w:rsidR="003D78EB">
        <w:rPr>
          <w:rFonts w:hint="eastAsia"/>
          <w:sz w:val="24"/>
          <w:szCs w:val="32"/>
          <w:lang w:val="en-US" w:eastAsia="zh-CN"/>
        </w:rPr>
        <w:t>关于</w:t>
      </w:r>
      <w:r w:rsidRPr="00DA0723">
        <w:rPr>
          <w:rFonts w:hint="eastAsia"/>
          <w:sz w:val="24"/>
          <w:szCs w:val="32"/>
          <w:lang w:val="en-US" w:eastAsia="zh-CN"/>
        </w:rPr>
        <w:t>消耗臭氧层物质</w:t>
      </w:r>
      <w:r w:rsidR="003D78EB">
        <w:rPr>
          <w:rFonts w:hint="eastAsia"/>
          <w:sz w:val="24"/>
          <w:szCs w:val="32"/>
          <w:lang w:val="en-US" w:eastAsia="zh-CN"/>
        </w:rPr>
        <w:t>的</w:t>
      </w:r>
      <w:r w:rsidRPr="00DA0723">
        <w:rPr>
          <w:rFonts w:hint="eastAsia"/>
          <w:sz w:val="24"/>
          <w:szCs w:val="32"/>
          <w:lang w:val="en-US" w:eastAsia="zh-CN"/>
        </w:rPr>
        <w:t>国家</w:t>
      </w:r>
      <w:r w:rsidR="003D78EB">
        <w:rPr>
          <w:rFonts w:hint="eastAsia"/>
          <w:sz w:val="24"/>
          <w:szCs w:val="32"/>
          <w:lang w:val="en-US" w:eastAsia="zh-CN"/>
        </w:rPr>
        <w:t>法律</w:t>
      </w:r>
      <w:r w:rsidRPr="00DA0723">
        <w:rPr>
          <w:rFonts w:hint="eastAsia"/>
          <w:sz w:val="24"/>
          <w:szCs w:val="32"/>
          <w:lang w:val="en-US" w:eastAsia="zh-CN"/>
        </w:rPr>
        <w:t>，</w:t>
      </w:r>
      <w:r w:rsidR="003D78EB">
        <w:rPr>
          <w:rFonts w:hint="eastAsia"/>
          <w:sz w:val="24"/>
          <w:szCs w:val="32"/>
          <w:lang w:val="en-US" w:eastAsia="zh-CN"/>
        </w:rPr>
        <w:t>把</w:t>
      </w:r>
      <w:r w:rsidRPr="00DA0723">
        <w:rPr>
          <w:rFonts w:hint="eastAsia"/>
          <w:sz w:val="24"/>
          <w:szCs w:val="32"/>
          <w:lang w:val="en-US" w:eastAsia="zh-CN"/>
        </w:rPr>
        <w:t>氢氟碳化合物的控制和监测</w:t>
      </w:r>
      <w:r w:rsidR="003D78EB">
        <w:rPr>
          <w:rFonts w:hint="eastAsia"/>
          <w:sz w:val="24"/>
          <w:szCs w:val="32"/>
          <w:lang w:val="en-US" w:eastAsia="zh-CN"/>
        </w:rPr>
        <w:t>纳入其中</w:t>
      </w:r>
      <w:r w:rsidRPr="00DA0723">
        <w:rPr>
          <w:rFonts w:hint="eastAsia"/>
          <w:sz w:val="24"/>
          <w:szCs w:val="32"/>
          <w:lang w:val="en-US" w:eastAsia="zh-CN"/>
        </w:rPr>
        <w:t>，</w:t>
      </w:r>
      <w:r w:rsidR="003D78EB">
        <w:rPr>
          <w:rFonts w:hint="eastAsia"/>
          <w:sz w:val="24"/>
          <w:szCs w:val="32"/>
          <w:lang w:val="en-US" w:eastAsia="zh-CN"/>
        </w:rPr>
        <w:t>修正工作</w:t>
      </w:r>
      <w:r w:rsidRPr="00DA0723">
        <w:rPr>
          <w:rFonts w:hint="eastAsia"/>
          <w:sz w:val="24"/>
          <w:szCs w:val="32"/>
          <w:lang w:val="en-US" w:eastAsia="zh-CN"/>
        </w:rPr>
        <w:t>预计将于</w:t>
      </w:r>
      <w:r w:rsidRPr="00DA0723">
        <w:rPr>
          <w:rFonts w:hint="eastAsia"/>
          <w:sz w:val="24"/>
          <w:szCs w:val="32"/>
          <w:lang w:val="en-US" w:eastAsia="zh-CN"/>
        </w:rPr>
        <w:t xml:space="preserve"> 2022 </w:t>
      </w:r>
      <w:r w:rsidRPr="00DA0723">
        <w:rPr>
          <w:rFonts w:hint="eastAsia"/>
          <w:sz w:val="24"/>
          <w:szCs w:val="32"/>
          <w:lang w:val="en-US" w:eastAsia="zh-CN"/>
        </w:rPr>
        <w:t>年底完成。</w:t>
      </w:r>
    </w:p>
    <w:p w14:paraId="168508C5" w14:textId="6D762312" w:rsidR="00656F1A" w:rsidRDefault="003D78EB" w:rsidP="006135F5">
      <w:pPr>
        <w:numPr>
          <w:ilvl w:val="0"/>
          <w:numId w:val="28"/>
        </w:numPr>
        <w:spacing w:before="120" w:after="240" w:line="240" w:lineRule="atLeast"/>
        <w:ind w:left="0" w:firstLine="0"/>
        <w:outlineLvl w:val="0"/>
        <w:rPr>
          <w:sz w:val="24"/>
          <w:szCs w:val="32"/>
          <w:lang w:val="en-US" w:eastAsia="zh-CN"/>
        </w:rPr>
      </w:pPr>
      <w:r>
        <w:rPr>
          <w:rFonts w:hint="eastAsia"/>
          <w:sz w:val="24"/>
          <w:szCs w:val="32"/>
          <w:lang w:val="en-US" w:eastAsia="zh-CN"/>
        </w:rPr>
        <w:t>一共</w:t>
      </w:r>
      <w:r w:rsidRPr="00DA0723">
        <w:rPr>
          <w:rFonts w:hint="eastAsia"/>
          <w:sz w:val="24"/>
          <w:szCs w:val="32"/>
          <w:lang w:val="en-US" w:eastAsia="zh-CN"/>
        </w:rPr>
        <w:t>为</w:t>
      </w:r>
      <w:r w:rsidRPr="00DA0723">
        <w:rPr>
          <w:rFonts w:hint="eastAsia"/>
          <w:sz w:val="24"/>
          <w:szCs w:val="32"/>
          <w:lang w:val="en-US" w:eastAsia="zh-CN"/>
        </w:rPr>
        <w:t xml:space="preserve"> 50 </w:t>
      </w:r>
      <w:r w:rsidRPr="00DA0723">
        <w:rPr>
          <w:rFonts w:hint="eastAsia"/>
          <w:sz w:val="24"/>
          <w:szCs w:val="32"/>
          <w:lang w:val="en-US" w:eastAsia="zh-CN"/>
        </w:rPr>
        <w:t>名海关、执法和环境官员举办了四次培训班</w:t>
      </w:r>
      <w:r>
        <w:rPr>
          <w:rFonts w:hint="eastAsia"/>
          <w:sz w:val="24"/>
          <w:szCs w:val="32"/>
          <w:lang w:val="en-US" w:eastAsia="zh-CN"/>
        </w:rPr>
        <w:t>，内容包括</w:t>
      </w:r>
      <w:r w:rsidR="00DA0723" w:rsidRPr="00DA0723">
        <w:rPr>
          <w:rFonts w:hint="eastAsia"/>
          <w:sz w:val="24"/>
          <w:szCs w:val="32"/>
          <w:lang w:val="en-US" w:eastAsia="zh-CN"/>
        </w:rPr>
        <w:t>消耗臭氧层物质进出口许可证制度、非法贸易、国家法规和控制措施以及消耗臭氧层物质</w:t>
      </w:r>
      <w:r>
        <w:rPr>
          <w:rFonts w:hint="eastAsia"/>
          <w:sz w:val="24"/>
          <w:szCs w:val="32"/>
          <w:lang w:val="en-US" w:eastAsia="zh-CN"/>
        </w:rPr>
        <w:t>及其</w:t>
      </w:r>
      <w:r w:rsidR="00DA0723" w:rsidRPr="00DA0723">
        <w:rPr>
          <w:rFonts w:hint="eastAsia"/>
          <w:sz w:val="24"/>
          <w:szCs w:val="32"/>
          <w:lang w:val="en-US" w:eastAsia="zh-CN"/>
        </w:rPr>
        <w:t>设备的识别。</w:t>
      </w:r>
      <w:r w:rsidR="00DA0723" w:rsidRPr="00DA0723">
        <w:rPr>
          <w:rFonts w:hint="eastAsia"/>
          <w:sz w:val="24"/>
          <w:szCs w:val="32"/>
          <w:lang w:val="en-US" w:eastAsia="zh-CN"/>
        </w:rPr>
        <w:lastRenderedPageBreak/>
        <w:t>将在</w:t>
      </w:r>
      <w:r w:rsidR="00DA0723" w:rsidRPr="00DA0723">
        <w:rPr>
          <w:rFonts w:hint="eastAsia"/>
          <w:sz w:val="24"/>
          <w:szCs w:val="32"/>
          <w:lang w:val="en-US" w:eastAsia="zh-CN"/>
        </w:rPr>
        <w:t xml:space="preserve"> 2021 </w:t>
      </w:r>
      <w:r w:rsidR="00DA0723" w:rsidRPr="00DA0723">
        <w:rPr>
          <w:rFonts w:hint="eastAsia"/>
          <w:sz w:val="24"/>
          <w:szCs w:val="32"/>
          <w:lang w:val="en-US" w:eastAsia="zh-CN"/>
        </w:rPr>
        <w:t>年底之前为另外</w:t>
      </w:r>
      <w:r w:rsidR="00DA0723" w:rsidRPr="00DA0723">
        <w:rPr>
          <w:rFonts w:hint="eastAsia"/>
          <w:sz w:val="24"/>
          <w:szCs w:val="32"/>
          <w:lang w:val="en-US" w:eastAsia="zh-CN"/>
        </w:rPr>
        <w:t xml:space="preserve"> 50 </w:t>
      </w:r>
      <w:r w:rsidR="00DA0723" w:rsidRPr="00DA0723">
        <w:rPr>
          <w:rFonts w:hint="eastAsia"/>
          <w:sz w:val="24"/>
          <w:szCs w:val="32"/>
          <w:lang w:val="en-US" w:eastAsia="zh-CN"/>
        </w:rPr>
        <w:t>名海关官员</w:t>
      </w:r>
      <w:r>
        <w:rPr>
          <w:rFonts w:hint="eastAsia"/>
          <w:sz w:val="24"/>
          <w:szCs w:val="32"/>
          <w:lang w:val="en-US" w:eastAsia="zh-CN"/>
        </w:rPr>
        <w:t>举办一个</w:t>
      </w:r>
      <w:r w:rsidR="00DA0723" w:rsidRPr="00DA0723">
        <w:rPr>
          <w:rFonts w:hint="eastAsia"/>
          <w:sz w:val="24"/>
          <w:szCs w:val="32"/>
          <w:lang w:val="en-US" w:eastAsia="zh-CN"/>
        </w:rPr>
        <w:t>培训</w:t>
      </w:r>
      <w:r>
        <w:rPr>
          <w:rFonts w:hint="eastAsia"/>
          <w:sz w:val="24"/>
          <w:szCs w:val="32"/>
          <w:lang w:val="en-US" w:eastAsia="zh-CN"/>
        </w:rPr>
        <w:t>方案</w:t>
      </w:r>
      <w:r w:rsidR="00DA0723" w:rsidRPr="00DA0723">
        <w:rPr>
          <w:rFonts w:hint="eastAsia"/>
          <w:sz w:val="24"/>
          <w:szCs w:val="32"/>
          <w:lang w:val="en-US" w:eastAsia="zh-CN"/>
        </w:rPr>
        <w:t>。</w:t>
      </w:r>
      <w:r w:rsidR="00DA0723" w:rsidRPr="00DA0723">
        <w:rPr>
          <w:rFonts w:hint="eastAsia"/>
          <w:sz w:val="24"/>
          <w:szCs w:val="32"/>
          <w:lang w:val="en-US" w:eastAsia="zh-CN"/>
        </w:rPr>
        <w:t xml:space="preserve"> </w:t>
      </w:r>
      <w:r w:rsidR="00DA0723" w:rsidRPr="00DA0723">
        <w:rPr>
          <w:rFonts w:hint="eastAsia"/>
          <w:sz w:val="24"/>
          <w:szCs w:val="32"/>
          <w:lang w:val="en-US" w:eastAsia="zh-CN"/>
        </w:rPr>
        <w:t>已经</w:t>
      </w:r>
      <w:r>
        <w:rPr>
          <w:rFonts w:hint="eastAsia"/>
          <w:sz w:val="24"/>
          <w:szCs w:val="32"/>
          <w:lang w:val="en-US" w:eastAsia="zh-CN"/>
        </w:rPr>
        <w:t>查明在引进</w:t>
      </w:r>
      <w:r w:rsidR="00DA0723" w:rsidRPr="00DA0723">
        <w:rPr>
          <w:rFonts w:hint="eastAsia"/>
          <w:sz w:val="24"/>
          <w:szCs w:val="32"/>
          <w:lang w:val="en-US" w:eastAsia="zh-CN"/>
        </w:rPr>
        <w:t>其他非洲法语国家使用的氟氯烃在线监测系统</w:t>
      </w:r>
      <w:r>
        <w:rPr>
          <w:rFonts w:hint="eastAsia"/>
          <w:sz w:val="24"/>
          <w:szCs w:val="32"/>
          <w:lang w:val="en-US" w:eastAsia="zh-CN"/>
        </w:rPr>
        <w:t>方面存在</w:t>
      </w:r>
      <w:r w:rsidR="00DA0723" w:rsidRPr="00DA0723">
        <w:rPr>
          <w:rFonts w:hint="eastAsia"/>
          <w:sz w:val="24"/>
          <w:szCs w:val="32"/>
          <w:lang w:val="en-US" w:eastAsia="zh-CN"/>
        </w:rPr>
        <w:t>的障碍，包括缺乏数字平台来</w:t>
      </w:r>
      <w:r>
        <w:rPr>
          <w:rFonts w:hint="eastAsia"/>
          <w:sz w:val="24"/>
          <w:szCs w:val="32"/>
          <w:lang w:val="en-US" w:eastAsia="zh-CN"/>
        </w:rPr>
        <w:t>高效</w:t>
      </w:r>
      <w:r w:rsidR="00DA0723" w:rsidRPr="00DA0723">
        <w:rPr>
          <w:rFonts w:hint="eastAsia"/>
          <w:sz w:val="24"/>
          <w:szCs w:val="32"/>
          <w:lang w:val="en-US" w:eastAsia="zh-CN"/>
        </w:rPr>
        <w:t>地运行该系统以及贸易和环境部与海关当局的</w:t>
      </w:r>
      <w:r w:rsidRPr="00DA0723">
        <w:rPr>
          <w:rFonts w:hint="eastAsia"/>
          <w:sz w:val="24"/>
          <w:szCs w:val="32"/>
          <w:lang w:val="en-US" w:eastAsia="zh-CN"/>
        </w:rPr>
        <w:t>行政程序</w:t>
      </w:r>
      <w:r>
        <w:rPr>
          <w:rFonts w:hint="eastAsia"/>
          <w:sz w:val="24"/>
          <w:szCs w:val="32"/>
          <w:lang w:val="en-US" w:eastAsia="zh-CN"/>
        </w:rPr>
        <w:t>彼此</w:t>
      </w:r>
      <w:r w:rsidR="00DA0723" w:rsidRPr="00DA0723">
        <w:rPr>
          <w:rFonts w:hint="eastAsia"/>
          <w:sz w:val="24"/>
          <w:szCs w:val="32"/>
          <w:lang w:val="en-US" w:eastAsia="zh-CN"/>
        </w:rPr>
        <w:t>不同；需要进一步考虑这些障碍，因此</w:t>
      </w:r>
      <w:r>
        <w:rPr>
          <w:rFonts w:hint="eastAsia"/>
          <w:sz w:val="24"/>
          <w:szCs w:val="32"/>
          <w:lang w:val="en-US" w:eastAsia="zh-CN"/>
        </w:rPr>
        <w:t>，将把</w:t>
      </w:r>
      <w:r w:rsidR="00DA0723" w:rsidRPr="00DA0723">
        <w:rPr>
          <w:rFonts w:hint="eastAsia"/>
          <w:sz w:val="24"/>
          <w:szCs w:val="32"/>
          <w:lang w:val="en-US" w:eastAsia="zh-CN"/>
        </w:rPr>
        <w:t>在线系统纳入氟氯烃淘汰管理计划的第二阶段</w:t>
      </w:r>
      <w:r w:rsidR="00656F1A" w:rsidRPr="00656F1A">
        <w:rPr>
          <w:rFonts w:hint="eastAsia"/>
          <w:sz w:val="24"/>
          <w:szCs w:val="32"/>
          <w:lang w:val="en-US" w:eastAsia="zh-CN"/>
        </w:rPr>
        <w:t>。</w:t>
      </w:r>
    </w:p>
    <w:p w14:paraId="41DC5B72" w14:textId="08D810DF" w:rsidR="003D78EB" w:rsidRPr="003D78EB" w:rsidRDefault="003D78EB" w:rsidP="006135F5">
      <w:pPr>
        <w:spacing w:before="120" w:after="240" w:line="240" w:lineRule="atLeast"/>
        <w:jc w:val="left"/>
        <w:rPr>
          <w:rFonts w:ascii="KaiTi" w:eastAsia="KaiTi" w:hAnsi="KaiTi"/>
          <w:sz w:val="24"/>
          <w:lang w:val="en-US" w:eastAsia="zh-CN"/>
        </w:rPr>
      </w:pPr>
      <w:r w:rsidRPr="003D78EB">
        <w:rPr>
          <w:rFonts w:ascii="KaiTi" w:eastAsia="KaiTi" w:hAnsi="KaiTi" w:hint="eastAsia"/>
          <w:sz w:val="24"/>
          <w:lang w:val="en-US" w:eastAsia="zh-CN"/>
        </w:rPr>
        <w:t>制冷</w:t>
      </w:r>
      <w:r>
        <w:rPr>
          <w:rFonts w:ascii="KaiTi" w:eastAsia="KaiTi" w:hAnsi="KaiTi" w:hint="eastAsia"/>
          <w:sz w:val="24"/>
          <w:lang w:val="en-US" w:eastAsia="zh-CN"/>
        </w:rPr>
        <w:t>维修</w:t>
      </w:r>
      <w:r w:rsidRPr="003D78EB">
        <w:rPr>
          <w:rFonts w:ascii="KaiTi" w:eastAsia="KaiTi" w:hAnsi="KaiTi" w:hint="eastAsia"/>
          <w:sz w:val="24"/>
          <w:lang w:val="en-US" w:eastAsia="zh-CN"/>
        </w:rPr>
        <w:t xml:space="preserve">行业 </w:t>
      </w:r>
    </w:p>
    <w:p w14:paraId="3032BA55" w14:textId="1E9F554D" w:rsidR="003D78EB" w:rsidRPr="003D78EB" w:rsidRDefault="003D78EB" w:rsidP="006135F5">
      <w:pPr>
        <w:numPr>
          <w:ilvl w:val="0"/>
          <w:numId w:val="28"/>
        </w:numPr>
        <w:spacing w:before="120" w:after="240" w:line="240" w:lineRule="atLeast"/>
        <w:ind w:left="0" w:firstLine="0"/>
        <w:outlineLvl w:val="0"/>
        <w:rPr>
          <w:sz w:val="24"/>
          <w:szCs w:val="32"/>
          <w:lang w:val="en-US" w:eastAsia="zh-CN"/>
        </w:rPr>
      </w:pPr>
      <w:r>
        <w:rPr>
          <w:rFonts w:hint="eastAsia"/>
          <w:sz w:val="24"/>
          <w:szCs w:val="32"/>
          <w:lang w:eastAsia="zh-CN"/>
        </w:rPr>
        <w:t>一共为</w:t>
      </w:r>
      <w:r w:rsidRPr="003D78EB">
        <w:rPr>
          <w:rFonts w:hint="eastAsia"/>
          <w:sz w:val="24"/>
          <w:szCs w:val="32"/>
          <w:lang w:eastAsia="zh-CN"/>
        </w:rPr>
        <w:t xml:space="preserve"> 117 </w:t>
      </w:r>
      <w:r w:rsidRPr="003D78EB">
        <w:rPr>
          <w:rFonts w:hint="eastAsia"/>
          <w:sz w:val="24"/>
          <w:szCs w:val="32"/>
          <w:lang w:eastAsia="zh-CN"/>
        </w:rPr>
        <w:t>名</w:t>
      </w:r>
      <w:r>
        <w:rPr>
          <w:rFonts w:hint="eastAsia"/>
          <w:sz w:val="24"/>
          <w:szCs w:val="32"/>
          <w:lang w:eastAsia="zh-CN"/>
        </w:rPr>
        <w:t>制冷和空调技师</w:t>
      </w:r>
      <w:r w:rsidRPr="003D78EB">
        <w:rPr>
          <w:rFonts w:hint="eastAsia"/>
          <w:sz w:val="24"/>
          <w:szCs w:val="32"/>
          <w:lang w:eastAsia="zh-CN"/>
        </w:rPr>
        <w:t>举办了四次培训讲习班，内容</w:t>
      </w:r>
      <w:r>
        <w:rPr>
          <w:rFonts w:hint="eastAsia"/>
          <w:sz w:val="24"/>
          <w:szCs w:val="32"/>
          <w:lang w:eastAsia="zh-CN"/>
        </w:rPr>
        <w:t>包括</w:t>
      </w:r>
      <w:r w:rsidRPr="003D78EB">
        <w:rPr>
          <w:rFonts w:hint="eastAsia"/>
          <w:sz w:val="24"/>
          <w:szCs w:val="32"/>
          <w:lang w:eastAsia="zh-CN"/>
        </w:rPr>
        <w:t>良好维修做法、回收和再循环技术以及易燃替代品的安全</w:t>
      </w:r>
      <w:r>
        <w:rPr>
          <w:rFonts w:hint="eastAsia"/>
          <w:sz w:val="24"/>
          <w:szCs w:val="32"/>
          <w:lang w:eastAsia="zh-CN"/>
        </w:rPr>
        <w:t>操作</w:t>
      </w:r>
      <w:r w:rsidRPr="003D78EB">
        <w:rPr>
          <w:rFonts w:hint="eastAsia"/>
          <w:sz w:val="24"/>
          <w:szCs w:val="32"/>
          <w:lang w:eastAsia="zh-CN"/>
        </w:rPr>
        <w:t>。</w:t>
      </w:r>
      <w:r w:rsidRPr="003D78EB">
        <w:rPr>
          <w:rFonts w:hint="eastAsia"/>
          <w:sz w:val="24"/>
          <w:szCs w:val="32"/>
          <w:lang w:eastAsia="zh-CN"/>
        </w:rPr>
        <w:t xml:space="preserve"> </w:t>
      </w:r>
    </w:p>
    <w:p w14:paraId="2331E9B1" w14:textId="77D09BBD" w:rsidR="00DC2CD7" w:rsidRPr="00DC2CD7" w:rsidRDefault="003D78EB" w:rsidP="006135F5">
      <w:pPr>
        <w:numPr>
          <w:ilvl w:val="0"/>
          <w:numId w:val="28"/>
        </w:numPr>
        <w:spacing w:before="120" w:after="240" w:line="240" w:lineRule="atLeast"/>
        <w:ind w:left="0" w:firstLine="0"/>
        <w:outlineLvl w:val="0"/>
        <w:rPr>
          <w:sz w:val="24"/>
          <w:szCs w:val="32"/>
          <w:lang w:val="en-US" w:eastAsia="zh-CN"/>
        </w:rPr>
      </w:pPr>
      <w:r w:rsidRPr="003D78EB">
        <w:rPr>
          <w:rFonts w:hint="eastAsia"/>
          <w:sz w:val="24"/>
          <w:szCs w:val="32"/>
          <w:lang w:eastAsia="zh-CN"/>
        </w:rPr>
        <w:t>采购并分发了工具和设备（例如</w:t>
      </w:r>
      <w:r w:rsidR="00DC2CD7">
        <w:rPr>
          <w:rFonts w:hint="eastAsia"/>
          <w:sz w:val="24"/>
          <w:szCs w:val="32"/>
          <w:lang w:eastAsia="zh-CN"/>
        </w:rPr>
        <w:t>：</w:t>
      </w:r>
      <w:r w:rsidRPr="003D78EB">
        <w:rPr>
          <w:rFonts w:hint="eastAsia"/>
          <w:sz w:val="24"/>
          <w:szCs w:val="32"/>
          <w:lang w:eastAsia="zh-CN"/>
        </w:rPr>
        <w:t>制冷剂钢瓶、电子秤、真空泵、护目镜、</w:t>
      </w:r>
      <w:r w:rsidR="00DC2CD7">
        <w:rPr>
          <w:rFonts w:hint="eastAsia"/>
          <w:sz w:val="24"/>
          <w:szCs w:val="32"/>
          <w:lang w:eastAsia="zh-CN"/>
        </w:rPr>
        <w:t>铜焊</w:t>
      </w:r>
      <w:r w:rsidRPr="003D78EB">
        <w:rPr>
          <w:rFonts w:hint="eastAsia"/>
          <w:sz w:val="24"/>
          <w:szCs w:val="32"/>
          <w:lang w:eastAsia="zh-CN"/>
        </w:rPr>
        <w:t>套件、</w:t>
      </w:r>
      <w:r w:rsidR="00DC2CD7">
        <w:rPr>
          <w:rFonts w:hint="eastAsia"/>
          <w:sz w:val="24"/>
          <w:szCs w:val="32"/>
          <w:lang w:eastAsia="zh-CN"/>
        </w:rPr>
        <w:t>封口</w:t>
      </w:r>
      <w:r w:rsidRPr="003D78EB">
        <w:rPr>
          <w:rFonts w:hint="eastAsia"/>
          <w:sz w:val="24"/>
          <w:szCs w:val="32"/>
          <w:lang w:eastAsia="zh-CN"/>
        </w:rPr>
        <w:t>工具、扩口工具、制冷剂回收装置和安全手套），</w:t>
      </w:r>
      <w:r w:rsidR="00DC2CD7">
        <w:rPr>
          <w:rFonts w:hint="eastAsia"/>
          <w:sz w:val="24"/>
          <w:szCs w:val="32"/>
          <w:lang w:eastAsia="zh-CN"/>
        </w:rPr>
        <w:t>用于</w:t>
      </w:r>
      <w:r w:rsidR="008855C0">
        <w:rPr>
          <w:rFonts w:hint="eastAsia"/>
          <w:sz w:val="24"/>
          <w:szCs w:val="32"/>
          <w:lang w:eastAsia="zh-CN"/>
        </w:rPr>
        <w:t>向</w:t>
      </w:r>
      <w:r w:rsidRPr="003D78EB">
        <w:rPr>
          <w:rFonts w:hint="eastAsia"/>
          <w:sz w:val="24"/>
          <w:szCs w:val="32"/>
          <w:lang w:eastAsia="zh-CN"/>
        </w:rPr>
        <w:t>一个</w:t>
      </w:r>
      <w:r w:rsidR="00DC2CD7">
        <w:rPr>
          <w:rFonts w:hint="eastAsia"/>
          <w:sz w:val="24"/>
          <w:szCs w:val="32"/>
          <w:lang w:eastAsia="zh-CN"/>
        </w:rPr>
        <w:t>获</w:t>
      </w:r>
      <w:r w:rsidR="00DC2CD7" w:rsidRPr="003D78EB">
        <w:rPr>
          <w:rFonts w:hint="eastAsia"/>
          <w:sz w:val="24"/>
          <w:szCs w:val="32"/>
          <w:lang w:eastAsia="zh-CN"/>
        </w:rPr>
        <w:t>选</w:t>
      </w:r>
      <w:r w:rsidR="00DC2CD7">
        <w:rPr>
          <w:rFonts w:hint="eastAsia"/>
          <w:sz w:val="24"/>
          <w:szCs w:val="32"/>
          <w:lang w:eastAsia="zh-CN"/>
        </w:rPr>
        <w:t>接受前一次</w:t>
      </w:r>
      <w:r w:rsidR="00DC2CD7" w:rsidRPr="003D78EB">
        <w:rPr>
          <w:rFonts w:hint="eastAsia"/>
          <w:sz w:val="24"/>
          <w:szCs w:val="32"/>
          <w:lang w:eastAsia="zh-CN"/>
        </w:rPr>
        <w:t>付款</w:t>
      </w:r>
      <w:r w:rsidR="009D7CDB">
        <w:rPr>
          <w:rFonts w:hint="eastAsia"/>
          <w:sz w:val="24"/>
          <w:szCs w:val="32"/>
          <w:lang w:eastAsia="zh-CN"/>
        </w:rPr>
        <w:t>的</w:t>
      </w:r>
      <w:r w:rsidRPr="003D78EB">
        <w:rPr>
          <w:rFonts w:hint="eastAsia"/>
          <w:sz w:val="24"/>
          <w:szCs w:val="32"/>
          <w:lang w:eastAsia="zh-CN"/>
        </w:rPr>
        <w:t>培训中心（</w:t>
      </w:r>
      <w:r w:rsidRPr="003D78EB">
        <w:rPr>
          <w:rFonts w:hint="eastAsia"/>
          <w:sz w:val="24"/>
          <w:szCs w:val="32"/>
          <w:lang w:eastAsia="zh-CN"/>
        </w:rPr>
        <w:t xml:space="preserve"> </w:t>
      </w:r>
      <w:r w:rsidRPr="003D78EB">
        <w:rPr>
          <w:rFonts w:hint="eastAsia"/>
          <w:sz w:val="24"/>
          <w:szCs w:val="32"/>
          <w:lang w:eastAsia="zh-CN"/>
        </w:rPr>
        <w:t>“</w:t>
      </w:r>
      <w:r w:rsidR="00DC2CD7" w:rsidRPr="00DC2CD7">
        <w:rPr>
          <w:rFonts w:hint="eastAsia"/>
          <w:sz w:val="24"/>
          <w:szCs w:val="32"/>
          <w:lang w:eastAsia="zh-CN"/>
        </w:rPr>
        <w:t>Basile</w:t>
      </w:r>
      <w:r w:rsidR="00DC2CD7" w:rsidRPr="00DC2CD7">
        <w:rPr>
          <w:rFonts w:hint="eastAsia"/>
          <w:sz w:val="24"/>
          <w:szCs w:val="32"/>
          <w:lang w:eastAsia="zh-CN"/>
        </w:rPr>
        <w:t>专业培训与发展中心</w:t>
      </w:r>
      <w:r w:rsidRPr="003D78EB">
        <w:rPr>
          <w:rFonts w:hint="eastAsia"/>
          <w:sz w:val="24"/>
          <w:szCs w:val="32"/>
          <w:lang w:eastAsia="zh-CN"/>
        </w:rPr>
        <w:t>”</w:t>
      </w:r>
      <w:r w:rsidRPr="003D78EB">
        <w:rPr>
          <w:rFonts w:hint="eastAsia"/>
          <w:sz w:val="24"/>
          <w:szCs w:val="32"/>
          <w:lang w:eastAsia="zh-CN"/>
        </w:rPr>
        <w:t>ONDIMBA</w:t>
      </w:r>
      <w:r w:rsidRPr="003D78EB">
        <w:rPr>
          <w:rFonts w:hint="eastAsia"/>
          <w:sz w:val="24"/>
          <w:szCs w:val="32"/>
          <w:lang w:eastAsia="zh-CN"/>
        </w:rPr>
        <w:t>）和制冷</w:t>
      </w:r>
      <w:r w:rsidR="00927D50">
        <w:rPr>
          <w:rFonts w:hint="eastAsia"/>
          <w:sz w:val="24"/>
          <w:szCs w:val="32"/>
          <w:lang w:eastAsia="zh-CN"/>
        </w:rPr>
        <w:t>技师</w:t>
      </w:r>
      <w:r w:rsidRPr="003D78EB">
        <w:rPr>
          <w:rFonts w:hint="eastAsia"/>
          <w:sz w:val="24"/>
          <w:szCs w:val="32"/>
          <w:lang w:eastAsia="zh-CN"/>
        </w:rPr>
        <w:t>协会</w:t>
      </w:r>
      <w:r w:rsidR="008855C0">
        <w:rPr>
          <w:rFonts w:hint="eastAsia"/>
          <w:sz w:val="24"/>
          <w:szCs w:val="32"/>
          <w:lang w:eastAsia="zh-CN"/>
        </w:rPr>
        <w:t>提供支持</w:t>
      </w:r>
      <w:r w:rsidRPr="003D78EB">
        <w:rPr>
          <w:rFonts w:hint="eastAsia"/>
          <w:sz w:val="24"/>
          <w:szCs w:val="32"/>
          <w:lang w:eastAsia="zh-CN"/>
        </w:rPr>
        <w:t>。</w:t>
      </w:r>
      <w:r w:rsidRPr="003D78EB">
        <w:rPr>
          <w:rFonts w:hint="eastAsia"/>
          <w:sz w:val="24"/>
          <w:szCs w:val="32"/>
          <w:lang w:eastAsia="zh-CN"/>
        </w:rPr>
        <w:t xml:space="preserve"> </w:t>
      </w:r>
    </w:p>
    <w:p w14:paraId="4C23C2F6" w14:textId="72904775" w:rsidR="003D78EB" w:rsidRPr="00DC2CD7" w:rsidRDefault="003D78EB" w:rsidP="006135F5">
      <w:pPr>
        <w:spacing w:before="120" w:after="240" w:line="240" w:lineRule="atLeast"/>
        <w:jc w:val="left"/>
        <w:rPr>
          <w:rFonts w:ascii="KaiTi" w:eastAsia="KaiTi" w:hAnsi="KaiTi"/>
          <w:sz w:val="24"/>
          <w:lang w:val="en-US" w:eastAsia="zh-CN"/>
        </w:rPr>
      </w:pPr>
      <w:r w:rsidRPr="00DC2CD7">
        <w:rPr>
          <w:rFonts w:ascii="KaiTi" w:eastAsia="KaiTi" w:hAnsi="KaiTi" w:hint="eastAsia"/>
          <w:sz w:val="24"/>
          <w:lang w:val="en-US" w:eastAsia="zh-CN"/>
        </w:rPr>
        <w:t>项目</w:t>
      </w:r>
      <w:r w:rsidR="00DC2CD7" w:rsidRPr="00DC2CD7">
        <w:rPr>
          <w:rFonts w:ascii="KaiTi" w:eastAsia="KaiTi" w:hAnsi="KaiTi" w:hint="eastAsia"/>
          <w:sz w:val="24"/>
          <w:lang w:val="en-US" w:eastAsia="zh-CN"/>
        </w:rPr>
        <w:t>执行</w:t>
      </w:r>
      <w:r w:rsidRPr="00DC2CD7">
        <w:rPr>
          <w:rFonts w:ascii="KaiTi" w:eastAsia="KaiTi" w:hAnsi="KaiTi" w:hint="eastAsia"/>
          <w:sz w:val="24"/>
          <w:lang w:val="en-US" w:eastAsia="zh-CN"/>
        </w:rPr>
        <w:t xml:space="preserve">和监测 </w:t>
      </w:r>
    </w:p>
    <w:p w14:paraId="476190B6" w14:textId="0AF003D3" w:rsidR="008D2B7C" w:rsidRPr="008D2B7C" w:rsidRDefault="003D78EB" w:rsidP="006135F5">
      <w:pPr>
        <w:numPr>
          <w:ilvl w:val="0"/>
          <w:numId w:val="28"/>
        </w:numPr>
        <w:spacing w:before="120" w:after="240" w:line="240" w:lineRule="atLeast"/>
        <w:ind w:left="0" w:firstLine="0"/>
        <w:outlineLvl w:val="0"/>
        <w:rPr>
          <w:sz w:val="24"/>
          <w:szCs w:val="32"/>
          <w:lang w:val="en-US" w:eastAsia="zh-CN"/>
        </w:rPr>
      </w:pPr>
      <w:r w:rsidRPr="003D78EB">
        <w:rPr>
          <w:rFonts w:hint="eastAsia"/>
          <w:sz w:val="24"/>
          <w:szCs w:val="32"/>
          <w:lang w:eastAsia="zh-CN"/>
        </w:rPr>
        <w:t>在核准用于项目监测和报告的</w:t>
      </w:r>
      <w:r w:rsidRPr="003D78EB">
        <w:rPr>
          <w:rFonts w:hint="eastAsia"/>
          <w:sz w:val="24"/>
          <w:szCs w:val="32"/>
          <w:lang w:eastAsia="zh-CN"/>
        </w:rPr>
        <w:t xml:space="preserve"> 10,000 </w:t>
      </w:r>
      <w:r w:rsidRPr="003D78EB">
        <w:rPr>
          <w:rFonts w:hint="eastAsia"/>
          <w:sz w:val="24"/>
          <w:szCs w:val="32"/>
          <w:lang w:eastAsia="zh-CN"/>
        </w:rPr>
        <w:t>美元中，支付</w:t>
      </w:r>
      <w:r w:rsidR="008D2B7C">
        <w:rPr>
          <w:rFonts w:hint="eastAsia"/>
          <w:sz w:val="24"/>
          <w:szCs w:val="32"/>
          <w:lang w:eastAsia="zh-CN"/>
        </w:rPr>
        <w:t>了</w:t>
      </w:r>
      <w:r w:rsidRPr="003D78EB">
        <w:rPr>
          <w:rFonts w:hint="eastAsia"/>
          <w:sz w:val="24"/>
          <w:szCs w:val="32"/>
          <w:lang w:eastAsia="zh-CN"/>
        </w:rPr>
        <w:t xml:space="preserve"> 8,000 </w:t>
      </w:r>
      <w:r w:rsidRPr="003D78EB">
        <w:rPr>
          <w:rFonts w:hint="eastAsia"/>
          <w:sz w:val="24"/>
          <w:szCs w:val="32"/>
          <w:lang w:eastAsia="zh-CN"/>
        </w:rPr>
        <w:t>美元用于聘请两名</w:t>
      </w:r>
      <w:r w:rsidR="008D2B7C">
        <w:rPr>
          <w:rFonts w:hint="eastAsia"/>
          <w:sz w:val="24"/>
          <w:szCs w:val="32"/>
          <w:lang w:eastAsia="zh-CN"/>
        </w:rPr>
        <w:t>咨询师</w:t>
      </w:r>
      <w:r w:rsidRPr="003D78EB">
        <w:rPr>
          <w:rFonts w:hint="eastAsia"/>
          <w:sz w:val="24"/>
          <w:szCs w:val="32"/>
          <w:lang w:eastAsia="zh-CN"/>
        </w:rPr>
        <w:t>（一名制冷专家和一名海关专家）</w:t>
      </w:r>
      <w:r w:rsidR="008D2B7C">
        <w:rPr>
          <w:rFonts w:hint="eastAsia"/>
          <w:sz w:val="24"/>
          <w:szCs w:val="32"/>
          <w:lang w:eastAsia="zh-CN"/>
        </w:rPr>
        <w:t>来</w:t>
      </w:r>
      <w:r w:rsidRPr="003D78EB">
        <w:rPr>
          <w:rFonts w:hint="eastAsia"/>
          <w:sz w:val="24"/>
          <w:szCs w:val="32"/>
          <w:lang w:eastAsia="zh-CN"/>
        </w:rPr>
        <w:t>协助国家臭氧机构小组监测氟氯烃淘汰管理计划的</w:t>
      </w:r>
      <w:r w:rsidR="008D2B7C">
        <w:rPr>
          <w:rFonts w:hint="eastAsia"/>
          <w:sz w:val="24"/>
          <w:szCs w:val="32"/>
          <w:lang w:eastAsia="zh-CN"/>
        </w:rPr>
        <w:t>执行情况</w:t>
      </w:r>
      <w:r w:rsidRPr="003D78EB">
        <w:rPr>
          <w:rFonts w:hint="eastAsia"/>
          <w:sz w:val="24"/>
          <w:szCs w:val="32"/>
          <w:lang w:eastAsia="zh-CN"/>
        </w:rPr>
        <w:t>和收集</w:t>
      </w:r>
      <w:r w:rsidR="008D2B7C">
        <w:rPr>
          <w:rFonts w:hint="eastAsia"/>
          <w:sz w:val="24"/>
          <w:szCs w:val="32"/>
          <w:lang w:eastAsia="zh-CN"/>
        </w:rPr>
        <w:t>方案</w:t>
      </w:r>
      <w:r w:rsidRPr="003D78EB">
        <w:rPr>
          <w:rFonts w:hint="eastAsia"/>
          <w:sz w:val="24"/>
          <w:szCs w:val="32"/>
          <w:lang w:eastAsia="zh-CN"/>
        </w:rPr>
        <w:t>数据，</w:t>
      </w:r>
      <w:r w:rsidRPr="003D78EB">
        <w:rPr>
          <w:rFonts w:hint="eastAsia"/>
          <w:sz w:val="24"/>
          <w:szCs w:val="32"/>
          <w:lang w:eastAsia="zh-CN"/>
        </w:rPr>
        <w:t xml:space="preserve"> 2,000 </w:t>
      </w:r>
      <w:r w:rsidRPr="003D78EB">
        <w:rPr>
          <w:rFonts w:hint="eastAsia"/>
          <w:sz w:val="24"/>
          <w:szCs w:val="32"/>
          <w:lang w:eastAsia="zh-CN"/>
        </w:rPr>
        <w:t>美元</w:t>
      </w:r>
      <w:r w:rsidR="008D2B7C">
        <w:rPr>
          <w:rFonts w:hint="eastAsia"/>
          <w:sz w:val="24"/>
          <w:szCs w:val="32"/>
          <w:lang w:eastAsia="zh-CN"/>
        </w:rPr>
        <w:t>是</w:t>
      </w:r>
      <w:r w:rsidRPr="003D78EB">
        <w:rPr>
          <w:rFonts w:hint="eastAsia"/>
          <w:sz w:val="24"/>
          <w:szCs w:val="32"/>
          <w:lang w:eastAsia="zh-CN"/>
        </w:rPr>
        <w:t>用于工作人员</w:t>
      </w:r>
      <w:r w:rsidR="008D2B7C">
        <w:rPr>
          <w:rFonts w:hint="eastAsia"/>
          <w:sz w:val="24"/>
          <w:szCs w:val="32"/>
          <w:lang w:eastAsia="zh-CN"/>
        </w:rPr>
        <w:t>为</w:t>
      </w:r>
      <w:r w:rsidR="00DD454F">
        <w:rPr>
          <w:rFonts w:hint="eastAsia"/>
          <w:sz w:val="24"/>
          <w:szCs w:val="32"/>
          <w:lang w:eastAsia="zh-CN"/>
        </w:rPr>
        <w:t>进行</w:t>
      </w:r>
      <w:r w:rsidR="008D2B7C">
        <w:rPr>
          <w:rFonts w:hint="eastAsia"/>
          <w:sz w:val="24"/>
          <w:szCs w:val="32"/>
          <w:lang w:eastAsia="zh-CN"/>
        </w:rPr>
        <w:t>协调</w:t>
      </w:r>
      <w:r w:rsidR="00DD454F">
        <w:rPr>
          <w:rFonts w:hint="eastAsia"/>
          <w:sz w:val="24"/>
          <w:szCs w:val="32"/>
          <w:lang w:eastAsia="zh-CN"/>
        </w:rPr>
        <w:t>引起的差旅费</w:t>
      </w:r>
      <w:r w:rsidRPr="003D78EB">
        <w:rPr>
          <w:rFonts w:hint="eastAsia"/>
          <w:sz w:val="24"/>
          <w:szCs w:val="32"/>
          <w:lang w:eastAsia="zh-CN"/>
        </w:rPr>
        <w:t>。</w:t>
      </w:r>
      <w:r w:rsidRPr="003D78EB">
        <w:rPr>
          <w:rFonts w:hint="eastAsia"/>
          <w:sz w:val="24"/>
          <w:szCs w:val="32"/>
          <w:lang w:eastAsia="zh-CN"/>
        </w:rPr>
        <w:t xml:space="preserve"> </w:t>
      </w:r>
    </w:p>
    <w:p w14:paraId="4AD4E1D4" w14:textId="211DC686" w:rsidR="003D78EB" w:rsidRPr="008D2B7C" w:rsidRDefault="008D2B7C" w:rsidP="006135F5">
      <w:pPr>
        <w:spacing w:before="120" w:after="240" w:line="240" w:lineRule="atLeast"/>
        <w:jc w:val="left"/>
        <w:rPr>
          <w:sz w:val="24"/>
          <w:u w:val="single"/>
          <w:lang w:val="en-US" w:eastAsia="zh-CN"/>
        </w:rPr>
      </w:pPr>
      <w:r>
        <w:rPr>
          <w:rFonts w:hint="eastAsia"/>
          <w:sz w:val="24"/>
          <w:u w:val="single"/>
          <w:lang w:val="en-US" w:eastAsia="zh-CN"/>
        </w:rPr>
        <w:t>付款数额</w:t>
      </w:r>
      <w:r w:rsidR="003D78EB" w:rsidRPr="008D2B7C">
        <w:rPr>
          <w:rFonts w:hint="eastAsia"/>
          <w:sz w:val="24"/>
          <w:u w:val="single"/>
          <w:lang w:val="en-US" w:eastAsia="zh-CN"/>
        </w:rPr>
        <w:t xml:space="preserve"> </w:t>
      </w:r>
    </w:p>
    <w:p w14:paraId="4A24FF49" w14:textId="0BBFCB89" w:rsidR="003D78EB" w:rsidRPr="00656F1A" w:rsidRDefault="003D78EB" w:rsidP="006135F5">
      <w:pPr>
        <w:numPr>
          <w:ilvl w:val="0"/>
          <w:numId w:val="28"/>
        </w:numPr>
        <w:spacing w:before="120" w:after="240" w:line="240" w:lineRule="atLeast"/>
        <w:ind w:left="0" w:firstLine="0"/>
        <w:outlineLvl w:val="0"/>
        <w:rPr>
          <w:sz w:val="24"/>
          <w:szCs w:val="32"/>
          <w:lang w:val="en-US" w:eastAsia="zh-CN"/>
        </w:rPr>
      </w:pPr>
      <w:r w:rsidRPr="003D78EB">
        <w:rPr>
          <w:rFonts w:hint="eastAsia"/>
          <w:sz w:val="24"/>
          <w:szCs w:val="32"/>
          <w:lang w:eastAsia="zh-CN"/>
        </w:rPr>
        <w:t>截至</w:t>
      </w:r>
      <w:r w:rsidRPr="003D78EB">
        <w:rPr>
          <w:rFonts w:hint="eastAsia"/>
          <w:sz w:val="24"/>
          <w:szCs w:val="32"/>
          <w:lang w:eastAsia="zh-CN"/>
        </w:rPr>
        <w:t xml:space="preserve"> 2021 </w:t>
      </w:r>
      <w:r w:rsidRPr="003D78EB">
        <w:rPr>
          <w:rFonts w:hint="eastAsia"/>
          <w:sz w:val="24"/>
          <w:szCs w:val="32"/>
          <w:lang w:eastAsia="zh-CN"/>
        </w:rPr>
        <w:t>年</w:t>
      </w:r>
      <w:r w:rsidRPr="003D78EB">
        <w:rPr>
          <w:rFonts w:hint="eastAsia"/>
          <w:sz w:val="24"/>
          <w:szCs w:val="32"/>
          <w:lang w:eastAsia="zh-CN"/>
        </w:rPr>
        <w:t xml:space="preserve"> 4 </w:t>
      </w:r>
      <w:r w:rsidRPr="003D78EB">
        <w:rPr>
          <w:rFonts w:hint="eastAsia"/>
          <w:sz w:val="24"/>
          <w:szCs w:val="32"/>
          <w:lang w:eastAsia="zh-CN"/>
        </w:rPr>
        <w:t>月，在迄今核准的</w:t>
      </w:r>
      <w:r w:rsidRPr="003D78EB">
        <w:rPr>
          <w:rFonts w:hint="eastAsia"/>
          <w:sz w:val="24"/>
          <w:szCs w:val="32"/>
          <w:lang w:eastAsia="zh-CN"/>
        </w:rPr>
        <w:t xml:space="preserve"> 486,000 </w:t>
      </w:r>
      <w:r w:rsidRPr="003D78EB">
        <w:rPr>
          <w:rFonts w:hint="eastAsia"/>
          <w:sz w:val="24"/>
          <w:szCs w:val="32"/>
          <w:lang w:eastAsia="zh-CN"/>
        </w:rPr>
        <w:t>美元中，已支付</w:t>
      </w:r>
      <w:r w:rsidRPr="003D78EB">
        <w:rPr>
          <w:rFonts w:hint="eastAsia"/>
          <w:sz w:val="24"/>
          <w:szCs w:val="32"/>
          <w:lang w:eastAsia="zh-CN"/>
        </w:rPr>
        <w:t xml:space="preserve"> 426,509 </w:t>
      </w:r>
      <w:r w:rsidRPr="003D78EB">
        <w:rPr>
          <w:rFonts w:hint="eastAsia"/>
          <w:sz w:val="24"/>
          <w:szCs w:val="32"/>
          <w:lang w:eastAsia="zh-CN"/>
        </w:rPr>
        <w:t>美元（</w:t>
      </w:r>
      <w:r w:rsidR="008D2B7C">
        <w:rPr>
          <w:rFonts w:hint="eastAsia"/>
          <w:sz w:val="24"/>
          <w:szCs w:val="32"/>
          <w:lang w:eastAsia="zh-CN"/>
        </w:rPr>
        <w:t>付给环境规划</w:t>
      </w:r>
      <w:r w:rsidRPr="003D78EB">
        <w:rPr>
          <w:rFonts w:hint="eastAsia"/>
          <w:sz w:val="24"/>
          <w:szCs w:val="32"/>
          <w:lang w:eastAsia="zh-CN"/>
        </w:rPr>
        <w:t>署</w:t>
      </w:r>
      <w:r w:rsidRPr="003D78EB">
        <w:rPr>
          <w:rFonts w:hint="eastAsia"/>
          <w:sz w:val="24"/>
          <w:szCs w:val="32"/>
          <w:lang w:eastAsia="zh-CN"/>
        </w:rPr>
        <w:t xml:space="preserve"> 236,100 </w:t>
      </w:r>
      <w:r w:rsidRPr="003D78EB">
        <w:rPr>
          <w:rFonts w:hint="eastAsia"/>
          <w:sz w:val="24"/>
          <w:szCs w:val="32"/>
          <w:lang w:eastAsia="zh-CN"/>
        </w:rPr>
        <w:t>美元，</w:t>
      </w:r>
      <w:r w:rsidR="008D2B7C">
        <w:rPr>
          <w:rFonts w:hint="eastAsia"/>
          <w:sz w:val="24"/>
          <w:szCs w:val="32"/>
          <w:lang w:eastAsia="zh-CN"/>
        </w:rPr>
        <w:t>付给</w:t>
      </w:r>
      <w:r w:rsidRPr="003D78EB">
        <w:rPr>
          <w:rFonts w:hint="eastAsia"/>
          <w:sz w:val="24"/>
          <w:szCs w:val="32"/>
          <w:lang w:eastAsia="zh-CN"/>
        </w:rPr>
        <w:t>工发组织</w:t>
      </w:r>
      <w:r w:rsidRPr="003D78EB">
        <w:rPr>
          <w:rFonts w:hint="eastAsia"/>
          <w:sz w:val="24"/>
          <w:szCs w:val="32"/>
          <w:lang w:eastAsia="zh-CN"/>
        </w:rPr>
        <w:t xml:space="preserve"> 190,409 </w:t>
      </w:r>
      <w:r w:rsidRPr="003D78EB">
        <w:rPr>
          <w:rFonts w:hint="eastAsia"/>
          <w:sz w:val="24"/>
          <w:szCs w:val="32"/>
          <w:lang w:eastAsia="zh-CN"/>
        </w:rPr>
        <w:t>美元），如表</w:t>
      </w:r>
      <w:r w:rsidRPr="003D78EB">
        <w:rPr>
          <w:rFonts w:hint="eastAsia"/>
          <w:sz w:val="24"/>
          <w:szCs w:val="32"/>
          <w:lang w:eastAsia="zh-CN"/>
        </w:rPr>
        <w:t xml:space="preserve"> 2 </w:t>
      </w:r>
      <w:r w:rsidRPr="003D78EB">
        <w:rPr>
          <w:rFonts w:hint="eastAsia"/>
          <w:sz w:val="24"/>
          <w:szCs w:val="32"/>
          <w:lang w:eastAsia="zh-CN"/>
        </w:rPr>
        <w:t>所示。余额</w:t>
      </w:r>
      <w:r w:rsidRPr="003D78EB">
        <w:rPr>
          <w:rFonts w:hint="eastAsia"/>
          <w:sz w:val="24"/>
          <w:szCs w:val="32"/>
          <w:lang w:eastAsia="zh-CN"/>
        </w:rPr>
        <w:t xml:space="preserve"> 59,491 </w:t>
      </w:r>
      <w:r w:rsidRPr="003D78EB">
        <w:rPr>
          <w:rFonts w:hint="eastAsia"/>
          <w:sz w:val="24"/>
          <w:szCs w:val="32"/>
          <w:lang w:eastAsia="zh-CN"/>
        </w:rPr>
        <w:t>美元将在</w:t>
      </w:r>
      <w:r w:rsidRPr="003D78EB">
        <w:rPr>
          <w:rFonts w:hint="eastAsia"/>
          <w:sz w:val="24"/>
          <w:szCs w:val="32"/>
          <w:lang w:eastAsia="zh-CN"/>
        </w:rPr>
        <w:t xml:space="preserve"> </w:t>
      </w:r>
      <w:r w:rsidR="008D2B7C">
        <w:rPr>
          <w:sz w:val="24"/>
          <w:szCs w:val="32"/>
          <w:lang w:eastAsia="zh-CN"/>
        </w:rPr>
        <w:t>2021</w:t>
      </w:r>
      <w:r w:rsidR="008D2B7C">
        <w:rPr>
          <w:rFonts w:hint="eastAsia"/>
          <w:sz w:val="24"/>
          <w:szCs w:val="32"/>
          <w:lang w:eastAsia="zh-CN"/>
        </w:rPr>
        <w:t>年</w:t>
      </w:r>
      <w:r w:rsidRPr="003D78EB">
        <w:rPr>
          <w:rFonts w:hint="eastAsia"/>
          <w:sz w:val="24"/>
          <w:szCs w:val="32"/>
          <w:lang w:eastAsia="zh-CN"/>
        </w:rPr>
        <w:t>支付。</w:t>
      </w:r>
    </w:p>
    <w:p w14:paraId="0705C676" w14:textId="6DF1CB08" w:rsidR="003B468A" w:rsidRDefault="008D2B7C" w:rsidP="006135F5">
      <w:pPr>
        <w:pStyle w:val="StyleHeader4Para4Left0Firstline0"/>
        <w:numPr>
          <w:ilvl w:val="0"/>
          <w:numId w:val="0"/>
        </w:numPr>
        <w:tabs>
          <w:tab w:val="clear" w:pos="2880"/>
          <w:tab w:val="clear" w:pos="5760"/>
        </w:tabs>
        <w:spacing w:before="120" w:after="0" w:line="240" w:lineRule="atLeast"/>
        <w:contextualSpacing/>
        <w:rPr>
          <w:sz w:val="24"/>
          <w:szCs w:val="24"/>
          <w:lang w:eastAsia="zh-CN"/>
        </w:rPr>
      </w:pPr>
      <w:r w:rsidRPr="008D2B7C">
        <w:rPr>
          <w:rFonts w:hint="eastAsia"/>
          <w:sz w:val="24"/>
          <w:szCs w:val="24"/>
          <w:lang w:eastAsia="zh-CN"/>
        </w:rPr>
        <w:t>表</w:t>
      </w:r>
      <w:r w:rsidRPr="008D2B7C">
        <w:rPr>
          <w:sz w:val="24"/>
          <w:szCs w:val="24"/>
          <w:lang w:eastAsia="zh-CN"/>
        </w:rPr>
        <w:t>2.</w:t>
      </w:r>
      <w:r w:rsidRPr="008D2B7C">
        <w:rPr>
          <w:sz w:val="24"/>
          <w:szCs w:val="24"/>
          <w:lang w:eastAsia="zh-CN"/>
        </w:rPr>
        <w:tab/>
      </w:r>
      <w:r>
        <w:rPr>
          <w:sz w:val="24"/>
          <w:szCs w:val="24"/>
          <w:lang w:eastAsia="zh-CN"/>
        </w:rPr>
        <w:tab/>
      </w:r>
      <w:r>
        <w:rPr>
          <w:rFonts w:hint="eastAsia"/>
          <w:sz w:val="24"/>
          <w:szCs w:val="24"/>
          <w:lang w:eastAsia="zh-CN"/>
        </w:rPr>
        <w:t>加蓬氟氯烃淘汰管理计划第一阶段财务报告（美元）</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534"/>
        <w:gridCol w:w="1422"/>
        <w:gridCol w:w="1609"/>
        <w:gridCol w:w="1609"/>
        <w:gridCol w:w="2043"/>
      </w:tblGrid>
      <w:tr w:rsidR="008D2B7C" w:rsidRPr="008D2B7C" w14:paraId="441BF91C" w14:textId="77777777" w:rsidTr="008D2B7C">
        <w:trPr>
          <w:tblHeader/>
        </w:trPr>
        <w:tc>
          <w:tcPr>
            <w:tcW w:w="2677" w:type="dxa"/>
            <w:gridSpan w:val="2"/>
            <w:shd w:val="clear" w:color="auto" w:fill="auto"/>
            <w:noWrap/>
            <w:vAlign w:val="center"/>
            <w:hideMark/>
          </w:tcPr>
          <w:p w14:paraId="7F5E3F65" w14:textId="650AC83D" w:rsidR="008D2B7C" w:rsidRPr="008D2B7C" w:rsidRDefault="008D2B7C" w:rsidP="008D2B7C">
            <w:pPr>
              <w:rPr>
                <w:rFonts w:eastAsia="Times New Roman"/>
                <w:b/>
                <w:bCs/>
                <w:color w:val="000000"/>
                <w:sz w:val="20"/>
                <w:szCs w:val="20"/>
                <w:lang w:val="en-CA" w:eastAsia="en-CA"/>
              </w:rPr>
            </w:pPr>
            <w:r>
              <w:rPr>
                <w:rFonts w:ascii="SimSun" w:hAnsi="SimSun" w:cs="SimSun" w:hint="eastAsia"/>
                <w:b/>
                <w:bCs/>
                <w:color w:val="000000"/>
                <w:sz w:val="20"/>
                <w:szCs w:val="20"/>
                <w:lang w:val="en-CA" w:eastAsia="zh-CN"/>
              </w:rPr>
              <w:t>付款</w:t>
            </w:r>
          </w:p>
        </w:tc>
        <w:tc>
          <w:tcPr>
            <w:tcW w:w="1422" w:type="dxa"/>
            <w:shd w:val="clear" w:color="auto" w:fill="auto"/>
            <w:noWrap/>
            <w:vAlign w:val="center"/>
            <w:hideMark/>
          </w:tcPr>
          <w:p w14:paraId="5DB3115B" w14:textId="2460BAB4" w:rsidR="008D2B7C" w:rsidRPr="008D2B7C" w:rsidRDefault="008D2B7C" w:rsidP="008D2B7C">
            <w:pPr>
              <w:jc w:val="center"/>
              <w:rPr>
                <w:rFonts w:eastAsia="Times New Roman"/>
                <w:b/>
                <w:color w:val="000000"/>
                <w:sz w:val="20"/>
                <w:szCs w:val="20"/>
                <w:lang w:val="en-CA" w:eastAsia="en-CA"/>
              </w:rPr>
            </w:pPr>
            <w:r>
              <w:rPr>
                <w:rFonts w:ascii="SimSun" w:hAnsi="SimSun" w:cs="SimSun" w:hint="eastAsia"/>
                <w:b/>
                <w:color w:val="000000"/>
                <w:sz w:val="20"/>
                <w:szCs w:val="20"/>
                <w:lang w:val="en-CA" w:eastAsia="zh-CN"/>
              </w:rPr>
              <w:t>环境规划署</w:t>
            </w:r>
          </w:p>
        </w:tc>
        <w:tc>
          <w:tcPr>
            <w:tcW w:w="1609" w:type="dxa"/>
            <w:vAlign w:val="center"/>
          </w:tcPr>
          <w:p w14:paraId="39ADC014" w14:textId="13950A6C" w:rsidR="008D2B7C" w:rsidRPr="008D2B7C" w:rsidRDefault="008D2B7C" w:rsidP="008D2B7C">
            <w:pPr>
              <w:jc w:val="center"/>
              <w:rPr>
                <w:rFonts w:eastAsia="Times New Roman"/>
                <w:b/>
                <w:color w:val="000000"/>
                <w:sz w:val="20"/>
                <w:szCs w:val="20"/>
                <w:lang w:val="en-CA" w:eastAsia="en-CA"/>
              </w:rPr>
            </w:pPr>
            <w:r>
              <w:rPr>
                <w:rFonts w:ascii="SimSun" w:hAnsi="SimSun" w:cs="SimSun" w:hint="eastAsia"/>
                <w:b/>
                <w:color w:val="000000"/>
                <w:sz w:val="20"/>
                <w:szCs w:val="20"/>
                <w:lang w:val="en-CA" w:eastAsia="zh-CN"/>
              </w:rPr>
              <w:t>工发组织</w:t>
            </w:r>
          </w:p>
        </w:tc>
        <w:tc>
          <w:tcPr>
            <w:tcW w:w="1609" w:type="dxa"/>
            <w:shd w:val="clear" w:color="auto" w:fill="auto"/>
            <w:noWrap/>
            <w:vAlign w:val="center"/>
            <w:hideMark/>
          </w:tcPr>
          <w:p w14:paraId="59AE87F2" w14:textId="59B5CDB8" w:rsidR="008D2B7C" w:rsidRPr="008D2B7C" w:rsidRDefault="008D2B7C" w:rsidP="008D2B7C">
            <w:pPr>
              <w:jc w:val="center"/>
              <w:rPr>
                <w:rFonts w:eastAsia="Times New Roman"/>
                <w:b/>
                <w:color w:val="000000"/>
                <w:sz w:val="20"/>
                <w:szCs w:val="20"/>
                <w:lang w:val="en-CA" w:eastAsia="en-CA"/>
              </w:rPr>
            </w:pPr>
            <w:r>
              <w:rPr>
                <w:rFonts w:ascii="SimSun" w:hAnsi="SimSun" w:cs="SimSun" w:hint="eastAsia"/>
                <w:b/>
                <w:color w:val="000000"/>
                <w:sz w:val="20"/>
                <w:szCs w:val="20"/>
                <w:lang w:val="en-CA" w:eastAsia="zh-CN"/>
              </w:rPr>
              <w:t>共计</w:t>
            </w:r>
          </w:p>
        </w:tc>
        <w:tc>
          <w:tcPr>
            <w:tcW w:w="2043" w:type="dxa"/>
            <w:shd w:val="clear" w:color="auto" w:fill="auto"/>
            <w:noWrap/>
            <w:tcMar>
              <w:left w:w="0" w:type="dxa"/>
              <w:right w:w="0" w:type="dxa"/>
            </w:tcMar>
            <w:vAlign w:val="center"/>
            <w:hideMark/>
          </w:tcPr>
          <w:p w14:paraId="17A23019" w14:textId="5AE3B47C" w:rsidR="008D2B7C" w:rsidRPr="008D2B7C" w:rsidRDefault="008D2B7C" w:rsidP="008D2B7C">
            <w:pPr>
              <w:jc w:val="center"/>
              <w:rPr>
                <w:rFonts w:eastAsia="Times New Roman"/>
                <w:b/>
                <w:color w:val="000000"/>
                <w:sz w:val="20"/>
                <w:szCs w:val="20"/>
                <w:lang w:val="en-CA" w:eastAsia="en-CA"/>
              </w:rPr>
            </w:pPr>
            <w:r>
              <w:rPr>
                <w:rFonts w:ascii="SimSun" w:hAnsi="SimSun" w:cs="SimSun" w:hint="eastAsia"/>
                <w:b/>
                <w:color w:val="000000"/>
                <w:sz w:val="20"/>
                <w:szCs w:val="20"/>
                <w:lang w:val="en-CA" w:eastAsia="zh-CN"/>
              </w:rPr>
              <w:t>付款率（%）</w:t>
            </w:r>
          </w:p>
        </w:tc>
      </w:tr>
      <w:tr w:rsidR="008D2B7C" w:rsidRPr="008D2B7C" w14:paraId="744E5CEB" w14:textId="77777777" w:rsidTr="008D2B7C">
        <w:tc>
          <w:tcPr>
            <w:tcW w:w="1143" w:type="dxa"/>
            <w:vMerge w:val="restart"/>
            <w:shd w:val="clear" w:color="auto" w:fill="auto"/>
            <w:noWrap/>
            <w:vAlign w:val="center"/>
            <w:hideMark/>
          </w:tcPr>
          <w:p w14:paraId="003092B3" w14:textId="5E5D7685" w:rsidR="008D2B7C" w:rsidRPr="008D2B7C" w:rsidRDefault="008D2B7C" w:rsidP="008D2B7C">
            <w:pPr>
              <w:jc w:val="left"/>
              <w:rPr>
                <w:rFonts w:eastAsia="Times New Roman"/>
                <w:bCs/>
                <w:color w:val="000000"/>
                <w:sz w:val="20"/>
                <w:szCs w:val="20"/>
                <w:lang w:val="en-CA" w:eastAsia="en-CA"/>
              </w:rPr>
            </w:pPr>
            <w:r>
              <w:rPr>
                <w:rFonts w:ascii="SimSun" w:hAnsi="SimSun" w:cs="SimSun" w:hint="eastAsia"/>
                <w:bCs/>
                <w:color w:val="000000"/>
                <w:sz w:val="20"/>
                <w:szCs w:val="20"/>
                <w:lang w:val="en-CA" w:eastAsia="zh-CN"/>
              </w:rPr>
              <w:t>第一次</w:t>
            </w:r>
          </w:p>
        </w:tc>
        <w:tc>
          <w:tcPr>
            <w:tcW w:w="1534" w:type="dxa"/>
            <w:shd w:val="clear" w:color="auto" w:fill="auto"/>
            <w:noWrap/>
            <w:vAlign w:val="center"/>
            <w:hideMark/>
          </w:tcPr>
          <w:p w14:paraId="6278833D" w14:textId="37ECB1F9"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核准数</w:t>
            </w:r>
          </w:p>
        </w:tc>
        <w:tc>
          <w:tcPr>
            <w:tcW w:w="1422" w:type="dxa"/>
            <w:shd w:val="clear" w:color="auto" w:fill="auto"/>
            <w:noWrap/>
            <w:tcMar>
              <w:left w:w="115" w:type="dxa"/>
              <w:right w:w="202" w:type="dxa"/>
            </w:tcMar>
            <w:vAlign w:val="center"/>
          </w:tcPr>
          <w:p w14:paraId="444FAD6D"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90,000</w:t>
            </w:r>
          </w:p>
        </w:tc>
        <w:tc>
          <w:tcPr>
            <w:tcW w:w="1609" w:type="dxa"/>
            <w:tcMar>
              <w:left w:w="115" w:type="dxa"/>
              <w:right w:w="202" w:type="dxa"/>
            </w:tcMar>
            <w:vAlign w:val="center"/>
          </w:tcPr>
          <w:p w14:paraId="3FBD16E6"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130,000</w:t>
            </w:r>
          </w:p>
        </w:tc>
        <w:tc>
          <w:tcPr>
            <w:tcW w:w="1609" w:type="dxa"/>
            <w:shd w:val="clear" w:color="auto" w:fill="auto"/>
            <w:noWrap/>
            <w:tcMar>
              <w:left w:w="115" w:type="dxa"/>
              <w:right w:w="202" w:type="dxa"/>
            </w:tcMar>
            <w:vAlign w:val="bottom"/>
          </w:tcPr>
          <w:p w14:paraId="54244966"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220,000</w:t>
            </w:r>
          </w:p>
        </w:tc>
        <w:tc>
          <w:tcPr>
            <w:tcW w:w="2043" w:type="dxa"/>
            <w:vMerge w:val="restart"/>
            <w:shd w:val="clear" w:color="auto" w:fill="auto"/>
            <w:noWrap/>
            <w:vAlign w:val="center"/>
          </w:tcPr>
          <w:p w14:paraId="0F20B1B6" w14:textId="77777777" w:rsidR="008D2B7C" w:rsidRPr="008D2B7C" w:rsidRDefault="008D2B7C" w:rsidP="008D2B7C">
            <w:pPr>
              <w:jc w:val="center"/>
              <w:rPr>
                <w:rFonts w:eastAsia="Times New Roman"/>
                <w:color w:val="000000"/>
                <w:sz w:val="20"/>
                <w:szCs w:val="20"/>
                <w:lang w:val="en-CA" w:eastAsia="en-CA"/>
              </w:rPr>
            </w:pPr>
            <w:r w:rsidRPr="008D2B7C">
              <w:rPr>
                <w:rFonts w:eastAsia="Times New Roman"/>
                <w:color w:val="000000"/>
                <w:sz w:val="20"/>
                <w:szCs w:val="20"/>
                <w:lang w:val="en-CA" w:eastAsia="en-CA"/>
              </w:rPr>
              <w:t>100</w:t>
            </w:r>
          </w:p>
        </w:tc>
      </w:tr>
      <w:tr w:rsidR="008D2B7C" w:rsidRPr="008D2B7C" w14:paraId="1A515289" w14:textId="77777777" w:rsidTr="008D2B7C">
        <w:tc>
          <w:tcPr>
            <w:tcW w:w="1143" w:type="dxa"/>
            <w:vMerge/>
            <w:vAlign w:val="center"/>
            <w:hideMark/>
          </w:tcPr>
          <w:p w14:paraId="7D4FA059" w14:textId="77777777" w:rsidR="008D2B7C" w:rsidRPr="008D2B7C" w:rsidRDefault="008D2B7C" w:rsidP="008D2B7C">
            <w:pPr>
              <w:jc w:val="left"/>
              <w:rPr>
                <w:rFonts w:eastAsia="Times New Roman"/>
                <w:bCs/>
                <w:color w:val="000000"/>
                <w:sz w:val="20"/>
                <w:szCs w:val="20"/>
                <w:lang w:val="en-CA" w:eastAsia="en-CA"/>
              </w:rPr>
            </w:pPr>
          </w:p>
        </w:tc>
        <w:tc>
          <w:tcPr>
            <w:tcW w:w="1534" w:type="dxa"/>
            <w:shd w:val="clear" w:color="auto" w:fill="auto"/>
            <w:noWrap/>
            <w:vAlign w:val="center"/>
            <w:hideMark/>
          </w:tcPr>
          <w:p w14:paraId="72C775A2" w14:textId="006FD556"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付款数</w:t>
            </w:r>
          </w:p>
        </w:tc>
        <w:tc>
          <w:tcPr>
            <w:tcW w:w="1422" w:type="dxa"/>
            <w:shd w:val="clear" w:color="auto" w:fill="auto"/>
            <w:noWrap/>
            <w:tcMar>
              <w:left w:w="115" w:type="dxa"/>
              <w:right w:w="202" w:type="dxa"/>
            </w:tcMar>
            <w:vAlign w:val="center"/>
          </w:tcPr>
          <w:p w14:paraId="68F8B911"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90,000</w:t>
            </w:r>
          </w:p>
        </w:tc>
        <w:tc>
          <w:tcPr>
            <w:tcW w:w="1609" w:type="dxa"/>
            <w:tcMar>
              <w:left w:w="115" w:type="dxa"/>
              <w:right w:w="202" w:type="dxa"/>
            </w:tcMar>
            <w:vAlign w:val="center"/>
          </w:tcPr>
          <w:p w14:paraId="28E0ACB3"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130,000</w:t>
            </w:r>
          </w:p>
        </w:tc>
        <w:tc>
          <w:tcPr>
            <w:tcW w:w="1609" w:type="dxa"/>
            <w:shd w:val="clear" w:color="auto" w:fill="auto"/>
            <w:noWrap/>
            <w:tcMar>
              <w:left w:w="115" w:type="dxa"/>
              <w:right w:w="202" w:type="dxa"/>
            </w:tcMar>
            <w:vAlign w:val="bottom"/>
          </w:tcPr>
          <w:p w14:paraId="4E4E1B9A"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220,000</w:t>
            </w:r>
          </w:p>
        </w:tc>
        <w:tc>
          <w:tcPr>
            <w:tcW w:w="2043" w:type="dxa"/>
            <w:vMerge/>
            <w:vAlign w:val="center"/>
          </w:tcPr>
          <w:p w14:paraId="2585D537" w14:textId="77777777" w:rsidR="008D2B7C" w:rsidRPr="008D2B7C" w:rsidRDefault="008D2B7C" w:rsidP="008D2B7C">
            <w:pPr>
              <w:jc w:val="center"/>
              <w:rPr>
                <w:rFonts w:eastAsia="Times New Roman"/>
                <w:color w:val="000000"/>
                <w:sz w:val="20"/>
                <w:szCs w:val="20"/>
                <w:lang w:val="en-CA" w:eastAsia="en-CA"/>
              </w:rPr>
            </w:pPr>
          </w:p>
        </w:tc>
      </w:tr>
      <w:tr w:rsidR="008D2B7C" w:rsidRPr="008D2B7C" w14:paraId="5D9DB913" w14:textId="77777777" w:rsidTr="008D2B7C">
        <w:tc>
          <w:tcPr>
            <w:tcW w:w="1143" w:type="dxa"/>
            <w:vMerge w:val="restart"/>
            <w:shd w:val="clear" w:color="auto" w:fill="auto"/>
            <w:noWrap/>
            <w:vAlign w:val="center"/>
            <w:hideMark/>
          </w:tcPr>
          <w:p w14:paraId="3CD8040C" w14:textId="2BB06CE7" w:rsidR="008D2B7C" w:rsidRPr="008D2B7C" w:rsidRDefault="008D2B7C" w:rsidP="008D2B7C">
            <w:pPr>
              <w:jc w:val="left"/>
              <w:rPr>
                <w:rFonts w:eastAsia="Times New Roman"/>
                <w:bCs/>
                <w:color w:val="000000"/>
                <w:sz w:val="20"/>
                <w:szCs w:val="20"/>
                <w:lang w:val="en-CA" w:eastAsia="en-CA"/>
              </w:rPr>
            </w:pPr>
            <w:r>
              <w:rPr>
                <w:rFonts w:ascii="SimSun" w:hAnsi="SimSun" w:cs="SimSun" w:hint="eastAsia"/>
                <w:bCs/>
                <w:color w:val="000000"/>
                <w:sz w:val="20"/>
                <w:szCs w:val="20"/>
                <w:lang w:val="en-CA" w:eastAsia="zh-CN"/>
              </w:rPr>
              <w:t>第二次</w:t>
            </w:r>
          </w:p>
        </w:tc>
        <w:tc>
          <w:tcPr>
            <w:tcW w:w="1534" w:type="dxa"/>
            <w:shd w:val="clear" w:color="auto" w:fill="auto"/>
            <w:noWrap/>
            <w:vAlign w:val="center"/>
            <w:hideMark/>
          </w:tcPr>
          <w:p w14:paraId="462015A1" w14:textId="28F865D7"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核准数</w:t>
            </w:r>
          </w:p>
        </w:tc>
        <w:tc>
          <w:tcPr>
            <w:tcW w:w="1422" w:type="dxa"/>
            <w:shd w:val="clear" w:color="auto" w:fill="auto"/>
            <w:noWrap/>
            <w:tcMar>
              <w:left w:w="115" w:type="dxa"/>
              <w:right w:w="202" w:type="dxa"/>
            </w:tcMar>
            <w:vAlign w:val="center"/>
          </w:tcPr>
          <w:p w14:paraId="57EA9016"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46,000</w:t>
            </w:r>
          </w:p>
        </w:tc>
        <w:tc>
          <w:tcPr>
            <w:tcW w:w="1609" w:type="dxa"/>
            <w:tcMar>
              <w:left w:w="115" w:type="dxa"/>
              <w:right w:w="202" w:type="dxa"/>
            </w:tcMar>
            <w:vAlign w:val="center"/>
          </w:tcPr>
          <w:p w14:paraId="5CA68A96"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0</w:t>
            </w:r>
          </w:p>
        </w:tc>
        <w:tc>
          <w:tcPr>
            <w:tcW w:w="1609" w:type="dxa"/>
            <w:shd w:val="clear" w:color="auto" w:fill="auto"/>
            <w:noWrap/>
            <w:tcMar>
              <w:left w:w="115" w:type="dxa"/>
              <w:right w:w="202" w:type="dxa"/>
            </w:tcMar>
            <w:vAlign w:val="bottom"/>
          </w:tcPr>
          <w:p w14:paraId="7C1F7A39"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46,000</w:t>
            </w:r>
          </w:p>
        </w:tc>
        <w:tc>
          <w:tcPr>
            <w:tcW w:w="2043" w:type="dxa"/>
            <w:vMerge w:val="restart"/>
            <w:shd w:val="clear" w:color="auto" w:fill="auto"/>
            <w:noWrap/>
            <w:vAlign w:val="center"/>
          </w:tcPr>
          <w:p w14:paraId="5EA0E5D3" w14:textId="77777777" w:rsidR="008D2B7C" w:rsidRPr="008D2B7C" w:rsidRDefault="008D2B7C" w:rsidP="008D2B7C">
            <w:pPr>
              <w:jc w:val="center"/>
              <w:rPr>
                <w:rFonts w:eastAsia="Times New Roman"/>
                <w:color w:val="000000"/>
                <w:sz w:val="20"/>
                <w:szCs w:val="20"/>
                <w:lang w:val="en-CA" w:eastAsia="en-CA"/>
              </w:rPr>
            </w:pPr>
            <w:r w:rsidRPr="008D2B7C">
              <w:rPr>
                <w:rFonts w:eastAsia="Times New Roman"/>
                <w:color w:val="000000"/>
                <w:sz w:val="20"/>
                <w:szCs w:val="20"/>
                <w:lang w:val="en-CA" w:eastAsia="en-CA"/>
              </w:rPr>
              <w:t>100</w:t>
            </w:r>
          </w:p>
        </w:tc>
      </w:tr>
      <w:tr w:rsidR="008D2B7C" w:rsidRPr="008D2B7C" w14:paraId="18E976C0" w14:textId="77777777" w:rsidTr="008D2B7C">
        <w:tc>
          <w:tcPr>
            <w:tcW w:w="1143" w:type="dxa"/>
            <w:vMerge/>
            <w:vAlign w:val="center"/>
            <w:hideMark/>
          </w:tcPr>
          <w:p w14:paraId="06D1FD8D" w14:textId="77777777" w:rsidR="008D2B7C" w:rsidRPr="008D2B7C" w:rsidRDefault="008D2B7C" w:rsidP="008D2B7C">
            <w:pPr>
              <w:jc w:val="left"/>
              <w:rPr>
                <w:rFonts w:eastAsia="Times New Roman"/>
                <w:bCs/>
                <w:color w:val="000000"/>
                <w:sz w:val="20"/>
                <w:szCs w:val="20"/>
                <w:lang w:val="en-CA" w:eastAsia="en-CA"/>
              </w:rPr>
            </w:pPr>
          </w:p>
        </w:tc>
        <w:tc>
          <w:tcPr>
            <w:tcW w:w="1534" w:type="dxa"/>
            <w:shd w:val="clear" w:color="auto" w:fill="auto"/>
            <w:noWrap/>
            <w:vAlign w:val="center"/>
            <w:hideMark/>
          </w:tcPr>
          <w:p w14:paraId="40F8B010" w14:textId="0F4D8207"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付款数</w:t>
            </w:r>
          </w:p>
        </w:tc>
        <w:tc>
          <w:tcPr>
            <w:tcW w:w="1422" w:type="dxa"/>
            <w:shd w:val="clear" w:color="auto" w:fill="auto"/>
            <w:noWrap/>
            <w:tcMar>
              <w:left w:w="115" w:type="dxa"/>
              <w:right w:w="202" w:type="dxa"/>
            </w:tcMar>
            <w:vAlign w:val="center"/>
          </w:tcPr>
          <w:p w14:paraId="1F87253D"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46,000</w:t>
            </w:r>
          </w:p>
        </w:tc>
        <w:tc>
          <w:tcPr>
            <w:tcW w:w="1609" w:type="dxa"/>
            <w:tcMar>
              <w:left w:w="115" w:type="dxa"/>
              <w:right w:w="202" w:type="dxa"/>
            </w:tcMar>
            <w:vAlign w:val="center"/>
          </w:tcPr>
          <w:p w14:paraId="1EAC5D52"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0</w:t>
            </w:r>
          </w:p>
        </w:tc>
        <w:tc>
          <w:tcPr>
            <w:tcW w:w="1609" w:type="dxa"/>
            <w:shd w:val="clear" w:color="auto" w:fill="auto"/>
            <w:noWrap/>
            <w:tcMar>
              <w:left w:w="115" w:type="dxa"/>
              <w:right w:w="202" w:type="dxa"/>
            </w:tcMar>
            <w:vAlign w:val="bottom"/>
          </w:tcPr>
          <w:p w14:paraId="5584C331"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46,000</w:t>
            </w:r>
          </w:p>
        </w:tc>
        <w:tc>
          <w:tcPr>
            <w:tcW w:w="2043" w:type="dxa"/>
            <w:vMerge/>
            <w:vAlign w:val="center"/>
          </w:tcPr>
          <w:p w14:paraId="614115AD" w14:textId="77777777" w:rsidR="008D2B7C" w:rsidRPr="008D2B7C" w:rsidRDefault="008D2B7C" w:rsidP="008D2B7C">
            <w:pPr>
              <w:jc w:val="center"/>
              <w:rPr>
                <w:rFonts w:eastAsia="Times New Roman"/>
                <w:color w:val="000000"/>
                <w:sz w:val="20"/>
                <w:szCs w:val="20"/>
                <w:lang w:val="en-CA" w:eastAsia="en-CA"/>
              </w:rPr>
            </w:pPr>
          </w:p>
        </w:tc>
      </w:tr>
      <w:tr w:rsidR="008D2B7C" w:rsidRPr="008D2B7C" w14:paraId="6363C463" w14:textId="77777777" w:rsidTr="008D2B7C">
        <w:tc>
          <w:tcPr>
            <w:tcW w:w="1143" w:type="dxa"/>
            <w:vMerge w:val="restart"/>
            <w:shd w:val="clear" w:color="auto" w:fill="auto"/>
            <w:noWrap/>
            <w:vAlign w:val="center"/>
            <w:hideMark/>
          </w:tcPr>
          <w:p w14:paraId="4F7D629D" w14:textId="728AA477" w:rsidR="008D2B7C" w:rsidRPr="008D2B7C" w:rsidRDefault="008D2B7C" w:rsidP="008D2B7C">
            <w:pPr>
              <w:jc w:val="left"/>
              <w:rPr>
                <w:rFonts w:eastAsia="Times New Roman"/>
                <w:bCs/>
                <w:color w:val="000000"/>
                <w:sz w:val="20"/>
                <w:szCs w:val="20"/>
                <w:lang w:val="en-CA" w:eastAsia="en-CA"/>
              </w:rPr>
            </w:pPr>
            <w:r>
              <w:rPr>
                <w:rFonts w:ascii="SimSun" w:hAnsi="SimSun" w:cs="SimSun" w:hint="eastAsia"/>
                <w:bCs/>
                <w:color w:val="000000"/>
                <w:sz w:val="20"/>
                <w:szCs w:val="20"/>
                <w:lang w:val="en-CA" w:eastAsia="zh-CN"/>
              </w:rPr>
              <w:t>第三次</w:t>
            </w:r>
          </w:p>
        </w:tc>
        <w:tc>
          <w:tcPr>
            <w:tcW w:w="1534" w:type="dxa"/>
            <w:shd w:val="clear" w:color="auto" w:fill="auto"/>
            <w:noWrap/>
            <w:vAlign w:val="center"/>
            <w:hideMark/>
          </w:tcPr>
          <w:p w14:paraId="183D0A16" w14:textId="3BC452A0"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核准数</w:t>
            </w:r>
          </w:p>
        </w:tc>
        <w:tc>
          <w:tcPr>
            <w:tcW w:w="1422" w:type="dxa"/>
            <w:shd w:val="clear" w:color="auto" w:fill="auto"/>
            <w:noWrap/>
            <w:tcMar>
              <w:left w:w="115" w:type="dxa"/>
              <w:right w:w="202" w:type="dxa"/>
            </w:tcMar>
            <w:vAlign w:val="center"/>
          </w:tcPr>
          <w:p w14:paraId="78B8BACA"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50,100</w:t>
            </w:r>
          </w:p>
        </w:tc>
        <w:tc>
          <w:tcPr>
            <w:tcW w:w="1609" w:type="dxa"/>
            <w:tcMar>
              <w:left w:w="115" w:type="dxa"/>
              <w:right w:w="202" w:type="dxa"/>
            </w:tcMar>
            <w:vAlign w:val="center"/>
          </w:tcPr>
          <w:p w14:paraId="61E2DE8D"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119,900</w:t>
            </w:r>
          </w:p>
        </w:tc>
        <w:tc>
          <w:tcPr>
            <w:tcW w:w="1609" w:type="dxa"/>
            <w:shd w:val="clear" w:color="auto" w:fill="auto"/>
            <w:noWrap/>
            <w:tcMar>
              <w:left w:w="115" w:type="dxa"/>
              <w:right w:w="202" w:type="dxa"/>
            </w:tcMar>
            <w:vAlign w:val="bottom"/>
          </w:tcPr>
          <w:p w14:paraId="5780BB23"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170,000</w:t>
            </w:r>
          </w:p>
        </w:tc>
        <w:tc>
          <w:tcPr>
            <w:tcW w:w="2043" w:type="dxa"/>
            <w:vMerge w:val="restart"/>
            <w:shd w:val="clear" w:color="auto" w:fill="auto"/>
            <w:noWrap/>
            <w:vAlign w:val="center"/>
          </w:tcPr>
          <w:p w14:paraId="0098077C" w14:textId="77777777" w:rsidR="008D2B7C" w:rsidRPr="008D2B7C" w:rsidRDefault="008D2B7C" w:rsidP="008D2B7C">
            <w:pPr>
              <w:jc w:val="center"/>
              <w:rPr>
                <w:rFonts w:eastAsia="Times New Roman"/>
                <w:color w:val="000000"/>
                <w:sz w:val="20"/>
                <w:szCs w:val="20"/>
                <w:lang w:val="en-CA" w:eastAsia="en-CA"/>
              </w:rPr>
            </w:pPr>
            <w:r w:rsidRPr="008D2B7C">
              <w:rPr>
                <w:rFonts w:eastAsia="Times New Roman"/>
                <w:color w:val="000000"/>
                <w:sz w:val="20"/>
                <w:szCs w:val="20"/>
                <w:lang w:val="en-CA" w:eastAsia="en-CA"/>
              </w:rPr>
              <w:t>65</w:t>
            </w:r>
          </w:p>
        </w:tc>
      </w:tr>
      <w:tr w:rsidR="008D2B7C" w:rsidRPr="008D2B7C" w14:paraId="1672BBD2" w14:textId="77777777" w:rsidTr="008D2B7C">
        <w:tc>
          <w:tcPr>
            <w:tcW w:w="1143" w:type="dxa"/>
            <w:vMerge/>
            <w:vAlign w:val="center"/>
            <w:hideMark/>
          </w:tcPr>
          <w:p w14:paraId="0571E77B" w14:textId="77777777" w:rsidR="008D2B7C" w:rsidRPr="008D2B7C" w:rsidRDefault="008D2B7C" w:rsidP="008D2B7C">
            <w:pPr>
              <w:jc w:val="left"/>
              <w:rPr>
                <w:rFonts w:eastAsia="Times New Roman"/>
                <w:bCs/>
                <w:color w:val="000000"/>
                <w:sz w:val="20"/>
                <w:szCs w:val="20"/>
                <w:lang w:val="en-CA" w:eastAsia="en-CA"/>
              </w:rPr>
            </w:pPr>
          </w:p>
        </w:tc>
        <w:tc>
          <w:tcPr>
            <w:tcW w:w="1534" w:type="dxa"/>
            <w:shd w:val="clear" w:color="auto" w:fill="auto"/>
            <w:noWrap/>
            <w:vAlign w:val="center"/>
            <w:hideMark/>
          </w:tcPr>
          <w:p w14:paraId="7DCA0CA2" w14:textId="7AF49A01"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付款数</w:t>
            </w:r>
          </w:p>
        </w:tc>
        <w:tc>
          <w:tcPr>
            <w:tcW w:w="1422" w:type="dxa"/>
            <w:shd w:val="clear" w:color="auto" w:fill="auto"/>
            <w:noWrap/>
            <w:tcMar>
              <w:left w:w="115" w:type="dxa"/>
              <w:right w:w="202" w:type="dxa"/>
            </w:tcMar>
            <w:vAlign w:val="center"/>
          </w:tcPr>
          <w:p w14:paraId="4B539079"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50,100</w:t>
            </w:r>
          </w:p>
        </w:tc>
        <w:tc>
          <w:tcPr>
            <w:tcW w:w="1609" w:type="dxa"/>
            <w:tcMar>
              <w:left w:w="115" w:type="dxa"/>
              <w:right w:w="202" w:type="dxa"/>
            </w:tcMar>
            <w:vAlign w:val="center"/>
          </w:tcPr>
          <w:p w14:paraId="5FDA41E7"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60,409</w:t>
            </w:r>
          </w:p>
        </w:tc>
        <w:tc>
          <w:tcPr>
            <w:tcW w:w="1609" w:type="dxa"/>
            <w:shd w:val="clear" w:color="auto" w:fill="auto"/>
            <w:noWrap/>
            <w:tcMar>
              <w:left w:w="115" w:type="dxa"/>
              <w:right w:w="202" w:type="dxa"/>
            </w:tcMar>
            <w:vAlign w:val="bottom"/>
          </w:tcPr>
          <w:p w14:paraId="531F33DA"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110,509</w:t>
            </w:r>
          </w:p>
        </w:tc>
        <w:tc>
          <w:tcPr>
            <w:tcW w:w="2043" w:type="dxa"/>
            <w:vMerge/>
            <w:vAlign w:val="center"/>
          </w:tcPr>
          <w:p w14:paraId="6F15127A" w14:textId="77777777" w:rsidR="008D2B7C" w:rsidRPr="008D2B7C" w:rsidRDefault="008D2B7C" w:rsidP="008D2B7C">
            <w:pPr>
              <w:jc w:val="center"/>
              <w:rPr>
                <w:rFonts w:eastAsia="Times New Roman"/>
                <w:color w:val="000000"/>
                <w:sz w:val="20"/>
                <w:szCs w:val="20"/>
                <w:lang w:val="en-CA" w:eastAsia="en-CA"/>
              </w:rPr>
            </w:pPr>
          </w:p>
        </w:tc>
      </w:tr>
      <w:tr w:rsidR="008D2B7C" w:rsidRPr="008D2B7C" w14:paraId="01C80093" w14:textId="77777777" w:rsidTr="008D2B7C">
        <w:tc>
          <w:tcPr>
            <w:tcW w:w="1143" w:type="dxa"/>
            <w:vMerge w:val="restart"/>
            <w:shd w:val="clear" w:color="auto" w:fill="auto"/>
            <w:noWrap/>
            <w:vAlign w:val="center"/>
            <w:hideMark/>
          </w:tcPr>
          <w:p w14:paraId="4A9C3789" w14:textId="377A4826" w:rsidR="008D2B7C" w:rsidRPr="008D2B7C" w:rsidRDefault="008D2B7C" w:rsidP="008D2B7C">
            <w:pPr>
              <w:jc w:val="left"/>
              <w:rPr>
                <w:rFonts w:eastAsia="Times New Roman"/>
                <w:bCs/>
                <w:color w:val="000000"/>
                <w:sz w:val="20"/>
                <w:szCs w:val="20"/>
                <w:lang w:val="en-CA" w:eastAsia="en-CA"/>
              </w:rPr>
            </w:pPr>
            <w:r>
              <w:rPr>
                <w:rFonts w:ascii="SimSun" w:hAnsi="SimSun" w:cs="SimSun" w:hint="eastAsia"/>
                <w:bCs/>
                <w:color w:val="000000"/>
                <w:sz w:val="20"/>
                <w:szCs w:val="20"/>
                <w:lang w:val="en-CA" w:eastAsia="zh-CN"/>
              </w:rPr>
              <w:t>第四次</w:t>
            </w:r>
          </w:p>
        </w:tc>
        <w:tc>
          <w:tcPr>
            <w:tcW w:w="1534" w:type="dxa"/>
            <w:shd w:val="clear" w:color="auto" w:fill="auto"/>
            <w:noWrap/>
            <w:vAlign w:val="center"/>
            <w:hideMark/>
          </w:tcPr>
          <w:p w14:paraId="660B7136" w14:textId="647AF064"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核准数</w:t>
            </w:r>
          </w:p>
        </w:tc>
        <w:tc>
          <w:tcPr>
            <w:tcW w:w="1422" w:type="dxa"/>
            <w:shd w:val="clear" w:color="auto" w:fill="auto"/>
            <w:noWrap/>
            <w:tcMar>
              <w:left w:w="115" w:type="dxa"/>
              <w:right w:w="202" w:type="dxa"/>
            </w:tcMar>
            <w:vAlign w:val="center"/>
          </w:tcPr>
          <w:p w14:paraId="60031AC7"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50,000</w:t>
            </w:r>
          </w:p>
        </w:tc>
        <w:tc>
          <w:tcPr>
            <w:tcW w:w="1609" w:type="dxa"/>
            <w:tcMar>
              <w:left w:w="115" w:type="dxa"/>
              <w:right w:w="202" w:type="dxa"/>
            </w:tcMar>
            <w:vAlign w:val="center"/>
          </w:tcPr>
          <w:p w14:paraId="72272F4A"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0</w:t>
            </w:r>
          </w:p>
        </w:tc>
        <w:tc>
          <w:tcPr>
            <w:tcW w:w="1609" w:type="dxa"/>
            <w:shd w:val="clear" w:color="auto" w:fill="auto"/>
            <w:noWrap/>
            <w:tcMar>
              <w:left w:w="115" w:type="dxa"/>
              <w:right w:w="202" w:type="dxa"/>
            </w:tcMar>
            <w:vAlign w:val="bottom"/>
          </w:tcPr>
          <w:p w14:paraId="644E1268"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50,000</w:t>
            </w:r>
          </w:p>
        </w:tc>
        <w:tc>
          <w:tcPr>
            <w:tcW w:w="2043" w:type="dxa"/>
            <w:vMerge w:val="restart"/>
            <w:shd w:val="clear" w:color="auto" w:fill="auto"/>
            <w:noWrap/>
            <w:vAlign w:val="center"/>
          </w:tcPr>
          <w:p w14:paraId="2225089C" w14:textId="77777777" w:rsidR="008D2B7C" w:rsidRPr="008D2B7C" w:rsidRDefault="008D2B7C" w:rsidP="008D2B7C">
            <w:pPr>
              <w:jc w:val="center"/>
              <w:rPr>
                <w:rFonts w:eastAsia="Times New Roman"/>
                <w:color w:val="000000"/>
                <w:sz w:val="20"/>
                <w:szCs w:val="20"/>
                <w:lang w:val="en-CA" w:eastAsia="en-CA"/>
              </w:rPr>
            </w:pPr>
            <w:r w:rsidRPr="008D2B7C">
              <w:rPr>
                <w:rFonts w:eastAsia="Times New Roman"/>
                <w:color w:val="000000"/>
                <w:sz w:val="20"/>
                <w:szCs w:val="20"/>
                <w:lang w:val="en-CA" w:eastAsia="en-CA"/>
              </w:rPr>
              <w:t>100</w:t>
            </w:r>
          </w:p>
        </w:tc>
      </w:tr>
      <w:tr w:rsidR="008D2B7C" w:rsidRPr="008D2B7C" w14:paraId="01D4626C" w14:textId="77777777" w:rsidTr="008D2B7C">
        <w:tc>
          <w:tcPr>
            <w:tcW w:w="1143" w:type="dxa"/>
            <w:vMerge/>
            <w:vAlign w:val="center"/>
            <w:hideMark/>
          </w:tcPr>
          <w:p w14:paraId="70CAA7D8" w14:textId="77777777" w:rsidR="008D2B7C" w:rsidRPr="008D2B7C" w:rsidRDefault="008D2B7C" w:rsidP="008D2B7C">
            <w:pPr>
              <w:jc w:val="left"/>
              <w:rPr>
                <w:rFonts w:eastAsia="Times New Roman"/>
                <w:bCs/>
                <w:color w:val="000000"/>
                <w:sz w:val="20"/>
                <w:szCs w:val="20"/>
                <w:lang w:val="en-CA" w:eastAsia="en-CA"/>
              </w:rPr>
            </w:pPr>
          </w:p>
        </w:tc>
        <w:tc>
          <w:tcPr>
            <w:tcW w:w="1534" w:type="dxa"/>
            <w:shd w:val="clear" w:color="auto" w:fill="auto"/>
            <w:noWrap/>
            <w:vAlign w:val="center"/>
            <w:hideMark/>
          </w:tcPr>
          <w:p w14:paraId="2995FC43" w14:textId="51A6E362" w:rsidR="008D2B7C" w:rsidRPr="008D2B7C" w:rsidRDefault="008D2B7C" w:rsidP="008D2B7C">
            <w:pPr>
              <w:rPr>
                <w:rFonts w:eastAsia="Times New Roman"/>
                <w:bCs/>
                <w:color w:val="000000"/>
                <w:sz w:val="20"/>
                <w:szCs w:val="20"/>
                <w:lang w:val="en-CA" w:eastAsia="en-CA"/>
              </w:rPr>
            </w:pPr>
            <w:r>
              <w:rPr>
                <w:rFonts w:ascii="SimSun" w:hAnsi="SimSun" w:cs="SimSun" w:hint="eastAsia"/>
                <w:bCs/>
                <w:color w:val="000000"/>
                <w:sz w:val="20"/>
                <w:szCs w:val="20"/>
                <w:lang w:val="en-CA" w:eastAsia="zh-CN"/>
              </w:rPr>
              <w:t>付款数</w:t>
            </w:r>
          </w:p>
        </w:tc>
        <w:tc>
          <w:tcPr>
            <w:tcW w:w="1422" w:type="dxa"/>
            <w:shd w:val="clear" w:color="auto" w:fill="auto"/>
            <w:noWrap/>
            <w:tcMar>
              <w:left w:w="115" w:type="dxa"/>
              <w:right w:w="202" w:type="dxa"/>
            </w:tcMar>
            <w:vAlign w:val="center"/>
          </w:tcPr>
          <w:p w14:paraId="79FB6B61"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50,000</w:t>
            </w:r>
          </w:p>
        </w:tc>
        <w:tc>
          <w:tcPr>
            <w:tcW w:w="1609" w:type="dxa"/>
            <w:tcMar>
              <w:left w:w="115" w:type="dxa"/>
              <w:right w:w="202" w:type="dxa"/>
            </w:tcMar>
            <w:vAlign w:val="center"/>
          </w:tcPr>
          <w:p w14:paraId="3D536EA9"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0</w:t>
            </w:r>
          </w:p>
        </w:tc>
        <w:tc>
          <w:tcPr>
            <w:tcW w:w="1609" w:type="dxa"/>
            <w:shd w:val="clear" w:color="auto" w:fill="auto"/>
            <w:noWrap/>
            <w:tcMar>
              <w:left w:w="115" w:type="dxa"/>
              <w:right w:w="202" w:type="dxa"/>
            </w:tcMar>
            <w:vAlign w:val="bottom"/>
          </w:tcPr>
          <w:p w14:paraId="44C91E23" w14:textId="77777777" w:rsidR="008D2B7C" w:rsidRPr="008D2B7C" w:rsidRDefault="008D2B7C" w:rsidP="008D2B7C">
            <w:pPr>
              <w:jc w:val="right"/>
              <w:rPr>
                <w:rFonts w:eastAsia="Times New Roman"/>
                <w:sz w:val="20"/>
                <w:szCs w:val="20"/>
                <w:lang w:val="en-CA"/>
              </w:rPr>
            </w:pPr>
            <w:r w:rsidRPr="008D2B7C">
              <w:rPr>
                <w:rFonts w:eastAsia="Times New Roman"/>
                <w:sz w:val="20"/>
                <w:szCs w:val="20"/>
                <w:lang w:val="en-CA"/>
              </w:rPr>
              <w:t>50,000</w:t>
            </w:r>
          </w:p>
        </w:tc>
        <w:tc>
          <w:tcPr>
            <w:tcW w:w="2043" w:type="dxa"/>
            <w:vMerge/>
            <w:vAlign w:val="center"/>
          </w:tcPr>
          <w:p w14:paraId="72960F43" w14:textId="77777777" w:rsidR="008D2B7C" w:rsidRPr="008D2B7C" w:rsidRDefault="008D2B7C" w:rsidP="008D2B7C">
            <w:pPr>
              <w:jc w:val="center"/>
              <w:rPr>
                <w:rFonts w:eastAsia="Times New Roman"/>
                <w:color w:val="000000"/>
                <w:sz w:val="20"/>
                <w:szCs w:val="20"/>
                <w:lang w:val="en-CA" w:eastAsia="en-CA"/>
              </w:rPr>
            </w:pPr>
          </w:p>
        </w:tc>
      </w:tr>
      <w:tr w:rsidR="008D2B7C" w:rsidRPr="008D2B7C" w14:paraId="6568DF14" w14:textId="77777777" w:rsidTr="008D2B7C">
        <w:tc>
          <w:tcPr>
            <w:tcW w:w="1143" w:type="dxa"/>
            <w:vMerge w:val="restart"/>
            <w:shd w:val="clear" w:color="auto" w:fill="auto"/>
            <w:vAlign w:val="center"/>
            <w:hideMark/>
          </w:tcPr>
          <w:p w14:paraId="4BD07E0F" w14:textId="0F75E158" w:rsidR="008D2B7C" w:rsidRPr="008D2B7C" w:rsidRDefault="008D2B7C" w:rsidP="008D2B7C">
            <w:pPr>
              <w:jc w:val="left"/>
              <w:rPr>
                <w:rFonts w:ascii="SimHei" w:eastAsia="SimHei" w:hAnsi="SimHei"/>
                <w:color w:val="000000"/>
                <w:sz w:val="20"/>
                <w:szCs w:val="20"/>
                <w:lang w:val="en-CA" w:eastAsia="en-CA"/>
              </w:rPr>
            </w:pPr>
            <w:r w:rsidRPr="002A6B93">
              <w:rPr>
                <w:rFonts w:ascii="Times New Roman Bold" w:hAnsi="Times New Roman Bold" w:cs="SimSun" w:hint="eastAsia"/>
                <w:b/>
                <w:color w:val="000000"/>
                <w:sz w:val="20"/>
                <w:szCs w:val="20"/>
                <w:lang w:val="en-CA" w:eastAsia="zh-CN"/>
              </w:rPr>
              <w:t>共计</w:t>
            </w:r>
          </w:p>
        </w:tc>
        <w:tc>
          <w:tcPr>
            <w:tcW w:w="1534" w:type="dxa"/>
            <w:shd w:val="clear" w:color="auto" w:fill="auto"/>
            <w:vAlign w:val="center"/>
            <w:hideMark/>
          </w:tcPr>
          <w:p w14:paraId="1880E177" w14:textId="41E21162" w:rsidR="008D2B7C" w:rsidRPr="008D2B7C" w:rsidRDefault="008D2B7C" w:rsidP="008D2B7C">
            <w:pPr>
              <w:jc w:val="left"/>
              <w:rPr>
                <w:rFonts w:ascii="Times New Roman Bold" w:hAnsi="Times New Roman Bold" w:cs="SimSun"/>
                <w:b/>
                <w:color w:val="000000"/>
                <w:sz w:val="20"/>
                <w:szCs w:val="20"/>
                <w:lang w:val="en-CA" w:eastAsia="zh-CN"/>
              </w:rPr>
            </w:pPr>
            <w:r w:rsidRPr="002A6B93">
              <w:rPr>
                <w:rFonts w:ascii="Times New Roman Bold" w:hAnsi="Times New Roman Bold" w:cs="SimSun" w:hint="eastAsia"/>
                <w:b/>
                <w:color w:val="000000"/>
                <w:sz w:val="20"/>
                <w:szCs w:val="20"/>
                <w:lang w:val="en-CA" w:eastAsia="zh-CN"/>
              </w:rPr>
              <w:t>核准数</w:t>
            </w:r>
          </w:p>
        </w:tc>
        <w:tc>
          <w:tcPr>
            <w:tcW w:w="1422" w:type="dxa"/>
            <w:shd w:val="clear" w:color="auto" w:fill="auto"/>
            <w:tcMar>
              <w:left w:w="115" w:type="dxa"/>
              <w:right w:w="202" w:type="dxa"/>
            </w:tcMar>
            <w:vAlign w:val="center"/>
          </w:tcPr>
          <w:p w14:paraId="23565ECF" w14:textId="77777777" w:rsidR="008D2B7C" w:rsidRPr="008D2B7C" w:rsidRDefault="008D2B7C" w:rsidP="008D2B7C">
            <w:pPr>
              <w:jc w:val="right"/>
              <w:rPr>
                <w:rFonts w:eastAsia="Times New Roman"/>
                <w:b/>
                <w:sz w:val="20"/>
                <w:szCs w:val="20"/>
                <w:lang w:val="en-CA"/>
              </w:rPr>
            </w:pPr>
            <w:r w:rsidRPr="008D2B7C">
              <w:rPr>
                <w:rFonts w:eastAsia="Times New Roman"/>
                <w:b/>
                <w:sz w:val="20"/>
                <w:szCs w:val="20"/>
                <w:lang w:val="en-CA"/>
              </w:rPr>
              <w:t>236,100</w:t>
            </w:r>
          </w:p>
        </w:tc>
        <w:tc>
          <w:tcPr>
            <w:tcW w:w="1609" w:type="dxa"/>
            <w:tcMar>
              <w:left w:w="115" w:type="dxa"/>
              <w:right w:w="202" w:type="dxa"/>
            </w:tcMar>
            <w:vAlign w:val="center"/>
          </w:tcPr>
          <w:p w14:paraId="437FF71A" w14:textId="77777777" w:rsidR="008D2B7C" w:rsidRPr="008D2B7C" w:rsidRDefault="008D2B7C" w:rsidP="008D2B7C">
            <w:pPr>
              <w:jc w:val="right"/>
              <w:rPr>
                <w:rFonts w:eastAsia="Times New Roman"/>
                <w:b/>
                <w:sz w:val="20"/>
                <w:szCs w:val="20"/>
                <w:lang w:val="en-CA"/>
              </w:rPr>
            </w:pPr>
            <w:r w:rsidRPr="008D2B7C">
              <w:rPr>
                <w:rFonts w:eastAsia="Times New Roman"/>
                <w:b/>
                <w:sz w:val="20"/>
                <w:szCs w:val="20"/>
                <w:lang w:val="en-CA"/>
              </w:rPr>
              <w:t>249,900</w:t>
            </w:r>
          </w:p>
        </w:tc>
        <w:tc>
          <w:tcPr>
            <w:tcW w:w="1609" w:type="dxa"/>
            <w:shd w:val="clear" w:color="auto" w:fill="auto"/>
            <w:tcMar>
              <w:left w:w="115" w:type="dxa"/>
              <w:right w:w="202" w:type="dxa"/>
            </w:tcMar>
            <w:vAlign w:val="bottom"/>
          </w:tcPr>
          <w:p w14:paraId="1F377A5D" w14:textId="77777777" w:rsidR="008D2B7C" w:rsidRPr="008D2B7C" w:rsidRDefault="008D2B7C" w:rsidP="008D2B7C">
            <w:pPr>
              <w:jc w:val="right"/>
              <w:rPr>
                <w:rFonts w:eastAsia="Times New Roman"/>
                <w:b/>
                <w:sz w:val="20"/>
                <w:szCs w:val="20"/>
                <w:lang w:val="en-CA"/>
              </w:rPr>
            </w:pPr>
            <w:r w:rsidRPr="008D2B7C">
              <w:rPr>
                <w:rFonts w:eastAsia="Times New Roman"/>
                <w:b/>
                <w:sz w:val="20"/>
                <w:szCs w:val="20"/>
                <w:lang w:val="en-CA"/>
              </w:rPr>
              <w:t>486,000</w:t>
            </w:r>
          </w:p>
        </w:tc>
        <w:tc>
          <w:tcPr>
            <w:tcW w:w="2043" w:type="dxa"/>
            <w:vMerge w:val="restart"/>
            <w:shd w:val="clear" w:color="auto" w:fill="auto"/>
            <w:vAlign w:val="center"/>
          </w:tcPr>
          <w:p w14:paraId="2E5DF410" w14:textId="77777777" w:rsidR="008D2B7C" w:rsidRPr="008D2B7C" w:rsidRDefault="008D2B7C" w:rsidP="008D2B7C">
            <w:pPr>
              <w:jc w:val="center"/>
              <w:rPr>
                <w:rFonts w:eastAsia="Times New Roman"/>
                <w:b/>
                <w:color w:val="000000"/>
                <w:sz w:val="20"/>
                <w:szCs w:val="20"/>
                <w:lang w:val="en-CA" w:eastAsia="en-CA"/>
              </w:rPr>
            </w:pPr>
            <w:r w:rsidRPr="008D2B7C">
              <w:rPr>
                <w:rFonts w:eastAsia="Times New Roman"/>
                <w:b/>
                <w:color w:val="000000"/>
                <w:sz w:val="20"/>
                <w:szCs w:val="20"/>
                <w:lang w:val="en-CA" w:eastAsia="en-CA"/>
              </w:rPr>
              <w:t>88</w:t>
            </w:r>
          </w:p>
        </w:tc>
      </w:tr>
      <w:tr w:rsidR="008D2B7C" w:rsidRPr="008D2B7C" w14:paraId="1C5CA6CF" w14:textId="77777777" w:rsidTr="008D2B7C">
        <w:tc>
          <w:tcPr>
            <w:tcW w:w="1143" w:type="dxa"/>
            <w:vMerge/>
            <w:shd w:val="clear" w:color="auto" w:fill="auto"/>
            <w:vAlign w:val="center"/>
          </w:tcPr>
          <w:p w14:paraId="0342F73C" w14:textId="77777777" w:rsidR="008D2B7C" w:rsidRPr="008D2B7C" w:rsidRDefault="008D2B7C" w:rsidP="008D2B7C">
            <w:pPr>
              <w:jc w:val="left"/>
              <w:rPr>
                <w:rFonts w:eastAsia="Times New Roman"/>
                <w:b/>
                <w:bCs/>
                <w:color w:val="000000"/>
                <w:sz w:val="20"/>
                <w:szCs w:val="20"/>
                <w:lang w:val="en-CA" w:eastAsia="en-CA"/>
              </w:rPr>
            </w:pPr>
          </w:p>
        </w:tc>
        <w:tc>
          <w:tcPr>
            <w:tcW w:w="1534" w:type="dxa"/>
            <w:shd w:val="clear" w:color="auto" w:fill="auto"/>
            <w:vAlign w:val="center"/>
          </w:tcPr>
          <w:p w14:paraId="3B135AAA" w14:textId="4A91F127" w:rsidR="008D2B7C" w:rsidRPr="008D2B7C" w:rsidRDefault="008D2B7C" w:rsidP="008D2B7C">
            <w:pPr>
              <w:jc w:val="left"/>
              <w:rPr>
                <w:rFonts w:ascii="Times New Roman Bold" w:hAnsi="Times New Roman Bold" w:cs="SimSun"/>
                <w:b/>
                <w:color w:val="000000"/>
                <w:sz w:val="20"/>
                <w:szCs w:val="20"/>
                <w:lang w:val="en-CA" w:eastAsia="zh-CN"/>
              </w:rPr>
            </w:pPr>
            <w:r w:rsidRPr="002A6B93">
              <w:rPr>
                <w:rFonts w:ascii="Times New Roman Bold" w:hAnsi="Times New Roman Bold" w:cs="SimSun" w:hint="eastAsia"/>
                <w:b/>
                <w:color w:val="000000"/>
                <w:sz w:val="20"/>
                <w:szCs w:val="20"/>
                <w:lang w:val="en-CA" w:eastAsia="zh-CN"/>
              </w:rPr>
              <w:t>付款数</w:t>
            </w:r>
            <w:r w:rsidRPr="008D2B7C">
              <w:rPr>
                <w:rFonts w:ascii="Times New Roman Bold" w:hAnsi="Times New Roman Bold" w:cs="SimSun"/>
                <w:b/>
                <w:color w:val="000000"/>
                <w:sz w:val="20"/>
                <w:szCs w:val="20"/>
                <w:lang w:val="en-CA" w:eastAsia="zh-CN"/>
              </w:rPr>
              <w:t xml:space="preserve"> </w:t>
            </w:r>
          </w:p>
        </w:tc>
        <w:tc>
          <w:tcPr>
            <w:tcW w:w="1422" w:type="dxa"/>
            <w:shd w:val="clear" w:color="auto" w:fill="auto"/>
            <w:tcMar>
              <w:left w:w="115" w:type="dxa"/>
              <w:right w:w="202" w:type="dxa"/>
            </w:tcMar>
            <w:vAlign w:val="center"/>
          </w:tcPr>
          <w:p w14:paraId="708A097E" w14:textId="77777777" w:rsidR="008D2B7C" w:rsidRPr="008D2B7C" w:rsidRDefault="008D2B7C" w:rsidP="008D2B7C">
            <w:pPr>
              <w:jc w:val="right"/>
              <w:rPr>
                <w:rFonts w:eastAsia="Times New Roman"/>
                <w:b/>
                <w:sz w:val="20"/>
                <w:szCs w:val="20"/>
                <w:lang w:val="en-CA"/>
              </w:rPr>
            </w:pPr>
            <w:r w:rsidRPr="008D2B7C">
              <w:rPr>
                <w:rFonts w:eastAsia="Times New Roman"/>
                <w:b/>
                <w:sz w:val="20"/>
                <w:szCs w:val="20"/>
                <w:lang w:val="en-CA"/>
              </w:rPr>
              <w:t>236,100</w:t>
            </w:r>
          </w:p>
        </w:tc>
        <w:tc>
          <w:tcPr>
            <w:tcW w:w="1609" w:type="dxa"/>
            <w:tcMar>
              <w:left w:w="115" w:type="dxa"/>
              <w:right w:w="202" w:type="dxa"/>
            </w:tcMar>
            <w:vAlign w:val="center"/>
          </w:tcPr>
          <w:p w14:paraId="7A9B2087" w14:textId="77777777" w:rsidR="008D2B7C" w:rsidRPr="008D2B7C" w:rsidRDefault="008D2B7C" w:rsidP="008D2B7C">
            <w:pPr>
              <w:jc w:val="right"/>
              <w:rPr>
                <w:rFonts w:eastAsia="Times New Roman"/>
                <w:b/>
                <w:sz w:val="20"/>
                <w:szCs w:val="20"/>
                <w:lang w:val="en-CA"/>
              </w:rPr>
            </w:pPr>
            <w:r w:rsidRPr="008D2B7C">
              <w:rPr>
                <w:rFonts w:eastAsia="Times New Roman"/>
                <w:b/>
                <w:sz w:val="20"/>
                <w:szCs w:val="20"/>
                <w:lang w:val="en-CA"/>
              </w:rPr>
              <w:t>190,409</w:t>
            </w:r>
          </w:p>
        </w:tc>
        <w:tc>
          <w:tcPr>
            <w:tcW w:w="1609" w:type="dxa"/>
            <w:shd w:val="clear" w:color="auto" w:fill="auto"/>
            <w:tcMar>
              <w:left w:w="115" w:type="dxa"/>
              <w:right w:w="202" w:type="dxa"/>
            </w:tcMar>
            <w:vAlign w:val="bottom"/>
          </w:tcPr>
          <w:p w14:paraId="2C3BE1B1" w14:textId="77777777" w:rsidR="008D2B7C" w:rsidRPr="008D2B7C" w:rsidRDefault="008D2B7C" w:rsidP="008D2B7C">
            <w:pPr>
              <w:jc w:val="right"/>
              <w:rPr>
                <w:rFonts w:eastAsia="Times New Roman"/>
                <w:b/>
                <w:sz w:val="20"/>
                <w:szCs w:val="20"/>
                <w:lang w:val="en-CA"/>
              </w:rPr>
            </w:pPr>
            <w:r w:rsidRPr="008D2B7C">
              <w:rPr>
                <w:rFonts w:eastAsia="Times New Roman"/>
                <w:b/>
                <w:sz w:val="20"/>
                <w:szCs w:val="20"/>
                <w:lang w:val="en-CA"/>
              </w:rPr>
              <w:t>426,509</w:t>
            </w:r>
          </w:p>
        </w:tc>
        <w:tc>
          <w:tcPr>
            <w:tcW w:w="2043" w:type="dxa"/>
            <w:vMerge/>
            <w:shd w:val="clear" w:color="auto" w:fill="auto"/>
            <w:vAlign w:val="center"/>
          </w:tcPr>
          <w:p w14:paraId="104E0684" w14:textId="77777777" w:rsidR="008D2B7C" w:rsidRPr="008D2B7C" w:rsidRDefault="008D2B7C" w:rsidP="008D2B7C">
            <w:pPr>
              <w:jc w:val="center"/>
              <w:rPr>
                <w:rFonts w:eastAsia="Times New Roman"/>
                <w:b/>
                <w:color w:val="000000"/>
                <w:sz w:val="20"/>
                <w:szCs w:val="20"/>
                <w:lang w:val="en-CA" w:eastAsia="en-CA"/>
              </w:rPr>
            </w:pPr>
          </w:p>
        </w:tc>
      </w:tr>
    </w:tbl>
    <w:p w14:paraId="29781729" w14:textId="77777777" w:rsidR="008D2B7C" w:rsidRPr="008D2B7C" w:rsidRDefault="008D2B7C" w:rsidP="008D2B7C">
      <w:pPr>
        <w:rPr>
          <w:rFonts w:eastAsia="Times New Roman"/>
          <w:lang w:val="en-CA"/>
        </w:rPr>
      </w:pPr>
    </w:p>
    <w:p w14:paraId="177CF55E" w14:textId="18F3A995" w:rsidR="003645D0" w:rsidRPr="003645D0" w:rsidRDefault="003645D0" w:rsidP="006135F5">
      <w:pPr>
        <w:spacing w:before="120" w:after="240" w:line="240" w:lineRule="atLeast"/>
        <w:jc w:val="left"/>
        <w:rPr>
          <w:sz w:val="24"/>
          <w:u w:val="single"/>
          <w:lang w:val="en-US" w:eastAsia="zh-CN"/>
        </w:rPr>
      </w:pPr>
      <w:r w:rsidRPr="003645D0">
        <w:rPr>
          <w:rFonts w:hint="eastAsia"/>
          <w:sz w:val="24"/>
          <w:u w:val="single"/>
          <w:lang w:val="en-US" w:eastAsia="zh-CN"/>
        </w:rPr>
        <w:t>氟氯烃淘汰管理计划第五次</w:t>
      </w:r>
      <w:r>
        <w:rPr>
          <w:rFonts w:hint="eastAsia"/>
          <w:sz w:val="24"/>
          <w:u w:val="single"/>
          <w:lang w:val="en-US" w:eastAsia="zh-CN"/>
        </w:rPr>
        <w:t>即</w:t>
      </w:r>
      <w:r w:rsidRPr="003645D0">
        <w:rPr>
          <w:rFonts w:hint="eastAsia"/>
          <w:sz w:val="24"/>
          <w:u w:val="single"/>
          <w:lang w:val="en-US" w:eastAsia="zh-CN"/>
        </w:rPr>
        <w:t>最后一次付款</w:t>
      </w:r>
      <w:r>
        <w:rPr>
          <w:rFonts w:hint="eastAsia"/>
          <w:sz w:val="24"/>
          <w:u w:val="single"/>
          <w:lang w:val="en-US" w:eastAsia="zh-CN"/>
        </w:rPr>
        <w:t>的执行</w:t>
      </w:r>
      <w:r w:rsidRPr="003645D0">
        <w:rPr>
          <w:rFonts w:hint="eastAsia"/>
          <w:sz w:val="24"/>
          <w:u w:val="single"/>
          <w:lang w:val="en-US" w:eastAsia="zh-CN"/>
        </w:rPr>
        <w:t>计划</w:t>
      </w:r>
    </w:p>
    <w:p w14:paraId="6EBDFF3D" w14:textId="04AC4E63" w:rsidR="003645D0" w:rsidRPr="003645D0" w:rsidRDefault="003645D0" w:rsidP="006135F5">
      <w:pPr>
        <w:numPr>
          <w:ilvl w:val="0"/>
          <w:numId w:val="28"/>
        </w:numPr>
        <w:spacing w:before="120" w:after="240" w:line="240" w:lineRule="atLeast"/>
        <w:ind w:left="0" w:firstLine="0"/>
        <w:outlineLvl w:val="0"/>
        <w:rPr>
          <w:sz w:val="24"/>
          <w:szCs w:val="32"/>
          <w:lang w:eastAsia="zh-CN"/>
        </w:rPr>
      </w:pPr>
      <w:r w:rsidRPr="003645D0">
        <w:rPr>
          <w:rFonts w:hint="eastAsia"/>
          <w:sz w:val="24"/>
          <w:szCs w:val="32"/>
          <w:lang w:eastAsia="zh-CN"/>
        </w:rPr>
        <w:t>2021</w:t>
      </w:r>
      <w:r w:rsidRPr="003645D0">
        <w:rPr>
          <w:rFonts w:hint="eastAsia"/>
          <w:sz w:val="24"/>
          <w:szCs w:val="32"/>
          <w:lang w:eastAsia="zh-CN"/>
        </w:rPr>
        <w:t>年</w:t>
      </w:r>
      <w:r w:rsidRPr="003645D0">
        <w:rPr>
          <w:rFonts w:hint="eastAsia"/>
          <w:sz w:val="24"/>
          <w:szCs w:val="32"/>
          <w:lang w:eastAsia="zh-CN"/>
        </w:rPr>
        <w:t>7</w:t>
      </w:r>
      <w:r w:rsidRPr="003645D0">
        <w:rPr>
          <w:rFonts w:hint="eastAsia"/>
          <w:sz w:val="24"/>
          <w:szCs w:val="32"/>
          <w:lang w:eastAsia="zh-CN"/>
        </w:rPr>
        <w:t>月至</w:t>
      </w:r>
      <w:r w:rsidRPr="003645D0">
        <w:rPr>
          <w:rFonts w:hint="eastAsia"/>
          <w:sz w:val="24"/>
          <w:szCs w:val="32"/>
          <w:lang w:eastAsia="zh-CN"/>
        </w:rPr>
        <w:t>2022</w:t>
      </w:r>
      <w:r w:rsidRPr="003645D0">
        <w:rPr>
          <w:rFonts w:hint="eastAsia"/>
          <w:sz w:val="24"/>
          <w:szCs w:val="32"/>
          <w:lang w:eastAsia="zh-CN"/>
        </w:rPr>
        <w:t>年</w:t>
      </w:r>
      <w:r w:rsidRPr="003645D0">
        <w:rPr>
          <w:rFonts w:hint="eastAsia"/>
          <w:sz w:val="24"/>
          <w:szCs w:val="32"/>
          <w:lang w:eastAsia="zh-CN"/>
        </w:rPr>
        <w:t>12</w:t>
      </w:r>
      <w:r w:rsidRPr="003645D0">
        <w:rPr>
          <w:rFonts w:hint="eastAsia"/>
          <w:sz w:val="24"/>
          <w:szCs w:val="32"/>
          <w:lang w:eastAsia="zh-CN"/>
        </w:rPr>
        <w:t>月期间</w:t>
      </w:r>
      <w:r>
        <w:rPr>
          <w:rFonts w:hint="eastAsia"/>
          <w:sz w:val="24"/>
          <w:szCs w:val="32"/>
          <w:lang w:eastAsia="zh-CN"/>
        </w:rPr>
        <w:t>将</w:t>
      </w:r>
      <w:r w:rsidRPr="003645D0">
        <w:rPr>
          <w:rFonts w:hint="eastAsia"/>
          <w:sz w:val="24"/>
          <w:szCs w:val="32"/>
          <w:lang w:eastAsia="zh-CN"/>
        </w:rPr>
        <w:t>开展以下活动：</w:t>
      </w:r>
    </w:p>
    <w:p w14:paraId="09F5AD24" w14:textId="276788D0" w:rsidR="003645D0" w:rsidRPr="003645D0" w:rsidRDefault="003645D0" w:rsidP="006135F5">
      <w:pPr>
        <w:pStyle w:val="StyleHeader4Para4Left0Firstline0"/>
        <w:numPr>
          <w:ilvl w:val="0"/>
          <w:numId w:val="29"/>
        </w:numPr>
        <w:spacing w:before="120" w:line="240" w:lineRule="atLeast"/>
        <w:ind w:left="980" w:hanging="490"/>
        <w:rPr>
          <w:sz w:val="24"/>
          <w:szCs w:val="24"/>
          <w:lang w:eastAsia="zh-CN"/>
        </w:rPr>
      </w:pPr>
      <w:r w:rsidRPr="003645D0">
        <w:rPr>
          <w:rFonts w:hint="eastAsia"/>
          <w:sz w:val="24"/>
          <w:szCs w:val="24"/>
          <w:lang w:eastAsia="zh-CN"/>
        </w:rPr>
        <w:t>为不同入境口岸的至少</w:t>
      </w:r>
      <w:r w:rsidRPr="003645D0">
        <w:rPr>
          <w:rFonts w:hint="eastAsia"/>
          <w:sz w:val="24"/>
          <w:szCs w:val="24"/>
          <w:lang w:eastAsia="zh-CN"/>
        </w:rPr>
        <w:t xml:space="preserve"> 100 </w:t>
      </w:r>
      <w:r w:rsidRPr="003645D0">
        <w:rPr>
          <w:rFonts w:hint="eastAsia"/>
          <w:sz w:val="24"/>
          <w:szCs w:val="24"/>
          <w:lang w:eastAsia="zh-CN"/>
        </w:rPr>
        <w:t>名海关官员举办四次</w:t>
      </w:r>
      <w:r w:rsidR="00DD454F" w:rsidRPr="003645D0">
        <w:rPr>
          <w:rFonts w:hint="eastAsia"/>
          <w:sz w:val="24"/>
          <w:szCs w:val="24"/>
          <w:lang w:eastAsia="zh-CN"/>
        </w:rPr>
        <w:t>培训讲习班</w:t>
      </w:r>
      <w:r w:rsidR="00DD454F">
        <w:rPr>
          <w:rFonts w:hint="eastAsia"/>
          <w:sz w:val="24"/>
          <w:szCs w:val="24"/>
          <w:lang w:eastAsia="zh-CN"/>
        </w:rPr>
        <w:t>，内容包括</w:t>
      </w:r>
      <w:r w:rsidRPr="003645D0">
        <w:rPr>
          <w:rFonts w:hint="eastAsia"/>
          <w:sz w:val="24"/>
          <w:szCs w:val="24"/>
          <w:lang w:eastAsia="zh-CN"/>
        </w:rPr>
        <w:t>控制和识别氟氯烃和氟氯烃设备以及控制非法贸易（</w:t>
      </w:r>
      <w:r>
        <w:rPr>
          <w:rFonts w:hint="eastAsia"/>
          <w:sz w:val="24"/>
          <w:szCs w:val="24"/>
          <w:lang w:eastAsia="zh-CN"/>
        </w:rPr>
        <w:t>环境规划署</w:t>
      </w:r>
      <w:r w:rsidRPr="003645D0">
        <w:rPr>
          <w:rFonts w:hint="eastAsia"/>
          <w:sz w:val="24"/>
          <w:szCs w:val="24"/>
          <w:lang w:eastAsia="zh-CN"/>
        </w:rPr>
        <w:t>）（</w:t>
      </w:r>
      <w:r w:rsidRPr="003645D0">
        <w:rPr>
          <w:rFonts w:hint="eastAsia"/>
          <w:sz w:val="24"/>
          <w:szCs w:val="24"/>
          <w:lang w:eastAsia="zh-CN"/>
        </w:rPr>
        <w:t xml:space="preserve">20,000 </w:t>
      </w:r>
      <w:r w:rsidRPr="003645D0">
        <w:rPr>
          <w:rFonts w:hint="eastAsia"/>
          <w:sz w:val="24"/>
          <w:szCs w:val="24"/>
          <w:lang w:eastAsia="zh-CN"/>
        </w:rPr>
        <w:t>美元）；</w:t>
      </w:r>
    </w:p>
    <w:p w14:paraId="30FFF9CC" w14:textId="089CD840" w:rsidR="003645D0" w:rsidRPr="003645D0" w:rsidRDefault="003645D0" w:rsidP="006135F5">
      <w:pPr>
        <w:pStyle w:val="StyleHeader4Para4Left0Firstline0"/>
        <w:numPr>
          <w:ilvl w:val="0"/>
          <w:numId w:val="29"/>
        </w:numPr>
        <w:spacing w:before="120" w:line="240" w:lineRule="atLeast"/>
        <w:ind w:left="980" w:hanging="490"/>
        <w:rPr>
          <w:sz w:val="24"/>
          <w:szCs w:val="24"/>
          <w:lang w:eastAsia="zh-CN"/>
        </w:rPr>
      </w:pPr>
      <w:r w:rsidRPr="003645D0">
        <w:rPr>
          <w:rFonts w:hint="eastAsia"/>
          <w:sz w:val="24"/>
          <w:szCs w:val="24"/>
          <w:lang w:eastAsia="zh-CN"/>
        </w:rPr>
        <w:lastRenderedPageBreak/>
        <w:t>为至少</w:t>
      </w:r>
      <w:r w:rsidRPr="003645D0">
        <w:rPr>
          <w:rFonts w:hint="eastAsia"/>
          <w:sz w:val="24"/>
          <w:szCs w:val="24"/>
          <w:lang w:eastAsia="zh-CN"/>
        </w:rPr>
        <w:t xml:space="preserve"> 100 </w:t>
      </w:r>
      <w:r w:rsidRPr="003645D0">
        <w:rPr>
          <w:rFonts w:hint="eastAsia"/>
          <w:sz w:val="24"/>
          <w:szCs w:val="24"/>
          <w:lang w:eastAsia="zh-CN"/>
        </w:rPr>
        <w:t>名</w:t>
      </w:r>
      <w:r>
        <w:rPr>
          <w:rFonts w:hint="eastAsia"/>
          <w:sz w:val="24"/>
          <w:szCs w:val="24"/>
          <w:lang w:eastAsia="zh-CN"/>
        </w:rPr>
        <w:t>制冷和</w:t>
      </w:r>
      <w:r w:rsidRPr="003645D0">
        <w:rPr>
          <w:rFonts w:hint="eastAsia"/>
          <w:sz w:val="24"/>
          <w:szCs w:val="24"/>
          <w:lang w:eastAsia="zh-CN"/>
        </w:rPr>
        <w:t>空调</w:t>
      </w:r>
      <w:r>
        <w:rPr>
          <w:rFonts w:hint="eastAsia"/>
          <w:sz w:val="24"/>
          <w:szCs w:val="24"/>
          <w:lang w:eastAsia="zh-CN"/>
        </w:rPr>
        <w:t>技师</w:t>
      </w:r>
      <w:r w:rsidRPr="003645D0">
        <w:rPr>
          <w:rFonts w:hint="eastAsia"/>
          <w:sz w:val="24"/>
          <w:szCs w:val="24"/>
          <w:lang w:eastAsia="zh-CN"/>
        </w:rPr>
        <w:t>举办四次培训讲习班，内容</w:t>
      </w:r>
      <w:r>
        <w:rPr>
          <w:rFonts w:hint="eastAsia"/>
          <w:sz w:val="24"/>
          <w:szCs w:val="24"/>
          <w:lang w:eastAsia="zh-CN"/>
        </w:rPr>
        <w:t>包括</w:t>
      </w:r>
      <w:r w:rsidRPr="003645D0">
        <w:rPr>
          <w:rFonts w:hint="eastAsia"/>
          <w:sz w:val="24"/>
          <w:szCs w:val="24"/>
          <w:lang w:eastAsia="zh-CN"/>
        </w:rPr>
        <w:t>良好制冷做法、回收和再循环技术、易燃制冷剂的安全</w:t>
      </w:r>
      <w:r w:rsidR="00DD454F">
        <w:rPr>
          <w:rFonts w:hint="eastAsia"/>
          <w:sz w:val="24"/>
          <w:szCs w:val="24"/>
          <w:lang w:eastAsia="zh-CN"/>
        </w:rPr>
        <w:t>操作</w:t>
      </w:r>
      <w:r w:rsidRPr="003645D0">
        <w:rPr>
          <w:rFonts w:hint="eastAsia"/>
          <w:sz w:val="24"/>
          <w:szCs w:val="24"/>
          <w:lang w:eastAsia="zh-CN"/>
        </w:rPr>
        <w:t>以及加强</w:t>
      </w:r>
      <w:r w:rsidR="00DD454F">
        <w:rPr>
          <w:rFonts w:hint="eastAsia"/>
          <w:sz w:val="24"/>
          <w:szCs w:val="24"/>
          <w:lang w:eastAsia="zh-CN"/>
        </w:rPr>
        <w:t>制冷和</w:t>
      </w:r>
      <w:r w:rsidRPr="003645D0">
        <w:rPr>
          <w:rFonts w:hint="eastAsia"/>
          <w:sz w:val="24"/>
          <w:szCs w:val="24"/>
          <w:lang w:eastAsia="zh-CN"/>
        </w:rPr>
        <w:t>空调行业培训和能力建设的可持续性（</w:t>
      </w:r>
      <w:r>
        <w:rPr>
          <w:rFonts w:hint="eastAsia"/>
          <w:sz w:val="24"/>
          <w:szCs w:val="24"/>
          <w:lang w:eastAsia="zh-CN"/>
        </w:rPr>
        <w:t>环境规划署</w:t>
      </w:r>
      <w:r w:rsidRPr="003645D0">
        <w:rPr>
          <w:rFonts w:hint="eastAsia"/>
          <w:sz w:val="24"/>
          <w:szCs w:val="24"/>
          <w:lang w:eastAsia="zh-CN"/>
        </w:rPr>
        <w:t>）（</w:t>
      </w:r>
      <w:r w:rsidRPr="003645D0">
        <w:rPr>
          <w:rFonts w:hint="eastAsia"/>
          <w:sz w:val="24"/>
          <w:szCs w:val="24"/>
          <w:lang w:eastAsia="zh-CN"/>
        </w:rPr>
        <w:t xml:space="preserve">20,000 </w:t>
      </w:r>
      <w:r w:rsidRPr="003645D0">
        <w:rPr>
          <w:rFonts w:hint="eastAsia"/>
          <w:sz w:val="24"/>
          <w:szCs w:val="24"/>
          <w:lang w:eastAsia="zh-CN"/>
        </w:rPr>
        <w:t>美元）</w:t>
      </w:r>
      <w:r w:rsidRPr="003645D0">
        <w:rPr>
          <w:rFonts w:hint="eastAsia"/>
          <w:sz w:val="24"/>
          <w:szCs w:val="24"/>
          <w:lang w:eastAsia="zh-CN"/>
        </w:rPr>
        <w:t xml:space="preserve"> ;</w:t>
      </w:r>
    </w:p>
    <w:p w14:paraId="671ED808" w14:textId="4797F77F" w:rsidR="003645D0" w:rsidRPr="003645D0" w:rsidRDefault="00DD454F" w:rsidP="006135F5">
      <w:pPr>
        <w:pStyle w:val="StyleHeader4Para4Left0Firstline0"/>
        <w:numPr>
          <w:ilvl w:val="0"/>
          <w:numId w:val="29"/>
        </w:numPr>
        <w:spacing w:before="120" w:line="240" w:lineRule="atLeast"/>
        <w:ind w:left="980" w:hanging="490"/>
        <w:rPr>
          <w:sz w:val="24"/>
          <w:szCs w:val="24"/>
          <w:lang w:eastAsia="zh-CN"/>
        </w:rPr>
      </w:pPr>
      <w:r w:rsidRPr="003645D0">
        <w:rPr>
          <w:rFonts w:hint="eastAsia"/>
          <w:sz w:val="24"/>
          <w:szCs w:val="24"/>
          <w:lang w:eastAsia="zh-CN"/>
        </w:rPr>
        <w:t>继续支持培训中心</w:t>
      </w:r>
      <w:r>
        <w:rPr>
          <w:rFonts w:hint="eastAsia"/>
          <w:sz w:val="24"/>
          <w:szCs w:val="24"/>
          <w:lang w:eastAsia="zh-CN"/>
        </w:rPr>
        <w:t>，为此</w:t>
      </w:r>
      <w:r w:rsidR="003645D0" w:rsidRPr="003645D0">
        <w:rPr>
          <w:rFonts w:hint="eastAsia"/>
          <w:sz w:val="24"/>
          <w:szCs w:val="24"/>
          <w:lang w:eastAsia="zh-CN"/>
        </w:rPr>
        <w:t>与国家臭氧机构和利益攸关方协商</w:t>
      </w:r>
      <w:r>
        <w:rPr>
          <w:rFonts w:hint="eastAsia"/>
          <w:sz w:val="24"/>
          <w:szCs w:val="24"/>
          <w:lang w:eastAsia="zh-CN"/>
        </w:rPr>
        <w:t>，核实</w:t>
      </w:r>
      <w:r w:rsidR="003645D0" w:rsidRPr="003645D0">
        <w:rPr>
          <w:rFonts w:hint="eastAsia"/>
          <w:sz w:val="24"/>
          <w:szCs w:val="24"/>
          <w:lang w:eastAsia="zh-CN"/>
        </w:rPr>
        <w:t>培训需求并提供所需设备（例如钢瓶、电子秤、真空泵、</w:t>
      </w:r>
      <w:r>
        <w:rPr>
          <w:rFonts w:hint="eastAsia"/>
          <w:sz w:val="24"/>
          <w:szCs w:val="24"/>
          <w:lang w:eastAsia="zh-CN"/>
        </w:rPr>
        <w:t>封口</w:t>
      </w:r>
      <w:r w:rsidR="003645D0" w:rsidRPr="003645D0">
        <w:rPr>
          <w:rFonts w:hint="eastAsia"/>
          <w:sz w:val="24"/>
          <w:szCs w:val="24"/>
          <w:lang w:eastAsia="zh-CN"/>
        </w:rPr>
        <w:t>套件、扩口工具、制冷剂回收装置）（工发组织）（</w:t>
      </w:r>
      <w:r>
        <w:rPr>
          <w:rFonts w:hint="eastAsia"/>
          <w:sz w:val="24"/>
          <w:szCs w:val="24"/>
          <w:lang w:eastAsia="zh-CN"/>
        </w:rPr>
        <w:t>来自</w:t>
      </w:r>
      <w:r w:rsidR="003645D0" w:rsidRPr="003645D0">
        <w:rPr>
          <w:rFonts w:hint="eastAsia"/>
          <w:sz w:val="24"/>
          <w:szCs w:val="24"/>
          <w:lang w:eastAsia="zh-CN"/>
        </w:rPr>
        <w:t>上次付款</w:t>
      </w:r>
      <w:r>
        <w:rPr>
          <w:rFonts w:hint="eastAsia"/>
          <w:sz w:val="24"/>
          <w:szCs w:val="24"/>
          <w:lang w:eastAsia="zh-CN"/>
        </w:rPr>
        <w:t>的</w:t>
      </w:r>
      <w:r w:rsidR="003645D0" w:rsidRPr="003645D0">
        <w:rPr>
          <w:rFonts w:hint="eastAsia"/>
          <w:sz w:val="24"/>
          <w:szCs w:val="24"/>
          <w:lang w:eastAsia="zh-CN"/>
        </w:rPr>
        <w:t xml:space="preserve"> 59,491 </w:t>
      </w:r>
      <w:r w:rsidR="003645D0" w:rsidRPr="003645D0">
        <w:rPr>
          <w:rFonts w:hint="eastAsia"/>
          <w:sz w:val="24"/>
          <w:szCs w:val="24"/>
          <w:lang w:eastAsia="zh-CN"/>
        </w:rPr>
        <w:t>美元）；</w:t>
      </w:r>
    </w:p>
    <w:p w14:paraId="25528B57" w14:textId="6D6C6E10" w:rsidR="003645D0" w:rsidRPr="003645D0" w:rsidRDefault="003645D0" w:rsidP="006135F5">
      <w:pPr>
        <w:pStyle w:val="StyleHeader4Para4Left0Firstline0"/>
        <w:numPr>
          <w:ilvl w:val="0"/>
          <w:numId w:val="29"/>
        </w:numPr>
        <w:spacing w:before="120" w:line="240" w:lineRule="atLeast"/>
        <w:ind w:left="980" w:hanging="490"/>
        <w:rPr>
          <w:sz w:val="24"/>
          <w:szCs w:val="24"/>
          <w:lang w:eastAsia="zh-CN"/>
        </w:rPr>
      </w:pPr>
      <w:r w:rsidRPr="003645D0">
        <w:rPr>
          <w:rFonts w:hint="eastAsia"/>
          <w:sz w:val="24"/>
          <w:szCs w:val="24"/>
          <w:lang w:eastAsia="zh-CN"/>
        </w:rPr>
        <w:t>项目管理和</w:t>
      </w:r>
      <w:r w:rsidR="00DD454F">
        <w:rPr>
          <w:rFonts w:hint="eastAsia"/>
          <w:sz w:val="24"/>
          <w:szCs w:val="24"/>
          <w:lang w:eastAsia="zh-CN"/>
        </w:rPr>
        <w:t>执行</w:t>
      </w:r>
      <w:r w:rsidRPr="003645D0">
        <w:rPr>
          <w:rFonts w:hint="eastAsia"/>
          <w:sz w:val="24"/>
          <w:szCs w:val="24"/>
          <w:lang w:eastAsia="zh-CN"/>
        </w:rPr>
        <w:t>（</w:t>
      </w:r>
      <w:r>
        <w:rPr>
          <w:rFonts w:hint="eastAsia"/>
          <w:sz w:val="24"/>
          <w:szCs w:val="24"/>
          <w:lang w:eastAsia="zh-CN"/>
        </w:rPr>
        <w:t>环境规划署</w:t>
      </w:r>
      <w:r w:rsidRPr="003645D0">
        <w:rPr>
          <w:rFonts w:hint="eastAsia"/>
          <w:sz w:val="24"/>
          <w:szCs w:val="24"/>
          <w:lang w:eastAsia="zh-CN"/>
        </w:rPr>
        <w:t>）（</w:t>
      </w:r>
      <w:r w:rsidRPr="003645D0">
        <w:rPr>
          <w:rFonts w:hint="eastAsia"/>
          <w:sz w:val="24"/>
          <w:szCs w:val="24"/>
          <w:lang w:eastAsia="zh-CN"/>
        </w:rPr>
        <w:t xml:space="preserve">14,000 </w:t>
      </w:r>
      <w:r w:rsidRPr="003645D0">
        <w:rPr>
          <w:rFonts w:hint="eastAsia"/>
          <w:sz w:val="24"/>
          <w:szCs w:val="24"/>
          <w:lang w:eastAsia="zh-CN"/>
        </w:rPr>
        <w:t>美元）</w:t>
      </w:r>
      <w:r w:rsidR="00DD454F">
        <w:rPr>
          <w:rFonts w:hint="eastAsia"/>
          <w:sz w:val="24"/>
          <w:szCs w:val="24"/>
          <w:lang w:eastAsia="zh-CN"/>
        </w:rPr>
        <w:t>，包括</w:t>
      </w:r>
      <w:r w:rsidRPr="003645D0">
        <w:rPr>
          <w:rFonts w:hint="eastAsia"/>
          <w:sz w:val="24"/>
          <w:szCs w:val="24"/>
          <w:lang w:eastAsia="zh-CN"/>
        </w:rPr>
        <w:t>聘请两名</w:t>
      </w:r>
      <w:r w:rsidR="008855C0">
        <w:rPr>
          <w:rFonts w:hint="eastAsia"/>
          <w:sz w:val="24"/>
          <w:szCs w:val="24"/>
          <w:lang w:eastAsia="zh-CN"/>
        </w:rPr>
        <w:t>本国</w:t>
      </w:r>
      <w:r w:rsidR="00DD454F">
        <w:rPr>
          <w:rFonts w:hint="eastAsia"/>
          <w:sz w:val="24"/>
          <w:szCs w:val="24"/>
          <w:lang w:eastAsia="zh-CN"/>
        </w:rPr>
        <w:t>咨询师</w:t>
      </w:r>
      <w:r w:rsidRPr="003645D0">
        <w:rPr>
          <w:rFonts w:hint="eastAsia"/>
          <w:sz w:val="24"/>
          <w:szCs w:val="24"/>
          <w:lang w:eastAsia="zh-CN"/>
        </w:rPr>
        <w:t>协助国家臭氧机构监测氟氯烃淘汰管理计划活动的</w:t>
      </w:r>
      <w:r w:rsidR="00DD454F">
        <w:rPr>
          <w:rFonts w:hint="eastAsia"/>
          <w:sz w:val="24"/>
          <w:szCs w:val="24"/>
          <w:lang w:eastAsia="zh-CN"/>
        </w:rPr>
        <w:t>实施情况并</w:t>
      </w:r>
      <w:r w:rsidRPr="003645D0">
        <w:rPr>
          <w:rFonts w:hint="eastAsia"/>
          <w:sz w:val="24"/>
          <w:szCs w:val="24"/>
          <w:lang w:eastAsia="zh-CN"/>
        </w:rPr>
        <w:t>收集数据（</w:t>
      </w:r>
      <w:r w:rsidRPr="003645D0">
        <w:rPr>
          <w:rFonts w:hint="eastAsia"/>
          <w:sz w:val="24"/>
          <w:szCs w:val="24"/>
          <w:lang w:eastAsia="zh-CN"/>
        </w:rPr>
        <w:t xml:space="preserve">9,000 </w:t>
      </w:r>
      <w:r w:rsidRPr="003645D0">
        <w:rPr>
          <w:rFonts w:hint="eastAsia"/>
          <w:sz w:val="24"/>
          <w:szCs w:val="24"/>
          <w:lang w:eastAsia="zh-CN"/>
        </w:rPr>
        <w:t>美元）</w:t>
      </w:r>
      <w:r w:rsidR="00DD454F">
        <w:rPr>
          <w:rFonts w:hint="eastAsia"/>
          <w:sz w:val="24"/>
          <w:szCs w:val="24"/>
          <w:lang w:eastAsia="zh-CN"/>
        </w:rPr>
        <w:t>以及支付工作人员为进行</w:t>
      </w:r>
      <w:r w:rsidRPr="003645D0">
        <w:rPr>
          <w:rFonts w:hint="eastAsia"/>
          <w:sz w:val="24"/>
          <w:szCs w:val="24"/>
          <w:lang w:eastAsia="zh-CN"/>
        </w:rPr>
        <w:t>项目协调</w:t>
      </w:r>
      <w:r w:rsidR="00DD454F">
        <w:rPr>
          <w:rFonts w:hint="eastAsia"/>
          <w:sz w:val="24"/>
          <w:szCs w:val="24"/>
          <w:lang w:eastAsia="zh-CN"/>
        </w:rPr>
        <w:t>而引起的差旅费</w:t>
      </w:r>
      <w:r w:rsidRPr="003645D0">
        <w:rPr>
          <w:rFonts w:hint="eastAsia"/>
          <w:sz w:val="24"/>
          <w:szCs w:val="24"/>
          <w:lang w:eastAsia="zh-CN"/>
        </w:rPr>
        <w:t>（</w:t>
      </w:r>
      <w:r w:rsidRPr="003645D0">
        <w:rPr>
          <w:rFonts w:hint="eastAsia"/>
          <w:sz w:val="24"/>
          <w:szCs w:val="24"/>
          <w:lang w:eastAsia="zh-CN"/>
        </w:rPr>
        <w:t xml:space="preserve">5,000 </w:t>
      </w:r>
      <w:r w:rsidRPr="003645D0">
        <w:rPr>
          <w:rFonts w:hint="eastAsia"/>
          <w:sz w:val="24"/>
          <w:szCs w:val="24"/>
          <w:lang w:eastAsia="zh-CN"/>
        </w:rPr>
        <w:t>美元）。</w:t>
      </w:r>
    </w:p>
    <w:p w14:paraId="6AB859AD" w14:textId="312CFA2E" w:rsidR="003645D0" w:rsidRPr="00DD454F" w:rsidRDefault="003645D0" w:rsidP="006135F5">
      <w:pPr>
        <w:spacing w:before="120" w:after="240" w:line="240" w:lineRule="atLeast"/>
        <w:jc w:val="center"/>
        <w:rPr>
          <w:rFonts w:asciiTheme="minorEastAsia" w:eastAsiaTheme="minorEastAsia" w:hAnsiTheme="minorEastAsia"/>
          <w:b/>
          <w:bCs/>
          <w:sz w:val="24"/>
          <w:szCs w:val="24"/>
          <w:lang w:val="en-US" w:eastAsia="zh-CN"/>
        </w:rPr>
      </w:pPr>
      <w:r w:rsidRPr="00DD454F">
        <w:rPr>
          <w:rFonts w:asciiTheme="minorEastAsia" w:eastAsiaTheme="minorEastAsia" w:hAnsiTheme="minorEastAsia" w:hint="eastAsia"/>
          <w:b/>
          <w:bCs/>
          <w:sz w:val="24"/>
          <w:szCs w:val="24"/>
          <w:lang w:val="en-US" w:eastAsia="zh-CN"/>
        </w:rPr>
        <w:t>秘书处的</w:t>
      </w:r>
      <w:r w:rsidR="00DD454F">
        <w:rPr>
          <w:rFonts w:asciiTheme="minorEastAsia" w:eastAsiaTheme="minorEastAsia" w:hAnsiTheme="minorEastAsia" w:hint="eastAsia"/>
          <w:b/>
          <w:bCs/>
          <w:sz w:val="24"/>
          <w:szCs w:val="24"/>
          <w:lang w:val="en-US" w:eastAsia="zh-CN"/>
        </w:rPr>
        <w:t>评论和建议</w:t>
      </w:r>
    </w:p>
    <w:p w14:paraId="3D553038" w14:textId="141D166F" w:rsidR="003645D0" w:rsidRPr="00DD454F" w:rsidRDefault="00DD454F" w:rsidP="006135F5">
      <w:pPr>
        <w:spacing w:before="120" w:after="240" w:line="240" w:lineRule="atLeast"/>
        <w:jc w:val="left"/>
        <w:rPr>
          <w:rFonts w:ascii="SimSun" w:hAnsi="SimSun" w:cs="SimSun"/>
          <w:b/>
          <w:color w:val="000000"/>
          <w:sz w:val="24"/>
          <w:szCs w:val="24"/>
          <w:lang w:val="en-CA" w:eastAsia="zh-CN"/>
        </w:rPr>
      </w:pPr>
      <w:r w:rsidRPr="00DD454F">
        <w:rPr>
          <w:rFonts w:ascii="SimSun" w:hAnsi="SimSun" w:cs="SimSun" w:hint="eastAsia"/>
          <w:b/>
          <w:color w:val="000000"/>
          <w:sz w:val="24"/>
          <w:szCs w:val="24"/>
          <w:lang w:val="en-CA" w:eastAsia="zh-CN"/>
        </w:rPr>
        <w:t>评论</w:t>
      </w:r>
    </w:p>
    <w:p w14:paraId="20361D99" w14:textId="77777777" w:rsidR="003645D0" w:rsidRPr="00DD454F" w:rsidRDefault="003645D0" w:rsidP="006135F5">
      <w:pPr>
        <w:spacing w:before="120" w:after="240" w:line="240" w:lineRule="atLeast"/>
        <w:jc w:val="left"/>
        <w:rPr>
          <w:sz w:val="24"/>
          <w:u w:val="single"/>
          <w:lang w:val="en-US" w:eastAsia="zh-CN"/>
        </w:rPr>
      </w:pPr>
      <w:r w:rsidRPr="00DD454F">
        <w:rPr>
          <w:rFonts w:hint="eastAsia"/>
          <w:sz w:val="24"/>
          <w:u w:val="single"/>
          <w:lang w:val="en-US" w:eastAsia="zh-CN"/>
        </w:rPr>
        <w:t>氟氯烃淘汰管理计划第四次付款的执行进度报告</w:t>
      </w:r>
    </w:p>
    <w:p w14:paraId="2495330D" w14:textId="37F61FBF" w:rsidR="003645D0" w:rsidRPr="00DD454F" w:rsidRDefault="003645D0" w:rsidP="006135F5">
      <w:pPr>
        <w:numPr>
          <w:ilvl w:val="0"/>
          <w:numId w:val="28"/>
        </w:numPr>
        <w:spacing w:before="120" w:after="240" w:line="240" w:lineRule="atLeast"/>
        <w:ind w:left="0" w:firstLine="0"/>
        <w:outlineLvl w:val="0"/>
        <w:rPr>
          <w:sz w:val="24"/>
          <w:szCs w:val="32"/>
          <w:lang w:eastAsia="zh-CN"/>
        </w:rPr>
      </w:pPr>
      <w:r w:rsidRPr="00DD454F">
        <w:rPr>
          <w:rFonts w:hint="eastAsia"/>
          <w:sz w:val="24"/>
          <w:szCs w:val="32"/>
          <w:lang w:eastAsia="zh-CN"/>
        </w:rPr>
        <w:t>环境规划署解释说，</w:t>
      </w:r>
      <w:r w:rsidR="00A8345E">
        <w:rPr>
          <w:rFonts w:hint="eastAsia"/>
          <w:sz w:val="24"/>
          <w:szCs w:val="32"/>
          <w:lang w:eastAsia="zh-CN"/>
        </w:rPr>
        <w:t>推迟</w:t>
      </w:r>
      <w:r w:rsidRPr="00DD454F">
        <w:rPr>
          <w:rFonts w:hint="eastAsia"/>
          <w:sz w:val="24"/>
          <w:szCs w:val="32"/>
          <w:lang w:eastAsia="zh-CN"/>
        </w:rPr>
        <w:t>提交付款</w:t>
      </w:r>
      <w:r w:rsidR="00A8345E">
        <w:rPr>
          <w:rFonts w:hint="eastAsia"/>
          <w:sz w:val="24"/>
          <w:szCs w:val="32"/>
          <w:lang w:eastAsia="zh-CN"/>
        </w:rPr>
        <w:t>申请</w:t>
      </w:r>
      <w:r w:rsidRPr="00DD454F">
        <w:rPr>
          <w:rFonts w:hint="eastAsia"/>
          <w:sz w:val="24"/>
          <w:szCs w:val="32"/>
          <w:lang w:eastAsia="zh-CN"/>
        </w:rPr>
        <w:t>是</w:t>
      </w:r>
      <w:r w:rsidR="00A8345E">
        <w:rPr>
          <w:rFonts w:hint="eastAsia"/>
          <w:sz w:val="24"/>
          <w:szCs w:val="32"/>
          <w:lang w:eastAsia="zh-CN"/>
        </w:rPr>
        <w:t>因为新冠</w:t>
      </w:r>
      <w:r w:rsidRPr="00DD454F">
        <w:rPr>
          <w:rFonts w:hint="eastAsia"/>
          <w:sz w:val="24"/>
          <w:szCs w:val="32"/>
          <w:lang w:eastAsia="zh-CN"/>
        </w:rPr>
        <w:t>大流行带来的挑战以及臭氧</w:t>
      </w:r>
      <w:r w:rsidR="00A8345E">
        <w:rPr>
          <w:rFonts w:hint="eastAsia"/>
          <w:sz w:val="24"/>
          <w:szCs w:val="32"/>
          <w:lang w:eastAsia="zh-CN"/>
        </w:rPr>
        <w:t>干事</w:t>
      </w:r>
      <w:r w:rsidRPr="00DD454F">
        <w:rPr>
          <w:rFonts w:hint="eastAsia"/>
          <w:sz w:val="24"/>
          <w:szCs w:val="32"/>
          <w:lang w:eastAsia="zh-CN"/>
        </w:rPr>
        <w:t>的变动。然而，加蓬政府承诺尽最大努力完成所有</w:t>
      </w:r>
      <w:r w:rsidR="00A8345E">
        <w:rPr>
          <w:rFonts w:hint="eastAsia"/>
          <w:sz w:val="24"/>
          <w:szCs w:val="32"/>
          <w:lang w:eastAsia="zh-CN"/>
        </w:rPr>
        <w:t>推迟</w:t>
      </w:r>
      <w:r w:rsidRPr="00DD454F">
        <w:rPr>
          <w:rFonts w:hint="eastAsia"/>
          <w:sz w:val="24"/>
          <w:szCs w:val="32"/>
          <w:lang w:eastAsia="zh-CN"/>
        </w:rPr>
        <w:t>的活动。</w:t>
      </w:r>
    </w:p>
    <w:p w14:paraId="0AD43A8A" w14:textId="77777777" w:rsidR="003645D0" w:rsidRPr="00A8345E" w:rsidRDefault="003645D0" w:rsidP="006135F5">
      <w:pPr>
        <w:spacing w:before="120" w:after="240" w:line="240" w:lineRule="atLeast"/>
        <w:jc w:val="left"/>
        <w:rPr>
          <w:rFonts w:ascii="KaiTi" w:eastAsia="KaiTi" w:hAnsi="KaiTi"/>
          <w:sz w:val="24"/>
          <w:lang w:val="en-US" w:eastAsia="zh-CN"/>
        </w:rPr>
      </w:pPr>
      <w:r w:rsidRPr="00A8345E">
        <w:rPr>
          <w:rFonts w:ascii="KaiTi" w:eastAsia="KaiTi" w:hAnsi="KaiTi" w:hint="eastAsia"/>
          <w:sz w:val="24"/>
          <w:lang w:val="en-US" w:eastAsia="zh-CN"/>
        </w:rPr>
        <w:t>法律框架</w:t>
      </w:r>
    </w:p>
    <w:p w14:paraId="60CD5174" w14:textId="2796C41B" w:rsidR="003645D0" w:rsidRPr="00A8345E" w:rsidRDefault="003645D0" w:rsidP="006135F5">
      <w:pPr>
        <w:numPr>
          <w:ilvl w:val="0"/>
          <w:numId w:val="28"/>
        </w:numPr>
        <w:spacing w:before="120" w:after="240" w:line="240" w:lineRule="atLeast"/>
        <w:ind w:left="0" w:firstLine="0"/>
        <w:outlineLvl w:val="0"/>
        <w:rPr>
          <w:sz w:val="24"/>
          <w:szCs w:val="32"/>
          <w:lang w:eastAsia="zh-CN"/>
        </w:rPr>
      </w:pPr>
      <w:r w:rsidRPr="00A8345E">
        <w:rPr>
          <w:rFonts w:hint="eastAsia"/>
          <w:sz w:val="24"/>
          <w:szCs w:val="32"/>
          <w:lang w:eastAsia="zh-CN"/>
        </w:rPr>
        <w:t>加蓬政府已发布</w:t>
      </w:r>
      <w:r w:rsidRPr="00A8345E">
        <w:rPr>
          <w:rFonts w:hint="eastAsia"/>
          <w:sz w:val="24"/>
          <w:szCs w:val="32"/>
          <w:lang w:eastAsia="zh-CN"/>
        </w:rPr>
        <w:t xml:space="preserve"> 2021 </w:t>
      </w:r>
      <w:r w:rsidRPr="00A8345E">
        <w:rPr>
          <w:rFonts w:hint="eastAsia"/>
          <w:sz w:val="24"/>
          <w:szCs w:val="32"/>
          <w:lang w:eastAsia="zh-CN"/>
        </w:rPr>
        <w:t>年氟氯烃进口配额</w:t>
      </w:r>
      <w:r w:rsidR="00A8345E">
        <w:rPr>
          <w:rFonts w:hint="eastAsia"/>
          <w:sz w:val="24"/>
          <w:szCs w:val="32"/>
          <w:lang w:eastAsia="zh-CN"/>
        </w:rPr>
        <w:t>，</w:t>
      </w:r>
      <w:r w:rsidRPr="00A8345E">
        <w:rPr>
          <w:rFonts w:hint="eastAsia"/>
          <w:sz w:val="24"/>
          <w:szCs w:val="32"/>
          <w:lang w:eastAsia="zh-CN"/>
        </w:rPr>
        <w:t>为</w:t>
      </w:r>
      <w:r w:rsidRPr="00A8345E">
        <w:rPr>
          <w:rFonts w:hint="eastAsia"/>
          <w:sz w:val="24"/>
          <w:szCs w:val="32"/>
          <w:lang w:eastAsia="zh-CN"/>
        </w:rPr>
        <w:t xml:space="preserve"> 14.3 ODP </w:t>
      </w:r>
      <w:r w:rsidRPr="00A8345E">
        <w:rPr>
          <w:rFonts w:hint="eastAsia"/>
          <w:sz w:val="24"/>
          <w:szCs w:val="32"/>
          <w:lang w:eastAsia="zh-CN"/>
        </w:rPr>
        <w:t>吨，低于蒙特利尔议定书的控制</w:t>
      </w:r>
      <w:r w:rsidR="00A8345E">
        <w:rPr>
          <w:rFonts w:hint="eastAsia"/>
          <w:sz w:val="24"/>
          <w:szCs w:val="32"/>
          <w:lang w:eastAsia="zh-CN"/>
        </w:rPr>
        <w:t>指标</w:t>
      </w:r>
      <w:r w:rsidRPr="00A8345E">
        <w:rPr>
          <w:rFonts w:hint="eastAsia"/>
          <w:sz w:val="24"/>
          <w:szCs w:val="32"/>
          <w:lang w:eastAsia="zh-CN"/>
        </w:rPr>
        <w:t>。</w:t>
      </w:r>
    </w:p>
    <w:p w14:paraId="3FBAB9B0" w14:textId="6494BBF1" w:rsidR="003645D0" w:rsidRPr="00A8345E" w:rsidRDefault="003645D0" w:rsidP="006135F5">
      <w:pPr>
        <w:numPr>
          <w:ilvl w:val="0"/>
          <w:numId w:val="28"/>
        </w:numPr>
        <w:spacing w:before="120" w:after="240" w:line="240" w:lineRule="atLeast"/>
        <w:ind w:left="0" w:firstLine="0"/>
        <w:outlineLvl w:val="0"/>
        <w:rPr>
          <w:sz w:val="24"/>
          <w:szCs w:val="32"/>
          <w:lang w:eastAsia="zh-CN"/>
        </w:rPr>
      </w:pPr>
      <w:r w:rsidRPr="00A8345E">
        <w:rPr>
          <w:rFonts w:hint="eastAsia"/>
          <w:sz w:val="24"/>
          <w:szCs w:val="32"/>
          <w:lang w:eastAsia="zh-CN"/>
        </w:rPr>
        <w:t>秘书处还要求提供</w:t>
      </w:r>
      <w:r w:rsidR="00A8345E" w:rsidRPr="00A8345E">
        <w:rPr>
          <w:rFonts w:hint="eastAsia"/>
          <w:sz w:val="24"/>
          <w:szCs w:val="32"/>
          <w:lang w:eastAsia="zh-CN"/>
        </w:rPr>
        <w:t>更多详细信息</w:t>
      </w:r>
      <w:r w:rsidR="00A8345E">
        <w:rPr>
          <w:rFonts w:hint="eastAsia"/>
          <w:sz w:val="24"/>
          <w:szCs w:val="32"/>
          <w:lang w:eastAsia="zh-CN"/>
        </w:rPr>
        <w:t>，说明</w:t>
      </w:r>
      <w:r w:rsidRPr="00A8345E">
        <w:rPr>
          <w:rFonts w:hint="eastAsia"/>
          <w:sz w:val="24"/>
          <w:szCs w:val="32"/>
          <w:lang w:eastAsia="zh-CN"/>
        </w:rPr>
        <w:t>提交第八十三次会议的氟氯烃消费</w:t>
      </w:r>
      <w:r w:rsidR="00A8345E">
        <w:rPr>
          <w:rFonts w:hint="eastAsia"/>
          <w:sz w:val="24"/>
          <w:szCs w:val="32"/>
          <w:lang w:eastAsia="zh-CN"/>
        </w:rPr>
        <w:t>情况</w:t>
      </w:r>
      <w:r w:rsidRPr="00A8345E">
        <w:rPr>
          <w:rFonts w:hint="eastAsia"/>
          <w:sz w:val="24"/>
          <w:szCs w:val="32"/>
          <w:lang w:eastAsia="zh-CN"/>
        </w:rPr>
        <w:t>核查建议所</w:t>
      </w:r>
      <w:r w:rsidR="00A8345E">
        <w:rPr>
          <w:rFonts w:hint="eastAsia"/>
          <w:sz w:val="24"/>
          <w:szCs w:val="32"/>
          <w:lang w:eastAsia="zh-CN"/>
        </w:rPr>
        <w:t>导致</w:t>
      </w:r>
      <w:r w:rsidRPr="00A8345E">
        <w:rPr>
          <w:rFonts w:hint="eastAsia"/>
          <w:sz w:val="24"/>
          <w:szCs w:val="32"/>
          <w:lang w:eastAsia="zh-CN"/>
        </w:rPr>
        <w:t>的活动的</w:t>
      </w:r>
      <w:r w:rsidR="00A8345E">
        <w:rPr>
          <w:rFonts w:hint="eastAsia"/>
          <w:sz w:val="24"/>
          <w:szCs w:val="32"/>
          <w:lang w:eastAsia="zh-CN"/>
        </w:rPr>
        <w:t>开展情况</w:t>
      </w:r>
      <w:r w:rsidRPr="00A8345E">
        <w:rPr>
          <w:rFonts w:hint="eastAsia"/>
          <w:sz w:val="24"/>
          <w:szCs w:val="32"/>
          <w:lang w:eastAsia="zh-CN"/>
        </w:rPr>
        <w:t>，</w:t>
      </w:r>
      <w:r w:rsidR="008855C0">
        <w:rPr>
          <w:rFonts w:hint="eastAsia"/>
          <w:sz w:val="24"/>
          <w:szCs w:val="32"/>
          <w:lang w:eastAsia="zh-CN"/>
        </w:rPr>
        <w:t>这些活动</w:t>
      </w:r>
      <w:r w:rsidRPr="00A8345E">
        <w:rPr>
          <w:rFonts w:hint="eastAsia"/>
          <w:sz w:val="24"/>
          <w:szCs w:val="32"/>
          <w:lang w:eastAsia="zh-CN"/>
        </w:rPr>
        <w:t>包括培训海关官员和向</w:t>
      </w:r>
      <w:r w:rsidR="00A8345E">
        <w:rPr>
          <w:rFonts w:hint="eastAsia"/>
          <w:sz w:val="24"/>
          <w:szCs w:val="32"/>
          <w:lang w:eastAsia="zh-CN"/>
        </w:rPr>
        <w:t>其</w:t>
      </w:r>
      <w:r w:rsidRPr="00A8345E">
        <w:rPr>
          <w:rFonts w:hint="eastAsia"/>
          <w:sz w:val="24"/>
          <w:szCs w:val="32"/>
          <w:lang w:eastAsia="zh-CN"/>
        </w:rPr>
        <w:t>提供消耗臭氧层物质识别设备</w:t>
      </w:r>
      <w:r w:rsidR="00A8345E">
        <w:rPr>
          <w:rFonts w:hint="eastAsia"/>
          <w:sz w:val="24"/>
          <w:szCs w:val="32"/>
          <w:lang w:eastAsia="zh-CN"/>
        </w:rPr>
        <w:t>，</w:t>
      </w:r>
      <w:r w:rsidRPr="00A8345E">
        <w:rPr>
          <w:rFonts w:hint="eastAsia"/>
          <w:sz w:val="24"/>
          <w:szCs w:val="32"/>
          <w:lang w:eastAsia="zh-CN"/>
        </w:rPr>
        <w:t>以提高</w:t>
      </w:r>
      <w:r w:rsidR="00A8345E">
        <w:rPr>
          <w:rFonts w:hint="eastAsia"/>
          <w:sz w:val="24"/>
          <w:szCs w:val="32"/>
          <w:lang w:eastAsia="zh-CN"/>
        </w:rPr>
        <w:t>其</w:t>
      </w:r>
      <w:r w:rsidR="00A8345E" w:rsidRPr="00A8345E">
        <w:rPr>
          <w:rFonts w:hint="eastAsia"/>
          <w:sz w:val="24"/>
          <w:szCs w:val="32"/>
          <w:lang w:eastAsia="zh-CN"/>
        </w:rPr>
        <w:t>在边境</w:t>
      </w:r>
      <w:r w:rsidR="00A8345E">
        <w:rPr>
          <w:rFonts w:hint="eastAsia"/>
          <w:sz w:val="24"/>
          <w:szCs w:val="32"/>
          <w:lang w:eastAsia="zh-CN"/>
        </w:rPr>
        <w:t>实行</w:t>
      </w:r>
      <w:r w:rsidR="00A8345E" w:rsidRPr="00A8345E">
        <w:rPr>
          <w:rFonts w:hint="eastAsia"/>
          <w:sz w:val="24"/>
          <w:szCs w:val="32"/>
          <w:lang w:eastAsia="zh-CN"/>
        </w:rPr>
        <w:t>进口</w:t>
      </w:r>
      <w:r w:rsidR="00A8345E">
        <w:rPr>
          <w:rFonts w:hint="eastAsia"/>
          <w:sz w:val="24"/>
          <w:szCs w:val="32"/>
          <w:lang w:eastAsia="zh-CN"/>
        </w:rPr>
        <w:t>管制</w:t>
      </w:r>
      <w:r w:rsidR="008855C0">
        <w:rPr>
          <w:rFonts w:hint="eastAsia"/>
          <w:sz w:val="24"/>
          <w:szCs w:val="32"/>
          <w:lang w:eastAsia="zh-CN"/>
        </w:rPr>
        <w:t>的能力</w:t>
      </w:r>
      <w:r w:rsidRPr="00A8345E">
        <w:rPr>
          <w:rFonts w:hint="eastAsia"/>
          <w:sz w:val="24"/>
          <w:szCs w:val="32"/>
          <w:lang w:eastAsia="zh-CN"/>
        </w:rPr>
        <w:t>。环境规划署解释说，在第四次付款期间</w:t>
      </w:r>
      <w:r w:rsidR="00A8345E">
        <w:rPr>
          <w:rFonts w:hint="eastAsia"/>
          <w:sz w:val="24"/>
          <w:szCs w:val="32"/>
          <w:lang w:eastAsia="zh-CN"/>
        </w:rPr>
        <w:t>参照</w:t>
      </w:r>
      <w:r w:rsidR="00A8345E" w:rsidRPr="00A8345E">
        <w:rPr>
          <w:rFonts w:hint="eastAsia"/>
          <w:sz w:val="24"/>
          <w:szCs w:val="32"/>
          <w:lang w:eastAsia="zh-CN"/>
        </w:rPr>
        <w:t>这些建议</w:t>
      </w:r>
      <w:r w:rsidRPr="00A8345E">
        <w:rPr>
          <w:rFonts w:hint="eastAsia"/>
          <w:sz w:val="24"/>
          <w:szCs w:val="32"/>
          <w:lang w:eastAsia="zh-CN"/>
        </w:rPr>
        <w:t>完成</w:t>
      </w:r>
      <w:r w:rsidR="00A8345E">
        <w:rPr>
          <w:rFonts w:hint="eastAsia"/>
          <w:sz w:val="24"/>
          <w:szCs w:val="32"/>
          <w:lang w:eastAsia="zh-CN"/>
        </w:rPr>
        <w:t>了</w:t>
      </w:r>
      <w:r w:rsidRPr="00A8345E">
        <w:rPr>
          <w:rFonts w:hint="eastAsia"/>
          <w:sz w:val="24"/>
          <w:szCs w:val="32"/>
          <w:lang w:eastAsia="zh-CN"/>
        </w:rPr>
        <w:t>海关官员培训；</w:t>
      </w:r>
      <w:r w:rsidR="00A8345E">
        <w:rPr>
          <w:rFonts w:hint="eastAsia"/>
          <w:sz w:val="24"/>
          <w:szCs w:val="32"/>
          <w:lang w:eastAsia="zh-CN"/>
        </w:rPr>
        <w:t>对</w:t>
      </w:r>
      <w:r w:rsidRPr="00A8345E">
        <w:rPr>
          <w:rFonts w:hint="eastAsia"/>
          <w:sz w:val="24"/>
          <w:szCs w:val="32"/>
          <w:lang w:eastAsia="zh-CN"/>
        </w:rPr>
        <w:t>培训模块</w:t>
      </w:r>
      <w:r w:rsidR="00A8345E">
        <w:rPr>
          <w:rFonts w:hint="eastAsia"/>
          <w:sz w:val="24"/>
          <w:szCs w:val="32"/>
          <w:lang w:eastAsia="zh-CN"/>
        </w:rPr>
        <w:t>进行了</w:t>
      </w:r>
      <w:r w:rsidRPr="00A8345E">
        <w:rPr>
          <w:rFonts w:hint="eastAsia"/>
          <w:sz w:val="24"/>
          <w:szCs w:val="32"/>
          <w:lang w:eastAsia="zh-CN"/>
        </w:rPr>
        <w:t>升级，</w:t>
      </w:r>
      <w:r w:rsidR="00A8345E">
        <w:rPr>
          <w:rFonts w:hint="eastAsia"/>
          <w:sz w:val="24"/>
          <w:szCs w:val="32"/>
          <w:lang w:eastAsia="zh-CN"/>
        </w:rPr>
        <w:t>以纳入</w:t>
      </w:r>
      <w:r w:rsidRPr="00A8345E">
        <w:rPr>
          <w:rFonts w:hint="eastAsia"/>
          <w:sz w:val="24"/>
          <w:szCs w:val="32"/>
          <w:lang w:eastAsia="zh-CN"/>
        </w:rPr>
        <w:t>新概念，特别</w:t>
      </w:r>
      <w:r w:rsidR="00A8345E">
        <w:rPr>
          <w:rFonts w:hint="eastAsia"/>
          <w:sz w:val="24"/>
          <w:szCs w:val="32"/>
          <w:lang w:eastAsia="zh-CN"/>
        </w:rPr>
        <w:t>是注重</w:t>
      </w:r>
      <w:r w:rsidRPr="00A8345E">
        <w:rPr>
          <w:rFonts w:hint="eastAsia"/>
          <w:sz w:val="24"/>
          <w:szCs w:val="32"/>
          <w:lang w:eastAsia="zh-CN"/>
        </w:rPr>
        <w:t>边境</w:t>
      </w:r>
      <w:r w:rsidR="00A8345E">
        <w:rPr>
          <w:rFonts w:hint="eastAsia"/>
          <w:sz w:val="24"/>
          <w:szCs w:val="32"/>
          <w:lang w:eastAsia="zh-CN"/>
        </w:rPr>
        <w:t>管制</w:t>
      </w:r>
      <w:r w:rsidRPr="00A8345E">
        <w:rPr>
          <w:rFonts w:hint="eastAsia"/>
          <w:sz w:val="24"/>
          <w:szCs w:val="32"/>
          <w:lang w:eastAsia="zh-CN"/>
        </w:rPr>
        <w:t>和监测非法进口，</w:t>
      </w:r>
      <w:r w:rsidR="00A8345E">
        <w:rPr>
          <w:rFonts w:hint="eastAsia"/>
          <w:sz w:val="24"/>
          <w:szCs w:val="32"/>
          <w:lang w:eastAsia="zh-CN"/>
        </w:rPr>
        <w:t>还</w:t>
      </w:r>
      <w:r w:rsidRPr="00A8345E">
        <w:rPr>
          <w:rFonts w:hint="eastAsia"/>
          <w:sz w:val="24"/>
          <w:szCs w:val="32"/>
          <w:lang w:eastAsia="zh-CN"/>
        </w:rPr>
        <w:t>提供了消耗臭氧层物质识别设备，并对官员进行了设备使用培训。</w:t>
      </w:r>
      <w:r w:rsidR="00DC551B">
        <w:rPr>
          <w:rFonts w:hint="eastAsia"/>
          <w:sz w:val="24"/>
          <w:szCs w:val="32"/>
          <w:lang w:eastAsia="zh-CN"/>
        </w:rPr>
        <w:t>关于</w:t>
      </w:r>
      <w:r w:rsidR="00DC551B" w:rsidRPr="00A8345E">
        <w:rPr>
          <w:rFonts w:hint="eastAsia"/>
          <w:sz w:val="24"/>
          <w:szCs w:val="32"/>
          <w:lang w:eastAsia="zh-CN"/>
        </w:rPr>
        <w:t>核查报告中的其他建议（即</w:t>
      </w:r>
      <w:r w:rsidR="00DC551B">
        <w:rPr>
          <w:rFonts w:hint="eastAsia"/>
          <w:sz w:val="24"/>
          <w:szCs w:val="32"/>
          <w:lang w:eastAsia="zh-CN"/>
        </w:rPr>
        <w:t>，</w:t>
      </w:r>
      <w:r w:rsidR="00DC551B" w:rsidRPr="00A8345E">
        <w:rPr>
          <w:rFonts w:hint="eastAsia"/>
          <w:sz w:val="24"/>
          <w:szCs w:val="32"/>
          <w:lang w:eastAsia="zh-CN"/>
        </w:rPr>
        <w:t>为职业培训学校开发和提供关于使用低和零全球升温潜能值替代技术的培训模块）</w:t>
      </w:r>
      <w:r w:rsidR="00DC551B">
        <w:rPr>
          <w:rFonts w:hint="eastAsia"/>
          <w:sz w:val="24"/>
          <w:szCs w:val="32"/>
          <w:lang w:eastAsia="zh-CN"/>
        </w:rPr>
        <w:t>，在一开始，</w:t>
      </w:r>
      <w:r w:rsidRPr="00A8345E">
        <w:rPr>
          <w:rFonts w:hint="eastAsia"/>
          <w:sz w:val="24"/>
          <w:szCs w:val="32"/>
          <w:lang w:eastAsia="zh-CN"/>
        </w:rPr>
        <w:t>将</w:t>
      </w:r>
      <w:r w:rsidR="00DC551B">
        <w:rPr>
          <w:rFonts w:hint="eastAsia"/>
          <w:sz w:val="24"/>
          <w:szCs w:val="32"/>
          <w:lang w:eastAsia="zh-CN"/>
        </w:rPr>
        <w:t>为</w:t>
      </w:r>
      <w:r w:rsidRPr="00A8345E">
        <w:rPr>
          <w:rFonts w:hint="eastAsia"/>
          <w:sz w:val="24"/>
          <w:szCs w:val="32"/>
          <w:lang w:eastAsia="zh-CN"/>
        </w:rPr>
        <w:t>法语</w:t>
      </w:r>
      <w:r w:rsidR="00A8345E">
        <w:rPr>
          <w:rFonts w:hint="eastAsia"/>
          <w:sz w:val="24"/>
          <w:szCs w:val="32"/>
          <w:lang w:eastAsia="zh-CN"/>
        </w:rPr>
        <w:t>国家</w:t>
      </w:r>
      <w:r w:rsidRPr="00A8345E">
        <w:rPr>
          <w:rFonts w:hint="eastAsia"/>
          <w:sz w:val="24"/>
          <w:szCs w:val="32"/>
          <w:lang w:eastAsia="zh-CN"/>
        </w:rPr>
        <w:t>网络</w:t>
      </w:r>
      <w:r w:rsidR="00DC551B">
        <w:rPr>
          <w:rFonts w:hint="eastAsia"/>
          <w:sz w:val="24"/>
          <w:szCs w:val="32"/>
          <w:lang w:eastAsia="zh-CN"/>
        </w:rPr>
        <w:t>举办</w:t>
      </w:r>
      <w:r w:rsidR="00A8345E">
        <w:rPr>
          <w:rFonts w:hint="eastAsia"/>
          <w:sz w:val="24"/>
          <w:szCs w:val="32"/>
          <w:lang w:eastAsia="zh-CN"/>
        </w:rPr>
        <w:t>一个关于</w:t>
      </w:r>
      <w:r w:rsidR="00DC551B" w:rsidRPr="00DC551B">
        <w:rPr>
          <w:rFonts w:hint="eastAsia"/>
          <w:sz w:val="24"/>
          <w:szCs w:val="32"/>
          <w:lang w:eastAsia="zh-CN"/>
        </w:rPr>
        <w:t>低和零全球升温潜能值替代技术</w:t>
      </w:r>
      <w:r w:rsidR="00DC551B">
        <w:rPr>
          <w:rFonts w:hint="eastAsia"/>
          <w:sz w:val="24"/>
          <w:szCs w:val="32"/>
          <w:lang w:eastAsia="zh-CN"/>
        </w:rPr>
        <w:t>的使用</w:t>
      </w:r>
      <w:r w:rsidR="00A8345E">
        <w:rPr>
          <w:rFonts w:hint="eastAsia"/>
          <w:sz w:val="24"/>
          <w:szCs w:val="32"/>
          <w:lang w:eastAsia="zh-CN"/>
        </w:rPr>
        <w:t>和可获得性</w:t>
      </w:r>
      <w:r w:rsidRPr="00A8345E">
        <w:rPr>
          <w:rFonts w:hint="eastAsia"/>
          <w:sz w:val="24"/>
          <w:szCs w:val="32"/>
          <w:lang w:eastAsia="zh-CN"/>
        </w:rPr>
        <w:t>的专题讲习班</w:t>
      </w:r>
      <w:r w:rsidR="00DC551B">
        <w:rPr>
          <w:rFonts w:hint="eastAsia"/>
          <w:sz w:val="24"/>
          <w:szCs w:val="32"/>
          <w:lang w:eastAsia="zh-CN"/>
        </w:rPr>
        <w:t>，把这些建议</w:t>
      </w:r>
      <w:r w:rsidRPr="00A8345E">
        <w:rPr>
          <w:rFonts w:hint="eastAsia"/>
          <w:sz w:val="24"/>
          <w:szCs w:val="32"/>
          <w:lang w:eastAsia="zh-CN"/>
        </w:rPr>
        <w:t>概念化。一旦</w:t>
      </w:r>
      <w:r w:rsidR="00DC551B">
        <w:rPr>
          <w:rFonts w:hint="eastAsia"/>
          <w:sz w:val="24"/>
          <w:szCs w:val="32"/>
          <w:lang w:eastAsia="zh-CN"/>
        </w:rPr>
        <w:t>可以举行面对面</w:t>
      </w:r>
      <w:r w:rsidRPr="00A8345E">
        <w:rPr>
          <w:rFonts w:hint="eastAsia"/>
          <w:sz w:val="24"/>
          <w:szCs w:val="32"/>
          <w:lang w:eastAsia="zh-CN"/>
        </w:rPr>
        <w:t>会议</w:t>
      </w:r>
      <w:r w:rsidR="00DC551B">
        <w:rPr>
          <w:rFonts w:hint="eastAsia"/>
          <w:sz w:val="24"/>
          <w:szCs w:val="32"/>
          <w:lang w:eastAsia="zh-CN"/>
        </w:rPr>
        <w:t>，便将举办该讲习班。将</w:t>
      </w:r>
      <w:r w:rsidRPr="00A8345E">
        <w:rPr>
          <w:rFonts w:hint="eastAsia"/>
          <w:sz w:val="24"/>
          <w:szCs w:val="32"/>
          <w:lang w:eastAsia="zh-CN"/>
        </w:rPr>
        <w:t>在第五次付款的</w:t>
      </w:r>
      <w:r w:rsidR="00DC551B">
        <w:rPr>
          <w:rFonts w:hint="eastAsia"/>
          <w:sz w:val="24"/>
          <w:szCs w:val="32"/>
          <w:lang w:eastAsia="zh-CN"/>
        </w:rPr>
        <w:t>执行工作中纳入</w:t>
      </w:r>
      <w:r w:rsidRPr="00A8345E">
        <w:rPr>
          <w:rFonts w:hint="eastAsia"/>
          <w:sz w:val="24"/>
          <w:szCs w:val="32"/>
          <w:lang w:eastAsia="zh-CN"/>
        </w:rPr>
        <w:t>根据专题讲习班的结果开发</w:t>
      </w:r>
      <w:r w:rsidR="00DC551B">
        <w:rPr>
          <w:rFonts w:hint="eastAsia"/>
          <w:sz w:val="24"/>
          <w:szCs w:val="32"/>
          <w:lang w:eastAsia="zh-CN"/>
        </w:rPr>
        <w:t>的</w:t>
      </w:r>
      <w:r w:rsidRPr="00A8345E">
        <w:rPr>
          <w:rFonts w:hint="eastAsia"/>
          <w:sz w:val="24"/>
          <w:szCs w:val="32"/>
          <w:lang w:eastAsia="zh-CN"/>
        </w:rPr>
        <w:t>具体模块。</w:t>
      </w:r>
    </w:p>
    <w:p w14:paraId="79727A03" w14:textId="158501BD" w:rsidR="003645D0" w:rsidRPr="00DC551B" w:rsidRDefault="003645D0" w:rsidP="006135F5">
      <w:pPr>
        <w:spacing w:before="120" w:after="240" w:line="240" w:lineRule="atLeast"/>
        <w:jc w:val="left"/>
        <w:rPr>
          <w:rFonts w:ascii="KaiTi" w:eastAsia="KaiTi" w:hAnsi="KaiTi"/>
          <w:sz w:val="24"/>
          <w:lang w:val="en-US" w:eastAsia="zh-CN"/>
        </w:rPr>
      </w:pPr>
      <w:r w:rsidRPr="00DC551B">
        <w:rPr>
          <w:rFonts w:ascii="KaiTi" w:eastAsia="KaiTi" w:hAnsi="KaiTi" w:hint="eastAsia"/>
          <w:sz w:val="24"/>
          <w:lang w:val="en-US" w:eastAsia="zh-CN"/>
        </w:rPr>
        <w:t>制冷</w:t>
      </w:r>
      <w:r w:rsidR="00DC551B">
        <w:rPr>
          <w:rFonts w:ascii="KaiTi" w:eastAsia="KaiTi" w:hAnsi="KaiTi" w:hint="eastAsia"/>
          <w:sz w:val="24"/>
          <w:lang w:val="en-US" w:eastAsia="zh-CN"/>
        </w:rPr>
        <w:t>维修</w:t>
      </w:r>
      <w:r w:rsidRPr="00DC551B">
        <w:rPr>
          <w:rFonts w:ascii="KaiTi" w:eastAsia="KaiTi" w:hAnsi="KaiTi" w:hint="eastAsia"/>
          <w:sz w:val="24"/>
          <w:lang w:val="en-US" w:eastAsia="zh-CN"/>
        </w:rPr>
        <w:t>行业</w:t>
      </w:r>
    </w:p>
    <w:p w14:paraId="37BFC691" w14:textId="5BE2FA2A" w:rsidR="003645D0" w:rsidRPr="00DC551B" w:rsidRDefault="008F127A" w:rsidP="006135F5">
      <w:pPr>
        <w:numPr>
          <w:ilvl w:val="0"/>
          <w:numId w:val="28"/>
        </w:numPr>
        <w:spacing w:before="120" w:after="240" w:line="240" w:lineRule="atLeast"/>
        <w:ind w:left="0" w:firstLine="0"/>
        <w:outlineLvl w:val="0"/>
        <w:rPr>
          <w:sz w:val="24"/>
          <w:szCs w:val="32"/>
          <w:lang w:eastAsia="zh-CN"/>
        </w:rPr>
      </w:pPr>
      <w:r w:rsidRPr="00DC551B">
        <w:rPr>
          <w:rFonts w:hint="eastAsia"/>
          <w:sz w:val="24"/>
          <w:szCs w:val="32"/>
          <w:lang w:eastAsia="zh-CN"/>
        </w:rPr>
        <w:t>环境规划署</w:t>
      </w:r>
      <w:r>
        <w:rPr>
          <w:rFonts w:hint="eastAsia"/>
          <w:sz w:val="24"/>
          <w:szCs w:val="32"/>
          <w:lang w:eastAsia="zh-CN"/>
        </w:rPr>
        <w:t>提供了</w:t>
      </w:r>
      <w:r w:rsidR="003645D0" w:rsidRPr="00DC551B">
        <w:rPr>
          <w:rFonts w:hint="eastAsia"/>
          <w:sz w:val="24"/>
          <w:szCs w:val="32"/>
          <w:lang w:eastAsia="zh-CN"/>
        </w:rPr>
        <w:t>进一步详细</w:t>
      </w:r>
      <w:r>
        <w:rPr>
          <w:rFonts w:hint="eastAsia"/>
          <w:sz w:val="24"/>
          <w:szCs w:val="32"/>
          <w:lang w:eastAsia="zh-CN"/>
        </w:rPr>
        <w:t>信息，说明</w:t>
      </w:r>
      <w:r w:rsidR="009B592A">
        <w:rPr>
          <w:rFonts w:hint="eastAsia"/>
          <w:sz w:val="24"/>
          <w:szCs w:val="32"/>
          <w:lang w:eastAsia="zh-CN"/>
        </w:rPr>
        <w:t>一度推迟</w:t>
      </w:r>
      <w:r>
        <w:rPr>
          <w:rFonts w:hint="eastAsia"/>
          <w:sz w:val="24"/>
          <w:szCs w:val="32"/>
          <w:lang w:eastAsia="zh-CN"/>
        </w:rPr>
        <w:t>的</w:t>
      </w:r>
      <w:r w:rsidR="003645D0" w:rsidRPr="00DC551B">
        <w:rPr>
          <w:rFonts w:hint="eastAsia"/>
          <w:sz w:val="24"/>
          <w:szCs w:val="32"/>
          <w:lang w:eastAsia="zh-CN"/>
        </w:rPr>
        <w:t>为培训中心和制冷</w:t>
      </w:r>
      <w:r>
        <w:rPr>
          <w:rFonts w:hint="eastAsia"/>
          <w:sz w:val="24"/>
          <w:szCs w:val="32"/>
          <w:lang w:eastAsia="zh-CN"/>
        </w:rPr>
        <w:t>技师</w:t>
      </w:r>
      <w:r w:rsidR="003645D0" w:rsidRPr="00DC551B">
        <w:rPr>
          <w:rFonts w:hint="eastAsia"/>
          <w:sz w:val="24"/>
          <w:szCs w:val="32"/>
          <w:lang w:eastAsia="zh-CN"/>
        </w:rPr>
        <w:t>协会采购设备的</w:t>
      </w:r>
      <w:r>
        <w:rPr>
          <w:rFonts w:hint="eastAsia"/>
          <w:sz w:val="24"/>
          <w:szCs w:val="32"/>
          <w:lang w:eastAsia="zh-CN"/>
        </w:rPr>
        <w:t>那</w:t>
      </w:r>
      <w:r w:rsidR="003645D0" w:rsidRPr="00DC551B">
        <w:rPr>
          <w:rFonts w:hint="eastAsia"/>
          <w:sz w:val="24"/>
          <w:szCs w:val="32"/>
          <w:lang w:eastAsia="zh-CN"/>
        </w:rPr>
        <w:t>部分</w:t>
      </w:r>
      <w:r>
        <w:rPr>
          <w:rFonts w:hint="eastAsia"/>
          <w:sz w:val="24"/>
          <w:szCs w:val="32"/>
          <w:lang w:eastAsia="zh-CN"/>
        </w:rPr>
        <w:t>工作取得的</w:t>
      </w:r>
      <w:r w:rsidR="003645D0" w:rsidRPr="00DC551B">
        <w:rPr>
          <w:rFonts w:hint="eastAsia"/>
          <w:sz w:val="24"/>
          <w:szCs w:val="32"/>
          <w:lang w:eastAsia="zh-CN"/>
        </w:rPr>
        <w:t>结果，</w:t>
      </w:r>
      <w:r>
        <w:rPr>
          <w:rFonts w:hint="eastAsia"/>
          <w:sz w:val="24"/>
          <w:szCs w:val="32"/>
          <w:lang w:eastAsia="zh-CN"/>
        </w:rPr>
        <w:t>这</w:t>
      </w:r>
      <w:r w:rsidR="003645D0" w:rsidRPr="00DC551B">
        <w:rPr>
          <w:rFonts w:hint="eastAsia"/>
          <w:sz w:val="24"/>
          <w:szCs w:val="32"/>
          <w:lang w:eastAsia="zh-CN"/>
        </w:rPr>
        <w:t>部分</w:t>
      </w:r>
      <w:r>
        <w:rPr>
          <w:rFonts w:hint="eastAsia"/>
          <w:sz w:val="24"/>
          <w:szCs w:val="32"/>
          <w:lang w:eastAsia="zh-CN"/>
        </w:rPr>
        <w:t>工作</w:t>
      </w:r>
      <w:r w:rsidR="003645D0" w:rsidRPr="00DC551B">
        <w:rPr>
          <w:rFonts w:hint="eastAsia"/>
          <w:sz w:val="24"/>
          <w:szCs w:val="32"/>
          <w:lang w:eastAsia="zh-CN"/>
        </w:rPr>
        <w:t>的资金</w:t>
      </w:r>
      <w:r>
        <w:rPr>
          <w:rFonts w:hint="eastAsia"/>
          <w:sz w:val="24"/>
          <w:szCs w:val="32"/>
          <w:lang w:eastAsia="zh-CN"/>
        </w:rPr>
        <w:t>来自</w:t>
      </w:r>
      <w:r w:rsidRPr="00DC551B">
        <w:rPr>
          <w:rFonts w:hint="eastAsia"/>
          <w:sz w:val="24"/>
          <w:szCs w:val="32"/>
          <w:lang w:eastAsia="zh-CN"/>
        </w:rPr>
        <w:t>第三次付款</w:t>
      </w:r>
      <w:r>
        <w:rPr>
          <w:rFonts w:hint="eastAsia"/>
          <w:sz w:val="24"/>
          <w:szCs w:val="32"/>
          <w:lang w:eastAsia="zh-CN"/>
        </w:rPr>
        <w:t>，提供给</w:t>
      </w:r>
      <w:r w:rsidR="003645D0" w:rsidRPr="00DC551B">
        <w:rPr>
          <w:rFonts w:hint="eastAsia"/>
          <w:sz w:val="24"/>
          <w:szCs w:val="32"/>
          <w:lang w:eastAsia="zh-CN"/>
        </w:rPr>
        <w:t>工发组织</w:t>
      </w:r>
      <w:r>
        <w:rPr>
          <w:rFonts w:hint="eastAsia"/>
          <w:sz w:val="24"/>
          <w:szCs w:val="32"/>
          <w:lang w:eastAsia="zh-CN"/>
        </w:rPr>
        <w:t>。环境规划署</w:t>
      </w:r>
      <w:r w:rsidR="003645D0" w:rsidRPr="00DC551B">
        <w:rPr>
          <w:rFonts w:hint="eastAsia"/>
          <w:sz w:val="24"/>
          <w:szCs w:val="32"/>
          <w:lang w:eastAsia="zh-CN"/>
        </w:rPr>
        <w:t>指出，在第四次付款</w:t>
      </w:r>
      <w:r w:rsidR="009B592A">
        <w:rPr>
          <w:rFonts w:hint="eastAsia"/>
          <w:sz w:val="24"/>
          <w:szCs w:val="32"/>
          <w:lang w:eastAsia="zh-CN"/>
        </w:rPr>
        <w:t>的执行期间</w:t>
      </w:r>
      <w:r w:rsidR="003645D0" w:rsidRPr="00DC551B">
        <w:rPr>
          <w:rFonts w:hint="eastAsia"/>
          <w:sz w:val="24"/>
          <w:szCs w:val="32"/>
          <w:lang w:eastAsia="zh-CN"/>
        </w:rPr>
        <w:t>向培训</w:t>
      </w:r>
      <w:r w:rsidR="009B592A">
        <w:rPr>
          <w:rFonts w:hint="eastAsia"/>
          <w:sz w:val="24"/>
          <w:szCs w:val="32"/>
          <w:lang w:eastAsia="zh-CN"/>
        </w:rPr>
        <w:t>中心</w:t>
      </w:r>
      <w:r w:rsidR="003645D0" w:rsidRPr="00DC551B">
        <w:rPr>
          <w:rFonts w:hint="eastAsia"/>
          <w:sz w:val="24"/>
          <w:szCs w:val="32"/>
          <w:lang w:eastAsia="zh-CN"/>
        </w:rPr>
        <w:t>提供了设备，包括</w:t>
      </w:r>
      <w:r w:rsidR="003645D0" w:rsidRPr="00DC551B">
        <w:rPr>
          <w:rFonts w:hint="eastAsia"/>
          <w:sz w:val="24"/>
          <w:szCs w:val="32"/>
          <w:lang w:eastAsia="zh-CN"/>
        </w:rPr>
        <w:t xml:space="preserve"> 20 </w:t>
      </w:r>
      <w:r w:rsidR="003645D0" w:rsidRPr="00DC551B">
        <w:rPr>
          <w:rFonts w:hint="eastAsia"/>
          <w:sz w:val="24"/>
          <w:szCs w:val="32"/>
          <w:lang w:eastAsia="zh-CN"/>
        </w:rPr>
        <w:t>套便携式回收装置和辅助设备（例如歧管、便携式</w:t>
      </w:r>
      <w:r w:rsidR="009B592A">
        <w:rPr>
          <w:rFonts w:hint="eastAsia"/>
          <w:sz w:val="24"/>
          <w:szCs w:val="32"/>
          <w:lang w:eastAsia="zh-CN"/>
        </w:rPr>
        <w:t>泄露检测</w:t>
      </w:r>
      <w:r w:rsidR="003645D0" w:rsidRPr="00DC551B">
        <w:rPr>
          <w:rFonts w:hint="eastAsia"/>
          <w:sz w:val="24"/>
          <w:szCs w:val="32"/>
          <w:lang w:eastAsia="zh-CN"/>
        </w:rPr>
        <w:t>仪、数字式</w:t>
      </w:r>
      <w:r w:rsidR="009B592A">
        <w:rPr>
          <w:rFonts w:hint="eastAsia"/>
          <w:sz w:val="24"/>
          <w:szCs w:val="32"/>
          <w:lang w:eastAsia="zh-CN"/>
        </w:rPr>
        <w:t>钳形表</w:t>
      </w:r>
      <w:r w:rsidR="003645D0" w:rsidRPr="00DC551B">
        <w:rPr>
          <w:rFonts w:hint="eastAsia"/>
          <w:sz w:val="24"/>
          <w:szCs w:val="32"/>
          <w:lang w:eastAsia="zh-CN"/>
        </w:rPr>
        <w:t>、秤和温度计、</w:t>
      </w:r>
      <w:r w:rsidR="009B592A">
        <w:rPr>
          <w:rFonts w:hint="eastAsia"/>
          <w:sz w:val="24"/>
          <w:szCs w:val="32"/>
          <w:lang w:eastAsia="zh-CN"/>
        </w:rPr>
        <w:t>打</w:t>
      </w:r>
      <w:r w:rsidR="003645D0" w:rsidRPr="00DC551B">
        <w:rPr>
          <w:rFonts w:hint="eastAsia"/>
          <w:sz w:val="24"/>
          <w:szCs w:val="32"/>
          <w:lang w:eastAsia="zh-CN"/>
        </w:rPr>
        <w:t>孔钳、切管器）；</w:t>
      </w:r>
      <w:r w:rsidR="003645D0" w:rsidRPr="00DC551B">
        <w:rPr>
          <w:rFonts w:hint="eastAsia"/>
          <w:sz w:val="24"/>
          <w:szCs w:val="32"/>
          <w:lang w:eastAsia="zh-CN"/>
        </w:rPr>
        <w:t xml:space="preserve"> 10</w:t>
      </w:r>
      <w:r w:rsidR="003645D0" w:rsidRPr="00DC551B">
        <w:rPr>
          <w:rFonts w:hint="eastAsia"/>
          <w:sz w:val="24"/>
          <w:szCs w:val="32"/>
          <w:lang w:eastAsia="zh-CN"/>
        </w:rPr>
        <w:t>套制冷剂识别</w:t>
      </w:r>
      <w:r w:rsidR="009B592A">
        <w:rPr>
          <w:rFonts w:hint="eastAsia"/>
          <w:sz w:val="24"/>
          <w:szCs w:val="32"/>
          <w:lang w:eastAsia="zh-CN"/>
        </w:rPr>
        <w:t>仪器</w:t>
      </w:r>
      <w:r w:rsidR="003645D0" w:rsidRPr="00DC551B">
        <w:rPr>
          <w:rFonts w:hint="eastAsia"/>
          <w:sz w:val="24"/>
          <w:szCs w:val="32"/>
          <w:lang w:eastAsia="zh-CN"/>
        </w:rPr>
        <w:t>和</w:t>
      </w:r>
      <w:r w:rsidR="009B592A">
        <w:rPr>
          <w:rFonts w:hint="eastAsia"/>
          <w:sz w:val="24"/>
          <w:szCs w:val="32"/>
          <w:lang w:eastAsia="zh-CN"/>
        </w:rPr>
        <w:t>成套</w:t>
      </w:r>
      <w:r w:rsidR="003645D0" w:rsidRPr="00DC551B">
        <w:rPr>
          <w:rFonts w:hint="eastAsia"/>
          <w:sz w:val="24"/>
          <w:szCs w:val="32"/>
          <w:lang w:eastAsia="zh-CN"/>
        </w:rPr>
        <w:t>工具；</w:t>
      </w:r>
      <w:r w:rsidR="003645D0" w:rsidRPr="00DC551B">
        <w:rPr>
          <w:rFonts w:hint="eastAsia"/>
          <w:sz w:val="24"/>
          <w:szCs w:val="32"/>
          <w:lang w:eastAsia="zh-CN"/>
        </w:rPr>
        <w:t>30</w:t>
      </w:r>
      <w:r w:rsidR="009B592A">
        <w:rPr>
          <w:rFonts w:hint="eastAsia"/>
          <w:sz w:val="24"/>
          <w:szCs w:val="32"/>
          <w:lang w:eastAsia="zh-CN"/>
        </w:rPr>
        <w:t>台</w:t>
      </w:r>
      <w:r w:rsidR="003645D0" w:rsidRPr="00DC551B">
        <w:rPr>
          <w:rFonts w:hint="eastAsia"/>
          <w:sz w:val="24"/>
          <w:szCs w:val="32"/>
          <w:lang w:eastAsia="zh-CN"/>
        </w:rPr>
        <w:t>真空泵。尽管当前的</w:t>
      </w:r>
      <w:r w:rsidR="009B592A">
        <w:rPr>
          <w:rFonts w:hint="eastAsia"/>
          <w:sz w:val="24"/>
          <w:szCs w:val="32"/>
          <w:lang w:eastAsia="zh-CN"/>
        </w:rPr>
        <w:t>疫情</w:t>
      </w:r>
      <w:r w:rsidR="003645D0" w:rsidRPr="00DC551B">
        <w:rPr>
          <w:rFonts w:hint="eastAsia"/>
          <w:sz w:val="24"/>
          <w:szCs w:val="32"/>
          <w:lang w:eastAsia="zh-CN"/>
        </w:rPr>
        <w:t>影响了培训班</w:t>
      </w:r>
      <w:r w:rsidR="009B592A">
        <w:rPr>
          <w:rFonts w:hint="eastAsia"/>
          <w:sz w:val="24"/>
          <w:szCs w:val="32"/>
          <w:lang w:eastAsia="zh-CN"/>
        </w:rPr>
        <w:t>举办</w:t>
      </w:r>
      <w:r w:rsidR="003645D0" w:rsidRPr="00DC551B">
        <w:rPr>
          <w:rFonts w:hint="eastAsia"/>
          <w:sz w:val="24"/>
          <w:szCs w:val="32"/>
          <w:lang w:eastAsia="zh-CN"/>
        </w:rPr>
        <w:t>频率和设备交付时间，但</w:t>
      </w:r>
      <w:r w:rsidR="003645D0" w:rsidRPr="00DC551B">
        <w:rPr>
          <w:rFonts w:hint="eastAsia"/>
          <w:sz w:val="24"/>
          <w:szCs w:val="32"/>
          <w:lang w:eastAsia="zh-CN"/>
        </w:rPr>
        <w:t xml:space="preserve"> 2020 </w:t>
      </w:r>
      <w:r w:rsidR="003645D0" w:rsidRPr="00DC551B">
        <w:rPr>
          <w:rFonts w:hint="eastAsia"/>
          <w:sz w:val="24"/>
          <w:szCs w:val="32"/>
          <w:lang w:eastAsia="zh-CN"/>
        </w:rPr>
        <w:t>年完成了</w:t>
      </w:r>
      <w:r w:rsidR="009B592A">
        <w:rPr>
          <w:rFonts w:hint="eastAsia"/>
          <w:sz w:val="24"/>
          <w:szCs w:val="32"/>
          <w:lang w:eastAsia="zh-CN"/>
        </w:rPr>
        <w:t>一次为</w:t>
      </w:r>
      <w:r w:rsidR="003645D0" w:rsidRPr="00DC551B">
        <w:rPr>
          <w:rFonts w:hint="eastAsia"/>
          <w:sz w:val="24"/>
          <w:szCs w:val="32"/>
          <w:lang w:eastAsia="zh-CN"/>
        </w:rPr>
        <w:t xml:space="preserve"> 10 </w:t>
      </w:r>
      <w:r w:rsidR="003645D0" w:rsidRPr="00DC551B">
        <w:rPr>
          <w:rFonts w:hint="eastAsia"/>
          <w:sz w:val="24"/>
          <w:szCs w:val="32"/>
          <w:lang w:eastAsia="zh-CN"/>
        </w:rPr>
        <w:t>名培训师</w:t>
      </w:r>
      <w:r w:rsidR="009B592A">
        <w:rPr>
          <w:rFonts w:hint="eastAsia"/>
          <w:sz w:val="24"/>
          <w:szCs w:val="32"/>
          <w:lang w:eastAsia="zh-CN"/>
        </w:rPr>
        <w:t>举办</w:t>
      </w:r>
      <w:r w:rsidR="003645D0" w:rsidRPr="00DC551B">
        <w:rPr>
          <w:rFonts w:hint="eastAsia"/>
          <w:sz w:val="24"/>
          <w:szCs w:val="32"/>
          <w:lang w:eastAsia="zh-CN"/>
        </w:rPr>
        <w:t>的培训班。</w:t>
      </w:r>
    </w:p>
    <w:p w14:paraId="7006D256" w14:textId="3E4A16CA" w:rsidR="008D2B7C" w:rsidRPr="00DC551B" w:rsidRDefault="003645D0" w:rsidP="006135F5">
      <w:pPr>
        <w:numPr>
          <w:ilvl w:val="0"/>
          <w:numId w:val="28"/>
        </w:numPr>
        <w:spacing w:before="120" w:after="240" w:line="240" w:lineRule="atLeast"/>
        <w:ind w:left="0" w:firstLine="0"/>
        <w:outlineLvl w:val="0"/>
        <w:rPr>
          <w:sz w:val="24"/>
          <w:szCs w:val="32"/>
          <w:lang w:eastAsia="zh-CN"/>
        </w:rPr>
      </w:pPr>
      <w:r w:rsidRPr="00DC551B">
        <w:rPr>
          <w:rFonts w:hint="eastAsia"/>
          <w:sz w:val="24"/>
          <w:szCs w:val="32"/>
          <w:lang w:eastAsia="zh-CN"/>
        </w:rPr>
        <w:lastRenderedPageBreak/>
        <w:t>此外，环境规划署澄清说，在工发组织</w:t>
      </w:r>
      <w:r w:rsidR="000B7AFB">
        <w:rPr>
          <w:rFonts w:hint="eastAsia"/>
          <w:sz w:val="24"/>
          <w:szCs w:val="32"/>
          <w:lang w:eastAsia="zh-CN"/>
        </w:rPr>
        <w:t>负责的</w:t>
      </w:r>
      <w:r w:rsidRPr="00DC551B">
        <w:rPr>
          <w:rFonts w:hint="eastAsia"/>
          <w:sz w:val="24"/>
          <w:szCs w:val="32"/>
          <w:lang w:eastAsia="zh-CN"/>
        </w:rPr>
        <w:t>组成部分下，制冷</w:t>
      </w:r>
      <w:r w:rsidR="000B7AFB">
        <w:rPr>
          <w:rFonts w:hint="eastAsia"/>
          <w:sz w:val="24"/>
          <w:szCs w:val="32"/>
          <w:lang w:eastAsia="zh-CN"/>
        </w:rPr>
        <w:t>技师</w:t>
      </w:r>
      <w:r w:rsidRPr="00DC551B">
        <w:rPr>
          <w:rFonts w:hint="eastAsia"/>
          <w:sz w:val="24"/>
          <w:szCs w:val="32"/>
          <w:lang w:eastAsia="zh-CN"/>
        </w:rPr>
        <w:t>协会既是合作伙伴</w:t>
      </w:r>
      <w:r w:rsidR="000B7AFB">
        <w:rPr>
          <w:rFonts w:hint="eastAsia"/>
          <w:sz w:val="24"/>
          <w:szCs w:val="32"/>
          <w:lang w:eastAsia="zh-CN"/>
        </w:rPr>
        <w:t>也</w:t>
      </w:r>
      <w:r w:rsidRPr="00DC551B">
        <w:rPr>
          <w:rFonts w:hint="eastAsia"/>
          <w:sz w:val="24"/>
          <w:szCs w:val="32"/>
          <w:lang w:eastAsia="zh-CN"/>
        </w:rPr>
        <w:t>是</w:t>
      </w:r>
      <w:r w:rsidR="000B7AFB">
        <w:rPr>
          <w:rFonts w:hint="eastAsia"/>
          <w:sz w:val="24"/>
          <w:szCs w:val="32"/>
          <w:lang w:eastAsia="zh-CN"/>
        </w:rPr>
        <w:t>受援方</w:t>
      </w:r>
      <w:r w:rsidRPr="00DC551B">
        <w:rPr>
          <w:rFonts w:hint="eastAsia"/>
          <w:sz w:val="24"/>
          <w:szCs w:val="32"/>
          <w:lang w:eastAsia="zh-CN"/>
        </w:rPr>
        <w:t>，因此也获得了培训设备；采用了一种综合方法</w:t>
      </w:r>
      <w:r w:rsidR="000B7AFB">
        <w:rPr>
          <w:rFonts w:hint="eastAsia"/>
          <w:sz w:val="24"/>
          <w:szCs w:val="32"/>
          <w:lang w:eastAsia="zh-CN"/>
        </w:rPr>
        <w:t>来</w:t>
      </w:r>
      <w:r w:rsidRPr="00DC551B">
        <w:rPr>
          <w:rFonts w:hint="eastAsia"/>
          <w:sz w:val="24"/>
          <w:szCs w:val="32"/>
          <w:lang w:eastAsia="zh-CN"/>
        </w:rPr>
        <w:t>确保</w:t>
      </w:r>
      <w:r w:rsidR="000B7AFB">
        <w:rPr>
          <w:rFonts w:hint="eastAsia"/>
          <w:sz w:val="24"/>
          <w:szCs w:val="32"/>
          <w:lang w:eastAsia="zh-CN"/>
        </w:rPr>
        <w:t>所分发的</w:t>
      </w:r>
      <w:r w:rsidRPr="00DC551B">
        <w:rPr>
          <w:rFonts w:hint="eastAsia"/>
          <w:sz w:val="24"/>
          <w:szCs w:val="32"/>
          <w:lang w:eastAsia="zh-CN"/>
        </w:rPr>
        <w:t>设备为属于</w:t>
      </w:r>
      <w:r w:rsidR="000B7AFB">
        <w:rPr>
          <w:rFonts w:hint="eastAsia"/>
          <w:sz w:val="24"/>
          <w:szCs w:val="32"/>
          <w:lang w:eastAsia="zh-CN"/>
        </w:rPr>
        <w:t>该</w:t>
      </w:r>
      <w:r w:rsidRPr="00DC551B">
        <w:rPr>
          <w:rFonts w:hint="eastAsia"/>
          <w:sz w:val="24"/>
          <w:szCs w:val="32"/>
          <w:lang w:eastAsia="zh-CN"/>
        </w:rPr>
        <w:t>协会的技师提供机会，</w:t>
      </w:r>
      <w:r w:rsidR="008855C0">
        <w:rPr>
          <w:rFonts w:hint="eastAsia"/>
          <w:sz w:val="24"/>
          <w:szCs w:val="32"/>
          <w:lang w:eastAsia="zh-CN"/>
        </w:rPr>
        <w:t>使其</w:t>
      </w:r>
      <w:r w:rsidRPr="00DC551B">
        <w:rPr>
          <w:rFonts w:hint="eastAsia"/>
          <w:sz w:val="24"/>
          <w:szCs w:val="32"/>
          <w:lang w:eastAsia="zh-CN"/>
        </w:rPr>
        <w:t>了解</w:t>
      </w:r>
      <w:r w:rsidR="00C87A5A" w:rsidRPr="00DC551B">
        <w:rPr>
          <w:rFonts w:hint="eastAsia"/>
          <w:sz w:val="24"/>
          <w:szCs w:val="32"/>
          <w:lang w:eastAsia="zh-CN"/>
        </w:rPr>
        <w:t>维护</w:t>
      </w:r>
      <w:r w:rsidR="000B7AFB">
        <w:rPr>
          <w:rFonts w:hint="eastAsia"/>
          <w:sz w:val="24"/>
          <w:szCs w:val="32"/>
          <w:lang w:eastAsia="zh-CN"/>
        </w:rPr>
        <w:t>设备</w:t>
      </w:r>
      <w:r w:rsidRPr="00DC551B">
        <w:rPr>
          <w:rFonts w:hint="eastAsia"/>
          <w:sz w:val="24"/>
          <w:szCs w:val="32"/>
          <w:lang w:eastAsia="zh-CN"/>
        </w:rPr>
        <w:t>和</w:t>
      </w:r>
      <w:r w:rsidR="00C87A5A">
        <w:rPr>
          <w:rFonts w:hint="eastAsia"/>
          <w:sz w:val="24"/>
          <w:szCs w:val="32"/>
          <w:lang w:eastAsia="zh-CN"/>
        </w:rPr>
        <w:t>从其中回收制冷剂</w:t>
      </w:r>
      <w:r w:rsidRPr="00DC551B">
        <w:rPr>
          <w:rFonts w:hint="eastAsia"/>
          <w:sz w:val="24"/>
          <w:szCs w:val="32"/>
          <w:lang w:eastAsia="zh-CN"/>
        </w:rPr>
        <w:t>的良好做法。</w:t>
      </w:r>
    </w:p>
    <w:p w14:paraId="6DED2C25" w14:textId="311ADB8F" w:rsidR="00C87A5A" w:rsidRPr="00C87A5A" w:rsidRDefault="00C87A5A" w:rsidP="006135F5">
      <w:pPr>
        <w:spacing w:before="120" w:after="240" w:line="240" w:lineRule="atLeast"/>
        <w:jc w:val="left"/>
        <w:rPr>
          <w:sz w:val="24"/>
          <w:u w:val="single"/>
          <w:lang w:val="en-US" w:eastAsia="zh-CN"/>
        </w:rPr>
      </w:pPr>
      <w:r>
        <w:rPr>
          <w:rFonts w:hint="eastAsia"/>
          <w:sz w:val="24"/>
          <w:u w:val="single"/>
          <w:lang w:val="en-US" w:eastAsia="zh-CN"/>
        </w:rPr>
        <w:t>新冠</w:t>
      </w:r>
      <w:r w:rsidRPr="00C87A5A">
        <w:rPr>
          <w:rFonts w:hint="eastAsia"/>
          <w:sz w:val="24"/>
          <w:u w:val="single"/>
          <w:lang w:val="en-US" w:eastAsia="zh-CN"/>
        </w:rPr>
        <w:t>大流行对氟氯烃淘汰管理计划</w:t>
      </w:r>
      <w:r>
        <w:rPr>
          <w:rFonts w:hint="eastAsia"/>
          <w:sz w:val="24"/>
          <w:u w:val="single"/>
          <w:lang w:val="en-US" w:eastAsia="zh-CN"/>
        </w:rPr>
        <w:t>执行工作</w:t>
      </w:r>
      <w:r w:rsidRPr="00C87A5A">
        <w:rPr>
          <w:rFonts w:hint="eastAsia"/>
          <w:sz w:val="24"/>
          <w:u w:val="single"/>
          <w:lang w:val="en-US" w:eastAsia="zh-CN"/>
        </w:rPr>
        <w:t>的影响</w:t>
      </w:r>
    </w:p>
    <w:p w14:paraId="3EC36746" w14:textId="7823016E" w:rsidR="00C87A5A" w:rsidRPr="00C87A5A" w:rsidRDefault="00C87A5A" w:rsidP="006135F5">
      <w:pPr>
        <w:numPr>
          <w:ilvl w:val="0"/>
          <w:numId w:val="28"/>
        </w:numPr>
        <w:spacing w:before="120" w:after="240" w:line="240" w:lineRule="atLeast"/>
        <w:ind w:left="0" w:firstLine="0"/>
        <w:outlineLvl w:val="0"/>
        <w:rPr>
          <w:sz w:val="24"/>
          <w:szCs w:val="32"/>
          <w:lang w:eastAsia="zh-CN"/>
        </w:rPr>
      </w:pPr>
      <w:r w:rsidRPr="00C87A5A">
        <w:rPr>
          <w:rFonts w:hint="eastAsia"/>
          <w:sz w:val="24"/>
          <w:szCs w:val="32"/>
          <w:lang w:eastAsia="zh-CN"/>
        </w:rPr>
        <w:t>由于</w:t>
      </w:r>
      <w:r>
        <w:rPr>
          <w:rFonts w:hint="eastAsia"/>
          <w:sz w:val="24"/>
          <w:szCs w:val="32"/>
          <w:lang w:eastAsia="zh-CN"/>
        </w:rPr>
        <w:t>封锁</w:t>
      </w:r>
      <w:r w:rsidRPr="00C87A5A">
        <w:rPr>
          <w:rFonts w:hint="eastAsia"/>
          <w:sz w:val="24"/>
          <w:szCs w:val="32"/>
          <w:lang w:eastAsia="zh-CN"/>
        </w:rPr>
        <w:t>政策和旅行限制，加蓬政府在</w:t>
      </w:r>
      <w:r>
        <w:rPr>
          <w:rFonts w:hint="eastAsia"/>
          <w:sz w:val="24"/>
          <w:szCs w:val="32"/>
          <w:lang w:eastAsia="zh-CN"/>
        </w:rPr>
        <w:t>新冠</w:t>
      </w:r>
      <w:r w:rsidRPr="00C87A5A">
        <w:rPr>
          <w:rFonts w:hint="eastAsia"/>
          <w:sz w:val="24"/>
          <w:szCs w:val="32"/>
          <w:lang w:eastAsia="zh-CN"/>
        </w:rPr>
        <w:t>大流行期间面临</w:t>
      </w:r>
      <w:r>
        <w:rPr>
          <w:rFonts w:hint="eastAsia"/>
          <w:sz w:val="24"/>
          <w:szCs w:val="32"/>
          <w:lang w:eastAsia="zh-CN"/>
        </w:rPr>
        <w:t>种种</w:t>
      </w:r>
      <w:r w:rsidRPr="00C87A5A">
        <w:rPr>
          <w:rFonts w:hint="eastAsia"/>
          <w:sz w:val="24"/>
          <w:szCs w:val="32"/>
          <w:lang w:eastAsia="zh-CN"/>
        </w:rPr>
        <w:t>挑战。因此，第四次付款活动的实施以及第五次</w:t>
      </w:r>
      <w:r>
        <w:rPr>
          <w:rFonts w:hint="eastAsia"/>
          <w:sz w:val="24"/>
          <w:szCs w:val="32"/>
          <w:lang w:eastAsia="zh-CN"/>
        </w:rPr>
        <w:t>即</w:t>
      </w:r>
      <w:r w:rsidRPr="00C87A5A">
        <w:rPr>
          <w:rFonts w:hint="eastAsia"/>
          <w:sz w:val="24"/>
          <w:szCs w:val="32"/>
          <w:lang w:eastAsia="zh-CN"/>
        </w:rPr>
        <w:t>最后一次付款的行动计划的</w:t>
      </w:r>
      <w:r>
        <w:rPr>
          <w:rFonts w:hint="eastAsia"/>
          <w:sz w:val="24"/>
          <w:szCs w:val="32"/>
          <w:lang w:eastAsia="zh-CN"/>
        </w:rPr>
        <w:t>编制</w:t>
      </w:r>
      <w:r w:rsidRPr="00C87A5A">
        <w:rPr>
          <w:rFonts w:hint="eastAsia"/>
          <w:sz w:val="24"/>
          <w:szCs w:val="32"/>
          <w:lang w:eastAsia="zh-CN"/>
        </w:rPr>
        <w:t>和提交出现了</w:t>
      </w:r>
      <w:r w:rsidR="008855C0">
        <w:rPr>
          <w:rFonts w:hint="eastAsia"/>
          <w:sz w:val="24"/>
          <w:szCs w:val="32"/>
          <w:lang w:eastAsia="zh-CN"/>
        </w:rPr>
        <w:t>拖延</w:t>
      </w:r>
      <w:r w:rsidRPr="00C87A5A">
        <w:rPr>
          <w:rFonts w:hint="eastAsia"/>
          <w:sz w:val="24"/>
          <w:szCs w:val="32"/>
          <w:lang w:eastAsia="zh-CN"/>
        </w:rPr>
        <w:t>。第四</w:t>
      </w:r>
      <w:r>
        <w:rPr>
          <w:rFonts w:hint="eastAsia"/>
          <w:sz w:val="24"/>
          <w:szCs w:val="32"/>
          <w:lang w:eastAsia="zh-CN"/>
        </w:rPr>
        <w:t>次付款的</w:t>
      </w:r>
      <w:r w:rsidRPr="00C87A5A">
        <w:rPr>
          <w:rFonts w:hint="eastAsia"/>
          <w:sz w:val="24"/>
          <w:szCs w:val="32"/>
          <w:lang w:eastAsia="zh-CN"/>
        </w:rPr>
        <w:t>活动已接近尾声；培训活动</w:t>
      </w:r>
      <w:r>
        <w:rPr>
          <w:rFonts w:hint="eastAsia"/>
          <w:sz w:val="24"/>
          <w:szCs w:val="32"/>
          <w:lang w:eastAsia="zh-CN"/>
        </w:rPr>
        <w:t>有些是</w:t>
      </w:r>
      <w:r w:rsidRPr="00C87A5A">
        <w:rPr>
          <w:rFonts w:hint="eastAsia"/>
          <w:sz w:val="24"/>
          <w:szCs w:val="32"/>
          <w:lang w:eastAsia="zh-CN"/>
        </w:rPr>
        <w:t>以虚拟方式</w:t>
      </w:r>
      <w:r>
        <w:rPr>
          <w:rFonts w:hint="eastAsia"/>
          <w:sz w:val="24"/>
          <w:szCs w:val="32"/>
          <w:lang w:eastAsia="zh-CN"/>
        </w:rPr>
        <w:t>进行，有些是以面对面</w:t>
      </w:r>
      <w:r w:rsidRPr="00C87A5A">
        <w:rPr>
          <w:rFonts w:hint="eastAsia"/>
          <w:sz w:val="24"/>
          <w:szCs w:val="32"/>
          <w:lang w:eastAsia="zh-CN"/>
        </w:rPr>
        <w:t>方式进行。由于</w:t>
      </w:r>
      <w:r>
        <w:rPr>
          <w:rFonts w:hint="eastAsia"/>
          <w:sz w:val="24"/>
          <w:szCs w:val="32"/>
          <w:lang w:eastAsia="zh-CN"/>
        </w:rPr>
        <w:t>将向</w:t>
      </w:r>
      <w:r w:rsidRPr="00C87A5A">
        <w:rPr>
          <w:rFonts w:hint="eastAsia"/>
          <w:sz w:val="24"/>
          <w:szCs w:val="32"/>
          <w:lang w:eastAsia="zh-CN"/>
        </w:rPr>
        <w:t>本次会议</w:t>
      </w:r>
      <w:r>
        <w:rPr>
          <w:rFonts w:hint="eastAsia"/>
          <w:sz w:val="24"/>
          <w:szCs w:val="32"/>
          <w:lang w:eastAsia="zh-CN"/>
        </w:rPr>
        <w:t>提交</w:t>
      </w:r>
      <w:r w:rsidRPr="00C87A5A">
        <w:rPr>
          <w:rFonts w:hint="eastAsia"/>
          <w:sz w:val="24"/>
          <w:szCs w:val="32"/>
          <w:lang w:eastAsia="zh-CN"/>
        </w:rPr>
        <w:t>第五次付款申请，活动的</w:t>
      </w:r>
      <w:r>
        <w:rPr>
          <w:rFonts w:hint="eastAsia"/>
          <w:sz w:val="24"/>
          <w:szCs w:val="32"/>
          <w:lang w:eastAsia="zh-CN"/>
        </w:rPr>
        <w:t>实施</w:t>
      </w:r>
      <w:r w:rsidRPr="00C87A5A">
        <w:rPr>
          <w:rFonts w:hint="eastAsia"/>
          <w:sz w:val="24"/>
          <w:szCs w:val="32"/>
          <w:lang w:eastAsia="zh-CN"/>
        </w:rPr>
        <w:t>将不可避免地</w:t>
      </w:r>
      <w:r w:rsidR="008855C0">
        <w:rPr>
          <w:rFonts w:hint="eastAsia"/>
          <w:sz w:val="24"/>
          <w:szCs w:val="32"/>
          <w:lang w:eastAsia="zh-CN"/>
        </w:rPr>
        <w:t>出现拖延</w:t>
      </w:r>
      <w:r w:rsidRPr="00C87A5A">
        <w:rPr>
          <w:rFonts w:hint="eastAsia"/>
          <w:sz w:val="24"/>
          <w:szCs w:val="32"/>
          <w:lang w:eastAsia="zh-CN"/>
        </w:rPr>
        <w:t>。</w:t>
      </w:r>
    </w:p>
    <w:p w14:paraId="695DCE8E" w14:textId="0654D710" w:rsidR="00C87A5A" w:rsidRPr="00C87A5A" w:rsidRDefault="00C87A5A" w:rsidP="006135F5">
      <w:pPr>
        <w:keepNext/>
        <w:spacing w:before="120" w:after="240" w:line="240" w:lineRule="atLeast"/>
        <w:jc w:val="left"/>
        <w:rPr>
          <w:sz w:val="24"/>
          <w:u w:val="single"/>
          <w:lang w:val="en-US" w:eastAsia="zh-CN"/>
        </w:rPr>
      </w:pPr>
      <w:r w:rsidRPr="00C87A5A">
        <w:rPr>
          <w:rFonts w:hint="eastAsia"/>
          <w:sz w:val="24"/>
          <w:u w:val="single"/>
          <w:lang w:val="en-US" w:eastAsia="zh-CN"/>
        </w:rPr>
        <w:t>第一阶段</w:t>
      </w:r>
      <w:r>
        <w:rPr>
          <w:rFonts w:hint="eastAsia"/>
          <w:sz w:val="24"/>
          <w:u w:val="single"/>
          <w:lang w:val="en-US" w:eastAsia="zh-CN"/>
        </w:rPr>
        <w:t>的完成</w:t>
      </w:r>
    </w:p>
    <w:p w14:paraId="3875DC1F" w14:textId="5CD81BEE" w:rsidR="00C87A5A" w:rsidRPr="00C87A5A" w:rsidRDefault="00C87A5A" w:rsidP="006135F5">
      <w:pPr>
        <w:numPr>
          <w:ilvl w:val="0"/>
          <w:numId w:val="28"/>
        </w:numPr>
        <w:spacing w:before="120" w:after="240" w:line="240" w:lineRule="atLeast"/>
        <w:ind w:left="0" w:firstLine="0"/>
        <w:outlineLvl w:val="0"/>
        <w:rPr>
          <w:sz w:val="24"/>
          <w:szCs w:val="32"/>
          <w:lang w:eastAsia="zh-CN"/>
        </w:rPr>
      </w:pPr>
      <w:r w:rsidRPr="00C87A5A">
        <w:rPr>
          <w:rFonts w:hint="eastAsia"/>
          <w:sz w:val="24"/>
          <w:szCs w:val="32"/>
          <w:lang w:eastAsia="zh-CN"/>
        </w:rPr>
        <w:t>氟氯烃淘汰管理计划第一阶段的完成日期为</w:t>
      </w:r>
      <w:r w:rsidRPr="00C87A5A">
        <w:rPr>
          <w:rFonts w:hint="eastAsia"/>
          <w:sz w:val="24"/>
          <w:szCs w:val="32"/>
          <w:lang w:eastAsia="zh-CN"/>
        </w:rPr>
        <w:t xml:space="preserve"> 2021 </w:t>
      </w:r>
      <w:r w:rsidRPr="00C87A5A">
        <w:rPr>
          <w:rFonts w:hint="eastAsia"/>
          <w:sz w:val="24"/>
          <w:szCs w:val="32"/>
          <w:lang w:eastAsia="zh-CN"/>
        </w:rPr>
        <w:t>年</w:t>
      </w:r>
      <w:r w:rsidRPr="00C87A5A">
        <w:rPr>
          <w:rFonts w:hint="eastAsia"/>
          <w:sz w:val="24"/>
          <w:szCs w:val="32"/>
          <w:lang w:eastAsia="zh-CN"/>
        </w:rPr>
        <w:t xml:space="preserve"> 12 </w:t>
      </w:r>
      <w:r w:rsidRPr="00C87A5A">
        <w:rPr>
          <w:rFonts w:hint="eastAsia"/>
          <w:sz w:val="24"/>
          <w:szCs w:val="32"/>
          <w:lang w:eastAsia="zh-CN"/>
        </w:rPr>
        <w:t>月</w:t>
      </w:r>
      <w:r w:rsidRPr="00C87A5A">
        <w:rPr>
          <w:rFonts w:hint="eastAsia"/>
          <w:sz w:val="24"/>
          <w:szCs w:val="32"/>
          <w:lang w:eastAsia="zh-CN"/>
        </w:rPr>
        <w:t xml:space="preserve"> 31 </w:t>
      </w:r>
      <w:r w:rsidRPr="00C87A5A">
        <w:rPr>
          <w:rFonts w:hint="eastAsia"/>
          <w:sz w:val="24"/>
          <w:szCs w:val="32"/>
          <w:lang w:eastAsia="zh-CN"/>
        </w:rPr>
        <w:t>日。</w:t>
      </w:r>
      <w:r w:rsidR="00FA36D4" w:rsidRPr="00C87A5A">
        <w:rPr>
          <w:rFonts w:hint="eastAsia"/>
          <w:sz w:val="24"/>
          <w:szCs w:val="32"/>
          <w:lang w:eastAsia="zh-CN"/>
        </w:rPr>
        <w:t>由于上述各种原因导致前几</w:t>
      </w:r>
      <w:r w:rsidR="00FA36D4">
        <w:rPr>
          <w:rFonts w:hint="eastAsia"/>
          <w:sz w:val="24"/>
          <w:szCs w:val="32"/>
          <w:lang w:eastAsia="zh-CN"/>
        </w:rPr>
        <w:t>次</w:t>
      </w:r>
      <w:r w:rsidR="00FA36D4" w:rsidRPr="00C87A5A">
        <w:rPr>
          <w:rFonts w:hint="eastAsia"/>
          <w:sz w:val="24"/>
          <w:szCs w:val="32"/>
          <w:lang w:eastAsia="zh-CN"/>
        </w:rPr>
        <w:t>付款</w:t>
      </w:r>
      <w:r w:rsidR="00FA36D4">
        <w:rPr>
          <w:rFonts w:hint="eastAsia"/>
          <w:sz w:val="24"/>
          <w:szCs w:val="32"/>
          <w:lang w:eastAsia="zh-CN"/>
        </w:rPr>
        <w:t>的</w:t>
      </w:r>
      <w:r w:rsidR="00FA36D4" w:rsidRPr="00C87A5A">
        <w:rPr>
          <w:rFonts w:hint="eastAsia"/>
          <w:sz w:val="24"/>
          <w:szCs w:val="32"/>
          <w:lang w:eastAsia="zh-CN"/>
        </w:rPr>
        <w:t>执行</w:t>
      </w:r>
      <w:r w:rsidR="00FA36D4">
        <w:rPr>
          <w:rFonts w:hint="eastAsia"/>
          <w:sz w:val="24"/>
          <w:szCs w:val="32"/>
          <w:lang w:eastAsia="zh-CN"/>
        </w:rPr>
        <w:t>工作出现拖延，</w:t>
      </w:r>
      <w:r w:rsidRPr="00C87A5A">
        <w:rPr>
          <w:rFonts w:hint="eastAsia"/>
          <w:sz w:val="24"/>
          <w:szCs w:val="32"/>
          <w:lang w:eastAsia="zh-CN"/>
        </w:rPr>
        <w:t>加蓬政府请求将完成日期</w:t>
      </w:r>
      <w:r w:rsidR="00FA36D4">
        <w:rPr>
          <w:rFonts w:hint="eastAsia"/>
          <w:sz w:val="24"/>
          <w:szCs w:val="32"/>
          <w:lang w:eastAsia="zh-CN"/>
        </w:rPr>
        <w:t>推迟到</w:t>
      </w:r>
      <w:r w:rsidRPr="00C87A5A">
        <w:rPr>
          <w:rFonts w:hint="eastAsia"/>
          <w:sz w:val="24"/>
          <w:szCs w:val="32"/>
          <w:lang w:eastAsia="zh-CN"/>
        </w:rPr>
        <w:t xml:space="preserve"> 2022 </w:t>
      </w:r>
      <w:r w:rsidRPr="00C87A5A">
        <w:rPr>
          <w:rFonts w:hint="eastAsia"/>
          <w:sz w:val="24"/>
          <w:szCs w:val="32"/>
          <w:lang w:eastAsia="zh-CN"/>
        </w:rPr>
        <w:t>年</w:t>
      </w:r>
      <w:r w:rsidRPr="00C87A5A">
        <w:rPr>
          <w:rFonts w:hint="eastAsia"/>
          <w:sz w:val="24"/>
          <w:szCs w:val="32"/>
          <w:lang w:eastAsia="zh-CN"/>
        </w:rPr>
        <w:t xml:space="preserve"> 12 </w:t>
      </w:r>
      <w:r w:rsidRPr="00C87A5A">
        <w:rPr>
          <w:rFonts w:hint="eastAsia"/>
          <w:sz w:val="24"/>
          <w:szCs w:val="32"/>
          <w:lang w:eastAsia="zh-CN"/>
        </w:rPr>
        <w:t>月</w:t>
      </w:r>
      <w:r w:rsidRPr="00C87A5A">
        <w:rPr>
          <w:rFonts w:hint="eastAsia"/>
          <w:sz w:val="24"/>
          <w:szCs w:val="32"/>
          <w:lang w:eastAsia="zh-CN"/>
        </w:rPr>
        <w:t xml:space="preserve"> 31 </w:t>
      </w:r>
      <w:r w:rsidRPr="00C87A5A">
        <w:rPr>
          <w:rFonts w:hint="eastAsia"/>
          <w:sz w:val="24"/>
          <w:szCs w:val="32"/>
          <w:lang w:eastAsia="zh-CN"/>
        </w:rPr>
        <w:t>日。秘书处支持</w:t>
      </w:r>
      <w:r w:rsidR="00FA36D4">
        <w:rPr>
          <w:rFonts w:hint="eastAsia"/>
          <w:sz w:val="24"/>
          <w:szCs w:val="32"/>
          <w:lang w:eastAsia="zh-CN"/>
        </w:rPr>
        <w:t>这一推迟</w:t>
      </w:r>
      <w:r w:rsidRPr="00C87A5A">
        <w:rPr>
          <w:rFonts w:hint="eastAsia"/>
          <w:sz w:val="24"/>
          <w:szCs w:val="32"/>
          <w:lang w:eastAsia="zh-CN"/>
        </w:rPr>
        <w:t>，但有一项谅解</w:t>
      </w:r>
      <w:r w:rsidR="00FA36D4">
        <w:rPr>
          <w:rFonts w:hint="eastAsia"/>
          <w:sz w:val="24"/>
          <w:szCs w:val="32"/>
          <w:lang w:eastAsia="zh-CN"/>
        </w:rPr>
        <w:t>是</w:t>
      </w:r>
      <w:r w:rsidRPr="00C87A5A">
        <w:rPr>
          <w:rFonts w:hint="eastAsia"/>
          <w:sz w:val="24"/>
          <w:szCs w:val="32"/>
          <w:lang w:eastAsia="zh-CN"/>
        </w:rPr>
        <w:t>，不再</w:t>
      </w:r>
      <w:r w:rsidR="00FA36D4">
        <w:rPr>
          <w:rFonts w:hint="eastAsia"/>
          <w:sz w:val="24"/>
          <w:szCs w:val="32"/>
          <w:lang w:eastAsia="zh-CN"/>
        </w:rPr>
        <w:t>请求任何进一步推迟</w:t>
      </w:r>
      <w:r w:rsidRPr="00C87A5A">
        <w:rPr>
          <w:rFonts w:hint="eastAsia"/>
          <w:sz w:val="24"/>
          <w:szCs w:val="32"/>
          <w:lang w:eastAsia="zh-CN"/>
        </w:rPr>
        <w:t>。</w:t>
      </w:r>
      <w:r w:rsidR="00FA36D4">
        <w:rPr>
          <w:rFonts w:hint="eastAsia"/>
          <w:sz w:val="24"/>
          <w:szCs w:val="32"/>
          <w:lang w:eastAsia="zh-CN"/>
        </w:rPr>
        <w:t>将向第八十九次会议提交</w:t>
      </w:r>
      <w:r w:rsidRPr="00C87A5A">
        <w:rPr>
          <w:rFonts w:hint="eastAsia"/>
          <w:sz w:val="24"/>
          <w:szCs w:val="32"/>
          <w:lang w:eastAsia="zh-CN"/>
        </w:rPr>
        <w:t>氟氯烃淘汰管理计划的第二阶段</w:t>
      </w:r>
      <w:r w:rsidR="00FA36D4">
        <w:rPr>
          <w:rFonts w:hint="eastAsia"/>
          <w:sz w:val="24"/>
          <w:szCs w:val="32"/>
          <w:lang w:eastAsia="zh-CN"/>
        </w:rPr>
        <w:t>申请</w:t>
      </w:r>
      <w:r w:rsidRPr="00C87A5A">
        <w:rPr>
          <w:rFonts w:hint="eastAsia"/>
          <w:sz w:val="24"/>
          <w:szCs w:val="32"/>
          <w:lang w:eastAsia="zh-CN"/>
        </w:rPr>
        <w:t>。</w:t>
      </w:r>
    </w:p>
    <w:p w14:paraId="1C8A5034" w14:textId="3BA3C8B6" w:rsidR="00C87A5A" w:rsidRPr="00FA36D4" w:rsidRDefault="00C87A5A" w:rsidP="006135F5">
      <w:pPr>
        <w:keepNext/>
        <w:spacing w:before="120" w:after="240" w:line="240" w:lineRule="atLeast"/>
        <w:jc w:val="left"/>
        <w:rPr>
          <w:sz w:val="24"/>
          <w:u w:val="single"/>
          <w:lang w:val="en-US" w:eastAsia="zh-CN"/>
        </w:rPr>
      </w:pPr>
      <w:r w:rsidRPr="00FA36D4">
        <w:rPr>
          <w:rFonts w:hint="eastAsia"/>
          <w:sz w:val="24"/>
          <w:u w:val="single"/>
          <w:lang w:val="en-US" w:eastAsia="zh-CN"/>
        </w:rPr>
        <w:t>性别</w:t>
      </w:r>
      <w:r w:rsidR="00FA36D4">
        <w:rPr>
          <w:rFonts w:hint="eastAsia"/>
          <w:sz w:val="24"/>
          <w:u w:val="single"/>
          <w:lang w:val="en-US" w:eastAsia="zh-CN"/>
        </w:rPr>
        <w:t>平等</w:t>
      </w:r>
      <w:r w:rsidRPr="00FA36D4">
        <w:rPr>
          <w:rFonts w:hint="eastAsia"/>
          <w:sz w:val="24"/>
          <w:u w:val="single"/>
          <w:lang w:val="en-US" w:eastAsia="zh-CN"/>
        </w:rPr>
        <w:t>政策</w:t>
      </w:r>
      <w:r w:rsidR="00FA36D4">
        <w:rPr>
          <w:rFonts w:hint="eastAsia"/>
          <w:sz w:val="24"/>
          <w:u w:val="single"/>
          <w:lang w:val="en-US" w:eastAsia="zh-CN"/>
        </w:rPr>
        <w:t>的执行情况</w:t>
      </w:r>
    </w:p>
    <w:p w14:paraId="353C578A" w14:textId="353E0286" w:rsidR="00C87A5A" w:rsidRPr="00FA36D4" w:rsidRDefault="00C87A5A" w:rsidP="006135F5">
      <w:pPr>
        <w:numPr>
          <w:ilvl w:val="0"/>
          <w:numId w:val="28"/>
        </w:numPr>
        <w:spacing w:before="120" w:after="240" w:line="240" w:lineRule="atLeast"/>
        <w:ind w:left="0" w:firstLine="0"/>
        <w:outlineLvl w:val="0"/>
        <w:rPr>
          <w:sz w:val="24"/>
          <w:szCs w:val="32"/>
          <w:lang w:eastAsia="zh-CN"/>
        </w:rPr>
      </w:pPr>
      <w:r w:rsidRPr="00FA36D4">
        <w:rPr>
          <w:rFonts w:hint="eastAsia"/>
          <w:sz w:val="24"/>
          <w:szCs w:val="32"/>
          <w:lang w:eastAsia="zh-CN"/>
        </w:rPr>
        <w:t>该国已根据第</w:t>
      </w:r>
      <w:r w:rsidRPr="00FA36D4">
        <w:rPr>
          <w:rFonts w:hint="eastAsia"/>
          <w:sz w:val="24"/>
          <w:szCs w:val="32"/>
          <w:lang w:eastAsia="zh-CN"/>
        </w:rPr>
        <w:t xml:space="preserve"> 84/92</w:t>
      </w:r>
      <w:r w:rsidR="00B80D3B" w:rsidRPr="00FA36D4">
        <w:rPr>
          <w:rFonts w:hint="eastAsia"/>
          <w:sz w:val="24"/>
          <w:szCs w:val="32"/>
          <w:lang w:eastAsia="zh-CN"/>
        </w:rPr>
        <w:t>号决定</w:t>
      </w:r>
      <w:r w:rsidRPr="00FA36D4">
        <w:rPr>
          <w:rFonts w:hint="eastAsia"/>
          <w:sz w:val="24"/>
          <w:szCs w:val="32"/>
          <w:lang w:eastAsia="zh-CN"/>
        </w:rPr>
        <w:t>(d)</w:t>
      </w:r>
      <w:r w:rsidR="00B80D3B">
        <w:rPr>
          <w:rFonts w:hint="eastAsia"/>
          <w:sz w:val="24"/>
          <w:szCs w:val="32"/>
          <w:lang w:eastAsia="zh-CN"/>
        </w:rPr>
        <w:t>段</w:t>
      </w:r>
      <w:r w:rsidR="00B80D3B" w:rsidRPr="00B80D3B">
        <w:rPr>
          <w:sz w:val="24"/>
          <w:szCs w:val="32"/>
          <w:vertAlign w:val="superscript"/>
          <w:lang w:val="en-CA" w:eastAsia="zh-CN"/>
        </w:rPr>
        <w:footnoteReference w:id="3"/>
      </w:r>
      <w:r w:rsidR="00B80D3B">
        <w:rPr>
          <w:sz w:val="24"/>
          <w:szCs w:val="32"/>
          <w:lang w:val="en-CA" w:eastAsia="zh-CN"/>
        </w:rPr>
        <w:t xml:space="preserve"> </w:t>
      </w:r>
      <w:r w:rsidRPr="00FA36D4">
        <w:rPr>
          <w:rFonts w:hint="eastAsia"/>
          <w:sz w:val="24"/>
          <w:szCs w:val="32"/>
          <w:lang w:eastAsia="zh-CN"/>
        </w:rPr>
        <w:t>开始在海关和</w:t>
      </w:r>
      <w:r w:rsidR="00ED2097">
        <w:rPr>
          <w:rFonts w:hint="eastAsia"/>
          <w:sz w:val="24"/>
          <w:szCs w:val="32"/>
          <w:lang w:eastAsia="zh-CN"/>
        </w:rPr>
        <w:t>技师</w:t>
      </w:r>
      <w:r w:rsidRPr="00FA36D4">
        <w:rPr>
          <w:rFonts w:hint="eastAsia"/>
          <w:sz w:val="24"/>
          <w:szCs w:val="32"/>
          <w:lang w:eastAsia="zh-CN"/>
        </w:rPr>
        <w:t>培训期间跟踪</w:t>
      </w:r>
      <w:r w:rsidR="00ED2097">
        <w:rPr>
          <w:rFonts w:hint="eastAsia"/>
          <w:sz w:val="24"/>
          <w:szCs w:val="32"/>
          <w:lang w:eastAsia="zh-CN"/>
        </w:rPr>
        <w:t>监测</w:t>
      </w:r>
      <w:r w:rsidRPr="00FA36D4">
        <w:rPr>
          <w:rFonts w:hint="eastAsia"/>
          <w:sz w:val="24"/>
          <w:szCs w:val="32"/>
          <w:lang w:eastAsia="zh-CN"/>
        </w:rPr>
        <w:t>按性别分列的数据。在第四次付款的</w:t>
      </w:r>
      <w:r w:rsidR="00ED2097">
        <w:rPr>
          <w:rFonts w:hint="eastAsia"/>
          <w:sz w:val="24"/>
          <w:szCs w:val="32"/>
          <w:lang w:eastAsia="zh-CN"/>
        </w:rPr>
        <w:t>执行</w:t>
      </w:r>
      <w:r w:rsidRPr="00FA36D4">
        <w:rPr>
          <w:rFonts w:hint="eastAsia"/>
          <w:sz w:val="24"/>
          <w:szCs w:val="32"/>
          <w:lang w:eastAsia="zh-CN"/>
        </w:rPr>
        <w:t>过程中，</w:t>
      </w:r>
      <w:r w:rsidR="00ED2097">
        <w:rPr>
          <w:rFonts w:hint="eastAsia"/>
          <w:sz w:val="24"/>
          <w:szCs w:val="32"/>
          <w:lang w:eastAsia="zh-CN"/>
        </w:rPr>
        <w:t>接受</w:t>
      </w:r>
      <w:r w:rsidR="00ED2097" w:rsidRPr="00FA36D4">
        <w:rPr>
          <w:rFonts w:hint="eastAsia"/>
          <w:sz w:val="24"/>
          <w:szCs w:val="32"/>
          <w:lang w:eastAsia="zh-CN"/>
        </w:rPr>
        <w:t>培训</w:t>
      </w:r>
      <w:r w:rsidR="00ED2097">
        <w:rPr>
          <w:rFonts w:hint="eastAsia"/>
          <w:sz w:val="24"/>
          <w:szCs w:val="32"/>
          <w:lang w:eastAsia="zh-CN"/>
        </w:rPr>
        <w:t>的</w:t>
      </w:r>
      <w:r w:rsidRPr="00FA36D4">
        <w:rPr>
          <w:rFonts w:hint="eastAsia"/>
          <w:sz w:val="24"/>
          <w:szCs w:val="32"/>
          <w:lang w:eastAsia="zh-CN"/>
        </w:rPr>
        <w:t>海关官员</w:t>
      </w:r>
      <w:r w:rsidR="00ED2097">
        <w:rPr>
          <w:rFonts w:hint="eastAsia"/>
          <w:sz w:val="24"/>
          <w:szCs w:val="32"/>
          <w:lang w:eastAsia="zh-CN"/>
        </w:rPr>
        <w:t>中有</w:t>
      </w:r>
      <w:r w:rsidR="00ED2097" w:rsidRPr="00FA36D4">
        <w:rPr>
          <w:rFonts w:hint="eastAsia"/>
          <w:sz w:val="24"/>
          <w:szCs w:val="32"/>
          <w:lang w:eastAsia="zh-CN"/>
        </w:rPr>
        <w:t>15%</w:t>
      </w:r>
      <w:r w:rsidR="00ED2097">
        <w:rPr>
          <w:rFonts w:hint="eastAsia"/>
          <w:sz w:val="24"/>
          <w:szCs w:val="32"/>
          <w:lang w:eastAsia="zh-CN"/>
        </w:rPr>
        <w:t>是妇女，技师中有</w:t>
      </w:r>
      <w:r w:rsidRPr="00FA36D4">
        <w:rPr>
          <w:rFonts w:hint="eastAsia"/>
          <w:sz w:val="24"/>
          <w:szCs w:val="32"/>
          <w:lang w:eastAsia="zh-CN"/>
        </w:rPr>
        <w:t>10%</w:t>
      </w:r>
      <w:r w:rsidR="00ED2097">
        <w:rPr>
          <w:rFonts w:hint="eastAsia"/>
          <w:sz w:val="24"/>
          <w:szCs w:val="32"/>
          <w:lang w:eastAsia="zh-CN"/>
        </w:rPr>
        <w:t>是妇女</w:t>
      </w:r>
      <w:r w:rsidRPr="00FA36D4">
        <w:rPr>
          <w:rFonts w:hint="eastAsia"/>
          <w:sz w:val="24"/>
          <w:szCs w:val="32"/>
          <w:lang w:eastAsia="zh-CN"/>
        </w:rPr>
        <w:t>。第五次付款的</w:t>
      </w:r>
      <w:r w:rsidR="00ED2097">
        <w:rPr>
          <w:rFonts w:hint="eastAsia"/>
          <w:sz w:val="24"/>
          <w:szCs w:val="32"/>
          <w:lang w:eastAsia="zh-CN"/>
        </w:rPr>
        <w:t>执行工作</w:t>
      </w:r>
      <w:r w:rsidRPr="00FA36D4">
        <w:rPr>
          <w:rFonts w:hint="eastAsia"/>
          <w:sz w:val="24"/>
          <w:szCs w:val="32"/>
          <w:lang w:eastAsia="zh-CN"/>
        </w:rPr>
        <w:t>将包括</w:t>
      </w:r>
      <w:r w:rsidR="00ED2097">
        <w:rPr>
          <w:rFonts w:hint="eastAsia"/>
          <w:sz w:val="24"/>
          <w:szCs w:val="32"/>
          <w:lang w:eastAsia="zh-CN"/>
        </w:rPr>
        <w:t>开展活动，</w:t>
      </w:r>
      <w:r w:rsidRPr="00FA36D4">
        <w:rPr>
          <w:rFonts w:hint="eastAsia"/>
          <w:sz w:val="24"/>
          <w:szCs w:val="32"/>
          <w:lang w:eastAsia="zh-CN"/>
        </w:rPr>
        <w:t>进一步传播有关性别</w:t>
      </w:r>
      <w:r w:rsidR="00ED2097">
        <w:rPr>
          <w:rFonts w:hint="eastAsia"/>
          <w:sz w:val="24"/>
          <w:szCs w:val="32"/>
          <w:lang w:eastAsia="zh-CN"/>
        </w:rPr>
        <w:t>平等</w:t>
      </w:r>
      <w:r w:rsidRPr="00FA36D4">
        <w:rPr>
          <w:rFonts w:hint="eastAsia"/>
          <w:sz w:val="24"/>
          <w:szCs w:val="32"/>
          <w:lang w:eastAsia="zh-CN"/>
        </w:rPr>
        <w:t>政策的信息，并</w:t>
      </w:r>
      <w:r w:rsidR="00ED2097">
        <w:rPr>
          <w:rFonts w:hint="eastAsia"/>
          <w:sz w:val="24"/>
          <w:szCs w:val="32"/>
          <w:lang w:eastAsia="zh-CN"/>
        </w:rPr>
        <w:t>将确定关于讲习班参加者的</w:t>
      </w:r>
      <w:r w:rsidRPr="00FA36D4">
        <w:rPr>
          <w:rFonts w:hint="eastAsia"/>
          <w:sz w:val="24"/>
          <w:szCs w:val="32"/>
          <w:lang w:eastAsia="zh-CN"/>
        </w:rPr>
        <w:t>具体</w:t>
      </w:r>
      <w:r w:rsidR="00ED2097">
        <w:rPr>
          <w:rFonts w:hint="eastAsia"/>
          <w:sz w:val="24"/>
          <w:szCs w:val="32"/>
          <w:lang w:eastAsia="zh-CN"/>
        </w:rPr>
        <w:t>指标</w:t>
      </w:r>
      <w:r w:rsidRPr="00FA36D4">
        <w:rPr>
          <w:rFonts w:hint="eastAsia"/>
          <w:sz w:val="24"/>
          <w:szCs w:val="32"/>
          <w:lang w:eastAsia="zh-CN"/>
        </w:rPr>
        <w:t>。</w:t>
      </w:r>
    </w:p>
    <w:p w14:paraId="66F72A50" w14:textId="77777777" w:rsidR="00C87A5A" w:rsidRPr="00ED2097" w:rsidRDefault="00C87A5A" w:rsidP="006135F5">
      <w:pPr>
        <w:keepNext/>
        <w:spacing w:before="120" w:after="240" w:line="240" w:lineRule="atLeast"/>
        <w:jc w:val="left"/>
        <w:rPr>
          <w:sz w:val="24"/>
          <w:u w:val="single"/>
          <w:lang w:val="en-US" w:eastAsia="zh-CN"/>
        </w:rPr>
      </w:pPr>
      <w:r w:rsidRPr="00ED2097">
        <w:rPr>
          <w:rFonts w:hint="eastAsia"/>
          <w:sz w:val="24"/>
          <w:u w:val="single"/>
          <w:lang w:val="en-US" w:eastAsia="zh-CN"/>
        </w:rPr>
        <w:t>氟氯烃淘汰的可持续性</w:t>
      </w:r>
    </w:p>
    <w:p w14:paraId="331F3AF5" w14:textId="3938E601" w:rsidR="00C87A5A" w:rsidRPr="00ED2097" w:rsidRDefault="00C87A5A" w:rsidP="006135F5">
      <w:pPr>
        <w:numPr>
          <w:ilvl w:val="0"/>
          <w:numId w:val="28"/>
        </w:numPr>
        <w:spacing w:before="120" w:after="240" w:line="240" w:lineRule="atLeast"/>
        <w:ind w:left="0" w:firstLine="0"/>
        <w:outlineLvl w:val="0"/>
        <w:rPr>
          <w:sz w:val="24"/>
          <w:szCs w:val="32"/>
          <w:lang w:eastAsia="zh-CN"/>
        </w:rPr>
      </w:pPr>
      <w:r w:rsidRPr="00ED2097">
        <w:rPr>
          <w:rFonts w:hint="eastAsia"/>
          <w:sz w:val="24"/>
          <w:szCs w:val="32"/>
          <w:lang w:eastAsia="zh-CN"/>
        </w:rPr>
        <w:t>加蓬政府与制冷</w:t>
      </w:r>
      <w:r w:rsidR="00927D50">
        <w:rPr>
          <w:rFonts w:hint="eastAsia"/>
          <w:sz w:val="24"/>
          <w:szCs w:val="32"/>
          <w:lang w:eastAsia="zh-CN"/>
        </w:rPr>
        <w:t>技师</w:t>
      </w:r>
      <w:r w:rsidRPr="00ED2097">
        <w:rPr>
          <w:rFonts w:hint="eastAsia"/>
          <w:sz w:val="24"/>
          <w:szCs w:val="32"/>
          <w:lang w:eastAsia="zh-CN"/>
        </w:rPr>
        <w:t>协会密切合作，确保维修</w:t>
      </w:r>
      <w:r w:rsidR="00927D50">
        <w:rPr>
          <w:rFonts w:hint="eastAsia"/>
          <w:sz w:val="24"/>
          <w:szCs w:val="32"/>
          <w:lang w:eastAsia="zh-CN"/>
        </w:rPr>
        <w:t>技师</w:t>
      </w:r>
      <w:r w:rsidRPr="00ED2097">
        <w:rPr>
          <w:rFonts w:hint="eastAsia"/>
          <w:sz w:val="24"/>
          <w:szCs w:val="32"/>
          <w:lang w:eastAsia="zh-CN"/>
        </w:rPr>
        <w:t>培训的可持续性。</w:t>
      </w:r>
      <w:r w:rsidR="00927D50">
        <w:rPr>
          <w:rFonts w:hint="eastAsia"/>
          <w:sz w:val="24"/>
          <w:szCs w:val="32"/>
          <w:lang w:eastAsia="zh-CN"/>
        </w:rPr>
        <w:t>向</w:t>
      </w:r>
      <w:r w:rsidRPr="00ED2097">
        <w:rPr>
          <w:rFonts w:hint="eastAsia"/>
          <w:sz w:val="24"/>
          <w:szCs w:val="32"/>
          <w:lang w:eastAsia="zh-CN"/>
        </w:rPr>
        <w:t>该协会</w:t>
      </w:r>
      <w:r w:rsidR="00927D50">
        <w:rPr>
          <w:rFonts w:hint="eastAsia"/>
          <w:sz w:val="24"/>
          <w:szCs w:val="32"/>
          <w:lang w:eastAsia="zh-CN"/>
        </w:rPr>
        <w:t>提供</w:t>
      </w:r>
      <w:r w:rsidRPr="00ED2097">
        <w:rPr>
          <w:rFonts w:hint="eastAsia"/>
          <w:sz w:val="24"/>
          <w:szCs w:val="32"/>
          <w:lang w:eastAsia="zh-CN"/>
        </w:rPr>
        <w:t>了设备，</w:t>
      </w:r>
      <w:r w:rsidR="00927D50">
        <w:rPr>
          <w:rFonts w:hint="eastAsia"/>
          <w:sz w:val="24"/>
          <w:szCs w:val="32"/>
          <w:lang w:eastAsia="zh-CN"/>
        </w:rPr>
        <w:t>用来</w:t>
      </w:r>
      <w:r w:rsidRPr="00ED2097">
        <w:rPr>
          <w:rFonts w:hint="eastAsia"/>
          <w:sz w:val="24"/>
          <w:szCs w:val="32"/>
          <w:lang w:eastAsia="zh-CN"/>
        </w:rPr>
        <w:t>支持对属于该协会的</w:t>
      </w:r>
      <w:r w:rsidR="00927D50">
        <w:rPr>
          <w:rFonts w:hint="eastAsia"/>
          <w:sz w:val="24"/>
          <w:szCs w:val="32"/>
          <w:lang w:eastAsia="zh-CN"/>
        </w:rPr>
        <w:t>技师进行</w:t>
      </w:r>
      <w:r w:rsidRPr="00ED2097">
        <w:rPr>
          <w:rFonts w:hint="eastAsia"/>
          <w:sz w:val="24"/>
          <w:szCs w:val="32"/>
          <w:lang w:eastAsia="zh-CN"/>
        </w:rPr>
        <w:t>培训，</w:t>
      </w:r>
      <w:r w:rsidR="00927D50">
        <w:rPr>
          <w:rFonts w:hint="eastAsia"/>
          <w:sz w:val="24"/>
          <w:szCs w:val="32"/>
          <w:lang w:eastAsia="zh-CN"/>
        </w:rPr>
        <w:t>使其</w:t>
      </w:r>
      <w:r w:rsidRPr="00ED2097">
        <w:rPr>
          <w:rFonts w:hint="eastAsia"/>
          <w:sz w:val="24"/>
          <w:szCs w:val="32"/>
          <w:lang w:eastAsia="zh-CN"/>
        </w:rPr>
        <w:t>了解</w:t>
      </w:r>
      <w:r w:rsidR="00927D50">
        <w:rPr>
          <w:rFonts w:hint="eastAsia"/>
          <w:sz w:val="24"/>
          <w:szCs w:val="32"/>
          <w:lang w:eastAsia="zh-CN"/>
        </w:rPr>
        <w:t>维护</w:t>
      </w:r>
      <w:r w:rsidRPr="00ED2097">
        <w:rPr>
          <w:rFonts w:hint="eastAsia"/>
          <w:sz w:val="24"/>
          <w:szCs w:val="32"/>
          <w:lang w:eastAsia="zh-CN"/>
        </w:rPr>
        <w:t>设备和</w:t>
      </w:r>
      <w:r w:rsidR="00927D50">
        <w:rPr>
          <w:rFonts w:hint="eastAsia"/>
          <w:sz w:val="24"/>
          <w:szCs w:val="32"/>
          <w:lang w:eastAsia="zh-CN"/>
        </w:rPr>
        <w:t>从其中进行回收制冷剂</w:t>
      </w:r>
      <w:r w:rsidRPr="00ED2097">
        <w:rPr>
          <w:rFonts w:hint="eastAsia"/>
          <w:sz w:val="24"/>
          <w:szCs w:val="32"/>
          <w:lang w:eastAsia="zh-CN"/>
        </w:rPr>
        <w:t>的良好做法。</w:t>
      </w:r>
      <w:r w:rsidR="00927D50" w:rsidRPr="00ED2097">
        <w:rPr>
          <w:rFonts w:hint="eastAsia"/>
          <w:sz w:val="24"/>
          <w:szCs w:val="32"/>
          <w:lang w:eastAsia="zh-CN"/>
        </w:rPr>
        <w:t>还通过</w:t>
      </w:r>
      <w:r w:rsidR="00927D50">
        <w:rPr>
          <w:rFonts w:hint="eastAsia"/>
          <w:sz w:val="24"/>
          <w:szCs w:val="32"/>
          <w:lang w:eastAsia="zh-CN"/>
        </w:rPr>
        <w:t>不断对</w:t>
      </w:r>
      <w:r w:rsidR="00927D50" w:rsidRPr="00ED2097">
        <w:rPr>
          <w:rFonts w:hint="eastAsia"/>
          <w:sz w:val="24"/>
          <w:szCs w:val="32"/>
          <w:lang w:eastAsia="zh-CN"/>
        </w:rPr>
        <w:t>海关</w:t>
      </w:r>
      <w:r w:rsidR="00927D50">
        <w:rPr>
          <w:rFonts w:hint="eastAsia"/>
          <w:sz w:val="24"/>
          <w:szCs w:val="32"/>
          <w:lang w:eastAsia="zh-CN"/>
        </w:rPr>
        <w:t>进行</w:t>
      </w:r>
      <w:r w:rsidR="00927D50" w:rsidRPr="00ED2097">
        <w:rPr>
          <w:rFonts w:hint="eastAsia"/>
          <w:sz w:val="24"/>
          <w:szCs w:val="32"/>
          <w:lang w:eastAsia="zh-CN"/>
        </w:rPr>
        <w:t>识别和控制氟氯烃方面的能力建设来实现</w:t>
      </w:r>
      <w:r w:rsidRPr="00ED2097">
        <w:rPr>
          <w:rFonts w:hint="eastAsia"/>
          <w:sz w:val="24"/>
          <w:szCs w:val="32"/>
          <w:lang w:eastAsia="zh-CN"/>
        </w:rPr>
        <w:t>氟氯烃</w:t>
      </w:r>
      <w:r w:rsidR="00927D50">
        <w:rPr>
          <w:rFonts w:hint="eastAsia"/>
          <w:sz w:val="24"/>
          <w:szCs w:val="32"/>
          <w:lang w:eastAsia="zh-CN"/>
        </w:rPr>
        <w:t>淘汰</w:t>
      </w:r>
      <w:r w:rsidRPr="00ED2097">
        <w:rPr>
          <w:rFonts w:hint="eastAsia"/>
          <w:sz w:val="24"/>
          <w:szCs w:val="32"/>
          <w:lang w:eastAsia="zh-CN"/>
        </w:rPr>
        <w:t>的可持续性。此外，</w:t>
      </w:r>
      <w:r w:rsidR="00927D50">
        <w:rPr>
          <w:rFonts w:hint="eastAsia"/>
          <w:sz w:val="24"/>
          <w:szCs w:val="32"/>
          <w:lang w:eastAsia="zh-CN"/>
        </w:rPr>
        <w:t>该国</w:t>
      </w:r>
      <w:r w:rsidRPr="00ED2097">
        <w:rPr>
          <w:rFonts w:hint="eastAsia"/>
          <w:sz w:val="24"/>
          <w:szCs w:val="32"/>
          <w:lang w:eastAsia="zh-CN"/>
        </w:rPr>
        <w:t>政府批准</w:t>
      </w:r>
      <w:r w:rsidR="00927D50">
        <w:rPr>
          <w:rFonts w:hint="eastAsia"/>
          <w:sz w:val="24"/>
          <w:szCs w:val="32"/>
          <w:lang w:eastAsia="zh-CN"/>
        </w:rPr>
        <w:t>了</w:t>
      </w:r>
      <w:r w:rsidRPr="00ED2097">
        <w:rPr>
          <w:rFonts w:hint="eastAsia"/>
          <w:sz w:val="24"/>
          <w:szCs w:val="32"/>
          <w:lang w:eastAsia="zh-CN"/>
        </w:rPr>
        <w:t>《基加利修正案》，并</w:t>
      </w:r>
      <w:r w:rsidR="00927D50">
        <w:rPr>
          <w:rFonts w:hint="eastAsia"/>
          <w:sz w:val="24"/>
          <w:szCs w:val="32"/>
          <w:lang w:eastAsia="zh-CN"/>
        </w:rPr>
        <w:t>通过</w:t>
      </w:r>
      <w:r w:rsidR="00927D50" w:rsidRPr="00ED2097">
        <w:rPr>
          <w:rFonts w:hint="eastAsia"/>
          <w:sz w:val="24"/>
          <w:szCs w:val="32"/>
          <w:lang w:eastAsia="zh-CN"/>
        </w:rPr>
        <w:t>可持续的方式</w:t>
      </w:r>
      <w:r w:rsidR="00927D50">
        <w:rPr>
          <w:rFonts w:hint="eastAsia"/>
          <w:sz w:val="24"/>
          <w:szCs w:val="32"/>
          <w:lang w:eastAsia="zh-CN"/>
        </w:rPr>
        <w:t>把淘汰氟氯烃</w:t>
      </w:r>
      <w:r w:rsidRPr="00ED2097">
        <w:rPr>
          <w:rFonts w:hint="eastAsia"/>
          <w:sz w:val="24"/>
          <w:szCs w:val="32"/>
          <w:lang w:eastAsia="zh-CN"/>
        </w:rPr>
        <w:t>与</w:t>
      </w:r>
      <w:r w:rsidR="00927D50">
        <w:rPr>
          <w:rFonts w:hint="eastAsia"/>
          <w:sz w:val="24"/>
          <w:szCs w:val="32"/>
          <w:lang w:eastAsia="zh-CN"/>
        </w:rPr>
        <w:t>逐步减少氢氟碳化合物结合起来</w:t>
      </w:r>
      <w:r w:rsidRPr="00ED2097">
        <w:rPr>
          <w:rFonts w:hint="eastAsia"/>
          <w:sz w:val="24"/>
          <w:szCs w:val="32"/>
          <w:lang w:eastAsia="zh-CN"/>
        </w:rPr>
        <w:t>以实现协同</w:t>
      </w:r>
      <w:r w:rsidR="00927D50">
        <w:rPr>
          <w:rFonts w:hint="eastAsia"/>
          <w:sz w:val="24"/>
          <w:szCs w:val="32"/>
          <w:lang w:eastAsia="zh-CN"/>
        </w:rPr>
        <w:t>效应</w:t>
      </w:r>
      <w:r w:rsidRPr="00ED2097">
        <w:rPr>
          <w:rFonts w:hint="eastAsia"/>
          <w:sz w:val="24"/>
          <w:szCs w:val="32"/>
          <w:lang w:eastAsia="zh-CN"/>
        </w:rPr>
        <w:t>，</w:t>
      </w:r>
      <w:r w:rsidR="00927D50">
        <w:rPr>
          <w:rFonts w:hint="eastAsia"/>
          <w:sz w:val="24"/>
          <w:szCs w:val="32"/>
          <w:lang w:eastAsia="zh-CN"/>
        </w:rPr>
        <w:t>同时解决</w:t>
      </w:r>
      <w:r w:rsidRPr="00ED2097">
        <w:rPr>
          <w:rFonts w:hint="eastAsia"/>
          <w:sz w:val="24"/>
          <w:szCs w:val="32"/>
          <w:lang w:eastAsia="zh-CN"/>
        </w:rPr>
        <w:t>臭氧和气候问题。</w:t>
      </w:r>
    </w:p>
    <w:p w14:paraId="50259CC6" w14:textId="77777777" w:rsidR="00C87A5A" w:rsidRPr="00927D50" w:rsidRDefault="00C87A5A" w:rsidP="006135F5">
      <w:pPr>
        <w:keepNext/>
        <w:spacing w:before="120" w:after="240" w:line="240" w:lineRule="atLeast"/>
        <w:jc w:val="left"/>
        <w:rPr>
          <w:sz w:val="24"/>
          <w:u w:val="single"/>
          <w:lang w:val="en-US" w:eastAsia="zh-CN"/>
        </w:rPr>
      </w:pPr>
      <w:r w:rsidRPr="00927D50">
        <w:rPr>
          <w:rFonts w:hint="eastAsia"/>
          <w:sz w:val="24"/>
          <w:u w:val="single"/>
          <w:lang w:val="en-US" w:eastAsia="zh-CN"/>
        </w:rPr>
        <w:t>结论</w:t>
      </w:r>
    </w:p>
    <w:p w14:paraId="4EEA1ED9" w14:textId="1870413E" w:rsidR="00464A4D" w:rsidRPr="006135F5" w:rsidRDefault="007145CC" w:rsidP="006135F5">
      <w:pPr>
        <w:numPr>
          <w:ilvl w:val="0"/>
          <w:numId w:val="28"/>
        </w:numPr>
        <w:spacing w:before="120" w:after="240" w:line="240" w:lineRule="atLeast"/>
        <w:ind w:left="0" w:firstLine="0"/>
        <w:outlineLvl w:val="0"/>
        <w:rPr>
          <w:sz w:val="24"/>
          <w:szCs w:val="32"/>
          <w:lang w:eastAsia="zh-CN"/>
        </w:rPr>
      </w:pPr>
      <w:r w:rsidRPr="00927D50">
        <w:rPr>
          <w:rFonts w:hint="eastAsia"/>
          <w:sz w:val="24"/>
          <w:szCs w:val="32"/>
          <w:lang w:eastAsia="zh-CN"/>
        </w:rPr>
        <w:t>尽管</w:t>
      </w:r>
      <w:r>
        <w:rPr>
          <w:rFonts w:hint="eastAsia"/>
          <w:sz w:val="24"/>
          <w:szCs w:val="32"/>
          <w:lang w:eastAsia="zh-CN"/>
        </w:rPr>
        <w:t>前几次</w:t>
      </w:r>
      <w:r w:rsidRPr="00927D50">
        <w:rPr>
          <w:rFonts w:hint="eastAsia"/>
          <w:sz w:val="24"/>
          <w:szCs w:val="32"/>
          <w:lang w:eastAsia="zh-CN"/>
        </w:rPr>
        <w:t>付款</w:t>
      </w:r>
      <w:r>
        <w:rPr>
          <w:rFonts w:hint="eastAsia"/>
          <w:sz w:val="24"/>
          <w:szCs w:val="32"/>
          <w:lang w:eastAsia="zh-CN"/>
        </w:rPr>
        <w:t>的</w:t>
      </w:r>
      <w:r w:rsidRPr="00927D50">
        <w:rPr>
          <w:rFonts w:hint="eastAsia"/>
          <w:sz w:val="24"/>
          <w:szCs w:val="32"/>
          <w:lang w:eastAsia="zh-CN"/>
        </w:rPr>
        <w:t>提交</w:t>
      </w:r>
      <w:r w:rsidR="008855C0">
        <w:rPr>
          <w:rFonts w:hint="eastAsia"/>
          <w:sz w:val="24"/>
          <w:szCs w:val="32"/>
          <w:lang w:eastAsia="zh-CN"/>
        </w:rPr>
        <w:t>出现拖延</w:t>
      </w:r>
      <w:r>
        <w:rPr>
          <w:rFonts w:hint="eastAsia"/>
          <w:sz w:val="24"/>
          <w:szCs w:val="32"/>
          <w:lang w:eastAsia="zh-CN"/>
        </w:rPr>
        <w:t>，</w:t>
      </w:r>
      <w:r w:rsidR="00C87A5A" w:rsidRPr="00927D50">
        <w:rPr>
          <w:rFonts w:hint="eastAsia"/>
          <w:sz w:val="24"/>
          <w:szCs w:val="32"/>
          <w:lang w:eastAsia="zh-CN"/>
        </w:rPr>
        <w:t>加蓬</w:t>
      </w:r>
      <w:r>
        <w:rPr>
          <w:rFonts w:hint="eastAsia"/>
          <w:sz w:val="24"/>
          <w:szCs w:val="32"/>
          <w:lang w:eastAsia="zh-CN"/>
        </w:rPr>
        <w:t>仍</w:t>
      </w:r>
      <w:r w:rsidR="00C87A5A" w:rsidRPr="00927D50">
        <w:rPr>
          <w:rFonts w:hint="eastAsia"/>
          <w:sz w:val="24"/>
          <w:szCs w:val="32"/>
          <w:lang w:eastAsia="zh-CN"/>
        </w:rPr>
        <w:t>在氟氯烃淘汰管理计划第一阶段</w:t>
      </w:r>
      <w:r>
        <w:rPr>
          <w:rFonts w:hint="eastAsia"/>
          <w:sz w:val="24"/>
          <w:szCs w:val="32"/>
          <w:lang w:eastAsia="zh-CN"/>
        </w:rPr>
        <w:t>的</w:t>
      </w:r>
      <w:r w:rsidRPr="00927D50">
        <w:rPr>
          <w:rFonts w:hint="eastAsia"/>
          <w:sz w:val="24"/>
          <w:szCs w:val="32"/>
          <w:lang w:eastAsia="zh-CN"/>
        </w:rPr>
        <w:t>执行</w:t>
      </w:r>
      <w:r>
        <w:rPr>
          <w:rFonts w:hint="eastAsia"/>
          <w:sz w:val="24"/>
          <w:szCs w:val="32"/>
          <w:lang w:eastAsia="zh-CN"/>
        </w:rPr>
        <w:t>工作中</w:t>
      </w:r>
      <w:r w:rsidR="00C87A5A" w:rsidRPr="00927D50">
        <w:rPr>
          <w:rFonts w:hint="eastAsia"/>
          <w:sz w:val="24"/>
          <w:szCs w:val="32"/>
          <w:lang w:eastAsia="zh-CN"/>
        </w:rPr>
        <w:t>取得进展。根据第</w:t>
      </w:r>
      <w:r w:rsidR="00C87A5A" w:rsidRPr="00927D50">
        <w:rPr>
          <w:rFonts w:hint="eastAsia"/>
          <w:sz w:val="24"/>
          <w:szCs w:val="32"/>
          <w:lang w:eastAsia="zh-CN"/>
        </w:rPr>
        <w:t xml:space="preserve"> 7 </w:t>
      </w:r>
      <w:r w:rsidR="00C87A5A" w:rsidRPr="00927D50">
        <w:rPr>
          <w:rFonts w:hint="eastAsia"/>
          <w:sz w:val="24"/>
          <w:szCs w:val="32"/>
          <w:lang w:eastAsia="zh-CN"/>
        </w:rPr>
        <w:t>条报告的</w:t>
      </w:r>
      <w:r w:rsidR="00C87A5A" w:rsidRPr="00927D50">
        <w:rPr>
          <w:rFonts w:hint="eastAsia"/>
          <w:sz w:val="24"/>
          <w:szCs w:val="32"/>
          <w:lang w:eastAsia="zh-CN"/>
        </w:rPr>
        <w:t xml:space="preserve"> 2020 </w:t>
      </w:r>
      <w:r w:rsidR="00C87A5A" w:rsidRPr="00927D50">
        <w:rPr>
          <w:rFonts w:hint="eastAsia"/>
          <w:sz w:val="24"/>
          <w:szCs w:val="32"/>
          <w:lang w:eastAsia="zh-CN"/>
        </w:rPr>
        <w:t>年氟氯烃消费量</w:t>
      </w:r>
      <w:r w:rsidRPr="00927D50">
        <w:rPr>
          <w:rFonts w:hint="eastAsia"/>
          <w:sz w:val="24"/>
          <w:szCs w:val="32"/>
          <w:lang w:eastAsia="zh-CN"/>
        </w:rPr>
        <w:t>数据</w:t>
      </w:r>
      <w:r w:rsidR="00C87A5A" w:rsidRPr="00927D50">
        <w:rPr>
          <w:rFonts w:hint="eastAsia"/>
          <w:sz w:val="24"/>
          <w:szCs w:val="32"/>
          <w:lang w:eastAsia="zh-CN"/>
        </w:rPr>
        <w:t>已经比氟氯烃履约基准</w:t>
      </w:r>
      <w:r>
        <w:rPr>
          <w:rFonts w:hint="eastAsia"/>
          <w:sz w:val="24"/>
          <w:szCs w:val="32"/>
          <w:lang w:eastAsia="zh-CN"/>
        </w:rPr>
        <w:t>数</w:t>
      </w:r>
      <w:r w:rsidR="00C87A5A" w:rsidRPr="00927D50">
        <w:rPr>
          <w:rFonts w:hint="eastAsia"/>
          <w:sz w:val="24"/>
          <w:szCs w:val="32"/>
          <w:lang w:eastAsia="zh-CN"/>
        </w:rPr>
        <w:t>低</w:t>
      </w:r>
      <w:r w:rsidR="00C87A5A" w:rsidRPr="00927D50">
        <w:rPr>
          <w:rFonts w:hint="eastAsia"/>
          <w:sz w:val="24"/>
          <w:szCs w:val="32"/>
          <w:lang w:eastAsia="zh-CN"/>
        </w:rPr>
        <w:t xml:space="preserve"> 49%</w:t>
      </w:r>
      <w:r w:rsidR="00C87A5A" w:rsidRPr="00927D50">
        <w:rPr>
          <w:rFonts w:hint="eastAsia"/>
          <w:sz w:val="24"/>
          <w:szCs w:val="32"/>
          <w:lang w:eastAsia="zh-CN"/>
        </w:rPr>
        <w:t>。资金支付的总体水平为</w:t>
      </w:r>
      <w:r w:rsidR="00C87A5A" w:rsidRPr="00927D50">
        <w:rPr>
          <w:rFonts w:hint="eastAsia"/>
          <w:sz w:val="24"/>
          <w:szCs w:val="32"/>
          <w:lang w:eastAsia="zh-CN"/>
        </w:rPr>
        <w:t xml:space="preserve"> 88%</w:t>
      </w:r>
      <w:r w:rsidR="00C87A5A" w:rsidRPr="00927D50">
        <w:rPr>
          <w:rFonts w:hint="eastAsia"/>
          <w:sz w:val="24"/>
          <w:szCs w:val="32"/>
          <w:lang w:eastAsia="zh-CN"/>
        </w:rPr>
        <w:t>。拟议的行动计划是</w:t>
      </w:r>
      <w:r>
        <w:rPr>
          <w:rFonts w:hint="eastAsia"/>
          <w:sz w:val="24"/>
          <w:szCs w:val="32"/>
          <w:lang w:eastAsia="zh-CN"/>
        </w:rPr>
        <w:t>为了在请求延长的</w:t>
      </w:r>
      <w:r w:rsidR="00C87A5A" w:rsidRPr="00927D50">
        <w:rPr>
          <w:rFonts w:hint="eastAsia"/>
          <w:sz w:val="24"/>
          <w:szCs w:val="32"/>
          <w:lang w:eastAsia="zh-CN"/>
        </w:rPr>
        <w:t xml:space="preserve"> 2021</w:t>
      </w:r>
      <w:r w:rsidR="00C87A5A" w:rsidRPr="00927D50">
        <w:rPr>
          <w:rFonts w:hint="eastAsia"/>
          <w:sz w:val="24"/>
          <w:szCs w:val="32"/>
          <w:lang w:eastAsia="zh-CN"/>
        </w:rPr>
        <w:t>至</w:t>
      </w:r>
      <w:r w:rsidR="00C87A5A" w:rsidRPr="00927D50">
        <w:rPr>
          <w:rFonts w:hint="eastAsia"/>
          <w:sz w:val="24"/>
          <w:szCs w:val="32"/>
          <w:lang w:eastAsia="zh-CN"/>
        </w:rPr>
        <w:t xml:space="preserve"> 2022 </w:t>
      </w:r>
      <w:r w:rsidR="00C87A5A" w:rsidRPr="00927D50">
        <w:rPr>
          <w:rFonts w:hint="eastAsia"/>
          <w:sz w:val="24"/>
          <w:szCs w:val="32"/>
          <w:lang w:eastAsia="zh-CN"/>
        </w:rPr>
        <w:t>年</w:t>
      </w:r>
      <w:r>
        <w:rPr>
          <w:rFonts w:hint="eastAsia"/>
          <w:sz w:val="24"/>
          <w:szCs w:val="32"/>
          <w:lang w:eastAsia="zh-CN"/>
        </w:rPr>
        <w:t>执行期间</w:t>
      </w:r>
      <w:r w:rsidR="00C87A5A" w:rsidRPr="00927D50">
        <w:rPr>
          <w:rFonts w:hint="eastAsia"/>
          <w:sz w:val="24"/>
          <w:szCs w:val="32"/>
          <w:lang w:eastAsia="zh-CN"/>
        </w:rPr>
        <w:t>满足对更多海关官员、制冷</w:t>
      </w:r>
      <w:r>
        <w:rPr>
          <w:rFonts w:hint="eastAsia"/>
          <w:sz w:val="24"/>
          <w:szCs w:val="32"/>
          <w:lang w:eastAsia="zh-CN"/>
        </w:rPr>
        <w:t>技师</w:t>
      </w:r>
      <w:r w:rsidR="00C87A5A" w:rsidRPr="00927D50">
        <w:rPr>
          <w:rFonts w:hint="eastAsia"/>
          <w:sz w:val="24"/>
          <w:szCs w:val="32"/>
          <w:lang w:eastAsia="zh-CN"/>
        </w:rPr>
        <w:t>和利益</w:t>
      </w:r>
      <w:r>
        <w:rPr>
          <w:rFonts w:hint="eastAsia"/>
          <w:sz w:val="24"/>
          <w:szCs w:val="32"/>
          <w:lang w:eastAsia="zh-CN"/>
        </w:rPr>
        <w:t>攸关方</w:t>
      </w:r>
      <w:r w:rsidR="00C87A5A" w:rsidRPr="00927D50">
        <w:rPr>
          <w:rFonts w:hint="eastAsia"/>
          <w:sz w:val="24"/>
          <w:szCs w:val="32"/>
          <w:lang w:eastAsia="zh-CN"/>
        </w:rPr>
        <w:t>进行培训的</w:t>
      </w:r>
      <w:r>
        <w:rPr>
          <w:rFonts w:hint="eastAsia"/>
          <w:sz w:val="24"/>
          <w:szCs w:val="32"/>
          <w:lang w:eastAsia="zh-CN"/>
        </w:rPr>
        <w:t>需求</w:t>
      </w:r>
      <w:r w:rsidR="00C87A5A" w:rsidRPr="00927D50">
        <w:rPr>
          <w:rFonts w:hint="eastAsia"/>
          <w:sz w:val="24"/>
          <w:szCs w:val="32"/>
          <w:lang w:eastAsia="zh-CN"/>
        </w:rPr>
        <w:t>。总体而言，迄今为止</w:t>
      </w:r>
      <w:r>
        <w:rPr>
          <w:rFonts w:hint="eastAsia"/>
          <w:sz w:val="24"/>
          <w:szCs w:val="32"/>
          <w:lang w:eastAsia="zh-CN"/>
        </w:rPr>
        <w:t>开展</w:t>
      </w:r>
      <w:r w:rsidR="00C87A5A" w:rsidRPr="00927D50">
        <w:rPr>
          <w:rFonts w:hint="eastAsia"/>
          <w:sz w:val="24"/>
          <w:szCs w:val="32"/>
          <w:lang w:eastAsia="zh-CN"/>
        </w:rPr>
        <w:t>的活动有助于加强氟氯烃维修行业。</w:t>
      </w:r>
      <w:r>
        <w:rPr>
          <w:rFonts w:hint="eastAsia"/>
          <w:sz w:val="24"/>
          <w:szCs w:val="32"/>
          <w:lang w:eastAsia="zh-CN"/>
        </w:rPr>
        <w:t>计划</w:t>
      </w:r>
      <w:r w:rsidR="00C87A5A" w:rsidRPr="00927D50">
        <w:rPr>
          <w:rFonts w:hint="eastAsia"/>
          <w:sz w:val="24"/>
          <w:szCs w:val="32"/>
          <w:lang w:eastAsia="zh-CN"/>
        </w:rPr>
        <w:t>在第五次</w:t>
      </w:r>
      <w:r>
        <w:rPr>
          <w:rFonts w:hint="eastAsia"/>
          <w:sz w:val="24"/>
          <w:szCs w:val="32"/>
          <w:lang w:eastAsia="zh-CN"/>
        </w:rPr>
        <w:t>即</w:t>
      </w:r>
      <w:r w:rsidR="00C87A5A" w:rsidRPr="00927D50">
        <w:rPr>
          <w:rFonts w:hint="eastAsia"/>
          <w:sz w:val="24"/>
          <w:szCs w:val="32"/>
          <w:lang w:eastAsia="zh-CN"/>
        </w:rPr>
        <w:t>最后一次付款</w:t>
      </w:r>
      <w:r>
        <w:rPr>
          <w:rFonts w:hint="eastAsia"/>
          <w:sz w:val="24"/>
          <w:szCs w:val="32"/>
          <w:lang w:eastAsia="zh-CN"/>
        </w:rPr>
        <w:t>期间</w:t>
      </w:r>
      <w:r w:rsidR="00C87A5A" w:rsidRPr="00927D50">
        <w:rPr>
          <w:rFonts w:hint="eastAsia"/>
          <w:sz w:val="24"/>
          <w:szCs w:val="32"/>
          <w:lang w:eastAsia="zh-CN"/>
        </w:rPr>
        <w:t>开展的活动将进一步确保氟氯烃</w:t>
      </w:r>
      <w:r w:rsidRPr="00927D50">
        <w:rPr>
          <w:rFonts w:hint="eastAsia"/>
          <w:sz w:val="24"/>
          <w:szCs w:val="32"/>
          <w:lang w:eastAsia="zh-CN"/>
        </w:rPr>
        <w:t>淘汰</w:t>
      </w:r>
      <w:r w:rsidR="00C87A5A" w:rsidRPr="00927D50">
        <w:rPr>
          <w:rFonts w:hint="eastAsia"/>
          <w:sz w:val="24"/>
          <w:szCs w:val="32"/>
          <w:lang w:eastAsia="zh-CN"/>
        </w:rPr>
        <w:t>的长期可持续性。</w:t>
      </w:r>
    </w:p>
    <w:p w14:paraId="1B04C966" w14:textId="7DF22E60" w:rsidR="00C87A5A" w:rsidRPr="007145CC" w:rsidRDefault="007145CC" w:rsidP="006135F5">
      <w:pPr>
        <w:keepNext/>
        <w:keepLines/>
        <w:spacing w:after="240"/>
        <w:jc w:val="left"/>
        <w:rPr>
          <w:rFonts w:ascii="SimSun" w:hAnsi="SimSun" w:cs="SimSun"/>
          <w:b/>
          <w:color w:val="000000"/>
          <w:sz w:val="24"/>
          <w:szCs w:val="24"/>
          <w:lang w:val="en-CA" w:eastAsia="zh-CN"/>
        </w:rPr>
      </w:pPr>
      <w:r>
        <w:rPr>
          <w:rFonts w:ascii="SimSun" w:hAnsi="SimSun" w:cs="SimSun" w:hint="eastAsia"/>
          <w:b/>
          <w:color w:val="000000"/>
          <w:sz w:val="24"/>
          <w:szCs w:val="24"/>
          <w:lang w:val="en-CA" w:eastAsia="zh-CN"/>
        </w:rPr>
        <w:lastRenderedPageBreak/>
        <w:t>建议</w:t>
      </w:r>
    </w:p>
    <w:p w14:paraId="523F2B8D" w14:textId="5FEA83CC" w:rsidR="00C87A5A" w:rsidRPr="007145CC" w:rsidRDefault="007145CC" w:rsidP="006135F5">
      <w:pPr>
        <w:numPr>
          <w:ilvl w:val="0"/>
          <w:numId w:val="28"/>
        </w:numPr>
        <w:spacing w:before="120" w:after="240" w:line="240" w:lineRule="atLeast"/>
        <w:ind w:left="0" w:firstLine="0"/>
        <w:outlineLvl w:val="0"/>
        <w:rPr>
          <w:sz w:val="24"/>
          <w:szCs w:val="32"/>
          <w:lang w:eastAsia="zh-CN"/>
        </w:rPr>
      </w:pPr>
      <w:r>
        <w:rPr>
          <w:rFonts w:hint="eastAsia"/>
          <w:sz w:val="24"/>
          <w:szCs w:val="32"/>
          <w:lang w:eastAsia="zh-CN"/>
        </w:rPr>
        <w:t>多边</w:t>
      </w:r>
      <w:r w:rsidR="00C87A5A" w:rsidRPr="007145CC">
        <w:rPr>
          <w:rFonts w:hint="eastAsia"/>
          <w:sz w:val="24"/>
          <w:szCs w:val="32"/>
          <w:lang w:eastAsia="zh-CN"/>
        </w:rPr>
        <w:t>基金秘书处建议执行委员会：</w:t>
      </w:r>
    </w:p>
    <w:p w14:paraId="5C76A2D4" w14:textId="5F28E385" w:rsidR="00C87A5A" w:rsidRPr="007145CC" w:rsidRDefault="00C87A5A" w:rsidP="006135F5">
      <w:pPr>
        <w:pStyle w:val="StyleHeader4Para4Left0Firstline0"/>
        <w:numPr>
          <w:ilvl w:val="0"/>
          <w:numId w:val="31"/>
        </w:numPr>
        <w:spacing w:before="120" w:line="240" w:lineRule="atLeast"/>
        <w:ind w:left="980" w:hanging="490"/>
        <w:rPr>
          <w:sz w:val="24"/>
          <w:szCs w:val="24"/>
          <w:lang w:eastAsia="zh-CN"/>
        </w:rPr>
      </w:pPr>
      <w:r w:rsidRPr="007145CC">
        <w:rPr>
          <w:rFonts w:hint="eastAsia"/>
          <w:sz w:val="24"/>
          <w:szCs w:val="24"/>
          <w:lang w:eastAsia="zh-CN"/>
        </w:rPr>
        <w:t>注意到加蓬氟氯烃淘汰管理计划第一阶段第四次付款的执行进度报告；</w:t>
      </w:r>
    </w:p>
    <w:p w14:paraId="4E517A5A" w14:textId="2E1BAB4F" w:rsidR="00C87A5A" w:rsidRPr="007145CC" w:rsidRDefault="00C87A5A" w:rsidP="006135F5">
      <w:pPr>
        <w:pStyle w:val="StyleHeader4Para4Left0Firstline0"/>
        <w:numPr>
          <w:ilvl w:val="0"/>
          <w:numId w:val="31"/>
        </w:numPr>
        <w:spacing w:before="120" w:line="240" w:lineRule="atLeast"/>
        <w:ind w:left="980" w:hanging="490"/>
        <w:rPr>
          <w:sz w:val="24"/>
          <w:szCs w:val="24"/>
          <w:lang w:eastAsia="zh-CN"/>
        </w:rPr>
      </w:pPr>
      <w:r w:rsidRPr="007145CC">
        <w:rPr>
          <w:rFonts w:hint="eastAsia"/>
          <w:sz w:val="24"/>
          <w:szCs w:val="24"/>
          <w:lang w:eastAsia="zh-CN"/>
        </w:rPr>
        <w:t>鉴于</w:t>
      </w:r>
      <w:r w:rsidR="00E9087F">
        <w:rPr>
          <w:rFonts w:hint="eastAsia"/>
          <w:sz w:val="24"/>
          <w:szCs w:val="24"/>
          <w:lang w:eastAsia="zh-CN"/>
        </w:rPr>
        <w:t>新冠</w:t>
      </w:r>
      <w:r w:rsidRPr="007145CC">
        <w:rPr>
          <w:rFonts w:hint="eastAsia"/>
          <w:sz w:val="24"/>
          <w:szCs w:val="24"/>
          <w:lang w:eastAsia="zh-CN"/>
        </w:rPr>
        <w:t>大流行导致淘汰活动</w:t>
      </w:r>
      <w:r w:rsidR="00E9087F">
        <w:rPr>
          <w:rFonts w:hint="eastAsia"/>
          <w:sz w:val="24"/>
          <w:szCs w:val="24"/>
          <w:lang w:eastAsia="zh-CN"/>
        </w:rPr>
        <w:t>在实施中</w:t>
      </w:r>
      <w:r w:rsidRPr="007145CC">
        <w:rPr>
          <w:rFonts w:hint="eastAsia"/>
          <w:sz w:val="24"/>
          <w:szCs w:val="24"/>
          <w:lang w:eastAsia="zh-CN"/>
        </w:rPr>
        <w:t>的</w:t>
      </w:r>
      <w:r w:rsidR="00E9087F">
        <w:rPr>
          <w:rFonts w:hint="eastAsia"/>
          <w:sz w:val="24"/>
          <w:szCs w:val="24"/>
          <w:lang w:eastAsia="zh-CN"/>
        </w:rPr>
        <w:t>拖延</w:t>
      </w:r>
      <w:r w:rsidRPr="007145CC">
        <w:rPr>
          <w:rFonts w:hint="eastAsia"/>
          <w:sz w:val="24"/>
          <w:szCs w:val="24"/>
          <w:lang w:eastAsia="zh-CN"/>
        </w:rPr>
        <w:t>，</w:t>
      </w:r>
      <w:r w:rsidR="00E9087F">
        <w:rPr>
          <w:rFonts w:hint="eastAsia"/>
          <w:sz w:val="24"/>
          <w:szCs w:val="24"/>
          <w:lang w:eastAsia="zh-CN"/>
        </w:rPr>
        <w:t>作为</w:t>
      </w:r>
      <w:r w:rsidRPr="007145CC">
        <w:rPr>
          <w:rFonts w:hint="eastAsia"/>
          <w:sz w:val="24"/>
          <w:szCs w:val="24"/>
          <w:lang w:eastAsia="zh-CN"/>
        </w:rPr>
        <w:t>例外情况批准将加蓬氟氯烃淘汰管理计划第一阶段的完成日期</w:t>
      </w:r>
      <w:r w:rsidR="00E9087F">
        <w:rPr>
          <w:rFonts w:hint="eastAsia"/>
          <w:sz w:val="24"/>
          <w:szCs w:val="24"/>
          <w:lang w:eastAsia="zh-CN"/>
        </w:rPr>
        <w:t>推迟到</w:t>
      </w:r>
      <w:r w:rsidRPr="007145CC">
        <w:rPr>
          <w:rFonts w:hint="eastAsia"/>
          <w:sz w:val="24"/>
          <w:szCs w:val="24"/>
          <w:lang w:eastAsia="zh-CN"/>
        </w:rPr>
        <w:t xml:space="preserve"> 2022 </w:t>
      </w:r>
      <w:r w:rsidRPr="007145CC">
        <w:rPr>
          <w:rFonts w:hint="eastAsia"/>
          <w:sz w:val="24"/>
          <w:szCs w:val="24"/>
          <w:lang w:eastAsia="zh-CN"/>
        </w:rPr>
        <w:t>年</w:t>
      </w:r>
      <w:r w:rsidRPr="007145CC">
        <w:rPr>
          <w:rFonts w:hint="eastAsia"/>
          <w:sz w:val="24"/>
          <w:szCs w:val="24"/>
          <w:lang w:eastAsia="zh-CN"/>
        </w:rPr>
        <w:t xml:space="preserve"> 12 </w:t>
      </w:r>
      <w:r w:rsidRPr="007145CC">
        <w:rPr>
          <w:rFonts w:hint="eastAsia"/>
          <w:sz w:val="24"/>
          <w:szCs w:val="24"/>
          <w:lang w:eastAsia="zh-CN"/>
        </w:rPr>
        <w:t>月</w:t>
      </w:r>
      <w:r w:rsidRPr="007145CC">
        <w:rPr>
          <w:rFonts w:hint="eastAsia"/>
          <w:sz w:val="24"/>
          <w:szCs w:val="24"/>
          <w:lang w:eastAsia="zh-CN"/>
        </w:rPr>
        <w:t xml:space="preserve"> 31 </w:t>
      </w:r>
      <w:r w:rsidRPr="007145CC">
        <w:rPr>
          <w:rFonts w:hint="eastAsia"/>
          <w:sz w:val="24"/>
          <w:szCs w:val="24"/>
          <w:lang w:eastAsia="zh-CN"/>
        </w:rPr>
        <w:t>日，并</w:t>
      </w:r>
      <w:r w:rsidR="00E9087F">
        <w:rPr>
          <w:rFonts w:hint="eastAsia"/>
          <w:sz w:val="24"/>
          <w:szCs w:val="24"/>
          <w:lang w:eastAsia="zh-CN"/>
        </w:rPr>
        <w:t>指出</w:t>
      </w:r>
      <w:r w:rsidRPr="007145CC">
        <w:rPr>
          <w:rFonts w:hint="eastAsia"/>
          <w:sz w:val="24"/>
          <w:szCs w:val="24"/>
          <w:lang w:eastAsia="zh-CN"/>
        </w:rPr>
        <w:t>将</w:t>
      </w:r>
      <w:r w:rsidR="00E9087F">
        <w:rPr>
          <w:rFonts w:hint="eastAsia"/>
          <w:sz w:val="24"/>
          <w:szCs w:val="24"/>
          <w:lang w:eastAsia="zh-CN"/>
        </w:rPr>
        <w:t>不再请求</w:t>
      </w:r>
      <w:r w:rsidRPr="007145CC">
        <w:rPr>
          <w:rFonts w:hint="eastAsia"/>
          <w:sz w:val="24"/>
          <w:szCs w:val="24"/>
          <w:lang w:eastAsia="zh-CN"/>
        </w:rPr>
        <w:t>进一步延长项目</w:t>
      </w:r>
      <w:r w:rsidR="00E9087F">
        <w:rPr>
          <w:rFonts w:hint="eastAsia"/>
          <w:sz w:val="24"/>
          <w:szCs w:val="24"/>
          <w:lang w:eastAsia="zh-CN"/>
        </w:rPr>
        <w:t>的执行</w:t>
      </w:r>
      <w:r w:rsidRPr="007145CC">
        <w:rPr>
          <w:rFonts w:hint="eastAsia"/>
          <w:sz w:val="24"/>
          <w:szCs w:val="24"/>
          <w:lang w:eastAsia="zh-CN"/>
        </w:rPr>
        <w:t>。</w:t>
      </w:r>
    </w:p>
    <w:p w14:paraId="269DCFB7" w14:textId="1E14932B" w:rsidR="00464A4D" w:rsidRPr="006135F5" w:rsidRDefault="00C87A5A" w:rsidP="006135F5">
      <w:pPr>
        <w:numPr>
          <w:ilvl w:val="0"/>
          <w:numId w:val="28"/>
        </w:numPr>
        <w:spacing w:before="120" w:after="240" w:line="240" w:lineRule="atLeast"/>
        <w:ind w:left="0" w:firstLine="0"/>
        <w:outlineLvl w:val="0"/>
        <w:rPr>
          <w:sz w:val="24"/>
          <w:szCs w:val="32"/>
          <w:lang w:eastAsia="zh-CN"/>
        </w:rPr>
      </w:pPr>
      <w:r w:rsidRPr="00E9087F">
        <w:rPr>
          <w:rFonts w:hint="eastAsia"/>
          <w:sz w:val="24"/>
          <w:szCs w:val="32"/>
          <w:lang w:eastAsia="zh-CN"/>
        </w:rPr>
        <w:t>基金秘书处</w:t>
      </w:r>
      <w:r w:rsidR="00E9087F">
        <w:rPr>
          <w:rFonts w:hint="eastAsia"/>
          <w:sz w:val="24"/>
          <w:szCs w:val="32"/>
          <w:lang w:eastAsia="zh-CN"/>
        </w:rPr>
        <w:t>还</w:t>
      </w:r>
      <w:r w:rsidRPr="00E9087F">
        <w:rPr>
          <w:rFonts w:hint="eastAsia"/>
          <w:sz w:val="24"/>
          <w:szCs w:val="32"/>
          <w:lang w:eastAsia="zh-CN"/>
        </w:rPr>
        <w:t>建议一揽子批准加蓬氟氯烃淘汰管理计划第一阶段的第五次</w:t>
      </w:r>
      <w:r w:rsidR="00E9087F">
        <w:rPr>
          <w:rFonts w:hint="eastAsia"/>
          <w:sz w:val="24"/>
          <w:szCs w:val="32"/>
          <w:lang w:eastAsia="zh-CN"/>
        </w:rPr>
        <w:t>即</w:t>
      </w:r>
      <w:r w:rsidRPr="00E9087F">
        <w:rPr>
          <w:rFonts w:hint="eastAsia"/>
          <w:sz w:val="24"/>
          <w:szCs w:val="32"/>
          <w:lang w:eastAsia="zh-CN"/>
        </w:rPr>
        <w:t>最后一次付款以及相应的</w:t>
      </w:r>
      <w:r w:rsidRPr="00E9087F">
        <w:rPr>
          <w:rFonts w:hint="eastAsia"/>
          <w:sz w:val="24"/>
          <w:szCs w:val="32"/>
          <w:lang w:eastAsia="zh-CN"/>
        </w:rPr>
        <w:t xml:space="preserve"> 2021</w:t>
      </w:r>
      <w:r w:rsidR="00E9087F">
        <w:rPr>
          <w:sz w:val="24"/>
          <w:szCs w:val="32"/>
          <w:lang w:eastAsia="zh-CN"/>
        </w:rPr>
        <w:t xml:space="preserve"> – </w:t>
      </w:r>
      <w:r w:rsidRPr="00E9087F">
        <w:rPr>
          <w:rFonts w:hint="eastAsia"/>
          <w:sz w:val="24"/>
          <w:szCs w:val="32"/>
          <w:lang w:eastAsia="zh-CN"/>
        </w:rPr>
        <w:t xml:space="preserve">2022 </w:t>
      </w:r>
      <w:r w:rsidRPr="00E9087F">
        <w:rPr>
          <w:rFonts w:hint="eastAsia"/>
          <w:sz w:val="24"/>
          <w:szCs w:val="32"/>
          <w:lang w:eastAsia="zh-CN"/>
        </w:rPr>
        <w:t>年付款执行计划，</w:t>
      </w:r>
      <w:r w:rsidR="00E9087F">
        <w:rPr>
          <w:rFonts w:hint="eastAsia"/>
          <w:sz w:val="24"/>
          <w:szCs w:val="32"/>
          <w:lang w:eastAsia="zh-CN"/>
        </w:rPr>
        <w:t>工资数额</w:t>
      </w:r>
      <w:r w:rsidRPr="00E9087F">
        <w:rPr>
          <w:rFonts w:hint="eastAsia"/>
          <w:sz w:val="24"/>
          <w:szCs w:val="32"/>
          <w:lang w:eastAsia="zh-CN"/>
        </w:rPr>
        <w:t>如下表所示：</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E9087F" w:rsidRPr="00E9087F" w14:paraId="683810E3" w14:textId="77777777" w:rsidTr="00612016">
        <w:tc>
          <w:tcPr>
            <w:tcW w:w="540" w:type="dxa"/>
          </w:tcPr>
          <w:p w14:paraId="08A901AA" w14:textId="77777777" w:rsidR="00E9087F" w:rsidRPr="00E9087F" w:rsidRDefault="00E9087F" w:rsidP="00464A4D">
            <w:pPr>
              <w:keepNext/>
              <w:jc w:val="center"/>
              <w:rPr>
                <w:rFonts w:eastAsia="Times New Roman"/>
                <w:b/>
                <w:bCs/>
                <w:sz w:val="24"/>
                <w:szCs w:val="24"/>
                <w:lang w:val="en-CA"/>
              </w:rPr>
            </w:pPr>
          </w:p>
        </w:tc>
        <w:tc>
          <w:tcPr>
            <w:tcW w:w="4320" w:type="dxa"/>
          </w:tcPr>
          <w:p w14:paraId="56B18609" w14:textId="57D5855E" w:rsidR="00E9087F" w:rsidRPr="00E9087F" w:rsidRDefault="00E9087F" w:rsidP="00464A4D">
            <w:pPr>
              <w:keepNext/>
              <w:jc w:val="center"/>
              <w:rPr>
                <w:rFonts w:eastAsia="Times New Roman"/>
                <w:b/>
                <w:bCs/>
                <w:sz w:val="24"/>
                <w:szCs w:val="24"/>
                <w:lang w:val="en-CA"/>
              </w:rPr>
            </w:pPr>
            <w:r>
              <w:rPr>
                <w:rFonts w:ascii="SimSun" w:hAnsi="SimSun" w:cs="SimSun" w:hint="eastAsia"/>
                <w:b/>
                <w:bCs/>
                <w:sz w:val="24"/>
                <w:szCs w:val="24"/>
                <w:lang w:val="en-CA" w:eastAsia="zh-CN"/>
              </w:rPr>
              <w:t>项目名称</w:t>
            </w:r>
          </w:p>
        </w:tc>
        <w:tc>
          <w:tcPr>
            <w:tcW w:w="1620" w:type="dxa"/>
            <w:tcMar>
              <w:left w:w="29" w:type="dxa"/>
              <w:right w:w="29" w:type="dxa"/>
            </w:tcMar>
          </w:tcPr>
          <w:p w14:paraId="504C62CD" w14:textId="77777777" w:rsidR="00E9087F" w:rsidRDefault="00E9087F" w:rsidP="00464A4D">
            <w:pPr>
              <w:keepNext/>
              <w:jc w:val="center"/>
              <w:rPr>
                <w:rFonts w:ascii="SimSun" w:hAnsi="SimSun" w:cs="SimSun"/>
                <w:b/>
                <w:bCs/>
                <w:sz w:val="24"/>
                <w:szCs w:val="24"/>
                <w:lang w:val="en-CA" w:eastAsia="zh-CN"/>
              </w:rPr>
            </w:pPr>
            <w:r>
              <w:rPr>
                <w:rFonts w:ascii="SimSun" w:hAnsi="SimSun" w:cs="SimSun" w:hint="eastAsia"/>
                <w:b/>
                <w:bCs/>
                <w:sz w:val="24"/>
                <w:szCs w:val="24"/>
                <w:lang w:val="en-CA" w:eastAsia="zh-CN"/>
              </w:rPr>
              <w:t>项目供资</w:t>
            </w:r>
          </w:p>
          <w:p w14:paraId="736FF8B5" w14:textId="44DCA2E1" w:rsidR="00E9087F" w:rsidRPr="00E9087F" w:rsidRDefault="00E9087F" w:rsidP="00464A4D">
            <w:pPr>
              <w:keepNext/>
              <w:jc w:val="center"/>
              <w:rPr>
                <w:rFonts w:eastAsia="Times New Roman"/>
                <w:b/>
                <w:bCs/>
                <w:sz w:val="24"/>
                <w:szCs w:val="24"/>
                <w:lang w:val="en-CA"/>
              </w:rPr>
            </w:pPr>
            <w:r>
              <w:rPr>
                <w:rFonts w:ascii="SimSun" w:hAnsi="SimSun" w:cs="SimSun" w:hint="eastAsia"/>
                <w:b/>
                <w:bCs/>
                <w:sz w:val="24"/>
                <w:szCs w:val="24"/>
                <w:lang w:val="en-CA" w:eastAsia="zh-CN"/>
              </w:rPr>
              <w:t>（美元）</w:t>
            </w:r>
          </w:p>
        </w:tc>
        <w:tc>
          <w:tcPr>
            <w:tcW w:w="1380" w:type="dxa"/>
            <w:tcMar>
              <w:left w:w="29" w:type="dxa"/>
              <w:right w:w="29" w:type="dxa"/>
            </w:tcMar>
          </w:tcPr>
          <w:p w14:paraId="12BBC180" w14:textId="77777777" w:rsidR="00E9087F" w:rsidRDefault="00E9087F" w:rsidP="00464A4D">
            <w:pPr>
              <w:keepNext/>
              <w:jc w:val="center"/>
              <w:rPr>
                <w:rFonts w:ascii="SimSun" w:hAnsi="SimSun" w:cs="SimSun"/>
                <w:b/>
                <w:bCs/>
                <w:sz w:val="24"/>
                <w:szCs w:val="24"/>
                <w:lang w:val="en-CA" w:eastAsia="zh-CN"/>
              </w:rPr>
            </w:pPr>
            <w:r>
              <w:rPr>
                <w:rFonts w:ascii="SimSun" w:hAnsi="SimSun" w:cs="SimSun" w:hint="eastAsia"/>
                <w:b/>
                <w:bCs/>
                <w:sz w:val="24"/>
                <w:szCs w:val="24"/>
                <w:lang w:val="en-CA" w:eastAsia="zh-CN"/>
              </w:rPr>
              <w:t>支助费用</w:t>
            </w:r>
          </w:p>
          <w:p w14:paraId="29A5381C" w14:textId="421333D0" w:rsidR="00E9087F" w:rsidRPr="00E9087F" w:rsidRDefault="00E9087F" w:rsidP="00464A4D">
            <w:pPr>
              <w:keepNext/>
              <w:jc w:val="center"/>
              <w:rPr>
                <w:rFonts w:eastAsia="Times New Roman"/>
                <w:b/>
                <w:bCs/>
                <w:sz w:val="24"/>
                <w:szCs w:val="24"/>
                <w:lang w:val="en-CA"/>
              </w:rPr>
            </w:pPr>
            <w:r>
              <w:rPr>
                <w:rFonts w:ascii="SimSun" w:hAnsi="SimSun" w:cs="SimSun" w:hint="eastAsia"/>
                <w:b/>
                <w:bCs/>
                <w:sz w:val="24"/>
                <w:szCs w:val="24"/>
                <w:lang w:val="en-CA" w:eastAsia="zh-CN"/>
              </w:rPr>
              <w:t>（美元）</w:t>
            </w:r>
          </w:p>
        </w:tc>
        <w:tc>
          <w:tcPr>
            <w:tcW w:w="1590" w:type="dxa"/>
            <w:tcMar>
              <w:left w:w="29" w:type="dxa"/>
              <w:right w:w="29" w:type="dxa"/>
            </w:tcMar>
          </w:tcPr>
          <w:p w14:paraId="4266437E" w14:textId="1F97E95E" w:rsidR="00E9087F" w:rsidRPr="00E9087F" w:rsidRDefault="00E9087F" w:rsidP="00464A4D">
            <w:pPr>
              <w:keepNext/>
              <w:jc w:val="center"/>
              <w:rPr>
                <w:rFonts w:eastAsia="Times New Roman"/>
                <w:b/>
                <w:bCs/>
                <w:sz w:val="24"/>
                <w:szCs w:val="24"/>
                <w:lang w:val="en-CA"/>
              </w:rPr>
            </w:pPr>
            <w:r>
              <w:rPr>
                <w:rFonts w:ascii="SimSun" w:hAnsi="SimSun" w:cs="SimSun" w:hint="eastAsia"/>
                <w:b/>
                <w:bCs/>
                <w:sz w:val="24"/>
                <w:szCs w:val="24"/>
                <w:lang w:val="en-CA" w:eastAsia="zh-CN"/>
              </w:rPr>
              <w:t>执行机构</w:t>
            </w:r>
          </w:p>
        </w:tc>
      </w:tr>
      <w:tr w:rsidR="00E9087F" w:rsidRPr="00E9087F" w14:paraId="21202607" w14:textId="77777777" w:rsidTr="00612016">
        <w:tc>
          <w:tcPr>
            <w:tcW w:w="540" w:type="dxa"/>
          </w:tcPr>
          <w:p w14:paraId="49ECC5AE" w14:textId="77777777" w:rsidR="00E9087F" w:rsidRPr="00E9087F" w:rsidRDefault="00E9087F" w:rsidP="00464A4D">
            <w:pPr>
              <w:keepNext/>
              <w:rPr>
                <w:rFonts w:eastAsia="Times New Roman"/>
                <w:sz w:val="24"/>
                <w:szCs w:val="24"/>
                <w:lang w:val="en-CA"/>
              </w:rPr>
            </w:pPr>
            <w:r w:rsidRPr="00E9087F">
              <w:rPr>
                <w:rFonts w:eastAsia="Times New Roman"/>
                <w:sz w:val="24"/>
                <w:szCs w:val="24"/>
                <w:lang w:val="en-CA"/>
              </w:rPr>
              <w:t>(a)</w:t>
            </w:r>
          </w:p>
        </w:tc>
        <w:tc>
          <w:tcPr>
            <w:tcW w:w="4320" w:type="dxa"/>
          </w:tcPr>
          <w:p w14:paraId="1B688FA9" w14:textId="5D26474A" w:rsidR="00E9087F" w:rsidRPr="00E9087F" w:rsidRDefault="00E9087F" w:rsidP="00464A4D">
            <w:pPr>
              <w:keepNext/>
              <w:rPr>
                <w:rFonts w:eastAsia="Times New Roman"/>
                <w:sz w:val="24"/>
                <w:szCs w:val="24"/>
                <w:lang w:val="en-CA"/>
              </w:rPr>
            </w:pPr>
            <w:r>
              <w:rPr>
                <w:rFonts w:ascii="SimSun" w:hAnsi="SimSun" w:cs="SimSun" w:hint="eastAsia"/>
                <w:sz w:val="24"/>
                <w:szCs w:val="24"/>
                <w:lang w:val="en-CA" w:eastAsia="zh-CN"/>
              </w:rPr>
              <w:t>氟氯烃淘汰管理计划（第一阶段第五次即最后一次付款）</w:t>
            </w:r>
          </w:p>
        </w:tc>
        <w:tc>
          <w:tcPr>
            <w:tcW w:w="1620" w:type="dxa"/>
          </w:tcPr>
          <w:p w14:paraId="155C0C01" w14:textId="77777777" w:rsidR="00E9087F" w:rsidRPr="00E9087F" w:rsidRDefault="00E9087F" w:rsidP="00464A4D">
            <w:pPr>
              <w:keepNext/>
              <w:jc w:val="right"/>
              <w:rPr>
                <w:rFonts w:eastAsia="Times New Roman"/>
                <w:sz w:val="24"/>
                <w:szCs w:val="24"/>
                <w:lang w:val="en-CA"/>
              </w:rPr>
            </w:pPr>
            <w:r w:rsidRPr="00E9087F">
              <w:rPr>
                <w:rFonts w:eastAsia="Times New Roman"/>
                <w:sz w:val="24"/>
                <w:szCs w:val="24"/>
                <w:lang w:val="en-CA"/>
              </w:rPr>
              <w:t>54,000</w:t>
            </w:r>
          </w:p>
        </w:tc>
        <w:tc>
          <w:tcPr>
            <w:tcW w:w="1380" w:type="dxa"/>
          </w:tcPr>
          <w:p w14:paraId="07455264" w14:textId="77777777" w:rsidR="00E9087F" w:rsidRPr="00E9087F" w:rsidRDefault="00E9087F" w:rsidP="00464A4D">
            <w:pPr>
              <w:keepNext/>
              <w:jc w:val="right"/>
              <w:rPr>
                <w:rFonts w:eastAsia="Times New Roman"/>
                <w:sz w:val="24"/>
                <w:szCs w:val="24"/>
                <w:lang w:val="en-CA"/>
              </w:rPr>
            </w:pPr>
            <w:r w:rsidRPr="00E9087F">
              <w:rPr>
                <w:rFonts w:eastAsia="Times New Roman"/>
                <w:sz w:val="24"/>
                <w:szCs w:val="24"/>
                <w:lang w:val="en-CA"/>
              </w:rPr>
              <w:t>7,020</w:t>
            </w:r>
          </w:p>
        </w:tc>
        <w:tc>
          <w:tcPr>
            <w:tcW w:w="1590" w:type="dxa"/>
          </w:tcPr>
          <w:p w14:paraId="09767982" w14:textId="26014CDB" w:rsidR="00E9087F" w:rsidRPr="00E9087F" w:rsidRDefault="00E9087F" w:rsidP="00464A4D">
            <w:pPr>
              <w:keepNext/>
              <w:jc w:val="center"/>
              <w:rPr>
                <w:rFonts w:eastAsia="Times New Roman"/>
                <w:sz w:val="24"/>
                <w:szCs w:val="24"/>
                <w:lang w:val="en-CA"/>
              </w:rPr>
            </w:pPr>
            <w:r>
              <w:rPr>
                <w:rFonts w:ascii="SimSun" w:hAnsi="SimSun" w:cs="SimSun" w:hint="eastAsia"/>
                <w:sz w:val="24"/>
                <w:szCs w:val="24"/>
                <w:lang w:val="en-CA" w:eastAsia="zh-CN"/>
              </w:rPr>
              <w:t>环境规划署</w:t>
            </w:r>
          </w:p>
        </w:tc>
      </w:tr>
    </w:tbl>
    <w:p w14:paraId="0AFD6AFA" w14:textId="3CD9FC51" w:rsidR="00E9087F" w:rsidRDefault="00E9087F" w:rsidP="00464A4D">
      <w:pPr>
        <w:keepNext/>
        <w:spacing w:before="120" w:after="120" w:line="240" w:lineRule="atLeast"/>
        <w:rPr>
          <w:lang w:val="fr-FR"/>
        </w:rPr>
      </w:pPr>
    </w:p>
    <w:p w14:paraId="11B18718" w14:textId="77777777" w:rsidR="00464A4D" w:rsidRDefault="00464A4D" w:rsidP="00464A4D">
      <w:pPr>
        <w:keepNext/>
        <w:spacing w:before="120" w:after="120" w:line="240" w:lineRule="atLeast"/>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14:paraId="460E9863" w14:textId="77777777">
        <w:tc>
          <w:tcPr>
            <w:tcW w:w="1915" w:type="dxa"/>
          </w:tcPr>
          <w:p w14:paraId="4D0C89CD" w14:textId="77777777" w:rsidR="003B468A" w:rsidRDefault="003B468A" w:rsidP="00464A4D">
            <w:pPr>
              <w:keepNext/>
              <w:spacing w:line="240" w:lineRule="atLeast"/>
              <w:rPr>
                <w:lang w:val="en-CA"/>
              </w:rPr>
            </w:pPr>
          </w:p>
        </w:tc>
        <w:tc>
          <w:tcPr>
            <w:tcW w:w="1915" w:type="dxa"/>
          </w:tcPr>
          <w:p w14:paraId="750F6E63" w14:textId="77777777" w:rsidR="003B468A" w:rsidRDefault="003B468A" w:rsidP="00464A4D">
            <w:pPr>
              <w:keepNext/>
              <w:spacing w:line="240" w:lineRule="atLeast"/>
              <w:rPr>
                <w:lang w:val="en-CA"/>
              </w:rPr>
            </w:pPr>
          </w:p>
        </w:tc>
        <w:tc>
          <w:tcPr>
            <w:tcW w:w="1915" w:type="dxa"/>
            <w:tcBorders>
              <w:bottom w:val="single" w:sz="4" w:space="0" w:color="auto"/>
            </w:tcBorders>
          </w:tcPr>
          <w:p w14:paraId="6C0AC1E6" w14:textId="77777777" w:rsidR="003B468A" w:rsidRDefault="003B468A" w:rsidP="00464A4D">
            <w:pPr>
              <w:keepNext/>
              <w:spacing w:line="240" w:lineRule="atLeast"/>
              <w:rPr>
                <w:b/>
                <w:bCs/>
                <w:lang w:val="en-CA"/>
              </w:rPr>
            </w:pPr>
          </w:p>
        </w:tc>
        <w:tc>
          <w:tcPr>
            <w:tcW w:w="1915" w:type="dxa"/>
          </w:tcPr>
          <w:p w14:paraId="73BD9128" w14:textId="77777777" w:rsidR="003B468A" w:rsidRDefault="003B468A" w:rsidP="00464A4D">
            <w:pPr>
              <w:keepNext/>
              <w:spacing w:line="240" w:lineRule="atLeast"/>
              <w:rPr>
                <w:lang w:val="en-CA"/>
              </w:rPr>
            </w:pPr>
          </w:p>
        </w:tc>
        <w:tc>
          <w:tcPr>
            <w:tcW w:w="1916" w:type="dxa"/>
          </w:tcPr>
          <w:p w14:paraId="4A76AE6E" w14:textId="77777777" w:rsidR="003B468A" w:rsidRDefault="003B468A" w:rsidP="00464A4D">
            <w:pPr>
              <w:keepNext/>
              <w:spacing w:line="240" w:lineRule="atLeast"/>
              <w:rPr>
                <w:lang w:val="en-CA"/>
              </w:rPr>
            </w:pPr>
          </w:p>
        </w:tc>
      </w:tr>
    </w:tbl>
    <w:p w14:paraId="11B9C0AC" w14:textId="77777777" w:rsidR="003B468A" w:rsidRDefault="003B468A" w:rsidP="003D78EB">
      <w:pPr>
        <w:spacing w:line="240" w:lineRule="atLeast"/>
        <w:jc w:val="right"/>
        <w:rPr>
          <w:lang w:val="en-CA"/>
        </w:rPr>
      </w:pPr>
      <w:bookmarkStart w:id="0" w:name="_GoBack"/>
      <w:bookmarkEnd w:id="0"/>
    </w:p>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33BB3" w14:textId="77777777" w:rsidR="00E7593B" w:rsidRDefault="00E7593B">
      <w:r>
        <w:separator/>
      </w:r>
    </w:p>
  </w:endnote>
  <w:endnote w:type="continuationSeparator" w:id="0">
    <w:p w14:paraId="3B85FE35" w14:textId="77777777" w:rsidR="00E7593B" w:rsidRDefault="00E75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KaiTi">
    <w:altName w:val="Malgun Gothic Semilight"/>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3A73244E" w14:textId="5C28AE30" w:rsidR="009D7CDB" w:rsidRDefault="009D7CDB" w:rsidP="00D46AF1">
        <w:pPr>
          <w:pStyle w:val="Footer"/>
          <w:jc w:val="center"/>
        </w:pPr>
        <w:r>
          <w:fldChar w:fldCharType="begin"/>
        </w:r>
        <w:r>
          <w:instrText xml:space="preserve"> PAGE   \* MERGEFORMAT </w:instrText>
        </w:r>
        <w:r>
          <w:fldChar w:fldCharType="separate"/>
        </w:r>
        <w:r w:rsidR="004F1222">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5B4C60CF" w14:textId="215C92FC" w:rsidR="009D7CDB" w:rsidRDefault="009D7CDB" w:rsidP="00D46AF1">
        <w:pPr>
          <w:pStyle w:val="Footer"/>
          <w:jc w:val="center"/>
        </w:pPr>
        <w:r>
          <w:fldChar w:fldCharType="begin"/>
        </w:r>
        <w:r>
          <w:instrText xml:space="preserve"> PAGE   \* MERGEFORMAT </w:instrText>
        </w:r>
        <w:r>
          <w:fldChar w:fldCharType="separate"/>
        </w:r>
        <w:r w:rsidR="004F1222">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7FA1F" w14:textId="77777777" w:rsidR="00E7593B" w:rsidRDefault="00E7593B">
      <w:r>
        <w:separator/>
      </w:r>
    </w:p>
  </w:footnote>
  <w:footnote w:type="continuationSeparator" w:id="0">
    <w:p w14:paraId="470330B8" w14:textId="77777777" w:rsidR="00E7593B" w:rsidRDefault="00E7593B">
      <w:r>
        <w:continuationSeparator/>
      </w:r>
    </w:p>
  </w:footnote>
  <w:footnote w:id="1">
    <w:p w14:paraId="5721B8DC" w14:textId="386CC99F" w:rsidR="00943350" w:rsidRPr="006925DA" w:rsidRDefault="00943350" w:rsidP="006925DA">
      <w:pPr>
        <w:pStyle w:val="FootnoteText"/>
        <w:spacing w:after="120" w:line="240" w:lineRule="atLeast"/>
        <w:rPr>
          <w:rFonts w:eastAsia="SimSun"/>
          <w:sz w:val="21"/>
          <w:lang w:eastAsia="zh-CN"/>
        </w:rPr>
      </w:pPr>
      <w:r>
        <w:rPr>
          <w:rStyle w:val="FootnoteReference"/>
        </w:rPr>
        <w:footnoteRef/>
      </w:r>
      <w:r>
        <w:rPr>
          <w:lang w:eastAsia="zh-CN"/>
        </w:rPr>
        <w:t xml:space="preserve"> </w:t>
      </w:r>
      <w:r w:rsidR="006925DA">
        <w:rPr>
          <w:lang w:eastAsia="zh-CN"/>
        </w:rPr>
        <w:tab/>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488C05AB" w14:textId="43ABBAEE" w:rsidR="006925DA" w:rsidRPr="00FE3307" w:rsidRDefault="006925DA" w:rsidP="006925DA">
      <w:pPr>
        <w:pStyle w:val="FootnoteText"/>
        <w:spacing w:after="120" w:line="240" w:lineRule="atLeast"/>
        <w:rPr>
          <w:lang w:eastAsia="zh-CN"/>
        </w:rPr>
      </w:pPr>
      <w:r w:rsidRPr="006925DA">
        <w:rPr>
          <w:rStyle w:val="FootnoteReference"/>
        </w:rPr>
        <w:footnoteRef/>
      </w:r>
      <w:r w:rsidRPr="006925DA">
        <w:rPr>
          <w:lang w:eastAsia="zh-CN"/>
        </w:rPr>
        <w:t xml:space="preserve"> </w:t>
      </w:r>
      <w:r w:rsidRPr="006925DA">
        <w:rPr>
          <w:lang w:eastAsia="zh-CN"/>
        </w:rPr>
        <w:tab/>
      </w:r>
      <w:r w:rsidRPr="006925DA">
        <w:rPr>
          <w:rFonts w:eastAsia="SimSun"/>
          <w:lang w:eastAsia="zh-CN"/>
        </w:rPr>
        <w:t>根据加蓬</w:t>
      </w:r>
      <w:r w:rsidR="00DA0723">
        <w:rPr>
          <w:rFonts w:eastAsia="SimSun"/>
          <w:lang w:eastAsia="zh-CN"/>
        </w:rPr>
        <w:t>林业</w:t>
      </w:r>
      <w:r w:rsidRPr="006925DA">
        <w:rPr>
          <w:rFonts w:eastAsia="SimSun"/>
          <w:lang w:eastAsia="zh-CN"/>
        </w:rPr>
        <w:t>、环境和自然资源保护部</w:t>
      </w:r>
      <w:r w:rsidRPr="006925DA">
        <w:rPr>
          <w:rFonts w:eastAsia="SimSun"/>
          <w:lang w:eastAsia="zh-CN"/>
        </w:rPr>
        <w:t>2021</w:t>
      </w:r>
      <w:r w:rsidRPr="006925DA">
        <w:rPr>
          <w:rFonts w:eastAsia="SimSun"/>
          <w:lang w:eastAsia="zh-CN"/>
        </w:rPr>
        <w:t>年</w:t>
      </w:r>
      <w:r w:rsidRPr="006925DA">
        <w:rPr>
          <w:rFonts w:eastAsia="SimSun"/>
          <w:lang w:eastAsia="zh-CN"/>
        </w:rPr>
        <w:t>4</w:t>
      </w:r>
      <w:r w:rsidRPr="006925DA">
        <w:rPr>
          <w:rFonts w:eastAsia="SimSun"/>
          <w:lang w:eastAsia="zh-CN"/>
        </w:rPr>
        <w:t>月</w:t>
      </w:r>
      <w:r w:rsidRPr="006925DA">
        <w:rPr>
          <w:rFonts w:eastAsia="SimSun"/>
          <w:lang w:eastAsia="zh-CN"/>
        </w:rPr>
        <w:t>20</w:t>
      </w:r>
      <w:r w:rsidRPr="006925DA">
        <w:rPr>
          <w:rFonts w:eastAsia="SimSun"/>
          <w:lang w:eastAsia="zh-CN"/>
        </w:rPr>
        <w:t>日给秘书处的信。</w:t>
      </w:r>
    </w:p>
  </w:footnote>
  <w:footnote w:id="3">
    <w:p w14:paraId="70CFCDD4" w14:textId="2085D582" w:rsidR="00B80D3B" w:rsidRPr="00ED2097" w:rsidRDefault="00B80D3B" w:rsidP="00B80D3B">
      <w:pPr>
        <w:pStyle w:val="FootnoteText"/>
        <w:rPr>
          <w:lang w:eastAsia="zh-CN"/>
        </w:rPr>
      </w:pPr>
      <w:r>
        <w:rPr>
          <w:rStyle w:val="FootnoteReference"/>
        </w:rPr>
        <w:footnoteRef/>
      </w:r>
      <w:r>
        <w:rPr>
          <w:lang w:eastAsia="zh-CN"/>
        </w:rPr>
        <w:t xml:space="preserve"> </w:t>
      </w:r>
      <w:r>
        <w:rPr>
          <w:lang w:eastAsia="zh-CN"/>
        </w:rPr>
        <w:tab/>
      </w:r>
      <w:r w:rsidR="00ED2097" w:rsidRPr="00ED2097">
        <w:rPr>
          <w:rFonts w:eastAsia="SimSun"/>
          <w:lang w:eastAsia="zh-CN"/>
        </w:rPr>
        <w:t>第</w:t>
      </w:r>
      <w:r w:rsidR="00ED2097" w:rsidRPr="00ED2097">
        <w:rPr>
          <w:rFonts w:eastAsia="SimSun"/>
          <w:lang w:eastAsia="zh-CN"/>
        </w:rPr>
        <w:t>84/92</w:t>
      </w:r>
      <w:r w:rsidR="00ED2097" w:rsidRPr="00ED2097">
        <w:rPr>
          <w:rFonts w:eastAsia="SimSun"/>
          <w:lang w:eastAsia="zh-CN"/>
        </w:rPr>
        <w:t>号决定</w:t>
      </w:r>
      <w:r w:rsidR="00ED2097" w:rsidRPr="00ED2097">
        <w:rPr>
          <w:rFonts w:eastAsia="SimSun"/>
          <w:lang w:eastAsia="zh-CN"/>
        </w:rPr>
        <w:t>(d)</w:t>
      </w:r>
      <w:r w:rsidR="00ED2097" w:rsidRPr="00ED2097">
        <w:rPr>
          <w:rFonts w:eastAsia="SimSun"/>
          <w:lang w:eastAsia="zh-CN"/>
        </w:rPr>
        <w:t>段</w:t>
      </w:r>
      <w:r w:rsidR="00ED2097" w:rsidRPr="00ED2097">
        <w:rPr>
          <w:rFonts w:eastAsia="SimSun" w:hint="eastAsia"/>
          <w:lang w:eastAsia="zh-CN"/>
        </w:rPr>
        <w:t>请各双边</w:t>
      </w:r>
      <w:r w:rsidR="00ED2097">
        <w:rPr>
          <w:rFonts w:eastAsia="SimSun" w:hint="eastAsia"/>
          <w:lang w:eastAsia="zh-CN"/>
        </w:rPr>
        <w:t>机构</w:t>
      </w:r>
      <w:r w:rsidR="00ED2097" w:rsidRPr="00ED2097">
        <w:rPr>
          <w:rFonts w:eastAsia="SimSun" w:hint="eastAsia"/>
          <w:lang w:eastAsia="zh-CN"/>
        </w:rPr>
        <w:t>和执行机构</w:t>
      </w:r>
      <w:r w:rsidR="00ED2097">
        <w:rPr>
          <w:rFonts w:eastAsia="SimSun" w:hint="eastAsia"/>
          <w:lang w:eastAsia="zh-CN"/>
        </w:rPr>
        <w:t>在整个项目周期内实施性别平等问题主流化业务政策。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9B63" w14:textId="767D24F7" w:rsidR="00E9087F" w:rsidRDefault="00E9087F" w:rsidP="00E9087F">
    <w:pPr>
      <w:pStyle w:val="Header"/>
    </w:pPr>
    <w:r w:rsidRPr="00E9087F">
      <w:rPr>
        <w:lang w:val="en-CA"/>
      </w:rPr>
      <w:fldChar w:fldCharType="begin"/>
    </w:r>
    <w:r w:rsidRPr="00E9087F">
      <w:rPr>
        <w:lang w:val="en-CA"/>
      </w:rPr>
      <w:instrText xml:space="preserve"> DOCPROPERTY "Document number"  \* MERGEFORMAT </w:instrText>
    </w:r>
    <w:r w:rsidRPr="00E9087F">
      <w:rPr>
        <w:lang w:val="en-CA"/>
      </w:rPr>
      <w:fldChar w:fldCharType="separate"/>
    </w:r>
    <w:r w:rsidR="00D46AF1">
      <w:rPr>
        <w:lang w:val="en-CA"/>
      </w:rPr>
      <w:t>UNEP/</w:t>
    </w:r>
    <w:proofErr w:type="spellStart"/>
    <w:r w:rsidR="00D46AF1">
      <w:rPr>
        <w:lang w:val="en-CA"/>
      </w:rPr>
      <w:t>OzL.Pro</w:t>
    </w:r>
    <w:proofErr w:type="spellEnd"/>
    <w:r w:rsidR="00D46AF1">
      <w:rPr>
        <w:lang w:val="en-CA"/>
      </w:rPr>
      <w:t>/</w:t>
    </w:r>
    <w:proofErr w:type="spellStart"/>
    <w:r w:rsidR="00D46AF1">
      <w:rPr>
        <w:lang w:val="en-CA"/>
      </w:rPr>
      <w:t>ExCom</w:t>
    </w:r>
    <w:proofErr w:type="spellEnd"/>
    <w:r w:rsidR="00D46AF1">
      <w:rPr>
        <w:lang w:val="en-CA"/>
      </w:rPr>
      <w:t>/87/27</w:t>
    </w:r>
    <w:r w:rsidRPr="00E9087F">
      <w:fldChar w:fldCharType="end"/>
    </w:r>
  </w:p>
  <w:p w14:paraId="3A0019A8" w14:textId="77777777" w:rsidR="00D46AF1" w:rsidRPr="00E9087F" w:rsidRDefault="00D46AF1" w:rsidP="00E9087F">
    <w:pPr>
      <w:pStyle w:val="Header"/>
      <w:rPr>
        <w:lang w:val="en-CA"/>
      </w:rPr>
    </w:pPr>
  </w:p>
  <w:p w14:paraId="03E3F234" w14:textId="77777777" w:rsidR="00E9087F" w:rsidRDefault="00E908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77283" w14:textId="57AB2339" w:rsidR="00E9087F" w:rsidRPr="00E9087F" w:rsidRDefault="00E9087F" w:rsidP="00E9087F">
    <w:pPr>
      <w:pStyle w:val="Header"/>
      <w:jc w:val="right"/>
      <w:rPr>
        <w:lang w:val="en-CA"/>
      </w:rPr>
    </w:pPr>
    <w:r w:rsidRPr="00E9087F">
      <w:rPr>
        <w:lang w:val="en-CA"/>
      </w:rPr>
      <w:fldChar w:fldCharType="begin"/>
    </w:r>
    <w:r w:rsidRPr="00E9087F">
      <w:rPr>
        <w:lang w:val="en-CA"/>
      </w:rPr>
      <w:instrText xml:space="preserve"> DOCPROPERTY "Document number"  \* MERGEFORMAT </w:instrText>
    </w:r>
    <w:r w:rsidRPr="00E9087F">
      <w:rPr>
        <w:lang w:val="en-CA"/>
      </w:rPr>
      <w:fldChar w:fldCharType="separate"/>
    </w:r>
    <w:r w:rsidR="00D46AF1">
      <w:rPr>
        <w:lang w:val="en-CA"/>
      </w:rPr>
      <w:t>UNEP/</w:t>
    </w:r>
    <w:proofErr w:type="spellStart"/>
    <w:r w:rsidR="00D46AF1">
      <w:rPr>
        <w:lang w:val="en-CA"/>
      </w:rPr>
      <w:t>OzL.Pro</w:t>
    </w:r>
    <w:proofErr w:type="spellEnd"/>
    <w:r w:rsidR="00D46AF1">
      <w:rPr>
        <w:lang w:val="en-CA"/>
      </w:rPr>
      <w:t>/</w:t>
    </w:r>
    <w:proofErr w:type="spellStart"/>
    <w:r w:rsidR="00D46AF1">
      <w:rPr>
        <w:lang w:val="en-CA"/>
      </w:rPr>
      <w:t>ExCom</w:t>
    </w:r>
    <w:proofErr w:type="spellEnd"/>
    <w:r w:rsidR="00D46AF1">
      <w:rPr>
        <w:lang w:val="en-CA"/>
      </w:rPr>
      <w:t>/87/27</w:t>
    </w:r>
    <w:r w:rsidRPr="00E9087F">
      <w:fldChar w:fldCharType="end"/>
    </w:r>
  </w:p>
  <w:p w14:paraId="6151166A" w14:textId="77C9E2AC" w:rsidR="00E9087F" w:rsidRDefault="00E9087F">
    <w:pPr>
      <w:pStyle w:val="Header"/>
    </w:pPr>
  </w:p>
  <w:p w14:paraId="1709CC4F" w14:textId="77777777" w:rsidR="00D46AF1" w:rsidRDefault="00D46A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5EB3F2E"/>
    <w:multiLevelType w:val="hybridMultilevel"/>
    <w:tmpl w:val="E7E6E228"/>
    <w:lvl w:ilvl="0" w:tplc="A8786DBA">
      <w:start w:val="1"/>
      <w:numFmt w:val="decimal"/>
      <w:lvlText w:val="%1."/>
      <w:lvlJc w:val="left"/>
      <w:pPr>
        <w:ind w:left="850" w:hanging="49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1"/>
  </w:num>
  <w:num w:numId="22">
    <w:abstractNumId w:val="21"/>
  </w:num>
  <w:num w:numId="23">
    <w:abstractNumId w:val="16"/>
  </w:num>
  <w:num w:numId="24">
    <w:abstractNumId w:val="11"/>
  </w:num>
  <w:num w:numId="25">
    <w:abstractNumId w:val="11"/>
  </w:num>
  <w:num w:numId="26">
    <w:abstractNumId w:val="11"/>
  </w:num>
  <w:num w:numId="27">
    <w:abstractNumId w:val="19"/>
  </w:num>
  <w:num w:numId="28">
    <w:abstractNumId w:val="15"/>
  </w:num>
  <w:num w:numId="29">
    <w:abstractNumId w:val="12"/>
  </w:num>
  <w:num w:numId="30">
    <w:abstractNumId w:val="22"/>
  </w:num>
  <w:num w:numId="31">
    <w:abstractNumId w:val="20"/>
  </w:num>
  <w:num w:numId="32">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52574"/>
    <w:rsid w:val="000B7AFB"/>
    <w:rsid w:val="00147DD6"/>
    <w:rsid w:val="00167517"/>
    <w:rsid w:val="001F57DF"/>
    <w:rsid w:val="002472B2"/>
    <w:rsid w:val="002A6B93"/>
    <w:rsid w:val="003244DF"/>
    <w:rsid w:val="00357FB9"/>
    <w:rsid w:val="003645D0"/>
    <w:rsid w:val="003B468A"/>
    <w:rsid w:val="003D78EB"/>
    <w:rsid w:val="00464A4D"/>
    <w:rsid w:val="004F1222"/>
    <w:rsid w:val="005A12AF"/>
    <w:rsid w:val="005D38B6"/>
    <w:rsid w:val="005D5F8A"/>
    <w:rsid w:val="005F4145"/>
    <w:rsid w:val="006135F5"/>
    <w:rsid w:val="006174FD"/>
    <w:rsid w:val="00640342"/>
    <w:rsid w:val="00656F1A"/>
    <w:rsid w:val="00665A8D"/>
    <w:rsid w:val="006925DA"/>
    <w:rsid w:val="006B7072"/>
    <w:rsid w:val="007145CC"/>
    <w:rsid w:val="007B1DC5"/>
    <w:rsid w:val="00803127"/>
    <w:rsid w:val="00820B5F"/>
    <w:rsid w:val="00863906"/>
    <w:rsid w:val="008855C0"/>
    <w:rsid w:val="008D2B7C"/>
    <w:rsid w:val="008F127A"/>
    <w:rsid w:val="0090368A"/>
    <w:rsid w:val="009169DC"/>
    <w:rsid w:val="00927D50"/>
    <w:rsid w:val="00943350"/>
    <w:rsid w:val="009B377B"/>
    <w:rsid w:val="009B592A"/>
    <w:rsid w:val="009D7CDB"/>
    <w:rsid w:val="00A33C67"/>
    <w:rsid w:val="00A8067B"/>
    <w:rsid w:val="00A8345E"/>
    <w:rsid w:val="00AD3BC9"/>
    <w:rsid w:val="00B10A8F"/>
    <w:rsid w:val="00B501EA"/>
    <w:rsid w:val="00B80D3B"/>
    <w:rsid w:val="00B83637"/>
    <w:rsid w:val="00B85CAD"/>
    <w:rsid w:val="00C4722B"/>
    <w:rsid w:val="00C87A5A"/>
    <w:rsid w:val="00D2077F"/>
    <w:rsid w:val="00D37188"/>
    <w:rsid w:val="00D46AF1"/>
    <w:rsid w:val="00DA0723"/>
    <w:rsid w:val="00DC2CD7"/>
    <w:rsid w:val="00DC551B"/>
    <w:rsid w:val="00DD454F"/>
    <w:rsid w:val="00E7593B"/>
    <w:rsid w:val="00E9087F"/>
    <w:rsid w:val="00E90D3F"/>
    <w:rsid w:val="00EC4BF2"/>
    <w:rsid w:val="00ED2097"/>
    <w:rsid w:val="00EE3CE9"/>
    <w:rsid w:val="00FA25DC"/>
    <w:rsid w:val="00FA36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43350"/>
    <w:rPr>
      <w:rFonts w:eastAsia="Times New Roman"/>
      <w:lang w:val="en-CA"/>
    </w:rPr>
  </w:style>
  <w:style w:type="character" w:styleId="FootnoteReference">
    <w:name w:val="footnote reference"/>
    <w:aliases w:val="Footnote text,Footnote Text1,Footnote Text2,ftref"/>
    <w:basedOn w:val="DefaultParagraphFont"/>
    <w:uiPriority w:val="99"/>
    <w:unhideWhenUsed/>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UNEP/OzL.Pro/ExCom/87/27</Document_x0020_Number>
  </documentManagement>
</p:properties>
</file>

<file path=customXml/itemProps1.xml><?xml version="1.0" encoding="utf-8"?>
<ds:datastoreItem xmlns:ds="http://schemas.openxmlformats.org/officeDocument/2006/customXml" ds:itemID="{111CC987-472D-4E52-8842-F428D9E0355A}"/>
</file>

<file path=customXml/itemProps2.xml><?xml version="1.0" encoding="utf-8"?>
<ds:datastoreItem xmlns:ds="http://schemas.openxmlformats.org/officeDocument/2006/customXml" ds:itemID="{814267C4-63FA-43DF-8FC7-534070F9AEF1}"/>
</file>

<file path=customXml/itemProps3.xml><?xml version="1.0" encoding="utf-8"?>
<ds:datastoreItem xmlns:ds="http://schemas.openxmlformats.org/officeDocument/2006/customXml" ds:itemID="{A800E231-A17C-4D25-A2B1-2B11C42A21E7}"/>
</file>

<file path=customXml/itemProps4.xml><?xml version="1.0" encoding="utf-8"?>
<ds:datastoreItem xmlns:ds="http://schemas.openxmlformats.org/officeDocument/2006/customXml" ds:itemID="{47D92430-39DB-419D-BCA3-627539521EEA}"/>
</file>

<file path=docProps/app.xml><?xml version="1.0" encoding="utf-8"?>
<Properties xmlns="http://schemas.openxmlformats.org/officeDocument/2006/extended-properties" xmlns:vt="http://schemas.openxmlformats.org/officeDocument/2006/docPropsVTypes">
  <Template>C87-template</Template>
  <TotalTime>313</TotalTime>
  <Pages>7</Pages>
  <Words>4419</Words>
  <Characters>1641</Characters>
  <Application>Microsoft Office Word</Application>
  <DocSecurity>0</DocSecurity>
  <Lines>13</Lines>
  <Paragraphs>12</Paragraphs>
  <ScaleCrop>false</ScaleCrop>
  <HeadingPairs>
    <vt:vector size="2" baseType="variant">
      <vt:variant>
        <vt:lpstr>Title</vt:lpstr>
      </vt:variant>
      <vt:variant>
        <vt:i4>1</vt:i4>
      </vt:variant>
    </vt:vector>
  </HeadingPairs>
  <TitlesOfParts>
    <vt:vector size="1" baseType="lpstr">
      <vt:lpstr>项目提案：加蓬</vt:lpstr>
    </vt:vector>
  </TitlesOfParts>
  <Company>UNMFS</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项目提案：加蓬</dc:title>
  <dc:creator>Steve Pei</dc:creator>
  <cp:lastModifiedBy>HB</cp:lastModifiedBy>
  <cp:revision>22</cp:revision>
  <cp:lastPrinted>2001-05-26T16:40:00Z</cp:lastPrinted>
  <dcterms:created xsi:type="dcterms:W3CDTF">2021-06-15T20:18:00Z</dcterms:created>
  <dcterms:modified xsi:type="dcterms:W3CDTF">2021-06-21T01:34:00Z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UNEP/OzL.Pro/ExCom/87/27</vt:lpwstr>
  </property>
  <property fmtid="{D5CDD505-2E9C-101B-9397-08002B2CF9AE}" pid="3" name="Revision date">
    <vt:lpwstr>6/7/2021</vt:lpwstr>
  </property>
  <property fmtid="{D5CDD505-2E9C-101B-9397-08002B2CF9AE}" pid="4" name="ContentTypeId">
    <vt:lpwstr>0x0101002DF00DB1CFC87549A2FDEA0A8F99BEBC</vt:lpwstr>
  </property>
</Properties>
</file>