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3D0C25" w:rsidP="0041028B">
            <w:pPr>
              <w:rPr>
                <w:rtl/>
              </w:rPr>
            </w:pPr>
            <w:r>
              <w:fldChar w:fldCharType="begin"/>
            </w:r>
            <w:r>
              <w:instrText xml:space="preserve"> DOCPROPERTY "Document number"  \* MERGEFORMAT </w:instrText>
            </w:r>
            <w:r>
              <w:fldChar w:fldCharType="separate"/>
            </w:r>
            <w:r w:rsidR="007A7911">
              <w:t>UNEP/OzL.Pro/ExCom/84/</w:t>
            </w:r>
            <w:r w:rsidR="007A7911" w:rsidRPr="007A7911">
              <w:rPr>
                <w:szCs w:val="24"/>
              </w:rPr>
              <w:t>23</w:t>
            </w:r>
            <w:r>
              <w:rPr>
                <w:szCs w:val="24"/>
              </w:rPr>
              <w:fldChar w:fldCharType="end"/>
            </w:r>
          </w:p>
          <w:p w:rsidR="00662A73" w:rsidRPr="003F73BA" w:rsidRDefault="00662A73" w:rsidP="001D5598">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1D5598">
              <w:rPr>
                <w:lang w:val="en-US"/>
              </w:rPr>
              <w:t xml:space="preserve">15 November </w:t>
            </w:r>
            <w:r w:rsidR="00CE0966" w:rsidRPr="00CE0966">
              <w:t>2019</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A12B9A" w:rsidRPr="00300AC2" w:rsidRDefault="00A12B9A" w:rsidP="007A7911">
      <w:pPr>
        <w:bidi/>
        <w:rPr>
          <w:b/>
          <w:bCs/>
          <w:szCs w:val="24"/>
          <w:lang w:val="en-US"/>
        </w:rPr>
      </w:pPr>
    </w:p>
    <w:p w:rsidR="003D0C25" w:rsidRDefault="003D0C25" w:rsidP="007A7911">
      <w:pPr>
        <w:bidi/>
        <w:jc w:val="center"/>
        <w:rPr>
          <w:b/>
          <w:bCs/>
          <w:sz w:val="32"/>
          <w:szCs w:val="32"/>
          <w:lang w:val="en-US"/>
        </w:rPr>
      </w:pPr>
    </w:p>
    <w:p w:rsidR="00300AC2" w:rsidRPr="007A7911" w:rsidRDefault="00216289" w:rsidP="003D0C25">
      <w:pPr>
        <w:bidi/>
        <w:jc w:val="center"/>
        <w:rPr>
          <w:b/>
          <w:bCs/>
          <w:sz w:val="32"/>
          <w:szCs w:val="32"/>
          <w:lang w:val="en-US"/>
        </w:rPr>
      </w:pPr>
      <w:r w:rsidRPr="007A7911">
        <w:rPr>
          <w:rFonts w:hint="cs"/>
          <w:b/>
          <w:bCs/>
          <w:sz w:val="32"/>
          <w:szCs w:val="32"/>
          <w:rtl/>
          <w:lang w:val="en-US"/>
        </w:rPr>
        <w:t>ال</w:t>
      </w:r>
      <w:r w:rsidR="00A12B9A" w:rsidRPr="007A7911">
        <w:rPr>
          <w:b/>
          <w:bCs/>
          <w:sz w:val="32"/>
          <w:szCs w:val="32"/>
          <w:rtl/>
          <w:lang w:val="en-US"/>
        </w:rPr>
        <w:t xml:space="preserve">تقرير </w:t>
      </w:r>
      <w:r w:rsidR="00FA1957" w:rsidRPr="007A7911">
        <w:rPr>
          <w:rFonts w:hint="cs"/>
          <w:b/>
          <w:bCs/>
          <w:sz w:val="32"/>
          <w:szCs w:val="32"/>
          <w:rtl/>
          <w:lang w:val="en-US"/>
        </w:rPr>
        <w:t>المجمع</w:t>
      </w:r>
      <w:r w:rsidRPr="007A7911">
        <w:rPr>
          <w:rFonts w:hint="cs"/>
          <w:b/>
          <w:bCs/>
          <w:sz w:val="32"/>
          <w:szCs w:val="32"/>
          <w:rtl/>
          <w:lang w:val="en-US"/>
        </w:rPr>
        <w:t xml:space="preserve"> عن </w:t>
      </w:r>
      <w:r w:rsidR="006D327F" w:rsidRPr="007A7911">
        <w:rPr>
          <w:rFonts w:hint="cs"/>
          <w:b/>
          <w:bCs/>
          <w:sz w:val="32"/>
          <w:szCs w:val="32"/>
          <w:rtl/>
          <w:lang w:val="en-US"/>
        </w:rPr>
        <w:t>إنجاز</w:t>
      </w:r>
      <w:r w:rsidR="00A12B9A" w:rsidRPr="007A7911">
        <w:rPr>
          <w:b/>
          <w:bCs/>
          <w:sz w:val="32"/>
          <w:szCs w:val="32"/>
          <w:rtl/>
          <w:lang w:val="en-US"/>
        </w:rPr>
        <w:t xml:space="preserve"> المشروع</w:t>
      </w:r>
      <w:r w:rsidRPr="007A7911">
        <w:rPr>
          <w:rFonts w:hint="cs"/>
          <w:b/>
          <w:bCs/>
          <w:sz w:val="32"/>
          <w:szCs w:val="32"/>
          <w:rtl/>
          <w:lang w:val="en-US"/>
        </w:rPr>
        <w:t>ات</w:t>
      </w:r>
      <w:r w:rsidR="00A12B9A" w:rsidRPr="007A7911">
        <w:rPr>
          <w:b/>
          <w:bCs/>
          <w:sz w:val="32"/>
          <w:szCs w:val="32"/>
          <w:rtl/>
          <w:lang w:val="en-US"/>
        </w:rPr>
        <w:t xml:space="preserve"> </w:t>
      </w:r>
      <w:r w:rsidR="006D327F" w:rsidRPr="007A7911">
        <w:rPr>
          <w:rFonts w:hint="cs"/>
          <w:b/>
          <w:bCs/>
          <w:sz w:val="32"/>
          <w:szCs w:val="32"/>
          <w:rtl/>
          <w:lang w:val="en-US"/>
        </w:rPr>
        <w:t xml:space="preserve">لعام </w:t>
      </w:r>
      <w:r w:rsidR="006D327F" w:rsidRPr="007A7911">
        <w:rPr>
          <w:b/>
          <w:bCs/>
          <w:sz w:val="32"/>
          <w:szCs w:val="32"/>
          <w:rtl/>
          <w:lang w:val="en-US"/>
        </w:rPr>
        <w:t>2019</w:t>
      </w:r>
    </w:p>
    <w:p w:rsidR="003D0C25" w:rsidRDefault="003D0C25" w:rsidP="00A12B9A">
      <w:pPr>
        <w:bidi/>
        <w:rPr>
          <w:b/>
          <w:bCs/>
          <w:sz w:val="26"/>
          <w:szCs w:val="26"/>
          <w:lang w:val="en-US"/>
        </w:rPr>
      </w:pPr>
    </w:p>
    <w:p w:rsidR="00A12B9A" w:rsidRPr="007A7911" w:rsidRDefault="00A12B9A" w:rsidP="003D0C25">
      <w:pPr>
        <w:bidi/>
        <w:rPr>
          <w:b/>
          <w:bCs/>
          <w:sz w:val="26"/>
          <w:szCs w:val="26"/>
          <w:rtl/>
          <w:lang w:val="en-US"/>
        </w:rPr>
      </w:pPr>
      <w:r w:rsidRPr="007A7911">
        <w:rPr>
          <w:b/>
          <w:bCs/>
          <w:sz w:val="26"/>
          <w:szCs w:val="26"/>
          <w:rtl/>
          <w:lang w:val="en-US"/>
        </w:rPr>
        <w:t>خلفية</w:t>
      </w:r>
    </w:p>
    <w:p w:rsidR="00655A7B" w:rsidRPr="007A7911" w:rsidRDefault="00655A7B" w:rsidP="00655A7B">
      <w:pPr>
        <w:bidi/>
        <w:rPr>
          <w:b/>
          <w:bCs/>
          <w:sz w:val="12"/>
          <w:szCs w:val="12"/>
          <w:lang w:val="en-US"/>
        </w:rPr>
      </w:pPr>
    </w:p>
    <w:p w:rsidR="00655A7B" w:rsidRPr="007A7911" w:rsidRDefault="00655A7B" w:rsidP="00554406">
      <w:pPr>
        <w:bidi/>
        <w:rPr>
          <w:sz w:val="26"/>
          <w:szCs w:val="26"/>
        </w:rPr>
      </w:pPr>
      <w:r w:rsidRPr="007A7911">
        <w:rPr>
          <w:sz w:val="26"/>
          <w:szCs w:val="26"/>
          <w:rtl/>
          <w:lang w:val="en-US"/>
        </w:rPr>
        <w:t>1-</w:t>
      </w:r>
      <w:r w:rsidRPr="007A7911">
        <w:rPr>
          <w:rFonts w:hint="cs"/>
          <w:sz w:val="26"/>
          <w:szCs w:val="26"/>
          <w:rtl/>
          <w:lang w:val="en-US"/>
        </w:rPr>
        <w:tab/>
      </w:r>
      <w:r w:rsidR="00A12B9A" w:rsidRPr="007A7911">
        <w:rPr>
          <w:sz w:val="26"/>
          <w:szCs w:val="26"/>
          <w:rtl/>
          <w:lang w:val="en-US"/>
        </w:rPr>
        <w:t>عالجت اللجنة التنفيذية مسألة</w:t>
      </w:r>
      <w:r w:rsidRPr="007A7911">
        <w:rPr>
          <w:sz w:val="26"/>
          <w:szCs w:val="26"/>
          <w:rtl/>
          <w:lang w:val="en-US"/>
        </w:rPr>
        <w:t xml:space="preserve"> تقارير إنجاز المشروعات </w:t>
      </w:r>
      <w:r w:rsidR="00554406" w:rsidRPr="007A7911">
        <w:rPr>
          <w:rFonts w:hint="cs"/>
          <w:sz w:val="26"/>
          <w:szCs w:val="26"/>
          <w:rtl/>
          <w:lang w:val="en-US"/>
        </w:rPr>
        <w:t>الذ</w:t>
      </w:r>
      <w:r w:rsidRPr="007A7911">
        <w:rPr>
          <w:rFonts w:hint="cs"/>
          <w:sz w:val="26"/>
          <w:szCs w:val="26"/>
          <w:rtl/>
          <w:lang w:val="en-US"/>
        </w:rPr>
        <w:t>ي</w:t>
      </w:r>
      <w:r w:rsidR="00554406" w:rsidRPr="007A7911">
        <w:rPr>
          <w:rFonts w:hint="cs"/>
          <w:sz w:val="26"/>
          <w:szCs w:val="26"/>
          <w:rtl/>
          <w:lang w:val="en-US"/>
        </w:rPr>
        <w:t>ن</w:t>
      </w:r>
      <w:r w:rsidRPr="007A7911">
        <w:rPr>
          <w:rFonts w:hint="cs"/>
          <w:sz w:val="26"/>
          <w:szCs w:val="26"/>
          <w:rtl/>
          <w:lang w:val="en-US"/>
        </w:rPr>
        <w:t xml:space="preserve"> لم </w:t>
      </w:r>
      <w:r w:rsidR="00554406" w:rsidRPr="007A7911">
        <w:rPr>
          <w:rFonts w:hint="cs"/>
          <w:sz w:val="26"/>
          <w:szCs w:val="26"/>
          <w:rtl/>
          <w:lang w:val="en-US"/>
        </w:rPr>
        <w:t>يقدموا</w:t>
      </w:r>
      <w:r w:rsidRPr="007A7911">
        <w:rPr>
          <w:rFonts w:hint="cs"/>
          <w:sz w:val="26"/>
          <w:szCs w:val="26"/>
          <w:rtl/>
          <w:lang w:val="en-US"/>
        </w:rPr>
        <w:t xml:space="preserve"> بعد</w:t>
      </w:r>
      <w:r w:rsidR="00A12B9A" w:rsidRPr="007A7911">
        <w:rPr>
          <w:sz w:val="26"/>
          <w:szCs w:val="26"/>
          <w:rtl/>
          <w:lang w:val="en-US"/>
        </w:rPr>
        <w:t xml:space="preserve"> في كل اجتماع من اجتماعاتها. </w:t>
      </w:r>
      <w:r w:rsidRPr="007A7911">
        <w:rPr>
          <w:rFonts w:hint="cs"/>
          <w:sz w:val="26"/>
          <w:szCs w:val="26"/>
          <w:rtl/>
        </w:rPr>
        <w:t xml:space="preserve">وحثت اللجنة في الاجتماع الثاني والثمانين، </w:t>
      </w:r>
      <w:r w:rsidRPr="007A7911">
        <w:rPr>
          <w:rFonts w:hint="cs"/>
          <w:i/>
          <w:iCs/>
          <w:sz w:val="26"/>
          <w:szCs w:val="26"/>
          <w:rtl/>
        </w:rPr>
        <w:t>في جملة أمور</w:t>
      </w:r>
      <w:r w:rsidRPr="007A7911">
        <w:rPr>
          <w:rFonts w:hint="cs"/>
          <w:sz w:val="26"/>
          <w:szCs w:val="26"/>
          <w:rtl/>
        </w:rPr>
        <w:t>، الوكالات الثنائية والمنفذة على تقديم - في الاجتماع الثالث والثمانين - تقارير إنجاز المشروعات للاتفاقات المتعددة السنوات والمشروعات ال</w:t>
      </w:r>
      <w:r w:rsidR="00241107" w:rsidRPr="007A7911">
        <w:rPr>
          <w:rFonts w:hint="cs"/>
          <w:sz w:val="26"/>
          <w:szCs w:val="26"/>
          <w:rtl/>
        </w:rPr>
        <w:t>فردية الذ</w:t>
      </w:r>
      <w:r w:rsidR="004C3440" w:rsidRPr="007A7911">
        <w:rPr>
          <w:rFonts w:hint="cs"/>
          <w:sz w:val="26"/>
          <w:szCs w:val="26"/>
          <w:rtl/>
        </w:rPr>
        <w:t>ي</w:t>
      </w:r>
      <w:r w:rsidR="00241107" w:rsidRPr="007A7911">
        <w:rPr>
          <w:rFonts w:hint="cs"/>
          <w:sz w:val="26"/>
          <w:szCs w:val="26"/>
          <w:rtl/>
        </w:rPr>
        <w:t>ن</w:t>
      </w:r>
      <w:r w:rsidR="004C3440" w:rsidRPr="007A7911">
        <w:rPr>
          <w:rFonts w:hint="cs"/>
          <w:sz w:val="26"/>
          <w:szCs w:val="26"/>
          <w:rtl/>
        </w:rPr>
        <w:t xml:space="preserve"> كان من المقرر تقديمهم</w:t>
      </w:r>
      <w:r w:rsidRPr="007A7911">
        <w:rPr>
          <w:rFonts w:hint="cs"/>
          <w:sz w:val="26"/>
          <w:szCs w:val="26"/>
          <w:rtl/>
        </w:rPr>
        <w:t xml:space="preserve">، وأن توضح الأسباب في حالة عدم تقديمهم. كما حثت اللجنة الوكالات الرئيسة والمتعاونة على تنسيق عملها عن كثب في إنهاء نصيبها من تقارير إنجاز المشروعات لكي يتسنى للوكالة المنفذة الرئيسة تقديم تقارير إنجاز المشروعات المكتملة وفقًا للجدول الزمني (المقرر </w:t>
      </w:r>
      <w:r w:rsidR="004C3440" w:rsidRPr="007A7911">
        <w:rPr>
          <w:rFonts w:hint="cs"/>
          <w:sz w:val="26"/>
          <w:szCs w:val="26"/>
          <w:rtl/>
        </w:rPr>
        <w:t>83</w:t>
      </w:r>
      <w:r w:rsidRPr="007A7911">
        <w:rPr>
          <w:rFonts w:hint="cs"/>
          <w:sz w:val="26"/>
          <w:szCs w:val="26"/>
          <w:rtl/>
        </w:rPr>
        <w:t>/4</w:t>
      </w:r>
      <w:r w:rsidR="004C3440" w:rsidRPr="007A7911">
        <w:rPr>
          <w:rFonts w:hint="cs"/>
          <w:sz w:val="26"/>
          <w:szCs w:val="26"/>
          <w:rtl/>
        </w:rPr>
        <w:t>5</w:t>
      </w:r>
      <w:r w:rsidRPr="007A7911">
        <w:rPr>
          <w:rFonts w:hint="cs"/>
          <w:sz w:val="26"/>
          <w:szCs w:val="26"/>
          <w:rtl/>
        </w:rPr>
        <w:t xml:space="preserve"> (ب) و (ج)).</w:t>
      </w:r>
    </w:p>
    <w:p w:rsidR="00A12B9A" w:rsidRPr="007A7911" w:rsidRDefault="00A12B9A" w:rsidP="00655A7B">
      <w:pPr>
        <w:bidi/>
        <w:rPr>
          <w:sz w:val="26"/>
          <w:szCs w:val="26"/>
        </w:rPr>
      </w:pPr>
    </w:p>
    <w:p w:rsidR="00A12B9A" w:rsidRPr="007A7911" w:rsidRDefault="00D15EF2" w:rsidP="008232F4">
      <w:pPr>
        <w:bidi/>
        <w:rPr>
          <w:sz w:val="26"/>
          <w:szCs w:val="26"/>
          <w:rtl/>
          <w:lang w:val="en-US"/>
        </w:rPr>
      </w:pPr>
      <w:r w:rsidRPr="007A7911">
        <w:rPr>
          <w:sz w:val="26"/>
          <w:szCs w:val="26"/>
          <w:rtl/>
          <w:lang w:val="en-US"/>
        </w:rPr>
        <w:t>2-</w:t>
      </w:r>
      <w:r w:rsidRPr="007A7911">
        <w:rPr>
          <w:rFonts w:hint="cs"/>
          <w:sz w:val="26"/>
          <w:szCs w:val="26"/>
          <w:rtl/>
          <w:lang w:val="en-US"/>
        </w:rPr>
        <w:tab/>
      </w:r>
      <w:r w:rsidR="00FA1A0C" w:rsidRPr="007A7911">
        <w:rPr>
          <w:sz w:val="26"/>
          <w:szCs w:val="26"/>
          <w:rtl/>
          <w:lang w:val="en-US"/>
        </w:rPr>
        <w:t>عملاً بالمقرر 83/45 (ب) و (ج)</w:t>
      </w:r>
      <w:r w:rsidR="00A12B9A" w:rsidRPr="007A7911">
        <w:rPr>
          <w:sz w:val="26"/>
          <w:szCs w:val="26"/>
          <w:rtl/>
          <w:lang w:val="en-US"/>
        </w:rPr>
        <w:t>،</w:t>
      </w:r>
      <w:r w:rsidR="00FA1A0C" w:rsidRPr="007A7911">
        <w:rPr>
          <w:sz w:val="26"/>
          <w:szCs w:val="26"/>
          <w:rtl/>
          <w:lang w:val="en-US"/>
        </w:rPr>
        <w:t xml:space="preserve"> أرسل</w:t>
      </w:r>
      <w:r w:rsidR="00C6565C" w:rsidRPr="007A7911">
        <w:rPr>
          <w:rFonts w:hint="cs"/>
          <w:sz w:val="26"/>
          <w:szCs w:val="26"/>
          <w:rtl/>
          <w:lang w:val="en-US" w:bidi="ar-SA"/>
        </w:rPr>
        <w:t>ت</w:t>
      </w:r>
      <w:r w:rsidR="00FA1A0C" w:rsidRPr="007A7911">
        <w:rPr>
          <w:sz w:val="26"/>
          <w:szCs w:val="26"/>
          <w:rtl/>
          <w:lang w:val="en-US"/>
        </w:rPr>
        <w:t xml:space="preserve"> كبير</w:t>
      </w:r>
      <w:r w:rsidR="00C6565C" w:rsidRPr="007A7911">
        <w:rPr>
          <w:rFonts w:hint="cs"/>
          <w:sz w:val="26"/>
          <w:szCs w:val="26"/>
          <w:rtl/>
          <w:lang w:val="en-US"/>
        </w:rPr>
        <w:t>ة</w:t>
      </w:r>
      <w:r w:rsidR="00FA1A0C" w:rsidRPr="007A7911">
        <w:rPr>
          <w:sz w:val="26"/>
          <w:szCs w:val="26"/>
          <w:rtl/>
          <w:lang w:val="en-US"/>
        </w:rPr>
        <w:t xml:space="preserve"> موظفي الرصد والتقييم</w:t>
      </w:r>
      <w:r w:rsidR="00A12B9A" w:rsidRPr="007A7911">
        <w:rPr>
          <w:sz w:val="26"/>
          <w:szCs w:val="26"/>
          <w:rtl/>
          <w:lang w:val="en-US"/>
        </w:rPr>
        <w:t xml:space="preserve"> </w:t>
      </w:r>
      <w:r w:rsidR="008232F4" w:rsidRPr="007A7911">
        <w:rPr>
          <w:sz w:val="26"/>
          <w:szCs w:val="26"/>
          <w:rtl/>
          <w:lang w:val="en-US"/>
        </w:rPr>
        <w:t>في 8 أغسطس</w:t>
      </w:r>
      <w:r w:rsidR="008232F4" w:rsidRPr="007A7911">
        <w:rPr>
          <w:rFonts w:hint="cs"/>
          <w:sz w:val="26"/>
          <w:szCs w:val="26"/>
          <w:rtl/>
          <w:lang w:val="en-US"/>
        </w:rPr>
        <w:t>/ آب</w:t>
      </w:r>
      <w:r w:rsidR="008232F4" w:rsidRPr="007A7911">
        <w:rPr>
          <w:sz w:val="26"/>
          <w:szCs w:val="26"/>
          <w:rtl/>
          <w:lang w:val="en-US"/>
        </w:rPr>
        <w:t xml:space="preserve"> 2019</w:t>
      </w:r>
      <w:r w:rsidR="008232F4" w:rsidRPr="007A7911">
        <w:rPr>
          <w:rFonts w:hint="cs"/>
          <w:sz w:val="26"/>
          <w:szCs w:val="26"/>
          <w:rtl/>
          <w:lang w:val="en-US"/>
        </w:rPr>
        <w:t xml:space="preserve"> </w:t>
      </w:r>
      <w:r w:rsidR="00A12B9A" w:rsidRPr="007A7911">
        <w:rPr>
          <w:sz w:val="26"/>
          <w:szCs w:val="26"/>
          <w:rtl/>
          <w:lang w:val="en-US"/>
        </w:rPr>
        <w:t xml:space="preserve">قائمة بجميع تقارير </w:t>
      </w:r>
      <w:r w:rsidR="00FA1A0C" w:rsidRPr="007A7911">
        <w:rPr>
          <w:sz w:val="26"/>
          <w:szCs w:val="26"/>
          <w:rtl/>
        </w:rPr>
        <w:t xml:space="preserve">إنجاز </w:t>
      </w:r>
      <w:r w:rsidR="00A12B9A" w:rsidRPr="007A7911">
        <w:rPr>
          <w:sz w:val="26"/>
          <w:szCs w:val="26"/>
          <w:rtl/>
          <w:lang w:val="en-US"/>
        </w:rPr>
        <w:t xml:space="preserve">المشروعات </w:t>
      </w:r>
      <w:r w:rsidR="00FA1A0C" w:rsidRPr="007A7911">
        <w:rPr>
          <w:rFonts w:hint="cs"/>
          <w:sz w:val="26"/>
          <w:szCs w:val="26"/>
          <w:rtl/>
          <w:lang w:val="en-US"/>
        </w:rPr>
        <w:t xml:space="preserve">المستحق تقديمهم إلى </w:t>
      </w:r>
      <w:r w:rsidR="00A12B9A" w:rsidRPr="007A7911">
        <w:rPr>
          <w:sz w:val="26"/>
          <w:szCs w:val="26"/>
          <w:rtl/>
          <w:lang w:val="en-US"/>
        </w:rPr>
        <w:t xml:space="preserve">الوكالات الثنائية </w:t>
      </w:r>
      <w:r w:rsidR="002E374F" w:rsidRPr="007A7911">
        <w:rPr>
          <w:rFonts w:hint="cs"/>
          <w:sz w:val="26"/>
          <w:szCs w:val="26"/>
          <w:rtl/>
          <w:lang w:val="en-US"/>
        </w:rPr>
        <w:t>و</w:t>
      </w:r>
      <w:r w:rsidR="00A12B9A" w:rsidRPr="007A7911">
        <w:rPr>
          <w:sz w:val="26"/>
          <w:szCs w:val="26"/>
          <w:rtl/>
          <w:lang w:val="en-US"/>
        </w:rPr>
        <w:t>المنفذة.</w:t>
      </w:r>
    </w:p>
    <w:p w:rsidR="00FA1A0C" w:rsidRPr="007A7911" w:rsidRDefault="00FA1A0C" w:rsidP="00FA1A0C">
      <w:pPr>
        <w:bidi/>
        <w:rPr>
          <w:sz w:val="26"/>
          <w:szCs w:val="26"/>
          <w:lang w:val="en-US"/>
        </w:rPr>
      </w:pPr>
    </w:p>
    <w:p w:rsidR="00B55997" w:rsidRPr="007A7911" w:rsidRDefault="00B55997" w:rsidP="00B55997">
      <w:pPr>
        <w:bidi/>
        <w:rPr>
          <w:b/>
          <w:bCs/>
          <w:sz w:val="26"/>
          <w:szCs w:val="26"/>
          <w:rtl/>
          <w:lang w:bidi="ar-SA"/>
        </w:rPr>
      </w:pPr>
      <w:r w:rsidRPr="007A7911">
        <w:rPr>
          <w:rFonts w:hint="cs"/>
          <w:b/>
          <w:bCs/>
          <w:sz w:val="26"/>
          <w:szCs w:val="26"/>
          <w:rtl/>
        </w:rPr>
        <w:t>تقارير إنجاز المشروعا</w:t>
      </w:r>
      <w:r w:rsidR="00FF7EA0" w:rsidRPr="007A7911">
        <w:rPr>
          <w:rFonts w:hint="cs"/>
          <w:b/>
          <w:bCs/>
          <w:sz w:val="26"/>
          <w:szCs w:val="26"/>
          <w:rtl/>
        </w:rPr>
        <w:t>ت للاتفاقات المتعددة السنوات الذ</w:t>
      </w:r>
      <w:r w:rsidRPr="007A7911">
        <w:rPr>
          <w:rFonts w:hint="cs"/>
          <w:b/>
          <w:bCs/>
          <w:sz w:val="26"/>
          <w:szCs w:val="26"/>
          <w:rtl/>
        </w:rPr>
        <w:t>ي</w:t>
      </w:r>
      <w:r w:rsidR="00FF7EA0" w:rsidRPr="007A7911">
        <w:rPr>
          <w:rFonts w:hint="cs"/>
          <w:b/>
          <w:bCs/>
          <w:sz w:val="26"/>
          <w:szCs w:val="26"/>
          <w:rtl/>
        </w:rPr>
        <w:t>ن</w:t>
      </w:r>
      <w:r w:rsidRPr="007A7911">
        <w:rPr>
          <w:rFonts w:hint="cs"/>
          <w:b/>
          <w:bCs/>
          <w:sz w:val="26"/>
          <w:szCs w:val="26"/>
          <w:rtl/>
        </w:rPr>
        <w:t xml:space="preserve"> تم استلامه</w:t>
      </w:r>
      <w:r w:rsidR="00FF7EA0" w:rsidRPr="007A7911">
        <w:rPr>
          <w:rFonts w:hint="cs"/>
          <w:b/>
          <w:bCs/>
          <w:sz w:val="26"/>
          <w:szCs w:val="26"/>
          <w:rtl/>
          <w:lang w:bidi="ar-SA"/>
        </w:rPr>
        <w:t>م</w:t>
      </w:r>
    </w:p>
    <w:p w:rsidR="00B55997" w:rsidRPr="007A7911" w:rsidRDefault="00B55997" w:rsidP="00A12B9A">
      <w:pPr>
        <w:bidi/>
        <w:rPr>
          <w:sz w:val="26"/>
          <w:szCs w:val="26"/>
          <w:rtl/>
        </w:rPr>
      </w:pPr>
    </w:p>
    <w:p w:rsidR="00A12B9A" w:rsidRPr="007A7911" w:rsidRDefault="001C5E47" w:rsidP="00716029">
      <w:pPr>
        <w:bidi/>
        <w:rPr>
          <w:sz w:val="26"/>
          <w:szCs w:val="26"/>
          <w:rtl/>
          <w:lang w:val="en-US"/>
        </w:rPr>
      </w:pPr>
      <w:r w:rsidRPr="007A7911">
        <w:rPr>
          <w:sz w:val="26"/>
          <w:szCs w:val="26"/>
          <w:rtl/>
          <w:lang w:val="en-US"/>
        </w:rPr>
        <w:t>3-</w:t>
      </w:r>
      <w:r w:rsidRPr="007A7911">
        <w:rPr>
          <w:rFonts w:hint="cs"/>
          <w:sz w:val="26"/>
          <w:szCs w:val="26"/>
          <w:rtl/>
          <w:lang w:val="en-US"/>
        </w:rPr>
        <w:tab/>
      </w:r>
      <w:r w:rsidR="00A12B9A" w:rsidRPr="007A7911">
        <w:rPr>
          <w:sz w:val="26"/>
          <w:szCs w:val="26"/>
          <w:rtl/>
          <w:lang w:val="en-US"/>
        </w:rPr>
        <w:t xml:space="preserve">من بين 199 </w:t>
      </w:r>
      <w:r w:rsidRPr="007A7911">
        <w:rPr>
          <w:sz w:val="26"/>
          <w:szCs w:val="26"/>
          <w:rtl/>
        </w:rPr>
        <w:t>من الاتفاقات المتعددة السنوات التي أنجزت</w:t>
      </w:r>
      <w:r w:rsidR="00A12B9A" w:rsidRPr="007A7911">
        <w:rPr>
          <w:sz w:val="26"/>
          <w:szCs w:val="26"/>
          <w:rtl/>
          <w:lang w:val="en-US"/>
        </w:rPr>
        <w:t xml:space="preserve">، قدمت الوكالات الثنائية والوكالات المنفذة 184 </w:t>
      </w:r>
      <w:r w:rsidRPr="007A7911">
        <w:rPr>
          <w:sz w:val="26"/>
          <w:szCs w:val="26"/>
          <w:rtl/>
        </w:rPr>
        <w:t>تقرير إنجاز المشروع</w:t>
      </w:r>
      <w:r w:rsidR="00824BA3" w:rsidRPr="007A7911">
        <w:rPr>
          <w:sz w:val="26"/>
          <w:szCs w:val="26"/>
          <w:rtl/>
          <w:lang w:val="en-US"/>
        </w:rPr>
        <w:t xml:space="preserve">، قبل الاجتماع </w:t>
      </w:r>
      <w:r w:rsidR="00824BA3" w:rsidRPr="007A7911">
        <w:rPr>
          <w:rFonts w:hint="cs"/>
          <w:sz w:val="26"/>
          <w:szCs w:val="26"/>
          <w:rtl/>
          <w:lang w:val="en-US"/>
        </w:rPr>
        <w:t>الرابع</w:t>
      </w:r>
      <w:r w:rsidR="00824BA3" w:rsidRPr="007A7911">
        <w:rPr>
          <w:sz w:val="26"/>
          <w:szCs w:val="26"/>
          <w:rtl/>
          <w:lang w:val="en-US"/>
        </w:rPr>
        <w:t xml:space="preserve"> والثمانين</w:t>
      </w:r>
      <w:r w:rsidR="00A12B9A" w:rsidRPr="007A7911">
        <w:rPr>
          <w:sz w:val="26"/>
          <w:szCs w:val="26"/>
          <w:rtl/>
          <w:lang w:val="en-US"/>
        </w:rPr>
        <w:t xml:space="preserve">، </w:t>
      </w:r>
      <w:r w:rsidR="00824BA3" w:rsidRPr="007A7911">
        <w:rPr>
          <w:sz w:val="26"/>
          <w:szCs w:val="26"/>
          <w:rtl/>
        </w:rPr>
        <w:t>مع وجود 1</w:t>
      </w:r>
      <w:r w:rsidR="00824BA3" w:rsidRPr="007A7911">
        <w:rPr>
          <w:rFonts w:hint="cs"/>
          <w:sz w:val="26"/>
          <w:szCs w:val="26"/>
          <w:rtl/>
        </w:rPr>
        <w:t>5</w:t>
      </w:r>
      <w:r w:rsidR="00824BA3" w:rsidRPr="007A7911">
        <w:rPr>
          <w:sz w:val="26"/>
          <w:szCs w:val="26"/>
          <w:rtl/>
        </w:rPr>
        <w:t xml:space="preserve"> تقريرا لم يقدموا بعد على النحو الموضح في الجدول </w:t>
      </w:r>
      <w:r w:rsidR="00A12B9A" w:rsidRPr="007A7911">
        <w:rPr>
          <w:sz w:val="26"/>
          <w:szCs w:val="26"/>
          <w:rtl/>
          <w:lang w:val="en-US"/>
        </w:rPr>
        <w:t xml:space="preserve">1. </w:t>
      </w:r>
      <w:r w:rsidR="00716029" w:rsidRPr="007A7911">
        <w:rPr>
          <w:sz w:val="26"/>
          <w:szCs w:val="26"/>
          <w:rtl/>
        </w:rPr>
        <w:t xml:space="preserve">وترد قائمة </w:t>
      </w:r>
      <w:r w:rsidR="00716029" w:rsidRPr="007A7911">
        <w:rPr>
          <w:rFonts w:hint="cs"/>
          <w:sz w:val="26"/>
          <w:szCs w:val="26"/>
          <w:rtl/>
        </w:rPr>
        <w:t>بالعشرة</w:t>
      </w:r>
      <w:r w:rsidR="00716029" w:rsidRPr="007A7911">
        <w:rPr>
          <w:sz w:val="26"/>
          <w:szCs w:val="26"/>
          <w:rtl/>
        </w:rPr>
        <w:t xml:space="preserve"> تق</w:t>
      </w:r>
      <w:r w:rsidR="00716029" w:rsidRPr="007A7911">
        <w:rPr>
          <w:rFonts w:hint="cs"/>
          <w:sz w:val="26"/>
          <w:szCs w:val="26"/>
          <w:rtl/>
        </w:rPr>
        <w:t>ا</w:t>
      </w:r>
      <w:r w:rsidR="00716029" w:rsidRPr="007A7911">
        <w:rPr>
          <w:sz w:val="26"/>
          <w:szCs w:val="26"/>
          <w:rtl/>
        </w:rPr>
        <w:t xml:space="preserve">رير الذين قدموا بعد الاجتماع </w:t>
      </w:r>
      <w:r w:rsidR="00716029" w:rsidRPr="007A7911">
        <w:rPr>
          <w:rFonts w:hint="cs"/>
          <w:sz w:val="26"/>
          <w:szCs w:val="26"/>
          <w:rtl/>
        </w:rPr>
        <w:t>الثالث</w:t>
      </w:r>
      <w:r w:rsidR="00716029" w:rsidRPr="007A7911">
        <w:rPr>
          <w:sz w:val="26"/>
          <w:szCs w:val="26"/>
          <w:rtl/>
        </w:rPr>
        <w:t xml:space="preserve"> والثمانين في المرفق الأول بهذا التقرير</w:t>
      </w:r>
      <w:r w:rsidR="00A12B9A" w:rsidRPr="007A7911">
        <w:rPr>
          <w:sz w:val="26"/>
          <w:szCs w:val="26"/>
          <w:rtl/>
          <w:lang w:val="en-US"/>
        </w:rPr>
        <w:t>.</w:t>
      </w:r>
    </w:p>
    <w:p w:rsidR="00716029" w:rsidRPr="00300AC2" w:rsidRDefault="00716029" w:rsidP="00716029">
      <w:pPr>
        <w:bidi/>
        <w:rPr>
          <w:szCs w:val="24"/>
          <w:lang w:val="en-US"/>
        </w:rPr>
      </w:pPr>
    </w:p>
    <w:p w:rsidR="003D0C25" w:rsidRDefault="003D0C25">
      <w:pPr>
        <w:jc w:val="left"/>
        <w:rPr>
          <w:b/>
          <w:bCs/>
          <w:szCs w:val="24"/>
          <w:rtl/>
          <w:lang w:val="en-US"/>
        </w:rPr>
      </w:pPr>
      <w:r>
        <w:rPr>
          <w:b/>
          <w:bCs/>
          <w:szCs w:val="24"/>
          <w:rtl/>
          <w:lang w:val="en-US"/>
        </w:rPr>
        <w:br w:type="page"/>
      </w:r>
    </w:p>
    <w:p w:rsidR="00A12B9A" w:rsidRPr="00716029" w:rsidRDefault="007D3B70" w:rsidP="007D3B70">
      <w:pPr>
        <w:bidi/>
        <w:rPr>
          <w:b/>
          <w:bCs/>
          <w:szCs w:val="24"/>
          <w:lang w:val="en-US"/>
        </w:rPr>
      </w:pPr>
      <w:r>
        <w:rPr>
          <w:b/>
          <w:bCs/>
          <w:szCs w:val="24"/>
          <w:rtl/>
          <w:lang w:val="en-US"/>
        </w:rPr>
        <w:lastRenderedPageBreak/>
        <w:t>الجدول 1</w:t>
      </w:r>
      <w:r>
        <w:rPr>
          <w:rFonts w:hint="cs"/>
          <w:b/>
          <w:bCs/>
          <w:szCs w:val="24"/>
          <w:rtl/>
          <w:lang w:val="en-US"/>
        </w:rPr>
        <w:t>-</w:t>
      </w:r>
      <w:r w:rsidR="00A12B9A" w:rsidRPr="00716029">
        <w:rPr>
          <w:b/>
          <w:bCs/>
          <w:szCs w:val="24"/>
          <w:rtl/>
          <w:lang w:val="en-US"/>
        </w:rPr>
        <w:t xml:space="preserve"> </w:t>
      </w:r>
      <w:r>
        <w:rPr>
          <w:b/>
          <w:bCs/>
          <w:szCs w:val="24"/>
          <w:rtl/>
        </w:rPr>
        <w:t>نظرة عامة على تقارير إنجاز المشروعات للاتفاقات المتعددة السنوات</w:t>
      </w:r>
    </w:p>
    <w:tbl>
      <w:tblPr>
        <w:bidiVisual/>
        <w:tblW w:w="9360" w:type="dxa"/>
        <w:tblInd w:w="-5" w:type="dxa"/>
        <w:tblLayout w:type="fixed"/>
        <w:tblLook w:val="04A0" w:firstRow="1" w:lastRow="0" w:firstColumn="1" w:lastColumn="0" w:noHBand="0" w:noVBand="1"/>
      </w:tblPr>
      <w:tblGrid>
        <w:gridCol w:w="1418"/>
        <w:gridCol w:w="1844"/>
        <w:gridCol w:w="2127"/>
        <w:gridCol w:w="1985"/>
        <w:gridCol w:w="1986"/>
      </w:tblGrid>
      <w:tr w:rsidR="00E53591" w:rsidTr="005A4043">
        <w:trPr>
          <w:tblHeader/>
        </w:trPr>
        <w:tc>
          <w:tcPr>
            <w:tcW w:w="1418" w:type="dxa"/>
            <w:tcBorders>
              <w:top w:val="single" w:sz="4" w:space="0" w:color="auto"/>
              <w:left w:val="single" w:sz="4" w:space="0" w:color="auto"/>
              <w:bottom w:val="single" w:sz="4" w:space="0" w:color="auto"/>
              <w:right w:val="single" w:sz="4" w:space="0" w:color="auto"/>
            </w:tcBorders>
            <w:noWrap/>
            <w:vAlign w:val="center"/>
            <w:hideMark/>
          </w:tcPr>
          <w:p w:rsidR="00E53591" w:rsidRDefault="00E53591">
            <w:pPr>
              <w:keepNext/>
              <w:keepLines/>
              <w:bidi/>
              <w:jc w:val="left"/>
              <w:rPr>
                <w:b/>
                <w:bCs/>
                <w:color w:val="000000"/>
                <w:sz w:val="20"/>
                <w:lang w:val="en-CA" w:eastAsia="en-CA"/>
              </w:rPr>
            </w:pPr>
            <w:r>
              <w:rPr>
                <w:rFonts w:hint="cs"/>
                <w:b/>
                <w:bCs/>
                <w:color w:val="000000"/>
                <w:sz w:val="20"/>
                <w:rtl/>
                <w:lang w:eastAsia="en-CA"/>
              </w:rPr>
              <w:t>الوكالة الرئيسة</w:t>
            </w:r>
          </w:p>
        </w:tc>
        <w:tc>
          <w:tcPr>
            <w:tcW w:w="1844" w:type="dxa"/>
            <w:tcBorders>
              <w:top w:val="single" w:sz="4" w:space="0" w:color="auto"/>
              <w:left w:val="nil"/>
              <w:bottom w:val="single" w:sz="4" w:space="0" w:color="auto"/>
              <w:right w:val="single" w:sz="4" w:space="0" w:color="auto"/>
            </w:tcBorders>
            <w:noWrap/>
            <w:vAlign w:val="center"/>
            <w:hideMark/>
          </w:tcPr>
          <w:p w:rsidR="00E53591" w:rsidRDefault="00E53591">
            <w:pPr>
              <w:keepNext/>
              <w:keepLines/>
              <w:bidi/>
              <w:jc w:val="center"/>
              <w:rPr>
                <w:b/>
                <w:bCs/>
                <w:color w:val="000000"/>
                <w:sz w:val="20"/>
                <w:lang w:val="en-CA" w:eastAsia="en-CA"/>
              </w:rPr>
            </w:pPr>
            <w:r>
              <w:rPr>
                <w:rFonts w:hint="cs"/>
                <w:b/>
                <w:bCs/>
                <w:color w:val="000000"/>
                <w:sz w:val="20"/>
                <w:rtl/>
                <w:lang w:eastAsia="en-CA"/>
              </w:rPr>
              <w:t>مكتمل</w:t>
            </w:r>
          </w:p>
        </w:tc>
        <w:tc>
          <w:tcPr>
            <w:tcW w:w="2127" w:type="dxa"/>
            <w:tcBorders>
              <w:top w:val="single" w:sz="4" w:space="0" w:color="auto"/>
              <w:left w:val="nil"/>
              <w:bottom w:val="single" w:sz="4" w:space="0" w:color="auto"/>
              <w:right w:val="single" w:sz="4" w:space="0" w:color="auto"/>
            </w:tcBorders>
            <w:vAlign w:val="center"/>
            <w:hideMark/>
          </w:tcPr>
          <w:p w:rsidR="00E53591" w:rsidRDefault="00E53591" w:rsidP="005A4043">
            <w:pPr>
              <w:keepNext/>
              <w:keepLines/>
              <w:bidi/>
              <w:jc w:val="center"/>
              <w:rPr>
                <w:b/>
                <w:bCs/>
                <w:color w:val="000000"/>
                <w:sz w:val="20"/>
                <w:lang w:val="en-US" w:eastAsia="en-CA" w:bidi="ar-SA"/>
              </w:rPr>
            </w:pPr>
            <w:r>
              <w:rPr>
                <w:rFonts w:hint="cs"/>
                <w:b/>
                <w:bCs/>
                <w:color w:val="000000"/>
                <w:sz w:val="20"/>
                <w:rtl/>
                <w:lang w:val="en-US" w:eastAsia="en-CA" w:bidi="ar-SA"/>
              </w:rPr>
              <w:t>تم استلا</w:t>
            </w:r>
            <w:r w:rsidR="001E05E0">
              <w:rPr>
                <w:rFonts w:hint="cs"/>
                <w:b/>
                <w:bCs/>
                <w:color w:val="000000"/>
                <w:sz w:val="20"/>
                <w:rtl/>
                <w:lang w:val="en-US" w:eastAsia="en-CA" w:bidi="ar-SA"/>
              </w:rPr>
              <w:t>مه</w:t>
            </w:r>
            <w:r>
              <w:rPr>
                <w:rFonts w:hint="cs"/>
                <w:b/>
                <w:bCs/>
                <w:color w:val="000000"/>
                <w:sz w:val="20"/>
                <w:rtl/>
                <w:lang w:val="en-US" w:eastAsia="en-CA" w:bidi="ar-SA"/>
              </w:rPr>
              <w:t xml:space="preserve"> قبل الاجتماع </w:t>
            </w:r>
            <w:r w:rsidR="005A4043">
              <w:rPr>
                <w:rFonts w:hint="cs"/>
                <w:b/>
                <w:bCs/>
                <w:color w:val="000000"/>
                <w:sz w:val="20"/>
                <w:rtl/>
                <w:lang w:val="en-US" w:eastAsia="en-CA" w:bidi="ar-SA"/>
              </w:rPr>
              <w:t>الثالث</w:t>
            </w:r>
            <w:r>
              <w:rPr>
                <w:rFonts w:hint="cs"/>
                <w:b/>
                <w:bCs/>
                <w:color w:val="000000"/>
                <w:sz w:val="20"/>
                <w:rtl/>
                <w:lang w:val="en-US" w:eastAsia="en-CA" w:bidi="ar-SA"/>
              </w:rPr>
              <w:t xml:space="preserve"> والثمانين</w:t>
            </w:r>
          </w:p>
        </w:tc>
        <w:tc>
          <w:tcPr>
            <w:tcW w:w="1985" w:type="dxa"/>
            <w:tcBorders>
              <w:top w:val="single" w:sz="4" w:space="0" w:color="auto"/>
              <w:left w:val="nil"/>
              <w:bottom w:val="single" w:sz="4" w:space="0" w:color="auto"/>
              <w:right w:val="single" w:sz="4" w:space="0" w:color="auto"/>
            </w:tcBorders>
            <w:vAlign w:val="center"/>
            <w:hideMark/>
          </w:tcPr>
          <w:p w:rsidR="00E53591" w:rsidRDefault="001E05E0" w:rsidP="00554406">
            <w:pPr>
              <w:keepNext/>
              <w:keepLines/>
              <w:bidi/>
              <w:jc w:val="center"/>
              <w:rPr>
                <w:b/>
                <w:bCs/>
                <w:color w:val="000000"/>
                <w:sz w:val="20"/>
                <w:lang w:val="en-CA" w:eastAsia="en-CA" w:bidi="ar-SA"/>
              </w:rPr>
            </w:pPr>
            <w:r>
              <w:rPr>
                <w:rFonts w:hint="cs"/>
                <w:b/>
                <w:bCs/>
                <w:color w:val="000000"/>
                <w:sz w:val="20"/>
                <w:rtl/>
                <w:lang w:val="en-US" w:eastAsia="en-CA" w:bidi="ar-SA"/>
              </w:rPr>
              <w:t>تم استلامه</w:t>
            </w:r>
            <w:r w:rsidR="00E53591">
              <w:rPr>
                <w:rFonts w:hint="cs"/>
                <w:b/>
                <w:bCs/>
                <w:color w:val="000000"/>
                <w:sz w:val="20"/>
                <w:rtl/>
                <w:lang w:val="en-US" w:eastAsia="en-CA" w:bidi="ar-SA"/>
              </w:rPr>
              <w:t xml:space="preserve"> بعد الاجتماع </w:t>
            </w:r>
            <w:r w:rsidR="00554406">
              <w:rPr>
                <w:rFonts w:hint="cs"/>
                <w:b/>
                <w:bCs/>
                <w:color w:val="000000"/>
                <w:sz w:val="20"/>
                <w:rtl/>
                <w:lang w:val="en-US" w:eastAsia="en-CA" w:bidi="ar-SA"/>
              </w:rPr>
              <w:t>الثالث</w:t>
            </w:r>
            <w:r w:rsidR="00E53591">
              <w:rPr>
                <w:rFonts w:hint="cs"/>
                <w:b/>
                <w:bCs/>
                <w:color w:val="000000"/>
                <w:sz w:val="20"/>
                <w:rtl/>
                <w:lang w:val="en-US" w:eastAsia="en-CA" w:bidi="ar-SA"/>
              </w:rPr>
              <w:t xml:space="preserve"> والثمانين</w:t>
            </w:r>
          </w:p>
        </w:tc>
        <w:tc>
          <w:tcPr>
            <w:tcW w:w="1986" w:type="dxa"/>
            <w:tcBorders>
              <w:top w:val="single" w:sz="4" w:space="0" w:color="auto"/>
              <w:left w:val="nil"/>
              <w:bottom w:val="single" w:sz="4" w:space="0" w:color="auto"/>
              <w:right w:val="single" w:sz="4" w:space="0" w:color="auto"/>
            </w:tcBorders>
            <w:vAlign w:val="center"/>
            <w:hideMark/>
          </w:tcPr>
          <w:p w:rsidR="00E53591" w:rsidRDefault="002C416B">
            <w:pPr>
              <w:keepNext/>
              <w:keepLines/>
              <w:bidi/>
              <w:jc w:val="center"/>
              <w:rPr>
                <w:b/>
                <w:bCs/>
                <w:color w:val="000000"/>
                <w:sz w:val="20"/>
                <w:lang w:val="en-CA" w:eastAsia="en-CA"/>
              </w:rPr>
            </w:pPr>
            <w:r>
              <w:rPr>
                <w:rFonts w:hint="cs"/>
                <w:b/>
                <w:bCs/>
                <w:color w:val="000000"/>
                <w:sz w:val="20"/>
                <w:rtl/>
                <w:lang w:eastAsia="en-CA"/>
              </w:rPr>
              <w:t>لم ي</w:t>
            </w:r>
            <w:r w:rsidR="00E53591">
              <w:rPr>
                <w:rFonts w:hint="cs"/>
                <w:b/>
                <w:bCs/>
                <w:color w:val="000000"/>
                <w:sz w:val="20"/>
                <w:rtl/>
                <w:lang w:eastAsia="en-CA"/>
              </w:rPr>
              <w:t>قدم بعد</w:t>
            </w:r>
          </w:p>
        </w:tc>
      </w:tr>
      <w:tr w:rsidR="00E53591" w:rsidTr="005A4043">
        <w:tc>
          <w:tcPr>
            <w:tcW w:w="1418" w:type="dxa"/>
            <w:tcBorders>
              <w:top w:val="nil"/>
              <w:left w:val="single" w:sz="4" w:space="0" w:color="auto"/>
              <w:bottom w:val="single" w:sz="4" w:space="0" w:color="auto"/>
              <w:right w:val="single" w:sz="4" w:space="0" w:color="auto"/>
            </w:tcBorders>
            <w:noWrap/>
            <w:vAlign w:val="center"/>
            <w:hideMark/>
          </w:tcPr>
          <w:p w:rsidR="00E53591" w:rsidRDefault="00E53591">
            <w:pPr>
              <w:keepNext/>
              <w:keepLines/>
              <w:bidi/>
              <w:rPr>
                <w:color w:val="000000"/>
                <w:sz w:val="20"/>
                <w:lang w:val="en-CA" w:eastAsia="en-CA"/>
              </w:rPr>
            </w:pPr>
            <w:r>
              <w:rPr>
                <w:rFonts w:hint="cs"/>
                <w:color w:val="000000"/>
                <w:sz w:val="20"/>
                <w:rtl/>
                <w:lang w:eastAsia="en-CA"/>
              </w:rPr>
              <w:t>كندا</w:t>
            </w:r>
          </w:p>
        </w:tc>
        <w:tc>
          <w:tcPr>
            <w:tcW w:w="1844" w:type="dxa"/>
            <w:tcBorders>
              <w:top w:val="nil"/>
              <w:left w:val="nil"/>
              <w:bottom w:val="single" w:sz="4" w:space="0" w:color="auto"/>
              <w:right w:val="single" w:sz="4" w:space="0" w:color="auto"/>
            </w:tcBorders>
            <w:noWrap/>
            <w:vAlign w:val="bottom"/>
            <w:hideMark/>
          </w:tcPr>
          <w:p w:rsidR="00E53591" w:rsidRDefault="00E53591">
            <w:pPr>
              <w:keepNext/>
              <w:keepLines/>
              <w:jc w:val="center"/>
              <w:rPr>
                <w:color w:val="000000"/>
                <w:sz w:val="20"/>
                <w:lang w:val="en-CA" w:eastAsia="en-CA"/>
              </w:rPr>
            </w:pPr>
            <w:r>
              <w:rPr>
                <w:color w:val="000000"/>
                <w:sz w:val="20"/>
                <w:lang w:val="en-CA" w:eastAsia="en-CA"/>
              </w:rPr>
              <w:t>3</w:t>
            </w:r>
          </w:p>
        </w:tc>
        <w:tc>
          <w:tcPr>
            <w:tcW w:w="2127" w:type="dxa"/>
            <w:tcBorders>
              <w:top w:val="nil"/>
              <w:left w:val="nil"/>
              <w:bottom w:val="single" w:sz="4" w:space="0" w:color="auto"/>
              <w:right w:val="single" w:sz="4" w:space="0" w:color="auto"/>
            </w:tcBorders>
            <w:noWrap/>
            <w:vAlign w:val="center"/>
            <w:hideMark/>
          </w:tcPr>
          <w:p w:rsidR="00E53591" w:rsidRDefault="00E53591">
            <w:pPr>
              <w:keepNext/>
              <w:keepLines/>
              <w:jc w:val="center"/>
              <w:rPr>
                <w:color w:val="000000"/>
                <w:sz w:val="20"/>
                <w:lang w:val="en-CA" w:eastAsia="en-CA"/>
              </w:rPr>
            </w:pPr>
            <w:r>
              <w:rPr>
                <w:color w:val="000000"/>
                <w:sz w:val="20"/>
                <w:lang w:val="en-CA" w:eastAsia="en-CA"/>
              </w:rPr>
              <w:t>2</w:t>
            </w:r>
          </w:p>
        </w:tc>
        <w:tc>
          <w:tcPr>
            <w:tcW w:w="1985" w:type="dxa"/>
            <w:tcBorders>
              <w:top w:val="nil"/>
              <w:left w:val="nil"/>
              <w:bottom w:val="single" w:sz="4" w:space="0" w:color="auto"/>
              <w:right w:val="single" w:sz="4" w:space="0" w:color="auto"/>
            </w:tcBorders>
            <w:noWrap/>
            <w:vAlign w:val="center"/>
            <w:hideMark/>
          </w:tcPr>
          <w:p w:rsidR="00E53591" w:rsidRDefault="005A4043">
            <w:pPr>
              <w:keepNext/>
              <w:keepLines/>
              <w:jc w:val="center"/>
              <w:rPr>
                <w:color w:val="000000"/>
                <w:sz w:val="20"/>
                <w:lang w:val="en-CA" w:eastAsia="en-CA"/>
              </w:rPr>
            </w:pPr>
            <w:r>
              <w:rPr>
                <w:rFonts w:hint="cs"/>
                <w:color w:val="000000"/>
                <w:sz w:val="20"/>
                <w:rtl/>
                <w:lang w:val="en-CA" w:eastAsia="en-CA"/>
              </w:rPr>
              <w:t>1</w:t>
            </w:r>
          </w:p>
        </w:tc>
        <w:tc>
          <w:tcPr>
            <w:tcW w:w="1986" w:type="dxa"/>
            <w:tcBorders>
              <w:top w:val="nil"/>
              <w:left w:val="nil"/>
              <w:bottom w:val="single" w:sz="4" w:space="0" w:color="auto"/>
              <w:right w:val="single" w:sz="4" w:space="0" w:color="auto"/>
            </w:tcBorders>
            <w:vAlign w:val="center"/>
            <w:hideMark/>
          </w:tcPr>
          <w:p w:rsidR="00E53591" w:rsidRDefault="005A4043">
            <w:pPr>
              <w:keepNext/>
              <w:keepLines/>
              <w:jc w:val="center"/>
              <w:rPr>
                <w:color w:val="000000"/>
                <w:sz w:val="20"/>
                <w:lang w:val="en-CA" w:eastAsia="en-CA"/>
              </w:rPr>
            </w:pPr>
            <w:r>
              <w:rPr>
                <w:rFonts w:hint="cs"/>
                <w:color w:val="000000"/>
                <w:sz w:val="20"/>
                <w:rtl/>
                <w:lang w:val="en-CA" w:eastAsia="en-CA"/>
              </w:rPr>
              <w:t>0</w:t>
            </w:r>
          </w:p>
        </w:tc>
      </w:tr>
      <w:tr w:rsidR="00E53591" w:rsidTr="005A4043">
        <w:tc>
          <w:tcPr>
            <w:tcW w:w="1418" w:type="dxa"/>
            <w:tcBorders>
              <w:top w:val="nil"/>
              <w:left w:val="single" w:sz="4" w:space="0" w:color="auto"/>
              <w:bottom w:val="single" w:sz="4" w:space="0" w:color="auto"/>
              <w:right w:val="single" w:sz="4" w:space="0" w:color="auto"/>
            </w:tcBorders>
            <w:noWrap/>
            <w:vAlign w:val="center"/>
            <w:hideMark/>
          </w:tcPr>
          <w:p w:rsidR="00E53591" w:rsidRDefault="00E53591">
            <w:pPr>
              <w:keepNext/>
              <w:keepLines/>
              <w:bidi/>
              <w:rPr>
                <w:color w:val="000000"/>
                <w:sz w:val="20"/>
                <w:lang w:val="en-CA" w:eastAsia="en-CA"/>
              </w:rPr>
            </w:pPr>
            <w:r>
              <w:rPr>
                <w:rFonts w:hint="cs"/>
                <w:color w:val="000000"/>
                <w:sz w:val="20"/>
                <w:rtl/>
                <w:lang w:eastAsia="en-CA"/>
              </w:rPr>
              <w:t>فرنسا</w:t>
            </w:r>
          </w:p>
        </w:tc>
        <w:tc>
          <w:tcPr>
            <w:tcW w:w="1844" w:type="dxa"/>
            <w:tcBorders>
              <w:top w:val="nil"/>
              <w:left w:val="nil"/>
              <w:bottom w:val="single" w:sz="4" w:space="0" w:color="auto"/>
              <w:right w:val="single" w:sz="4" w:space="0" w:color="auto"/>
            </w:tcBorders>
            <w:noWrap/>
            <w:vAlign w:val="bottom"/>
            <w:hideMark/>
          </w:tcPr>
          <w:p w:rsidR="00E53591" w:rsidRDefault="005A4043">
            <w:pPr>
              <w:keepNext/>
              <w:keepLines/>
              <w:jc w:val="center"/>
              <w:rPr>
                <w:color w:val="000000"/>
                <w:sz w:val="20"/>
                <w:lang w:val="en-CA" w:eastAsia="en-CA"/>
              </w:rPr>
            </w:pPr>
            <w:r>
              <w:rPr>
                <w:rFonts w:hint="cs"/>
                <w:color w:val="000000"/>
                <w:sz w:val="20"/>
                <w:rtl/>
                <w:lang w:val="en-CA" w:eastAsia="en-CA"/>
              </w:rPr>
              <w:t>6</w:t>
            </w:r>
          </w:p>
        </w:tc>
        <w:tc>
          <w:tcPr>
            <w:tcW w:w="2127" w:type="dxa"/>
            <w:tcBorders>
              <w:top w:val="nil"/>
              <w:left w:val="nil"/>
              <w:bottom w:val="single" w:sz="4" w:space="0" w:color="auto"/>
              <w:right w:val="single" w:sz="4" w:space="0" w:color="auto"/>
            </w:tcBorders>
            <w:noWrap/>
            <w:vAlign w:val="center"/>
            <w:hideMark/>
          </w:tcPr>
          <w:p w:rsidR="00E53591" w:rsidRDefault="00E53591">
            <w:pPr>
              <w:keepNext/>
              <w:keepLines/>
              <w:jc w:val="center"/>
              <w:rPr>
                <w:color w:val="000000"/>
                <w:sz w:val="20"/>
                <w:lang w:val="en-CA" w:eastAsia="en-CA"/>
              </w:rPr>
            </w:pPr>
            <w:r>
              <w:rPr>
                <w:color w:val="000000"/>
                <w:sz w:val="20"/>
                <w:lang w:val="en-CA" w:eastAsia="en-CA"/>
              </w:rPr>
              <w:t>3</w:t>
            </w:r>
          </w:p>
        </w:tc>
        <w:tc>
          <w:tcPr>
            <w:tcW w:w="1985" w:type="dxa"/>
            <w:tcBorders>
              <w:top w:val="nil"/>
              <w:left w:val="nil"/>
              <w:bottom w:val="single" w:sz="4" w:space="0" w:color="auto"/>
              <w:right w:val="single" w:sz="4" w:space="0" w:color="auto"/>
            </w:tcBorders>
            <w:noWrap/>
            <w:vAlign w:val="center"/>
            <w:hideMark/>
          </w:tcPr>
          <w:p w:rsidR="00E53591" w:rsidRDefault="005A4043">
            <w:pPr>
              <w:keepNext/>
              <w:keepLines/>
              <w:jc w:val="center"/>
              <w:rPr>
                <w:color w:val="000000"/>
                <w:sz w:val="20"/>
                <w:lang w:val="en-CA" w:eastAsia="en-CA"/>
              </w:rPr>
            </w:pPr>
            <w:r>
              <w:rPr>
                <w:rFonts w:hint="cs"/>
                <w:color w:val="000000"/>
                <w:sz w:val="20"/>
                <w:rtl/>
                <w:lang w:val="en-CA" w:eastAsia="en-CA"/>
              </w:rPr>
              <w:t>2</w:t>
            </w:r>
          </w:p>
        </w:tc>
        <w:tc>
          <w:tcPr>
            <w:tcW w:w="1986" w:type="dxa"/>
            <w:tcBorders>
              <w:top w:val="nil"/>
              <w:left w:val="nil"/>
              <w:bottom w:val="single" w:sz="4" w:space="0" w:color="auto"/>
              <w:right w:val="single" w:sz="4" w:space="0" w:color="auto"/>
            </w:tcBorders>
            <w:vAlign w:val="center"/>
            <w:hideMark/>
          </w:tcPr>
          <w:p w:rsidR="00E53591" w:rsidRDefault="005A4043">
            <w:pPr>
              <w:keepNext/>
              <w:keepLines/>
              <w:jc w:val="center"/>
              <w:rPr>
                <w:color w:val="000000"/>
                <w:sz w:val="20"/>
                <w:lang w:val="en-CA" w:eastAsia="en-CA"/>
              </w:rPr>
            </w:pPr>
            <w:r>
              <w:rPr>
                <w:rFonts w:hint="cs"/>
                <w:color w:val="000000"/>
                <w:sz w:val="20"/>
                <w:rtl/>
                <w:lang w:val="en-CA" w:eastAsia="en-CA"/>
              </w:rPr>
              <w:t>1</w:t>
            </w:r>
          </w:p>
        </w:tc>
      </w:tr>
      <w:tr w:rsidR="00E53591" w:rsidTr="005A4043">
        <w:tc>
          <w:tcPr>
            <w:tcW w:w="1418" w:type="dxa"/>
            <w:tcBorders>
              <w:top w:val="nil"/>
              <w:left w:val="single" w:sz="4" w:space="0" w:color="auto"/>
              <w:bottom w:val="single" w:sz="4" w:space="0" w:color="auto"/>
              <w:right w:val="single" w:sz="4" w:space="0" w:color="auto"/>
            </w:tcBorders>
            <w:noWrap/>
            <w:vAlign w:val="center"/>
            <w:hideMark/>
          </w:tcPr>
          <w:p w:rsidR="00E53591" w:rsidRDefault="00E53591">
            <w:pPr>
              <w:keepNext/>
              <w:keepLines/>
              <w:bidi/>
              <w:rPr>
                <w:color w:val="000000"/>
                <w:sz w:val="20"/>
                <w:lang w:val="en-CA" w:eastAsia="en-CA"/>
              </w:rPr>
            </w:pPr>
            <w:r>
              <w:rPr>
                <w:rFonts w:hint="cs"/>
                <w:color w:val="000000"/>
                <w:sz w:val="20"/>
                <w:rtl/>
                <w:lang w:eastAsia="en-CA"/>
              </w:rPr>
              <w:t>ألمانيا</w:t>
            </w:r>
          </w:p>
        </w:tc>
        <w:tc>
          <w:tcPr>
            <w:tcW w:w="1844" w:type="dxa"/>
            <w:tcBorders>
              <w:top w:val="nil"/>
              <w:left w:val="nil"/>
              <w:bottom w:val="single" w:sz="4" w:space="0" w:color="auto"/>
              <w:right w:val="single" w:sz="4" w:space="0" w:color="auto"/>
            </w:tcBorders>
            <w:noWrap/>
            <w:vAlign w:val="bottom"/>
            <w:hideMark/>
          </w:tcPr>
          <w:p w:rsidR="00E53591" w:rsidRDefault="00E53591">
            <w:pPr>
              <w:keepNext/>
              <w:keepLines/>
              <w:jc w:val="center"/>
              <w:rPr>
                <w:color w:val="000000"/>
                <w:sz w:val="20"/>
                <w:lang w:val="en-CA" w:eastAsia="en-CA"/>
              </w:rPr>
            </w:pPr>
            <w:r>
              <w:rPr>
                <w:color w:val="000000"/>
                <w:sz w:val="20"/>
                <w:lang w:val="en-CA" w:eastAsia="en-CA"/>
              </w:rPr>
              <w:t>10</w:t>
            </w:r>
          </w:p>
        </w:tc>
        <w:tc>
          <w:tcPr>
            <w:tcW w:w="2127" w:type="dxa"/>
            <w:tcBorders>
              <w:top w:val="nil"/>
              <w:left w:val="nil"/>
              <w:bottom w:val="single" w:sz="4" w:space="0" w:color="auto"/>
              <w:right w:val="single" w:sz="4" w:space="0" w:color="auto"/>
            </w:tcBorders>
            <w:noWrap/>
            <w:vAlign w:val="bottom"/>
            <w:hideMark/>
          </w:tcPr>
          <w:p w:rsidR="00E53591" w:rsidRDefault="005A4043">
            <w:pPr>
              <w:keepNext/>
              <w:keepLines/>
              <w:jc w:val="center"/>
              <w:rPr>
                <w:color w:val="000000"/>
                <w:sz w:val="20"/>
                <w:lang w:val="en-CA" w:eastAsia="en-CA"/>
              </w:rPr>
            </w:pPr>
            <w:r>
              <w:rPr>
                <w:rFonts w:hint="cs"/>
                <w:color w:val="000000"/>
                <w:sz w:val="20"/>
                <w:rtl/>
                <w:lang w:val="en-CA" w:eastAsia="en-CA"/>
              </w:rPr>
              <w:t>9</w:t>
            </w:r>
          </w:p>
        </w:tc>
        <w:tc>
          <w:tcPr>
            <w:tcW w:w="1985" w:type="dxa"/>
            <w:tcBorders>
              <w:top w:val="nil"/>
              <w:left w:val="nil"/>
              <w:bottom w:val="single" w:sz="4" w:space="0" w:color="auto"/>
              <w:right w:val="single" w:sz="4" w:space="0" w:color="auto"/>
            </w:tcBorders>
            <w:noWrap/>
            <w:vAlign w:val="center"/>
            <w:hideMark/>
          </w:tcPr>
          <w:p w:rsidR="00E53591" w:rsidRDefault="005A4043">
            <w:pPr>
              <w:keepNext/>
              <w:keepLines/>
              <w:jc w:val="center"/>
              <w:rPr>
                <w:color w:val="000000"/>
                <w:sz w:val="20"/>
                <w:lang w:val="en-CA" w:eastAsia="en-CA"/>
              </w:rPr>
            </w:pPr>
            <w:r>
              <w:rPr>
                <w:rFonts w:hint="cs"/>
                <w:color w:val="000000"/>
                <w:sz w:val="20"/>
                <w:rtl/>
                <w:lang w:val="en-CA" w:eastAsia="en-CA"/>
              </w:rPr>
              <w:t>0</w:t>
            </w:r>
          </w:p>
        </w:tc>
        <w:tc>
          <w:tcPr>
            <w:tcW w:w="1986" w:type="dxa"/>
            <w:tcBorders>
              <w:top w:val="nil"/>
              <w:left w:val="nil"/>
              <w:bottom w:val="single" w:sz="4" w:space="0" w:color="auto"/>
              <w:right w:val="single" w:sz="4" w:space="0" w:color="auto"/>
            </w:tcBorders>
            <w:vAlign w:val="center"/>
            <w:hideMark/>
          </w:tcPr>
          <w:p w:rsidR="00E53591" w:rsidRDefault="00E53591">
            <w:pPr>
              <w:keepNext/>
              <w:keepLines/>
              <w:jc w:val="center"/>
              <w:rPr>
                <w:color w:val="000000"/>
                <w:sz w:val="20"/>
                <w:lang w:val="en-CA" w:eastAsia="en-CA"/>
              </w:rPr>
            </w:pPr>
            <w:r>
              <w:rPr>
                <w:color w:val="000000"/>
                <w:sz w:val="20"/>
                <w:lang w:val="en-CA" w:eastAsia="en-CA"/>
              </w:rPr>
              <w:t>1</w:t>
            </w:r>
          </w:p>
        </w:tc>
      </w:tr>
      <w:tr w:rsidR="00E53591" w:rsidTr="005A4043">
        <w:tc>
          <w:tcPr>
            <w:tcW w:w="1418" w:type="dxa"/>
            <w:tcBorders>
              <w:top w:val="nil"/>
              <w:left w:val="single" w:sz="4" w:space="0" w:color="auto"/>
              <w:bottom w:val="single" w:sz="4" w:space="0" w:color="auto"/>
              <w:right w:val="single" w:sz="4" w:space="0" w:color="auto"/>
            </w:tcBorders>
            <w:noWrap/>
            <w:vAlign w:val="center"/>
            <w:hideMark/>
          </w:tcPr>
          <w:p w:rsidR="00E53591" w:rsidRDefault="00E53591">
            <w:pPr>
              <w:bidi/>
              <w:rPr>
                <w:color w:val="000000"/>
                <w:sz w:val="20"/>
                <w:lang w:val="en-CA" w:eastAsia="en-CA"/>
              </w:rPr>
            </w:pPr>
            <w:r>
              <w:rPr>
                <w:rFonts w:hint="cs"/>
                <w:color w:val="000000"/>
                <w:sz w:val="20"/>
                <w:rtl/>
                <w:lang w:eastAsia="en-CA"/>
              </w:rPr>
              <w:t>اليابان</w:t>
            </w:r>
          </w:p>
        </w:tc>
        <w:tc>
          <w:tcPr>
            <w:tcW w:w="1844" w:type="dxa"/>
            <w:tcBorders>
              <w:top w:val="nil"/>
              <w:left w:val="nil"/>
              <w:bottom w:val="single" w:sz="4" w:space="0" w:color="auto"/>
              <w:right w:val="single" w:sz="4" w:space="0" w:color="auto"/>
            </w:tcBorders>
            <w:noWrap/>
            <w:vAlign w:val="bottom"/>
            <w:hideMark/>
          </w:tcPr>
          <w:p w:rsidR="00E53591" w:rsidRDefault="00E53591">
            <w:pPr>
              <w:jc w:val="center"/>
              <w:rPr>
                <w:color w:val="000000"/>
                <w:sz w:val="20"/>
                <w:lang w:val="en-CA" w:eastAsia="en-CA"/>
              </w:rPr>
            </w:pPr>
            <w:r>
              <w:rPr>
                <w:color w:val="000000"/>
                <w:sz w:val="20"/>
                <w:lang w:val="en-CA" w:eastAsia="en-CA"/>
              </w:rPr>
              <w:t>1</w:t>
            </w:r>
          </w:p>
        </w:tc>
        <w:tc>
          <w:tcPr>
            <w:tcW w:w="2127" w:type="dxa"/>
            <w:tcBorders>
              <w:top w:val="nil"/>
              <w:left w:val="nil"/>
              <w:bottom w:val="single" w:sz="4" w:space="0" w:color="auto"/>
              <w:right w:val="single" w:sz="4" w:space="0" w:color="auto"/>
            </w:tcBorders>
            <w:noWrap/>
            <w:vAlign w:val="bottom"/>
            <w:hideMark/>
          </w:tcPr>
          <w:p w:rsidR="00E53591" w:rsidRDefault="00E53591">
            <w:pPr>
              <w:jc w:val="center"/>
              <w:rPr>
                <w:color w:val="000000"/>
                <w:sz w:val="20"/>
                <w:lang w:val="en-CA" w:eastAsia="en-CA"/>
              </w:rPr>
            </w:pPr>
            <w:r>
              <w:rPr>
                <w:color w:val="000000"/>
                <w:sz w:val="20"/>
                <w:lang w:val="en-CA" w:eastAsia="en-CA"/>
              </w:rPr>
              <w:t>1</w:t>
            </w:r>
          </w:p>
        </w:tc>
        <w:tc>
          <w:tcPr>
            <w:tcW w:w="1985" w:type="dxa"/>
            <w:tcBorders>
              <w:top w:val="nil"/>
              <w:left w:val="nil"/>
              <w:bottom w:val="single" w:sz="4" w:space="0" w:color="auto"/>
              <w:right w:val="single" w:sz="4" w:space="0" w:color="auto"/>
            </w:tcBorders>
            <w:noWrap/>
            <w:vAlign w:val="center"/>
            <w:hideMark/>
          </w:tcPr>
          <w:p w:rsidR="00E53591" w:rsidRDefault="00E53591">
            <w:pPr>
              <w:jc w:val="center"/>
              <w:rPr>
                <w:color w:val="000000"/>
                <w:sz w:val="20"/>
                <w:lang w:val="en-CA" w:eastAsia="en-CA"/>
              </w:rPr>
            </w:pPr>
            <w:r>
              <w:rPr>
                <w:color w:val="000000"/>
                <w:sz w:val="20"/>
                <w:lang w:val="en-CA" w:eastAsia="en-CA"/>
              </w:rPr>
              <w:t>0</w:t>
            </w:r>
          </w:p>
        </w:tc>
        <w:tc>
          <w:tcPr>
            <w:tcW w:w="1986" w:type="dxa"/>
            <w:tcBorders>
              <w:top w:val="nil"/>
              <w:left w:val="nil"/>
              <w:bottom w:val="single" w:sz="4" w:space="0" w:color="auto"/>
              <w:right w:val="single" w:sz="4" w:space="0" w:color="auto"/>
            </w:tcBorders>
            <w:vAlign w:val="center"/>
            <w:hideMark/>
          </w:tcPr>
          <w:p w:rsidR="00E53591" w:rsidRDefault="00E53591">
            <w:pPr>
              <w:jc w:val="center"/>
              <w:rPr>
                <w:color w:val="000000"/>
                <w:sz w:val="20"/>
                <w:lang w:val="en-CA" w:eastAsia="en-CA"/>
              </w:rPr>
            </w:pPr>
            <w:r>
              <w:rPr>
                <w:color w:val="000000"/>
                <w:sz w:val="20"/>
                <w:lang w:val="en-CA" w:eastAsia="en-CA"/>
              </w:rPr>
              <w:t>0</w:t>
            </w:r>
          </w:p>
        </w:tc>
      </w:tr>
      <w:tr w:rsidR="005A4043" w:rsidTr="005A4043">
        <w:tc>
          <w:tcPr>
            <w:tcW w:w="1418" w:type="dxa"/>
            <w:tcBorders>
              <w:top w:val="nil"/>
              <w:left w:val="single" w:sz="4" w:space="0" w:color="auto"/>
              <w:bottom w:val="single" w:sz="4" w:space="0" w:color="auto"/>
              <w:right w:val="single" w:sz="4" w:space="0" w:color="auto"/>
            </w:tcBorders>
            <w:noWrap/>
            <w:vAlign w:val="center"/>
            <w:hideMark/>
          </w:tcPr>
          <w:p w:rsidR="005A4043" w:rsidRDefault="005A4043">
            <w:pPr>
              <w:bidi/>
              <w:rPr>
                <w:color w:val="000000"/>
                <w:sz w:val="20"/>
                <w:lang w:val="en-CA" w:eastAsia="en-CA"/>
              </w:rPr>
            </w:pPr>
            <w:r>
              <w:rPr>
                <w:rFonts w:hint="cs"/>
                <w:color w:val="000000"/>
                <w:sz w:val="20"/>
                <w:rtl/>
                <w:lang w:eastAsia="en-CA"/>
              </w:rPr>
              <w:t>اليوئنديبي</w:t>
            </w:r>
          </w:p>
        </w:tc>
        <w:tc>
          <w:tcPr>
            <w:tcW w:w="1844" w:type="dxa"/>
            <w:tcBorders>
              <w:top w:val="nil"/>
              <w:left w:val="nil"/>
              <w:bottom w:val="single" w:sz="4" w:space="0" w:color="auto"/>
              <w:right w:val="single" w:sz="4" w:space="0" w:color="auto"/>
            </w:tcBorders>
            <w:noWrap/>
            <w:vAlign w:val="bottom"/>
            <w:hideMark/>
          </w:tcPr>
          <w:p w:rsidR="005A4043" w:rsidRDefault="005A4043">
            <w:pPr>
              <w:jc w:val="center"/>
              <w:rPr>
                <w:sz w:val="20"/>
                <w:lang w:val="en-CA" w:eastAsia="en-CA"/>
              </w:rPr>
            </w:pPr>
            <w:r>
              <w:rPr>
                <w:sz w:val="20"/>
                <w:lang w:val="en-CA" w:eastAsia="en-CA"/>
              </w:rPr>
              <w:t>42</w:t>
            </w:r>
          </w:p>
        </w:tc>
        <w:tc>
          <w:tcPr>
            <w:tcW w:w="2127" w:type="dxa"/>
            <w:tcBorders>
              <w:top w:val="nil"/>
              <w:left w:val="nil"/>
              <w:bottom w:val="single" w:sz="4" w:space="0" w:color="auto"/>
              <w:right w:val="single" w:sz="4" w:space="0" w:color="auto"/>
            </w:tcBorders>
            <w:noWrap/>
            <w:vAlign w:val="bottom"/>
            <w:hideMark/>
          </w:tcPr>
          <w:p w:rsidR="005A4043" w:rsidRDefault="005A4043">
            <w:pPr>
              <w:jc w:val="center"/>
              <w:rPr>
                <w:sz w:val="20"/>
                <w:lang w:val="en-CA" w:eastAsia="en-CA"/>
              </w:rPr>
            </w:pPr>
            <w:r>
              <w:rPr>
                <w:sz w:val="20"/>
                <w:lang w:val="en-CA" w:eastAsia="en-CA"/>
              </w:rPr>
              <w:t>39</w:t>
            </w:r>
          </w:p>
        </w:tc>
        <w:tc>
          <w:tcPr>
            <w:tcW w:w="1985" w:type="dxa"/>
            <w:tcBorders>
              <w:top w:val="nil"/>
              <w:left w:val="nil"/>
              <w:bottom w:val="single" w:sz="4" w:space="0" w:color="auto"/>
              <w:right w:val="single" w:sz="4" w:space="0" w:color="auto"/>
            </w:tcBorders>
            <w:noWrap/>
            <w:vAlign w:val="center"/>
            <w:hideMark/>
          </w:tcPr>
          <w:p w:rsidR="005A4043" w:rsidRDefault="005A4043">
            <w:pPr>
              <w:jc w:val="center"/>
              <w:rPr>
                <w:sz w:val="20"/>
                <w:lang w:val="en-CA" w:eastAsia="en-CA"/>
              </w:rPr>
            </w:pPr>
            <w:r>
              <w:rPr>
                <w:sz w:val="20"/>
                <w:lang w:val="en-CA" w:eastAsia="en-CA"/>
              </w:rPr>
              <w:t>3</w:t>
            </w:r>
          </w:p>
        </w:tc>
        <w:tc>
          <w:tcPr>
            <w:tcW w:w="1986" w:type="dxa"/>
            <w:tcBorders>
              <w:top w:val="nil"/>
              <w:left w:val="nil"/>
              <w:bottom w:val="single" w:sz="4" w:space="0" w:color="auto"/>
              <w:right w:val="single" w:sz="4" w:space="0" w:color="auto"/>
            </w:tcBorders>
            <w:vAlign w:val="center"/>
            <w:hideMark/>
          </w:tcPr>
          <w:p w:rsidR="005A4043" w:rsidRDefault="005A4043">
            <w:pPr>
              <w:jc w:val="center"/>
              <w:rPr>
                <w:sz w:val="20"/>
                <w:lang w:val="en-CA" w:eastAsia="en-CA"/>
              </w:rPr>
            </w:pPr>
            <w:r>
              <w:rPr>
                <w:sz w:val="20"/>
                <w:lang w:val="en-CA" w:eastAsia="en-CA"/>
              </w:rPr>
              <w:t>0</w:t>
            </w:r>
          </w:p>
        </w:tc>
      </w:tr>
      <w:tr w:rsidR="005A4043" w:rsidTr="005A4043">
        <w:tc>
          <w:tcPr>
            <w:tcW w:w="1418" w:type="dxa"/>
            <w:tcBorders>
              <w:top w:val="nil"/>
              <w:left w:val="single" w:sz="4" w:space="0" w:color="auto"/>
              <w:bottom w:val="single" w:sz="4" w:space="0" w:color="auto"/>
              <w:right w:val="single" w:sz="4" w:space="0" w:color="auto"/>
            </w:tcBorders>
            <w:noWrap/>
            <w:vAlign w:val="center"/>
            <w:hideMark/>
          </w:tcPr>
          <w:p w:rsidR="005A4043" w:rsidRDefault="005A4043">
            <w:pPr>
              <w:bidi/>
              <w:rPr>
                <w:color w:val="000000"/>
                <w:sz w:val="20"/>
                <w:lang w:val="en-CA" w:eastAsia="en-CA"/>
              </w:rPr>
            </w:pPr>
            <w:r>
              <w:rPr>
                <w:rFonts w:hint="cs"/>
                <w:color w:val="000000"/>
                <w:sz w:val="20"/>
                <w:rtl/>
                <w:lang w:eastAsia="en-CA"/>
              </w:rPr>
              <w:t>اليونيب</w:t>
            </w:r>
          </w:p>
        </w:tc>
        <w:tc>
          <w:tcPr>
            <w:tcW w:w="1844" w:type="dxa"/>
            <w:tcBorders>
              <w:top w:val="nil"/>
              <w:left w:val="nil"/>
              <w:bottom w:val="single" w:sz="4" w:space="0" w:color="auto"/>
              <w:right w:val="single" w:sz="4" w:space="0" w:color="auto"/>
            </w:tcBorders>
            <w:noWrap/>
            <w:vAlign w:val="bottom"/>
            <w:hideMark/>
          </w:tcPr>
          <w:p w:rsidR="005A4043" w:rsidRDefault="005A4043">
            <w:pPr>
              <w:jc w:val="center"/>
              <w:rPr>
                <w:sz w:val="20"/>
                <w:lang w:val="en-CA" w:eastAsia="en-CA"/>
              </w:rPr>
            </w:pPr>
            <w:r>
              <w:rPr>
                <w:sz w:val="20"/>
                <w:lang w:val="en-CA" w:eastAsia="en-CA"/>
              </w:rPr>
              <w:t>60</w:t>
            </w:r>
          </w:p>
        </w:tc>
        <w:tc>
          <w:tcPr>
            <w:tcW w:w="2127" w:type="dxa"/>
            <w:tcBorders>
              <w:top w:val="nil"/>
              <w:left w:val="nil"/>
              <w:bottom w:val="single" w:sz="4" w:space="0" w:color="auto"/>
              <w:right w:val="single" w:sz="4" w:space="0" w:color="auto"/>
            </w:tcBorders>
            <w:noWrap/>
            <w:vAlign w:val="bottom"/>
            <w:hideMark/>
          </w:tcPr>
          <w:p w:rsidR="005A4043" w:rsidRDefault="005A4043">
            <w:pPr>
              <w:jc w:val="center"/>
              <w:rPr>
                <w:sz w:val="20"/>
                <w:lang w:val="en-CA" w:eastAsia="en-CA"/>
              </w:rPr>
            </w:pPr>
            <w:r>
              <w:rPr>
                <w:sz w:val="20"/>
                <w:lang w:val="en-CA" w:eastAsia="en-CA"/>
              </w:rPr>
              <w:t>56</w:t>
            </w:r>
          </w:p>
        </w:tc>
        <w:tc>
          <w:tcPr>
            <w:tcW w:w="1985" w:type="dxa"/>
            <w:tcBorders>
              <w:top w:val="nil"/>
              <w:left w:val="nil"/>
              <w:bottom w:val="single" w:sz="4" w:space="0" w:color="auto"/>
              <w:right w:val="single" w:sz="4" w:space="0" w:color="auto"/>
            </w:tcBorders>
            <w:noWrap/>
            <w:vAlign w:val="center"/>
            <w:hideMark/>
          </w:tcPr>
          <w:p w:rsidR="005A4043" w:rsidRDefault="005A4043">
            <w:pPr>
              <w:jc w:val="center"/>
              <w:rPr>
                <w:sz w:val="20"/>
                <w:lang w:val="en-CA" w:eastAsia="en-CA"/>
              </w:rPr>
            </w:pPr>
            <w:r>
              <w:rPr>
                <w:sz w:val="20"/>
                <w:lang w:val="en-CA" w:eastAsia="en-CA"/>
              </w:rPr>
              <w:t>2</w:t>
            </w:r>
          </w:p>
        </w:tc>
        <w:tc>
          <w:tcPr>
            <w:tcW w:w="1986" w:type="dxa"/>
            <w:tcBorders>
              <w:top w:val="nil"/>
              <w:left w:val="nil"/>
              <w:bottom w:val="single" w:sz="4" w:space="0" w:color="auto"/>
              <w:right w:val="single" w:sz="4" w:space="0" w:color="auto"/>
            </w:tcBorders>
            <w:vAlign w:val="center"/>
            <w:hideMark/>
          </w:tcPr>
          <w:p w:rsidR="005A4043" w:rsidRDefault="005A4043">
            <w:pPr>
              <w:jc w:val="center"/>
              <w:rPr>
                <w:sz w:val="20"/>
                <w:lang w:val="en-CA" w:eastAsia="en-CA"/>
              </w:rPr>
            </w:pPr>
            <w:r>
              <w:rPr>
                <w:sz w:val="20"/>
                <w:lang w:val="en-CA" w:eastAsia="en-CA"/>
              </w:rPr>
              <w:t>2</w:t>
            </w:r>
          </w:p>
        </w:tc>
      </w:tr>
      <w:tr w:rsidR="005A4043" w:rsidTr="005A4043">
        <w:tc>
          <w:tcPr>
            <w:tcW w:w="1418" w:type="dxa"/>
            <w:tcBorders>
              <w:top w:val="nil"/>
              <w:left w:val="single" w:sz="4" w:space="0" w:color="auto"/>
              <w:bottom w:val="single" w:sz="4" w:space="0" w:color="auto"/>
              <w:right w:val="single" w:sz="4" w:space="0" w:color="auto"/>
            </w:tcBorders>
            <w:noWrap/>
            <w:vAlign w:val="center"/>
            <w:hideMark/>
          </w:tcPr>
          <w:p w:rsidR="005A4043" w:rsidRDefault="005A4043">
            <w:pPr>
              <w:keepNext/>
              <w:bidi/>
              <w:rPr>
                <w:color w:val="000000"/>
                <w:sz w:val="20"/>
                <w:lang w:val="en-CA" w:eastAsia="en-CA"/>
              </w:rPr>
            </w:pPr>
            <w:r>
              <w:rPr>
                <w:rFonts w:hint="cs"/>
                <w:color w:val="000000"/>
                <w:sz w:val="20"/>
                <w:rtl/>
                <w:lang w:eastAsia="en-CA"/>
              </w:rPr>
              <w:t>اليونيدو</w:t>
            </w:r>
          </w:p>
        </w:tc>
        <w:tc>
          <w:tcPr>
            <w:tcW w:w="1844" w:type="dxa"/>
            <w:tcBorders>
              <w:top w:val="nil"/>
              <w:left w:val="nil"/>
              <w:bottom w:val="single" w:sz="4" w:space="0" w:color="auto"/>
              <w:right w:val="single" w:sz="4" w:space="0" w:color="auto"/>
            </w:tcBorders>
            <w:noWrap/>
            <w:vAlign w:val="bottom"/>
            <w:hideMark/>
          </w:tcPr>
          <w:p w:rsidR="005A4043" w:rsidRDefault="005A4043">
            <w:pPr>
              <w:jc w:val="center"/>
              <w:rPr>
                <w:sz w:val="20"/>
                <w:lang w:val="en-CA" w:eastAsia="en-CA"/>
              </w:rPr>
            </w:pPr>
            <w:r>
              <w:rPr>
                <w:sz w:val="20"/>
                <w:lang w:val="en-CA" w:eastAsia="en-CA"/>
              </w:rPr>
              <w:t>52</w:t>
            </w:r>
          </w:p>
        </w:tc>
        <w:tc>
          <w:tcPr>
            <w:tcW w:w="2127" w:type="dxa"/>
            <w:tcBorders>
              <w:top w:val="nil"/>
              <w:left w:val="nil"/>
              <w:bottom w:val="single" w:sz="4" w:space="0" w:color="auto"/>
              <w:right w:val="single" w:sz="4" w:space="0" w:color="auto"/>
            </w:tcBorders>
            <w:noWrap/>
            <w:vAlign w:val="bottom"/>
            <w:hideMark/>
          </w:tcPr>
          <w:p w:rsidR="005A4043" w:rsidRDefault="005A4043">
            <w:pPr>
              <w:jc w:val="center"/>
              <w:rPr>
                <w:sz w:val="20"/>
                <w:lang w:val="en-CA" w:eastAsia="en-CA"/>
              </w:rPr>
            </w:pPr>
            <w:r>
              <w:rPr>
                <w:sz w:val="20"/>
                <w:lang w:val="en-CA" w:eastAsia="en-CA"/>
              </w:rPr>
              <w:t>51</w:t>
            </w:r>
          </w:p>
        </w:tc>
        <w:tc>
          <w:tcPr>
            <w:tcW w:w="1985" w:type="dxa"/>
            <w:tcBorders>
              <w:top w:val="nil"/>
              <w:left w:val="nil"/>
              <w:bottom w:val="single" w:sz="4" w:space="0" w:color="auto"/>
              <w:right w:val="single" w:sz="4" w:space="0" w:color="auto"/>
            </w:tcBorders>
            <w:noWrap/>
            <w:vAlign w:val="center"/>
            <w:hideMark/>
          </w:tcPr>
          <w:p w:rsidR="005A4043" w:rsidRDefault="005A4043">
            <w:pPr>
              <w:jc w:val="center"/>
              <w:rPr>
                <w:sz w:val="20"/>
                <w:lang w:val="en-CA" w:eastAsia="en-CA"/>
              </w:rPr>
            </w:pPr>
            <w:r>
              <w:rPr>
                <w:sz w:val="20"/>
                <w:lang w:val="en-CA" w:eastAsia="en-CA"/>
              </w:rPr>
              <w:t>1</w:t>
            </w:r>
          </w:p>
        </w:tc>
        <w:tc>
          <w:tcPr>
            <w:tcW w:w="1986" w:type="dxa"/>
            <w:tcBorders>
              <w:top w:val="nil"/>
              <w:left w:val="nil"/>
              <w:bottom w:val="single" w:sz="4" w:space="0" w:color="auto"/>
              <w:right w:val="single" w:sz="4" w:space="0" w:color="auto"/>
            </w:tcBorders>
            <w:vAlign w:val="center"/>
            <w:hideMark/>
          </w:tcPr>
          <w:p w:rsidR="005A4043" w:rsidRDefault="005A4043">
            <w:pPr>
              <w:jc w:val="center"/>
              <w:rPr>
                <w:sz w:val="20"/>
                <w:lang w:val="en-CA" w:eastAsia="en-CA"/>
              </w:rPr>
            </w:pPr>
            <w:r>
              <w:rPr>
                <w:sz w:val="20"/>
                <w:lang w:val="en-CA" w:eastAsia="en-CA"/>
              </w:rPr>
              <w:t>0</w:t>
            </w:r>
          </w:p>
        </w:tc>
      </w:tr>
      <w:tr w:rsidR="005A4043" w:rsidTr="005A4043">
        <w:tc>
          <w:tcPr>
            <w:tcW w:w="1418" w:type="dxa"/>
            <w:tcBorders>
              <w:top w:val="nil"/>
              <w:left w:val="single" w:sz="4" w:space="0" w:color="auto"/>
              <w:bottom w:val="single" w:sz="4" w:space="0" w:color="auto"/>
              <w:right w:val="single" w:sz="4" w:space="0" w:color="auto"/>
            </w:tcBorders>
            <w:noWrap/>
            <w:vAlign w:val="center"/>
            <w:hideMark/>
          </w:tcPr>
          <w:p w:rsidR="005A4043" w:rsidRDefault="005A4043">
            <w:pPr>
              <w:keepNext/>
              <w:bidi/>
              <w:rPr>
                <w:color w:val="000000"/>
                <w:sz w:val="20"/>
                <w:lang w:val="en-CA" w:eastAsia="en-CA"/>
              </w:rPr>
            </w:pPr>
            <w:r>
              <w:rPr>
                <w:rFonts w:hint="cs"/>
                <w:color w:val="000000"/>
                <w:sz w:val="20"/>
                <w:rtl/>
                <w:lang w:eastAsia="en-CA"/>
              </w:rPr>
              <w:t>البنك الدولي</w:t>
            </w:r>
          </w:p>
        </w:tc>
        <w:tc>
          <w:tcPr>
            <w:tcW w:w="1844" w:type="dxa"/>
            <w:tcBorders>
              <w:top w:val="nil"/>
              <w:left w:val="nil"/>
              <w:bottom w:val="single" w:sz="4" w:space="0" w:color="auto"/>
              <w:right w:val="single" w:sz="4" w:space="0" w:color="auto"/>
            </w:tcBorders>
            <w:noWrap/>
            <w:vAlign w:val="bottom"/>
            <w:hideMark/>
          </w:tcPr>
          <w:p w:rsidR="005A4043" w:rsidRDefault="005A4043">
            <w:pPr>
              <w:jc w:val="center"/>
              <w:rPr>
                <w:sz w:val="20"/>
                <w:lang w:val="en-CA" w:eastAsia="en-CA"/>
              </w:rPr>
            </w:pPr>
            <w:r>
              <w:rPr>
                <w:sz w:val="20"/>
                <w:lang w:val="en-CA" w:eastAsia="en-CA"/>
              </w:rPr>
              <w:t>25</w:t>
            </w:r>
          </w:p>
        </w:tc>
        <w:tc>
          <w:tcPr>
            <w:tcW w:w="2127" w:type="dxa"/>
            <w:tcBorders>
              <w:top w:val="nil"/>
              <w:left w:val="nil"/>
              <w:bottom w:val="single" w:sz="4" w:space="0" w:color="auto"/>
              <w:right w:val="single" w:sz="4" w:space="0" w:color="auto"/>
            </w:tcBorders>
            <w:noWrap/>
            <w:vAlign w:val="bottom"/>
            <w:hideMark/>
          </w:tcPr>
          <w:p w:rsidR="005A4043" w:rsidRDefault="005A4043">
            <w:pPr>
              <w:jc w:val="center"/>
              <w:rPr>
                <w:sz w:val="20"/>
                <w:lang w:val="en-CA" w:eastAsia="en-CA"/>
              </w:rPr>
            </w:pPr>
            <w:r>
              <w:rPr>
                <w:sz w:val="20"/>
                <w:lang w:val="en-CA" w:eastAsia="en-CA"/>
              </w:rPr>
              <w:t>13</w:t>
            </w:r>
          </w:p>
        </w:tc>
        <w:tc>
          <w:tcPr>
            <w:tcW w:w="1985" w:type="dxa"/>
            <w:tcBorders>
              <w:top w:val="nil"/>
              <w:left w:val="nil"/>
              <w:bottom w:val="single" w:sz="4" w:space="0" w:color="auto"/>
              <w:right w:val="single" w:sz="4" w:space="0" w:color="auto"/>
            </w:tcBorders>
            <w:noWrap/>
            <w:vAlign w:val="center"/>
            <w:hideMark/>
          </w:tcPr>
          <w:p w:rsidR="005A4043" w:rsidRDefault="005A4043">
            <w:pPr>
              <w:jc w:val="center"/>
              <w:rPr>
                <w:sz w:val="20"/>
                <w:lang w:val="en-CA" w:eastAsia="en-CA"/>
              </w:rPr>
            </w:pPr>
            <w:r>
              <w:rPr>
                <w:sz w:val="20"/>
                <w:lang w:val="en-CA" w:eastAsia="en-CA"/>
              </w:rPr>
              <w:t>1</w:t>
            </w:r>
          </w:p>
        </w:tc>
        <w:tc>
          <w:tcPr>
            <w:tcW w:w="1986" w:type="dxa"/>
            <w:tcBorders>
              <w:top w:val="nil"/>
              <w:left w:val="nil"/>
              <w:bottom w:val="single" w:sz="4" w:space="0" w:color="auto"/>
              <w:right w:val="single" w:sz="4" w:space="0" w:color="auto"/>
            </w:tcBorders>
            <w:vAlign w:val="center"/>
            <w:hideMark/>
          </w:tcPr>
          <w:p w:rsidR="005A4043" w:rsidRDefault="005A4043">
            <w:pPr>
              <w:jc w:val="center"/>
              <w:rPr>
                <w:sz w:val="20"/>
                <w:lang w:val="en-CA" w:eastAsia="en-CA"/>
              </w:rPr>
            </w:pPr>
            <w:r>
              <w:rPr>
                <w:sz w:val="20"/>
                <w:lang w:val="en-CA" w:eastAsia="en-CA"/>
              </w:rPr>
              <w:t>11</w:t>
            </w:r>
          </w:p>
        </w:tc>
      </w:tr>
      <w:tr w:rsidR="005A4043" w:rsidTr="005A4043">
        <w:trPr>
          <w:trHeight w:val="70"/>
        </w:trPr>
        <w:tc>
          <w:tcPr>
            <w:tcW w:w="1418" w:type="dxa"/>
            <w:tcBorders>
              <w:top w:val="nil"/>
              <w:left w:val="single" w:sz="4" w:space="0" w:color="auto"/>
              <w:bottom w:val="single" w:sz="4" w:space="0" w:color="auto"/>
              <w:right w:val="single" w:sz="4" w:space="0" w:color="auto"/>
            </w:tcBorders>
            <w:noWrap/>
            <w:vAlign w:val="center"/>
            <w:hideMark/>
          </w:tcPr>
          <w:p w:rsidR="005A4043" w:rsidRDefault="005A4043">
            <w:pPr>
              <w:bidi/>
              <w:rPr>
                <w:b/>
                <w:bCs/>
                <w:color w:val="000000"/>
                <w:sz w:val="20"/>
                <w:lang w:val="en-CA" w:eastAsia="en-CA"/>
              </w:rPr>
            </w:pPr>
            <w:r>
              <w:rPr>
                <w:rFonts w:hint="cs"/>
                <w:b/>
                <w:bCs/>
                <w:color w:val="000000"/>
                <w:sz w:val="20"/>
                <w:rtl/>
                <w:lang w:eastAsia="en-CA"/>
              </w:rPr>
              <w:t>المجموع</w:t>
            </w:r>
          </w:p>
        </w:tc>
        <w:tc>
          <w:tcPr>
            <w:tcW w:w="1844" w:type="dxa"/>
            <w:tcBorders>
              <w:top w:val="nil"/>
              <w:left w:val="nil"/>
              <w:bottom w:val="single" w:sz="4" w:space="0" w:color="auto"/>
              <w:right w:val="single" w:sz="4" w:space="0" w:color="auto"/>
            </w:tcBorders>
            <w:noWrap/>
            <w:vAlign w:val="center"/>
            <w:hideMark/>
          </w:tcPr>
          <w:p w:rsidR="005A4043" w:rsidRDefault="005A4043">
            <w:pPr>
              <w:jc w:val="center"/>
              <w:rPr>
                <w:b/>
                <w:bCs/>
                <w:sz w:val="20"/>
                <w:lang w:val="en-CA" w:eastAsia="en-CA"/>
              </w:rPr>
            </w:pPr>
            <w:r>
              <w:rPr>
                <w:b/>
                <w:bCs/>
                <w:sz w:val="20"/>
                <w:lang w:val="en-CA" w:eastAsia="en-CA"/>
              </w:rPr>
              <w:t>199</w:t>
            </w:r>
          </w:p>
        </w:tc>
        <w:tc>
          <w:tcPr>
            <w:tcW w:w="2127" w:type="dxa"/>
            <w:tcBorders>
              <w:top w:val="nil"/>
              <w:left w:val="nil"/>
              <w:bottom w:val="single" w:sz="4" w:space="0" w:color="auto"/>
              <w:right w:val="single" w:sz="4" w:space="0" w:color="auto"/>
            </w:tcBorders>
            <w:noWrap/>
            <w:vAlign w:val="center"/>
            <w:hideMark/>
          </w:tcPr>
          <w:p w:rsidR="005A4043" w:rsidRDefault="005A4043">
            <w:pPr>
              <w:jc w:val="center"/>
              <w:rPr>
                <w:b/>
                <w:bCs/>
                <w:sz w:val="20"/>
                <w:lang w:val="en-CA" w:eastAsia="en-CA"/>
              </w:rPr>
            </w:pPr>
            <w:r>
              <w:rPr>
                <w:b/>
                <w:bCs/>
                <w:sz w:val="20"/>
                <w:lang w:val="en-CA" w:eastAsia="en-CA"/>
              </w:rPr>
              <w:t>174</w:t>
            </w:r>
          </w:p>
        </w:tc>
        <w:tc>
          <w:tcPr>
            <w:tcW w:w="1985" w:type="dxa"/>
            <w:tcBorders>
              <w:top w:val="nil"/>
              <w:left w:val="nil"/>
              <w:bottom w:val="single" w:sz="4" w:space="0" w:color="auto"/>
              <w:right w:val="single" w:sz="4" w:space="0" w:color="auto"/>
            </w:tcBorders>
            <w:noWrap/>
            <w:vAlign w:val="center"/>
            <w:hideMark/>
          </w:tcPr>
          <w:p w:rsidR="005A4043" w:rsidRDefault="005A4043">
            <w:pPr>
              <w:jc w:val="center"/>
              <w:rPr>
                <w:b/>
                <w:bCs/>
                <w:sz w:val="20"/>
                <w:lang w:val="en-CA" w:eastAsia="en-CA"/>
              </w:rPr>
            </w:pPr>
            <w:r>
              <w:rPr>
                <w:b/>
                <w:bCs/>
                <w:sz w:val="20"/>
                <w:lang w:val="en-CA" w:eastAsia="en-CA"/>
              </w:rPr>
              <w:t>10</w:t>
            </w:r>
          </w:p>
        </w:tc>
        <w:tc>
          <w:tcPr>
            <w:tcW w:w="1986" w:type="dxa"/>
            <w:tcBorders>
              <w:top w:val="nil"/>
              <w:left w:val="nil"/>
              <w:bottom w:val="single" w:sz="4" w:space="0" w:color="auto"/>
              <w:right w:val="single" w:sz="4" w:space="0" w:color="auto"/>
            </w:tcBorders>
            <w:vAlign w:val="center"/>
            <w:hideMark/>
          </w:tcPr>
          <w:p w:rsidR="005A4043" w:rsidRDefault="005A4043">
            <w:pPr>
              <w:jc w:val="center"/>
              <w:rPr>
                <w:b/>
                <w:bCs/>
                <w:sz w:val="20"/>
                <w:lang w:val="en-CA" w:eastAsia="en-CA"/>
              </w:rPr>
            </w:pPr>
            <w:r>
              <w:rPr>
                <w:b/>
                <w:bCs/>
                <w:sz w:val="20"/>
                <w:lang w:val="en-CA" w:eastAsia="en-CA"/>
              </w:rPr>
              <w:t>15</w:t>
            </w:r>
          </w:p>
        </w:tc>
      </w:tr>
    </w:tbl>
    <w:p w:rsidR="00A12B9A" w:rsidRDefault="00A12B9A" w:rsidP="00A12B9A">
      <w:pPr>
        <w:bidi/>
        <w:rPr>
          <w:lang w:val="en-US"/>
        </w:rPr>
      </w:pPr>
    </w:p>
    <w:p w:rsidR="00A12B9A" w:rsidRPr="007A7911" w:rsidRDefault="000C210D" w:rsidP="007929C5">
      <w:pPr>
        <w:bidi/>
        <w:rPr>
          <w:sz w:val="26"/>
          <w:szCs w:val="26"/>
          <w:rtl/>
          <w:lang w:val="en-US"/>
        </w:rPr>
      </w:pPr>
      <w:r>
        <w:rPr>
          <w:szCs w:val="24"/>
          <w:rtl/>
          <w:lang w:val="en-US"/>
        </w:rPr>
        <w:t>4-</w:t>
      </w:r>
      <w:r>
        <w:rPr>
          <w:rFonts w:hint="cs"/>
          <w:szCs w:val="24"/>
          <w:rtl/>
          <w:lang w:val="en-US"/>
        </w:rPr>
        <w:tab/>
      </w:r>
      <w:r w:rsidR="00A12B9A" w:rsidRPr="007A7911">
        <w:rPr>
          <w:sz w:val="26"/>
          <w:szCs w:val="26"/>
          <w:rtl/>
          <w:lang w:val="en-US"/>
        </w:rPr>
        <w:t xml:space="preserve">يرد في الجدول 2 تحليل </w:t>
      </w:r>
      <w:r w:rsidR="007929C5" w:rsidRPr="007A7911">
        <w:rPr>
          <w:rFonts w:hint="cs"/>
          <w:sz w:val="26"/>
          <w:szCs w:val="26"/>
          <w:rtl/>
          <w:lang w:val="en-US"/>
        </w:rPr>
        <w:t>لمجموع الأموال المصروفة</w:t>
      </w:r>
      <w:r w:rsidR="00A12B9A" w:rsidRPr="007A7911">
        <w:rPr>
          <w:sz w:val="26"/>
          <w:szCs w:val="26"/>
          <w:rtl/>
          <w:lang w:val="en-US"/>
        </w:rPr>
        <w:t xml:space="preserve"> </w:t>
      </w:r>
      <w:r w:rsidR="007929C5" w:rsidRPr="007A7911">
        <w:rPr>
          <w:rFonts w:hint="cs"/>
          <w:sz w:val="26"/>
          <w:szCs w:val="26"/>
          <w:rtl/>
          <w:lang w:val="en-US"/>
        </w:rPr>
        <w:t>و</w:t>
      </w:r>
      <w:r w:rsidR="00A12B9A" w:rsidRPr="007A7911">
        <w:rPr>
          <w:sz w:val="26"/>
          <w:szCs w:val="26"/>
          <w:rtl/>
          <w:lang w:val="en-US"/>
        </w:rPr>
        <w:t xml:space="preserve">المواد المستنفدة للأوزون </w:t>
      </w:r>
      <w:r w:rsidR="007929C5" w:rsidRPr="007A7911">
        <w:rPr>
          <w:rFonts w:hint="cs"/>
          <w:sz w:val="26"/>
          <w:szCs w:val="26"/>
          <w:rtl/>
          <w:lang w:val="en-US"/>
        </w:rPr>
        <w:t xml:space="preserve">التي تمت إزالتها </w:t>
      </w:r>
      <w:r w:rsidR="00A12B9A" w:rsidRPr="007A7911">
        <w:rPr>
          <w:sz w:val="26"/>
          <w:szCs w:val="26"/>
          <w:rtl/>
          <w:lang w:val="en-US"/>
        </w:rPr>
        <w:t>والتأخي</w:t>
      </w:r>
      <w:r w:rsidR="00CC10C5" w:rsidRPr="007A7911">
        <w:rPr>
          <w:sz w:val="26"/>
          <w:szCs w:val="26"/>
          <w:rtl/>
          <w:lang w:val="en-US"/>
        </w:rPr>
        <w:t>ر في إكمال 10 تقارير عن الاتفاق</w:t>
      </w:r>
      <w:r w:rsidR="00A12B9A" w:rsidRPr="007A7911">
        <w:rPr>
          <w:sz w:val="26"/>
          <w:szCs w:val="26"/>
          <w:rtl/>
          <w:lang w:val="en-US"/>
        </w:rPr>
        <w:t>ات المتعددة السنوات.</w:t>
      </w:r>
    </w:p>
    <w:p w:rsidR="000C210D" w:rsidRPr="007A7911" w:rsidRDefault="000C210D" w:rsidP="000C210D">
      <w:pPr>
        <w:bidi/>
        <w:rPr>
          <w:sz w:val="26"/>
          <w:szCs w:val="26"/>
          <w:lang w:val="en-US"/>
        </w:rPr>
      </w:pPr>
    </w:p>
    <w:p w:rsidR="00A12B9A" w:rsidRPr="000C210D" w:rsidRDefault="00AA7A96" w:rsidP="00AA7A96">
      <w:pPr>
        <w:bidi/>
        <w:rPr>
          <w:b/>
          <w:bCs/>
          <w:szCs w:val="24"/>
          <w:lang w:val="en-US"/>
        </w:rPr>
      </w:pPr>
      <w:r>
        <w:rPr>
          <w:b/>
          <w:bCs/>
          <w:szCs w:val="24"/>
          <w:rtl/>
          <w:lang w:val="en-US"/>
        </w:rPr>
        <w:t>الجدول 2</w:t>
      </w:r>
      <w:r>
        <w:rPr>
          <w:rFonts w:hint="cs"/>
          <w:b/>
          <w:bCs/>
          <w:szCs w:val="24"/>
          <w:rtl/>
          <w:lang w:val="en-US"/>
        </w:rPr>
        <w:t>-</w:t>
      </w:r>
      <w:r>
        <w:rPr>
          <w:b/>
          <w:bCs/>
          <w:szCs w:val="24"/>
          <w:rtl/>
          <w:lang w:val="en-US"/>
        </w:rPr>
        <w:t xml:space="preserve"> </w:t>
      </w:r>
      <w:r>
        <w:rPr>
          <w:b/>
          <w:bCs/>
          <w:szCs w:val="24"/>
          <w:rtl/>
        </w:rPr>
        <w:t>نظرة عامة على الميزانية والمواد المستنفدة للأوزون التي تمت إزالتها وتأخر تقارير ال</w:t>
      </w:r>
      <w:r w:rsidR="00AD3D14">
        <w:rPr>
          <w:b/>
          <w:bCs/>
          <w:szCs w:val="24"/>
          <w:rtl/>
        </w:rPr>
        <w:t>اتفاقات المتعددة السنوات المقدم</w:t>
      </w:r>
      <w:r w:rsidR="00AD3D14">
        <w:rPr>
          <w:rFonts w:hint="cs"/>
          <w:b/>
          <w:bCs/>
          <w:szCs w:val="24"/>
          <w:rtl/>
        </w:rPr>
        <w:t>ين</w:t>
      </w:r>
      <w:r>
        <w:rPr>
          <w:b/>
          <w:bCs/>
          <w:szCs w:val="24"/>
          <w:rtl/>
        </w:rPr>
        <w:t xml:space="preserve"> بعد الاجتماع</w:t>
      </w:r>
      <w:r>
        <w:rPr>
          <w:rFonts w:hint="cs"/>
          <w:b/>
          <w:bCs/>
          <w:szCs w:val="24"/>
          <w:rtl/>
        </w:rPr>
        <w:t xml:space="preserve"> الثالث والثمانين</w:t>
      </w:r>
    </w:p>
    <w:tbl>
      <w:tblPr>
        <w:bidiVisual/>
        <w:tblW w:w="5000" w:type="pct"/>
        <w:tblLook w:val="04A0" w:firstRow="1" w:lastRow="0" w:firstColumn="1" w:lastColumn="0" w:noHBand="0" w:noVBand="1"/>
      </w:tblPr>
      <w:tblGrid>
        <w:gridCol w:w="1430"/>
        <w:gridCol w:w="1653"/>
        <w:gridCol w:w="1655"/>
        <w:gridCol w:w="1653"/>
        <w:gridCol w:w="1655"/>
        <w:gridCol w:w="1530"/>
      </w:tblGrid>
      <w:tr w:rsidR="00C13994" w:rsidTr="00C13994">
        <w:trPr>
          <w:trHeight w:val="244"/>
        </w:trPr>
        <w:tc>
          <w:tcPr>
            <w:tcW w:w="747" w:type="pct"/>
            <w:vMerge w:val="restart"/>
            <w:tcBorders>
              <w:top w:val="single" w:sz="4" w:space="0" w:color="auto"/>
              <w:left w:val="single" w:sz="4" w:space="0" w:color="auto"/>
              <w:bottom w:val="single" w:sz="4" w:space="0" w:color="auto"/>
              <w:right w:val="single" w:sz="4" w:space="0" w:color="auto"/>
            </w:tcBorders>
            <w:vAlign w:val="center"/>
            <w:hideMark/>
          </w:tcPr>
          <w:p w:rsidR="00C13994" w:rsidRDefault="00C13994">
            <w:pPr>
              <w:keepNext/>
              <w:keepLines/>
              <w:bidi/>
              <w:jc w:val="left"/>
              <w:rPr>
                <w:b/>
                <w:bCs/>
                <w:color w:val="000000"/>
                <w:sz w:val="20"/>
                <w:lang w:val="en-CA" w:eastAsia="en-CA"/>
              </w:rPr>
            </w:pPr>
            <w:r>
              <w:rPr>
                <w:rFonts w:hint="cs"/>
                <w:b/>
                <w:bCs/>
                <w:color w:val="000000"/>
                <w:sz w:val="20"/>
                <w:rtl/>
                <w:lang w:eastAsia="en-CA"/>
              </w:rPr>
              <w:t>الوكالة الرئيسة</w:t>
            </w:r>
          </w:p>
        </w:tc>
        <w:tc>
          <w:tcPr>
            <w:tcW w:w="1727" w:type="pct"/>
            <w:gridSpan w:val="2"/>
            <w:tcBorders>
              <w:top w:val="single" w:sz="4" w:space="0" w:color="auto"/>
              <w:left w:val="nil"/>
              <w:bottom w:val="single" w:sz="4" w:space="0" w:color="auto"/>
              <w:right w:val="single" w:sz="4" w:space="0" w:color="auto"/>
            </w:tcBorders>
            <w:vAlign w:val="center"/>
            <w:hideMark/>
          </w:tcPr>
          <w:p w:rsidR="00C13994" w:rsidRDefault="00C13994">
            <w:pPr>
              <w:bidi/>
              <w:jc w:val="center"/>
              <w:rPr>
                <w:b/>
                <w:bCs/>
                <w:color w:val="000000"/>
                <w:sz w:val="20"/>
                <w:lang w:val="en-US" w:eastAsia="en-CA" w:bidi="ar-SA"/>
              </w:rPr>
            </w:pPr>
            <w:r>
              <w:rPr>
                <w:rFonts w:hint="cs"/>
                <w:b/>
                <w:bCs/>
                <w:color w:val="000000"/>
                <w:sz w:val="20"/>
                <w:rtl/>
                <w:lang w:val="en-US" w:eastAsia="en-CA" w:bidi="ar-SA"/>
              </w:rPr>
              <w:t>أموال الاتفاق المتعدد السنوات (دولار أمريكي)</w:t>
            </w:r>
          </w:p>
        </w:tc>
        <w:tc>
          <w:tcPr>
            <w:tcW w:w="1727" w:type="pct"/>
            <w:gridSpan w:val="2"/>
            <w:tcBorders>
              <w:top w:val="single" w:sz="4" w:space="0" w:color="auto"/>
              <w:left w:val="nil"/>
              <w:bottom w:val="single" w:sz="4" w:space="0" w:color="auto"/>
              <w:right w:val="single" w:sz="4" w:space="0" w:color="auto"/>
            </w:tcBorders>
            <w:vAlign w:val="center"/>
            <w:hideMark/>
          </w:tcPr>
          <w:p w:rsidR="00C13994" w:rsidRDefault="00C13994">
            <w:pPr>
              <w:bidi/>
              <w:jc w:val="center"/>
              <w:rPr>
                <w:b/>
                <w:bCs/>
                <w:color w:val="000000"/>
                <w:sz w:val="20"/>
                <w:lang w:val="en-US" w:eastAsia="en-CA" w:bidi="ar-SA"/>
              </w:rPr>
            </w:pPr>
            <w:r>
              <w:rPr>
                <w:rFonts w:hint="cs"/>
                <w:b/>
                <w:bCs/>
                <w:color w:val="000000"/>
                <w:sz w:val="20"/>
                <w:rtl/>
                <w:lang w:val="en-US" w:eastAsia="en-CA" w:bidi="ar-SA"/>
              </w:rPr>
              <w:t>الإزالة بالطن من قدرات استنفاذ الأوزون</w:t>
            </w:r>
          </w:p>
        </w:tc>
        <w:tc>
          <w:tcPr>
            <w:tcW w:w="799" w:type="pct"/>
            <w:vMerge w:val="restart"/>
            <w:tcBorders>
              <w:top w:val="single" w:sz="4" w:space="0" w:color="auto"/>
              <w:left w:val="single" w:sz="4" w:space="0" w:color="auto"/>
              <w:bottom w:val="single" w:sz="4" w:space="0" w:color="auto"/>
              <w:right w:val="single" w:sz="4" w:space="0" w:color="auto"/>
            </w:tcBorders>
            <w:vAlign w:val="center"/>
            <w:hideMark/>
          </w:tcPr>
          <w:p w:rsidR="00C13994" w:rsidRDefault="00C13994">
            <w:pPr>
              <w:bidi/>
              <w:jc w:val="center"/>
              <w:rPr>
                <w:b/>
                <w:bCs/>
                <w:color w:val="000000"/>
                <w:sz w:val="20"/>
                <w:lang w:val="en-US" w:eastAsia="en-CA" w:bidi="ar-SA"/>
              </w:rPr>
            </w:pPr>
            <w:r>
              <w:rPr>
                <w:rFonts w:hint="cs"/>
                <w:b/>
                <w:bCs/>
                <w:color w:val="000000"/>
                <w:sz w:val="20"/>
                <w:rtl/>
                <w:lang w:val="en-US" w:eastAsia="en-CA" w:bidi="ar-SA"/>
              </w:rPr>
              <w:t>متوسط التأخير (أشهر)</w:t>
            </w:r>
          </w:p>
        </w:tc>
      </w:tr>
      <w:tr w:rsidR="00C13994" w:rsidTr="00C13994">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C13994" w:rsidRDefault="00C13994">
            <w:pPr>
              <w:jc w:val="left"/>
              <w:rPr>
                <w:b/>
                <w:bCs/>
                <w:color w:val="000000"/>
                <w:sz w:val="20"/>
                <w:lang w:val="en-CA" w:eastAsia="en-CA"/>
              </w:rPr>
            </w:pPr>
          </w:p>
        </w:tc>
        <w:tc>
          <w:tcPr>
            <w:tcW w:w="863" w:type="pct"/>
            <w:tcBorders>
              <w:top w:val="nil"/>
              <w:left w:val="nil"/>
              <w:bottom w:val="single" w:sz="4" w:space="0" w:color="auto"/>
              <w:right w:val="single" w:sz="4" w:space="0" w:color="auto"/>
            </w:tcBorders>
            <w:vAlign w:val="center"/>
            <w:hideMark/>
          </w:tcPr>
          <w:p w:rsidR="00C13994" w:rsidRDefault="00C13994">
            <w:pPr>
              <w:bidi/>
              <w:jc w:val="center"/>
              <w:rPr>
                <w:b/>
                <w:bCs/>
                <w:color w:val="000000"/>
                <w:sz w:val="20"/>
                <w:lang w:val="en-CA" w:eastAsia="en-CA"/>
              </w:rPr>
            </w:pPr>
            <w:r>
              <w:rPr>
                <w:rFonts w:hint="cs"/>
                <w:b/>
                <w:bCs/>
                <w:color w:val="000000"/>
                <w:sz w:val="20"/>
                <w:rtl/>
                <w:lang w:val="en-CA" w:eastAsia="en-CA"/>
              </w:rPr>
              <w:t>المعتمدة</w:t>
            </w:r>
          </w:p>
        </w:tc>
        <w:tc>
          <w:tcPr>
            <w:tcW w:w="864" w:type="pct"/>
            <w:tcBorders>
              <w:top w:val="nil"/>
              <w:left w:val="nil"/>
              <w:bottom w:val="single" w:sz="4" w:space="0" w:color="auto"/>
              <w:right w:val="single" w:sz="4" w:space="0" w:color="auto"/>
            </w:tcBorders>
            <w:vAlign w:val="center"/>
            <w:hideMark/>
          </w:tcPr>
          <w:p w:rsidR="00C13994" w:rsidRDefault="00C13994">
            <w:pPr>
              <w:bidi/>
              <w:jc w:val="center"/>
              <w:rPr>
                <w:b/>
                <w:bCs/>
                <w:color w:val="000000"/>
                <w:sz w:val="20"/>
                <w:lang w:val="en-CA" w:eastAsia="en-CA"/>
              </w:rPr>
            </w:pPr>
            <w:r>
              <w:rPr>
                <w:rFonts w:hint="cs"/>
                <w:b/>
                <w:bCs/>
                <w:color w:val="000000"/>
                <w:sz w:val="20"/>
                <w:rtl/>
                <w:lang w:val="en-CA" w:eastAsia="en-CA"/>
              </w:rPr>
              <w:t>المصروفة</w:t>
            </w:r>
          </w:p>
        </w:tc>
        <w:tc>
          <w:tcPr>
            <w:tcW w:w="863" w:type="pct"/>
            <w:tcBorders>
              <w:top w:val="nil"/>
              <w:left w:val="nil"/>
              <w:bottom w:val="single" w:sz="4" w:space="0" w:color="auto"/>
              <w:right w:val="single" w:sz="4" w:space="0" w:color="auto"/>
            </w:tcBorders>
            <w:vAlign w:val="center"/>
            <w:hideMark/>
          </w:tcPr>
          <w:p w:rsidR="00C13994" w:rsidRDefault="00C13994">
            <w:pPr>
              <w:jc w:val="center"/>
              <w:rPr>
                <w:b/>
                <w:bCs/>
                <w:color w:val="000000"/>
                <w:sz w:val="20"/>
                <w:lang w:val="en-CA" w:eastAsia="en-CA"/>
              </w:rPr>
            </w:pPr>
            <w:r>
              <w:rPr>
                <w:rFonts w:hint="cs"/>
                <w:b/>
                <w:bCs/>
                <w:color w:val="000000"/>
                <w:sz w:val="20"/>
                <w:rtl/>
                <w:lang w:val="en-CA" w:eastAsia="en-CA"/>
              </w:rPr>
              <w:t>المعتمدة</w:t>
            </w:r>
          </w:p>
        </w:tc>
        <w:tc>
          <w:tcPr>
            <w:tcW w:w="864" w:type="pct"/>
            <w:tcBorders>
              <w:top w:val="nil"/>
              <w:left w:val="nil"/>
              <w:bottom w:val="single" w:sz="4" w:space="0" w:color="auto"/>
              <w:right w:val="single" w:sz="4" w:space="0" w:color="auto"/>
            </w:tcBorders>
            <w:vAlign w:val="center"/>
            <w:hideMark/>
          </w:tcPr>
          <w:p w:rsidR="00C13994" w:rsidRDefault="00C13994">
            <w:pPr>
              <w:bidi/>
              <w:jc w:val="center"/>
              <w:rPr>
                <w:b/>
                <w:bCs/>
                <w:color w:val="000000"/>
                <w:sz w:val="20"/>
                <w:lang w:val="en-CA" w:eastAsia="en-CA"/>
              </w:rPr>
            </w:pPr>
            <w:r>
              <w:rPr>
                <w:rFonts w:hint="cs"/>
                <w:b/>
                <w:bCs/>
                <w:color w:val="000000"/>
                <w:sz w:val="20"/>
                <w:rtl/>
                <w:lang w:val="en-CA" w:eastAsia="en-CA"/>
              </w:rPr>
              <w:t>الفعلية</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13994" w:rsidRDefault="00C13994">
            <w:pPr>
              <w:jc w:val="left"/>
              <w:rPr>
                <w:b/>
                <w:bCs/>
                <w:color w:val="000000"/>
                <w:sz w:val="20"/>
                <w:lang w:val="en-US" w:eastAsia="en-CA" w:bidi="ar-SA"/>
              </w:rPr>
            </w:pPr>
          </w:p>
        </w:tc>
      </w:tr>
      <w:tr w:rsidR="000046B2" w:rsidTr="00A14792">
        <w:trPr>
          <w:trHeight w:val="244"/>
        </w:trPr>
        <w:tc>
          <w:tcPr>
            <w:tcW w:w="747" w:type="pct"/>
            <w:tcBorders>
              <w:top w:val="nil"/>
              <w:left w:val="single" w:sz="4" w:space="0" w:color="auto"/>
              <w:bottom w:val="single" w:sz="4" w:space="0" w:color="auto"/>
              <w:right w:val="single" w:sz="4" w:space="0" w:color="auto"/>
            </w:tcBorders>
            <w:noWrap/>
            <w:vAlign w:val="bottom"/>
            <w:hideMark/>
          </w:tcPr>
          <w:p w:rsidR="000046B2" w:rsidRDefault="000046B2">
            <w:pPr>
              <w:bidi/>
              <w:jc w:val="left"/>
              <w:rPr>
                <w:color w:val="000000"/>
                <w:sz w:val="20"/>
                <w:highlight w:val="yellow"/>
                <w:lang w:val="en-CA"/>
              </w:rPr>
            </w:pPr>
            <w:r>
              <w:rPr>
                <w:rFonts w:hint="cs"/>
                <w:color w:val="000000"/>
                <w:sz w:val="20"/>
                <w:rtl/>
              </w:rPr>
              <w:t>كندا</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0046B2" w:rsidRDefault="000046B2">
            <w:pPr>
              <w:jc w:val="right"/>
              <w:rPr>
                <w:color w:val="000000"/>
                <w:sz w:val="20"/>
                <w:szCs w:val="22"/>
              </w:rPr>
            </w:pPr>
            <w:r>
              <w:rPr>
                <w:color w:val="000000"/>
                <w:sz w:val="20"/>
              </w:rPr>
              <w:t>534,848</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0046B2" w:rsidRDefault="000046B2">
            <w:pPr>
              <w:jc w:val="right"/>
              <w:rPr>
                <w:color w:val="000000"/>
                <w:sz w:val="20"/>
                <w:szCs w:val="22"/>
              </w:rPr>
            </w:pPr>
            <w:r>
              <w:rPr>
                <w:color w:val="000000"/>
                <w:sz w:val="20"/>
              </w:rPr>
              <w:t>534,848</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0046B2" w:rsidRDefault="000046B2">
            <w:pPr>
              <w:jc w:val="right"/>
              <w:rPr>
                <w:color w:val="000000"/>
                <w:sz w:val="20"/>
                <w:szCs w:val="22"/>
              </w:rPr>
            </w:pPr>
            <w:r>
              <w:rPr>
                <w:color w:val="000000"/>
                <w:sz w:val="20"/>
              </w:rPr>
              <w:t>26.9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0046B2" w:rsidRDefault="000046B2">
            <w:pPr>
              <w:jc w:val="right"/>
              <w:rPr>
                <w:color w:val="000000"/>
                <w:sz w:val="20"/>
                <w:szCs w:val="22"/>
              </w:rPr>
            </w:pPr>
            <w:r>
              <w:rPr>
                <w:color w:val="000000"/>
                <w:sz w:val="20"/>
              </w:rPr>
              <w:t>26.9</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0046B2" w:rsidRDefault="000046B2">
            <w:pPr>
              <w:jc w:val="right"/>
              <w:rPr>
                <w:color w:val="000000"/>
                <w:sz w:val="20"/>
                <w:szCs w:val="22"/>
              </w:rPr>
            </w:pPr>
            <w:r>
              <w:rPr>
                <w:color w:val="000000"/>
                <w:sz w:val="20"/>
              </w:rPr>
              <w:t>28</w:t>
            </w:r>
          </w:p>
        </w:tc>
      </w:tr>
      <w:tr w:rsidR="000046B2" w:rsidTr="00A14792">
        <w:trPr>
          <w:trHeight w:val="244"/>
        </w:trPr>
        <w:tc>
          <w:tcPr>
            <w:tcW w:w="747" w:type="pct"/>
            <w:tcBorders>
              <w:top w:val="nil"/>
              <w:left w:val="single" w:sz="4" w:space="0" w:color="auto"/>
              <w:bottom w:val="single" w:sz="4" w:space="0" w:color="auto"/>
              <w:right w:val="single" w:sz="4" w:space="0" w:color="auto"/>
            </w:tcBorders>
            <w:noWrap/>
            <w:vAlign w:val="bottom"/>
          </w:tcPr>
          <w:p w:rsidR="000046B2" w:rsidRDefault="000046B2">
            <w:pPr>
              <w:bidi/>
              <w:jc w:val="left"/>
              <w:rPr>
                <w:color w:val="000000"/>
                <w:sz w:val="20"/>
                <w:rtl/>
              </w:rPr>
            </w:pPr>
            <w:r>
              <w:rPr>
                <w:rFonts w:hint="cs"/>
                <w:color w:val="000000"/>
                <w:sz w:val="20"/>
                <w:rtl/>
              </w:rPr>
              <w:t>فرنسا</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rsidR="000046B2" w:rsidRDefault="000046B2">
            <w:pPr>
              <w:jc w:val="right"/>
              <w:rPr>
                <w:color w:val="000000"/>
                <w:sz w:val="20"/>
                <w:szCs w:val="22"/>
              </w:rPr>
            </w:pPr>
            <w:r>
              <w:rPr>
                <w:color w:val="000000"/>
                <w:sz w:val="20"/>
              </w:rPr>
              <w:t>1,358,639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rsidR="000046B2" w:rsidRDefault="000046B2">
            <w:pPr>
              <w:jc w:val="right"/>
              <w:rPr>
                <w:color w:val="000000"/>
                <w:sz w:val="20"/>
                <w:szCs w:val="22"/>
              </w:rPr>
            </w:pPr>
            <w:r>
              <w:rPr>
                <w:color w:val="000000"/>
                <w:sz w:val="20"/>
              </w:rPr>
              <w:t>1,358,639</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rsidR="000046B2" w:rsidRDefault="000046B2">
            <w:pPr>
              <w:jc w:val="right"/>
              <w:rPr>
                <w:color w:val="000000"/>
                <w:sz w:val="20"/>
                <w:szCs w:val="22"/>
              </w:rPr>
            </w:pPr>
            <w:r>
              <w:rPr>
                <w:color w:val="000000"/>
                <w:sz w:val="20"/>
              </w:rPr>
              <w:t>431.0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rsidR="000046B2" w:rsidRDefault="000046B2">
            <w:pPr>
              <w:jc w:val="right"/>
              <w:rPr>
                <w:color w:val="000000"/>
                <w:sz w:val="20"/>
                <w:szCs w:val="22"/>
              </w:rPr>
            </w:pPr>
            <w:r>
              <w:rPr>
                <w:color w:val="000000"/>
                <w:sz w:val="20"/>
              </w:rPr>
              <w:t>94.3</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tcPr>
          <w:p w:rsidR="000046B2" w:rsidRDefault="000046B2">
            <w:pPr>
              <w:jc w:val="right"/>
              <w:rPr>
                <w:color w:val="000000"/>
                <w:sz w:val="20"/>
                <w:szCs w:val="22"/>
              </w:rPr>
            </w:pPr>
            <w:r>
              <w:rPr>
                <w:color w:val="000000"/>
                <w:sz w:val="20"/>
              </w:rPr>
              <w:t>30</w:t>
            </w:r>
          </w:p>
        </w:tc>
      </w:tr>
      <w:tr w:rsidR="00916611" w:rsidTr="00A14792">
        <w:trPr>
          <w:trHeight w:val="244"/>
        </w:trPr>
        <w:tc>
          <w:tcPr>
            <w:tcW w:w="747" w:type="pct"/>
            <w:tcBorders>
              <w:top w:val="nil"/>
              <w:left w:val="single" w:sz="4" w:space="0" w:color="auto"/>
              <w:bottom w:val="single" w:sz="4" w:space="0" w:color="auto"/>
              <w:right w:val="single" w:sz="4" w:space="0" w:color="auto"/>
            </w:tcBorders>
            <w:noWrap/>
            <w:vAlign w:val="center"/>
            <w:hideMark/>
          </w:tcPr>
          <w:p w:rsidR="00916611" w:rsidRDefault="00916611">
            <w:pPr>
              <w:bidi/>
              <w:rPr>
                <w:color w:val="000000"/>
                <w:sz w:val="20"/>
                <w:lang w:val="en-CA" w:eastAsia="en-CA"/>
              </w:rPr>
            </w:pPr>
            <w:r>
              <w:rPr>
                <w:rFonts w:hint="cs"/>
                <w:color w:val="000000"/>
                <w:sz w:val="20"/>
                <w:rtl/>
                <w:lang w:eastAsia="en-CA"/>
              </w:rPr>
              <w:t>اليوئنديبي</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4,406,420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4,333,433</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24.5</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24.5</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22</w:t>
            </w:r>
          </w:p>
        </w:tc>
      </w:tr>
      <w:tr w:rsidR="00916611" w:rsidTr="00A14792">
        <w:trPr>
          <w:trHeight w:val="244"/>
        </w:trPr>
        <w:tc>
          <w:tcPr>
            <w:tcW w:w="747" w:type="pct"/>
            <w:tcBorders>
              <w:top w:val="nil"/>
              <w:left w:val="single" w:sz="4" w:space="0" w:color="auto"/>
              <w:bottom w:val="single" w:sz="4" w:space="0" w:color="auto"/>
              <w:right w:val="single" w:sz="4" w:space="0" w:color="auto"/>
            </w:tcBorders>
            <w:noWrap/>
            <w:vAlign w:val="center"/>
            <w:hideMark/>
          </w:tcPr>
          <w:p w:rsidR="00916611" w:rsidRDefault="00916611">
            <w:pPr>
              <w:bidi/>
              <w:rPr>
                <w:color w:val="000000"/>
                <w:sz w:val="20"/>
                <w:lang w:val="en-CA" w:eastAsia="en-CA"/>
              </w:rPr>
            </w:pPr>
            <w:r>
              <w:rPr>
                <w:rFonts w:hint="cs"/>
                <w:color w:val="000000"/>
                <w:sz w:val="20"/>
                <w:rtl/>
                <w:lang w:eastAsia="en-CA"/>
              </w:rPr>
              <w:t>اليونيب</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6,099,473</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5,207,833</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15.0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15.0</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43</w:t>
            </w:r>
          </w:p>
        </w:tc>
      </w:tr>
      <w:tr w:rsidR="00916611" w:rsidTr="00A14792">
        <w:trPr>
          <w:trHeight w:val="244"/>
        </w:trPr>
        <w:tc>
          <w:tcPr>
            <w:tcW w:w="747" w:type="pct"/>
            <w:tcBorders>
              <w:top w:val="nil"/>
              <w:left w:val="single" w:sz="4" w:space="0" w:color="auto"/>
              <w:bottom w:val="single" w:sz="4" w:space="0" w:color="auto"/>
              <w:right w:val="single" w:sz="4" w:space="0" w:color="auto"/>
            </w:tcBorders>
            <w:noWrap/>
            <w:vAlign w:val="center"/>
            <w:hideMark/>
          </w:tcPr>
          <w:p w:rsidR="00916611" w:rsidRDefault="00916611">
            <w:pPr>
              <w:keepNext/>
              <w:bidi/>
              <w:rPr>
                <w:color w:val="000000"/>
                <w:sz w:val="20"/>
                <w:lang w:val="en-CA" w:eastAsia="en-CA"/>
              </w:rPr>
            </w:pPr>
            <w:r>
              <w:rPr>
                <w:rFonts w:hint="cs"/>
                <w:color w:val="000000"/>
                <w:sz w:val="20"/>
                <w:rtl/>
                <w:lang w:eastAsia="en-CA"/>
              </w:rPr>
              <w:t>اليونيدو</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14,789,339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14,728,789</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1,213.8</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1,296.8</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0</w:t>
            </w:r>
          </w:p>
        </w:tc>
      </w:tr>
      <w:tr w:rsidR="00916611" w:rsidTr="00C13994">
        <w:trPr>
          <w:trHeight w:val="244"/>
        </w:trPr>
        <w:tc>
          <w:tcPr>
            <w:tcW w:w="747" w:type="pct"/>
            <w:tcBorders>
              <w:top w:val="nil"/>
              <w:left w:val="single" w:sz="4" w:space="0" w:color="auto"/>
              <w:bottom w:val="single" w:sz="4" w:space="0" w:color="auto"/>
              <w:right w:val="single" w:sz="4" w:space="0" w:color="auto"/>
            </w:tcBorders>
            <w:noWrap/>
            <w:vAlign w:val="center"/>
            <w:hideMark/>
          </w:tcPr>
          <w:p w:rsidR="00916611" w:rsidRDefault="00916611">
            <w:pPr>
              <w:keepNext/>
              <w:bidi/>
              <w:rPr>
                <w:color w:val="000000"/>
                <w:sz w:val="20"/>
                <w:lang w:val="en-CA" w:eastAsia="en-CA"/>
              </w:rPr>
            </w:pPr>
            <w:r>
              <w:rPr>
                <w:rFonts w:hint="cs"/>
                <w:color w:val="000000"/>
                <w:sz w:val="20"/>
                <w:rtl/>
                <w:lang w:eastAsia="en-CA"/>
              </w:rPr>
              <w:t>البنك الدولي</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18,108,630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16,924,008</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234.7</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color w:val="000000"/>
                <w:sz w:val="20"/>
              </w:rPr>
              <w:t>159.7</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916611" w:rsidRDefault="00916611">
            <w:pPr>
              <w:jc w:val="right"/>
              <w:rPr>
                <w:color w:val="000000"/>
                <w:sz w:val="20"/>
                <w:szCs w:val="22"/>
              </w:rPr>
            </w:pPr>
            <w:r>
              <w:rPr>
                <w:rFonts w:hint="cs"/>
                <w:color w:val="000000"/>
                <w:sz w:val="20"/>
                <w:rtl/>
              </w:rPr>
              <w:t>لا يوجد</w:t>
            </w:r>
          </w:p>
        </w:tc>
      </w:tr>
      <w:tr w:rsidR="006E7AF3" w:rsidTr="00A14792">
        <w:trPr>
          <w:trHeight w:val="244"/>
        </w:trPr>
        <w:tc>
          <w:tcPr>
            <w:tcW w:w="747" w:type="pct"/>
            <w:tcBorders>
              <w:top w:val="nil"/>
              <w:left w:val="single" w:sz="4" w:space="0" w:color="auto"/>
              <w:bottom w:val="single" w:sz="4" w:space="0" w:color="auto"/>
              <w:right w:val="single" w:sz="4" w:space="0" w:color="auto"/>
            </w:tcBorders>
            <w:noWrap/>
            <w:vAlign w:val="center"/>
            <w:hideMark/>
          </w:tcPr>
          <w:p w:rsidR="006E7AF3" w:rsidRDefault="006E7AF3">
            <w:pPr>
              <w:bidi/>
              <w:rPr>
                <w:b/>
                <w:bCs/>
                <w:color w:val="000000"/>
                <w:sz w:val="20"/>
                <w:lang w:val="en-CA" w:eastAsia="en-CA"/>
              </w:rPr>
            </w:pPr>
            <w:r>
              <w:rPr>
                <w:rFonts w:hint="cs"/>
                <w:b/>
                <w:bCs/>
                <w:color w:val="000000"/>
                <w:sz w:val="20"/>
                <w:rtl/>
                <w:lang w:eastAsia="en-CA"/>
              </w:rPr>
              <w:t>المجموع</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6E7AF3" w:rsidRDefault="006E7AF3">
            <w:pPr>
              <w:jc w:val="right"/>
              <w:rPr>
                <w:b/>
                <w:color w:val="000000"/>
                <w:sz w:val="20"/>
                <w:szCs w:val="22"/>
              </w:rPr>
            </w:pPr>
            <w:r>
              <w:rPr>
                <w:b/>
                <w:color w:val="000000"/>
                <w:sz w:val="20"/>
              </w:rPr>
              <w:t>45,297,349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6E7AF3" w:rsidRDefault="006E7AF3">
            <w:pPr>
              <w:jc w:val="right"/>
              <w:rPr>
                <w:b/>
                <w:color w:val="000000"/>
                <w:sz w:val="20"/>
                <w:szCs w:val="22"/>
              </w:rPr>
            </w:pPr>
            <w:r>
              <w:rPr>
                <w:b/>
                <w:color w:val="000000"/>
                <w:sz w:val="20"/>
              </w:rPr>
              <w:t>43,087,550</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6E7AF3" w:rsidRDefault="006E7AF3">
            <w:pPr>
              <w:jc w:val="right"/>
              <w:rPr>
                <w:b/>
                <w:color w:val="000000"/>
                <w:sz w:val="20"/>
                <w:szCs w:val="22"/>
              </w:rPr>
            </w:pPr>
            <w:r>
              <w:rPr>
                <w:b/>
                <w:color w:val="000000"/>
                <w:sz w:val="20"/>
              </w:rPr>
              <w:t>1,945.9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6E7AF3" w:rsidRDefault="006E7AF3">
            <w:pPr>
              <w:jc w:val="right"/>
              <w:rPr>
                <w:b/>
                <w:color w:val="000000"/>
                <w:sz w:val="20"/>
                <w:szCs w:val="22"/>
              </w:rPr>
            </w:pPr>
            <w:r>
              <w:rPr>
                <w:b/>
                <w:color w:val="000000"/>
                <w:sz w:val="20"/>
              </w:rPr>
              <w:t>1,617.2</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6E7AF3" w:rsidRDefault="006E7AF3">
            <w:pPr>
              <w:jc w:val="right"/>
              <w:rPr>
                <w:b/>
                <w:color w:val="000000"/>
                <w:sz w:val="20"/>
                <w:szCs w:val="22"/>
              </w:rPr>
            </w:pPr>
            <w:r>
              <w:rPr>
                <w:b/>
                <w:color w:val="000000"/>
                <w:sz w:val="20"/>
              </w:rPr>
              <w:t>24.6</w:t>
            </w:r>
          </w:p>
        </w:tc>
      </w:tr>
    </w:tbl>
    <w:p w:rsidR="00A12B9A" w:rsidRDefault="00A12B9A" w:rsidP="00A12B9A">
      <w:pPr>
        <w:bidi/>
        <w:rPr>
          <w:lang w:val="en-US"/>
        </w:rPr>
      </w:pPr>
    </w:p>
    <w:p w:rsidR="00A12B9A" w:rsidRPr="007A7911" w:rsidRDefault="00A12B9A" w:rsidP="00A12B9A">
      <w:pPr>
        <w:bidi/>
        <w:rPr>
          <w:b/>
          <w:bCs/>
          <w:sz w:val="26"/>
          <w:szCs w:val="26"/>
          <w:rtl/>
          <w:lang w:val="en-US"/>
        </w:rPr>
      </w:pPr>
      <w:r w:rsidRPr="007A7911">
        <w:rPr>
          <w:b/>
          <w:bCs/>
          <w:sz w:val="26"/>
          <w:szCs w:val="26"/>
          <w:rtl/>
          <w:lang w:val="en-US"/>
        </w:rPr>
        <w:t>أسباب التأخير</w:t>
      </w:r>
    </w:p>
    <w:p w:rsidR="00B26113" w:rsidRPr="007A7911" w:rsidRDefault="00B26113" w:rsidP="00B26113">
      <w:pPr>
        <w:bidi/>
        <w:rPr>
          <w:b/>
          <w:bCs/>
          <w:sz w:val="26"/>
          <w:szCs w:val="26"/>
          <w:lang w:val="en-US"/>
        </w:rPr>
      </w:pPr>
    </w:p>
    <w:p w:rsidR="00A12B9A" w:rsidRPr="007A7911" w:rsidRDefault="00133B25" w:rsidP="00770BEE">
      <w:pPr>
        <w:bidi/>
        <w:rPr>
          <w:sz w:val="26"/>
          <w:szCs w:val="26"/>
          <w:rtl/>
          <w:lang w:val="en-US"/>
        </w:rPr>
      </w:pPr>
      <w:r w:rsidRPr="007A7911">
        <w:rPr>
          <w:sz w:val="26"/>
          <w:szCs w:val="26"/>
          <w:rtl/>
          <w:lang w:val="en-US"/>
        </w:rPr>
        <w:t>5</w:t>
      </w:r>
      <w:r w:rsidRPr="007A7911">
        <w:rPr>
          <w:rFonts w:hint="cs"/>
          <w:sz w:val="26"/>
          <w:szCs w:val="26"/>
          <w:rtl/>
          <w:lang w:val="en-US"/>
        </w:rPr>
        <w:t>-</w:t>
      </w:r>
      <w:r w:rsidRPr="007A7911">
        <w:rPr>
          <w:rFonts w:hint="cs"/>
          <w:sz w:val="26"/>
          <w:szCs w:val="26"/>
          <w:rtl/>
          <w:lang w:val="en-US"/>
        </w:rPr>
        <w:tab/>
      </w:r>
      <w:r w:rsidR="00803493" w:rsidRPr="007A7911">
        <w:rPr>
          <w:sz w:val="26"/>
          <w:szCs w:val="26"/>
          <w:rtl/>
          <w:lang w:val="en-US"/>
        </w:rPr>
        <w:t>تصميم المشروع والتخطيط ه</w:t>
      </w:r>
      <w:r w:rsidR="00803493" w:rsidRPr="007A7911">
        <w:rPr>
          <w:rFonts w:hint="cs"/>
          <w:sz w:val="26"/>
          <w:szCs w:val="26"/>
          <w:rtl/>
          <w:lang w:val="en-US"/>
        </w:rPr>
        <w:t>ما</w:t>
      </w:r>
      <w:r w:rsidR="00A12B9A" w:rsidRPr="007A7911">
        <w:rPr>
          <w:sz w:val="26"/>
          <w:szCs w:val="26"/>
          <w:rtl/>
          <w:lang w:val="en-US"/>
        </w:rPr>
        <w:t xml:space="preserve"> </w:t>
      </w:r>
      <w:r w:rsidR="00803493" w:rsidRPr="007A7911">
        <w:rPr>
          <w:rFonts w:hint="cs"/>
          <w:sz w:val="26"/>
          <w:szCs w:val="26"/>
          <w:rtl/>
          <w:lang w:val="en-US"/>
        </w:rPr>
        <w:t>السببان</w:t>
      </w:r>
      <w:r w:rsidR="00803493" w:rsidRPr="007A7911">
        <w:rPr>
          <w:sz w:val="26"/>
          <w:szCs w:val="26"/>
          <w:rtl/>
          <w:lang w:val="en-US"/>
        </w:rPr>
        <w:t xml:space="preserve"> المتكرر</w:t>
      </w:r>
      <w:r w:rsidR="00803493" w:rsidRPr="007A7911">
        <w:rPr>
          <w:rFonts w:hint="cs"/>
          <w:sz w:val="26"/>
          <w:szCs w:val="26"/>
          <w:rtl/>
          <w:lang w:val="en-US"/>
        </w:rPr>
        <w:t>ان</w:t>
      </w:r>
      <w:r w:rsidR="00A12B9A" w:rsidRPr="007A7911">
        <w:rPr>
          <w:sz w:val="26"/>
          <w:szCs w:val="26"/>
          <w:rtl/>
          <w:lang w:val="en-US"/>
        </w:rPr>
        <w:t xml:space="preserve"> للتأخ</w:t>
      </w:r>
      <w:r w:rsidR="00E33CB4" w:rsidRPr="007A7911">
        <w:rPr>
          <w:sz w:val="26"/>
          <w:szCs w:val="26"/>
          <w:rtl/>
          <w:lang w:val="en-US"/>
        </w:rPr>
        <w:t>ير. ويتعلق ذلك بالأعباء الإدارية</w:t>
      </w:r>
      <w:r w:rsidR="00E33CB4" w:rsidRPr="007A7911">
        <w:rPr>
          <w:rFonts w:hint="cs"/>
          <w:sz w:val="26"/>
          <w:szCs w:val="26"/>
          <w:rtl/>
          <w:lang w:val="en-US"/>
        </w:rPr>
        <w:t xml:space="preserve">، </w:t>
      </w:r>
      <w:r w:rsidR="00A12B9A" w:rsidRPr="007A7911">
        <w:rPr>
          <w:sz w:val="26"/>
          <w:szCs w:val="26"/>
          <w:rtl/>
          <w:lang w:val="en-US"/>
        </w:rPr>
        <w:t>مثل التأخير في السداد بسبب تغيير النظام الإداري لبرنامج الأمم المتحدة للبيئة</w:t>
      </w:r>
      <w:r w:rsidR="00770BEE" w:rsidRPr="007A7911">
        <w:rPr>
          <w:rFonts w:hint="cs"/>
          <w:sz w:val="26"/>
          <w:szCs w:val="26"/>
          <w:rtl/>
          <w:lang w:val="en-US"/>
        </w:rPr>
        <w:t xml:space="preserve"> </w:t>
      </w:r>
      <w:r w:rsidR="00770BEE" w:rsidRPr="007A7911">
        <w:rPr>
          <w:sz w:val="26"/>
          <w:szCs w:val="26"/>
        </w:rPr>
        <w:t>(UMOJA)</w:t>
      </w:r>
      <w:r w:rsidR="00A12B9A" w:rsidRPr="007A7911">
        <w:rPr>
          <w:sz w:val="26"/>
          <w:szCs w:val="26"/>
          <w:rtl/>
          <w:lang w:val="en-US"/>
        </w:rPr>
        <w:t>، أو التأخير في التوقيع على اتفاق مع الحكومة المعنية بسبب</w:t>
      </w:r>
      <w:r w:rsidR="00770BEE" w:rsidRPr="007A7911">
        <w:rPr>
          <w:rFonts w:hint="cs"/>
          <w:sz w:val="26"/>
          <w:szCs w:val="26"/>
          <w:rtl/>
          <w:lang w:val="en-US"/>
        </w:rPr>
        <w:t xml:space="preserve"> </w:t>
      </w:r>
      <w:r w:rsidR="00770BEE" w:rsidRPr="007A7911">
        <w:rPr>
          <w:rFonts w:hint="cs"/>
          <w:i/>
          <w:iCs/>
          <w:sz w:val="26"/>
          <w:szCs w:val="26"/>
          <w:rtl/>
          <w:lang w:val="en-US"/>
        </w:rPr>
        <w:t>-</w:t>
      </w:r>
      <w:r w:rsidR="00A12B9A" w:rsidRPr="007A7911">
        <w:rPr>
          <w:i/>
          <w:iCs/>
          <w:sz w:val="26"/>
          <w:szCs w:val="26"/>
          <w:rtl/>
          <w:lang w:val="en-US"/>
        </w:rPr>
        <w:t xml:space="preserve"> </w:t>
      </w:r>
      <w:r w:rsidR="00770BEE" w:rsidRPr="007A7911">
        <w:rPr>
          <w:rFonts w:hint="cs"/>
          <w:i/>
          <w:iCs/>
          <w:sz w:val="26"/>
          <w:szCs w:val="26"/>
          <w:rtl/>
          <w:lang w:val="en-US"/>
        </w:rPr>
        <w:t xml:space="preserve">في </w:t>
      </w:r>
      <w:r w:rsidR="00A12B9A" w:rsidRPr="007A7911">
        <w:rPr>
          <w:i/>
          <w:iCs/>
          <w:sz w:val="26"/>
          <w:szCs w:val="26"/>
          <w:rtl/>
          <w:lang w:val="en-US"/>
        </w:rPr>
        <w:t>جملة أمور</w:t>
      </w:r>
      <w:r w:rsidR="00A12B9A" w:rsidRPr="007A7911">
        <w:rPr>
          <w:sz w:val="26"/>
          <w:szCs w:val="26"/>
          <w:rtl/>
          <w:lang w:val="en-US"/>
        </w:rPr>
        <w:t xml:space="preserve"> </w:t>
      </w:r>
      <w:r w:rsidR="00770BEE" w:rsidRPr="007A7911">
        <w:rPr>
          <w:rFonts w:hint="cs"/>
          <w:sz w:val="26"/>
          <w:szCs w:val="26"/>
          <w:rtl/>
          <w:lang w:val="en-US"/>
        </w:rPr>
        <w:t xml:space="preserve">- </w:t>
      </w:r>
      <w:r w:rsidR="00A12B9A" w:rsidRPr="007A7911">
        <w:rPr>
          <w:sz w:val="26"/>
          <w:szCs w:val="26"/>
          <w:rtl/>
          <w:lang w:val="en-US"/>
        </w:rPr>
        <w:t>عدم الاستقرار السياسي.</w:t>
      </w:r>
    </w:p>
    <w:p w:rsidR="00770BEE" w:rsidRPr="007A7911" w:rsidRDefault="00770BEE" w:rsidP="00770BEE">
      <w:pPr>
        <w:bidi/>
        <w:rPr>
          <w:sz w:val="26"/>
          <w:szCs w:val="26"/>
          <w:lang w:val="en-US"/>
        </w:rPr>
      </w:pPr>
    </w:p>
    <w:p w:rsidR="00A12B9A" w:rsidRPr="007A7911" w:rsidRDefault="00770BEE" w:rsidP="00815EF8">
      <w:pPr>
        <w:bidi/>
        <w:rPr>
          <w:sz w:val="26"/>
          <w:szCs w:val="26"/>
          <w:rtl/>
          <w:lang w:val="en-US"/>
        </w:rPr>
      </w:pPr>
      <w:r w:rsidRPr="007A7911">
        <w:rPr>
          <w:sz w:val="26"/>
          <w:szCs w:val="26"/>
          <w:rtl/>
          <w:lang w:val="en-US"/>
        </w:rPr>
        <w:t>6-</w:t>
      </w:r>
      <w:r w:rsidRPr="007A7911">
        <w:rPr>
          <w:rFonts w:hint="cs"/>
          <w:sz w:val="26"/>
          <w:szCs w:val="26"/>
          <w:rtl/>
          <w:lang w:val="en-US"/>
        </w:rPr>
        <w:tab/>
      </w:r>
      <w:r w:rsidR="00A12B9A" w:rsidRPr="007A7911">
        <w:rPr>
          <w:sz w:val="26"/>
          <w:szCs w:val="26"/>
          <w:rtl/>
          <w:lang w:val="en-US"/>
        </w:rPr>
        <w:t>تأخر تنفيذ المشروع في حالة واحدة بسبب تعقيد المشروع الذي شارك فيه عدد من أصحاب</w:t>
      </w:r>
      <w:r w:rsidR="001F4F4A" w:rsidRPr="007A7911">
        <w:rPr>
          <w:sz w:val="26"/>
          <w:szCs w:val="26"/>
          <w:rtl/>
          <w:lang w:val="en-US"/>
        </w:rPr>
        <w:t xml:space="preserve"> المصلحة المترابط</w:t>
      </w:r>
      <w:r w:rsidR="001F4F4A" w:rsidRPr="007A7911">
        <w:rPr>
          <w:rFonts w:hint="cs"/>
          <w:sz w:val="26"/>
          <w:szCs w:val="26"/>
          <w:rtl/>
          <w:lang w:val="en-US"/>
        </w:rPr>
        <w:t xml:space="preserve"> عملهم ببعضه</w:t>
      </w:r>
      <w:r w:rsidR="00815EF8" w:rsidRPr="007A7911">
        <w:rPr>
          <w:sz w:val="26"/>
          <w:szCs w:val="26"/>
          <w:rtl/>
          <w:lang w:val="en-US"/>
        </w:rPr>
        <w:t xml:space="preserve"> (أي المزارع</w:t>
      </w:r>
      <w:r w:rsidR="00815EF8" w:rsidRPr="007A7911">
        <w:rPr>
          <w:rFonts w:hint="cs"/>
          <w:sz w:val="26"/>
          <w:szCs w:val="26"/>
          <w:rtl/>
          <w:lang w:val="en-US"/>
        </w:rPr>
        <w:t>و</w:t>
      </w:r>
      <w:r w:rsidR="00A12B9A" w:rsidRPr="007A7911">
        <w:rPr>
          <w:sz w:val="26"/>
          <w:szCs w:val="26"/>
          <w:rtl/>
          <w:lang w:val="en-US"/>
        </w:rPr>
        <w:t>ن وشركات تصنيع المواد الكيميائ</w:t>
      </w:r>
      <w:r w:rsidR="00815EF8" w:rsidRPr="007A7911">
        <w:rPr>
          <w:sz w:val="26"/>
          <w:szCs w:val="26"/>
          <w:rtl/>
          <w:lang w:val="en-US"/>
        </w:rPr>
        <w:t>ية ومؤسسات البحث والتطوير ومورد</w:t>
      </w:r>
      <w:r w:rsidR="00815EF8" w:rsidRPr="007A7911">
        <w:rPr>
          <w:rFonts w:hint="cs"/>
          <w:sz w:val="26"/>
          <w:szCs w:val="26"/>
          <w:rtl/>
          <w:lang w:val="en-US"/>
        </w:rPr>
        <w:t>و</w:t>
      </w:r>
      <w:r w:rsidR="00A12B9A" w:rsidRPr="007A7911">
        <w:rPr>
          <w:sz w:val="26"/>
          <w:szCs w:val="26"/>
          <w:rtl/>
          <w:lang w:val="en-US"/>
        </w:rPr>
        <w:t xml:space="preserve"> </w:t>
      </w:r>
      <w:r w:rsidR="00815EF8" w:rsidRPr="007A7911">
        <w:rPr>
          <w:sz w:val="26"/>
          <w:szCs w:val="26"/>
          <w:rtl/>
          <w:lang w:val="en-US"/>
        </w:rPr>
        <w:t>الخدمات والجهات التنظيمية وواضع</w:t>
      </w:r>
      <w:r w:rsidR="00815EF8" w:rsidRPr="007A7911">
        <w:rPr>
          <w:rFonts w:hint="cs"/>
          <w:sz w:val="26"/>
          <w:szCs w:val="26"/>
          <w:rtl/>
          <w:lang w:val="en-US"/>
        </w:rPr>
        <w:t>و</w:t>
      </w:r>
      <w:r w:rsidR="00A12B9A" w:rsidRPr="007A7911">
        <w:rPr>
          <w:sz w:val="26"/>
          <w:szCs w:val="26"/>
          <w:rtl/>
          <w:lang w:val="en-US"/>
        </w:rPr>
        <w:t xml:space="preserve"> السياسات). كما أثرت </w:t>
      </w:r>
      <w:r w:rsidR="00815EF8" w:rsidRPr="007A7911">
        <w:rPr>
          <w:rFonts w:hint="cs"/>
          <w:sz w:val="26"/>
          <w:szCs w:val="26"/>
          <w:rtl/>
          <w:lang w:val="en-US"/>
        </w:rPr>
        <w:t>المسائل</w:t>
      </w:r>
      <w:r w:rsidR="00A12B9A" w:rsidRPr="007A7911">
        <w:rPr>
          <w:sz w:val="26"/>
          <w:szCs w:val="26"/>
          <w:rtl/>
          <w:lang w:val="en-US"/>
        </w:rPr>
        <w:t xml:space="preserve"> </w:t>
      </w:r>
      <w:r w:rsidR="00815EF8" w:rsidRPr="007A7911">
        <w:rPr>
          <w:rFonts w:hint="cs"/>
          <w:sz w:val="26"/>
          <w:szCs w:val="26"/>
          <w:rtl/>
          <w:lang w:val="en-US"/>
        </w:rPr>
        <w:t>المتعلقة</w:t>
      </w:r>
      <w:r w:rsidR="00A12B9A" w:rsidRPr="007A7911">
        <w:rPr>
          <w:sz w:val="26"/>
          <w:szCs w:val="26"/>
          <w:rtl/>
          <w:lang w:val="en-US"/>
        </w:rPr>
        <w:t xml:space="preserve"> بالتش</w:t>
      </w:r>
      <w:r w:rsidR="00815EF8" w:rsidRPr="007A7911">
        <w:rPr>
          <w:sz w:val="26"/>
          <w:szCs w:val="26"/>
          <w:rtl/>
          <w:lang w:val="en-US"/>
        </w:rPr>
        <w:t>ريعات على الجدول الزمني للمشروع</w:t>
      </w:r>
      <w:r w:rsidR="00A12B9A" w:rsidRPr="007A7911">
        <w:rPr>
          <w:sz w:val="26"/>
          <w:szCs w:val="26"/>
          <w:rtl/>
          <w:lang w:val="en-US"/>
        </w:rPr>
        <w:t xml:space="preserve">، حيث </w:t>
      </w:r>
      <w:r w:rsidR="00815EF8" w:rsidRPr="007A7911">
        <w:rPr>
          <w:rFonts w:hint="cs"/>
          <w:sz w:val="26"/>
          <w:szCs w:val="26"/>
          <w:rtl/>
          <w:lang w:val="en-US"/>
        </w:rPr>
        <w:t>تتمتع</w:t>
      </w:r>
      <w:r w:rsidR="00A12B9A" w:rsidRPr="007A7911">
        <w:rPr>
          <w:sz w:val="26"/>
          <w:szCs w:val="26"/>
          <w:rtl/>
          <w:lang w:val="en-US"/>
        </w:rPr>
        <w:t xml:space="preserve"> </w:t>
      </w:r>
      <w:r w:rsidR="00815EF8" w:rsidRPr="007A7911">
        <w:rPr>
          <w:sz w:val="26"/>
          <w:szCs w:val="26"/>
          <w:rtl/>
          <w:lang w:val="en-US"/>
        </w:rPr>
        <w:t>الوكالات ووحدات الأوزون الوطنية</w:t>
      </w:r>
      <w:r w:rsidR="00A12B9A" w:rsidRPr="007A7911">
        <w:rPr>
          <w:sz w:val="26"/>
          <w:szCs w:val="26"/>
          <w:rtl/>
          <w:lang w:val="en-US"/>
        </w:rPr>
        <w:t xml:space="preserve"> </w:t>
      </w:r>
      <w:r w:rsidR="00815EF8" w:rsidRPr="007A7911">
        <w:rPr>
          <w:rFonts w:hint="cs"/>
          <w:sz w:val="26"/>
          <w:szCs w:val="26"/>
          <w:rtl/>
          <w:lang w:val="en-US"/>
        </w:rPr>
        <w:t>ب</w:t>
      </w:r>
      <w:r w:rsidR="00A12B9A" w:rsidRPr="007A7911">
        <w:rPr>
          <w:sz w:val="26"/>
          <w:szCs w:val="26"/>
          <w:rtl/>
          <w:lang w:val="en-US"/>
        </w:rPr>
        <w:t xml:space="preserve">سيطرة محدودة على هذه </w:t>
      </w:r>
      <w:r w:rsidR="00815EF8" w:rsidRPr="007A7911">
        <w:rPr>
          <w:rFonts w:hint="cs"/>
          <w:sz w:val="26"/>
          <w:szCs w:val="26"/>
          <w:rtl/>
          <w:lang w:val="en-US"/>
        </w:rPr>
        <w:t>المسائل</w:t>
      </w:r>
      <w:r w:rsidR="00A12B9A" w:rsidRPr="007A7911">
        <w:rPr>
          <w:sz w:val="26"/>
          <w:szCs w:val="26"/>
          <w:rtl/>
          <w:lang w:val="en-US"/>
        </w:rPr>
        <w:t xml:space="preserve">. </w:t>
      </w:r>
      <w:r w:rsidR="00815EF8" w:rsidRPr="007A7911">
        <w:rPr>
          <w:rFonts w:hint="cs"/>
          <w:sz w:val="26"/>
          <w:szCs w:val="26"/>
          <w:rtl/>
          <w:lang w:val="en-US"/>
        </w:rPr>
        <w:t>و</w:t>
      </w:r>
      <w:r w:rsidR="00A12B9A" w:rsidRPr="007A7911">
        <w:rPr>
          <w:sz w:val="26"/>
          <w:szCs w:val="26"/>
          <w:rtl/>
          <w:lang w:val="en-US"/>
        </w:rPr>
        <w:t xml:space="preserve">يمكن أن يؤثر عدم الاستقرار السياسي على التنفيذ </w:t>
      </w:r>
      <w:r w:rsidR="00815EF8" w:rsidRPr="007A7911">
        <w:rPr>
          <w:sz w:val="26"/>
          <w:szCs w:val="26"/>
          <w:rtl/>
          <w:lang w:val="en-US"/>
        </w:rPr>
        <w:t>أيضًا</w:t>
      </w:r>
      <w:r w:rsidR="00815EF8" w:rsidRPr="007A7911">
        <w:rPr>
          <w:rFonts w:hint="cs"/>
          <w:sz w:val="26"/>
          <w:szCs w:val="26"/>
          <w:rtl/>
          <w:lang w:val="en-US"/>
        </w:rPr>
        <w:t xml:space="preserve"> بسبب -</w:t>
      </w:r>
      <w:r w:rsidR="00815EF8" w:rsidRPr="007A7911">
        <w:rPr>
          <w:sz w:val="26"/>
          <w:szCs w:val="26"/>
          <w:rtl/>
          <w:lang w:val="en-US"/>
        </w:rPr>
        <w:t xml:space="preserve"> على سبيل المثال</w:t>
      </w:r>
      <w:r w:rsidR="00815EF8" w:rsidRPr="007A7911">
        <w:rPr>
          <w:rFonts w:hint="cs"/>
          <w:sz w:val="26"/>
          <w:szCs w:val="26"/>
          <w:rtl/>
          <w:lang w:val="en-US"/>
        </w:rPr>
        <w:t>-</w:t>
      </w:r>
      <w:r w:rsidR="00A12B9A" w:rsidRPr="007A7911">
        <w:rPr>
          <w:sz w:val="26"/>
          <w:szCs w:val="26"/>
          <w:rtl/>
          <w:lang w:val="en-US"/>
        </w:rPr>
        <w:t xml:space="preserve"> </w:t>
      </w:r>
      <w:r w:rsidR="00815EF8" w:rsidRPr="007A7911">
        <w:rPr>
          <w:sz w:val="26"/>
          <w:szCs w:val="26"/>
          <w:rtl/>
          <w:lang w:val="en-US"/>
        </w:rPr>
        <w:t>الصعوبات السياسية</w:t>
      </w:r>
      <w:r w:rsidR="00A12B9A" w:rsidRPr="007A7911">
        <w:rPr>
          <w:sz w:val="26"/>
          <w:szCs w:val="26"/>
          <w:rtl/>
          <w:lang w:val="en-US"/>
        </w:rPr>
        <w:t>، مثل الحوار الحدودي بين أفغانستان وب</w:t>
      </w:r>
      <w:r w:rsidR="00815EF8" w:rsidRPr="007A7911">
        <w:rPr>
          <w:sz w:val="26"/>
          <w:szCs w:val="26"/>
          <w:rtl/>
          <w:lang w:val="en-US"/>
        </w:rPr>
        <w:t>اكستان</w:t>
      </w:r>
      <w:r w:rsidR="00A12B9A" w:rsidRPr="007A7911">
        <w:rPr>
          <w:sz w:val="26"/>
          <w:szCs w:val="26"/>
          <w:rtl/>
          <w:lang w:val="en-US"/>
        </w:rPr>
        <w:t xml:space="preserve">، المخطط له في إطار المرحلة الأولى من خطة إدارة </w:t>
      </w:r>
      <w:r w:rsidR="00815EF8" w:rsidRPr="007A7911">
        <w:rPr>
          <w:rFonts w:hint="cs"/>
          <w:sz w:val="26"/>
          <w:szCs w:val="26"/>
          <w:rtl/>
          <w:lang w:val="en-US"/>
        </w:rPr>
        <w:t>إزالة</w:t>
      </w:r>
      <w:r w:rsidR="00815EF8" w:rsidRPr="007A7911">
        <w:rPr>
          <w:sz w:val="26"/>
          <w:szCs w:val="26"/>
          <w:rtl/>
          <w:lang w:val="en-US"/>
        </w:rPr>
        <w:t xml:space="preserve"> </w:t>
      </w:r>
      <w:r w:rsidR="00815EF8" w:rsidRPr="007A7911">
        <w:rPr>
          <w:rFonts w:hint="cs"/>
          <w:sz w:val="26"/>
          <w:szCs w:val="26"/>
          <w:rtl/>
          <w:lang w:val="en-US"/>
        </w:rPr>
        <w:t>المواد الهيدروكلوروفلوروكربونية</w:t>
      </w:r>
      <w:r w:rsidR="00815EF8" w:rsidRPr="007A7911">
        <w:rPr>
          <w:sz w:val="26"/>
          <w:szCs w:val="26"/>
          <w:rtl/>
          <w:lang w:val="en-US"/>
        </w:rPr>
        <w:t xml:space="preserve">، </w:t>
      </w:r>
      <w:r w:rsidR="00543964" w:rsidRPr="007A7911">
        <w:rPr>
          <w:sz w:val="26"/>
          <w:szCs w:val="26"/>
          <w:rtl/>
          <w:lang w:val="en-US"/>
        </w:rPr>
        <w:t>ال</w:t>
      </w:r>
      <w:r w:rsidR="00543964" w:rsidRPr="007A7911">
        <w:rPr>
          <w:rFonts w:hint="cs"/>
          <w:sz w:val="26"/>
          <w:szCs w:val="26"/>
          <w:rtl/>
          <w:lang w:val="en-US"/>
        </w:rPr>
        <w:t>ذ</w:t>
      </w:r>
      <w:r w:rsidR="00543964" w:rsidRPr="007A7911">
        <w:rPr>
          <w:sz w:val="26"/>
          <w:szCs w:val="26"/>
          <w:rtl/>
          <w:lang w:val="en-US"/>
        </w:rPr>
        <w:t>ي نظم</w:t>
      </w:r>
      <w:r w:rsidR="00A12B9A" w:rsidRPr="007A7911">
        <w:rPr>
          <w:sz w:val="26"/>
          <w:szCs w:val="26"/>
          <w:rtl/>
          <w:lang w:val="en-US"/>
        </w:rPr>
        <w:t xml:space="preserve"> في بلد</w:t>
      </w:r>
      <w:r w:rsidR="00815EF8" w:rsidRPr="007A7911">
        <w:rPr>
          <w:sz w:val="26"/>
          <w:szCs w:val="26"/>
          <w:rtl/>
          <w:lang w:val="en-US"/>
        </w:rPr>
        <w:t xml:space="preserve"> ثالث</w:t>
      </w:r>
      <w:r w:rsidR="00A12B9A" w:rsidRPr="007A7911">
        <w:rPr>
          <w:sz w:val="26"/>
          <w:szCs w:val="26"/>
          <w:rtl/>
          <w:lang w:val="en-US"/>
        </w:rPr>
        <w:t xml:space="preserve"> </w:t>
      </w:r>
      <w:r w:rsidR="00815EF8" w:rsidRPr="007A7911">
        <w:rPr>
          <w:sz w:val="26"/>
          <w:szCs w:val="26"/>
          <w:rtl/>
          <w:lang w:val="en-US"/>
        </w:rPr>
        <w:t xml:space="preserve">محايد </w:t>
      </w:r>
      <w:r w:rsidR="00EC7865">
        <w:rPr>
          <w:sz w:val="26"/>
          <w:szCs w:val="26"/>
          <w:rtl/>
          <w:lang w:val="en-US"/>
        </w:rPr>
        <w:t>(تايل</w:t>
      </w:r>
      <w:r w:rsidR="00A12B9A" w:rsidRPr="007A7911">
        <w:rPr>
          <w:sz w:val="26"/>
          <w:szCs w:val="26"/>
          <w:rtl/>
          <w:lang w:val="en-US"/>
        </w:rPr>
        <w:t>ند).</w:t>
      </w:r>
    </w:p>
    <w:p w:rsidR="00815EF8" w:rsidRPr="007A7911" w:rsidRDefault="00815EF8" w:rsidP="00815EF8">
      <w:pPr>
        <w:bidi/>
        <w:rPr>
          <w:sz w:val="26"/>
          <w:szCs w:val="26"/>
          <w:lang w:val="en-US"/>
        </w:rPr>
      </w:pPr>
    </w:p>
    <w:p w:rsidR="00A12B9A" w:rsidRPr="007A7911" w:rsidRDefault="00543964" w:rsidP="007A3C9D">
      <w:pPr>
        <w:bidi/>
        <w:rPr>
          <w:sz w:val="26"/>
          <w:szCs w:val="26"/>
          <w:lang w:val="en-US"/>
        </w:rPr>
      </w:pPr>
      <w:r w:rsidRPr="007A7911">
        <w:rPr>
          <w:sz w:val="26"/>
          <w:szCs w:val="26"/>
          <w:rtl/>
          <w:lang w:val="en-US"/>
        </w:rPr>
        <w:t>7</w:t>
      </w:r>
      <w:r w:rsidRPr="007A7911">
        <w:rPr>
          <w:rFonts w:hint="cs"/>
          <w:sz w:val="26"/>
          <w:szCs w:val="26"/>
          <w:rtl/>
          <w:lang w:val="en-US"/>
        </w:rPr>
        <w:t>-</w:t>
      </w:r>
      <w:r w:rsidRPr="007A7911">
        <w:rPr>
          <w:rFonts w:hint="cs"/>
          <w:sz w:val="26"/>
          <w:szCs w:val="26"/>
          <w:rtl/>
          <w:lang w:val="en-US"/>
        </w:rPr>
        <w:tab/>
      </w:r>
      <w:r w:rsidR="00A12B9A" w:rsidRPr="007A7911">
        <w:rPr>
          <w:sz w:val="26"/>
          <w:szCs w:val="26"/>
          <w:rtl/>
          <w:lang w:val="en-US"/>
        </w:rPr>
        <w:t xml:space="preserve">عدم كفاية الموظفين على المستوى الحكومي هو سبب </w:t>
      </w:r>
      <w:r w:rsidR="007A3C9D" w:rsidRPr="007A7911">
        <w:rPr>
          <w:rFonts w:hint="cs"/>
          <w:sz w:val="26"/>
          <w:szCs w:val="26"/>
          <w:rtl/>
          <w:lang w:val="en-US"/>
        </w:rPr>
        <w:t xml:space="preserve">آخر </w:t>
      </w:r>
      <w:r w:rsidR="00A12B9A" w:rsidRPr="007A7911">
        <w:rPr>
          <w:sz w:val="26"/>
          <w:szCs w:val="26"/>
          <w:rtl/>
          <w:lang w:val="en-US"/>
        </w:rPr>
        <w:t xml:space="preserve">متكرر للتأخير </w:t>
      </w:r>
      <w:r w:rsidR="007A3C9D" w:rsidRPr="007A7911">
        <w:rPr>
          <w:sz w:val="26"/>
          <w:szCs w:val="26"/>
          <w:rtl/>
          <w:lang w:val="en-US"/>
        </w:rPr>
        <w:t xml:space="preserve">ويؤثر تأثيرا مباشرا </w:t>
      </w:r>
      <w:r w:rsidR="007A3C9D" w:rsidRPr="007A7911">
        <w:rPr>
          <w:rFonts w:hint="cs"/>
          <w:sz w:val="26"/>
          <w:szCs w:val="26"/>
          <w:rtl/>
          <w:lang w:val="en-US"/>
        </w:rPr>
        <w:t xml:space="preserve">على </w:t>
      </w:r>
      <w:r w:rsidR="00A12B9A" w:rsidRPr="007A7911">
        <w:rPr>
          <w:sz w:val="26"/>
          <w:szCs w:val="26"/>
          <w:rtl/>
          <w:lang w:val="en-US"/>
        </w:rPr>
        <w:t xml:space="preserve">أنشطة المشروع. </w:t>
      </w:r>
      <w:r w:rsidR="007A3C9D" w:rsidRPr="007A7911">
        <w:rPr>
          <w:rFonts w:hint="cs"/>
          <w:sz w:val="26"/>
          <w:szCs w:val="26"/>
          <w:rtl/>
          <w:lang w:val="en-US"/>
        </w:rPr>
        <w:t>ف</w:t>
      </w:r>
      <w:r w:rsidR="007A3C9D" w:rsidRPr="007A7911">
        <w:rPr>
          <w:sz w:val="26"/>
          <w:szCs w:val="26"/>
          <w:rtl/>
          <w:lang w:val="en-US"/>
        </w:rPr>
        <w:t>في إحدى الحالات</w:t>
      </w:r>
      <w:r w:rsidR="00A12B9A" w:rsidRPr="007A7911">
        <w:rPr>
          <w:sz w:val="26"/>
          <w:szCs w:val="26"/>
          <w:rtl/>
          <w:lang w:val="en-US"/>
        </w:rPr>
        <w:t xml:space="preserve">، تم تنفيذ الأنشطة ببطء شديد خلال الشريحة الثانية من خطة إدارة </w:t>
      </w:r>
      <w:r w:rsidR="007A3C9D" w:rsidRPr="007A7911">
        <w:rPr>
          <w:rFonts w:hint="cs"/>
          <w:sz w:val="26"/>
          <w:szCs w:val="26"/>
          <w:rtl/>
          <w:lang w:val="en-US"/>
        </w:rPr>
        <w:t>الإزال</w:t>
      </w:r>
      <w:r w:rsidR="007A3C9D" w:rsidRPr="007A7911">
        <w:rPr>
          <w:rFonts w:hint="eastAsia"/>
          <w:sz w:val="26"/>
          <w:szCs w:val="26"/>
          <w:rtl/>
          <w:lang w:val="en-US"/>
        </w:rPr>
        <w:t>ة</w:t>
      </w:r>
      <w:r w:rsidR="007A3C9D" w:rsidRPr="007A7911">
        <w:rPr>
          <w:rFonts w:hint="cs"/>
          <w:sz w:val="26"/>
          <w:szCs w:val="26"/>
          <w:rtl/>
          <w:lang w:val="en-US"/>
        </w:rPr>
        <w:t xml:space="preserve"> التامة</w:t>
      </w:r>
      <w:r w:rsidR="00A12B9A" w:rsidRPr="007A7911">
        <w:rPr>
          <w:sz w:val="26"/>
          <w:szCs w:val="26"/>
          <w:rtl/>
          <w:lang w:val="en-US"/>
        </w:rPr>
        <w:t xml:space="preserve">، ويعزى ذلك إلى حد كبير إلى تغييرين متتاليين لموظف الأوزون الوطني. </w:t>
      </w:r>
      <w:r w:rsidR="007A3C9D" w:rsidRPr="007A7911">
        <w:rPr>
          <w:rFonts w:hint="cs"/>
          <w:sz w:val="26"/>
          <w:szCs w:val="26"/>
          <w:rtl/>
          <w:lang w:val="en-US"/>
        </w:rPr>
        <w:t>و</w:t>
      </w:r>
      <w:r w:rsidR="00A12B9A" w:rsidRPr="007A7911">
        <w:rPr>
          <w:sz w:val="26"/>
          <w:szCs w:val="26"/>
          <w:rtl/>
          <w:lang w:val="en-US"/>
        </w:rPr>
        <w:t xml:space="preserve">واجه مشروع آخر </w:t>
      </w:r>
      <w:r w:rsidR="007A3C9D" w:rsidRPr="007A7911">
        <w:rPr>
          <w:sz w:val="26"/>
          <w:szCs w:val="26"/>
          <w:rtl/>
          <w:lang w:val="en-US"/>
        </w:rPr>
        <w:t>صعوبات إدارية منذ الموافقة عليه</w:t>
      </w:r>
      <w:r w:rsidR="00A12B9A" w:rsidRPr="007A7911">
        <w:rPr>
          <w:sz w:val="26"/>
          <w:szCs w:val="26"/>
          <w:rtl/>
          <w:lang w:val="en-US"/>
        </w:rPr>
        <w:t xml:space="preserve">، بسبب </w:t>
      </w:r>
      <w:r w:rsidR="007A3C9D" w:rsidRPr="007A7911">
        <w:rPr>
          <w:rFonts w:hint="cs"/>
          <w:sz w:val="26"/>
          <w:szCs w:val="26"/>
          <w:rtl/>
          <w:lang w:val="en-US"/>
        </w:rPr>
        <w:t xml:space="preserve">وفاة </w:t>
      </w:r>
      <w:r w:rsidR="007A3C9D" w:rsidRPr="007A7911">
        <w:rPr>
          <w:sz w:val="26"/>
          <w:szCs w:val="26"/>
          <w:rtl/>
          <w:lang w:val="en-US"/>
        </w:rPr>
        <w:t xml:space="preserve">موظف الأوزون الوطني </w:t>
      </w:r>
      <w:r w:rsidR="00A12B9A" w:rsidRPr="007A7911">
        <w:rPr>
          <w:sz w:val="26"/>
          <w:szCs w:val="26"/>
          <w:rtl/>
          <w:lang w:val="en-US"/>
        </w:rPr>
        <w:t>وتغيير رئي</w:t>
      </w:r>
      <w:r w:rsidR="007A3C9D" w:rsidRPr="007A7911">
        <w:rPr>
          <w:sz w:val="26"/>
          <w:szCs w:val="26"/>
          <w:rtl/>
          <w:lang w:val="en-US"/>
        </w:rPr>
        <w:t>س الهيئة العامة للبيئة</w:t>
      </w:r>
      <w:r w:rsidR="00A12B9A" w:rsidRPr="007A7911">
        <w:rPr>
          <w:sz w:val="26"/>
          <w:szCs w:val="26"/>
          <w:rtl/>
          <w:lang w:val="en-US"/>
        </w:rPr>
        <w:t xml:space="preserve"> مرتين على مدار أربع سنوات.</w:t>
      </w:r>
    </w:p>
    <w:p w:rsidR="00A12B9A" w:rsidRPr="007A7911" w:rsidRDefault="00A12B9A" w:rsidP="00A12B9A">
      <w:pPr>
        <w:bidi/>
        <w:rPr>
          <w:sz w:val="26"/>
          <w:szCs w:val="26"/>
          <w:lang w:val="en-US"/>
        </w:rPr>
      </w:pPr>
    </w:p>
    <w:p w:rsidR="00A12B9A" w:rsidRPr="007A7911" w:rsidRDefault="00A14792" w:rsidP="00A14792">
      <w:pPr>
        <w:bidi/>
        <w:rPr>
          <w:sz w:val="26"/>
          <w:szCs w:val="26"/>
          <w:rtl/>
          <w:lang w:val="en-US"/>
        </w:rPr>
      </w:pPr>
      <w:r w:rsidRPr="007A7911">
        <w:rPr>
          <w:sz w:val="26"/>
          <w:szCs w:val="26"/>
          <w:rtl/>
          <w:lang w:val="en-US"/>
        </w:rPr>
        <w:t>8-</w:t>
      </w:r>
      <w:r w:rsidRPr="007A7911">
        <w:rPr>
          <w:rFonts w:hint="cs"/>
          <w:sz w:val="26"/>
          <w:szCs w:val="26"/>
          <w:rtl/>
          <w:lang w:val="en-US"/>
        </w:rPr>
        <w:tab/>
        <w:t>ويعزى</w:t>
      </w:r>
      <w:r w:rsidRPr="007A7911">
        <w:rPr>
          <w:sz w:val="26"/>
          <w:szCs w:val="26"/>
          <w:rtl/>
          <w:lang w:val="en-US"/>
        </w:rPr>
        <w:t xml:space="preserve"> التأخير المرتبط بالمؤسسات</w:t>
      </w:r>
      <w:r w:rsidRPr="007A7911">
        <w:rPr>
          <w:rFonts w:hint="cs"/>
          <w:sz w:val="26"/>
          <w:szCs w:val="26"/>
          <w:rtl/>
          <w:lang w:val="en-US"/>
        </w:rPr>
        <w:t xml:space="preserve"> </w:t>
      </w:r>
      <w:r w:rsidRPr="007A7911">
        <w:rPr>
          <w:sz w:val="26"/>
          <w:szCs w:val="26"/>
          <w:rtl/>
          <w:lang w:val="en-US"/>
        </w:rPr>
        <w:t xml:space="preserve">إلى </w:t>
      </w:r>
      <w:r w:rsidRPr="007A7911">
        <w:rPr>
          <w:rFonts w:hint="cs"/>
          <w:sz w:val="26"/>
          <w:szCs w:val="26"/>
          <w:rtl/>
          <w:lang w:val="en-US"/>
        </w:rPr>
        <w:t>-</w:t>
      </w:r>
      <w:r w:rsidRPr="007A7911">
        <w:rPr>
          <w:sz w:val="26"/>
          <w:szCs w:val="26"/>
          <w:rtl/>
          <w:lang w:val="en-US"/>
        </w:rPr>
        <w:t xml:space="preserve"> </w:t>
      </w:r>
      <w:r w:rsidRPr="007A7911">
        <w:rPr>
          <w:i/>
          <w:iCs/>
          <w:sz w:val="26"/>
          <w:szCs w:val="26"/>
          <w:rtl/>
          <w:lang w:val="en-US"/>
        </w:rPr>
        <w:t>في جملة أمور</w:t>
      </w:r>
      <w:r w:rsidRPr="007A7911">
        <w:rPr>
          <w:rFonts w:hint="cs"/>
          <w:sz w:val="26"/>
          <w:szCs w:val="26"/>
          <w:rtl/>
          <w:lang w:val="en-US"/>
        </w:rPr>
        <w:t xml:space="preserve"> -</w:t>
      </w:r>
      <w:r w:rsidR="00A12B9A" w:rsidRPr="007A7911">
        <w:rPr>
          <w:sz w:val="26"/>
          <w:szCs w:val="26"/>
          <w:rtl/>
          <w:lang w:val="en-US"/>
        </w:rPr>
        <w:t xml:space="preserve"> الوقت الإضافي اللازم للتكيف من جانب الشركات المصنعة عند ا</w:t>
      </w:r>
      <w:r w:rsidRPr="007A7911">
        <w:rPr>
          <w:sz w:val="26"/>
          <w:szCs w:val="26"/>
          <w:rtl/>
          <w:lang w:val="en-US"/>
        </w:rPr>
        <w:t>لتحويل إلى التكنولوجيات الجديدة</w:t>
      </w:r>
      <w:r w:rsidRPr="007A7911">
        <w:rPr>
          <w:rFonts w:hint="cs"/>
          <w:sz w:val="26"/>
          <w:szCs w:val="26"/>
          <w:rtl/>
          <w:lang w:val="en-US"/>
        </w:rPr>
        <w:t>،</w:t>
      </w:r>
      <w:r w:rsidR="00A12B9A" w:rsidRPr="007A7911">
        <w:rPr>
          <w:sz w:val="26"/>
          <w:szCs w:val="26"/>
          <w:rtl/>
          <w:lang w:val="en-US"/>
        </w:rPr>
        <w:t xml:space="preserve"> </w:t>
      </w:r>
      <w:r w:rsidRPr="007A7911">
        <w:rPr>
          <w:rFonts w:hint="cs"/>
          <w:sz w:val="26"/>
          <w:szCs w:val="26"/>
          <w:rtl/>
          <w:lang w:val="en-US"/>
        </w:rPr>
        <w:t>وارتياب</w:t>
      </w:r>
      <w:r w:rsidR="00A12B9A" w:rsidRPr="007A7911">
        <w:rPr>
          <w:sz w:val="26"/>
          <w:szCs w:val="26"/>
          <w:rtl/>
          <w:lang w:val="en-US"/>
        </w:rPr>
        <w:t xml:space="preserve"> وشكوك الشركات الصغيرة فيما يتعلق بقبول </w:t>
      </w:r>
      <w:r w:rsidR="00A12B9A" w:rsidRPr="007A7911">
        <w:rPr>
          <w:sz w:val="26"/>
          <w:szCs w:val="26"/>
          <w:rtl/>
          <w:lang w:val="en-US"/>
        </w:rPr>
        <w:lastRenderedPageBreak/>
        <w:t xml:space="preserve">السوق لرغاوي جديدة </w:t>
      </w:r>
      <w:r w:rsidRPr="007A7911">
        <w:rPr>
          <w:rFonts w:hint="cs"/>
          <w:sz w:val="26"/>
          <w:szCs w:val="26"/>
          <w:rtl/>
          <w:lang w:val="en-US"/>
        </w:rPr>
        <w:t>خالية من</w:t>
      </w:r>
      <w:r w:rsidRPr="007A7911">
        <w:rPr>
          <w:sz w:val="26"/>
          <w:szCs w:val="26"/>
          <w:rtl/>
          <w:lang w:val="en-US"/>
        </w:rPr>
        <w:t xml:space="preserve"> المواد المستنفدة للأوزون</w:t>
      </w:r>
      <w:r w:rsidR="00A12B9A" w:rsidRPr="007A7911">
        <w:rPr>
          <w:sz w:val="26"/>
          <w:szCs w:val="26"/>
          <w:rtl/>
          <w:lang w:val="en-US"/>
        </w:rPr>
        <w:t xml:space="preserve">، على الرغم من الجهود التي بذلتها الحكومة </w:t>
      </w:r>
      <w:r w:rsidRPr="007A7911">
        <w:rPr>
          <w:rFonts w:hint="cs"/>
          <w:sz w:val="26"/>
          <w:szCs w:val="26"/>
          <w:rtl/>
          <w:lang w:val="en-US"/>
        </w:rPr>
        <w:t>للتوعية</w:t>
      </w:r>
      <w:r w:rsidR="00A12B9A" w:rsidRPr="007A7911">
        <w:rPr>
          <w:sz w:val="26"/>
          <w:szCs w:val="26"/>
          <w:rtl/>
          <w:lang w:val="en-US"/>
        </w:rPr>
        <w:t xml:space="preserve"> بشأن حظر </w:t>
      </w:r>
      <w:r w:rsidRPr="007A7911">
        <w:rPr>
          <w:rFonts w:hint="cs"/>
          <w:sz w:val="26"/>
          <w:szCs w:val="26"/>
          <w:rtl/>
          <w:lang w:val="en-US"/>
        </w:rPr>
        <w:t>الهيدروكلوروفلوروكربون</w:t>
      </w:r>
      <w:r w:rsidRPr="007A7911">
        <w:rPr>
          <w:sz w:val="26"/>
          <w:szCs w:val="26"/>
          <w:rtl/>
          <w:lang w:val="en-US"/>
        </w:rPr>
        <w:t>-141</w:t>
      </w:r>
      <w:r w:rsidR="00A12B9A" w:rsidRPr="007A7911">
        <w:rPr>
          <w:sz w:val="26"/>
          <w:szCs w:val="26"/>
          <w:rtl/>
          <w:lang w:val="en-US"/>
        </w:rPr>
        <w:t xml:space="preserve">ب في وقت مبكر </w:t>
      </w:r>
      <w:r w:rsidRPr="007A7911">
        <w:rPr>
          <w:sz w:val="26"/>
          <w:szCs w:val="26"/>
          <w:rtl/>
          <w:lang w:val="en-US"/>
        </w:rPr>
        <w:t xml:space="preserve">من العملية (قبل عامين من </w:t>
      </w:r>
      <w:r w:rsidR="009560EE" w:rsidRPr="007A7911">
        <w:rPr>
          <w:rFonts w:hint="cs"/>
          <w:sz w:val="26"/>
          <w:szCs w:val="26"/>
          <w:rtl/>
          <w:lang w:val="en-US"/>
        </w:rPr>
        <w:t xml:space="preserve">فرض </w:t>
      </w:r>
      <w:r w:rsidRPr="007A7911">
        <w:rPr>
          <w:sz w:val="26"/>
          <w:szCs w:val="26"/>
          <w:rtl/>
          <w:lang w:val="en-US"/>
        </w:rPr>
        <w:t>الحظر)</w:t>
      </w:r>
      <w:r w:rsidR="009560EE" w:rsidRPr="007A7911">
        <w:rPr>
          <w:sz w:val="26"/>
          <w:szCs w:val="26"/>
          <w:rtl/>
          <w:lang w:val="en-US"/>
        </w:rPr>
        <w:t>؛ والتحويل اللامركزي</w:t>
      </w:r>
      <w:r w:rsidR="00A12B9A" w:rsidRPr="007A7911">
        <w:rPr>
          <w:sz w:val="26"/>
          <w:szCs w:val="26"/>
          <w:rtl/>
          <w:lang w:val="en-US"/>
        </w:rPr>
        <w:t xml:space="preserve"> المخطط</w:t>
      </w:r>
      <w:r w:rsidR="009560EE" w:rsidRPr="007A7911">
        <w:rPr>
          <w:rFonts w:hint="cs"/>
          <w:sz w:val="26"/>
          <w:szCs w:val="26"/>
          <w:rtl/>
          <w:lang w:val="en-US"/>
        </w:rPr>
        <w:t xml:space="preserve"> له</w:t>
      </w:r>
      <w:r w:rsidR="009560EE" w:rsidRPr="007A7911">
        <w:rPr>
          <w:sz w:val="26"/>
          <w:szCs w:val="26"/>
          <w:rtl/>
          <w:lang w:val="en-US"/>
        </w:rPr>
        <w:t xml:space="preserve"> من قبل كل مؤسسة في بلد معين</w:t>
      </w:r>
      <w:r w:rsidR="00A12B9A" w:rsidRPr="007A7911">
        <w:rPr>
          <w:sz w:val="26"/>
          <w:szCs w:val="26"/>
          <w:rtl/>
          <w:lang w:val="en-US"/>
        </w:rPr>
        <w:t>، مما أدى إلى إبطاء التنفيذ العام.</w:t>
      </w:r>
    </w:p>
    <w:p w:rsidR="009560EE" w:rsidRPr="007A7911" w:rsidRDefault="009560EE" w:rsidP="009560EE">
      <w:pPr>
        <w:bidi/>
        <w:rPr>
          <w:sz w:val="26"/>
          <w:szCs w:val="26"/>
          <w:lang w:val="en-US"/>
        </w:rPr>
      </w:pPr>
    </w:p>
    <w:p w:rsidR="00A12B9A" w:rsidRPr="007A7911" w:rsidRDefault="00E73A1A" w:rsidP="007D6B4D">
      <w:pPr>
        <w:bidi/>
        <w:rPr>
          <w:sz w:val="26"/>
          <w:szCs w:val="26"/>
          <w:rtl/>
          <w:lang w:val="en-US"/>
        </w:rPr>
      </w:pPr>
      <w:r w:rsidRPr="007A7911">
        <w:rPr>
          <w:sz w:val="26"/>
          <w:szCs w:val="26"/>
          <w:rtl/>
          <w:lang w:val="en-US"/>
        </w:rPr>
        <w:t>9-</w:t>
      </w:r>
      <w:r w:rsidRPr="007A7911">
        <w:rPr>
          <w:rFonts w:hint="cs"/>
          <w:sz w:val="26"/>
          <w:szCs w:val="26"/>
          <w:rtl/>
          <w:lang w:val="en-US"/>
        </w:rPr>
        <w:tab/>
      </w:r>
      <w:r w:rsidR="002F3B46" w:rsidRPr="007A7911">
        <w:rPr>
          <w:rFonts w:hint="cs"/>
          <w:sz w:val="26"/>
          <w:szCs w:val="26"/>
          <w:rtl/>
          <w:lang w:val="en-US"/>
        </w:rPr>
        <w:t>و</w:t>
      </w:r>
      <w:r w:rsidR="00A12B9A" w:rsidRPr="007A7911">
        <w:rPr>
          <w:sz w:val="26"/>
          <w:szCs w:val="26"/>
          <w:rtl/>
          <w:lang w:val="en-US"/>
        </w:rPr>
        <w:t xml:space="preserve">ارتبطت حالات التأخير </w:t>
      </w:r>
      <w:r w:rsidR="002F3B46" w:rsidRPr="007A7911">
        <w:rPr>
          <w:rFonts w:hint="cs"/>
          <w:sz w:val="26"/>
          <w:szCs w:val="26"/>
          <w:rtl/>
          <w:lang w:val="en-US"/>
        </w:rPr>
        <w:t>المتعلق</w:t>
      </w:r>
      <w:r w:rsidR="00A12B9A" w:rsidRPr="007A7911">
        <w:rPr>
          <w:sz w:val="26"/>
          <w:szCs w:val="26"/>
          <w:rtl/>
          <w:lang w:val="en-US"/>
        </w:rPr>
        <w:t xml:space="preserve"> بالموردين بنقص المع</w:t>
      </w:r>
      <w:r w:rsidR="002F3B46" w:rsidRPr="007A7911">
        <w:rPr>
          <w:sz w:val="26"/>
          <w:szCs w:val="26"/>
          <w:rtl/>
          <w:lang w:val="en-US"/>
        </w:rPr>
        <w:t>دات</w:t>
      </w:r>
      <w:r w:rsidR="00A12B9A" w:rsidRPr="007A7911">
        <w:rPr>
          <w:sz w:val="26"/>
          <w:szCs w:val="26"/>
          <w:rtl/>
          <w:lang w:val="en-US"/>
        </w:rPr>
        <w:t xml:space="preserve">، أي </w:t>
      </w:r>
      <w:r w:rsidR="007D6B4D" w:rsidRPr="007A7911">
        <w:rPr>
          <w:rFonts w:hint="cs"/>
          <w:sz w:val="26"/>
          <w:szCs w:val="26"/>
          <w:rtl/>
          <w:lang w:val="en-US"/>
        </w:rPr>
        <w:t>الحصول على</w:t>
      </w:r>
      <w:r w:rsidR="00A12B9A" w:rsidRPr="007A7911">
        <w:rPr>
          <w:sz w:val="26"/>
          <w:szCs w:val="26"/>
          <w:rtl/>
          <w:lang w:val="en-US"/>
        </w:rPr>
        <w:t xml:space="preserve"> ضواغط</w:t>
      </w:r>
      <w:r w:rsidR="002F3B46" w:rsidRPr="007A7911">
        <w:rPr>
          <w:rFonts w:hint="cs"/>
          <w:sz w:val="26"/>
          <w:szCs w:val="26"/>
          <w:rtl/>
          <w:lang w:val="en-US"/>
        </w:rPr>
        <w:t xml:space="preserve"> الهيدروفلوروكربون-32</w:t>
      </w:r>
      <w:r w:rsidR="00A12B9A" w:rsidRPr="007A7911">
        <w:rPr>
          <w:sz w:val="26"/>
          <w:szCs w:val="26"/>
          <w:rtl/>
          <w:lang w:val="en-US"/>
        </w:rPr>
        <w:t xml:space="preserve"> </w:t>
      </w:r>
      <w:r w:rsidR="002F3B46" w:rsidRPr="007A7911">
        <w:rPr>
          <w:sz w:val="26"/>
          <w:szCs w:val="26"/>
          <w:rtl/>
          <w:lang w:val="en-US"/>
        </w:rPr>
        <w:t>ذات السعة الكبيرة</w:t>
      </w:r>
      <w:r w:rsidR="00A12B9A" w:rsidRPr="007A7911">
        <w:rPr>
          <w:sz w:val="26"/>
          <w:szCs w:val="26"/>
          <w:rtl/>
          <w:lang w:val="en-US"/>
        </w:rPr>
        <w:t xml:space="preserve"> في إحدى الحالات </w:t>
      </w:r>
      <w:r w:rsidR="002F3B46" w:rsidRPr="007A7911">
        <w:rPr>
          <w:rFonts w:hint="cs"/>
          <w:sz w:val="26"/>
          <w:szCs w:val="26"/>
          <w:rtl/>
          <w:lang w:val="en-US"/>
        </w:rPr>
        <w:t>وب</w:t>
      </w:r>
      <w:r w:rsidR="00A12B9A" w:rsidRPr="007A7911">
        <w:rPr>
          <w:sz w:val="26"/>
          <w:szCs w:val="26"/>
          <w:rtl/>
          <w:lang w:val="en-US"/>
        </w:rPr>
        <w:t xml:space="preserve">شراء المعدات في إيران (جمهورية - الإسلامية) بسبب </w:t>
      </w:r>
      <w:r w:rsidR="0022371D" w:rsidRPr="007A7911">
        <w:rPr>
          <w:rFonts w:hint="cs"/>
          <w:sz w:val="26"/>
          <w:szCs w:val="26"/>
          <w:rtl/>
          <w:lang w:val="en-US"/>
        </w:rPr>
        <w:t>الحظر</w:t>
      </w:r>
      <w:r w:rsidR="00A12B9A" w:rsidRPr="007A7911">
        <w:rPr>
          <w:sz w:val="26"/>
          <w:szCs w:val="26"/>
          <w:rtl/>
          <w:lang w:val="en-US"/>
        </w:rPr>
        <w:t xml:space="preserve"> في حالة أخرى.</w:t>
      </w:r>
    </w:p>
    <w:p w:rsidR="0022371D" w:rsidRPr="007A7911" w:rsidRDefault="0022371D" w:rsidP="0022371D">
      <w:pPr>
        <w:bidi/>
        <w:rPr>
          <w:sz w:val="26"/>
          <w:szCs w:val="26"/>
          <w:lang w:val="en-US"/>
        </w:rPr>
      </w:pPr>
    </w:p>
    <w:p w:rsidR="00A12B9A" w:rsidRPr="007A7911" w:rsidRDefault="00A12B9A" w:rsidP="00A12B9A">
      <w:pPr>
        <w:bidi/>
        <w:rPr>
          <w:b/>
          <w:bCs/>
          <w:sz w:val="26"/>
          <w:szCs w:val="26"/>
          <w:rtl/>
          <w:lang w:val="en-US"/>
        </w:rPr>
      </w:pPr>
      <w:r w:rsidRPr="007A7911">
        <w:rPr>
          <w:b/>
          <w:bCs/>
          <w:sz w:val="26"/>
          <w:szCs w:val="26"/>
          <w:rtl/>
          <w:lang w:val="en-US"/>
        </w:rPr>
        <w:t>الدروس المستفادة</w:t>
      </w:r>
      <w:r w:rsidR="0022371D" w:rsidRPr="007A7911">
        <w:rPr>
          <w:rStyle w:val="FootnoteReference"/>
          <w:b/>
          <w:bCs/>
          <w:sz w:val="26"/>
          <w:szCs w:val="26"/>
          <w:rtl/>
          <w:lang w:val="en-US"/>
        </w:rPr>
        <w:footnoteReference w:id="1"/>
      </w:r>
    </w:p>
    <w:p w:rsidR="0022371D" w:rsidRPr="007A7911" w:rsidRDefault="0022371D" w:rsidP="0022371D">
      <w:pPr>
        <w:bidi/>
        <w:rPr>
          <w:sz w:val="26"/>
          <w:szCs w:val="26"/>
          <w:lang w:val="en-US"/>
        </w:rPr>
      </w:pPr>
    </w:p>
    <w:p w:rsidR="00A12B9A" w:rsidRPr="007A7911" w:rsidRDefault="00C76744" w:rsidP="001F4F4A">
      <w:pPr>
        <w:bidi/>
        <w:rPr>
          <w:sz w:val="26"/>
          <w:szCs w:val="26"/>
          <w:lang w:val="en-US"/>
        </w:rPr>
      </w:pPr>
      <w:r w:rsidRPr="007A7911">
        <w:rPr>
          <w:sz w:val="26"/>
          <w:szCs w:val="26"/>
          <w:rtl/>
          <w:lang w:val="en-US"/>
        </w:rPr>
        <w:t>10-</w:t>
      </w:r>
      <w:r w:rsidRPr="007A7911">
        <w:rPr>
          <w:rFonts w:hint="cs"/>
          <w:sz w:val="26"/>
          <w:szCs w:val="26"/>
          <w:rtl/>
          <w:lang w:val="en-US"/>
        </w:rPr>
        <w:tab/>
      </w:r>
      <w:r w:rsidR="00A12B9A" w:rsidRPr="007A7911">
        <w:rPr>
          <w:sz w:val="26"/>
          <w:szCs w:val="26"/>
          <w:rtl/>
          <w:lang w:val="en-US"/>
        </w:rPr>
        <w:t>يعد</w:t>
      </w:r>
      <w:r w:rsidRPr="007A7911">
        <w:rPr>
          <w:sz w:val="26"/>
          <w:szCs w:val="26"/>
          <w:rtl/>
          <w:lang w:val="en-US"/>
        </w:rPr>
        <w:t xml:space="preserve"> الالتزام الحكومي القوي والموظف</w:t>
      </w:r>
      <w:r w:rsidRPr="007A7911">
        <w:rPr>
          <w:rFonts w:hint="cs"/>
          <w:sz w:val="26"/>
          <w:szCs w:val="26"/>
          <w:rtl/>
          <w:lang w:val="en-US"/>
        </w:rPr>
        <w:t>و</w:t>
      </w:r>
      <w:r w:rsidRPr="007A7911">
        <w:rPr>
          <w:sz w:val="26"/>
          <w:szCs w:val="26"/>
          <w:rtl/>
          <w:lang w:val="en-US"/>
        </w:rPr>
        <w:t>ن المتفان</w:t>
      </w:r>
      <w:r w:rsidRPr="007A7911">
        <w:rPr>
          <w:rFonts w:hint="cs"/>
          <w:sz w:val="26"/>
          <w:szCs w:val="26"/>
          <w:rtl/>
          <w:lang w:val="en-US"/>
        </w:rPr>
        <w:t>و</w:t>
      </w:r>
      <w:r w:rsidR="00A12B9A" w:rsidRPr="007A7911">
        <w:rPr>
          <w:sz w:val="26"/>
          <w:szCs w:val="26"/>
          <w:rtl/>
          <w:lang w:val="en-US"/>
        </w:rPr>
        <w:t xml:space="preserve">ن في المؤسسات المعنية من الأمور الحاسمة في </w:t>
      </w:r>
      <w:r w:rsidRPr="007A7911">
        <w:rPr>
          <w:rFonts w:hint="cs"/>
          <w:sz w:val="26"/>
          <w:szCs w:val="26"/>
          <w:rtl/>
          <w:lang w:val="en-US"/>
        </w:rPr>
        <w:t>الإزالة</w:t>
      </w:r>
      <w:r w:rsidR="00A12B9A" w:rsidRPr="007A7911">
        <w:rPr>
          <w:sz w:val="26"/>
          <w:szCs w:val="26"/>
          <w:rtl/>
          <w:lang w:val="en-US"/>
        </w:rPr>
        <w:t xml:space="preserve"> الفعال</w:t>
      </w:r>
      <w:r w:rsidRPr="007A7911">
        <w:rPr>
          <w:rFonts w:hint="cs"/>
          <w:sz w:val="26"/>
          <w:szCs w:val="26"/>
          <w:rtl/>
          <w:lang w:val="en-US"/>
        </w:rPr>
        <w:t>ة</w:t>
      </w:r>
      <w:r w:rsidR="00A12B9A" w:rsidRPr="007A7911">
        <w:rPr>
          <w:sz w:val="26"/>
          <w:szCs w:val="26"/>
          <w:rtl/>
          <w:lang w:val="en-US"/>
        </w:rPr>
        <w:t xml:space="preserve"> وفي الوقت المناسب. </w:t>
      </w:r>
      <w:r w:rsidR="00323D3E" w:rsidRPr="007A7911">
        <w:rPr>
          <w:rFonts w:hint="cs"/>
          <w:sz w:val="26"/>
          <w:szCs w:val="26"/>
          <w:rtl/>
          <w:lang w:val="en-US"/>
        </w:rPr>
        <w:t>و</w:t>
      </w:r>
      <w:r w:rsidR="00A12B9A" w:rsidRPr="007A7911">
        <w:rPr>
          <w:sz w:val="26"/>
          <w:szCs w:val="26"/>
          <w:rtl/>
          <w:lang w:val="en-US"/>
        </w:rPr>
        <w:t xml:space="preserve">يعد التنسيق </w:t>
      </w:r>
      <w:r w:rsidR="001F4F4A" w:rsidRPr="007A7911">
        <w:rPr>
          <w:rFonts w:hint="cs"/>
          <w:sz w:val="26"/>
          <w:szCs w:val="26"/>
          <w:rtl/>
          <w:lang w:val="en-US"/>
        </w:rPr>
        <w:t>والتواصل</w:t>
      </w:r>
      <w:r w:rsidR="00A12B9A" w:rsidRPr="007A7911">
        <w:rPr>
          <w:sz w:val="26"/>
          <w:szCs w:val="26"/>
          <w:rtl/>
          <w:lang w:val="en-US"/>
        </w:rPr>
        <w:t xml:space="preserve"> المتكرر والتعاون بين جميع </w:t>
      </w:r>
      <w:r w:rsidR="00323D3E" w:rsidRPr="007A7911">
        <w:rPr>
          <w:rFonts w:hint="cs"/>
          <w:sz w:val="26"/>
          <w:szCs w:val="26"/>
          <w:rtl/>
          <w:lang w:val="en-US"/>
        </w:rPr>
        <w:t>الجهات المعنية</w:t>
      </w:r>
      <w:r w:rsidR="00A12B9A" w:rsidRPr="007A7911">
        <w:rPr>
          <w:sz w:val="26"/>
          <w:szCs w:val="26"/>
          <w:rtl/>
          <w:lang w:val="en-US"/>
        </w:rPr>
        <w:t xml:space="preserve"> (أي الوكالات الحكومية والوكالات المنفذة ورابط</w:t>
      </w:r>
      <w:r w:rsidR="00323D3E" w:rsidRPr="007A7911">
        <w:rPr>
          <w:sz w:val="26"/>
          <w:szCs w:val="26"/>
          <w:rtl/>
          <w:lang w:val="en-US"/>
        </w:rPr>
        <w:t>ات الصناعة والأوساط الأكاديمية)، بدءًا من التصميم إلى التنفيذ</w:t>
      </w:r>
      <w:r w:rsidR="00A12B9A" w:rsidRPr="007A7911">
        <w:rPr>
          <w:sz w:val="26"/>
          <w:szCs w:val="26"/>
          <w:rtl/>
          <w:lang w:val="en-US"/>
        </w:rPr>
        <w:t>، أ</w:t>
      </w:r>
      <w:r w:rsidR="00323D3E" w:rsidRPr="007A7911">
        <w:rPr>
          <w:sz w:val="26"/>
          <w:szCs w:val="26"/>
          <w:rtl/>
          <w:lang w:val="en-US"/>
        </w:rPr>
        <w:t xml:space="preserve">مرًا حيويًا لتنفيذ </w:t>
      </w:r>
      <w:r w:rsidR="00323D3E" w:rsidRPr="007A7911">
        <w:rPr>
          <w:rFonts w:hint="cs"/>
          <w:sz w:val="26"/>
          <w:szCs w:val="26"/>
          <w:rtl/>
          <w:lang w:val="en-US"/>
        </w:rPr>
        <w:t>ا</w:t>
      </w:r>
      <w:r w:rsidR="00323D3E" w:rsidRPr="007A7911">
        <w:rPr>
          <w:sz w:val="26"/>
          <w:szCs w:val="26"/>
          <w:rtl/>
          <w:lang w:val="en-US"/>
        </w:rPr>
        <w:t>لمشر</w:t>
      </w:r>
      <w:r w:rsidR="00323D3E" w:rsidRPr="007A7911">
        <w:rPr>
          <w:rFonts w:hint="cs"/>
          <w:sz w:val="26"/>
          <w:szCs w:val="26"/>
          <w:rtl/>
          <w:lang w:val="en-US"/>
        </w:rPr>
        <w:t>و</w:t>
      </w:r>
      <w:r w:rsidR="00A12B9A" w:rsidRPr="007A7911">
        <w:rPr>
          <w:sz w:val="26"/>
          <w:szCs w:val="26"/>
          <w:rtl/>
          <w:lang w:val="en-US"/>
        </w:rPr>
        <w:t>ع</w:t>
      </w:r>
      <w:r w:rsidR="00323D3E" w:rsidRPr="007A7911">
        <w:rPr>
          <w:rFonts w:hint="cs"/>
          <w:sz w:val="26"/>
          <w:szCs w:val="26"/>
          <w:rtl/>
          <w:lang w:val="en-US"/>
        </w:rPr>
        <w:t>ات</w:t>
      </w:r>
      <w:r w:rsidR="00323D3E" w:rsidRPr="007A7911">
        <w:rPr>
          <w:sz w:val="26"/>
          <w:szCs w:val="26"/>
          <w:rtl/>
          <w:lang w:val="en-US"/>
        </w:rPr>
        <w:t xml:space="preserve"> الناجح</w:t>
      </w:r>
      <w:r w:rsidR="00A12B9A" w:rsidRPr="007A7911">
        <w:rPr>
          <w:sz w:val="26"/>
          <w:szCs w:val="26"/>
          <w:rtl/>
          <w:lang w:val="en-US"/>
        </w:rPr>
        <w:t xml:space="preserve"> </w:t>
      </w:r>
      <w:r w:rsidR="00F2754F" w:rsidRPr="007A7911">
        <w:rPr>
          <w:rFonts w:hint="cs"/>
          <w:sz w:val="26"/>
          <w:szCs w:val="26"/>
          <w:rtl/>
          <w:lang w:val="en-US"/>
        </w:rPr>
        <w:t>وتذكره</w:t>
      </w:r>
      <w:r w:rsidR="00323D3E" w:rsidRPr="007A7911">
        <w:rPr>
          <w:rFonts w:hint="cs"/>
          <w:sz w:val="26"/>
          <w:szCs w:val="26"/>
          <w:rtl/>
          <w:lang w:val="en-US"/>
        </w:rPr>
        <w:t xml:space="preserve"> </w:t>
      </w:r>
      <w:r w:rsidR="00A12B9A" w:rsidRPr="007A7911">
        <w:rPr>
          <w:sz w:val="26"/>
          <w:szCs w:val="26"/>
          <w:rtl/>
          <w:lang w:val="en-US"/>
        </w:rPr>
        <w:t>الوكالات المنفذة ونظيراتها الوطنية</w:t>
      </w:r>
      <w:r w:rsidR="00323D3E" w:rsidRPr="007A7911">
        <w:rPr>
          <w:rFonts w:hint="cs"/>
          <w:sz w:val="26"/>
          <w:szCs w:val="26"/>
          <w:rtl/>
          <w:lang w:val="en-US"/>
        </w:rPr>
        <w:t xml:space="preserve"> </w:t>
      </w:r>
      <w:r w:rsidR="001F4F4A" w:rsidRPr="007A7911">
        <w:rPr>
          <w:rFonts w:hint="cs"/>
          <w:sz w:val="26"/>
          <w:szCs w:val="26"/>
          <w:rtl/>
          <w:lang w:val="en-US"/>
        </w:rPr>
        <w:t>مرارا</w:t>
      </w:r>
      <w:r w:rsidR="00A12B9A" w:rsidRPr="007A7911">
        <w:rPr>
          <w:sz w:val="26"/>
          <w:szCs w:val="26"/>
          <w:rtl/>
          <w:lang w:val="en-US"/>
        </w:rPr>
        <w:t>.</w:t>
      </w:r>
    </w:p>
    <w:p w:rsidR="00A12B9A" w:rsidRPr="007A7911" w:rsidRDefault="00A12B9A" w:rsidP="00A12B9A">
      <w:pPr>
        <w:bidi/>
        <w:rPr>
          <w:sz w:val="26"/>
          <w:szCs w:val="26"/>
          <w:lang w:val="en-US"/>
        </w:rPr>
      </w:pPr>
    </w:p>
    <w:p w:rsidR="00A12B9A" w:rsidRPr="007A7911" w:rsidRDefault="00F2754F" w:rsidP="00DF27F0">
      <w:pPr>
        <w:bidi/>
        <w:rPr>
          <w:sz w:val="26"/>
          <w:szCs w:val="26"/>
          <w:rtl/>
          <w:lang w:val="en-US"/>
        </w:rPr>
      </w:pPr>
      <w:r w:rsidRPr="007A7911">
        <w:rPr>
          <w:sz w:val="26"/>
          <w:szCs w:val="26"/>
          <w:rtl/>
          <w:lang w:val="en-US"/>
        </w:rPr>
        <w:t>11-</w:t>
      </w:r>
      <w:r w:rsidRPr="007A7911">
        <w:rPr>
          <w:rFonts w:hint="cs"/>
          <w:sz w:val="26"/>
          <w:szCs w:val="26"/>
          <w:rtl/>
          <w:lang w:val="en-US"/>
        </w:rPr>
        <w:tab/>
      </w:r>
      <w:r w:rsidR="00454115" w:rsidRPr="007A7911">
        <w:rPr>
          <w:rFonts w:hint="cs"/>
          <w:sz w:val="26"/>
          <w:szCs w:val="26"/>
          <w:rtl/>
          <w:lang w:val="en-US"/>
        </w:rPr>
        <w:t>و</w:t>
      </w:r>
      <w:r w:rsidR="00A12B9A" w:rsidRPr="007A7911">
        <w:rPr>
          <w:sz w:val="26"/>
          <w:szCs w:val="26"/>
          <w:rtl/>
          <w:lang w:val="en-US"/>
        </w:rPr>
        <w:t xml:space="preserve">تتعلق </w:t>
      </w:r>
      <w:r w:rsidR="00454115" w:rsidRPr="007A7911">
        <w:rPr>
          <w:sz w:val="26"/>
          <w:szCs w:val="26"/>
          <w:rtl/>
          <w:lang w:val="en-US"/>
        </w:rPr>
        <w:t xml:space="preserve">الدروس المستفادة من </w:t>
      </w:r>
      <w:r w:rsidR="00322F7E" w:rsidRPr="007A7911">
        <w:rPr>
          <w:rFonts w:hint="cs"/>
          <w:sz w:val="26"/>
          <w:szCs w:val="26"/>
          <w:rtl/>
          <w:lang w:val="en-US"/>
        </w:rPr>
        <w:t>تصميمات</w:t>
      </w:r>
      <w:r w:rsidR="00454115" w:rsidRPr="007A7911">
        <w:rPr>
          <w:sz w:val="26"/>
          <w:szCs w:val="26"/>
          <w:rtl/>
          <w:lang w:val="en-US"/>
        </w:rPr>
        <w:t xml:space="preserve"> المشر</w:t>
      </w:r>
      <w:r w:rsidR="00454115" w:rsidRPr="007A7911">
        <w:rPr>
          <w:rFonts w:hint="cs"/>
          <w:sz w:val="26"/>
          <w:szCs w:val="26"/>
          <w:rtl/>
          <w:lang w:val="en-US"/>
        </w:rPr>
        <w:t>و</w:t>
      </w:r>
      <w:r w:rsidR="00A12B9A" w:rsidRPr="007A7911">
        <w:rPr>
          <w:sz w:val="26"/>
          <w:szCs w:val="26"/>
          <w:rtl/>
          <w:lang w:val="en-US"/>
        </w:rPr>
        <w:t>ع</w:t>
      </w:r>
      <w:r w:rsidR="00454115" w:rsidRPr="007A7911">
        <w:rPr>
          <w:rFonts w:hint="cs"/>
          <w:sz w:val="26"/>
          <w:szCs w:val="26"/>
          <w:rtl/>
          <w:lang w:val="en-US"/>
        </w:rPr>
        <w:t>ات</w:t>
      </w:r>
      <w:r w:rsidR="00454115" w:rsidRPr="007A7911">
        <w:rPr>
          <w:sz w:val="26"/>
          <w:szCs w:val="26"/>
          <w:rtl/>
          <w:lang w:val="en-US"/>
        </w:rPr>
        <w:t xml:space="preserve"> وأساليب التنفيذ الفعالة </w:t>
      </w:r>
      <w:r w:rsidR="00A12B9A" w:rsidRPr="007A7911">
        <w:rPr>
          <w:sz w:val="26"/>
          <w:szCs w:val="26"/>
          <w:rtl/>
          <w:lang w:val="en-US"/>
        </w:rPr>
        <w:t>بما يلي</w:t>
      </w:r>
      <w:r w:rsidR="00BA73D7" w:rsidRPr="007A7911">
        <w:rPr>
          <w:rFonts w:hint="cs"/>
          <w:sz w:val="26"/>
          <w:szCs w:val="26"/>
          <w:rtl/>
          <w:lang w:val="en-US"/>
        </w:rPr>
        <w:t>-</w:t>
      </w:r>
      <w:r w:rsidR="00BA73D7" w:rsidRPr="007A7911">
        <w:rPr>
          <w:sz w:val="26"/>
          <w:szCs w:val="26"/>
          <w:rtl/>
          <w:lang w:val="en-US"/>
        </w:rPr>
        <w:t xml:space="preserve"> </w:t>
      </w:r>
      <w:r w:rsidR="00BA73D7" w:rsidRPr="007A7911">
        <w:rPr>
          <w:i/>
          <w:iCs/>
          <w:sz w:val="26"/>
          <w:szCs w:val="26"/>
          <w:rtl/>
          <w:lang w:val="en-US"/>
        </w:rPr>
        <w:t>في جملة أمور</w:t>
      </w:r>
      <w:r w:rsidR="00BA73D7" w:rsidRPr="007A7911">
        <w:rPr>
          <w:sz w:val="26"/>
          <w:szCs w:val="26"/>
          <w:rtl/>
          <w:lang w:val="en-US"/>
        </w:rPr>
        <w:t xml:space="preserve"> </w:t>
      </w:r>
      <w:r w:rsidR="00BA73D7" w:rsidRPr="007A7911">
        <w:rPr>
          <w:rFonts w:hint="cs"/>
          <w:sz w:val="26"/>
          <w:szCs w:val="26"/>
          <w:rtl/>
          <w:lang w:val="en-US"/>
        </w:rPr>
        <w:t>-</w:t>
      </w:r>
      <w:r w:rsidR="00FF4346" w:rsidRPr="007A7911">
        <w:rPr>
          <w:sz w:val="26"/>
          <w:szCs w:val="26"/>
          <w:rtl/>
          <w:lang w:val="en-US"/>
        </w:rPr>
        <w:t>: فائدة المشر</w:t>
      </w:r>
      <w:r w:rsidR="00FF4346" w:rsidRPr="007A7911">
        <w:rPr>
          <w:rFonts w:hint="cs"/>
          <w:sz w:val="26"/>
          <w:szCs w:val="26"/>
          <w:rtl/>
          <w:lang w:val="en-US"/>
        </w:rPr>
        <w:t>و</w:t>
      </w:r>
      <w:r w:rsidR="00A12B9A" w:rsidRPr="007A7911">
        <w:rPr>
          <w:sz w:val="26"/>
          <w:szCs w:val="26"/>
          <w:rtl/>
          <w:lang w:val="en-US"/>
        </w:rPr>
        <w:t>ع</w:t>
      </w:r>
      <w:r w:rsidR="00FF4346" w:rsidRPr="007A7911">
        <w:rPr>
          <w:rFonts w:hint="cs"/>
          <w:sz w:val="26"/>
          <w:szCs w:val="26"/>
          <w:rtl/>
          <w:lang w:val="en-US"/>
        </w:rPr>
        <w:t>ات</w:t>
      </w:r>
      <w:r w:rsidR="00FF4346" w:rsidRPr="007A7911">
        <w:rPr>
          <w:sz w:val="26"/>
          <w:szCs w:val="26"/>
          <w:rtl/>
          <w:lang w:val="en-US"/>
        </w:rPr>
        <w:t xml:space="preserve"> </w:t>
      </w:r>
      <w:r w:rsidR="00DF27F0" w:rsidRPr="007A7911">
        <w:rPr>
          <w:rFonts w:hint="cs"/>
          <w:sz w:val="26"/>
          <w:szCs w:val="26"/>
          <w:rtl/>
          <w:lang w:val="en-US"/>
        </w:rPr>
        <w:t>الإرشادية</w:t>
      </w:r>
      <w:r w:rsidR="00FF4346" w:rsidRPr="007A7911">
        <w:rPr>
          <w:sz w:val="26"/>
          <w:szCs w:val="26"/>
          <w:rtl/>
          <w:lang w:val="en-US"/>
        </w:rPr>
        <w:t xml:space="preserve"> في تصميم المشر</w:t>
      </w:r>
      <w:r w:rsidR="00FF4346" w:rsidRPr="007A7911">
        <w:rPr>
          <w:rFonts w:hint="cs"/>
          <w:sz w:val="26"/>
          <w:szCs w:val="26"/>
          <w:rtl/>
          <w:lang w:val="en-US"/>
        </w:rPr>
        <w:t>و</w:t>
      </w:r>
      <w:r w:rsidR="00FF4346" w:rsidRPr="007A7911">
        <w:rPr>
          <w:sz w:val="26"/>
          <w:szCs w:val="26"/>
          <w:rtl/>
          <w:lang w:val="en-US"/>
        </w:rPr>
        <w:t>ع</w:t>
      </w:r>
      <w:r w:rsidR="00FF4346" w:rsidRPr="007A7911">
        <w:rPr>
          <w:rFonts w:hint="cs"/>
          <w:sz w:val="26"/>
          <w:szCs w:val="26"/>
          <w:rtl/>
          <w:lang w:val="en-US"/>
        </w:rPr>
        <w:t>ات</w:t>
      </w:r>
      <w:r w:rsidR="00A12B9A" w:rsidRPr="007A7911">
        <w:rPr>
          <w:sz w:val="26"/>
          <w:szCs w:val="26"/>
          <w:rtl/>
          <w:lang w:val="en-US"/>
        </w:rPr>
        <w:t xml:space="preserve">؛ </w:t>
      </w:r>
      <w:r w:rsidR="00DF27F0" w:rsidRPr="007A7911">
        <w:rPr>
          <w:rFonts w:hint="cs"/>
          <w:sz w:val="26"/>
          <w:szCs w:val="26"/>
          <w:rtl/>
          <w:lang w:val="en-US"/>
        </w:rPr>
        <w:t>و</w:t>
      </w:r>
      <w:r w:rsidR="00A12B9A" w:rsidRPr="007A7911">
        <w:rPr>
          <w:sz w:val="26"/>
          <w:szCs w:val="26"/>
          <w:rtl/>
          <w:lang w:val="en-US"/>
        </w:rPr>
        <w:t xml:space="preserve">التآزر والمرونة المسموح بهما في تصميم </w:t>
      </w:r>
      <w:r w:rsidR="00FF4346" w:rsidRPr="007A7911">
        <w:rPr>
          <w:sz w:val="26"/>
          <w:szCs w:val="26"/>
          <w:rtl/>
          <w:lang w:val="en-US"/>
        </w:rPr>
        <w:t>المشر</w:t>
      </w:r>
      <w:r w:rsidR="00FF4346" w:rsidRPr="007A7911">
        <w:rPr>
          <w:rFonts w:hint="cs"/>
          <w:sz w:val="26"/>
          <w:szCs w:val="26"/>
          <w:rtl/>
          <w:lang w:val="en-US"/>
        </w:rPr>
        <w:t>و</w:t>
      </w:r>
      <w:r w:rsidR="00FF4346" w:rsidRPr="007A7911">
        <w:rPr>
          <w:sz w:val="26"/>
          <w:szCs w:val="26"/>
          <w:rtl/>
          <w:lang w:val="en-US"/>
        </w:rPr>
        <w:t>ع</w:t>
      </w:r>
      <w:r w:rsidR="00FF4346" w:rsidRPr="007A7911">
        <w:rPr>
          <w:rFonts w:hint="cs"/>
          <w:sz w:val="26"/>
          <w:szCs w:val="26"/>
          <w:rtl/>
          <w:lang w:val="en-US"/>
        </w:rPr>
        <w:t>ات</w:t>
      </w:r>
      <w:r w:rsidR="00FF4346" w:rsidRPr="007A7911">
        <w:rPr>
          <w:sz w:val="26"/>
          <w:szCs w:val="26"/>
          <w:rtl/>
          <w:lang w:val="en-US"/>
        </w:rPr>
        <w:t xml:space="preserve"> </w:t>
      </w:r>
      <w:r w:rsidR="00FF4346" w:rsidRPr="007A7911">
        <w:rPr>
          <w:rFonts w:hint="cs"/>
          <w:sz w:val="26"/>
          <w:szCs w:val="26"/>
          <w:rtl/>
          <w:lang w:val="en-US"/>
        </w:rPr>
        <w:t>المتشابكة</w:t>
      </w:r>
      <w:r w:rsidR="00A12B9A" w:rsidRPr="007A7911">
        <w:rPr>
          <w:sz w:val="26"/>
          <w:szCs w:val="26"/>
          <w:rtl/>
          <w:lang w:val="en-US"/>
        </w:rPr>
        <w:t>؛ وعنصر الرصد.</w:t>
      </w:r>
    </w:p>
    <w:p w:rsidR="00FF4346" w:rsidRPr="007A7911" w:rsidRDefault="00FF4346" w:rsidP="00FF4346">
      <w:pPr>
        <w:bidi/>
        <w:rPr>
          <w:sz w:val="26"/>
          <w:szCs w:val="26"/>
          <w:lang w:val="en-US"/>
        </w:rPr>
      </w:pPr>
    </w:p>
    <w:p w:rsidR="00A12B9A" w:rsidRPr="007A7911" w:rsidRDefault="00C02C3D" w:rsidP="00DF27F0">
      <w:pPr>
        <w:bidi/>
        <w:rPr>
          <w:sz w:val="26"/>
          <w:szCs w:val="26"/>
          <w:rtl/>
          <w:lang w:val="en-US"/>
        </w:rPr>
      </w:pPr>
      <w:r w:rsidRPr="007A7911">
        <w:rPr>
          <w:sz w:val="26"/>
          <w:szCs w:val="26"/>
          <w:rtl/>
          <w:lang w:val="en-US"/>
        </w:rPr>
        <w:t>12-</w:t>
      </w:r>
      <w:r w:rsidRPr="007A7911">
        <w:rPr>
          <w:rFonts w:hint="cs"/>
          <w:sz w:val="26"/>
          <w:szCs w:val="26"/>
          <w:rtl/>
          <w:lang w:val="en-US"/>
        </w:rPr>
        <w:tab/>
        <w:t>وثبتت فائدة</w:t>
      </w:r>
      <w:r w:rsidRPr="007A7911">
        <w:rPr>
          <w:sz w:val="26"/>
          <w:szCs w:val="26"/>
          <w:rtl/>
          <w:lang w:val="en-US"/>
        </w:rPr>
        <w:t xml:space="preserve"> المشروعات </w:t>
      </w:r>
      <w:r w:rsidR="00DF27F0" w:rsidRPr="007A7911">
        <w:rPr>
          <w:rFonts w:hint="cs"/>
          <w:sz w:val="26"/>
          <w:szCs w:val="26"/>
          <w:rtl/>
          <w:lang w:val="en-US"/>
        </w:rPr>
        <w:t>الإرشادية</w:t>
      </w:r>
      <w:r w:rsidRPr="007A7911">
        <w:rPr>
          <w:sz w:val="26"/>
          <w:szCs w:val="26"/>
          <w:rtl/>
          <w:lang w:val="en-US"/>
        </w:rPr>
        <w:t xml:space="preserve">، حتى وإن كانت غير </w:t>
      </w:r>
      <w:r w:rsidRPr="007A7911">
        <w:rPr>
          <w:rFonts w:hint="cs"/>
          <w:sz w:val="26"/>
          <w:szCs w:val="26"/>
          <w:rtl/>
          <w:lang w:val="en-US"/>
        </w:rPr>
        <w:t>حاسمة</w:t>
      </w:r>
      <w:r w:rsidR="00A12B9A" w:rsidRPr="007A7911">
        <w:rPr>
          <w:sz w:val="26"/>
          <w:szCs w:val="26"/>
          <w:rtl/>
          <w:lang w:val="en-US"/>
        </w:rPr>
        <w:t xml:space="preserve">، </w:t>
      </w:r>
      <w:r w:rsidRPr="007A7911">
        <w:rPr>
          <w:rFonts w:hint="cs"/>
          <w:sz w:val="26"/>
          <w:szCs w:val="26"/>
          <w:rtl/>
          <w:lang w:val="en-US"/>
        </w:rPr>
        <w:t>ل</w:t>
      </w:r>
      <w:r w:rsidR="00A12B9A" w:rsidRPr="007A7911">
        <w:rPr>
          <w:sz w:val="26"/>
          <w:szCs w:val="26"/>
          <w:rtl/>
          <w:lang w:val="en-US"/>
        </w:rPr>
        <w:t xml:space="preserve">أنها بمثابة مرحلة إعداد للبحث وتصميم </w:t>
      </w:r>
      <w:r w:rsidRPr="007A7911">
        <w:rPr>
          <w:sz w:val="26"/>
          <w:szCs w:val="26"/>
          <w:rtl/>
          <w:lang w:val="en-US"/>
        </w:rPr>
        <w:t>المشر</w:t>
      </w:r>
      <w:r w:rsidRPr="007A7911">
        <w:rPr>
          <w:rFonts w:hint="cs"/>
          <w:sz w:val="26"/>
          <w:szCs w:val="26"/>
          <w:rtl/>
          <w:lang w:val="en-US"/>
        </w:rPr>
        <w:t>و</w:t>
      </w:r>
      <w:r w:rsidRPr="007A7911">
        <w:rPr>
          <w:sz w:val="26"/>
          <w:szCs w:val="26"/>
          <w:rtl/>
          <w:lang w:val="en-US"/>
        </w:rPr>
        <w:t>ع</w:t>
      </w:r>
      <w:r w:rsidRPr="007A7911">
        <w:rPr>
          <w:rFonts w:hint="cs"/>
          <w:sz w:val="26"/>
          <w:szCs w:val="26"/>
          <w:rtl/>
          <w:lang w:val="en-US"/>
        </w:rPr>
        <w:t>ات</w:t>
      </w:r>
      <w:r w:rsidRPr="007A7911">
        <w:rPr>
          <w:sz w:val="26"/>
          <w:szCs w:val="26"/>
          <w:rtl/>
          <w:lang w:val="en-US"/>
        </w:rPr>
        <w:t xml:space="preserve"> </w:t>
      </w:r>
      <w:r w:rsidRPr="007A7911">
        <w:rPr>
          <w:rFonts w:hint="cs"/>
          <w:sz w:val="26"/>
          <w:szCs w:val="26"/>
          <w:rtl/>
          <w:lang w:val="en-US"/>
        </w:rPr>
        <w:t>وتسفر عن</w:t>
      </w:r>
      <w:r w:rsidR="00A12B9A" w:rsidRPr="007A7911">
        <w:rPr>
          <w:sz w:val="26"/>
          <w:szCs w:val="26"/>
          <w:rtl/>
          <w:lang w:val="en-US"/>
        </w:rPr>
        <w:t xml:space="preserve"> الدروس التي تخفف من العمل في مرحلة تنفيذ </w:t>
      </w:r>
      <w:r w:rsidRPr="007A7911">
        <w:rPr>
          <w:sz w:val="26"/>
          <w:szCs w:val="26"/>
          <w:rtl/>
          <w:lang w:val="en-US"/>
        </w:rPr>
        <w:t>المشر</w:t>
      </w:r>
      <w:r w:rsidRPr="007A7911">
        <w:rPr>
          <w:rFonts w:hint="cs"/>
          <w:sz w:val="26"/>
          <w:szCs w:val="26"/>
          <w:rtl/>
          <w:lang w:val="en-US"/>
        </w:rPr>
        <w:t>و</w:t>
      </w:r>
      <w:r w:rsidRPr="007A7911">
        <w:rPr>
          <w:sz w:val="26"/>
          <w:szCs w:val="26"/>
          <w:rtl/>
          <w:lang w:val="en-US"/>
        </w:rPr>
        <w:t>ع</w:t>
      </w:r>
      <w:r w:rsidRPr="007A7911">
        <w:rPr>
          <w:rFonts w:hint="cs"/>
          <w:sz w:val="26"/>
          <w:szCs w:val="26"/>
          <w:rtl/>
          <w:lang w:val="en-US"/>
        </w:rPr>
        <w:t>ات</w:t>
      </w:r>
      <w:r w:rsidR="00A12B9A" w:rsidRPr="007A7911">
        <w:rPr>
          <w:sz w:val="26"/>
          <w:szCs w:val="26"/>
          <w:rtl/>
          <w:lang w:val="en-US"/>
        </w:rPr>
        <w:t>.</w:t>
      </w:r>
    </w:p>
    <w:p w:rsidR="00C02C3D" w:rsidRPr="007A7911" w:rsidRDefault="00C02C3D" w:rsidP="00C02C3D">
      <w:pPr>
        <w:bidi/>
        <w:rPr>
          <w:sz w:val="26"/>
          <w:szCs w:val="26"/>
          <w:lang w:val="en-US"/>
        </w:rPr>
      </w:pPr>
    </w:p>
    <w:p w:rsidR="00A12B9A" w:rsidRPr="007A7911" w:rsidRDefault="000B728A" w:rsidP="005A317E">
      <w:pPr>
        <w:bidi/>
        <w:rPr>
          <w:sz w:val="26"/>
          <w:szCs w:val="26"/>
          <w:rtl/>
          <w:lang w:val="en-US"/>
        </w:rPr>
      </w:pPr>
      <w:r w:rsidRPr="007A7911">
        <w:rPr>
          <w:sz w:val="26"/>
          <w:szCs w:val="26"/>
          <w:rtl/>
          <w:lang w:val="en-US"/>
        </w:rPr>
        <w:t>13-</w:t>
      </w:r>
      <w:r w:rsidRPr="007A7911">
        <w:rPr>
          <w:rFonts w:hint="cs"/>
          <w:sz w:val="26"/>
          <w:szCs w:val="26"/>
          <w:rtl/>
          <w:lang w:val="en-US"/>
        </w:rPr>
        <w:tab/>
      </w:r>
      <w:r w:rsidR="008C7296" w:rsidRPr="007A7911">
        <w:rPr>
          <w:rFonts w:hint="cs"/>
          <w:sz w:val="26"/>
          <w:szCs w:val="26"/>
          <w:rtl/>
          <w:lang w:val="en-US"/>
        </w:rPr>
        <w:t>و</w:t>
      </w:r>
      <w:r w:rsidR="008C7296" w:rsidRPr="007A7911">
        <w:rPr>
          <w:sz w:val="26"/>
          <w:szCs w:val="26"/>
          <w:rtl/>
          <w:lang w:val="en-US"/>
        </w:rPr>
        <w:t>يعد التعاون بين المشر</w:t>
      </w:r>
      <w:r w:rsidR="008C7296" w:rsidRPr="007A7911">
        <w:rPr>
          <w:rFonts w:hint="cs"/>
          <w:sz w:val="26"/>
          <w:szCs w:val="26"/>
          <w:rtl/>
          <w:lang w:val="en-US"/>
        </w:rPr>
        <w:t>و</w:t>
      </w:r>
      <w:r w:rsidR="008C7296" w:rsidRPr="007A7911">
        <w:rPr>
          <w:sz w:val="26"/>
          <w:szCs w:val="26"/>
          <w:rtl/>
          <w:lang w:val="en-US"/>
        </w:rPr>
        <w:t>ع</w:t>
      </w:r>
      <w:r w:rsidR="008C7296" w:rsidRPr="007A7911">
        <w:rPr>
          <w:rFonts w:hint="cs"/>
          <w:sz w:val="26"/>
          <w:szCs w:val="26"/>
          <w:rtl/>
          <w:lang w:val="en-US"/>
        </w:rPr>
        <w:t>ات</w:t>
      </w:r>
      <w:r w:rsidR="008C7296" w:rsidRPr="007A7911">
        <w:rPr>
          <w:sz w:val="26"/>
          <w:szCs w:val="26"/>
          <w:rtl/>
          <w:lang w:val="en-US"/>
        </w:rPr>
        <w:t xml:space="preserve"> ميزة</w:t>
      </w:r>
      <w:r w:rsidR="00A12B9A" w:rsidRPr="007A7911">
        <w:rPr>
          <w:sz w:val="26"/>
          <w:szCs w:val="26"/>
          <w:rtl/>
          <w:lang w:val="en-US"/>
        </w:rPr>
        <w:t xml:space="preserve">، حيث أثبتت حالة تنسيق تنفيذ خطة إنتاج بروميد الميثيل وخطة </w:t>
      </w:r>
      <w:r w:rsidR="008C7296" w:rsidRPr="007A7911">
        <w:rPr>
          <w:rFonts w:hint="cs"/>
          <w:sz w:val="26"/>
          <w:szCs w:val="26"/>
          <w:rtl/>
          <w:lang w:val="en-US"/>
        </w:rPr>
        <w:t>إزالة</w:t>
      </w:r>
      <w:r w:rsidR="008C7296" w:rsidRPr="007A7911">
        <w:rPr>
          <w:sz w:val="26"/>
          <w:szCs w:val="26"/>
          <w:rtl/>
          <w:lang w:val="en-US"/>
        </w:rPr>
        <w:t xml:space="preserve"> بروميد الميثيل أنه</w:t>
      </w:r>
      <w:r w:rsidR="008C7296" w:rsidRPr="007A7911">
        <w:rPr>
          <w:rFonts w:hint="cs"/>
          <w:sz w:val="26"/>
          <w:szCs w:val="26"/>
          <w:rtl/>
          <w:lang w:val="en-US"/>
        </w:rPr>
        <w:t xml:space="preserve"> أمر</w:t>
      </w:r>
      <w:r w:rsidR="00A12B9A" w:rsidRPr="007A7911">
        <w:rPr>
          <w:sz w:val="26"/>
          <w:szCs w:val="26"/>
          <w:rtl/>
          <w:lang w:val="en-US"/>
        </w:rPr>
        <w:t xml:space="preserve"> </w:t>
      </w:r>
      <w:r w:rsidR="008C7296" w:rsidRPr="007A7911">
        <w:rPr>
          <w:rFonts w:hint="cs"/>
          <w:sz w:val="26"/>
          <w:szCs w:val="26"/>
          <w:rtl/>
          <w:lang w:val="en-US"/>
        </w:rPr>
        <w:t>أساسي</w:t>
      </w:r>
      <w:r w:rsidR="00556D82" w:rsidRPr="007A7911">
        <w:rPr>
          <w:sz w:val="26"/>
          <w:szCs w:val="26"/>
          <w:rtl/>
          <w:lang w:val="en-US"/>
        </w:rPr>
        <w:t xml:space="preserve"> لخلق أوجه التآزر اللازمة</w:t>
      </w:r>
      <w:r w:rsidR="00A12B9A" w:rsidRPr="007A7911">
        <w:rPr>
          <w:sz w:val="26"/>
          <w:szCs w:val="26"/>
          <w:rtl/>
          <w:lang w:val="en-US"/>
        </w:rPr>
        <w:t xml:space="preserve">، </w:t>
      </w:r>
      <w:r w:rsidR="00556D82" w:rsidRPr="007A7911">
        <w:rPr>
          <w:rFonts w:hint="cs"/>
          <w:sz w:val="26"/>
          <w:szCs w:val="26"/>
          <w:rtl/>
          <w:lang w:val="en-US"/>
        </w:rPr>
        <w:t>خاصة</w:t>
      </w:r>
      <w:r w:rsidR="00556D82" w:rsidRPr="007A7911">
        <w:rPr>
          <w:sz w:val="26"/>
          <w:szCs w:val="26"/>
          <w:rtl/>
          <w:lang w:val="en-US"/>
        </w:rPr>
        <w:t xml:space="preserve"> في البلدان الشاسعة (</w:t>
      </w:r>
      <w:r w:rsidR="005A317E" w:rsidRPr="007A7911">
        <w:rPr>
          <w:rFonts w:hint="cs"/>
          <w:sz w:val="26"/>
          <w:szCs w:val="26"/>
          <w:rtl/>
          <w:lang w:val="en-US"/>
        </w:rPr>
        <w:t>مثل</w:t>
      </w:r>
      <w:r w:rsidR="00A12B9A" w:rsidRPr="007A7911">
        <w:rPr>
          <w:sz w:val="26"/>
          <w:szCs w:val="26"/>
          <w:rtl/>
          <w:lang w:val="en-US"/>
        </w:rPr>
        <w:t>، الصين).</w:t>
      </w:r>
    </w:p>
    <w:p w:rsidR="005A317E" w:rsidRPr="007A7911" w:rsidRDefault="005A317E" w:rsidP="005A317E">
      <w:pPr>
        <w:bidi/>
        <w:rPr>
          <w:sz w:val="26"/>
          <w:szCs w:val="26"/>
          <w:lang w:val="en-US"/>
        </w:rPr>
      </w:pPr>
    </w:p>
    <w:p w:rsidR="00A12B9A" w:rsidRPr="007A7911" w:rsidRDefault="005A317E" w:rsidP="00B127E5">
      <w:pPr>
        <w:bidi/>
        <w:rPr>
          <w:sz w:val="26"/>
          <w:szCs w:val="26"/>
          <w:rtl/>
          <w:lang w:val="en-US"/>
        </w:rPr>
      </w:pPr>
      <w:r w:rsidRPr="007A7911">
        <w:rPr>
          <w:sz w:val="26"/>
          <w:szCs w:val="26"/>
          <w:rtl/>
          <w:lang w:val="en-US"/>
        </w:rPr>
        <w:t>14-</w:t>
      </w:r>
      <w:r w:rsidRPr="007A7911">
        <w:rPr>
          <w:rFonts w:hint="cs"/>
          <w:sz w:val="26"/>
          <w:szCs w:val="26"/>
          <w:rtl/>
          <w:lang w:val="en-US"/>
        </w:rPr>
        <w:tab/>
      </w:r>
      <w:r w:rsidR="00A12B9A" w:rsidRPr="007A7911">
        <w:rPr>
          <w:sz w:val="26"/>
          <w:szCs w:val="26"/>
          <w:rtl/>
          <w:lang w:val="en-US"/>
        </w:rPr>
        <w:t xml:space="preserve">ينبغي أن يشمل تصميم المشروع وتخصيص الأموال نظام رصد على </w:t>
      </w:r>
      <w:r w:rsidRPr="007A7911">
        <w:rPr>
          <w:rFonts w:hint="cs"/>
          <w:sz w:val="26"/>
          <w:szCs w:val="26"/>
          <w:rtl/>
          <w:lang w:val="en-US"/>
        </w:rPr>
        <w:t>الصعيد</w:t>
      </w:r>
      <w:r w:rsidR="00A12B9A" w:rsidRPr="007A7911">
        <w:rPr>
          <w:sz w:val="26"/>
          <w:szCs w:val="26"/>
          <w:rtl/>
          <w:lang w:val="en-US"/>
        </w:rPr>
        <w:t xml:space="preserve"> الوطني لرصد تنفيذ الأنشطة وقياس فعالية التنفيذ. </w:t>
      </w:r>
      <w:r w:rsidRPr="007A7911">
        <w:rPr>
          <w:rFonts w:hint="cs"/>
          <w:sz w:val="26"/>
          <w:szCs w:val="26"/>
          <w:rtl/>
          <w:lang w:val="en-US"/>
        </w:rPr>
        <w:t xml:space="preserve">سيساعد </w:t>
      </w:r>
      <w:r w:rsidR="00A12B9A" w:rsidRPr="007A7911">
        <w:rPr>
          <w:sz w:val="26"/>
          <w:szCs w:val="26"/>
          <w:rtl/>
          <w:lang w:val="en-US"/>
        </w:rPr>
        <w:t>ذ</w:t>
      </w:r>
      <w:r w:rsidR="00A12B9A" w:rsidRPr="007A7911">
        <w:rPr>
          <w:rFonts w:hint="cs"/>
          <w:sz w:val="26"/>
          <w:szCs w:val="26"/>
          <w:rtl/>
          <w:lang w:val="en-US"/>
        </w:rPr>
        <w:t>ﻟ</w:t>
      </w:r>
      <w:r w:rsidR="00A12B9A" w:rsidRPr="007A7911">
        <w:rPr>
          <w:rFonts w:hint="eastAsia"/>
          <w:sz w:val="26"/>
          <w:szCs w:val="26"/>
          <w:rtl/>
          <w:lang w:val="en-US"/>
        </w:rPr>
        <w:t>ك</w:t>
      </w:r>
      <w:r w:rsidR="00A12B9A" w:rsidRPr="007A7911">
        <w:rPr>
          <w:sz w:val="26"/>
          <w:szCs w:val="26"/>
          <w:rtl/>
          <w:lang w:val="en-US"/>
        </w:rPr>
        <w:t xml:space="preserve"> </w:t>
      </w:r>
      <w:r w:rsidR="00A12B9A" w:rsidRPr="007A7911">
        <w:rPr>
          <w:rFonts w:hint="cs"/>
          <w:sz w:val="26"/>
          <w:szCs w:val="26"/>
          <w:rtl/>
          <w:lang w:val="en-US"/>
        </w:rPr>
        <w:t>ﻓﻲ</w:t>
      </w:r>
      <w:r w:rsidR="00A12B9A" w:rsidRPr="007A7911">
        <w:rPr>
          <w:sz w:val="26"/>
          <w:szCs w:val="26"/>
          <w:rtl/>
          <w:lang w:val="en-US"/>
        </w:rPr>
        <w:t xml:space="preserve"> </w:t>
      </w:r>
      <w:r w:rsidR="00A12B9A" w:rsidRPr="007A7911">
        <w:rPr>
          <w:rFonts w:hint="cs"/>
          <w:sz w:val="26"/>
          <w:szCs w:val="26"/>
          <w:rtl/>
          <w:lang w:val="en-US"/>
        </w:rPr>
        <w:t>ﺗﻘ</w:t>
      </w:r>
      <w:r w:rsidR="00A12B9A" w:rsidRPr="007A7911">
        <w:rPr>
          <w:rFonts w:hint="eastAsia"/>
          <w:sz w:val="26"/>
          <w:szCs w:val="26"/>
          <w:rtl/>
          <w:lang w:val="en-US"/>
        </w:rPr>
        <w:t>د</w:t>
      </w:r>
      <w:r w:rsidR="00A12B9A" w:rsidRPr="007A7911">
        <w:rPr>
          <w:rFonts w:hint="cs"/>
          <w:sz w:val="26"/>
          <w:szCs w:val="26"/>
          <w:rtl/>
          <w:lang w:val="en-US"/>
        </w:rPr>
        <w:t>ﯾ</w:t>
      </w:r>
      <w:r w:rsidR="00A12B9A" w:rsidRPr="007A7911">
        <w:rPr>
          <w:rFonts w:hint="eastAsia"/>
          <w:sz w:val="26"/>
          <w:szCs w:val="26"/>
          <w:rtl/>
          <w:lang w:val="en-US"/>
        </w:rPr>
        <w:t>م</w:t>
      </w:r>
      <w:r w:rsidR="00A12B9A" w:rsidRPr="007A7911">
        <w:rPr>
          <w:sz w:val="26"/>
          <w:szCs w:val="26"/>
          <w:rtl/>
          <w:lang w:val="en-US"/>
        </w:rPr>
        <w:t xml:space="preserve"> ا</w:t>
      </w:r>
      <w:r w:rsidR="00A12B9A" w:rsidRPr="007A7911">
        <w:rPr>
          <w:rFonts w:hint="cs"/>
          <w:sz w:val="26"/>
          <w:szCs w:val="26"/>
          <w:rtl/>
          <w:lang w:val="en-US"/>
        </w:rPr>
        <w:t>ﻟﺗﻘﺎ</w:t>
      </w:r>
      <w:r w:rsidR="00A12B9A" w:rsidRPr="007A7911">
        <w:rPr>
          <w:rFonts w:hint="eastAsia"/>
          <w:sz w:val="26"/>
          <w:szCs w:val="26"/>
          <w:rtl/>
          <w:lang w:val="en-US"/>
        </w:rPr>
        <w:t>ر</w:t>
      </w:r>
      <w:r w:rsidR="00A12B9A" w:rsidRPr="007A7911">
        <w:rPr>
          <w:rFonts w:hint="cs"/>
          <w:sz w:val="26"/>
          <w:szCs w:val="26"/>
          <w:rtl/>
          <w:lang w:val="en-US"/>
        </w:rPr>
        <w:t>ﯾ</w:t>
      </w:r>
      <w:r w:rsidR="00A12B9A" w:rsidRPr="007A7911">
        <w:rPr>
          <w:rFonts w:hint="eastAsia"/>
          <w:sz w:val="26"/>
          <w:szCs w:val="26"/>
          <w:rtl/>
          <w:lang w:val="en-US"/>
        </w:rPr>
        <w:t>ر</w:t>
      </w:r>
      <w:r w:rsidR="00A12B9A" w:rsidRPr="007A7911">
        <w:rPr>
          <w:sz w:val="26"/>
          <w:szCs w:val="26"/>
          <w:rtl/>
          <w:lang w:val="en-US"/>
        </w:rPr>
        <w:t xml:space="preserve"> ا</w:t>
      </w:r>
      <w:r w:rsidR="00A12B9A" w:rsidRPr="007A7911">
        <w:rPr>
          <w:rFonts w:hint="cs"/>
          <w:sz w:val="26"/>
          <w:szCs w:val="26"/>
          <w:rtl/>
          <w:lang w:val="en-US"/>
        </w:rPr>
        <w:t>ﻟﻣ</w:t>
      </w:r>
      <w:r w:rsidR="00A12B9A" w:rsidRPr="007A7911">
        <w:rPr>
          <w:rFonts w:hint="eastAsia"/>
          <w:sz w:val="26"/>
          <w:szCs w:val="26"/>
          <w:rtl/>
          <w:lang w:val="en-US"/>
        </w:rPr>
        <w:t>ر</w:t>
      </w:r>
      <w:r w:rsidR="00A12B9A" w:rsidRPr="007A7911">
        <w:rPr>
          <w:rFonts w:hint="cs"/>
          <w:sz w:val="26"/>
          <w:szCs w:val="26"/>
          <w:rtl/>
          <w:lang w:val="en-US"/>
        </w:rPr>
        <w:t>ﺣﻟﯾﺔ</w:t>
      </w:r>
      <w:r w:rsidR="00A12B9A" w:rsidRPr="007A7911">
        <w:rPr>
          <w:sz w:val="26"/>
          <w:szCs w:val="26"/>
          <w:rtl/>
          <w:lang w:val="en-US"/>
        </w:rPr>
        <w:t xml:space="preserve"> </w:t>
      </w:r>
      <w:r w:rsidR="00A12B9A" w:rsidRPr="007A7911">
        <w:rPr>
          <w:rFonts w:hint="cs"/>
          <w:sz w:val="26"/>
          <w:szCs w:val="26"/>
          <w:rtl/>
          <w:lang w:val="en-US"/>
        </w:rPr>
        <w:t>ﻓﻲ</w:t>
      </w:r>
      <w:r w:rsidR="00A12B9A" w:rsidRPr="007A7911">
        <w:rPr>
          <w:sz w:val="26"/>
          <w:szCs w:val="26"/>
          <w:rtl/>
          <w:lang w:val="en-US"/>
        </w:rPr>
        <w:t xml:space="preserve"> </w:t>
      </w:r>
      <w:r w:rsidRPr="007A7911">
        <w:rPr>
          <w:rFonts w:hint="cs"/>
          <w:sz w:val="26"/>
          <w:szCs w:val="26"/>
          <w:rtl/>
          <w:lang w:val="en-US"/>
        </w:rPr>
        <w:t>حينها</w:t>
      </w:r>
      <w:r w:rsidR="00A12B9A" w:rsidRPr="007A7911">
        <w:rPr>
          <w:sz w:val="26"/>
          <w:szCs w:val="26"/>
          <w:rtl/>
          <w:lang w:val="en-US"/>
        </w:rPr>
        <w:t xml:space="preserve"> وا</w:t>
      </w:r>
      <w:r w:rsidR="00A12B9A" w:rsidRPr="007A7911">
        <w:rPr>
          <w:rFonts w:hint="cs"/>
          <w:sz w:val="26"/>
          <w:szCs w:val="26"/>
          <w:rtl/>
          <w:lang w:val="en-US"/>
        </w:rPr>
        <w:t>ﻟﺗﻧﻔﯾ</w:t>
      </w:r>
      <w:r w:rsidR="00A12B9A" w:rsidRPr="007A7911">
        <w:rPr>
          <w:rFonts w:hint="eastAsia"/>
          <w:sz w:val="26"/>
          <w:szCs w:val="26"/>
          <w:rtl/>
          <w:lang w:val="en-US"/>
        </w:rPr>
        <w:t>ذ</w:t>
      </w:r>
      <w:r w:rsidR="00A12B9A" w:rsidRPr="007A7911">
        <w:rPr>
          <w:sz w:val="26"/>
          <w:szCs w:val="26"/>
          <w:rtl/>
          <w:lang w:val="en-US"/>
        </w:rPr>
        <w:t xml:space="preserve"> ا</w:t>
      </w:r>
      <w:r w:rsidR="00A12B9A" w:rsidRPr="007A7911">
        <w:rPr>
          <w:rFonts w:hint="cs"/>
          <w:sz w:val="26"/>
          <w:szCs w:val="26"/>
          <w:rtl/>
          <w:lang w:val="en-US"/>
        </w:rPr>
        <w:t>ﻟﺳﻟﯾ</w:t>
      </w:r>
      <w:r w:rsidR="00A12B9A" w:rsidRPr="007A7911">
        <w:rPr>
          <w:rFonts w:hint="eastAsia"/>
          <w:sz w:val="26"/>
          <w:szCs w:val="26"/>
          <w:rtl/>
          <w:lang w:val="en-US"/>
        </w:rPr>
        <w:t>س</w:t>
      </w:r>
      <w:r w:rsidR="00A12B9A" w:rsidRPr="007A7911">
        <w:rPr>
          <w:sz w:val="26"/>
          <w:szCs w:val="26"/>
          <w:rtl/>
          <w:lang w:val="en-US"/>
        </w:rPr>
        <w:t xml:space="preserve"> </w:t>
      </w:r>
      <w:r w:rsidR="00A12B9A" w:rsidRPr="007A7911">
        <w:rPr>
          <w:rFonts w:hint="cs"/>
          <w:sz w:val="26"/>
          <w:szCs w:val="26"/>
          <w:rtl/>
          <w:lang w:val="en-US"/>
        </w:rPr>
        <w:t>ﻟﺧ</w:t>
      </w:r>
      <w:r w:rsidR="00A12B9A" w:rsidRPr="007A7911">
        <w:rPr>
          <w:rFonts w:hint="eastAsia"/>
          <w:sz w:val="26"/>
          <w:szCs w:val="26"/>
          <w:rtl/>
          <w:lang w:val="en-US"/>
        </w:rPr>
        <w:t>طط</w:t>
      </w:r>
      <w:r w:rsidR="00A12B9A" w:rsidRPr="007A7911">
        <w:rPr>
          <w:sz w:val="26"/>
          <w:szCs w:val="26"/>
          <w:rtl/>
          <w:lang w:val="en-US"/>
        </w:rPr>
        <w:t xml:space="preserve"> ا</w:t>
      </w:r>
      <w:r w:rsidR="00A12B9A" w:rsidRPr="007A7911">
        <w:rPr>
          <w:rFonts w:hint="cs"/>
          <w:sz w:val="26"/>
          <w:szCs w:val="26"/>
          <w:rtl/>
          <w:lang w:val="en-US"/>
        </w:rPr>
        <w:t>ﻟﻘ</w:t>
      </w:r>
      <w:r w:rsidR="00A12B9A" w:rsidRPr="007A7911">
        <w:rPr>
          <w:rFonts w:hint="eastAsia"/>
          <w:sz w:val="26"/>
          <w:szCs w:val="26"/>
          <w:rtl/>
          <w:lang w:val="en-US"/>
        </w:rPr>
        <w:t>ط</w:t>
      </w:r>
      <w:r w:rsidR="00A12B9A" w:rsidRPr="007A7911">
        <w:rPr>
          <w:rFonts w:hint="cs"/>
          <w:sz w:val="26"/>
          <w:szCs w:val="26"/>
          <w:rtl/>
          <w:lang w:val="en-US"/>
        </w:rPr>
        <w:t>ﺎ</w:t>
      </w:r>
      <w:r w:rsidR="00A12B9A" w:rsidRPr="007A7911">
        <w:rPr>
          <w:rFonts w:hint="eastAsia"/>
          <w:sz w:val="26"/>
          <w:szCs w:val="26"/>
          <w:rtl/>
          <w:lang w:val="en-US"/>
        </w:rPr>
        <w:t>ع</w:t>
      </w:r>
      <w:r w:rsidR="00A12B9A" w:rsidRPr="007A7911">
        <w:rPr>
          <w:sz w:val="26"/>
          <w:szCs w:val="26"/>
          <w:rtl/>
          <w:lang w:val="en-US"/>
        </w:rPr>
        <w:t xml:space="preserve"> و</w:t>
      </w:r>
      <w:r w:rsidR="00A12B9A" w:rsidRPr="007A7911">
        <w:rPr>
          <w:rFonts w:hint="cs"/>
          <w:sz w:val="26"/>
          <w:szCs w:val="26"/>
          <w:rtl/>
          <w:lang w:val="en-US"/>
        </w:rPr>
        <w:t>ﺧ</w:t>
      </w:r>
      <w:r w:rsidR="00A12B9A" w:rsidRPr="007A7911">
        <w:rPr>
          <w:rFonts w:hint="eastAsia"/>
          <w:sz w:val="26"/>
          <w:szCs w:val="26"/>
          <w:rtl/>
          <w:lang w:val="en-US"/>
        </w:rPr>
        <w:t>طط</w:t>
      </w:r>
      <w:r w:rsidR="00A12B9A" w:rsidRPr="007A7911">
        <w:rPr>
          <w:sz w:val="26"/>
          <w:szCs w:val="26"/>
          <w:rtl/>
          <w:lang w:val="en-US"/>
        </w:rPr>
        <w:t xml:space="preserve"> إدارة إزا</w:t>
      </w:r>
      <w:r w:rsidR="00A12B9A" w:rsidRPr="007A7911">
        <w:rPr>
          <w:rFonts w:hint="cs"/>
          <w:sz w:val="26"/>
          <w:szCs w:val="26"/>
          <w:rtl/>
          <w:lang w:val="en-US"/>
        </w:rPr>
        <w:t>ﻟﺔ</w:t>
      </w:r>
      <w:r w:rsidR="00A12B9A" w:rsidRPr="007A7911">
        <w:rPr>
          <w:sz w:val="26"/>
          <w:szCs w:val="26"/>
          <w:rtl/>
          <w:lang w:val="en-US"/>
        </w:rPr>
        <w:t xml:space="preserve"> ا</w:t>
      </w:r>
      <w:r w:rsidR="00A12B9A" w:rsidRPr="007A7911">
        <w:rPr>
          <w:rFonts w:hint="cs"/>
          <w:sz w:val="26"/>
          <w:szCs w:val="26"/>
          <w:rtl/>
          <w:lang w:val="en-US"/>
        </w:rPr>
        <w:t>ﻟﻣ</w:t>
      </w:r>
      <w:r w:rsidR="00A12B9A" w:rsidRPr="007A7911">
        <w:rPr>
          <w:rFonts w:hint="eastAsia"/>
          <w:sz w:val="26"/>
          <w:szCs w:val="26"/>
          <w:rtl/>
          <w:lang w:val="en-US"/>
        </w:rPr>
        <w:t>واد</w:t>
      </w:r>
      <w:r w:rsidR="00A12B9A" w:rsidRPr="007A7911">
        <w:rPr>
          <w:sz w:val="26"/>
          <w:szCs w:val="26"/>
          <w:rtl/>
          <w:lang w:val="en-US"/>
        </w:rPr>
        <w:t xml:space="preserve"> ا</w:t>
      </w:r>
      <w:r w:rsidR="00A12B9A" w:rsidRPr="007A7911">
        <w:rPr>
          <w:rFonts w:hint="cs"/>
          <w:sz w:val="26"/>
          <w:szCs w:val="26"/>
          <w:rtl/>
          <w:lang w:val="en-US"/>
        </w:rPr>
        <w:t>ﻟﮭﯾ</w:t>
      </w:r>
      <w:r w:rsidR="00A12B9A" w:rsidRPr="007A7911">
        <w:rPr>
          <w:rFonts w:hint="eastAsia"/>
          <w:sz w:val="26"/>
          <w:szCs w:val="26"/>
          <w:rtl/>
          <w:lang w:val="en-US"/>
        </w:rPr>
        <w:t>درو</w:t>
      </w:r>
      <w:r w:rsidR="00A12B9A" w:rsidRPr="007A7911">
        <w:rPr>
          <w:rFonts w:hint="cs"/>
          <w:sz w:val="26"/>
          <w:szCs w:val="26"/>
          <w:rtl/>
          <w:lang w:val="en-US"/>
        </w:rPr>
        <w:t>ﮐﻟ</w:t>
      </w:r>
      <w:r w:rsidR="00A12B9A" w:rsidRPr="007A7911">
        <w:rPr>
          <w:rFonts w:hint="eastAsia"/>
          <w:sz w:val="26"/>
          <w:szCs w:val="26"/>
          <w:rtl/>
          <w:lang w:val="en-US"/>
        </w:rPr>
        <w:t>ورو</w:t>
      </w:r>
      <w:r w:rsidR="00A12B9A" w:rsidRPr="007A7911">
        <w:rPr>
          <w:rFonts w:hint="cs"/>
          <w:sz w:val="26"/>
          <w:szCs w:val="26"/>
          <w:rtl/>
          <w:lang w:val="en-US"/>
        </w:rPr>
        <w:t>ﻓﻟ</w:t>
      </w:r>
      <w:r w:rsidR="00A12B9A" w:rsidRPr="007A7911">
        <w:rPr>
          <w:rFonts w:hint="eastAsia"/>
          <w:sz w:val="26"/>
          <w:szCs w:val="26"/>
          <w:rtl/>
          <w:lang w:val="en-US"/>
        </w:rPr>
        <w:t>ورو</w:t>
      </w:r>
      <w:r w:rsidR="00A12B9A" w:rsidRPr="007A7911">
        <w:rPr>
          <w:rFonts w:hint="cs"/>
          <w:sz w:val="26"/>
          <w:szCs w:val="26"/>
          <w:rtl/>
          <w:lang w:val="en-US"/>
        </w:rPr>
        <w:t>ﮐ</w:t>
      </w:r>
      <w:r w:rsidR="00A12B9A" w:rsidRPr="007A7911">
        <w:rPr>
          <w:rFonts w:hint="eastAsia"/>
          <w:sz w:val="26"/>
          <w:szCs w:val="26"/>
          <w:rtl/>
          <w:lang w:val="en-US"/>
        </w:rPr>
        <w:t>ر</w:t>
      </w:r>
      <w:r w:rsidR="00A12B9A" w:rsidRPr="007A7911">
        <w:rPr>
          <w:rFonts w:hint="cs"/>
          <w:sz w:val="26"/>
          <w:szCs w:val="26"/>
          <w:rtl/>
          <w:lang w:val="en-US"/>
        </w:rPr>
        <w:t>ﺑ</w:t>
      </w:r>
      <w:r w:rsidR="00A12B9A" w:rsidRPr="007A7911">
        <w:rPr>
          <w:rFonts w:hint="eastAsia"/>
          <w:sz w:val="26"/>
          <w:szCs w:val="26"/>
          <w:rtl/>
          <w:lang w:val="en-US"/>
        </w:rPr>
        <w:t>و</w:t>
      </w:r>
      <w:r w:rsidR="00A12B9A" w:rsidRPr="007A7911">
        <w:rPr>
          <w:rFonts w:hint="cs"/>
          <w:sz w:val="26"/>
          <w:szCs w:val="26"/>
          <w:rtl/>
          <w:lang w:val="en-US"/>
        </w:rPr>
        <w:t>ﻧﯾﺔ</w:t>
      </w:r>
      <w:r w:rsidR="00A12B9A" w:rsidRPr="007A7911">
        <w:rPr>
          <w:sz w:val="26"/>
          <w:szCs w:val="26"/>
          <w:rtl/>
          <w:lang w:val="en-US"/>
        </w:rPr>
        <w:t xml:space="preserve"> و</w:t>
      </w:r>
      <w:r w:rsidR="00A12B9A" w:rsidRPr="007A7911">
        <w:rPr>
          <w:rFonts w:hint="cs"/>
          <w:sz w:val="26"/>
          <w:szCs w:val="26"/>
          <w:rtl/>
          <w:lang w:val="en-US"/>
        </w:rPr>
        <w:t>ﺧ</w:t>
      </w:r>
      <w:r w:rsidR="00A12B9A" w:rsidRPr="007A7911">
        <w:rPr>
          <w:rFonts w:hint="eastAsia"/>
          <w:sz w:val="26"/>
          <w:szCs w:val="26"/>
          <w:rtl/>
          <w:lang w:val="en-US"/>
        </w:rPr>
        <w:t>ط</w:t>
      </w:r>
      <w:r w:rsidR="00A12B9A" w:rsidRPr="007A7911">
        <w:rPr>
          <w:rFonts w:hint="cs"/>
          <w:sz w:val="26"/>
          <w:szCs w:val="26"/>
          <w:rtl/>
          <w:lang w:val="en-US"/>
        </w:rPr>
        <w:t>ﺔ</w:t>
      </w:r>
      <w:r w:rsidR="00A12B9A" w:rsidRPr="007A7911">
        <w:rPr>
          <w:sz w:val="26"/>
          <w:szCs w:val="26"/>
          <w:rtl/>
          <w:lang w:val="en-US"/>
        </w:rPr>
        <w:t xml:space="preserve"> إدارة إزا</w:t>
      </w:r>
      <w:r w:rsidR="00A12B9A" w:rsidRPr="007A7911">
        <w:rPr>
          <w:rFonts w:hint="cs"/>
          <w:sz w:val="26"/>
          <w:szCs w:val="26"/>
          <w:rtl/>
          <w:lang w:val="en-US"/>
        </w:rPr>
        <w:t>ﻟﺔ</w:t>
      </w:r>
      <w:r w:rsidR="00A12B9A" w:rsidRPr="007A7911">
        <w:rPr>
          <w:sz w:val="26"/>
          <w:szCs w:val="26"/>
          <w:rtl/>
          <w:lang w:val="en-US"/>
        </w:rPr>
        <w:t xml:space="preserve"> </w:t>
      </w:r>
      <w:r w:rsidRPr="007A7911">
        <w:rPr>
          <w:rFonts w:hint="cs"/>
          <w:sz w:val="26"/>
          <w:szCs w:val="26"/>
          <w:rtl/>
          <w:lang w:val="en-US"/>
        </w:rPr>
        <w:t xml:space="preserve">إنتاج </w:t>
      </w:r>
      <w:r w:rsidR="00A12B9A" w:rsidRPr="007A7911">
        <w:rPr>
          <w:sz w:val="26"/>
          <w:szCs w:val="26"/>
          <w:rtl/>
          <w:lang w:val="en-US"/>
        </w:rPr>
        <w:t>ا</w:t>
      </w:r>
      <w:r w:rsidR="00A12B9A" w:rsidRPr="007A7911">
        <w:rPr>
          <w:rFonts w:hint="cs"/>
          <w:sz w:val="26"/>
          <w:szCs w:val="26"/>
          <w:rtl/>
          <w:lang w:val="en-US"/>
        </w:rPr>
        <w:t>ﻟﻣ</w:t>
      </w:r>
      <w:r w:rsidR="00A12B9A" w:rsidRPr="007A7911">
        <w:rPr>
          <w:rFonts w:hint="eastAsia"/>
          <w:sz w:val="26"/>
          <w:szCs w:val="26"/>
          <w:rtl/>
          <w:lang w:val="en-US"/>
        </w:rPr>
        <w:t>واد</w:t>
      </w:r>
      <w:r w:rsidR="00A12B9A" w:rsidRPr="007A7911">
        <w:rPr>
          <w:sz w:val="26"/>
          <w:szCs w:val="26"/>
          <w:rtl/>
          <w:lang w:val="en-US"/>
        </w:rPr>
        <w:t xml:space="preserve"> ا</w:t>
      </w:r>
      <w:r w:rsidR="00A12B9A" w:rsidRPr="007A7911">
        <w:rPr>
          <w:rFonts w:hint="cs"/>
          <w:sz w:val="26"/>
          <w:szCs w:val="26"/>
          <w:rtl/>
          <w:lang w:val="en-US"/>
        </w:rPr>
        <w:t>ﻟﮭﯾ</w:t>
      </w:r>
      <w:r w:rsidR="00A12B9A" w:rsidRPr="007A7911">
        <w:rPr>
          <w:rFonts w:hint="eastAsia"/>
          <w:sz w:val="26"/>
          <w:szCs w:val="26"/>
          <w:rtl/>
          <w:lang w:val="en-US"/>
        </w:rPr>
        <w:t>درو</w:t>
      </w:r>
      <w:r w:rsidR="00A12B9A" w:rsidRPr="007A7911">
        <w:rPr>
          <w:rFonts w:hint="cs"/>
          <w:sz w:val="26"/>
          <w:szCs w:val="26"/>
          <w:rtl/>
          <w:lang w:val="en-US"/>
        </w:rPr>
        <w:t>ﮐﻟ</w:t>
      </w:r>
      <w:r w:rsidR="00A12B9A" w:rsidRPr="007A7911">
        <w:rPr>
          <w:rFonts w:hint="eastAsia"/>
          <w:sz w:val="26"/>
          <w:szCs w:val="26"/>
          <w:rtl/>
          <w:lang w:val="en-US"/>
        </w:rPr>
        <w:t>ورو</w:t>
      </w:r>
      <w:r w:rsidR="00A12B9A" w:rsidRPr="007A7911">
        <w:rPr>
          <w:rFonts w:hint="cs"/>
          <w:sz w:val="26"/>
          <w:szCs w:val="26"/>
          <w:rtl/>
          <w:lang w:val="en-US"/>
        </w:rPr>
        <w:t>ﻓﻟ</w:t>
      </w:r>
      <w:r w:rsidR="00A12B9A" w:rsidRPr="007A7911">
        <w:rPr>
          <w:rFonts w:hint="eastAsia"/>
          <w:sz w:val="26"/>
          <w:szCs w:val="26"/>
          <w:rtl/>
          <w:lang w:val="en-US"/>
        </w:rPr>
        <w:t>ورو</w:t>
      </w:r>
      <w:r w:rsidR="00A12B9A" w:rsidRPr="007A7911">
        <w:rPr>
          <w:rFonts w:hint="cs"/>
          <w:sz w:val="26"/>
          <w:szCs w:val="26"/>
          <w:rtl/>
          <w:lang w:val="en-US"/>
        </w:rPr>
        <w:t>ﮐ</w:t>
      </w:r>
      <w:r w:rsidR="00A12B9A" w:rsidRPr="007A7911">
        <w:rPr>
          <w:rFonts w:hint="eastAsia"/>
          <w:sz w:val="26"/>
          <w:szCs w:val="26"/>
          <w:rtl/>
          <w:lang w:val="en-US"/>
        </w:rPr>
        <w:t>ر</w:t>
      </w:r>
      <w:r w:rsidR="00A12B9A" w:rsidRPr="007A7911">
        <w:rPr>
          <w:rFonts w:hint="cs"/>
          <w:sz w:val="26"/>
          <w:szCs w:val="26"/>
          <w:rtl/>
          <w:lang w:val="en-US"/>
        </w:rPr>
        <w:t>ﺑ</w:t>
      </w:r>
      <w:r w:rsidR="00A12B9A" w:rsidRPr="007A7911">
        <w:rPr>
          <w:rFonts w:hint="eastAsia"/>
          <w:sz w:val="26"/>
          <w:szCs w:val="26"/>
          <w:rtl/>
          <w:lang w:val="en-US"/>
        </w:rPr>
        <w:t>و</w:t>
      </w:r>
      <w:r w:rsidR="00A12B9A" w:rsidRPr="007A7911">
        <w:rPr>
          <w:rFonts w:hint="cs"/>
          <w:sz w:val="26"/>
          <w:szCs w:val="26"/>
          <w:rtl/>
          <w:lang w:val="en-US"/>
        </w:rPr>
        <w:t>ﻧﯾﺔ</w:t>
      </w:r>
      <w:r w:rsidR="00A12B9A" w:rsidRPr="007A7911">
        <w:rPr>
          <w:sz w:val="26"/>
          <w:szCs w:val="26"/>
          <w:rtl/>
          <w:lang w:val="en-US"/>
        </w:rPr>
        <w:t xml:space="preserve">. </w:t>
      </w:r>
      <w:r w:rsidRPr="007A7911">
        <w:rPr>
          <w:rFonts w:hint="cs"/>
          <w:sz w:val="26"/>
          <w:szCs w:val="26"/>
          <w:rtl/>
          <w:lang w:val="en-US"/>
        </w:rPr>
        <w:t xml:space="preserve">ويتطلب رصد </w:t>
      </w:r>
      <w:r w:rsidRPr="007A7911">
        <w:rPr>
          <w:sz w:val="26"/>
          <w:szCs w:val="26"/>
          <w:rtl/>
          <w:lang w:val="en-US"/>
        </w:rPr>
        <w:t xml:space="preserve">إعادة التدوير إنفاذًا </w:t>
      </w:r>
      <w:r w:rsidR="00B127E5" w:rsidRPr="007A7911">
        <w:rPr>
          <w:rFonts w:hint="cs"/>
          <w:sz w:val="26"/>
          <w:szCs w:val="26"/>
          <w:rtl/>
          <w:lang w:val="en-US"/>
        </w:rPr>
        <w:t>فعليا</w:t>
      </w:r>
      <w:r w:rsidR="00A12B9A" w:rsidRPr="007A7911">
        <w:rPr>
          <w:sz w:val="26"/>
          <w:szCs w:val="26"/>
          <w:rtl/>
          <w:lang w:val="en-US"/>
        </w:rPr>
        <w:t>، وهو أمر غير ممكن</w:t>
      </w:r>
      <w:r w:rsidRPr="007A7911">
        <w:rPr>
          <w:sz w:val="26"/>
          <w:szCs w:val="26"/>
          <w:rtl/>
          <w:lang w:val="en-US"/>
        </w:rPr>
        <w:t xml:space="preserve"> دائمًا</w:t>
      </w:r>
      <w:r w:rsidR="00A12B9A" w:rsidRPr="007A7911">
        <w:rPr>
          <w:sz w:val="26"/>
          <w:szCs w:val="26"/>
          <w:rtl/>
          <w:lang w:val="en-US"/>
        </w:rPr>
        <w:t xml:space="preserve">، خاصة في البلدان </w:t>
      </w:r>
      <w:r w:rsidR="00F80217" w:rsidRPr="007A7911">
        <w:rPr>
          <w:rFonts w:hint="cs"/>
          <w:sz w:val="26"/>
          <w:szCs w:val="26"/>
          <w:rtl/>
          <w:lang w:val="en-US"/>
        </w:rPr>
        <w:t>الأضخم</w:t>
      </w:r>
      <w:r w:rsidR="00A12B9A" w:rsidRPr="007A7911">
        <w:rPr>
          <w:sz w:val="26"/>
          <w:szCs w:val="26"/>
          <w:rtl/>
          <w:lang w:val="en-US"/>
        </w:rPr>
        <w:t>.</w:t>
      </w:r>
    </w:p>
    <w:p w:rsidR="005A317E" w:rsidRPr="007A7911" w:rsidRDefault="005A317E" w:rsidP="005A317E">
      <w:pPr>
        <w:bidi/>
        <w:rPr>
          <w:sz w:val="26"/>
          <w:szCs w:val="26"/>
          <w:lang w:val="en-US"/>
        </w:rPr>
      </w:pPr>
    </w:p>
    <w:p w:rsidR="00A12B9A" w:rsidRPr="007A7911" w:rsidRDefault="00A91C44" w:rsidP="006D3214">
      <w:pPr>
        <w:bidi/>
        <w:rPr>
          <w:sz w:val="26"/>
          <w:szCs w:val="26"/>
          <w:lang w:val="en-US"/>
        </w:rPr>
      </w:pPr>
      <w:r w:rsidRPr="007A7911">
        <w:rPr>
          <w:sz w:val="26"/>
          <w:szCs w:val="26"/>
          <w:rtl/>
          <w:lang w:val="en-US"/>
        </w:rPr>
        <w:t>15-</w:t>
      </w:r>
      <w:r w:rsidRPr="007A7911">
        <w:rPr>
          <w:rFonts w:hint="cs"/>
          <w:sz w:val="26"/>
          <w:szCs w:val="26"/>
          <w:rtl/>
          <w:lang w:val="en-US"/>
        </w:rPr>
        <w:tab/>
      </w:r>
      <w:r w:rsidRPr="007A7911">
        <w:rPr>
          <w:sz w:val="26"/>
          <w:szCs w:val="26"/>
          <w:rtl/>
          <w:lang w:val="en-US"/>
        </w:rPr>
        <w:t>بالإضافة إلى ذلك</w:t>
      </w:r>
      <w:r w:rsidR="00A12B9A" w:rsidRPr="007A7911">
        <w:rPr>
          <w:sz w:val="26"/>
          <w:szCs w:val="26"/>
          <w:rtl/>
          <w:lang w:val="en-US"/>
        </w:rPr>
        <w:t xml:space="preserve">، </w:t>
      </w:r>
      <w:r w:rsidR="00B127E5" w:rsidRPr="007A7911">
        <w:rPr>
          <w:rFonts w:hint="cs"/>
          <w:sz w:val="26"/>
          <w:szCs w:val="26"/>
          <w:rtl/>
          <w:lang w:val="en-US"/>
        </w:rPr>
        <w:t xml:space="preserve">إن </w:t>
      </w:r>
      <w:r w:rsidR="00A12B9A" w:rsidRPr="007A7911">
        <w:rPr>
          <w:sz w:val="26"/>
          <w:szCs w:val="26"/>
          <w:rtl/>
          <w:lang w:val="en-US"/>
        </w:rPr>
        <w:t xml:space="preserve">نظم </w:t>
      </w:r>
      <w:r w:rsidR="00F80217" w:rsidRPr="007A7911">
        <w:rPr>
          <w:rFonts w:hint="cs"/>
          <w:sz w:val="26"/>
          <w:szCs w:val="26"/>
          <w:rtl/>
          <w:lang w:val="en-US"/>
        </w:rPr>
        <w:t>ال</w:t>
      </w:r>
      <w:r w:rsidR="00A12B9A" w:rsidRPr="007A7911">
        <w:rPr>
          <w:sz w:val="26"/>
          <w:szCs w:val="26"/>
          <w:rtl/>
          <w:lang w:val="en-US"/>
        </w:rPr>
        <w:t xml:space="preserve">مساعدة </w:t>
      </w:r>
      <w:r w:rsidR="00F80217" w:rsidRPr="007A7911">
        <w:rPr>
          <w:rFonts w:hint="cs"/>
          <w:sz w:val="26"/>
          <w:szCs w:val="26"/>
          <w:rtl/>
          <w:lang w:val="en-US"/>
        </w:rPr>
        <w:t>ال</w:t>
      </w:r>
      <w:r w:rsidR="00A12B9A" w:rsidRPr="007A7911">
        <w:rPr>
          <w:sz w:val="26"/>
          <w:szCs w:val="26"/>
          <w:rtl/>
          <w:lang w:val="en-US"/>
        </w:rPr>
        <w:t xml:space="preserve">تقنية </w:t>
      </w:r>
      <w:r w:rsidR="00F80217" w:rsidRPr="007A7911">
        <w:rPr>
          <w:rFonts w:hint="cs"/>
          <w:sz w:val="26"/>
          <w:szCs w:val="26"/>
          <w:rtl/>
          <w:lang w:val="en-US"/>
        </w:rPr>
        <w:t xml:space="preserve">والرصد </w:t>
      </w:r>
      <w:r w:rsidR="00A12B9A" w:rsidRPr="007A7911">
        <w:rPr>
          <w:sz w:val="26"/>
          <w:szCs w:val="26"/>
          <w:rtl/>
          <w:lang w:val="en-US"/>
        </w:rPr>
        <w:t xml:space="preserve">طويلة الأجل </w:t>
      </w:r>
      <w:r w:rsidR="00F80217" w:rsidRPr="007A7911">
        <w:rPr>
          <w:rFonts w:hint="cs"/>
          <w:sz w:val="26"/>
          <w:szCs w:val="26"/>
          <w:rtl/>
          <w:lang w:val="en-US"/>
        </w:rPr>
        <w:t xml:space="preserve">لازمة </w:t>
      </w:r>
      <w:r w:rsidR="00A12B9A" w:rsidRPr="007A7911">
        <w:rPr>
          <w:sz w:val="26"/>
          <w:szCs w:val="26"/>
          <w:rtl/>
          <w:lang w:val="en-US"/>
        </w:rPr>
        <w:t xml:space="preserve">لضمان استدامة التكنولوجيات البديلة المنفذة. </w:t>
      </w:r>
      <w:r w:rsidR="00F80217" w:rsidRPr="007A7911">
        <w:rPr>
          <w:rFonts w:hint="cs"/>
          <w:sz w:val="26"/>
          <w:szCs w:val="26"/>
          <w:rtl/>
          <w:lang w:val="en-US"/>
        </w:rPr>
        <w:t>و</w:t>
      </w:r>
      <w:r w:rsidR="00A12B9A" w:rsidRPr="007A7911">
        <w:rPr>
          <w:sz w:val="26"/>
          <w:szCs w:val="26"/>
          <w:rtl/>
          <w:lang w:val="en-US"/>
        </w:rPr>
        <w:t xml:space="preserve">غالبًا ما تستخدم </w:t>
      </w:r>
      <w:r w:rsidR="00F80217" w:rsidRPr="007A7911">
        <w:rPr>
          <w:rFonts w:hint="cs"/>
          <w:sz w:val="26"/>
          <w:szCs w:val="26"/>
          <w:rtl/>
          <w:lang w:val="en-US"/>
        </w:rPr>
        <w:t>ال</w:t>
      </w:r>
      <w:r w:rsidR="00A12B9A" w:rsidRPr="007A7911">
        <w:rPr>
          <w:sz w:val="26"/>
          <w:szCs w:val="26"/>
          <w:rtl/>
          <w:lang w:val="en-US"/>
        </w:rPr>
        <w:t xml:space="preserve">ميزانية </w:t>
      </w:r>
      <w:r w:rsidR="00F80217" w:rsidRPr="007A7911">
        <w:rPr>
          <w:rFonts w:hint="cs"/>
          <w:sz w:val="26"/>
          <w:szCs w:val="26"/>
          <w:rtl/>
          <w:lang w:val="en-US"/>
        </w:rPr>
        <w:t>المخصصة ل</w:t>
      </w:r>
      <w:r w:rsidR="00A12B9A" w:rsidRPr="007A7911">
        <w:rPr>
          <w:sz w:val="26"/>
          <w:szCs w:val="26"/>
          <w:rtl/>
          <w:lang w:val="en-US"/>
        </w:rPr>
        <w:t xml:space="preserve">لتنفيذ والرصد للتعاقد مع الاستشاريين لتنسيق تنفيذ الأنشطة. </w:t>
      </w:r>
      <w:r w:rsidR="00F80217" w:rsidRPr="007A7911">
        <w:rPr>
          <w:rFonts w:hint="cs"/>
          <w:sz w:val="26"/>
          <w:szCs w:val="26"/>
          <w:rtl/>
          <w:lang w:val="en-US"/>
        </w:rPr>
        <w:t>و</w:t>
      </w:r>
      <w:r w:rsidR="00A12B9A" w:rsidRPr="007A7911">
        <w:rPr>
          <w:sz w:val="26"/>
          <w:szCs w:val="26"/>
          <w:rtl/>
          <w:lang w:val="en-US"/>
        </w:rPr>
        <w:t>عندما تتأخر الأ</w:t>
      </w:r>
      <w:r w:rsidR="00F80217" w:rsidRPr="007A7911">
        <w:rPr>
          <w:sz w:val="26"/>
          <w:szCs w:val="26"/>
          <w:rtl/>
          <w:lang w:val="en-US"/>
        </w:rPr>
        <w:t>نشطة</w:t>
      </w:r>
      <w:r w:rsidR="00A12B9A" w:rsidRPr="007A7911">
        <w:rPr>
          <w:sz w:val="26"/>
          <w:szCs w:val="26"/>
          <w:rtl/>
          <w:lang w:val="en-US"/>
        </w:rPr>
        <w:t xml:space="preserve">، </w:t>
      </w:r>
      <w:r w:rsidR="00F80217" w:rsidRPr="007A7911">
        <w:rPr>
          <w:rFonts w:hint="cs"/>
          <w:sz w:val="26"/>
          <w:szCs w:val="26"/>
          <w:rtl/>
          <w:lang w:val="en-US"/>
        </w:rPr>
        <w:t xml:space="preserve">يستمر </w:t>
      </w:r>
      <w:r w:rsidR="00A12B9A" w:rsidRPr="007A7911">
        <w:rPr>
          <w:sz w:val="26"/>
          <w:szCs w:val="26"/>
          <w:rtl/>
          <w:lang w:val="en-US"/>
        </w:rPr>
        <w:t xml:space="preserve">هؤلاء </w:t>
      </w:r>
      <w:r w:rsidR="00F80217" w:rsidRPr="007A7911">
        <w:rPr>
          <w:sz w:val="26"/>
          <w:szCs w:val="26"/>
          <w:rtl/>
          <w:lang w:val="en-US"/>
        </w:rPr>
        <w:t xml:space="preserve">الاستشاريين </w:t>
      </w:r>
      <w:r w:rsidR="00F80217" w:rsidRPr="007A7911">
        <w:rPr>
          <w:rFonts w:hint="cs"/>
          <w:sz w:val="26"/>
          <w:szCs w:val="26"/>
          <w:rtl/>
          <w:lang w:val="en-US"/>
        </w:rPr>
        <w:t xml:space="preserve">في تقاضي </w:t>
      </w:r>
      <w:r w:rsidR="00A12B9A" w:rsidRPr="007A7911">
        <w:rPr>
          <w:sz w:val="26"/>
          <w:szCs w:val="26"/>
          <w:rtl/>
          <w:lang w:val="en-US"/>
        </w:rPr>
        <w:t>روا</w:t>
      </w:r>
      <w:r w:rsidR="00A12B9A" w:rsidRPr="007A7911">
        <w:rPr>
          <w:rFonts w:hint="eastAsia"/>
          <w:sz w:val="26"/>
          <w:szCs w:val="26"/>
          <w:rtl/>
          <w:lang w:val="en-US"/>
        </w:rPr>
        <w:t>تبهم</w:t>
      </w:r>
      <w:r w:rsidR="00A12B9A" w:rsidRPr="007A7911">
        <w:rPr>
          <w:sz w:val="26"/>
          <w:szCs w:val="26"/>
          <w:rtl/>
          <w:lang w:val="en-US"/>
        </w:rPr>
        <w:t xml:space="preserve"> </w:t>
      </w:r>
      <w:r w:rsidR="00697D5D" w:rsidRPr="007A7911">
        <w:rPr>
          <w:rFonts w:hint="cs"/>
          <w:sz w:val="26"/>
          <w:szCs w:val="26"/>
          <w:rtl/>
          <w:lang w:val="en-US"/>
        </w:rPr>
        <w:t>أحيانا</w:t>
      </w:r>
      <w:r w:rsidR="00A12B9A" w:rsidRPr="007A7911">
        <w:rPr>
          <w:sz w:val="26"/>
          <w:szCs w:val="26"/>
          <w:rtl/>
          <w:lang w:val="en-US"/>
        </w:rPr>
        <w:t xml:space="preserve"> مما </w:t>
      </w:r>
      <w:r w:rsidR="00697D5D" w:rsidRPr="007A7911">
        <w:rPr>
          <w:rFonts w:hint="cs"/>
          <w:sz w:val="26"/>
          <w:szCs w:val="26"/>
          <w:rtl/>
          <w:lang w:val="en-US"/>
        </w:rPr>
        <w:t xml:space="preserve">يؤدي إلى عدم توازن </w:t>
      </w:r>
      <w:r w:rsidR="00697D5D" w:rsidRPr="007A7911">
        <w:rPr>
          <w:sz w:val="26"/>
          <w:szCs w:val="26"/>
          <w:rtl/>
          <w:lang w:val="en-US"/>
        </w:rPr>
        <w:t xml:space="preserve">ميزانيات </w:t>
      </w:r>
      <w:r w:rsidR="00697D5D" w:rsidRPr="007A7911">
        <w:rPr>
          <w:rFonts w:hint="cs"/>
          <w:sz w:val="26"/>
          <w:szCs w:val="26"/>
          <w:rtl/>
          <w:lang w:val="en-US"/>
        </w:rPr>
        <w:t>ا</w:t>
      </w:r>
      <w:r w:rsidR="00697D5D" w:rsidRPr="007A7911">
        <w:rPr>
          <w:sz w:val="26"/>
          <w:szCs w:val="26"/>
          <w:rtl/>
          <w:lang w:val="en-US"/>
        </w:rPr>
        <w:t>لتنفيذ والرصد</w:t>
      </w:r>
      <w:r w:rsidR="00A12B9A" w:rsidRPr="007A7911">
        <w:rPr>
          <w:sz w:val="26"/>
          <w:szCs w:val="26"/>
          <w:rtl/>
          <w:lang w:val="en-US"/>
        </w:rPr>
        <w:t xml:space="preserve"> على حساب ميزانيات أنشطة المشروع. </w:t>
      </w:r>
      <w:r w:rsidR="00697D5D" w:rsidRPr="007A7911">
        <w:rPr>
          <w:rFonts w:hint="cs"/>
          <w:sz w:val="26"/>
          <w:szCs w:val="26"/>
          <w:rtl/>
          <w:lang w:val="en-US"/>
        </w:rPr>
        <w:t>و</w:t>
      </w:r>
      <w:r w:rsidR="00697D5D" w:rsidRPr="007A7911">
        <w:rPr>
          <w:sz w:val="26"/>
          <w:szCs w:val="26"/>
          <w:rtl/>
          <w:lang w:val="en-US"/>
        </w:rPr>
        <w:t xml:space="preserve">من المهم </w:t>
      </w:r>
      <w:r w:rsidR="006D3214" w:rsidRPr="007A7911">
        <w:rPr>
          <w:rFonts w:hint="cs"/>
          <w:sz w:val="26"/>
          <w:szCs w:val="26"/>
          <w:rtl/>
          <w:lang w:val="en-US"/>
        </w:rPr>
        <w:t>ال</w:t>
      </w:r>
      <w:r w:rsidR="00697D5D" w:rsidRPr="007A7911">
        <w:rPr>
          <w:sz w:val="26"/>
          <w:szCs w:val="26"/>
          <w:rtl/>
          <w:lang w:val="en-US"/>
        </w:rPr>
        <w:t>ربط</w:t>
      </w:r>
      <w:r w:rsidR="006D3214" w:rsidRPr="007A7911">
        <w:rPr>
          <w:rFonts w:hint="cs"/>
          <w:sz w:val="26"/>
          <w:szCs w:val="26"/>
          <w:rtl/>
          <w:lang w:val="en-US"/>
        </w:rPr>
        <w:t xml:space="preserve"> المباشر بين</w:t>
      </w:r>
      <w:r w:rsidR="00697D5D" w:rsidRPr="007A7911">
        <w:rPr>
          <w:sz w:val="26"/>
          <w:szCs w:val="26"/>
          <w:rtl/>
          <w:lang w:val="en-US"/>
        </w:rPr>
        <w:t xml:space="preserve"> عقود ومدفوعات</w:t>
      </w:r>
      <w:r w:rsidR="00697D5D" w:rsidRPr="007A7911">
        <w:rPr>
          <w:rFonts w:hint="cs"/>
          <w:sz w:val="26"/>
          <w:szCs w:val="26"/>
          <w:rtl/>
          <w:lang w:val="en-US"/>
        </w:rPr>
        <w:t xml:space="preserve"> </w:t>
      </w:r>
      <w:r w:rsidR="006D3214" w:rsidRPr="007A7911">
        <w:rPr>
          <w:rFonts w:hint="cs"/>
          <w:sz w:val="26"/>
          <w:szCs w:val="26"/>
          <w:rtl/>
          <w:lang w:val="en-US"/>
        </w:rPr>
        <w:t>ا</w:t>
      </w:r>
      <w:r w:rsidR="00A12B9A" w:rsidRPr="007A7911">
        <w:rPr>
          <w:sz w:val="26"/>
          <w:szCs w:val="26"/>
          <w:rtl/>
          <w:lang w:val="en-US"/>
        </w:rPr>
        <w:t>لتنفيذ والرصد المحليين</w:t>
      </w:r>
      <w:r w:rsidR="00697D5D" w:rsidRPr="007A7911">
        <w:rPr>
          <w:rFonts w:hint="cs"/>
          <w:sz w:val="26"/>
          <w:szCs w:val="26"/>
          <w:rtl/>
          <w:lang w:val="en-US"/>
        </w:rPr>
        <w:t xml:space="preserve"> </w:t>
      </w:r>
      <w:r w:rsidR="006D3214" w:rsidRPr="007A7911">
        <w:rPr>
          <w:rFonts w:hint="cs"/>
          <w:sz w:val="26"/>
          <w:szCs w:val="26"/>
          <w:rtl/>
          <w:lang w:val="en-US"/>
        </w:rPr>
        <w:t>و</w:t>
      </w:r>
      <w:r w:rsidR="00A12B9A" w:rsidRPr="007A7911">
        <w:rPr>
          <w:sz w:val="26"/>
          <w:szCs w:val="26"/>
          <w:rtl/>
          <w:lang w:val="en-US"/>
        </w:rPr>
        <w:t xml:space="preserve">تسليم </w:t>
      </w:r>
      <w:r w:rsidR="00697D5D" w:rsidRPr="007A7911">
        <w:rPr>
          <w:rFonts w:hint="cs"/>
          <w:sz w:val="26"/>
          <w:szCs w:val="26"/>
          <w:rtl/>
          <w:lang w:val="en-US"/>
        </w:rPr>
        <w:t>نتائج</w:t>
      </w:r>
      <w:r w:rsidR="00A12B9A" w:rsidRPr="007A7911">
        <w:rPr>
          <w:sz w:val="26"/>
          <w:szCs w:val="26"/>
          <w:rtl/>
          <w:lang w:val="en-US"/>
        </w:rPr>
        <w:t xml:space="preserve"> المشروع.</w:t>
      </w:r>
    </w:p>
    <w:p w:rsidR="00A12B9A" w:rsidRPr="007A7911" w:rsidRDefault="00A12B9A" w:rsidP="00A12B9A">
      <w:pPr>
        <w:bidi/>
        <w:rPr>
          <w:sz w:val="26"/>
          <w:szCs w:val="26"/>
          <w:lang w:val="en-US"/>
        </w:rPr>
      </w:pPr>
    </w:p>
    <w:p w:rsidR="00A12B9A" w:rsidRPr="007A7911" w:rsidRDefault="00CA63C1" w:rsidP="00063016">
      <w:pPr>
        <w:bidi/>
        <w:rPr>
          <w:sz w:val="26"/>
          <w:szCs w:val="26"/>
          <w:rtl/>
          <w:lang w:val="en-US"/>
        </w:rPr>
      </w:pPr>
      <w:r w:rsidRPr="007A7911">
        <w:rPr>
          <w:sz w:val="26"/>
          <w:szCs w:val="26"/>
          <w:rtl/>
          <w:lang w:val="en-US"/>
        </w:rPr>
        <w:t>16-</w:t>
      </w:r>
      <w:r w:rsidRPr="007A7911">
        <w:rPr>
          <w:rFonts w:hint="cs"/>
          <w:sz w:val="26"/>
          <w:szCs w:val="26"/>
          <w:rtl/>
          <w:lang w:val="en-US"/>
        </w:rPr>
        <w:tab/>
      </w:r>
      <w:r w:rsidR="00063016" w:rsidRPr="007A7911">
        <w:rPr>
          <w:rFonts w:hint="cs"/>
          <w:sz w:val="26"/>
          <w:szCs w:val="26"/>
          <w:rtl/>
          <w:lang w:val="en-US"/>
        </w:rPr>
        <w:t>و</w:t>
      </w:r>
      <w:r w:rsidR="00A12B9A" w:rsidRPr="007A7911">
        <w:rPr>
          <w:sz w:val="26"/>
          <w:szCs w:val="26"/>
          <w:rtl/>
          <w:lang w:val="en-US"/>
        </w:rPr>
        <w:t>تشير الدروس المتعل</w:t>
      </w:r>
      <w:r w:rsidR="00063016" w:rsidRPr="007A7911">
        <w:rPr>
          <w:sz w:val="26"/>
          <w:szCs w:val="26"/>
          <w:rtl/>
          <w:lang w:val="en-US"/>
        </w:rPr>
        <w:t xml:space="preserve">قة ببناء القدرات، </w:t>
      </w:r>
      <w:r w:rsidR="00063016" w:rsidRPr="007A7911">
        <w:rPr>
          <w:i/>
          <w:iCs/>
          <w:sz w:val="26"/>
          <w:szCs w:val="26"/>
          <w:rtl/>
          <w:lang w:val="en-US"/>
        </w:rPr>
        <w:t>في جملة أمور</w:t>
      </w:r>
      <w:r w:rsidR="00A12B9A" w:rsidRPr="007A7911">
        <w:rPr>
          <w:sz w:val="26"/>
          <w:szCs w:val="26"/>
          <w:rtl/>
          <w:lang w:val="en-US"/>
        </w:rPr>
        <w:t xml:space="preserve">، إلى: </w:t>
      </w:r>
      <w:r w:rsidR="00063016" w:rsidRPr="007A7911">
        <w:rPr>
          <w:sz w:val="26"/>
          <w:szCs w:val="26"/>
          <w:rtl/>
          <w:lang w:val="en-US"/>
        </w:rPr>
        <w:t xml:space="preserve">التدريب العملي والمستمر </w:t>
      </w:r>
      <w:r w:rsidR="00063016" w:rsidRPr="007A7911">
        <w:rPr>
          <w:rFonts w:hint="cs"/>
          <w:sz w:val="26"/>
          <w:szCs w:val="26"/>
          <w:rtl/>
          <w:lang w:val="en-US"/>
        </w:rPr>
        <w:t>والموجه</w:t>
      </w:r>
      <w:r w:rsidR="00A12B9A" w:rsidRPr="007A7911">
        <w:rPr>
          <w:sz w:val="26"/>
          <w:szCs w:val="26"/>
          <w:rtl/>
          <w:lang w:val="en-US"/>
        </w:rPr>
        <w:t xml:space="preserve"> </w:t>
      </w:r>
      <w:r w:rsidR="00063016" w:rsidRPr="007A7911">
        <w:rPr>
          <w:rFonts w:hint="cs"/>
          <w:sz w:val="26"/>
          <w:szCs w:val="26"/>
          <w:rtl/>
          <w:lang w:val="en-US"/>
        </w:rPr>
        <w:t>و</w:t>
      </w:r>
      <w:r w:rsidR="00063016" w:rsidRPr="007A7911">
        <w:rPr>
          <w:sz w:val="26"/>
          <w:szCs w:val="26"/>
          <w:rtl/>
          <w:lang w:val="en-US"/>
        </w:rPr>
        <w:t>التعاون بين بلدان المادة 5</w:t>
      </w:r>
      <w:r w:rsidR="00A12B9A" w:rsidRPr="007A7911">
        <w:rPr>
          <w:sz w:val="26"/>
          <w:szCs w:val="26"/>
          <w:rtl/>
          <w:lang w:val="en-US"/>
        </w:rPr>
        <w:t xml:space="preserve"> </w:t>
      </w:r>
      <w:r w:rsidR="00063016" w:rsidRPr="007A7911">
        <w:rPr>
          <w:rFonts w:hint="cs"/>
          <w:sz w:val="26"/>
          <w:szCs w:val="26"/>
          <w:rtl/>
          <w:lang w:val="en-US"/>
        </w:rPr>
        <w:t>و</w:t>
      </w:r>
      <w:r w:rsidR="00063016" w:rsidRPr="007A7911">
        <w:rPr>
          <w:sz w:val="26"/>
          <w:szCs w:val="26"/>
          <w:rtl/>
          <w:lang w:val="en-US"/>
        </w:rPr>
        <w:t>معايير وقواعد الممارسات الجيدة</w:t>
      </w:r>
      <w:r w:rsidR="00A12B9A" w:rsidRPr="007A7911">
        <w:rPr>
          <w:sz w:val="26"/>
          <w:szCs w:val="26"/>
          <w:rtl/>
          <w:lang w:val="en-US"/>
        </w:rPr>
        <w:t>؛</w:t>
      </w:r>
    </w:p>
    <w:p w:rsidR="00063016" w:rsidRPr="007A7911" w:rsidRDefault="00063016" w:rsidP="00063016">
      <w:pPr>
        <w:bidi/>
        <w:rPr>
          <w:sz w:val="26"/>
          <w:szCs w:val="26"/>
          <w:lang w:val="en-US"/>
        </w:rPr>
      </w:pPr>
    </w:p>
    <w:p w:rsidR="00A12B9A" w:rsidRPr="007A7911" w:rsidRDefault="00063016" w:rsidP="00B746F6">
      <w:pPr>
        <w:bidi/>
        <w:rPr>
          <w:sz w:val="26"/>
          <w:szCs w:val="26"/>
          <w:rtl/>
          <w:lang w:val="en-US"/>
        </w:rPr>
      </w:pPr>
      <w:r w:rsidRPr="007A7911">
        <w:rPr>
          <w:sz w:val="26"/>
          <w:szCs w:val="26"/>
          <w:rtl/>
          <w:lang w:val="en-US"/>
        </w:rPr>
        <w:t>17</w:t>
      </w:r>
      <w:r w:rsidRPr="007A7911">
        <w:rPr>
          <w:rFonts w:hint="cs"/>
          <w:sz w:val="26"/>
          <w:szCs w:val="26"/>
          <w:rtl/>
          <w:lang w:val="en-US"/>
        </w:rPr>
        <w:t>-</w:t>
      </w:r>
      <w:r w:rsidRPr="007A7911">
        <w:rPr>
          <w:rFonts w:hint="cs"/>
          <w:sz w:val="26"/>
          <w:szCs w:val="26"/>
          <w:rtl/>
          <w:lang w:val="en-US"/>
        </w:rPr>
        <w:tab/>
        <w:t>و</w:t>
      </w:r>
      <w:r w:rsidR="002E262E" w:rsidRPr="007A7911">
        <w:rPr>
          <w:sz w:val="26"/>
          <w:szCs w:val="26"/>
          <w:rtl/>
          <w:lang w:val="en-US"/>
        </w:rPr>
        <w:t xml:space="preserve">يجب أن تتضمن دورات </w:t>
      </w:r>
      <w:r w:rsidR="00A12B9A" w:rsidRPr="007A7911">
        <w:rPr>
          <w:sz w:val="26"/>
          <w:szCs w:val="26"/>
          <w:rtl/>
          <w:lang w:val="en-US"/>
        </w:rPr>
        <w:t>تدري</w:t>
      </w:r>
      <w:r w:rsidR="00322F7E" w:rsidRPr="007A7911">
        <w:rPr>
          <w:sz w:val="26"/>
          <w:szCs w:val="26"/>
          <w:rtl/>
          <w:lang w:val="en-US"/>
        </w:rPr>
        <w:t>ب</w:t>
      </w:r>
      <w:r w:rsidR="002E262E" w:rsidRPr="007A7911">
        <w:rPr>
          <w:sz w:val="26"/>
          <w:szCs w:val="26"/>
          <w:rtl/>
          <w:lang w:val="en-US"/>
        </w:rPr>
        <w:t xml:space="preserve"> فنيي التبريد وتكييف الهواء</w:t>
      </w:r>
      <w:r w:rsidR="00A12B9A" w:rsidRPr="007A7911">
        <w:rPr>
          <w:sz w:val="26"/>
          <w:szCs w:val="26"/>
          <w:rtl/>
          <w:lang w:val="en-US"/>
        </w:rPr>
        <w:t xml:space="preserve"> جلسات عملية </w:t>
      </w:r>
      <w:r w:rsidR="002E262E" w:rsidRPr="007A7911">
        <w:rPr>
          <w:sz w:val="26"/>
          <w:szCs w:val="26"/>
          <w:rtl/>
          <w:lang w:val="en-US"/>
        </w:rPr>
        <w:t xml:space="preserve">أكثر </w:t>
      </w:r>
      <w:r w:rsidR="00A12B9A" w:rsidRPr="007A7911">
        <w:rPr>
          <w:sz w:val="26"/>
          <w:szCs w:val="26"/>
          <w:rtl/>
          <w:lang w:val="en-US"/>
        </w:rPr>
        <w:t xml:space="preserve">وأدوات تدريب إضافية. </w:t>
      </w:r>
      <w:r w:rsidR="00322F7E" w:rsidRPr="007A7911">
        <w:rPr>
          <w:rFonts w:hint="cs"/>
          <w:sz w:val="26"/>
          <w:szCs w:val="26"/>
          <w:rtl/>
          <w:lang w:val="en-US"/>
        </w:rPr>
        <w:t>و</w:t>
      </w:r>
      <w:r w:rsidR="00A12B9A" w:rsidRPr="007A7911">
        <w:rPr>
          <w:sz w:val="26"/>
          <w:szCs w:val="26"/>
          <w:rtl/>
          <w:lang w:val="en-US"/>
        </w:rPr>
        <w:t>في ضوء</w:t>
      </w:r>
      <w:r w:rsidR="00322F7E" w:rsidRPr="007A7911">
        <w:rPr>
          <w:sz w:val="26"/>
          <w:szCs w:val="26"/>
          <w:rtl/>
          <w:lang w:val="en-US"/>
        </w:rPr>
        <w:t xml:space="preserve"> تناوب موظفي الجمارك</w:t>
      </w:r>
      <w:r w:rsidR="00322F7E" w:rsidRPr="007A7911">
        <w:rPr>
          <w:rFonts w:hint="cs"/>
          <w:sz w:val="26"/>
          <w:szCs w:val="26"/>
          <w:rtl/>
          <w:lang w:val="en-US"/>
        </w:rPr>
        <w:t xml:space="preserve"> </w:t>
      </w:r>
      <w:r w:rsidR="00322F7E" w:rsidRPr="007A7911">
        <w:rPr>
          <w:sz w:val="26"/>
          <w:szCs w:val="26"/>
          <w:rtl/>
          <w:lang w:val="en-US"/>
        </w:rPr>
        <w:t>المنتظم</w:t>
      </w:r>
      <w:r w:rsidR="00A12B9A" w:rsidRPr="007A7911">
        <w:rPr>
          <w:sz w:val="26"/>
          <w:szCs w:val="26"/>
          <w:rtl/>
          <w:lang w:val="en-US"/>
        </w:rPr>
        <w:t xml:space="preserve">، يلزم التدريب المستمر </w:t>
      </w:r>
      <w:r w:rsidR="00322F7E" w:rsidRPr="007A7911">
        <w:rPr>
          <w:rFonts w:hint="cs"/>
          <w:sz w:val="26"/>
          <w:szCs w:val="26"/>
          <w:rtl/>
          <w:lang w:val="en-US"/>
        </w:rPr>
        <w:t>وترقية مستوى</w:t>
      </w:r>
      <w:r w:rsidR="00A12B9A" w:rsidRPr="007A7911">
        <w:rPr>
          <w:sz w:val="26"/>
          <w:szCs w:val="26"/>
          <w:rtl/>
          <w:lang w:val="en-US"/>
        </w:rPr>
        <w:t xml:space="preserve"> خبراتهم. </w:t>
      </w:r>
      <w:r w:rsidR="00322F7E" w:rsidRPr="007A7911">
        <w:rPr>
          <w:rFonts w:hint="cs"/>
          <w:sz w:val="26"/>
          <w:szCs w:val="26"/>
          <w:rtl/>
          <w:lang w:val="en-US"/>
        </w:rPr>
        <w:t xml:space="preserve">ويجب </w:t>
      </w:r>
      <w:r w:rsidR="00A12B9A" w:rsidRPr="007A7911">
        <w:rPr>
          <w:sz w:val="26"/>
          <w:szCs w:val="26"/>
          <w:rtl/>
          <w:lang w:val="en-US"/>
        </w:rPr>
        <w:t xml:space="preserve">إضفاء الطابع المؤسسي </w:t>
      </w:r>
      <w:r w:rsidR="00322F7E" w:rsidRPr="007A7911">
        <w:rPr>
          <w:rFonts w:hint="cs"/>
          <w:sz w:val="26"/>
          <w:szCs w:val="26"/>
          <w:rtl/>
          <w:lang w:val="en-US"/>
        </w:rPr>
        <w:t xml:space="preserve">على هذا التعاون </w:t>
      </w:r>
      <w:r w:rsidR="00A12B9A" w:rsidRPr="007A7911">
        <w:rPr>
          <w:sz w:val="26"/>
          <w:szCs w:val="26"/>
          <w:rtl/>
          <w:lang w:val="en-US"/>
        </w:rPr>
        <w:t>من خلال أش</w:t>
      </w:r>
      <w:r w:rsidR="00322F7E" w:rsidRPr="007A7911">
        <w:rPr>
          <w:sz w:val="26"/>
          <w:szCs w:val="26"/>
          <w:rtl/>
          <w:lang w:val="en-US"/>
        </w:rPr>
        <w:t>كال الاتفاق الملزم طويل الأجل</w:t>
      </w:r>
      <w:r w:rsidR="00A12B9A" w:rsidRPr="007A7911">
        <w:rPr>
          <w:sz w:val="26"/>
          <w:szCs w:val="26"/>
          <w:rtl/>
          <w:lang w:val="en-US"/>
        </w:rPr>
        <w:t xml:space="preserve"> وإدماجه في مناهج التدريب الجمركي. </w:t>
      </w:r>
      <w:r w:rsidR="00322F7E" w:rsidRPr="007A7911">
        <w:rPr>
          <w:rFonts w:hint="cs"/>
          <w:sz w:val="26"/>
          <w:szCs w:val="26"/>
          <w:rtl/>
          <w:lang w:val="en-US"/>
        </w:rPr>
        <w:t>ف</w:t>
      </w:r>
      <w:r w:rsidR="00322F7E" w:rsidRPr="007A7911">
        <w:rPr>
          <w:sz w:val="26"/>
          <w:szCs w:val="26"/>
          <w:rtl/>
          <w:lang w:val="en-US"/>
        </w:rPr>
        <w:t xml:space="preserve">في </w:t>
      </w:r>
      <w:r w:rsidR="00322F7E" w:rsidRPr="007A7911">
        <w:rPr>
          <w:sz w:val="26"/>
          <w:szCs w:val="26"/>
          <w:rtl/>
          <w:lang w:val="en-US"/>
        </w:rPr>
        <w:lastRenderedPageBreak/>
        <w:t>بلد واحد</w:t>
      </w:r>
      <w:r w:rsidR="00A12B9A" w:rsidRPr="007A7911">
        <w:rPr>
          <w:sz w:val="26"/>
          <w:szCs w:val="26"/>
          <w:rtl/>
          <w:lang w:val="en-US"/>
        </w:rPr>
        <w:t xml:space="preserve">، أنشأت إدارة الجمارك نظام </w:t>
      </w:r>
      <w:r w:rsidR="00B746F6" w:rsidRPr="007A7911">
        <w:rPr>
          <w:sz w:val="26"/>
          <w:szCs w:val="26"/>
          <w:rtl/>
          <w:lang w:val="en-US"/>
        </w:rPr>
        <w:t xml:space="preserve">"النافذة الواحدة" </w:t>
      </w:r>
      <w:r w:rsidR="00B746F6" w:rsidRPr="007A7911">
        <w:rPr>
          <w:rFonts w:hint="cs"/>
          <w:sz w:val="26"/>
          <w:szCs w:val="26"/>
          <w:rtl/>
          <w:lang w:val="en-US"/>
        </w:rPr>
        <w:t>ل</w:t>
      </w:r>
      <w:r w:rsidR="00A12B9A" w:rsidRPr="007A7911">
        <w:rPr>
          <w:sz w:val="26"/>
          <w:szCs w:val="26"/>
          <w:rtl/>
          <w:lang w:val="en-US"/>
        </w:rPr>
        <w:t xml:space="preserve">إدارة </w:t>
      </w:r>
      <w:r w:rsidR="00322F7E" w:rsidRPr="007A7911">
        <w:rPr>
          <w:rFonts w:hint="cs"/>
          <w:sz w:val="26"/>
          <w:szCs w:val="26"/>
          <w:rtl/>
          <w:lang w:val="en-US"/>
        </w:rPr>
        <w:t>ال</w:t>
      </w:r>
      <w:r w:rsidR="00A12B9A" w:rsidRPr="007A7911">
        <w:rPr>
          <w:sz w:val="26"/>
          <w:szCs w:val="26"/>
          <w:rtl/>
          <w:lang w:val="en-US"/>
        </w:rPr>
        <w:t xml:space="preserve">معلومات </w:t>
      </w:r>
      <w:r w:rsidR="00B746F6" w:rsidRPr="007A7911">
        <w:rPr>
          <w:rFonts w:hint="cs"/>
          <w:sz w:val="26"/>
          <w:szCs w:val="26"/>
          <w:rtl/>
          <w:lang w:val="en-US"/>
        </w:rPr>
        <w:t xml:space="preserve">من أجل </w:t>
      </w:r>
      <w:r w:rsidR="00B746F6" w:rsidRPr="007A7911">
        <w:rPr>
          <w:sz w:val="26"/>
          <w:szCs w:val="26"/>
          <w:rtl/>
          <w:lang w:val="en-US"/>
        </w:rPr>
        <w:t>ضوابط الاستيراد / التصدير ودمجه</w:t>
      </w:r>
      <w:r w:rsidR="00A12B9A" w:rsidRPr="007A7911">
        <w:rPr>
          <w:sz w:val="26"/>
          <w:szCs w:val="26"/>
          <w:rtl/>
          <w:lang w:val="en-US"/>
        </w:rPr>
        <w:t xml:space="preserve"> مع نظام ترخيص </w:t>
      </w:r>
      <w:r w:rsidR="00B746F6" w:rsidRPr="007A7911">
        <w:rPr>
          <w:rFonts w:hint="cs"/>
          <w:sz w:val="26"/>
          <w:szCs w:val="26"/>
          <w:rtl/>
          <w:lang w:val="en-US"/>
        </w:rPr>
        <w:t>وحصص</w:t>
      </w:r>
      <w:r w:rsidR="00A12B9A" w:rsidRPr="007A7911">
        <w:rPr>
          <w:sz w:val="26"/>
          <w:szCs w:val="26"/>
          <w:rtl/>
          <w:lang w:val="en-US"/>
        </w:rPr>
        <w:t xml:space="preserve"> المواد المستنفدة للأوزون. </w:t>
      </w:r>
      <w:r w:rsidR="00B746F6" w:rsidRPr="007A7911">
        <w:rPr>
          <w:rFonts w:hint="cs"/>
          <w:sz w:val="26"/>
          <w:szCs w:val="26"/>
          <w:rtl/>
          <w:lang w:val="en-US"/>
        </w:rPr>
        <w:t xml:space="preserve">لقد </w:t>
      </w:r>
      <w:r w:rsidR="00B746F6" w:rsidRPr="007A7911">
        <w:rPr>
          <w:sz w:val="26"/>
          <w:szCs w:val="26"/>
          <w:rtl/>
          <w:lang w:val="en-US"/>
        </w:rPr>
        <w:t xml:space="preserve">حسَّن عملية إنفاذ نظام </w:t>
      </w:r>
      <w:r w:rsidR="00A12B9A" w:rsidRPr="007A7911">
        <w:rPr>
          <w:sz w:val="26"/>
          <w:szCs w:val="26"/>
          <w:rtl/>
          <w:lang w:val="en-US"/>
        </w:rPr>
        <w:t xml:space="preserve">حصص </w:t>
      </w:r>
      <w:r w:rsidR="00B746F6" w:rsidRPr="007A7911">
        <w:rPr>
          <w:rFonts w:hint="cs"/>
          <w:sz w:val="26"/>
          <w:szCs w:val="26"/>
          <w:rtl/>
          <w:lang w:val="en-US"/>
        </w:rPr>
        <w:t>و</w:t>
      </w:r>
      <w:r w:rsidR="00B746F6" w:rsidRPr="007A7911">
        <w:rPr>
          <w:sz w:val="26"/>
          <w:szCs w:val="26"/>
          <w:rtl/>
          <w:lang w:val="en-US"/>
        </w:rPr>
        <w:t xml:space="preserve">ترخيص </w:t>
      </w:r>
      <w:r w:rsidR="00B746F6" w:rsidRPr="007A7911">
        <w:rPr>
          <w:rFonts w:hint="cs"/>
          <w:sz w:val="26"/>
          <w:szCs w:val="26"/>
          <w:rtl/>
          <w:lang w:val="en-US"/>
        </w:rPr>
        <w:t>ا</w:t>
      </w:r>
      <w:r w:rsidR="00B746F6" w:rsidRPr="007A7911">
        <w:rPr>
          <w:sz w:val="26"/>
          <w:szCs w:val="26"/>
          <w:rtl/>
          <w:lang w:val="en-US"/>
        </w:rPr>
        <w:t xml:space="preserve">لمواد المستنفدة للأوزون </w:t>
      </w:r>
      <w:r w:rsidR="00B746F6" w:rsidRPr="007A7911">
        <w:rPr>
          <w:rFonts w:hint="cs"/>
          <w:sz w:val="26"/>
          <w:szCs w:val="26"/>
          <w:rtl/>
          <w:lang w:val="en-US"/>
        </w:rPr>
        <w:t xml:space="preserve">من خلال </w:t>
      </w:r>
      <w:r w:rsidR="00A12B9A" w:rsidRPr="007A7911">
        <w:rPr>
          <w:sz w:val="26"/>
          <w:szCs w:val="26"/>
          <w:rtl/>
          <w:lang w:val="en-US"/>
        </w:rPr>
        <w:t>جعل إدارة البيانات أسهل وأسرع لجميع الأطراف بما في ذلك المستخدمين النهائيين.</w:t>
      </w:r>
    </w:p>
    <w:p w:rsidR="00B746F6" w:rsidRPr="007A7911" w:rsidRDefault="00B746F6" w:rsidP="00B746F6">
      <w:pPr>
        <w:bidi/>
        <w:rPr>
          <w:sz w:val="26"/>
          <w:szCs w:val="26"/>
          <w:lang w:val="en-US"/>
        </w:rPr>
      </w:pPr>
    </w:p>
    <w:p w:rsidR="00A12B9A" w:rsidRPr="007A7911" w:rsidRDefault="00B746F6" w:rsidP="006900AE">
      <w:pPr>
        <w:bidi/>
        <w:rPr>
          <w:sz w:val="26"/>
          <w:szCs w:val="26"/>
          <w:rtl/>
          <w:lang w:val="en-US"/>
        </w:rPr>
      </w:pPr>
      <w:r w:rsidRPr="007A7911">
        <w:rPr>
          <w:sz w:val="26"/>
          <w:szCs w:val="26"/>
          <w:rtl/>
          <w:lang w:val="en-US"/>
        </w:rPr>
        <w:t>18-</w:t>
      </w:r>
      <w:r w:rsidRPr="007A7911">
        <w:rPr>
          <w:rFonts w:hint="cs"/>
          <w:sz w:val="26"/>
          <w:szCs w:val="26"/>
          <w:rtl/>
          <w:lang w:val="en-US"/>
        </w:rPr>
        <w:tab/>
      </w:r>
      <w:r w:rsidR="00A12B9A" w:rsidRPr="007A7911">
        <w:rPr>
          <w:sz w:val="26"/>
          <w:szCs w:val="26"/>
          <w:rtl/>
          <w:lang w:val="en-US"/>
        </w:rPr>
        <w:t xml:space="preserve">أصبح التعاون بين </w:t>
      </w:r>
      <w:r w:rsidR="008A54A1" w:rsidRPr="007A7911">
        <w:rPr>
          <w:rFonts w:hint="cs"/>
          <w:sz w:val="26"/>
          <w:szCs w:val="26"/>
          <w:rtl/>
          <w:lang w:val="en-US"/>
        </w:rPr>
        <w:t>بلدان</w:t>
      </w:r>
      <w:r w:rsidR="008A54A1" w:rsidRPr="007A7911">
        <w:rPr>
          <w:sz w:val="26"/>
          <w:szCs w:val="26"/>
          <w:rtl/>
          <w:lang w:val="en-US"/>
        </w:rPr>
        <w:t xml:space="preserve"> </w:t>
      </w:r>
      <w:r w:rsidR="00A12B9A" w:rsidRPr="007A7911">
        <w:rPr>
          <w:sz w:val="26"/>
          <w:szCs w:val="26"/>
          <w:rtl/>
          <w:lang w:val="en-US"/>
        </w:rPr>
        <w:t xml:space="preserve">الجنوب في مجال تدريب الفنيين على </w:t>
      </w:r>
      <w:r w:rsidR="008A54A1" w:rsidRPr="007A7911">
        <w:rPr>
          <w:rFonts w:hint="cs"/>
          <w:sz w:val="26"/>
          <w:szCs w:val="26"/>
          <w:rtl/>
          <w:lang w:val="en-US"/>
        </w:rPr>
        <w:t>ال</w:t>
      </w:r>
      <w:r w:rsidR="00A12B9A" w:rsidRPr="007A7911">
        <w:rPr>
          <w:sz w:val="26"/>
          <w:szCs w:val="26"/>
          <w:rtl/>
          <w:lang w:val="en-US"/>
        </w:rPr>
        <w:t>تكنولوجيات</w:t>
      </w:r>
      <w:r w:rsidR="008A54A1" w:rsidRPr="007A7911">
        <w:rPr>
          <w:rFonts w:hint="cs"/>
          <w:sz w:val="26"/>
          <w:szCs w:val="26"/>
          <w:rtl/>
          <w:lang w:val="en-US"/>
        </w:rPr>
        <w:t xml:space="preserve"> القابلة للاشتعال</w:t>
      </w:r>
      <w:r w:rsidR="00A12B9A" w:rsidRPr="007A7911">
        <w:rPr>
          <w:sz w:val="26"/>
          <w:szCs w:val="26"/>
          <w:rtl/>
          <w:lang w:val="en-US"/>
        </w:rPr>
        <w:t xml:space="preserve"> </w:t>
      </w:r>
      <w:r w:rsidR="008A54A1" w:rsidRPr="007A7911">
        <w:rPr>
          <w:rFonts w:hint="cs"/>
          <w:sz w:val="26"/>
          <w:szCs w:val="26"/>
          <w:rtl/>
          <w:lang w:val="en-US"/>
        </w:rPr>
        <w:t xml:space="preserve">ذات القدرة المنخفضة على إحداث </w:t>
      </w:r>
      <w:r w:rsidR="00A12B9A" w:rsidRPr="007A7911">
        <w:rPr>
          <w:sz w:val="26"/>
          <w:szCs w:val="26"/>
          <w:rtl/>
          <w:lang w:val="en-US"/>
        </w:rPr>
        <w:t xml:space="preserve">الاحترار العالمي </w:t>
      </w:r>
      <w:r w:rsidR="008A54A1" w:rsidRPr="007A7911">
        <w:rPr>
          <w:rFonts w:hint="cs"/>
          <w:sz w:val="26"/>
          <w:szCs w:val="26"/>
          <w:rtl/>
          <w:lang w:val="en-US"/>
        </w:rPr>
        <w:t>شائعا</w:t>
      </w:r>
      <w:r w:rsidR="00A12B9A" w:rsidRPr="007A7911">
        <w:rPr>
          <w:sz w:val="26"/>
          <w:szCs w:val="26"/>
          <w:rtl/>
          <w:lang w:val="en-US"/>
        </w:rPr>
        <w:t xml:space="preserve"> وسيظل نشاطًا رائدًا. </w:t>
      </w:r>
      <w:r w:rsidR="00143EBC" w:rsidRPr="007A7911">
        <w:rPr>
          <w:rFonts w:hint="cs"/>
          <w:sz w:val="26"/>
          <w:szCs w:val="26"/>
          <w:rtl/>
          <w:lang w:val="en-US"/>
        </w:rPr>
        <w:t>و</w:t>
      </w:r>
      <w:r w:rsidR="00A12B9A" w:rsidRPr="007A7911">
        <w:rPr>
          <w:sz w:val="26"/>
          <w:szCs w:val="26"/>
          <w:rtl/>
          <w:lang w:val="en-US"/>
        </w:rPr>
        <w:t>يعد التعاون بشأن الحوار عبر الحدود وتبادل المعلومات مع البلدان المجاورة أمرًا بالغ ال</w:t>
      </w:r>
      <w:r w:rsidR="00801036" w:rsidRPr="007A7911">
        <w:rPr>
          <w:sz w:val="26"/>
          <w:szCs w:val="26"/>
          <w:rtl/>
          <w:lang w:val="en-US"/>
        </w:rPr>
        <w:t xml:space="preserve">أهمية لمنع الاتجار غير المشروع </w:t>
      </w:r>
      <w:r w:rsidR="00801036" w:rsidRPr="007A7911">
        <w:rPr>
          <w:rFonts w:hint="cs"/>
          <w:sz w:val="26"/>
          <w:szCs w:val="26"/>
          <w:rtl/>
          <w:lang w:val="en-US"/>
        </w:rPr>
        <w:t xml:space="preserve">في </w:t>
      </w:r>
      <w:r w:rsidR="00A12B9A" w:rsidRPr="007A7911">
        <w:rPr>
          <w:sz w:val="26"/>
          <w:szCs w:val="26"/>
          <w:rtl/>
          <w:lang w:val="en-US"/>
        </w:rPr>
        <w:t xml:space="preserve">المواد المستنفدة للأوزون. </w:t>
      </w:r>
      <w:r w:rsidR="000E11E0" w:rsidRPr="007A7911">
        <w:rPr>
          <w:rFonts w:hint="cs"/>
          <w:sz w:val="26"/>
          <w:szCs w:val="26"/>
          <w:rtl/>
          <w:lang w:val="en-US"/>
        </w:rPr>
        <w:t>ومكن</w:t>
      </w:r>
      <w:r w:rsidR="00A12B9A" w:rsidRPr="007A7911">
        <w:rPr>
          <w:sz w:val="26"/>
          <w:szCs w:val="26"/>
          <w:rtl/>
          <w:lang w:val="en-US"/>
        </w:rPr>
        <w:t xml:space="preserve"> استخدام نظام الترخيص عبر الإنترنت </w:t>
      </w:r>
      <w:r w:rsidR="000E11E0" w:rsidRPr="007A7911">
        <w:rPr>
          <w:rFonts w:hint="cs"/>
          <w:sz w:val="26"/>
          <w:szCs w:val="26"/>
          <w:rtl/>
          <w:lang w:val="en-US"/>
        </w:rPr>
        <w:t>من رصد</w:t>
      </w:r>
      <w:r w:rsidR="00A12B9A" w:rsidRPr="007A7911">
        <w:rPr>
          <w:sz w:val="26"/>
          <w:szCs w:val="26"/>
          <w:rtl/>
          <w:lang w:val="en-US"/>
        </w:rPr>
        <w:t xml:space="preserve"> </w:t>
      </w:r>
      <w:r w:rsidR="006900AE" w:rsidRPr="007A7911">
        <w:rPr>
          <w:rFonts w:hint="cs"/>
          <w:sz w:val="26"/>
          <w:szCs w:val="26"/>
          <w:rtl/>
          <w:lang w:val="en-US"/>
        </w:rPr>
        <w:t>الاتجار في</w:t>
      </w:r>
      <w:r w:rsidR="00A12B9A" w:rsidRPr="007A7911">
        <w:rPr>
          <w:sz w:val="26"/>
          <w:szCs w:val="26"/>
          <w:rtl/>
          <w:lang w:val="en-US"/>
        </w:rPr>
        <w:t xml:space="preserve"> المواد المستنفدة للأوزون</w:t>
      </w:r>
      <w:r w:rsidR="000E11E0" w:rsidRPr="007A7911">
        <w:rPr>
          <w:sz w:val="26"/>
          <w:szCs w:val="26"/>
          <w:rtl/>
          <w:lang w:val="en-US"/>
        </w:rPr>
        <w:t xml:space="preserve"> في الوقت الحقيقي</w:t>
      </w:r>
      <w:r w:rsidR="00A12B9A" w:rsidRPr="007A7911">
        <w:rPr>
          <w:sz w:val="26"/>
          <w:szCs w:val="26"/>
          <w:rtl/>
          <w:lang w:val="en-US"/>
        </w:rPr>
        <w:t xml:space="preserve">. </w:t>
      </w:r>
      <w:r w:rsidR="006900AE" w:rsidRPr="007A7911">
        <w:rPr>
          <w:rFonts w:hint="cs"/>
          <w:sz w:val="26"/>
          <w:szCs w:val="26"/>
          <w:rtl/>
          <w:lang w:val="en-US"/>
        </w:rPr>
        <w:t>و</w:t>
      </w:r>
      <w:r w:rsidR="00A12B9A" w:rsidRPr="007A7911">
        <w:rPr>
          <w:sz w:val="26"/>
          <w:szCs w:val="26"/>
          <w:rtl/>
          <w:lang w:val="en-US"/>
        </w:rPr>
        <w:t>يجب تحديث</w:t>
      </w:r>
      <w:r w:rsidR="006900AE" w:rsidRPr="007A7911">
        <w:rPr>
          <w:rFonts w:hint="cs"/>
          <w:sz w:val="26"/>
          <w:szCs w:val="26"/>
          <w:rtl/>
          <w:lang w:val="en-US"/>
        </w:rPr>
        <w:t xml:space="preserve"> هذا</w:t>
      </w:r>
      <w:r w:rsidR="00A12B9A" w:rsidRPr="007A7911">
        <w:rPr>
          <w:sz w:val="26"/>
          <w:szCs w:val="26"/>
          <w:rtl/>
          <w:lang w:val="en-US"/>
        </w:rPr>
        <w:t xml:space="preserve"> النظام بانتظام ل</w:t>
      </w:r>
      <w:r w:rsidR="006900AE" w:rsidRPr="007A7911">
        <w:rPr>
          <w:rFonts w:hint="cs"/>
          <w:sz w:val="26"/>
          <w:szCs w:val="26"/>
          <w:rtl/>
          <w:lang w:val="en-US"/>
        </w:rPr>
        <w:t xml:space="preserve">كي </w:t>
      </w:r>
      <w:r w:rsidR="00A12B9A" w:rsidRPr="007A7911">
        <w:rPr>
          <w:sz w:val="26"/>
          <w:szCs w:val="26"/>
          <w:rtl/>
          <w:lang w:val="en-US"/>
        </w:rPr>
        <w:t>يتلاءم مع المشهد المتغير للبدائل التي تدخل السوق العالمية والمحلية.</w:t>
      </w:r>
    </w:p>
    <w:p w:rsidR="006900AE" w:rsidRPr="007A7911" w:rsidRDefault="006900AE" w:rsidP="006900AE">
      <w:pPr>
        <w:bidi/>
        <w:rPr>
          <w:sz w:val="26"/>
          <w:szCs w:val="26"/>
          <w:lang w:val="en-US"/>
        </w:rPr>
      </w:pPr>
    </w:p>
    <w:p w:rsidR="00A12B9A" w:rsidRPr="007A7911" w:rsidRDefault="007E5B42" w:rsidP="002144CC">
      <w:pPr>
        <w:bidi/>
        <w:rPr>
          <w:sz w:val="26"/>
          <w:szCs w:val="26"/>
          <w:rtl/>
          <w:lang w:val="en-US"/>
        </w:rPr>
      </w:pPr>
      <w:r w:rsidRPr="007A7911">
        <w:rPr>
          <w:sz w:val="26"/>
          <w:szCs w:val="26"/>
          <w:rtl/>
          <w:lang w:val="en-US"/>
        </w:rPr>
        <w:t>19-</w:t>
      </w:r>
      <w:r w:rsidRPr="007A7911">
        <w:rPr>
          <w:rFonts w:hint="cs"/>
          <w:sz w:val="26"/>
          <w:szCs w:val="26"/>
          <w:rtl/>
          <w:lang w:val="en-US"/>
        </w:rPr>
        <w:tab/>
      </w:r>
      <w:r w:rsidR="00A12B9A" w:rsidRPr="007A7911">
        <w:rPr>
          <w:sz w:val="26"/>
          <w:szCs w:val="26"/>
          <w:rtl/>
          <w:lang w:val="en-US"/>
        </w:rPr>
        <w:t xml:space="preserve">من الضروري وضع معايير / مدونة </w:t>
      </w:r>
      <w:r w:rsidRPr="007A7911">
        <w:rPr>
          <w:rFonts w:hint="cs"/>
          <w:sz w:val="26"/>
          <w:szCs w:val="26"/>
          <w:rtl/>
          <w:lang w:val="en-US"/>
        </w:rPr>
        <w:t>ل</w:t>
      </w:r>
      <w:r w:rsidR="00A12B9A" w:rsidRPr="007A7911">
        <w:rPr>
          <w:sz w:val="26"/>
          <w:szCs w:val="26"/>
          <w:rtl/>
          <w:lang w:val="en-US"/>
        </w:rPr>
        <w:t xml:space="preserve">لممارسات الجيدة بما في ذلك </w:t>
      </w:r>
      <w:r w:rsidRPr="007A7911">
        <w:rPr>
          <w:rFonts w:hint="cs"/>
          <w:sz w:val="26"/>
          <w:szCs w:val="26"/>
          <w:rtl/>
          <w:lang w:val="en-US"/>
        </w:rPr>
        <w:t>الاسترداد</w:t>
      </w:r>
      <w:r w:rsidR="00A12B9A" w:rsidRPr="007A7911">
        <w:rPr>
          <w:sz w:val="26"/>
          <w:szCs w:val="26"/>
          <w:rtl/>
          <w:lang w:val="en-US"/>
        </w:rPr>
        <w:t xml:space="preserve"> / إعادة التدوير قبل </w:t>
      </w:r>
      <w:r w:rsidR="00427B52" w:rsidRPr="007A7911">
        <w:rPr>
          <w:rFonts w:hint="cs"/>
          <w:sz w:val="26"/>
          <w:szCs w:val="26"/>
          <w:rtl/>
          <w:lang w:val="en-US"/>
        </w:rPr>
        <w:t>الصيغة النهائية</w:t>
      </w:r>
      <w:r w:rsidR="00427B52" w:rsidRPr="007A7911">
        <w:rPr>
          <w:sz w:val="26"/>
          <w:szCs w:val="26"/>
          <w:rtl/>
          <w:lang w:val="en-US"/>
        </w:rPr>
        <w:t xml:space="preserve"> </w:t>
      </w:r>
      <w:r w:rsidR="00427B52" w:rsidRPr="007A7911">
        <w:rPr>
          <w:rFonts w:hint="cs"/>
          <w:sz w:val="26"/>
          <w:szCs w:val="26"/>
          <w:rtl/>
          <w:lang w:val="en-US"/>
        </w:rPr>
        <w:t>ل</w:t>
      </w:r>
      <w:r w:rsidR="00A12B9A" w:rsidRPr="007A7911">
        <w:rPr>
          <w:sz w:val="26"/>
          <w:szCs w:val="26"/>
          <w:rtl/>
          <w:lang w:val="en-US"/>
        </w:rPr>
        <w:t xml:space="preserve">لمواد التدريبية. </w:t>
      </w:r>
      <w:r w:rsidR="00427B52" w:rsidRPr="007A7911">
        <w:rPr>
          <w:rFonts w:hint="cs"/>
          <w:sz w:val="26"/>
          <w:szCs w:val="26"/>
          <w:rtl/>
          <w:lang w:val="en-US"/>
        </w:rPr>
        <w:t>و</w:t>
      </w:r>
      <w:r w:rsidR="00A12B9A" w:rsidRPr="007A7911">
        <w:rPr>
          <w:sz w:val="26"/>
          <w:szCs w:val="26"/>
          <w:rtl/>
          <w:lang w:val="en-US"/>
        </w:rPr>
        <w:t>يجب أن تراعي السياسات المتعلقة بالتكنولوجيات جوانب كفاءة</w:t>
      </w:r>
      <w:r w:rsidR="00427B52" w:rsidRPr="007A7911">
        <w:rPr>
          <w:sz w:val="26"/>
          <w:szCs w:val="26"/>
          <w:rtl/>
          <w:lang w:val="en-US"/>
        </w:rPr>
        <w:t xml:space="preserve"> استخدام الطاقة ضمن الترويج لأي</w:t>
      </w:r>
      <w:r w:rsidR="00A12B9A" w:rsidRPr="007A7911">
        <w:rPr>
          <w:sz w:val="26"/>
          <w:szCs w:val="26"/>
          <w:rtl/>
          <w:lang w:val="en-US"/>
        </w:rPr>
        <w:t xml:space="preserve"> تكنولوجيا جديدة ونظام حصص قوي وفرض حظر مبكر على استيراد أو تصنيع المعدات التي تستخدم</w:t>
      </w:r>
      <w:r w:rsidR="00427B52" w:rsidRPr="007A7911">
        <w:rPr>
          <w:rFonts w:hint="cs"/>
          <w:sz w:val="26"/>
          <w:szCs w:val="26"/>
          <w:rtl/>
          <w:lang w:val="en-US"/>
        </w:rPr>
        <w:t xml:space="preserve"> الهيدروكلوروفلوروكربون</w:t>
      </w:r>
      <w:r w:rsidR="00A12B9A" w:rsidRPr="007A7911">
        <w:rPr>
          <w:sz w:val="26"/>
          <w:szCs w:val="26"/>
          <w:rtl/>
          <w:lang w:val="en-US"/>
        </w:rPr>
        <w:t xml:space="preserve"> </w:t>
      </w:r>
      <w:r w:rsidR="00427B52" w:rsidRPr="007A7911">
        <w:rPr>
          <w:rFonts w:hint="cs"/>
          <w:sz w:val="26"/>
          <w:szCs w:val="26"/>
          <w:rtl/>
          <w:lang w:val="en-US"/>
        </w:rPr>
        <w:t xml:space="preserve">من أجل </w:t>
      </w:r>
      <w:r w:rsidR="00A12B9A" w:rsidRPr="007A7911">
        <w:rPr>
          <w:sz w:val="26"/>
          <w:szCs w:val="26"/>
          <w:rtl/>
          <w:lang w:val="en-US"/>
        </w:rPr>
        <w:t xml:space="preserve">تقليل الحاجة إلى </w:t>
      </w:r>
      <w:r w:rsidR="00427B52" w:rsidRPr="007A7911">
        <w:rPr>
          <w:rFonts w:hint="cs"/>
          <w:sz w:val="26"/>
          <w:szCs w:val="26"/>
          <w:rtl/>
          <w:lang w:val="en-US"/>
        </w:rPr>
        <w:t>الصيانة</w:t>
      </w:r>
      <w:r w:rsidR="00A12B9A" w:rsidRPr="007A7911">
        <w:rPr>
          <w:sz w:val="26"/>
          <w:szCs w:val="26"/>
          <w:rtl/>
          <w:lang w:val="en-US"/>
        </w:rPr>
        <w:t xml:space="preserve"> وبالتالي تقليل الاستهلاك إلى أدنى</w:t>
      </w:r>
      <w:r w:rsidR="002144CC" w:rsidRPr="007A7911">
        <w:rPr>
          <w:rFonts w:hint="cs"/>
          <w:sz w:val="26"/>
          <w:szCs w:val="26"/>
          <w:rtl/>
          <w:lang w:val="en-US"/>
        </w:rPr>
        <w:t xml:space="preserve"> حد</w:t>
      </w:r>
      <w:r w:rsidR="00A12B9A" w:rsidRPr="007A7911">
        <w:rPr>
          <w:sz w:val="26"/>
          <w:szCs w:val="26"/>
          <w:rtl/>
          <w:lang w:val="en-US"/>
        </w:rPr>
        <w:t>.</w:t>
      </w:r>
    </w:p>
    <w:p w:rsidR="00427B52" w:rsidRPr="007A7911" w:rsidRDefault="00427B52" w:rsidP="00427B52">
      <w:pPr>
        <w:bidi/>
        <w:rPr>
          <w:sz w:val="26"/>
          <w:szCs w:val="26"/>
          <w:lang w:val="en-US"/>
        </w:rPr>
      </w:pPr>
    </w:p>
    <w:p w:rsidR="00A12B9A" w:rsidRPr="007A7911" w:rsidRDefault="007807B6" w:rsidP="007807B6">
      <w:pPr>
        <w:bidi/>
        <w:rPr>
          <w:sz w:val="26"/>
          <w:szCs w:val="26"/>
          <w:lang w:val="en-US"/>
        </w:rPr>
      </w:pPr>
      <w:r w:rsidRPr="007A7911">
        <w:rPr>
          <w:sz w:val="26"/>
          <w:szCs w:val="26"/>
          <w:rtl/>
          <w:lang w:val="en-US"/>
        </w:rPr>
        <w:t>20-</w:t>
      </w:r>
      <w:r w:rsidRPr="007A7911">
        <w:rPr>
          <w:rFonts w:hint="cs"/>
          <w:sz w:val="26"/>
          <w:szCs w:val="26"/>
          <w:rtl/>
          <w:lang w:val="en-US"/>
        </w:rPr>
        <w:tab/>
      </w:r>
      <w:r w:rsidR="00ED752F" w:rsidRPr="007A7911">
        <w:rPr>
          <w:rFonts w:hint="cs"/>
          <w:sz w:val="26"/>
          <w:szCs w:val="26"/>
          <w:rtl/>
          <w:lang w:val="en-US"/>
        </w:rPr>
        <w:t>و</w:t>
      </w:r>
      <w:r w:rsidR="00A12B9A" w:rsidRPr="007A7911">
        <w:rPr>
          <w:sz w:val="26"/>
          <w:szCs w:val="26"/>
          <w:rtl/>
          <w:lang w:val="en-US"/>
        </w:rPr>
        <w:t xml:space="preserve">تتعلق الدروس </w:t>
      </w:r>
      <w:r w:rsidR="00ED752F" w:rsidRPr="007A7911">
        <w:rPr>
          <w:rFonts w:hint="cs"/>
          <w:sz w:val="26"/>
          <w:szCs w:val="26"/>
          <w:rtl/>
          <w:lang w:val="en-US"/>
        </w:rPr>
        <w:t>المرتبطة</w:t>
      </w:r>
      <w:r w:rsidR="00ED752F" w:rsidRPr="007A7911">
        <w:rPr>
          <w:sz w:val="26"/>
          <w:szCs w:val="26"/>
          <w:rtl/>
          <w:lang w:val="en-US"/>
        </w:rPr>
        <w:t xml:space="preserve"> بتوافر تكنولوجيات بديلة</w:t>
      </w:r>
      <w:r w:rsidR="00A12B9A" w:rsidRPr="007A7911">
        <w:rPr>
          <w:sz w:val="26"/>
          <w:szCs w:val="26"/>
          <w:rtl/>
          <w:lang w:val="en-US"/>
        </w:rPr>
        <w:t xml:space="preserve">، </w:t>
      </w:r>
      <w:r w:rsidR="00A12B9A" w:rsidRPr="007A7911">
        <w:rPr>
          <w:i/>
          <w:iCs/>
          <w:sz w:val="26"/>
          <w:szCs w:val="26"/>
          <w:rtl/>
          <w:lang w:val="en-US"/>
        </w:rPr>
        <w:t>في جملة أمور</w:t>
      </w:r>
      <w:r w:rsidR="00A12B9A" w:rsidRPr="007A7911">
        <w:rPr>
          <w:sz w:val="26"/>
          <w:szCs w:val="26"/>
          <w:rtl/>
          <w:lang w:val="en-US"/>
        </w:rPr>
        <w:t xml:space="preserve">، بنقص المعرفة التقنية </w:t>
      </w:r>
      <w:r w:rsidRPr="007A7911">
        <w:rPr>
          <w:rFonts w:hint="cs"/>
          <w:sz w:val="26"/>
          <w:szCs w:val="26"/>
          <w:rtl/>
          <w:lang w:val="en-US"/>
        </w:rPr>
        <w:t>ونفور الأسواق</w:t>
      </w:r>
      <w:r w:rsidR="00A12B9A" w:rsidRPr="007A7911">
        <w:rPr>
          <w:sz w:val="26"/>
          <w:szCs w:val="26"/>
          <w:rtl/>
          <w:lang w:val="en-US"/>
        </w:rPr>
        <w:t>.</w:t>
      </w:r>
    </w:p>
    <w:p w:rsidR="00A12B9A" w:rsidRPr="007A7911" w:rsidRDefault="00A12B9A" w:rsidP="00A12B9A">
      <w:pPr>
        <w:bidi/>
        <w:rPr>
          <w:sz w:val="26"/>
          <w:szCs w:val="26"/>
          <w:lang w:val="en-US"/>
        </w:rPr>
      </w:pPr>
    </w:p>
    <w:p w:rsidR="00A12B9A" w:rsidRPr="007A7911" w:rsidRDefault="007807B6" w:rsidP="00314675">
      <w:pPr>
        <w:bidi/>
        <w:rPr>
          <w:sz w:val="26"/>
          <w:szCs w:val="26"/>
          <w:rtl/>
          <w:lang w:val="en-US"/>
        </w:rPr>
      </w:pPr>
      <w:r w:rsidRPr="007A7911">
        <w:rPr>
          <w:sz w:val="26"/>
          <w:szCs w:val="26"/>
          <w:rtl/>
          <w:lang w:val="en-US"/>
        </w:rPr>
        <w:t>21-</w:t>
      </w:r>
      <w:r w:rsidRPr="007A7911">
        <w:rPr>
          <w:rFonts w:hint="cs"/>
          <w:sz w:val="26"/>
          <w:szCs w:val="26"/>
          <w:rtl/>
          <w:lang w:val="en-US"/>
        </w:rPr>
        <w:tab/>
      </w:r>
      <w:r w:rsidRPr="007A7911">
        <w:rPr>
          <w:sz w:val="26"/>
          <w:szCs w:val="26"/>
          <w:rtl/>
          <w:lang w:val="en-US"/>
        </w:rPr>
        <w:t xml:space="preserve">ستستفيد </w:t>
      </w:r>
      <w:r w:rsidRPr="007A7911">
        <w:rPr>
          <w:rFonts w:hint="cs"/>
          <w:sz w:val="26"/>
          <w:szCs w:val="26"/>
          <w:rtl/>
          <w:lang w:val="en-US"/>
        </w:rPr>
        <w:t>معرفة الجهات المعنية</w:t>
      </w:r>
      <w:r w:rsidR="00A12B9A" w:rsidRPr="007A7911">
        <w:rPr>
          <w:sz w:val="26"/>
          <w:szCs w:val="26"/>
          <w:rtl/>
          <w:lang w:val="en-US"/>
        </w:rPr>
        <w:t xml:space="preserve"> التقنية بشأن استخدام البدائل القابلة للاشتعال من تجارب الصناعة الرائدة في التنفيذ السليم والآمن وكذلك معرفتهم بالمعايير والممارسا</w:t>
      </w:r>
      <w:r w:rsidRPr="007A7911">
        <w:rPr>
          <w:sz w:val="26"/>
          <w:szCs w:val="26"/>
          <w:rtl/>
          <w:lang w:val="en-US"/>
        </w:rPr>
        <w:t>ت الجيدة الدولية والوطنية. لذلك</w:t>
      </w:r>
      <w:r w:rsidR="00A12B9A" w:rsidRPr="007A7911">
        <w:rPr>
          <w:sz w:val="26"/>
          <w:szCs w:val="26"/>
          <w:rtl/>
          <w:lang w:val="en-US"/>
        </w:rPr>
        <w:t xml:space="preserve">، </w:t>
      </w:r>
      <w:r w:rsidRPr="007A7911">
        <w:rPr>
          <w:rFonts w:hint="cs"/>
          <w:sz w:val="26"/>
          <w:szCs w:val="26"/>
          <w:rtl/>
          <w:lang w:val="en-US"/>
        </w:rPr>
        <w:t>تمت ترجمة</w:t>
      </w:r>
      <w:r w:rsidR="00A12B9A" w:rsidRPr="007A7911">
        <w:rPr>
          <w:sz w:val="26"/>
          <w:szCs w:val="26"/>
          <w:rtl/>
          <w:lang w:val="en-US"/>
        </w:rPr>
        <w:t xml:space="preserve"> نقص المعرفة التقنية إلى </w:t>
      </w:r>
      <w:r w:rsidRPr="007A7911">
        <w:rPr>
          <w:rFonts w:hint="cs"/>
          <w:sz w:val="26"/>
          <w:szCs w:val="26"/>
          <w:rtl/>
          <w:lang w:val="en-US"/>
        </w:rPr>
        <w:t>نفور</w:t>
      </w:r>
      <w:r w:rsidR="00A12B9A" w:rsidRPr="007A7911">
        <w:rPr>
          <w:sz w:val="26"/>
          <w:szCs w:val="26"/>
          <w:rtl/>
          <w:lang w:val="en-US"/>
        </w:rPr>
        <w:t xml:space="preserve"> السوق</w:t>
      </w:r>
      <w:r w:rsidRPr="007A7911">
        <w:rPr>
          <w:sz w:val="26"/>
          <w:szCs w:val="26"/>
          <w:rtl/>
          <w:lang w:val="en-US"/>
        </w:rPr>
        <w:t xml:space="preserve"> </w:t>
      </w:r>
      <w:r w:rsidRPr="007A7911">
        <w:rPr>
          <w:rFonts w:hint="cs"/>
          <w:sz w:val="26"/>
          <w:szCs w:val="26"/>
          <w:rtl/>
          <w:lang w:val="en-US"/>
        </w:rPr>
        <w:t>من</w:t>
      </w:r>
      <w:r w:rsidRPr="007A7911">
        <w:rPr>
          <w:sz w:val="26"/>
          <w:szCs w:val="26"/>
          <w:rtl/>
          <w:lang w:val="en-US"/>
        </w:rPr>
        <w:t xml:space="preserve"> التعامل مع </w:t>
      </w:r>
      <w:r w:rsidRPr="007A7911">
        <w:rPr>
          <w:rFonts w:hint="cs"/>
          <w:sz w:val="26"/>
          <w:szCs w:val="26"/>
          <w:rtl/>
          <w:lang w:val="en-US"/>
        </w:rPr>
        <w:t>ال</w:t>
      </w:r>
      <w:r w:rsidRPr="007A7911">
        <w:rPr>
          <w:sz w:val="26"/>
          <w:szCs w:val="26"/>
          <w:rtl/>
          <w:lang w:val="en-US"/>
        </w:rPr>
        <w:t>تكنولوجيات البديلة</w:t>
      </w:r>
      <w:r w:rsidR="00A12B9A" w:rsidRPr="007A7911">
        <w:rPr>
          <w:sz w:val="26"/>
          <w:szCs w:val="26"/>
          <w:rtl/>
          <w:lang w:val="en-US"/>
        </w:rPr>
        <w:t xml:space="preserve">، وخاصة </w:t>
      </w:r>
      <w:r w:rsidRPr="007A7911">
        <w:rPr>
          <w:rFonts w:hint="cs"/>
          <w:sz w:val="26"/>
          <w:szCs w:val="26"/>
          <w:rtl/>
          <w:lang w:val="en-US"/>
        </w:rPr>
        <w:t>ال</w:t>
      </w:r>
      <w:r w:rsidRPr="007A7911">
        <w:rPr>
          <w:sz w:val="26"/>
          <w:szCs w:val="26"/>
          <w:rtl/>
          <w:lang w:val="en-US"/>
        </w:rPr>
        <w:t xml:space="preserve">تكنولوجيات </w:t>
      </w:r>
      <w:r w:rsidR="00A12B9A" w:rsidRPr="007A7911">
        <w:rPr>
          <w:sz w:val="26"/>
          <w:szCs w:val="26"/>
          <w:rtl/>
          <w:lang w:val="en-US"/>
        </w:rPr>
        <w:t xml:space="preserve">التي تعتمد على </w:t>
      </w:r>
      <w:r w:rsidRPr="007A7911">
        <w:rPr>
          <w:rFonts w:hint="cs"/>
          <w:sz w:val="26"/>
          <w:szCs w:val="26"/>
          <w:rtl/>
          <w:lang w:val="en-US"/>
        </w:rPr>
        <w:t>مواد التبريد</w:t>
      </w:r>
      <w:r w:rsidR="00A12B9A" w:rsidRPr="007A7911">
        <w:rPr>
          <w:sz w:val="26"/>
          <w:szCs w:val="26"/>
          <w:rtl/>
          <w:lang w:val="en-US"/>
        </w:rPr>
        <w:t xml:space="preserve"> القابلة للاشتعال أو السامة (مثل الهيدروكربون </w:t>
      </w:r>
      <w:r w:rsidR="00314675" w:rsidRPr="007A7911">
        <w:rPr>
          <w:rFonts w:hint="cs"/>
          <w:sz w:val="26"/>
          <w:szCs w:val="26"/>
          <w:rtl/>
          <w:lang w:val="en-US"/>
        </w:rPr>
        <w:t>وماء النشادر (الأمونيا)</w:t>
      </w:r>
      <w:r w:rsidR="00A12B9A" w:rsidRPr="007A7911">
        <w:rPr>
          <w:sz w:val="26"/>
          <w:szCs w:val="26"/>
          <w:rtl/>
          <w:lang w:val="en-US"/>
        </w:rPr>
        <w:t xml:space="preserve">). </w:t>
      </w:r>
      <w:r w:rsidR="00314675" w:rsidRPr="007A7911">
        <w:rPr>
          <w:rFonts w:hint="cs"/>
          <w:sz w:val="26"/>
          <w:szCs w:val="26"/>
          <w:rtl/>
          <w:lang w:val="en-US"/>
        </w:rPr>
        <w:t>سيؤدي</w:t>
      </w:r>
      <w:r w:rsidR="00A12B9A" w:rsidRPr="007A7911">
        <w:rPr>
          <w:sz w:val="26"/>
          <w:szCs w:val="26"/>
          <w:rtl/>
          <w:lang w:val="en-US"/>
        </w:rPr>
        <w:t xml:space="preserve"> وضع وإدخال </w:t>
      </w:r>
      <w:r w:rsidR="00314675" w:rsidRPr="007A7911">
        <w:rPr>
          <w:rFonts w:hint="cs"/>
          <w:sz w:val="26"/>
          <w:szCs w:val="26"/>
          <w:rtl/>
          <w:lang w:val="en-US"/>
        </w:rPr>
        <w:t>قواعد</w:t>
      </w:r>
      <w:r w:rsidR="00A12B9A" w:rsidRPr="007A7911">
        <w:rPr>
          <w:sz w:val="26"/>
          <w:szCs w:val="26"/>
          <w:rtl/>
          <w:lang w:val="en-US"/>
        </w:rPr>
        <w:t xml:space="preserve"> ومعايير </w:t>
      </w:r>
      <w:r w:rsidR="00314675" w:rsidRPr="007A7911">
        <w:rPr>
          <w:rFonts w:hint="cs"/>
          <w:sz w:val="26"/>
          <w:szCs w:val="26"/>
          <w:rtl/>
          <w:lang w:val="en-US"/>
        </w:rPr>
        <w:t>ل</w:t>
      </w:r>
      <w:r w:rsidR="00A12B9A" w:rsidRPr="007A7911">
        <w:rPr>
          <w:sz w:val="26"/>
          <w:szCs w:val="26"/>
          <w:rtl/>
          <w:lang w:val="en-US"/>
        </w:rPr>
        <w:t xml:space="preserve">لمعدات والأنظمة التي تستخدم هذه البدائل </w:t>
      </w:r>
      <w:r w:rsidR="00314675" w:rsidRPr="007A7911">
        <w:rPr>
          <w:rFonts w:hint="cs"/>
          <w:sz w:val="26"/>
          <w:szCs w:val="26"/>
          <w:rtl/>
          <w:lang w:val="en-US"/>
        </w:rPr>
        <w:t>إلى إنشاء البرنامج</w:t>
      </w:r>
      <w:r w:rsidR="00A12B9A" w:rsidRPr="007A7911">
        <w:rPr>
          <w:sz w:val="26"/>
          <w:szCs w:val="26"/>
          <w:rtl/>
          <w:lang w:val="en-US"/>
        </w:rPr>
        <w:t xml:space="preserve"> الأساسي </w:t>
      </w:r>
      <w:r w:rsidR="00314675" w:rsidRPr="007A7911">
        <w:rPr>
          <w:rFonts w:hint="cs"/>
          <w:sz w:val="26"/>
          <w:szCs w:val="26"/>
          <w:rtl/>
          <w:lang w:val="en-US"/>
        </w:rPr>
        <w:t>اللازم</w:t>
      </w:r>
      <w:r w:rsidR="00314675" w:rsidRPr="007A7911">
        <w:rPr>
          <w:sz w:val="26"/>
          <w:szCs w:val="26"/>
          <w:rtl/>
          <w:lang w:val="en-US"/>
        </w:rPr>
        <w:t xml:space="preserve"> لترويج</w:t>
      </w:r>
      <w:r w:rsidR="0029473F" w:rsidRPr="007A7911">
        <w:rPr>
          <w:sz w:val="26"/>
          <w:szCs w:val="26"/>
          <w:rtl/>
          <w:lang w:val="en-US"/>
        </w:rPr>
        <w:t>ه</w:t>
      </w:r>
      <w:r w:rsidR="0029473F" w:rsidRPr="007A7911">
        <w:rPr>
          <w:rFonts w:hint="cs"/>
          <w:sz w:val="26"/>
          <w:szCs w:val="26"/>
          <w:rtl/>
          <w:lang w:val="en-US"/>
        </w:rPr>
        <w:t>م</w:t>
      </w:r>
      <w:r w:rsidR="00A12B9A" w:rsidRPr="007A7911">
        <w:rPr>
          <w:sz w:val="26"/>
          <w:szCs w:val="26"/>
          <w:rtl/>
          <w:lang w:val="en-US"/>
        </w:rPr>
        <w:t xml:space="preserve"> </w:t>
      </w:r>
      <w:r w:rsidR="00314675" w:rsidRPr="007A7911">
        <w:rPr>
          <w:rFonts w:hint="cs"/>
          <w:sz w:val="26"/>
          <w:szCs w:val="26"/>
          <w:rtl/>
          <w:lang w:val="en-US"/>
        </w:rPr>
        <w:t>بطريقة مناسبة</w:t>
      </w:r>
      <w:r w:rsidR="00A12B9A" w:rsidRPr="007A7911">
        <w:rPr>
          <w:sz w:val="26"/>
          <w:szCs w:val="26"/>
          <w:rtl/>
          <w:lang w:val="en-US"/>
        </w:rPr>
        <w:t xml:space="preserve"> وبالتالي توسيع </w:t>
      </w:r>
      <w:r w:rsidR="007927B6" w:rsidRPr="007A7911">
        <w:rPr>
          <w:rFonts w:hint="cs"/>
          <w:sz w:val="26"/>
          <w:szCs w:val="26"/>
          <w:rtl/>
          <w:lang w:val="en-US"/>
        </w:rPr>
        <w:t xml:space="preserve">نطاق </w:t>
      </w:r>
      <w:r w:rsidR="0029473F" w:rsidRPr="007A7911">
        <w:rPr>
          <w:sz w:val="26"/>
          <w:szCs w:val="26"/>
          <w:rtl/>
          <w:lang w:val="en-US"/>
        </w:rPr>
        <w:t>استخدامه</w:t>
      </w:r>
      <w:r w:rsidR="0029473F" w:rsidRPr="007A7911">
        <w:rPr>
          <w:rFonts w:hint="cs"/>
          <w:sz w:val="26"/>
          <w:szCs w:val="26"/>
          <w:rtl/>
          <w:lang w:val="en-US"/>
        </w:rPr>
        <w:t>م</w:t>
      </w:r>
      <w:r w:rsidR="00A12B9A" w:rsidRPr="007A7911">
        <w:rPr>
          <w:sz w:val="26"/>
          <w:szCs w:val="26"/>
          <w:rtl/>
          <w:lang w:val="en-US"/>
        </w:rPr>
        <w:t>.</w:t>
      </w:r>
    </w:p>
    <w:p w:rsidR="007927B6" w:rsidRPr="007A7911" w:rsidRDefault="007927B6" w:rsidP="0029473F">
      <w:pPr>
        <w:pStyle w:val="FootnoteText"/>
        <w:keepNext/>
        <w:keepLines/>
        <w:bidi/>
        <w:contextualSpacing/>
        <w:rPr>
          <w:b/>
          <w:sz w:val="26"/>
          <w:szCs w:val="26"/>
          <w:lang w:val="en-US"/>
        </w:rPr>
      </w:pPr>
    </w:p>
    <w:p w:rsidR="007927B6" w:rsidRPr="007A7911" w:rsidRDefault="007927B6" w:rsidP="00070AE3">
      <w:pPr>
        <w:pStyle w:val="FootnoteText"/>
        <w:keepNext/>
        <w:keepLines/>
        <w:bidi/>
        <w:ind w:left="14"/>
        <w:contextualSpacing/>
        <w:rPr>
          <w:bCs/>
          <w:sz w:val="26"/>
          <w:szCs w:val="26"/>
          <w:lang w:val="en-US"/>
        </w:rPr>
      </w:pPr>
      <w:r w:rsidRPr="007A7911">
        <w:rPr>
          <w:rFonts w:hint="cs"/>
          <w:bCs/>
          <w:sz w:val="26"/>
          <w:szCs w:val="26"/>
          <w:rtl/>
          <w:lang w:val="en-US"/>
        </w:rPr>
        <w:t xml:space="preserve">تقارير إنجاز المشروعات الفردية </w:t>
      </w:r>
      <w:r w:rsidR="00070AE3" w:rsidRPr="007A7911">
        <w:rPr>
          <w:rFonts w:hint="cs"/>
          <w:bCs/>
          <w:sz w:val="26"/>
          <w:szCs w:val="26"/>
          <w:rtl/>
          <w:lang w:val="en-US"/>
        </w:rPr>
        <w:t>الذين تم استلامهم</w:t>
      </w:r>
    </w:p>
    <w:p w:rsidR="007927B6" w:rsidRPr="007A7911" w:rsidRDefault="007927B6" w:rsidP="007927B6">
      <w:pPr>
        <w:bidi/>
        <w:rPr>
          <w:sz w:val="26"/>
          <w:szCs w:val="26"/>
          <w:lang w:val="en-US"/>
        </w:rPr>
      </w:pPr>
    </w:p>
    <w:p w:rsidR="00A12B9A" w:rsidRPr="007A7911" w:rsidRDefault="001730C8" w:rsidP="001730C8">
      <w:pPr>
        <w:bidi/>
        <w:rPr>
          <w:sz w:val="26"/>
          <w:szCs w:val="26"/>
          <w:rtl/>
          <w:lang w:val="en-US"/>
        </w:rPr>
      </w:pPr>
      <w:r w:rsidRPr="007A7911">
        <w:rPr>
          <w:sz w:val="26"/>
          <w:szCs w:val="26"/>
          <w:rtl/>
          <w:lang w:val="en-US"/>
        </w:rPr>
        <w:t>22-</w:t>
      </w:r>
      <w:r w:rsidRPr="007A7911">
        <w:rPr>
          <w:rFonts w:hint="cs"/>
          <w:sz w:val="26"/>
          <w:szCs w:val="26"/>
          <w:rtl/>
          <w:lang w:val="en-US"/>
        </w:rPr>
        <w:tab/>
      </w:r>
      <w:r w:rsidR="00A12B9A" w:rsidRPr="007A7911">
        <w:rPr>
          <w:sz w:val="26"/>
          <w:szCs w:val="26"/>
          <w:rtl/>
          <w:lang w:val="en-US"/>
        </w:rPr>
        <w:t xml:space="preserve">من بين </w:t>
      </w:r>
      <w:r w:rsidRPr="007A7911">
        <w:rPr>
          <w:rFonts w:hint="cs"/>
          <w:sz w:val="26"/>
          <w:szCs w:val="26"/>
          <w:rtl/>
          <w:lang w:val="en-US"/>
        </w:rPr>
        <w:t>1,854</w:t>
      </w:r>
      <w:r w:rsidR="00A12B9A" w:rsidRPr="007A7911">
        <w:rPr>
          <w:sz w:val="26"/>
          <w:szCs w:val="26"/>
          <w:rtl/>
          <w:lang w:val="en-US"/>
        </w:rPr>
        <w:t xml:space="preserve"> مشرو</w:t>
      </w:r>
      <w:r w:rsidRPr="007A7911">
        <w:rPr>
          <w:sz w:val="26"/>
          <w:szCs w:val="26"/>
          <w:rtl/>
          <w:lang w:val="en-US"/>
        </w:rPr>
        <w:t xml:space="preserve">عاً استثمارياً </w:t>
      </w:r>
      <w:r w:rsidRPr="007A7911">
        <w:rPr>
          <w:rFonts w:hint="cs"/>
          <w:sz w:val="26"/>
          <w:szCs w:val="26"/>
          <w:rtl/>
          <w:lang w:val="en-US"/>
        </w:rPr>
        <w:t>منجزاً</w:t>
      </w:r>
      <w:r w:rsidR="00A12B9A" w:rsidRPr="007A7911">
        <w:rPr>
          <w:sz w:val="26"/>
          <w:szCs w:val="26"/>
          <w:rtl/>
          <w:lang w:val="en-US"/>
        </w:rPr>
        <w:t>، قدمت الوكالات الثنائية والوكالات المنفذة 1</w:t>
      </w:r>
      <w:r w:rsidRPr="007A7911">
        <w:rPr>
          <w:rFonts w:hint="cs"/>
          <w:sz w:val="26"/>
          <w:szCs w:val="26"/>
          <w:rtl/>
          <w:lang w:val="en-US"/>
        </w:rPr>
        <w:t>,</w:t>
      </w:r>
      <w:r w:rsidR="00A12B9A" w:rsidRPr="007A7911">
        <w:rPr>
          <w:sz w:val="26"/>
          <w:szCs w:val="26"/>
          <w:rtl/>
          <w:lang w:val="en-US"/>
        </w:rPr>
        <w:t xml:space="preserve">848 </w:t>
      </w:r>
      <w:r w:rsidRPr="007A7911">
        <w:rPr>
          <w:rFonts w:hint="cs"/>
          <w:sz w:val="26"/>
          <w:szCs w:val="26"/>
          <w:rtl/>
          <w:lang w:val="en-US"/>
        </w:rPr>
        <w:t>تقرير إنجاز المشروع</w:t>
      </w:r>
      <w:r w:rsidR="00A12B9A" w:rsidRPr="007A7911">
        <w:rPr>
          <w:sz w:val="26"/>
          <w:szCs w:val="26"/>
          <w:rtl/>
          <w:lang w:val="en-US"/>
        </w:rPr>
        <w:t xml:space="preserve">، </w:t>
      </w:r>
      <w:r w:rsidRPr="007A7911">
        <w:rPr>
          <w:rFonts w:hint="cs"/>
          <w:sz w:val="26"/>
          <w:szCs w:val="26"/>
          <w:rtl/>
          <w:lang w:val="en-US"/>
        </w:rPr>
        <w:t>مع وجود ستة تقارير لم يقدموا بعد</w:t>
      </w:r>
      <w:r w:rsidR="00A12B9A" w:rsidRPr="007A7911">
        <w:rPr>
          <w:sz w:val="26"/>
          <w:szCs w:val="26"/>
          <w:rtl/>
          <w:lang w:val="en-US"/>
        </w:rPr>
        <w:t xml:space="preserve"> على النحو المبين في الجدول 3.</w:t>
      </w:r>
    </w:p>
    <w:p w:rsidR="001730C8" w:rsidRPr="007A7911" w:rsidRDefault="001730C8" w:rsidP="001730C8">
      <w:pPr>
        <w:bidi/>
        <w:rPr>
          <w:sz w:val="26"/>
          <w:szCs w:val="26"/>
          <w:lang w:val="en-US"/>
        </w:rPr>
      </w:pPr>
    </w:p>
    <w:p w:rsidR="00A12B9A" w:rsidRPr="001730C8" w:rsidRDefault="00E46F1E" w:rsidP="00070AE3">
      <w:pPr>
        <w:bidi/>
        <w:rPr>
          <w:b/>
          <w:bCs/>
          <w:szCs w:val="24"/>
          <w:lang w:val="en-US"/>
        </w:rPr>
      </w:pPr>
      <w:r>
        <w:rPr>
          <w:b/>
          <w:bCs/>
          <w:szCs w:val="24"/>
          <w:rtl/>
          <w:lang w:val="en-US"/>
        </w:rPr>
        <w:t>الجدول 3</w:t>
      </w:r>
      <w:r>
        <w:rPr>
          <w:rFonts w:hint="cs"/>
          <w:b/>
          <w:bCs/>
          <w:szCs w:val="24"/>
          <w:rtl/>
          <w:lang w:val="en-US"/>
        </w:rPr>
        <w:t>-</w:t>
      </w:r>
      <w:r w:rsidR="00A12B9A" w:rsidRPr="001730C8">
        <w:rPr>
          <w:b/>
          <w:bCs/>
          <w:szCs w:val="24"/>
          <w:rtl/>
          <w:lang w:val="en-US"/>
        </w:rPr>
        <w:t xml:space="preserve"> </w:t>
      </w:r>
      <w:r w:rsidRPr="009A5D76">
        <w:rPr>
          <w:bCs/>
          <w:szCs w:val="24"/>
          <w:rtl/>
          <w:lang w:val="en-US"/>
        </w:rPr>
        <w:t xml:space="preserve">تقارير إنجاز </w:t>
      </w:r>
      <w:r w:rsidR="00070AE3">
        <w:rPr>
          <w:bCs/>
          <w:szCs w:val="24"/>
          <w:rtl/>
          <w:lang w:val="en-US"/>
        </w:rPr>
        <w:t xml:space="preserve">المشروعات </w:t>
      </w:r>
      <w:r w:rsidR="00070AE3">
        <w:rPr>
          <w:rFonts w:hint="cs"/>
          <w:bCs/>
          <w:szCs w:val="24"/>
          <w:rtl/>
          <w:lang w:val="en-US"/>
        </w:rPr>
        <w:t>الذين قدموا</w:t>
      </w:r>
      <w:r w:rsidRPr="009A5D76">
        <w:rPr>
          <w:bCs/>
          <w:szCs w:val="24"/>
          <w:rtl/>
          <w:lang w:val="en-US"/>
        </w:rPr>
        <w:t xml:space="preserve"> للمشروعات الاستثمارية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709"/>
        <w:gridCol w:w="1500"/>
        <w:gridCol w:w="1737"/>
        <w:gridCol w:w="2046"/>
        <w:gridCol w:w="1428"/>
      </w:tblGrid>
      <w:tr w:rsidR="00501019" w:rsidTr="00501019">
        <w:trPr>
          <w:cantSplit/>
          <w:tblHeader/>
        </w:trPr>
        <w:tc>
          <w:tcPr>
            <w:tcW w:w="1438" w:type="pct"/>
            <w:tcBorders>
              <w:top w:val="single" w:sz="4" w:space="0" w:color="auto"/>
              <w:left w:val="single" w:sz="4" w:space="0" w:color="auto"/>
              <w:bottom w:val="single" w:sz="4" w:space="0" w:color="auto"/>
              <w:right w:val="single" w:sz="4" w:space="0" w:color="auto"/>
            </w:tcBorders>
            <w:hideMark/>
          </w:tcPr>
          <w:p w:rsidR="00501019" w:rsidRDefault="00501019">
            <w:pPr>
              <w:keepNext/>
              <w:keepLines/>
              <w:suppressAutoHyphens/>
              <w:bidi/>
              <w:jc w:val="center"/>
              <w:rPr>
                <w:bCs/>
                <w:snapToGrid w:val="0"/>
                <w:sz w:val="20"/>
              </w:rPr>
            </w:pPr>
            <w:r>
              <w:rPr>
                <w:rFonts w:hint="cs"/>
                <w:bCs/>
                <w:snapToGrid w:val="0"/>
                <w:sz w:val="20"/>
                <w:rtl/>
              </w:rPr>
              <w:t>الوكالة</w:t>
            </w:r>
          </w:p>
        </w:tc>
        <w:tc>
          <w:tcPr>
            <w:tcW w:w="796" w:type="pct"/>
            <w:tcBorders>
              <w:top w:val="single" w:sz="4" w:space="0" w:color="auto"/>
              <w:left w:val="single" w:sz="4" w:space="0" w:color="auto"/>
              <w:bottom w:val="single" w:sz="4" w:space="0" w:color="auto"/>
              <w:right w:val="single" w:sz="4" w:space="0" w:color="auto"/>
            </w:tcBorders>
            <w:hideMark/>
          </w:tcPr>
          <w:p w:rsidR="00501019" w:rsidRDefault="00501019">
            <w:pPr>
              <w:keepNext/>
              <w:keepLines/>
              <w:suppressAutoHyphens/>
              <w:bidi/>
              <w:jc w:val="center"/>
              <w:rPr>
                <w:bCs/>
                <w:snapToGrid w:val="0"/>
                <w:sz w:val="20"/>
              </w:rPr>
            </w:pPr>
            <w:r>
              <w:rPr>
                <w:rFonts w:hint="cs"/>
                <w:bCs/>
                <w:snapToGrid w:val="0"/>
                <w:sz w:val="20"/>
                <w:rtl/>
              </w:rPr>
              <w:t>مكتمل</w:t>
            </w:r>
          </w:p>
        </w:tc>
        <w:tc>
          <w:tcPr>
            <w:tcW w:w="922" w:type="pct"/>
            <w:tcBorders>
              <w:top w:val="single" w:sz="4" w:space="0" w:color="auto"/>
              <w:left w:val="single" w:sz="4" w:space="0" w:color="auto"/>
              <w:bottom w:val="single" w:sz="4" w:space="0" w:color="auto"/>
              <w:right w:val="single" w:sz="4" w:space="0" w:color="auto"/>
            </w:tcBorders>
            <w:hideMark/>
          </w:tcPr>
          <w:p w:rsidR="00501019" w:rsidRDefault="00070AE3" w:rsidP="0077742C">
            <w:pPr>
              <w:keepNext/>
              <w:keepLines/>
              <w:bidi/>
              <w:jc w:val="center"/>
              <w:rPr>
                <w:bCs/>
                <w:sz w:val="20"/>
                <w:lang w:val="en-US" w:bidi="ar-SA"/>
              </w:rPr>
            </w:pPr>
            <w:r>
              <w:rPr>
                <w:rFonts w:hint="cs"/>
                <w:bCs/>
                <w:sz w:val="20"/>
                <w:rtl/>
                <w:lang w:val="en-US" w:bidi="ar-SA"/>
              </w:rPr>
              <w:t>مستلم</w:t>
            </w:r>
            <w:r w:rsidR="00501019">
              <w:rPr>
                <w:rFonts w:hint="cs"/>
                <w:bCs/>
                <w:sz w:val="20"/>
                <w:rtl/>
                <w:lang w:val="en-US" w:bidi="ar-SA"/>
              </w:rPr>
              <w:t xml:space="preserve"> قبل الاجتماع </w:t>
            </w:r>
            <w:r w:rsidR="0077742C">
              <w:rPr>
                <w:rFonts w:hint="cs"/>
                <w:bCs/>
                <w:sz w:val="20"/>
                <w:rtl/>
                <w:lang w:val="en-US" w:bidi="ar-SA"/>
              </w:rPr>
              <w:t>الثالث</w:t>
            </w:r>
            <w:r w:rsidR="00501019">
              <w:rPr>
                <w:rFonts w:hint="cs"/>
                <w:bCs/>
                <w:sz w:val="20"/>
                <w:rtl/>
                <w:lang w:val="en-US" w:bidi="ar-SA"/>
              </w:rPr>
              <w:t xml:space="preserve"> والثمانين</w:t>
            </w:r>
          </w:p>
        </w:tc>
        <w:tc>
          <w:tcPr>
            <w:tcW w:w="1086" w:type="pct"/>
            <w:tcBorders>
              <w:top w:val="single" w:sz="4" w:space="0" w:color="auto"/>
              <w:left w:val="single" w:sz="4" w:space="0" w:color="auto"/>
              <w:bottom w:val="single" w:sz="4" w:space="0" w:color="auto"/>
              <w:right w:val="single" w:sz="4" w:space="0" w:color="auto"/>
            </w:tcBorders>
            <w:hideMark/>
          </w:tcPr>
          <w:p w:rsidR="00501019" w:rsidRDefault="00070AE3" w:rsidP="0077742C">
            <w:pPr>
              <w:keepNext/>
              <w:keepLines/>
              <w:suppressAutoHyphens/>
              <w:bidi/>
              <w:jc w:val="center"/>
              <w:rPr>
                <w:bCs/>
                <w:snapToGrid w:val="0"/>
                <w:sz w:val="20"/>
                <w:lang w:bidi="ar-SA"/>
              </w:rPr>
            </w:pPr>
            <w:r>
              <w:rPr>
                <w:rFonts w:hint="cs"/>
                <w:bCs/>
                <w:sz w:val="20"/>
                <w:rtl/>
                <w:lang w:val="en-US" w:bidi="ar-SA"/>
              </w:rPr>
              <w:t>مستلم</w:t>
            </w:r>
            <w:r w:rsidR="00501019">
              <w:rPr>
                <w:rFonts w:hint="cs"/>
                <w:bCs/>
                <w:sz w:val="20"/>
                <w:rtl/>
                <w:lang w:val="en-US" w:bidi="ar-SA"/>
              </w:rPr>
              <w:t xml:space="preserve"> بعد الاجتماع </w:t>
            </w:r>
            <w:r w:rsidR="0077742C">
              <w:rPr>
                <w:rFonts w:hint="cs"/>
                <w:bCs/>
                <w:sz w:val="20"/>
                <w:rtl/>
                <w:lang w:val="en-US" w:bidi="ar-SA"/>
              </w:rPr>
              <w:t>الثالث</w:t>
            </w:r>
            <w:r w:rsidR="00501019">
              <w:rPr>
                <w:rFonts w:hint="cs"/>
                <w:bCs/>
                <w:sz w:val="20"/>
                <w:rtl/>
                <w:lang w:val="en-US" w:bidi="ar-SA"/>
              </w:rPr>
              <w:t xml:space="preserve"> والثمانين</w:t>
            </w:r>
          </w:p>
        </w:tc>
        <w:tc>
          <w:tcPr>
            <w:tcW w:w="758" w:type="pct"/>
            <w:tcBorders>
              <w:top w:val="single" w:sz="4" w:space="0" w:color="auto"/>
              <w:left w:val="single" w:sz="4" w:space="0" w:color="auto"/>
              <w:bottom w:val="single" w:sz="4" w:space="0" w:color="auto"/>
              <w:right w:val="single" w:sz="4" w:space="0" w:color="auto"/>
            </w:tcBorders>
            <w:hideMark/>
          </w:tcPr>
          <w:p w:rsidR="00501019" w:rsidRDefault="00070AE3">
            <w:pPr>
              <w:keepNext/>
              <w:keepLines/>
              <w:suppressAutoHyphens/>
              <w:bidi/>
              <w:jc w:val="center"/>
              <w:rPr>
                <w:bCs/>
                <w:snapToGrid w:val="0"/>
                <w:sz w:val="20"/>
              </w:rPr>
            </w:pPr>
            <w:r>
              <w:rPr>
                <w:rFonts w:hint="cs"/>
                <w:bCs/>
                <w:color w:val="000000"/>
                <w:sz w:val="20"/>
                <w:rtl/>
              </w:rPr>
              <w:t>لم ي</w:t>
            </w:r>
            <w:r w:rsidR="00501019">
              <w:rPr>
                <w:rFonts w:hint="cs"/>
                <w:bCs/>
                <w:color w:val="000000"/>
                <w:sz w:val="20"/>
                <w:rtl/>
              </w:rPr>
              <w:t>قدم بعد</w:t>
            </w:r>
          </w:p>
        </w:tc>
      </w:tr>
      <w:tr w:rsidR="0077742C" w:rsidTr="00501019">
        <w:trPr>
          <w:cantSplit/>
        </w:trPr>
        <w:tc>
          <w:tcPr>
            <w:tcW w:w="1438" w:type="pct"/>
            <w:tcBorders>
              <w:top w:val="single" w:sz="4" w:space="0" w:color="auto"/>
              <w:left w:val="single" w:sz="4" w:space="0" w:color="auto"/>
              <w:bottom w:val="single" w:sz="4" w:space="0" w:color="auto"/>
              <w:right w:val="single" w:sz="4" w:space="0" w:color="auto"/>
            </w:tcBorders>
            <w:hideMark/>
          </w:tcPr>
          <w:p w:rsidR="0077742C" w:rsidRDefault="0077742C" w:rsidP="00236CB1">
            <w:pPr>
              <w:suppressAutoHyphens/>
              <w:bidi/>
              <w:jc w:val="left"/>
              <w:rPr>
                <w:snapToGrid w:val="0"/>
                <w:sz w:val="20"/>
                <w:lang w:bidi="ar-SA"/>
              </w:rPr>
            </w:pPr>
            <w:r>
              <w:rPr>
                <w:rFonts w:hint="cs"/>
                <w:snapToGrid w:val="0"/>
                <w:sz w:val="20"/>
                <w:rtl/>
              </w:rPr>
              <w:t>فرنسا</w:t>
            </w:r>
          </w:p>
        </w:tc>
        <w:tc>
          <w:tcPr>
            <w:tcW w:w="79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13</w:t>
            </w:r>
          </w:p>
        </w:tc>
        <w:tc>
          <w:tcPr>
            <w:tcW w:w="922"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13</w:t>
            </w:r>
          </w:p>
        </w:tc>
        <w:tc>
          <w:tcPr>
            <w:tcW w:w="108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0</w:t>
            </w:r>
          </w:p>
        </w:tc>
        <w:tc>
          <w:tcPr>
            <w:tcW w:w="758"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0</w:t>
            </w:r>
          </w:p>
        </w:tc>
      </w:tr>
      <w:tr w:rsidR="0077742C" w:rsidTr="00501019">
        <w:trPr>
          <w:cantSplit/>
        </w:trPr>
        <w:tc>
          <w:tcPr>
            <w:tcW w:w="1438" w:type="pct"/>
            <w:tcBorders>
              <w:top w:val="single" w:sz="4" w:space="0" w:color="auto"/>
              <w:left w:val="single" w:sz="4" w:space="0" w:color="auto"/>
              <w:bottom w:val="single" w:sz="4" w:space="0" w:color="auto"/>
              <w:right w:val="single" w:sz="4" w:space="0" w:color="auto"/>
            </w:tcBorders>
            <w:hideMark/>
          </w:tcPr>
          <w:p w:rsidR="0077742C" w:rsidRDefault="0077742C" w:rsidP="00236CB1">
            <w:pPr>
              <w:suppressAutoHyphens/>
              <w:bidi/>
              <w:jc w:val="left"/>
              <w:rPr>
                <w:snapToGrid w:val="0"/>
                <w:sz w:val="20"/>
                <w:lang w:val="en-US"/>
              </w:rPr>
            </w:pPr>
            <w:r>
              <w:rPr>
                <w:rFonts w:hint="cs"/>
                <w:snapToGrid w:val="0"/>
                <w:sz w:val="20"/>
                <w:rtl/>
              </w:rPr>
              <w:t>ألمانيا</w:t>
            </w:r>
          </w:p>
        </w:tc>
        <w:tc>
          <w:tcPr>
            <w:tcW w:w="79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20</w:t>
            </w:r>
          </w:p>
        </w:tc>
        <w:tc>
          <w:tcPr>
            <w:tcW w:w="922"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19</w:t>
            </w:r>
          </w:p>
        </w:tc>
        <w:tc>
          <w:tcPr>
            <w:tcW w:w="108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0</w:t>
            </w:r>
          </w:p>
        </w:tc>
        <w:tc>
          <w:tcPr>
            <w:tcW w:w="758"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1</w:t>
            </w:r>
          </w:p>
        </w:tc>
      </w:tr>
      <w:tr w:rsidR="0077742C" w:rsidTr="00501019">
        <w:trPr>
          <w:cantSplit/>
        </w:trPr>
        <w:tc>
          <w:tcPr>
            <w:tcW w:w="1438" w:type="pct"/>
            <w:tcBorders>
              <w:top w:val="single" w:sz="4" w:space="0" w:color="auto"/>
              <w:left w:val="single" w:sz="4" w:space="0" w:color="auto"/>
              <w:bottom w:val="single" w:sz="4" w:space="0" w:color="auto"/>
              <w:right w:val="single" w:sz="4" w:space="0" w:color="auto"/>
            </w:tcBorders>
            <w:hideMark/>
          </w:tcPr>
          <w:p w:rsidR="0077742C" w:rsidRDefault="0077742C" w:rsidP="00236CB1">
            <w:pPr>
              <w:suppressAutoHyphens/>
              <w:bidi/>
              <w:jc w:val="left"/>
              <w:rPr>
                <w:snapToGrid w:val="0"/>
                <w:sz w:val="20"/>
              </w:rPr>
            </w:pPr>
            <w:r>
              <w:rPr>
                <w:rFonts w:hint="cs"/>
                <w:snapToGrid w:val="0"/>
                <w:sz w:val="20"/>
                <w:rtl/>
              </w:rPr>
              <w:t>إيطاليا</w:t>
            </w:r>
          </w:p>
        </w:tc>
        <w:tc>
          <w:tcPr>
            <w:tcW w:w="79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11</w:t>
            </w:r>
          </w:p>
        </w:tc>
        <w:tc>
          <w:tcPr>
            <w:tcW w:w="922"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10</w:t>
            </w:r>
          </w:p>
        </w:tc>
        <w:tc>
          <w:tcPr>
            <w:tcW w:w="108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1</w:t>
            </w:r>
          </w:p>
        </w:tc>
        <w:tc>
          <w:tcPr>
            <w:tcW w:w="758"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0</w:t>
            </w:r>
          </w:p>
        </w:tc>
      </w:tr>
      <w:tr w:rsidR="0077742C" w:rsidTr="00501019">
        <w:trPr>
          <w:cantSplit/>
        </w:trPr>
        <w:tc>
          <w:tcPr>
            <w:tcW w:w="1438" w:type="pct"/>
            <w:tcBorders>
              <w:top w:val="single" w:sz="4" w:space="0" w:color="auto"/>
              <w:left w:val="single" w:sz="4" w:space="0" w:color="auto"/>
              <w:bottom w:val="single" w:sz="4" w:space="0" w:color="auto"/>
              <w:right w:val="single" w:sz="4" w:space="0" w:color="auto"/>
            </w:tcBorders>
            <w:hideMark/>
          </w:tcPr>
          <w:p w:rsidR="0077742C" w:rsidRDefault="0077742C" w:rsidP="00236CB1">
            <w:pPr>
              <w:suppressAutoHyphens/>
              <w:bidi/>
              <w:jc w:val="left"/>
              <w:rPr>
                <w:snapToGrid w:val="0"/>
                <w:sz w:val="20"/>
              </w:rPr>
            </w:pPr>
            <w:r>
              <w:rPr>
                <w:rFonts w:hint="cs"/>
                <w:snapToGrid w:val="0"/>
                <w:sz w:val="20"/>
                <w:rtl/>
              </w:rPr>
              <w:t>اليابان</w:t>
            </w:r>
          </w:p>
        </w:tc>
        <w:tc>
          <w:tcPr>
            <w:tcW w:w="79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6</w:t>
            </w:r>
          </w:p>
        </w:tc>
        <w:tc>
          <w:tcPr>
            <w:tcW w:w="922"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6</w:t>
            </w:r>
          </w:p>
        </w:tc>
        <w:tc>
          <w:tcPr>
            <w:tcW w:w="108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0</w:t>
            </w:r>
          </w:p>
        </w:tc>
        <w:tc>
          <w:tcPr>
            <w:tcW w:w="758"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0</w:t>
            </w:r>
          </w:p>
        </w:tc>
      </w:tr>
      <w:tr w:rsidR="0077742C" w:rsidTr="00501019">
        <w:trPr>
          <w:cantSplit/>
        </w:trPr>
        <w:tc>
          <w:tcPr>
            <w:tcW w:w="1438" w:type="pct"/>
            <w:tcBorders>
              <w:top w:val="single" w:sz="4" w:space="0" w:color="auto"/>
              <w:left w:val="single" w:sz="4" w:space="0" w:color="auto"/>
              <w:bottom w:val="single" w:sz="4" w:space="0" w:color="auto"/>
              <w:right w:val="single" w:sz="4" w:space="0" w:color="auto"/>
            </w:tcBorders>
            <w:hideMark/>
          </w:tcPr>
          <w:p w:rsidR="0077742C" w:rsidRDefault="0077742C" w:rsidP="00236CB1">
            <w:pPr>
              <w:suppressAutoHyphens/>
              <w:bidi/>
              <w:jc w:val="left"/>
              <w:rPr>
                <w:snapToGrid w:val="0"/>
                <w:sz w:val="20"/>
              </w:rPr>
            </w:pPr>
            <w:r>
              <w:rPr>
                <w:rFonts w:hint="cs"/>
                <w:snapToGrid w:val="0"/>
                <w:sz w:val="20"/>
                <w:rtl/>
              </w:rPr>
              <w:t>إسبانيا</w:t>
            </w:r>
          </w:p>
        </w:tc>
        <w:tc>
          <w:tcPr>
            <w:tcW w:w="79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1</w:t>
            </w:r>
          </w:p>
        </w:tc>
        <w:tc>
          <w:tcPr>
            <w:tcW w:w="922"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1</w:t>
            </w:r>
          </w:p>
        </w:tc>
        <w:tc>
          <w:tcPr>
            <w:tcW w:w="108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0</w:t>
            </w:r>
          </w:p>
        </w:tc>
        <w:tc>
          <w:tcPr>
            <w:tcW w:w="758"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0</w:t>
            </w:r>
          </w:p>
        </w:tc>
      </w:tr>
      <w:tr w:rsidR="0077742C" w:rsidTr="00501019">
        <w:trPr>
          <w:cantSplit/>
        </w:trPr>
        <w:tc>
          <w:tcPr>
            <w:tcW w:w="1438" w:type="pct"/>
            <w:tcBorders>
              <w:top w:val="single" w:sz="4" w:space="0" w:color="auto"/>
              <w:left w:val="single" w:sz="4" w:space="0" w:color="auto"/>
              <w:bottom w:val="single" w:sz="4" w:space="0" w:color="auto"/>
              <w:right w:val="single" w:sz="4" w:space="0" w:color="auto"/>
            </w:tcBorders>
            <w:hideMark/>
          </w:tcPr>
          <w:p w:rsidR="0077742C" w:rsidRDefault="0077742C" w:rsidP="00236CB1">
            <w:pPr>
              <w:suppressAutoHyphens/>
              <w:bidi/>
              <w:jc w:val="left"/>
              <w:rPr>
                <w:snapToGrid w:val="0"/>
                <w:sz w:val="20"/>
                <w:lang w:val="en-US" w:bidi="ar-SA"/>
              </w:rPr>
            </w:pPr>
            <w:r>
              <w:rPr>
                <w:rFonts w:hint="cs"/>
                <w:snapToGrid w:val="0"/>
                <w:sz w:val="20"/>
                <w:rtl/>
                <w:lang w:val="en-US" w:bidi="ar-SA"/>
              </w:rPr>
              <w:t>مملكة بريطانيا العظمى وإيرلندا الشمالية</w:t>
            </w:r>
          </w:p>
        </w:tc>
        <w:tc>
          <w:tcPr>
            <w:tcW w:w="796" w:type="pct"/>
            <w:tcBorders>
              <w:top w:val="single" w:sz="4" w:space="0" w:color="auto"/>
              <w:left w:val="single" w:sz="4" w:space="0" w:color="auto"/>
              <w:bottom w:val="single" w:sz="4" w:space="0" w:color="auto"/>
              <w:right w:val="single" w:sz="4" w:space="0" w:color="auto"/>
            </w:tcBorders>
            <w:vAlign w:val="center"/>
            <w:hideMark/>
          </w:tcPr>
          <w:p w:rsidR="0077742C" w:rsidRDefault="0077742C">
            <w:pPr>
              <w:suppressAutoHyphens/>
              <w:jc w:val="center"/>
              <w:rPr>
                <w:snapToGrid w:val="0"/>
                <w:sz w:val="20"/>
              </w:rPr>
            </w:pPr>
            <w:r>
              <w:rPr>
                <w:snapToGrid w:val="0"/>
                <w:sz w:val="20"/>
              </w:rPr>
              <w:t>1</w:t>
            </w:r>
          </w:p>
        </w:tc>
        <w:tc>
          <w:tcPr>
            <w:tcW w:w="922" w:type="pct"/>
            <w:tcBorders>
              <w:top w:val="single" w:sz="4" w:space="0" w:color="auto"/>
              <w:left w:val="single" w:sz="4" w:space="0" w:color="auto"/>
              <w:bottom w:val="single" w:sz="4" w:space="0" w:color="auto"/>
              <w:right w:val="single" w:sz="4" w:space="0" w:color="auto"/>
            </w:tcBorders>
            <w:vAlign w:val="center"/>
            <w:hideMark/>
          </w:tcPr>
          <w:p w:rsidR="0077742C" w:rsidRDefault="0077742C">
            <w:pPr>
              <w:suppressAutoHyphens/>
              <w:jc w:val="center"/>
              <w:rPr>
                <w:snapToGrid w:val="0"/>
                <w:sz w:val="20"/>
              </w:rPr>
            </w:pPr>
            <w:r>
              <w:rPr>
                <w:snapToGrid w:val="0"/>
                <w:sz w:val="20"/>
              </w:rPr>
              <w:t>1</w:t>
            </w:r>
          </w:p>
        </w:tc>
        <w:tc>
          <w:tcPr>
            <w:tcW w:w="1086" w:type="pct"/>
            <w:tcBorders>
              <w:top w:val="single" w:sz="4" w:space="0" w:color="auto"/>
              <w:left w:val="single" w:sz="4" w:space="0" w:color="auto"/>
              <w:bottom w:val="single" w:sz="4" w:space="0" w:color="auto"/>
              <w:right w:val="single" w:sz="4" w:space="0" w:color="auto"/>
            </w:tcBorders>
            <w:vAlign w:val="center"/>
            <w:hideMark/>
          </w:tcPr>
          <w:p w:rsidR="0077742C" w:rsidRDefault="0077742C">
            <w:pPr>
              <w:suppressAutoHyphens/>
              <w:jc w:val="center"/>
              <w:rPr>
                <w:snapToGrid w:val="0"/>
                <w:sz w:val="20"/>
              </w:rPr>
            </w:pPr>
            <w:r>
              <w:rPr>
                <w:snapToGrid w:val="0"/>
                <w:sz w:val="20"/>
              </w:rPr>
              <w:t>0</w:t>
            </w:r>
          </w:p>
        </w:tc>
        <w:tc>
          <w:tcPr>
            <w:tcW w:w="758" w:type="pct"/>
            <w:tcBorders>
              <w:top w:val="single" w:sz="4" w:space="0" w:color="auto"/>
              <w:left w:val="single" w:sz="4" w:space="0" w:color="auto"/>
              <w:bottom w:val="single" w:sz="4" w:space="0" w:color="auto"/>
              <w:right w:val="single" w:sz="4" w:space="0" w:color="auto"/>
            </w:tcBorders>
            <w:vAlign w:val="center"/>
            <w:hideMark/>
          </w:tcPr>
          <w:p w:rsidR="0077742C" w:rsidRDefault="0077742C">
            <w:pPr>
              <w:suppressAutoHyphens/>
              <w:jc w:val="center"/>
              <w:rPr>
                <w:snapToGrid w:val="0"/>
                <w:sz w:val="20"/>
              </w:rPr>
            </w:pPr>
            <w:r>
              <w:rPr>
                <w:snapToGrid w:val="0"/>
                <w:sz w:val="20"/>
              </w:rPr>
              <w:t>0</w:t>
            </w:r>
          </w:p>
        </w:tc>
      </w:tr>
      <w:tr w:rsidR="0077742C" w:rsidTr="00501019">
        <w:trPr>
          <w:cantSplit/>
        </w:trPr>
        <w:tc>
          <w:tcPr>
            <w:tcW w:w="1438" w:type="pct"/>
            <w:tcBorders>
              <w:top w:val="single" w:sz="4" w:space="0" w:color="auto"/>
              <w:left w:val="single" w:sz="4" w:space="0" w:color="auto"/>
              <w:bottom w:val="single" w:sz="4" w:space="0" w:color="auto"/>
              <w:right w:val="single" w:sz="4" w:space="0" w:color="auto"/>
            </w:tcBorders>
            <w:hideMark/>
          </w:tcPr>
          <w:p w:rsidR="0077742C" w:rsidRDefault="0077742C" w:rsidP="00236CB1">
            <w:pPr>
              <w:suppressAutoHyphens/>
              <w:bidi/>
              <w:jc w:val="left"/>
              <w:rPr>
                <w:snapToGrid w:val="0"/>
                <w:sz w:val="20"/>
              </w:rPr>
            </w:pPr>
            <w:r>
              <w:rPr>
                <w:rFonts w:hint="cs"/>
                <w:snapToGrid w:val="0"/>
                <w:sz w:val="20"/>
                <w:rtl/>
              </w:rPr>
              <w:t>الولايات المتحدة الأمريكية</w:t>
            </w:r>
          </w:p>
        </w:tc>
        <w:tc>
          <w:tcPr>
            <w:tcW w:w="79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2</w:t>
            </w:r>
          </w:p>
        </w:tc>
        <w:tc>
          <w:tcPr>
            <w:tcW w:w="922"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2</w:t>
            </w:r>
          </w:p>
        </w:tc>
        <w:tc>
          <w:tcPr>
            <w:tcW w:w="108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0</w:t>
            </w:r>
          </w:p>
        </w:tc>
        <w:tc>
          <w:tcPr>
            <w:tcW w:w="758"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0</w:t>
            </w:r>
          </w:p>
        </w:tc>
      </w:tr>
      <w:tr w:rsidR="0077742C" w:rsidTr="00501019">
        <w:trPr>
          <w:cantSplit/>
        </w:trPr>
        <w:tc>
          <w:tcPr>
            <w:tcW w:w="1438" w:type="pct"/>
            <w:tcBorders>
              <w:top w:val="single" w:sz="4" w:space="0" w:color="auto"/>
              <w:left w:val="single" w:sz="4" w:space="0" w:color="auto"/>
              <w:bottom w:val="single" w:sz="4" w:space="0" w:color="auto"/>
              <w:right w:val="single" w:sz="4" w:space="0" w:color="auto"/>
            </w:tcBorders>
            <w:hideMark/>
          </w:tcPr>
          <w:p w:rsidR="0077742C" w:rsidRDefault="0077742C" w:rsidP="00236CB1">
            <w:pPr>
              <w:suppressAutoHyphens/>
              <w:bidi/>
              <w:jc w:val="left"/>
              <w:rPr>
                <w:snapToGrid w:val="0"/>
                <w:sz w:val="20"/>
                <w:lang w:val="en-US"/>
              </w:rPr>
            </w:pPr>
            <w:r>
              <w:rPr>
                <w:rFonts w:hint="cs"/>
                <w:snapToGrid w:val="0"/>
                <w:sz w:val="20"/>
                <w:rtl/>
              </w:rPr>
              <w:t>اليوئنديبي</w:t>
            </w:r>
          </w:p>
        </w:tc>
        <w:tc>
          <w:tcPr>
            <w:tcW w:w="79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895</w:t>
            </w:r>
          </w:p>
        </w:tc>
        <w:tc>
          <w:tcPr>
            <w:tcW w:w="922"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894</w:t>
            </w:r>
          </w:p>
        </w:tc>
        <w:tc>
          <w:tcPr>
            <w:tcW w:w="108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1</w:t>
            </w:r>
          </w:p>
        </w:tc>
        <w:tc>
          <w:tcPr>
            <w:tcW w:w="758"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0</w:t>
            </w:r>
          </w:p>
        </w:tc>
      </w:tr>
      <w:tr w:rsidR="0077742C" w:rsidTr="00501019">
        <w:trPr>
          <w:cantSplit/>
        </w:trPr>
        <w:tc>
          <w:tcPr>
            <w:tcW w:w="1438" w:type="pct"/>
            <w:tcBorders>
              <w:top w:val="single" w:sz="4" w:space="0" w:color="auto"/>
              <w:left w:val="single" w:sz="4" w:space="0" w:color="auto"/>
              <w:bottom w:val="single" w:sz="4" w:space="0" w:color="auto"/>
              <w:right w:val="single" w:sz="4" w:space="0" w:color="auto"/>
            </w:tcBorders>
            <w:hideMark/>
          </w:tcPr>
          <w:p w:rsidR="0077742C" w:rsidRDefault="0077742C" w:rsidP="00236CB1">
            <w:pPr>
              <w:suppressAutoHyphens/>
              <w:bidi/>
              <w:jc w:val="left"/>
              <w:rPr>
                <w:snapToGrid w:val="0"/>
                <w:sz w:val="20"/>
              </w:rPr>
            </w:pPr>
            <w:r>
              <w:rPr>
                <w:rFonts w:hint="cs"/>
                <w:snapToGrid w:val="0"/>
                <w:sz w:val="20"/>
                <w:rtl/>
              </w:rPr>
              <w:t>اليونيدو</w:t>
            </w:r>
          </w:p>
        </w:tc>
        <w:tc>
          <w:tcPr>
            <w:tcW w:w="79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448</w:t>
            </w:r>
          </w:p>
        </w:tc>
        <w:tc>
          <w:tcPr>
            <w:tcW w:w="922"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448</w:t>
            </w:r>
          </w:p>
        </w:tc>
        <w:tc>
          <w:tcPr>
            <w:tcW w:w="108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0</w:t>
            </w:r>
          </w:p>
        </w:tc>
        <w:tc>
          <w:tcPr>
            <w:tcW w:w="758"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0</w:t>
            </w:r>
          </w:p>
        </w:tc>
      </w:tr>
      <w:tr w:rsidR="0077742C" w:rsidTr="00501019">
        <w:trPr>
          <w:cantSplit/>
        </w:trPr>
        <w:tc>
          <w:tcPr>
            <w:tcW w:w="1438" w:type="pct"/>
            <w:tcBorders>
              <w:top w:val="single" w:sz="4" w:space="0" w:color="auto"/>
              <w:left w:val="single" w:sz="4" w:space="0" w:color="auto"/>
              <w:bottom w:val="single" w:sz="4" w:space="0" w:color="auto"/>
              <w:right w:val="single" w:sz="4" w:space="0" w:color="auto"/>
            </w:tcBorders>
            <w:hideMark/>
          </w:tcPr>
          <w:p w:rsidR="0077742C" w:rsidRDefault="0077742C" w:rsidP="00236CB1">
            <w:pPr>
              <w:suppressAutoHyphens/>
              <w:bidi/>
              <w:jc w:val="left"/>
              <w:rPr>
                <w:snapToGrid w:val="0"/>
                <w:sz w:val="20"/>
              </w:rPr>
            </w:pPr>
            <w:r>
              <w:rPr>
                <w:rFonts w:hint="cs"/>
                <w:snapToGrid w:val="0"/>
                <w:sz w:val="20"/>
                <w:rtl/>
              </w:rPr>
              <w:t>البنك الدولي</w:t>
            </w:r>
          </w:p>
        </w:tc>
        <w:tc>
          <w:tcPr>
            <w:tcW w:w="79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457</w:t>
            </w:r>
          </w:p>
        </w:tc>
        <w:tc>
          <w:tcPr>
            <w:tcW w:w="922"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452</w:t>
            </w:r>
          </w:p>
        </w:tc>
        <w:tc>
          <w:tcPr>
            <w:tcW w:w="108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0</w:t>
            </w:r>
          </w:p>
        </w:tc>
        <w:tc>
          <w:tcPr>
            <w:tcW w:w="758"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snapToGrid w:val="0"/>
                <w:sz w:val="20"/>
              </w:rPr>
            </w:pPr>
            <w:r>
              <w:rPr>
                <w:snapToGrid w:val="0"/>
                <w:sz w:val="20"/>
              </w:rPr>
              <w:t>5</w:t>
            </w:r>
          </w:p>
        </w:tc>
      </w:tr>
      <w:tr w:rsidR="0077742C" w:rsidTr="00501019">
        <w:trPr>
          <w:cantSplit/>
        </w:trPr>
        <w:tc>
          <w:tcPr>
            <w:tcW w:w="1438" w:type="pct"/>
            <w:tcBorders>
              <w:top w:val="single" w:sz="4" w:space="0" w:color="auto"/>
              <w:left w:val="single" w:sz="4" w:space="0" w:color="auto"/>
              <w:bottom w:val="single" w:sz="4" w:space="0" w:color="auto"/>
              <w:right w:val="single" w:sz="4" w:space="0" w:color="auto"/>
            </w:tcBorders>
            <w:hideMark/>
          </w:tcPr>
          <w:p w:rsidR="0077742C" w:rsidRDefault="0077742C" w:rsidP="00236CB1">
            <w:pPr>
              <w:suppressAutoHyphens/>
              <w:bidi/>
              <w:jc w:val="left"/>
              <w:rPr>
                <w:bCs/>
                <w:snapToGrid w:val="0"/>
                <w:sz w:val="20"/>
              </w:rPr>
            </w:pPr>
            <w:r>
              <w:rPr>
                <w:rFonts w:hint="cs"/>
                <w:bCs/>
                <w:snapToGrid w:val="0"/>
                <w:sz w:val="20"/>
                <w:rtl/>
              </w:rPr>
              <w:t>المجموع</w:t>
            </w:r>
          </w:p>
        </w:tc>
        <w:tc>
          <w:tcPr>
            <w:tcW w:w="796" w:type="pct"/>
            <w:tcBorders>
              <w:top w:val="single" w:sz="4" w:space="0" w:color="auto"/>
              <w:left w:val="single" w:sz="4" w:space="0" w:color="auto"/>
              <w:bottom w:val="single" w:sz="4" w:space="0" w:color="auto"/>
              <w:right w:val="single" w:sz="4" w:space="0" w:color="auto"/>
            </w:tcBorders>
            <w:hideMark/>
          </w:tcPr>
          <w:p w:rsidR="0077742C" w:rsidRDefault="0077742C">
            <w:pPr>
              <w:tabs>
                <w:tab w:val="left" w:pos="600"/>
                <w:tab w:val="center" w:pos="915"/>
              </w:tabs>
              <w:suppressAutoHyphens/>
              <w:jc w:val="center"/>
              <w:rPr>
                <w:b/>
                <w:snapToGrid w:val="0"/>
                <w:sz w:val="20"/>
              </w:rPr>
            </w:pPr>
            <w:r>
              <w:rPr>
                <w:b/>
                <w:snapToGrid w:val="0"/>
                <w:sz w:val="20"/>
              </w:rPr>
              <w:t>1,854</w:t>
            </w:r>
          </w:p>
        </w:tc>
        <w:tc>
          <w:tcPr>
            <w:tcW w:w="922"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b/>
                <w:snapToGrid w:val="0"/>
                <w:sz w:val="20"/>
              </w:rPr>
            </w:pPr>
            <w:r>
              <w:rPr>
                <w:b/>
                <w:snapToGrid w:val="0"/>
                <w:sz w:val="20"/>
              </w:rPr>
              <w:t>1,846</w:t>
            </w:r>
          </w:p>
        </w:tc>
        <w:tc>
          <w:tcPr>
            <w:tcW w:w="1086"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b/>
                <w:snapToGrid w:val="0"/>
                <w:sz w:val="20"/>
              </w:rPr>
            </w:pPr>
            <w:r>
              <w:rPr>
                <w:b/>
                <w:snapToGrid w:val="0"/>
                <w:sz w:val="20"/>
              </w:rPr>
              <w:t>2</w:t>
            </w:r>
          </w:p>
        </w:tc>
        <w:tc>
          <w:tcPr>
            <w:tcW w:w="758" w:type="pct"/>
            <w:tcBorders>
              <w:top w:val="single" w:sz="4" w:space="0" w:color="auto"/>
              <w:left w:val="single" w:sz="4" w:space="0" w:color="auto"/>
              <w:bottom w:val="single" w:sz="4" w:space="0" w:color="auto"/>
              <w:right w:val="single" w:sz="4" w:space="0" w:color="auto"/>
            </w:tcBorders>
            <w:hideMark/>
          </w:tcPr>
          <w:p w:rsidR="0077742C" w:rsidRDefault="0077742C">
            <w:pPr>
              <w:suppressAutoHyphens/>
              <w:jc w:val="center"/>
              <w:rPr>
                <w:b/>
                <w:snapToGrid w:val="0"/>
                <w:sz w:val="20"/>
              </w:rPr>
            </w:pPr>
            <w:r>
              <w:rPr>
                <w:b/>
                <w:snapToGrid w:val="0"/>
                <w:sz w:val="20"/>
              </w:rPr>
              <w:t>6</w:t>
            </w:r>
          </w:p>
        </w:tc>
      </w:tr>
    </w:tbl>
    <w:p w:rsidR="00A12B9A" w:rsidRDefault="00A12B9A" w:rsidP="00A12B9A">
      <w:pPr>
        <w:bidi/>
        <w:rPr>
          <w:lang w:val="en-US"/>
        </w:rPr>
      </w:pPr>
    </w:p>
    <w:p w:rsidR="00A12B9A" w:rsidRPr="007A7911" w:rsidRDefault="00557C61" w:rsidP="00557C61">
      <w:pPr>
        <w:bidi/>
        <w:rPr>
          <w:sz w:val="26"/>
          <w:szCs w:val="26"/>
          <w:rtl/>
          <w:lang w:val="en-US"/>
        </w:rPr>
      </w:pPr>
      <w:r>
        <w:rPr>
          <w:szCs w:val="24"/>
          <w:rtl/>
          <w:lang w:val="en-US"/>
        </w:rPr>
        <w:t>23-</w:t>
      </w:r>
      <w:r>
        <w:rPr>
          <w:rFonts w:hint="cs"/>
          <w:szCs w:val="24"/>
          <w:rtl/>
          <w:lang w:val="en-US"/>
        </w:rPr>
        <w:tab/>
      </w:r>
      <w:r w:rsidR="00A12B9A" w:rsidRPr="007A7911">
        <w:rPr>
          <w:sz w:val="26"/>
          <w:szCs w:val="26"/>
          <w:rtl/>
          <w:lang w:val="en-US"/>
        </w:rPr>
        <w:t>من بين 1</w:t>
      </w:r>
      <w:r w:rsidRPr="007A7911">
        <w:rPr>
          <w:rFonts w:hint="cs"/>
          <w:sz w:val="26"/>
          <w:szCs w:val="26"/>
          <w:rtl/>
          <w:lang w:val="en-US"/>
        </w:rPr>
        <w:t>,</w:t>
      </w:r>
      <w:r w:rsidR="00A12B9A" w:rsidRPr="007A7911">
        <w:rPr>
          <w:sz w:val="26"/>
          <w:szCs w:val="26"/>
          <w:rtl/>
          <w:lang w:val="en-US"/>
        </w:rPr>
        <w:t xml:space="preserve">216 مشروعاً غير استثماري </w:t>
      </w:r>
      <w:r w:rsidRPr="007A7911">
        <w:rPr>
          <w:rFonts w:hint="cs"/>
          <w:sz w:val="26"/>
          <w:szCs w:val="26"/>
          <w:rtl/>
          <w:lang w:val="en-US"/>
        </w:rPr>
        <w:t>منجزاً</w:t>
      </w:r>
      <w:r w:rsidR="00F93DE1" w:rsidRPr="007A7911">
        <w:rPr>
          <w:rStyle w:val="FootnoteReference"/>
          <w:sz w:val="26"/>
          <w:szCs w:val="26"/>
          <w:rtl/>
          <w:lang w:val="en-US"/>
        </w:rPr>
        <w:footnoteReference w:id="2"/>
      </w:r>
      <w:r w:rsidR="00A12B9A" w:rsidRPr="007A7911">
        <w:rPr>
          <w:sz w:val="26"/>
          <w:szCs w:val="26"/>
          <w:rtl/>
          <w:lang w:val="en-US"/>
        </w:rPr>
        <w:t xml:space="preserve">، قدمت الوكالات الثنائية </w:t>
      </w:r>
      <w:r w:rsidRPr="007A7911">
        <w:rPr>
          <w:rFonts w:hint="cs"/>
          <w:sz w:val="26"/>
          <w:szCs w:val="26"/>
          <w:rtl/>
          <w:lang w:val="en-US"/>
        </w:rPr>
        <w:t>و</w:t>
      </w:r>
      <w:r w:rsidR="00A12B9A" w:rsidRPr="007A7911">
        <w:rPr>
          <w:sz w:val="26"/>
          <w:szCs w:val="26"/>
          <w:rtl/>
          <w:lang w:val="en-US"/>
        </w:rPr>
        <w:t xml:space="preserve">المنفذة </w:t>
      </w:r>
      <w:r w:rsidRPr="007A7911">
        <w:rPr>
          <w:rFonts w:hint="cs"/>
          <w:sz w:val="26"/>
          <w:szCs w:val="26"/>
          <w:rtl/>
          <w:lang w:val="en-US"/>
        </w:rPr>
        <w:t>1,184</w:t>
      </w:r>
      <w:r w:rsidR="00A12B9A" w:rsidRPr="007A7911">
        <w:rPr>
          <w:sz w:val="26"/>
          <w:szCs w:val="26"/>
          <w:rtl/>
          <w:lang w:val="en-US"/>
        </w:rPr>
        <w:t xml:space="preserve"> </w:t>
      </w:r>
      <w:r w:rsidRPr="007A7911">
        <w:rPr>
          <w:rFonts w:hint="cs"/>
          <w:sz w:val="26"/>
          <w:szCs w:val="26"/>
          <w:rtl/>
          <w:lang w:val="en-US"/>
        </w:rPr>
        <w:t>تقرير إنجاز المشروع</w:t>
      </w:r>
      <w:r w:rsidR="00A12B9A" w:rsidRPr="007A7911">
        <w:rPr>
          <w:sz w:val="26"/>
          <w:szCs w:val="26"/>
          <w:rtl/>
          <w:lang w:val="en-US"/>
        </w:rPr>
        <w:t xml:space="preserve">، </w:t>
      </w:r>
      <w:r w:rsidRPr="007A7911">
        <w:rPr>
          <w:rFonts w:hint="cs"/>
          <w:sz w:val="26"/>
          <w:szCs w:val="26"/>
          <w:rtl/>
          <w:lang w:val="en-US"/>
        </w:rPr>
        <w:t>مع وجود</w:t>
      </w:r>
      <w:r w:rsidR="00A12B9A" w:rsidRPr="007A7911">
        <w:rPr>
          <w:sz w:val="26"/>
          <w:szCs w:val="26"/>
          <w:rtl/>
          <w:lang w:val="en-US"/>
        </w:rPr>
        <w:t xml:space="preserve"> 32 </w:t>
      </w:r>
      <w:r w:rsidRPr="007A7911">
        <w:rPr>
          <w:sz w:val="26"/>
          <w:szCs w:val="26"/>
          <w:rtl/>
          <w:lang w:val="en-US"/>
        </w:rPr>
        <w:t>تق</w:t>
      </w:r>
      <w:r w:rsidR="00A12B9A" w:rsidRPr="007A7911">
        <w:rPr>
          <w:sz w:val="26"/>
          <w:szCs w:val="26"/>
          <w:rtl/>
          <w:lang w:val="en-US"/>
        </w:rPr>
        <w:t>رير</w:t>
      </w:r>
      <w:r w:rsidRPr="007A7911">
        <w:rPr>
          <w:rFonts w:hint="cs"/>
          <w:sz w:val="26"/>
          <w:szCs w:val="26"/>
          <w:rtl/>
          <w:lang w:val="en-US"/>
        </w:rPr>
        <w:t>ا</w:t>
      </w:r>
      <w:r w:rsidR="00A12B9A" w:rsidRPr="007A7911">
        <w:rPr>
          <w:sz w:val="26"/>
          <w:szCs w:val="26"/>
          <w:rtl/>
          <w:lang w:val="en-US"/>
        </w:rPr>
        <w:t xml:space="preserve"> </w:t>
      </w:r>
      <w:r w:rsidRPr="007A7911">
        <w:rPr>
          <w:rFonts w:hint="cs"/>
          <w:sz w:val="26"/>
          <w:szCs w:val="26"/>
          <w:rtl/>
          <w:lang w:val="en-US"/>
        </w:rPr>
        <w:t>لم يقدموا بعد على النحو</w:t>
      </w:r>
      <w:r w:rsidR="00A12B9A" w:rsidRPr="007A7911">
        <w:rPr>
          <w:sz w:val="26"/>
          <w:szCs w:val="26"/>
          <w:rtl/>
          <w:lang w:val="en-US"/>
        </w:rPr>
        <w:t xml:space="preserve"> </w:t>
      </w:r>
      <w:r w:rsidRPr="007A7911">
        <w:rPr>
          <w:rFonts w:hint="cs"/>
          <w:sz w:val="26"/>
          <w:szCs w:val="26"/>
          <w:rtl/>
          <w:lang w:val="en-US"/>
        </w:rPr>
        <w:t>ال</w:t>
      </w:r>
      <w:r w:rsidR="00A12B9A" w:rsidRPr="007A7911">
        <w:rPr>
          <w:sz w:val="26"/>
          <w:szCs w:val="26"/>
          <w:rtl/>
          <w:lang w:val="en-US"/>
        </w:rPr>
        <w:t>مبين في الجدول 4.</w:t>
      </w:r>
    </w:p>
    <w:p w:rsidR="000C7CA4" w:rsidRPr="0037385B" w:rsidRDefault="000C7CA4" w:rsidP="000C7CA4">
      <w:pPr>
        <w:bidi/>
        <w:rPr>
          <w:szCs w:val="24"/>
          <w:lang w:val="en-US"/>
        </w:rPr>
      </w:pPr>
    </w:p>
    <w:p w:rsidR="00A12B9A" w:rsidRPr="000C7CA4" w:rsidRDefault="00557C61" w:rsidP="007A7911">
      <w:pPr>
        <w:keepNext/>
        <w:bidi/>
        <w:rPr>
          <w:b/>
          <w:bCs/>
          <w:szCs w:val="24"/>
          <w:rtl/>
          <w:lang w:val="en-US" w:bidi="ar-SA"/>
        </w:rPr>
      </w:pPr>
      <w:r>
        <w:rPr>
          <w:b/>
          <w:bCs/>
          <w:szCs w:val="24"/>
          <w:rtl/>
          <w:lang w:val="en-US"/>
        </w:rPr>
        <w:t>الجدول 4</w:t>
      </w:r>
      <w:r>
        <w:rPr>
          <w:rFonts w:hint="cs"/>
          <w:b/>
          <w:bCs/>
          <w:szCs w:val="24"/>
          <w:rtl/>
          <w:lang w:val="en-US"/>
        </w:rPr>
        <w:t>-</w:t>
      </w:r>
      <w:r w:rsidR="00FF473C">
        <w:rPr>
          <w:b/>
          <w:bCs/>
          <w:szCs w:val="24"/>
          <w:rtl/>
          <w:lang w:val="en-US"/>
        </w:rPr>
        <w:t xml:space="preserve"> تقارير </w:t>
      </w:r>
      <w:r w:rsidR="00F60F8B">
        <w:rPr>
          <w:rFonts w:hint="cs"/>
          <w:b/>
          <w:bCs/>
          <w:szCs w:val="24"/>
          <w:rtl/>
          <w:lang w:val="en-US"/>
        </w:rPr>
        <w:t>إإنجاز</w:t>
      </w:r>
      <w:r w:rsidR="00FF473C">
        <w:rPr>
          <w:b/>
          <w:bCs/>
          <w:szCs w:val="24"/>
          <w:rtl/>
          <w:lang w:val="en-US"/>
        </w:rPr>
        <w:t xml:space="preserve"> المشروعات ا</w:t>
      </w:r>
      <w:r w:rsidR="00FF473C">
        <w:rPr>
          <w:rFonts w:hint="cs"/>
          <w:b/>
          <w:bCs/>
          <w:szCs w:val="24"/>
          <w:rtl/>
          <w:lang w:val="en-US"/>
        </w:rPr>
        <w:t>لذين قدموا</w:t>
      </w:r>
      <w:r w:rsidR="00FF473C">
        <w:rPr>
          <w:b/>
          <w:bCs/>
          <w:szCs w:val="24"/>
          <w:rtl/>
          <w:lang w:val="en-US"/>
        </w:rPr>
        <w:t xml:space="preserve"> للمشر</w:t>
      </w:r>
      <w:r w:rsidR="00FF473C">
        <w:rPr>
          <w:rFonts w:hint="cs"/>
          <w:b/>
          <w:bCs/>
          <w:szCs w:val="24"/>
          <w:rtl/>
          <w:lang w:val="en-US"/>
        </w:rPr>
        <w:t>و</w:t>
      </w:r>
      <w:r w:rsidR="00A12B9A" w:rsidRPr="000C7CA4">
        <w:rPr>
          <w:b/>
          <w:bCs/>
          <w:szCs w:val="24"/>
          <w:rtl/>
          <w:lang w:val="en-US"/>
        </w:rPr>
        <w:t>ع</w:t>
      </w:r>
      <w:r w:rsidR="00FF473C">
        <w:rPr>
          <w:rFonts w:hint="cs"/>
          <w:b/>
          <w:bCs/>
          <w:szCs w:val="24"/>
          <w:rtl/>
          <w:lang w:val="en-US"/>
        </w:rPr>
        <w:t>ات</w:t>
      </w:r>
      <w:r w:rsidR="00A12B9A" w:rsidRPr="000C7CA4">
        <w:rPr>
          <w:b/>
          <w:bCs/>
          <w:szCs w:val="24"/>
          <w:rtl/>
          <w:lang w:val="en-US"/>
        </w:rPr>
        <w:t xml:space="preserve"> غير الاستثمارية</w:t>
      </w:r>
    </w:p>
    <w:tbl>
      <w:tblPr>
        <w:bidiVisual/>
        <w:tblW w:w="93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559"/>
        <w:gridCol w:w="2127"/>
        <w:gridCol w:w="2255"/>
        <w:gridCol w:w="1844"/>
      </w:tblGrid>
      <w:tr w:rsidR="003C7964" w:rsidTr="00EF02BF">
        <w:trPr>
          <w:trHeight w:val="467"/>
          <w:tblHeader/>
        </w:trPr>
        <w:tc>
          <w:tcPr>
            <w:tcW w:w="1560" w:type="dxa"/>
            <w:tcBorders>
              <w:top w:val="single" w:sz="4" w:space="0" w:color="auto"/>
              <w:left w:val="single" w:sz="4" w:space="0" w:color="auto"/>
              <w:bottom w:val="single" w:sz="4" w:space="0" w:color="auto"/>
              <w:right w:val="single" w:sz="4" w:space="0" w:color="auto"/>
            </w:tcBorders>
            <w:noWrap/>
            <w:hideMark/>
          </w:tcPr>
          <w:p w:rsidR="003C7964" w:rsidRDefault="003C7964" w:rsidP="007A7911">
            <w:pPr>
              <w:keepNext/>
              <w:keepLines/>
              <w:suppressAutoHyphens/>
              <w:bidi/>
              <w:jc w:val="center"/>
              <w:rPr>
                <w:bCs/>
                <w:snapToGrid w:val="0"/>
                <w:sz w:val="20"/>
              </w:rPr>
            </w:pPr>
            <w:r>
              <w:rPr>
                <w:rFonts w:hint="cs"/>
                <w:bCs/>
                <w:snapToGrid w:val="0"/>
                <w:sz w:val="20"/>
                <w:rtl/>
              </w:rPr>
              <w:t>الوكالة</w:t>
            </w:r>
          </w:p>
        </w:tc>
        <w:tc>
          <w:tcPr>
            <w:tcW w:w="1559" w:type="dxa"/>
            <w:tcBorders>
              <w:top w:val="single" w:sz="4" w:space="0" w:color="auto"/>
              <w:left w:val="single" w:sz="4" w:space="0" w:color="auto"/>
              <w:bottom w:val="single" w:sz="4" w:space="0" w:color="auto"/>
              <w:right w:val="single" w:sz="4" w:space="0" w:color="auto"/>
            </w:tcBorders>
            <w:noWrap/>
            <w:hideMark/>
          </w:tcPr>
          <w:p w:rsidR="003C7964" w:rsidRDefault="003C7964" w:rsidP="007A7911">
            <w:pPr>
              <w:keepNext/>
              <w:keepLines/>
              <w:suppressAutoHyphens/>
              <w:bidi/>
              <w:jc w:val="center"/>
              <w:rPr>
                <w:bCs/>
                <w:snapToGrid w:val="0"/>
                <w:sz w:val="20"/>
              </w:rPr>
            </w:pPr>
            <w:r>
              <w:rPr>
                <w:rFonts w:hint="cs"/>
                <w:bCs/>
                <w:snapToGrid w:val="0"/>
                <w:sz w:val="20"/>
                <w:rtl/>
              </w:rPr>
              <w:t>مكتمل</w:t>
            </w:r>
          </w:p>
        </w:tc>
        <w:tc>
          <w:tcPr>
            <w:tcW w:w="2127" w:type="dxa"/>
            <w:tcBorders>
              <w:top w:val="single" w:sz="4" w:space="0" w:color="auto"/>
              <w:left w:val="single" w:sz="4" w:space="0" w:color="auto"/>
              <w:bottom w:val="single" w:sz="4" w:space="0" w:color="auto"/>
              <w:right w:val="single" w:sz="4" w:space="0" w:color="auto"/>
            </w:tcBorders>
            <w:hideMark/>
          </w:tcPr>
          <w:p w:rsidR="003C7964" w:rsidRDefault="006669B3" w:rsidP="007A7911">
            <w:pPr>
              <w:keepNext/>
              <w:keepLines/>
              <w:bidi/>
              <w:jc w:val="center"/>
              <w:rPr>
                <w:bCs/>
                <w:sz w:val="20"/>
                <w:lang w:val="en-US" w:bidi="ar-SA"/>
              </w:rPr>
            </w:pPr>
            <w:r>
              <w:rPr>
                <w:rFonts w:hint="cs"/>
                <w:bCs/>
                <w:sz w:val="20"/>
                <w:rtl/>
                <w:lang w:val="en-US" w:bidi="ar-SA"/>
              </w:rPr>
              <w:t>مستلم</w:t>
            </w:r>
            <w:r w:rsidR="003C7964">
              <w:rPr>
                <w:rFonts w:hint="cs"/>
                <w:bCs/>
                <w:sz w:val="20"/>
                <w:rtl/>
                <w:lang w:val="en-US" w:bidi="ar-SA"/>
              </w:rPr>
              <w:t xml:space="preserve"> قبل الاجتماع </w:t>
            </w:r>
            <w:r w:rsidR="007566A2">
              <w:rPr>
                <w:rFonts w:hint="cs"/>
                <w:bCs/>
                <w:sz w:val="20"/>
                <w:rtl/>
                <w:lang w:val="en-US" w:bidi="ar-SA"/>
              </w:rPr>
              <w:t>الثالث</w:t>
            </w:r>
            <w:r w:rsidR="003C7964">
              <w:rPr>
                <w:rFonts w:hint="cs"/>
                <w:bCs/>
                <w:sz w:val="20"/>
                <w:rtl/>
                <w:lang w:val="en-US" w:bidi="ar-SA"/>
              </w:rPr>
              <w:t xml:space="preserve"> والثمانين</w:t>
            </w:r>
          </w:p>
        </w:tc>
        <w:tc>
          <w:tcPr>
            <w:tcW w:w="2255" w:type="dxa"/>
            <w:tcBorders>
              <w:top w:val="single" w:sz="4" w:space="0" w:color="auto"/>
              <w:left w:val="single" w:sz="4" w:space="0" w:color="auto"/>
              <w:bottom w:val="single" w:sz="4" w:space="0" w:color="auto"/>
              <w:right w:val="single" w:sz="4" w:space="0" w:color="auto"/>
            </w:tcBorders>
            <w:hideMark/>
          </w:tcPr>
          <w:p w:rsidR="003C7964" w:rsidRDefault="006669B3" w:rsidP="007A7911">
            <w:pPr>
              <w:keepNext/>
              <w:keepLines/>
              <w:suppressAutoHyphens/>
              <w:bidi/>
              <w:jc w:val="center"/>
              <w:rPr>
                <w:bCs/>
                <w:snapToGrid w:val="0"/>
                <w:sz w:val="20"/>
                <w:lang w:bidi="ar-SA"/>
              </w:rPr>
            </w:pPr>
            <w:r>
              <w:rPr>
                <w:rFonts w:hint="cs"/>
                <w:bCs/>
                <w:sz w:val="20"/>
                <w:rtl/>
                <w:lang w:val="en-US" w:bidi="ar-SA"/>
              </w:rPr>
              <w:t>مستلم</w:t>
            </w:r>
            <w:r w:rsidR="003C7964">
              <w:rPr>
                <w:rFonts w:hint="cs"/>
                <w:bCs/>
                <w:sz w:val="20"/>
                <w:rtl/>
                <w:lang w:val="en-US" w:bidi="ar-SA"/>
              </w:rPr>
              <w:t xml:space="preserve"> بعد الاجتماع </w:t>
            </w:r>
            <w:r w:rsidR="007566A2">
              <w:rPr>
                <w:rFonts w:hint="cs"/>
                <w:bCs/>
                <w:sz w:val="20"/>
                <w:rtl/>
                <w:lang w:val="en-US" w:bidi="ar-SA"/>
              </w:rPr>
              <w:t>الثلث</w:t>
            </w:r>
            <w:r w:rsidR="003C7964">
              <w:rPr>
                <w:rFonts w:hint="cs"/>
                <w:bCs/>
                <w:sz w:val="20"/>
                <w:rtl/>
                <w:lang w:val="en-US" w:bidi="ar-SA"/>
              </w:rPr>
              <w:t xml:space="preserve"> والثمانين</w:t>
            </w:r>
          </w:p>
        </w:tc>
        <w:tc>
          <w:tcPr>
            <w:tcW w:w="1844" w:type="dxa"/>
            <w:tcBorders>
              <w:top w:val="single" w:sz="4" w:space="0" w:color="auto"/>
              <w:left w:val="single" w:sz="4" w:space="0" w:color="auto"/>
              <w:bottom w:val="single" w:sz="4" w:space="0" w:color="auto"/>
              <w:right w:val="single" w:sz="4" w:space="0" w:color="auto"/>
            </w:tcBorders>
            <w:hideMark/>
          </w:tcPr>
          <w:p w:rsidR="003C7964" w:rsidRDefault="006669B3" w:rsidP="007A7911">
            <w:pPr>
              <w:keepNext/>
              <w:keepLines/>
              <w:suppressAutoHyphens/>
              <w:bidi/>
              <w:jc w:val="center"/>
              <w:rPr>
                <w:bCs/>
                <w:snapToGrid w:val="0"/>
                <w:sz w:val="20"/>
              </w:rPr>
            </w:pPr>
            <w:r>
              <w:rPr>
                <w:rFonts w:hint="cs"/>
                <w:bCs/>
                <w:color w:val="000000"/>
                <w:sz w:val="20"/>
                <w:rtl/>
              </w:rPr>
              <w:t>لم ي</w:t>
            </w:r>
            <w:r w:rsidR="003C7964">
              <w:rPr>
                <w:rFonts w:hint="cs"/>
                <w:bCs/>
                <w:color w:val="000000"/>
                <w:sz w:val="20"/>
                <w:rtl/>
              </w:rPr>
              <w:t>قدم بعد</w:t>
            </w:r>
          </w:p>
        </w:tc>
      </w:tr>
      <w:tr w:rsidR="00EF02BF" w:rsidTr="00EF02BF">
        <w:trPr>
          <w:trHeight w:val="233"/>
        </w:trPr>
        <w:tc>
          <w:tcPr>
            <w:tcW w:w="1560" w:type="dxa"/>
            <w:tcBorders>
              <w:top w:val="single" w:sz="4" w:space="0" w:color="auto"/>
              <w:left w:val="single" w:sz="4" w:space="0" w:color="auto"/>
              <w:bottom w:val="single" w:sz="4" w:space="0" w:color="auto"/>
              <w:right w:val="single" w:sz="4" w:space="0" w:color="auto"/>
            </w:tcBorders>
            <w:noWrap/>
            <w:vAlign w:val="center"/>
            <w:hideMark/>
          </w:tcPr>
          <w:p w:rsidR="00EF02BF" w:rsidRDefault="00EF02BF">
            <w:pPr>
              <w:bidi/>
              <w:jc w:val="left"/>
              <w:rPr>
                <w:color w:val="000000"/>
                <w:sz w:val="20"/>
              </w:rPr>
            </w:pPr>
            <w:r>
              <w:rPr>
                <w:rFonts w:hint="cs"/>
                <w:color w:val="000000"/>
                <w:sz w:val="20"/>
                <w:rtl/>
              </w:rPr>
              <w:t>كندا</w:t>
            </w:r>
          </w:p>
        </w:tc>
        <w:tc>
          <w:tcPr>
            <w:tcW w:w="155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EF02BF" w:rsidRDefault="00EF02BF">
            <w:pPr>
              <w:ind w:left="-25" w:right="-605"/>
              <w:jc w:val="center"/>
              <w:rPr>
                <w:sz w:val="20"/>
              </w:rPr>
            </w:pPr>
            <w:r>
              <w:rPr>
                <w:sz w:val="20"/>
              </w:rPr>
              <w:t>57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778"/>
              <w:jc w:val="center"/>
              <w:rPr>
                <w:sz w:val="20"/>
              </w:rPr>
            </w:pPr>
            <w:r>
              <w:rPr>
                <w:sz w:val="20"/>
              </w:rPr>
              <w:t>56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875"/>
              <w:jc w:val="center"/>
              <w:rPr>
                <w:sz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right="-799"/>
              <w:jc w:val="center"/>
              <w:rPr>
                <w:sz w:val="20"/>
              </w:rPr>
            </w:pPr>
            <w:r>
              <w:rPr>
                <w:sz w:val="20"/>
              </w:rPr>
              <w:t>1</w:t>
            </w:r>
          </w:p>
        </w:tc>
      </w:tr>
      <w:tr w:rsidR="00EF02BF" w:rsidTr="00EF02BF">
        <w:trPr>
          <w:trHeight w:val="233"/>
        </w:trPr>
        <w:tc>
          <w:tcPr>
            <w:tcW w:w="1560" w:type="dxa"/>
            <w:tcBorders>
              <w:top w:val="single" w:sz="4" w:space="0" w:color="auto"/>
              <w:left w:val="single" w:sz="4" w:space="0" w:color="auto"/>
              <w:bottom w:val="single" w:sz="4" w:space="0" w:color="auto"/>
              <w:right w:val="single" w:sz="4" w:space="0" w:color="auto"/>
            </w:tcBorders>
            <w:noWrap/>
            <w:hideMark/>
          </w:tcPr>
          <w:p w:rsidR="00EF02BF" w:rsidRDefault="00EF02BF">
            <w:pPr>
              <w:suppressAutoHyphens/>
              <w:bidi/>
              <w:jc w:val="left"/>
              <w:rPr>
                <w:snapToGrid w:val="0"/>
                <w:sz w:val="20"/>
                <w:lang w:bidi="ar-SA"/>
              </w:rPr>
            </w:pPr>
            <w:r>
              <w:rPr>
                <w:rFonts w:hint="cs"/>
                <w:snapToGrid w:val="0"/>
                <w:sz w:val="20"/>
                <w:rtl/>
              </w:rPr>
              <w:t>فرنسا</w:t>
            </w:r>
          </w:p>
        </w:tc>
        <w:tc>
          <w:tcPr>
            <w:tcW w:w="155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EF02BF" w:rsidRDefault="00EF02BF">
            <w:pPr>
              <w:ind w:left="-25" w:right="-605"/>
              <w:jc w:val="center"/>
              <w:rPr>
                <w:sz w:val="20"/>
              </w:rPr>
            </w:pPr>
            <w:r>
              <w:rPr>
                <w:sz w:val="20"/>
              </w:rPr>
              <w:t>34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778"/>
              <w:jc w:val="center"/>
              <w:rPr>
                <w:sz w:val="20"/>
              </w:rPr>
            </w:pPr>
            <w:r>
              <w:rPr>
                <w:sz w:val="20"/>
              </w:rPr>
              <w:t>34</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875"/>
              <w:jc w:val="center"/>
              <w:rPr>
                <w:sz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right="-799"/>
              <w:jc w:val="center"/>
              <w:rPr>
                <w:sz w:val="20"/>
              </w:rPr>
            </w:pPr>
            <w:r>
              <w:rPr>
                <w:sz w:val="20"/>
              </w:rPr>
              <w:t>0</w:t>
            </w:r>
          </w:p>
        </w:tc>
      </w:tr>
      <w:tr w:rsidR="00EF02BF" w:rsidTr="00EF02BF">
        <w:trPr>
          <w:trHeight w:val="233"/>
        </w:trPr>
        <w:tc>
          <w:tcPr>
            <w:tcW w:w="1560" w:type="dxa"/>
            <w:tcBorders>
              <w:top w:val="single" w:sz="4" w:space="0" w:color="auto"/>
              <w:left w:val="single" w:sz="4" w:space="0" w:color="auto"/>
              <w:bottom w:val="single" w:sz="4" w:space="0" w:color="auto"/>
              <w:right w:val="single" w:sz="4" w:space="0" w:color="auto"/>
            </w:tcBorders>
            <w:noWrap/>
            <w:hideMark/>
          </w:tcPr>
          <w:p w:rsidR="00EF02BF" w:rsidRDefault="00EF02BF">
            <w:pPr>
              <w:suppressAutoHyphens/>
              <w:bidi/>
              <w:jc w:val="left"/>
              <w:rPr>
                <w:snapToGrid w:val="0"/>
                <w:sz w:val="20"/>
                <w:lang w:val="en-US"/>
              </w:rPr>
            </w:pPr>
            <w:r>
              <w:rPr>
                <w:rFonts w:hint="cs"/>
                <w:snapToGrid w:val="0"/>
                <w:sz w:val="20"/>
                <w:rtl/>
              </w:rPr>
              <w:t>ألمانيا</w:t>
            </w:r>
          </w:p>
        </w:tc>
        <w:tc>
          <w:tcPr>
            <w:tcW w:w="155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EF02BF" w:rsidRDefault="00EF02BF">
            <w:pPr>
              <w:ind w:left="-25" w:right="-605"/>
              <w:jc w:val="center"/>
              <w:rPr>
                <w:sz w:val="20"/>
              </w:rPr>
            </w:pPr>
            <w:r>
              <w:rPr>
                <w:sz w:val="20"/>
              </w:rPr>
              <w:t>61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778"/>
              <w:jc w:val="center"/>
              <w:rPr>
                <w:sz w:val="20"/>
              </w:rPr>
            </w:pPr>
            <w:r>
              <w:rPr>
                <w:sz w:val="20"/>
              </w:rPr>
              <w:t>60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875"/>
              <w:jc w:val="center"/>
              <w:rPr>
                <w:sz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right="-799"/>
              <w:jc w:val="center"/>
              <w:rPr>
                <w:sz w:val="20"/>
              </w:rPr>
            </w:pPr>
            <w:r>
              <w:rPr>
                <w:sz w:val="20"/>
              </w:rPr>
              <w:t>1</w:t>
            </w:r>
          </w:p>
        </w:tc>
      </w:tr>
      <w:tr w:rsidR="00EF02BF" w:rsidTr="00EF02BF">
        <w:trPr>
          <w:trHeight w:val="233"/>
        </w:trPr>
        <w:tc>
          <w:tcPr>
            <w:tcW w:w="1560" w:type="dxa"/>
            <w:tcBorders>
              <w:top w:val="single" w:sz="4" w:space="0" w:color="auto"/>
              <w:left w:val="single" w:sz="4" w:space="0" w:color="auto"/>
              <w:bottom w:val="single" w:sz="4" w:space="0" w:color="auto"/>
              <w:right w:val="single" w:sz="4" w:space="0" w:color="auto"/>
            </w:tcBorders>
            <w:noWrap/>
            <w:hideMark/>
          </w:tcPr>
          <w:p w:rsidR="00EF02BF" w:rsidRDefault="00EF02BF">
            <w:pPr>
              <w:suppressAutoHyphens/>
              <w:bidi/>
              <w:jc w:val="left"/>
              <w:rPr>
                <w:snapToGrid w:val="0"/>
                <w:sz w:val="20"/>
              </w:rPr>
            </w:pPr>
            <w:r>
              <w:rPr>
                <w:rFonts w:hint="cs"/>
                <w:snapToGrid w:val="0"/>
                <w:sz w:val="20"/>
                <w:rtl/>
              </w:rPr>
              <w:t>إيطاليا</w:t>
            </w:r>
          </w:p>
        </w:tc>
        <w:tc>
          <w:tcPr>
            <w:tcW w:w="155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EF02BF" w:rsidRDefault="00EF02BF">
            <w:pPr>
              <w:ind w:left="-25" w:right="-605"/>
              <w:jc w:val="center"/>
              <w:rPr>
                <w:sz w:val="20"/>
              </w:rPr>
            </w:pPr>
            <w:r>
              <w:rPr>
                <w:sz w:val="20"/>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778"/>
              <w:jc w:val="center"/>
              <w:rPr>
                <w:sz w:val="20"/>
              </w:rPr>
            </w:pPr>
            <w:r>
              <w:rPr>
                <w:sz w:val="20"/>
              </w:rPr>
              <w:t>1</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875"/>
              <w:jc w:val="center"/>
              <w:rPr>
                <w:sz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right="-799"/>
              <w:jc w:val="center"/>
              <w:rPr>
                <w:sz w:val="20"/>
              </w:rPr>
            </w:pPr>
            <w:r>
              <w:rPr>
                <w:sz w:val="20"/>
              </w:rPr>
              <w:t>0</w:t>
            </w:r>
          </w:p>
        </w:tc>
      </w:tr>
      <w:tr w:rsidR="00EF02BF" w:rsidTr="00EF02BF">
        <w:trPr>
          <w:trHeight w:val="233"/>
        </w:trPr>
        <w:tc>
          <w:tcPr>
            <w:tcW w:w="1560" w:type="dxa"/>
            <w:tcBorders>
              <w:top w:val="single" w:sz="4" w:space="0" w:color="auto"/>
              <w:left w:val="single" w:sz="4" w:space="0" w:color="auto"/>
              <w:bottom w:val="single" w:sz="4" w:space="0" w:color="auto"/>
              <w:right w:val="single" w:sz="4" w:space="0" w:color="auto"/>
            </w:tcBorders>
            <w:noWrap/>
            <w:vAlign w:val="center"/>
            <w:hideMark/>
          </w:tcPr>
          <w:p w:rsidR="00EF02BF" w:rsidRDefault="00EF02BF">
            <w:pPr>
              <w:bidi/>
              <w:jc w:val="left"/>
              <w:rPr>
                <w:color w:val="000000"/>
                <w:sz w:val="20"/>
                <w:lang w:bidi="ar-SA"/>
              </w:rPr>
            </w:pPr>
            <w:r>
              <w:rPr>
                <w:rFonts w:hint="cs"/>
                <w:snapToGrid w:val="0"/>
                <w:sz w:val="20"/>
                <w:rtl/>
              </w:rPr>
              <w:t>اليابان</w:t>
            </w:r>
          </w:p>
        </w:tc>
        <w:tc>
          <w:tcPr>
            <w:tcW w:w="155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EF02BF" w:rsidRDefault="00EF02BF">
            <w:pPr>
              <w:ind w:left="-25" w:right="-605"/>
              <w:jc w:val="center"/>
              <w:rPr>
                <w:sz w:val="20"/>
              </w:rPr>
            </w:pPr>
            <w:r>
              <w:rPr>
                <w:sz w:val="20"/>
              </w:rPr>
              <w:t>17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778"/>
              <w:jc w:val="center"/>
              <w:rPr>
                <w:sz w:val="20"/>
              </w:rPr>
            </w:pPr>
            <w:r>
              <w:rPr>
                <w:sz w:val="20"/>
              </w:rPr>
              <w:t>16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875"/>
              <w:jc w:val="center"/>
              <w:rPr>
                <w:sz w:val="20"/>
              </w:rPr>
            </w:pPr>
            <w:r>
              <w:rPr>
                <w:sz w:val="20"/>
              </w:rPr>
              <w:t>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right="-799"/>
              <w:jc w:val="center"/>
              <w:rPr>
                <w:sz w:val="20"/>
              </w:rPr>
            </w:pPr>
            <w:r>
              <w:rPr>
                <w:sz w:val="20"/>
              </w:rPr>
              <w:t>0</w:t>
            </w:r>
          </w:p>
        </w:tc>
      </w:tr>
      <w:tr w:rsidR="00EF02BF" w:rsidTr="00EF02BF">
        <w:trPr>
          <w:trHeight w:val="233"/>
        </w:trPr>
        <w:tc>
          <w:tcPr>
            <w:tcW w:w="1560" w:type="dxa"/>
            <w:tcBorders>
              <w:top w:val="single" w:sz="4" w:space="0" w:color="auto"/>
              <w:left w:val="single" w:sz="4" w:space="0" w:color="auto"/>
              <w:bottom w:val="single" w:sz="4" w:space="0" w:color="auto"/>
              <w:right w:val="single" w:sz="4" w:space="0" w:color="auto"/>
            </w:tcBorders>
            <w:noWrap/>
            <w:vAlign w:val="center"/>
            <w:hideMark/>
          </w:tcPr>
          <w:p w:rsidR="00EF02BF" w:rsidRDefault="00EF02BF">
            <w:pPr>
              <w:bidi/>
              <w:jc w:val="left"/>
              <w:rPr>
                <w:color w:val="000000"/>
                <w:sz w:val="20"/>
              </w:rPr>
            </w:pPr>
            <w:r>
              <w:rPr>
                <w:rFonts w:hint="cs"/>
                <w:color w:val="000000"/>
                <w:sz w:val="20"/>
                <w:rtl/>
              </w:rPr>
              <w:t>البرتغال</w:t>
            </w:r>
          </w:p>
        </w:tc>
        <w:tc>
          <w:tcPr>
            <w:tcW w:w="155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EF02BF" w:rsidRDefault="00EF02BF">
            <w:pPr>
              <w:ind w:left="-25" w:right="-605"/>
              <w:jc w:val="center"/>
              <w:rPr>
                <w:sz w:val="20"/>
              </w:rPr>
            </w:pPr>
            <w:r>
              <w:rPr>
                <w:sz w:val="20"/>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778"/>
              <w:jc w:val="center"/>
              <w:rPr>
                <w:sz w:val="20"/>
              </w:rPr>
            </w:pPr>
            <w:r>
              <w:rPr>
                <w:sz w:val="20"/>
              </w:rPr>
              <w:t>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875"/>
              <w:jc w:val="center"/>
              <w:rPr>
                <w:sz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right="-799"/>
              <w:jc w:val="center"/>
              <w:rPr>
                <w:sz w:val="20"/>
              </w:rPr>
            </w:pPr>
            <w:r>
              <w:rPr>
                <w:sz w:val="20"/>
              </w:rPr>
              <w:t>1</w:t>
            </w:r>
          </w:p>
        </w:tc>
      </w:tr>
      <w:tr w:rsidR="00EF02BF" w:rsidTr="00EF02BF">
        <w:trPr>
          <w:trHeight w:val="233"/>
        </w:trPr>
        <w:tc>
          <w:tcPr>
            <w:tcW w:w="1560" w:type="dxa"/>
            <w:tcBorders>
              <w:top w:val="single" w:sz="4" w:space="0" w:color="auto"/>
              <w:left w:val="single" w:sz="4" w:space="0" w:color="auto"/>
              <w:bottom w:val="single" w:sz="4" w:space="0" w:color="auto"/>
              <w:right w:val="single" w:sz="4" w:space="0" w:color="auto"/>
            </w:tcBorders>
            <w:noWrap/>
            <w:vAlign w:val="center"/>
            <w:hideMark/>
          </w:tcPr>
          <w:p w:rsidR="00EF02BF" w:rsidRDefault="00EF02BF">
            <w:pPr>
              <w:bidi/>
              <w:jc w:val="left"/>
              <w:rPr>
                <w:color w:val="000000"/>
                <w:sz w:val="20"/>
              </w:rPr>
            </w:pPr>
            <w:r>
              <w:rPr>
                <w:rFonts w:hint="cs"/>
                <w:snapToGrid w:val="0"/>
                <w:sz w:val="20"/>
                <w:rtl/>
              </w:rPr>
              <w:t>اليوئنديبي</w:t>
            </w:r>
          </w:p>
        </w:tc>
        <w:tc>
          <w:tcPr>
            <w:tcW w:w="155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EF02BF" w:rsidRDefault="00EF02BF">
            <w:pPr>
              <w:ind w:left="-25" w:right="-605"/>
              <w:jc w:val="center"/>
              <w:rPr>
                <w:sz w:val="20"/>
              </w:rPr>
            </w:pPr>
            <w:r>
              <w:rPr>
                <w:sz w:val="20"/>
              </w:rPr>
              <w:t>292</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778"/>
              <w:jc w:val="center"/>
              <w:rPr>
                <w:sz w:val="20"/>
              </w:rPr>
            </w:pPr>
            <w:r>
              <w:rPr>
                <w:sz w:val="20"/>
              </w:rPr>
              <w:t>285</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875"/>
              <w:jc w:val="center"/>
              <w:rPr>
                <w:sz w:val="20"/>
              </w:rPr>
            </w:pPr>
            <w:r>
              <w:rPr>
                <w:sz w:val="20"/>
              </w:rPr>
              <w:t>4</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right="-799"/>
              <w:jc w:val="center"/>
              <w:rPr>
                <w:sz w:val="20"/>
              </w:rPr>
            </w:pPr>
            <w:r>
              <w:rPr>
                <w:sz w:val="20"/>
              </w:rPr>
              <w:t>3</w:t>
            </w:r>
          </w:p>
        </w:tc>
      </w:tr>
      <w:tr w:rsidR="00EF02BF" w:rsidTr="00EF02BF">
        <w:trPr>
          <w:trHeight w:val="233"/>
        </w:trPr>
        <w:tc>
          <w:tcPr>
            <w:tcW w:w="1560" w:type="dxa"/>
            <w:tcBorders>
              <w:top w:val="single" w:sz="4" w:space="0" w:color="auto"/>
              <w:left w:val="single" w:sz="4" w:space="0" w:color="auto"/>
              <w:bottom w:val="single" w:sz="4" w:space="0" w:color="auto"/>
              <w:right w:val="single" w:sz="4" w:space="0" w:color="auto"/>
            </w:tcBorders>
            <w:noWrap/>
            <w:vAlign w:val="center"/>
            <w:hideMark/>
          </w:tcPr>
          <w:p w:rsidR="00EF02BF" w:rsidRDefault="00EF02BF">
            <w:pPr>
              <w:bidi/>
              <w:jc w:val="left"/>
              <w:rPr>
                <w:color w:val="000000"/>
                <w:sz w:val="20"/>
              </w:rPr>
            </w:pPr>
            <w:r>
              <w:rPr>
                <w:rFonts w:hint="cs"/>
                <w:color w:val="000000"/>
                <w:sz w:val="20"/>
                <w:rtl/>
              </w:rPr>
              <w:t>اليونيب</w:t>
            </w:r>
          </w:p>
        </w:tc>
        <w:tc>
          <w:tcPr>
            <w:tcW w:w="155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EF02BF" w:rsidRDefault="00EF02BF">
            <w:pPr>
              <w:ind w:left="-25" w:right="-605"/>
              <w:jc w:val="center"/>
              <w:rPr>
                <w:sz w:val="20"/>
              </w:rPr>
            </w:pPr>
            <w:r>
              <w:rPr>
                <w:sz w:val="20"/>
              </w:rPr>
              <w:t>471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778"/>
              <w:jc w:val="center"/>
              <w:rPr>
                <w:sz w:val="20"/>
              </w:rPr>
            </w:pPr>
            <w:r>
              <w:rPr>
                <w:sz w:val="20"/>
              </w:rPr>
              <w:t>436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875"/>
              <w:jc w:val="center"/>
              <w:rPr>
                <w:sz w:val="20"/>
              </w:rPr>
            </w:pPr>
            <w:r>
              <w:rPr>
                <w:sz w:val="20"/>
              </w:rPr>
              <w:t>22*</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right="-799"/>
              <w:jc w:val="center"/>
              <w:rPr>
                <w:sz w:val="20"/>
              </w:rPr>
            </w:pPr>
            <w:r>
              <w:rPr>
                <w:sz w:val="20"/>
              </w:rPr>
              <w:t>13</w:t>
            </w:r>
          </w:p>
        </w:tc>
      </w:tr>
      <w:tr w:rsidR="00EF02BF" w:rsidTr="00EF02BF">
        <w:trPr>
          <w:trHeight w:val="233"/>
        </w:trPr>
        <w:tc>
          <w:tcPr>
            <w:tcW w:w="1560" w:type="dxa"/>
            <w:tcBorders>
              <w:top w:val="single" w:sz="4" w:space="0" w:color="auto"/>
              <w:left w:val="single" w:sz="4" w:space="0" w:color="auto"/>
              <w:bottom w:val="single" w:sz="4" w:space="0" w:color="auto"/>
              <w:right w:val="single" w:sz="4" w:space="0" w:color="auto"/>
            </w:tcBorders>
            <w:noWrap/>
            <w:hideMark/>
          </w:tcPr>
          <w:p w:rsidR="00EF02BF" w:rsidRDefault="00EF02BF">
            <w:pPr>
              <w:suppressAutoHyphens/>
              <w:bidi/>
              <w:jc w:val="left"/>
              <w:rPr>
                <w:snapToGrid w:val="0"/>
                <w:sz w:val="20"/>
              </w:rPr>
            </w:pPr>
            <w:r>
              <w:rPr>
                <w:rFonts w:hint="cs"/>
                <w:snapToGrid w:val="0"/>
                <w:sz w:val="20"/>
                <w:rtl/>
              </w:rPr>
              <w:t>اليونيدو</w:t>
            </w:r>
          </w:p>
        </w:tc>
        <w:tc>
          <w:tcPr>
            <w:tcW w:w="155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EF02BF" w:rsidRDefault="00EF02BF">
            <w:pPr>
              <w:ind w:left="-25" w:right="-605"/>
              <w:jc w:val="center"/>
              <w:rPr>
                <w:sz w:val="20"/>
              </w:rPr>
            </w:pPr>
            <w:r>
              <w:rPr>
                <w:sz w:val="20"/>
              </w:rPr>
              <w:t>148</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778"/>
              <w:jc w:val="center"/>
              <w:rPr>
                <w:sz w:val="20"/>
              </w:rPr>
            </w:pPr>
            <w:r>
              <w:rPr>
                <w:sz w:val="20"/>
              </w:rPr>
              <w:t>142</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875"/>
              <w:jc w:val="center"/>
              <w:rPr>
                <w:sz w:val="20"/>
              </w:rPr>
            </w:pPr>
            <w:r>
              <w:rPr>
                <w:sz w:val="20"/>
              </w:rPr>
              <w:t>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right="-799"/>
              <w:jc w:val="center"/>
              <w:rPr>
                <w:sz w:val="20"/>
              </w:rPr>
            </w:pPr>
            <w:r>
              <w:rPr>
                <w:sz w:val="20"/>
              </w:rPr>
              <w:t>5</w:t>
            </w:r>
          </w:p>
        </w:tc>
      </w:tr>
      <w:tr w:rsidR="00EF02BF" w:rsidTr="00EF02BF">
        <w:trPr>
          <w:trHeight w:val="233"/>
        </w:trPr>
        <w:tc>
          <w:tcPr>
            <w:tcW w:w="1560" w:type="dxa"/>
            <w:tcBorders>
              <w:top w:val="single" w:sz="4" w:space="0" w:color="auto"/>
              <w:left w:val="single" w:sz="4" w:space="0" w:color="auto"/>
              <w:bottom w:val="single" w:sz="4" w:space="0" w:color="auto"/>
              <w:right w:val="single" w:sz="4" w:space="0" w:color="auto"/>
            </w:tcBorders>
            <w:noWrap/>
            <w:hideMark/>
          </w:tcPr>
          <w:p w:rsidR="00EF02BF" w:rsidRDefault="00EF02BF">
            <w:pPr>
              <w:suppressAutoHyphens/>
              <w:bidi/>
              <w:jc w:val="left"/>
              <w:rPr>
                <w:snapToGrid w:val="0"/>
                <w:sz w:val="20"/>
              </w:rPr>
            </w:pPr>
            <w:r>
              <w:rPr>
                <w:rFonts w:hint="cs"/>
                <w:snapToGrid w:val="0"/>
                <w:sz w:val="20"/>
                <w:rtl/>
              </w:rPr>
              <w:t>البنك الدولي</w:t>
            </w:r>
          </w:p>
        </w:tc>
        <w:tc>
          <w:tcPr>
            <w:tcW w:w="155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EF02BF" w:rsidRDefault="00EF02BF">
            <w:pPr>
              <w:ind w:left="-25" w:right="-605"/>
              <w:jc w:val="center"/>
              <w:rPr>
                <w:sz w:val="20"/>
              </w:rPr>
            </w:pPr>
            <w:r>
              <w:rPr>
                <w:sz w:val="20"/>
              </w:rPr>
              <w:t>44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778"/>
              <w:jc w:val="center"/>
              <w:rPr>
                <w:sz w:val="20"/>
              </w:rPr>
            </w:pPr>
            <w:r>
              <w:rPr>
                <w:sz w:val="20"/>
              </w:rPr>
              <w:t>36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875"/>
              <w:jc w:val="center"/>
              <w:rPr>
                <w:sz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right="-799"/>
              <w:jc w:val="center"/>
              <w:rPr>
                <w:sz w:val="20"/>
              </w:rPr>
            </w:pPr>
            <w:r>
              <w:rPr>
                <w:sz w:val="20"/>
              </w:rPr>
              <w:t>8</w:t>
            </w:r>
          </w:p>
        </w:tc>
      </w:tr>
      <w:tr w:rsidR="00EF02BF" w:rsidTr="00EF02BF">
        <w:trPr>
          <w:trHeight w:val="233"/>
        </w:trPr>
        <w:tc>
          <w:tcPr>
            <w:tcW w:w="1560" w:type="dxa"/>
            <w:tcBorders>
              <w:top w:val="single" w:sz="4" w:space="0" w:color="auto"/>
              <w:left w:val="single" w:sz="4" w:space="0" w:color="auto"/>
              <w:bottom w:val="single" w:sz="4" w:space="0" w:color="auto"/>
              <w:right w:val="single" w:sz="4" w:space="0" w:color="auto"/>
            </w:tcBorders>
            <w:noWrap/>
            <w:vAlign w:val="center"/>
            <w:hideMark/>
          </w:tcPr>
          <w:p w:rsidR="00EF02BF" w:rsidRDefault="00EF02BF">
            <w:pPr>
              <w:bidi/>
              <w:jc w:val="left"/>
              <w:rPr>
                <w:color w:val="000000"/>
                <w:sz w:val="20"/>
                <w:lang w:val="en-US" w:bidi="ar-SA"/>
              </w:rPr>
            </w:pPr>
            <w:r>
              <w:rPr>
                <w:rFonts w:hint="cs"/>
                <w:color w:val="000000"/>
                <w:sz w:val="20"/>
                <w:rtl/>
                <w:lang w:val="en-US" w:bidi="ar-SA"/>
              </w:rPr>
              <w:t>أخرى</w:t>
            </w:r>
            <w:r>
              <w:rPr>
                <w:rStyle w:val="FootnoteReference"/>
                <w:color w:val="000000"/>
                <w:sz w:val="20"/>
                <w:rtl/>
                <w:lang w:val="en-US" w:bidi="ar-SA"/>
              </w:rPr>
              <w:footnoteReference w:id="3"/>
            </w:r>
          </w:p>
        </w:tc>
        <w:tc>
          <w:tcPr>
            <w:tcW w:w="155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EF02BF" w:rsidRDefault="00EF02BF">
            <w:pPr>
              <w:ind w:left="-25" w:right="-605"/>
              <w:jc w:val="center"/>
              <w:rPr>
                <w:sz w:val="20"/>
              </w:rPr>
            </w:pPr>
            <w:r>
              <w:rPr>
                <w:sz w:val="20"/>
              </w:rPr>
              <w:t>90</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778"/>
              <w:jc w:val="center"/>
              <w:rPr>
                <w:sz w:val="20"/>
              </w:rPr>
            </w:pPr>
            <w:r>
              <w:rPr>
                <w:sz w:val="20"/>
              </w:rPr>
              <w:t>90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875"/>
              <w:jc w:val="center"/>
              <w:rPr>
                <w:sz w:val="20"/>
              </w:rPr>
            </w:pPr>
            <w:r>
              <w:rPr>
                <w:sz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right="-799"/>
              <w:jc w:val="center"/>
              <w:rPr>
                <w:sz w:val="20"/>
              </w:rPr>
            </w:pPr>
            <w:r>
              <w:rPr>
                <w:sz w:val="20"/>
              </w:rPr>
              <w:t>0</w:t>
            </w:r>
          </w:p>
        </w:tc>
      </w:tr>
      <w:tr w:rsidR="00EF02BF" w:rsidTr="00EF02BF">
        <w:trPr>
          <w:trHeight w:val="233"/>
        </w:trPr>
        <w:tc>
          <w:tcPr>
            <w:tcW w:w="1560" w:type="dxa"/>
            <w:tcBorders>
              <w:top w:val="single" w:sz="4" w:space="0" w:color="auto"/>
              <w:left w:val="single" w:sz="4" w:space="0" w:color="auto"/>
              <w:bottom w:val="single" w:sz="4" w:space="0" w:color="auto"/>
              <w:right w:val="single" w:sz="4" w:space="0" w:color="auto"/>
            </w:tcBorders>
            <w:noWrap/>
            <w:vAlign w:val="center"/>
            <w:hideMark/>
          </w:tcPr>
          <w:p w:rsidR="00EF02BF" w:rsidRDefault="00EF02BF">
            <w:pPr>
              <w:bidi/>
              <w:jc w:val="left"/>
              <w:rPr>
                <w:bCs/>
                <w:color w:val="000000"/>
                <w:sz w:val="20"/>
              </w:rPr>
            </w:pPr>
            <w:r>
              <w:rPr>
                <w:rFonts w:hint="cs"/>
                <w:bCs/>
                <w:color w:val="000000"/>
                <w:sz w:val="20"/>
                <w:rtl/>
              </w:rPr>
              <w:t>المجموع</w:t>
            </w:r>
          </w:p>
        </w:tc>
        <w:tc>
          <w:tcPr>
            <w:tcW w:w="155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rsidR="00EF02BF" w:rsidRDefault="00EF02BF">
            <w:pPr>
              <w:ind w:left="-25" w:right="-605"/>
              <w:jc w:val="center"/>
              <w:rPr>
                <w:b/>
                <w:sz w:val="20"/>
              </w:rPr>
            </w:pPr>
            <w:r>
              <w:rPr>
                <w:b/>
                <w:sz w:val="20"/>
              </w:rPr>
              <w:t>1,216</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778"/>
              <w:jc w:val="center"/>
              <w:rPr>
                <w:b/>
                <w:sz w:val="20"/>
              </w:rPr>
            </w:pPr>
            <w:r>
              <w:rPr>
                <w:b/>
                <w:sz w:val="20"/>
              </w:rPr>
              <w:t>1,156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left="875"/>
              <w:jc w:val="center"/>
              <w:rPr>
                <w:b/>
                <w:sz w:val="20"/>
              </w:rPr>
            </w:pPr>
            <w:r>
              <w:rPr>
                <w:b/>
                <w:sz w:val="20"/>
              </w:rPr>
              <w:t>28</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rsidR="00EF02BF" w:rsidRDefault="00EF02BF">
            <w:pPr>
              <w:ind w:right="-799"/>
              <w:jc w:val="center"/>
              <w:rPr>
                <w:b/>
                <w:sz w:val="20"/>
              </w:rPr>
            </w:pPr>
            <w:r>
              <w:rPr>
                <w:b/>
                <w:sz w:val="20"/>
              </w:rPr>
              <w:t>32</w:t>
            </w:r>
          </w:p>
        </w:tc>
      </w:tr>
    </w:tbl>
    <w:p w:rsidR="00A12B9A" w:rsidRDefault="004D01C2" w:rsidP="004D01C2">
      <w:pPr>
        <w:bidi/>
        <w:rPr>
          <w:rtl/>
          <w:lang w:val="en-US"/>
        </w:rPr>
      </w:pPr>
      <w:r>
        <w:rPr>
          <w:rtl/>
          <w:lang w:val="en-US"/>
        </w:rPr>
        <w:t>* بالإضافة إلى ذلك</w:t>
      </w:r>
      <w:r w:rsidR="00A12B9A" w:rsidRPr="00A12B9A">
        <w:rPr>
          <w:rtl/>
          <w:lang w:val="en-US"/>
        </w:rPr>
        <w:t xml:space="preserve">، قدم </w:t>
      </w:r>
      <w:r>
        <w:rPr>
          <w:rFonts w:hint="cs"/>
          <w:rtl/>
          <w:lang w:val="en-US"/>
        </w:rPr>
        <w:t>اليونيب</w:t>
      </w:r>
      <w:r w:rsidR="00A12B9A" w:rsidRPr="00A12B9A">
        <w:rPr>
          <w:rtl/>
          <w:lang w:val="en-US"/>
        </w:rPr>
        <w:t xml:space="preserve"> خمس</w:t>
      </w:r>
      <w:r>
        <w:rPr>
          <w:rFonts w:hint="cs"/>
          <w:rtl/>
          <w:lang w:val="en-US"/>
        </w:rPr>
        <w:t>ة</w:t>
      </w:r>
      <w:r w:rsidR="00A12B9A" w:rsidRPr="00A12B9A">
        <w:rPr>
          <w:rtl/>
          <w:lang w:val="en-US"/>
        </w:rPr>
        <w:t xml:space="preserve"> تقارير </w:t>
      </w:r>
      <w:r w:rsidR="0013558E">
        <w:rPr>
          <w:rFonts w:hint="cs"/>
          <w:rtl/>
          <w:lang w:val="en-US"/>
        </w:rPr>
        <w:t>مجمعين</w:t>
      </w:r>
      <w:r w:rsidR="00A12B9A" w:rsidRPr="00A12B9A">
        <w:rPr>
          <w:rtl/>
          <w:lang w:val="en-US"/>
        </w:rPr>
        <w:t xml:space="preserve"> عن </w:t>
      </w:r>
      <w:r>
        <w:rPr>
          <w:rFonts w:hint="cs"/>
          <w:rtl/>
          <w:lang w:val="en-US"/>
        </w:rPr>
        <w:t>إنجاز المشروعات لإجراء دراسة استقصائية</w:t>
      </w:r>
      <w:r w:rsidR="00A12B9A" w:rsidRPr="00A12B9A">
        <w:rPr>
          <w:rtl/>
          <w:lang w:val="en-US"/>
        </w:rPr>
        <w:t xml:space="preserve"> لبدائل المواد المستنفدة للأوزون على </w:t>
      </w:r>
      <w:r>
        <w:rPr>
          <w:rFonts w:hint="cs"/>
          <w:rtl/>
          <w:lang w:val="en-US"/>
        </w:rPr>
        <w:t>الصعيد</w:t>
      </w:r>
      <w:r w:rsidR="00A12B9A" w:rsidRPr="00A12B9A">
        <w:rPr>
          <w:rtl/>
          <w:lang w:val="en-US"/>
        </w:rPr>
        <w:t xml:space="preserve"> الوطني لخمس</w:t>
      </w:r>
      <w:r w:rsidR="009A4611">
        <w:rPr>
          <w:rFonts w:hint="cs"/>
          <w:rtl/>
          <w:lang w:val="en-US"/>
        </w:rPr>
        <w:t>ة</w:t>
      </w:r>
      <w:r w:rsidR="00A12B9A" w:rsidRPr="00A12B9A">
        <w:rPr>
          <w:rtl/>
          <w:lang w:val="en-US"/>
        </w:rPr>
        <w:t xml:space="preserve"> مناطق فرعية (أفريقيا الناطقة بالإنجليزية وآسيا والمحيط الهادئ ومنطقة البحر الكاريبي وأوروبا وآسيا الوسطى وغرب آسيا).</w:t>
      </w:r>
    </w:p>
    <w:p w:rsidR="004D01C2" w:rsidRPr="004D01C2" w:rsidRDefault="004D01C2" w:rsidP="004D01C2">
      <w:pPr>
        <w:bidi/>
        <w:rPr>
          <w:szCs w:val="24"/>
          <w:lang w:val="en-US"/>
        </w:rPr>
      </w:pPr>
    </w:p>
    <w:p w:rsidR="00A12B9A" w:rsidRPr="007A7911" w:rsidRDefault="00A12B9A" w:rsidP="00B404E1">
      <w:pPr>
        <w:bidi/>
        <w:rPr>
          <w:sz w:val="26"/>
          <w:szCs w:val="26"/>
          <w:rtl/>
          <w:lang w:val="en-US"/>
        </w:rPr>
      </w:pPr>
      <w:r w:rsidRPr="004D01C2">
        <w:rPr>
          <w:szCs w:val="24"/>
          <w:rtl/>
          <w:lang w:val="en-US"/>
        </w:rPr>
        <w:t>2</w:t>
      </w:r>
      <w:r w:rsidR="004D01C2" w:rsidRPr="004D01C2">
        <w:rPr>
          <w:szCs w:val="24"/>
          <w:rtl/>
          <w:lang w:val="en-US"/>
        </w:rPr>
        <w:t>4-</w:t>
      </w:r>
      <w:r w:rsidR="004D01C2" w:rsidRPr="004D01C2">
        <w:rPr>
          <w:rFonts w:hint="cs"/>
          <w:szCs w:val="24"/>
          <w:rtl/>
          <w:lang w:val="en-US"/>
        </w:rPr>
        <w:tab/>
      </w:r>
      <w:r w:rsidR="00487138" w:rsidRPr="007A7911">
        <w:rPr>
          <w:sz w:val="26"/>
          <w:szCs w:val="26"/>
          <w:rtl/>
          <w:lang w:val="en-US"/>
        </w:rPr>
        <w:t xml:space="preserve">ترد في المرفق الثاني </w:t>
      </w:r>
      <w:r w:rsidR="00487138" w:rsidRPr="007A7911">
        <w:rPr>
          <w:rFonts w:hint="cs"/>
          <w:sz w:val="26"/>
          <w:szCs w:val="26"/>
          <w:rtl/>
          <w:lang w:val="en-US"/>
        </w:rPr>
        <w:t>ب</w:t>
      </w:r>
      <w:r w:rsidRPr="007A7911">
        <w:rPr>
          <w:sz w:val="26"/>
          <w:szCs w:val="26"/>
          <w:rtl/>
          <w:lang w:val="en-US"/>
        </w:rPr>
        <w:t xml:space="preserve">هذه الوثيقة قائمة تضم 35 </w:t>
      </w:r>
      <w:r w:rsidR="00487138" w:rsidRPr="007A7911">
        <w:rPr>
          <w:rFonts w:hint="cs"/>
          <w:sz w:val="26"/>
          <w:szCs w:val="26"/>
          <w:rtl/>
          <w:lang w:val="en-US"/>
        </w:rPr>
        <w:t xml:space="preserve">تقرير إنجاز </w:t>
      </w:r>
      <w:r w:rsidR="0013558E" w:rsidRPr="007A7911">
        <w:rPr>
          <w:rFonts w:hint="cs"/>
          <w:sz w:val="26"/>
          <w:szCs w:val="26"/>
          <w:rtl/>
          <w:lang w:val="en-US"/>
        </w:rPr>
        <w:t>المشروع للمشروعات</w:t>
      </w:r>
      <w:r w:rsidR="00487138" w:rsidRPr="007A7911">
        <w:rPr>
          <w:rFonts w:hint="cs"/>
          <w:sz w:val="26"/>
          <w:szCs w:val="26"/>
          <w:rtl/>
          <w:lang w:val="en-US"/>
        </w:rPr>
        <w:t xml:space="preserve"> الاستثمارية وغير الاستثمارية </w:t>
      </w:r>
      <w:r w:rsidRPr="007A7911">
        <w:rPr>
          <w:sz w:val="26"/>
          <w:szCs w:val="26"/>
          <w:rtl/>
          <w:lang w:val="en-US"/>
        </w:rPr>
        <w:t>(</w:t>
      </w:r>
      <w:r w:rsidR="00B404E1" w:rsidRPr="007A7911">
        <w:rPr>
          <w:rFonts w:hint="cs"/>
          <w:sz w:val="26"/>
          <w:szCs w:val="26"/>
          <w:rtl/>
          <w:lang w:val="en-US"/>
        </w:rPr>
        <w:t>يشملوا</w:t>
      </w:r>
      <w:r w:rsidRPr="007A7911">
        <w:rPr>
          <w:sz w:val="26"/>
          <w:szCs w:val="26"/>
          <w:rtl/>
          <w:lang w:val="en-US"/>
        </w:rPr>
        <w:t xml:space="preserve"> خمس</w:t>
      </w:r>
      <w:r w:rsidR="007C1832" w:rsidRPr="007A7911">
        <w:rPr>
          <w:rFonts w:hint="cs"/>
          <w:sz w:val="26"/>
          <w:szCs w:val="26"/>
          <w:rtl/>
          <w:lang w:val="en-US"/>
        </w:rPr>
        <w:t>ة</w:t>
      </w:r>
      <w:r w:rsidRPr="007A7911">
        <w:rPr>
          <w:sz w:val="26"/>
          <w:szCs w:val="26"/>
          <w:rtl/>
          <w:lang w:val="en-US"/>
        </w:rPr>
        <w:t xml:space="preserve"> </w:t>
      </w:r>
      <w:r w:rsidR="0013558E" w:rsidRPr="007A7911">
        <w:rPr>
          <w:rFonts w:hint="cs"/>
          <w:sz w:val="26"/>
          <w:szCs w:val="26"/>
          <w:rtl/>
          <w:lang w:val="en-US"/>
        </w:rPr>
        <w:t>تقارير مجمعين</w:t>
      </w:r>
      <w:r w:rsidR="007C1832" w:rsidRPr="007A7911">
        <w:rPr>
          <w:rFonts w:hint="cs"/>
          <w:sz w:val="26"/>
          <w:szCs w:val="26"/>
          <w:rtl/>
          <w:lang w:val="en-US"/>
        </w:rPr>
        <w:t xml:space="preserve"> عن إنجاز المشروعات لإجراء دراسة استقصائية</w:t>
      </w:r>
      <w:r w:rsidR="007C1832" w:rsidRPr="007A7911">
        <w:rPr>
          <w:sz w:val="26"/>
          <w:szCs w:val="26"/>
          <w:rtl/>
          <w:lang w:val="en-US"/>
        </w:rPr>
        <w:t xml:space="preserve"> لبدائل المواد المستنفدة للأوزون </w:t>
      </w:r>
      <w:r w:rsidRPr="007A7911">
        <w:rPr>
          <w:sz w:val="26"/>
          <w:szCs w:val="26"/>
          <w:rtl/>
          <w:lang w:val="en-US"/>
        </w:rPr>
        <w:t xml:space="preserve">على </w:t>
      </w:r>
      <w:r w:rsidR="00061930" w:rsidRPr="007A7911">
        <w:rPr>
          <w:rFonts w:hint="cs"/>
          <w:sz w:val="26"/>
          <w:szCs w:val="26"/>
          <w:rtl/>
          <w:lang w:val="en-US"/>
        </w:rPr>
        <w:t>الصعيد</w:t>
      </w:r>
      <w:r w:rsidRPr="007A7911">
        <w:rPr>
          <w:sz w:val="26"/>
          <w:szCs w:val="26"/>
          <w:rtl/>
          <w:lang w:val="en-US"/>
        </w:rPr>
        <w:t xml:space="preserve"> الوطني) </w:t>
      </w:r>
      <w:r w:rsidR="00061930" w:rsidRPr="007A7911">
        <w:rPr>
          <w:rFonts w:hint="cs"/>
          <w:sz w:val="26"/>
          <w:szCs w:val="26"/>
          <w:rtl/>
          <w:lang w:val="en-US"/>
        </w:rPr>
        <w:t>تم استلامهم</w:t>
      </w:r>
      <w:r w:rsidRPr="007A7911">
        <w:rPr>
          <w:sz w:val="26"/>
          <w:szCs w:val="26"/>
          <w:rtl/>
          <w:lang w:val="en-US"/>
        </w:rPr>
        <w:t xml:space="preserve"> بعد الاجتماع</w:t>
      </w:r>
      <w:r w:rsidR="00061930" w:rsidRPr="007A7911">
        <w:rPr>
          <w:rFonts w:hint="cs"/>
          <w:sz w:val="26"/>
          <w:szCs w:val="26"/>
          <w:rtl/>
          <w:lang w:val="en-US"/>
        </w:rPr>
        <w:t xml:space="preserve"> الثالث والثمانين</w:t>
      </w:r>
      <w:r w:rsidRPr="007A7911">
        <w:rPr>
          <w:sz w:val="26"/>
          <w:szCs w:val="26"/>
          <w:rtl/>
          <w:lang w:val="en-US"/>
        </w:rPr>
        <w:t xml:space="preserve">. وترد النتائج الإجمالية المتعلقة بالصرف </w:t>
      </w:r>
      <w:r w:rsidR="00061930" w:rsidRPr="007A7911">
        <w:rPr>
          <w:rFonts w:hint="cs"/>
          <w:sz w:val="26"/>
          <w:szCs w:val="26"/>
          <w:rtl/>
          <w:lang w:val="en-US"/>
        </w:rPr>
        <w:t>والإزالة</w:t>
      </w:r>
      <w:r w:rsidRPr="007A7911">
        <w:rPr>
          <w:sz w:val="26"/>
          <w:szCs w:val="26"/>
          <w:rtl/>
          <w:lang w:val="en-US"/>
        </w:rPr>
        <w:t xml:space="preserve"> </w:t>
      </w:r>
      <w:r w:rsidR="00B404E1" w:rsidRPr="007A7911">
        <w:rPr>
          <w:rFonts w:hint="cs"/>
          <w:sz w:val="26"/>
          <w:szCs w:val="26"/>
          <w:rtl/>
          <w:lang w:val="en-US"/>
        </w:rPr>
        <w:t>الفعلية</w:t>
      </w:r>
      <w:r w:rsidRPr="007A7911">
        <w:rPr>
          <w:sz w:val="26"/>
          <w:szCs w:val="26"/>
          <w:rtl/>
          <w:lang w:val="en-US"/>
        </w:rPr>
        <w:t xml:space="preserve"> والتأخير في الجدول 5.</w:t>
      </w:r>
    </w:p>
    <w:p w:rsidR="00061930" w:rsidRPr="004D01C2" w:rsidRDefault="00061930" w:rsidP="00061930">
      <w:pPr>
        <w:bidi/>
        <w:rPr>
          <w:szCs w:val="24"/>
          <w:lang w:val="en-US"/>
        </w:rPr>
      </w:pPr>
    </w:p>
    <w:p w:rsidR="00A12B9A" w:rsidRPr="00061930" w:rsidRDefault="000F514B" w:rsidP="000F514B">
      <w:pPr>
        <w:bidi/>
        <w:rPr>
          <w:b/>
          <w:bCs/>
          <w:szCs w:val="24"/>
          <w:lang w:val="en-US"/>
        </w:rPr>
      </w:pPr>
      <w:r>
        <w:rPr>
          <w:b/>
          <w:bCs/>
          <w:szCs w:val="24"/>
          <w:rtl/>
          <w:lang w:val="en-US"/>
        </w:rPr>
        <w:t>الجدول 5</w:t>
      </w:r>
      <w:r>
        <w:rPr>
          <w:rFonts w:hint="cs"/>
          <w:b/>
          <w:bCs/>
          <w:szCs w:val="24"/>
          <w:rtl/>
          <w:lang w:val="en-US"/>
        </w:rPr>
        <w:t>-</w:t>
      </w:r>
      <w:r>
        <w:rPr>
          <w:b/>
          <w:bCs/>
          <w:szCs w:val="24"/>
          <w:rtl/>
          <w:lang w:val="en-US"/>
        </w:rPr>
        <w:t xml:space="preserve"> نظرة عامة على الميزانية وإزالة المواد المستنفدة للأوزون والتأخير في المشروعات الفردية المقدمة بعد الاجتماع </w:t>
      </w:r>
      <w:r w:rsidR="00061930" w:rsidRPr="00061930">
        <w:rPr>
          <w:rFonts w:hint="cs"/>
          <w:b/>
          <w:bCs/>
          <w:szCs w:val="24"/>
          <w:rtl/>
          <w:lang w:val="en-US"/>
        </w:rPr>
        <w:t>الثالث والثمانين</w:t>
      </w:r>
    </w:p>
    <w:tbl>
      <w:tblPr>
        <w:bidiVisual/>
        <w:tblW w:w="9376" w:type="dxa"/>
        <w:tblInd w:w="-5" w:type="dxa"/>
        <w:tblLook w:val="04A0" w:firstRow="1" w:lastRow="0" w:firstColumn="1" w:lastColumn="0" w:noHBand="0" w:noVBand="1"/>
      </w:tblPr>
      <w:tblGrid>
        <w:gridCol w:w="989"/>
        <w:gridCol w:w="996"/>
        <w:gridCol w:w="1296"/>
        <w:gridCol w:w="1296"/>
        <w:gridCol w:w="1134"/>
        <w:gridCol w:w="1134"/>
        <w:gridCol w:w="1134"/>
        <w:gridCol w:w="1418"/>
      </w:tblGrid>
      <w:tr w:rsidR="000F514B" w:rsidTr="000F514B">
        <w:trPr>
          <w:trHeight w:val="168"/>
          <w:tblHeader/>
        </w:trPr>
        <w:tc>
          <w:tcPr>
            <w:tcW w:w="989" w:type="dxa"/>
            <w:vMerge w:val="restart"/>
            <w:tcBorders>
              <w:top w:val="single" w:sz="4" w:space="0" w:color="auto"/>
              <w:left w:val="single" w:sz="4" w:space="0" w:color="auto"/>
              <w:bottom w:val="single" w:sz="4" w:space="0" w:color="auto"/>
              <w:right w:val="single" w:sz="4" w:space="0" w:color="auto"/>
            </w:tcBorders>
            <w:vAlign w:val="center"/>
            <w:hideMark/>
          </w:tcPr>
          <w:p w:rsidR="000F514B" w:rsidRDefault="000F514B">
            <w:pPr>
              <w:bidi/>
              <w:jc w:val="center"/>
              <w:rPr>
                <w:b/>
                <w:bCs/>
                <w:color w:val="000000"/>
                <w:sz w:val="20"/>
                <w:lang w:val="en-CA" w:eastAsia="en-CA"/>
              </w:rPr>
            </w:pPr>
            <w:r>
              <w:rPr>
                <w:rFonts w:hint="cs"/>
                <w:b/>
                <w:bCs/>
                <w:color w:val="000000"/>
                <w:sz w:val="20"/>
                <w:rtl/>
                <w:lang w:val="en-CA" w:eastAsia="en-CA"/>
              </w:rPr>
              <w:t>الوكالة</w:t>
            </w:r>
          </w:p>
        </w:tc>
        <w:tc>
          <w:tcPr>
            <w:tcW w:w="996" w:type="dxa"/>
            <w:vMerge w:val="restart"/>
            <w:tcBorders>
              <w:top w:val="single" w:sz="4" w:space="0" w:color="auto"/>
              <w:left w:val="single" w:sz="4" w:space="0" w:color="auto"/>
              <w:bottom w:val="single" w:sz="4" w:space="0" w:color="auto"/>
              <w:right w:val="single" w:sz="4" w:space="0" w:color="auto"/>
            </w:tcBorders>
            <w:vAlign w:val="center"/>
            <w:hideMark/>
          </w:tcPr>
          <w:p w:rsidR="000F514B" w:rsidRDefault="000F514B">
            <w:pPr>
              <w:bidi/>
              <w:jc w:val="center"/>
              <w:rPr>
                <w:b/>
                <w:bCs/>
                <w:color w:val="000000"/>
                <w:sz w:val="20"/>
                <w:lang w:val="en-CA" w:eastAsia="en-CA"/>
              </w:rPr>
            </w:pPr>
            <w:r>
              <w:rPr>
                <w:rFonts w:hint="cs"/>
                <w:b/>
                <w:bCs/>
                <w:color w:val="000000"/>
                <w:sz w:val="20"/>
                <w:rtl/>
                <w:lang w:val="en-CA" w:eastAsia="en-CA"/>
              </w:rPr>
              <w:t>عدد المشروعات</w:t>
            </w:r>
          </w:p>
        </w:tc>
        <w:tc>
          <w:tcPr>
            <w:tcW w:w="2571" w:type="dxa"/>
            <w:gridSpan w:val="2"/>
            <w:tcBorders>
              <w:top w:val="single" w:sz="4" w:space="0" w:color="auto"/>
              <w:left w:val="nil"/>
              <w:bottom w:val="single" w:sz="4" w:space="0" w:color="auto"/>
              <w:right w:val="single" w:sz="4" w:space="0" w:color="auto"/>
            </w:tcBorders>
            <w:hideMark/>
          </w:tcPr>
          <w:p w:rsidR="000F514B" w:rsidRDefault="000F514B">
            <w:pPr>
              <w:bidi/>
              <w:jc w:val="center"/>
              <w:rPr>
                <w:b/>
                <w:bCs/>
                <w:color w:val="000000"/>
                <w:sz w:val="20"/>
                <w:lang w:val="en-CA" w:eastAsia="en-CA"/>
              </w:rPr>
            </w:pPr>
            <w:r>
              <w:rPr>
                <w:rFonts w:hint="cs"/>
                <w:b/>
                <w:bCs/>
                <w:color w:val="000000"/>
                <w:sz w:val="20"/>
                <w:rtl/>
                <w:lang w:val="en-CA" w:eastAsia="en-CA"/>
              </w:rPr>
              <w:t>الأموال (دولار أمريكي)</w:t>
            </w:r>
          </w:p>
        </w:tc>
        <w:tc>
          <w:tcPr>
            <w:tcW w:w="2268" w:type="dxa"/>
            <w:gridSpan w:val="2"/>
            <w:tcBorders>
              <w:top w:val="single" w:sz="4" w:space="0" w:color="auto"/>
              <w:left w:val="nil"/>
              <w:bottom w:val="single" w:sz="4" w:space="0" w:color="auto"/>
              <w:right w:val="single" w:sz="4" w:space="0" w:color="auto"/>
            </w:tcBorders>
            <w:hideMark/>
          </w:tcPr>
          <w:p w:rsidR="000F514B" w:rsidRDefault="000F514B">
            <w:pPr>
              <w:bidi/>
              <w:jc w:val="center"/>
              <w:rPr>
                <w:b/>
                <w:bCs/>
                <w:color w:val="000000"/>
                <w:sz w:val="20"/>
                <w:lang w:val="en-CA" w:eastAsia="en-CA"/>
              </w:rPr>
            </w:pPr>
            <w:r>
              <w:rPr>
                <w:rFonts w:hint="cs"/>
                <w:b/>
                <w:bCs/>
                <w:color w:val="000000"/>
                <w:sz w:val="20"/>
                <w:rtl/>
                <w:lang w:val="en-CA" w:eastAsia="en-CA"/>
              </w:rPr>
              <w:t>الإزالة بالطن من قدرات استنفاذ الأوزون</w:t>
            </w:r>
          </w:p>
        </w:tc>
        <w:tc>
          <w:tcPr>
            <w:tcW w:w="2552" w:type="dxa"/>
            <w:gridSpan w:val="2"/>
            <w:tcBorders>
              <w:top w:val="single" w:sz="4" w:space="0" w:color="auto"/>
              <w:left w:val="nil"/>
              <w:bottom w:val="single" w:sz="4" w:space="0" w:color="auto"/>
              <w:right w:val="single" w:sz="4" w:space="0" w:color="auto"/>
            </w:tcBorders>
            <w:hideMark/>
          </w:tcPr>
          <w:p w:rsidR="000F514B" w:rsidRDefault="000F514B">
            <w:pPr>
              <w:bidi/>
              <w:jc w:val="center"/>
              <w:rPr>
                <w:b/>
                <w:bCs/>
                <w:color w:val="000000"/>
                <w:sz w:val="20"/>
                <w:lang w:val="en-CA" w:eastAsia="en-CA"/>
              </w:rPr>
            </w:pPr>
            <w:r>
              <w:rPr>
                <w:rFonts w:hint="cs"/>
                <w:b/>
                <w:bCs/>
                <w:color w:val="000000"/>
                <w:sz w:val="20"/>
                <w:rtl/>
                <w:lang w:val="en-CA" w:eastAsia="en-CA"/>
              </w:rPr>
              <w:t>متوسط التأخير (أشهر)</w:t>
            </w:r>
          </w:p>
        </w:tc>
      </w:tr>
      <w:tr w:rsidR="000F514B" w:rsidTr="000F514B">
        <w:trPr>
          <w:trHeight w:val="61"/>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F514B" w:rsidRDefault="000F514B">
            <w:pPr>
              <w:jc w:val="left"/>
              <w:rPr>
                <w:b/>
                <w:bCs/>
                <w:color w:val="000000"/>
                <w:sz w:val="20"/>
                <w:lang w:val="en-CA" w:eastAsia="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F514B" w:rsidRDefault="000F514B">
            <w:pPr>
              <w:jc w:val="left"/>
              <w:rPr>
                <w:b/>
                <w:bCs/>
                <w:color w:val="000000"/>
                <w:sz w:val="20"/>
                <w:lang w:val="en-CA" w:eastAsia="en-CA"/>
              </w:rPr>
            </w:pPr>
          </w:p>
        </w:tc>
        <w:tc>
          <w:tcPr>
            <w:tcW w:w="1296" w:type="dxa"/>
            <w:tcBorders>
              <w:top w:val="nil"/>
              <w:left w:val="nil"/>
              <w:bottom w:val="single" w:sz="4" w:space="0" w:color="auto"/>
              <w:right w:val="single" w:sz="4" w:space="0" w:color="auto"/>
            </w:tcBorders>
            <w:vAlign w:val="center"/>
            <w:hideMark/>
          </w:tcPr>
          <w:p w:rsidR="000F514B" w:rsidRDefault="000F514B">
            <w:pPr>
              <w:bidi/>
              <w:jc w:val="center"/>
              <w:rPr>
                <w:b/>
                <w:bCs/>
                <w:color w:val="000000"/>
                <w:sz w:val="20"/>
                <w:lang w:val="en-CA" w:eastAsia="en-CA"/>
              </w:rPr>
            </w:pPr>
            <w:r>
              <w:rPr>
                <w:rFonts w:hint="cs"/>
                <w:b/>
                <w:bCs/>
                <w:color w:val="000000"/>
                <w:sz w:val="20"/>
                <w:rtl/>
                <w:lang w:val="en-CA" w:eastAsia="en-CA"/>
              </w:rPr>
              <w:t>المعتمدة</w:t>
            </w:r>
          </w:p>
        </w:tc>
        <w:tc>
          <w:tcPr>
            <w:tcW w:w="1275" w:type="dxa"/>
            <w:tcBorders>
              <w:top w:val="nil"/>
              <w:left w:val="nil"/>
              <w:bottom w:val="single" w:sz="4" w:space="0" w:color="auto"/>
              <w:right w:val="single" w:sz="4" w:space="0" w:color="auto"/>
            </w:tcBorders>
            <w:vAlign w:val="center"/>
            <w:hideMark/>
          </w:tcPr>
          <w:p w:rsidR="000F514B" w:rsidRDefault="000F514B">
            <w:pPr>
              <w:bidi/>
              <w:jc w:val="center"/>
              <w:rPr>
                <w:b/>
                <w:bCs/>
                <w:color w:val="000000"/>
                <w:sz w:val="20"/>
                <w:lang w:val="en-CA" w:eastAsia="en-CA"/>
              </w:rPr>
            </w:pPr>
            <w:r>
              <w:rPr>
                <w:rFonts w:hint="cs"/>
                <w:b/>
                <w:bCs/>
                <w:color w:val="000000"/>
                <w:sz w:val="20"/>
                <w:rtl/>
                <w:lang w:val="en-CA" w:eastAsia="en-CA"/>
              </w:rPr>
              <w:t>المصروفة</w:t>
            </w:r>
          </w:p>
        </w:tc>
        <w:tc>
          <w:tcPr>
            <w:tcW w:w="1134" w:type="dxa"/>
            <w:tcBorders>
              <w:top w:val="nil"/>
              <w:left w:val="nil"/>
              <w:bottom w:val="single" w:sz="4" w:space="0" w:color="auto"/>
              <w:right w:val="single" w:sz="4" w:space="0" w:color="auto"/>
            </w:tcBorders>
            <w:vAlign w:val="center"/>
            <w:hideMark/>
          </w:tcPr>
          <w:p w:rsidR="000F514B" w:rsidRDefault="000F514B">
            <w:pPr>
              <w:jc w:val="center"/>
              <w:rPr>
                <w:b/>
                <w:bCs/>
                <w:color w:val="000000"/>
                <w:sz w:val="20"/>
                <w:lang w:val="en-CA" w:eastAsia="en-CA"/>
              </w:rPr>
            </w:pPr>
            <w:r>
              <w:rPr>
                <w:rFonts w:hint="cs"/>
                <w:b/>
                <w:bCs/>
                <w:color w:val="000000"/>
                <w:sz w:val="20"/>
                <w:rtl/>
                <w:lang w:val="en-CA" w:eastAsia="en-CA"/>
              </w:rPr>
              <w:t>المعتمدة</w:t>
            </w:r>
          </w:p>
        </w:tc>
        <w:tc>
          <w:tcPr>
            <w:tcW w:w="1134" w:type="dxa"/>
            <w:tcBorders>
              <w:top w:val="nil"/>
              <w:left w:val="nil"/>
              <w:bottom w:val="single" w:sz="4" w:space="0" w:color="auto"/>
              <w:right w:val="single" w:sz="4" w:space="0" w:color="auto"/>
            </w:tcBorders>
            <w:vAlign w:val="center"/>
            <w:hideMark/>
          </w:tcPr>
          <w:p w:rsidR="000F514B" w:rsidRDefault="000F514B">
            <w:pPr>
              <w:bidi/>
              <w:jc w:val="center"/>
              <w:rPr>
                <w:b/>
                <w:bCs/>
                <w:color w:val="000000"/>
                <w:sz w:val="20"/>
                <w:lang w:val="en-CA" w:eastAsia="en-CA"/>
              </w:rPr>
            </w:pPr>
            <w:r>
              <w:rPr>
                <w:rFonts w:hint="cs"/>
                <w:b/>
                <w:bCs/>
                <w:color w:val="000000"/>
                <w:sz w:val="20"/>
                <w:rtl/>
                <w:lang w:val="en-CA" w:eastAsia="en-CA"/>
              </w:rPr>
              <w:t>الفعلية</w:t>
            </w:r>
          </w:p>
        </w:tc>
        <w:tc>
          <w:tcPr>
            <w:tcW w:w="1134" w:type="dxa"/>
            <w:tcBorders>
              <w:top w:val="nil"/>
              <w:left w:val="nil"/>
              <w:bottom w:val="single" w:sz="4" w:space="0" w:color="auto"/>
              <w:right w:val="single" w:sz="4" w:space="0" w:color="auto"/>
            </w:tcBorders>
            <w:vAlign w:val="center"/>
            <w:hideMark/>
          </w:tcPr>
          <w:p w:rsidR="000F514B" w:rsidRDefault="000F514B">
            <w:pPr>
              <w:bidi/>
              <w:jc w:val="center"/>
              <w:rPr>
                <w:b/>
                <w:bCs/>
                <w:color w:val="000000"/>
                <w:sz w:val="20"/>
                <w:lang w:val="en-CA" w:eastAsia="en-CA"/>
              </w:rPr>
            </w:pPr>
            <w:r>
              <w:rPr>
                <w:rFonts w:hint="cs"/>
                <w:b/>
                <w:bCs/>
                <w:color w:val="000000"/>
                <w:sz w:val="20"/>
                <w:rtl/>
                <w:lang w:val="en-CA" w:eastAsia="en-CA"/>
              </w:rPr>
              <w:t>الدوام</w:t>
            </w:r>
          </w:p>
        </w:tc>
        <w:tc>
          <w:tcPr>
            <w:tcW w:w="1418" w:type="dxa"/>
            <w:tcBorders>
              <w:top w:val="nil"/>
              <w:left w:val="nil"/>
              <w:bottom w:val="single" w:sz="4" w:space="0" w:color="auto"/>
              <w:right w:val="single" w:sz="4" w:space="0" w:color="auto"/>
            </w:tcBorders>
            <w:vAlign w:val="center"/>
            <w:hideMark/>
          </w:tcPr>
          <w:p w:rsidR="000F514B" w:rsidRDefault="000F514B">
            <w:pPr>
              <w:bidi/>
              <w:jc w:val="center"/>
              <w:rPr>
                <w:b/>
                <w:bCs/>
                <w:color w:val="000000"/>
                <w:sz w:val="20"/>
                <w:lang w:val="en-CA" w:eastAsia="en-CA"/>
              </w:rPr>
            </w:pPr>
            <w:r>
              <w:rPr>
                <w:rFonts w:hint="cs"/>
                <w:b/>
                <w:bCs/>
                <w:color w:val="000000"/>
                <w:sz w:val="20"/>
                <w:rtl/>
                <w:lang w:val="en-CA" w:eastAsia="en-CA"/>
              </w:rPr>
              <w:t>التأخيرات</w:t>
            </w:r>
          </w:p>
        </w:tc>
      </w:tr>
      <w:tr w:rsidR="003862C2" w:rsidTr="00236CB1">
        <w:trPr>
          <w:trHeight w:val="163"/>
        </w:trPr>
        <w:tc>
          <w:tcPr>
            <w:tcW w:w="989" w:type="dxa"/>
            <w:tcBorders>
              <w:top w:val="nil"/>
              <w:left w:val="single" w:sz="4" w:space="0" w:color="auto"/>
              <w:bottom w:val="single" w:sz="4" w:space="0" w:color="auto"/>
              <w:right w:val="single" w:sz="4" w:space="0" w:color="auto"/>
            </w:tcBorders>
            <w:noWrap/>
            <w:vAlign w:val="bottom"/>
            <w:hideMark/>
          </w:tcPr>
          <w:p w:rsidR="003862C2" w:rsidRDefault="003862C2">
            <w:pPr>
              <w:bidi/>
              <w:rPr>
                <w:color w:val="000000"/>
                <w:sz w:val="20"/>
              </w:rPr>
            </w:pPr>
            <w:r>
              <w:rPr>
                <w:rFonts w:hint="cs"/>
                <w:color w:val="000000"/>
                <w:sz w:val="20"/>
                <w:rtl/>
              </w:rPr>
              <w:t>إيطاليا</w:t>
            </w:r>
          </w:p>
        </w:tc>
        <w:tc>
          <w:tcPr>
            <w:tcW w:w="996" w:type="dxa"/>
            <w:tcBorders>
              <w:top w:val="nil"/>
              <w:left w:val="nil"/>
              <w:bottom w:val="single" w:sz="4" w:space="0" w:color="auto"/>
              <w:right w:val="single" w:sz="4" w:space="0" w:color="auto"/>
            </w:tcBorders>
            <w:noWrap/>
            <w:vAlign w:val="center"/>
            <w:hideMark/>
          </w:tcPr>
          <w:p w:rsidR="003862C2" w:rsidRDefault="003862C2">
            <w:pPr>
              <w:jc w:val="center"/>
              <w:rPr>
                <w:color w:val="000000"/>
                <w:sz w:val="22"/>
                <w:szCs w:val="22"/>
                <w:lang w:val="en-CA" w:eastAsia="en-CA"/>
              </w:rPr>
            </w:pPr>
            <w:r>
              <w:rPr>
                <w:color w:val="000000"/>
                <w:lang w:val="en-CA" w:eastAsia="en-CA"/>
              </w:rPr>
              <w:t>1</w:t>
            </w:r>
          </w:p>
        </w:tc>
        <w:tc>
          <w:tcPr>
            <w:tcW w:w="1296"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1,940,514</w:t>
            </w:r>
          </w:p>
        </w:tc>
        <w:tc>
          <w:tcPr>
            <w:tcW w:w="1275"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1,940,514</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139.7</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139.7</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 xml:space="preserve">60.87 </w:t>
            </w:r>
          </w:p>
        </w:tc>
        <w:tc>
          <w:tcPr>
            <w:tcW w:w="1418"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 xml:space="preserve">0.00 </w:t>
            </w:r>
          </w:p>
        </w:tc>
      </w:tr>
      <w:tr w:rsidR="003862C2" w:rsidTr="00236CB1">
        <w:trPr>
          <w:trHeight w:val="163"/>
        </w:trPr>
        <w:tc>
          <w:tcPr>
            <w:tcW w:w="989" w:type="dxa"/>
            <w:tcBorders>
              <w:top w:val="nil"/>
              <w:left w:val="single" w:sz="4" w:space="0" w:color="auto"/>
              <w:bottom w:val="single" w:sz="4" w:space="0" w:color="auto"/>
              <w:right w:val="single" w:sz="4" w:space="0" w:color="auto"/>
            </w:tcBorders>
            <w:noWrap/>
            <w:vAlign w:val="bottom"/>
            <w:hideMark/>
          </w:tcPr>
          <w:p w:rsidR="003862C2" w:rsidRDefault="003862C2">
            <w:pPr>
              <w:bidi/>
              <w:rPr>
                <w:color w:val="000000"/>
                <w:sz w:val="20"/>
              </w:rPr>
            </w:pPr>
            <w:r>
              <w:rPr>
                <w:rFonts w:hint="cs"/>
                <w:color w:val="000000"/>
                <w:sz w:val="20"/>
                <w:rtl/>
              </w:rPr>
              <w:t>اليابان</w:t>
            </w:r>
          </w:p>
        </w:tc>
        <w:tc>
          <w:tcPr>
            <w:tcW w:w="996" w:type="dxa"/>
            <w:tcBorders>
              <w:top w:val="nil"/>
              <w:left w:val="nil"/>
              <w:bottom w:val="single" w:sz="4" w:space="0" w:color="auto"/>
              <w:right w:val="single" w:sz="4" w:space="0" w:color="auto"/>
            </w:tcBorders>
            <w:noWrap/>
            <w:vAlign w:val="center"/>
            <w:hideMark/>
          </w:tcPr>
          <w:p w:rsidR="003862C2" w:rsidRDefault="003862C2">
            <w:pPr>
              <w:jc w:val="center"/>
              <w:rPr>
                <w:color w:val="000000"/>
                <w:sz w:val="22"/>
                <w:szCs w:val="22"/>
                <w:lang w:val="en-CA" w:eastAsia="en-CA"/>
              </w:rPr>
            </w:pPr>
            <w:r>
              <w:rPr>
                <w:color w:val="000000"/>
                <w:lang w:val="en-CA" w:eastAsia="en-CA"/>
              </w:rPr>
              <w:t>1</w:t>
            </w:r>
          </w:p>
        </w:tc>
        <w:tc>
          <w:tcPr>
            <w:tcW w:w="1296"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205,616</w:t>
            </w:r>
          </w:p>
        </w:tc>
        <w:tc>
          <w:tcPr>
            <w:tcW w:w="1275"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205,616</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1.1</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1.1</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 xml:space="preserve">28.47 </w:t>
            </w:r>
          </w:p>
        </w:tc>
        <w:tc>
          <w:tcPr>
            <w:tcW w:w="1418"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 xml:space="preserve">14.20 </w:t>
            </w:r>
          </w:p>
        </w:tc>
      </w:tr>
      <w:tr w:rsidR="003862C2" w:rsidTr="00236CB1">
        <w:trPr>
          <w:trHeight w:val="163"/>
        </w:trPr>
        <w:tc>
          <w:tcPr>
            <w:tcW w:w="989" w:type="dxa"/>
            <w:tcBorders>
              <w:top w:val="nil"/>
              <w:left w:val="single" w:sz="4" w:space="0" w:color="auto"/>
              <w:bottom w:val="single" w:sz="4" w:space="0" w:color="auto"/>
              <w:right w:val="single" w:sz="4" w:space="0" w:color="auto"/>
            </w:tcBorders>
            <w:noWrap/>
            <w:vAlign w:val="center"/>
            <w:hideMark/>
          </w:tcPr>
          <w:p w:rsidR="003862C2" w:rsidRDefault="003862C2">
            <w:pPr>
              <w:bidi/>
              <w:jc w:val="left"/>
              <w:rPr>
                <w:color w:val="000000"/>
                <w:sz w:val="20"/>
              </w:rPr>
            </w:pPr>
            <w:r>
              <w:rPr>
                <w:rFonts w:hint="cs"/>
                <w:snapToGrid w:val="0"/>
                <w:sz w:val="20"/>
                <w:rtl/>
              </w:rPr>
              <w:t>اليوئنديبي</w:t>
            </w:r>
          </w:p>
        </w:tc>
        <w:tc>
          <w:tcPr>
            <w:tcW w:w="996" w:type="dxa"/>
            <w:tcBorders>
              <w:top w:val="nil"/>
              <w:left w:val="nil"/>
              <w:bottom w:val="single" w:sz="4" w:space="0" w:color="auto"/>
              <w:right w:val="single" w:sz="4" w:space="0" w:color="auto"/>
            </w:tcBorders>
            <w:noWrap/>
            <w:vAlign w:val="center"/>
            <w:hideMark/>
          </w:tcPr>
          <w:p w:rsidR="003862C2" w:rsidRDefault="003862C2">
            <w:pPr>
              <w:jc w:val="center"/>
              <w:rPr>
                <w:color w:val="000000"/>
                <w:sz w:val="22"/>
                <w:szCs w:val="22"/>
                <w:lang w:val="en-CA" w:eastAsia="en-CA"/>
              </w:rPr>
            </w:pPr>
            <w:r>
              <w:rPr>
                <w:color w:val="000000"/>
                <w:lang w:val="en-CA" w:eastAsia="en-CA"/>
              </w:rPr>
              <w:t>5</w:t>
            </w:r>
          </w:p>
        </w:tc>
        <w:tc>
          <w:tcPr>
            <w:tcW w:w="1296"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8,621,990</w:t>
            </w:r>
          </w:p>
        </w:tc>
        <w:tc>
          <w:tcPr>
            <w:tcW w:w="1275"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8,607,326</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564.6</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564.6</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 xml:space="preserve">37.94 </w:t>
            </w:r>
          </w:p>
        </w:tc>
        <w:tc>
          <w:tcPr>
            <w:tcW w:w="1418"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 xml:space="preserve">8.54 </w:t>
            </w:r>
          </w:p>
        </w:tc>
      </w:tr>
      <w:tr w:rsidR="003862C2" w:rsidTr="00236CB1">
        <w:trPr>
          <w:trHeight w:val="163"/>
        </w:trPr>
        <w:tc>
          <w:tcPr>
            <w:tcW w:w="989" w:type="dxa"/>
            <w:tcBorders>
              <w:top w:val="nil"/>
              <w:left w:val="single" w:sz="4" w:space="0" w:color="auto"/>
              <w:bottom w:val="single" w:sz="4" w:space="0" w:color="auto"/>
              <w:right w:val="single" w:sz="4" w:space="0" w:color="auto"/>
            </w:tcBorders>
            <w:noWrap/>
            <w:vAlign w:val="center"/>
            <w:hideMark/>
          </w:tcPr>
          <w:p w:rsidR="003862C2" w:rsidRDefault="003862C2">
            <w:pPr>
              <w:bidi/>
              <w:jc w:val="left"/>
              <w:rPr>
                <w:color w:val="000000"/>
                <w:sz w:val="20"/>
              </w:rPr>
            </w:pPr>
            <w:r>
              <w:rPr>
                <w:rFonts w:hint="cs"/>
                <w:color w:val="000000"/>
                <w:sz w:val="20"/>
                <w:rtl/>
              </w:rPr>
              <w:t>اليونيب</w:t>
            </w:r>
          </w:p>
        </w:tc>
        <w:tc>
          <w:tcPr>
            <w:tcW w:w="996" w:type="dxa"/>
            <w:tcBorders>
              <w:top w:val="nil"/>
              <w:left w:val="nil"/>
              <w:bottom w:val="single" w:sz="4" w:space="0" w:color="auto"/>
              <w:right w:val="single" w:sz="4" w:space="0" w:color="auto"/>
            </w:tcBorders>
            <w:noWrap/>
            <w:vAlign w:val="center"/>
            <w:hideMark/>
          </w:tcPr>
          <w:p w:rsidR="003862C2" w:rsidRDefault="003862C2">
            <w:pPr>
              <w:jc w:val="center"/>
              <w:rPr>
                <w:color w:val="000000"/>
                <w:sz w:val="22"/>
                <w:szCs w:val="22"/>
                <w:lang w:val="en-CA" w:eastAsia="en-CA"/>
              </w:rPr>
            </w:pPr>
            <w:r>
              <w:rPr>
                <w:color w:val="000000"/>
                <w:lang w:val="en-CA" w:eastAsia="en-CA"/>
              </w:rPr>
              <w:t>27*</w:t>
            </w:r>
          </w:p>
        </w:tc>
        <w:tc>
          <w:tcPr>
            <w:tcW w:w="1296"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4,851,468</w:t>
            </w:r>
          </w:p>
        </w:tc>
        <w:tc>
          <w:tcPr>
            <w:tcW w:w="1275"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4,077,792</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0.0</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0.0</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 xml:space="preserve">63.78 </w:t>
            </w:r>
          </w:p>
        </w:tc>
        <w:tc>
          <w:tcPr>
            <w:tcW w:w="1418"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 xml:space="preserve">36.48 </w:t>
            </w:r>
          </w:p>
        </w:tc>
      </w:tr>
      <w:tr w:rsidR="003862C2" w:rsidTr="00236CB1">
        <w:trPr>
          <w:trHeight w:val="196"/>
        </w:trPr>
        <w:tc>
          <w:tcPr>
            <w:tcW w:w="989" w:type="dxa"/>
            <w:tcBorders>
              <w:top w:val="nil"/>
              <w:left w:val="single" w:sz="4" w:space="0" w:color="auto"/>
              <w:bottom w:val="single" w:sz="4" w:space="0" w:color="auto"/>
              <w:right w:val="single" w:sz="4" w:space="0" w:color="auto"/>
            </w:tcBorders>
            <w:noWrap/>
            <w:hideMark/>
          </w:tcPr>
          <w:p w:rsidR="003862C2" w:rsidRDefault="003862C2">
            <w:pPr>
              <w:suppressAutoHyphens/>
              <w:bidi/>
              <w:jc w:val="left"/>
              <w:rPr>
                <w:snapToGrid w:val="0"/>
                <w:sz w:val="20"/>
              </w:rPr>
            </w:pPr>
            <w:r>
              <w:rPr>
                <w:rFonts w:hint="cs"/>
                <w:snapToGrid w:val="0"/>
                <w:sz w:val="20"/>
                <w:rtl/>
              </w:rPr>
              <w:t>اليونيدو</w:t>
            </w:r>
          </w:p>
        </w:tc>
        <w:tc>
          <w:tcPr>
            <w:tcW w:w="996" w:type="dxa"/>
            <w:tcBorders>
              <w:top w:val="nil"/>
              <w:left w:val="nil"/>
              <w:bottom w:val="single" w:sz="4" w:space="0" w:color="auto"/>
              <w:right w:val="single" w:sz="4" w:space="0" w:color="auto"/>
            </w:tcBorders>
            <w:noWrap/>
            <w:vAlign w:val="center"/>
            <w:hideMark/>
          </w:tcPr>
          <w:p w:rsidR="003862C2" w:rsidRDefault="003862C2">
            <w:pPr>
              <w:jc w:val="center"/>
              <w:rPr>
                <w:color w:val="000000"/>
                <w:sz w:val="22"/>
                <w:szCs w:val="22"/>
                <w:lang w:val="en-CA" w:eastAsia="en-CA"/>
              </w:rPr>
            </w:pPr>
            <w:r>
              <w:rPr>
                <w:color w:val="000000"/>
                <w:lang w:val="en-CA" w:eastAsia="en-CA"/>
              </w:rPr>
              <w:t>1</w:t>
            </w:r>
          </w:p>
        </w:tc>
        <w:tc>
          <w:tcPr>
            <w:tcW w:w="1296"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63,521</w:t>
            </w:r>
          </w:p>
        </w:tc>
        <w:tc>
          <w:tcPr>
            <w:tcW w:w="1275"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62,189</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0.0</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0.0</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 xml:space="preserve">37.53 </w:t>
            </w:r>
          </w:p>
        </w:tc>
        <w:tc>
          <w:tcPr>
            <w:tcW w:w="1418" w:type="dxa"/>
            <w:tcBorders>
              <w:top w:val="nil"/>
              <w:left w:val="nil"/>
              <w:bottom w:val="single" w:sz="4" w:space="0" w:color="auto"/>
              <w:right w:val="single" w:sz="4" w:space="0" w:color="auto"/>
            </w:tcBorders>
            <w:noWrap/>
            <w:vAlign w:val="center"/>
            <w:hideMark/>
          </w:tcPr>
          <w:p w:rsidR="003862C2" w:rsidRDefault="003862C2">
            <w:pPr>
              <w:jc w:val="right"/>
              <w:rPr>
                <w:color w:val="000000"/>
                <w:sz w:val="22"/>
                <w:szCs w:val="22"/>
                <w:lang w:val="en-CA" w:eastAsia="en-CA"/>
              </w:rPr>
            </w:pPr>
            <w:r>
              <w:rPr>
                <w:color w:val="000000"/>
                <w:lang w:val="en-CA" w:eastAsia="en-CA"/>
              </w:rPr>
              <w:t xml:space="preserve">12.17 </w:t>
            </w:r>
          </w:p>
        </w:tc>
      </w:tr>
      <w:tr w:rsidR="003862C2" w:rsidTr="00236CB1">
        <w:trPr>
          <w:trHeight w:val="98"/>
        </w:trPr>
        <w:tc>
          <w:tcPr>
            <w:tcW w:w="989" w:type="dxa"/>
            <w:tcBorders>
              <w:top w:val="nil"/>
              <w:left w:val="single" w:sz="4" w:space="0" w:color="auto"/>
              <w:bottom w:val="single" w:sz="4" w:space="0" w:color="auto"/>
              <w:right w:val="single" w:sz="4" w:space="0" w:color="auto"/>
            </w:tcBorders>
            <w:noWrap/>
            <w:vAlign w:val="bottom"/>
            <w:hideMark/>
          </w:tcPr>
          <w:p w:rsidR="003862C2" w:rsidRDefault="003862C2">
            <w:pPr>
              <w:bidi/>
              <w:jc w:val="left"/>
              <w:rPr>
                <w:b/>
                <w:bCs/>
                <w:color w:val="000000"/>
                <w:sz w:val="20"/>
                <w:lang w:bidi="ar-SA"/>
              </w:rPr>
            </w:pPr>
            <w:r>
              <w:rPr>
                <w:rFonts w:hint="cs"/>
                <w:bCs/>
                <w:color w:val="000000"/>
                <w:sz w:val="20"/>
                <w:rtl/>
              </w:rPr>
              <w:t>المجموع</w:t>
            </w:r>
          </w:p>
        </w:tc>
        <w:tc>
          <w:tcPr>
            <w:tcW w:w="996" w:type="dxa"/>
            <w:tcBorders>
              <w:top w:val="nil"/>
              <w:left w:val="nil"/>
              <w:bottom w:val="single" w:sz="4" w:space="0" w:color="auto"/>
              <w:right w:val="single" w:sz="4" w:space="0" w:color="auto"/>
            </w:tcBorders>
            <w:noWrap/>
            <w:vAlign w:val="center"/>
            <w:hideMark/>
          </w:tcPr>
          <w:p w:rsidR="003862C2" w:rsidRDefault="003862C2">
            <w:pPr>
              <w:jc w:val="center"/>
              <w:rPr>
                <w:b/>
                <w:bCs/>
                <w:color w:val="000000"/>
                <w:sz w:val="22"/>
                <w:szCs w:val="22"/>
                <w:lang w:val="en-CA" w:eastAsia="en-CA"/>
              </w:rPr>
            </w:pPr>
            <w:r>
              <w:rPr>
                <w:b/>
                <w:bCs/>
                <w:color w:val="000000"/>
                <w:lang w:val="en-CA" w:eastAsia="en-CA"/>
              </w:rPr>
              <w:t>35</w:t>
            </w:r>
          </w:p>
        </w:tc>
        <w:tc>
          <w:tcPr>
            <w:tcW w:w="1296" w:type="dxa"/>
            <w:tcBorders>
              <w:top w:val="nil"/>
              <w:left w:val="nil"/>
              <w:bottom w:val="single" w:sz="4" w:space="0" w:color="auto"/>
              <w:right w:val="single" w:sz="4" w:space="0" w:color="auto"/>
            </w:tcBorders>
            <w:noWrap/>
            <w:vAlign w:val="center"/>
            <w:hideMark/>
          </w:tcPr>
          <w:p w:rsidR="003862C2" w:rsidRDefault="003862C2">
            <w:pPr>
              <w:jc w:val="right"/>
              <w:rPr>
                <w:b/>
                <w:bCs/>
                <w:color w:val="000000"/>
                <w:sz w:val="22"/>
                <w:szCs w:val="22"/>
                <w:lang w:val="en-CA" w:eastAsia="en-CA"/>
              </w:rPr>
            </w:pPr>
            <w:r>
              <w:rPr>
                <w:b/>
                <w:bCs/>
                <w:color w:val="000000"/>
                <w:lang w:val="en-CA" w:eastAsia="en-CA"/>
              </w:rPr>
              <w:t>15,683,109</w:t>
            </w:r>
          </w:p>
        </w:tc>
        <w:tc>
          <w:tcPr>
            <w:tcW w:w="1275" w:type="dxa"/>
            <w:tcBorders>
              <w:top w:val="nil"/>
              <w:left w:val="nil"/>
              <w:bottom w:val="single" w:sz="4" w:space="0" w:color="auto"/>
              <w:right w:val="single" w:sz="4" w:space="0" w:color="auto"/>
            </w:tcBorders>
            <w:noWrap/>
            <w:vAlign w:val="center"/>
            <w:hideMark/>
          </w:tcPr>
          <w:p w:rsidR="003862C2" w:rsidRDefault="003862C2">
            <w:pPr>
              <w:jc w:val="right"/>
              <w:rPr>
                <w:b/>
                <w:bCs/>
                <w:color w:val="000000"/>
                <w:sz w:val="22"/>
                <w:szCs w:val="22"/>
                <w:lang w:val="en-CA" w:eastAsia="en-CA"/>
              </w:rPr>
            </w:pPr>
            <w:r>
              <w:rPr>
                <w:b/>
                <w:bCs/>
                <w:color w:val="000000"/>
                <w:lang w:val="en-CA" w:eastAsia="en-CA"/>
              </w:rPr>
              <w:t>14,893,437</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b/>
                <w:bCs/>
                <w:color w:val="000000"/>
                <w:sz w:val="22"/>
                <w:szCs w:val="22"/>
                <w:lang w:val="en-CA" w:eastAsia="en-CA"/>
              </w:rPr>
            </w:pPr>
            <w:r>
              <w:rPr>
                <w:b/>
                <w:bCs/>
                <w:color w:val="000000"/>
                <w:lang w:val="en-CA" w:eastAsia="en-CA"/>
              </w:rPr>
              <w:t>705.4</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b/>
                <w:bCs/>
                <w:color w:val="000000"/>
                <w:sz w:val="22"/>
                <w:szCs w:val="22"/>
                <w:lang w:val="en-CA" w:eastAsia="en-CA"/>
              </w:rPr>
            </w:pPr>
            <w:r>
              <w:rPr>
                <w:b/>
                <w:bCs/>
                <w:color w:val="000000"/>
                <w:lang w:val="en-CA" w:eastAsia="en-CA"/>
              </w:rPr>
              <w:t>705.4</w:t>
            </w:r>
          </w:p>
        </w:tc>
        <w:tc>
          <w:tcPr>
            <w:tcW w:w="1134" w:type="dxa"/>
            <w:tcBorders>
              <w:top w:val="nil"/>
              <w:left w:val="nil"/>
              <w:bottom w:val="single" w:sz="4" w:space="0" w:color="auto"/>
              <w:right w:val="single" w:sz="4" w:space="0" w:color="auto"/>
            </w:tcBorders>
            <w:noWrap/>
            <w:vAlign w:val="center"/>
            <w:hideMark/>
          </w:tcPr>
          <w:p w:rsidR="003862C2" w:rsidRDefault="003862C2">
            <w:pPr>
              <w:jc w:val="right"/>
              <w:rPr>
                <w:b/>
                <w:bCs/>
                <w:color w:val="000000"/>
                <w:sz w:val="22"/>
                <w:szCs w:val="22"/>
                <w:lang w:val="en-CA" w:eastAsia="en-CA"/>
              </w:rPr>
            </w:pPr>
            <w:r>
              <w:rPr>
                <w:b/>
                <w:bCs/>
                <w:color w:val="000000"/>
                <w:lang w:val="en-CA" w:eastAsia="en-CA"/>
              </w:rPr>
              <w:t xml:space="preserve">57.33 </w:t>
            </w:r>
          </w:p>
        </w:tc>
        <w:tc>
          <w:tcPr>
            <w:tcW w:w="1418" w:type="dxa"/>
            <w:tcBorders>
              <w:top w:val="nil"/>
              <w:left w:val="nil"/>
              <w:bottom w:val="single" w:sz="4" w:space="0" w:color="auto"/>
              <w:right w:val="single" w:sz="4" w:space="0" w:color="auto"/>
            </w:tcBorders>
            <w:noWrap/>
            <w:vAlign w:val="center"/>
            <w:hideMark/>
          </w:tcPr>
          <w:p w:rsidR="003862C2" w:rsidRDefault="003862C2">
            <w:pPr>
              <w:jc w:val="right"/>
              <w:rPr>
                <w:b/>
                <w:bCs/>
                <w:color w:val="000000"/>
                <w:sz w:val="22"/>
                <w:szCs w:val="22"/>
                <w:lang w:val="en-CA" w:eastAsia="en-CA"/>
              </w:rPr>
            </w:pPr>
            <w:r>
              <w:rPr>
                <w:b/>
                <w:bCs/>
                <w:color w:val="000000"/>
                <w:lang w:val="en-CA" w:eastAsia="en-CA"/>
              </w:rPr>
              <w:t xml:space="preserve">29.06 </w:t>
            </w:r>
          </w:p>
        </w:tc>
      </w:tr>
    </w:tbl>
    <w:p w:rsidR="00A12B9A" w:rsidRPr="00A12B9A" w:rsidRDefault="000F514B" w:rsidP="009B586C">
      <w:pPr>
        <w:bidi/>
        <w:rPr>
          <w:lang w:val="en-US"/>
        </w:rPr>
      </w:pPr>
      <w:r w:rsidRPr="00A12B9A">
        <w:rPr>
          <w:rtl/>
          <w:lang w:val="en-US"/>
        </w:rPr>
        <w:t xml:space="preserve"> </w:t>
      </w:r>
      <w:r w:rsidR="00A12B9A" w:rsidRPr="00A12B9A">
        <w:rPr>
          <w:rtl/>
          <w:lang w:val="en-US"/>
        </w:rPr>
        <w:t xml:space="preserve">* </w:t>
      </w:r>
      <w:r w:rsidR="009B586C">
        <w:rPr>
          <w:rFonts w:hint="cs"/>
          <w:rtl/>
          <w:lang w:val="en-US"/>
        </w:rPr>
        <w:t>يشملوا</w:t>
      </w:r>
      <w:r w:rsidR="0013558E">
        <w:rPr>
          <w:rFonts w:hint="cs"/>
          <w:rtl/>
          <w:lang w:val="en-US"/>
        </w:rPr>
        <w:t xml:space="preserve"> خمسة تقارير مجمعين</w:t>
      </w:r>
      <w:r w:rsidR="0010745B">
        <w:rPr>
          <w:rFonts w:hint="cs"/>
          <w:rtl/>
          <w:lang w:val="en-US"/>
        </w:rPr>
        <w:t xml:space="preserve"> عن  إنجاز المشروعات لإجراء دراسة استقصائية</w:t>
      </w:r>
      <w:r w:rsidR="00A12B9A" w:rsidRPr="00A12B9A">
        <w:rPr>
          <w:rtl/>
          <w:lang w:val="en-US"/>
        </w:rPr>
        <w:t xml:space="preserve"> </w:t>
      </w:r>
      <w:r w:rsidR="0010745B">
        <w:rPr>
          <w:rFonts w:hint="cs"/>
          <w:rtl/>
          <w:lang w:val="en-US"/>
        </w:rPr>
        <w:t>ل</w:t>
      </w:r>
      <w:r w:rsidR="00A12B9A" w:rsidRPr="00A12B9A">
        <w:rPr>
          <w:rtl/>
          <w:lang w:val="en-US"/>
        </w:rPr>
        <w:t xml:space="preserve">بدائل المواد المستنفدة للأوزون على </w:t>
      </w:r>
      <w:r w:rsidR="0010745B">
        <w:rPr>
          <w:rFonts w:hint="cs"/>
          <w:rtl/>
          <w:lang w:val="en-US"/>
        </w:rPr>
        <w:t>الصعيد</w:t>
      </w:r>
      <w:r w:rsidR="00A12B9A" w:rsidRPr="00A12B9A">
        <w:rPr>
          <w:rtl/>
          <w:lang w:val="en-US"/>
        </w:rPr>
        <w:t xml:space="preserve"> الوطني.</w:t>
      </w:r>
    </w:p>
    <w:p w:rsidR="0010745B" w:rsidRDefault="0010745B" w:rsidP="00A12B9A">
      <w:pPr>
        <w:bidi/>
        <w:rPr>
          <w:rtl/>
          <w:lang w:val="en-US"/>
        </w:rPr>
      </w:pPr>
    </w:p>
    <w:p w:rsidR="00A12B9A" w:rsidRPr="007A7911" w:rsidRDefault="00A12B9A" w:rsidP="0010745B">
      <w:pPr>
        <w:bidi/>
        <w:rPr>
          <w:b/>
          <w:bCs/>
          <w:sz w:val="26"/>
          <w:szCs w:val="26"/>
          <w:rtl/>
          <w:lang w:val="en-US"/>
        </w:rPr>
      </w:pPr>
      <w:r w:rsidRPr="007A7911">
        <w:rPr>
          <w:b/>
          <w:bCs/>
          <w:sz w:val="26"/>
          <w:szCs w:val="26"/>
          <w:rtl/>
          <w:lang w:val="en-US"/>
        </w:rPr>
        <w:t>أسباب التأخير</w:t>
      </w:r>
    </w:p>
    <w:p w:rsidR="00666C09" w:rsidRPr="007A7911" w:rsidRDefault="00666C09" w:rsidP="00666C09">
      <w:pPr>
        <w:bidi/>
        <w:rPr>
          <w:sz w:val="26"/>
          <w:szCs w:val="26"/>
          <w:lang w:val="en-US"/>
        </w:rPr>
      </w:pPr>
    </w:p>
    <w:p w:rsidR="00A12B9A" w:rsidRPr="007A7911" w:rsidRDefault="00236CB1" w:rsidP="0013558E">
      <w:pPr>
        <w:bidi/>
        <w:rPr>
          <w:sz w:val="26"/>
          <w:szCs w:val="26"/>
          <w:rtl/>
          <w:lang w:val="en-US"/>
        </w:rPr>
      </w:pPr>
      <w:r w:rsidRPr="007A7911">
        <w:rPr>
          <w:sz w:val="26"/>
          <w:szCs w:val="26"/>
          <w:rtl/>
          <w:lang w:val="en-US"/>
        </w:rPr>
        <w:t>25-</w:t>
      </w:r>
      <w:r w:rsidRPr="007A7911">
        <w:rPr>
          <w:rFonts w:hint="cs"/>
          <w:sz w:val="26"/>
          <w:szCs w:val="26"/>
          <w:rtl/>
          <w:lang w:val="en-US"/>
        </w:rPr>
        <w:tab/>
      </w:r>
      <w:r w:rsidR="00A12B9A" w:rsidRPr="007A7911">
        <w:rPr>
          <w:sz w:val="26"/>
          <w:szCs w:val="26"/>
          <w:rtl/>
          <w:lang w:val="en-US"/>
        </w:rPr>
        <w:t>تأخرت المشروعات الإرشادية التجريبية بشأن إدارة نفايات المواد المستنفدة للأوزون والتخلص منها بسبب</w:t>
      </w:r>
      <w:r w:rsidR="00786213" w:rsidRPr="007A7911">
        <w:rPr>
          <w:rFonts w:hint="cs"/>
          <w:sz w:val="26"/>
          <w:szCs w:val="26"/>
          <w:rtl/>
          <w:lang w:val="en-US"/>
        </w:rPr>
        <w:t xml:space="preserve"> </w:t>
      </w:r>
      <w:r w:rsidR="00786213" w:rsidRPr="007A7911">
        <w:rPr>
          <w:rFonts w:hint="cs"/>
          <w:i/>
          <w:iCs/>
          <w:sz w:val="26"/>
          <w:szCs w:val="26"/>
          <w:rtl/>
          <w:lang w:val="en-US"/>
        </w:rPr>
        <w:t>- في</w:t>
      </w:r>
      <w:r w:rsidR="00A12B9A" w:rsidRPr="007A7911">
        <w:rPr>
          <w:i/>
          <w:iCs/>
          <w:sz w:val="26"/>
          <w:szCs w:val="26"/>
          <w:rtl/>
          <w:lang w:val="en-US"/>
        </w:rPr>
        <w:t xml:space="preserve"> جملة أمور</w:t>
      </w:r>
      <w:r w:rsidR="00786213" w:rsidRPr="007A7911">
        <w:rPr>
          <w:rFonts w:hint="cs"/>
          <w:sz w:val="26"/>
          <w:szCs w:val="26"/>
          <w:rtl/>
          <w:lang w:val="en-US"/>
        </w:rPr>
        <w:t xml:space="preserve"> -</w:t>
      </w:r>
      <w:r w:rsidR="00A12B9A" w:rsidRPr="007A7911">
        <w:rPr>
          <w:sz w:val="26"/>
          <w:szCs w:val="26"/>
          <w:rtl/>
          <w:lang w:val="en-US"/>
        </w:rPr>
        <w:t xml:space="preserve"> ارتفاع </w:t>
      </w:r>
      <w:r w:rsidR="00786213" w:rsidRPr="007A7911">
        <w:rPr>
          <w:sz w:val="26"/>
          <w:szCs w:val="26"/>
          <w:rtl/>
          <w:lang w:val="en-US"/>
        </w:rPr>
        <w:t>تكاليف تنفيذ الأنشطة التحضيرية</w:t>
      </w:r>
      <w:r w:rsidR="00A12B9A" w:rsidRPr="007A7911">
        <w:rPr>
          <w:sz w:val="26"/>
          <w:szCs w:val="26"/>
          <w:rtl/>
          <w:lang w:val="en-US"/>
        </w:rPr>
        <w:t xml:space="preserve"> </w:t>
      </w:r>
      <w:r w:rsidR="00786213" w:rsidRPr="007A7911">
        <w:rPr>
          <w:rFonts w:hint="cs"/>
          <w:sz w:val="26"/>
          <w:szCs w:val="26"/>
          <w:rtl/>
          <w:lang w:val="en-US"/>
        </w:rPr>
        <w:t>و</w:t>
      </w:r>
      <w:r w:rsidR="00A12B9A" w:rsidRPr="007A7911">
        <w:rPr>
          <w:sz w:val="26"/>
          <w:szCs w:val="26"/>
          <w:rtl/>
          <w:lang w:val="en-US"/>
        </w:rPr>
        <w:t>عدم وجود توحيد فعال لمصارف المواد المستنفدة للأوزون غير المرغوب فيها مقارنة بالكميات المتوقعة من نفايات</w:t>
      </w:r>
      <w:r w:rsidR="00786213" w:rsidRPr="007A7911">
        <w:rPr>
          <w:rFonts w:hint="cs"/>
          <w:sz w:val="26"/>
          <w:szCs w:val="26"/>
          <w:rtl/>
          <w:lang w:val="en-US"/>
        </w:rPr>
        <w:t xml:space="preserve"> مواد التبريد</w:t>
      </w:r>
      <w:r w:rsidR="00A12B9A" w:rsidRPr="007A7911">
        <w:rPr>
          <w:sz w:val="26"/>
          <w:szCs w:val="26"/>
          <w:rtl/>
          <w:lang w:val="en-US"/>
        </w:rPr>
        <w:t xml:space="preserve">؛ </w:t>
      </w:r>
      <w:r w:rsidR="00786213" w:rsidRPr="007A7911">
        <w:rPr>
          <w:rFonts w:hint="cs"/>
          <w:sz w:val="26"/>
          <w:szCs w:val="26"/>
          <w:rtl/>
          <w:lang w:val="en-US"/>
        </w:rPr>
        <w:t>و</w:t>
      </w:r>
      <w:r w:rsidR="00A12B9A" w:rsidRPr="007A7911">
        <w:rPr>
          <w:sz w:val="26"/>
          <w:szCs w:val="26"/>
          <w:rtl/>
          <w:lang w:val="en-US"/>
        </w:rPr>
        <w:t>صعوبة</w:t>
      </w:r>
      <w:r w:rsidR="00786213" w:rsidRPr="007A7911">
        <w:rPr>
          <w:sz w:val="26"/>
          <w:szCs w:val="26"/>
          <w:rtl/>
          <w:lang w:val="en-US"/>
        </w:rPr>
        <w:t xml:space="preserve"> تزامن الشحنات </w:t>
      </w:r>
      <w:r w:rsidR="00786213" w:rsidRPr="007A7911">
        <w:rPr>
          <w:rFonts w:hint="cs"/>
          <w:sz w:val="26"/>
          <w:szCs w:val="26"/>
          <w:rtl/>
          <w:lang w:val="en-US"/>
        </w:rPr>
        <w:t xml:space="preserve">الواردة </w:t>
      </w:r>
      <w:r w:rsidR="00786213" w:rsidRPr="007A7911">
        <w:rPr>
          <w:sz w:val="26"/>
          <w:szCs w:val="26"/>
          <w:rtl/>
          <w:lang w:val="en-US"/>
        </w:rPr>
        <w:t>من مختلف البلدان</w:t>
      </w:r>
      <w:r w:rsidR="00A12B9A" w:rsidRPr="007A7911">
        <w:rPr>
          <w:sz w:val="26"/>
          <w:szCs w:val="26"/>
          <w:rtl/>
          <w:lang w:val="en-US"/>
        </w:rPr>
        <w:t xml:space="preserve"> </w:t>
      </w:r>
      <w:r w:rsidR="00786213" w:rsidRPr="007A7911">
        <w:rPr>
          <w:rFonts w:hint="cs"/>
          <w:sz w:val="26"/>
          <w:szCs w:val="26"/>
          <w:rtl/>
          <w:lang w:val="en-US"/>
        </w:rPr>
        <w:t>وتعقيد</w:t>
      </w:r>
      <w:r w:rsidR="00A12B9A" w:rsidRPr="007A7911">
        <w:rPr>
          <w:sz w:val="26"/>
          <w:szCs w:val="26"/>
          <w:rtl/>
          <w:lang w:val="en-US"/>
        </w:rPr>
        <w:t xml:space="preserve"> </w:t>
      </w:r>
      <w:r w:rsidR="00786213" w:rsidRPr="007A7911">
        <w:rPr>
          <w:rFonts w:hint="cs"/>
          <w:sz w:val="26"/>
          <w:szCs w:val="26"/>
          <w:rtl/>
          <w:lang w:val="en-US"/>
        </w:rPr>
        <w:t>إنشاء</w:t>
      </w:r>
      <w:r w:rsidR="00786213" w:rsidRPr="007A7911">
        <w:rPr>
          <w:sz w:val="26"/>
          <w:szCs w:val="26"/>
          <w:rtl/>
          <w:lang w:val="en-US"/>
        </w:rPr>
        <w:t xml:space="preserve"> أوجه التآزر مع مش</w:t>
      </w:r>
      <w:r w:rsidR="00A12B9A" w:rsidRPr="007A7911">
        <w:rPr>
          <w:sz w:val="26"/>
          <w:szCs w:val="26"/>
          <w:rtl/>
          <w:lang w:val="en-US"/>
        </w:rPr>
        <w:t>ر</w:t>
      </w:r>
      <w:r w:rsidR="00786213" w:rsidRPr="007A7911">
        <w:rPr>
          <w:rFonts w:hint="cs"/>
          <w:sz w:val="26"/>
          <w:szCs w:val="26"/>
          <w:rtl/>
          <w:lang w:val="en-US"/>
        </w:rPr>
        <w:t>و</w:t>
      </w:r>
      <w:r w:rsidR="00A12B9A" w:rsidRPr="007A7911">
        <w:rPr>
          <w:sz w:val="26"/>
          <w:szCs w:val="26"/>
          <w:rtl/>
          <w:lang w:val="en-US"/>
        </w:rPr>
        <w:t>ع</w:t>
      </w:r>
      <w:r w:rsidR="00786213" w:rsidRPr="007A7911">
        <w:rPr>
          <w:rFonts w:hint="cs"/>
          <w:sz w:val="26"/>
          <w:szCs w:val="26"/>
          <w:rtl/>
          <w:lang w:val="en-US"/>
        </w:rPr>
        <w:t>ات</w:t>
      </w:r>
      <w:r w:rsidR="00786213" w:rsidRPr="007A7911">
        <w:rPr>
          <w:sz w:val="26"/>
          <w:szCs w:val="26"/>
          <w:rtl/>
          <w:lang w:val="en-US"/>
        </w:rPr>
        <w:t xml:space="preserve"> تدمير الملوثات العضوية الثابتة</w:t>
      </w:r>
      <w:r w:rsidR="0013558E" w:rsidRPr="007A7911">
        <w:rPr>
          <w:sz w:val="26"/>
          <w:szCs w:val="26"/>
          <w:rtl/>
          <w:lang w:val="en-US"/>
        </w:rPr>
        <w:t xml:space="preserve">؛ ونقص </w:t>
      </w:r>
      <w:r w:rsidR="00A12B9A" w:rsidRPr="007A7911">
        <w:rPr>
          <w:sz w:val="26"/>
          <w:szCs w:val="26"/>
          <w:rtl/>
          <w:lang w:val="en-US"/>
        </w:rPr>
        <w:t xml:space="preserve">وعي </w:t>
      </w:r>
      <w:r w:rsidR="00786213" w:rsidRPr="007A7911">
        <w:rPr>
          <w:rFonts w:hint="cs"/>
          <w:sz w:val="26"/>
          <w:szCs w:val="26"/>
          <w:rtl/>
          <w:lang w:val="en-US"/>
        </w:rPr>
        <w:t>الجهات المعنية</w:t>
      </w:r>
      <w:r w:rsidR="0013558E" w:rsidRPr="007A7911">
        <w:rPr>
          <w:sz w:val="26"/>
          <w:szCs w:val="26"/>
          <w:rtl/>
          <w:lang w:val="en-US"/>
        </w:rPr>
        <w:t xml:space="preserve"> بفوائد المشروع</w:t>
      </w:r>
      <w:r w:rsidR="00A12B9A" w:rsidRPr="007A7911">
        <w:rPr>
          <w:sz w:val="26"/>
          <w:szCs w:val="26"/>
          <w:rtl/>
          <w:lang w:val="en-US"/>
        </w:rPr>
        <w:t>.</w:t>
      </w:r>
    </w:p>
    <w:p w:rsidR="00786213" w:rsidRPr="007A7911" w:rsidRDefault="00786213" w:rsidP="00786213">
      <w:pPr>
        <w:bidi/>
        <w:rPr>
          <w:sz w:val="26"/>
          <w:szCs w:val="26"/>
          <w:lang w:val="en-US"/>
        </w:rPr>
      </w:pPr>
    </w:p>
    <w:p w:rsidR="00A12B9A" w:rsidRPr="007A7911" w:rsidRDefault="00786213" w:rsidP="00580047">
      <w:pPr>
        <w:bidi/>
        <w:rPr>
          <w:sz w:val="26"/>
          <w:szCs w:val="26"/>
          <w:rtl/>
          <w:lang w:val="en-US"/>
        </w:rPr>
      </w:pPr>
      <w:r w:rsidRPr="007A7911">
        <w:rPr>
          <w:sz w:val="26"/>
          <w:szCs w:val="26"/>
          <w:rtl/>
          <w:lang w:val="en-US"/>
        </w:rPr>
        <w:lastRenderedPageBreak/>
        <w:t>26-</w:t>
      </w:r>
      <w:r w:rsidRPr="007A7911">
        <w:rPr>
          <w:rFonts w:hint="cs"/>
          <w:sz w:val="26"/>
          <w:szCs w:val="26"/>
          <w:rtl/>
          <w:lang w:val="en-US"/>
        </w:rPr>
        <w:tab/>
      </w:r>
      <w:r w:rsidR="00A12B9A" w:rsidRPr="007A7911">
        <w:rPr>
          <w:sz w:val="26"/>
          <w:szCs w:val="26"/>
          <w:rtl/>
          <w:lang w:val="en-US"/>
        </w:rPr>
        <w:t xml:space="preserve">وغالبًا ما تحدث حالات التأخير في المشروعات الفردية الأخرى </w:t>
      </w:r>
      <w:r w:rsidRPr="007A7911">
        <w:rPr>
          <w:rFonts w:hint="cs"/>
          <w:sz w:val="26"/>
          <w:szCs w:val="26"/>
          <w:rtl/>
          <w:lang w:val="en-US"/>
        </w:rPr>
        <w:t>بسبب</w:t>
      </w:r>
      <w:r w:rsidR="00A12B9A" w:rsidRPr="007A7911">
        <w:rPr>
          <w:sz w:val="26"/>
          <w:szCs w:val="26"/>
          <w:rtl/>
          <w:lang w:val="en-US"/>
        </w:rPr>
        <w:t xml:space="preserve"> عمليات إدارية مثل </w:t>
      </w:r>
      <w:r w:rsidRPr="007A7911">
        <w:rPr>
          <w:rFonts w:hint="cs"/>
          <w:sz w:val="26"/>
          <w:szCs w:val="26"/>
          <w:rtl/>
          <w:lang w:val="en-US"/>
        </w:rPr>
        <w:t>إنهاء صياغة</w:t>
      </w:r>
      <w:r w:rsidR="00A12B9A" w:rsidRPr="007A7911">
        <w:rPr>
          <w:sz w:val="26"/>
          <w:szCs w:val="26"/>
          <w:rtl/>
          <w:lang w:val="en-US"/>
        </w:rPr>
        <w:t xml:space="preserve"> </w:t>
      </w:r>
      <w:r w:rsidRPr="007A7911">
        <w:rPr>
          <w:sz w:val="26"/>
          <w:szCs w:val="26"/>
          <w:rtl/>
          <w:lang w:val="en-US"/>
        </w:rPr>
        <w:t>اتفاق</w:t>
      </w:r>
      <w:r w:rsidRPr="007A7911">
        <w:rPr>
          <w:rFonts w:hint="cs"/>
          <w:sz w:val="26"/>
          <w:szCs w:val="26"/>
          <w:rtl/>
          <w:lang w:val="en-US"/>
        </w:rPr>
        <w:t xml:space="preserve"> </w:t>
      </w:r>
      <w:r w:rsidRPr="007A7911">
        <w:rPr>
          <w:sz w:val="26"/>
          <w:szCs w:val="26"/>
          <w:rtl/>
          <w:lang w:val="en-US"/>
        </w:rPr>
        <w:t>التمويل وتوقيعه</w:t>
      </w:r>
      <w:r w:rsidR="00A12B9A" w:rsidRPr="007A7911">
        <w:rPr>
          <w:sz w:val="26"/>
          <w:szCs w:val="26"/>
          <w:rtl/>
          <w:lang w:val="en-US"/>
        </w:rPr>
        <w:t xml:space="preserve"> </w:t>
      </w:r>
      <w:r w:rsidR="00580047" w:rsidRPr="007A7911">
        <w:rPr>
          <w:rFonts w:hint="cs"/>
          <w:sz w:val="26"/>
          <w:szCs w:val="26"/>
          <w:rtl/>
          <w:lang w:val="en-US"/>
        </w:rPr>
        <w:t>وإقرار</w:t>
      </w:r>
      <w:r w:rsidRPr="007A7911">
        <w:rPr>
          <w:sz w:val="26"/>
          <w:szCs w:val="26"/>
          <w:rtl/>
          <w:lang w:val="en-US"/>
        </w:rPr>
        <w:t xml:space="preserve"> </w:t>
      </w:r>
      <w:r w:rsidRPr="007A7911">
        <w:rPr>
          <w:rFonts w:hint="cs"/>
          <w:sz w:val="26"/>
          <w:szCs w:val="26"/>
          <w:rtl/>
          <w:lang w:val="en-US"/>
        </w:rPr>
        <w:t>ال</w:t>
      </w:r>
      <w:r w:rsidR="00580047" w:rsidRPr="007A7911">
        <w:rPr>
          <w:sz w:val="26"/>
          <w:szCs w:val="26"/>
          <w:rtl/>
          <w:lang w:val="en-US"/>
        </w:rPr>
        <w:t>تص</w:t>
      </w:r>
      <w:r w:rsidR="00A12B9A" w:rsidRPr="007A7911">
        <w:rPr>
          <w:sz w:val="26"/>
          <w:szCs w:val="26"/>
          <w:rtl/>
          <w:lang w:val="en-US"/>
        </w:rPr>
        <w:t>ريح</w:t>
      </w:r>
      <w:r w:rsidRPr="007A7911">
        <w:rPr>
          <w:rFonts w:hint="cs"/>
          <w:sz w:val="26"/>
          <w:szCs w:val="26"/>
          <w:rtl/>
          <w:lang w:val="en-US"/>
        </w:rPr>
        <w:t xml:space="preserve"> والترخيص</w:t>
      </w:r>
      <w:r w:rsidR="00580047" w:rsidRPr="007A7911">
        <w:rPr>
          <w:sz w:val="26"/>
          <w:szCs w:val="26"/>
          <w:rtl/>
          <w:lang w:val="en-US"/>
        </w:rPr>
        <w:t>. وبالمثل</w:t>
      </w:r>
      <w:r w:rsidR="00A12B9A" w:rsidRPr="007A7911">
        <w:rPr>
          <w:sz w:val="26"/>
          <w:szCs w:val="26"/>
          <w:rtl/>
          <w:lang w:val="en-US"/>
        </w:rPr>
        <w:t xml:space="preserve">، أدى </w:t>
      </w:r>
      <w:r w:rsidR="00580047" w:rsidRPr="007A7911">
        <w:rPr>
          <w:rFonts w:hint="cs"/>
          <w:sz w:val="26"/>
          <w:szCs w:val="26"/>
          <w:rtl/>
          <w:lang w:val="en-US"/>
        </w:rPr>
        <w:t>عدم</w:t>
      </w:r>
      <w:r w:rsidR="00A12B9A" w:rsidRPr="007A7911">
        <w:rPr>
          <w:sz w:val="26"/>
          <w:szCs w:val="26"/>
          <w:rtl/>
          <w:lang w:val="en-US"/>
        </w:rPr>
        <w:t xml:space="preserve"> ا</w:t>
      </w:r>
      <w:r w:rsidR="00580047" w:rsidRPr="007A7911">
        <w:rPr>
          <w:sz w:val="26"/>
          <w:szCs w:val="26"/>
          <w:rtl/>
          <w:lang w:val="en-US"/>
        </w:rPr>
        <w:t>لتواصل مع وحدات الأوزون الوطنية</w:t>
      </w:r>
      <w:r w:rsidR="00A12B9A" w:rsidRPr="007A7911">
        <w:rPr>
          <w:sz w:val="26"/>
          <w:szCs w:val="26"/>
          <w:rtl/>
          <w:lang w:val="en-US"/>
        </w:rPr>
        <w:t>، بسبب تغيير الموظفين والعقبات في كل من التشريعات والترتيبا</w:t>
      </w:r>
      <w:r w:rsidR="00580047" w:rsidRPr="007A7911">
        <w:rPr>
          <w:sz w:val="26"/>
          <w:szCs w:val="26"/>
          <w:rtl/>
          <w:lang w:val="en-US"/>
        </w:rPr>
        <w:t>ت المؤسسية في البلدان المستفيدة</w:t>
      </w:r>
      <w:r w:rsidR="00A12B9A" w:rsidRPr="007A7911">
        <w:rPr>
          <w:sz w:val="26"/>
          <w:szCs w:val="26"/>
          <w:rtl/>
          <w:lang w:val="en-US"/>
        </w:rPr>
        <w:t>، إلى حدوث تأخير.</w:t>
      </w:r>
    </w:p>
    <w:p w:rsidR="00580047" w:rsidRPr="007A7911" w:rsidRDefault="00580047" w:rsidP="00580047">
      <w:pPr>
        <w:bidi/>
        <w:rPr>
          <w:sz w:val="26"/>
          <w:szCs w:val="26"/>
          <w:lang w:val="en-US"/>
        </w:rPr>
      </w:pPr>
    </w:p>
    <w:p w:rsidR="00A12B9A" w:rsidRPr="007A7911" w:rsidRDefault="007C34F9" w:rsidP="007C34F9">
      <w:pPr>
        <w:bidi/>
        <w:rPr>
          <w:sz w:val="26"/>
          <w:szCs w:val="26"/>
          <w:lang w:val="en-US"/>
        </w:rPr>
      </w:pPr>
      <w:r w:rsidRPr="007A7911">
        <w:rPr>
          <w:sz w:val="26"/>
          <w:szCs w:val="26"/>
          <w:rtl/>
          <w:lang w:val="en-US"/>
        </w:rPr>
        <w:t>27-</w:t>
      </w:r>
      <w:r w:rsidRPr="007A7911">
        <w:rPr>
          <w:rFonts w:hint="cs"/>
          <w:sz w:val="26"/>
          <w:szCs w:val="26"/>
          <w:rtl/>
          <w:lang w:val="en-US"/>
        </w:rPr>
        <w:tab/>
        <w:t>وتعزى</w:t>
      </w:r>
      <w:r w:rsidR="00A12B9A" w:rsidRPr="007A7911">
        <w:rPr>
          <w:sz w:val="26"/>
          <w:szCs w:val="26"/>
          <w:rtl/>
          <w:lang w:val="en-US"/>
        </w:rPr>
        <w:t xml:space="preserve"> عوامل التأخير الأخرى </w:t>
      </w:r>
      <w:r w:rsidRPr="007A7911">
        <w:rPr>
          <w:rFonts w:hint="cs"/>
          <w:sz w:val="26"/>
          <w:szCs w:val="26"/>
          <w:rtl/>
          <w:lang w:val="en-US"/>
        </w:rPr>
        <w:t>إلى</w:t>
      </w:r>
      <w:r w:rsidR="00A12B9A" w:rsidRPr="007A7911">
        <w:rPr>
          <w:sz w:val="26"/>
          <w:szCs w:val="26"/>
          <w:rtl/>
          <w:lang w:val="en-US"/>
        </w:rPr>
        <w:t xml:space="preserve">: </w:t>
      </w:r>
      <w:r w:rsidRPr="007A7911">
        <w:rPr>
          <w:rFonts w:hint="cs"/>
          <w:sz w:val="26"/>
          <w:szCs w:val="26"/>
          <w:rtl/>
          <w:lang w:val="en-US"/>
        </w:rPr>
        <w:t xml:space="preserve">طول </w:t>
      </w:r>
      <w:r w:rsidRPr="007A7911">
        <w:rPr>
          <w:sz w:val="26"/>
          <w:szCs w:val="26"/>
          <w:rtl/>
          <w:lang w:val="en-US"/>
        </w:rPr>
        <w:t xml:space="preserve">عملية </w:t>
      </w:r>
      <w:r w:rsidR="00A12B9A" w:rsidRPr="007A7911">
        <w:rPr>
          <w:sz w:val="26"/>
          <w:szCs w:val="26"/>
          <w:rtl/>
          <w:lang w:val="en-US"/>
        </w:rPr>
        <w:t xml:space="preserve">اختيار موردي المعدات ورفض المؤسسات استضافة مراكز إعادة التدوير </w:t>
      </w:r>
      <w:r w:rsidRPr="007A7911">
        <w:rPr>
          <w:rFonts w:hint="cs"/>
          <w:sz w:val="26"/>
          <w:szCs w:val="26"/>
          <w:rtl/>
          <w:lang w:val="en-US"/>
        </w:rPr>
        <w:t>والاسترداد</w:t>
      </w:r>
      <w:r w:rsidR="00A12B9A" w:rsidRPr="007A7911">
        <w:rPr>
          <w:sz w:val="26"/>
          <w:szCs w:val="26"/>
          <w:rtl/>
          <w:lang w:val="en-US"/>
        </w:rPr>
        <w:t xml:space="preserve"> والتوترات السياسية والاضطرابات المدنية والحرب.</w:t>
      </w:r>
    </w:p>
    <w:p w:rsidR="00A12B9A" w:rsidRPr="007A7911" w:rsidRDefault="00A12B9A" w:rsidP="00A12B9A">
      <w:pPr>
        <w:bidi/>
        <w:rPr>
          <w:sz w:val="26"/>
          <w:szCs w:val="26"/>
          <w:lang w:val="en-US"/>
        </w:rPr>
      </w:pPr>
    </w:p>
    <w:p w:rsidR="005E5211" w:rsidRPr="007A7911" w:rsidRDefault="005E5211" w:rsidP="00146F10">
      <w:pPr>
        <w:pStyle w:val="Heading1"/>
        <w:numPr>
          <w:ilvl w:val="0"/>
          <w:numId w:val="0"/>
        </w:numPr>
        <w:tabs>
          <w:tab w:val="left" w:pos="720"/>
        </w:tabs>
        <w:bidi/>
        <w:rPr>
          <w:sz w:val="26"/>
          <w:szCs w:val="26"/>
          <w:u w:val="single"/>
        </w:rPr>
      </w:pPr>
      <w:r w:rsidRPr="007A7911">
        <w:rPr>
          <w:rFonts w:hint="cs"/>
          <w:sz w:val="26"/>
          <w:szCs w:val="26"/>
          <w:u w:val="single"/>
          <w:rtl/>
          <w:lang w:bidi="ar-SA"/>
        </w:rPr>
        <w:t>دراسات استقصائية لبدائل المواد المستنفدة للأوزون</w:t>
      </w:r>
    </w:p>
    <w:p w:rsidR="0053337F" w:rsidRPr="007A7911" w:rsidRDefault="005E5211" w:rsidP="00A1512F">
      <w:pPr>
        <w:bidi/>
        <w:rPr>
          <w:sz w:val="26"/>
          <w:szCs w:val="26"/>
          <w:rtl/>
          <w:lang w:val="en-US"/>
        </w:rPr>
      </w:pPr>
      <w:r w:rsidRPr="007A7911">
        <w:rPr>
          <w:sz w:val="26"/>
          <w:szCs w:val="26"/>
          <w:rtl/>
          <w:lang w:val="en-US"/>
        </w:rPr>
        <w:t>28-</w:t>
      </w:r>
      <w:r w:rsidRPr="007A7911">
        <w:rPr>
          <w:rFonts w:hint="cs"/>
          <w:sz w:val="26"/>
          <w:szCs w:val="26"/>
          <w:rtl/>
          <w:lang w:val="en-US"/>
        </w:rPr>
        <w:tab/>
      </w:r>
      <w:r w:rsidR="0053337F" w:rsidRPr="007A7911">
        <w:rPr>
          <w:sz w:val="26"/>
          <w:szCs w:val="26"/>
          <w:rtl/>
          <w:lang w:val="en-US"/>
        </w:rPr>
        <w:t xml:space="preserve">ذكرت مجموعة </w:t>
      </w:r>
      <w:r w:rsidR="002E1A6C" w:rsidRPr="007A7911">
        <w:rPr>
          <w:rFonts w:hint="cs"/>
          <w:sz w:val="26"/>
          <w:szCs w:val="26"/>
          <w:rtl/>
          <w:lang w:val="en-US"/>
        </w:rPr>
        <w:t>كبيرة</w:t>
      </w:r>
      <w:r w:rsidR="0053337F" w:rsidRPr="007A7911">
        <w:rPr>
          <w:sz w:val="26"/>
          <w:szCs w:val="26"/>
          <w:rtl/>
          <w:lang w:val="en-US"/>
        </w:rPr>
        <w:t xml:space="preserve"> من تقارير </w:t>
      </w:r>
      <w:r w:rsidR="002E1A6C" w:rsidRPr="007A7911">
        <w:rPr>
          <w:rFonts w:hint="cs"/>
          <w:sz w:val="26"/>
          <w:szCs w:val="26"/>
          <w:rtl/>
          <w:lang w:val="en-US"/>
        </w:rPr>
        <w:t>إنجاز المشروعات للدراسات الاستقصائية</w:t>
      </w:r>
      <w:r w:rsidR="0053337F" w:rsidRPr="007A7911">
        <w:rPr>
          <w:sz w:val="26"/>
          <w:szCs w:val="26"/>
          <w:rtl/>
          <w:lang w:val="en-US"/>
        </w:rPr>
        <w:t xml:space="preserve"> </w:t>
      </w:r>
      <w:r w:rsidR="002E1A6C" w:rsidRPr="007A7911">
        <w:rPr>
          <w:rFonts w:hint="cs"/>
          <w:sz w:val="26"/>
          <w:szCs w:val="26"/>
          <w:rtl/>
          <w:lang w:val="en-US"/>
        </w:rPr>
        <w:t>لبدائل</w:t>
      </w:r>
      <w:r w:rsidR="002E1A6C" w:rsidRPr="007A7911">
        <w:rPr>
          <w:sz w:val="26"/>
          <w:szCs w:val="26"/>
          <w:rtl/>
          <w:lang w:val="en-US"/>
        </w:rPr>
        <w:t xml:space="preserve"> </w:t>
      </w:r>
      <w:r w:rsidR="002E1A6C" w:rsidRPr="007A7911">
        <w:rPr>
          <w:rFonts w:hint="cs"/>
          <w:sz w:val="26"/>
          <w:szCs w:val="26"/>
          <w:rtl/>
          <w:lang w:val="en-US"/>
        </w:rPr>
        <w:t>ا</w:t>
      </w:r>
      <w:r w:rsidR="002E1A6C" w:rsidRPr="007A7911">
        <w:rPr>
          <w:sz w:val="26"/>
          <w:szCs w:val="26"/>
          <w:rtl/>
          <w:lang w:val="en-US"/>
        </w:rPr>
        <w:t>لمواد المستنفدة للأوزون حالات</w:t>
      </w:r>
      <w:r w:rsidR="002E1A6C" w:rsidRPr="007A7911">
        <w:rPr>
          <w:rFonts w:hint="cs"/>
          <w:sz w:val="26"/>
          <w:szCs w:val="26"/>
          <w:rtl/>
          <w:lang w:val="en-US"/>
        </w:rPr>
        <w:t xml:space="preserve"> </w:t>
      </w:r>
      <w:r w:rsidR="002E1A6C" w:rsidRPr="007A7911">
        <w:rPr>
          <w:sz w:val="26"/>
          <w:szCs w:val="26"/>
          <w:rtl/>
          <w:lang w:val="en-US"/>
        </w:rPr>
        <w:t>تأخير في إجراء الاستقصاء</w:t>
      </w:r>
      <w:r w:rsidR="0053337F" w:rsidRPr="007A7911">
        <w:rPr>
          <w:sz w:val="26"/>
          <w:szCs w:val="26"/>
          <w:rtl/>
          <w:lang w:val="en-US"/>
        </w:rPr>
        <w:t xml:space="preserve">، </w:t>
      </w:r>
      <w:r w:rsidR="002E1A6C" w:rsidRPr="007A7911">
        <w:rPr>
          <w:rFonts w:hint="cs"/>
          <w:sz w:val="26"/>
          <w:szCs w:val="26"/>
          <w:rtl/>
          <w:lang w:val="en-US"/>
        </w:rPr>
        <w:t>بسبب</w:t>
      </w:r>
      <w:r w:rsidR="002E1A6C" w:rsidRPr="007A7911">
        <w:rPr>
          <w:rFonts w:hint="cs"/>
          <w:i/>
          <w:iCs/>
          <w:sz w:val="26"/>
          <w:szCs w:val="26"/>
          <w:rtl/>
          <w:lang w:val="en-US"/>
        </w:rPr>
        <w:t>- في جملة أمور</w:t>
      </w:r>
      <w:r w:rsidR="002E1A6C" w:rsidRPr="007A7911">
        <w:rPr>
          <w:rFonts w:hint="cs"/>
          <w:sz w:val="26"/>
          <w:szCs w:val="26"/>
          <w:rtl/>
          <w:lang w:val="en-US"/>
        </w:rPr>
        <w:t xml:space="preserve">- </w:t>
      </w:r>
      <w:r w:rsidR="0053337F" w:rsidRPr="007A7911">
        <w:rPr>
          <w:sz w:val="26"/>
          <w:szCs w:val="26"/>
          <w:rtl/>
          <w:lang w:val="en-US"/>
        </w:rPr>
        <w:t xml:space="preserve">: </w:t>
      </w:r>
      <w:r w:rsidR="004301AE" w:rsidRPr="007A7911">
        <w:rPr>
          <w:rFonts w:hint="cs"/>
          <w:sz w:val="26"/>
          <w:szCs w:val="26"/>
          <w:rtl/>
          <w:lang w:val="en-US"/>
        </w:rPr>
        <w:t>صعوبة</w:t>
      </w:r>
      <w:r w:rsidR="004301AE" w:rsidRPr="007A7911">
        <w:rPr>
          <w:sz w:val="26"/>
          <w:szCs w:val="26"/>
          <w:rtl/>
          <w:lang w:val="en-US"/>
        </w:rPr>
        <w:t xml:space="preserve"> العثور على خبراء محليين</w:t>
      </w:r>
      <w:r w:rsidR="0053337F" w:rsidRPr="007A7911">
        <w:rPr>
          <w:sz w:val="26"/>
          <w:szCs w:val="26"/>
          <w:rtl/>
          <w:lang w:val="en-US"/>
        </w:rPr>
        <w:t xml:space="preserve"> </w:t>
      </w:r>
      <w:r w:rsidR="004301AE" w:rsidRPr="007A7911">
        <w:rPr>
          <w:rFonts w:hint="cs"/>
          <w:sz w:val="26"/>
          <w:szCs w:val="26"/>
          <w:rtl/>
          <w:lang w:val="en-US"/>
        </w:rPr>
        <w:t>و</w:t>
      </w:r>
      <w:r w:rsidR="0053337F" w:rsidRPr="007A7911">
        <w:rPr>
          <w:sz w:val="26"/>
          <w:szCs w:val="26"/>
          <w:rtl/>
          <w:lang w:val="en-US"/>
        </w:rPr>
        <w:t>عدم وجود أو تغيير متكرر</w:t>
      </w:r>
      <w:r w:rsidR="004301AE" w:rsidRPr="007A7911">
        <w:rPr>
          <w:sz w:val="26"/>
          <w:szCs w:val="26"/>
          <w:rtl/>
          <w:lang w:val="en-US"/>
        </w:rPr>
        <w:t xml:space="preserve"> في موظفي وحدة الأوزون الوطنية</w:t>
      </w:r>
      <w:r w:rsidR="0053337F" w:rsidRPr="007A7911">
        <w:rPr>
          <w:sz w:val="26"/>
          <w:szCs w:val="26"/>
          <w:rtl/>
          <w:lang w:val="en-US"/>
        </w:rPr>
        <w:t xml:space="preserve"> </w:t>
      </w:r>
      <w:r w:rsidR="004301AE" w:rsidRPr="007A7911">
        <w:rPr>
          <w:rFonts w:hint="cs"/>
          <w:sz w:val="26"/>
          <w:szCs w:val="26"/>
          <w:rtl/>
          <w:lang w:val="en-US"/>
        </w:rPr>
        <w:t>و</w:t>
      </w:r>
      <w:r w:rsidR="0053337F" w:rsidRPr="007A7911">
        <w:rPr>
          <w:sz w:val="26"/>
          <w:szCs w:val="26"/>
          <w:rtl/>
          <w:lang w:val="en-US"/>
        </w:rPr>
        <w:t xml:space="preserve">نقص البيانات أو جودة البيانات </w:t>
      </w:r>
      <w:r w:rsidR="004301AE" w:rsidRPr="007A7911">
        <w:rPr>
          <w:rFonts w:hint="cs"/>
          <w:sz w:val="26"/>
          <w:szCs w:val="26"/>
          <w:rtl/>
          <w:lang w:val="en-US"/>
        </w:rPr>
        <w:t>المجمعة</w:t>
      </w:r>
      <w:r w:rsidR="004301AE" w:rsidRPr="007A7911">
        <w:rPr>
          <w:sz w:val="26"/>
          <w:szCs w:val="26"/>
          <w:rtl/>
          <w:lang w:val="en-US"/>
        </w:rPr>
        <w:t xml:space="preserve"> أو </w:t>
      </w:r>
      <w:r w:rsidR="00EB7C19" w:rsidRPr="007A7911">
        <w:rPr>
          <w:sz w:val="26"/>
          <w:szCs w:val="26"/>
          <w:rtl/>
          <w:lang w:val="en-US"/>
        </w:rPr>
        <w:t>تناقض</w:t>
      </w:r>
      <w:r w:rsidR="0053337F" w:rsidRPr="007A7911">
        <w:rPr>
          <w:sz w:val="26"/>
          <w:szCs w:val="26"/>
          <w:rtl/>
          <w:lang w:val="en-US"/>
        </w:rPr>
        <w:t xml:space="preserve"> البيانات بين الجمارك </w:t>
      </w:r>
      <w:r w:rsidR="004301AE" w:rsidRPr="007A7911">
        <w:rPr>
          <w:rFonts w:hint="cs"/>
          <w:sz w:val="26"/>
          <w:szCs w:val="26"/>
          <w:rtl/>
          <w:lang w:val="en-US"/>
        </w:rPr>
        <w:t>والجهات المعنية الأخرى</w:t>
      </w:r>
      <w:r w:rsidR="0053337F" w:rsidRPr="007A7911">
        <w:rPr>
          <w:sz w:val="26"/>
          <w:szCs w:val="26"/>
          <w:rtl/>
          <w:lang w:val="en-US"/>
        </w:rPr>
        <w:t xml:space="preserve">؛ </w:t>
      </w:r>
      <w:r w:rsidR="004301AE" w:rsidRPr="007A7911">
        <w:rPr>
          <w:rFonts w:hint="cs"/>
          <w:sz w:val="26"/>
          <w:szCs w:val="26"/>
          <w:rtl/>
          <w:lang w:val="en-US"/>
        </w:rPr>
        <w:t>و</w:t>
      </w:r>
      <w:r w:rsidR="0053337F" w:rsidRPr="007A7911">
        <w:rPr>
          <w:sz w:val="26"/>
          <w:szCs w:val="26"/>
          <w:rtl/>
          <w:lang w:val="en-US"/>
        </w:rPr>
        <w:t xml:space="preserve">التشتت الجغرافي ومجموعة </w:t>
      </w:r>
      <w:r w:rsidR="00A1512F" w:rsidRPr="007A7911">
        <w:rPr>
          <w:rFonts w:hint="cs"/>
          <w:sz w:val="26"/>
          <w:szCs w:val="26"/>
          <w:rtl/>
          <w:lang w:val="en-US"/>
        </w:rPr>
        <w:t>الجهات المعنية الكبيرة</w:t>
      </w:r>
      <w:r w:rsidR="0053337F" w:rsidRPr="007A7911">
        <w:rPr>
          <w:sz w:val="26"/>
          <w:szCs w:val="26"/>
          <w:rtl/>
          <w:lang w:val="en-US"/>
        </w:rPr>
        <w:t>.</w:t>
      </w:r>
    </w:p>
    <w:p w:rsidR="004301AE" w:rsidRPr="007A7911" w:rsidRDefault="004301AE" w:rsidP="004301AE">
      <w:pPr>
        <w:bidi/>
        <w:rPr>
          <w:sz w:val="26"/>
          <w:szCs w:val="26"/>
          <w:lang w:val="en-US"/>
        </w:rPr>
      </w:pPr>
    </w:p>
    <w:p w:rsidR="0053337F" w:rsidRPr="007A7911" w:rsidRDefault="007C6279" w:rsidP="005B5D7C">
      <w:pPr>
        <w:bidi/>
        <w:rPr>
          <w:sz w:val="26"/>
          <w:szCs w:val="26"/>
          <w:rtl/>
          <w:lang w:val="en-US"/>
        </w:rPr>
      </w:pPr>
      <w:r w:rsidRPr="007A7911">
        <w:rPr>
          <w:sz w:val="26"/>
          <w:szCs w:val="26"/>
          <w:rtl/>
          <w:lang w:val="en-US"/>
        </w:rPr>
        <w:t>29</w:t>
      </w:r>
      <w:r w:rsidRPr="007A7911">
        <w:rPr>
          <w:rFonts w:hint="cs"/>
          <w:sz w:val="26"/>
          <w:szCs w:val="26"/>
          <w:rtl/>
          <w:lang w:val="en-US"/>
        </w:rPr>
        <w:t>-</w:t>
      </w:r>
      <w:r w:rsidRPr="007A7911">
        <w:rPr>
          <w:rFonts w:hint="cs"/>
          <w:sz w:val="26"/>
          <w:szCs w:val="26"/>
          <w:rtl/>
          <w:lang w:val="en-US"/>
        </w:rPr>
        <w:tab/>
      </w:r>
      <w:r w:rsidR="0053337F" w:rsidRPr="007A7911">
        <w:rPr>
          <w:sz w:val="26"/>
          <w:szCs w:val="26"/>
          <w:rtl/>
          <w:lang w:val="en-US"/>
        </w:rPr>
        <w:t xml:space="preserve">عالجت </w:t>
      </w:r>
      <w:r w:rsidRPr="007A7911">
        <w:rPr>
          <w:rFonts w:hint="cs"/>
          <w:sz w:val="26"/>
          <w:szCs w:val="26"/>
          <w:rtl/>
          <w:lang w:val="en-US"/>
        </w:rPr>
        <w:t>الوكالات</w:t>
      </w:r>
      <w:r w:rsidR="0053337F" w:rsidRPr="007A7911">
        <w:rPr>
          <w:sz w:val="26"/>
          <w:szCs w:val="26"/>
          <w:rtl/>
          <w:lang w:val="en-US"/>
        </w:rPr>
        <w:t xml:space="preserve"> الثنائية </w:t>
      </w:r>
      <w:r w:rsidRPr="007A7911">
        <w:rPr>
          <w:rFonts w:hint="cs"/>
          <w:sz w:val="26"/>
          <w:szCs w:val="26"/>
          <w:rtl/>
          <w:lang w:val="en-US"/>
        </w:rPr>
        <w:t>و</w:t>
      </w:r>
      <w:r w:rsidR="0053337F" w:rsidRPr="007A7911">
        <w:rPr>
          <w:sz w:val="26"/>
          <w:szCs w:val="26"/>
          <w:rtl/>
          <w:lang w:val="en-US"/>
        </w:rPr>
        <w:t xml:space="preserve">المنفذة هذه </w:t>
      </w:r>
      <w:r w:rsidRPr="007A7911">
        <w:rPr>
          <w:rFonts w:hint="cs"/>
          <w:sz w:val="26"/>
          <w:szCs w:val="26"/>
          <w:rtl/>
          <w:lang w:val="en-US"/>
        </w:rPr>
        <w:t>المسائل</w:t>
      </w:r>
      <w:r w:rsidR="0053337F" w:rsidRPr="007A7911">
        <w:rPr>
          <w:sz w:val="26"/>
          <w:szCs w:val="26"/>
          <w:rtl/>
          <w:lang w:val="en-US"/>
        </w:rPr>
        <w:t xml:space="preserve"> من خلال تعزيز التعاون مع الحكومات المعنية </w:t>
      </w:r>
      <w:r w:rsidRPr="007A7911">
        <w:rPr>
          <w:rFonts w:hint="cs"/>
          <w:sz w:val="26"/>
          <w:szCs w:val="26"/>
          <w:rtl/>
          <w:lang w:val="en-US"/>
        </w:rPr>
        <w:t>و</w:t>
      </w:r>
      <w:r w:rsidR="0053337F" w:rsidRPr="007A7911">
        <w:rPr>
          <w:sz w:val="26"/>
          <w:szCs w:val="26"/>
          <w:rtl/>
          <w:lang w:val="en-US"/>
        </w:rPr>
        <w:t xml:space="preserve">الاستشاريين الوطنيين </w:t>
      </w:r>
      <w:r w:rsidRPr="007A7911">
        <w:rPr>
          <w:rFonts w:hint="cs"/>
          <w:sz w:val="26"/>
          <w:szCs w:val="26"/>
          <w:rtl/>
          <w:lang w:val="en-US"/>
        </w:rPr>
        <w:t xml:space="preserve">من أجل </w:t>
      </w:r>
      <w:r w:rsidR="0053337F" w:rsidRPr="007A7911">
        <w:rPr>
          <w:sz w:val="26"/>
          <w:szCs w:val="26"/>
          <w:rtl/>
          <w:lang w:val="en-US"/>
        </w:rPr>
        <w:t xml:space="preserve">جمع البيانات اللازمة والحفاظ على </w:t>
      </w:r>
      <w:r w:rsidR="005B5D7C" w:rsidRPr="007A7911">
        <w:rPr>
          <w:rFonts w:hint="cs"/>
          <w:sz w:val="26"/>
          <w:szCs w:val="26"/>
          <w:rtl/>
          <w:lang w:val="en-US"/>
        </w:rPr>
        <w:t xml:space="preserve">تنفيذ </w:t>
      </w:r>
      <w:r w:rsidR="0053337F" w:rsidRPr="007A7911">
        <w:rPr>
          <w:sz w:val="26"/>
          <w:szCs w:val="26"/>
          <w:rtl/>
          <w:lang w:val="en-US"/>
        </w:rPr>
        <w:t>أنشطة المشروع وفقًا للجداول الزمنية المحددة.</w:t>
      </w:r>
    </w:p>
    <w:p w:rsidR="00BA74FC" w:rsidRPr="007A7911" w:rsidRDefault="00BA74FC" w:rsidP="00BA74FC">
      <w:pPr>
        <w:bidi/>
        <w:rPr>
          <w:sz w:val="26"/>
          <w:szCs w:val="26"/>
          <w:lang w:val="en-US"/>
        </w:rPr>
      </w:pPr>
    </w:p>
    <w:p w:rsidR="00A12B9A" w:rsidRPr="007A7911" w:rsidRDefault="0053337F" w:rsidP="0053337F">
      <w:pPr>
        <w:bidi/>
        <w:rPr>
          <w:b/>
          <w:bCs/>
          <w:sz w:val="26"/>
          <w:szCs w:val="26"/>
          <w:lang w:val="en-US"/>
        </w:rPr>
      </w:pPr>
      <w:r w:rsidRPr="007A7911">
        <w:rPr>
          <w:b/>
          <w:bCs/>
          <w:sz w:val="26"/>
          <w:szCs w:val="26"/>
          <w:rtl/>
          <w:lang w:val="en-US"/>
        </w:rPr>
        <w:t>الدروس المستفادة</w:t>
      </w:r>
      <w:r w:rsidR="00BA74FC" w:rsidRPr="007A7911">
        <w:rPr>
          <w:rStyle w:val="FootnoteReference"/>
          <w:b/>
          <w:bCs/>
          <w:sz w:val="26"/>
          <w:szCs w:val="26"/>
          <w:lang w:val="en-US"/>
        </w:rPr>
        <w:footnoteReference w:id="4"/>
      </w:r>
    </w:p>
    <w:p w:rsidR="0053337F" w:rsidRPr="007A7911" w:rsidRDefault="0053337F" w:rsidP="0053337F">
      <w:pPr>
        <w:bidi/>
        <w:rPr>
          <w:sz w:val="26"/>
          <w:szCs w:val="26"/>
          <w:lang w:val="en-US"/>
        </w:rPr>
      </w:pPr>
    </w:p>
    <w:p w:rsidR="0053337F" w:rsidRPr="007A7911" w:rsidRDefault="00480BFA" w:rsidP="0053337F">
      <w:pPr>
        <w:bidi/>
        <w:rPr>
          <w:sz w:val="26"/>
          <w:szCs w:val="26"/>
          <w:u w:val="single"/>
          <w:rtl/>
          <w:lang w:val="en-US"/>
        </w:rPr>
      </w:pPr>
      <w:r w:rsidRPr="007A7911">
        <w:rPr>
          <w:rFonts w:hint="cs"/>
          <w:sz w:val="26"/>
          <w:szCs w:val="26"/>
          <w:u w:val="single"/>
          <w:rtl/>
          <w:lang w:val="en-US"/>
        </w:rPr>
        <w:t>ال</w:t>
      </w:r>
      <w:r w:rsidR="004A2308" w:rsidRPr="007A7911">
        <w:rPr>
          <w:rFonts w:hint="cs"/>
          <w:sz w:val="26"/>
          <w:szCs w:val="26"/>
          <w:u w:val="single"/>
          <w:rtl/>
          <w:lang w:val="en-US"/>
        </w:rPr>
        <w:t xml:space="preserve">مشروعات </w:t>
      </w:r>
      <w:r w:rsidRPr="007A7911">
        <w:rPr>
          <w:rFonts w:hint="cs"/>
          <w:sz w:val="26"/>
          <w:szCs w:val="26"/>
          <w:u w:val="single"/>
          <w:rtl/>
          <w:lang w:val="en-US"/>
        </w:rPr>
        <w:t>ال</w:t>
      </w:r>
      <w:r w:rsidR="004A2308" w:rsidRPr="007A7911">
        <w:rPr>
          <w:rFonts w:hint="cs"/>
          <w:sz w:val="26"/>
          <w:szCs w:val="26"/>
          <w:u w:val="single"/>
          <w:rtl/>
          <w:lang w:val="en-US"/>
        </w:rPr>
        <w:t xml:space="preserve">إرشادية </w:t>
      </w:r>
      <w:r w:rsidRPr="007A7911">
        <w:rPr>
          <w:rFonts w:hint="cs"/>
          <w:sz w:val="26"/>
          <w:szCs w:val="26"/>
          <w:u w:val="single"/>
          <w:rtl/>
          <w:lang w:val="en-US"/>
        </w:rPr>
        <w:t>ال</w:t>
      </w:r>
      <w:r w:rsidR="004A2308" w:rsidRPr="007A7911">
        <w:rPr>
          <w:rFonts w:hint="cs"/>
          <w:sz w:val="26"/>
          <w:szCs w:val="26"/>
          <w:u w:val="single"/>
          <w:rtl/>
          <w:lang w:val="en-US"/>
        </w:rPr>
        <w:t>تجريبية</w:t>
      </w:r>
    </w:p>
    <w:p w:rsidR="004A2308" w:rsidRPr="007A7911" w:rsidRDefault="004A2308" w:rsidP="004A2308">
      <w:pPr>
        <w:bidi/>
        <w:rPr>
          <w:sz w:val="26"/>
          <w:szCs w:val="26"/>
          <w:lang w:val="en-US"/>
        </w:rPr>
      </w:pPr>
    </w:p>
    <w:p w:rsidR="0053337F" w:rsidRPr="007A7911" w:rsidRDefault="004A2308" w:rsidP="00146ADF">
      <w:pPr>
        <w:bidi/>
        <w:rPr>
          <w:sz w:val="26"/>
          <w:szCs w:val="26"/>
          <w:rtl/>
          <w:lang w:val="en-US"/>
        </w:rPr>
      </w:pPr>
      <w:r w:rsidRPr="007A7911">
        <w:rPr>
          <w:sz w:val="26"/>
          <w:szCs w:val="26"/>
          <w:rtl/>
          <w:lang w:val="en-US"/>
        </w:rPr>
        <w:t>30-</w:t>
      </w:r>
      <w:r w:rsidRPr="007A7911">
        <w:rPr>
          <w:rFonts w:hint="cs"/>
          <w:sz w:val="26"/>
          <w:szCs w:val="26"/>
          <w:rtl/>
          <w:lang w:val="en-US"/>
        </w:rPr>
        <w:tab/>
      </w:r>
      <w:r w:rsidR="00480BFA" w:rsidRPr="007A7911">
        <w:rPr>
          <w:sz w:val="26"/>
          <w:szCs w:val="26"/>
          <w:rtl/>
          <w:lang w:val="en-US"/>
        </w:rPr>
        <w:t>تتعلق الدروس المستفادة من المشر</w:t>
      </w:r>
      <w:r w:rsidR="00480BFA" w:rsidRPr="007A7911">
        <w:rPr>
          <w:rFonts w:hint="cs"/>
          <w:sz w:val="26"/>
          <w:szCs w:val="26"/>
          <w:rtl/>
          <w:lang w:val="en-US"/>
        </w:rPr>
        <w:t>و</w:t>
      </w:r>
      <w:r w:rsidR="0053337F" w:rsidRPr="007A7911">
        <w:rPr>
          <w:sz w:val="26"/>
          <w:szCs w:val="26"/>
          <w:rtl/>
          <w:lang w:val="en-US"/>
        </w:rPr>
        <w:t>ع</w:t>
      </w:r>
      <w:r w:rsidR="00480BFA" w:rsidRPr="007A7911">
        <w:rPr>
          <w:rFonts w:hint="cs"/>
          <w:sz w:val="26"/>
          <w:szCs w:val="26"/>
          <w:rtl/>
          <w:lang w:val="en-US"/>
        </w:rPr>
        <w:t>ات</w:t>
      </w:r>
      <w:r w:rsidR="00480BFA" w:rsidRPr="007A7911">
        <w:rPr>
          <w:sz w:val="26"/>
          <w:szCs w:val="26"/>
          <w:rtl/>
          <w:lang w:val="en-US"/>
        </w:rPr>
        <w:t xml:space="preserve"> الإرشادية التجريبية</w:t>
      </w:r>
      <w:r w:rsidR="0053337F" w:rsidRPr="007A7911">
        <w:rPr>
          <w:sz w:val="26"/>
          <w:szCs w:val="26"/>
          <w:rtl/>
          <w:lang w:val="en-US"/>
        </w:rPr>
        <w:t xml:space="preserve">، </w:t>
      </w:r>
      <w:r w:rsidR="0053337F" w:rsidRPr="007A7911">
        <w:rPr>
          <w:i/>
          <w:iCs/>
          <w:sz w:val="26"/>
          <w:szCs w:val="26"/>
          <w:rtl/>
          <w:lang w:val="en-US"/>
        </w:rPr>
        <w:t>في جملة أمور</w:t>
      </w:r>
      <w:r w:rsidR="0053337F" w:rsidRPr="007A7911">
        <w:rPr>
          <w:sz w:val="26"/>
          <w:szCs w:val="26"/>
          <w:rtl/>
          <w:lang w:val="en-US"/>
        </w:rPr>
        <w:t xml:space="preserve">، بما يلي: أهمية قدرة المشروع على توليد </w:t>
      </w:r>
      <w:r w:rsidR="001F6DBA" w:rsidRPr="007A7911">
        <w:rPr>
          <w:sz w:val="26"/>
          <w:szCs w:val="26"/>
          <w:rtl/>
          <w:lang w:val="en-US"/>
        </w:rPr>
        <w:t>القدرة الوطنية والبناء عليها</w:t>
      </w:r>
      <w:r w:rsidR="0053337F" w:rsidRPr="007A7911">
        <w:rPr>
          <w:sz w:val="26"/>
          <w:szCs w:val="26"/>
          <w:rtl/>
          <w:lang w:val="en-US"/>
        </w:rPr>
        <w:t xml:space="preserve">؛ </w:t>
      </w:r>
      <w:r w:rsidR="001F6DBA" w:rsidRPr="007A7911">
        <w:rPr>
          <w:rFonts w:hint="cs"/>
          <w:sz w:val="26"/>
          <w:szCs w:val="26"/>
          <w:rtl/>
          <w:lang w:val="en-US"/>
        </w:rPr>
        <w:t>و</w:t>
      </w:r>
      <w:r w:rsidR="0053337F" w:rsidRPr="007A7911">
        <w:rPr>
          <w:sz w:val="26"/>
          <w:szCs w:val="26"/>
          <w:rtl/>
          <w:lang w:val="en-US"/>
        </w:rPr>
        <w:t xml:space="preserve">الحاجة إلى آلة </w:t>
      </w:r>
      <w:r w:rsidR="001F6DBA" w:rsidRPr="007A7911">
        <w:rPr>
          <w:rFonts w:hint="cs"/>
          <w:sz w:val="26"/>
          <w:szCs w:val="26"/>
          <w:rtl/>
          <w:lang w:val="en-US"/>
        </w:rPr>
        <w:t>استرداد</w:t>
      </w:r>
      <w:r w:rsidR="0053337F" w:rsidRPr="007A7911">
        <w:rPr>
          <w:sz w:val="26"/>
          <w:szCs w:val="26"/>
          <w:rtl/>
          <w:lang w:val="en-US"/>
        </w:rPr>
        <w:t xml:space="preserve"> </w:t>
      </w:r>
      <w:r w:rsidR="001F6DBA" w:rsidRPr="007A7911">
        <w:rPr>
          <w:rFonts w:hint="cs"/>
          <w:sz w:val="26"/>
          <w:szCs w:val="26"/>
          <w:rtl/>
          <w:lang w:val="en-US"/>
        </w:rPr>
        <w:t>مواد التبريد</w:t>
      </w:r>
      <w:r w:rsidR="0053337F" w:rsidRPr="007A7911">
        <w:rPr>
          <w:sz w:val="26"/>
          <w:szCs w:val="26"/>
          <w:rtl/>
          <w:lang w:val="en-US"/>
        </w:rPr>
        <w:t xml:space="preserve"> المحمولة ومعرفات التبريد </w:t>
      </w:r>
      <w:r w:rsidR="001F6DBA" w:rsidRPr="007A7911">
        <w:rPr>
          <w:rFonts w:hint="cs"/>
          <w:sz w:val="26"/>
          <w:szCs w:val="26"/>
          <w:rtl/>
          <w:lang w:val="en-US"/>
        </w:rPr>
        <w:t>القابلة للحمل</w:t>
      </w:r>
      <w:r w:rsidR="0053337F" w:rsidRPr="007A7911">
        <w:rPr>
          <w:sz w:val="26"/>
          <w:szCs w:val="26"/>
          <w:rtl/>
          <w:lang w:val="en-US"/>
        </w:rPr>
        <w:t xml:space="preserve"> باليد لاستعادة </w:t>
      </w:r>
      <w:r w:rsidR="001F6DBA" w:rsidRPr="007A7911">
        <w:rPr>
          <w:rFonts w:hint="cs"/>
          <w:sz w:val="26"/>
          <w:szCs w:val="26"/>
          <w:rtl/>
          <w:lang w:val="en-US"/>
        </w:rPr>
        <w:t>مواد التبريد</w:t>
      </w:r>
      <w:r w:rsidR="001F6DBA" w:rsidRPr="007A7911">
        <w:rPr>
          <w:sz w:val="26"/>
          <w:szCs w:val="26"/>
          <w:rtl/>
          <w:lang w:val="en-US"/>
        </w:rPr>
        <w:t xml:space="preserve"> إلى مستوى مقبول </w:t>
      </w:r>
      <w:r w:rsidR="001F6DBA" w:rsidRPr="007A7911">
        <w:rPr>
          <w:rFonts w:hint="cs"/>
          <w:sz w:val="26"/>
          <w:szCs w:val="26"/>
          <w:rtl/>
          <w:lang w:val="en-US"/>
        </w:rPr>
        <w:t xml:space="preserve">من أجل </w:t>
      </w:r>
      <w:r w:rsidR="001F6DBA" w:rsidRPr="007A7911">
        <w:rPr>
          <w:sz w:val="26"/>
          <w:szCs w:val="26"/>
          <w:rtl/>
          <w:lang w:val="en-US"/>
        </w:rPr>
        <w:t xml:space="preserve">إعادة </w:t>
      </w:r>
      <w:r w:rsidR="0053337F" w:rsidRPr="007A7911">
        <w:rPr>
          <w:sz w:val="26"/>
          <w:szCs w:val="26"/>
          <w:rtl/>
          <w:lang w:val="en-US"/>
        </w:rPr>
        <w:t>استخدام</w:t>
      </w:r>
      <w:r w:rsidR="00EB7C19" w:rsidRPr="007A7911">
        <w:rPr>
          <w:rFonts w:hint="cs"/>
          <w:sz w:val="26"/>
          <w:szCs w:val="26"/>
          <w:rtl/>
          <w:lang w:val="en-US"/>
        </w:rPr>
        <w:t>هم</w:t>
      </w:r>
      <w:r w:rsidR="0053337F" w:rsidRPr="007A7911">
        <w:rPr>
          <w:sz w:val="26"/>
          <w:szCs w:val="26"/>
          <w:rtl/>
          <w:lang w:val="en-US"/>
        </w:rPr>
        <w:t xml:space="preserve"> </w:t>
      </w:r>
      <w:r w:rsidR="001F6DBA" w:rsidRPr="007A7911">
        <w:rPr>
          <w:sz w:val="26"/>
          <w:szCs w:val="26"/>
          <w:rtl/>
          <w:lang w:val="en-US"/>
        </w:rPr>
        <w:t>ومنع التلوث المتبادل</w:t>
      </w:r>
      <w:r w:rsidR="0053337F" w:rsidRPr="007A7911">
        <w:rPr>
          <w:sz w:val="26"/>
          <w:szCs w:val="26"/>
          <w:rtl/>
          <w:lang w:val="en-US"/>
        </w:rPr>
        <w:t xml:space="preserve">؛ والحاجة إلى أجهزة تسخين اسطوانات </w:t>
      </w:r>
      <w:r w:rsidR="001F6DBA" w:rsidRPr="007A7911">
        <w:rPr>
          <w:rFonts w:hint="cs"/>
          <w:sz w:val="26"/>
          <w:szCs w:val="26"/>
          <w:rtl/>
          <w:lang w:val="en-US"/>
        </w:rPr>
        <w:t>مواد التبريد</w:t>
      </w:r>
      <w:r w:rsidR="0053337F" w:rsidRPr="007A7911">
        <w:rPr>
          <w:sz w:val="26"/>
          <w:szCs w:val="26"/>
          <w:rtl/>
          <w:lang w:val="en-US"/>
        </w:rPr>
        <w:t xml:space="preserve"> القياسية لتسريع عملية نق</w:t>
      </w:r>
      <w:r w:rsidR="001F6DBA" w:rsidRPr="007A7911">
        <w:rPr>
          <w:sz w:val="26"/>
          <w:szCs w:val="26"/>
          <w:rtl/>
          <w:lang w:val="en-US"/>
        </w:rPr>
        <w:t xml:space="preserve">ل المواد المستنفدة للأوزون من أسطوانات إلى </w:t>
      </w:r>
      <w:r w:rsidR="00EB7C19" w:rsidRPr="007A7911">
        <w:rPr>
          <w:rFonts w:hint="cs"/>
          <w:sz w:val="26"/>
          <w:szCs w:val="26"/>
          <w:rtl/>
          <w:lang w:val="en-US"/>
        </w:rPr>
        <w:t>أخرى</w:t>
      </w:r>
      <w:r w:rsidR="0053337F" w:rsidRPr="007A7911">
        <w:rPr>
          <w:sz w:val="26"/>
          <w:szCs w:val="26"/>
          <w:rtl/>
          <w:lang w:val="en-US"/>
        </w:rPr>
        <w:t xml:space="preserve"> أثناء التجميع </w:t>
      </w:r>
      <w:r w:rsidR="00192BCA" w:rsidRPr="007A7911">
        <w:rPr>
          <w:rFonts w:hint="cs"/>
          <w:sz w:val="26"/>
          <w:szCs w:val="26"/>
          <w:rtl/>
          <w:lang w:val="en-US"/>
        </w:rPr>
        <w:t>والصب في</w:t>
      </w:r>
      <w:r w:rsidR="001F6DBA" w:rsidRPr="007A7911">
        <w:rPr>
          <w:rFonts w:hint="cs"/>
          <w:sz w:val="26"/>
          <w:szCs w:val="26"/>
          <w:rtl/>
          <w:lang w:val="en-US"/>
        </w:rPr>
        <w:t xml:space="preserve"> </w:t>
      </w:r>
      <w:r w:rsidR="00146ADF" w:rsidRPr="007A7911">
        <w:rPr>
          <w:rFonts w:hint="cs"/>
          <w:sz w:val="26"/>
          <w:szCs w:val="26"/>
          <w:rtl/>
          <w:lang w:val="en-US"/>
        </w:rPr>
        <w:t>وعاء</w:t>
      </w:r>
      <w:r w:rsidR="008D4ABC" w:rsidRPr="007A7911">
        <w:rPr>
          <w:rFonts w:hint="cs"/>
          <w:sz w:val="26"/>
          <w:szCs w:val="26"/>
          <w:rtl/>
          <w:lang w:val="en-US"/>
        </w:rPr>
        <w:t xml:space="preserve"> إلى</w:t>
      </w:r>
      <w:r w:rsidR="001F6DBA" w:rsidRPr="007A7911">
        <w:rPr>
          <w:rFonts w:hint="cs"/>
          <w:sz w:val="26"/>
          <w:szCs w:val="26"/>
          <w:rtl/>
          <w:lang w:val="en-US"/>
        </w:rPr>
        <w:t xml:space="preserve"> آخر</w:t>
      </w:r>
      <w:r w:rsidR="0053337F" w:rsidRPr="007A7911">
        <w:rPr>
          <w:sz w:val="26"/>
          <w:szCs w:val="26"/>
          <w:rtl/>
          <w:lang w:val="en-US"/>
        </w:rPr>
        <w:t xml:space="preserve"> قبل التصدير. </w:t>
      </w:r>
      <w:r w:rsidR="001F6DBA" w:rsidRPr="007A7911">
        <w:rPr>
          <w:rFonts w:hint="cs"/>
          <w:sz w:val="26"/>
          <w:szCs w:val="26"/>
          <w:rtl/>
          <w:lang w:val="en-US"/>
        </w:rPr>
        <w:t>و</w:t>
      </w:r>
      <w:r w:rsidR="001F6DBA" w:rsidRPr="007A7911">
        <w:rPr>
          <w:sz w:val="26"/>
          <w:szCs w:val="26"/>
          <w:rtl/>
          <w:lang w:val="en-US"/>
        </w:rPr>
        <w:t>في إحدى الحالات</w:t>
      </w:r>
      <w:r w:rsidR="0053337F" w:rsidRPr="007A7911">
        <w:rPr>
          <w:sz w:val="26"/>
          <w:szCs w:val="26"/>
          <w:rtl/>
          <w:lang w:val="en-US"/>
        </w:rPr>
        <w:t xml:space="preserve">، </w:t>
      </w:r>
      <w:r w:rsidR="001F6DBA" w:rsidRPr="007A7911">
        <w:rPr>
          <w:rFonts w:hint="cs"/>
          <w:sz w:val="26"/>
          <w:szCs w:val="26"/>
          <w:rtl/>
          <w:lang w:val="en-US"/>
        </w:rPr>
        <w:t xml:space="preserve">استخدمت </w:t>
      </w:r>
      <w:r w:rsidR="0053337F" w:rsidRPr="007A7911">
        <w:rPr>
          <w:sz w:val="26"/>
          <w:szCs w:val="26"/>
          <w:rtl/>
          <w:lang w:val="en-US"/>
        </w:rPr>
        <w:t xml:space="preserve">سخانات المياه المحمولة </w:t>
      </w:r>
      <w:r w:rsidR="001F6DBA" w:rsidRPr="007A7911">
        <w:rPr>
          <w:rFonts w:hint="cs"/>
          <w:sz w:val="26"/>
          <w:szCs w:val="26"/>
          <w:rtl/>
          <w:lang w:val="en-US"/>
        </w:rPr>
        <w:t xml:space="preserve">كبديل </w:t>
      </w:r>
      <w:r w:rsidR="0053337F" w:rsidRPr="007A7911">
        <w:rPr>
          <w:sz w:val="26"/>
          <w:szCs w:val="26"/>
          <w:rtl/>
          <w:lang w:val="en-US"/>
        </w:rPr>
        <w:t>لتسريع عملية الصب</w:t>
      </w:r>
      <w:r w:rsidR="001F6DBA" w:rsidRPr="007A7911">
        <w:rPr>
          <w:rFonts w:hint="cs"/>
          <w:sz w:val="26"/>
          <w:szCs w:val="26"/>
          <w:rtl/>
          <w:lang w:val="en-US"/>
        </w:rPr>
        <w:t xml:space="preserve"> من وعاء إلى آخر</w:t>
      </w:r>
      <w:r w:rsidR="0053337F" w:rsidRPr="007A7911">
        <w:rPr>
          <w:sz w:val="26"/>
          <w:szCs w:val="26"/>
          <w:rtl/>
          <w:lang w:val="en-US"/>
        </w:rPr>
        <w:t>.</w:t>
      </w:r>
    </w:p>
    <w:p w:rsidR="001F6DBA" w:rsidRPr="007A7911" w:rsidRDefault="001F6DBA" w:rsidP="001F6DBA">
      <w:pPr>
        <w:bidi/>
        <w:rPr>
          <w:sz w:val="26"/>
          <w:szCs w:val="26"/>
          <w:lang w:val="en-US"/>
        </w:rPr>
      </w:pPr>
    </w:p>
    <w:p w:rsidR="0053337F" w:rsidRPr="007A7911" w:rsidRDefault="00C27443" w:rsidP="00745E12">
      <w:pPr>
        <w:bidi/>
        <w:rPr>
          <w:sz w:val="26"/>
          <w:szCs w:val="26"/>
          <w:rtl/>
          <w:lang w:val="en-US"/>
        </w:rPr>
      </w:pPr>
      <w:r w:rsidRPr="007A7911">
        <w:rPr>
          <w:sz w:val="26"/>
          <w:szCs w:val="26"/>
          <w:rtl/>
          <w:lang w:val="en-US"/>
        </w:rPr>
        <w:t>31-</w:t>
      </w:r>
      <w:r w:rsidRPr="007A7911">
        <w:rPr>
          <w:rFonts w:hint="cs"/>
          <w:sz w:val="26"/>
          <w:szCs w:val="26"/>
          <w:rtl/>
          <w:lang w:val="en-US"/>
        </w:rPr>
        <w:tab/>
      </w:r>
      <w:r w:rsidR="00BB541D" w:rsidRPr="007A7911">
        <w:rPr>
          <w:rFonts w:hint="cs"/>
          <w:sz w:val="26"/>
          <w:szCs w:val="26"/>
          <w:rtl/>
          <w:lang w:val="en-US"/>
        </w:rPr>
        <w:t>و</w:t>
      </w:r>
      <w:r w:rsidR="0053337F" w:rsidRPr="007A7911">
        <w:rPr>
          <w:sz w:val="26"/>
          <w:szCs w:val="26"/>
          <w:rtl/>
          <w:lang w:val="en-US"/>
        </w:rPr>
        <w:t xml:space="preserve">أوضح أحد البلدان أوجه </w:t>
      </w:r>
      <w:r w:rsidR="00146ADF" w:rsidRPr="007A7911">
        <w:rPr>
          <w:rFonts w:hint="cs"/>
          <w:sz w:val="26"/>
          <w:szCs w:val="26"/>
          <w:rtl/>
          <w:lang w:val="en-US"/>
        </w:rPr>
        <w:t>التعارض</w:t>
      </w:r>
      <w:r w:rsidR="0053337F" w:rsidRPr="007A7911">
        <w:rPr>
          <w:sz w:val="26"/>
          <w:szCs w:val="26"/>
          <w:rtl/>
          <w:lang w:val="en-US"/>
        </w:rPr>
        <w:t xml:space="preserve"> في </w:t>
      </w:r>
      <w:r w:rsidR="00BB541D" w:rsidRPr="007A7911">
        <w:rPr>
          <w:rFonts w:hint="cs"/>
          <w:sz w:val="26"/>
          <w:szCs w:val="26"/>
          <w:rtl/>
          <w:lang w:val="en-US"/>
        </w:rPr>
        <w:t>المواد الكلوروفلوروكربونية</w:t>
      </w:r>
      <w:r w:rsidR="0053337F" w:rsidRPr="007A7911">
        <w:rPr>
          <w:sz w:val="26"/>
          <w:szCs w:val="26"/>
          <w:rtl/>
          <w:lang w:val="en-US"/>
        </w:rPr>
        <w:t xml:space="preserve"> المقدرة للضواغ</w:t>
      </w:r>
      <w:r w:rsidR="00E67F36" w:rsidRPr="007A7911">
        <w:rPr>
          <w:sz w:val="26"/>
          <w:szCs w:val="26"/>
          <w:rtl/>
          <w:lang w:val="en-US"/>
        </w:rPr>
        <w:t>ط المفقودة في الأجهزة المستعادة</w:t>
      </w:r>
      <w:r w:rsidR="0053337F" w:rsidRPr="007A7911">
        <w:rPr>
          <w:sz w:val="26"/>
          <w:szCs w:val="26"/>
          <w:rtl/>
          <w:lang w:val="en-US"/>
        </w:rPr>
        <w:t>، مما أدى إلى تسرب الغازا</w:t>
      </w:r>
      <w:r w:rsidR="00FA5805" w:rsidRPr="007A7911">
        <w:rPr>
          <w:sz w:val="26"/>
          <w:szCs w:val="26"/>
          <w:rtl/>
          <w:lang w:val="en-US"/>
        </w:rPr>
        <w:t>ت غير القابلة للتكثيف في المزيج</w:t>
      </w:r>
      <w:r w:rsidR="00745E12" w:rsidRPr="007A7911">
        <w:rPr>
          <w:rFonts w:hint="cs"/>
          <w:sz w:val="26"/>
          <w:szCs w:val="26"/>
          <w:rtl/>
          <w:lang w:val="en-US"/>
        </w:rPr>
        <w:t xml:space="preserve"> وتلوثه</w:t>
      </w:r>
      <w:r w:rsidR="00DC1FAC" w:rsidRPr="007A7911">
        <w:rPr>
          <w:sz w:val="26"/>
          <w:szCs w:val="26"/>
          <w:rtl/>
          <w:lang w:val="en-US"/>
        </w:rPr>
        <w:t xml:space="preserve">، وبالتالي يمكن أن </w:t>
      </w:r>
      <w:r w:rsidR="00DC1FAC" w:rsidRPr="007A7911">
        <w:rPr>
          <w:rFonts w:hint="cs"/>
          <w:sz w:val="26"/>
          <w:szCs w:val="26"/>
          <w:rtl/>
          <w:lang w:val="en-US"/>
        </w:rPr>
        <w:t>ي</w:t>
      </w:r>
      <w:r w:rsidR="00DC1FAC" w:rsidRPr="007A7911">
        <w:rPr>
          <w:sz w:val="26"/>
          <w:szCs w:val="26"/>
          <w:rtl/>
          <w:lang w:val="en-US"/>
        </w:rPr>
        <w:t>كون خطر</w:t>
      </w:r>
      <w:r w:rsidR="00DC1FAC" w:rsidRPr="007A7911">
        <w:rPr>
          <w:rFonts w:hint="cs"/>
          <w:sz w:val="26"/>
          <w:szCs w:val="26"/>
          <w:rtl/>
          <w:lang w:val="en-US"/>
        </w:rPr>
        <w:t>ا</w:t>
      </w:r>
      <w:r w:rsidR="0053337F" w:rsidRPr="007A7911">
        <w:rPr>
          <w:sz w:val="26"/>
          <w:szCs w:val="26"/>
          <w:rtl/>
          <w:lang w:val="en-US"/>
        </w:rPr>
        <w:t xml:space="preserve"> أثناء عملية الصب </w:t>
      </w:r>
      <w:r w:rsidR="00E67F36" w:rsidRPr="007A7911">
        <w:rPr>
          <w:rFonts w:hint="cs"/>
          <w:sz w:val="26"/>
          <w:szCs w:val="26"/>
          <w:rtl/>
          <w:lang w:val="en-US"/>
        </w:rPr>
        <w:t xml:space="preserve">من </w:t>
      </w:r>
      <w:r w:rsidR="00146ADF" w:rsidRPr="007A7911">
        <w:rPr>
          <w:rFonts w:hint="cs"/>
          <w:sz w:val="26"/>
          <w:szCs w:val="26"/>
          <w:rtl/>
          <w:lang w:val="en-US"/>
        </w:rPr>
        <w:t>وعاء</w:t>
      </w:r>
      <w:r w:rsidR="00E67F36" w:rsidRPr="007A7911">
        <w:rPr>
          <w:rFonts w:hint="cs"/>
          <w:sz w:val="26"/>
          <w:szCs w:val="26"/>
          <w:rtl/>
          <w:lang w:val="en-US"/>
        </w:rPr>
        <w:t xml:space="preserve"> إلى آخر </w:t>
      </w:r>
      <w:r w:rsidR="0053337F" w:rsidRPr="007A7911">
        <w:rPr>
          <w:sz w:val="26"/>
          <w:szCs w:val="26"/>
          <w:rtl/>
          <w:lang w:val="en-US"/>
        </w:rPr>
        <w:t>قبل التصدير.</w:t>
      </w:r>
    </w:p>
    <w:p w:rsidR="00E67F36" w:rsidRPr="007A7911" w:rsidRDefault="00E67F36" w:rsidP="00E67F36">
      <w:pPr>
        <w:bidi/>
        <w:rPr>
          <w:sz w:val="26"/>
          <w:szCs w:val="26"/>
          <w:lang w:val="en-US"/>
        </w:rPr>
      </w:pPr>
    </w:p>
    <w:p w:rsidR="0053337F" w:rsidRPr="007A7911" w:rsidRDefault="00F91701" w:rsidP="003D3812">
      <w:pPr>
        <w:bidi/>
        <w:rPr>
          <w:sz w:val="26"/>
          <w:szCs w:val="26"/>
          <w:rtl/>
          <w:lang w:val="en-US"/>
        </w:rPr>
      </w:pPr>
      <w:r w:rsidRPr="007A7911">
        <w:rPr>
          <w:sz w:val="26"/>
          <w:szCs w:val="26"/>
          <w:rtl/>
          <w:lang w:val="en-US"/>
        </w:rPr>
        <w:t>32-</w:t>
      </w:r>
      <w:r w:rsidRPr="007A7911">
        <w:rPr>
          <w:rFonts w:hint="cs"/>
          <w:sz w:val="26"/>
          <w:szCs w:val="26"/>
          <w:rtl/>
          <w:lang w:val="en-US"/>
        </w:rPr>
        <w:tab/>
        <w:t>و</w:t>
      </w:r>
      <w:r w:rsidRPr="007A7911">
        <w:rPr>
          <w:sz w:val="26"/>
          <w:szCs w:val="26"/>
          <w:rtl/>
          <w:lang w:val="en-US"/>
        </w:rPr>
        <w:t>اقترحت هذه المشر</w:t>
      </w:r>
      <w:r w:rsidRPr="007A7911">
        <w:rPr>
          <w:rFonts w:hint="cs"/>
          <w:sz w:val="26"/>
          <w:szCs w:val="26"/>
          <w:rtl/>
          <w:lang w:val="en-US"/>
        </w:rPr>
        <w:t>و</w:t>
      </w:r>
      <w:r w:rsidR="0053337F" w:rsidRPr="007A7911">
        <w:rPr>
          <w:sz w:val="26"/>
          <w:szCs w:val="26"/>
          <w:rtl/>
          <w:lang w:val="en-US"/>
        </w:rPr>
        <w:t>ع</w:t>
      </w:r>
      <w:r w:rsidRPr="007A7911">
        <w:rPr>
          <w:rFonts w:hint="cs"/>
          <w:sz w:val="26"/>
          <w:szCs w:val="26"/>
          <w:rtl/>
          <w:lang w:val="en-US"/>
        </w:rPr>
        <w:t>ات</w:t>
      </w:r>
      <w:r w:rsidRPr="007A7911">
        <w:rPr>
          <w:sz w:val="26"/>
          <w:szCs w:val="26"/>
          <w:rtl/>
          <w:lang w:val="en-US"/>
        </w:rPr>
        <w:t xml:space="preserve">: </w:t>
      </w:r>
      <w:r w:rsidR="003D3812" w:rsidRPr="007A7911">
        <w:rPr>
          <w:rFonts w:hint="cs"/>
          <w:sz w:val="26"/>
          <w:szCs w:val="26"/>
          <w:rtl/>
          <w:lang w:val="en-US"/>
        </w:rPr>
        <w:t>مراع</w:t>
      </w:r>
      <w:r w:rsidR="00146ADF" w:rsidRPr="007A7911">
        <w:rPr>
          <w:rFonts w:hint="cs"/>
          <w:sz w:val="26"/>
          <w:szCs w:val="26"/>
          <w:rtl/>
          <w:lang w:val="en-US"/>
        </w:rPr>
        <w:t>ا</w:t>
      </w:r>
      <w:r w:rsidR="003D3812" w:rsidRPr="007A7911">
        <w:rPr>
          <w:rFonts w:hint="cs"/>
          <w:sz w:val="26"/>
          <w:szCs w:val="26"/>
          <w:rtl/>
          <w:lang w:val="en-US"/>
        </w:rPr>
        <w:t>ة -</w:t>
      </w:r>
      <w:r w:rsidR="003D3812" w:rsidRPr="007A7911">
        <w:rPr>
          <w:sz w:val="26"/>
          <w:szCs w:val="26"/>
          <w:rtl/>
          <w:lang w:val="en-US"/>
        </w:rPr>
        <w:t xml:space="preserve"> في مرحلة التنفيذ </w:t>
      </w:r>
      <w:r w:rsidR="003D3812" w:rsidRPr="007A7911">
        <w:rPr>
          <w:rFonts w:hint="cs"/>
          <w:sz w:val="26"/>
          <w:szCs w:val="26"/>
          <w:rtl/>
          <w:lang w:val="en-US"/>
        </w:rPr>
        <w:t>-</w:t>
      </w:r>
      <w:r w:rsidR="0053337F" w:rsidRPr="007A7911">
        <w:rPr>
          <w:sz w:val="26"/>
          <w:szCs w:val="26"/>
          <w:rtl/>
          <w:lang w:val="en-US"/>
        </w:rPr>
        <w:t xml:space="preserve"> </w:t>
      </w:r>
      <w:r w:rsidR="003D3812" w:rsidRPr="007A7911">
        <w:rPr>
          <w:sz w:val="26"/>
          <w:szCs w:val="26"/>
          <w:rtl/>
          <w:lang w:val="en-US"/>
        </w:rPr>
        <w:t>التحسين المحتمل للمعدات الجديدة</w:t>
      </w:r>
      <w:r w:rsidR="0053337F" w:rsidRPr="007A7911">
        <w:rPr>
          <w:sz w:val="26"/>
          <w:szCs w:val="26"/>
          <w:rtl/>
          <w:lang w:val="en-US"/>
        </w:rPr>
        <w:t xml:space="preserve"> مع إتاحة المزيد من الوقت لتعديلها وتح</w:t>
      </w:r>
      <w:r w:rsidR="003D3812" w:rsidRPr="007A7911">
        <w:rPr>
          <w:sz w:val="26"/>
          <w:szCs w:val="26"/>
          <w:rtl/>
          <w:lang w:val="en-US"/>
        </w:rPr>
        <w:t xml:space="preserve">سينها؛ </w:t>
      </w:r>
      <w:r w:rsidR="003D3812" w:rsidRPr="007A7911">
        <w:rPr>
          <w:rFonts w:hint="cs"/>
          <w:sz w:val="26"/>
          <w:szCs w:val="26"/>
          <w:rtl/>
          <w:lang w:val="en-US"/>
        </w:rPr>
        <w:t xml:space="preserve">والحث على إجراء </w:t>
      </w:r>
      <w:r w:rsidR="003D3812" w:rsidRPr="007A7911">
        <w:rPr>
          <w:sz w:val="26"/>
          <w:szCs w:val="26"/>
          <w:rtl/>
          <w:lang w:val="en-US"/>
        </w:rPr>
        <w:t>زيارات إلى البلدان المجاور</w:t>
      </w:r>
      <w:r w:rsidR="003D3812" w:rsidRPr="007A7911">
        <w:rPr>
          <w:rFonts w:hint="cs"/>
          <w:sz w:val="26"/>
          <w:szCs w:val="26"/>
          <w:rtl/>
          <w:lang w:val="en-US"/>
        </w:rPr>
        <w:t>ين الذين</w:t>
      </w:r>
      <w:r w:rsidR="0053337F" w:rsidRPr="007A7911">
        <w:rPr>
          <w:sz w:val="26"/>
          <w:szCs w:val="26"/>
          <w:rtl/>
          <w:lang w:val="en-US"/>
        </w:rPr>
        <w:t xml:space="preserve"> </w:t>
      </w:r>
      <w:r w:rsidR="003D3812" w:rsidRPr="007A7911">
        <w:rPr>
          <w:sz w:val="26"/>
          <w:szCs w:val="26"/>
          <w:rtl/>
          <w:lang w:val="en-US"/>
        </w:rPr>
        <w:t>اعتمد</w:t>
      </w:r>
      <w:r w:rsidR="003D3812" w:rsidRPr="007A7911">
        <w:rPr>
          <w:rFonts w:hint="cs"/>
          <w:sz w:val="26"/>
          <w:szCs w:val="26"/>
          <w:rtl/>
          <w:lang w:val="en-US"/>
        </w:rPr>
        <w:t>وا</w:t>
      </w:r>
      <w:r w:rsidR="0053337F" w:rsidRPr="007A7911">
        <w:rPr>
          <w:sz w:val="26"/>
          <w:szCs w:val="26"/>
          <w:rtl/>
          <w:lang w:val="en-US"/>
        </w:rPr>
        <w:t xml:space="preserve"> </w:t>
      </w:r>
      <w:r w:rsidR="003D3812" w:rsidRPr="007A7911">
        <w:rPr>
          <w:rFonts w:hint="cs"/>
          <w:sz w:val="26"/>
          <w:szCs w:val="26"/>
          <w:rtl/>
          <w:lang w:val="en-US"/>
        </w:rPr>
        <w:t>التكنولوجيات</w:t>
      </w:r>
      <w:r w:rsidR="003D3812" w:rsidRPr="007A7911">
        <w:rPr>
          <w:sz w:val="26"/>
          <w:szCs w:val="26"/>
          <w:rtl/>
          <w:lang w:val="en-US"/>
        </w:rPr>
        <w:t xml:space="preserve"> البديلة، عند اختيار التكنولوجيا، </w:t>
      </w:r>
      <w:r w:rsidR="003D3812" w:rsidRPr="007A7911">
        <w:rPr>
          <w:rFonts w:hint="cs"/>
          <w:sz w:val="26"/>
          <w:szCs w:val="26"/>
          <w:rtl/>
          <w:lang w:val="en-US"/>
        </w:rPr>
        <w:t xml:space="preserve">من أجل </w:t>
      </w:r>
      <w:r w:rsidR="0053337F" w:rsidRPr="007A7911">
        <w:rPr>
          <w:sz w:val="26"/>
          <w:szCs w:val="26"/>
          <w:rtl/>
          <w:lang w:val="en-US"/>
        </w:rPr>
        <w:t>دعم صناع القرار في اختيارهم.</w:t>
      </w:r>
    </w:p>
    <w:p w:rsidR="003D3812" w:rsidRPr="007A7911" w:rsidRDefault="003D3812" w:rsidP="003D3812">
      <w:pPr>
        <w:bidi/>
        <w:rPr>
          <w:sz w:val="26"/>
          <w:szCs w:val="26"/>
          <w:lang w:val="en-US"/>
        </w:rPr>
      </w:pPr>
    </w:p>
    <w:p w:rsidR="0053337F" w:rsidRPr="007A7911" w:rsidRDefault="003D3812" w:rsidP="003D3812">
      <w:pPr>
        <w:bidi/>
        <w:rPr>
          <w:sz w:val="26"/>
          <w:szCs w:val="26"/>
          <w:u w:val="single"/>
          <w:rtl/>
          <w:lang w:val="en-US"/>
        </w:rPr>
      </w:pPr>
      <w:r w:rsidRPr="007A7911">
        <w:rPr>
          <w:rFonts w:hint="cs"/>
          <w:sz w:val="26"/>
          <w:szCs w:val="26"/>
          <w:u w:val="single"/>
          <w:rtl/>
          <w:lang w:val="en-US"/>
        </w:rPr>
        <w:t xml:space="preserve">البلدان </w:t>
      </w:r>
      <w:r w:rsidR="000D61E0" w:rsidRPr="007A7911">
        <w:rPr>
          <w:rFonts w:hint="cs"/>
          <w:sz w:val="26"/>
          <w:szCs w:val="26"/>
          <w:u w:val="single"/>
          <w:rtl/>
          <w:lang w:val="en-US"/>
        </w:rPr>
        <w:t>ذوي</w:t>
      </w:r>
      <w:r w:rsidR="0053337F" w:rsidRPr="007A7911">
        <w:rPr>
          <w:sz w:val="26"/>
          <w:szCs w:val="26"/>
          <w:u w:val="single"/>
          <w:rtl/>
          <w:lang w:val="en-US"/>
        </w:rPr>
        <w:t xml:space="preserve"> </w:t>
      </w:r>
      <w:r w:rsidR="00BA0265" w:rsidRPr="007A7911">
        <w:rPr>
          <w:sz w:val="26"/>
          <w:szCs w:val="26"/>
          <w:u w:val="single"/>
          <w:rtl/>
          <w:lang w:val="en-US"/>
        </w:rPr>
        <w:t>درج</w:t>
      </w:r>
      <w:r w:rsidR="00BA0265" w:rsidRPr="007A7911">
        <w:rPr>
          <w:rFonts w:hint="cs"/>
          <w:sz w:val="26"/>
          <w:szCs w:val="26"/>
          <w:u w:val="single"/>
          <w:rtl/>
          <w:lang w:val="en-US"/>
        </w:rPr>
        <w:t>ات</w:t>
      </w:r>
      <w:r w:rsidRPr="007A7911">
        <w:rPr>
          <w:sz w:val="26"/>
          <w:szCs w:val="26"/>
          <w:u w:val="single"/>
          <w:rtl/>
          <w:lang w:val="en-US"/>
        </w:rPr>
        <w:t xml:space="preserve"> الحرارة</w:t>
      </w:r>
      <w:r w:rsidRPr="007A7911">
        <w:rPr>
          <w:rFonts w:hint="cs"/>
          <w:sz w:val="26"/>
          <w:szCs w:val="26"/>
          <w:u w:val="single"/>
          <w:rtl/>
          <w:lang w:val="en-US"/>
        </w:rPr>
        <w:t xml:space="preserve"> </w:t>
      </w:r>
      <w:r w:rsidRPr="007A7911">
        <w:rPr>
          <w:sz w:val="26"/>
          <w:szCs w:val="26"/>
          <w:u w:val="single"/>
          <w:rtl/>
          <w:lang w:val="en-US"/>
        </w:rPr>
        <w:t>العالية</w:t>
      </w:r>
      <w:r w:rsidRPr="007A7911">
        <w:rPr>
          <w:rFonts w:hint="cs"/>
          <w:sz w:val="26"/>
          <w:szCs w:val="26"/>
          <w:u w:val="single"/>
          <w:rtl/>
          <w:lang w:val="en-US"/>
        </w:rPr>
        <w:t xml:space="preserve"> في البيئة </w:t>
      </w:r>
      <w:r w:rsidRPr="007A7911">
        <w:rPr>
          <w:sz w:val="26"/>
          <w:szCs w:val="26"/>
          <w:u w:val="single"/>
          <w:rtl/>
          <w:lang w:val="en-US"/>
        </w:rPr>
        <w:t>المحيطة</w:t>
      </w:r>
    </w:p>
    <w:p w:rsidR="003D3812" w:rsidRPr="007A7911" w:rsidRDefault="003D3812" w:rsidP="003D3812">
      <w:pPr>
        <w:bidi/>
        <w:rPr>
          <w:sz w:val="26"/>
          <w:szCs w:val="26"/>
          <w:lang w:val="en-US"/>
        </w:rPr>
      </w:pPr>
    </w:p>
    <w:p w:rsidR="0053337F" w:rsidRPr="007A7911" w:rsidRDefault="000D61E0" w:rsidP="00974587">
      <w:pPr>
        <w:bidi/>
        <w:rPr>
          <w:sz w:val="26"/>
          <w:szCs w:val="26"/>
          <w:lang w:val="en-US"/>
        </w:rPr>
      </w:pPr>
      <w:r w:rsidRPr="007A7911">
        <w:rPr>
          <w:sz w:val="26"/>
          <w:szCs w:val="26"/>
          <w:rtl/>
          <w:lang w:val="en-US"/>
        </w:rPr>
        <w:t>33-</w:t>
      </w:r>
      <w:r w:rsidRPr="007A7911">
        <w:rPr>
          <w:rFonts w:hint="cs"/>
          <w:sz w:val="26"/>
          <w:szCs w:val="26"/>
          <w:rtl/>
          <w:lang w:val="en-US"/>
        </w:rPr>
        <w:tab/>
      </w:r>
      <w:r w:rsidR="0053337F" w:rsidRPr="007A7911">
        <w:rPr>
          <w:sz w:val="26"/>
          <w:szCs w:val="26"/>
          <w:rtl/>
          <w:lang w:val="en-US"/>
        </w:rPr>
        <w:t xml:space="preserve">ذكرت البلدان </w:t>
      </w:r>
      <w:r w:rsidRPr="007A7911">
        <w:rPr>
          <w:rFonts w:hint="cs"/>
          <w:sz w:val="26"/>
          <w:szCs w:val="26"/>
          <w:rtl/>
          <w:lang w:val="en-US"/>
        </w:rPr>
        <w:t>ذوي</w:t>
      </w:r>
      <w:r w:rsidR="0053337F" w:rsidRPr="007A7911">
        <w:rPr>
          <w:sz w:val="26"/>
          <w:szCs w:val="26"/>
          <w:rtl/>
          <w:lang w:val="en-US"/>
        </w:rPr>
        <w:t xml:space="preserve"> درجة الحرارة العالية </w:t>
      </w:r>
      <w:r w:rsidRPr="007A7911">
        <w:rPr>
          <w:rFonts w:hint="cs"/>
          <w:sz w:val="26"/>
          <w:szCs w:val="26"/>
          <w:rtl/>
          <w:lang w:val="en-US"/>
        </w:rPr>
        <w:t xml:space="preserve">في البيئة المحيطة </w:t>
      </w:r>
      <w:r w:rsidR="0053337F" w:rsidRPr="007A7911">
        <w:rPr>
          <w:sz w:val="26"/>
          <w:szCs w:val="26"/>
          <w:rtl/>
          <w:lang w:val="en-US"/>
        </w:rPr>
        <w:t>الحاجة إلى تحسين القدرة على البحث والتطوي</w:t>
      </w:r>
      <w:r w:rsidRPr="007A7911">
        <w:rPr>
          <w:sz w:val="26"/>
          <w:szCs w:val="26"/>
          <w:rtl/>
          <w:lang w:val="en-US"/>
        </w:rPr>
        <w:t>ر في صناعة تكييف الهواء المحلية</w:t>
      </w:r>
      <w:r w:rsidR="0053337F" w:rsidRPr="007A7911">
        <w:rPr>
          <w:sz w:val="26"/>
          <w:szCs w:val="26"/>
          <w:rtl/>
          <w:lang w:val="en-US"/>
        </w:rPr>
        <w:t xml:space="preserve">، </w:t>
      </w:r>
      <w:r w:rsidRPr="007A7911">
        <w:rPr>
          <w:rFonts w:hint="cs"/>
          <w:sz w:val="26"/>
          <w:szCs w:val="26"/>
          <w:rtl/>
          <w:lang w:val="en-US"/>
        </w:rPr>
        <w:t>وخاصة</w:t>
      </w:r>
      <w:r w:rsidR="0053337F" w:rsidRPr="007A7911">
        <w:rPr>
          <w:sz w:val="26"/>
          <w:szCs w:val="26"/>
          <w:rtl/>
          <w:lang w:val="en-US"/>
        </w:rPr>
        <w:t xml:space="preserve"> لإعادة تصميم وتحسين المنتجات باستخدام بدائل ذات قدرة منخفضة على إحداث الاحترار العالمي لمعالجة </w:t>
      </w:r>
      <w:r w:rsidRPr="007A7911">
        <w:rPr>
          <w:rFonts w:hint="cs"/>
          <w:sz w:val="26"/>
          <w:szCs w:val="26"/>
          <w:rtl/>
          <w:lang w:val="en-US"/>
        </w:rPr>
        <w:t>مسائل</w:t>
      </w:r>
      <w:r w:rsidR="0053337F" w:rsidRPr="007A7911">
        <w:rPr>
          <w:sz w:val="26"/>
          <w:szCs w:val="26"/>
          <w:rtl/>
          <w:lang w:val="en-US"/>
        </w:rPr>
        <w:t xml:space="preserve"> مثل: القابلية للاشتعال والضغ</w:t>
      </w:r>
      <w:r w:rsidRPr="007A7911">
        <w:rPr>
          <w:sz w:val="26"/>
          <w:szCs w:val="26"/>
          <w:rtl/>
          <w:lang w:val="en-US"/>
        </w:rPr>
        <w:t>وط الزائدة وانزلاق درجة الحرارة</w:t>
      </w:r>
      <w:r w:rsidR="0053337F" w:rsidRPr="007A7911">
        <w:rPr>
          <w:sz w:val="26"/>
          <w:szCs w:val="26"/>
          <w:rtl/>
          <w:lang w:val="en-US"/>
        </w:rPr>
        <w:t xml:space="preserve"> ودرجة حرارة التفريغ الزائدة. </w:t>
      </w:r>
      <w:r w:rsidRPr="007A7911">
        <w:rPr>
          <w:rFonts w:hint="cs"/>
          <w:sz w:val="26"/>
          <w:szCs w:val="26"/>
          <w:rtl/>
          <w:lang w:val="en-US"/>
        </w:rPr>
        <w:t>و</w:t>
      </w:r>
      <w:r w:rsidR="0053337F" w:rsidRPr="007A7911">
        <w:rPr>
          <w:sz w:val="26"/>
          <w:szCs w:val="26"/>
          <w:rtl/>
          <w:lang w:val="en-US"/>
        </w:rPr>
        <w:t xml:space="preserve">هناك نقص في البرامج المؤسسية التي تتناول </w:t>
      </w:r>
      <w:r w:rsidRPr="007A7911">
        <w:rPr>
          <w:rFonts w:hint="cs"/>
          <w:sz w:val="26"/>
          <w:szCs w:val="26"/>
          <w:rtl/>
          <w:lang w:val="en-US"/>
        </w:rPr>
        <w:t>التكنولوجيات</w:t>
      </w:r>
      <w:r w:rsidR="0053337F" w:rsidRPr="007A7911">
        <w:rPr>
          <w:sz w:val="26"/>
          <w:szCs w:val="26"/>
          <w:rtl/>
          <w:lang w:val="en-US"/>
        </w:rPr>
        <w:t xml:space="preserve"> البديلة وتقل</w:t>
      </w:r>
      <w:r w:rsidRPr="007A7911">
        <w:rPr>
          <w:rFonts w:hint="cs"/>
          <w:sz w:val="26"/>
          <w:szCs w:val="26"/>
          <w:rtl/>
          <w:lang w:val="en-US"/>
        </w:rPr>
        <w:t>ي</w:t>
      </w:r>
      <w:r w:rsidR="0053337F" w:rsidRPr="007A7911">
        <w:rPr>
          <w:sz w:val="26"/>
          <w:szCs w:val="26"/>
          <w:rtl/>
          <w:lang w:val="en-US"/>
        </w:rPr>
        <w:t xml:space="preserve">ل الاعتماد على </w:t>
      </w:r>
      <w:r w:rsidR="0053337F" w:rsidRPr="007A7911">
        <w:rPr>
          <w:sz w:val="26"/>
          <w:szCs w:val="26"/>
          <w:rtl/>
          <w:lang w:val="en-US"/>
        </w:rPr>
        <w:lastRenderedPageBreak/>
        <w:t xml:space="preserve">البدائل ذات القدرة العالية على إحداث الاحترار العالمي في </w:t>
      </w:r>
      <w:r w:rsidR="001B43FC" w:rsidRPr="007A7911">
        <w:rPr>
          <w:sz w:val="26"/>
          <w:szCs w:val="26"/>
          <w:rtl/>
          <w:lang w:val="en-US"/>
        </w:rPr>
        <w:t xml:space="preserve">البلدان </w:t>
      </w:r>
      <w:r w:rsidR="001B43FC" w:rsidRPr="007A7911">
        <w:rPr>
          <w:rFonts w:hint="cs"/>
          <w:sz w:val="26"/>
          <w:szCs w:val="26"/>
          <w:rtl/>
          <w:lang w:val="en-US"/>
        </w:rPr>
        <w:t>ذوي</w:t>
      </w:r>
      <w:r w:rsidR="001B43FC" w:rsidRPr="007A7911">
        <w:rPr>
          <w:sz w:val="26"/>
          <w:szCs w:val="26"/>
          <w:rtl/>
          <w:lang w:val="en-US"/>
        </w:rPr>
        <w:t xml:space="preserve"> درجة الحرارة العالية </w:t>
      </w:r>
      <w:r w:rsidR="00974587" w:rsidRPr="007A7911">
        <w:rPr>
          <w:rFonts w:hint="cs"/>
          <w:sz w:val="26"/>
          <w:szCs w:val="26"/>
          <w:rtl/>
          <w:lang w:val="en-US"/>
        </w:rPr>
        <w:t>في البيئة المحيطة</w:t>
      </w:r>
      <w:r w:rsidR="0053337F" w:rsidRPr="007A7911">
        <w:rPr>
          <w:sz w:val="26"/>
          <w:szCs w:val="26"/>
          <w:rtl/>
          <w:lang w:val="en-US"/>
        </w:rPr>
        <w:t>، حيث يركز السوق على الخ</w:t>
      </w:r>
      <w:r w:rsidR="00974587" w:rsidRPr="007A7911">
        <w:rPr>
          <w:sz w:val="26"/>
          <w:szCs w:val="26"/>
          <w:rtl/>
          <w:lang w:val="en-US"/>
        </w:rPr>
        <w:t>يارات المتاحة تجارياً. وبالتالي</w:t>
      </w:r>
      <w:r w:rsidR="0053337F" w:rsidRPr="007A7911">
        <w:rPr>
          <w:sz w:val="26"/>
          <w:szCs w:val="26"/>
          <w:rtl/>
          <w:lang w:val="en-US"/>
        </w:rPr>
        <w:t>، نظرًا لطبيعة ال</w:t>
      </w:r>
      <w:r w:rsidR="00974587" w:rsidRPr="007A7911">
        <w:rPr>
          <w:sz w:val="26"/>
          <w:szCs w:val="26"/>
          <w:rtl/>
          <w:lang w:val="en-US"/>
        </w:rPr>
        <w:t xml:space="preserve">بدائل المستقبلية في </w:t>
      </w:r>
      <w:r w:rsidR="00974587" w:rsidRPr="007A7911">
        <w:rPr>
          <w:rFonts w:hint="cs"/>
          <w:sz w:val="26"/>
          <w:szCs w:val="26"/>
          <w:rtl/>
          <w:lang w:val="en-US"/>
        </w:rPr>
        <w:t>هؤلاء</w:t>
      </w:r>
      <w:r w:rsidR="00974587" w:rsidRPr="007A7911">
        <w:rPr>
          <w:sz w:val="26"/>
          <w:szCs w:val="26"/>
          <w:rtl/>
          <w:lang w:val="en-US"/>
        </w:rPr>
        <w:t xml:space="preserve"> البلدان</w:t>
      </w:r>
      <w:r w:rsidR="0053337F" w:rsidRPr="007A7911">
        <w:rPr>
          <w:sz w:val="26"/>
          <w:szCs w:val="26"/>
          <w:rtl/>
          <w:lang w:val="en-US"/>
        </w:rPr>
        <w:t xml:space="preserve">، يلزم إجراء تقييم شامل ومخصص للمخاطر لمعالجة التصنيع والتسويق </w:t>
      </w:r>
      <w:r w:rsidR="00974587" w:rsidRPr="007A7911">
        <w:rPr>
          <w:rFonts w:hint="cs"/>
          <w:sz w:val="26"/>
          <w:szCs w:val="26"/>
          <w:rtl/>
          <w:lang w:val="en-US"/>
        </w:rPr>
        <w:t>والصيانة</w:t>
      </w:r>
      <w:r w:rsidR="0053337F" w:rsidRPr="007A7911">
        <w:rPr>
          <w:sz w:val="26"/>
          <w:szCs w:val="26"/>
          <w:rtl/>
          <w:lang w:val="en-US"/>
        </w:rPr>
        <w:t xml:space="preserve"> وانتهاء عمر المعدات.</w:t>
      </w:r>
    </w:p>
    <w:p w:rsidR="0053337F" w:rsidRPr="007A7911" w:rsidRDefault="0053337F" w:rsidP="0053337F">
      <w:pPr>
        <w:bidi/>
        <w:rPr>
          <w:sz w:val="26"/>
          <w:szCs w:val="26"/>
          <w:lang w:val="en-US"/>
        </w:rPr>
      </w:pPr>
    </w:p>
    <w:p w:rsidR="0053337F" w:rsidRPr="007A7911" w:rsidRDefault="0053337F" w:rsidP="0053337F">
      <w:pPr>
        <w:bidi/>
        <w:rPr>
          <w:sz w:val="26"/>
          <w:szCs w:val="26"/>
          <w:u w:val="single"/>
          <w:rtl/>
          <w:lang w:val="en-US"/>
        </w:rPr>
      </w:pPr>
      <w:r w:rsidRPr="007A7911">
        <w:rPr>
          <w:sz w:val="26"/>
          <w:szCs w:val="26"/>
          <w:u w:val="single"/>
          <w:rtl/>
          <w:lang w:val="en-US"/>
        </w:rPr>
        <w:t>تقرير التحقق</w:t>
      </w:r>
    </w:p>
    <w:p w:rsidR="00D56519" w:rsidRPr="007A7911" w:rsidRDefault="00D56519" w:rsidP="00D56519">
      <w:pPr>
        <w:bidi/>
        <w:rPr>
          <w:sz w:val="26"/>
          <w:szCs w:val="26"/>
          <w:lang w:val="en-US"/>
        </w:rPr>
      </w:pPr>
    </w:p>
    <w:p w:rsidR="0053337F" w:rsidRPr="007A7911" w:rsidRDefault="00D0072B" w:rsidP="004178E6">
      <w:pPr>
        <w:bidi/>
        <w:rPr>
          <w:sz w:val="26"/>
          <w:szCs w:val="26"/>
          <w:rtl/>
          <w:lang w:val="en-US"/>
        </w:rPr>
      </w:pPr>
      <w:r w:rsidRPr="007A7911">
        <w:rPr>
          <w:sz w:val="26"/>
          <w:szCs w:val="26"/>
          <w:rtl/>
          <w:lang w:val="en-US"/>
        </w:rPr>
        <w:t>34-</w:t>
      </w:r>
      <w:r w:rsidRPr="007A7911">
        <w:rPr>
          <w:rFonts w:hint="cs"/>
          <w:sz w:val="26"/>
          <w:szCs w:val="26"/>
          <w:rtl/>
          <w:lang w:val="en-US"/>
        </w:rPr>
        <w:tab/>
      </w:r>
      <w:r w:rsidR="0053337F" w:rsidRPr="007A7911">
        <w:rPr>
          <w:sz w:val="26"/>
          <w:szCs w:val="26"/>
          <w:rtl/>
          <w:lang w:val="en-US"/>
        </w:rPr>
        <w:t>احتوت تقارير ال</w:t>
      </w:r>
      <w:r w:rsidRPr="007A7911">
        <w:rPr>
          <w:sz w:val="26"/>
          <w:szCs w:val="26"/>
          <w:rtl/>
          <w:lang w:val="en-US"/>
        </w:rPr>
        <w:t>تحقق على سلسلة من التوصيات للمشر</w:t>
      </w:r>
      <w:r w:rsidRPr="007A7911">
        <w:rPr>
          <w:rFonts w:hint="cs"/>
          <w:sz w:val="26"/>
          <w:szCs w:val="26"/>
          <w:rtl/>
          <w:lang w:val="en-US"/>
        </w:rPr>
        <w:t>و</w:t>
      </w:r>
      <w:r w:rsidR="0053337F" w:rsidRPr="007A7911">
        <w:rPr>
          <w:sz w:val="26"/>
          <w:szCs w:val="26"/>
          <w:rtl/>
          <w:lang w:val="en-US"/>
        </w:rPr>
        <w:t>ع</w:t>
      </w:r>
      <w:r w:rsidRPr="007A7911">
        <w:rPr>
          <w:rFonts w:hint="cs"/>
          <w:sz w:val="26"/>
          <w:szCs w:val="26"/>
          <w:rtl/>
          <w:lang w:val="en-US"/>
        </w:rPr>
        <w:t>ات</w:t>
      </w:r>
      <w:r w:rsidRPr="007A7911">
        <w:rPr>
          <w:sz w:val="26"/>
          <w:szCs w:val="26"/>
          <w:rtl/>
          <w:lang w:val="en-US"/>
        </w:rPr>
        <w:t xml:space="preserve"> الجارية والمستقبلية، </w:t>
      </w:r>
      <w:r w:rsidR="0053337F" w:rsidRPr="007A7911">
        <w:rPr>
          <w:sz w:val="26"/>
          <w:szCs w:val="26"/>
          <w:rtl/>
          <w:lang w:val="en-US"/>
        </w:rPr>
        <w:t xml:space="preserve">هي: أن </w:t>
      </w:r>
      <w:r w:rsidRPr="007A7911">
        <w:rPr>
          <w:sz w:val="26"/>
          <w:szCs w:val="26"/>
          <w:rtl/>
          <w:lang w:val="en-US"/>
        </w:rPr>
        <w:t xml:space="preserve">تتبع </w:t>
      </w:r>
      <w:r w:rsidR="0053337F" w:rsidRPr="007A7911">
        <w:rPr>
          <w:sz w:val="26"/>
          <w:szCs w:val="26"/>
          <w:rtl/>
          <w:lang w:val="en-US"/>
        </w:rPr>
        <w:t xml:space="preserve">وحدة الأوزون الوطنية بصرامة تخصيص الحصص للمستخدمين المسجلين وتصدر تصاريح وتراخيص </w:t>
      </w:r>
      <w:r w:rsidRPr="007A7911">
        <w:rPr>
          <w:rFonts w:hint="cs"/>
          <w:sz w:val="26"/>
          <w:szCs w:val="26"/>
          <w:rtl/>
          <w:lang w:val="en-US"/>
        </w:rPr>
        <w:t>ل</w:t>
      </w:r>
      <w:r w:rsidR="0053337F" w:rsidRPr="007A7911">
        <w:rPr>
          <w:sz w:val="26"/>
          <w:szCs w:val="26"/>
          <w:rtl/>
          <w:lang w:val="en-US"/>
        </w:rPr>
        <w:t xml:space="preserve">هذه الحصص بدلاً من طريقة الخدمة </w:t>
      </w:r>
      <w:r w:rsidRPr="007A7911">
        <w:rPr>
          <w:sz w:val="26"/>
          <w:szCs w:val="26"/>
          <w:rtl/>
          <w:lang w:val="en-US"/>
        </w:rPr>
        <w:t xml:space="preserve">المقدمة أولاً </w:t>
      </w:r>
      <w:r w:rsidRPr="007A7911">
        <w:rPr>
          <w:rFonts w:hint="cs"/>
          <w:sz w:val="26"/>
          <w:szCs w:val="26"/>
          <w:rtl/>
          <w:lang w:val="en-US"/>
        </w:rPr>
        <w:t>المعتمدة</w:t>
      </w:r>
      <w:r w:rsidR="0053337F" w:rsidRPr="007A7911">
        <w:rPr>
          <w:sz w:val="26"/>
          <w:szCs w:val="26"/>
          <w:rtl/>
          <w:lang w:val="en-US"/>
        </w:rPr>
        <w:t xml:space="preserve">؛ </w:t>
      </w:r>
      <w:r w:rsidRPr="007A7911">
        <w:rPr>
          <w:rFonts w:hint="cs"/>
          <w:sz w:val="26"/>
          <w:szCs w:val="26"/>
          <w:rtl/>
          <w:lang w:val="en-US"/>
        </w:rPr>
        <w:t>و</w:t>
      </w:r>
      <w:r w:rsidR="0053337F" w:rsidRPr="007A7911">
        <w:rPr>
          <w:sz w:val="26"/>
          <w:szCs w:val="26"/>
          <w:rtl/>
          <w:lang w:val="en-US"/>
        </w:rPr>
        <w:t xml:space="preserve">أن </w:t>
      </w:r>
      <w:r w:rsidRPr="007A7911">
        <w:rPr>
          <w:rFonts w:hint="cs"/>
          <w:sz w:val="26"/>
          <w:szCs w:val="26"/>
          <w:rtl/>
          <w:lang w:val="en-US"/>
        </w:rPr>
        <w:t xml:space="preserve">تفحص </w:t>
      </w:r>
      <w:r w:rsidR="0053337F" w:rsidRPr="007A7911">
        <w:rPr>
          <w:sz w:val="26"/>
          <w:szCs w:val="26"/>
          <w:rtl/>
          <w:lang w:val="en-US"/>
        </w:rPr>
        <w:t xml:space="preserve">وحدة الأوزون الوطنية سجلاتها </w:t>
      </w:r>
      <w:r w:rsidRPr="007A7911">
        <w:rPr>
          <w:rFonts w:hint="cs"/>
          <w:sz w:val="26"/>
          <w:szCs w:val="26"/>
          <w:rtl/>
          <w:lang w:val="en-US"/>
        </w:rPr>
        <w:t xml:space="preserve">مع </w:t>
      </w:r>
      <w:r w:rsidRPr="007A7911">
        <w:rPr>
          <w:sz w:val="26"/>
          <w:szCs w:val="26"/>
          <w:rtl/>
          <w:lang w:val="en-US"/>
        </w:rPr>
        <w:t xml:space="preserve">بيانات </w:t>
      </w:r>
      <w:r w:rsidR="0053337F" w:rsidRPr="007A7911">
        <w:rPr>
          <w:sz w:val="26"/>
          <w:szCs w:val="26"/>
          <w:rtl/>
          <w:lang w:val="en-US"/>
        </w:rPr>
        <w:t xml:space="preserve">شركات </w:t>
      </w:r>
      <w:r w:rsidRPr="007A7911">
        <w:rPr>
          <w:rFonts w:hint="cs"/>
          <w:sz w:val="26"/>
          <w:szCs w:val="26"/>
          <w:rtl/>
          <w:lang w:val="en-US"/>
        </w:rPr>
        <w:t>ال</w:t>
      </w:r>
      <w:r w:rsidRPr="007A7911">
        <w:rPr>
          <w:sz w:val="26"/>
          <w:szCs w:val="26"/>
          <w:rtl/>
          <w:lang w:val="en-US"/>
        </w:rPr>
        <w:t xml:space="preserve">استيراد </w:t>
      </w:r>
      <w:r w:rsidRPr="007A7911">
        <w:rPr>
          <w:rFonts w:hint="cs"/>
          <w:sz w:val="26"/>
          <w:szCs w:val="26"/>
          <w:rtl/>
          <w:lang w:val="en-US"/>
        </w:rPr>
        <w:t>بانتظام</w:t>
      </w:r>
      <w:r w:rsidRPr="007A7911">
        <w:rPr>
          <w:sz w:val="26"/>
          <w:szCs w:val="26"/>
          <w:rtl/>
          <w:lang w:val="en-US"/>
        </w:rPr>
        <w:t xml:space="preserve"> لتجنب الفرق في كميات الاستهلاك</w:t>
      </w:r>
      <w:r w:rsidR="0053337F" w:rsidRPr="007A7911">
        <w:rPr>
          <w:sz w:val="26"/>
          <w:szCs w:val="26"/>
          <w:rtl/>
          <w:lang w:val="en-US"/>
        </w:rPr>
        <w:t xml:space="preserve"> </w:t>
      </w:r>
      <w:r w:rsidRPr="007A7911">
        <w:rPr>
          <w:rFonts w:hint="cs"/>
          <w:sz w:val="26"/>
          <w:szCs w:val="26"/>
          <w:rtl/>
          <w:lang w:val="en-US"/>
        </w:rPr>
        <w:t>و</w:t>
      </w:r>
      <w:r w:rsidRPr="007A7911">
        <w:rPr>
          <w:sz w:val="26"/>
          <w:szCs w:val="26"/>
          <w:rtl/>
          <w:lang w:val="en-US"/>
        </w:rPr>
        <w:t>لتقليل تناقض</w:t>
      </w:r>
      <w:r w:rsidR="0053337F" w:rsidRPr="007A7911">
        <w:rPr>
          <w:sz w:val="26"/>
          <w:szCs w:val="26"/>
          <w:rtl/>
          <w:lang w:val="en-US"/>
        </w:rPr>
        <w:t xml:space="preserve"> البيانات من الجمارك (مثل استخدام رموز النظ</w:t>
      </w:r>
      <w:r w:rsidRPr="007A7911">
        <w:rPr>
          <w:sz w:val="26"/>
          <w:szCs w:val="26"/>
          <w:rtl/>
          <w:lang w:val="en-US"/>
        </w:rPr>
        <w:t xml:space="preserve">ام المنسق الخاطئ ووحدات قياس </w:t>
      </w:r>
      <w:r w:rsidR="0053337F" w:rsidRPr="007A7911">
        <w:rPr>
          <w:sz w:val="26"/>
          <w:szCs w:val="26"/>
          <w:rtl/>
          <w:lang w:val="en-US"/>
        </w:rPr>
        <w:t xml:space="preserve">مختلفة لكميات الشحنات </w:t>
      </w:r>
      <w:r w:rsidRPr="007A7911">
        <w:rPr>
          <w:sz w:val="26"/>
          <w:szCs w:val="26"/>
          <w:rtl/>
          <w:lang w:val="en-US"/>
        </w:rPr>
        <w:t>وعدم توفر تواريخ الشحن الفعلية)</w:t>
      </w:r>
      <w:r w:rsidR="0053337F" w:rsidRPr="007A7911">
        <w:rPr>
          <w:sz w:val="26"/>
          <w:szCs w:val="26"/>
          <w:rtl/>
          <w:lang w:val="en-US"/>
        </w:rPr>
        <w:t xml:space="preserve">؛ </w:t>
      </w:r>
      <w:r w:rsidR="009D56F0" w:rsidRPr="007A7911">
        <w:rPr>
          <w:rFonts w:hint="cs"/>
          <w:sz w:val="26"/>
          <w:szCs w:val="26"/>
          <w:rtl/>
          <w:lang w:val="en-US"/>
        </w:rPr>
        <w:t>و</w:t>
      </w:r>
      <w:r w:rsidR="0053337F" w:rsidRPr="007A7911">
        <w:rPr>
          <w:sz w:val="26"/>
          <w:szCs w:val="26"/>
          <w:rtl/>
          <w:lang w:val="en-US"/>
        </w:rPr>
        <w:t xml:space="preserve">ينبغي تفضيل بناء القدرات الإضافية وإنشاء قناة اتصال رسمية بين </w:t>
      </w:r>
      <w:r w:rsidR="009D56F0" w:rsidRPr="007A7911">
        <w:rPr>
          <w:rFonts w:hint="cs"/>
          <w:sz w:val="26"/>
          <w:szCs w:val="26"/>
          <w:rtl/>
          <w:lang w:val="en-US"/>
        </w:rPr>
        <w:t>مصلحة</w:t>
      </w:r>
      <w:r w:rsidR="009D56F0" w:rsidRPr="007A7911">
        <w:rPr>
          <w:sz w:val="26"/>
          <w:szCs w:val="26"/>
          <w:rtl/>
          <w:lang w:val="en-US"/>
        </w:rPr>
        <w:t xml:space="preserve"> الجمارك ووحدات الأوزون الوطنية</w:t>
      </w:r>
      <w:r w:rsidR="0053337F" w:rsidRPr="007A7911">
        <w:rPr>
          <w:sz w:val="26"/>
          <w:szCs w:val="26"/>
          <w:rtl/>
          <w:lang w:val="en-US"/>
        </w:rPr>
        <w:t xml:space="preserve">؛ </w:t>
      </w:r>
      <w:r w:rsidR="009D56F0" w:rsidRPr="007A7911">
        <w:rPr>
          <w:rFonts w:hint="cs"/>
          <w:sz w:val="26"/>
          <w:szCs w:val="26"/>
          <w:rtl/>
          <w:lang w:val="en-US"/>
        </w:rPr>
        <w:t>و</w:t>
      </w:r>
      <w:r w:rsidR="0053337F" w:rsidRPr="007A7911">
        <w:rPr>
          <w:sz w:val="26"/>
          <w:szCs w:val="26"/>
          <w:rtl/>
          <w:lang w:val="en-US"/>
        </w:rPr>
        <w:t>يجب تخصيص وقت</w:t>
      </w:r>
      <w:r w:rsidR="00745E12" w:rsidRPr="007A7911">
        <w:rPr>
          <w:rFonts w:hint="cs"/>
          <w:sz w:val="26"/>
          <w:szCs w:val="26"/>
          <w:rtl/>
          <w:lang w:val="en-US"/>
        </w:rPr>
        <w:t>ٍ</w:t>
      </w:r>
      <w:r w:rsidR="0053337F" w:rsidRPr="007A7911">
        <w:rPr>
          <w:sz w:val="26"/>
          <w:szCs w:val="26"/>
          <w:rtl/>
          <w:lang w:val="en-US"/>
        </w:rPr>
        <w:t xml:space="preserve"> كافٍ </w:t>
      </w:r>
      <w:r w:rsidR="004178E6" w:rsidRPr="007A7911">
        <w:rPr>
          <w:rFonts w:hint="cs"/>
          <w:sz w:val="26"/>
          <w:szCs w:val="26"/>
          <w:rtl/>
          <w:lang w:val="en-US"/>
        </w:rPr>
        <w:t>عند</w:t>
      </w:r>
      <w:r w:rsidR="0053337F" w:rsidRPr="007A7911">
        <w:rPr>
          <w:sz w:val="26"/>
          <w:szCs w:val="26"/>
          <w:rtl/>
          <w:lang w:val="en-US"/>
        </w:rPr>
        <w:t xml:space="preserve"> تخطيط المشروع للسماح بالإجراءات الحكومية (</w:t>
      </w:r>
      <w:r w:rsidR="004178E6" w:rsidRPr="007A7911">
        <w:rPr>
          <w:rFonts w:hint="cs"/>
          <w:sz w:val="26"/>
          <w:szCs w:val="26"/>
          <w:rtl/>
          <w:lang w:val="en-US"/>
        </w:rPr>
        <w:t>مثل</w:t>
      </w:r>
      <w:r w:rsidR="0053337F" w:rsidRPr="007A7911">
        <w:rPr>
          <w:sz w:val="26"/>
          <w:szCs w:val="26"/>
          <w:rtl/>
          <w:lang w:val="en-US"/>
        </w:rPr>
        <w:t xml:space="preserve"> اعتماد التشريعات) بين الموافقة على المشروع والتنفيذ.</w:t>
      </w:r>
    </w:p>
    <w:p w:rsidR="004178E6" w:rsidRPr="007A7911" w:rsidRDefault="004178E6" w:rsidP="004178E6">
      <w:pPr>
        <w:bidi/>
        <w:rPr>
          <w:sz w:val="26"/>
          <w:szCs w:val="26"/>
          <w:lang w:val="en-US"/>
        </w:rPr>
      </w:pPr>
    </w:p>
    <w:p w:rsidR="0053337F" w:rsidRPr="007A7911" w:rsidRDefault="00594961" w:rsidP="00745E12">
      <w:pPr>
        <w:bidi/>
        <w:rPr>
          <w:sz w:val="26"/>
          <w:szCs w:val="26"/>
          <w:lang w:val="en-US"/>
        </w:rPr>
      </w:pPr>
      <w:r w:rsidRPr="007A7911">
        <w:rPr>
          <w:sz w:val="26"/>
          <w:szCs w:val="26"/>
          <w:rtl/>
          <w:lang w:val="en-US"/>
        </w:rPr>
        <w:t>35</w:t>
      </w:r>
      <w:r w:rsidRPr="007A7911">
        <w:rPr>
          <w:rFonts w:hint="cs"/>
          <w:sz w:val="26"/>
          <w:szCs w:val="26"/>
          <w:rtl/>
          <w:lang w:val="en-US"/>
        </w:rPr>
        <w:t>-</w:t>
      </w:r>
      <w:r w:rsidRPr="007A7911">
        <w:rPr>
          <w:rFonts w:hint="cs"/>
          <w:sz w:val="26"/>
          <w:szCs w:val="26"/>
          <w:rtl/>
          <w:lang w:val="en-US"/>
        </w:rPr>
        <w:tab/>
      </w:r>
      <w:r w:rsidR="0053337F" w:rsidRPr="007A7911">
        <w:rPr>
          <w:sz w:val="26"/>
          <w:szCs w:val="26"/>
          <w:rtl/>
          <w:lang w:val="en-US"/>
        </w:rPr>
        <w:t xml:space="preserve">ذكر </w:t>
      </w:r>
      <w:r w:rsidRPr="007A7911">
        <w:rPr>
          <w:rFonts w:hint="cs"/>
          <w:sz w:val="26"/>
          <w:szCs w:val="26"/>
          <w:rtl/>
          <w:lang w:val="en-US"/>
        </w:rPr>
        <w:t>اثنان من تقارير</w:t>
      </w:r>
      <w:r w:rsidR="0053337F" w:rsidRPr="007A7911">
        <w:rPr>
          <w:sz w:val="26"/>
          <w:szCs w:val="26"/>
          <w:rtl/>
          <w:lang w:val="en-US"/>
        </w:rPr>
        <w:t xml:space="preserve"> التحقق </w:t>
      </w:r>
      <w:r w:rsidRPr="007A7911">
        <w:rPr>
          <w:rFonts w:hint="cs"/>
          <w:sz w:val="26"/>
          <w:szCs w:val="26"/>
          <w:rtl/>
          <w:lang w:val="en-US"/>
        </w:rPr>
        <w:t>تكنولوجيا</w:t>
      </w:r>
      <w:r w:rsidR="0053337F" w:rsidRPr="007A7911">
        <w:rPr>
          <w:sz w:val="26"/>
          <w:szCs w:val="26"/>
          <w:rtl/>
          <w:lang w:val="en-US"/>
        </w:rPr>
        <w:t xml:space="preserve"> </w:t>
      </w:r>
      <w:r w:rsidRPr="007A7911">
        <w:rPr>
          <w:sz w:val="26"/>
          <w:szCs w:val="26"/>
          <w:rtl/>
          <w:lang w:val="en-US"/>
        </w:rPr>
        <w:t xml:space="preserve">التبريد في أعماق البحار الواعدة، </w:t>
      </w:r>
      <w:r w:rsidR="0053337F" w:rsidRPr="007A7911">
        <w:rPr>
          <w:sz w:val="26"/>
          <w:szCs w:val="26"/>
          <w:rtl/>
          <w:lang w:val="en-US"/>
        </w:rPr>
        <w:t xml:space="preserve">التي يمكن تطبيقها على المدن </w:t>
      </w:r>
      <w:r w:rsidRPr="007A7911">
        <w:rPr>
          <w:rFonts w:hint="cs"/>
          <w:sz w:val="26"/>
          <w:szCs w:val="26"/>
          <w:rtl/>
          <w:lang w:val="en-US"/>
        </w:rPr>
        <w:t xml:space="preserve">اللاتي </w:t>
      </w:r>
      <w:r w:rsidR="00745E12" w:rsidRPr="007A7911">
        <w:rPr>
          <w:rFonts w:hint="cs"/>
          <w:sz w:val="26"/>
          <w:szCs w:val="26"/>
          <w:rtl/>
          <w:lang w:val="en-US"/>
        </w:rPr>
        <w:t>لديها</w:t>
      </w:r>
      <w:r w:rsidRPr="007A7911">
        <w:rPr>
          <w:rFonts w:hint="cs"/>
          <w:sz w:val="26"/>
          <w:szCs w:val="26"/>
          <w:rtl/>
          <w:lang w:val="en-US"/>
        </w:rPr>
        <w:t xml:space="preserve"> سواحل </w:t>
      </w:r>
      <w:r w:rsidR="0053337F" w:rsidRPr="007A7911">
        <w:rPr>
          <w:sz w:val="26"/>
          <w:szCs w:val="26"/>
          <w:rtl/>
          <w:lang w:val="en-US"/>
        </w:rPr>
        <w:t xml:space="preserve">(مثل البحر المتوسط ​​والبحر الأحمر). </w:t>
      </w:r>
      <w:r w:rsidRPr="007A7911">
        <w:rPr>
          <w:rFonts w:hint="cs"/>
          <w:sz w:val="26"/>
          <w:szCs w:val="26"/>
          <w:rtl/>
          <w:lang w:val="en-US"/>
        </w:rPr>
        <w:t>و</w:t>
      </w:r>
      <w:r w:rsidR="0053337F" w:rsidRPr="007A7911">
        <w:rPr>
          <w:sz w:val="26"/>
          <w:szCs w:val="26"/>
          <w:rtl/>
          <w:lang w:val="en-US"/>
        </w:rPr>
        <w:t xml:space="preserve">أظهرت إحدى الحالات أن نظام التبريد في أعماق البحار </w:t>
      </w:r>
      <w:r w:rsidRPr="007A7911">
        <w:rPr>
          <w:sz w:val="26"/>
          <w:szCs w:val="26"/>
          <w:rtl/>
          <w:lang w:val="en-US"/>
        </w:rPr>
        <w:t xml:space="preserve">غير العيني </w:t>
      </w:r>
      <w:r w:rsidRPr="007A7911">
        <w:rPr>
          <w:rFonts w:hint="cs"/>
          <w:sz w:val="26"/>
          <w:szCs w:val="26"/>
          <w:rtl/>
          <w:lang w:val="en-US"/>
        </w:rPr>
        <w:t>بمواد أخرى</w:t>
      </w:r>
      <w:r w:rsidR="0053337F" w:rsidRPr="007A7911">
        <w:rPr>
          <w:sz w:val="26"/>
          <w:szCs w:val="26"/>
          <w:rtl/>
          <w:lang w:val="en-US"/>
        </w:rPr>
        <w:t xml:space="preserve"> </w:t>
      </w:r>
      <w:r w:rsidRPr="007A7911">
        <w:rPr>
          <w:rFonts w:hint="cs"/>
          <w:sz w:val="26"/>
          <w:szCs w:val="26"/>
          <w:rtl/>
          <w:lang w:val="en-US"/>
        </w:rPr>
        <w:t>كفء</w:t>
      </w:r>
      <w:r w:rsidR="0053337F" w:rsidRPr="007A7911">
        <w:rPr>
          <w:sz w:val="26"/>
          <w:szCs w:val="26"/>
          <w:rtl/>
          <w:lang w:val="en-US"/>
        </w:rPr>
        <w:t xml:space="preserve"> في استخدام الطاقة </w:t>
      </w:r>
      <w:r w:rsidRPr="007A7911">
        <w:rPr>
          <w:sz w:val="26"/>
          <w:szCs w:val="26"/>
          <w:rtl/>
          <w:lang w:val="en-US"/>
        </w:rPr>
        <w:t xml:space="preserve">أكثر </w:t>
      </w:r>
      <w:r w:rsidR="0053337F" w:rsidRPr="007A7911">
        <w:rPr>
          <w:sz w:val="26"/>
          <w:szCs w:val="26"/>
          <w:rtl/>
          <w:lang w:val="en-US"/>
        </w:rPr>
        <w:t>من نفس النظام العيني ويظهر توفير بنسبة 20 في المائة في صافي ا</w:t>
      </w:r>
      <w:r w:rsidRPr="007A7911">
        <w:rPr>
          <w:sz w:val="26"/>
          <w:szCs w:val="26"/>
          <w:rtl/>
          <w:lang w:val="en-US"/>
        </w:rPr>
        <w:t>لقيمة الحالية للمستخدم. وبالمثل</w:t>
      </w:r>
      <w:r w:rsidR="0053337F" w:rsidRPr="007A7911">
        <w:rPr>
          <w:sz w:val="26"/>
          <w:szCs w:val="26"/>
          <w:rtl/>
          <w:lang w:val="en-US"/>
        </w:rPr>
        <w:t xml:space="preserve">، فإن نظام تبريد المناطق غير العيني </w:t>
      </w:r>
      <w:r w:rsidRPr="007A7911">
        <w:rPr>
          <w:rFonts w:hint="cs"/>
          <w:sz w:val="26"/>
          <w:szCs w:val="26"/>
          <w:rtl/>
          <w:lang w:val="en-US"/>
        </w:rPr>
        <w:t>بمواد أخرى</w:t>
      </w:r>
      <w:r w:rsidRPr="007A7911">
        <w:rPr>
          <w:sz w:val="26"/>
          <w:szCs w:val="26"/>
          <w:rtl/>
          <w:lang w:val="en-US"/>
        </w:rPr>
        <w:t xml:space="preserve"> </w:t>
      </w:r>
      <w:r w:rsidR="0053337F" w:rsidRPr="007A7911">
        <w:rPr>
          <w:sz w:val="26"/>
          <w:szCs w:val="26"/>
          <w:rtl/>
          <w:lang w:val="en-US"/>
        </w:rPr>
        <w:t xml:space="preserve">الذي يساعده نظام عيني أكثر كفاءة في استخدام الطاقة من </w:t>
      </w:r>
      <w:r w:rsidR="00DF6AB9" w:rsidRPr="007A7911">
        <w:rPr>
          <w:rFonts w:hint="cs"/>
          <w:sz w:val="26"/>
          <w:szCs w:val="26"/>
          <w:rtl/>
          <w:lang w:val="en-US"/>
        </w:rPr>
        <w:t>النظام</w:t>
      </w:r>
      <w:r w:rsidR="0053337F" w:rsidRPr="007A7911">
        <w:rPr>
          <w:sz w:val="26"/>
          <w:szCs w:val="26"/>
          <w:rtl/>
          <w:lang w:val="en-US"/>
        </w:rPr>
        <w:t xml:space="preserve"> العيني المعادل </w:t>
      </w:r>
      <w:r w:rsidR="00DF6AB9" w:rsidRPr="007A7911">
        <w:rPr>
          <w:rFonts w:hint="cs"/>
          <w:sz w:val="26"/>
          <w:szCs w:val="26"/>
          <w:rtl/>
          <w:lang w:val="en-US"/>
        </w:rPr>
        <w:t xml:space="preserve">له </w:t>
      </w:r>
      <w:r w:rsidR="0053337F" w:rsidRPr="007A7911">
        <w:rPr>
          <w:sz w:val="26"/>
          <w:szCs w:val="26"/>
          <w:rtl/>
          <w:lang w:val="en-US"/>
        </w:rPr>
        <w:t>ويظهر توفير</w:t>
      </w:r>
      <w:r w:rsidR="00DF6AB9" w:rsidRPr="007A7911">
        <w:rPr>
          <w:rFonts w:hint="cs"/>
          <w:sz w:val="26"/>
          <w:szCs w:val="26"/>
          <w:rtl/>
          <w:lang w:val="en-US"/>
        </w:rPr>
        <w:t xml:space="preserve"> بنسبة</w:t>
      </w:r>
      <w:r w:rsidR="0053337F" w:rsidRPr="007A7911">
        <w:rPr>
          <w:sz w:val="26"/>
          <w:szCs w:val="26"/>
          <w:rtl/>
          <w:lang w:val="en-US"/>
        </w:rPr>
        <w:t xml:space="preserve"> 35 في المائة.</w:t>
      </w:r>
    </w:p>
    <w:p w:rsidR="0053337F" w:rsidRPr="007A7911" w:rsidRDefault="0053337F" w:rsidP="0053337F">
      <w:pPr>
        <w:bidi/>
        <w:rPr>
          <w:sz w:val="26"/>
          <w:szCs w:val="26"/>
          <w:lang w:val="en-US"/>
        </w:rPr>
      </w:pPr>
    </w:p>
    <w:p w:rsidR="00750CB1" w:rsidRPr="007A7911" w:rsidRDefault="00750CB1" w:rsidP="00701FA2">
      <w:pPr>
        <w:bidi/>
        <w:rPr>
          <w:sz w:val="26"/>
          <w:szCs w:val="26"/>
          <w:u w:val="single"/>
          <w:rtl/>
          <w:lang w:val="en-US"/>
        </w:rPr>
      </w:pPr>
    </w:p>
    <w:p w:rsidR="0053337F" w:rsidRPr="007A7911" w:rsidRDefault="0053337F" w:rsidP="00750CB1">
      <w:pPr>
        <w:bidi/>
        <w:rPr>
          <w:sz w:val="26"/>
          <w:szCs w:val="26"/>
          <w:u w:val="single"/>
          <w:rtl/>
          <w:lang w:val="en-US"/>
        </w:rPr>
      </w:pPr>
      <w:r w:rsidRPr="007A7911">
        <w:rPr>
          <w:sz w:val="26"/>
          <w:szCs w:val="26"/>
          <w:u w:val="single"/>
          <w:rtl/>
          <w:lang w:val="en-US"/>
        </w:rPr>
        <w:t xml:space="preserve">خطط إدارة </w:t>
      </w:r>
      <w:r w:rsidR="00701FA2" w:rsidRPr="007A7911">
        <w:rPr>
          <w:rFonts w:hint="cs"/>
          <w:sz w:val="26"/>
          <w:szCs w:val="26"/>
          <w:u w:val="single"/>
          <w:rtl/>
          <w:lang w:val="en-US"/>
        </w:rPr>
        <w:t>غازات</w:t>
      </w:r>
      <w:r w:rsidR="001F4190" w:rsidRPr="007A7911">
        <w:rPr>
          <w:rFonts w:hint="cs"/>
          <w:sz w:val="26"/>
          <w:szCs w:val="26"/>
          <w:u w:val="single"/>
          <w:rtl/>
          <w:lang w:val="en-US"/>
        </w:rPr>
        <w:t xml:space="preserve"> التبريد</w:t>
      </w:r>
    </w:p>
    <w:p w:rsidR="001F4190" w:rsidRPr="007A7911" w:rsidRDefault="001F4190" w:rsidP="001F4190">
      <w:pPr>
        <w:bidi/>
        <w:rPr>
          <w:sz w:val="26"/>
          <w:szCs w:val="26"/>
          <w:lang w:val="en-US"/>
        </w:rPr>
      </w:pPr>
    </w:p>
    <w:p w:rsidR="0053337F" w:rsidRPr="007A7911" w:rsidRDefault="00ED0270" w:rsidP="00FE2B0B">
      <w:pPr>
        <w:bidi/>
        <w:rPr>
          <w:sz w:val="26"/>
          <w:szCs w:val="26"/>
          <w:rtl/>
          <w:lang w:val="en-US"/>
        </w:rPr>
      </w:pPr>
      <w:r w:rsidRPr="007A7911">
        <w:rPr>
          <w:sz w:val="26"/>
          <w:szCs w:val="26"/>
          <w:rtl/>
          <w:lang w:val="en-US"/>
        </w:rPr>
        <w:t>36</w:t>
      </w:r>
      <w:r w:rsidR="00DC41BE" w:rsidRPr="007A7911">
        <w:rPr>
          <w:rFonts w:hint="cs"/>
          <w:sz w:val="26"/>
          <w:szCs w:val="26"/>
          <w:rtl/>
          <w:lang w:val="en-US"/>
        </w:rPr>
        <w:t>-</w:t>
      </w:r>
      <w:r w:rsidRPr="007A7911">
        <w:rPr>
          <w:rFonts w:hint="cs"/>
          <w:sz w:val="26"/>
          <w:szCs w:val="26"/>
          <w:rtl/>
          <w:lang w:val="en-US"/>
        </w:rPr>
        <w:tab/>
      </w:r>
      <w:r w:rsidR="004F2FE4" w:rsidRPr="007A7911">
        <w:rPr>
          <w:rFonts w:hint="cs"/>
          <w:sz w:val="26"/>
          <w:szCs w:val="26"/>
          <w:rtl/>
          <w:lang w:val="en-US"/>
        </w:rPr>
        <w:t xml:space="preserve">تم التشديد على </w:t>
      </w:r>
      <w:r w:rsidR="0053337F" w:rsidRPr="007A7911">
        <w:rPr>
          <w:sz w:val="26"/>
          <w:szCs w:val="26"/>
          <w:rtl/>
          <w:lang w:val="en-US"/>
        </w:rPr>
        <w:t>ا</w:t>
      </w:r>
      <w:r w:rsidR="00701FA2" w:rsidRPr="007A7911">
        <w:rPr>
          <w:sz w:val="26"/>
          <w:szCs w:val="26"/>
          <w:rtl/>
          <w:lang w:val="en-US"/>
        </w:rPr>
        <w:t xml:space="preserve">لدروس المهمة المستخلصة من خطة </w:t>
      </w:r>
      <w:r w:rsidR="004F2FE4" w:rsidRPr="007A7911">
        <w:rPr>
          <w:rFonts w:hint="cs"/>
          <w:sz w:val="26"/>
          <w:szCs w:val="26"/>
          <w:rtl/>
          <w:lang w:val="en-US"/>
        </w:rPr>
        <w:t xml:space="preserve">إدارة </w:t>
      </w:r>
      <w:r w:rsidR="00701FA2" w:rsidRPr="007A7911">
        <w:rPr>
          <w:rFonts w:hint="cs"/>
          <w:sz w:val="26"/>
          <w:szCs w:val="26"/>
          <w:rtl/>
          <w:lang w:val="en-US"/>
        </w:rPr>
        <w:t>غازات التبريد</w:t>
      </w:r>
      <w:r w:rsidR="00701FA2" w:rsidRPr="007A7911">
        <w:rPr>
          <w:sz w:val="26"/>
          <w:szCs w:val="26"/>
          <w:rtl/>
          <w:lang w:val="en-US"/>
        </w:rPr>
        <w:t xml:space="preserve"> </w:t>
      </w:r>
      <w:r w:rsidR="0053337F" w:rsidRPr="007A7911">
        <w:rPr>
          <w:sz w:val="26"/>
          <w:szCs w:val="26"/>
          <w:rtl/>
          <w:lang w:val="en-US"/>
        </w:rPr>
        <w:t>السابقة</w:t>
      </w:r>
      <w:r w:rsidR="00FE2B0B" w:rsidRPr="007A7911">
        <w:rPr>
          <w:rFonts w:hint="cs"/>
          <w:sz w:val="26"/>
          <w:szCs w:val="26"/>
          <w:rtl/>
          <w:lang w:val="en-US"/>
        </w:rPr>
        <w:t>، بمعنى، أهمية:</w:t>
      </w:r>
      <w:r w:rsidR="0053337F" w:rsidRPr="007A7911">
        <w:rPr>
          <w:sz w:val="26"/>
          <w:szCs w:val="26"/>
          <w:rtl/>
          <w:lang w:val="en-US"/>
        </w:rPr>
        <w:t xml:space="preserve"> </w:t>
      </w:r>
      <w:r w:rsidR="00FE2B0B" w:rsidRPr="007A7911">
        <w:rPr>
          <w:rFonts w:hint="cs"/>
          <w:sz w:val="26"/>
          <w:szCs w:val="26"/>
          <w:rtl/>
          <w:lang w:val="en-US"/>
        </w:rPr>
        <w:t>شمول جميع</w:t>
      </w:r>
      <w:r w:rsidR="0053337F" w:rsidRPr="007A7911">
        <w:rPr>
          <w:sz w:val="26"/>
          <w:szCs w:val="26"/>
          <w:rtl/>
          <w:lang w:val="en-US"/>
        </w:rPr>
        <w:t xml:space="preserve"> مدخلات جميع </w:t>
      </w:r>
      <w:r w:rsidR="00FE2B0B" w:rsidRPr="007A7911">
        <w:rPr>
          <w:rFonts w:hint="cs"/>
          <w:sz w:val="26"/>
          <w:szCs w:val="26"/>
          <w:rtl/>
          <w:lang w:val="en-US"/>
        </w:rPr>
        <w:t>الجهات المعنية</w:t>
      </w:r>
      <w:r w:rsidR="0053337F" w:rsidRPr="007A7911">
        <w:rPr>
          <w:sz w:val="26"/>
          <w:szCs w:val="26"/>
          <w:rtl/>
          <w:lang w:val="en-US"/>
        </w:rPr>
        <w:t xml:space="preserve"> </w:t>
      </w:r>
      <w:r w:rsidR="00FE2B0B" w:rsidRPr="007A7911">
        <w:rPr>
          <w:sz w:val="26"/>
          <w:szCs w:val="26"/>
          <w:rtl/>
          <w:lang w:val="en-US"/>
        </w:rPr>
        <w:t>في تصميم المشروع</w:t>
      </w:r>
      <w:r w:rsidR="0053337F" w:rsidRPr="007A7911">
        <w:rPr>
          <w:sz w:val="26"/>
          <w:szCs w:val="26"/>
          <w:rtl/>
          <w:lang w:val="en-US"/>
        </w:rPr>
        <w:t xml:space="preserve">؛ </w:t>
      </w:r>
      <w:r w:rsidR="00FE2B0B" w:rsidRPr="007A7911">
        <w:rPr>
          <w:rFonts w:hint="cs"/>
          <w:sz w:val="26"/>
          <w:szCs w:val="26"/>
          <w:rtl/>
          <w:lang w:val="en-US"/>
        </w:rPr>
        <w:t>و</w:t>
      </w:r>
      <w:r w:rsidR="00FE2B0B" w:rsidRPr="007A7911">
        <w:rPr>
          <w:sz w:val="26"/>
          <w:szCs w:val="26"/>
          <w:rtl/>
          <w:lang w:val="en-US"/>
        </w:rPr>
        <w:t xml:space="preserve">وجود قاعدة بيانات لمستوردي ومصدري ومستخدمي </w:t>
      </w:r>
      <w:r w:rsidR="00FE2B0B" w:rsidRPr="007A7911">
        <w:rPr>
          <w:rFonts w:hint="cs"/>
          <w:sz w:val="26"/>
          <w:szCs w:val="26"/>
          <w:rtl/>
          <w:lang w:val="en-US"/>
        </w:rPr>
        <w:t>ا</w:t>
      </w:r>
      <w:r w:rsidR="0053337F" w:rsidRPr="007A7911">
        <w:rPr>
          <w:sz w:val="26"/>
          <w:szCs w:val="26"/>
          <w:rtl/>
          <w:lang w:val="en-US"/>
        </w:rPr>
        <w:t>لم</w:t>
      </w:r>
      <w:r w:rsidR="00FE2B0B" w:rsidRPr="007A7911">
        <w:rPr>
          <w:sz w:val="26"/>
          <w:szCs w:val="26"/>
          <w:rtl/>
          <w:lang w:val="en-US"/>
        </w:rPr>
        <w:t>واد المستنفدة للأوزون</w:t>
      </w:r>
      <w:r w:rsidR="0053337F" w:rsidRPr="007A7911">
        <w:rPr>
          <w:sz w:val="26"/>
          <w:szCs w:val="26"/>
          <w:rtl/>
          <w:lang w:val="en-US"/>
        </w:rPr>
        <w:t>، لمساعدة وحدة الأوزون الوطنية في مراقبة التجارة المتعلقة بالمواد الم</w:t>
      </w:r>
      <w:r w:rsidR="00FE2B0B" w:rsidRPr="007A7911">
        <w:rPr>
          <w:sz w:val="26"/>
          <w:szCs w:val="26"/>
          <w:rtl/>
          <w:lang w:val="en-US"/>
        </w:rPr>
        <w:t>ستنفدة للأوزون وإنفاذ التشريعات</w:t>
      </w:r>
      <w:r w:rsidR="0053337F" w:rsidRPr="007A7911">
        <w:rPr>
          <w:sz w:val="26"/>
          <w:szCs w:val="26"/>
          <w:rtl/>
          <w:lang w:val="en-US"/>
        </w:rPr>
        <w:t xml:space="preserve">؛ </w:t>
      </w:r>
      <w:r w:rsidR="00FE2B0B" w:rsidRPr="007A7911">
        <w:rPr>
          <w:rFonts w:hint="cs"/>
          <w:sz w:val="26"/>
          <w:szCs w:val="26"/>
          <w:rtl/>
          <w:lang w:val="en-US"/>
        </w:rPr>
        <w:t>و</w:t>
      </w:r>
      <w:r w:rsidR="0053337F" w:rsidRPr="007A7911">
        <w:rPr>
          <w:sz w:val="26"/>
          <w:szCs w:val="26"/>
          <w:rtl/>
          <w:lang w:val="en-US"/>
        </w:rPr>
        <w:t>إنشاء لجنة مختلطة ل</w:t>
      </w:r>
      <w:r w:rsidR="00FE2B0B" w:rsidRPr="007A7911">
        <w:rPr>
          <w:rFonts w:hint="cs"/>
          <w:sz w:val="26"/>
          <w:szCs w:val="26"/>
          <w:rtl/>
          <w:lang w:val="en-US"/>
        </w:rPr>
        <w:t xml:space="preserve">تنظيم </w:t>
      </w:r>
      <w:r w:rsidR="0053337F" w:rsidRPr="007A7911">
        <w:rPr>
          <w:sz w:val="26"/>
          <w:szCs w:val="26"/>
          <w:rtl/>
          <w:lang w:val="en-US"/>
        </w:rPr>
        <w:t xml:space="preserve">تدريب المدربين من </w:t>
      </w:r>
      <w:r w:rsidR="00FE2B0B" w:rsidRPr="007A7911">
        <w:rPr>
          <w:rFonts w:hint="cs"/>
          <w:sz w:val="26"/>
          <w:szCs w:val="26"/>
          <w:rtl/>
          <w:lang w:val="en-US"/>
        </w:rPr>
        <w:t>الجهات المعنية المختلفة</w:t>
      </w:r>
      <w:r w:rsidR="0053337F" w:rsidRPr="007A7911">
        <w:rPr>
          <w:sz w:val="26"/>
          <w:szCs w:val="26"/>
          <w:rtl/>
          <w:lang w:val="en-US"/>
        </w:rPr>
        <w:t xml:space="preserve"> (</w:t>
      </w:r>
      <w:r w:rsidR="00FE2B0B" w:rsidRPr="007A7911">
        <w:rPr>
          <w:rFonts w:hint="cs"/>
          <w:sz w:val="26"/>
          <w:szCs w:val="26"/>
          <w:rtl/>
          <w:lang w:val="en-US"/>
        </w:rPr>
        <w:t>مثل</w:t>
      </w:r>
      <w:r w:rsidR="0053337F" w:rsidRPr="007A7911">
        <w:rPr>
          <w:sz w:val="26"/>
          <w:szCs w:val="26"/>
          <w:rtl/>
          <w:lang w:val="en-US"/>
        </w:rPr>
        <w:t xml:space="preserve"> الجمارك والوزارات ال</w:t>
      </w:r>
      <w:r w:rsidR="00FE2B0B" w:rsidRPr="007A7911">
        <w:rPr>
          <w:sz w:val="26"/>
          <w:szCs w:val="26"/>
          <w:rtl/>
          <w:lang w:val="en-US"/>
        </w:rPr>
        <w:t>معنية) لتسهيل عملية التدريب</w:t>
      </w:r>
      <w:r w:rsidR="0053337F" w:rsidRPr="007A7911">
        <w:rPr>
          <w:sz w:val="26"/>
          <w:szCs w:val="26"/>
          <w:rtl/>
          <w:lang w:val="en-US"/>
        </w:rPr>
        <w:t>؛ وتوفير جميع المواد ذات الصل</w:t>
      </w:r>
      <w:r w:rsidR="00FE2B0B" w:rsidRPr="007A7911">
        <w:rPr>
          <w:sz w:val="26"/>
          <w:szCs w:val="26"/>
          <w:rtl/>
          <w:lang w:val="en-US"/>
        </w:rPr>
        <w:t>ة باللغات المحلية وخاصة في المشر</w:t>
      </w:r>
      <w:r w:rsidR="00FE2B0B" w:rsidRPr="007A7911">
        <w:rPr>
          <w:rFonts w:hint="cs"/>
          <w:sz w:val="26"/>
          <w:szCs w:val="26"/>
          <w:rtl/>
          <w:lang w:val="en-US"/>
        </w:rPr>
        <w:t>و</w:t>
      </w:r>
      <w:r w:rsidR="0053337F" w:rsidRPr="007A7911">
        <w:rPr>
          <w:sz w:val="26"/>
          <w:szCs w:val="26"/>
          <w:rtl/>
          <w:lang w:val="en-US"/>
        </w:rPr>
        <w:t>ع</w:t>
      </w:r>
      <w:r w:rsidR="00FE2B0B" w:rsidRPr="007A7911">
        <w:rPr>
          <w:rFonts w:hint="cs"/>
          <w:sz w:val="26"/>
          <w:szCs w:val="26"/>
          <w:rtl/>
          <w:lang w:val="en-US"/>
        </w:rPr>
        <w:t>ات</w:t>
      </w:r>
      <w:r w:rsidR="0053337F" w:rsidRPr="007A7911">
        <w:rPr>
          <w:sz w:val="26"/>
          <w:szCs w:val="26"/>
          <w:rtl/>
          <w:lang w:val="en-US"/>
        </w:rPr>
        <w:t xml:space="preserve"> التي تتناول قطاعات الخدمات.</w:t>
      </w:r>
    </w:p>
    <w:p w:rsidR="00FE2B0B" w:rsidRPr="007A7911" w:rsidRDefault="00FE2B0B" w:rsidP="00FE2B0B">
      <w:pPr>
        <w:bidi/>
        <w:rPr>
          <w:sz w:val="26"/>
          <w:szCs w:val="26"/>
          <w:lang w:val="en-US"/>
        </w:rPr>
      </w:pPr>
    </w:p>
    <w:p w:rsidR="0053337F" w:rsidRPr="007A7911" w:rsidRDefault="00CF23B4" w:rsidP="00A647EA">
      <w:pPr>
        <w:bidi/>
        <w:rPr>
          <w:sz w:val="26"/>
          <w:szCs w:val="26"/>
          <w:rtl/>
          <w:lang w:val="en-US"/>
        </w:rPr>
      </w:pPr>
      <w:r w:rsidRPr="007A7911">
        <w:rPr>
          <w:sz w:val="26"/>
          <w:szCs w:val="26"/>
          <w:rtl/>
          <w:lang w:val="en-US"/>
        </w:rPr>
        <w:t>37-</w:t>
      </w:r>
      <w:r w:rsidRPr="007A7911">
        <w:rPr>
          <w:rFonts w:hint="cs"/>
          <w:sz w:val="26"/>
          <w:szCs w:val="26"/>
          <w:rtl/>
          <w:lang w:val="en-US"/>
        </w:rPr>
        <w:tab/>
      </w:r>
      <w:r w:rsidR="00A647EA" w:rsidRPr="007A7911">
        <w:rPr>
          <w:rFonts w:hint="cs"/>
          <w:sz w:val="26"/>
          <w:szCs w:val="26"/>
          <w:rtl/>
          <w:lang w:val="en-US"/>
        </w:rPr>
        <w:t xml:space="preserve">غازات التبريد </w:t>
      </w:r>
      <w:r w:rsidR="0053337F" w:rsidRPr="007A7911">
        <w:rPr>
          <w:sz w:val="26"/>
          <w:szCs w:val="26"/>
          <w:rtl/>
          <w:lang w:val="en-US"/>
        </w:rPr>
        <w:t>المزيفة مصدر قلق كبير لقطاع الخدمات وتسهم في زيادة الاستهلاك بسبب المشا</w:t>
      </w:r>
      <w:r w:rsidR="00FA1238" w:rsidRPr="007A7911">
        <w:rPr>
          <w:sz w:val="26"/>
          <w:szCs w:val="26"/>
          <w:rtl/>
          <w:lang w:val="en-US"/>
        </w:rPr>
        <w:t>كل التقنية بما في ذلك فشل النظم وعدم كفاءة التبريد</w:t>
      </w:r>
      <w:r w:rsidR="00FA1238" w:rsidRPr="007A7911">
        <w:rPr>
          <w:rFonts w:hint="cs"/>
          <w:sz w:val="26"/>
          <w:szCs w:val="26"/>
          <w:rtl/>
          <w:lang w:val="en-US"/>
        </w:rPr>
        <w:t>،</w:t>
      </w:r>
      <w:r w:rsidR="0053337F" w:rsidRPr="007A7911">
        <w:rPr>
          <w:sz w:val="26"/>
          <w:szCs w:val="26"/>
          <w:rtl/>
          <w:lang w:val="en-US"/>
        </w:rPr>
        <w:t xml:space="preserve"> وفي بعض الحالات حرق الضواغط.</w:t>
      </w:r>
    </w:p>
    <w:p w:rsidR="00CB6453" w:rsidRPr="007A7911" w:rsidRDefault="00CB6453" w:rsidP="00CB6453">
      <w:pPr>
        <w:bidi/>
        <w:rPr>
          <w:sz w:val="26"/>
          <w:szCs w:val="26"/>
          <w:lang w:val="en-US"/>
        </w:rPr>
      </w:pPr>
    </w:p>
    <w:p w:rsidR="0053337F" w:rsidRPr="007A7911" w:rsidRDefault="00572FC9" w:rsidP="00572FC9">
      <w:pPr>
        <w:bidi/>
        <w:rPr>
          <w:sz w:val="26"/>
          <w:szCs w:val="26"/>
          <w:u w:val="single"/>
          <w:rtl/>
          <w:lang w:val="en-US"/>
        </w:rPr>
      </w:pPr>
      <w:r w:rsidRPr="007A7911">
        <w:rPr>
          <w:rFonts w:hint="cs"/>
          <w:sz w:val="26"/>
          <w:szCs w:val="26"/>
          <w:u w:val="single"/>
          <w:rtl/>
          <w:lang w:val="en-US"/>
        </w:rPr>
        <w:t>دراسات استقصائية لبدائل</w:t>
      </w:r>
      <w:r w:rsidR="0053337F" w:rsidRPr="007A7911">
        <w:rPr>
          <w:sz w:val="26"/>
          <w:szCs w:val="26"/>
          <w:u w:val="single"/>
          <w:rtl/>
          <w:lang w:val="en-US"/>
        </w:rPr>
        <w:t xml:space="preserve"> </w:t>
      </w:r>
      <w:r w:rsidRPr="007A7911">
        <w:rPr>
          <w:rFonts w:hint="cs"/>
          <w:sz w:val="26"/>
          <w:szCs w:val="26"/>
          <w:u w:val="single"/>
          <w:rtl/>
          <w:lang w:val="en-US"/>
        </w:rPr>
        <w:t>ا</w:t>
      </w:r>
      <w:r w:rsidR="0053337F" w:rsidRPr="007A7911">
        <w:rPr>
          <w:sz w:val="26"/>
          <w:szCs w:val="26"/>
          <w:u w:val="single"/>
          <w:rtl/>
          <w:lang w:val="en-US"/>
        </w:rPr>
        <w:t>لمواد المستنفدة للأوزون</w:t>
      </w:r>
    </w:p>
    <w:p w:rsidR="00CB6453" w:rsidRPr="007A7911" w:rsidRDefault="00CB6453" w:rsidP="00CB6453">
      <w:pPr>
        <w:bidi/>
        <w:rPr>
          <w:sz w:val="26"/>
          <w:szCs w:val="26"/>
          <w:lang w:val="en-US"/>
        </w:rPr>
      </w:pPr>
    </w:p>
    <w:p w:rsidR="0053337F" w:rsidRPr="007A7911" w:rsidRDefault="0072524A" w:rsidP="00760FD5">
      <w:pPr>
        <w:bidi/>
        <w:rPr>
          <w:sz w:val="26"/>
          <w:szCs w:val="26"/>
          <w:rtl/>
          <w:lang w:val="en-US"/>
        </w:rPr>
      </w:pPr>
      <w:r w:rsidRPr="007A7911">
        <w:rPr>
          <w:sz w:val="26"/>
          <w:szCs w:val="26"/>
          <w:rtl/>
          <w:lang w:val="en-US"/>
        </w:rPr>
        <w:t>38-</w:t>
      </w:r>
      <w:r w:rsidRPr="007A7911">
        <w:rPr>
          <w:rFonts w:hint="cs"/>
          <w:sz w:val="26"/>
          <w:szCs w:val="26"/>
          <w:rtl/>
          <w:lang w:val="en-US"/>
        </w:rPr>
        <w:tab/>
      </w:r>
      <w:r w:rsidR="00760FD5" w:rsidRPr="007A7911">
        <w:rPr>
          <w:sz w:val="26"/>
          <w:szCs w:val="26"/>
          <w:rtl/>
          <w:lang w:val="en-US"/>
        </w:rPr>
        <w:t>نظراً ل</w:t>
      </w:r>
      <w:r w:rsidR="00760FD5" w:rsidRPr="007A7911">
        <w:rPr>
          <w:rFonts w:hint="cs"/>
          <w:sz w:val="26"/>
          <w:szCs w:val="26"/>
          <w:rtl/>
          <w:lang w:val="en-US"/>
        </w:rPr>
        <w:t>ل</w:t>
      </w:r>
      <w:r w:rsidR="00760FD5" w:rsidRPr="007A7911">
        <w:rPr>
          <w:sz w:val="26"/>
          <w:szCs w:val="26"/>
          <w:rtl/>
          <w:lang w:val="en-US"/>
        </w:rPr>
        <w:t>كم</w:t>
      </w:r>
      <w:r w:rsidR="00760FD5" w:rsidRPr="007A7911">
        <w:rPr>
          <w:rFonts w:hint="cs"/>
          <w:sz w:val="26"/>
          <w:szCs w:val="26"/>
          <w:rtl/>
          <w:lang w:val="en-US"/>
        </w:rPr>
        <w:t xml:space="preserve"> الكبير</w:t>
      </w:r>
      <w:r w:rsidR="0053337F" w:rsidRPr="007A7911">
        <w:rPr>
          <w:sz w:val="26"/>
          <w:szCs w:val="26"/>
          <w:rtl/>
          <w:lang w:val="en-US"/>
        </w:rPr>
        <w:t xml:space="preserve"> </w:t>
      </w:r>
      <w:r w:rsidR="00760FD5" w:rsidRPr="007A7911">
        <w:rPr>
          <w:sz w:val="26"/>
          <w:szCs w:val="26"/>
          <w:rtl/>
          <w:lang w:val="en-US"/>
        </w:rPr>
        <w:t>المشر</w:t>
      </w:r>
      <w:r w:rsidR="00760FD5" w:rsidRPr="007A7911">
        <w:rPr>
          <w:rFonts w:hint="cs"/>
          <w:sz w:val="26"/>
          <w:szCs w:val="26"/>
          <w:rtl/>
          <w:lang w:val="en-US"/>
        </w:rPr>
        <w:t>و</w:t>
      </w:r>
      <w:r w:rsidR="0053337F" w:rsidRPr="007A7911">
        <w:rPr>
          <w:sz w:val="26"/>
          <w:szCs w:val="26"/>
          <w:rtl/>
          <w:lang w:val="en-US"/>
        </w:rPr>
        <w:t>ع</w:t>
      </w:r>
      <w:r w:rsidR="00760FD5" w:rsidRPr="007A7911">
        <w:rPr>
          <w:rFonts w:hint="cs"/>
          <w:sz w:val="26"/>
          <w:szCs w:val="26"/>
          <w:rtl/>
          <w:lang w:val="en-US"/>
        </w:rPr>
        <w:t>ات</w:t>
      </w:r>
      <w:r w:rsidR="0053337F" w:rsidRPr="007A7911">
        <w:rPr>
          <w:sz w:val="26"/>
          <w:szCs w:val="26"/>
          <w:rtl/>
          <w:lang w:val="en-US"/>
        </w:rPr>
        <w:t xml:space="preserve"> المدرجة في </w:t>
      </w:r>
      <w:r w:rsidR="00760FD5" w:rsidRPr="007A7911">
        <w:rPr>
          <w:rFonts w:hint="cs"/>
          <w:sz w:val="26"/>
          <w:szCs w:val="26"/>
          <w:rtl/>
          <w:lang w:val="en-US"/>
        </w:rPr>
        <w:t>ال</w:t>
      </w:r>
      <w:r w:rsidR="0053337F" w:rsidRPr="007A7911">
        <w:rPr>
          <w:sz w:val="26"/>
          <w:szCs w:val="26"/>
          <w:rtl/>
          <w:lang w:val="en-US"/>
        </w:rPr>
        <w:t>تقارير</w:t>
      </w:r>
      <w:r w:rsidR="00760FD5" w:rsidRPr="007A7911">
        <w:rPr>
          <w:rFonts w:hint="cs"/>
          <w:sz w:val="26"/>
          <w:szCs w:val="26"/>
          <w:rtl/>
          <w:lang w:val="en-US"/>
        </w:rPr>
        <w:t xml:space="preserve"> المجمعة عن</w:t>
      </w:r>
      <w:r w:rsidR="0053337F" w:rsidRPr="007A7911">
        <w:rPr>
          <w:sz w:val="26"/>
          <w:szCs w:val="26"/>
          <w:rtl/>
          <w:lang w:val="en-US"/>
        </w:rPr>
        <w:t xml:space="preserve"> </w:t>
      </w:r>
      <w:r w:rsidR="00760FD5" w:rsidRPr="007A7911">
        <w:rPr>
          <w:rFonts w:hint="cs"/>
          <w:sz w:val="26"/>
          <w:szCs w:val="26"/>
          <w:rtl/>
          <w:lang w:val="en-US"/>
        </w:rPr>
        <w:t xml:space="preserve">إنجاز المشروعات </w:t>
      </w:r>
      <w:r w:rsidR="0053337F" w:rsidRPr="007A7911">
        <w:rPr>
          <w:sz w:val="26"/>
          <w:szCs w:val="26"/>
          <w:rtl/>
          <w:lang w:val="en-US"/>
        </w:rPr>
        <w:t xml:space="preserve">المقدمة </w:t>
      </w:r>
      <w:r w:rsidR="00760FD5" w:rsidRPr="007A7911">
        <w:rPr>
          <w:rFonts w:hint="cs"/>
          <w:sz w:val="26"/>
          <w:szCs w:val="26"/>
          <w:rtl/>
          <w:lang w:val="en-US"/>
        </w:rPr>
        <w:t>لإجراء دراسات استقصائية</w:t>
      </w:r>
      <w:r w:rsidR="0053337F" w:rsidRPr="007A7911">
        <w:rPr>
          <w:sz w:val="26"/>
          <w:szCs w:val="26"/>
          <w:rtl/>
          <w:lang w:val="en-US"/>
        </w:rPr>
        <w:t xml:space="preserve"> </w:t>
      </w:r>
      <w:r w:rsidR="00760FD5" w:rsidRPr="007A7911">
        <w:rPr>
          <w:rFonts w:hint="cs"/>
          <w:sz w:val="26"/>
          <w:szCs w:val="26"/>
          <w:rtl/>
          <w:lang w:val="en-US"/>
        </w:rPr>
        <w:t>لبدائل ا</w:t>
      </w:r>
      <w:r w:rsidR="0053337F" w:rsidRPr="007A7911">
        <w:rPr>
          <w:sz w:val="26"/>
          <w:szCs w:val="26"/>
          <w:rtl/>
          <w:lang w:val="en-US"/>
        </w:rPr>
        <w:t xml:space="preserve">لمواد المستنفدة للأوزون </w:t>
      </w:r>
      <w:r w:rsidR="00760FD5" w:rsidRPr="007A7911">
        <w:rPr>
          <w:rFonts w:hint="cs"/>
          <w:sz w:val="26"/>
          <w:szCs w:val="26"/>
          <w:rtl/>
          <w:lang w:val="en-US"/>
        </w:rPr>
        <w:t>وعقبه</w:t>
      </w:r>
      <w:r w:rsidR="00760FD5" w:rsidRPr="007A7911">
        <w:rPr>
          <w:sz w:val="26"/>
          <w:szCs w:val="26"/>
          <w:rtl/>
          <w:lang w:val="en-US"/>
        </w:rPr>
        <w:t xml:space="preserve"> أسباب التأخير المذكورة أعلاه</w:t>
      </w:r>
      <w:r w:rsidR="0053337F" w:rsidRPr="007A7911">
        <w:rPr>
          <w:sz w:val="26"/>
          <w:szCs w:val="26"/>
          <w:rtl/>
          <w:lang w:val="en-US"/>
        </w:rPr>
        <w:t xml:space="preserve">، يوجد أدناه ملخص للدروس المستفادة من هذه </w:t>
      </w:r>
      <w:r w:rsidR="00760FD5" w:rsidRPr="007A7911">
        <w:rPr>
          <w:sz w:val="26"/>
          <w:szCs w:val="26"/>
          <w:rtl/>
          <w:lang w:val="en-US"/>
        </w:rPr>
        <w:t>المشر</w:t>
      </w:r>
      <w:r w:rsidR="00760FD5" w:rsidRPr="007A7911">
        <w:rPr>
          <w:rFonts w:hint="cs"/>
          <w:sz w:val="26"/>
          <w:szCs w:val="26"/>
          <w:rtl/>
          <w:lang w:val="en-US"/>
        </w:rPr>
        <w:t>و</w:t>
      </w:r>
      <w:r w:rsidR="00760FD5" w:rsidRPr="007A7911">
        <w:rPr>
          <w:sz w:val="26"/>
          <w:szCs w:val="26"/>
          <w:rtl/>
          <w:lang w:val="en-US"/>
        </w:rPr>
        <w:t>ع</w:t>
      </w:r>
      <w:r w:rsidR="00760FD5" w:rsidRPr="007A7911">
        <w:rPr>
          <w:rFonts w:hint="cs"/>
          <w:sz w:val="26"/>
          <w:szCs w:val="26"/>
          <w:rtl/>
          <w:lang w:val="en-US"/>
        </w:rPr>
        <w:t>ات</w:t>
      </w:r>
      <w:r w:rsidR="00760FD5" w:rsidRPr="007A7911">
        <w:rPr>
          <w:sz w:val="26"/>
          <w:szCs w:val="26"/>
          <w:rtl/>
          <w:lang w:val="en-US"/>
        </w:rPr>
        <w:t xml:space="preserve"> و</w:t>
      </w:r>
      <w:r w:rsidR="00760FD5" w:rsidRPr="007A7911">
        <w:rPr>
          <w:rFonts w:hint="cs"/>
          <w:sz w:val="26"/>
          <w:szCs w:val="26"/>
          <w:rtl/>
          <w:lang w:val="en-US"/>
        </w:rPr>
        <w:t>ت</w:t>
      </w:r>
      <w:r w:rsidR="00760FD5" w:rsidRPr="007A7911">
        <w:rPr>
          <w:sz w:val="26"/>
          <w:szCs w:val="26"/>
          <w:rtl/>
          <w:lang w:val="en-US"/>
        </w:rPr>
        <w:t xml:space="preserve">تعلق، </w:t>
      </w:r>
      <w:r w:rsidR="00760FD5" w:rsidRPr="007A7911">
        <w:rPr>
          <w:i/>
          <w:iCs/>
          <w:sz w:val="26"/>
          <w:szCs w:val="26"/>
          <w:rtl/>
          <w:lang w:val="en-US"/>
        </w:rPr>
        <w:t>في جملة أمور</w:t>
      </w:r>
      <w:r w:rsidR="0053337F" w:rsidRPr="007A7911">
        <w:rPr>
          <w:sz w:val="26"/>
          <w:szCs w:val="26"/>
          <w:rtl/>
          <w:lang w:val="en-US"/>
        </w:rPr>
        <w:t xml:space="preserve">، بما يلي: </w:t>
      </w:r>
      <w:r w:rsidR="00760FD5" w:rsidRPr="007A7911">
        <w:rPr>
          <w:rFonts w:hint="cs"/>
          <w:sz w:val="26"/>
          <w:szCs w:val="26"/>
          <w:rtl/>
          <w:lang w:val="en-US"/>
        </w:rPr>
        <w:t xml:space="preserve">التحديات التي تواجه </w:t>
      </w:r>
      <w:r w:rsidR="0053337F" w:rsidRPr="007A7911">
        <w:rPr>
          <w:sz w:val="26"/>
          <w:szCs w:val="26"/>
          <w:rtl/>
          <w:lang w:val="en-US"/>
        </w:rPr>
        <w:t>اعتماد</w:t>
      </w:r>
      <w:r w:rsidR="00760FD5" w:rsidRPr="007A7911">
        <w:rPr>
          <w:sz w:val="26"/>
          <w:szCs w:val="26"/>
          <w:rtl/>
          <w:lang w:val="en-US"/>
        </w:rPr>
        <w:t xml:space="preserve"> بدائل </w:t>
      </w:r>
      <w:r w:rsidR="00760FD5" w:rsidRPr="007A7911">
        <w:rPr>
          <w:rFonts w:hint="cs"/>
          <w:sz w:val="26"/>
          <w:szCs w:val="26"/>
          <w:rtl/>
          <w:lang w:val="en-US"/>
        </w:rPr>
        <w:t>ا</w:t>
      </w:r>
      <w:r w:rsidR="00760FD5" w:rsidRPr="007A7911">
        <w:rPr>
          <w:sz w:val="26"/>
          <w:szCs w:val="26"/>
          <w:rtl/>
          <w:lang w:val="en-US"/>
        </w:rPr>
        <w:t>لمواد المستنفدة للأوزون</w:t>
      </w:r>
      <w:r w:rsidR="0053337F" w:rsidRPr="007A7911">
        <w:rPr>
          <w:sz w:val="26"/>
          <w:szCs w:val="26"/>
          <w:rtl/>
          <w:lang w:val="en-US"/>
        </w:rPr>
        <w:t xml:space="preserve"> </w:t>
      </w:r>
      <w:r w:rsidR="00760FD5" w:rsidRPr="007A7911">
        <w:rPr>
          <w:rFonts w:hint="cs"/>
          <w:sz w:val="26"/>
          <w:szCs w:val="26"/>
          <w:rtl/>
          <w:lang w:val="en-US"/>
        </w:rPr>
        <w:t>و</w:t>
      </w:r>
      <w:r w:rsidR="00760FD5" w:rsidRPr="007A7911">
        <w:rPr>
          <w:sz w:val="26"/>
          <w:szCs w:val="26"/>
          <w:rtl/>
          <w:lang w:val="en-US"/>
        </w:rPr>
        <w:t>اختيار التكنولوجيا</w:t>
      </w:r>
      <w:r w:rsidR="0053337F" w:rsidRPr="007A7911">
        <w:rPr>
          <w:sz w:val="26"/>
          <w:szCs w:val="26"/>
          <w:rtl/>
          <w:lang w:val="en-US"/>
        </w:rPr>
        <w:t xml:space="preserve"> </w:t>
      </w:r>
      <w:r w:rsidR="00760FD5" w:rsidRPr="007A7911">
        <w:rPr>
          <w:rFonts w:hint="cs"/>
          <w:sz w:val="26"/>
          <w:szCs w:val="26"/>
          <w:rtl/>
          <w:lang w:val="en-US"/>
        </w:rPr>
        <w:t>و</w:t>
      </w:r>
      <w:r w:rsidR="00760FD5" w:rsidRPr="007A7911">
        <w:rPr>
          <w:sz w:val="26"/>
          <w:szCs w:val="26"/>
          <w:rtl/>
          <w:lang w:val="en-US"/>
        </w:rPr>
        <w:t>التشريعات والمعايير الوطنية</w:t>
      </w:r>
      <w:r w:rsidR="0053337F" w:rsidRPr="007A7911">
        <w:rPr>
          <w:sz w:val="26"/>
          <w:szCs w:val="26"/>
          <w:rtl/>
          <w:lang w:val="en-US"/>
        </w:rPr>
        <w:t xml:space="preserve"> </w:t>
      </w:r>
      <w:r w:rsidR="00760FD5" w:rsidRPr="007A7911">
        <w:rPr>
          <w:rFonts w:hint="cs"/>
          <w:sz w:val="26"/>
          <w:szCs w:val="26"/>
          <w:rtl/>
          <w:lang w:val="en-US"/>
        </w:rPr>
        <w:t>وإذكاء</w:t>
      </w:r>
      <w:r w:rsidR="00760FD5" w:rsidRPr="007A7911">
        <w:rPr>
          <w:sz w:val="26"/>
          <w:szCs w:val="26"/>
          <w:rtl/>
          <w:lang w:val="en-US"/>
        </w:rPr>
        <w:t xml:space="preserve"> الوعي والتواصل</w:t>
      </w:r>
      <w:r w:rsidR="0053337F" w:rsidRPr="007A7911">
        <w:rPr>
          <w:sz w:val="26"/>
          <w:szCs w:val="26"/>
          <w:rtl/>
          <w:lang w:val="en-US"/>
        </w:rPr>
        <w:t xml:space="preserve"> </w:t>
      </w:r>
      <w:r w:rsidR="00760FD5" w:rsidRPr="007A7911">
        <w:rPr>
          <w:rFonts w:hint="cs"/>
          <w:sz w:val="26"/>
          <w:szCs w:val="26"/>
          <w:rtl/>
          <w:lang w:val="en-US"/>
        </w:rPr>
        <w:t>والمسائل</w:t>
      </w:r>
      <w:r w:rsidR="0053337F" w:rsidRPr="007A7911">
        <w:rPr>
          <w:sz w:val="26"/>
          <w:szCs w:val="26"/>
          <w:rtl/>
          <w:lang w:val="en-US"/>
        </w:rPr>
        <w:t xml:space="preserve"> المتعلقة بالبيانات.</w:t>
      </w:r>
    </w:p>
    <w:p w:rsidR="00760FD5" w:rsidRPr="007A7911" w:rsidRDefault="00760FD5" w:rsidP="00760FD5">
      <w:pPr>
        <w:bidi/>
        <w:rPr>
          <w:sz w:val="26"/>
          <w:szCs w:val="26"/>
          <w:lang w:val="en-US"/>
        </w:rPr>
      </w:pPr>
    </w:p>
    <w:p w:rsidR="0053337F" w:rsidRPr="007A7911" w:rsidRDefault="00760FD5" w:rsidP="000F42EB">
      <w:pPr>
        <w:bidi/>
        <w:rPr>
          <w:sz w:val="26"/>
          <w:szCs w:val="26"/>
          <w:rtl/>
          <w:lang w:val="en-US"/>
        </w:rPr>
      </w:pPr>
      <w:r w:rsidRPr="007A7911">
        <w:rPr>
          <w:sz w:val="26"/>
          <w:szCs w:val="26"/>
          <w:rtl/>
          <w:lang w:val="en-US"/>
        </w:rPr>
        <w:t>39-</w:t>
      </w:r>
      <w:r w:rsidRPr="007A7911">
        <w:rPr>
          <w:rFonts w:hint="cs"/>
          <w:sz w:val="26"/>
          <w:szCs w:val="26"/>
          <w:rtl/>
          <w:lang w:val="en-US"/>
        </w:rPr>
        <w:tab/>
        <w:t>يوجد</w:t>
      </w:r>
      <w:r w:rsidR="0053337F" w:rsidRPr="007A7911">
        <w:rPr>
          <w:sz w:val="26"/>
          <w:szCs w:val="26"/>
          <w:rtl/>
          <w:lang w:val="en-US"/>
        </w:rPr>
        <w:t xml:space="preserve"> العديد من التحديات التي تعيق اعتماد</w:t>
      </w:r>
      <w:r w:rsidRPr="007A7911">
        <w:rPr>
          <w:sz w:val="26"/>
          <w:szCs w:val="26"/>
          <w:rtl/>
          <w:lang w:val="en-US"/>
        </w:rPr>
        <w:t xml:space="preserve"> بدائل المواد المستنفدة للأوزون</w:t>
      </w:r>
      <w:r w:rsidR="0053337F" w:rsidRPr="007A7911">
        <w:rPr>
          <w:sz w:val="26"/>
          <w:szCs w:val="26"/>
          <w:rtl/>
          <w:lang w:val="en-US"/>
        </w:rPr>
        <w:t xml:space="preserve">، مثل: </w:t>
      </w:r>
      <w:r w:rsidRPr="007A7911">
        <w:rPr>
          <w:sz w:val="26"/>
          <w:szCs w:val="26"/>
          <w:rtl/>
          <w:lang w:val="en-US"/>
        </w:rPr>
        <w:t>نقص التكنولوجيا</w:t>
      </w:r>
      <w:r w:rsidR="0053337F" w:rsidRPr="007A7911">
        <w:rPr>
          <w:sz w:val="26"/>
          <w:szCs w:val="26"/>
          <w:rtl/>
          <w:lang w:val="en-US"/>
        </w:rPr>
        <w:t xml:space="preserve"> </w:t>
      </w:r>
      <w:r w:rsidRPr="007A7911">
        <w:rPr>
          <w:rFonts w:hint="cs"/>
          <w:sz w:val="26"/>
          <w:szCs w:val="26"/>
          <w:rtl/>
          <w:lang w:val="en-US"/>
        </w:rPr>
        <w:t>و</w:t>
      </w:r>
      <w:r w:rsidRPr="007A7911">
        <w:rPr>
          <w:sz w:val="26"/>
          <w:szCs w:val="26"/>
          <w:rtl/>
          <w:lang w:val="en-US"/>
        </w:rPr>
        <w:t>نقص القدرة</w:t>
      </w:r>
      <w:r w:rsidR="0053337F" w:rsidRPr="007A7911">
        <w:rPr>
          <w:sz w:val="26"/>
          <w:szCs w:val="26"/>
          <w:rtl/>
          <w:lang w:val="en-US"/>
        </w:rPr>
        <w:t xml:space="preserve"> </w:t>
      </w:r>
      <w:r w:rsidRPr="007A7911">
        <w:rPr>
          <w:rFonts w:hint="cs"/>
          <w:sz w:val="26"/>
          <w:szCs w:val="26"/>
          <w:rtl/>
          <w:lang w:val="en-US"/>
        </w:rPr>
        <w:t>و</w:t>
      </w:r>
      <w:r w:rsidR="005B52DF" w:rsidRPr="007A7911">
        <w:rPr>
          <w:rFonts w:hint="cs"/>
          <w:sz w:val="26"/>
          <w:szCs w:val="26"/>
          <w:rtl/>
          <w:lang w:val="en-US"/>
        </w:rPr>
        <w:t>ع</w:t>
      </w:r>
      <w:r w:rsidRPr="007A7911">
        <w:rPr>
          <w:sz w:val="26"/>
          <w:szCs w:val="26"/>
          <w:rtl/>
          <w:lang w:val="en-US"/>
        </w:rPr>
        <w:t>دم تو</w:t>
      </w:r>
      <w:r w:rsidR="005B52DF" w:rsidRPr="007A7911">
        <w:rPr>
          <w:rFonts w:hint="cs"/>
          <w:sz w:val="26"/>
          <w:szCs w:val="26"/>
          <w:rtl/>
          <w:lang w:val="en-US"/>
        </w:rPr>
        <w:t>ا</w:t>
      </w:r>
      <w:r w:rsidRPr="007A7911">
        <w:rPr>
          <w:sz w:val="26"/>
          <w:szCs w:val="26"/>
          <w:rtl/>
          <w:lang w:val="en-US"/>
        </w:rPr>
        <w:t>فر التكنولوجيا و</w:t>
      </w:r>
      <w:r w:rsidR="0053337F" w:rsidRPr="007A7911">
        <w:rPr>
          <w:sz w:val="26"/>
          <w:szCs w:val="26"/>
          <w:rtl/>
          <w:lang w:val="en-US"/>
        </w:rPr>
        <w:t xml:space="preserve">/ أو </w:t>
      </w:r>
      <w:r w:rsidRPr="007A7911">
        <w:rPr>
          <w:rFonts w:hint="cs"/>
          <w:sz w:val="26"/>
          <w:szCs w:val="26"/>
          <w:rtl/>
          <w:lang w:val="en-US"/>
        </w:rPr>
        <w:t>ت</w:t>
      </w:r>
      <w:r w:rsidRPr="007A7911">
        <w:rPr>
          <w:sz w:val="26"/>
          <w:szCs w:val="26"/>
          <w:rtl/>
          <w:lang w:val="en-US"/>
        </w:rPr>
        <w:t>كلفتها</w:t>
      </w:r>
      <w:r w:rsidR="0053337F" w:rsidRPr="007A7911">
        <w:rPr>
          <w:sz w:val="26"/>
          <w:szCs w:val="26"/>
          <w:rtl/>
          <w:lang w:val="en-US"/>
        </w:rPr>
        <w:t xml:space="preserve"> </w:t>
      </w:r>
      <w:r w:rsidRPr="007A7911">
        <w:rPr>
          <w:rFonts w:hint="cs"/>
          <w:sz w:val="26"/>
          <w:szCs w:val="26"/>
          <w:rtl/>
          <w:lang w:val="en-US"/>
        </w:rPr>
        <w:t>ومسائل</w:t>
      </w:r>
      <w:r w:rsidR="0053337F" w:rsidRPr="007A7911">
        <w:rPr>
          <w:sz w:val="26"/>
          <w:szCs w:val="26"/>
          <w:rtl/>
          <w:lang w:val="en-US"/>
        </w:rPr>
        <w:t xml:space="preserve"> السلامة والصحة وغياب السياسات والتدابير التنظيمية لتعزيز </w:t>
      </w:r>
      <w:r w:rsidRPr="007A7911">
        <w:rPr>
          <w:sz w:val="26"/>
          <w:szCs w:val="26"/>
          <w:rtl/>
          <w:lang w:val="en-US"/>
        </w:rPr>
        <w:lastRenderedPageBreak/>
        <w:t>بدائل المواد المستنفدة للأوزون</w:t>
      </w:r>
      <w:r w:rsidR="0053337F" w:rsidRPr="007A7911">
        <w:rPr>
          <w:sz w:val="26"/>
          <w:szCs w:val="26"/>
          <w:rtl/>
          <w:lang w:val="en-US"/>
        </w:rPr>
        <w:t xml:space="preserve"> </w:t>
      </w:r>
      <w:r w:rsidRPr="007A7911">
        <w:rPr>
          <w:rFonts w:hint="cs"/>
          <w:sz w:val="26"/>
          <w:szCs w:val="26"/>
          <w:rtl/>
          <w:lang w:val="en-US"/>
        </w:rPr>
        <w:t>و</w:t>
      </w:r>
      <w:r w:rsidRPr="007A7911">
        <w:rPr>
          <w:sz w:val="26"/>
          <w:szCs w:val="26"/>
          <w:rtl/>
          <w:lang w:val="en-US"/>
        </w:rPr>
        <w:t>ضيق الوقت</w:t>
      </w:r>
      <w:r w:rsidR="0053337F" w:rsidRPr="007A7911">
        <w:rPr>
          <w:sz w:val="26"/>
          <w:szCs w:val="26"/>
          <w:rtl/>
          <w:lang w:val="en-US"/>
        </w:rPr>
        <w:t xml:space="preserve"> </w:t>
      </w:r>
      <w:r w:rsidRPr="007A7911">
        <w:rPr>
          <w:rFonts w:hint="cs"/>
          <w:sz w:val="26"/>
          <w:szCs w:val="26"/>
          <w:rtl/>
          <w:lang w:val="en-US"/>
        </w:rPr>
        <w:t>و</w:t>
      </w:r>
      <w:r w:rsidR="000F42EB" w:rsidRPr="007A7911">
        <w:rPr>
          <w:rFonts w:hint="cs"/>
          <w:sz w:val="26"/>
          <w:szCs w:val="26"/>
          <w:rtl/>
          <w:lang w:val="en-US"/>
        </w:rPr>
        <w:t xml:space="preserve">نظام </w:t>
      </w:r>
      <w:r w:rsidRPr="007A7911">
        <w:rPr>
          <w:sz w:val="26"/>
          <w:szCs w:val="26"/>
          <w:rtl/>
          <w:lang w:val="en-US"/>
        </w:rPr>
        <w:t xml:space="preserve">حفظ السجلات </w:t>
      </w:r>
      <w:r w:rsidR="000F42EB" w:rsidRPr="007A7911">
        <w:rPr>
          <w:rFonts w:hint="cs"/>
          <w:sz w:val="26"/>
          <w:szCs w:val="26"/>
          <w:rtl/>
          <w:lang w:val="en-US"/>
        </w:rPr>
        <w:t>الخاطئ</w:t>
      </w:r>
      <w:r w:rsidR="0053337F" w:rsidRPr="007A7911">
        <w:rPr>
          <w:sz w:val="26"/>
          <w:szCs w:val="26"/>
          <w:rtl/>
          <w:lang w:val="en-US"/>
        </w:rPr>
        <w:t xml:space="preserve"> </w:t>
      </w:r>
      <w:r w:rsidRPr="007A7911">
        <w:rPr>
          <w:rFonts w:hint="cs"/>
          <w:sz w:val="26"/>
          <w:szCs w:val="26"/>
          <w:rtl/>
          <w:lang w:val="en-US"/>
        </w:rPr>
        <w:t>و</w:t>
      </w:r>
      <w:r w:rsidR="000F42EB" w:rsidRPr="007A7911">
        <w:rPr>
          <w:rFonts w:hint="cs"/>
          <w:sz w:val="26"/>
          <w:szCs w:val="26"/>
          <w:rtl/>
          <w:lang w:val="en-US"/>
        </w:rPr>
        <w:t xml:space="preserve">انخفاض </w:t>
      </w:r>
      <w:r w:rsidR="0053337F" w:rsidRPr="007A7911">
        <w:rPr>
          <w:sz w:val="26"/>
          <w:szCs w:val="26"/>
          <w:rtl/>
          <w:lang w:val="en-US"/>
        </w:rPr>
        <w:t xml:space="preserve">معدلات </w:t>
      </w:r>
      <w:r w:rsidR="000F42EB" w:rsidRPr="007A7911">
        <w:rPr>
          <w:rFonts w:hint="cs"/>
          <w:sz w:val="26"/>
          <w:szCs w:val="26"/>
          <w:rtl/>
          <w:lang w:val="en-US"/>
        </w:rPr>
        <w:t>ال</w:t>
      </w:r>
      <w:r w:rsidR="0053337F" w:rsidRPr="007A7911">
        <w:rPr>
          <w:sz w:val="26"/>
          <w:szCs w:val="26"/>
          <w:rtl/>
          <w:lang w:val="en-US"/>
        </w:rPr>
        <w:t xml:space="preserve">استجابة </w:t>
      </w:r>
      <w:r w:rsidR="000F42EB" w:rsidRPr="007A7911">
        <w:rPr>
          <w:sz w:val="26"/>
          <w:szCs w:val="26"/>
          <w:rtl/>
          <w:lang w:val="en-US"/>
        </w:rPr>
        <w:t>بين المستوردين وفنيي</w:t>
      </w:r>
      <w:r w:rsidR="000F42EB" w:rsidRPr="007A7911">
        <w:rPr>
          <w:rFonts w:hint="cs"/>
          <w:sz w:val="26"/>
          <w:szCs w:val="26"/>
          <w:rtl/>
          <w:lang w:val="en-US"/>
        </w:rPr>
        <w:t xml:space="preserve"> التبريد وتكييف الهواء</w:t>
      </w:r>
      <w:r w:rsidR="0053337F" w:rsidRPr="007A7911">
        <w:rPr>
          <w:sz w:val="26"/>
          <w:szCs w:val="26"/>
          <w:rtl/>
          <w:lang w:val="en-US"/>
        </w:rPr>
        <w:t>.</w:t>
      </w:r>
    </w:p>
    <w:p w:rsidR="000F42EB" w:rsidRPr="007A7911" w:rsidRDefault="000F42EB" w:rsidP="000F42EB">
      <w:pPr>
        <w:bidi/>
        <w:rPr>
          <w:sz w:val="26"/>
          <w:szCs w:val="26"/>
          <w:lang w:val="en-US"/>
        </w:rPr>
      </w:pPr>
    </w:p>
    <w:p w:rsidR="0053337F" w:rsidRPr="007A7911" w:rsidRDefault="000F42EB" w:rsidP="00476086">
      <w:pPr>
        <w:bidi/>
        <w:rPr>
          <w:sz w:val="26"/>
          <w:szCs w:val="26"/>
          <w:rtl/>
          <w:lang w:val="en-US"/>
        </w:rPr>
      </w:pPr>
      <w:r w:rsidRPr="007A7911">
        <w:rPr>
          <w:sz w:val="26"/>
          <w:szCs w:val="26"/>
          <w:rtl/>
          <w:lang w:val="en-US"/>
        </w:rPr>
        <w:t>40</w:t>
      </w:r>
      <w:r w:rsidRPr="007A7911">
        <w:rPr>
          <w:rFonts w:hint="cs"/>
          <w:sz w:val="26"/>
          <w:szCs w:val="26"/>
          <w:rtl/>
          <w:lang w:val="en-US"/>
        </w:rPr>
        <w:t>-</w:t>
      </w:r>
      <w:r w:rsidRPr="007A7911">
        <w:rPr>
          <w:rFonts w:hint="cs"/>
          <w:sz w:val="26"/>
          <w:szCs w:val="26"/>
          <w:rtl/>
          <w:lang w:val="en-US"/>
        </w:rPr>
        <w:tab/>
      </w:r>
      <w:r w:rsidR="0053337F" w:rsidRPr="007A7911">
        <w:rPr>
          <w:sz w:val="26"/>
          <w:szCs w:val="26"/>
          <w:rtl/>
          <w:lang w:val="en-US"/>
        </w:rPr>
        <w:t>يعتمد اختيار التكنولوجيا على تو</w:t>
      </w:r>
      <w:r w:rsidR="00E82652" w:rsidRPr="007A7911">
        <w:rPr>
          <w:rFonts w:hint="cs"/>
          <w:sz w:val="26"/>
          <w:szCs w:val="26"/>
          <w:rtl/>
          <w:lang w:val="en-US"/>
        </w:rPr>
        <w:t>ا</w:t>
      </w:r>
      <w:r w:rsidR="0053337F" w:rsidRPr="007A7911">
        <w:rPr>
          <w:sz w:val="26"/>
          <w:szCs w:val="26"/>
          <w:rtl/>
          <w:lang w:val="en-US"/>
        </w:rPr>
        <w:t>فر ال</w:t>
      </w:r>
      <w:r w:rsidR="00476086" w:rsidRPr="007A7911">
        <w:rPr>
          <w:rFonts w:hint="cs"/>
          <w:sz w:val="26"/>
          <w:szCs w:val="26"/>
          <w:rtl/>
          <w:lang w:val="en-US"/>
        </w:rPr>
        <w:t>أ</w:t>
      </w:r>
      <w:r w:rsidR="0053337F" w:rsidRPr="007A7911">
        <w:rPr>
          <w:sz w:val="26"/>
          <w:szCs w:val="26"/>
          <w:rtl/>
          <w:lang w:val="en-US"/>
        </w:rPr>
        <w:t>سو</w:t>
      </w:r>
      <w:r w:rsidR="00476086" w:rsidRPr="007A7911">
        <w:rPr>
          <w:rFonts w:hint="cs"/>
          <w:sz w:val="26"/>
          <w:szCs w:val="26"/>
          <w:rtl/>
          <w:lang w:val="en-US"/>
        </w:rPr>
        <w:t>ا</w:t>
      </w:r>
      <w:r w:rsidR="0053337F" w:rsidRPr="007A7911">
        <w:rPr>
          <w:sz w:val="26"/>
          <w:szCs w:val="26"/>
          <w:rtl/>
          <w:lang w:val="en-US"/>
        </w:rPr>
        <w:t xml:space="preserve">ق. </w:t>
      </w:r>
      <w:r w:rsidR="00E82652" w:rsidRPr="007A7911">
        <w:rPr>
          <w:rFonts w:hint="cs"/>
          <w:sz w:val="26"/>
          <w:szCs w:val="26"/>
          <w:rtl/>
          <w:lang w:val="en-US"/>
        </w:rPr>
        <w:t>و</w:t>
      </w:r>
      <w:r w:rsidR="00476086" w:rsidRPr="007A7911">
        <w:rPr>
          <w:sz w:val="26"/>
          <w:szCs w:val="26"/>
          <w:rtl/>
          <w:lang w:val="en-US"/>
        </w:rPr>
        <w:t>يتعين على وحدات الأوزون الوطنية</w:t>
      </w:r>
      <w:r w:rsidR="0053337F" w:rsidRPr="007A7911">
        <w:rPr>
          <w:sz w:val="26"/>
          <w:szCs w:val="26"/>
          <w:rtl/>
          <w:lang w:val="en-US"/>
        </w:rPr>
        <w:t>، بالتعاون مع الوك</w:t>
      </w:r>
      <w:r w:rsidR="00476086" w:rsidRPr="007A7911">
        <w:rPr>
          <w:sz w:val="26"/>
          <w:szCs w:val="26"/>
          <w:rtl/>
          <w:lang w:val="en-US"/>
        </w:rPr>
        <w:t xml:space="preserve">الات الثنائية </w:t>
      </w:r>
      <w:r w:rsidR="00476086" w:rsidRPr="007A7911">
        <w:rPr>
          <w:rFonts w:hint="cs"/>
          <w:sz w:val="26"/>
          <w:szCs w:val="26"/>
          <w:rtl/>
          <w:lang w:val="en-US"/>
        </w:rPr>
        <w:t>و</w:t>
      </w:r>
      <w:r w:rsidR="00476086" w:rsidRPr="007A7911">
        <w:rPr>
          <w:sz w:val="26"/>
          <w:szCs w:val="26"/>
          <w:rtl/>
          <w:lang w:val="en-US"/>
        </w:rPr>
        <w:t>المنفذة</w:t>
      </w:r>
      <w:r w:rsidR="0053337F" w:rsidRPr="007A7911">
        <w:rPr>
          <w:sz w:val="26"/>
          <w:szCs w:val="26"/>
          <w:rtl/>
          <w:lang w:val="en-US"/>
        </w:rPr>
        <w:t>، أن تنظر في كيفية معالجة ذلك في المرحلة الثانية من خطة إدارة إزالة المواد الهيدروكلوروفلورو</w:t>
      </w:r>
      <w:r w:rsidR="00476086" w:rsidRPr="007A7911">
        <w:rPr>
          <w:sz w:val="26"/>
          <w:szCs w:val="26"/>
          <w:rtl/>
          <w:lang w:val="en-US"/>
        </w:rPr>
        <w:t xml:space="preserve">كربونية والتخلص التدريجي من </w:t>
      </w:r>
      <w:r w:rsidR="00476086" w:rsidRPr="007A7911">
        <w:rPr>
          <w:rFonts w:hint="cs"/>
          <w:sz w:val="26"/>
          <w:szCs w:val="26"/>
          <w:rtl/>
          <w:lang w:val="en-US"/>
        </w:rPr>
        <w:t>المواد الهيدروفلوروكربونية</w:t>
      </w:r>
      <w:r w:rsidR="0053337F" w:rsidRPr="007A7911">
        <w:rPr>
          <w:sz w:val="26"/>
          <w:szCs w:val="26"/>
          <w:rtl/>
          <w:lang w:val="en-US"/>
        </w:rPr>
        <w:t>.</w:t>
      </w:r>
    </w:p>
    <w:p w:rsidR="00476086" w:rsidRPr="007A7911" w:rsidRDefault="00476086" w:rsidP="00476086">
      <w:pPr>
        <w:bidi/>
        <w:rPr>
          <w:sz w:val="26"/>
          <w:szCs w:val="26"/>
          <w:lang w:val="en-US"/>
        </w:rPr>
      </w:pPr>
    </w:p>
    <w:p w:rsidR="0053337F" w:rsidRPr="007A7911" w:rsidRDefault="00476086" w:rsidP="005B52DF">
      <w:pPr>
        <w:bidi/>
        <w:rPr>
          <w:sz w:val="26"/>
          <w:szCs w:val="26"/>
          <w:rtl/>
          <w:lang w:val="en-US"/>
        </w:rPr>
      </w:pPr>
      <w:r w:rsidRPr="007A7911">
        <w:rPr>
          <w:sz w:val="26"/>
          <w:szCs w:val="26"/>
          <w:rtl/>
          <w:lang w:val="en-US"/>
        </w:rPr>
        <w:t>41-</w:t>
      </w:r>
      <w:r w:rsidRPr="007A7911">
        <w:rPr>
          <w:rFonts w:hint="cs"/>
          <w:sz w:val="26"/>
          <w:szCs w:val="26"/>
          <w:rtl/>
          <w:lang w:val="en-US"/>
        </w:rPr>
        <w:tab/>
      </w:r>
      <w:r w:rsidR="0053337F" w:rsidRPr="007A7911">
        <w:rPr>
          <w:sz w:val="26"/>
          <w:szCs w:val="26"/>
          <w:rtl/>
          <w:lang w:val="en-US"/>
        </w:rPr>
        <w:t xml:space="preserve">إن وضع معايير وطنية أمر أساسي في توجيه </w:t>
      </w:r>
      <w:r w:rsidR="00277FAC" w:rsidRPr="007A7911">
        <w:rPr>
          <w:rFonts w:hint="cs"/>
          <w:sz w:val="26"/>
          <w:szCs w:val="26"/>
          <w:rtl/>
          <w:lang w:val="en-US"/>
        </w:rPr>
        <w:t>الجهات المعنية</w:t>
      </w:r>
      <w:r w:rsidR="0053337F" w:rsidRPr="007A7911">
        <w:rPr>
          <w:sz w:val="26"/>
          <w:szCs w:val="26"/>
          <w:rtl/>
          <w:lang w:val="en-US"/>
        </w:rPr>
        <w:t xml:space="preserve"> بشأن اختيار واستخدام البدائل ذات القدرة المنخفضة على إحداث الاحترار العالمي </w:t>
      </w:r>
      <w:r w:rsidR="005B52DF" w:rsidRPr="007A7911">
        <w:rPr>
          <w:rFonts w:hint="cs"/>
          <w:sz w:val="26"/>
          <w:szCs w:val="26"/>
          <w:rtl/>
          <w:lang w:val="en-US"/>
        </w:rPr>
        <w:t>ب</w:t>
      </w:r>
      <w:r w:rsidR="0053337F" w:rsidRPr="007A7911">
        <w:rPr>
          <w:sz w:val="26"/>
          <w:szCs w:val="26"/>
          <w:rtl/>
          <w:lang w:val="en-US"/>
        </w:rPr>
        <w:t xml:space="preserve">منتجات ذات كفاءة </w:t>
      </w:r>
      <w:r w:rsidR="00277FAC" w:rsidRPr="007A7911">
        <w:rPr>
          <w:sz w:val="26"/>
          <w:szCs w:val="26"/>
          <w:rtl/>
          <w:lang w:val="en-US"/>
        </w:rPr>
        <w:t>أعلى في استخدام الطاقة. وبالمثل</w:t>
      </w:r>
      <w:r w:rsidR="0053337F" w:rsidRPr="007A7911">
        <w:rPr>
          <w:sz w:val="26"/>
          <w:szCs w:val="26"/>
          <w:rtl/>
          <w:lang w:val="en-US"/>
        </w:rPr>
        <w:t xml:space="preserve">، </w:t>
      </w:r>
      <w:r w:rsidR="00277FAC" w:rsidRPr="007A7911">
        <w:rPr>
          <w:rFonts w:hint="cs"/>
          <w:sz w:val="26"/>
          <w:szCs w:val="26"/>
          <w:rtl/>
          <w:lang w:val="en-US"/>
        </w:rPr>
        <w:t>يقع</w:t>
      </w:r>
      <w:r w:rsidR="0053337F" w:rsidRPr="007A7911">
        <w:rPr>
          <w:sz w:val="26"/>
          <w:szCs w:val="26"/>
          <w:rtl/>
          <w:lang w:val="en-US"/>
        </w:rPr>
        <w:t xml:space="preserve"> الاستعداد لتطوير التشريعات والحوافز لتشجيع تبني </w:t>
      </w:r>
      <w:r w:rsidR="00277FAC" w:rsidRPr="007A7911">
        <w:rPr>
          <w:rFonts w:hint="cs"/>
          <w:sz w:val="26"/>
          <w:szCs w:val="26"/>
          <w:rtl/>
          <w:lang w:val="en-US"/>
        </w:rPr>
        <w:t>التكنولوجيات</w:t>
      </w:r>
      <w:r w:rsidR="0053337F" w:rsidRPr="007A7911">
        <w:rPr>
          <w:sz w:val="26"/>
          <w:szCs w:val="26"/>
          <w:rtl/>
          <w:lang w:val="en-US"/>
        </w:rPr>
        <w:t xml:space="preserve"> الجديدة </w:t>
      </w:r>
      <w:r w:rsidR="00277FAC" w:rsidRPr="007A7911">
        <w:rPr>
          <w:rFonts w:hint="cs"/>
          <w:sz w:val="26"/>
          <w:szCs w:val="26"/>
          <w:rtl/>
          <w:lang w:val="en-US"/>
        </w:rPr>
        <w:t>ذات الكفاءة</w:t>
      </w:r>
      <w:r w:rsidR="0053337F" w:rsidRPr="007A7911">
        <w:rPr>
          <w:sz w:val="26"/>
          <w:szCs w:val="26"/>
          <w:rtl/>
          <w:lang w:val="en-US"/>
        </w:rPr>
        <w:t xml:space="preserve"> في استخدام الطاقة على عاتق الحكومة. </w:t>
      </w:r>
      <w:r w:rsidR="00277FAC" w:rsidRPr="007A7911">
        <w:rPr>
          <w:rFonts w:hint="cs"/>
          <w:sz w:val="26"/>
          <w:szCs w:val="26"/>
          <w:rtl/>
          <w:lang w:val="en-US"/>
        </w:rPr>
        <w:t>و</w:t>
      </w:r>
      <w:r w:rsidR="0053337F" w:rsidRPr="007A7911">
        <w:rPr>
          <w:sz w:val="26"/>
          <w:szCs w:val="26"/>
          <w:rtl/>
          <w:lang w:val="en-US"/>
        </w:rPr>
        <w:t xml:space="preserve">من الضروري </w:t>
      </w:r>
      <w:r w:rsidR="00277FAC" w:rsidRPr="007A7911">
        <w:rPr>
          <w:rFonts w:hint="cs"/>
          <w:sz w:val="26"/>
          <w:szCs w:val="26"/>
          <w:rtl/>
          <w:lang w:val="en-US"/>
        </w:rPr>
        <w:t>إعلام</w:t>
      </w:r>
      <w:r w:rsidR="0053337F" w:rsidRPr="007A7911">
        <w:rPr>
          <w:sz w:val="26"/>
          <w:szCs w:val="26"/>
          <w:rtl/>
          <w:lang w:val="en-US"/>
        </w:rPr>
        <w:t xml:space="preserve"> جميع أصحاب المصلحة بأحدث تدابير السياسة وأفضل </w:t>
      </w:r>
      <w:r w:rsidR="00277FAC" w:rsidRPr="007A7911">
        <w:rPr>
          <w:sz w:val="26"/>
          <w:szCs w:val="26"/>
          <w:rtl/>
          <w:lang w:val="en-US"/>
        </w:rPr>
        <w:t>تكنولوجي</w:t>
      </w:r>
      <w:r w:rsidR="00277FAC" w:rsidRPr="007A7911">
        <w:rPr>
          <w:rFonts w:hint="cs"/>
          <w:sz w:val="26"/>
          <w:szCs w:val="26"/>
          <w:rtl/>
          <w:lang w:val="en-US"/>
        </w:rPr>
        <w:t xml:space="preserve">ا </w:t>
      </w:r>
      <w:r w:rsidR="0053337F" w:rsidRPr="007A7911">
        <w:rPr>
          <w:sz w:val="26"/>
          <w:szCs w:val="26"/>
          <w:rtl/>
          <w:lang w:val="en-US"/>
        </w:rPr>
        <w:t>و</w:t>
      </w:r>
      <w:r w:rsidR="00277FAC" w:rsidRPr="007A7911">
        <w:rPr>
          <w:rFonts w:hint="cs"/>
          <w:sz w:val="26"/>
          <w:szCs w:val="26"/>
          <w:rtl/>
          <w:lang w:val="en-US"/>
        </w:rPr>
        <w:t xml:space="preserve">ممارسات </w:t>
      </w:r>
      <w:r w:rsidR="00277FAC" w:rsidRPr="007A7911">
        <w:rPr>
          <w:sz w:val="26"/>
          <w:szCs w:val="26"/>
          <w:rtl/>
          <w:lang w:val="en-US"/>
        </w:rPr>
        <w:t>بيئية</w:t>
      </w:r>
      <w:r w:rsidR="00494D88" w:rsidRPr="007A7911">
        <w:rPr>
          <w:rFonts w:hint="cs"/>
          <w:sz w:val="26"/>
          <w:szCs w:val="26"/>
          <w:rtl/>
          <w:lang w:val="en-US"/>
        </w:rPr>
        <w:t xml:space="preserve"> متاحة</w:t>
      </w:r>
      <w:r w:rsidR="0053337F" w:rsidRPr="007A7911">
        <w:rPr>
          <w:sz w:val="26"/>
          <w:szCs w:val="26"/>
          <w:rtl/>
          <w:lang w:val="en-US"/>
        </w:rPr>
        <w:t xml:space="preserve">، </w:t>
      </w:r>
      <w:r w:rsidR="00494D88" w:rsidRPr="007A7911">
        <w:rPr>
          <w:rFonts w:hint="cs"/>
          <w:sz w:val="26"/>
          <w:szCs w:val="26"/>
          <w:rtl/>
          <w:lang w:val="en-US"/>
        </w:rPr>
        <w:t>وخاصة</w:t>
      </w:r>
      <w:r w:rsidR="0053337F" w:rsidRPr="007A7911">
        <w:rPr>
          <w:sz w:val="26"/>
          <w:szCs w:val="26"/>
          <w:rtl/>
          <w:lang w:val="en-US"/>
        </w:rPr>
        <w:t xml:space="preserve"> في قطاع التصنيع.</w:t>
      </w:r>
    </w:p>
    <w:p w:rsidR="00494D88" w:rsidRPr="007A7911" w:rsidRDefault="00494D88" w:rsidP="00494D88">
      <w:pPr>
        <w:bidi/>
        <w:rPr>
          <w:sz w:val="26"/>
          <w:szCs w:val="26"/>
          <w:lang w:val="en-US"/>
        </w:rPr>
      </w:pPr>
    </w:p>
    <w:p w:rsidR="0053337F" w:rsidRPr="007A7911" w:rsidRDefault="00494D88" w:rsidP="005B52DF">
      <w:pPr>
        <w:bidi/>
        <w:rPr>
          <w:sz w:val="26"/>
          <w:szCs w:val="26"/>
          <w:lang w:val="en-US"/>
        </w:rPr>
      </w:pPr>
      <w:r w:rsidRPr="007A7911">
        <w:rPr>
          <w:sz w:val="26"/>
          <w:szCs w:val="26"/>
          <w:rtl/>
          <w:lang w:val="en-US"/>
        </w:rPr>
        <w:t>42-</w:t>
      </w:r>
      <w:r w:rsidRPr="007A7911">
        <w:rPr>
          <w:rFonts w:hint="cs"/>
          <w:sz w:val="26"/>
          <w:szCs w:val="26"/>
          <w:rtl/>
          <w:lang w:val="en-US"/>
        </w:rPr>
        <w:tab/>
      </w:r>
      <w:r w:rsidR="00C10D75" w:rsidRPr="007A7911">
        <w:rPr>
          <w:rFonts w:hint="cs"/>
          <w:sz w:val="26"/>
          <w:szCs w:val="26"/>
          <w:rtl/>
          <w:lang w:val="en-US"/>
        </w:rPr>
        <w:t>المشاكل</w:t>
      </w:r>
      <w:r w:rsidR="0053337F" w:rsidRPr="007A7911">
        <w:rPr>
          <w:sz w:val="26"/>
          <w:szCs w:val="26"/>
          <w:rtl/>
          <w:lang w:val="en-US"/>
        </w:rPr>
        <w:t xml:space="preserve"> المتعلقة بالبيانات هي موضوع متكرر يتراوح </w:t>
      </w:r>
      <w:r w:rsidR="000477CF" w:rsidRPr="007A7911">
        <w:rPr>
          <w:rFonts w:hint="cs"/>
          <w:sz w:val="26"/>
          <w:szCs w:val="26"/>
          <w:rtl/>
          <w:lang w:val="en-US"/>
        </w:rPr>
        <w:t>من</w:t>
      </w:r>
      <w:r w:rsidR="0053337F" w:rsidRPr="007A7911">
        <w:rPr>
          <w:sz w:val="26"/>
          <w:szCs w:val="26"/>
          <w:rtl/>
          <w:lang w:val="en-US"/>
        </w:rPr>
        <w:t xml:space="preserve"> جودة البي</w:t>
      </w:r>
      <w:r w:rsidR="000477CF" w:rsidRPr="007A7911">
        <w:rPr>
          <w:sz w:val="26"/>
          <w:szCs w:val="26"/>
          <w:rtl/>
          <w:lang w:val="en-US"/>
        </w:rPr>
        <w:t xml:space="preserve">انات وتوافرها </w:t>
      </w:r>
      <w:r w:rsidR="000477CF" w:rsidRPr="007A7911">
        <w:rPr>
          <w:rFonts w:hint="cs"/>
          <w:sz w:val="26"/>
          <w:szCs w:val="26"/>
          <w:rtl/>
          <w:lang w:val="en-US"/>
        </w:rPr>
        <w:t xml:space="preserve">إلى </w:t>
      </w:r>
      <w:r w:rsidR="0053337F" w:rsidRPr="007A7911">
        <w:rPr>
          <w:sz w:val="26"/>
          <w:szCs w:val="26"/>
          <w:rtl/>
          <w:lang w:val="en-US"/>
        </w:rPr>
        <w:t xml:space="preserve">تجميعها. </w:t>
      </w:r>
      <w:r w:rsidR="00E82652" w:rsidRPr="007A7911">
        <w:rPr>
          <w:rFonts w:hint="cs"/>
          <w:sz w:val="26"/>
          <w:szCs w:val="26"/>
          <w:rtl/>
          <w:lang w:val="en-US"/>
        </w:rPr>
        <w:t>و</w:t>
      </w:r>
      <w:r w:rsidR="0053337F" w:rsidRPr="007A7911">
        <w:rPr>
          <w:sz w:val="26"/>
          <w:szCs w:val="26"/>
          <w:rtl/>
          <w:lang w:val="en-US"/>
        </w:rPr>
        <w:t xml:space="preserve">اقترحت إحدى الدراسات الاستقصائية إنشاء نظام وطني لإدارة قواعد البيانات تديره وحدة الأوزون الوطنية لتجميع جميع البيانات التي تم الحصول عليها خلال هذه الدراسة الاستقصائية وكذلك المعلومات التاريخية التي تم الحصول عليها </w:t>
      </w:r>
      <w:r w:rsidR="005B52DF" w:rsidRPr="007A7911">
        <w:rPr>
          <w:rFonts w:hint="cs"/>
          <w:sz w:val="26"/>
          <w:szCs w:val="26"/>
          <w:rtl/>
          <w:lang w:val="en-US"/>
        </w:rPr>
        <w:t>من</w:t>
      </w:r>
      <w:r w:rsidR="0053337F" w:rsidRPr="007A7911">
        <w:rPr>
          <w:sz w:val="26"/>
          <w:szCs w:val="26"/>
          <w:rtl/>
          <w:lang w:val="en-US"/>
        </w:rPr>
        <w:t xml:space="preserve"> التقارير والدراسات السابقة فيما يتعلق </w:t>
      </w:r>
      <w:r w:rsidR="000477CF" w:rsidRPr="007A7911">
        <w:rPr>
          <w:rFonts w:hint="cs"/>
          <w:sz w:val="26"/>
          <w:szCs w:val="26"/>
          <w:rtl/>
          <w:lang w:val="en-US"/>
        </w:rPr>
        <w:t>ب</w:t>
      </w:r>
      <w:r w:rsidR="0053337F" w:rsidRPr="007A7911">
        <w:rPr>
          <w:sz w:val="26"/>
          <w:szCs w:val="26"/>
          <w:rtl/>
          <w:lang w:val="en-US"/>
        </w:rPr>
        <w:t xml:space="preserve">المواد المستنفدة للأوزون </w:t>
      </w:r>
      <w:r w:rsidR="000477CF" w:rsidRPr="007A7911">
        <w:rPr>
          <w:rFonts w:hint="cs"/>
          <w:sz w:val="26"/>
          <w:szCs w:val="26"/>
          <w:rtl/>
          <w:lang w:val="en-US"/>
        </w:rPr>
        <w:t>و</w:t>
      </w:r>
      <w:r w:rsidR="000477CF" w:rsidRPr="007A7911">
        <w:rPr>
          <w:sz w:val="26"/>
          <w:szCs w:val="26"/>
          <w:rtl/>
          <w:lang w:val="en-US"/>
        </w:rPr>
        <w:t xml:space="preserve">بدائل المواد المستنفدة للأوزون </w:t>
      </w:r>
      <w:r w:rsidR="0053337F" w:rsidRPr="007A7911">
        <w:rPr>
          <w:sz w:val="26"/>
          <w:szCs w:val="26"/>
          <w:rtl/>
          <w:lang w:val="en-US"/>
        </w:rPr>
        <w:t xml:space="preserve">في البلد. </w:t>
      </w:r>
      <w:r w:rsidR="000477CF" w:rsidRPr="007A7911">
        <w:rPr>
          <w:rFonts w:hint="cs"/>
          <w:sz w:val="26"/>
          <w:szCs w:val="26"/>
          <w:rtl/>
          <w:lang w:val="en-US"/>
        </w:rPr>
        <w:t>و</w:t>
      </w:r>
      <w:r w:rsidR="0053337F" w:rsidRPr="007A7911">
        <w:rPr>
          <w:sz w:val="26"/>
          <w:szCs w:val="26"/>
          <w:rtl/>
          <w:lang w:val="en-US"/>
        </w:rPr>
        <w:t xml:space="preserve">على الرغم من تقديم النموذج لتقرير </w:t>
      </w:r>
      <w:r w:rsidR="000477CF" w:rsidRPr="007A7911">
        <w:rPr>
          <w:sz w:val="26"/>
          <w:szCs w:val="26"/>
          <w:rtl/>
          <w:lang w:val="en-US"/>
        </w:rPr>
        <w:t xml:space="preserve">الدراسة الاستقصائية </w:t>
      </w:r>
      <w:r w:rsidR="000477CF" w:rsidRPr="007A7911">
        <w:rPr>
          <w:rFonts w:hint="cs"/>
          <w:sz w:val="26"/>
          <w:szCs w:val="26"/>
          <w:rtl/>
          <w:lang w:val="en-US"/>
        </w:rPr>
        <w:t>لبدائل</w:t>
      </w:r>
      <w:r w:rsidR="000477CF" w:rsidRPr="007A7911">
        <w:rPr>
          <w:sz w:val="26"/>
          <w:szCs w:val="26"/>
          <w:rtl/>
          <w:lang w:val="en-US"/>
        </w:rPr>
        <w:t xml:space="preserve"> </w:t>
      </w:r>
      <w:r w:rsidR="000477CF" w:rsidRPr="007A7911">
        <w:rPr>
          <w:rFonts w:hint="cs"/>
          <w:sz w:val="26"/>
          <w:szCs w:val="26"/>
          <w:rtl/>
          <w:lang w:val="en-US"/>
        </w:rPr>
        <w:t>ا</w:t>
      </w:r>
      <w:r w:rsidR="000477CF" w:rsidRPr="007A7911">
        <w:rPr>
          <w:sz w:val="26"/>
          <w:szCs w:val="26"/>
          <w:rtl/>
          <w:lang w:val="en-US"/>
        </w:rPr>
        <w:t>لمواد المستنفدة للأوزون</w:t>
      </w:r>
      <w:r w:rsidR="0053337F" w:rsidRPr="007A7911">
        <w:rPr>
          <w:sz w:val="26"/>
          <w:szCs w:val="26"/>
          <w:rtl/>
          <w:lang w:val="en-US"/>
        </w:rPr>
        <w:t xml:space="preserve">، </w:t>
      </w:r>
      <w:r w:rsidR="000477CF" w:rsidRPr="007A7911">
        <w:rPr>
          <w:sz w:val="26"/>
          <w:szCs w:val="26"/>
          <w:rtl/>
          <w:lang w:val="en-US"/>
        </w:rPr>
        <w:t xml:space="preserve">لم </w:t>
      </w:r>
      <w:r w:rsidR="000477CF" w:rsidRPr="007A7911">
        <w:rPr>
          <w:rFonts w:hint="cs"/>
          <w:sz w:val="26"/>
          <w:szCs w:val="26"/>
          <w:rtl/>
          <w:lang w:val="en-US"/>
        </w:rPr>
        <w:t>ي</w:t>
      </w:r>
      <w:r w:rsidR="000477CF" w:rsidRPr="007A7911">
        <w:rPr>
          <w:sz w:val="26"/>
          <w:szCs w:val="26"/>
          <w:rtl/>
          <w:lang w:val="en-US"/>
        </w:rPr>
        <w:t>ستخدمه العديد من البلدان</w:t>
      </w:r>
      <w:r w:rsidR="0053337F" w:rsidRPr="007A7911">
        <w:rPr>
          <w:sz w:val="26"/>
          <w:szCs w:val="26"/>
          <w:rtl/>
          <w:lang w:val="en-US"/>
        </w:rPr>
        <w:t xml:space="preserve">، مما أدى إلى عمل إضافي لا لزوم له والجهد المبذول في إعادة صياغة </w:t>
      </w:r>
      <w:r w:rsidR="000477CF" w:rsidRPr="007A7911">
        <w:rPr>
          <w:rFonts w:hint="cs"/>
          <w:sz w:val="26"/>
          <w:szCs w:val="26"/>
          <w:rtl/>
          <w:lang w:val="en-US"/>
        </w:rPr>
        <w:t>واستعراض</w:t>
      </w:r>
      <w:r w:rsidR="0053337F" w:rsidRPr="007A7911">
        <w:rPr>
          <w:sz w:val="26"/>
          <w:szCs w:val="26"/>
          <w:rtl/>
          <w:lang w:val="en-US"/>
        </w:rPr>
        <w:t xml:space="preserve"> مشاريع التقارير المقدمة. إن توظيف خبير استشاري دولي أمر </w:t>
      </w:r>
      <w:r w:rsidR="000477CF" w:rsidRPr="007A7911">
        <w:rPr>
          <w:rFonts w:hint="cs"/>
          <w:sz w:val="26"/>
          <w:szCs w:val="26"/>
          <w:rtl/>
          <w:lang w:val="en-US"/>
        </w:rPr>
        <w:t>في غاية الأهمية</w:t>
      </w:r>
      <w:r w:rsidR="0053337F" w:rsidRPr="007A7911">
        <w:rPr>
          <w:sz w:val="26"/>
          <w:szCs w:val="26"/>
          <w:rtl/>
          <w:lang w:val="en-US"/>
        </w:rPr>
        <w:t xml:space="preserve"> لتوفير الدعم في جمع ومعالجة هذه البيانات.</w:t>
      </w:r>
    </w:p>
    <w:p w:rsidR="0053337F" w:rsidRPr="007A7911" w:rsidRDefault="0053337F" w:rsidP="0053337F">
      <w:pPr>
        <w:bidi/>
        <w:rPr>
          <w:sz w:val="26"/>
          <w:szCs w:val="26"/>
          <w:lang w:val="en-US"/>
        </w:rPr>
      </w:pPr>
    </w:p>
    <w:p w:rsidR="0053337F" w:rsidRPr="007A7911" w:rsidRDefault="000477CF" w:rsidP="0053337F">
      <w:pPr>
        <w:bidi/>
        <w:rPr>
          <w:sz w:val="26"/>
          <w:szCs w:val="26"/>
          <w:rtl/>
          <w:lang w:val="en-US"/>
        </w:rPr>
      </w:pPr>
      <w:r w:rsidRPr="007A7911">
        <w:rPr>
          <w:sz w:val="26"/>
          <w:szCs w:val="26"/>
          <w:rtl/>
          <w:lang w:val="en-US"/>
        </w:rPr>
        <w:t>43-</w:t>
      </w:r>
      <w:r w:rsidRPr="007A7911">
        <w:rPr>
          <w:rFonts w:hint="cs"/>
          <w:sz w:val="26"/>
          <w:szCs w:val="26"/>
          <w:rtl/>
          <w:lang w:val="en-US"/>
        </w:rPr>
        <w:tab/>
      </w:r>
      <w:r w:rsidR="0053337F" w:rsidRPr="007A7911">
        <w:rPr>
          <w:sz w:val="26"/>
          <w:szCs w:val="26"/>
          <w:rtl/>
          <w:lang w:val="en-US"/>
        </w:rPr>
        <w:t>حددت الدراسات الاستقصائية عدة حلول</w:t>
      </w:r>
      <w:r w:rsidR="0061415A" w:rsidRPr="007A7911">
        <w:rPr>
          <w:sz w:val="26"/>
          <w:szCs w:val="26"/>
          <w:rtl/>
          <w:lang w:val="en-US"/>
        </w:rPr>
        <w:t xml:space="preserve"> للتصدي للتحديات المذكورة أعلاه</w:t>
      </w:r>
      <w:r w:rsidR="0053337F" w:rsidRPr="007A7911">
        <w:rPr>
          <w:sz w:val="26"/>
          <w:szCs w:val="26"/>
          <w:rtl/>
          <w:lang w:val="en-US"/>
        </w:rPr>
        <w:t xml:space="preserve">، مثل: </w:t>
      </w:r>
      <w:r w:rsidR="0061415A" w:rsidRPr="007A7911">
        <w:rPr>
          <w:sz w:val="26"/>
          <w:szCs w:val="26"/>
          <w:rtl/>
          <w:lang w:val="en-US"/>
        </w:rPr>
        <w:t>توفير تدريب إضافي وبناء القدرات</w:t>
      </w:r>
      <w:r w:rsidR="0053337F" w:rsidRPr="007A7911">
        <w:rPr>
          <w:sz w:val="26"/>
          <w:szCs w:val="26"/>
          <w:rtl/>
          <w:lang w:val="en-US"/>
        </w:rPr>
        <w:t xml:space="preserve"> </w:t>
      </w:r>
      <w:r w:rsidR="0061415A" w:rsidRPr="007A7911">
        <w:rPr>
          <w:rFonts w:hint="cs"/>
          <w:sz w:val="26"/>
          <w:szCs w:val="26"/>
          <w:rtl/>
          <w:lang w:val="en-US"/>
        </w:rPr>
        <w:t>و</w:t>
      </w:r>
      <w:r w:rsidR="0053337F" w:rsidRPr="007A7911">
        <w:rPr>
          <w:sz w:val="26"/>
          <w:szCs w:val="26"/>
          <w:rtl/>
          <w:lang w:val="en-US"/>
        </w:rPr>
        <w:t>زيادة برامج التثقيف وال</w:t>
      </w:r>
      <w:r w:rsidR="0061415A" w:rsidRPr="007A7911">
        <w:rPr>
          <w:sz w:val="26"/>
          <w:szCs w:val="26"/>
          <w:rtl/>
          <w:lang w:val="en-US"/>
        </w:rPr>
        <w:t>توعية العامة</w:t>
      </w:r>
      <w:r w:rsidR="0053337F" w:rsidRPr="007A7911">
        <w:rPr>
          <w:sz w:val="26"/>
          <w:szCs w:val="26"/>
          <w:rtl/>
          <w:lang w:val="en-US"/>
        </w:rPr>
        <w:t xml:space="preserve"> </w:t>
      </w:r>
      <w:r w:rsidR="0061415A" w:rsidRPr="007A7911">
        <w:rPr>
          <w:rFonts w:hint="cs"/>
          <w:sz w:val="26"/>
          <w:szCs w:val="26"/>
          <w:rtl/>
          <w:lang w:val="en-US"/>
        </w:rPr>
        <w:t>وال</w:t>
      </w:r>
      <w:r w:rsidR="0061415A" w:rsidRPr="007A7911">
        <w:rPr>
          <w:sz w:val="26"/>
          <w:szCs w:val="26"/>
          <w:rtl/>
          <w:lang w:val="en-US"/>
        </w:rPr>
        <w:t>تعزيز المؤسس</w:t>
      </w:r>
      <w:r w:rsidR="0061415A" w:rsidRPr="007A7911">
        <w:rPr>
          <w:rFonts w:hint="cs"/>
          <w:sz w:val="26"/>
          <w:szCs w:val="26"/>
          <w:rtl/>
          <w:lang w:val="en-US"/>
        </w:rPr>
        <w:t>ي</w:t>
      </w:r>
      <w:r w:rsidR="0061415A" w:rsidRPr="007A7911">
        <w:rPr>
          <w:sz w:val="26"/>
          <w:szCs w:val="26"/>
          <w:rtl/>
          <w:lang w:val="en-US"/>
        </w:rPr>
        <w:t xml:space="preserve"> وتحسين التعاون القطاعي</w:t>
      </w:r>
      <w:r w:rsidR="0053337F" w:rsidRPr="007A7911">
        <w:rPr>
          <w:sz w:val="26"/>
          <w:szCs w:val="26"/>
          <w:rtl/>
          <w:lang w:val="en-US"/>
        </w:rPr>
        <w:t xml:space="preserve"> </w:t>
      </w:r>
      <w:r w:rsidR="0061415A" w:rsidRPr="007A7911">
        <w:rPr>
          <w:rFonts w:hint="cs"/>
          <w:sz w:val="26"/>
          <w:szCs w:val="26"/>
          <w:rtl/>
          <w:lang w:val="en-US"/>
        </w:rPr>
        <w:t>و</w:t>
      </w:r>
      <w:r w:rsidR="0053337F" w:rsidRPr="007A7911">
        <w:rPr>
          <w:sz w:val="26"/>
          <w:szCs w:val="26"/>
          <w:rtl/>
          <w:lang w:val="en-US"/>
        </w:rPr>
        <w:t>إنشاء جمعية تبريد و</w:t>
      </w:r>
      <w:r w:rsidR="0061415A" w:rsidRPr="007A7911">
        <w:rPr>
          <w:sz w:val="26"/>
          <w:szCs w:val="26"/>
          <w:rtl/>
          <w:lang w:val="en-US"/>
        </w:rPr>
        <w:t>طنية وإدراجها في تصميم المشروع</w:t>
      </w:r>
      <w:r w:rsidR="0053337F" w:rsidRPr="007A7911">
        <w:rPr>
          <w:sz w:val="26"/>
          <w:szCs w:val="26"/>
          <w:rtl/>
          <w:lang w:val="en-US"/>
        </w:rPr>
        <w:t xml:space="preserve"> وإبرام اتفاقات إقليمية بشأن حركة وتسجيل المواد ال</w:t>
      </w:r>
      <w:r w:rsidR="005B52DF" w:rsidRPr="007A7911">
        <w:rPr>
          <w:sz w:val="26"/>
          <w:szCs w:val="26"/>
          <w:rtl/>
          <w:lang w:val="en-US"/>
        </w:rPr>
        <w:t>مستنفدة للأوزون ومنتجاته</w:t>
      </w:r>
      <w:r w:rsidR="005B52DF" w:rsidRPr="007A7911">
        <w:rPr>
          <w:rFonts w:hint="cs"/>
          <w:sz w:val="26"/>
          <w:szCs w:val="26"/>
          <w:rtl/>
          <w:lang w:val="en-US"/>
        </w:rPr>
        <w:t>م</w:t>
      </w:r>
      <w:r w:rsidR="0061415A" w:rsidRPr="007A7911">
        <w:rPr>
          <w:rFonts w:hint="cs"/>
          <w:sz w:val="26"/>
          <w:szCs w:val="26"/>
          <w:rtl/>
          <w:lang w:val="en-US"/>
        </w:rPr>
        <w:t xml:space="preserve"> الثانوية</w:t>
      </w:r>
      <w:r w:rsidR="0053337F" w:rsidRPr="007A7911">
        <w:rPr>
          <w:sz w:val="26"/>
          <w:szCs w:val="26"/>
          <w:rtl/>
          <w:lang w:val="en-US"/>
        </w:rPr>
        <w:t>.</w:t>
      </w:r>
    </w:p>
    <w:p w:rsidR="0061415A" w:rsidRPr="007A7911" w:rsidRDefault="0061415A" w:rsidP="0061415A">
      <w:pPr>
        <w:bidi/>
        <w:rPr>
          <w:sz w:val="26"/>
          <w:szCs w:val="26"/>
          <w:lang w:val="en-US"/>
        </w:rPr>
      </w:pPr>
    </w:p>
    <w:p w:rsidR="0053337F" w:rsidRPr="007A7911" w:rsidRDefault="0061415A" w:rsidP="007A2682">
      <w:pPr>
        <w:bidi/>
        <w:rPr>
          <w:sz w:val="26"/>
          <w:szCs w:val="26"/>
          <w:rtl/>
          <w:lang w:val="en-US"/>
        </w:rPr>
      </w:pPr>
      <w:r w:rsidRPr="007A7911">
        <w:rPr>
          <w:sz w:val="26"/>
          <w:szCs w:val="26"/>
          <w:rtl/>
          <w:lang w:val="en-US"/>
        </w:rPr>
        <w:t>44</w:t>
      </w:r>
      <w:r w:rsidRPr="007A7911">
        <w:rPr>
          <w:rFonts w:hint="cs"/>
          <w:sz w:val="26"/>
          <w:szCs w:val="26"/>
          <w:rtl/>
          <w:lang w:val="en-US"/>
        </w:rPr>
        <w:t>-</w:t>
      </w:r>
      <w:r w:rsidRPr="007A7911">
        <w:rPr>
          <w:rFonts w:hint="cs"/>
          <w:sz w:val="26"/>
          <w:szCs w:val="26"/>
          <w:rtl/>
          <w:lang w:val="en-US"/>
        </w:rPr>
        <w:tab/>
      </w:r>
      <w:r w:rsidR="00C16B27" w:rsidRPr="007A7911">
        <w:rPr>
          <w:sz w:val="26"/>
          <w:szCs w:val="26"/>
          <w:rtl/>
          <w:lang w:val="en-US"/>
        </w:rPr>
        <w:t xml:space="preserve">من أجل تحسين </w:t>
      </w:r>
      <w:r w:rsidR="0053337F" w:rsidRPr="007A7911">
        <w:rPr>
          <w:sz w:val="26"/>
          <w:szCs w:val="26"/>
          <w:rtl/>
          <w:lang w:val="en-US"/>
        </w:rPr>
        <w:t>وضع</w:t>
      </w:r>
      <w:r w:rsidR="00C16B27" w:rsidRPr="007A7911">
        <w:rPr>
          <w:sz w:val="26"/>
          <w:szCs w:val="26"/>
          <w:rtl/>
          <w:lang w:val="en-US"/>
        </w:rPr>
        <w:t xml:space="preserve"> حفظ السجلات بين بعض الشركات</w:t>
      </w:r>
      <w:r w:rsidR="0053337F" w:rsidRPr="007A7911">
        <w:rPr>
          <w:sz w:val="26"/>
          <w:szCs w:val="26"/>
          <w:rtl/>
          <w:lang w:val="en-US"/>
        </w:rPr>
        <w:t>، يوصى بإنشاء نظام معلومات يمكنه جمع وإعادة توجيه البيانات من المستوردين إلى وحدة الأوزون</w:t>
      </w:r>
      <w:r w:rsidR="00C16B27" w:rsidRPr="007A7911">
        <w:rPr>
          <w:rFonts w:hint="cs"/>
          <w:sz w:val="26"/>
          <w:szCs w:val="26"/>
          <w:rtl/>
          <w:lang w:val="en-US"/>
        </w:rPr>
        <w:t xml:space="preserve"> </w:t>
      </w:r>
      <w:r w:rsidR="00B74802" w:rsidRPr="007A7911">
        <w:rPr>
          <w:rFonts w:hint="cs"/>
          <w:sz w:val="26"/>
          <w:szCs w:val="26"/>
          <w:rtl/>
          <w:lang w:val="en-US"/>
        </w:rPr>
        <w:t xml:space="preserve">الوطنية </w:t>
      </w:r>
      <w:r w:rsidR="007A2682" w:rsidRPr="007A7911">
        <w:rPr>
          <w:rFonts w:hint="cs"/>
          <w:sz w:val="26"/>
          <w:szCs w:val="26"/>
          <w:rtl/>
          <w:lang w:val="en-US"/>
        </w:rPr>
        <w:t>آليا</w:t>
      </w:r>
      <w:r w:rsidR="0053337F" w:rsidRPr="007A7911">
        <w:rPr>
          <w:sz w:val="26"/>
          <w:szCs w:val="26"/>
          <w:rtl/>
          <w:lang w:val="en-US"/>
        </w:rPr>
        <w:t>.</w:t>
      </w:r>
    </w:p>
    <w:p w:rsidR="00C16B27" w:rsidRPr="007A7911" w:rsidRDefault="00C16B27" w:rsidP="00C16B27">
      <w:pPr>
        <w:bidi/>
        <w:rPr>
          <w:sz w:val="26"/>
          <w:szCs w:val="26"/>
          <w:lang w:val="en-US"/>
        </w:rPr>
      </w:pPr>
    </w:p>
    <w:p w:rsidR="0053337F" w:rsidRPr="007A7911" w:rsidRDefault="00047217" w:rsidP="00D24E0F">
      <w:pPr>
        <w:bidi/>
        <w:rPr>
          <w:sz w:val="26"/>
          <w:szCs w:val="26"/>
          <w:rtl/>
          <w:lang w:val="en-US"/>
        </w:rPr>
      </w:pPr>
      <w:r w:rsidRPr="007A7911">
        <w:rPr>
          <w:sz w:val="26"/>
          <w:szCs w:val="26"/>
          <w:rtl/>
          <w:lang w:val="en-US"/>
        </w:rPr>
        <w:t>45-</w:t>
      </w:r>
      <w:r w:rsidRPr="007A7911">
        <w:rPr>
          <w:rFonts w:hint="cs"/>
          <w:sz w:val="26"/>
          <w:szCs w:val="26"/>
          <w:rtl/>
          <w:lang w:val="en-US"/>
        </w:rPr>
        <w:tab/>
      </w:r>
      <w:r w:rsidR="00EA1FE9" w:rsidRPr="007A7911">
        <w:rPr>
          <w:sz w:val="26"/>
          <w:szCs w:val="26"/>
          <w:rtl/>
          <w:lang w:val="en-US"/>
        </w:rPr>
        <w:t>بما أن الاتصال عنصر رئيسي</w:t>
      </w:r>
      <w:r w:rsidR="0053337F" w:rsidRPr="007A7911">
        <w:rPr>
          <w:sz w:val="26"/>
          <w:szCs w:val="26"/>
          <w:rtl/>
          <w:lang w:val="en-US"/>
        </w:rPr>
        <w:t xml:space="preserve">، </w:t>
      </w:r>
      <w:r w:rsidR="00EA1FE9" w:rsidRPr="007A7911">
        <w:rPr>
          <w:sz w:val="26"/>
          <w:szCs w:val="26"/>
          <w:rtl/>
          <w:lang w:val="en-US"/>
        </w:rPr>
        <w:t>س</w:t>
      </w:r>
      <w:r w:rsidR="00EA1FE9" w:rsidRPr="007A7911">
        <w:rPr>
          <w:rFonts w:hint="cs"/>
          <w:sz w:val="26"/>
          <w:szCs w:val="26"/>
          <w:rtl/>
          <w:lang w:val="en-US"/>
        </w:rPr>
        <w:t>ي</w:t>
      </w:r>
      <w:r w:rsidR="00EA1FE9" w:rsidRPr="007A7911">
        <w:rPr>
          <w:sz w:val="26"/>
          <w:szCs w:val="26"/>
          <w:rtl/>
          <w:lang w:val="en-US"/>
        </w:rPr>
        <w:t xml:space="preserve">كفل </w:t>
      </w:r>
      <w:r w:rsidR="00EA1FE9" w:rsidRPr="007A7911">
        <w:rPr>
          <w:rFonts w:hint="cs"/>
          <w:sz w:val="26"/>
          <w:szCs w:val="26"/>
          <w:rtl/>
          <w:lang w:val="en-US"/>
        </w:rPr>
        <w:t>وجود</w:t>
      </w:r>
      <w:r w:rsidR="00EA1FE9" w:rsidRPr="007A7911">
        <w:rPr>
          <w:sz w:val="26"/>
          <w:szCs w:val="26"/>
          <w:rtl/>
          <w:lang w:val="en-US"/>
        </w:rPr>
        <w:t xml:space="preserve"> قائمة مفصلة ومحدثة </w:t>
      </w:r>
      <w:r w:rsidR="00EA1FE9" w:rsidRPr="007A7911">
        <w:rPr>
          <w:rFonts w:hint="cs"/>
          <w:sz w:val="26"/>
          <w:szCs w:val="26"/>
          <w:rtl/>
          <w:lang w:val="en-US"/>
        </w:rPr>
        <w:t>ل</w:t>
      </w:r>
      <w:r w:rsidR="0053337F" w:rsidRPr="007A7911">
        <w:rPr>
          <w:sz w:val="26"/>
          <w:szCs w:val="26"/>
          <w:rtl/>
          <w:lang w:val="en-US"/>
        </w:rPr>
        <w:t xml:space="preserve">جميع </w:t>
      </w:r>
      <w:r w:rsidR="00EA1FE9" w:rsidRPr="007A7911">
        <w:rPr>
          <w:rFonts w:hint="cs"/>
          <w:sz w:val="26"/>
          <w:szCs w:val="26"/>
          <w:rtl/>
          <w:lang w:val="en-US"/>
        </w:rPr>
        <w:t>الجهات المعنية</w:t>
      </w:r>
      <w:r w:rsidR="0053337F" w:rsidRPr="007A7911">
        <w:rPr>
          <w:sz w:val="26"/>
          <w:szCs w:val="26"/>
          <w:rtl/>
          <w:lang w:val="en-US"/>
        </w:rPr>
        <w:t xml:space="preserve"> سهولة الاتصال ونشر المعلومات والإشعارات بين </w:t>
      </w:r>
      <w:r w:rsidR="00EA1FE9" w:rsidRPr="007A7911">
        <w:rPr>
          <w:rFonts w:hint="cs"/>
          <w:sz w:val="26"/>
          <w:szCs w:val="26"/>
          <w:rtl/>
          <w:lang w:val="en-US"/>
        </w:rPr>
        <w:t>الجهات المعنية</w:t>
      </w:r>
      <w:r w:rsidR="00EA1FE9" w:rsidRPr="007A7911">
        <w:rPr>
          <w:sz w:val="26"/>
          <w:szCs w:val="26"/>
          <w:rtl/>
          <w:lang w:val="en-US"/>
        </w:rPr>
        <w:t xml:space="preserve"> </w:t>
      </w:r>
      <w:r w:rsidR="0053337F" w:rsidRPr="007A7911">
        <w:rPr>
          <w:sz w:val="26"/>
          <w:szCs w:val="26"/>
          <w:rtl/>
          <w:lang w:val="en-US"/>
        </w:rPr>
        <w:t xml:space="preserve">ونظام إبلاغ البيانات. </w:t>
      </w:r>
      <w:r w:rsidR="00D24E0F" w:rsidRPr="007A7911">
        <w:rPr>
          <w:rFonts w:hint="cs"/>
          <w:sz w:val="26"/>
          <w:szCs w:val="26"/>
          <w:rtl/>
          <w:lang w:val="en-US"/>
        </w:rPr>
        <w:t>و</w:t>
      </w:r>
      <w:r w:rsidR="0053337F" w:rsidRPr="007A7911">
        <w:rPr>
          <w:sz w:val="26"/>
          <w:szCs w:val="26"/>
          <w:rtl/>
          <w:lang w:val="en-US"/>
        </w:rPr>
        <w:t>ينبغي إيلاء الاعتبار لتوسيع الإطار التنظيمي ونظام الترخيص ل</w:t>
      </w:r>
      <w:r w:rsidR="00D24E0F" w:rsidRPr="007A7911">
        <w:rPr>
          <w:rFonts w:hint="cs"/>
          <w:sz w:val="26"/>
          <w:szCs w:val="26"/>
          <w:rtl/>
          <w:lang w:val="en-US"/>
        </w:rPr>
        <w:t xml:space="preserve">كي </w:t>
      </w:r>
      <w:r w:rsidR="00D24E0F" w:rsidRPr="007A7911">
        <w:rPr>
          <w:sz w:val="26"/>
          <w:szCs w:val="26"/>
          <w:rtl/>
          <w:lang w:val="en-US"/>
        </w:rPr>
        <w:t xml:space="preserve">يشمل </w:t>
      </w:r>
      <w:r w:rsidR="0053337F" w:rsidRPr="007A7911">
        <w:rPr>
          <w:sz w:val="26"/>
          <w:szCs w:val="26"/>
          <w:rtl/>
          <w:lang w:val="en-US"/>
        </w:rPr>
        <w:t xml:space="preserve">ضوابط </w:t>
      </w:r>
      <w:r w:rsidR="00D24E0F" w:rsidRPr="007A7911">
        <w:rPr>
          <w:rFonts w:hint="cs"/>
          <w:sz w:val="26"/>
          <w:szCs w:val="26"/>
          <w:rtl/>
          <w:lang w:val="en-US"/>
        </w:rPr>
        <w:t>الاتجار</w:t>
      </w:r>
      <w:r w:rsidR="0053337F" w:rsidRPr="007A7911">
        <w:rPr>
          <w:sz w:val="26"/>
          <w:szCs w:val="26"/>
          <w:rtl/>
          <w:lang w:val="en-US"/>
        </w:rPr>
        <w:t xml:space="preserve"> في بدائل المواد المستنفدة للأوزون.</w:t>
      </w:r>
    </w:p>
    <w:p w:rsidR="00D24E0F" w:rsidRPr="007A7911" w:rsidRDefault="00D24E0F" w:rsidP="00D24E0F">
      <w:pPr>
        <w:bidi/>
        <w:rPr>
          <w:sz w:val="26"/>
          <w:szCs w:val="26"/>
          <w:lang w:val="en-US"/>
        </w:rPr>
      </w:pPr>
    </w:p>
    <w:p w:rsidR="00D24E0F" w:rsidRPr="007A7911" w:rsidRDefault="00980138" w:rsidP="005A2D1F">
      <w:pPr>
        <w:bidi/>
        <w:rPr>
          <w:b/>
          <w:bCs/>
          <w:sz w:val="26"/>
          <w:szCs w:val="26"/>
          <w:rtl/>
          <w:lang w:val="en-US"/>
        </w:rPr>
      </w:pPr>
      <w:r w:rsidRPr="007A7911">
        <w:rPr>
          <w:rFonts w:hint="cs"/>
          <w:b/>
          <w:bCs/>
          <w:sz w:val="26"/>
          <w:szCs w:val="26"/>
          <w:rtl/>
          <w:lang w:val="en-US"/>
        </w:rPr>
        <w:t>تقارير إنجاز المشروعات للاتفاقات المتعددة</w:t>
      </w:r>
      <w:r w:rsidR="005B52DF" w:rsidRPr="007A7911">
        <w:rPr>
          <w:rFonts w:hint="cs"/>
          <w:b/>
          <w:bCs/>
          <w:sz w:val="26"/>
          <w:szCs w:val="26"/>
          <w:rtl/>
          <w:lang w:val="en-US"/>
        </w:rPr>
        <w:t xml:space="preserve"> السنوات </w:t>
      </w:r>
      <w:r w:rsidRPr="007A7911">
        <w:rPr>
          <w:rFonts w:hint="cs"/>
          <w:b/>
          <w:bCs/>
          <w:sz w:val="26"/>
          <w:szCs w:val="26"/>
          <w:rtl/>
          <w:lang w:val="en-US"/>
        </w:rPr>
        <w:t>وتقارير إنجاز المشروعات</w:t>
      </w:r>
      <w:r w:rsidR="005A2D1F" w:rsidRPr="007A7911">
        <w:rPr>
          <w:rFonts w:hint="cs"/>
          <w:b/>
          <w:bCs/>
          <w:sz w:val="26"/>
          <w:szCs w:val="26"/>
          <w:rtl/>
          <w:lang w:val="en-US"/>
        </w:rPr>
        <w:t xml:space="preserve"> الذين لم يقدموا بعد</w:t>
      </w:r>
    </w:p>
    <w:p w:rsidR="00980138" w:rsidRPr="007A7911" w:rsidRDefault="00980138" w:rsidP="00980138">
      <w:pPr>
        <w:bidi/>
        <w:rPr>
          <w:sz w:val="26"/>
          <w:szCs w:val="26"/>
          <w:lang w:val="en-US"/>
        </w:rPr>
      </w:pPr>
    </w:p>
    <w:p w:rsidR="0053337F" w:rsidRPr="007A7911" w:rsidRDefault="00FA599D" w:rsidP="00486889">
      <w:pPr>
        <w:bidi/>
        <w:rPr>
          <w:sz w:val="26"/>
          <w:szCs w:val="26"/>
          <w:lang w:val="en-US"/>
        </w:rPr>
      </w:pPr>
      <w:r w:rsidRPr="007A7911">
        <w:rPr>
          <w:sz w:val="26"/>
          <w:szCs w:val="26"/>
          <w:rtl/>
          <w:lang w:val="en-US"/>
        </w:rPr>
        <w:t>46-</w:t>
      </w:r>
      <w:r w:rsidRPr="007A7911">
        <w:rPr>
          <w:rFonts w:hint="cs"/>
          <w:sz w:val="26"/>
          <w:szCs w:val="26"/>
          <w:rtl/>
          <w:lang w:val="en-US"/>
        </w:rPr>
        <w:tab/>
        <w:t>تثمن</w:t>
      </w:r>
      <w:r w:rsidR="0053337F" w:rsidRPr="007A7911">
        <w:rPr>
          <w:sz w:val="26"/>
          <w:szCs w:val="26"/>
          <w:rtl/>
          <w:lang w:val="en-US"/>
        </w:rPr>
        <w:t xml:space="preserve"> الأمانة الإجراءات التي اتخذتها بعض الوكالات الثنائية </w:t>
      </w:r>
      <w:r w:rsidRPr="007A7911">
        <w:rPr>
          <w:rFonts w:hint="cs"/>
          <w:sz w:val="26"/>
          <w:szCs w:val="26"/>
          <w:rtl/>
          <w:lang w:val="en-US"/>
        </w:rPr>
        <w:t>و</w:t>
      </w:r>
      <w:r w:rsidR="0053337F" w:rsidRPr="007A7911">
        <w:rPr>
          <w:sz w:val="26"/>
          <w:szCs w:val="26"/>
          <w:rtl/>
          <w:lang w:val="en-US"/>
        </w:rPr>
        <w:t xml:space="preserve">المنفذة لمعالجة تراكم تقارير </w:t>
      </w:r>
      <w:r w:rsidRPr="007A7911">
        <w:rPr>
          <w:rFonts w:hint="cs"/>
          <w:sz w:val="26"/>
          <w:szCs w:val="26"/>
          <w:rtl/>
          <w:lang w:val="en-US"/>
        </w:rPr>
        <w:t>إنجاز</w:t>
      </w:r>
      <w:r w:rsidR="0053337F" w:rsidRPr="007A7911">
        <w:rPr>
          <w:sz w:val="26"/>
          <w:szCs w:val="26"/>
          <w:rtl/>
          <w:lang w:val="en-US"/>
        </w:rPr>
        <w:t xml:space="preserve"> المشروعات </w:t>
      </w:r>
      <w:r w:rsidR="00E2506C" w:rsidRPr="007A7911">
        <w:rPr>
          <w:rFonts w:hint="cs"/>
          <w:sz w:val="26"/>
          <w:szCs w:val="26"/>
          <w:rtl/>
          <w:lang w:val="en-US"/>
        </w:rPr>
        <w:t>الذ</w:t>
      </w:r>
      <w:r w:rsidRPr="007A7911">
        <w:rPr>
          <w:rFonts w:hint="cs"/>
          <w:sz w:val="26"/>
          <w:szCs w:val="26"/>
          <w:rtl/>
          <w:lang w:val="en-US"/>
        </w:rPr>
        <w:t>ي</w:t>
      </w:r>
      <w:r w:rsidR="00E2506C" w:rsidRPr="007A7911">
        <w:rPr>
          <w:rFonts w:hint="cs"/>
          <w:sz w:val="26"/>
          <w:szCs w:val="26"/>
          <w:rtl/>
          <w:lang w:val="en-US"/>
        </w:rPr>
        <w:t>ن لم ي</w:t>
      </w:r>
      <w:r w:rsidRPr="007A7911">
        <w:rPr>
          <w:rFonts w:hint="cs"/>
          <w:sz w:val="26"/>
          <w:szCs w:val="26"/>
          <w:rtl/>
          <w:lang w:val="en-US"/>
        </w:rPr>
        <w:t>قدم</w:t>
      </w:r>
      <w:r w:rsidR="00E2506C" w:rsidRPr="007A7911">
        <w:rPr>
          <w:rFonts w:hint="cs"/>
          <w:sz w:val="26"/>
          <w:szCs w:val="26"/>
          <w:rtl/>
          <w:lang w:val="en-US"/>
        </w:rPr>
        <w:t>وا</w:t>
      </w:r>
      <w:r w:rsidRPr="007A7911">
        <w:rPr>
          <w:rFonts w:hint="cs"/>
          <w:sz w:val="26"/>
          <w:szCs w:val="26"/>
          <w:rtl/>
          <w:lang w:val="en-US"/>
        </w:rPr>
        <w:t xml:space="preserve"> بعد</w:t>
      </w:r>
      <w:r w:rsidRPr="007A7911">
        <w:rPr>
          <w:rStyle w:val="FootnoteReference"/>
          <w:sz w:val="26"/>
          <w:szCs w:val="26"/>
          <w:rtl/>
          <w:lang w:val="en-US"/>
        </w:rPr>
        <w:footnoteReference w:id="5"/>
      </w:r>
      <w:r w:rsidR="0053337F" w:rsidRPr="007A7911">
        <w:rPr>
          <w:sz w:val="26"/>
          <w:szCs w:val="26"/>
          <w:rtl/>
          <w:lang w:val="en-US"/>
        </w:rPr>
        <w:t xml:space="preserve">. </w:t>
      </w:r>
      <w:r w:rsidR="00486889" w:rsidRPr="007A7911">
        <w:rPr>
          <w:rFonts w:hint="cs"/>
          <w:sz w:val="26"/>
          <w:szCs w:val="26"/>
          <w:rtl/>
          <w:lang w:val="en-US"/>
        </w:rPr>
        <w:t>و</w:t>
      </w:r>
      <w:r w:rsidR="0053337F" w:rsidRPr="007A7911">
        <w:rPr>
          <w:sz w:val="26"/>
          <w:szCs w:val="26"/>
          <w:rtl/>
          <w:lang w:val="en-US"/>
        </w:rPr>
        <w:t xml:space="preserve">تشدد الأمانة على مسألة تقديم تقارير </w:t>
      </w:r>
      <w:r w:rsidR="00486889" w:rsidRPr="007A7911">
        <w:rPr>
          <w:rFonts w:hint="cs"/>
          <w:sz w:val="26"/>
          <w:szCs w:val="26"/>
          <w:rtl/>
          <w:lang w:val="en-US"/>
        </w:rPr>
        <w:t>إنجاز</w:t>
      </w:r>
      <w:r w:rsidR="00486889" w:rsidRPr="007A7911">
        <w:rPr>
          <w:sz w:val="26"/>
          <w:szCs w:val="26"/>
          <w:rtl/>
          <w:lang w:val="en-US"/>
        </w:rPr>
        <w:t xml:space="preserve"> المشروعات </w:t>
      </w:r>
      <w:r w:rsidR="0053337F" w:rsidRPr="007A7911">
        <w:rPr>
          <w:sz w:val="26"/>
          <w:szCs w:val="26"/>
          <w:rtl/>
          <w:lang w:val="en-US"/>
        </w:rPr>
        <w:t>للمرحلة الأولى من خطة إدارة إزالة المواد الهيدروكلوروفلوروكربونية إلى الوك</w:t>
      </w:r>
      <w:r w:rsidR="00486889" w:rsidRPr="007A7911">
        <w:rPr>
          <w:sz w:val="26"/>
          <w:szCs w:val="26"/>
          <w:rtl/>
          <w:lang w:val="en-US"/>
        </w:rPr>
        <w:t xml:space="preserve">الات الثنائية </w:t>
      </w:r>
      <w:r w:rsidR="00486889" w:rsidRPr="007A7911">
        <w:rPr>
          <w:rFonts w:hint="cs"/>
          <w:sz w:val="26"/>
          <w:szCs w:val="26"/>
          <w:rtl/>
          <w:lang w:val="en-US"/>
        </w:rPr>
        <w:t>و</w:t>
      </w:r>
      <w:r w:rsidR="00486889" w:rsidRPr="007A7911">
        <w:rPr>
          <w:sz w:val="26"/>
          <w:szCs w:val="26"/>
          <w:rtl/>
          <w:lang w:val="en-US"/>
        </w:rPr>
        <w:t>المنفذة</w:t>
      </w:r>
      <w:r w:rsidR="0053337F" w:rsidRPr="007A7911">
        <w:rPr>
          <w:sz w:val="26"/>
          <w:szCs w:val="26"/>
          <w:rtl/>
          <w:lang w:val="en-US"/>
        </w:rPr>
        <w:t>، حيث إنها إلزامية للموافقة على المرحلة الثانية</w:t>
      </w:r>
      <w:r w:rsidR="00486889" w:rsidRPr="007A7911">
        <w:rPr>
          <w:rStyle w:val="FootnoteReference"/>
          <w:sz w:val="26"/>
          <w:szCs w:val="26"/>
          <w:rtl/>
          <w:lang w:val="en-US"/>
        </w:rPr>
        <w:footnoteReference w:id="6"/>
      </w:r>
      <w:r w:rsidR="0053337F" w:rsidRPr="007A7911">
        <w:rPr>
          <w:sz w:val="26"/>
          <w:szCs w:val="26"/>
          <w:rtl/>
          <w:lang w:val="en-US"/>
        </w:rPr>
        <w:t>.</w:t>
      </w:r>
    </w:p>
    <w:p w:rsidR="0053337F" w:rsidRPr="007A7911" w:rsidRDefault="0053337F" w:rsidP="0053337F">
      <w:pPr>
        <w:bidi/>
        <w:rPr>
          <w:sz w:val="26"/>
          <w:szCs w:val="26"/>
          <w:lang w:val="en-US"/>
        </w:rPr>
      </w:pPr>
    </w:p>
    <w:p w:rsidR="00593E35" w:rsidRPr="007A7911" w:rsidRDefault="000C7A8B" w:rsidP="00593E35">
      <w:pPr>
        <w:bidi/>
        <w:rPr>
          <w:b/>
          <w:bCs/>
          <w:sz w:val="26"/>
          <w:szCs w:val="26"/>
          <w:rtl/>
          <w:lang w:val="en-US"/>
        </w:rPr>
      </w:pPr>
      <w:r w:rsidRPr="007A7911">
        <w:rPr>
          <w:rFonts w:hint="cs"/>
          <w:b/>
          <w:bCs/>
          <w:sz w:val="26"/>
          <w:szCs w:val="26"/>
          <w:rtl/>
          <w:lang w:val="en-US"/>
        </w:rPr>
        <w:lastRenderedPageBreak/>
        <w:t>ال</w:t>
      </w:r>
      <w:r w:rsidR="00593E35" w:rsidRPr="007A7911">
        <w:rPr>
          <w:b/>
          <w:bCs/>
          <w:sz w:val="26"/>
          <w:szCs w:val="26"/>
          <w:rtl/>
          <w:lang w:val="en-US"/>
        </w:rPr>
        <w:t>توصية</w:t>
      </w:r>
    </w:p>
    <w:p w:rsidR="00E95DF6" w:rsidRPr="007A7911" w:rsidRDefault="00E95DF6" w:rsidP="00E95DF6">
      <w:pPr>
        <w:bidi/>
        <w:rPr>
          <w:sz w:val="26"/>
          <w:szCs w:val="26"/>
          <w:lang w:val="en-US"/>
        </w:rPr>
      </w:pPr>
    </w:p>
    <w:p w:rsidR="00593E35" w:rsidRPr="007A7911" w:rsidRDefault="000C7A8B" w:rsidP="00593E35">
      <w:pPr>
        <w:bidi/>
        <w:rPr>
          <w:sz w:val="26"/>
          <w:szCs w:val="26"/>
          <w:rtl/>
          <w:lang w:val="en-US"/>
        </w:rPr>
      </w:pPr>
      <w:r w:rsidRPr="007A7911">
        <w:rPr>
          <w:sz w:val="26"/>
          <w:szCs w:val="26"/>
          <w:rtl/>
          <w:lang w:val="en-US"/>
        </w:rPr>
        <w:t>47-</w:t>
      </w:r>
      <w:r w:rsidRPr="007A7911">
        <w:rPr>
          <w:rFonts w:hint="cs"/>
          <w:sz w:val="26"/>
          <w:szCs w:val="26"/>
          <w:rtl/>
          <w:lang w:val="en-US"/>
        </w:rPr>
        <w:tab/>
      </w:r>
      <w:r w:rsidR="00593E35" w:rsidRPr="007A7911">
        <w:rPr>
          <w:sz w:val="26"/>
          <w:szCs w:val="26"/>
          <w:rtl/>
          <w:lang w:val="en-US"/>
        </w:rPr>
        <w:t>قد ترغب اللجنة التنفيذية في:</w:t>
      </w:r>
    </w:p>
    <w:p w:rsidR="00E95DF6" w:rsidRPr="007A7911" w:rsidRDefault="00E95DF6" w:rsidP="00E95DF6">
      <w:pPr>
        <w:bidi/>
        <w:rPr>
          <w:sz w:val="26"/>
          <w:szCs w:val="26"/>
          <w:lang w:val="en-US"/>
        </w:rPr>
      </w:pPr>
    </w:p>
    <w:p w:rsidR="00593E35" w:rsidRPr="007A7911" w:rsidRDefault="00593E35" w:rsidP="00E15E17">
      <w:pPr>
        <w:pStyle w:val="ListParagraph"/>
        <w:numPr>
          <w:ilvl w:val="0"/>
          <w:numId w:val="24"/>
        </w:numPr>
        <w:bidi/>
        <w:rPr>
          <w:sz w:val="26"/>
          <w:szCs w:val="26"/>
          <w:lang w:val="en-US"/>
        </w:rPr>
      </w:pPr>
      <w:r w:rsidRPr="007A7911">
        <w:rPr>
          <w:sz w:val="26"/>
          <w:szCs w:val="26"/>
          <w:rtl/>
          <w:lang w:val="en-US"/>
        </w:rPr>
        <w:t>الإحاطة علماً ب</w:t>
      </w:r>
      <w:r w:rsidR="000C7A8B" w:rsidRPr="007A7911">
        <w:rPr>
          <w:rFonts w:hint="cs"/>
          <w:sz w:val="26"/>
          <w:szCs w:val="26"/>
          <w:rtl/>
          <w:lang w:val="en-US"/>
        </w:rPr>
        <w:t>ال</w:t>
      </w:r>
      <w:r w:rsidRPr="007A7911">
        <w:rPr>
          <w:sz w:val="26"/>
          <w:szCs w:val="26"/>
          <w:rtl/>
          <w:lang w:val="en-US"/>
        </w:rPr>
        <w:t xml:space="preserve">تقرير </w:t>
      </w:r>
      <w:r w:rsidR="000C7A8B" w:rsidRPr="007A7911">
        <w:rPr>
          <w:rFonts w:hint="cs"/>
          <w:sz w:val="26"/>
          <w:szCs w:val="26"/>
          <w:rtl/>
          <w:lang w:val="en-US"/>
        </w:rPr>
        <w:t xml:space="preserve">المجمع عن </w:t>
      </w:r>
      <w:r w:rsidRPr="007A7911">
        <w:rPr>
          <w:sz w:val="26"/>
          <w:szCs w:val="26"/>
          <w:rtl/>
          <w:lang w:val="en-US"/>
        </w:rPr>
        <w:t>إنجاز المشروع</w:t>
      </w:r>
      <w:r w:rsidR="000C7A8B" w:rsidRPr="007A7911">
        <w:rPr>
          <w:rFonts w:hint="cs"/>
          <w:sz w:val="26"/>
          <w:szCs w:val="26"/>
          <w:rtl/>
          <w:lang w:val="en-US"/>
        </w:rPr>
        <w:t>ات</w:t>
      </w:r>
      <w:r w:rsidRPr="007A7911">
        <w:rPr>
          <w:sz w:val="26"/>
          <w:szCs w:val="26"/>
          <w:rtl/>
          <w:lang w:val="en-US"/>
        </w:rPr>
        <w:t xml:space="preserve"> لعام 2019 الوارد في الوثيقة </w:t>
      </w:r>
      <w:r w:rsidR="000C7A8B" w:rsidRPr="007A7911">
        <w:rPr>
          <w:sz w:val="26"/>
          <w:szCs w:val="26"/>
        </w:rPr>
        <w:t>UNEP/OzL.Pro/ExCom/84/23</w:t>
      </w:r>
      <w:r w:rsidRPr="007A7911">
        <w:rPr>
          <w:sz w:val="26"/>
          <w:szCs w:val="26"/>
          <w:rtl/>
          <w:lang w:val="en-US"/>
        </w:rPr>
        <w:t>؛</w:t>
      </w:r>
    </w:p>
    <w:p w:rsidR="00BC4491" w:rsidRPr="007A7911" w:rsidRDefault="00BC4491" w:rsidP="00BC4491">
      <w:pPr>
        <w:pStyle w:val="ListParagraph"/>
        <w:bidi/>
        <w:ind w:left="870"/>
        <w:rPr>
          <w:sz w:val="26"/>
          <w:szCs w:val="26"/>
          <w:rtl/>
          <w:lang w:val="en-US"/>
        </w:rPr>
      </w:pPr>
    </w:p>
    <w:p w:rsidR="008C7170" w:rsidRPr="007A7911" w:rsidRDefault="008C7170" w:rsidP="00F32811">
      <w:pPr>
        <w:pStyle w:val="ListParagraph"/>
        <w:numPr>
          <w:ilvl w:val="0"/>
          <w:numId w:val="24"/>
        </w:numPr>
        <w:tabs>
          <w:tab w:val="left" w:pos="8280"/>
        </w:tabs>
        <w:bidi/>
        <w:rPr>
          <w:sz w:val="26"/>
          <w:szCs w:val="26"/>
          <w:lang w:val="en-US"/>
        </w:rPr>
      </w:pPr>
      <w:r w:rsidRPr="007A7911">
        <w:rPr>
          <w:rFonts w:hint="cs"/>
          <w:sz w:val="26"/>
          <w:szCs w:val="26"/>
          <w:rtl/>
          <w:lang w:val="en-US"/>
        </w:rPr>
        <w:t>وأن تحث الوكا</w:t>
      </w:r>
      <w:r w:rsidR="00E82652" w:rsidRPr="007A7911">
        <w:rPr>
          <w:rFonts w:hint="cs"/>
          <w:sz w:val="26"/>
          <w:szCs w:val="26"/>
          <w:rtl/>
          <w:lang w:val="en-US"/>
        </w:rPr>
        <w:t>لات الثنائية والمنفذة على تقديم -</w:t>
      </w:r>
      <w:r w:rsidRPr="007A7911">
        <w:rPr>
          <w:rFonts w:hint="cs"/>
          <w:sz w:val="26"/>
          <w:szCs w:val="26"/>
          <w:rtl/>
          <w:lang w:val="en-US"/>
        </w:rPr>
        <w:t xml:space="preserve"> في الاجتماع </w:t>
      </w:r>
      <w:r w:rsidR="00F32811" w:rsidRPr="007A7911">
        <w:rPr>
          <w:rFonts w:hint="cs"/>
          <w:sz w:val="26"/>
          <w:szCs w:val="26"/>
          <w:rtl/>
          <w:lang w:val="en-US"/>
        </w:rPr>
        <w:t>الخامس</w:t>
      </w:r>
      <w:r w:rsidR="00E82652" w:rsidRPr="007A7911">
        <w:rPr>
          <w:rFonts w:hint="cs"/>
          <w:sz w:val="26"/>
          <w:szCs w:val="26"/>
          <w:rtl/>
          <w:lang w:val="en-US"/>
        </w:rPr>
        <w:t xml:space="preserve"> والثمانين -</w:t>
      </w:r>
      <w:r w:rsidRPr="007A7911">
        <w:rPr>
          <w:rFonts w:hint="cs"/>
          <w:sz w:val="26"/>
          <w:szCs w:val="26"/>
          <w:rtl/>
          <w:lang w:val="en-US"/>
        </w:rPr>
        <w:t xml:space="preserve"> تقارير إنجاز المشروعات للاتفاقات المتعددة السنوات والمشروعات الفردية الواجب تقديمهم، وأن تقدم الأسباب في حالة عدم تقديمهم؛</w:t>
      </w:r>
    </w:p>
    <w:p w:rsidR="00F32811" w:rsidRPr="007A7911" w:rsidRDefault="00F32811" w:rsidP="00F32811">
      <w:pPr>
        <w:pStyle w:val="ListParagraph"/>
        <w:rPr>
          <w:sz w:val="26"/>
          <w:szCs w:val="26"/>
          <w:rtl/>
          <w:lang w:val="en-US"/>
        </w:rPr>
      </w:pPr>
    </w:p>
    <w:p w:rsidR="00F32811" w:rsidRPr="007A7911" w:rsidRDefault="0086118C" w:rsidP="0086118C">
      <w:pPr>
        <w:pStyle w:val="ListParagraph"/>
        <w:numPr>
          <w:ilvl w:val="0"/>
          <w:numId w:val="27"/>
        </w:numPr>
        <w:tabs>
          <w:tab w:val="left" w:pos="8280"/>
        </w:tabs>
        <w:bidi/>
        <w:ind w:left="810" w:hanging="450"/>
        <w:rPr>
          <w:sz w:val="26"/>
          <w:szCs w:val="26"/>
          <w:rtl/>
          <w:lang w:val="en-US"/>
        </w:rPr>
      </w:pPr>
      <w:r w:rsidRPr="007A7911">
        <w:rPr>
          <w:rFonts w:hint="cs"/>
          <w:sz w:val="26"/>
          <w:szCs w:val="26"/>
          <w:rtl/>
          <w:lang w:val="en-US"/>
        </w:rPr>
        <w:t xml:space="preserve"> </w:t>
      </w:r>
      <w:r w:rsidR="00F32811" w:rsidRPr="007A7911">
        <w:rPr>
          <w:rFonts w:hint="cs"/>
          <w:sz w:val="26"/>
          <w:szCs w:val="26"/>
          <w:rtl/>
          <w:lang w:val="en-US"/>
        </w:rPr>
        <w:t xml:space="preserve">وأن تحث الوكالات الرئيسة والمتعاونة على تنسيق عملها عن كثب في الانتهاء من حصتها من </w:t>
      </w:r>
      <w:r w:rsidRPr="007A7911">
        <w:rPr>
          <w:rFonts w:hint="cs"/>
          <w:sz w:val="26"/>
          <w:szCs w:val="26"/>
          <w:rtl/>
          <w:lang w:val="en-US" w:bidi="ar-SA"/>
        </w:rPr>
        <w:t xml:space="preserve">تقارير إنجاز </w:t>
      </w:r>
      <w:r w:rsidR="00F32811" w:rsidRPr="007A7911">
        <w:rPr>
          <w:rFonts w:hint="cs"/>
          <w:sz w:val="26"/>
          <w:szCs w:val="26"/>
          <w:rtl/>
          <w:lang w:val="en-US" w:bidi="ar-SA"/>
        </w:rPr>
        <w:t>المشروع</w:t>
      </w:r>
      <w:r w:rsidR="00F32811" w:rsidRPr="007A7911">
        <w:rPr>
          <w:rFonts w:hint="cs"/>
          <w:sz w:val="26"/>
          <w:szCs w:val="26"/>
          <w:rtl/>
          <w:lang w:val="en-US"/>
        </w:rPr>
        <w:t>ات</w:t>
      </w:r>
      <w:r w:rsidR="00F32811" w:rsidRPr="007A7911">
        <w:rPr>
          <w:rFonts w:hint="cs"/>
          <w:sz w:val="26"/>
          <w:szCs w:val="26"/>
          <w:rtl/>
          <w:lang w:val="en-US" w:bidi="ar-SA"/>
        </w:rPr>
        <w:t xml:space="preserve"> </w:t>
      </w:r>
      <w:r w:rsidR="00F32811" w:rsidRPr="007A7911">
        <w:rPr>
          <w:rFonts w:hint="cs"/>
          <w:sz w:val="26"/>
          <w:szCs w:val="26"/>
          <w:rtl/>
        </w:rPr>
        <w:t xml:space="preserve">لكي يتسنى </w:t>
      </w:r>
      <w:r w:rsidR="00F32811" w:rsidRPr="007A7911">
        <w:rPr>
          <w:rFonts w:hint="cs"/>
          <w:sz w:val="26"/>
          <w:szCs w:val="26"/>
          <w:rtl/>
          <w:lang w:val="en-US"/>
        </w:rPr>
        <w:t xml:space="preserve">للوكالة المنفذة الرئيسة تقديم </w:t>
      </w:r>
      <w:r w:rsidR="00F32811" w:rsidRPr="007A7911">
        <w:rPr>
          <w:rFonts w:hint="cs"/>
          <w:sz w:val="26"/>
          <w:szCs w:val="26"/>
          <w:rtl/>
          <w:lang w:val="en-US" w:bidi="ar-SA"/>
        </w:rPr>
        <w:t>تقارير إنجاز المشروع</w:t>
      </w:r>
      <w:r w:rsidR="00F32811" w:rsidRPr="007A7911">
        <w:rPr>
          <w:rFonts w:hint="cs"/>
          <w:sz w:val="26"/>
          <w:szCs w:val="26"/>
          <w:rtl/>
          <w:lang w:val="en-US"/>
        </w:rPr>
        <w:t>ات</w:t>
      </w:r>
      <w:r w:rsidR="00F32811" w:rsidRPr="007A7911">
        <w:rPr>
          <w:rFonts w:hint="cs"/>
          <w:sz w:val="26"/>
          <w:szCs w:val="26"/>
          <w:rtl/>
          <w:lang w:val="en-US" w:bidi="ar-SA"/>
        </w:rPr>
        <w:t xml:space="preserve"> </w:t>
      </w:r>
      <w:r w:rsidR="00E82652" w:rsidRPr="007A7911">
        <w:rPr>
          <w:rFonts w:hint="cs"/>
          <w:sz w:val="26"/>
          <w:szCs w:val="26"/>
          <w:rtl/>
          <w:lang w:val="en-US"/>
        </w:rPr>
        <w:t>المكتملين</w:t>
      </w:r>
      <w:r w:rsidR="00F32811" w:rsidRPr="007A7911">
        <w:rPr>
          <w:rFonts w:hint="cs"/>
          <w:sz w:val="26"/>
          <w:szCs w:val="26"/>
          <w:rtl/>
          <w:lang w:val="en-US"/>
        </w:rPr>
        <w:t xml:space="preserve"> وفقاً للجدول الزمني؛</w:t>
      </w:r>
    </w:p>
    <w:p w:rsidR="00F32811" w:rsidRPr="007A7911" w:rsidRDefault="00F32811" w:rsidP="00F32811">
      <w:pPr>
        <w:tabs>
          <w:tab w:val="left" w:pos="8280"/>
        </w:tabs>
        <w:bidi/>
        <w:ind w:left="1350" w:hanging="540"/>
        <w:rPr>
          <w:sz w:val="26"/>
          <w:szCs w:val="26"/>
          <w:lang w:val="en-US"/>
        </w:rPr>
      </w:pPr>
    </w:p>
    <w:p w:rsidR="00593E35" w:rsidRPr="007A7911" w:rsidRDefault="00593E35" w:rsidP="00173B72">
      <w:pPr>
        <w:bidi/>
        <w:ind w:left="900" w:hanging="540"/>
        <w:rPr>
          <w:sz w:val="26"/>
          <w:szCs w:val="26"/>
          <w:rtl/>
          <w:lang w:val="en-US"/>
        </w:rPr>
      </w:pPr>
      <w:r w:rsidRPr="007A7911">
        <w:rPr>
          <w:sz w:val="26"/>
          <w:szCs w:val="26"/>
          <w:rtl/>
          <w:lang w:val="en-US"/>
        </w:rPr>
        <w:t xml:space="preserve">(د) </w:t>
      </w:r>
      <w:r w:rsidR="0086118C" w:rsidRPr="007A7911">
        <w:rPr>
          <w:rFonts w:hint="cs"/>
          <w:sz w:val="26"/>
          <w:szCs w:val="26"/>
          <w:rtl/>
          <w:lang w:val="en-US"/>
        </w:rPr>
        <w:t xml:space="preserve">   و</w:t>
      </w:r>
      <w:r w:rsidR="00173B72" w:rsidRPr="007A7911">
        <w:rPr>
          <w:rFonts w:hint="cs"/>
          <w:sz w:val="26"/>
          <w:szCs w:val="26"/>
          <w:rtl/>
          <w:lang w:val="en-US"/>
        </w:rPr>
        <w:t>أن ت</w:t>
      </w:r>
      <w:r w:rsidRPr="007A7911">
        <w:rPr>
          <w:sz w:val="26"/>
          <w:szCs w:val="26"/>
          <w:rtl/>
          <w:lang w:val="en-US"/>
        </w:rPr>
        <w:t>حث الوكالات الثنائية والمنفذة على تقديم دروس واضحة ومكتوبة وشامل</w:t>
      </w:r>
      <w:r w:rsidR="0086118C" w:rsidRPr="007A7911">
        <w:rPr>
          <w:sz w:val="26"/>
          <w:szCs w:val="26"/>
          <w:rtl/>
          <w:lang w:val="en-US"/>
        </w:rPr>
        <w:t xml:space="preserve">ة عند تقديم تقاريرها </w:t>
      </w:r>
      <w:r w:rsidR="00173B72" w:rsidRPr="007A7911">
        <w:rPr>
          <w:sz w:val="26"/>
          <w:szCs w:val="26"/>
          <w:rtl/>
          <w:lang w:val="en-US"/>
        </w:rPr>
        <w:t>عن إنجاز المشروعات</w:t>
      </w:r>
      <w:r w:rsidR="0086118C" w:rsidRPr="007A7911">
        <w:rPr>
          <w:sz w:val="26"/>
          <w:szCs w:val="26"/>
          <w:rtl/>
          <w:lang w:val="en-US"/>
        </w:rPr>
        <w:t xml:space="preserve">؛ </w:t>
      </w:r>
    </w:p>
    <w:p w:rsidR="0086118C" w:rsidRPr="007A7911" w:rsidRDefault="0086118C" w:rsidP="0086118C">
      <w:pPr>
        <w:bidi/>
        <w:ind w:left="900" w:hanging="540"/>
        <w:rPr>
          <w:sz w:val="26"/>
          <w:szCs w:val="26"/>
          <w:lang w:val="en-US"/>
        </w:rPr>
      </w:pPr>
    </w:p>
    <w:p w:rsidR="0053337F" w:rsidRPr="007A7911" w:rsidRDefault="00593E35" w:rsidP="00173B72">
      <w:pPr>
        <w:bidi/>
        <w:ind w:left="900" w:hanging="540"/>
        <w:rPr>
          <w:sz w:val="26"/>
          <w:szCs w:val="26"/>
          <w:lang w:val="en-US"/>
        </w:rPr>
      </w:pPr>
      <w:r w:rsidRPr="007A7911">
        <w:rPr>
          <w:sz w:val="26"/>
          <w:szCs w:val="26"/>
          <w:rtl/>
          <w:lang w:val="en-US"/>
        </w:rPr>
        <w:t xml:space="preserve">(هـ) </w:t>
      </w:r>
      <w:r w:rsidR="0086118C" w:rsidRPr="007A7911">
        <w:rPr>
          <w:rFonts w:hint="cs"/>
          <w:sz w:val="26"/>
          <w:szCs w:val="26"/>
          <w:rtl/>
          <w:lang w:val="en-US"/>
        </w:rPr>
        <w:t xml:space="preserve"> </w:t>
      </w:r>
      <w:r w:rsidR="00173B72" w:rsidRPr="007A7911">
        <w:rPr>
          <w:sz w:val="26"/>
          <w:szCs w:val="26"/>
          <w:rtl/>
          <w:lang w:val="en-US"/>
        </w:rPr>
        <w:t>وأن تدعو جميع المشاركين في إعداد وتنفيذ الاتفاقات المتعددة السنوات والمشروعات الفردية إلى مراعاة الدروس المس</w:t>
      </w:r>
      <w:r w:rsidR="00E82652" w:rsidRPr="007A7911">
        <w:rPr>
          <w:sz w:val="26"/>
          <w:szCs w:val="26"/>
          <w:rtl/>
          <w:lang w:val="en-US"/>
        </w:rPr>
        <w:t>تفادة من تقارير إنجاز المشروعات</w:t>
      </w:r>
      <w:r w:rsidR="00E82652" w:rsidRPr="007A7911">
        <w:rPr>
          <w:rFonts w:hint="cs"/>
          <w:sz w:val="26"/>
          <w:szCs w:val="26"/>
          <w:rtl/>
          <w:lang w:val="en-US"/>
        </w:rPr>
        <w:t xml:space="preserve"> -</w:t>
      </w:r>
      <w:r w:rsidR="00E82652" w:rsidRPr="007A7911">
        <w:rPr>
          <w:sz w:val="26"/>
          <w:szCs w:val="26"/>
          <w:rtl/>
          <w:lang w:val="en-US"/>
        </w:rPr>
        <w:t xml:space="preserve"> عند الضرورة</w:t>
      </w:r>
      <w:r w:rsidR="00E82652" w:rsidRPr="007A7911">
        <w:rPr>
          <w:rFonts w:hint="cs"/>
          <w:sz w:val="26"/>
          <w:szCs w:val="26"/>
          <w:rtl/>
          <w:lang w:val="en-US"/>
        </w:rPr>
        <w:t xml:space="preserve"> -</w:t>
      </w:r>
      <w:r w:rsidR="00173B72" w:rsidRPr="007A7911">
        <w:rPr>
          <w:sz w:val="26"/>
          <w:szCs w:val="26"/>
          <w:rtl/>
          <w:lang w:val="en-US"/>
        </w:rPr>
        <w:t xml:space="preserve"> عند إعداد وتنفيذ المشروعات المستقبلية.</w:t>
      </w:r>
    </w:p>
    <w:p w:rsidR="00593E35" w:rsidRPr="007A7911" w:rsidRDefault="00593E35" w:rsidP="00593E35">
      <w:pPr>
        <w:bidi/>
        <w:rPr>
          <w:sz w:val="26"/>
          <w:szCs w:val="26"/>
          <w:lang w:val="en-US"/>
        </w:rPr>
      </w:pPr>
    </w:p>
    <w:p w:rsidR="00593E35" w:rsidRPr="007A7911" w:rsidRDefault="00593E35" w:rsidP="00593E35">
      <w:pPr>
        <w:bidi/>
        <w:rPr>
          <w:sz w:val="26"/>
          <w:szCs w:val="26"/>
          <w:lang w:val="en-US"/>
        </w:rPr>
      </w:pPr>
    </w:p>
    <w:p w:rsidR="00A12B9A" w:rsidRPr="007A7911" w:rsidRDefault="00A12B9A" w:rsidP="00A12B9A">
      <w:pPr>
        <w:bidi/>
        <w:rPr>
          <w:sz w:val="26"/>
          <w:szCs w:val="26"/>
          <w:lang w:val="en-US"/>
        </w:rPr>
      </w:pPr>
    </w:p>
    <w:p w:rsidR="007E5D09" w:rsidRPr="007A7911" w:rsidRDefault="007E5D09">
      <w:pPr>
        <w:tabs>
          <w:tab w:val="left" w:pos="4095"/>
          <w:tab w:val="center" w:pos="4680"/>
        </w:tabs>
        <w:bidi/>
        <w:jc w:val="left"/>
        <w:rPr>
          <w:rFonts w:cs="Arabic Transparent"/>
          <w:b/>
          <w:bCs/>
          <w:sz w:val="26"/>
          <w:szCs w:val="26"/>
          <w:rtl/>
          <w:lang w:val="en-CA"/>
        </w:rPr>
      </w:pPr>
    </w:p>
    <w:p w:rsidR="00747EA8" w:rsidRDefault="00747EA8" w:rsidP="00747EA8">
      <w:pPr>
        <w:tabs>
          <w:tab w:val="left" w:pos="4095"/>
          <w:tab w:val="center" w:pos="4680"/>
        </w:tabs>
        <w:bidi/>
        <w:jc w:val="left"/>
        <w:rPr>
          <w:rFonts w:cs="Arabic Transparent"/>
          <w:b/>
          <w:bCs/>
          <w:sz w:val="26"/>
          <w:szCs w:val="26"/>
          <w:rtl/>
          <w:lang w:val="en-CA"/>
        </w:rPr>
      </w:pPr>
    </w:p>
    <w:p w:rsidR="00747EA8" w:rsidRDefault="00747EA8" w:rsidP="00747EA8">
      <w:pPr>
        <w:tabs>
          <w:tab w:val="left" w:pos="4095"/>
          <w:tab w:val="center" w:pos="4680"/>
        </w:tabs>
        <w:bidi/>
        <w:jc w:val="left"/>
        <w:rPr>
          <w:rFonts w:cs="Arabic Transparent"/>
          <w:b/>
          <w:bCs/>
          <w:sz w:val="26"/>
          <w:szCs w:val="26"/>
          <w:rtl/>
          <w:lang w:val="en-CA"/>
        </w:rPr>
      </w:pPr>
    </w:p>
    <w:p w:rsidR="00747EA8" w:rsidRDefault="00747EA8" w:rsidP="00747EA8">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lang w:val="en-CA"/>
        </w:rPr>
      </w:pPr>
    </w:p>
    <w:p w:rsidR="007A7911" w:rsidRDefault="007A7911" w:rsidP="007A7911">
      <w:pPr>
        <w:tabs>
          <w:tab w:val="left" w:pos="4095"/>
          <w:tab w:val="center" w:pos="4680"/>
        </w:tabs>
        <w:bidi/>
        <w:jc w:val="left"/>
        <w:rPr>
          <w:rFonts w:cs="Arabic Transparent"/>
          <w:b/>
          <w:bCs/>
          <w:sz w:val="26"/>
          <w:szCs w:val="26"/>
          <w:rtl/>
          <w:lang w:val="en-CA"/>
        </w:rPr>
      </w:pPr>
    </w:p>
    <w:p w:rsidR="00747EA8" w:rsidRDefault="00747EA8" w:rsidP="00747EA8">
      <w:pPr>
        <w:tabs>
          <w:tab w:val="left" w:pos="4095"/>
          <w:tab w:val="center" w:pos="4680"/>
        </w:tabs>
        <w:bidi/>
        <w:jc w:val="left"/>
        <w:rPr>
          <w:rFonts w:cs="Arabic Transparent"/>
          <w:b/>
          <w:bCs/>
          <w:sz w:val="26"/>
          <w:szCs w:val="26"/>
          <w:rtl/>
          <w:lang w:val="en-CA"/>
        </w:rPr>
      </w:pPr>
    </w:p>
    <w:p w:rsidR="00E2506C" w:rsidRDefault="00E2506C" w:rsidP="00E2506C">
      <w:pPr>
        <w:tabs>
          <w:tab w:val="left" w:pos="4095"/>
          <w:tab w:val="center" w:pos="4680"/>
        </w:tabs>
        <w:bidi/>
        <w:jc w:val="left"/>
        <w:rPr>
          <w:rFonts w:cs="Arabic Transparent"/>
          <w:b/>
          <w:bCs/>
          <w:sz w:val="26"/>
          <w:szCs w:val="26"/>
          <w:rtl/>
          <w:lang w:val="en-CA"/>
        </w:rPr>
      </w:pPr>
    </w:p>
    <w:p w:rsidR="00E2506C" w:rsidRDefault="00E2506C" w:rsidP="00E2506C">
      <w:pPr>
        <w:tabs>
          <w:tab w:val="left" w:pos="4095"/>
          <w:tab w:val="center" w:pos="4680"/>
        </w:tabs>
        <w:bidi/>
        <w:jc w:val="left"/>
        <w:rPr>
          <w:rFonts w:cs="Arabic Transparent"/>
          <w:b/>
          <w:bCs/>
          <w:sz w:val="26"/>
          <w:szCs w:val="26"/>
          <w:rtl/>
          <w:lang w:val="en-CA"/>
        </w:rPr>
      </w:pPr>
    </w:p>
    <w:p w:rsidR="00A62C26" w:rsidRDefault="00A62C26" w:rsidP="00A62C26">
      <w:pPr>
        <w:tabs>
          <w:tab w:val="left" w:pos="4095"/>
          <w:tab w:val="center" w:pos="4680"/>
        </w:tabs>
        <w:bidi/>
        <w:jc w:val="left"/>
        <w:rPr>
          <w:rFonts w:cs="Arabic Transparent"/>
          <w:b/>
          <w:bCs/>
          <w:sz w:val="26"/>
          <w:szCs w:val="26"/>
          <w:rtl/>
          <w:lang w:val="en-CA"/>
        </w:rPr>
      </w:pPr>
    </w:p>
    <w:p w:rsidR="00A62C26" w:rsidRDefault="00A62C26" w:rsidP="00A62C26">
      <w:pPr>
        <w:tabs>
          <w:tab w:val="left" w:pos="4095"/>
          <w:tab w:val="center" w:pos="4680"/>
        </w:tabs>
        <w:bidi/>
        <w:jc w:val="left"/>
        <w:rPr>
          <w:rFonts w:cs="Arabic Transparent"/>
          <w:b/>
          <w:bCs/>
          <w:sz w:val="26"/>
          <w:szCs w:val="26"/>
          <w:rtl/>
          <w:lang w:val="en-CA"/>
        </w:rPr>
      </w:pPr>
    </w:p>
    <w:p w:rsidR="00A62C26" w:rsidRDefault="00A62C26" w:rsidP="00A62C26">
      <w:pPr>
        <w:tabs>
          <w:tab w:val="left" w:pos="4095"/>
          <w:tab w:val="center" w:pos="4680"/>
        </w:tabs>
        <w:bidi/>
        <w:jc w:val="left"/>
        <w:rPr>
          <w:rFonts w:cs="Arabic Transparent"/>
          <w:b/>
          <w:bCs/>
          <w:sz w:val="26"/>
          <w:szCs w:val="26"/>
          <w:rtl/>
          <w:lang w:val="en-CA"/>
        </w:rPr>
      </w:pPr>
    </w:p>
    <w:p w:rsidR="00A62C26" w:rsidRDefault="00A62C26" w:rsidP="00A62C26">
      <w:pPr>
        <w:tabs>
          <w:tab w:val="left" w:pos="4095"/>
          <w:tab w:val="center" w:pos="4680"/>
        </w:tabs>
        <w:bidi/>
        <w:jc w:val="left"/>
        <w:rPr>
          <w:rFonts w:cs="Arabic Transparent"/>
          <w:b/>
          <w:bCs/>
          <w:sz w:val="26"/>
          <w:szCs w:val="26"/>
          <w:lang w:val="en-CA"/>
        </w:rPr>
      </w:pPr>
    </w:p>
    <w:p w:rsidR="007E5D09" w:rsidRDefault="00E1360E" w:rsidP="003D0C25">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rsidR="007E5D09" w:rsidRDefault="007E5D09">
      <w:pPr>
        <w:bidi/>
        <w:jc w:val="center"/>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bookmarkStart w:id="0" w:name="_GoBack"/>
      <w:bookmarkEnd w:id="0"/>
    </w:p>
    <w:sectPr w:rsidR="007E5D0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F4E" w:rsidRDefault="00E93F4E">
      <w:r>
        <w:separator/>
      </w:r>
    </w:p>
  </w:endnote>
  <w:endnote w:type="continuationSeparator" w:id="0">
    <w:p w:rsidR="00E93F4E" w:rsidRDefault="00E93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927" w:rsidRDefault="00643927">
    <w:pPr>
      <w:jc w:val="center"/>
    </w:pPr>
    <w:r>
      <w:fldChar w:fldCharType="begin"/>
    </w:r>
    <w:r>
      <w:instrText xml:space="preserve"> PAGE </w:instrText>
    </w:r>
    <w:r>
      <w:fldChar w:fldCharType="separate"/>
    </w:r>
    <w:r w:rsidR="003D0C25">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927" w:rsidRDefault="00643927">
    <w:pPr>
      <w:jc w:val="center"/>
    </w:pPr>
    <w:r>
      <w:fldChar w:fldCharType="begin"/>
    </w:r>
    <w:r>
      <w:instrText xml:space="preserve"> PAGE </w:instrText>
    </w:r>
    <w:r>
      <w:fldChar w:fldCharType="separate"/>
    </w:r>
    <w:r w:rsidR="003D0C25">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9576"/>
    </w:tblGrid>
    <w:tr w:rsidR="007A7911" w:rsidTr="007A7911">
      <w:tc>
        <w:tcPr>
          <w:tcW w:w="9576" w:type="dxa"/>
        </w:tcPr>
        <w:p w:rsidR="007A7911" w:rsidRDefault="007A7911" w:rsidP="007A7911">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7A7911" w:rsidRDefault="007A7911" w:rsidP="007A7911">
          <w:pPr>
            <w:pStyle w:val="Footer"/>
            <w:jc w:val="center"/>
            <w:rPr>
              <w:lang w:bidi="ar-AE"/>
            </w:rPr>
          </w:pPr>
          <w:r>
            <w:rPr>
              <w:rFonts w:hint="cs"/>
              <w:rtl/>
              <w:lang w:bidi="ar-AE"/>
            </w:rPr>
            <w:t xml:space="preserve">قد </w:t>
          </w:r>
          <w:r w:rsidR="00564C6D">
            <w:rPr>
              <w:rFonts w:hint="cs"/>
              <w:rtl/>
              <w:lang w:bidi="ar-AE"/>
            </w:rPr>
            <w:t>تصدر دون إخلال بأي قرار تتخذه اللجنة التنفيذية بعد صدورها.</w:t>
          </w:r>
        </w:p>
        <w:p w:rsidR="00564C6D" w:rsidRDefault="00564C6D" w:rsidP="00564C6D">
          <w:pPr>
            <w:pStyle w:val="Footer"/>
            <w:rPr>
              <w:rtl/>
              <w:lang w:bidi="ar-AE"/>
            </w:rPr>
          </w:pPr>
        </w:p>
      </w:tc>
    </w:tr>
  </w:tbl>
  <w:p w:rsidR="00643927" w:rsidRDefault="0064392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F4E" w:rsidRDefault="00E93F4E" w:rsidP="003B3A71">
      <w:pPr>
        <w:jc w:val="right"/>
      </w:pPr>
      <w:r>
        <w:separator/>
      </w:r>
    </w:p>
  </w:footnote>
  <w:footnote w:type="continuationSeparator" w:id="0">
    <w:p w:rsidR="00E93F4E" w:rsidRDefault="00E93F4E">
      <w:r>
        <w:continuationSeparator/>
      </w:r>
    </w:p>
  </w:footnote>
  <w:footnote w:id="1">
    <w:p w:rsidR="00643927" w:rsidRPr="0022371D" w:rsidRDefault="00643927" w:rsidP="0022371D">
      <w:pPr>
        <w:pStyle w:val="FootnoteText"/>
        <w:bidi/>
        <w:rPr>
          <w:rtl/>
        </w:rPr>
      </w:pPr>
      <w:r>
        <w:rPr>
          <w:rStyle w:val="FootnoteReference"/>
        </w:rPr>
        <w:footnoteRef/>
      </w:r>
      <w:r>
        <w:t xml:space="preserve"> </w:t>
      </w:r>
      <w:r>
        <w:rPr>
          <w:rFonts w:hint="cs"/>
          <w:rtl/>
        </w:rPr>
        <w:t xml:space="preserve">  </w:t>
      </w:r>
      <w:r>
        <w:rPr>
          <w:rtl/>
        </w:rPr>
        <w:t xml:space="preserve">يمكن الحصول على الدروس المستفادة من تقارير إنجاز المشروعات للاتفاقات متعددة السنوات من قاعدة بيانات الدروس المستفادة من تقارير إنجاز المشروعات للاتفاقات </w:t>
      </w:r>
      <w:r>
        <w:rPr>
          <w:rFonts w:hint="cs"/>
          <w:rtl/>
        </w:rPr>
        <w:t>ال</w:t>
      </w:r>
      <w:r>
        <w:rPr>
          <w:rtl/>
        </w:rPr>
        <w:t xml:space="preserve">متعددة السنوات: </w:t>
      </w:r>
      <w:hyperlink r:id="rId1" w:history="1">
        <w:r>
          <w:rPr>
            <w:rStyle w:val="Hyperlink"/>
          </w:rPr>
          <w:t>http://www.multilateralfund.org/myapcr/search.aspx</w:t>
        </w:r>
      </w:hyperlink>
    </w:p>
  </w:footnote>
  <w:footnote w:id="2">
    <w:p w:rsidR="00643927" w:rsidRPr="00F93DE1" w:rsidRDefault="00643927" w:rsidP="00F93DE1">
      <w:pPr>
        <w:pStyle w:val="FootnoteText"/>
        <w:bidi/>
        <w:rPr>
          <w:rtl/>
        </w:rPr>
      </w:pPr>
      <w:r>
        <w:rPr>
          <w:rStyle w:val="FootnoteReference"/>
        </w:rPr>
        <w:footnoteRef/>
      </w:r>
      <w:r>
        <w:t xml:space="preserve"> </w:t>
      </w:r>
      <w:r>
        <w:rPr>
          <w:rFonts w:hint="cs"/>
          <w:rtl/>
        </w:rPr>
        <w:t xml:space="preserve">  </w:t>
      </w:r>
      <w:r>
        <w:rPr>
          <w:rtl/>
        </w:rPr>
        <w:t xml:space="preserve">باستثناء إعداد المشروع والبرامج القطرية والمشروعات </w:t>
      </w:r>
      <w:r w:rsidR="00F60F8B">
        <w:rPr>
          <w:rFonts w:hint="cs"/>
          <w:rtl/>
        </w:rPr>
        <w:t>ال</w:t>
      </w:r>
      <w:r>
        <w:rPr>
          <w:rtl/>
        </w:rPr>
        <w:t>متعددة السنوات والربط وأنشطة التنظيف ومشروعات التعزيز المؤسسي.</w:t>
      </w:r>
    </w:p>
  </w:footnote>
  <w:footnote w:id="3">
    <w:p w:rsidR="00643927" w:rsidRDefault="00643927" w:rsidP="003C7964">
      <w:pPr>
        <w:pStyle w:val="FootnoteText"/>
        <w:bidi/>
      </w:pPr>
      <w:r>
        <w:rPr>
          <w:rStyle w:val="FootnoteReference"/>
        </w:rPr>
        <w:footnoteRef/>
      </w:r>
      <w:r>
        <w:t xml:space="preserve"> </w:t>
      </w:r>
      <w:r>
        <w:rPr>
          <w:rFonts w:hint="cs"/>
          <w:rtl/>
        </w:rPr>
        <w:t xml:space="preserve">  تشمل</w:t>
      </w:r>
      <w:r w:rsidR="00F60F8B">
        <w:rPr>
          <w:rFonts w:hint="cs"/>
          <w:rtl/>
        </w:rPr>
        <w:t xml:space="preserve"> تقارير إنجاز المشروعات المكتملين والمستلمين</w:t>
      </w:r>
      <w:r>
        <w:rPr>
          <w:rFonts w:hint="cs"/>
          <w:rtl/>
        </w:rPr>
        <w:t xml:space="preserve"> من البلدان التالية: أستراليا (25)  والنمسا (1) وجمهورية التشيك (2) و الدنمارك (1) وفنلندا (5) و إسرائيل (2) و بولندا (1) و جنوب أفريقيا (1) ) واسبانيا (4) والسويد (5) وسويسرا (3) والولايات المتحدة الأمريكية (40).</w:t>
      </w:r>
    </w:p>
  </w:footnote>
  <w:footnote w:id="4">
    <w:p w:rsidR="00643927" w:rsidRDefault="00643927" w:rsidP="00BA74FC">
      <w:pPr>
        <w:pStyle w:val="FootnoteText"/>
        <w:bidi/>
        <w:rPr>
          <w:rtl/>
        </w:rPr>
      </w:pPr>
      <w:r>
        <w:rPr>
          <w:rStyle w:val="FootnoteReference"/>
        </w:rPr>
        <w:footnoteRef/>
      </w:r>
      <w:r>
        <w:t xml:space="preserve"> </w:t>
      </w:r>
      <w:r>
        <w:rPr>
          <w:rFonts w:hint="cs"/>
          <w:rtl/>
        </w:rPr>
        <w:t xml:space="preserve">  </w:t>
      </w:r>
      <w:r>
        <w:rPr>
          <w:rtl/>
        </w:rPr>
        <w:t xml:space="preserve">يمكن الحصول على الدروس المستفادة من تقارير إنجاز المشروعات الفردية في قاعدة بيانات الدروس المستفادة من تقارير إنجاز المشروعات: </w:t>
      </w:r>
      <w:hyperlink r:id="rId2" w:history="1">
        <w:r>
          <w:rPr>
            <w:rStyle w:val="Hyperlink"/>
            <w:lang w:val="en-US"/>
          </w:rPr>
          <w:t>http://www.multilateralfund.org/pcrindividual/search.aspx</w:t>
        </w:r>
      </w:hyperlink>
    </w:p>
  </w:footnote>
  <w:footnote w:id="5">
    <w:p w:rsidR="00643927" w:rsidRDefault="00643927" w:rsidP="00F06D12">
      <w:pPr>
        <w:pStyle w:val="FootnoteText"/>
        <w:bidi/>
        <w:rPr>
          <w:rtl/>
        </w:rPr>
      </w:pPr>
      <w:r>
        <w:rPr>
          <w:rStyle w:val="FootnoteReference"/>
        </w:rPr>
        <w:footnoteRef/>
      </w:r>
      <w:r>
        <w:t xml:space="preserve"> </w:t>
      </w:r>
      <w:r>
        <w:rPr>
          <w:rFonts w:hint="cs"/>
          <w:rtl/>
        </w:rPr>
        <w:t xml:space="preserve">  أكدت كبيرة موظفي الرصد والتقييم مرة أخرى في اجتماع التنسيق المشترك بين الوكالات (مونتريال، 9-11 أكتوبر/تشرين الأول 2019) على أهمية تقديم جميع تقارير إنجاز المشروعات الذين لم يقدموا بعد، مشيرة إلى أن العديد من المشروعات قد أنجزت قبل عدة سنوات، وأنه يجب تقديم التقارير المرحلية والمالية عن المشروعات المنجزة حتى يتم تقديم تقارير إنجاز المشروعات، فهذا يزيد من عبء عمل اللجنة التنفيذية والوكالات المنفذة والأمانة.</w:t>
      </w:r>
    </w:p>
  </w:footnote>
  <w:footnote w:id="6">
    <w:p w:rsidR="00643927" w:rsidRDefault="00643927" w:rsidP="00F5323C">
      <w:pPr>
        <w:pStyle w:val="FootnoteText"/>
        <w:bidi/>
        <w:rPr>
          <w:rtl/>
        </w:rPr>
      </w:pPr>
      <w:r>
        <w:rPr>
          <w:rStyle w:val="FootnoteReference"/>
        </w:rPr>
        <w:footnoteRef/>
      </w:r>
      <w:r>
        <w:rPr>
          <w:rFonts w:hint="cs"/>
          <w:rtl/>
        </w:rPr>
        <w:t xml:space="preserve">  المقرر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911" w:rsidRDefault="002309EB" w:rsidP="007A7911">
    <w:pPr>
      <w:jc w:val="right"/>
      <w:rPr>
        <w:rtl/>
      </w:rPr>
    </w:pPr>
    <w:fldSimple w:instr=" DOCPROPERTY &quot;Document number&quot;  \* MERGEFORMAT ">
      <w:r w:rsidR="007A7911">
        <w:t>UNEP/OzL.Pro/ExCom/84/</w:t>
      </w:r>
      <w:r w:rsidR="007A7911" w:rsidRPr="007A7911">
        <w:rPr>
          <w:szCs w:val="24"/>
        </w:rPr>
        <w:t>23</w:t>
      </w:r>
    </w:fldSimple>
  </w:p>
  <w:p w:rsidR="00643927" w:rsidRDefault="00643927"/>
  <w:p w:rsidR="00643927" w:rsidRDefault="0064392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7911" w:rsidRDefault="002309EB" w:rsidP="007A7911">
    <w:pPr>
      <w:rPr>
        <w:rtl/>
      </w:rPr>
    </w:pPr>
    <w:fldSimple w:instr=" DOCPROPERTY &quot;Document number&quot;  \* MERGEFORMAT ">
      <w:r w:rsidR="007A7911">
        <w:t>UNEP/OzL.Pro/ExCom/84/</w:t>
      </w:r>
      <w:r w:rsidR="007A7911" w:rsidRPr="007A7911">
        <w:rPr>
          <w:szCs w:val="24"/>
        </w:rPr>
        <w:t>23</w:t>
      </w:r>
    </w:fldSimple>
  </w:p>
  <w:p w:rsidR="00643927" w:rsidRDefault="00643927"/>
  <w:p w:rsidR="00643927" w:rsidRDefault="0064392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927" w:rsidRDefault="00643927"/>
  <w:p w:rsidR="00643927" w:rsidRDefault="0064392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C722AD2"/>
    <w:multiLevelType w:val="hybridMultilevel"/>
    <w:tmpl w:val="75A6062E"/>
    <w:lvl w:ilvl="0" w:tplc="83B64BE2">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0151B0"/>
    <w:multiLevelType w:val="hybridMultilevel"/>
    <w:tmpl w:val="D5941F36"/>
    <w:lvl w:ilvl="0" w:tplc="0E484900">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4660D28"/>
    <w:multiLevelType w:val="hybridMultilevel"/>
    <w:tmpl w:val="A55E8C4C"/>
    <w:lvl w:ilvl="0" w:tplc="66E83564">
      <w:start w:val="1"/>
      <w:numFmt w:val="arabicAlpha"/>
      <w:lvlText w:val="(%1)"/>
      <w:lvlJc w:val="left"/>
      <w:pPr>
        <w:ind w:left="870" w:hanging="5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224199"/>
    <w:multiLevelType w:val="hybridMultilevel"/>
    <w:tmpl w:val="6F20BC12"/>
    <w:lvl w:ilvl="0" w:tplc="9C0ABC7C">
      <w:start w:val="1"/>
      <w:numFmt w:val="arabicAlpha"/>
      <w:lvlText w:val="(%1)"/>
      <w:lvlJc w:val="left"/>
      <w:pPr>
        <w:ind w:left="720" w:hanging="360"/>
      </w:pPr>
      <w:rPr>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1"/>
  </w:num>
  <w:num w:numId="20">
    <w:abstractNumId w:val="14"/>
  </w:num>
  <w:num w:numId="21">
    <w:abstractNumId w:val="11"/>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966"/>
    <w:rsid w:val="00000B9C"/>
    <w:rsid w:val="000046B2"/>
    <w:rsid w:val="00013372"/>
    <w:rsid w:val="0004254A"/>
    <w:rsid w:val="00047217"/>
    <w:rsid w:val="000477CF"/>
    <w:rsid w:val="0005120A"/>
    <w:rsid w:val="00061930"/>
    <w:rsid w:val="00062E35"/>
    <w:rsid w:val="00063016"/>
    <w:rsid w:val="00070AE3"/>
    <w:rsid w:val="000861FE"/>
    <w:rsid w:val="000B728A"/>
    <w:rsid w:val="000C210D"/>
    <w:rsid w:val="000C2FE8"/>
    <w:rsid w:val="000C7A8B"/>
    <w:rsid w:val="000C7CA4"/>
    <w:rsid w:val="000D61E0"/>
    <w:rsid w:val="000E11E0"/>
    <w:rsid w:val="000F42EB"/>
    <w:rsid w:val="000F514B"/>
    <w:rsid w:val="0010745B"/>
    <w:rsid w:val="00133B25"/>
    <w:rsid w:val="0013558E"/>
    <w:rsid w:val="00143EBC"/>
    <w:rsid w:val="00146ADF"/>
    <w:rsid w:val="00146F10"/>
    <w:rsid w:val="001572FB"/>
    <w:rsid w:val="00166B5B"/>
    <w:rsid w:val="001730C8"/>
    <w:rsid w:val="00173B72"/>
    <w:rsid w:val="00192BCA"/>
    <w:rsid w:val="001B43FC"/>
    <w:rsid w:val="001C371B"/>
    <w:rsid w:val="001C5E47"/>
    <w:rsid w:val="001D5598"/>
    <w:rsid w:val="001E05E0"/>
    <w:rsid w:val="001F4190"/>
    <w:rsid w:val="001F4F4A"/>
    <w:rsid w:val="001F6DBA"/>
    <w:rsid w:val="002144CC"/>
    <w:rsid w:val="00216289"/>
    <w:rsid w:val="00216F94"/>
    <w:rsid w:val="0022371D"/>
    <w:rsid w:val="002309EB"/>
    <w:rsid w:val="00236CB1"/>
    <w:rsid w:val="00241107"/>
    <w:rsid w:val="00273A00"/>
    <w:rsid w:val="00277FAC"/>
    <w:rsid w:val="00285B27"/>
    <w:rsid w:val="0029473F"/>
    <w:rsid w:val="002C416B"/>
    <w:rsid w:val="002E1A6C"/>
    <w:rsid w:val="002E262E"/>
    <w:rsid w:val="002E374F"/>
    <w:rsid w:val="002E7EF7"/>
    <w:rsid w:val="002F3B46"/>
    <w:rsid w:val="002F505F"/>
    <w:rsid w:val="00300AC2"/>
    <w:rsid w:val="00311BC7"/>
    <w:rsid w:val="00314675"/>
    <w:rsid w:val="00322F7E"/>
    <w:rsid w:val="00323D3E"/>
    <w:rsid w:val="0037385B"/>
    <w:rsid w:val="003862C2"/>
    <w:rsid w:val="003B3A71"/>
    <w:rsid w:val="003C7964"/>
    <w:rsid w:val="003D0C25"/>
    <w:rsid w:val="003D3812"/>
    <w:rsid w:val="003F2852"/>
    <w:rsid w:val="0041028B"/>
    <w:rsid w:val="004178E6"/>
    <w:rsid w:val="00427B52"/>
    <w:rsid w:val="004301AE"/>
    <w:rsid w:val="00454115"/>
    <w:rsid w:val="00476086"/>
    <w:rsid w:val="00480BFA"/>
    <w:rsid w:val="00486889"/>
    <w:rsid w:val="00487138"/>
    <w:rsid w:val="00494D88"/>
    <w:rsid w:val="004A2308"/>
    <w:rsid w:val="004C3440"/>
    <w:rsid w:val="004C5B74"/>
    <w:rsid w:val="004D01C2"/>
    <w:rsid w:val="004F2FE4"/>
    <w:rsid w:val="00501019"/>
    <w:rsid w:val="0053337F"/>
    <w:rsid w:val="00543964"/>
    <w:rsid w:val="00554406"/>
    <w:rsid w:val="00556D82"/>
    <w:rsid w:val="00557C61"/>
    <w:rsid w:val="00564C6D"/>
    <w:rsid w:val="00572FC9"/>
    <w:rsid w:val="00580047"/>
    <w:rsid w:val="00593E35"/>
    <w:rsid w:val="00594961"/>
    <w:rsid w:val="005A2D1F"/>
    <w:rsid w:val="005A317E"/>
    <w:rsid w:val="005A4043"/>
    <w:rsid w:val="005B52DF"/>
    <w:rsid w:val="005B5D7C"/>
    <w:rsid w:val="005C7D4A"/>
    <w:rsid w:val="005E5211"/>
    <w:rsid w:val="005F6333"/>
    <w:rsid w:val="0061415A"/>
    <w:rsid w:val="00624A88"/>
    <w:rsid w:val="00643927"/>
    <w:rsid w:val="00655A7B"/>
    <w:rsid w:val="00662A73"/>
    <w:rsid w:val="006669B3"/>
    <w:rsid w:val="00666C09"/>
    <w:rsid w:val="006900AE"/>
    <w:rsid w:val="00697D5D"/>
    <w:rsid w:val="006D3214"/>
    <w:rsid w:val="006D327F"/>
    <w:rsid w:val="006E7AF3"/>
    <w:rsid w:val="006F2A2C"/>
    <w:rsid w:val="00701FA2"/>
    <w:rsid w:val="00716029"/>
    <w:rsid w:val="0072524A"/>
    <w:rsid w:val="00737820"/>
    <w:rsid w:val="00745E12"/>
    <w:rsid w:val="00747EA8"/>
    <w:rsid w:val="00750CB1"/>
    <w:rsid w:val="007566A2"/>
    <w:rsid w:val="00760FD5"/>
    <w:rsid w:val="00770BEE"/>
    <w:rsid w:val="0077742C"/>
    <w:rsid w:val="007807B6"/>
    <w:rsid w:val="00786213"/>
    <w:rsid w:val="00786775"/>
    <w:rsid w:val="007927B6"/>
    <w:rsid w:val="007929C5"/>
    <w:rsid w:val="007A2682"/>
    <w:rsid w:val="007A3C9D"/>
    <w:rsid w:val="007A7911"/>
    <w:rsid w:val="007B7ABD"/>
    <w:rsid w:val="007C1832"/>
    <w:rsid w:val="007C34F9"/>
    <w:rsid w:val="007C6279"/>
    <w:rsid w:val="007D3B70"/>
    <w:rsid w:val="007D6B4D"/>
    <w:rsid w:val="007E5B42"/>
    <w:rsid w:val="007E5D09"/>
    <w:rsid w:val="00801036"/>
    <w:rsid w:val="00803493"/>
    <w:rsid w:val="00815EF8"/>
    <w:rsid w:val="008232F4"/>
    <w:rsid w:val="00824BA3"/>
    <w:rsid w:val="00830480"/>
    <w:rsid w:val="00836456"/>
    <w:rsid w:val="0086118C"/>
    <w:rsid w:val="008A54A1"/>
    <w:rsid w:val="008C7170"/>
    <w:rsid w:val="008C7296"/>
    <w:rsid w:val="008D4ABC"/>
    <w:rsid w:val="00916611"/>
    <w:rsid w:val="0093288D"/>
    <w:rsid w:val="009560EE"/>
    <w:rsid w:val="0095648C"/>
    <w:rsid w:val="00974587"/>
    <w:rsid w:val="00980138"/>
    <w:rsid w:val="009A4611"/>
    <w:rsid w:val="009A5D76"/>
    <w:rsid w:val="009B586C"/>
    <w:rsid w:val="009C5A2F"/>
    <w:rsid w:val="009D56F0"/>
    <w:rsid w:val="009F63B3"/>
    <w:rsid w:val="00A12B9A"/>
    <w:rsid w:val="00A14792"/>
    <w:rsid w:val="00A1512F"/>
    <w:rsid w:val="00A44778"/>
    <w:rsid w:val="00A62C26"/>
    <w:rsid w:val="00A647EA"/>
    <w:rsid w:val="00A91C44"/>
    <w:rsid w:val="00AA7A96"/>
    <w:rsid w:val="00AB4886"/>
    <w:rsid w:val="00AB7147"/>
    <w:rsid w:val="00AD3D14"/>
    <w:rsid w:val="00AF6254"/>
    <w:rsid w:val="00B11DB6"/>
    <w:rsid w:val="00B127E5"/>
    <w:rsid w:val="00B260C4"/>
    <w:rsid w:val="00B26113"/>
    <w:rsid w:val="00B404E1"/>
    <w:rsid w:val="00B40E87"/>
    <w:rsid w:val="00B55997"/>
    <w:rsid w:val="00B746F6"/>
    <w:rsid w:val="00B74802"/>
    <w:rsid w:val="00B81E83"/>
    <w:rsid w:val="00B941C8"/>
    <w:rsid w:val="00BA0265"/>
    <w:rsid w:val="00BA73D7"/>
    <w:rsid w:val="00BA74FC"/>
    <w:rsid w:val="00BB2763"/>
    <w:rsid w:val="00BB541D"/>
    <w:rsid w:val="00BC4491"/>
    <w:rsid w:val="00C02C3D"/>
    <w:rsid w:val="00C10D75"/>
    <w:rsid w:val="00C13994"/>
    <w:rsid w:val="00C16B27"/>
    <w:rsid w:val="00C27443"/>
    <w:rsid w:val="00C6565C"/>
    <w:rsid w:val="00C76744"/>
    <w:rsid w:val="00C86ED3"/>
    <w:rsid w:val="00CA63C1"/>
    <w:rsid w:val="00CB6453"/>
    <w:rsid w:val="00CC10C5"/>
    <w:rsid w:val="00CE0966"/>
    <w:rsid w:val="00CF23B4"/>
    <w:rsid w:val="00D0072B"/>
    <w:rsid w:val="00D15EF2"/>
    <w:rsid w:val="00D24E0F"/>
    <w:rsid w:val="00D27E65"/>
    <w:rsid w:val="00D56519"/>
    <w:rsid w:val="00D95CCA"/>
    <w:rsid w:val="00DB71BB"/>
    <w:rsid w:val="00DC1FAC"/>
    <w:rsid w:val="00DC41BE"/>
    <w:rsid w:val="00DE353F"/>
    <w:rsid w:val="00DF27F0"/>
    <w:rsid w:val="00DF6AB9"/>
    <w:rsid w:val="00E00EA8"/>
    <w:rsid w:val="00E1360E"/>
    <w:rsid w:val="00E14470"/>
    <w:rsid w:val="00E15E17"/>
    <w:rsid w:val="00E219C4"/>
    <w:rsid w:val="00E2506C"/>
    <w:rsid w:val="00E33CB4"/>
    <w:rsid w:val="00E46F1E"/>
    <w:rsid w:val="00E53591"/>
    <w:rsid w:val="00E67F36"/>
    <w:rsid w:val="00E73A1A"/>
    <w:rsid w:val="00E73F7B"/>
    <w:rsid w:val="00E82209"/>
    <w:rsid w:val="00E82652"/>
    <w:rsid w:val="00E93F4E"/>
    <w:rsid w:val="00E95DF6"/>
    <w:rsid w:val="00EA1FE9"/>
    <w:rsid w:val="00EB7C19"/>
    <w:rsid w:val="00EC108E"/>
    <w:rsid w:val="00EC7865"/>
    <w:rsid w:val="00ED0270"/>
    <w:rsid w:val="00ED752F"/>
    <w:rsid w:val="00EF02BF"/>
    <w:rsid w:val="00EF539E"/>
    <w:rsid w:val="00F06D12"/>
    <w:rsid w:val="00F2754F"/>
    <w:rsid w:val="00F32811"/>
    <w:rsid w:val="00F5323C"/>
    <w:rsid w:val="00F60F8B"/>
    <w:rsid w:val="00F72105"/>
    <w:rsid w:val="00F80217"/>
    <w:rsid w:val="00F86E8A"/>
    <w:rsid w:val="00F91701"/>
    <w:rsid w:val="00F93DE1"/>
    <w:rsid w:val="00FA1238"/>
    <w:rsid w:val="00FA1957"/>
    <w:rsid w:val="00FA1A0C"/>
    <w:rsid w:val="00FA5805"/>
    <w:rsid w:val="00FA599D"/>
    <w:rsid w:val="00FE2B0B"/>
    <w:rsid w:val="00FF4346"/>
    <w:rsid w:val="00FF473C"/>
    <w:rsid w:val="00FF7E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CA12527"/>
  <w15:docId w15:val="{3C649CC1-F98B-470C-BC6B-63B4E8C82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A12B9A"/>
    <w:rPr>
      <w:sz w:val="20"/>
      <w:lang w:bidi="ar-SA"/>
    </w:rPr>
  </w:style>
  <w:style w:type="character" w:customStyle="1" w:styleId="FootnoteTextChar">
    <w:name w:val="Footnote Text Char"/>
    <w:basedOn w:val="DefaultParagraphFont"/>
    <w:link w:val="FootnoteText"/>
    <w:uiPriority w:val="99"/>
    <w:semiHidden/>
    <w:rsid w:val="00A12B9A"/>
    <w:rPr>
      <w:lang w:val="en-GB"/>
    </w:rPr>
  </w:style>
  <w:style w:type="character" w:styleId="FootnoteReference">
    <w:name w:val="footnote reference"/>
    <w:basedOn w:val="DefaultParagraphFont"/>
    <w:uiPriority w:val="99"/>
    <w:semiHidden/>
    <w:unhideWhenUsed/>
    <w:rsid w:val="00A12B9A"/>
    <w:rPr>
      <w:vertAlign w:val="superscript"/>
    </w:rPr>
  </w:style>
  <w:style w:type="paragraph" w:styleId="ListParagraph">
    <w:name w:val="List Paragraph"/>
    <w:basedOn w:val="Normal"/>
    <w:uiPriority w:val="34"/>
    <w:qFormat/>
    <w:rsid w:val="00655A7B"/>
    <w:pPr>
      <w:ind w:left="720"/>
      <w:contextualSpacing/>
    </w:pPr>
  </w:style>
  <w:style w:type="character" w:styleId="Hyperlink">
    <w:name w:val="Hyperlink"/>
    <w:basedOn w:val="DefaultParagraphFont"/>
    <w:uiPriority w:val="99"/>
    <w:semiHidden/>
    <w:unhideWhenUsed/>
    <w:rsid w:val="00311B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315660">
      <w:bodyDiv w:val="1"/>
      <w:marLeft w:val="0"/>
      <w:marRight w:val="0"/>
      <w:marTop w:val="0"/>
      <w:marBottom w:val="0"/>
      <w:divBdr>
        <w:top w:val="none" w:sz="0" w:space="0" w:color="auto"/>
        <w:left w:val="none" w:sz="0" w:space="0" w:color="auto"/>
        <w:bottom w:val="none" w:sz="0" w:space="0" w:color="auto"/>
        <w:right w:val="none" w:sz="0" w:space="0" w:color="auto"/>
      </w:divBdr>
    </w:div>
    <w:div w:id="483350451">
      <w:bodyDiv w:val="1"/>
      <w:marLeft w:val="0"/>
      <w:marRight w:val="0"/>
      <w:marTop w:val="0"/>
      <w:marBottom w:val="0"/>
      <w:divBdr>
        <w:top w:val="none" w:sz="0" w:space="0" w:color="auto"/>
        <w:left w:val="none" w:sz="0" w:space="0" w:color="auto"/>
        <w:bottom w:val="none" w:sz="0" w:space="0" w:color="auto"/>
        <w:right w:val="none" w:sz="0" w:space="0" w:color="auto"/>
      </w:divBdr>
    </w:div>
    <w:div w:id="493298663">
      <w:bodyDiv w:val="1"/>
      <w:marLeft w:val="0"/>
      <w:marRight w:val="0"/>
      <w:marTop w:val="0"/>
      <w:marBottom w:val="0"/>
      <w:divBdr>
        <w:top w:val="none" w:sz="0" w:space="0" w:color="auto"/>
        <w:left w:val="none" w:sz="0" w:space="0" w:color="auto"/>
        <w:bottom w:val="none" w:sz="0" w:space="0" w:color="auto"/>
        <w:right w:val="none" w:sz="0" w:space="0" w:color="auto"/>
      </w:divBdr>
    </w:div>
    <w:div w:id="520361656">
      <w:bodyDiv w:val="1"/>
      <w:marLeft w:val="0"/>
      <w:marRight w:val="0"/>
      <w:marTop w:val="0"/>
      <w:marBottom w:val="0"/>
      <w:divBdr>
        <w:top w:val="none" w:sz="0" w:space="0" w:color="auto"/>
        <w:left w:val="none" w:sz="0" w:space="0" w:color="auto"/>
        <w:bottom w:val="none" w:sz="0" w:space="0" w:color="auto"/>
        <w:right w:val="none" w:sz="0" w:space="0" w:color="auto"/>
      </w:divBdr>
    </w:div>
    <w:div w:id="624895973">
      <w:bodyDiv w:val="1"/>
      <w:marLeft w:val="0"/>
      <w:marRight w:val="0"/>
      <w:marTop w:val="0"/>
      <w:marBottom w:val="0"/>
      <w:divBdr>
        <w:top w:val="none" w:sz="0" w:space="0" w:color="auto"/>
        <w:left w:val="none" w:sz="0" w:space="0" w:color="auto"/>
        <w:bottom w:val="none" w:sz="0" w:space="0" w:color="auto"/>
        <w:right w:val="none" w:sz="0" w:space="0" w:color="auto"/>
      </w:divBdr>
    </w:div>
    <w:div w:id="698316607">
      <w:bodyDiv w:val="1"/>
      <w:marLeft w:val="0"/>
      <w:marRight w:val="0"/>
      <w:marTop w:val="0"/>
      <w:marBottom w:val="0"/>
      <w:divBdr>
        <w:top w:val="none" w:sz="0" w:space="0" w:color="auto"/>
        <w:left w:val="none" w:sz="0" w:space="0" w:color="auto"/>
        <w:bottom w:val="none" w:sz="0" w:space="0" w:color="auto"/>
        <w:right w:val="none" w:sz="0" w:space="0" w:color="auto"/>
      </w:divBdr>
    </w:div>
    <w:div w:id="805242287">
      <w:bodyDiv w:val="1"/>
      <w:marLeft w:val="0"/>
      <w:marRight w:val="0"/>
      <w:marTop w:val="0"/>
      <w:marBottom w:val="0"/>
      <w:divBdr>
        <w:top w:val="none" w:sz="0" w:space="0" w:color="auto"/>
        <w:left w:val="none" w:sz="0" w:space="0" w:color="auto"/>
        <w:bottom w:val="none" w:sz="0" w:space="0" w:color="auto"/>
        <w:right w:val="none" w:sz="0" w:space="0" w:color="auto"/>
      </w:divBdr>
    </w:div>
    <w:div w:id="1052926098">
      <w:bodyDiv w:val="1"/>
      <w:marLeft w:val="0"/>
      <w:marRight w:val="0"/>
      <w:marTop w:val="0"/>
      <w:marBottom w:val="0"/>
      <w:divBdr>
        <w:top w:val="none" w:sz="0" w:space="0" w:color="auto"/>
        <w:left w:val="none" w:sz="0" w:space="0" w:color="auto"/>
        <w:bottom w:val="none" w:sz="0" w:space="0" w:color="auto"/>
        <w:right w:val="none" w:sz="0" w:space="0" w:color="auto"/>
      </w:divBdr>
    </w:div>
    <w:div w:id="1263218826">
      <w:bodyDiv w:val="1"/>
      <w:marLeft w:val="0"/>
      <w:marRight w:val="0"/>
      <w:marTop w:val="0"/>
      <w:marBottom w:val="0"/>
      <w:divBdr>
        <w:top w:val="none" w:sz="0" w:space="0" w:color="auto"/>
        <w:left w:val="none" w:sz="0" w:space="0" w:color="auto"/>
        <w:bottom w:val="none" w:sz="0" w:space="0" w:color="auto"/>
        <w:right w:val="none" w:sz="0" w:space="0" w:color="auto"/>
      </w:divBdr>
    </w:div>
    <w:div w:id="1368793092">
      <w:bodyDiv w:val="1"/>
      <w:marLeft w:val="0"/>
      <w:marRight w:val="0"/>
      <w:marTop w:val="0"/>
      <w:marBottom w:val="0"/>
      <w:divBdr>
        <w:top w:val="none" w:sz="0" w:space="0" w:color="auto"/>
        <w:left w:val="none" w:sz="0" w:space="0" w:color="auto"/>
        <w:bottom w:val="none" w:sz="0" w:space="0" w:color="auto"/>
        <w:right w:val="none" w:sz="0" w:space="0" w:color="auto"/>
      </w:divBdr>
    </w:div>
    <w:div w:id="1513647517">
      <w:bodyDiv w:val="1"/>
      <w:marLeft w:val="0"/>
      <w:marRight w:val="0"/>
      <w:marTop w:val="0"/>
      <w:marBottom w:val="0"/>
      <w:divBdr>
        <w:top w:val="none" w:sz="0" w:space="0" w:color="auto"/>
        <w:left w:val="none" w:sz="0" w:space="0" w:color="auto"/>
        <w:bottom w:val="none" w:sz="0" w:space="0" w:color="auto"/>
        <w:right w:val="none" w:sz="0" w:space="0" w:color="auto"/>
      </w:divBdr>
    </w:div>
    <w:div w:id="1591349186">
      <w:bodyDiv w:val="1"/>
      <w:marLeft w:val="0"/>
      <w:marRight w:val="0"/>
      <w:marTop w:val="0"/>
      <w:marBottom w:val="0"/>
      <w:divBdr>
        <w:top w:val="none" w:sz="0" w:space="0" w:color="auto"/>
        <w:left w:val="none" w:sz="0" w:space="0" w:color="auto"/>
        <w:bottom w:val="none" w:sz="0" w:space="0" w:color="auto"/>
        <w:right w:val="none" w:sz="0" w:space="0" w:color="auto"/>
      </w:divBdr>
    </w:div>
    <w:div w:id="1697924248">
      <w:bodyDiv w:val="1"/>
      <w:marLeft w:val="0"/>
      <w:marRight w:val="0"/>
      <w:marTop w:val="0"/>
      <w:marBottom w:val="0"/>
      <w:divBdr>
        <w:top w:val="none" w:sz="0" w:space="0" w:color="auto"/>
        <w:left w:val="none" w:sz="0" w:space="0" w:color="auto"/>
        <w:bottom w:val="none" w:sz="0" w:space="0" w:color="auto"/>
        <w:right w:val="none" w:sz="0" w:space="0" w:color="auto"/>
      </w:divBdr>
    </w:div>
    <w:div w:id="18233459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5700216">
      <w:bodyDiv w:val="1"/>
      <w:marLeft w:val="0"/>
      <w:marRight w:val="0"/>
      <w:marTop w:val="0"/>
      <w:marBottom w:val="0"/>
      <w:divBdr>
        <w:top w:val="none" w:sz="0" w:space="0" w:color="auto"/>
        <w:left w:val="none" w:sz="0" w:space="0" w:color="auto"/>
        <w:bottom w:val="none" w:sz="0" w:space="0" w:color="auto"/>
        <w:right w:val="none" w:sz="0" w:space="0" w:color="auto"/>
      </w:divBdr>
    </w:div>
    <w:div w:id="1989747720">
      <w:bodyDiv w:val="1"/>
      <w:marLeft w:val="0"/>
      <w:marRight w:val="0"/>
      <w:marTop w:val="0"/>
      <w:marBottom w:val="0"/>
      <w:divBdr>
        <w:top w:val="none" w:sz="0" w:space="0" w:color="auto"/>
        <w:left w:val="none" w:sz="0" w:space="0" w:color="auto"/>
        <w:bottom w:val="none" w:sz="0" w:space="0" w:color="auto"/>
        <w:right w:val="none" w:sz="0" w:space="0" w:color="auto"/>
      </w:divBdr>
    </w:div>
    <w:div w:id="208846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d\Desktop\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UNEP/OzL.Pro/ExCom/84/23</Document_x0020_Number>
    <DocumentType xmlns="48d2d36d-b4e3-478b-a344-cdbeebaca89a">Pre-session</DocumentType>
  </documentManagement>
</p:properties>
</file>

<file path=customXml/itemProps1.xml><?xml version="1.0" encoding="utf-8"?>
<ds:datastoreItem xmlns:ds="http://schemas.openxmlformats.org/officeDocument/2006/customXml" ds:itemID="{51CA50E8-0DC7-4E64-B7A3-560660D76D61}"/>
</file>

<file path=customXml/itemProps2.xml><?xml version="1.0" encoding="utf-8"?>
<ds:datastoreItem xmlns:ds="http://schemas.openxmlformats.org/officeDocument/2006/customXml" ds:itemID="{DC035503-F54C-4D8B-9167-40CD4729DC02}"/>
</file>

<file path=customXml/itemProps3.xml><?xml version="1.0" encoding="utf-8"?>
<ds:datastoreItem xmlns:ds="http://schemas.openxmlformats.org/officeDocument/2006/customXml" ds:itemID="{05B8DB36-AAAC-4DB9-B94E-11DE917A43F7}"/>
</file>

<file path=customXml/itemProps4.xml><?xml version="1.0" encoding="utf-8"?>
<ds:datastoreItem xmlns:ds="http://schemas.openxmlformats.org/officeDocument/2006/customXml" ds:itemID="{AF1C2A85-3883-49AF-AA41-8385021CD0B8}"/>
</file>

<file path=docProps/app.xml><?xml version="1.0" encoding="utf-8"?>
<Properties xmlns="http://schemas.openxmlformats.org/officeDocument/2006/extended-properties" xmlns:vt="http://schemas.openxmlformats.org/officeDocument/2006/docPropsVTypes">
  <Template>A84-template</Template>
  <TotalTime>517</TotalTime>
  <Pages>11</Pages>
  <Words>3178</Words>
  <Characters>18116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التقرير المجمع عن إنجاز المشروعات لعام 2019</vt:lpstr>
    </vt:vector>
  </TitlesOfParts>
  <Company>UNMFS</Company>
  <LinksUpToDate>false</LinksUpToDate>
  <CharactersWithSpaces>21252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المجمع عن إنجاز المشروعات لعام 2019</dc:title>
  <dc:creator>Hud</dc:creator>
  <cp:lastModifiedBy>HBE</cp:lastModifiedBy>
  <cp:revision>225</cp:revision>
  <cp:lastPrinted>2001-05-26T16:40:00Z</cp:lastPrinted>
  <dcterms:created xsi:type="dcterms:W3CDTF">2019-11-16T09:17:00Z</dcterms:created>
  <dcterms:modified xsi:type="dcterms:W3CDTF">2019-11-27T16:25:00Z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UNEP/OzL.Pro/ExCom/84/23</vt:lpwstr>
  </property>
  <property fmtid="{D5CDD505-2E9C-101B-9397-08002B2CF9AE}" pid="3" name="Revision date">
    <vt:lpwstr>11/15/2019</vt:lpwstr>
  </property>
  <property fmtid="{D5CDD505-2E9C-101B-9397-08002B2CF9AE}" pid="4" name="ContentTypeId">
    <vt:lpwstr>0x010100EA99018734B2C14FBE47A02BC3D0CA56</vt:lpwstr>
  </property>
</Properties>
</file>