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0A1A0D62" w14:textId="77777777" w:rsidTr="005A6F61">
        <w:trPr>
          <w:trHeight w:val="720"/>
        </w:trPr>
        <w:tc>
          <w:tcPr>
            <w:tcW w:w="5490" w:type="dxa"/>
            <w:gridSpan w:val="2"/>
            <w:tcBorders>
              <w:bottom w:val="single" w:sz="18" w:space="0" w:color="auto"/>
            </w:tcBorders>
          </w:tcPr>
          <w:p w14:paraId="46238734"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5C06C0A9" w14:textId="77777777" w:rsidR="00C15867" w:rsidRPr="009B0D30" w:rsidRDefault="00C15867">
            <w:pPr>
              <w:jc w:val="right"/>
              <w:rPr>
                <w:sz w:val="52"/>
                <w:szCs w:val="52"/>
              </w:rPr>
            </w:pPr>
            <w:r w:rsidRPr="009B0D30">
              <w:rPr>
                <w:rFonts w:ascii="Univers Bold" w:hAnsi="Univers Bold"/>
                <w:b/>
                <w:sz w:val="72"/>
              </w:rPr>
              <w:t>EP</w:t>
            </w:r>
          </w:p>
        </w:tc>
      </w:tr>
      <w:tr w:rsidR="00C15867" w:rsidRPr="009B0D30" w14:paraId="5ADB28DA" w14:textId="77777777" w:rsidTr="005A6F6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48010FD" w14:textId="77777777" w:rsidR="00C15867" w:rsidRPr="009B0D30" w:rsidRDefault="00E52838">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3BBD21EC" wp14:editId="61CB1BD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FB2C5E4"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018901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295C24C3"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FB09FB" w14:textId="77777777" w:rsidR="00C15867" w:rsidRPr="009B0D30"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FBAC46B" w14:textId="77777777" w:rsidR="00C15867" w:rsidRPr="009B0D30" w:rsidRDefault="00C15867">
            <w:pPr>
              <w:spacing w:before="720"/>
              <w:ind w:left="158"/>
            </w:pPr>
          </w:p>
        </w:tc>
        <w:tc>
          <w:tcPr>
            <w:tcW w:w="4590" w:type="dxa"/>
            <w:tcBorders>
              <w:top w:val="nil"/>
              <w:left w:val="nil"/>
              <w:bottom w:val="single" w:sz="36" w:space="0" w:color="auto"/>
              <w:right w:val="nil"/>
            </w:tcBorders>
          </w:tcPr>
          <w:p w14:paraId="318AEF57" w14:textId="31CCF94C" w:rsidR="00923540" w:rsidRPr="009B0D30" w:rsidRDefault="00923540" w:rsidP="00923540"/>
          <w:p w14:paraId="3A0CAE6E" w14:textId="77777777" w:rsidR="00C15867" w:rsidRDefault="00C15867"/>
          <w:p w14:paraId="1CFB0697" w14:textId="77777777" w:rsidR="0038667B" w:rsidRPr="009B0D30" w:rsidRDefault="0038667B"/>
          <w:p w14:paraId="4C9741A5" w14:textId="4CF612EA" w:rsidR="0038667B" w:rsidRPr="009B0D30" w:rsidRDefault="0038667B">
            <w:r>
              <w:t>28 April 2024</w:t>
            </w:r>
          </w:p>
          <w:p w14:paraId="14231B4A" w14:textId="7A406636" w:rsidR="00C15867" w:rsidRDefault="00C15867">
            <w:pPr>
              <w:rPr>
                <w:caps/>
              </w:rPr>
            </w:pPr>
          </w:p>
          <w:p w14:paraId="3F65C6F8" w14:textId="77777777" w:rsidR="00B67F68" w:rsidRDefault="00B67F68">
            <w:pPr>
              <w:rPr>
                <w:caps/>
              </w:rPr>
            </w:pPr>
          </w:p>
          <w:p w14:paraId="26200A4D" w14:textId="77777777" w:rsidR="00452804" w:rsidRPr="009B0D30" w:rsidRDefault="00452804">
            <w:pPr>
              <w:rPr>
                <w:caps/>
              </w:rPr>
            </w:pPr>
          </w:p>
          <w:p w14:paraId="21DA9D8F" w14:textId="77777777" w:rsidR="00C15867" w:rsidRPr="009B0D30" w:rsidRDefault="00C15867">
            <w:r w:rsidRPr="009B0D30">
              <w:t>ORIGINAL: ENGLISH</w:t>
            </w:r>
          </w:p>
        </w:tc>
      </w:tr>
    </w:tbl>
    <w:p w14:paraId="34EDC8AB" w14:textId="0F71C3D6" w:rsidR="005A6F61" w:rsidRDefault="0042654A" w:rsidP="005A6F61">
      <w:pPr>
        <w:jc w:val="left"/>
      </w:pPr>
      <w:r>
        <w:t xml:space="preserve">HALF-DAY SESSION FOR AN INFORMAL DISCUSSION ON </w:t>
      </w:r>
    </w:p>
    <w:p w14:paraId="58DD64F8" w14:textId="5718F335" w:rsidR="00CA59FB" w:rsidRDefault="0042654A" w:rsidP="00CA59FB">
      <w:pPr>
        <w:jc w:val="left"/>
      </w:pPr>
      <w:r>
        <w:t>STRATEGIC APPROACHES TO KIGALI AMENDMENT IMPLEMENTATION</w:t>
      </w:r>
      <w:r w:rsidRPr="009B0D30">
        <w:br/>
      </w:r>
      <w:r w:rsidR="00CA59FB">
        <w:t xml:space="preserve">Montreal, </w:t>
      </w:r>
      <w:r>
        <w:t>26</w:t>
      </w:r>
      <w:r w:rsidR="00022071">
        <w:t xml:space="preserve"> </w:t>
      </w:r>
      <w:r w:rsidR="00A77919">
        <w:t>May</w:t>
      </w:r>
      <w:r w:rsidR="00DA2387" w:rsidRPr="00DA2387">
        <w:t xml:space="preserve"> 202</w:t>
      </w:r>
      <w:r w:rsidR="00A77919">
        <w:t>4</w:t>
      </w:r>
    </w:p>
    <w:p w14:paraId="6EEC9F04" w14:textId="77777777" w:rsidR="009145E4" w:rsidRDefault="009145E4" w:rsidP="001A00D9">
      <w:pPr>
        <w:pStyle w:val="Heading1"/>
        <w:numPr>
          <w:ilvl w:val="0"/>
          <w:numId w:val="0"/>
        </w:numPr>
        <w:spacing w:after="0"/>
        <w:jc w:val="center"/>
      </w:pPr>
    </w:p>
    <w:p w14:paraId="037C01E4" w14:textId="77777777" w:rsidR="001A00D9" w:rsidRPr="001A00D9" w:rsidRDefault="001A00D9" w:rsidP="001A00D9">
      <w:pPr>
        <w:jc w:val="center"/>
      </w:pPr>
    </w:p>
    <w:p w14:paraId="1804A818" w14:textId="6517D4F2" w:rsidR="001020A2" w:rsidRPr="00137E84" w:rsidRDefault="00137E84" w:rsidP="001020A2">
      <w:pPr>
        <w:spacing w:after="240"/>
        <w:jc w:val="center"/>
        <w:rPr>
          <w:b/>
          <w:bCs/>
          <w:sz w:val="24"/>
          <w:szCs w:val="24"/>
          <w:lang w:val="en-GB"/>
        </w:rPr>
      </w:pPr>
      <w:r w:rsidRPr="00137E84">
        <w:rPr>
          <w:b/>
          <w:bCs/>
          <w:sz w:val="24"/>
          <w:szCs w:val="24"/>
          <w:lang w:val="en-GB"/>
        </w:rPr>
        <w:t xml:space="preserve">COMPILATION OF ISSUES SUBMITTED BY MEMBERS AND CO-OPTED MEMBERS BROKEN DOWN BY TOPIC </w:t>
      </w:r>
    </w:p>
    <w:p w14:paraId="112A110F" w14:textId="44426E53" w:rsidR="00CF775F" w:rsidRPr="00CF775F" w:rsidRDefault="00CF775F" w:rsidP="00CF775F">
      <w:pPr>
        <w:spacing w:after="240"/>
        <w:jc w:val="left"/>
        <w:rPr>
          <w:b/>
          <w:bCs/>
          <w:sz w:val="24"/>
          <w:szCs w:val="24"/>
          <w:lang w:val="en-GB"/>
        </w:rPr>
      </w:pPr>
      <w:r w:rsidRPr="00CF775F">
        <w:rPr>
          <w:b/>
          <w:bCs/>
          <w:sz w:val="24"/>
          <w:szCs w:val="24"/>
          <w:lang w:val="en-GB"/>
        </w:rPr>
        <w:t xml:space="preserve">Introduction </w:t>
      </w:r>
    </w:p>
    <w:p w14:paraId="60E78491" w14:textId="70D1F2A7" w:rsidR="001020A2" w:rsidRPr="001020A2" w:rsidRDefault="001020A2" w:rsidP="001020A2">
      <w:pPr>
        <w:pStyle w:val="Heading1"/>
        <w:rPr>
          <w:lang w:val="en-GB"/>
        </w:rPr>
      </w:pPr>
      <w:r w:rsidRPr="001020A2">
        <w:rPr>
          <w:lang w:val="en-GB"/>
        </w:rPr>
        <w:t>A half-day session for an informal discussion on strategic approaches to Kigali Amendment implementation is being convened in accordance with decision 93/103. In subparagraph (a) of that decision, the Executive Committee requested “the Secretariat to organize a dedicated half-day session prior to the 94</w:t>
      </w:r>
      <w:r w:rsidRPr="006426F1">
        <w:rPr>
          <w:vertAlign w:val="superscript"/>
          <w:lang w:val="en-GB"/>
        </w:rPr>
        <w:t>th</w:t>
      </w:r>
      <w:r w:rsidR="006426F1">
        <w:rPr>
          <w:lang w:val="en-GB"/>
        </w:rPr>
        <w:t xml:space="preserve"> </w:t>
      </w:r>
      <w:r w:rsidRPr="001020A2">
        <w:rPr>
          <w:lang w:val="en-GB"/>
        </w:rPr>
        <w:t xml:space="preserve">meeting of the Executive Committee for an informal discussion on strategic approaches to Kigali Amendment implementation, including issues related to policies and regulations, cooling and phase-down strategies, energy efficiency, sector approaches and life-cycle refrigerant management”. </w:t>
      </w:r>
    </w:p>
    <w:p w14:paraId="2CD5A60A" w14:textId="49597FAE" w:rsidR="001020A2" w:rsidRPr="001020A2" w:rsidRDefault="001020A2" w:rsidP="001020A2">
      <w:pPr>
        <w:pStyle w:val="Heading1"/>
        <w:rPr>
          <w:lang w:val="en-GB"/>
        </w:rPr>
      </w:pPr>
      <w:r w:rsidRPr="001020A2">
        <w:rPr>
          <w:lang w:val="en-GB"/>
        </w:rPr>
        <w:t xml:space="preserve">In subparagraph (b) of that decision, the Committee invited its members to send written views on the issues listed in subparagraph (a) to the Secretariat by 1 March 2024. The views received were posted at the dedicated meeting portal for the half-day session http://multilateralfund.org/94/pages/Half-day%20Session.aspx. </w:t>
      </w:r>
      <w:r w:rsidR="00811499">
        <w:rPr>
          <w:lang w:val="en-GB"/>
        </w:rPr>
        <w:t>I</w:t>
      </w:r>
      <w:r w:rsidRPr="001020A2">
        <w:rPr>
          <w:lang w:val="en-GB"/>
        </w:rPr>
        <w:t>n line with subparagraph (c) of the same decision, the Secretariat prepared a compilation of inputs</w:t>
      </w:r>
      <w:r w:rsidR="00CC3196">
        <w:rPr>
          <w:lang w:val="en-GB"/>
        </w:rPr>
        <w:t>,</w:t>
      </w:r>
      <w:r w:rsidR="00811499">
        <w:rPr>
          <w:lang w:val="en-GB"/>
        </w:rPr>
        <w:t xml:space="preserve"> received </w:t>
      </w:r>
      <w:r w:rsidR="00CC3196">
        <w:rPr>
          <w:lang w:val="en-GB"/>
        </w:rPr>
        <w:t xml:space="preserve">from </w:t>
      </w:r>
      <w:r w:rsidR="00B12949">
        <w:rPr>
          <w:lang w:val="en-GB"/>
        </w:rPr>
        <w:t xml:space="preserve">Canada, </w:t>
      </w:r>
      <w:r w:rsidR="0083179C">
        <w:rPr>
          <w:lang w:val="en-GB"/>
        </w:rPr>
        <w:t xml:space="preserve">Ghana, </w:t>
      </w:r>
      <w:r w:rsidR="002B2164">
        <w:rPr>
          <w:lang w:val="en-GB"/>
        </w:rPr>
        <w:t>India</w:t>
      </w:r>
      <w:r w:rsidR="00295589">
        <w:rPr>
          <w:lang w:val="en-GB"/>
        </w:rPr>
        <w:t xml:space="preserve"> and China as co</w:t>
      </w:r>
      <w:r w:rsidR="00B46F26">
        <w:rPr>
          <w:lang w:val="en-GB"/>
        </w:rPr>
        <w:noBreakHyphen/>
      </w:r>
      <w:r w:rsidR="00295589">
        <w:rPr>
          <w:lang w:val="en-GB"/>
        </w:rPr>
        <w:t>opted member</w:t>
      </w:r>
      <w:r w:rsidR="002B2164">
        <w:rPr>
          <w:lang w:val="en-GB"/>
        </w:rPr>
        <w:t xml:space="preserve">, </w:t>
      </w:r>
      <w:r w:rsidR="00B12949">
        <w:rPr>
          <w:lang w:val="en-GB"/>
        </w:rPr>
        <w:t>Italy</w:t>
      </w:r>
      <w:r w:rsidR="005942A4">
        <w:rPr>
          <w:lang w:val="en-GB"/>
        </w:rPr>
        <w:t xml:space="preserve"> </w:t>
      </w:r>
      <w:r w:rsidR="001C4F06">
        <w:rPr>
          <w:lang w:val="en-GB"/>
        </w:rPr>
        <w:t>and</w:t>
      </w:r>
      <w:r w:rsidR="00711F6C">
        <w:rPr>
          <w:lang w:val="en-GB"/>
        </w:rPr>
        <w:t xml:space="preserve"> its constituency</w:t>
      </w:r>
      <w:r w:rsidR="00B12949">
        <w:rPr>
          <w:lang w:val="en-GB"/>
        </w:rPr>
        <w:t xml:space="preserve">, </w:t>
      </w:r>
      <w:r w:rsidR="00D15D9A">
        <w:rPr>
          <w:lang w:val="en-GB"/>
        </w:rPr>
        <w:t xml:space="preserve">Japan, </w:t>
      </w:r>
      <w:r w:rsidR="0083179C">
        <w:rPr>
          <w:lang w:val="en-GB"/>
        </w:rPr>
        <w:t>Sweden</w:t>
      </w:r>
      <w:r w:rsidR="00E21625">
        <w:rPr>
          <w:lang w:val="en-GB"/>
        </w:rPr>
        <w:t xml:space="preserve"> and the </w:t>
      </w:r>
      <w:r w:rsidR="001C4F06">
        <w:rPr>
          <w:lang w:val="en-GB"/>
        </w:rPr>
        <w:t>co</w:t>
      </w:r>
      <w:r w:rsidR="00175D80">
        <w:rPr>
          <w:lang w:val="en-GB"/>
        </w:rPr>
        <w:noBreakHyphen/>
      </w:r>
      <w:r w:rsidR="001C4F06">
        <w:rPr>
          <w:lang w:val="en-GB"/>
        </w:rPr>
        <w:t xml:space="preserve">opted </w:t>
      </w:r>
      <w:r w:rsidR="00E21625">
        <w:rPr>
          <w:lang w:val="en-GB"/>
        </w:rPr>
        <w:t>European Free Trade Association members</w:t>
      </w:r>
      <w:r w:rsidR="0083179C">
        <w:rPr>
          <w:lang w:val="en-GB"/>
        </w:rPr>
        <w:t>, Tunisia</w:t>
      </w:r>
      <w:r w:rsidR="00295589">
        <w:rPr>
          <w:lang w:val="en-GB"/>
        </w:rPr>
        <w:t xml:space="preserve"> and Cameroon as co</w:t>
      </w:r>
      <w:r w:rsidR="00427E7E">
        <w:rPr>
          <w:lang w:val="en-GB"/>
        </w:rPr>
        <w:noBreakHyphen/>
      </w:r>
      <w:r w:rsidR="00295589">
        <w:rPr>
          <w:lang w:val="en-GB"/>
        </w:rPr>
        <w:t>opted member</w:t>
      </w:r>
      <w:r w:rsidR="0083179C">
        <w:rPr>
          <w:lang w:val="en-GB"/>
        </w:rPr>
        <w:t xml:space="preserve">, and </w:t>
      </w:r>
      <w:r w:rsidR="00295589">
        <w:rPr>
          <w:lang w:val="en-GB"/>
        </w:rPr>
        <w:t xml:space="preserve">the </w:t>
      </w:r>
      <w:r w:rsidR="00B12949">
        <w:rPr>
          <w:lang w:val="en-GB"/>
        </w:rPr>
        <w:t>United States of America,</w:t>
      </w:r>
      <w:r w:rsidRPr="001020A2">
        <w:rPr>
          <w:lang w:val="en-GB"/>
        </w:rPr>
        <w:t xml:space="preserve"> broken down by topic that can be found in the present document.</w:t>
      </w:r>
    </w:p>
    <w:p w14:paraId="4FEC031E" w14:textId="4381A6E7" w:rsidR="001020A2" w:rsidRPr="001020A2" w:rsidRDefault="001020A2" w:rsidP="001020A2">
      <w:pPr>
        <w:pStyle w:val="Heading1"/>
        <w:rPr>
          <w:lang w:val="en-GB"/>
        </w:rPr>
      </w:pPr>
      <w:r w:rsidRPr="001020A2">
        <w:rPr>
          <w:lang w:val="en-GB"/>
        </w:rPr>
        <w:t xml:space="preserve">The Secretariat has organised the agenda for the half-day session in such a way to provide the opportunity for informed discussions on all aspects raised by members through their written inputs. Members, co-opted members, </w:t>
      </w:r>
      <w:proofErr w:type="gramStart"/>
      <w:r w:rsidRPr="001020A2">
        <w:rPr>
          <w:lang w:val="en-GB"/>
        </w:rPr>
        <w:t>implementing</w:t>
      </w:r>
      <w:proofErr w:type="gramEnd"/>
      <w:r w:rsidRPr="001020A2">
        <w:rPr>
          <w:lang w:val="en-GB"/>
        </w:rPr>
        <w:t xml:space="preserve"> and bilateral agencies are invited to participate in the informal discussions which will be summarized by the Secretariat immediately after the end of the session. The summary of the informal session will be available as an information document for the 94</w:t>
      </w:r>
      <w:r w:rsidRPr="000F324C">
        <w:rPr>
          <w:vertAlign w:val="superscript"/>
          <w:lang w:val="en-GB"/>
        </w:rPr>
        <w:t>th</w:t>
      </w:r>
      <w:r w:rsidR="000F324C">
        <w:rPr>
          <w:lang w:val="en-GB"/>
        </w:rPr>
        <w:t xml:space="preserve"> </w:t>
      </w:r>
      <w:r w:rsidRPr="001020A2">
        <w:rPr>
          <w:lang w:val="en-GB"/>
        </w:rPr>
        <w:t>meeting of the Executive Committee. The session will be moderated by a professional facilitator.</w:t>
      </w:r>
    </w:p>
    <w:p w14:paraId="631F0326" w14:textId="77777777" w:rsidR="00B6331C" w:rsidRDefault="00B6331C" w:rsidP="001020A2">
      <w:pPr>
        <w:pStyle w:val="Heading1"/>
        <w:numPr>
          <w:ilvl w:val="0"/>
          <w:numId w:val="0"/>
        </w:numPr>
        <w:rPr>
          <w:b/>
          <w:bCs/>
          <w:sz w:val="24"/>
          <w:szCs w:val="24"/>
          <w:lang w:val="en-GB"/>
        </w:rPr>
      </w:pPr>
    </w:p>
    <w:p w14:paraId="2C55A917" w14:textId="77777777" w:rsidR="00B6331C" w:rsidRDefault="00B6331C" w:rsidP="001020A2">
      <w:pPr>
        <w:pStyle w:val="Heading1"/>
        <w:numPr>
          <w:ilvl w:val="0"/>
          <w:numId w:val="0"/>
        </w:numPr>
        <w:rPr>
          <w:b/>
          <w:bCs/>
          <w:sz w:val="24"/>
          <w:szCs w:val="24"/>
          <w:lang w:val="en-GB"/>
        </w:rPr>
      </w:pPr>
    </w:p>
    <w:p w14:paraId="7DAAEFB7" w14:textId="77777777" w:rsidR="00B6331C" w:rsidRDefault="00B6331C" w:rsidP="001020A2">
      <w:pPr>
        <w:pStyle w:val="Heading1"/>
        <w:numPr>
          <w:ilvl w:val="0"/>
          <w:numId w:val="0"/>
        </w:numPr>
        <w:rPr>
          <w:b/>
          <w:bCs/>
          <w:sz w:val="24"/>
          <w:szCs w:val="24"/>
          <w:lang w:val="en-GB"/>
        </w:rPr>
      </w:pPr>
    </w:p>
    <w:p w14:paraId="25A4040D" w14:textId="77777777" w:rsidR="00B6331C" w:rsidRDefault="00B6331C" w:rsidP="001020A2">
      <w:pPr>
        <w:pStyle w:val="Heading1"/>
        <w:numPr>
          <w:ilvl w:val="0"/>
          <w:numId w:val="0"/>
        </w:numPr>
        <w:rPr>
          <w:b/>
          <w:bCs/>
          <w:sz w:val="24"/>
          <w:szCs w:val="24"/>
          <w:lang w:val="en-GB"/>
        </w:rPr>
      </w:pPr>
    </w:p>
    <w:p w14:paraId="4266F0AA" w14:textId="7E77EB96" w:rsidR="001020A2" w:rsidRDefault="0027111C" w:rsidP="001020A2">
      <w:pPr>
        <w:pStyle w:val="Heading1"/>
        <w:numPr>
          <w:ilvl w:val="0"/>
          <w:numId w:val="0"/>
        </w:numPr>
        <w:rPr>
          <w:b/>
          <w:bCs/>
          <w:sz w:val="24"/>
          <w:szCs w:val="24"/>
          <w:lang w:val="en-GB"/>
        </w:rPr>
      </w:pPr>
      <w:r w:rsidRPr="0027111C">
        <w:rPr>
          <w:b/>
          <w:bCs/>
          <w:sz w:val="24"/>
          <w:szCs w:val="24"/>
          <w:lang w:val="en-GB"/>
        </w:rPr>
        <w:lastRenderedPageBreak/>
        <w:t>Issues</w:t>
      </w:r>
    </w:p>
    <w:p w14:paraId="36A54F28" w14:textId="77777777" w:rsidR="00512C4D" w:rsidRPr="00512C4D" w:rsidRDefault="00512C4D" w:rsidP="00512C4D">
      <w:pPr>
        <w:numPr>
          <w:ilvl w:val="0"/>
          <w:numId w:val="29"/>
        </w:numPr>
        <w:spacing w:before="160" w:after="60"/>
        <w:contextualSpacing/>
        <w:jc w:val="left"/>
        <w:rPr>
          <w:bCs/>
          <w:i/>
          <w:iCs/>
          <w:lang w:val="en-GB"/>
        </w:rPr>
      </w:pPr>
      <w:r w:rsidRPr="00512C4D">
        <w:rPr>
          <w:bCs/>
          <w:i/>
          <w:iCs/>
          <w:lang w:val="en-GB"/>
        </w:rPr>
        <w:t>Revisit the strategic priorities every three years to make any necessary adjustments due to the dynamic nature of technology evolution.</w:t>
      </w:r>
    </w:p>
    <w:p w14:paraId="7EDA7FFA" w14:textId="77777777" w:rsidR="00512C4D" w:rsidRDefault="00512C4D" w:rsidP="00512C4D">
      <w:pPr>
        <w:spacing w:before="160" w:after="60"/>
        <w:contextualSpacing/>
        <w:jc w:val="left"/>
        <w:rPr>
          <w:bCs/>
          <w:lang w:val="en-GB"/>
        </w:rPr>
      </w:pPr>
    </w:p>
    <w:p w14:paraId="7FD063FF" w14:textId="2C4A23D4" w:rsidR="00483747" w:rsidRPr="00B6331C" w:rsidRDefault="00483747" w:rsidP="00F7201A">
      <w:pPr>
        <w:pStyle w:val="ListParagraph"/>
        <w:numPr>
          <w:ilvl w:val="0"/>
          <w:numId w:val="16"/>
        </w:numPr>
        <w:rPr>
          <w:b/>
          <w:bCs/>
          <w:sz w:val="24"/>
          <w:szCs w:val="24"/>
          <w:lang w:val="en-GB"/>
        </w:rPr>
      </w:pPr>
      <w:r w:rsidRPr="00B6331C">
        <w:rPr>
          <w:b/>
          <w:bCs/>
          <w:sz w:val="24"/>
          <w:szCs w:val="24"/>
          <w:lang w:val="en-GB"/>
        </w:rPr>
        <w:t xml:space="preserve">Strategic directions for the implementation of the Kigali Amendment  </w:t>
      </w:r>
    </w:p>
    <w:p w14:paraId="78993B8C" w14:textId="77777777" w:rsidR="00483747" w:rsidRDefault="00483747" w:rsidP="00483747">
      <w:pPr>
        <w:ind w:left="1871" w:hanging="1871"/>
        <w:jc w:val="left"/>
        <w:rPr>
          <w:lang w:val="en-GB"/>
        </w:rPr>
      </w:pPr>
    </w:p>
    <w:p w14:paraId="57B5B77D" w14:textId="55AFEBF0" w:rsidR="00483747" w:rsidRPr="00883821" w:rsidRDefault="00D02D73" w:rsidP="00F7201A">
      <w:pPr>
        <w:pStyle w:val="ListParagraph"/>
        <w:numPr>
          <w:ilvl w:val="1"/>
          <w:numId w:val="16"/>
        </w:numPr>
        <w:tabs>
          <w:tab w:val="left" w:pos="2835"/>
        </w:tabs>
        <w:jc w:val="left"/>
        <w:rPr>
          <w:sz w:val="24"/>
          <w:szCs w:val="24"/>
          <w:lang w:val="en-GB"/>
        </w:rPr>
      </w:pPr>
      <w:r>
        <w:rPr>
          <w:b/>
          <w:bCs/>
          <w:sz w:val="24"/>
          <w:szCs w:val="24"/>
          <w:lang w:val="en-GB"/>
        </w:rPr>
        <w:t xml:space="preserve"> </w:t>
      </w:r>
      <w:r w:rsidR="00483747" w:rsidRPr="00883821">
        <w:rPr>
          <w:b/>
          <w:bCs/>
          <w:sz w:val="24"/>
          <w:szCs w:val="24"/>
          <w:lang w:val="en-GB"/>
        </w:rPr>
        <w:t>Supporting action beyond Kigali Amendment compliance</w:t>
      </w:r>
    </w:p>
    <w:p w14:paraId="714D218E" w14:textId="77777777" w:rsidR="00483747" w:rsidRDefault="00483747" w:rsidP="00483747">
      <w:pPr>
        <w:ind w:left="1418"/>
        <w:contextualSpacing/>
        <w:rPr>
          <w:lang w:val="en-GB"/>
        </w:rPr>
      </w:pPr>
    </w:p>
    <w:p w14:paraId="1262F800" w14:textId="0C53D117" w:rsidR="00483747" w:rsidRDefault="00483747" w:rsidP="00F7201A">
      <w:pPr>
        <w:pStyle w:val="ListParagraph"/>
        <w:numPr>
          <w:ilvl w:val="0"/>
          <w:numId w:val="11"/>
        </w:numPr>
        <w:rPr>
          <w:b/>
          <w:lang w:val="en-GB"/>
        </w:rPr>
      </w:pPr>
      <w:r w:rsidRPr="00F8312C">
        <w:rPr>
          <w:b/>
          <w:lang w:val="en-GB"/>
        </w:rPr>
        <w:t xml:space="preserve">Incentivize early action to phase down HFCs in advance of the agreed Kigali schedule; front loaded funding for 2035 Kigali HFC implementation plan targets. </w:t>
      </w:r>
    </w:p>
    <w:p w14:paraId="66CF377A" w14:textId="77777777" w:rsidR="00F8312C" w:rsidRDefault="00F8312C" w:rsidP="00F8312C">
      <w:pPr>
        <w:rPr>
          <w:b/>
          <w:lang w:val="en-GB"/>
        </w:rPr>
      </w:pPr>
    </w:p>
    <w:p w14:paraId="569E1710" w14:textId="69449673" w:rsidR="005C0E61" w:rsidRPr="000F740F" w:rsidRDefault="00E81ADD" w:rsidP="00F7201A">
      <w:pPr>
        <w:numPr>
          <w:ilvl w:val="0"/>
          <w:numId w:val="17"/>
        </w:numPr>
        <w:contextualSpacing/>
        <w:jc w:val="left"/>
        <w:rPr>
          <w:bCs/>
          <w:lang w:val="en-GB"/>
        </w:rPr>
      </w:pPr>
      <w:r>
        <w:rPr>
          <w:bCs/>
          <w:lang w:val="en-GB"/>
        </w:rPr>
        <w:t>M</w:t>
      </w:r>
      <w:r w:rsidR="005C0E61" w:rsidRPr="000F740F">
        <w:rPr>
          <w:bCs/>
          <w:lang w:val="en-GB"/>
        </w:rPr>
        <w:t>inimize conversions to lower-</w:t>
      </w:r>
      <w:r w:rsidR="00B01C08">
        <w:rPr>
          <w:bCs/>
          <w:lang w:val="en-GB"/>
        </w:rPr>
        <w:t>global-warming-potential (</w:t>
      </w:r>
      <w:r w:rsidR="005C0E61" w:rsidRPr="000F740F">
        <w:rPr>
          <w:bCs/>
          <w:lang w:val="en-GB"/>
        </w:rPr>
        <w:t>GWP</w:t>
      </w:r>
      <w:r w:rsidR="00B01C08">
        <w:rPr>
          <w:bCs/>
          <w:lang w:val="en-GB"/>
        </w:rPr>
        <w:t>)</w:t>
      </w:r>
      <w:r w:rsidR="005C0E61" w:rsidRPr="000F740F">
        <w:rPr>
          <w:bCs/>
          <w:lang w:val="en-GB"/>
        </w:rPr>
        <w:t xml:space="preserve"> HFCs; </w:t>
      </w:r>
    </w:p>
    <w:p w14:paraId="09E7B687" w14:textId="34CC634F" w:rsidR="005C0E61" w:rsidRPr="000F740F" w:rsidRDefault="00E81ADD" w:rsidP="00F7201A">
      <w:pPr>
        <w:numPr>
          <w:ilvl w:val="0"/>
          <w:numId w:val="17"/>
        </w:numPr>
        <w:contextualSpacing/>
        <w:jc w:val="left"/>
        <w:rPr>
          <w:bCs/>
          <w:lang w:val="en-GB"/>
        </w:rPr>
      </w:pPr>
      <w:r>
        <w:rPr>
          <w:bCs/>
          <w:lang w:val="en-GB"/>
        </w:rPr>
        <w:t xml:space="preserve">Provide </w:t>
      </w:r>
      <w:r w:rsidR="005C0E61" w:rsidRPr="000F740F">
        <w:rPr>
          <w:bCs/>
          <w:lang w:val="en-GB"/>
        </w:rPr>
        <w:t xml:space="preserve">support </w:t>
      </w:r>
      <w:r>
        <w:rPr>
          <w:bCs/>
          <w:lang w:val="en-GB"/>
        </w:rPr>
        <w:t xml:space="preserve">for </w:t>
      </w:r>
      <w:r w:rsidR="005C0E61" w:rsidRPr="000F740F">
        <w:rPr>
          <w:bCs/>
          <w:lang w:val="en-GB"/>
        </w:rPr>
        <w:t xml:space="preserve">low-GWP technologies and avoid alternatives with risks; </w:t>
      </w:r>
    </w:p>
    <w:p w14:paraId="19521A3C" w14:textId="1DDEE2A5" w:rsidR="005C0E61" w:rsidRDefault="00CB29CD" w:rsidP="00F7201A">
      <w:pPr>
        <w:numPr>
          <w:ilvl w:val="0"/>
          <w:numId w:val="17"/>
        </w:numPr>
        <w:contextualSpacing/>
        <w:jc w:val="left"/>
        <w:rPr>
          <w:bCs/>
          <w:lang w:val="en-GB"/>
        </w:rPr>
      </w:pPr>
      <w:r>
        <w:rPr>
          <w:bCs/>
          <w:lang w:val="en-GB"/>
        </w:rPr>
        <w:t xml:space="preserve">Provide </w:t>
      </w:r>
      <w:r w:rsidR="005C0E61" w:rsidRPr="000F740F">
        <w:rPr>
          <w:bCs/>
          <w:lang w:val="en-GB"/>
        </w:rPr>
        <w:t xml:space="preserve">early actions for </w:t>
      </w:r>
      <w:r w:rsidR="002B79EF">
        <w:rPr>
          <w:bCs/>
          <w:lang w:val="en-GB"/>
        </w:rPr>
        <w:t xml:space="preserve">promoting </w:t>
      </w:r>
      <w:r w:rsidR="005C0E61" w:rsidRPr="000F740F">
        <w:rPr>
          <w:bCs/>
          <w:lang w:val="en-GB"/>
        </w:rPr>
        <w:t>low-GWP technologies adoption in high-ambient temperature (HAT) countries</w:t>
      </w:r>
      <w:r w:rsidR="00622320">
        <w:rPr>
          <w:bCs/>
          <w:lang w:val="en-GB"/>
        </w:rPr>
        <w:t>;</w:t>
      </w:r>
    </w:p>
    <w:p w14:paraId="27C502A0" w14:textId="0952892A" w:rsidR="00622320" w:rsidRPr="000F740F" w:rsidRDefault="00622320" w:rsidP="00F7201A">
      <w:pPr>
        <w:numPr>
          <w:ilvl w:val="0"/>
          <w:numId w:val="17"/>
        </w:numPr>
        <w:contextualSpacing/>
        <w:jc w:val="left"/>
        <w:rPr>
          <w:bCs/>
          <w:lang w:val="en-GB"/>
        </w:rPr>
      </w:pPr>
      <w:r>
        <w:rPr>
          <w:bCs/>
          <w:lang w:val="en-GB"/>
        </w:rPr>
        <w:t xml:space="preserve">Support suitable incentives for strategic conversion that </w:t>
      </w:r>
      <w:r w:rsidR="00E1600E">
        <w:rPr>
          <w:bCs/>
          <w:lang w:val="en-GB"/>
        </w:rPr>
        <w:t xml:space="preserve">will </w:t>
      </w:r>
      <w:r>
        <w:rPr>
          <w:bCs/>
          <w:lang w:val="en-GB"/>
        </w:rPr>
        <w:t>avoid further conversions as the HFC phase-down progresses</w:t>
      </w:r>
      <w:r w:rsidR="002F4216">
        <w:rPr>
          <w:bCs/>
          <w:lang w:val="en-GB"/>
        </w:rPr>
        <w:t>.</w:t>
      </w:r>
    </w:p>
    <w:p w14:paraId="7BBA6EEC" w14:textId="77777777" w:rsidR="00F8312C" w:rsidRDefault="00F8312C" w:rsidP="00F8312C">
      <w:pPr>
        <w:rPr>
          <w:b/>
          <w:lang w:val="en-GB"/>
        </w:rPr>
      </w:pPr>
    </w:p>
    <w:p w14:paraId="79D0DC8E" w14:textId="5DAC95AD" w:rsidR="00483747" w:rsidRPr="00F8312C" w:rsidRDefault="00483747" w:rsidP="00F7201A">
      <w:pPr>
        <w:pStyle w:val="ListParagraph"/>
        <w:numPr>
          <w:ilvl w:val="0"/>
          <w:numId w:val="11"/>
        </w:numPr>
        <w:rPr>
          <w:b/>
          <w:lang w:val="en-GB"/>
        </w:rPr>
      </w:pPr>
      <w:r w:rsidRPr="00F8312C">
        <w:rPr>
          <w:b/>
          <w:lang w:val="en-GB"/>
        </w:rPr>
        <w:t>Promote improved energy efficiency during HFC phase-</w:t>
      </w:r>
      <w:proofErr w:type="gramStart"/>
      <w:r w:rsidRPr="00F8312C">
        <w:rPr>
          <w:b/>
          <w:lang w:val="en-GB"/>
        </w:rPr>
        <w:t>down, and</w:t>
      </w:r>
      <w:proofErr w:type="gramEnd"/>
      <w:r w:rsidRPr="00F8312C">
        <w:rPr>
          <w:b/>
          <w:lang w:val="en-GB"/>
        </w:rPr>
        <w:t xml:space="preserve"> </w:t>
      </w:r>
      <w:r w:rsidR="006347B2">
        <w:rPr>
          <w:b/>
          <w:lang w:val="en-GB"/>
        </w:rPr>
        <w:t xml:space="preserve">promote </w:t>
      </w:r>
      <w:r w:rsidRPr="00F8312C">
        <w:rPr>
          <w:b/>
          <w:lang w:val="en-GB"/>
        </w:rPr>
        <w:t>energy efficiency investments in enterprises (manufacturing sector) during the refrigerant transition.</w:t>
      </w:r>
    </w:p>
    <w:p w14:paraId="0882BC72" w14:textId="77777777" w:rsidR="009D7276" w:rsidRDefault="009D7276" w:rsidP="009D7276">
      <w:pPr>
        <w:contextualSpacing/>
        <w:rPr>
          <w:bCs/>
          <w:lang w:val="en-GB"/>
        </w:rPr>
      </w:pPr>
    </w:p>
    <w:p w14:paraId="51106129" w14:textId="7AAB6B35" w:rsidR="004C79E7" w:rsidRPr="00883821" w:rsidRDefault="00710418" w:rsidP="00F7201A">
      <w:pPr>
        <w:pStyle w:val="ListParagraph"/>
        <w:numPr>
          <w:ilvl w:val="0"/>
          <w:numId w:val="18"/>
        </w:numPr>
        <w:rPr>
          <w:bCs/>
          <w:lang w:val="en-GB"/>
        </w:rPr>
      </w:pPr>
      <w:r>
        <w:rPr>
          <w:bCs/>
          <w:lang w:val="en-GB"/>
        </w:rPr>
        <w:t>P</w:t>
      </w:r>
      <w:r w:rsidR="00AD7F19">
        <w:rPr>
          <w:bCs/>
          <w:lang w:val="en-GB"/>
        </w:rPr>
        <w:t xml:space="preserve">romote </w:t>
      </w:r>
      <w:r w:rsidR="004C79E7" w:rsidRPr="00883821">
        <w:rPr>
          <w:bCs/>
          <w:lang w:val="en-GB"/>
        </w:rPr>
        <w:t>funding models that leverage additional finance to support energy efficiency, support</w:t>
      </w:r>
      <w:r w:rsidR="007B1FFD">
        <w:rPr>
          <w:bCs/>
          <w:lang w:val="en-GB"/>
        </w:rPr>
        <w:t>ed</w:t>
      </w:r>
      <w:r w:rsidR="004C79E7" w:rsidRPr="00883821">
        <w:rPr>
          <w:bCs/>
          <w:lang w:val="en-GB"/>
        </w:rPr>
        <w:t xml:space="preserve"> by relevant authorities and </w:t>
      </w:r>
      <w:r w:rsidR="001A5276">
        <w:rPr>
          <w:bCs/>
          <w:lang w:val="en-GB"/>
        </w:rPr>
        <w:t xml:space="preserve">with </w:t>
      </w:r>
      <w:r w:rsidR="004C79E7" w:rsidRPr="00883821">
        <w:rPr>
          <w:bCs/>
          <w:lang w:val="en-GB"/>
        </w:rPr>
        <w:t xml:space="preserve">strong </w:t>
      </w:r>
      <w:r w:rsidR="001A5276">
        <w:rPr>
          <w:bCs/>
          <w:lang w:val="en-GB"/>
        </w:rPr>
        <w:t>minimum energy performance standard</w:t>
      </w:r>
      <w:r w:rsidR="00B427A7">
        <w:rPr>
          <w:bCs/>
          <w:lang w:val="en-GB"/>
        </w:rPr>
        <w:t>s</w:t>
      </w:r>
      <w:r w:rsidR="001213D0">
        <w:rPr>
          <w:bCs/>
          <w:lang w:val="en-GB"/>
        </w:rPr>
        <w:t xml:space="preserve"> </w:t>
      </w:r>
      <w:r w:rsidR="001A5276">
        <w:rPr>
          <w:bCs/>
          <w:lang w:val="en-GB"/>
        </w:rPr>
        <w:t>(</w:t>
      </w:r>
      <w:r w:rsidR="004C79E7" w:rsidRPr="00883821">
        <w:rPr>
          <w:bCs/>
          <w:lang w:val="en-GB"/>
        </w:rPr>
        <w:t>MEPS</w:t>
      </w:r>
      <w:r w:rsidR="001A5276">
        <w:rPr>
          <w:bCs/>
          <w:lang w:val="en-GB"/>
        </w:rPr>
        <w:t>)</w:t>
      </w:r>
      <w:r w:rsidR="004C79E7" w:rsidRPr="00883821">
        <w:rPr>
          <w:bCs/>
          <w:lang w:val="en-GB"/>
        </w:rPr>
        <w:t xml:space="preserve">; </w:t>
      </w:r>
    </w:p>
    <w:p w14:paraId="7C6C47B8" w14:textId="56108A5C" w:rsidR="004C79E7" w:rsidRPr="00883821" w:rsidRDefault="00E21E43" w:rsidP="00F7201A">
      <w:pPr>
        <w:pStyle w:val="ListParagraph"/>
        <w:numPr>
          <w:ilvl w:val="0"/>
          <w:numId w:val="18"/>
        </w:numPr>
        <w:rPr>
          <w:bCs/>
          <w:lang w:val="en-GB"/>
        </w:rPr>
      </w:pPr>
      <w:r>
        <w:rPr>
          <w:bCs/>
          <w:lang w:val="en-GB"/>
        </w:rPr>
        <w:t>E</w:t>
      </w:r>
      <w:r w:rsidR="004C79E7" w:rsidRPr="00883821">
        <w:rPr>
          <w:bCs/>
          <w:lang w:val="en-GB"/>
        </w:rPr>
        <w:t>qually implement</w:t>
      </w:r>
      <w:r>
        <w:rPr>
          <w:bCs/>
          <w:lang w:val="en-GB"/>
        </w:rPr>
        <w:t xml:space="preserve"> MEP</w:t>
      </w:r>
      <w:r w:rsidR="00275FAF">
        <w:rPr>
          <w:bCs/>
          <w:lang w:val="en-GB"/>
        </w:rPr>
        <w:t>S</w:t>
      </w:r>
      <w:r w:rsidR="004C79E7" w:rsidRPr="00883821">
        <w:rPr>
          <w:bCs/>
          <w:lang w:val="en-GB"/>
        </w:rPr>
        <w:t xml:space="preserve"> </w:t>
      </w:r>
      <w:r w:rsidR="00275FAF">
        <w:rPr>
          <w:bCs/>
          <w:lang w:val="en-GB"/>
        </w:rPr>
        <w:t xml:space="preserve">in </w:t>
      </w:r>
      <w:r w:rsidR="004C79E7" w:rsidRPr="00883821">
        <w:rPr>
          <w:bCs/>
          <w:lang w:val="en-GB"/>
        </w:rPr>
        <w:t>importing and exporting countries</w:t>
      </w:r>
      <w:r w:rsidR="00275FAF">
        <w:rPr>
          <w:bCs/>
          <w:lang w:val="en-GB"/>
        </w:rPr>
        <w:t xml:space="preserve"> to</w:t>
      </w:r>
      <w:r w:rsidR="004C79E7" w:rsidRPr="00883821">
        <w:rPr>
          <w:bCs/>
          <w:lang w:val="en-GB"/>
        </w:rPr>
        <w:t xml:space="preserve"> contribute to the world energy consumption; </w:t>
      </w:r>
    </w:p>
    <w:p w14:paraId="61085846" w14:textId="7AA9D42D" w:rsidR="004C79E7" w:rsidRPr="00883821" w:rsidRDefault="00275FAF" w:rsidP="00F7201A">
      <w:pPr>
        <w:pStyle w:val="ListParagraph"/>
        <w:numPr>
          <w:ilvl w:val="0"/>
          <w:numId w:val="18"/>
        </w:numPr>
        <w:rPr>
          <w:bCs/>
          <w:lang w:val="en-GB"/>
        </w:rPr>
      </w:pPr>
      <w:r>
        <w:rPr>
          <w:bCs/>
          <w:lang w:val="en-GB"/>
        </w:rPr>
        <w:t>G</w:t>
      </w:r>
      <w:r w:rsidR="004C79E7" w:rsidRPr="00883821">
        <w:rPr>
          <w:bCs/>
          <w:lang w:val="en-GB"/>
        </w:rPr>
        <w:t xml:space="preserve">ain experience on integrating energy efficiency in </w:t>
      </w:r>
      <w:r w:rsidR="00331F51">
        <w:rPr>
          <w:bCs/>
          <w:lang w:val="en-GB"/>
        </w:rPr>
        <w:t xml:space="preserve">Multilateral Fund </w:t>
      </w:r>
      <w:r w:rsidR="008F77A8">
        <w:rPr>
          <w:bCs/>
          <w:lang w:val="en-GB"/>
        </w:rPr>
        <w:t>(</w:t>
      </w:r>
      <w:r w:rsidR="004C79E7" w:rsidRPr="00883821">
        <w:rPr>
          <w:bCs/>
          <w:lang w:val="en-GB"/>
        </w:rPr>
        <w:t>MLF</w:t>
      </w:r>
      <w:r w:rsidR="008F77A8">
        <w:rPr>
          <w:bCs/>
          <w:lang w:val="en-GB"/>
        </w:rPr>
        <w:t>)</w:t>
      </w:r>
      <w:r>
        <w:rPr>
          <w:bCs/>
          <w:lang w:val="en-GB"/>
        </w:rPr>
        <w:t>-</w:t>
      </w:r>
      <w:r w:rsidR="004C79E7" w:rsidRPr="00883821">
        <w:rPr>
          <w:bCs/>
          <w:lang w:val="en-GB"/>
        </w:rPr>
        <w:t>funded projects in cost</w:t>
      </w:r>
      <w:r>
        <w:rPr>
          <w:bCs/>
          <w:lang w:val="en-GB"/>
        </w:rPr>
        <w:t>-</w:t>
      </w:r>
      <w:r w:rsidR="004C79E7" w:rsidRPr="00883821">
        <w:rPr>
          <w:bCs/>
          <w:lang w:val="en-GB"/>
        </w:rPr>
        <w:t xml:space="preserve">effective way and co-financing with other </w:t>
      </w:r>
      <w:r w:rsidR="00597CB4">
        <w:rPr>
          <w:bCs/>
          <w:lang w:val="en-GB"/>
        </w:rPr>
        <w:t>climate</w:t>
      </w:r>
      <w:r w:rsidR="00612A9D">
        <w:rPr>
          <w:bCs/>
          <w:lang w:val="en-GB"/>
        </w:rPr>
        <w:t xml:space="preserve"> finance institutions</w:t>
      </w:r>
      <w:r w:rsidR="004C79E7" w:rsidRPr="00883821">
        <w:rPr>
          <w:bCs/>
          <w:lang w:val="en-GB"/>
        </w:rPr>
        <w:t xml:space="preserve"> in larger energy efficiency investment projects; </w:t>
      </w:r>
    </w:p>
    <w:p w14:paraId="182F6E24" w14:textId="75BBC59D" w:rsidR="004C79E7" w:rsidRPr="00883821" w:rsidRDefault="005B0CF3" w:rsidP="00F7201A">
      <w:pPr>
        <w:pStyle w:val="ListParagraph"/>
        <w:numPr>
          <w:ilvl w:val="0"/>
          <w:numId w:val="18"/>
        </w:numPr>
        <w:rPr>
          <w:bCs/>
          <w:lang w:val="en-GB"/>
        </w:rPr>
      </w:pPr>
      <w:r>
        <w:rPr>
          <w:bCs/>
          <w:lang w:val="en-GB"/>
        </w:rPr>
        <w:t xml:space="preserve">Apply </w:t>
      </w:r>
      <w:r w:rsidR="004C79E7" w:rsidRPr="00883821">
        <w:rPr>
          <w:bCs/>
          <w:lang w:val="en-GB"/>
        </w:rPr>
        <w:t xml:space="preserve">MEPS for imported and domestic equipment, </w:t>
      </w:r>
      <w:r w:rsidR="00F655DB">
        <w:rPr>
          <w:bCs/>
          <w:lang w:val="en-GB"/>
        </w:rPr>
        <w:t>establish</w:t>
      </w:r>
      <w:r>
        <w:rPr>
          <w:bCs/>
          <w:lang w:val="en-GB"/>
        </w:rPr>
        <w:t xml:space="preserve"> </w:t>
      </w:r>
      <w:r w:rsidR="004C79E7" w:rsidRPr="00883821">
        <w:rPr>
          <w:bCs/>
          <w:lang w:val="en-GB"/>
        </w:rPr>
        <w:t>energy efficiency testing and verification laboratory;</w:t>
      </w:r>
    </w:p>
    <w:p w14:paraId="6EA12674" w14:textId="0133EDDF" w:rsidR="004C79E7" w:rsidRPr="00883821" w:rsidRDefault="00511972" w:rsidP="00F7201A">
      <w:pPr>
        <w:pStyle w:val="ListParagraph"/>
        <w:numPr>
          <w:ilvl w:val="0"/>
          <w:numId w:val="18"/>
        </w:numPr>
        <w:rPr>
          <w:bCs/>
          <w:lang w:val="en-GB"/>
        </w:rPr>
      </w:pPr>
      <w:r>
        <w:rPr>
          <w:bCs/>
          <w:lang w:val="en-GB"/>
        </w:rPr>
        <w:t xml:space="preserve">Implement </w:t>
      </w:r>
      <w:r w:rsidR="004C79E7" w:rsidRPr="00883821">
        <w:rPr>
          <w:bCs/>
          <w:lang w:val="en-GB"/>
        </w:rPr>
        <w:t>mandatory labelling mechanism for refrigera</w:t>
      </w:r>
      <w:r w:rsidR="002B71FE">
        <w:rPr>
          <w:bCs/>
          <w:lang w:val="en-GB"/>
        </w:rPr>
        <w:t xml:space="preserve">tion </w:t>
      </w:r>
      <w:r w:rsidR="004C79E7" w:rsidRPr="00883821">
        <w:rPr>
          <w:bCs/>
          <w:lang w:val="en-GB"/>
        </w:rPr>
        <w:t xml:space="preserve">equipment and </w:t>
      </w:r>
      <w:r w:rsidR="007C514A">
        <w:rPr>
          <w:bCs/>
          <w:lang w:val="en-GB"/>
        </w:rPr>
        <w:t>air-condition</w:t>
      </w:r>
      <w:r w:rsidR="009E73FC">
        <w:rPr>
          <w:bCs/>
          <w:lang w:val="en-GB"/>
        </w:rPr>
        <w:t>ing (AC) equipment</w:t>
      </w:r>
      <w:r w:rsidR="004C79E7" w:rsidRPr="00883821">
        <w:rPr>
          <w:bCs/>
          <w:lang w:val="en-GB"/>
        </w:rPr>
        <w:t>;</w:t>
      </w:r>
    </w:p>
    <w:p w14:paraId="374D2601" w14:textId="7E1D0E1B" w:rsidR="004C79E7" w:rsidRPr="00883821" w:rsidRDefault="000D2ABD" w:rsidP="00F7201A">
      <w:pPr>
        <w:pStyle w:val="ListParagraph"/>
        <w:numPr>
          <w:ilvl w:val="0"/>
          <w:numId w:val="18"/>
        </w:numPr>
        <w:rPr>
          <w:bCs/>
          <w:lang w:val="en-GB"/>
        </w:rPr>
      </w:pPr>
      <w:r>
        <w:rPr>
          <w:bCs/>
          <w:lang w:val="en-GB"/>
        </w:rPr>
        <w:t>A</w:t>
      </w:r>
      <w:r w:rsidR="004C79E7" w:rsidRPr="00883821">
        <w:rPr>
          <w:bCs/>
          <w:lang w:val="en-GB"/>
        </w:rPr>
        <w:t>dopt sustainable cooling technologies, building codes, energy efficiency performance of AC</w:t>
      </w:r>
      <w:r w:rsidR="009E73FC">
        <w:rPr>
          <w:bCs/>
          <w:lang w:val="en-GB"/>
        </w:rPr>
        <w:t xml:space="preserve"> equipment</w:t>
      </w:r>
      <w:r w:rsidR="004C79E7" w:rsidRPr="00883821">
        <w:rPr>
          <w:bCs/>
          <w:lang w:val="en-GB"/>
        </w:rPr>
        <w:t xml:space="preserve">, </w:t>
      </w:r>
      <w:r w:rsidR="001701D3">
        <w:rPr>
          <w:bCs/>
          <w:lang w:val="en-GB"/>
        </w:rPr>
        <w:t xml:space="preserve">and conduct </w:t>
      </w:r>
      <w:r w:rsidR="004C79E7" w:rsidRPr="00883821">
        <w:rPr>
          <w:bCs/>
          <w:lang w:val="en-GB"/>
        </w:rPr>
        <w:t>technology roadshows;</w:t>
      </w:r>
    </w:p>
    <w:p w14:paraId="5CAA3B81" w14:textId="686F6D1E" w:rsidR="00483747" w:rsidRDefault="00263C1B" w:rsidP="00F7201A">
      <w:pPr>
        <w:pStyle w:val="ListParagraph"/>
        <w:numPr>
          <w:ilvl w:val="0"/>
          <w:numId w:val="18"/>
        </w:numPr>
        <w:rPr>
          <w:bCs/>
          <w:lang w:val="en-GB"/>
        </w:rPr>
      </w:pPr>
      <w:r>
        <w:rPr>
          <w:bCs/>
          <w:lang w:val="en-GB"/>
        </w:rPr>
        <w:t>E</w:t>
      </w:r>
      <w:r w:rsidR="004C79E7" w:rsidRPr="00883821">
        <w:rPr>
          <w:bCs/>
          <w:lang w:val="en-GB"/>
        </w:rPr>
        <w:t>stablish of national/sub</w:t>
      </w:r>
      <w:r w:rsidR="001701D3">
        <w:rPr>
          <w:bCs/>
          <w:lang w:val="en-GB"/>
        </w:rPr>
        <w:t>-</w:t>
      </w:r>
      <w:r w:rsidR="004C79E7" w:rsidRPr="00883821">
        <w:rPr>
          <w:bCs/>
          <w:lang w:val="en-GB"/>
        </w:rPr>
        <w:t>regional centres of excellence for facilitating manufacturing enterprises in transitioning to low</w:t>
      </w:r>
      <w:r w:rsidR="00524B2E">
        <w:rPr>
          <w:bCs/>
          <w:lang w:val="en-GB"/>
        </w:rPr>
        <w:t>-</w:t>
      </w:r>
      <w:r w:rsidR="004C79E7" w:rsidRPr="00883821">
        <w:rPr>
          <w:bCs/>
          <w:lang w:val="en-GB"/>
        </w:rPr>
        <w:t xml:space="preserve">GWP alternatives </w:t>
      </w:r>
      <w:r w:rsidR="00D02D73">
        <w:rPr>
          <w:bCs/>
          <w:lang w:val="en-GB"/>
        </w:rPr>
        <w:t xml:space="preserve">with </w:t>
      </w:r>
      <w:r w:rsidR="004C79E7" w:rsidRPr="00883821">
        <w:rPr>
          <w:bCs/>
          <w:lang w:val="en-GB"/>
        </w:rPr>
        <w:t>specialised training on safe use of low</w:t>
      </w:r>
      <w:r w:rsidR="00524B2E">
        <w:rPr>
          <w:bCs/>
          <w:lang w:val="en-GB"/>
        </w:rPr>
        <w:t>-</w:t>
      </w:r>
      <w:r w:rsidR="004C79E7" w:rsidRPr="00883821">
        <w:rPr>
          <w:bCs/>
          <w:lang w:val="en-GB"/>
        </w:rPr>
        <w:t xml:space="preserve">GWP alternatives, </w:t>
      </w:r>
      <w:r w:rsidR="00D02D73">
        <w:rPr>
          <w:bCs/>
          <w:lang w:val="en-GB"/>
        </w:rPr>
        <w:t xml:space="preserve">and create opportunity for </w:t>
      </w:r>
      <w:r w:rsidR="004C79E7" w:rsidRPr="00883821">
        <w:rPr>
          <w:bCs/>
          <w:lang w:val="en-GB"/>
        </w:rPr>
        <w:t>e-based training and capacity building tools at a global level</w:t>
      </w:r>
      <w:r w:rsidR="00667A8E">
        <w:rPr>
          <w:bCs/>
          <w:lang w:val="en-GB"/>
        </w:rPr>
        <w:t>;</w:t>
      </w:r>
    </w:p>
    <w:p w14:paraId="466B8FF2" w14:textId="32F9CBF8" w:rsidR="00863C08" w:rsidRDefault="00667A8E" w:rsidP="00F7201A">
      <w:pPr>
        <w:pStyle w:val="ListParagraph"/>
        <w:numPr>
          <w:ilvl w:val="0"/>
          <w:numId w:val="18"/>
        </w:numPr>
        <w:rPr>
          <w:bCs/>
          <w:lang w:val="en-GB"/>
        </w:rPr>
      </w:pPr>
      <w:r>
        <w:rPr>
          <w:bCs/>
          <w:lang w:val="en-GB"/>
        </w:rPr>
        <w:t>Replace traditional refrigeration with more energy efficient and sustainable solution</w:t>
      </w:r>
      <w:r w:rsidR="00130FF9">
        <w:rPr>
          <w:bCs/>
          <w:lang w:val="en-GB"/>
        </w:rPr>
        <w:t>s</w:t>
      </w:r>
      <w:r w:rsidR="0061013B">
        <w:rPr>
          <w:bCs/>
          <w:lang w:val="en-GB"/>
        </w:rPr>
        <w:t>;</w:t>
      </w:r>
    </w:p>
    <w:p w14:paraId="1A842570" w14:textId="75F8C862" w:rsidR="00667A8E" w:rsidRPr="00883821" w:rsidRDefault="00843A89" w:rsidP="00F7201A">
      <w:pPr>
        <w:pStyle w:val="ListParagraph"/>
        <w:numPr>
          <w:ilvl w:val="0"/>
          <w:numId w:val="18"/>
        </w:numPr>
        <w:rPr>
          <w:bCs/>
          <w:lang w:val="en-GB"/>
        </w:rPr>
      </w:pPr>
      <w:r>
        <w:rPr>
          <w:bCs/>
          <w:lang w:val="en-GB"/>
        </w:rPr>
        <w:t>Support the use of non-</w:t>
      </w:r>
      <w:r w:rsidR="00CA5A50">
        <w:rPr>
          <w:bCs/>
          <w:lang w:val="en-GB"/>
        </w:rPr>
        <w:t>fluorinated</w:t>
      </w:r>
      <w:r w:rsidR="00C40AB0">
        <w:rPr>
          <w:bCs/>
          <w:lang w:val="en-GB"/>
        </w:rPr>
        <w:t xml:space="preserve"> </w:t>
      </w:r>
      <w:r w:rsidR="000C5A49">
        <w:rPr>
          <w:bCs/>
          <w:lang w:val="en-GB"/>
        </w:rPr>
        <w:t>alternatives for highly efficient equipment and the accountability of green</w:t>
      </w:r>
      <w:r w:rsidR="0070254F">
        <w:rPr>
          <w:bCs/>
          <w:lang w:val="en-GB"/>
        </w:rPr>
        <w:t>house ga</w:t>
      </w:r>
      <w:r w:rsidR="00844982">
        <w:rPr>
          <w:bCs/>
          <w:lang w:val="en-GB"/>
        </w:rPr>
        <w:t>ses</w:t>
      </w:r>
      <w:r w:rsidR="000C5A49">
        <w:rPr>
          <w:bCs/>
          <w:lang w:val="en-GB"/>
        </w:rPr>
        <w:t xml:space="preserve"> reduction</w:t>
      </w:r>
      <w:r w:rsidR="00844982">
        <w:rPr>
          <w:bCs/>
          <w:lang w:val="en-GB"/>
        </w:rPr>
        <w:t>.</w:t>
      </w:r>
    </w:p>
    <w:p w14:paraId="09B9B0E3" w14:textId="77777777" w:rsidR="00483747" w:rsidRDefault="00483747" w:rsidP="00483747">
      <w:pPr>
        <w:rPr>
          <w:bCs/>
          <w:lang w:val="en-GB"/>
        </w:rPr>
      </w:pPr>
    </w:p>
    <w:p w14:paraId="33C3B2F5" w14:textId="726246A0" w:rsidR="00483747" w:rsidRPr="00883821" w:rsidRDefault="00EF7762" w:rsidP="00F7201A">
      <w:pPr>
        <w:pStyle w:val="ListParagraph"/>
        <w:numPr>
          <w:ilvl w:val="1"/>
          <w:numId w:val="16"/>
        </w:numPr>
        <w:tabs>
          <w:tab w:val="left" w:pos="2835"/>
        </w:tabs>
        <w:jc w:val="left"/>
        <w:rPr>
          <w:b/>
          <w:bCs/>
          <w:sz w:val="24"/>
          <w:szCs w:val="24"/>
          <w:lang w:val="en-GB"/>
        </w:rPr>
      </w:pPr>
      <w:r>
        <w:rPr>
          <w:b/>
          <w:bCs/>
          <w:sz w:val="24"/>
          <w:szCs w:val="24"/>
          <w:lang w:val="en-GB"/>
        </w:rPr>
        <w:t xml:space="preserve"> </w:t>
      </w:r>
      <w:r w:rsidR="00483747" w:rsidRPr="00883821">
        <w:rPr>
          <w:b/>
          <w:bCs/>
          <w:sz w:val="24"/>
          <w:szCs w:val="24"/>
          <w:lang w:val="en-GB"/>
        </w:rPr>
        <w:t>Supporting national or/and sectoral approaches</w:t>
      </w:r>
    </w:p>
    <w:p w14:paraId="75B52735" w14:textId="77777777" w:rsidR="00483747" w:rsidRDefault="00483747" w:rsidP="00483747">
      <w:pPr>
        <w:ind w:left="1418"/>
        <w:contextualSpacing/>
        <w:rPr>
          <w:lang w:val="en-GB"/>
        </w:rPr>
      </w:pPr>
    </w:p>
    <w:p w14:paraId="0F32192A" w14:textId="40DADB3C" w:rsidR="00483747" w:rsidRPr="00F8312C" w:rsidRDefault="00483747" w:rsidP="00F7201A">
      <w:pPr>
        <w:pStyle w:val="ListParagraph"/>
        <w:numPr>
          <w:ilvl w:val="0"/>
          <w:numId w:val="12"/>
        </w:numPr>
        <w:rPr>
          <w:b/>
          <w:lang w:val="en-GB"/>
        </w:rPr>
      </w:pPr>
      <w:r w:rsidRPr="00F8312C">
        <w:rPr>
          <w:b/>
          <w:lang w:val="en-GB"/>
        </w:rPr>
        <w:t xml:space="preserve">Support sector investment plans to finance low-GWP </w:t>
      </w:r>
      <w:r w:rsidR="00511D1C" w:rsidRPr="00F8312C">
        <w:rPr>
          <w:b/>
          <w:lang w:val="en-GB"/>
        </w:rPr>
        <w:t xml:space="preserve">energy efficient </w:t>
      </w:r>
      <w:r w:rsidRPr="00F8312C">
        <w:rPr>
          <w:b/>
          <w:lang w:val="en-GB"/>
        </w:rPr>
        <w:t>refrigerant-based technologies in priority sectors</w:t>
      </w:r>
      <w:r w:rsidR="00511D1C">
        <w:rPr>
          <w:b/>
          <w:lang w:val="en-GB"/>
        </w:rPr>
        <w:t>,</w:t>
      </w:r>
      <w:r w:rsidRPr="00F8312C">
        <w:rPr>
          <w:b/>
          <w:lang w:val="en-GB"/>
        </w:rPr>
        <w:t xml:space="preserve"> e.g. fisheries, tourism.</w:t>
      </w:r>
    </w:p>
    <w:p w14:paraId="0FFC2771" w14:textId="77777777" w:rsidR="00483747" w:rsidRDefault="00483747" w:rsidP="00A867D9">
      <w:pPr>
        <w:rPr>
          <w:b/>
          <w:lang w:val="en-GB"/>
        </w:rPr>
      </w:pPr>
    </w:p>
    <w:p w14:paraId="153B6643" w14:textId="64CC28AD" w:rsidR="00A867D9" w:rsidRPr="000F740F" w:rsidRDefault="00C24EF1" w:rsidP="00F7201A">
      <w:pPr>
        <w:numPr>
          <w:ilvl w:val="0"/>
          <w:numId w:val="19"/>
        </w:numPr>
        <w:contextualSpacing/>
        <w:jc w:val="left"/>
        <w:rPr>
          <w:bCs/>
          <w:lang w:val="en-GB"/>
        </w:rPr>
      </w:pPr>
      <w:r>
        <w:rPr>
          <w:bCs/>
          <w:lang w:val="en-GB"/>
        </w:rPr>
        <w:t xml:space="preserve">Implement </w:t>
      </w:r>
      <w:r w:rsidR="00A867D9" w:rsidRPr="000F740F">
        <w:rPr>
          <w:bCs/>
          <w:lang w:val="en-GB"/>
        </w:rPr>
        <w:t>sectoral policies and regulations for full phase-out of use of controlled substances</w:t>
      </w:r>
      <w:r w:rsidR="006C4DA4">
        <w:rPr>
          <w:bCs/>
          <w:lang w:val="en-GB"/>
        </w:rPr>
        <w:t>;</w:t>
      </w:r>
    </w:p>
    <w:p w14:paraId="22CED063" w14:textId="14BA4326" w:rsidR="00A867D9" w:rsidRPr="000F740F" w:rsidRDefault="009B3EE9" w:rsidP="00F7201A">
      <w:pPr>
        <w:numPr>
          <w:ilvl w:val="0"/>
          <w:numId w:val="19"/>
        </w:numPr>
        <w:contextualSpacing/>
        <w:jc w:val="left"/>
        <w:rPr>
          <w:bCs/>
          <w:lang w:val="en-GB"/>
        </w:rPr>
      </w:pPr>
      <w:r>
        <w:rPr>
          <w:bCs/>
          <w:lang w:val="en-GB"/>
        </w:rPr>
        <w:t>U</w:t>
      </w:r>
      <w:r w:rsidR="00A867D9" w:rsidRPr="000F740F">
        <w:rPr>
          <w:bCs/>
          <w:lang w:val="en-GB"/>
        </w:rPr>
        <w:t xml:space="preserve">nderstand the advantages of sectoral approaches and how to develop them; </w:t>
      </w:r>
    </w:p>
    <w:p w14:paraId="731D3AB5" w14:textId="6B83F077" w:rsidR="00A867D9" w:rsidRPr="000F740F" w:rsidRDefault="009B3EE9" w:rsidP="00F7201A">
      <w:pPr>
        <w:numPr>
          <w:ilvl w:val="0"/>
          <w:numId w:val="19"/>
        </w:numPr>
        <w:contextualSpacing/>
        <w:jc w:val="left"/>
        <w:rPr>
          <w:bCs/>
          <w:lang w:val="en-GB"/>
        </w:rPr>
      </w:pPr>
      <w:r>
        <w:rPr>
          <w:bCs/>
          <w:lang w:val="en-GB"/>
        </w:rPr>
        <w:t>F</w:t>
      </w:r>
      <w:r w:rsidR="00A867D9" w:rsidRPr="000F740F">
        <w:rPr>
          <w:bCs/>
          <w:lang w:val="en-GB"/>
        </w:rPr>
        <w:t>ollow sector</w:t>
      </w:r>
      <w:r w:rsidR="00BE3D39">
        <w:rPr>
          <w:bCs/>
          <w:lang w:val="en-GB"/>
        </w:rPr>
        <w:t>al</w:t>
      </w:r>
      <w:r w:rsidR="00A867D9" w:rsidRPr="000F740F">
        <w:rPr>
          <w:bCs/>
          <w:lang w:val="en-GB"/>
        </w:rPr>
        <w:t xml:space="preserve"> approaches by supporting equipment manufacturers and end-users</w:t>
      </w:r>
      <w:r w:rsidR="005E4817">
        <w:rPr>
          <w:bCs/>
          <w:lang w:val="en-GB"/>
        </w:rPr>
        <w:t>;</w:t>
      </w:r>
    </w:p>
    <w:p w14:paraId="43621C4D" w14:textId="631B615E" w:rsidR="00A867D9" w:rsidRPr="000F740F" w:rsidRDefault="005E4817" w:rsidP="00F7201A">
      <w:pPr>
        <w:numPr>
          <w:ilvl w:val="0"/>
          <w:numId w:val="19"/>
        </w:numPr>
        <w:contextualSpacing/>
        <w:jc w:val="left"/>
        <w:rPr>
          <w:bCs/>
          <w:lang w:val="en-GB"/>
        </w:rPr>
      </w:pPr>
      <w:r>
        <w:rPr>
          <w:bCs/>
          <w:lang w:val="en-GB"/>
        </w:rPr>
        <w:t>F</w:t>
      </w:r>
      <w:r w:rsidR="00A867D9" w:rsidRPr="000F740F">
        <w:rPr>
          <w:bCs/>
          <w:lang w:val="en-GB"/>
        </w:rPr>
        <w:t>inanc</w:t>
      </w:r>
      <w:r>
        <w:rPr>
          <w:bCs/>
          <w:lang w:val="en-GB"/>
        </w:rPr>
        <w:t>e</w:t>
      </w:r>
      <w:r w:rsidR="00A867D9" w:rsidRPr="000F740F">
        <w:rPr>
          <w:bCs/>
          <w:lang w:val="en-GB"/>
        </w:rPr>
        <w:t xml:space="preserve"> end-user projects through an incentive programme, including designing </w:t>
      </w:r>
      <w:r w:rsidR="00A8170E">
        <w:rPr>
          <w:bCs/>
          <w:lang w:val="en-GB"/>
        </w:rPr>
        <w:t>sectoral</w:t>
      </w:r>
      <w:r w:rsidR="00A867D9" w:rsidRPr="000F740F">
        <w:rPr>
          <w:bCs/>
          <w:lang w:val="en-GB"/>
        </w:rPr>
        <w:t xml:space="preserve"> approaches based on H</w:t>
      </w:r>
      <w:r w:rsidR="00137FCB">
        <w:rPr>
          <w:bCs/>
          <w:lang w:val="en-GB"/>
        </w:rPr>
        <w:t>CFC phase-out management plan (H</w:t>
      </w:r>
      <w:r w:rsidR="00A867D9" w:rsidRPr="000F740F">
        <w:rPr>
          <w:bCs/>
          <w:lang w:val="en-GB"/>
        </w:rPr>
        <w:t>PMP</w:t>
      </w:r>
      <w:r w:rsidR="00137FCB">
        <w:rPr>
          <w:bCs/>
          <w:lang w:val="en-GB"/>
        </w:rPr>
        <w:t>)</w:t>
      </w:r>
      <w:r w:rsidR="00A867D9" w:rsidRPr="000F740F">
        <w:rPr>
          <w:bCs/>
          <w:lang w:val="en-GB"/>
        </w:rPr>
        <w:t xml:space="preserve"> experience</w:t>
      </w:r>
      <w:r>
        <w:rPr>
          <w:bCs/>
          <w:lang w:val="en-GB"/>
        </w:rPr>
        <w:t>;</w:t>
      </w:r>
    </w:p>
    <w:p w14:paraId="6018449F" w14:textId="7046E1E2" w:rsidR="004E5524" w:rsidRDefault="0039579B" w:rsidP="00F7201A">
      <w:pPr>
        <w:numPr>
          <w:ilvl w:val="0"/>
          <w:numId w:val="19"/>
        </w:numPr>
        <w:contextualSpacing/>
        <w:jc w:val="left"/>
        <w:rPr>
          <w:bCs/>
          <w:lang w:val="en-GB"/>
        </w:rPr>
      </w:pPr>
      <w:r>
        <w:rPr>
          <w:bCs/>
          <w:lang w:val="en-GB"/>
        </w:rPr>
        <w:lastRenderedPageBreak/>
        <w:t>F</w:t>
      </w:r>
      <w:r w:rsidR="00A867D9" w:rsidRPr="000F740F">
        <w:rPr>
          <w:bCs/>
          <w:lang w:val="en-GB"/>
        </w:rPr>
        <w:t>und sustainable cooling related demonstration projects (e.g., CO</w:t>
      </w:r>
      <w:r w:rsidR="00A867D9" w:rsidRPr="0000691E">
        <w:rPr>
          <w:bCs/>
          <w:vertAlign w:val="subscript"/>
          <w:lang w:val="en-GB"/>
        </w:rPr>
        <w:t>2</w:t>
      </w:r>
      <w:r w:rsidR="00137FCB">
        <w:rPr>
          <w:bCs/>
          <w:lang w:val="en-GB"/>
        </w:rPr>
        <w:t>-</w:t>
      </w:r>
      <w:r w:rsidR="00A867D9" w:rsidRPr="000F740F">
        <w:rPr>
          <w:bCs/>
          <w:lang w:val="en-GB"/>
        </w:rPr>
        <w:t xml:space="preserve">technologies, </w:t>
      </w:r>
      <w:r w:rsidR="00137FCB">
        <w:rPr>
          <w:bCs/>
          <w:lang w:val="en-GB"/>
        </w:rPr>
        <w:t xml:space="preserve">mobile air-conditioning </w:t>
      </w:r>
      <w:r w:rsidR="0000691E">
        <w:rPr>
          <w:bCs/>
          <w:lang w:val="en-GB"/>
        </w:rPr>
        <w:t>(</w:t>
      </w:r>
      <w:r w:rsidR="00A867D9" w:rsidRPr="000F740F">
        <w:rPr>
          <w:bCs/>
          <w:lang w:val="en-GB"/>
        </w:rPr>
        <w:t>MAC</w:t>
      </w:r>
      <w:r w:rsidR="0000691E">
        <w:rPr>
          <w:bCs/>
          <w:lang w:val="en-GB"/>
        </w:rPr>
        <w:t>)</w:t>
      </w:r>
      <w:r w:rsidR="00A867D9" w:rsidRPr="000F740F">
        <w:rPr>
          <w:bCs/>
          <w:lang w:val="en-GB"/>
        </w:rPr>
        <w:t>)</w:t>
      </w:r>
      <w:r w:rsidR="002D44FE">
        <w:rPr>
          <w:bCs/>
          <w:lang w:val="en-GB"/>
        </w:rPr>
        <w:t>.</w:t>
      </w:r>
    </w:p>
    <w:p w14:paraId="6742471F" w14:textId="77777777" w:rsidR="00A867D9" w:rsidRDefault="00A867D9" w:rsidP="00A867D9">
      <w:pPr>
        <w:rPr>
          <w:b/>
          <w:lang w:val="en-GB"/>
        </w:rPr>
      </w:pPr>
    </w:p>
    <w:p w14:paraId="5781E2F4" w14:textId="1A295D98" w:rsidR="00483747" w:rsidRPr="00F8312C" w:rsidRDefault="00483747" w:rsidP="00AD38FA">
      <w:pPr>
        <w:pStyle w:val="ListParagraph"/>
        <w:keepNext/>
        <w:numPr>
          <w:ilvl w:val="0"/>
          <w:numId w:val="12"/>
        </w:numPr>
        <w:rPr>
          <w:b/>
          <w:lang w:val="en-GB"/>
        </w:rPr>
      </w:pPr>
      <w:r w:rsidRPr="00F8312C">
        <w:rPr>
          <w:b/>
          <w:lang w:val="en-GB"/>
        </w:rPr>
        <w:t>Invest in refrigerant management activities that provide concrete and demonstrable additional benefits beyond existing funding models for the servicing sector.</w:t>
      </w:r>
    </w:p>
    <w:p w14:paraId="2CECA0BB" w14:textId="77777777" w:rsidR="00483747" w:rsidRDefault="00483747" w:rsidP="00AD38FA">
      <w:pPr>
        <w:keepNext/>
        <w:contextualSpacing/>
        <w:rPr>
          <w:b/>
          <w:lang w:val="en-GB"/>
        </w:rPr>
      </w:pPr>
    </w:p>
    <w:p w14:paraId="3BBBF03F" w14:textId="43427152" w:rsidR="00A017F8" w:rsidRPr="005236F1" w:rsidRDefault="00616AA6" w:rsidP="00F7201A">
      <w:pPr>
        <w:pStyle w:val="ListParagraph"/>
        <w:numPr>
          <w:ilvl w:val="0"/>
          <w:numId w:val="20"/>
        </w:numPr>
        <w:jc w:val="left"/>
        <w:rPr>
          <w:bCs/>
          <w:lang w:val="en-GB"/>
        </w:rPr>
      </w:pPr>
      <w:r>
        <w:rPr>
          <w:bCs/>
          <w:lang w:val="en-GB"/>
        </w:rPr>
        <w:t>Establish</w:t>
      </w:r>
      <w:r w:rsidR="00A017F8" w:rsidRPr="005236F1">
        <w:rPr>
          <w:bCs/>
          <w:lang w:val="en-GB"/>
        </w:rPr>
        <w:t xml:space="preserve"> national/sub-regional level low-cost destruction facilities and </w:t>
      </w:r>
      <w:r>
        <w:rPr>
          <w:bCs/>
          <w:lang w:val="en-GB"/>
        </w:rPr>
        <w:t xml:space="preserve">develop </w:t>
      </w:r>
      <w:r w:rsidR="00A017F8" w:rsidRPr="005236F1">
        <w:rPr>
          <w:bCs/>
          <w:lang w:val="en-GB"/>
        </w:rPr>
        <w:t>procedures for management of unwanted controlled substances</w:t>
      </w:r>
      <w:r w:rsidR="0027042A">
        <w:rPr>
          <w:bCs/>
          <w:lang w:val="en-GB"/>
        </w:rPr>
        <w:t>;</w:t>
      </w:r>
    </w:p>
    <w:p w14:paraId="33FC7482" w14:textId="7E42F89F" w:rsidR="00A017F8" w:rsidRPr="005236F1" w:rsidRDefault="006D14C5" w:rsidP="00F7201A">
      <w:pPr>
        <w:pStyle w:val="ListParagraph"/>
        <w:numPr>
          <w:ilvl w:val="0"/>
          <w:numId w:val="20"/>
        </w:numPr>
        <w:jc w:val="left"/>
        <w:rPr>
          <w:bCs/>
          <w:lang w:val="en-GB"/>
        </w:rPr>
      </w:pPr>
      <w:r>
        <w:rPr>
          <w:bCs/>
          <w:lang w:val="en-GB"/>
        </w:rPr>
        <w:t xml:space="preserve">Implement </w:t>
      </w:r>
      <w:r w:rsidR="003A772F">
        <w:rPr>
          <w:bCs/>
          <w:lang w:val="en-GB"/>
        </w:rPr>
        <w:t>l</w:t>
      </w:r>
      <w:r w:rsidR="00A017F8" w:rsidRPr="005236F1">
        <w:rPr>
          <w:bCs/>
          <w:lang w:val="en-GB"/>
        </w:rPr>
        <w:t>ife cycle refrigerant management, including strengthening regulatory framework, leakage prevention, recycling, recovery, reclamation, and destruction of controlled substances;</w:t>
      </w:r>
    </w:p>
    <w:p w14:paraId="770E6DF9" w14:textId="0AB692BA" w:rsidR="00A017F8" w:rsidRPr="005236F1" w:rsidRDefault="003A772F" w:rsidP="00F7201A">
      <w:pPr>
        <w:pStyle w:val="ListParagraph"/>
        <w:numPr>
          <w:ilvl w:val="0"/>
          <w:numId w:val="20"/>
        </w:numPr>
        <w:jc w:val="left"/>
        <w:rPr>
          <w:bCs/>
          <w:lang w:val="en-GB"/>
        </w:rPr>
      </w:pPr>
      <w:r>
        <w:rPr>
          <w:bCs/>
          <w:lang w:val="en-GB"/>
        </w:rPr>
        <w:t>D</w:t>
      </w:r>
      <w:r w:rsidR="00A017F8" w:rsidRPr="005236F1">
        <w:rPr>
          <w:bCs/>
          <w:lang w:val="en-GB"/>
        </w:rPr>
        <w:t xml:space="preserve">evelop end of life management decommissioning of equipment and destruction of refrigerants; </w:t>
      </w:r>
    </w:p>
    <w:p w14:paraId="7F9DE5FC" w14:textId="1D67E210" w:rsidR="00A017F8" w:rsidRPr="005236F1" w:rsidRDefault="003A772F" w:rsidP="00F7201A">
      <w:pPr>
        <w:pStyle w:val="ListParagraph"/>
        <w:numPr>
          <w:ilvl w:val="0"/>
          <w:numId w:val="20"/>
        </w:numPr>
        <w:jc w:val="left"/>
        <w:rPr>
          <w:bCs/>
          <w:lang w:val="en-GB"/>
        </w:rPr>
      </w:pPr>
      <w:r>
        <w:rPr>
          <w:bCs/>
          <w:lang w:val="en-GB"/>
        </w:rPr>
        <w:t>E</w:t>
      </w:r>
      <w:r w:rsidR="00A017F8" w:rsidRPr="005236F1">
        <w:rPr>
          <w:bCs/>
          <w:lang w:val="en-GB"/>
        </w:rPr>
        <w:t xml:space="preserve">nhance opportunities on recovery, reclamation and disposal of all halogenated refrigerants while phasing out chlorinated substances; </w:t>
      </w:r>
    </w:p>
    <w:p w14:paraId="1B31E20C" w14:textId="163B3276" w:rsidR="00A017F8" w:rsidRDefault="003A772F" w:rsidP="00F7201A">
      <w:pPr>
        <w:numPr>
          <w:ilvl w:val="0"/>
          <w:numId w:val="21"/>
        </w:numPr>
        <w:contextualSpacing/>
        <w:jc w:val="left"/>
        <w:rPr>
          <w:bCs/>
          <w:lang w:val="en-GB"/>
        </w:rPr>
      </w:pPr>
      <w:r>
        <w:rPr>
          <w:bCs/>
          <w:lang w:val="en-GB"/>
        </w:rPr>
        <w:t>C</w:t>
      </w:r>
      <w:r w:rsidR="00A017F8" w:rsidRPr="000F740F">
        <w:rPr>
          <w:bCs/>
          <w:lang w:val="en-GB"/>
        </w:rPr>
        <w:t xml:space="preserve">onsider opportunities to mobilize funding (e.g., carbon credits) for collection, </w:t>
      </w:r>
      <w:proofErr w:type="gramStart"/>
      <w:r w:rsidR="00A017F8" w:rsidRPr="000F740F">
        <w:rPr>
          <w:bCs/>
          <w:lang w:val="en-GB"/>
        </w:rPr>
        <w:t>reclamation</w:t>
      </w:r>
      <w:proofErr w:type="gramEnd"/>
      <w:r w:rsidR="00A017F8" w:rsidRPr="000F740F">
        <w:rPr>
          <w:bCs/>
          <w:lang w:val="en-GB"/>
        </w:rPr>
        <w:t xml:space="preserve"> and destruction of controlled substances, including possible regional cooperation; </w:t>
      </w:r>
    </w:p>
    <w:p w14:paraId="3345AA3B" w14:textId="4CF2BA68" w:rsidR="00FC7088" w:rsidRDefault="00FA630C" w:rsidP="00F7201A">
      <w:pPr>
        <w:numPr>
          <w:ilvl w:val="0"/>
          <w:numId w:val="21"/>
        </w:numPr>
        <w:contextualSpacing/>
        <w:jc w:val="left"/>
        <w:rPr>
          <w:bCs/>
          <w:lang w:val="en-GB"/>
        </w:rPr>
      </w:pPr>
      <w:r>
        <w:rPr>
          <w:bCs/>
          <w:lang w:val="en-GB"/>
        </w:rPr>
        <w:t>Implement periodic maintenance and leak prevention of equipment and machinery by trained and certified personnel including the establishment of a registry</w:t>
      </w:r>
      <w:r w:rsidR="000E1828">
        <w:rPr>
          <w:bCs/>
          <w:lang w:val="en-GB"/>
        </w:rPr>
        <w:t>;</w:t>
      </w:r>
    </w:p>
    <w:p w14:paraId="12D5CB8C" w14:textId="0040B527" w:rsidR="000E1828" w:rsidRDefault="000E1828" w:rsidP="00F7201A">
      <w:pPr>
        <w:numPr>
          <w:ilvl w:val="0"/>
          <w:numId w:val="21"/>
        </w:numPr>
        <w:contextualSpacing/>
        <w:jc w:val="left"/>
        <w:rPr>
          <w:bCs/>
          <w:lang w:val="en-GB"/>
        </w:rPr>
      </w:pPr>
      <w:r>
        <w:rPr>
          <w:bCs/>
          <w:lang w:val="en-GB"/>
        </w:rPr>
        <w:t xml:space="preserve">Control the placing on the market and the proper take back of unwanted ODS/HFCs substances by </w:t>
      </w:r>
      <w:r w:rsidR="004976B1">
        <w:rPr>
          <w:bCs/>
          <w:lang w:val="en-GB"/>
        </w:rPr>
        <w:t>authorised</w:t>
      </w:r>
      <w:r>
        <w:rPr>
          <w:bCs/>
          <w:lang w:val="en-GB"/>
        </w:rPr>
        <w:t xml:space="preserve"> dealers, with a clear track of their destinations</w:t>
      </w:r>
      <w:r w:rsidR="004976B1">
        <w:rPr>
          <w:bCs/>
          <w:lang w:val="en-GB"/>
        </w:rPr>
        <w:t>;</w:t>
      </w:r>
    </w:p>
    <w:p w14:paraId="2D36427E" w14:textId="6DF9A26E" w:rsidR="00CB7DC5" w:rsidRPr="00A017F8" w:rsidRDefault="00CB7DC5" w:rsidP="00F7201A">
      <w:pPr>
        <w:numPr>
          <w:ilvl w:val="0"/>
          <w:numId w:val="21"/>
        </w:numPr>
        <w:contextualSpacing/>
        <w:jc w:val="left"/>
        <w:rPr>
          <w:bCs/>
          <w:lang w:val="en-GB"/>
        </w:rPr>
      </w:pPr>
      <w:r>
        <w:rPr>
          <w:bCs/>
          <w:lang w:val="en-GB"/>
        </w:rPr>
        <w:t xml:space="preserve">Develop </w:t>
      </w:r>
      <w:r w:rsidR="00215760">
        <w:rPr>
          <w:bCs/>
          <w:lang w:val="en-GB"/>
        </w:rPr>
        <w:t xml:space="preserve">mandatory sanctions for those who do not properly manage controlled substances during their </w:t>
      </w:r>
      <w:r w:rsidR="009F2FFA">
        <w:rPr>
          <w:bCs/>
          <w:lang w:val="en-GB"/>
        </w:rPr>
        <w:t>life cycle</w:t>
      </w:r>
      <w:r w:rsidR="00215760">
        <w:rPr>
          <w:bCs/>
          <w:lang w:val="en-GB"/>
        </w:rPr>
        <w:t>.</w:t>
      </w:r>
    </w:p>
    <w:p w14:paraId="662578FC" w14:textId="77777777" w:rsidR="00A017F8" w:rsidRPr="00F8312C" w:rsidRDefault="00A017F8" w:rsidP="00A017F8">
      <w:pPr>
        <w:contextualSpacing/>
        <w:rPr>
          <w:b/>
          <w:lang w:val="en-GB"/>
        </w:rPr>
      </w:pPr>
    </w:p>
    <w:p w14:paraId="0CDEE39A" w14:textId="5A2B7BB7" w:rsidR="00483747" w:rsidRPr="00F8312C" w:rsidRDefault="00483747" w:rsidP="00F7201A">
      <w:pPr>
        <w:pStyle w:val="ListParagraph"/>
        <w:numPr>
          <w:ilvl w:val="0"/>
          <w:numId w:val="12"/>
        </w:numPr>
        <w:jc w:val="left"/>
        <w:rPr>
          <w:b/>
          <w:lang w:val="en-GB"/>
        </w:rPr>
      </w:pPr>
      <w:r w:rsidRPr="00F8312C">
        <w:rPr>
          <w:b/>
          <w:lang w:val="en-GB"/>
        </w:rPr>
        <w:t>Support product development and adoption in key sectors – potentially including low</w:t>
      </w:r>
      <w:r w:rsidR="009D4BF5">
        <w:rPr>
          <w:b/>
          <w:lang w:val="en-GB"/>
        </w:rPr>
        <w:noBreakHyphen/>
      </w:r>
      <w:r w:rsidRPr="00F8312C">
        <w:rPr>
          <w:b/>
          <w:lang w:val="en-GB"/>
        </w:rPr>
        <w:t>GWP</w:t>
      </w:r>
      <w:r w:rsidR="009D4BF5">
        <w:rPr>
          <w:b/>
          <w:lang w:val="en-GB"/>
        </w:rPr>
        <w:noBreakHyphen/>
      </w:r>
      <w:r w:rsidRPr="00F8312C">
        <w:rPr>
          <w:b/>
          <w:lang w:val="en-GB"/>
        </w:rPr>
        <w:t xml:space="preserve">based </w:t>
      </w:r>
      <w:r w:rsidR="00083FE9" w:rsidRPr="00F8312C">
        <w:rPr>
          <w:b/>
          <w:lang w:val="en-GB"/>
        </w:rPr>
        <w:t>energy</w:t>
      </w:r>
      <w:r w:rsidR="005B4AF4">
        <w:rPr>
          <w:b/>
          <w:lang w:val="en-GB"/>
        </w:rPr>
        <w:t>-</w:t>
      </w:r>
      <w:r w:rsidR="00083FE9" w:rsidRPr="00F8312C">
        <w:rPr>
          <w:b/>
          <w:lang w:val="en-GB"/>
        </w:rPr>
        <w:t xml:space="preserve">efficient </w:t>
      </w:r>
      <w:r w:rsidRPr="00F8312C">
        <w:rPr>
          <w:b/>
          <w:lang w:val="en-GB"/>
        </w:rPr>
        <w:t xml:space="preserve">cooling equipment and components (compressors, variable speed control drives, etc), low-cost variable speed compressor technologies, low-cost leak detection sensors, low-cost innovative </w:t>
      </w:r>
      <w:r w:rsidR="00736DA8">
        <w:rPr>
          <w:b/>
          <w:lang w:val="en-GB"/>
        </w:rPr>
        <w:t>information technology</w:t>
      </w:r>
      <w:r w:rsidRPr="00F8312C">
        <w:rPr>
          <w:b/>
          <w:lang w:val="en-GB"/>
        </w:rPr>
        <w:noBreakHyphen/>
        <w:t>based solutions for smart cooling.</w:t>
      </w:r>
    </w:p>
    <w:p w14:paraId="5DCE513A" w14:textId="77777777" w:rsidR="00483747" w:rsidRDefault="00483747" w:rsidP="00B5673A">
      <w:pPr>
        <w:ind w:left="360"/>
        <w:rPr>
          <w:b/>
          <w:lang w:val="en-GB"/>
        </w:rPr>
      </w:pPr>
    </w:p>
    <w:p w14:paraId="083A1E7F" w14:textId="5D4D9F22" w:rsidR="00B5673A" w:rsidRPr="00097D2D" w:rsidRDefault="003075FC" w:rsidP="00F7201A">
      <w:pPr>
        <w:numPr>
          <w:ilvl w:val="0"/>
          <w:numId w:val="22"/>
        </w:numPr>
        <w:contextualSpacing/>
        <w:jc w:val="left"/>
        <w:rPr>
          <w:bCs/>
          <w:lang w:val="en-GB"/>
        </w:rPr>
      </w:pPr>
      <w:r>
        <w:rPr>
          <w:bCs/>
          <w:lang w:val="en-GB"/>
        </w:rPr>
        <w:t xml:space="preserve">Develop </w:t>
      </w:r>
      <w:r w:rsidR="00B5673A" w:rsidRPr="00097D2D">
        <w:rPr>
          <w:bCs/>
          <w:lang w:val="en-GB"/>
        </w:rPr>
        <w:t>product</w:t>
      </w:r>
      <w:r>
        <w:rPr>
          <w:bCs/>
          <w:lang w:val="en-GB"/>
        </w:rPr>
        <w:t>s</w:t>
      </w:r>
      <w:r w:rsidR="00B5673A" w:rsidRPr="00097D2D">
        <w:rPr>
          <w:bCs/>
          <w:lang w:val="en-GB"/>
        </w:rPr>
        <w:t xml:space="preserve"> (low-GWP based </w:t>
      </w:r>
      <w:r w:rsidRPr="00097D2D">
        <w:rPr>
          <w:bCs/>
          <w:lang w:val="en-GB"/>
        </w:rPr>
        <w:t xml:space="preserve">energy efficient </w:t>
      </w:r>
      <w:r w:rsidR="00B5673A" w:rsidRPr="00097D2D">
        <w:rPr>
          <w:bCs/>
          <w:lang w:val="en-GB"/>
        </w:rPr>
        <w:t xml:space="preserve">cooling equipment and components, low-cost variable speed compressor technologies for adoption by </w:t>
      </w:r>
      <w:r>
        <w:rPr>
          <w:bCs/>
          <w:lang w:val="en-GB"/>
        </w:rPr>
        <w:t>small- and medium-sized enterprises (</w:t>
      </w:r>
      <w:r w:rsidR="00B5673A" w:rsidRPr="00097D2D">
        <w:rPr>
          <w:bCs/>
          <w:lang w:val="en-GB"/>
        </w:rPr>
        <w:t>SMEs</w:t>
      </w:r>
      <w:r>
        <w:rPr>
          <w:bCs/>
          <w:lang w:val="en-GB"/>
        </w:rPr>
        <w:t>)</w:t>
      </w:r>
      <w:r w:rsidR="00B5673A" w:rsidRPr="00097D2D">
        <w:rPr>
          <w:bCs/>
          <w:lang w:val="en-GB"/>
        </w:rPr>
        <w:t xml:space="preserve">, smart cooling); </w:t>
      </w:r>
    </w:p>
    <w:p w14:paraId="255CC833" w14:textId="0C4B88BB" w:rsidR="004F120A" w:rsidRDefault="006D1608" w:rsidP="004F120A">
      <w:pPr>
        <w:numPr>
          <w:ilvl w:val="0"/>
          <w:numId w:val="22"/>
        </w:numPr>
        <w:contextualSpacing/>
        <w:jc w:val="left"/>
        <w:rPr>
          <w:bCs/>
          <w:lang w:val="en-GB"/>
        </w:rPr>
      </w:pPr>
      <w:r>
        <w:rPr>
          <w:bCs/>
          <w:lang w:val="en-GB"/>
        </w:rPr>
        <w:t xml:space="preserve">Develop </w:t>
      </w:r>
      <w:r w:rsidR="004F120A" w:rsidRPr="00A017F8">
        <w:rPr>
          <w:bCs/>
          <w:lang w:val="en-GB"/>
        </w:rPr>
        <w:t xml:space="preserve">low-cost leak detection sensors and other products for installation and maintenance of </w:t>
      </w:r>
      <w:r w:rsidR="004F120A">
        <w:rPr>
          <w:lang w:val="en-GB"/>
        </w:rPr>
        <w:t xml:space="preserve">refrigeration, </w:t>
      </w:r>
      <w:proofErr w:type="gramStart"/>
      <w:r w:rsidR="004F120A">
        <w:rPr>
          <w:lang w:val="en-GB"/>
        </w:rPr>
        <w:t>air-conditioning</w:t>
      </w:r>
      <w:proofErr w:type="gramEnd"/>
      <w:r w:rsidR="004F120A">
        <w:rPr>
          <w:lang w:val="en-GB"/>
        </w:rPr>
        <w:t xml:space="preserve"> and heat pumps (</w:t>
      </w:r>
      <w:r w:rsidR="004F120A" w:rsidRPr="00A017F8">
        <w:rPr>
          <w:bCs/>
          <w:lang w:val="en-GB"/>
        </w:rPr>
        <w:t>RACHP</w:t>
      </w:r>
      <w:r w:rsidR="004F120A">
        <w:rPr>
          <w:bCs/>
          <w:lang w:val="en-GB"/>
        </w:rPr>
        <w:t>)</w:t>
      </w:r>
      <w:r w:rsidR="004F120A" w:rsidRPr="00A017F8">
        <w:rPr>
          <w:bCs/>
          <w:lang w:val="en-GB"/>
        </w:rPr>
        <w:t xml:space="preserve"> equipment</w:t>
      </w:r>
      <w:r>
        <w:rPr>
          <w:bCs/>
          <w:lang w:val="en-GB"/>
        </w:rPr>
        <w:t xml:space="preserve"> </w:t>
      </w:r>
      <w:r w:rsidR="001B59A0">
        <w:rPr>
          <w:bCs/>
          <w:lang w:val="en-GB"/>
        </w:rPr>
        <w:t>to m</w:t>
      </w:r>
      <w:r w:rsidRPr="00A017F8">
        <w:rPr>
          <w:bCs/>
          <w:lang w:val="en-GB"/>
        </w:rPr>
        <w:t>inimize emissions by preventing leaks and</w:t>
      </w:r>
      <w:r w:rsidR="001B59A0">
        <w:rPr>
          <w:bCs/>
          <w:lang w:val="en-GB"/>
        </w:rPr>
        <w:t xml:space="preserve"> </w:t>
      </w:r>
      <w:r w:rsidR="001B59A0" w:rsidRPr="00A017F8">
        <w:rPr>
          <w:bCs/>
          <w:lang w:val="en-GB"/>
        </w:rPr>
        <w:t>proper maintenance</w:t>
      </w:r>
      <w:r w:rsidR="008710C6">
        <w:rPr>
          <w:bCs/>
          <w:lang w:val="en-GB"/>
        </w:rPr>
        <w:t>.</w:t>
      </w:r>
    </w:p>
    <w:p w14:paraId="15653F93" w14:textId="77777777" w:rsidR="00B5673A" w:rsidRPr="00B5673A" w:rsidRDefault="00B5673A" w:rsidP="00B5673A">
      <w:pPr>
        <w:ind w:left="360"/>
        <w:rPr>
          <w:b/>
          <w:lang w:val="en-GB"/>
        </w:rPr>
      </w:pPr>
    </w:p>
    <w:p w14:paraId="4F0F0672" w14:textId="41D274A8" w:rsidR="00483747" w:rsidRPr="00F8312C" w:rsidRDefault="00483747" w:rsidP="00F7201A">
      <w:pPr>
        <w:pStyle w:val="ListParagraph"/>
        <w:numPr>
          <w:ilvl w:val="0"/>
          <w:numId w:val="12"/>
        </w:numPr>
        <w:rPr>
          <w:b/>
          <w:lang w:val="en-GB"/>
        </w:rPr>
      </w:pPr>
      <w:r w:rsidRPr="00F8312C">
        <w:rPr>
          <w:b/>
          <w:lang w:val="en-GB"/>
        </w:rPr>
        <w:t>Use the policy framework of the National Cooling Action Plans to identify and finance high</w:t>
      </w:r>
      <w:r w:rsidR="0096424F">
        <w:rPr>
          <w:b/>
          <w:lang w:val="en-GB"/>
        </w:rPr>
        <w:noBreakHyphen/>
      </w:r>
      <w:r w:rsidRPr="00F8312C">
        <w:rPr>
          <w:b/>
          <w:lang w:val="en-GB"/>
        </w:rPr>
        <w:t>impact investments in HFC phase</w:t>
      </w:r>
      <w:r w:rsidR="00B1374A">
        <w:rPr>
          <w:b/>
          <w:lang w:val="en-GB"/>
        </w:rPr>
        <w:t>-</w:t>
      </w:r>
      <w:r w:rsidRPr="00F8312C">
        <w:rPr>
          <w:b/>
          <w:lang w:val="en-GB"/>
        </w:rPr>
        <w:t>down with refrigerant transition, energy efficiency and life</w:t>
      </w:r>
      <w:r w:rsidR="0096424F">
        <w:rPr>
          <w:b/>
          <w:lang w:val="en-GB"/>
        </w:rPr>
        <w:t>-</w:t>
      </w:r>
      <w:r w:rsidRPr="00F8312C">
        <w:rPr>
          <w:b/>
          <w:lang w:val="en-GB"/>
        </w:rPr>
        <w:t>cycle refrigerant management.</w:t>
      </w:r>
    </w:p>
    <w:p w14:paraId="5B207368" w14:textId="77777777" w:rsidR="00A867D9" w:rsidRDefault="00A867D9" w:rsidP="00483747">
      <w:pPr>
        <w:jc w:val="left"/>
        <w:rPr>
          <w:lang w:val="en-GB"/>
        </w:rPr>
      </w:pPr>
    </w:p>
    <w:p w14:paraId="0E771E3B" w14:textId="26143970" w:rsidR="00483747" w:rsidRPr="00A867D9" w:rsidRDefault="0040031A" w:rsidP="00F7201A">
      <w:pPr>
        <w:pStyle w:val="ListParagraph"/>
        <w:numPr>
          <w:ilvl w:val="0"/>
          <w:numId w:val="23"/>
        </w:numPr>
        <w:jc w:val="left"/>
        <w:rPr>
          <w:lang w:val="en-GB"/>
        </w:rPr>
      </w:pPr>
      <w:r>
        <w:rPr>
          <w:lang w:val="en-GB"/>
        </w:rPr>
        <w:t>I</w:t>
      </w:r>
      <w:r w:rsidR="00A867D9" w:rsidRPr="00A867D9">
        <w:rPr>
          <w:lang w:val="en-GB"/>
        </w:rPr>
        <w:t>ntegrat</w:t>
      </w:r>
      <w:r w:rsidR="00B1374A">
        <w:rPr>
          <w:lang w:val="en-GB"/>
        </w:rPr>
        <w:t>e</w:t>
      </w:r>
      <w:r w:rsidR="00A867D9" w:rsidRPr="00A867D9">
        <w:rPr>
          <w:lang w:val="en-GB"/>
        </w:rPr>
        <w:t xml:space="preserve"> </w:t>
      </w:r>
      <w:r w:rsidR="00FB5EA8">
        <w:rPr>
          <w:lang w:val="en-GB"/>
        </w:rPr>
        <w:t>Kigali HFC implementation plans (</w:t>
      </w:r>
      <w:r w:rsidR="004B0391">
        <w:rPr>
          <w:lang w:val="en-GB"/>
        </w:rPr>
        <w:t>K</w:t>
      </w:r>
      <w:r w:rsidR="00A867D9" w:rsidRPr="00A867D9">
        <w:rPr>
          <w:lang w:val="en-GB"/>
        </w:rPr>
        <w:t>IPs</w:t>
      </w:r>
      <w:r w:rsidR="00FB5EA8">
        <w:rPr>
          <w:lang w:val="en-GB"/>
        </w:rPr>
        <w:t>)</w:t>
      </w:r>
      <w:r w:rsidR="00A867D9" w:rsidRPr="00A867D9">
        <w:rPr>
          <w:lang w:val="en-GB"/>
        </w:rPr>
        <w:t xml:space="preserve"> into national cooling action plans and </w:t>
      </w:r>
      <w:r w:rsidR="00D30A8D">
        <w:rPr>
          <w:lang w:val="en-GB"/>
        </w:rPr>
        <w:t xml:space="preserve">gain </w:t>
      </w:r>
      <w:r w:rsidR="00A867D9" w:rsidRPr="00A867D9">
        <w:rPr>
          <w:lang w:val="en-GB"/>
        </w:rPr>
        <w:t xml:space="preserve">experience with not-in-kind </w:t>
      </w:r>
      <w:r w:rsidR="00785315">
        <w:rPr>
          <w:lang w:val="en-GB"/>
        </w:rPr>
        <w:t>t</w:t>
      </w:r>
      <w:r w:rsidR="00A867D9" w:rsidRPr="00A867D9">
        <w:rPr>
          <w:lang w:val="en-GB"/>
        </w:rPr>
        <w:t>echnologies</w:t>
      </w:r>
      <w:r w:rsidR="00785315">
        <w:rPr>
          <w:lang w:val="en-GB"/>
        </w:rPr>
        <w:t>.</w:t>
      </w:r>
    </w:p>
    <w:p w14:paraId="0ACF769C" w14:textId="77777777" w:rsidR="00483747" w:rsidRDefault="00483747" w:rsidP="00483747">
      <w:pPr>
        <w:tabs>
          <w:tab w:val="left" w:pos="2835"/>
        </w:tabs>
        <w:jc w:val="left"/>
        <w:rPr>
          <w:lang w:val="en-GB"/>
        </w:rPr>
      </w:pPr>
    </w:p>
    <w:p w14:paraId="1C0C811B" w14:textId="4F4D61EF" w:rsidR="00483747" w:rsidRPr="005236F1" w:rsidRDefault="00D30A8D" w:rsidP="00F7201A">
      <w:pPr>
        <w:pStyle w:val="ListParagraph"/>
        <w:numPr>
          <w:ilvl w:val="1"/>
          <w:numId w:val="16"/>
        </w:numPr>
        <w:tabs>
          <w:tab w:val="left" w:pos="2835"/>
        </w:tabs>
        <w:jc w:val="left"/>
        <w:rPr>
          <w:b/>
          <w:bCs/>
          <w:sz w:val="24"/>
          <w:szCs w:val="24"/>
          <w:lang w:val="en-GB"/>
        </w:rPr>
      </w:pPr>
      <w:r>
        <w:rPr>
          <w:b/>
          <w:bCs/>
          <w:sz w:val="24"/>
          <w:szCs w:val="24"/>
          <w:lang w:val="en-GB"/>
        </w:rPr>
        <w:t xml:space="preserve"> </w:t>
      </w:r>
      <w:r w:rsidR="00483747" w:rsidRPr="005236F1">
        <w:rPr>
          <w:b/>
          <w:bCs/>
          <w:sz w:val="24"/>
          <w:szCs w:val="24"/>
          <w:lang w:val="en-GB"/>
        </w:rPr>
        <w:t>Targeting investments to key Kigali Amendment implementation issues</w:t>
      </w:r>
    </w:p>
    <w:p w14:paraId="26C1A6DA" w14:textId="77777777" w:rsidR="00483747" w:rsidRDefault="00483747" w:rsidP="00F57379">
      <w:pPr>
        <w:rPr>
          <w:lang w:val="en-GB"/>
        </w:rPr>
      </w:pPr>
    </w:p>
    <w:p w14:paraId="6E607F52" w14:textId="699AFF83" w:rsidR="00F95882" w:rsidRPr="00F95882" w:rsidRDefault="00F95882" w:rsidP="00F7201A">
      <w:pPr>
        <w:pStyle w:val="ListParagraph"/>
        <w:numPr>
          <w:ilvl w:val="0"/>
          <w:numId w:val="26"/>
        </w:numPr>
        <w:rPr>
          <w:b/>
          <w:bCs/>
          <w:lang w:val="en-GB"/>
        </w:rPr>
      </w:pPr>
      <w:r w:rsidRPr="00F95882">
        <w:rPr>
          <w:b/>
          <w:bCs/>
          <w:lang w:val="en-GB"/>
        </w:rPr>
        <w:t>Support of KIP implementation</w:t>
      </w:r>
      <w:r w:rsidR="004E5AF7">
        <w:rPr>
          <w:b/>
          <w:bCs/>
          <w:lang w:val="en-GB"/>
        </w:rPr>
        <w:t>.</w:t>
      </w:r>
    </w:p>
    <w:p w14:paraId="07015CA9" w14:textId="77777777" w:rsidR="00F95882" w:rsidRPr="00F95882" w:rsidRDefault="00F95882" w:rsidP="00F95882">
      <w:pPr>
        <w:rPr>
          <w:lang w:val="en-GB"/>
        </w:rPr>
      </w:pPr>
    </w:p>
    <w:p w14:paraId="36CA25AD" w14:textId="3DD874D7" w:rsidR="00CE58FC" w:rsidRDefault="00CE58FC" w:rsidP="00F7201A">
      <w:pPr>
        <w:pStyle w:val="ListParagraph"/>
        <w:numPr>
          <w:ilvl w:val="0"/>
          <w:numId w:val="25"/>
        </w:numPr>
        <w:rPr>
          <w:lang w:val="en-GB"/>
        </w:rPr>
      </w:pPr>
      <w:r>
        <w:rPr>
          <w:lang w:val="en-GB"/>
        </w:rPr>
        <w:t xml:space="preserve">Focus </w:t>
      </w:r>
      <w:r w:rsidR="006065CB">
        <w:rPr>
          <w:lang w:val="en-GB"/>
        </w:rPr>
        <w:t>first on compliance-related measures that can be further adopted for better implementation of both HCFC phase-out and HFC phase-down;</w:t>
      </w:r>
    </w:p>
    <w:p w14:paraId="5A4C7A36" w14:textId="0B1B70FC" w:rsidR="00F95882" w:rsidRDefault="00EA0274" w:rsidP="00F7201A">
      <w:pPr>
        <w:pStyle w:val="ListParagraph"/>
        <w:numPr>
          <w:ilvl w:val="0"/>
          <w:numId w:val="25"/>
        </w:numPr>
        <w:rPr>
          <w:lang w:val="en-GB"/>
        </w:rPr>
      </w:pPr>
      <w:r>
        <w:rPr>
          <w:lang w:val="en-GB"/>
        </w:rPr>
        <w:t>S</w:t>
      </w:r>
      <w:r w:rsidR="00F95882" w:rsidRPr="00F95882">
        <w:rPr>
          <w:lang w:val="en-GB"/>
        </w:rPr>
        <w:t xml:space="preserve">upport the development of </w:t>
      </w:r>
      <w:r w:rsidR="0005799A">
        <w:rPr>
          <w:lang w:val="en-GB"/>
        </w:rPr>
        <w:t xml:space="preserve">an </w:t>
      </w:r>
      <w:r w:rsidR="00F95882" w:rsidRPr="00F95882">
        <w:rPr>
          <w:lang w:val="en-GB"/>
        </w:rPr>
        <w:t xml:space="preserve">overarching strategy for countries with </w:t>
      </w:r>
      <w:proofErr w:type="gramStart"/>
      <w:r w:rsidR="00F95882" w:rsidRPr="00F95882">
        <w:rPr>
          <w:lang w:val="en-GB"/>
        </w:rPr>
        <w:t>a large number of</w:t>
      </w:r>
      <w:proofErr w:type="gramEnd"/>
      <w:r w:rsidR="00F95882" w:rsidRPr="00F95882">
        <w:rPr>
          <w:lang w:val="en-GB"/>
        </w:rPr>
        <w:t xml:space="preserve"> sectors, to ensure that compliance targets are met at the national and sectoral levels;</w:t>
      </w:r>
    </w:p>
    <w:p w14:paraId="02A3DB4B" w14:textId="1C6003B0" w:rsidR="00974AB4" w:rsidRPr="00F95882" w:rsidRDefault="001E5548" w:rsidP="00F7201A">
      <w:pPr>
        <w:pStyle w:val="ListParagraph"/>
        <w:numPr>
          <w:ilvl w:val="0"/>
          <w:numId w:val="25"/>
        </w:numPr>
        <w:rPr>
          <w:lang w:val="en-GB"/>
        </w:rPr>
      </w:pPr>
      <w:r>
        <w:rPr>
          <w:lang w:val="en-GB"/>
        </w:rPr>
        <w:t xml:space="preserve">Ensure </w:t>
      </w:r>
      <w:r w:rsidR="0047426B">
        <w:rPr>
          <w:lang w:val="en-GB"/>
        </w:rPr>
        <w:t>actual and sustainable reduction in overall HFC consumption;</w:t>
      </w:r>
    </w:p>
    <w:p w14:paraId="42F95A03" w14:textId="6348FE91" w:rsidR="00F95882" w:rsidRPr="00F95882" w:rsidRDefault="00A70EC3" w:rsidP="00F7201A">
      <w:pPr>
        <w:pStyle w:val="ListParagraph"/>
        <w:numPr>
          <w:ilvl w:val="0"/>
          <w:numId w:val="25"/>
        </w:numPr>
        <w:rPr>
          <w:lang w:val="en-GB"/>
        </w:rPr>
      </w:pPr>
      <w:r>
        <w:rPr>
          <w:lang w:val="en-GB"/>
        </w:rPr>
        <w:t>U</w:t>
      </w:r>
      <w:r w:rsidR="00F95882" w:rsidRPr="00F95882">
        <w:rPr>
          <w:lang w:val="en-GB"/>
        </w:rPr>
        <w:t xml:space="preserve">nderstand </w:t>
      </w:r>
      <w:r>
        <w:rPr>
          <w:lang w:val="en-GB"/>
        </w:rPr>
        <w:t xml:space="preserve">the </w:t>
      </w:r>
      <w:r w:rsidR="00F95882" w:rsidRPr="00F95882">
        <w:rPr>
          <w:lang w:val="en-GB"/>
        </w:rPr>
        <w:t xml:space="preserve">challenges </w:t>
      </w:r>
      <w:r>
        <w:rPr>
          <w:lang w:val="en-GB"/>
        </w:rPr>
        <w:t xml:space="preserve">of </w:t>
      </w:r>
      <w:r w:rsidR="00F95882" w:rsidRPr="00F95882">
        <w:rPr>
          <w:lang w:val="en-GB"/>
        </w:rPr>
        <w:t xml:space="preserve">Article 5 countries with the implementation of the Kigali Amendment and </w:t>
      </w:r>
      <w:r w:rsidR="0014240F">
        <w:rPr>
          <w:lang w:val="en-GB"/>
        </w:rPr>
        <w:t xml:space="preserve">explore </w:t>
      </w:r>
      <w:r w:rsidR="00F95882" w:rsidRPr="00F95882">
        <w:rPr>
          <w:lang w:val="en-GB"/>
        </w:rPr>
        <w:t>possibilities to leverage funding;</w:t>
      </w:r>
    </w:p>
    <w:p w14:paraId="72FEEA3F" w14:textId="738D6C45" w:rsidR="00F95882" w:rsidRPr="00F95882" w:rsidRDefault="00AE260D" w:rsidP="00F7201A">
      <w:pPr>
        <w:pStyle w:val="ListParagraph"/>
        <w:numPr>
          <w:ilvl w:val="0"/>
          <w:numId w:val="25"/>
        </w:numPr>
        <w:rPr>
          <w:lang w:val="en-GB"/>
        </w:rPr>
      </w:pPr>
      <w:r>
        <w:rPr>
          <w:lang w:val="en-GB"/>
        </w:rPr>
        <w:t>T</w:t>
      </w:r>
      <w:r w:rsidR="00F95882" w:rsidRPr="00F95882">
        <w:rPr>
          <w:lang w:val="en-GB"/>
        </w:rPr>
        <w:t xml:space="preserve">arget KIPs towards RACHP and MAC, sectors where HFCs will be used the most; </w:t>
      </w:r>
    </w:p>
    <w:p w14:paraId="57E84211" w14:textId="1909542D" w:rsidR="00F95882" w:rsidRPr="00143EE3" w:rsidRDefault="00A0601D">
      <w:pPr>
        <w:pStyle w:val="ListParagraph"/>
        <w:numPr>
          <w:ilvl w:val="0"/>
          <w:numId w:val="25"/>
        </w:numPr>
        <w:rPr>
          <w:lang w:val="en-GB"/>
        </w:rPr>
      </w:pPr>
      <w:r w:rsidRPr="00143EE3">
        <w:rPr>
          <w:lang w:val="en-GB"/>
        </w:rPr>
        <w:lastRenderedPageBreak/>
        <w:t xml:space="preserve">Ensure the supply </w:t>
      </w:r>
      <w:r w:rsidR="00F95882" w:rsidRPr="00143EE3">
        <w:rPr>
          <w:lang w:val="en-GB"/>
        </w:rPr>
        <w:t>of alternative refrigerants to local manufacturers</w:t>
      </w:r>
      <w:r w:rsidR="005D6AD8" w:rsidRPr="00143EE3">
        <w:rPr>
          <w:lang w:val="en-GB"/>
        </w:rPr>
        <w:t xml:space="preserve"> and </w:t>
      </w:r>
      <w:r w:rsidR="00143EE3" w:rsidRPr="00143EE3">
        <w:rPr>
          <w:lang w:val="en-GB"/>
        </w:rPr>
        <w:t xml:space="preserve">promote </w:t>
      </w:r>
      <w:r w:rsidR="00F95882" w:rsidRPr="00143EE3">
        <w:rPr>
          <w:lang w:val="en-GB"/>
        </w:rPr>
        <w:t>manufacturing of alternative refrigerants in Article 5 countries;</w:t>
      </w:r>
    </w:p>
    <w:p w14:paraId="043B6E08" w14:textId="1E68B212" w:rsidR="00F95882" w:rsidRPr="00F95882" w:rsidRDefault="00143EE3" w:rsidP="00F7201A">
      <w:pPr>
        <w:pStyle w:val="ListParagraph"/>
        <w:numPr>
          <w:ilvl w:val="0"/>
          <w:numId w:val="25"/>
        </w:numPr>
        <w:rPr>
          <w:lang w:val="en-GB"/>
        </w:rPr>
      </w:pPr>
      <w:r>
        <w:rPr>
          <w:lang w:val="en-GB"/>
        </w:rPr>
        <w:t xml:space="preserve">Address the </w:t>
      </w:r>
      <w:r w:rsidR="00F95882" w:rsidRPr="00F95882">
        <w:rPr>
          <w:lang w:val="en-GB"/>
        </w:rPr>
        <w:t xml:space="preserve">negative effects of the </w:t>
      </w:r>
      <w:r>
        <w:rPr>
          <w:lang w:val="en-GB"/>
        </w:rPr>
        <w:t xml:space="preserve">COVID-19 </w:t>
      </w:r>
      <w:r w:rsidR="00F95882" w:rsidRPr="00F95882">
        <w:rPr>
          <w:lang w:val="en-GB"/>
        </w:rPr>
        <w:t>pandemic on HFCs consumption baseline;</w:t>
      </w:r>
    </w:p>
    <w:p w14:paraId="5468EA66" w14:textId="77777777" w:rsidR="00B930BE" w:rsidRDefault="00143EE3" w:rsidP="00F7201A">
      <w:pPr>
        <w:pStyle w:val="ListParagraph"/>
        <w:numPr>
          <w:ilvl w:val="0"/>
          <w:numId w:val="25"/>
        </w:numPr>
        <w:rPr>
          <w:lang w:val="en-GB"/>
        </w:rPr>
      </w:pPr>
      <w:r>
        <w:rPr>
          <w:lang w:val="en-GB"/>
        </w:rPr>
        <w:t>O</w:t>
      </w:r>
      <w:r w:rsidR="00F95882" w:rsidRPr="00F95882">
        <w:rPr>
          <w:lang w:val="en-GB"/>
        </w:rPr>
        <w:t>ptimiz</w:t>
      </w:r>
      <w:r>
        <w:rPr>
          <w:lang w:val="en-GB"/>
        </w:rPr>
        <w:t>e</w:t>
      </w:r>
      <w:r w:rsidR="00F95882" w:rsidRPr="00F95882">
        <w:rPr>
          <w:lang w:val="en-GB"/>
        </w:rPr>
        <w:t xml:space="preserve"> the HCFC phase-out and HFC phase-down with due consideration to appropriate alternatives</w:t>
      </w:r>
      <w:r w:rsidR="00B930BE">
        <w:rPr>
          <w:lang w:val="en-GB"/>
        </w:rPr>
        <w:t>;</w:t>
      </w:r>
    </w:p>
    <w:p w14:paraId="3F403D35" w14:textId="79E6E5E3" w:rsidR="00F95882" w:rsidRPr="00B930BE" w:rsidRDefault="00B930BE" w:rsidP="00B930BE">
      <w:pPr>
        <w:numPr>
          <w:ilvl w:val="0"/>
          <w:numId w:val="25"/>
        </w:numPr>
        <w:contextualSpacing/>
        <w:jc w:val="left"/>
        <w:rPr>
          <w:bCs/>
          <w:lang w:val="en-GB"/>
        </w:rPr>
      </w:pPr>
      <w:r>
        <w:rPr>
          <w:bCs/>
          <w:lang w:val="en-GB"/>
        </w:rPr>
        <w:t>Develop domestic strategy that minimize the higher GWP alternatives with the clear map of those alternatives in Article 5 countries including their real availability and prices.</w:t>
      </w:r>
    </w:p>
    <w:p w14:paraId="2083F68A" w14:textId="77777777" w:rsidR="00F95882" w:rsidRDefault="00F95882" w:rsidP="00F57379">
      <w:pPr>
        <w:rPr>
          <w:lang w:val="en-GB"/>
        </w:rPr>
      </w:pPr>
    </w:p>
    <w:p w14:paraId="58A774E1" w14:textId="7A40E0DD" w:rsidR="00483747" w:rsidRDefault="00483747" w:rsidP="002630C0">
      <w:pPr>
        <w:pStyle w:val="ListParagraph"/>
        <w:keepNext/>
        <w:numPr>
          <w:ilvl w:val="0"/>
          <w:numId w:val="13"/>
        </w:numPr>
        <w:rPr>
          <w:b/>
          <w:bCs/>
          <w:lang w:val="en-GB"/>
        </w:rPr>
      </w:pPr>
      <w:r w:rsidRPr="00F75D1E">
        <w:rPr>
          <w:b/>
          <w:bCs/>
          <w:lang w:val="en-GB"/>
        </w:rPr>
        <w:t xml:space="preserve">Strengthen technical capacity to handle new alternatives with focus on SMEs and installers/assemblers. </w:t>
      </w:r>
    </w:p>
    <w:p w14:paraId="394D98B1" w14:textId="77777777" w:rsidR="00220331" w:rsidRDefault="00220331" w:rsidP="002630C0">
      <w:pPr>
        <w:keepNext/>
        <w:rPr>
          <w:b/>
          <w:bCs/>
          <w:lang w:val="en-GB"/>
        </w:rPr>
      </w:pPr>
    </w:p>
    <w:p w14:paraId="1451E0FD" w14:textId="6362C3AC" w:rsidR="00220331" w:rsidRPr="00097D2D" w:rsidRDefault="00F55DEC" w:rsidP="00F7201A">
      <w:pPr>
        <w:numPr>
          <w:ilvl w:val="0"/>
          <w:numId w:val="24"/>
        </w:numPr>
        <w:contextualSpacing/>
        <w:jc w:val="left"/>
        <w:rPr>
          <w:bCs/>
          <w:lang w:val="en-GB"/>
        </w:rPr>
      </w:pPr>
      <w:r>
        <w:rPr>
          <w:bCs/>
          <w:lang w:val="en-GB"/>
        </w:rPr>
        <w:t>F</w:t>
      </w:r>
      <w:r w:rsidR="00220331" w:rsidRPr="00097D2D">
        <w:rPr>
          <w:bCs/>
          <w:lang w:val="en-GB"/>
        </w:rPr>
        <w:t>inalise the definition of SMEs in the commercial AC and commercial refrigeration manufacturing sectors to increase the financial support for SMEs to carry out conversions</w:t>
      </w:r>
      <w:r w:rsidR="001A585C">
        <w:rPr>
          <w:bCs/>
          <w:lang w:val="en-GB"/>
        </w:rPr>
        <w:t>;</w:t>
      </w:r>
    </w:p>
    <w:p w14:paraId="2430FCA3" w14:textId="0177C9AD" w:rsidR="00220331" w:rsidRPr="00097D2D" w:rsidRDefault="001A585C" w:rsidP="00F7201A">
      <w:pPr>
        <w:numPr>
          <w:ilvl w:val="0"/>
          <w:numId w:val="24"/>
        </w:numPr>
        <w:contextualSpacing/>
        <w:jc w:val="left"/>
        <w:rPr>
          <w:bCs/>
          <w:lang w:val="en-GB"/>
        </w:rPr>
      </w:pPr>
      <w:r>
        <w:rPr>
          <w:bCs/>
          <w:lang w:val="en-GB"/>
        </w:rPr>
        <w:t>S</w:t>
      </w:r>
      <w:r w:rsidR="00220331" w:rsidRPr="00097D2D">
        <w:rPr>
          <w:bCs/>
          <w:lang w:val="en-GB"/>
        </w:rPr>
        <w:t xml:space="preserve">trengthen infrastructure and national capacity for testing new refrigerants and blends; </w:t>
      </w:r>
    </w:p>
    <w:p w14:paraId="0658D1EF" w14:textId="71F13BED" w:rsidR="00220331" w:rsidRPr="00097D2D" w:rsidRDefault="001A585C" w:rsidP="00F7201A">
      <w:pPr>
        <w:numPr>
          <w:ilvl w:val="0"/>
          <w:numId w:val="24"/>
        </w:numPr>
        <w:contextualSpacing/>
        <w:jc w:val="left"/>
        <w:rPr>
          <w:bCs/>
          <w:lang w:val="en-GB"/>
        </w:rPr>
      </w:pPr>
      <w:r>
        <w:rPr>
          <w:bCs/>
          <w:lang w:val="en-GB"/>
        </w:rPr>
        <w:t>E</w:t>
      </w:r>
      <w:r w:rsidR="00220331" w:rsidRPr="00097D2D">
        <w:rPr>
          <w:bCs/>
          <w:lang w:val="en-GB"/>
        </w:rPr>
        <w:t>stablish centres of excellence to enable SMEs for effective handling and adoption of low</w:t>
      </w:r>
      <w:r w:rsidR="00906FC8">
        <w:rPr>
          <w:bCs/>
          <w:lang w:val="en-GB"/>
        </w:rPr>
        <w:t>-</w:t>
      </w:r>
      <w:r w:rsidR="00220331" w:rsidRPr="00097D2D">
        <w:rPr>
          <w:bCs/>
          <w:lang w:val="en-GB"/>
        </w:rPr>
        <w:t>GWP energy</w:t>
      </w:r>
      <w:r w:rsidR="00906FC8">
        <w:rPr>
          <w:bCs/>
          <w:lang w:val="en-GB"/>
        </w:rPr>
        <w:t>-</w:t>
      </w:r>
      <w:r w:rsidR="00220331" w:rsidRPr="00097D2D">
        <w:rPr>
          <w:bCs/>
          <w:lang w:val="en-GB"/>
        </w:rPr>
        <w:t>efficient technologies;</w:t>
      </w:r>
    </w:p>
    <w:p w14:paraId="187A73B3" w14:textId="6374EEC6" w:rsidR="00220331" w:rsidRPr="00097D2D" w:rsidRDefault="001A585C" w:rsidP="00F7201A">
      <w:pPr>
        <w:numPr>
          <w:ilvl w:val="0"/>
          <w:numId w:val="24"/>
        </w:numPr>
        <w:contextualSpacing/>
        <w:jc w:val="left"/>
        <w:rPr>
          <w:bCs/>
          <w:lang w:val="en-GB"/>
        </w:rPr>
      </w:pPr>
      <w:r>
        <w:rPr>
          <w:bCs/>
          <w:lang w:val="en-GB"/>
        </w:rPr>
        <w:t>D</w:t>
      </w:r>
      <w:r w:rsidR="00220331" w:rsidRPr="00097D2D">
        <w:rPr>
          <w:bCs/>
          <w:lang w:val="en-GB"/>
        </w:rPr>
        <w:t>evelop low-cost variable speed compressor technologies for adoption by SMEs</w:t>
      </w:r>
      <w:r>
        <w:rPr>
          <w:bCs/>
          <w:lang w:val="en-GB"/>
        </w:rPr>
        <w:t>;</w:t>
      </w:r>
    </w:p>
    <w:p w14:paraId="2CB56482" w14:textId="6CCFE0CE" w:rsidR="00220331" w:rsidRPr="00097D2D" w:rsidRDefault="001A585C" w:rsidP="00F7201A">
      <w:pPr>
        <w:numPr>
          <w:ilvl w:val="0"/>
          <w:numId w:val="24"/>
        </w:numPr>
        <w:contextualSpacing/>
        <w:jc w:val="left"/>
        <w:rPr>
          <w:bCs/>
          <w:lang w:val="en-GB"/>
        </w:rPr>
      </w:pPr>
      <w:r>
        <w:rPr>
          <w:bCs/>
          <w:lang w:val="en-GB"/>
        </w:rPr>
        <w:t xml:space="preserve">Control </w:t>
      </w:r>
      <w:r w:rsidR="00220331" w:rsidRPr="00097D2D">
        <w:rPr>
          <w:bCs/>
          <w:lang w:val="en-GB"/>
        </w:rPr>
        <w:t xml:space="preserve">quality </w:t>
      </w:r>
      <w:r w:rsidR="000D6BBB">
        <w:rPr>
          <w:bCs/>
          <w:lang w:val="en-GB"/>
        </w:rPr>
        <w:t xml:space="preserve">through </w:t>
      </w:r>
      <w:r w:rsidR="00220331" w:rsidRPr="00097D2D">
        <w:rPr>
          <w:bCs/>
          <w:lang w:val="en-GB"/>
        </w:rPr>
        <w:t>a comprehensive mechanism for testing</w:t>
      </w:r>
      <w:r w:rsidR="000D5C93" w:rsidRPr="00097D2D">
        <w:rPr>
          <w:bCs/>
          <w:lang w:val="en-GB"/>
        </w:rPr>
        <w:t xml:space="preserve"> recovered and recycled refrigerants</w:t>
      </w:r>
      <w:r w:rsidR="00220331" w:rsidRPr="00097D2D">
        <w:rPr>
          <w:bCs/>
          <w:lang w:val="en-GB"/>
        </w:rPr>
        <w:t>;</w:t>
      </w:r>
    </w:p>
    <w:p w14:paraId="45DD97D5" w14:textId="3AEDE1F7" w:rsidR="00220331" w:rsidRPr="00097D2D" w:rsidRDefault="006B261C" w:rsidP="00F7201A">
      <w:pPr>
        <w:numPr>
          <w:ilvl w:val="0"/>
          <w:numId w:val="24"/>
        </w:numPr>
        <w:contextualSpacing/>
        <w:jc w:val="left"/>
        <w:rPr>
          <w:bCs/>
          <w:lang w:val="en-GB"/>
        </w:rPr>
      </w:pPr>
      <w:r>
        <w:rPr>
          <w:bCs/>
          <w:lang w:val="en-GB"/>
        </w:rPr>
        <w:t>Train</w:t>
      </w:r>
      <w:r w:rsidR="00220331" w:rsidRPr="00097D2D">
        <w:rPr>
          <w:bCs/>
          <w:lang w:val="en-GB"/>
        </w:rPr>
        <w:t xml:space="preserve"> contractors and installers to promote adoption of low-GWP energy</w:t>
      </w:r>
      <w:r w:rsidR="00DD5C3F">
        <w:rPr>
          <w:bCs/>
          <w:lang w:val="en-GB"/>
        </w:rPr>
        <w:t>-</w:t>
      </w:r>
      <w:r w:rsidR="00220331" w:rsidRPr="00097D2D">
        <w:rPr>
          <w:bCs/>
          <w:lang w:val="en-GB"/>
        </w:rPr>
        <w:t xml:space="preserve">efficient </w:t>
      </w:r>
      <w:r w:rsidR="00DD5C3F">
        <w:rPr>
          <w:bCs/>
          <w:lang w:val="en-GB"/>
        </w:rPr>
        <w:t>technologies</w:t>
      </w:r>
      <w:r w:rsidR="00220331" w:rsidRPr="00097D2D">
        <w:rPr>
          <w:bCs/>
          <w:lang w:val="en-GB"/>
        </w:rPr>
        <w:t>;</w:t>
      </w:r>
    </w:p>
    <w:p w14:paraId="6116A097" w14:textId="2BA2D19C" w:rsidR="00220331" w:rsidRPr="00097D2D" w:rsidRDefault="005969FB" w:rsidP="00F7201A">
      <w:pPr>
        <w:numPr>
          <w:ilvl w:val="0"/>
          <w:numId w:val="24"/>
        </w:numPr>
        <w:spacing w:after="240"/>
        <w:contextualSpacing/>
        <w:jc w:val="left"/>
        <w:rPr>
          <w:bCs/>
          <w:lang w:val="en-GB"/>
        </w:rPr>
      </w:pPr>
      <w:r>
        <w:rPr>
          <w:bCs/>
          <w:lang w:val="en-GB"/>
        </w:rPr>
        <w:t>E</w:t>
      </w:r>
      <w:r w:rsidR="00220331" w:rsidRPr="00097D2D">
        <w:rPr>
          <w:bCs/>
          <w:lang w:val="en-GB"/>
        </w:rPr>
        <w:t>ngage retailers and distributors of refrigerat</w:t>
      </w:r>
      <w:r w:rsidR="0062202B">
        <w:rPr>
          <w:bCs/>
          <w:lang w:val="en-GB"/>
        </w:rPr>
        <w:t xml:space="preserve">ion and </w:t>
      </w:r>
      <w:r w:rsidR="00220331" w:rsidRPr="00097D2D">
        <w:rPr>
          <w:bCs/>
          <w:lang w:val="en-GB"/>
        </w:rPr>
        <w:t>AC</w:t>
      </w:r>
      <w:r w:rsidR="009404C5">
        <w:rPr>
          <w:bCs/>
          <w:lang w:val="en-GB"/>
        </w:rPr>
        <w:t xml:space="preserve"> equipment</w:t>
      </w:r>
      <w:r w:rsidR="00220331" w:rsidRPr="00097D2D">
        <w:rPr>
          <w:bCs/>
          <w:lang w:val="en-GB"/>
        </w:rPr>
        <w:t xml:space="preserve"> and other equipment for promoting faster adoption of alternatives</w:t>
      </w:r>
      <w:r w:rsidR="00785315">
        <w:rPr>
          <w:bCs/>
          <w:lang w:val="en-GB"/>
        </w:rPr>
        <w:t>.</w:t>
      </w:r>
    </w:p>
    <w:p w14:paraId="05F7F3D5" w14:textId="77777777" w:rsidR="00220331" w:rsidRPr="00220331" w:rsidRDefault="00220331" w:rsidP="00220331">
      <w:pPr>
        <w:rPr>
          <w:b/>
          <w:bCs/>
          <w:lang w:val="en-GB"/>
        </w:rPr>
      </w:pPr>
    </w:p>
    <w:p w14:paraId="39293262" w14:textId="3692A878" w:rsidR="0005074B" w:rsidRDefault="00483747" w:rsidP="00F7201A">
      <w:pPr>
        <w:pStyle w:val="ListParagraph"/>
        <w:numPr>
          <w:ilvl w:val="0"/>
          <w:numId w:val="13"/>
        </w:numPr>
        <w:rPr>
          <w:b/>
          <w:bCs/>
          <w:lang w:val="en-GB"/>
        </w:rPr>
      </w:pPr>
      <w:r w:rsidRPr="00F75D1E">
        <w:rPr>
          <w:b/>
          <w:bCs/>
          <w:lang w:val="en-GB"/>
        </w:rPr>
        <w:t xml:space="preserve">Support approaches, measures, and practices to ensure the sustained elimination of HFCs including ideas from document </w:t>
      </w:r>
      <w:r w:rsidR="005861E6">
        <w:rPr>
          <w:b/>
          <w:bCs/>
          <w:lang w:val="en-GB"/>
        </w:rPr>
        <w:t>UNEP/OzL.Pro/ExCom/</w:t>
      </w:r>
      <w:r w:rsidRPr="00F75D1E">
        <w:rPr>
          <w:b/>
          <w:bCs/>
          <w:lang w:val="en-GB"/>
        </w:rPr>
        <w:t>87/45</w:t>
      </w:r>
      <w:r w:rsidRPr="00F75D1E">
        <w:rPr>
          <w:b/>
          <w:bCs/>
          <w:vertAlign w:val="superscript"/>
          <w:lang w:val="en-GB"/>
        </w:rPr>
        <w:footnoteReference w:id="2"/>
      </w:r>
      <w:r w:rsidRPr="00F75D1E">
        <w:rPr>
          <w:b/>
          <w:bCs/>
          <w:lang w:val="en-GB"/>
        </w:rPr>
        <w:t xml:space="preserve"> of the 87</w:t>
      </w:r>
      <w:r w:rsidRPr="00F75D1E">
        <w:rPr>
          <w:b/>
          <w:bCs/>
          <w:vertAlign w:val="superscript"/>
          <w:lang w:val="en-GB"/>
        </w:rPr>
        <w:t>th</w:t>
      </w:r>
      <w:r w:rsidRPr="00F75D1E">
        <w:rPr>
          <w:b/>
          <w:bCs/>
          <w:lang w:val="en-GB"/>
        </w:rPr>
        <w:t xml:space="preserve"> meeting of the Executive Committee.</w:t>
      </w:r>
    </w:p>
    <w:p w14:paraId="23D9462C" w14:textId="77777777" w:rsidR="0005074B" w:rsidRDefault="0005074B" w:rsidP="001055E5">
      <w:pPr>
        <w:ind w:left="360"/>
        <w:rPr>
          <w:b/>
          <w:bCs/>
          <w:lang w:val="en-GB"/>
        </w:rPr>
      </w:pPr>
    </w:p>
    <w:p w14:paraId="2E80C2A4" w14:textId="16A104D6" w:rsidR="001055E5" w:rsidRPr="000F740F" w:rsidRDefault="00825161" w:rsidP="00F7201A">
      <w:pPr>
        <w:numPr>
          <w:ilvl w:val="0"/>
          <w:numId w:val="15"/>
        </w:numPr>
        <w:spacing w:before="160" w:after="60"/>
        <w:contextualSpacing/>
        <w:jc w:val="left"/>
        <w:rPr>
          <w:bCs/>
          <w:lang w:val="en-GB"/>
        </w:rPr>
      </w:pPr>
      <w:r>
        <w:rPr>
          <w:bCs/>
          <w:lang w:val="en-GB"/>
        </w:rPr>
        <w:t>D</w:t>
      </w:r>
      <w:r w:rsidR="001055E5" w:rsidRPr="000F740F">
        <w:rPr>
          <w:bCs/>
          <w:lang w:val="en-GB"/>
        </w:rPr>
        <w:t xml:space="preserve">evelop policies as a precondition to build institutional strengthening and long-term sustainability; </w:t>
      </w:r>
    </w:p>
    <w:p w14:paraId="1CB7D669" w14:textId="76C01202" w:rsidR="001055E5" w:rsidRPr="000F740F" w:rsidRDefault="00256138" w:rsidP="00F7201A">
      <w:pPr>
        <w:numPr>
          <w:ilvl w:val="0"/>
          <w:numId w:val="15"/>
        </w:numPr>
        <w:spacing w:before="160" w:after="60"/>
        <w:contextualSpacing/>
        <w:jc w:val="left"/>
        <w:rPr>
          <w:bCs/>
          <w:lang w:val="en-GB"/>
        </w:rPr>
      </w:pPr>
      <w:r>
        <w:rPr>
          <w:bCs/>
          <w:lang w:val="en-GB"/>
        </w:rPr>
        <w:t>E</w:t>
      </w:r>
      <w:r w:rsidR="001055E5" w:rsidRPr="000F740F">
        <w:rPr>
          <w:bCs/>
          <w:lang w:val="en-GB"/>
        </w:rPr>
        <w:t xml:space="preserve">nsure proper monitoring, </w:t>
      </w:r>
      <w:r w:rsidR="001055E5">
        <w:rPr>
          <w:bCs/>
          <w:lang w:val="en-GB"/>
        </w:rPr>
        <w:t xml:space="preserve">verification and reporting mechanisms </w:t>
      </w:r>
      <w:r w:rsidR="001055E5" w:rsidRPr="000F740F">
        <w:rPr>
          <w:bCs/>
          <w:lang w:val="en-GB"/>
        </w:rPr>
        <w:t>for long-term sustainability of the outcomes after project completion;</w:t>
      </w:r>
    </w:p>
    <w:p w14:paraId="40E78750" w14:textId="209B2F59" w:rsidR="00874DC8" w:rsidRPr="000F740F" w:rsidRDefault="00256138" w:rsidP="00874DC8">
      <w:pPr>
        <w:numPr>
          <w:ilvl w:val="0"/>
          <w:numId w:val="15"/>
        </w:numPr>
        <w:spacing w:before="160" w:after="60"/>
        <w:contextualSpacing/>
        <w:jc w:val="left"/>
        <w:rPr>
          <w:bCs/>
          <w:lang w:val="en-GB"/>
        </w:rPr>
      </w:pPr>
      <w:r>
        <w:rPr>
          <w:bCs/>
          <w:lang w:val="en-GB"/>
        </w:rPr>
        <w:t>S</w:t>
      </w:r>
      <w:r w:rsidR="001055E5" w:rsidRPr="00A0284C">
        <w:rPr>
          <w:bCs/>
          <w:lang w:val="en-GB"/>
        </w:rPr>
        <w:t>upport monitoring and surveillance of use of HFCs and preventing illegal trade of refrigerants</w:t>
      </w:r>
      <w:r w:rsidR="00493CD6">
        <w:rPr>
          <w:bCs/>
          <w:lang w:val="en-GB"/>
        </w:rPr>
        <w:t xml:space="preserve"> </w:t>
      </w:r>
      <w:r w:rsidR="00874DC8" w:rsidRPr="000F740F">
        <w:rPr>
          <w:bCs/>
          <w:lang w:val="en-GB"/>
        </w:rPr>
        <w:t>import export of HFC</w:t>
      </w:r>
      <w:r w:rsidR="00FF542C">
        <w:rPr>
          <w:bCs/>
          <w:lang w:val="en-GB"/>
        </w:rPr>
        <w:t>-</w:t>
      </w:r>
      <w:r w:rsidR="00874DC8" w:rsidRPr="000F740F">
        <w:rPr>
          <w:bCs/>
          <w:lang w:val="en-GB"/>
        </w:rPr>
        <w:t>based RACHP equipment including second-hand equipment and components</w:t>
      </w:r>
      <w:r w:rsidR="00683C59">
        <w:rPr>
          <w:bCs/>
          <w:lang w:val="en-GB"/>
        </w:rPr>
        <w:t>;</w:t>
      </w:r>
      <w:r w:rsidR="00874DC8" w:rsidRPr="000F740F">
        <w:rPr>
          <w:bCs/>
          <w:lang w:val="en-GB"/>
        </w:rPr>
        <w:t xml:space="preserve"> </w:t>
      </w:r>
    </w:p>
    <w:p w14:paraId="1F7859B5" w14:textId="4BD46235" w:rsidR="001055E5" w:rsidRPr="000F740F" w:rsidRDefault="00256138" w:rsidP="00F7201A">
      <w:pPr>
        <w:numPr>
          <w:ilvl w:val="0"/>
          <w:numId w:val="15"/>
        </w:numPr>
        <w:spacing w:before="160" w:after="60"/>
        <w:contextualSpacing/>
        <w:jc w:val="left"/>
        <w:rPr>
          <w:bCs/>
          <w:lang w:val="en-GB"/>
        </w:rPr>
      </w:pPr>
      <w:r>
        <w:rPr>
          <w:bCs/>
          <w:lang w:val="en-GB"/>
        </w:rPr>
        <w:t>C</w:t>
      </w:r>
      <w:r w:rsidR="001055E5" w:rsidRPr="000F740F">
        <w:rPr>
          <w:bCs/>
          <w:lang w:val="en-GB"/>
        </w:rPr>
        <w:t>ontinue the work on the production sector to find ways to control emissions related to production of controlled substances</w:t>
      </w:r>
      <w:r w:rsidR="00683C59">
        <w:rPr>
          <w:bCs/>
          <w:lang w:val="en-GB"/>
        </w:rPr>
        <w:t>.</w:t>
      </w:r>
    </w:p>
    <w:p w14:paraId="7DB45F73" w14:textId="33C8A4D4" w:rsidR="001055E5" w:rsidRPr="009B1EDD" w:rsidRDefault="001055E5" w:rsidP="00874DC8">
      <w:pPr>
        <w:spacing w:before="160" w:after="60"/>
        <w:ind w:left="360"/>
        <w:contextualSpacing/>
        <w:jc w:val="left"/>
        <w:rPr>
          <w:b/>
          <w:bCs/>
          <w:lang w:val="en-GB"/>
        </w:rPr>
      </w:pPr>
    </w:p>
    <w:p w14:paraId="47809E86" w14:textId="7C7EB456" w:rsidR="00483747" w:rsidRPr="0005074B" w:rsidRDefault="0005074B" w:rsidP="00F7201A">
      <w:pPr>
        <w:pStyle w:val="ListParagraph"/>
        <w:numPr>
          <w:ilvl w:val="0"/>
          <w:numId w:val="13"/>
        </w:numPr>
        <w:rPr>
          <w:b/>
          <w:bCs/>
          <w:lang w:val="en-GB"/>
        </w:rPr>
      </w:pPr>
      <w:r w:rsidRPr="0005074B">
        <w:rPr>
          <w:b/>
          <w:bCs/>
          <w:lang w:val="en-GB"/>
        </w:rPr>
        <w:t>Consider integration of number of activities other than KIPs through project design, submission, implementation, and reporting to achieve greater efficiency and effectiveness.</w:t>
      </w:r>
    </w:p>
    <w:p w14:paraId="1223AC6C" w14:textId="77777777" w:rsidR="000F740F" w:rsidRPr="002E510F" w:rsidRDefault="000F740F" w:rsidP="002E510F">
      <w:pPr>
        <w:ind w:left="1276"/>
        <w:contextualSpacing/>
        <w:rPr>
          <w:bCs/>
          <w:lang w:val="en-GB"/>
        </w:rPr>
      </w:pPr>
    </w:p>
    <w:p w14:paraId="26F09594" w14:textId="1BD09E62" w:rsidR="00327998" w:rsidRPr="00F57379" w:rsidRDefault="00327998" w:rsidP="00F7201A">
      <w:pPr>
        <w:pStyle w:val="ListParagraph"/>
        <w:numPr>
          <w:ilvl w:val="0"/>
          <w:numId w:val="10"/>
        </w:numPr>
        <w:rPr>
          <w:b/>
          <w:bCs/>
          <w:lang w:val="en-GB"/>
        </w:rPr>
      </w:pPr>
      <w:r w:rsidRPr="00F57379">
        <w:rPr>
          <w:b/>
          <w:bCs/>
          <w:lang w:val="en-GB"/>
        </w:rPr>
        <w:t xml:space="preserve">Take a holistic approach to the HFC phase-down, cognizant of the triple planetary crisis, taking account of synergies and trade-offs with other environmental challenges with </w:t>
      </w:r>
      <w:proofErr w:type="gramStart"/>
      <w:r w:rsidRPr="00F57379">
        <w:rPr>
          <w:b/>
          <w:bCs/>
          <w:lang w:val="en-GB"/>
        </w:rPr>
        <w:t>ultimate aim</w:t>
      </w:r>
      <w:proofErr w:type="gramEnd"/>
      <w:r w:rsidRPr="00F57379">
        <w:rPr>
          <w:b/>
          <w:bCs/>
          <w:lang w:val="en-GB"/>
        </w:rPr>
        <w:t xml:space="preserve"> for the M</w:t>
      </w:r>
      <w:r w:rsidR="003E7AF6">
        <w:rPr>
          <w:b/>
          <w:bCs/>
          <w:lang w:val="en-GB"/>
        </w:rPr>
        <w:t>LF</w:t>
      </w:r>
      <w:r w:rsidRPr="00F57379">
        <w:rPr>
          <w:b/>
          <w:bCs/>
          <w:lang w:val="en-GB"/>
        </w:rPr>
        <w:t xml:space="preserve"> to provide cost</w:t>
      </w:r>
      <w:r w:rsidR="003E7AF6">
        <w:rPr>
          <w:b/>
          <w:bCs/>
          <w:lang w:val="en-GB"/>
        </w:rPr>
        <w:t>-</w:t>
      </w:r>
      <w:r w:rsidRPr="00F57379">
        <w:rPr>
          <w:b/>
          <w:bCs/>
          <w:lang w:val="en-GB"/>
        </w:rPr>
        <w:t>effective support</w:t>
      </w:r>
      <w:r w:rsidR="0032272F">
        <w:rPr>
          <w:b/>
          <w:bCs/>
          <w:lang w:val="en-GB"/>
        </w:rPr>
        <w:t>.</w:t>
      </w:r>
    </w:p>
    <w:p w14:paraId="3BD31C5D" w14:textId="77777777" w:rsidR="002E510F" w:rsidRPr="000F740F" w:rsidRDefault="002E510F" w:rsidP="002E510F">
      <w:pPr>
        <w:ind w:left="1276"/>
        <w:contextualSpacing/>
        <w:rPr>
          <w:bCs/>
          <w:lang w:val="en-GB"/>
        </w:rPr>
      </w:pPr>
    </w:p>
    <w:p w14:paraId="6ECC5E12" w14:textId="4766135E" w:rsidR="00963F3F" w:rsidRPr="00963F3F" w:rsidRDefault="003E7AF6" w:rsidP="00F7201A">
      <w:pPr>
        <w:pStyle w:val="ListParagraph"/>
        <w:numPr>
          <w:ilvl w:val="0"/>
          <w:numId w:val="14"/>
        </w:numPr>
        <w:jc w:val="left"/>
        <w:rPr>
          <w:bCs/>
          <w:lang w:val="en-GB"/>
        </w:rPr>
      </w:pPr>
      <w:r>
        <w:rPr>
          <w:bCs/>
          <w:lang w:val="en-GB"/>
        </w:rPr>
        <w:t>C</w:t>
      </w:r>
      <w:r w:rsidR="00963F3F" w:rsidRPr="00963F3F">
        <w:rPr>
          <w:bCs/>
          <w:lang w:val="en-GB"/>
        </w:rPr>
        <w:t>onsider the importance of proper refrigerant transition strategies embracing a precautionary principle and contribute to avoid a triple planetary crisis</w:t>
      </w:r>
      <w:r w:rsidR="00785315">
        <w:rPr>
          <w:bCs/>
          <w:lang w:val="en-GB"/>
        </w:rPr>
        <w:t>.</w:t>
      </w:r>
      <w:r w:rsidR="00963F3F" w:rsidRPr="00963F3F">
        <w:rPr>
          <w:bCs/>
          <w:lang w:val="en-GB"/>
        </w:rPr>
        <w:t xml:space="preserve"> </w:t>
      </w:r>
    </w:p>
    <w:p w14:paraId="6A8EFA67" w14:textId="77777777" w:rsidR="0005074B" w:rsidRDefault="0005074B" w:rsidP="003C7936">
      <w:pPr>
        <w:ind w:left="851"/>
        <w:contextualSpacing/>
        <w:rPr>
          <w:lang w:val="en-GB"/>
        </w:rPr>
      </w:pPr>
    </w:p>
    <w:p w14:paraId="1B0E1BD7" w14:textId="40A77537" w:rsidR="009D4930" w:rsidRPr="00B6331C" w:rsidRDefault="009D4930" w:rsidP="00754021">
      <w:pPr>
        <w:pStyle w:val="ListParagraph"/>
        <w:keepNext/>
        <w:numPr>
          <w:ilvl w:val="0"/>
          <w:numId w:val="16"/>
        </w:numPr>
        <w:tabs>
          <w:tab w:val="left" w:pos="2835"/>
        </w:tabs>
        <w:jc w:val="left"/>
        <w:rPr>
          <w:b/>
          <w:bCs/>
          <w:sz w:val="24"/>
          <w:szCs w:val="24"/>
          <w:lang w:val="en-GB"/>
        </w:rPr>
      </w:pPr>
      <w:r w:rsidRPr="00B6331C">
        <w:rPr>
          <w:b/>
          <w:bCs/>
          <w:sz w:val="24"/>
          <w:szCs w:val="24"/>
          <w:lang w:val="en-GB"/>
        </w:rPr>
        <w:lastRenderedPageBreak/>
        <w:t xml:space="preserve">Strengthening the capacity of MLF institutions and stakeholders to implement the Kigali Amendment </w:t>
      </w:r>
    </w:p>
    <w:p w14:paraId="46141EA7" w14:textId="77777777" w:rsidR="00F7201A" w:rsidRDefault="00F7201A" w:rsidP="00754021">
      <w:pPr>
        <w:pStyle w:val="ListParagraph"/>
        <w:keepNext/>
        <w:spacing w:after="240"/>
        <w:jc w:val="left"/>
        <w:rPr>
          <w:b/>
          <w:lang w:val="en-GB"/>
        </w:rPr>
      </w:pPr>
    </w:p>
    <w:p w14:paraId="50511ABB" w14:textId="2658D70C" w:rsidR="000F740F" w:rsidRPr="00F7201A" w:rsidRDefault="00FD4BD6" w:rsidP="00F7201A">
      <w:pPr>
        <w:pStyle w:val="ListParagraph"/>
        <w:numPr>
          <w:ilvl w:val="0"/>
          <w:numId w:val="10"/>
        </w:numPr>
        <w:spacing w:after="240"/>
        <w:jc w:val="left"/>
        <w:rPr>
          <w:b/>
          <w:lang w:val="en-GB"/>
        </w:rPr>
      </w:pPr>
      <w:r>
        <w:rPr>
          <w:b/>
          <w:lang w:val="en-GB"/>
        </w:rPr>
        <w:t>Build i</w:t>
      </w:r>
      <w:r w:rsidR="000F740F" w:rsidRPr="00F7201A">
        <w:rPr>
          <w:b/>
          <w:lang w:val="en-GB"/>
        </w:rPr>
        <w:t>nstitutional capacity including training and awareness</w:t>
      </w:r>
      <w:r w:rsidR="00D428BC">
        <w:rPr>
          <w:b/>
          <w:lang w:val="en-GB"/>
        </w:rPr>
        <w:t>.</w:t>
      </w:r>
    </w:p>
    <w:p w14:paraId="527B6853" w14:textId="1A439AE6" w:rsidR="000F740F" w:rsidRPr="000F740F" w:rsidRDefault="002B6599" w:rsidP="00F7201A">
      <w:pPr>
        <w:numPr>
          <w:ilvl w:val="0"/>
          <w:numId w:val="27"/>
        </w:numPr>
        <w:spacing w:before="160" w:after="60"/>
        <w:contextualSpacing/>
        <w:jc w:val="left"/>
        <w:rPr>
          <w:bCs/>
          <w:lang w:val="en-GB"/>
        </w:rPr>
      </w:pPr>
      <w:r>
        <w:rPr>
          <w:bCs/>
          <w:lang w:val="en-GB"/>
        </w:rPr>
        <w:t xml:space="preserve">Conduct </w:t>
      </w:r>
      <w:r w:rsidR="000F740F" w:rsidRPr="000F740F">
        <w:rPr>
          <w:bCs/>
          <w:lang w:val="en-GB"/>
        </w:rPr>
        <w:t>technology roadshows for emerging low-GWP technologies on a periodic basis for promoting adoption of such technologies;</w:t>
      </w:r>
    </w:p>
    <w:p w14:paraId="635E23AC" w14:textId="3CE91548" w:rsidR="000F740F" w:rsidRPr="000F740F" w:rsidRDefault="002B6599" w:rsidP="00F7201A">
      <w:pPr>
        <w:numPr>
          <w:ilvl w:val="0"/>
          <w:numId w:val="27"/>
        </w:numPr>
        <w:spacing w:before="160" w:after="60"/>
        <w:contextualSpacing/>
        <w:jc w:val="left"/>
        <w:rPr>
          <w:bCs/>
          <w:lang w:val="en-GB"/>
        </w:rPr>
      </w:pPr>
      <w:r>
        <w:rPr>
          <w:bCs/>
          <w:lang w:val="en-GB"/>
        </w:rPr>
        <w:t xml:space="preserve">Conduct </w:t>
      </w:r>
      <w:r w:rsidR="000F740F" w:rsidRPr="000F740F">
        <w:rPr>
          <w:bCs/>
          <w:lang w:val="en-GB"/>
        </w:rPr>
        <w:t xml:space="preserve">global </w:t>
      </w:r>
      <w:r>
        <w:rPr>
          <w:bCs/>
          <w:lang w:val="en-GB"/>
        </w:rPr>
        <w:t xml:space="preserve">low-volume-consuming </w:t>
      </w:r>
      <w:r w:rsidR="003976DA">
        <w:rPr>
          <w:bCs/>
          <w:lang w:val="en-GB"/>
        </w:rPr>
        <w:t>(LVC) countries</w:t>
      </w:r>
      <w:r w:rsidR="000F740F" w:rsidRPr="000F740F">
        <w:rPr>
          <w:bCs/>
          <w:lang w:val="en-GB"/>
        </w:rPr>
        <w:t>/</w:t>
      </w:r>
      <w:r w:rsidR="003976DA">
        <w:rPr>
          <w:bCs/>
          <w:lang w:val="en-GB"/>
        </w:rPr>
        <w:t>very-</w:t>
      </w:r>
      <w:r w:rsidR="000F740F" w:rsidRPr="000F740F">
        <w:rPr>
          <w:bCs/>
          <w:lang w:val="en-GB"/>
        </w:rPr>
        <w:t xml:space="preserve">LVC </w:t>
      </w:r>
      <w:r w:rsidR="003976DA">
        <w:rPr>
          <w:bCs/>
          <w:lang w:val="en-GB"/>
        </w:rPr>
        <w:t xml:space="preserve">countries </w:t>
      </w:r>
      <w:r w:rsidR="000F740F" w:rsidRPr="000F740F">
        <w:rPr>
          <w:bCs/>
          <w:lang w:val="en-GB"/>
        </w:rPr>
        <w:t>outreach programmes and technology road</w:t>
      </w:r>
      <w:r w:rsidR="006551E9">
        <w:rPr>
          <w:bCs/>
          <w:lang w:val="en-GB"/>
        </w:rPr>
        <w:t xml:space="preserve"> </w:t>
      </w:r>
      <w:r w:rsidR="000F740F" w:rsidRPr="000F740F">
        <w:rPr>
          <w:bCs/>
          <w:lang w:val="en-GB"/>
        </w:rPr>
        <w:t xml:space="preserve">shows </w:t>
      </w:r>
      <w:r w:rsidR="006551E9">
        <w:rPr>
          <w:bCs/>
          <w:lang w:val="en-GB"/>
        </w:rPr>
        <w:t xml:space="preserve">to </w:t>
      </w:r>
      <w:r w:rsidR="000F740F" w:rsidRPr="000F740F">
        <w:rPr>
          <w:bCs/>
          <w:lang w:val="en-GB"/>
        </w:rPr>
        <w:t>highligh</w:t>
      </w:r>
      <w:r w:rsidR="006551E9">
        <w:rPr>
          <w:bCs/>
          <w:lang w:val="en-GB"/>
        </w:rPr>
        <w:t>t</w:t>
      </w:r>
      <w:r w:rsidR="000F740F" w:rsidRPr="000F740F">
        <w:rPr>
          <w:bCs/>
          <w:lang w:val="en-GB"/>
        </w:rPr>
        <w:t xml:space="preserve"> technologies and pathways for adoption;</w:t>
      </w:r>
    </w:p>
    <w:p w14:paraId="2D8B706D" w14:textId="44DDB9E3" w:rsidR="000F740F" w:rsidRPr="000F740F" w:rsidRDefault="006551E9" w:rsidP="00F7201A">
      <w:pPr>
        <w:numPr>
          <w:ilvl w:val="0"/>
          <w:numId w:val="27"/>
        </w:numPr>
        <w:spacing w:before="160" w:after="60"/>
        <w:contextualSpacing/>
        <w:jc w:val="left"/>
        <w:rPr>
          <w:bCs/>
          <w:lang w:val="en-GB"/>
        </w:rPr>
      </w:pPr>
      <w:r>
        <w:rPr>
          <w:bCs/>
          <w:lang w:val="en-GB"/>
        </w:rPr>
        <w:t xml:space="preserve">Conduct </w:t>
      </w:r>
      <w:r w:rsidR="000F740F" w:rsidRPr="000F740F">
        <w:rPr>
          <w:bCs/>
          <w:lang w:val="en-GB"/>
        </w:rPr>
        <w:t>global HAT outreach programmes and virtual technology road</w:t>
      </w:r>
      <w:r w:rsidR="009345CA">
        <w:rPr>
          <w:bCs/>
          <w:lang w:val="en-GB"/>
        </w:rPr>
        <w:t xml:space="preserve"> </w:t>
      </w:r>
      <w:r w:rsidR="000F740F" w:rsidRPr="000F740F">
        <w:rPr>
          <w:bCs/>
          <w:lang w:val="en-GB"/>
        </w:rPr>
        <w:t xml:space="preserve">shows </w:t>
      </w:r>
      <w:r w:rsidR="009345CA">
        <w:rPr>
          <w:bCs/>
          <w:lang w:val="en-GB"/>
        </w:rPr>
        <w:t xml:space="preserve">to </w:t>
      </w:r>
      <w:r w:rsidR="000F740F" w:rsidRPr="000F740F">
        <w:rPr>
          <w:bCs/>
          <w:lang w:val="en-GB"/>
        </w:rPr>
        <w:t>highlight technologies and pathways for adoption</w:t>
      </w:r>
      <w:r w:rsidR="009345CA">
        <w:rPr>
          <w:bCs/>
          <w:lang w:val="en-GB"/>
        </w:rPr>
        <w:t xml:space="preserve"> including </w:t>
      </w:r>
      <w:r w:rsidR="000F740F" w:rsidRPr="000F740F">
        <w:rPr>
          <w:bCs/>
          <w:lang w:val="en-GB"/>
        </w:rPr>
        <w:t>promoting implementation of certification systems for technicians;</w:t>
      </w:r>
    </w:p>
    <w:p w14:paraId="5964D180" w14:textId="15129483" w:rsidR="000F740F" w:rsidRPr="000F740F" w:rsidRDefault="009345CA" w:rsidP="00F7201A">
      <w:pPr>
        <w:numPr>
          <w:ilvl w:val="0"/>
          <w:numId w:val="27"/>
        </w:numPr>
        <w:spacing w:before="160" w:after="60"/>
        <w:contextualSpacing/>
        <w:jc w:val="left"/>
        <w:rPr>
          <w:bCs/>
          <w:lang w:val="en-GB"/>
        </w:rPr>
      </w:pPr>
      <w:r>
        <w:rPr>
          <w:bCs/>
          <w:lang w:val="en-GB"/>
        </w:rPr>
        <w:t xml:space="preserve">Conduct </w:t>
      </w:r>
      <w:r w:rsidR="000F740F" w:rsidRPr="000F740F">
        <w:rPr>
          <w:bCs/>
          <w:lang w:val="en-GB"/>
        </w:rPr>
        <w:t>global/sub-regional programmes focusing on import export of HFC based RACHP equipment including second</w:t>
      </w:r>
      <w:r>
        <w:rPr>
          <w:bCs/>
          <w:lang w:val="en-GB"/>
        </w:rPr>
        <w:t>-</w:t>
      </w:r>
      <w:r w:rsidR="000F740F" w:rsidRPr="000F740F">
        <w:rPr>
          <w:bCs/>
          <w:lang w:val="en-GB"/>
        </w:rPr>
        <w:t xml:space="preserve">hand equipment and components; </w:t>
      </w:r>
    </w:p>
    <w:p w14:paraId="0BC5F56B" w14:textId="192F8CE0" w:rsidR="000F740F" w:rsidRPr="000F740F" w:rsidRDefault="0093421E" w:rsidP="00F7201A">
      <w:pPr>
        <w:numPr>
          <w:ilvl w:val="0"/>
          <w:numId w:val="27"/>
        </w:numPr>
        <w:ind w:right="-279"/>
        <w:contextualSpacing/>
        <w:jc w:val="left"/>
        <w:rPr>
          <w:rFonts w:eastAsia="Cambria"/>
          <w:bCs/>
          <w:lang w:val="en-IN"/>
        </w:rPr>
      </w:pPr>
      <w:r>
        <w:rPr>
          <w:rFonts w:eastAsia="Cambria"/>
          <w:bCs/>
          <w:lang w:val="en-IN"/>
        </w:rPr>
        <w:t xml:space="preserve">Establish a </w:t>
      </w:r>
      <w:r w:rsidR="000F740F" w:rsidRPr="000F740F">
        <w:rPr>
          <w:rFonts w:eastAsia="Cambria"/>
          <w:bCs/>
          <w:lang w:val="en-IN"/>
        </w:rPr>
        <w:t>comprehensive service agencies certification process for maximising use of certified service technicians;</w:t>
      </w:r>
    </w:p>
    <w:p w14:paraId="4464BC26" w14:textId="7D28DFC9" w:rsidR="000F740F" w:rsidRPr="000F740F" w:rsidRDefault="0093421E" w:rsidP="00F7201A">
      <w:pPr>
        <w:numPr>
          <w:ilvl w:val="0"/>
          <w:numId w:val="27"/>
        </w:numPr>
        <w:contextualSpacing/>
        <w:jc w:val="left"/>
        <w:rPr>
          <w:bCs/>
          <w:lang w:val="en-GB"/>
        </w:rPr>
      </w:pPr>
      <w:r>
        <w:rPr>
          <w:bCs/>
          <w:lang w:val="en-GB"/>
        </w:rPr>
        <w:t>S</w:t>
      </w:r>
      <w:r w:rsidR="000F740F" w:rsidRPr="000F740F">
        <w:rPr>
          <w:bCs/>
          <w:lang w:val="en-GB"/>
        </w:rPr>
        <w:t xml:space="preserve">trengthen </w:t>
      </w:r>
      <w:r w:rsidR="00686900">
        <w:rPr>
          <w:bCs/>
          <w:lang w:val="en-GB"/>
        </w:rPr>
        <w:t xml:space="preserve">Article 5 </w:t>
      </w:r>
      <w:r w:rsidR="000F740F" w:rsidRPr="000F740F">
        <w:rPr>
          <w:bCs/>
          <w:lang w:val="en-GB"/>
        </w:rPr>
        <w:t>countries</w:t>
      </w:r>
      <w:r>
        <w:rPr>
          <w:bCs/>
          <w:lang w:val="en-GB"/>
        </w:rPr>
        <w:t>’</w:t>
      </w:r>
      <w:r w:rsidR="000F740F" w:rsidRPr="000F740F">
        <w:rPr>
          <w:bCs/>
          <w:lang w:val="en-GB"/>
        </w:rPr>
        <w:t xml:space="preserve"> capability to integrate green technology in the development of the cold chain;</w:t>
      </w:r>
    </w:p>
    <w:p w14:paraId="67A87318" w14:textId="0667B356" w:rsidR="000F740F" w:rsidRPr="000F740F" w:rsidRDefault="002321CB" w:rsidP="00F7201A">
      <w:pPr>
        <w:numPr>
          <w:ilvl w:val="0"/>
          <w:numId w:val="27"/>
        </w:numPr>
        <w:ind w:right="-279"/>
        <w:contextualSpacing/>
        <w:jc w:val="left"/>
        <w:rPr>
          <w:rFonts w:eastAsia="Cambria"/>
          <w:bCs/>
          <w:lang w:val="en-IN"/>
        </w:rPr>
      </w:pPr>
      <w:r>
        <w:rPr>
          <w:bCs/>
          <w:lang w:val="en-GB"/>
        </w:rPr>
        <w:t>S</w:t>
      </w:r>
      <w:r w:rsidR="000F740F" w:rsidRPr="000F740F">
        <w:rPr>
          <w:bCs/>
          <w:lang w:val="en-GB"/>
        </w:rPr>
        <w:t xml:space="preserve">trengthen </w:t>
      </w:r>
      <w:r w:rsidR="00686900">
        <w:rPr>
          <w:bCs/>
          <w:lang w:val="en-GB"/>
        </w:rPr>
        <w:t xml:space="preserve">the </w:t>
      </w:r>
      <w:r w:rsidR="000F740F" w:rsidRPr="000F740F">
        <w:rPr>
          <w:bCs/>
          <w:lang w:val="en-GB"/>
        </w:rPr>
        <w:t xml:space="preserve">capacity </w:t>
      </w:r>
      <w:r w:rsidR="00686900">
        <w:rPr>
          <w:bCs/>
          <w:lang w:val="en-GB"/>
        </w:rPr>
        <w:t xml:space="preserve">in Article 5 countries </w:t>
      </w:r>
      <w:r w:rsidR="000F740F" w:rsidRPr="000F740F">
        <w:rPr>
          <w:bCs/>
          <w:lang w:val="en-GB"/>
        </w:rPr>
        <w:t>to assess and ensure refrigerant quality</w:t>
      </w:r>
      <w:r w:rsidR="00785315">
        <w:rPr>
          <w:bCs/>
          <w:lang w:val="en-GB"/>
        </w:rPr>
        <w:t>.</w:t>
      </w:r>
    </w:p>
    <w:p w14:paraId="0AD8436C" w14:textId="00890871" w:rsidR="000F740F" w:rsidRPr="00F7201A" w:rsidRDefault="003C2C58" w:rsidP="00A5673D">
      <w:pPr>
        <w:pStyle w:val="ListParagraph"/>
        <w:keepNext/>
        <w:numPr>
          <w:ilvl w:val="0"/>
          <w:numId w:val="30"/>
        </w:numPr>
        <w:spacing w:before="240" w:after="240"/>
        <w:jc w:val="left"/>
        <w:rPr>
          <w:b/>
          <w:lang w:val="en-GB"/>
        </w:rPr>
      </w:pPr>
      <w:r>
        <w:rPr>
          <w:b/>
          <w:lang w:val="en-GB"/>
        </w:rPr>
        <w:t>Promote c</w:t>
      </w:r>
      <w:r w:rsidR="000F740F" w:rsidRPr="00F7201A">
        <w:rPr>
          <w:b/>
          <w:lang w:val="en-GB"/>
        </w:rPr>
        <w:t xml:space="preserve">oordination between institutions </w:t>
      </w:r>
      <w:r w:rsidR="00E1714D">
        <w:rPr>
          <w:b/>
          <w:lang w:val="en-GB"/>
        </w:rPr>
        <w:t>at natio</w:t>
      </w:r>
      <w:r w:rsidR="00A16C7C">
        <w:rPr>
          <w:b/>
          <w:lang w:val="en-GB"/>
        </w:rPr>
        <w:t>nal/regional/international level</w:t>
      </w:r>
      <w:r w:rsidR="00B9799E">
        <w:rPr>
          <w:b/>
          <w:lang w:val="en-GB"/>
        </w:rPr>
        <w:t>s.</w:t>
      </w:r>
    </w:p>
    <w:p w14:paraId="259F2F72" w14:textId="1547ABA8" w:rsidR="000F740F" w:rsidRPr="000F740F" w:rsidRDefault="00BC3301" w:rsidP="00F7201A">
      <w:pPr>
        <w:numPr>
          <w:ilvl w:val="0"/>
          <w:numId w:val="31"/>
        </w:numPr>
        <w:spacing w:before="160" w:after="60"/>
        <w:contextualSpacing/>
        <w:jc w:val="left"/>
        <w:rPr>
          <w:bCs/>
          <w:lang w:val="en-GB"/>
        </w:rPr>
      </w:pPr>
      <w:r>
        <w:rPr>
          <w:bCs/>
          <w:lang w:val="en-GB"/>
        </w:rPr>
        <w:t xml:space="preserve">Provide </w:t>
      </w:r>
      <w:r w:rsidR="000F740F" w:rsidRPr="000F740F">
        <w:rPr>
          <w:bCs/>
          <w:lang w:val="en-GB"/>
        </w:rPr>
        <w:t xml:space="preserve">targeted support for institutional coordination in </w:t>
      </w:r>
      <w:r w:rsidR="00D2024E">
        <w:rPr>
          <w:bCs/>
          <w:lang w:val="en-GB"/>
        </w:rPr>
        <w:t xml:space="preserve">Article 5 </w:t>
      </w:r>
      <w:r w:rsidR="000F740F" w:rsidRPr="000F740F">
        <w:rPr>
          <w:bCs/>
          <w:lang w:val="en-GB"/>
        </w:rPr>
        <w:t xml:space="preserve">countries for promoting adoption of sustainable cooling technologies </w:t>
      </w:r>
      <w:r w:rsidR="0044538C">
        <w:rPr>
          <w:bCs/>
          <w:lang w:val="en-GB"/>
        </w:rPr>
        <w:t xml:space="preserve">through </w:t>
      </w:r>
      <w:r w:rsidR="000F740F" w:rsidRPr="000F740F">
        <w:rPr>
          <w:bCs/>
          <w:lang w:val="en-GB"/>
        </w:rPr>
        <w:t>synergies with energy efficiency authorities, standards bodies, ministries/departments, industry associations</w:t>
      </w:r>
      <w:r w:rsidR="00CD6467">
        <w:rPr>
          <w:bCs/>
          <w:lang w:val="en-GB"/>
        </w:rPr>
        <w:t>;</w:t>
      </w:r>
    </w:p>
    <w:p w14:paraId="66EBFE81" w14:textId="53BE7AC5" w:rsidR="000F740F" w:rsidRPr="000F740F" w:rsidRDefault="00E37BC9" w:rsidP="00F7201A">
      <w:pPr>
        <w:numPr>
          <w:ilvl w:val="0"/>
          <w:numId w:val="31"/>
        </w:numPr>
        <w:spacing w:before="160" w:after="60"/>
        <w:contextualSpacing/>
        <w:jc w:val="left"/>
        <w:rPr>
          <w:bCs/>
          <w:lang w:val="en-GB"/>
        </w:rPr>
      </w:pPr>
      <w:r>
        <w:rPr>
          <w:bCs/>
          <w:lang w:val="en-GB"/>
        </w:rPr>
        <w:t>S</w:t>
      </w:r>
      <w:r w:rsidR="000F740F" w:rsidRPr="000F740F">
        <w:rPr>
          <w:bCs/>
          <w:lang w:val="en-GB"/>
        </w:rPr>
        <w:t>trengthe</w:t>
      </w:r>
      <w:r w:rsidR="008E661B">
        <w:rPr>
          <w:bCs/>
          <w:lang w:val="en-GB"/>
        </w:rPr>
        <w:t>n</w:t>
      </w:r>
      <w:r w:rsidR="000F740F" w:rsidRPr="000F740F">
        <w:rPr>
          <w:bCs/>
          <w:lang w:val="en-GB"/>
        </w:rPr>
        <w:t xml:space="preserve"> sector</w:t>
      </w:r>
      <w:r w:rsidR="00D166AF">
        <w:rPr>
          <w:bCs/>
          <w:lang w:val="en-GB"/>
        </w:rPr>
        <w:t>al</w:t>
      </w:r>
      <w:r w:rsidR="000F740F" w:rsidRPr="000F740F">
        <w:rPr>
          <w:bCs/>
          <w:lang w:val="en-GB"/>
        </w:rPr>
        <w:t xml:space="preserve"> associations/networks for continued awareness and outreach for low-GWP energy efficient alternative technologies, sustainable cooling technologies and passive cooling methods, energy efficiency performance of </w:t>
      </w:r>
      <w:r w:rsidR="008816B2">
        <w:rPr>
          <w:bCs/>
          <w:lang w:val="en-GB"/>
        </w:rPr>
        <w:t>M</w:t>
      </w:r>
      <w:r w:rsidR="000F740F" w:rsidRPr="000F740F">
        <w:rPr>
          <w:bCs/>
          <w:lang w:val="en-GB"/>
        </w:rPr>
        <w:t xml:space="preserve">AC in electric and other vehicles; </w:t>
      </w:r>
    </w:p>
    <w:p w14:paraId="068F8FC1" w14:textId="424E4EB7" w:rsidR="000F740F" w:rsidRPr="000F740F" w:rsidRDefault="000575A4" w:rsidP="00F7201A">
      <w:pPr>
        <w:numPr>
          <w:ilvl w:val="0"/>
          <w:numId w:val="31"/>
        </w:numPr>
        <w:spacing w:before="160" w:after="60"/>
        <w:contextualSpacing/>
        <w:jc w:val="left"/>
        <w:rPr>
          <w:bCs/>
          <w:lang w:val="en-GB"/>
        </w:rPr>
      </w:pPr>
      <w:r>
        <w:rPr>
          <w:bCs/>
          <w:lang w:val="en-GB"/>
        </w:rPr>
        <w:t>C</w:t>
      </w:r>
      <w:r w:rsidR="000F740F" w:rsidRPr="000F740F">
        <w:rPr>
          <w:bCs/>
          <w:lang w:val="en-GB"/>
        </w:rPr>
        <w:t xml:space="preserve">ollaborate with </w:t>
      </w:r>
      <w:r w:rsidR="00515395">
        <w:rPr>
          <w:bCs/>
          <w:lang w:val="en-GB"/>
        </w:rPr>
        <w:t xml:space="preserve">the </w:t>
      </w:r>
      <w:r w:rsidR="00632D28" w:rsidRPr="00632D28">
        <w:rPr>
          <w:bCs/>
          <w:lang w:val="en-GB"/>
        </w:rPr>
        <w:t>American Society of Heating, Refrigerating and Air</w:t>
      </w:r>
      <w:r w:rsidR="00C75593">
        <w:rPr>
          <w:bCs/>
          <w:lang w:val="en-GB"/>
        </w:rPr>
        <w:t>-</w:t>
      </w:r>
      <w:r w:rsidR="00632D28" w:rsidRPr="00632D28">
        <w:rPr>
          <w:bCs/>
          <w:lang w:val="en-GB"/>
        </w:rPr>
        <w:t>Conditioning Engineers</w:t>
      </w:r>
      <w:r w:rsidR="00632D28">
        <w:rPr>
          <w:bCs/>
          <w:lang w:val="en-GB"/>
        </w:rPr>
        <w:t xml:space="preserve"> (</w:t>
      </w:r>
      <w:r w:rsidR="000F740F" w:rsidRPr="000F740F">
        <w:rPr>
          <w:bCs/>
          <w:lang w:val="en-GB"/>
        </w:rPr>
        <w:t>ASHRAE</w:t>
      </w:r>
      <w:r w:rsidR="00632D28">
        <w:rPr>
          <w:bCs/>
          <w:lang w:val="en-GB"/>
        </w:rPr>
        <w:t>)</w:t>
      </w:r>
      <w:r w:rsidR="000F740F" w:rsidRPr="000F740F">
        <w:rPr>
          <w:bCs/>
          <w:lang w:val="en-GB"/>
        </w:rPr>
        <w:t xml:space="preserve"> or similar organization for research-based resources;</w:t>
      </w:r>
    </w:p>
    <w:p w14:paraId="7D3764BA" w14:textId="5D166EF5" w:rsidR="000F740F" w:rsidRPr="009E60C5" w:rsidRDefault="000575A4">
      <w:pPr>
        <w:numPr>
          <w:ilvl w:val="0"/>
          <w:numId w:val="31"/>
        </w:numPr>
        <w:spacing w:before="160" w:after="60"/>
        <w:contextualSpacing/>
        <w:jc w:val="left"/>
        <w:rPr>
          <w:bCs/>
          <w:lang w:val="en-GB"/>
        </w:rPr>
      </w:pPr>
      <w:r w:rsidRPr="009E60C5">
        <w:rPr>
          <w:bCs/>
          <w:lang w:val="en-GB"/>
        </w:rPr>
        <w:t xml:space="preserve">Ensure </w:t>
      </w:r>
      <w:r w:rsidR="000F740F" w:rsidRPr="009E60C5">
        <w:rPr>
          <w:bCs/>
          <w:lang w:val="en-GB"/>
        </w:rPr>
        <w:t>stakeholders’ participation for HFCs reduction in cooling</w:t>
      </w:r>
      <w:r w:rsidR="009E60C5" w:rsidRPr="009E60C5">
        <w:rPr>
          <w:bCs/>
          <w:lang w:val="en-GB"/>
        </w:rPr>
        <w:t xml:space="preserve"> and</w:t>
      </w:r>
      <w:r w:rsidR="009E60C5">
        <w:rPr>
          <w:bCs/>
          <w:lang w:val="en-GB"/>
        </w:rPr>
        <w:t xml:space="preserve"> </w:t>
      </w:r>
      <w:r w:rsidR="000F740F" w:rsidRPr="009E60C5">
        <w:rPr>
          <w:bCs/>
          <w:lang w:val="en-GB"/>
        </w:rPr>
        <w:t xml:space="preserve">cold chain </w:t>
      </w:r>
      <w:r w:rsidR="009E60C5">
        <w:rPr>
          <w:bCs/>
          <w:lang w:val="en-GB"/>
        </w:rPr>
        <w:t>applications</w:t>
      </w:r>
      <w:r w:rsidR="000F740F" w:rsidRPr="009E60C5">
        <w:rPr>
          <w:bCs/>
          <w:lang w:val="en-GB"/>
        </w:rPr>
        <w:t xml:space="preserve">; </w:t>
      </w:r>
    </w:p>
    <w:p w14:paraId="51203C50" w14:textId="26B8E679" w:rsidR="000F740F" w:rsidRPr="000F740F" w:rsidRDefault="009E60C5" w:rsidP="00F7201A">
      <w:pPr>
        <w:numPr>
          <w:ilvl w:val="0"/>
          <w:numId w:val="31"/>
        </w:numPr>
        <w:spacing w:before="160" w:after="60"/>
        <w:contextualSpacing/>
        <w:jc w:val="left"/>
        <w:rPr>
          <w:bCs/>
          <w:lang w:val="en-GB"/>
        </w:rPr>
      </w:pPr>
      <w:r>
        <w:rPr>
          <w:bCs/>
          <w:lang w:val="en-GB"/>
        </w:rPr>
        <w:t>E</w:t>
      </w:r>
      <w:r w:rsidR="000F740F" w:rsidRPr="000F740F">
        <w:rPr>
          <w:bCs/>
          <w:lang w:val="en-GB"/>
        </w:rPr>
        <w:t xml:space="preserve">ngage retailers and distributors of </w:t>
      </w:r>
      <w:r w:rsidR="00D03CED">
        <w:rPr>
          <w:bCs/>
          <w:lang w:val="en-GB"/>
        </w:rPr>
        <w:t xml:space="preserve">refrigeration and </w:t>
      </w:r>
      <w:r w:rsidR="00DA1AAD">
        <w:rPr>
          <w:bCs/>
          <w:lang w:val="en-GB"/>
        </w:rPr>
        <w:t>A</w:t>
      </w:r>
      <w:r w:rsidR="000F740F" w:rsidRPr="000F740F">
        <w:rPr>
          <w:bCs/>
          <w:lang w:val="en-GB"/>
        </w:rPr>
        <w:t>C</w:t>
      </w:r>
      <w:r w:rsidR="00DA1AAD">
        <w:rPr>
          <w:bCs/>
          <w:lang w:val="en-GB"/>
        </w:rPr>
        <w:t xml:space="preserve"> equipment </w:t>
      </w:r>
      <w:r w:rsidR="000F740F" w:rsidRPr="000F740F">
        <w:rPr>
          <w:bCs/>
          <w:lang w:val="en-GB"/>
        </w:rPr>
        <w:t>and other equipment for faster adoption of alternatives;</w:t>
      </w:r>
    </w:p>
    <w:p w14:paraId="5CB6B5EF" w14:textId="3CD436E0" w:rsidR="000F740F" w:rsidRPr="000F740F" w:rsidRDefault="00CC2EB9" w:rsidP="00F7201A">
      <w:pPr>
        <w:numPr>
          <w:ilvl w:val="0"/>
          <w:numId w:val="31"/>
        </w:numPr>
        <w:spacing w:before="160" w:after="60"/>
        <w:contextualSpacing/>
        <w:jc w:val="left"/>
        <w:rPr>
          <w:bCs/>
          <w:lang w:val="en-GB"/>
        </w:rPr>
      </w:pPr>
      <w:r>
        <w:rPr>
          <w:bCs/>
          <w:lang w:val="en-GB"/>
        </w:rPr>
        <w:t>C</w:t>
      </w:r>
      <w:r w:rsidR="000F740F" w:rsidRPr="000F740F">
        <w:rPr>
          <w:bCs/>
          <w:lang w:val="en-GB"/>
        </w:rPr>
        <w:t>ommunicat</w:t>
      </w:r>
      <w:r>
        <w:rPr>
          <w:bCs/>
          <w:lang w:val="en-GB"/>
        </w:rPr>
        <w:t>e</w:t>
      </w:r>
      <w:r w:rsidR="000F740F" w:rsidRPr="000F740F">
        <w:rPr>
          <w:bCs/>
          <w:lang w:val="en-GB"/>
        </w:rPr>
        <w:t xml:space="preserve"> and coordinat</w:t>
      </w:r>
      <w:r>
        <w:rPr>
          <w:bCs/>
          <w:lang w:val="en-GB"/>
        </w:rPr>
        <w:t>e</w:t>
      </w:r>
      <w:r w:rsidR="000F740F" w:rsidRPr="000F740F">
        <w:rPr>
          <w:bCs/>
          <w:lang w:val="en-GB"/>
        </w:rPr>
        <w:t xml:space="preserve"> at the regional level during implementation; </w:t>
      </w:r>
    </w:p>
    <w:p w14:paraId="686E68BD" w14:textId="163140F5" w:rsidR="000F740F" w:rsidRDefault="00560CC3" w:rsidP="00F7201A">
      <w:pPr>
        <w:numPr>
          <w:ilvl w:val="0"/>
          <w:numId w:val="31"/>
        </w:numPr>
        <w:spacing w:before="160" w:after="60"/>
        <w:contextualSpacing/>
        <w:jc w:val="left"/>
        <w:rPr>
          <w:bCs/>
          <w:lang w:val="en-GB"/>
        </w:rPr>
      </w:pPr>
      <w:r>
        <w:rPr>
          <w:bCs/>
          <w:lang w:val="en-GB"/>
        </w:rPr>
        <w:t>E</w:t>
      </w:r>
      <w:r w:rsidR="000F740F" w:rsidRPr="000F740F">
        <w:rPr>
          <w:bCs/>
          <w:lang w:val="en-GB"/>
        </w:rPr>
        <w:t>nhance awareness of the A</w:t>
      </w:r>
      <w:r w:rsidR="00E2475A">
        <w:rPr>
          <w:bCs/>
          <w:lang w:val="en-GB"/>
        </w:rPr>
        <w:t xml:space="preserve">rticle </w:t>
      </w:r>
      <w:r w:rsidR="000F740F" w:rsidRPr="000F740F">
        <w:rPr>
          <w:bCs/>
          <w:lang w:val="en-GB"/>
        </w:rPr>
        <w:t>5 countries on initiatives and fora regarding non-in-kind solutions while phasing down HFCs</w:t>
      </w:r>
      <w:r w:rsidR="00870205">
        <w:rPr>
          <w:bCs/>
          <w:lang w:val="en-GB"/>
        </w:rPr>
        <w:t>;</w:t>
      </w:r>
    </w:p>
    <w:p w14:paraId="71131338" w14:textId="160B1743" w:rsidR="002E3CA4" w:rsidRDefault="00513ED0" w:rsidP="00F7201A">
      <w:pPr>
        <w:numPr>
          <w:ilvl w:val="0"/>
          <w:numId w:val="31"/>
        </w:numPr>
        <w:spacing w:before="160" w:after="60"/>
        <w:contextualSpacing/>
        <w:jc w:val="left"/>
        <w:rPr>
          <w:bCs/>
          <w:lang w:val="en-GB"/>
        </w:rPr>
      </w:pPr>
      <w:r>
        <w:rPr>
          <w:bCs/>
          <w:lang w:val="en-GB"/>
        </w:rPr>
        <w:t>Coordinate between different institutions and focal points involved in energy, climate, waste management and climate finan</w:t>
      </w:r>
      <w:r w:rsidR="000E17C2">
        <w:rPr>
          <w:bCs/>
          <w:lang w:val="en-GB"/>
        </w:rPr>
        <w:t xml:space="preserve">ce to promote the update </w:t>
      </w:r>
      <w:r w:rsidR="000555A7">
        <w:rPr>
          <w:bCs/>
          <w:lang w:val="en-GB"/>
        </w:rPr>
        <w:t>of alternatives and strengthen the implementation of the HFC phase-down;</w:t>
      </w:r>
    </w:p>
    <w:p w14:paraId="7A1BB360" w14:textId="53AD86E0" w:rsidR="000555A7" w:rsidRDefault="000555A7" w:rsidP="00F7201A">
      <w:pPr>
        <w:numPr>
          <w:ilvl w:val="0"/>
          <w:numId w:val="31"/>
        </w:numPr>
        <w:spacing w:before="160" w:after="60"/>
        <w:contextualSpacing/>
        <w:jc w:val="left"/>
        <w:rPr>
          <w:bCs/>
          <w:lang w:val="en-GB"/>
        </w:rPr>
      </w:pPr>
      <w:r>
        <w:rPr>
          <w:bCs/>
          <w:lang w:val="en-GB"/>
        </w:rPr>
        <w:t xml:space="preserve">Collaborate with implementing agencies to assess </w:t>
      </w:r>
      <w:r w:rsidR="00146B9D">
        <w:rPr>
          <w:bCs/>
          <w:lang w:val="en-GB"/>
        </w:rPr>
        <w:t xml:space="preserve">alternatives and </w:t>
      </w:r>
      <w:r w:rsidR="00BD2D32">
        <w:rPr>
          <w:bCs/>
          <w:lang w:val="en-GB"/>
        </w:rPr>
        <w:t xml:space="preserve">their availability. </w:t>
      </w:r>
    </w:p>
    <w:p w14:paraId="6D247488" w14:textId="77777777" w:rsidR="00785315" w:rsidRDefault="00785315" w:rsidP="00785315">
      <w:pPr>
        <w:spacing w:before="160" w:after="60"/>
        <w:contextualSpacing/>
        <w:jc w:val="left"/>
        <w:rPr>
          <w:bCs/>
          <w:lang w:val="en-GB"/>
        </w:rPr>
      </w:pPr>
    </w:p>
    <w:p w14:paraId="6FC5D5C0" w14:textId="77777777" w:rsidR="00CD6467" w:rsidRPr="00F7201A" w:rsidRDefault="00CD6467" w:rsidP="003621FA">
      <w:pPr>
        <w:pStyle w:val="ListParagraph"/>
        <w:numPr>
          <w:ilvl w:val="0"/>
          <w:numId w:val="28"/>
        </w:numPr>
        <w:tabs>
          <w:tab w:val="left" w:pos="1247"/>
          <w:tab w:val="left" w:pos="1814"/>
          <w:tab w:val="left" w:pos="2381"/>
          <w:tab w:val="left" w:pos="2948"/>
          <w:tab w:val="left" w:pos="3515"/>
          <w:tab w:val="left" w:pos="4082"/>
        </w:tabs>
        <w:spacing w:after="240"/>
        <w:jc w:val="left"/>
        <w:rPr>
          <w:b/>
          <w:lang w:val="en-IN"/>
        </w:rPr>
      </w:pPr>
      <w:r>
        <w:rPr>
          <w:b/>
          <w:lang w:val="en-IN"/>
        </w:rPr>
        <w:t>Build c</w:t>
      </w:r>
      <w:r w:rsidRPr="00F7201A">
        <w:rPr>
          <w:b/>
          <w:lang w:val="en-IN"/>
        </w:rPr>
        <w:t xml:space="preserve">apacity of the </w:t>
      </w:r>
      <w:r>
        <w:rPr>
          <w:b/>
          <w:lang w:val="en-IN"/>
        </w:rPr>
        <w:t xml:space="preserve">MLF </w:t>
      </w:r>
      <w:r w:rsidRPr="00F7201A">
        <w:rPr>
          <w:b/>
          <w:lang w:val="en-IN"/>
        </w:rPr>
        <w:t xml:space="preserve">institutions and review of </w:t>
      </w:r>
      <w:r>
        <w:rPr>
          <w:b/>
          <w:lang w:val="en-IN"/>
        </w:rPr>
        <w:t xml:space="preserve">existing </w:t>
      </w:r>
      <w:r w:rsidRPr="00F7201A">
        <w:rPr>
          <w:b/>
          <w:lang w:val="en-IN"/>
        </w:rPr>
        <w:t>processes</w:t>
      </w:r>
    </w:p>
    <w:p w14:paraId="13A62528" w14:textId="77777777" w:rsidR="00CD6467" w:rsidRPr="000F740F" w:rsidRDefault="00CD6467" w:rsidP="00CD6467">
      <w:pPr>
        <w:numPr>
          <w:ilvl w:val="0"/>
          <w:numId w:val="29"/>
        </w:numPr>
        <w:spacing w:before="160" w:after="60"/>
        <w:contextualSpacing/>
        <w:jc w:val="left"/>
        <w:rPr>
          <w:bCs/>
          <w:lang w:val="en-GB"/>
        </w:rPr>
      </w:pPr>
      <w:r>
        <w:rPr>
          <w:bCs/>
          <w:lang w:val="en-GB"/>
        </w:rPr>
        <w:t>D</w:t>
      </w:r>
      <w:r w:rsidRPr="000F740F">
        <w:rPr>
          <w:bCs/>
          <w:lang w:val="en-GB"/>
        </w:rPr>
        <w:t xml:space="preserve">evelop in-house expertise </w:t>
      </w:r>
      <w:r>
        <w:rPr>
          <w:bCs/>
          <w:lang w:val="en-GB"/>
        </w:rPr>
        <w:t xml:space="preserve">of national ozone units </w:t>
      </w:r>
      <w:r w:rsidRPr="000F740F">
        <w:rPr>
          <w:bCs/>
          <w:lang w:val="en-GB"/>
        </w:rPr>
        <w:t xml:space="preserve">relating to energy efficiency, cold chain and management of end-of-life </w:t>
      </w:r>
      <w:r>
        <w:rPr>
          <w:bCs/>
          <w:lang w:val="en-GB"/>
        </w:rPr>
        <w:t xml:space="preserve">refrigeration and </w:t>
      </w:r>
      <w:r w:rsidRPr="000F740F">
        <w:rPr>
          <w:bCs/>
          <w:lang w:val="en-GB"/>
        </w:rPr>
        <w:t xml:space="preserve">AC equipment; </w:t>
      </w:r>
    </w:p>
    <w:p w14:paraId="67EC337D" w14:textId="77777777" w:rsidR="00CD6467" w:rsidRPr="000F740F" w:rsidRDefault="00CD6467" w:rsidP="00CD6467">
      <w:pPr>
        <w:numPr>
          <w:ilvl w:val="0"/>
          <w:numId w:val="29"/>
        </w:numPr>
        <w:spacing w:before="160" w:after="60"/>
        <w:contextualSpacing/>
        <w:jc w:val="left"/>
        <w:rPr>
          <w:bCs/>
          <w:lang w:val="en-GB"/>
        </w:rPr>
      </w:pPr>
      <w:r>
        <w:rPr>
          <w:bCs/>
          <w:lang w:val="en-GB"/>
        </w:rPr>
        <w:t>R</w:t>
      </w:r>
      <w:r w:rsidRPr="000F740F">
        <w:rPr>
          <w:bCs/>
          <w:lang w:val="en-GB"/>
        </w:rPr>
        <w:t xml:space="preserve">eview </w:t>
      </w:r>
      <w:r>
        <w:rPr>
          <w:bCs/>
          <w:lang w:val="en-GB"/>
        </w:rPr>
        <w:t>the time spent on small size projects including approval and tranche implementation process</w:t>
      </w:r>
      <w:r w:rsidRPr="000F740F">
        <w:rPr>
          <w:bCs/>
          <w:lang w:val="en-GB"/>
        </w:rPr>
        <w:t xml:space="preserve">; </w:t>
      </w:r>
    </w:p>
    <w:p w14:paraId="6B8038F2" w14:textId="04933458" w:rsidR="00CD6467" w:rsidRDefault="00CD6467" w:rsidP="00CD6467">
      <w:pPr>
        <w:numPr>
          <w:ilvl w:val="0"/>
          <w:numId w:val="29"/>
        </w:numPr>
        <w:spacing w:before="160" w:after="60"/>
        <w:contextualSpacing/>
        <w:jc w:val="left"/>
        <w:rPr>
          <w:bCs/>
          <w:lang w:val="en-GB"/>
        </w:rPr>
      </w:pPr>
      <w:r>
        <w:rPr>
          <w:bCs/>
          <w:lang w:val="en-GB"/>
        </w:rPr>
        <w:t xml:space="preserve">Build capacity of the </w:t>
      </w:r>
      <w:r w:rsidRPr="000F740F">
        <w:rPr>
          <w:bCs/>
          <w:lang w:val="en-GB"/>
        </w:rPr>
        <w:t>MLF Secretariat to cater for emerging needs</w:t>
      </w:r>
      <w:r w:rsidR="00512C4D">
        <w:rPr>
          <w:bCs/>
          <w:lang w:val="en-GB"/>
        </w:rPr>
        <w:t>.</w:t>
      </w:r>
    </w:p>
    <w:p w14:paraId="59B6CE89" w14:textId="77777777" w:rsidR="00512C4D" w:rsidRDefault="00512C4D" w:rsidP="00512C4D">
      <w:pPr>
        <w:spacing w:before="160" w:after="60"/>
        <w:contextualSpacing/>
        <w:jc w:val="left"/>
        <w:rPr>
          <w:bCs/>
          <w:lang w:val="en-GB"/>
        </w:rPr>
      </w:pPr>
    </w:p>
    <w:p w14:paraId="06DA4439" w14:textId="77777777" w:rsidR="00512C4D" w:rsidRPr="000F740F" w:rsidRDefault="00512C4D" w:rsidP="00512C4D">
      <w:pPr>
        <w:spacing w:before="160" w:after="60"/>
        <w:contextualSpacing/>
        <w:jc w:val="left"/>
        <w:rPr>
          <w:bCs/>
          <w:lang w:val="en-GB"/>
        </w:rPr>
      </w:pPr>
    </w:p>
    <w:p w14:paraId="10F64E8B" w14:textId="1CF53590" w:rsidR="00785315" w:rsidRDefault="00785315" w:rsidP="00785315">
      <w:pPr>
        <w:spacing w:before="160" w:after="60"/>
        <w:contextualSpacing/>
        <w:jc w:val="center"/>
        <w:rPr>
          <w:bCs/>
          <w:lang w:val="en-GB"/>
        </w:rPr>
      </w:pPr>
      <w:r>
        <w:rPr>
          <w:bCs/>
          <w:lang w:val="en-GB"/>
        </w:rPr>
        <w:t>-----------------------------</w:t>
      </w:r>
    </w:p>
    <w:sectPr w:rsidR="00785315" w:rsidSect="00044933">
      <w:headerReference w:type="even" r:id="rId15"/>
      <w:headerReference w:type="default" r:id="rId16"/>
      <w:footerReference w:type="even" r:id="rId17"/>
      <w:footerReference w:type="default" r:id="rId18"/>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686A3" w14:textId="77777777" w:rsidR="00044933" w:rsidRDefault="00044933" w:rsidP="004A504B">
      <w:r>
        <w:separator/>
      </w:r>
    </w:p>
  </w:endnote>
  <w:endnote w:type="continuationSeparator" w:id="0">
    <w:p w14:paraId="461CA127" w14:textId="77777777" w:rsidR="00044933" w:rsidRDefault="00044933" w:rsidP="004A504B">
      <w:r>
        <w:continuationSeparator/>
      </w:r>
    </w:p>
  </w:endnote>
  <w:endnote w:type="continuationNotice" w:id="1">
    <w:p w14:paraId="06A3A581" w14:textId="77777777" w:rsidR="00044933" w:rsidRDefault="0004493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D5FF36" w14:textId="77777777" w:rsidR="00DC6A10" w:rsidRPr="002C157E" w:rsidRDefault="00BC2495">
    <w:pPr>
      <w:jc w:val="center"/>
      <w:rPr>
        <w:sz w:val="18"/>
        <w:szCs w:val="18"/>
      </w:rPr>
    </w:pPr>
    <w:r w:rsidRPr="002C157E">
      <w:rPr>
        <w:sz w:val="18"/>
        <w:szCs w:val="18"/>
      </w:rPr>
      <w:fldChar w:fldCharType="begin"/>
    </w:r>
    <w:r w:rsidR="00851352" w:rsidRPr="002C157E">
      <w:rPr>
        <w:sz w:val="18"/>
        <w:szCs w:val="18"/>
      </w:rPr>
      <w:instrText xml:space="preserve"> PAGE </w:instrText>
    </w:r>
    <w:r w:rsidRPr="002C157E">
      <w:rPr>
        <w:sz w:val="18"/>
        <w:szCs w:val="18"/>
      </w:rPr>
      <w:fldChar w:fldCharType="separate"/>
    </w:r>
    <w:r w:rsidR="00E753E8" w:rsidRPr="002C157E">
      <w:rPr>
        <w:noProof/>
        <w:sz w:val="18"/>
        <w:szCs w:val="18"/>
      </w:rPr>
      <w:t>2</w:t>
    </w:r>
    <w:r w:rsidRPr="002C157E">
      <w:rPr>
        <w:noProof/>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FB039" w14:textId="77777777" w:rsidR="00DC6A10" w:rsidRPr="002C157E" w:rsidRDefault="00BC2495">
    <w:pPr>
      <w:jc w:val="center"/>
      <w:rPr>
        <w:sz w:val="18"/>
        <w:szCs w:val="18"/>
      </w:rPr>
    </w:pPr>
    <w:r w:rsidRPr="002C157E">
      <w:rPr>
        <w:sz w:val="18"/>
        <w:szCs w:val="18"/>
      </w:rPr>
      <w:fldChar w:fldCharType="begin"/>
    </w:r>
    <w:r w:rsidR="00851352" w:rsidRPr="002C157E">
      <w:rPr>
        <w:sz w:val="18"/>
        <w:szCs w:val="18"/>
      </w:rPr>
      <w:instrText xml:space="preserve"> PAGE </w:instrText>
    </w:r>
    <w:r w:rsidRPr="002C157E">
      <w:rPr>
        <w:sz w:val="18"/>
        <w:szCs w:val="18"/>
      </w:rPr>
      <w:fldChar w:fldCharType="separate"/>
    </w:r>
    <w:r w:rsidR="00E753E8" w:rsidRPr="002C157E">
      <w:rPr>
        <w:noProof/>
        <w:sz w:val="18"/>
        <w:szCs w:val="18"/>
      </w:rPr>
      <w:t>3</w:t>
    </w:r>
    <w:r w:rsidRPr="002C157E">
      <w:rPr>
        <w:noProof/>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95D6B0" w14:textId="77777777" w:rsidR="00044933" w:rsidRDefault="00044933" w:rsidP="004A504B">
      <w:r>
        <w:separator/>
      </w:r>
    </w:p>
  </w:footnote>
  <w:footnote w:type="continuationSeparator" w:id="0">
    <w:p w14:paraId="47265E1E" w14:textId="77777777" w:rsidR="00044933" w:rsidRDefault="00044933" w:rsidP="004A504B">
      <w:r>
        <w:continuationSeparator/>
      </w:r>
    </w:p>
  </w:footnote>
  <w:footnote w:type="continuationNotice" w:id="1">
    <w:p w14:paraId="57733A2A" w14:textId="77777777" w:rsidR="00044933" w:rsidRDefault="00044933"/>
  </w:footnote>
  <w:footnote w:id="2">
    <w:p w14:paraId="62DB0AFA" w14:textId="77777777" w:rsidR="00483747" w:rsidRDefault="00483747" w:rsidP="00483747">
      <w:pPr>
        <w:pStyle w:val="FootnoteText"/>
        <w:rPr>
          <w:lang w:val="en-US"/>
        </w:rPr>
      </w:pPr>
      <w:r>
        <w:rPr>
          <w:rStyle w:val="FootnoteReference"/>
        </w:rPr>
        <w:footnoteRef/>
      </w:r>
      <w:r>
        <w:t xml:space="preserve"> Document ExCom/87/45: Potential strategies, policy measures and commitments, as well as projects and activities that could be integrated within stage I of HFC phase-down plans for Article 5 countries (decision 85/54(b))</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0EB02" w14:textId="77777777" w:rsidR="00DC6A10" w:rsidRPr="0033525D" w:rsidRDefault="00DC6A10"/>
  <w:p w14:paraId="6924930D"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883EF" w14:textId="77777777" w:rsidR="00DC6A10" w:rsidRPr="0033525D" w:rsidRDefault="00DC6A10"/>
  <w:p w14:paraId="649A1F7E"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97F0056"/>
    <w:multiLevelType w:val="hybridMultilevel"/>
    <w:tmpl w:val="4352F2A6"/>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B3934DF"/>
    <w:multiLevelType w:val="hybridMultilevel"/>
    <w:tmpl w:val="73E6B09A"/>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BC1267F"/>
    <w:multiLevelType w:val="hybridMultilevel"/>
    <w:tmpl w:val="25E4EBF8"/>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D465A18"/>
    <w:multiLevelType w:val="hybridMultilevel"/>
    <w:tmpl w:val="E12C1180"/>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1831397"/>
    <w:multiLevelType w:val="hybridMultilevel"/>
    <w:tmpl w:val="D63A2012"/>
    <w:lvl w:ilvl="0" w:tplc="851CFD3A">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666C0D"/>
    <w:multiLevelType w:val="hybridMultilevel"/>
    <w:tmpl w:val="C2C82B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16ED49E9"/>
    <w:multiLevelType w:val="hybridMultilevel"/>
    <w:tmpl w:val="5C6634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17862DEC"/>
    <w:multiLevelType w:val="hybridMultilevel"/>
    <w:tmpl w:val="6D36159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7CD3B9D"/>
    <w:multiLevelType w:val="hybridMultilevel"/>
    <w:tmpl w:val="6C8A6D4C"/>
    <w:lvl w:ilvl="0" w:tplc="851CFD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DF01C7"/>
    <w:multiLevelType w:val="hybridMultilevel"/>
    <w:tmpl w:val="C8BA02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29FD1BC4"/>
    <w:multiLevelType w:val="hybridMultilevel"/>
    <w:tmpl w:val="9F1C6432"/>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BC12775"/>
    <w:multiLevelType w:val="hybridMultilevel"/>
    <w:tmpl w:val="3B5220E2"/>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F95710B"/>
    <w:multiLevelType w:val="hybridMultilevel"/>
    <w:tmpl w:val="224C4302"/>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44CD2780"/>
    <w:multiLevelType w:val="hybridMultilevel"/>
    <w:tmpl w:val="CA4428D2"/>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46072DD6"/>
    <w:multiLevelType w:val="hybridMultilevel"/>
    <w:tmpl w:val="0E60EF54"/>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8301AAE"/>
    <w:multiLevelType w:val="hybridMultilevel"/>
    <w:tmpl w:val="E5DA599C"/>
    <w:lvl w:ilvl="0" w:tplc="851CFD3A">
      <w:numFmt w:val="bullet"/>
      <w:lvlText w:val="-"/>
      <w:lvlJc w:val="left"/>
      <w:pPr>
        <w:ind w:left="720" w:hanging="360"/>
      </w:pPr>
      <w:rPr>
        <w:rFonts w:ascii="Times New Roman" w:eastAsia="Times New Roman" w:hAnsi="Times New Roman" w:cs="Times New Roman"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9" w15:restartNumberingAfterBreak="0">
    <w:nsid w:val="4A5D280E"/>
    <w:multiLevelType w:val="hybridMultilevel"/>
    <w:tmpl w:val="97726F36"/>
    <w:lvl w:ilvl="0" w:tplc="851CFD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B717807"/>
    <w:multiLevelType w:val="hybridMultilevel"/>
    <w:tmpl w:val="2E107EEC"/>
    <w:lvl w:ilvl="0" w:tplc="851CFD3A">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5402152D"/>
    <w:multiLevelType w:val="hybridMultilevel"/>
    <w:tmpl w:val="456A7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D7472AE"/>
    <w:multiLevelType w:val="multilevel"/>
    <w:tmpl w:val="BEE87D6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5" w15:restartNumberingAfterBreak="0">
    <w:nsid w:val="69553177"/>
    <w:multiLevelType w:val="hybridMultilevel"/>
    <w:tmpl w:val="C58AB32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EE81446"/>
    <w:multiLevelType w:val="hybridMultilevel"/>
    <w:tmpl w:val="FEDA7D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1C154F3"/>
    <w:multiLevelType w:val="hybridMultilevel"/>
    <w:tmpl w:val="966E6DA4"/>
    <w:lvl w:ilvl="0" w:tplc="752CA2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12"/>
  </w:num>
  <w:num w:numId="6" w16cid:durableId="299306927">
    <w:abstractNumId w:val="21"/>
  </w:num>
  <w:num w:numId="7" w16cid:durableId="559828470">
    <w:abstractNumId w:val="22"/>
  </w:num>
  <w:num w:numId="8" w16cid:durableId="1488010068">
    <w:abstractNumId w:val="28"/>
  </w:num>
  <w:num w:numId="9" w16cid:durableId="444007775">
    <w:abstractNumId w:val="13"/>
  </w:num>
  <w:num w:numId="10" w16cid:durableId="1125736456">
    <w:abstractNumId w:val="26"/>
  </w:num>
  <w:num w:numId="11" w16cid:durableId="1016928596">
    <w:abstractNumId w:val="7"/>
  </w:num>
  <w:num w:numId="12" w16cid:durableId="985355925">
    <w:abstractNumId w:val="6"/>
  </w:num>
  <w:num w:numId="13" w16cid:durableId="473523212">
    <w:abstractNumId w:val="10"/>
  </w:num>
  <w:num w:numId="14" w16cid:durableId="1826966351">
    <w:abstractNumId w:val="5"/>
  </w:num>
  <w:num w:numId="15" w16cid:durableId="253515170">
    <w:abstractNumId w:val="4"/>
  </w:num>
  <w:num w:numId="16" w16cid:durableId="1145582024">
    <w:abstractNumId w:val="24"/>
  </w:num>
  <w:num w:numId="17" w16cid:durableId="501706503">
    <w:abstractNumId w:val="2"/>
  </w:num>
  <w:num w:numId="18" w16cid:durableId="173620349">
    <w:abstractNumId w:val="19"/>
  </w:num>
  <w:num w:numId="19" w16cid:durableId="214657484">
    <w:abstractNumId w:val="3"/>
  </w:num>
  <w:num w:numId="20" w16cid:durableId="1169098524">
    <w:abstractNumId w:val="18"/>
  </w:num>
  <w:num w:numId="21" w16cid:durableId="777917120">
    <w:abstractNumId w:val="17"/>
  </w:num>
  <w:num w:numId="22" w16cid:durableId="15158170">
    <w:abstractNumId w:val="15"/>
  </w:num>
  <w:num w:numId="23" w16cid:durableId="215549108">
    <w:abstractNumId w:val="1"/>
  </w:num>
  <w:num w:numId="24" w16cid:durableId="460272225">
    <w:abstractNumId w:val="16"/>
  </w:num>
  <w:num w:numId="25" w16cid:durableId="518931403">
    <w:abstractNumId w:val="9"/>
  </w:num>
  <w:num w:numId="26" w16cid:durableId="1680697396">
    <w:abstractNumId w:val="23"/>
  </w:num>
  <w:num w:numId="27" w16cid:durableId="1585187222">
    <w:abstractNumId w:val="11"/>
  </w:num>
  <w:num w:numId="28" w16cid:durableId="1820805242">
    <w:abstractNumId w:val="8"/>
  </w:num>
  <w:num w:numId="29" w16cid:durableId="1884097059">
    <w:abstractNumId w:val="14"/>
  </w:num>
  <w:num w:numId="30" w16cid:durableId="1312637648">
    <w:abstractNumId w:val="25"/>
  </w:num>
  <w:num w:numId="31" w16cid:durableId="1912619512">
    <w:abstractNumId w:val="20"/>
  </w:num>
  <w:num w:numId="32" w16cid:durableId="276567309">
    <w:abstractNumId w:val="27"/>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A2EAE"/>
    <w:rsid w:val="00000FED"/>
    <w:rsid w:val="000014D1"/>
    <w:rsid w:val="0000434E"/>
    <w:rsid w:val="0000489A"/>
    <w:rsid w:val="00005FF9"/>
    <w:rsid w:val="0000691E"/>
    <w:rsid w:val="000076A5"/>
    <w:rsid w:val="0001219F"/>
    <w:rsid w:val="000211A9"/>
    <w:rsid w:val="0002120C"/>
    <w:rsid w:val="00021238"/>
    <w:rsid w:val="00022071"/>
    <w:rsid w:val="00031260"/>
    <w:rsid w:val="00032B9F"/>
    <w:rsid w:val="0003381A"/>
    <w:rsid w:val="00034906"/>
    <w:rsid w:val="0003665A"/>
    <w:rsid w:val="0003681A"/>
    <w:rsid w:val="000372B7"/>
    <w:rsid w:val="0003793D"/>
    <w:rsid w:val="00044933"/>
    <w:rsid w:val="00047AA5"/>
    <w:rsid w:val="0005074B"/>
    <w:rsid w:val="00050F6E"/>
    <w:rsid w:val="000555A7"/>
    <w:rsid w:val="000575A4"/>
    <w:rsid w:val="0005799A"/>
    <w:rsid w:val="00060949"/>
    <w:rsid w:val="00061EC2"/>
    <w:rsid w:val="00066CE8"/>
    <w:rsid w:val="00070568"/>
    <w:rsid w:val="00072D8D"/>
    <w:rsid w:val="00073881"/>
    <w:rsid w:val="00075D7B"/>
    <w:rsid w:val="00077879"/>
    <w:rsid w:val="00080ED0"/>
    <w:rsid w:val="000819A4"/>
    <w:rsid w:val="00082BF1"/>
    <w:rsid w:val="00083FE9"/>
    <w:rsid w:val="00085B8F"/>
    <w:rsid w:val="00087EC2"/>
    <w:rsid w:val="00090481"/>
    <w:rsid w:val="00092622"/>
    <w:rsid w:val="00097D2D"/>
    <w:rsid w:val="00097EE6"/>
    <w:rsid w:val="000A3826"/>
    <w:rsid w:val="000A5726"/>
    <w:rsid w:val="000A6C26"/>
    <w:rsid w:val="000B36C8"/>
    <w:rsid w:val="000C5A49"/>
    <w:rsid w:val="000D15FD"/>
    <w:rsid w:val="000D1B72"/>
    <w:rsid w:val="000D2ABD"/>
    <w:rsid w:val="000D3290"/>
    <w:rsid w:val="000D408E"/>
    <w:rsid w:val="000D52A4"/>
    <w:rsid w:val="000D5C93"/>
    <w:rsid w:val="000D6BBB"/>
    <w:rsid w:val="000D79DF"/>
    <w:rsid w:val="000E07BC"/>
    <w:rsid w:val="000E17C2"/>
    <w:rsid w:val="000E1828"/>
    <w:rsid w:val="000E2312"/>
    <w:rsid w:val="000E2E21"/>
    <w:rsid w:val="000E5859"/>
    <w:rsid w:val="000F1CD4"/>
    <w:rsid w:val="000F324C"/>
    <w:rsid w:val="000F4103"/>
    <w:rsid w:val="000F70A7"/>
    <w:rsid w:val="000F740F"/>
    <w:rsid w:val="000F7DDC"/>
    <w:rsid w:val="001020A2"/>
    <w:rsid w:val="00102626"/>
    <w:rsid w:val="00103290"/>
    <w:rsid w:val="00103803"/>
    <w:rsid w:val="0010508B"/>
    <w:rsid w:val="001055E5"/>
    <w:rsid w:val="00106DC3"/>
    <w:rsid w:val="00110A78"/>
    <w:rsid w:val="00113A15"/>
    <w:rsid w:val="00113CCA"/>
    <w:rsid w:val="0011676C"/>
    <w:rsid w:val="00116866"/>
    <w:rsid w:val="001213D0"/>
    <w:rsid w:val="00122F25"/>
    <w:rsid w:val="00123F96"/>
    <w:rsid w:val="00127317"/>
    <w:rsid w:val="00130FF9"/>
    <w:rsid w:val="00132AB8"/>
    <w:rsid w:val="00134C4C"/>
    <w:rsid w:val="00135980"/>
    <w:rsid w:val="0013786F"/>
    <w:rsid w:val="00137E84"/>
    <w:rsid w:val="00137FCB"/>
    <w:rsid w:val="0014240F"/>
    <w:rsid w:val="00143EE3"/>
    <w:rsid w:val="00146B9D"/>
    <w:rsid w:val="00154F5A"/>
    <w:rsid w:val="00155179"/>
    <w:rsid w:val="0015665C"/>
    <w:rsid w:val="00161E63"/>
    <w:rsid w:val="00164719"/>
    <w:rsid w:val="00166FC4"/>
    <w:rsid w:val="001677AC"/>
    <w:rsid w:val="001701D3"/>
    <w:rsid w:val="00174A87"/>
    <w:rsid w:val="00175D80"/>
    <w:rsid w:val="001804EA"/>
    <w:rsid w:val="00181333"/>
    <w:rsid w:val="0018228B"/>
    <w:rsid w:val="0018397C"/>
    <w:rsid w:val="00187B8D"/>
    <w:rsid w:val="00187BF9"/>
    <w:rsid w:val="00190A61"/>
    <w:rsid w:val="00193116"/>
    <w:rsid w:val="00197179"/>
    <w:rsid w:val="001A00D9"/>
    <w:rsid w:val="001A135F"/>
    <w:rsid w:val="001A2215"/>
    <w:rsid w:val="001A3342"/>
    <w:rsid w:val="001A3E3D"/>
    <w:rsid w:val="001A5276"/>
    <w:rsid w:val="001A585C"/>
    <w:rsid w:val="001A5C55"/>
    <w:rsid w:val="001A7049"/>
    <w:rsid w:val="001B1E40"/>
    <w:rsid w:val="001B36EA"/>
    <w:rsid w:val="001B3A0B"/>
    <w:rsid w:val="001B59A0"/>
    <w:rsid w:val="001C03BA"/>
    <w:rsid w:val="001C23FE"/>
    <w:rsid w:val="001C4F06"/>
    <w:rsid w:val="001C6801"/>
    <w:rsid w:val="001C764E"/>
    <w:rsid w:val="001E1052"/>
    <w:rsid w:val="001E21B1"/>
    <w:rsid w:val="001E2F93"/>
    <w:rsid w:val="001E4397"/>
    <w:rsid w:val="001E4554"/>
    <w:rsid w:val="001E5548"/>
    <w:rsid w:val="001E61E5"/>
    <w:rsid w:val="001F2159"/>
    <w:rsid w:val="001F2D50"/>
    <w:rsid w:val="001F4B5C"/>
    <w:rsid w:val="001F53FD"/>
    <w:rsid w:val="001F5E93"/>
    <w:rsid w:val="00207086"/>
    <w:rsid w:val="00210B8B"/>
    <w:rsid w:val="00211EEA"/>
    <w:rsid w:val="00212B71"/>
    <w:rsid w:val="00214863"/>
    <w:rsid w:val="002156B4"/>
    <w:rsid w:val="00215760"/>
    <w:rsid w:val="00220331"/>
    <w:rsid w:val="0022090F"/>
    <w:rsid w:val="00222DB1"/>
    <w:rsid w:val="00223F66"/>
    <w:rsid w:val="0022443C"/>
    <w:rsid w:val="00224FCD"/>
    <w:rsid w:val="002250C2"/>
    <w:rsid w:val="002321CB"/>
    <w:rsid w:val="00232D40"/>
    <w:rsid w:val="00233CD0"/>
    <w:rsid w:val="00234774"/>
    <w:rsid w:val="00235D00"/>
    <w:rsid w:val="00237499"/>
    <w:rsid w:val="002400C6"/>
    <w:rsid w:val="00241B59"/>
    <w:rsid w:val="00241D22"/>
    <w:rsid w:val="0025157B"/>
    <w:rsid w:val="002525E0"/>
    <w:rsid w:val="00253222"/>
    <w:rsid w:val="00254EA9"/>
    <w:rsid w:val="00256044"/>
    <w:rsid w:val="00256138"/>
    <w:rsid w:val="002563CF"/>
    <w:rsid w:val="00257B52"/>
    <w:rsid w:val="00261C13"/>
    <w:rsid w:val="00262847"/>
    <w:rsid w:val="00262B53"/>
    <w:rsid w:val="002630C0"/>
    <w:rsid w:val="00263187"/>
    <w:rsid w:val="002633CF"/>
    <w:rsid w:val="00263C1B"/>
    <w:rsid w:val="00263C2F"/>
    <w:rsid w:val="0026660E"/>
    <w:rsid w:val="0027042A"/>
    <w:rsid w:val="0027111C"/>
    <w:rsid w:val="00271150"/>
    <w:rsid w:val="00274B6D"/>
    <w:rsid w:val="00275FAF"/>
    <w:rsid w:val="002761BE"/>
    <w:rsid w:val="002805EA"/>
    <w:rsid w:val="00281BB2"/>
    <w:rsid w:val="002827A7"/>
    <w:rsid w:val="0028284F"/>
    <w:rsid w:val="002844C7"/>
    <w:rsid w:val="002866BD"/>
    <w:rsid w:val="00286BCB"/>
    <w:rsid w:val="00292289"/>
    <w:rsid w:val="00293B89"/>
    <w:rsid w:val="00295589"/>
    <w:rsid w:val="002A03C3"/>
    <w:rsid w:val="002B2164"/>
    <w:rsid w:val="002B254E"/>
    <w:rsid w:val="002B4CE8"/>
    <w:rsid w:val="002B6599"/>
    <w:rsid w:val="002B71FE"/>
    <w:rsid w:val="002B72E9"/>
    <w:rsid w:val="002B79EF"/>
    <w:rsid w:val="002C157E"/>
    <w:rsid w:val="002C1626"/>
    <w:rsid w:val="002C218F"/>
    <w:rsid w:val="002C28F3"/>
    <w:rsid w:val="002C56EE"/>
    <w:rsid w:val="002C6EEC"/>
    <w:rsid w:val="002C7998"/>
    <w:rsid w:val="002C7A52"/>
    <w:rsid w:val="002D44FE"/>
    <w:rsid w:val="002D7290"/>
    <w:rsid w:val="002E3CA4"/>
    <w:rsid w:val="002E510F"/>
    <w:rsid w:val="002F15CC"/>
    <w:rsid w:val="002F1E53"/>
    <w:rsid w:val="002F2CAA"/>
    <w:rsid w:val="002F4216"/>
    <w:rsid w:val="002F629A"/>
    <w:rsid w:val="0030052C"/>
    <w:rsid w:val="003026A2"/>
    <w:rsid w:val="0030456A"/>
    <w:rsid w:val="003075FC"/>
    <w:rsid w:val="00314DA0"/>
    <w:rsid w:val="003170B5"/>
    <w:rsid w:val="0032154C"/>
    <w:rsid w:val="0032272F"/>
    <w:rsid w:val="003227C4"/>
    <w:rsid w:val="00327998"/>
    <w:rsid w:val="00327A38"/>
    <w:rsid w:val="003306E1"/>
    <w:rsid w:val="00331F51"/>
    <w:rsid w:val="003320E4"/>
    <w:rsid w:val="00332DD7"/>
    <w:rsid w:val="0033525D"/>
    <w:rsid w:val="003414F3"/>
    <w:rsid w:val="0034294E"/>
    <w:rsid w:val="00342E3D"/>
    <w:rsid w:val="0035009C"/>
    <w:rsid w:val="003533A3"/>
    <w:rsid w:val="0035613E"/>
    <w:rsid w:val="003621FA"/>
    <w:rsid w:val="00363EE9"/>
    <w:rsid w:val="003649FB"/>
    <w:rsid w:val="00370AB8"/>
    <w:rsid w:val="00376128"/>
    <w:rsid w:val="00376740"/>
    <w:rsid w:val="0037742E"/>
    <w:rsid w:val="00377D56"/>
    <w:rsid w:val="0038245A"/>
    <w:rsid w:val="003840E6"/>
    <w:rsid w:val="00385CFC"/>
    <w:rsid w:val="0038667B"/>
    <w:rsid w:val="00387142"/>
    <w:rsid w:val="003873D3"/>
    <w:rsid w:val="00390424"/>
    <w:rsid w:val="0039152B"/>
    <w:rsid w:val="00392A04"/>
    <w:rsid w:val="0039337A"/>
    <w:rsid w:val="0039579B"/>
    <w:rsid w:val="003976DA"/>
    <w:rsid w:val="003A3189"/>
    <w:rsid w:val="003A3CA7"/>
    <w:rsid w:val="003A567A"/>
    <w:rsid w:val="003A772F"/>
    <w:rsid w:val="003B33BD"/>
    <w:rsid w:val="003B4457"/>
    <w:rsid w:val="003B569D"/>
    <w:rsid w:val="003C1737"/>
    <w:rsid w:val="003C2C58"/>
    <w:rsid w:val="003C32FE"/>
    <w:rsid w:val="003C3C0E"/>
    <w:rsid w:val="003C4FE8"/>
    <w:rsid w:val="003C7936"/>
    <w:rsid w:val="003D232C"/>
    <w:rsid w:val="003D42A6"/>
    <w:rsid w:val="003D4631"/>
    <w:rsid w:val="003D4F21"/>
    <w:rsid w:val="003D4FAC"/>
    <w:rsid w:val="003D5419"/>
    <w:rsid w:val="003D5EF4"/>
    <w:rsid w:val="003D5F75"/>
    <w:rsid w:val="003D6491"/>
    <w:rsid w:val="003E1885"/>
    <w:rsid w:val="003E7906"/>
    <w:rsid w:val="003E7ADA"/>
    <w:rsid w:val="003E7AF6"/>
    <w:rsid w:val="003F000F"/>
    <w:rsid w:val="003F3C50"/>
    <w:rsid w:val="003F4470"/>
    <w:rsid w:val="003F4E91"/>
    <w:rsid w:val="003F6FFF"/>
    <w:rsid w:val="00400298"/>
    <w:rsid w:val="0040031A"/>
    <w:rsid w:val="00400665"/>
    <w:rsid w:val="0040506B"/>
    <w:rsid w:val="00406202"/>
    <w:rsid w:val="00406A6A"/>
    <w:rsid w:val="00406B22"/>
    <w:rsid w:val="00407147"/>
    <w:rsid w:val="004078FA"/>
    <w:rsid w:val="004249DF"/>
    <w:rsid w:val="0042562D"/>
    <w:rsid w:val="004264BF"/>
    <w:rsid w:val="0042654A"/>
    <w:rsid w:val="00427E7E"/>
    <w:rsid w:val="00431B34"/>
    <w:rsid w:val="00431E08"/>
    <w:rsid w:val="004328A7"/>
    <w:rsid w:val="004335F9"/>
    <w:rsid w:val="00434C74"/>
    <w:rsid w:val="0044538C"/>
    <w:rsid w:val="004521C0"/>
    <w:rsid w:val="00452804"/>
    <w:rsid w:val="00455109"/>
    <w:rsid w:val="00456EB4"/>
    <w:rsid w:val="00457827"/>
    <w:rsid w:val="004600DB"/>
    <w:rsid w:val="00466524"/>
    <w:rsid w:val="00471897"/>
    <w:rsid w:val="004718F3"/>
    <w:rsid w:val="00471A5A"/>
    <w:rsid w:val="0047426B"/>
    <w:rsid w:val="004746E2"/>
    <w:rsid w:val="00475040"/>
    <w:rsid w:val="00480BF8"/>
    <w:rsid w:val="004836B3"/>
    <w:rsid w:val="00483747"/>
    <w:rsid w:val="00490C06"/>
    <w:rsid w:val="00493CD6"/>
    <w:rsid w:val="00493D40"/>
    <w:rsid w:val="00493EE3"/>
    <w:rsid w:val="004967B6"/>
    <w:rsid w:val="004976B1"/>
    <w:rsid w:val="004A504B"/>
    <w:rsid w:val="004A6911"/>
    <w:rsid w:val="004B0391"/>
    <w:rsid w:val="004B08BE"/>
    <w:rsid w:val="004B0BFC"/>
    <w:rsid w:val="004B3652"/>
    <w:rsid w:val="004B3A06"/>
    <w:rsid w:val="004B54E0"/>
    <w:rsid w:val="004B594B"/>
    <w:rsid w:val="004B6491"/>
    <w:rsid w:val="004B7384"/>
    <w:rsid w:val="004C4269"/>
    <w:rsid w:val="004C79E7"/>
    <w:rsid w:val="004D6043"/>
    <w:rsid w:val="004D6236"/>
    <w:rsid w:val="004D7F90"/>
    <w:rsid w:val="004E22E8"/>
    <w:rsid w:val="004E4DBB"/>
    <w:rsid w:val="004E4E41"/>
    <w:rsid w:val="004E5524"/>
    <w:rsid w:val="004E5AF7"/>
    <w:rsid w:val="004E73DB"/>
    <w:rsid w:val="004E7F9C"/>
    <w:rsid w:val="004F120A"/>
    <w:rsid w:val="004F259D"/>
    <w:rsid w:val="004F3493"/>
    <w:rsid w:val="004F5143"/>
    <w:rsid w:val="005016FF"/>
    <w:rsid w:val="00501B30"/>
    <w:rsid w:val="00501FEF"/>
    <w:rsid w:val="00506C24"/>
    <w:rsid w:val="00507185"/>
    <w:rsid w:val="0051117C"/>
    <w:rsid w:val="005115A0"/>
    <w:rsid w:val="00511972"/>
    <w:rsid w:val="00511D1C"/>
    <w:rsid w:val="00512B09"/>
    <w:rsid w:val="00512C4D"/>
    <w:rsid w:val="00513ED0"/>
    <w:rsid w:val="00515395"/>
    <w:rsid w:val="005220ED"/>
    <w:rsid w:val="00522859"/>
    <w:rsid w:val="00523065"/>
    <w:rsid w:val="005236F1"/>
    <w:rsid w:val="005243FF"/>
    <w:rsid w:val="00524B2E"/>
    <w:rsid w:val="00532314"/>
    <w:rsid w:val="00533796"/>
    <w:rsid w:val="00534276"/>
    <w:rsid w:val="00535B92"/>
    <w:rsid w:val="00537343"/>
    <w:rsid w:val="0054100C"/>
    <w:rsid w:val="005431A3"/>
    <w:rsid w:val="005450B5"/>
    <w:rsid w:val="005516F3"/>
    <w:rsid w:val="00552614"/>
    <w:rsid w:val="00553BDC"/>
    <w:rsid w:val="00555D75"/>
    <w:rsid w:val="005572CB"/>
    <w:rsid w:val="00560CC3"/>
    <w:rsid w:val="00560DF0"/>
    <w:rsid w:val="00563851"/>
    <w:rsid w:val="00566C94"/>
    <w:rsid w:val="0056759C"/>
    <w:rsid w:val="0057511F"/>
    <w:rsid w:val="00577EA2"/>
    <w:rsid w:val="00582241"/>
    <w:rsid w:val="00583FCD"/>
    <w:rsid w:val="005861E6"/>
    <w:rsid w:val="00590C76"/>
    <w:rsid w:val="00592CEE"/>
    <w:rsid w:val="00593B7A"/>
    <w:rsid w:val="005942A4"/>
    <w:rsid w:val="0059513E"/>
    <w:rsid w:val="005969FB"/>
    <w:rsid w:val="00597CB4"/>
    <w:rsid w:val="005A4796"/>
    <w:rsid w:val="005A6AA4"/>
    <w:rsid w:val="005A6D9F"/>
    <w:rsid w:val="005A6F61"/>
    <w:rsid w:val="005A79AA"/>
    <w:rsid w:val="005B06C9"/>
    <w:rsid w:val="005B0CF3"/>
    <w:rsid w:val="005B1744"/>
    <w:rsid w:val="005B48FF"/>
    <w:rsid w:val="005B4AF4"/>
    <w:rsid w:val="005C0E61"/>
    <w:rsid w:val="005C1969"/>
    <w:rsid w:val="005C1E32"/>
    <w:rsid w:val="005C23CE"/>
    <w:rsid w:val="005C6440"/>
    <w:rsid w:val="005C670D"/>
    <w:rsid w:val="005C6A56"/>
    <w:rsid w:val="005D363F"/>
    <w:rsid w:val="005D5275"/>
    <w:rsid w:val="005D675F"/>
    <w:rsid w:val="005D6AD8"/>
    <w:rsid w:val="005E2450"/>
    <w:rsid w:val="005E4817"/>
    <w:rsid w:val="005E4B6E"/>
    <w:rsid w:val="005E744E"/>
    <w:rsid w:val="005F0F67"/>
    <w:rsid w:val="005F2B92"/>
    <w:rsid w:val="005F2C72"/>
    <w:rsid w:val="005F320C"/>
    <w:rsid w:val="005F37C1"/>
    <w:rsid w:val="005F4F75"/>
    <w:rsid w:val="005F550E"/>
    <w:rsid w:val="006006DB"/>
    <w:rsid w:val="00604343"/>
    <w:rsid w:val="00604C15"/>
    <w:rsid w:val="00605D3F"/>
    <w:rsid w:val="006065CB"/>
    <w:rsid w:val="0061013B"/>
    <w:rsid w:val="00612A9D"/>
    <w:rsid w:val="006141E9"/>
    <w:rsid w:val="006158D5"/>
    <w:rsid w:val="00616AA6"/>
    <w:rsid w:val="00617302"/>
    <w:rsid w:val="00617773"/>
    <w:rsid w:val="00621CD0"/>
    <w:rsid w:val="0062202B"/>
    <w:rsid w:val="00622320"/>
    <w:rsid w:val="00625D83"/>
    <w:rsid w:val="00632D28"/>
    <w:rsid w:val="00632E96"/>
    <w:rsid w:val="006347B2"/>
    <w:rsid w:val="006361FD"/>
    <w:rsid w:val="006363A3"/>
    <w:rsid w:val="00640D2B"/>
    <w:rsid w:val="006426F1"/>
    <w:rsid w:val="00646CC2"/>
    <w:rsid w:val="00651984"/>
    <w:rsid w:val="00652636"/>
    <w:rsid w:val="006551E9"/>
    <w:rsid w:val="006559B8"/>
    <w:rsid w:val="006623E7"/>
    <w:rsid w:val="00662B80"/>
    <w:rsid w:val="00664EF5"/>
    <w:rsid w:val="0066768F"/>
    <w:rsid w:val="00667A8E"/>
    <w:rsid w:val="006700CC"/>
    <w:rsid w:val="006703A4"/>
    <w:rsid w:val="00670F6C"/>
    <w:rsid w:val="006719BF"/>
    <w:rsid w:val="00676E58"/>
    <w:rsid w:val="00681A39"/>
    <w:rsid w:val="00683C59"/>
    <w:rsid w:val="006852C7"/>
    <w:rsid w:val="006852CE"/>
    <w:rsid w:val="00686900"/>
    <w:rsid w:val="006919C6"/>
    <w:rsid w:val="00691BD7"/>
    <w:rsid w:val="00692D14"/>
    <w:rsid w:val="006A0008"/>
    <w:rsid w:val="006A34A7"/>
    <w:rsid w:val="006A3840"/>
    <w:rsid w:val="006A3D37"/>
    <w:rsid w:val="006A42EF"/>
    <w:rsid w:val="006A7A3B"/>
    <w:rsid w:val="006B261C"/>
    <w:rsid w:val="006B2819"/>
    <w:rsid w:val="006B282D"/>
    <w:rsid w:val="006B65C7"/>
    <w:rsid w:val="006B716C"/>
    <w:rsid w:val="006B7D5E"/>
    <w:rsid w:val="006C1727"/>
    <w:rsid w:val="006C2BEF"/>
    <w:rsid w:val="006C2D7A"/>
    <w:rsid w:val="006C32FD"/>
    <w:rsid w:val="006C39CE"/>
    <w:rsid w:val="006C446A"/>
    <w:rsid w:val="006C4DA4"/>
    <w:rsid w:val="006C7FD0"/>
    <w:rsid w:val="006D0FCC"/>
    <w:rsid w:val="006D14C5"/>
    <w:rsid w:val="006D1608"/>
    <w:rsid w:val="006D18A5"/>
    <w:rsid w:val="006D21F5"/>
    <w:rsid w:val="006D3089"/>
    <w:rsid w:val="006D3ED4"/>
    <w:rsid w:val="006E126D"/>
    <w:rsid w:val="006E1FC3"/>
    <w:rsid w:val="006F7BDD"/>
    <w:rsid w:val="0070254F"/>
    <w:rsid w:val="00704CE9"/>
    <w:rsid w:val="0070616B"/>
    <w:rsid w:val="00706295"/>
    <w:rsid w:val="00706FDA"/>
    <w:rsid w:val="00710418"/>
    <w:rsid w:val="00711F6C"/>
    <w:rsid w:val="00711F9A"/>
    <w:rsid w:val="00713810"/>
    <w:rsid w:val="00713A55"/>
    <w:rsid w:val="00717059"/>
    <w:rsid w:val="00720976"/>
    <w:rsid w:val="00723493"/>
    <w:rsid w:val="007263E1"/>
    <w:rsid w:val="007303A5"/>
    <w:rsid w:val="00730B3E"/>
    <w:rsid w:val="0073420B"/>
    <w:rsid w:val="00736367"/>
    <w:rsid w:val="00736DA8"/>
    <w:rsid w:val="00737EDB"/>
    <w:rsid w:val="00745120"/>
    <w:rsid w:val="00746690"/>
    <w:rsid w:val="0074760E"/>
    <w:rsid w:val="007506CD"/>
    <w:rsid w:val="00754021"/>
    <w:rsid w:val="0075428B"/>
    <w:rsid w:val="007546B6"/>
    <w:rsid w:val="00754ABA"/>
    <w:rsid w:val="00754E8E"/>
    <w:rsid w:val="00754FC1"/>
    <w:rsid w:val="007557FF"/>
    <w:rsid w:val="00771BF6"/>
    <w:rsid w:val="007742B3"/>
    <w:rsid w:val="007820EC"/>
    <w:rsid w:val="00782B0D"/>
    <w:rsid w:val="00784800"/>
    <w:rsid w:val="00785315"/>
    <w:rsid w:val="00787DDE"/>
    <w:rsid w:val="00790DF3"/>
    <w:rsid w:val="00791881"/>
    <w:rsid w:val="00794596"/>
    <w:rsid w:val="0079781A"/>
    <w:rsid w:val="007A1546"/>
    <w:rsid w:val="007A228C"/>
    <w:rsid w:val="007A368E"/>
    <w:rsid w:val="007A5868"/>
    <w:rsid w:val="007A5C94"/>
    <w:rsid w:val="007A69AA"/>
    <w:rsid w:val="007B04CE"/>
    <w:rsid w:val="007B04FF"/>
    <w:rsid w:val="007B1FFD"/>
    <w:rsid w:val="007B4B67"/>
    <w:rsid w:val="007B6871"/>
    <w:rsid w:val="007B7A2F"/>
    <w:rsid w:val="007C32EE"/>
    <w:rsid w:val="007C3D33"/>
    <w:rsid w:val="007C4FE2"/>
    <w:rsid w:val="007C514A"/>
    <w:rsid w:val="007D294A"/>
    <w:rsid w:val="007D47D2"/>
    <w:rsid w:val="007D6EC0"/>
    <w:rsid w:val="007D77E7"/>
    <w:rsid w:val="007D7E1D"/>
    <w:rsid w:val="007E20BF"/>
    <w:rsid w:val="007E21AF"/>
    <w:rsid w:val="007E2FE2"/>
    <w:rsid w:val="007E503C"/>
    <w:rsid w:val="007F33C2"/>
    <w:rsid w:val="007F48A1"/>
    <w:rsid w:val="007F4BED"/>
    <w:rsid w:val="007F7137"/>
    <w:rsid w:val="00801D10"/>
    <w:rsid w:val="0080345C"/>
    <w:rsid w:val="00806736"/>
    <w:rsid w:val="0080675E"/>
    <w:rsid w:val="00811499"/>
    <w:rsid w:val="00812D9A"/>
    <w:rsid w:val="00823B03"/>
    <w:rsid w:val="00825161"/>
    <w:rsid w:val="0082522F"/>
    <w:rsid w:val="008253A7"/>
    <w:rsid w:val="00827B3A"/>
    <w:rsid w:val="0083066D"/>
    <w:rsid w:val="0083179C"/>
    <w:rsid w:val="00831979"/>
    <w:rsid w:val="00831C46"/>
    <w:rsid w:val="008320FE"/>
    <w:rsid w:val="00832D3D"/>
    <w:rsid w:val="00833FA2"/>
    <w:rsid w:val="00842649"/>
    <w:rsid w:val="00842C7A"/>
    <w:rsid w:val="00843A89"/>
    <w:rsid w:val="00844982"/>
    <w:rsid w:val="00845573"/>
    <w:rsid w:val="00846463"/>
    <w:rsid w:val="0084683B"/>
    <w:rsid w:val="00846EE2"/>
    <w:rsid w:val="00847B02"/>
    <w:rsid w:val="00851352"/>
    <w:rsid w:val="008537F3"/>
    <w:rsid w:val="00855107"/>
    <w:rsid w:val="00857077"/>
    <w:rsid w:val="00860C27"/>
    <w:rsid w:val="00862877"/>
    <w:rsid w:val="00863230"/>
    <w:rsid w:val="00863C08"/>
    <w:rsid w:val="00865BD0"/>
    <w:rsid w:val="008666C3"/>
    <w:rsid w:val="00866E98"/>
    <w:rsid w:val="00870205"/>
    <w:rsid w:val="008710C6"/>
    <w:rsid w:val="008717D8"/>
    <w:rsid w:val="0087215C"/>
    <w:rsid w:val="00874DC8"/>
    <w:rsid w:val="00875C91"/>
    <w:rsid w:val="00875D25"/>
    <w:rsid w:val="00880E35"/>
    <w:rsid w:val="008816B2"/>
    <w:rsid w:val="00881904"/>
    <w:rsid w:val="0088287F"/>
    <w:rsid w:val="00883821"/>
    <w:rsid w:val="00884D31"/>
    <w:rsid w:val="008874F5"/>
    <w:rsid w:val="008875FE"/>
    <w:rsid w:val="00887B2E"/>
    <w:rsid w:val="00887F8E"/>
    <w:rsid w:val="00896234"/>
    <w:rsid w:val="00897E43"/>
    <w:rsid w:val="008A08E1"/>
    <w:rsid w:val="008A36B0"/>
    <w:rsid w:val="008B0A82"/>
    <w:rsid w:val="008B3D2B"/>
    <w:rsid w:val="008B51E5"/>
    <w:rsid w:val="008B582C"/>
    <w:rsid w:val="008B7C17"/>
    <w:rsid w:val="008C222B"/>
    <w:rsid w:val="008C5738"/>
    <w:rsid w:val="008C5D03"/>
    <w:rsid w:val="008C7EAD"/>
    <w:rsid w:val="008D0CFE"/>
    <w:rsid w:val="008D166B"/>
    <w:rsid w:val="008D3B77"/>
    <w:rsid w:val="008D3F40"/>
    <w:rsid w:val="008D5429"/>
    <w:rsid w:val="008D6152"/>
    <w:rsid w:val="008D7763"/>
    <w:rsid w:val="008E095E"/>
    <w:rsid w:val="008E14C0"/>
    <w:rsid w:val="008E581F"/>
    <w:rsid w:val="008E661B"/>
    <w:rsid w:val="008E7BA9"/>
    <w:rsid w:val="008F0067"/>
    <w:rsid w:val="008F0F81"/>
    <w:rsid w:val="008F27BF"/>
    <w:rsid w:val="008F2E64"/>
    <w:rsid w:val="008F340E"/>
    <w:rsid w:val="008F46F8"/>
    <w:rsid w:val="008F77A8"/>
    <w:rsid w:val="008F789A"/>
    <w:rsid w:val="00901DED"/>
    <w:rsid w:val="00906FC8"/>
    <w:rsid w:val="009127F8"/>
    <w:rsid w:val="009142EC"/>
    <w:rsid w:val="009145E4"/>
    <w:rsid w:val="009154C3"/>
    <w:rsid w:val="009157CC"/>
    <w:rsid w:val="00915EA5"/>
    <w:rsid w:val="00923540"/>
    <w:rsid w:val="00924ED0"/>
    <w:rsid w:val="00925167"/>
    <w:rsid w:val="0092585F"/>
    <w:rsid w:val="00926767"/>
    <w:rsid w:val="0093421E"/>
    <w:rsid w:val="009345CA"/>
    <w:rsid w:val="009361D5"/>
    <w:rsid w:val="0094033E"/>
    <w:rsid w:val="009404C5"/>
    <w:rsid w:val="009421A4"/>
    <w:rsid w:val="009428A4"/>
    <w:rsid w:val="00944505"/>
    <w:rsid w:val="00947BE6"/>
    <w:rsid w:val="00953858"/>
    <w:rsid w:val="0095448E"/>
    <w:rsid w:val="009554B6"/>
    <w:rsid w:val="00957801"/>
    <w:rsid w:val="009605C8"/>
    <w:rsid w:val="00962B56"/>
    <w:rsid w:val="00963F3F"/>
    <w:rsid w:val="0096424F"/>
    <w:rsid w:val="009659F4"/>
    <w:rsid w:val="009701C4"/>
    <w:rsid w:val="00970D60"/>
    <w:rsid w:val="0097369D"/>
    <w:rsid w:val="00974AB4"/>
    <w:rsid w:val="00974B0E"/>
    <w:rsid w:val="009769CF"/>
    <w:rsid w:val="009778BF"/>
    <w:rsid w:val="00987768"/>
    <w:rsid w:val="0099290E"/>
    <w:rsid w:val="0099390E"/>
    <w:rsid w:val="00995DCC"/>
    <w:rsid w:val="009960E5"/>
    <w:rsid w:val="00996C18"/>
    <w:rsid w:val="009A6B08"/>
    <w:rsid w:val="009A7ADC"/>
    <w:rsid w:val="009B0D30"/>
    <w:rsid w:val="009B1EDD"/>
    <w:rsid w:val="009B3EE9"/>
    <w:rsid w:val="009B73AE"/>
    <w:rsid w:val="009B74EA"/>
    <w:rsid w:val="009B779F"/>
    <w:rsid w:val="009C19B7"/>
    <w:rsid w:val="009C1C17"/>
    <w:rsid w:val="009C5ABB"/>
    <w:rsid w:val="009D4930"/>
    <w:rsid w:val="009D4BF5"/>
    <w:rsid w:val="009D7276"/>
    <w:rsid w:val="009D7C51"/>
    <w:rsid w:val="009E003C"/>
    <w:rsid w:val="009E196C"/>
    <w:rsid w:val="009E60C5"/>
    <w:rsid w:val="009E6448"/>
    <w:rsid w:val="009E6A0A"/>
    <w:rsid w:val="009E73FC"/>
    <w:rsid w:val="009F046E"/>
    <w:rsid w:val="009F138B"/>
    <w:rsid w:val="009F2376"/>
    <w:rsid w:val="009F2B9E"/>
    <w:rsid w:val="009F2FFA"/>
    <w:rsid w:val="009F36BF"/>
    <w:rsid w:val="009F43C2"/>
    <w:rsid w:val="009F6C2F"/>
    <w:rsid w:val="00A017F8"/>
    <w:rsid w:val="00A018EE"/>
    <w:rsid w:val="00A01CC2"/>
    <w:rsid w:val="00A0284C"/>
    <w:rsid w:val="00A03907"/>
    <w:rsid w:val="00A0601D"/>
    <w:rsid w:val="00A111B6"/>
    <w:rsid w:val="00A142C0"/>
    <w:rsid w:val="00A148F2"/>
    <w:rsid w:val="00A16C7C"/>
    <w:rsid w:val="00A26D27"/>
    <w:rsid w:val="00A304D4"/>
    <w:rsid w:val="00A32C3C"/>
    <w:rsid w:val="00A34129"/>
    <w:rsid w:val="00A34D5B"/>
    <w:rsid w:val="00A376EE"/>
    <w:rsid w:val="00A41E11"/>
    <w:rsid w:val="00A42A99"/>
    <w:rsid w:val="00A5151A"/>
    <w:rsid w:val="00A5266A"/>
    <w:rsid w:val="00A5673D"/>
    <w:rsid w:val="00A57E0A"/>
    <w:rsid w:val="00A61E57"/>
    <w:rsid w:val="00A659D8"/>
    <w:rsid w:val="00A65B1A"/>
    <w:rsid w:val="00A66B84"/>
    <w:rsid w:val="00A70EC3"/>
    <w:rsid w:val="00A77919"/>
    <w:rsid w:val="00A8170E"/>
    <w:rsid w:val="00A823F6"/>
    <w:rsid w:val="00A83B70"/>
    <w:rsid w:val="00A8418B"/>
    <w:rsid w:val="00A867D9"/>
    <w:rsid w:val="00A8719E"/>
    <w:rsid w:val="00A876F6"/>
    <w:rsid w:val="00A912A3"/>
    <w:rsid w:val="00A943A9"/>
    <w:rsid w:val="00A964E0"/>
    <w:rsid w:val="00A9686D"/>
    <w:rsid w:val="00AA0A89"/>
    <w:rsid w:val="00AA12CF"/>
    <w:rsid w:val="00AA2124"/>
    <w:rsid w:val="00AA47CF"/>
    <w:rsid w:val="00AA4895"/>
    <w:rsid w:val="00AA4D08"/>
    <w:rsid w:val="00AA5368"/>
    <w:rsid w:val="00AA63D9"/>
    <w:rsid w:val="00AA6429"/>
    <w:rsid w:val="00AA6C10"/>
    <w:rsid w:val="00AB173C"/>
    <w:rsid w:val="00AB198B"/>
    <w:rsid w:val="00AC01AA"/>
    <w:rsid w:val="00AC040C"/>
    <w:rsid w:val="00AC1CCC"/>
    <w:rsid w:val="00AC4F72"/>
    <w:rsid w:val="00AC5041"/>
    <w:rsid w:val="00AD0153"/>
    <w:rsid w:val="00AD38FA"/>
    <w:rsid w:val="00AD7F19"/>
    <w:rsid w:val="00AE1C19"/>
    <w:rsid w:val="00AE260D"/>
    <w:rsid w:val="00AE421F"/>
    <w:rsid w:val="00AE482E"/>
    <w:rsid w:val="00AF0042"/>
    <w:rsid w:val="00AF1AD4"/>
    <w:rsid w:val="00AF3455"/>
    <w:rsid w:val="00AF49B5"/>
    <w:rsid w:val="00AF5D3C"/>
    <w:rsid w:val="00AF6C10"/>
    <w:rsid w:val="00AF741A"/>
    <w:rsid w:val="00B01ADB"/>
    <w:rsid w:val="00B01C08"/>
    <w:rsid w:val="00B0401B"/>
    <w:rsid w:val="00B04161"/>
    <w:rsid w:val="00B04309"/>
    <w:rsid w:val="00B056F9"/>
    <w:rsid w:val="00B11E3D"/>
    <w:rsid w:val="00B127E6"/>
    <w:rsid w:val="00B12949"/>
    <w:rsid w:val="00B1374A"/>
    <w:rsid w:val="00B14D2C"/>
    <w:rsid w:val="00B17E82"/>
    <w:rsid w:val="00B205E4"/>
    <w:rsid w:val="00B21255"/>
    <w:rsid w:val="00B2408F"/>
    <w:rsid w:val="00B27C80"/>
    <w:rsid w:val="00B27E94"/>
    <w:rsid w:val="00B304B9"/>
    <w:rsid w:val="00B31D95"/>
    <w:rsid w:val="00B366FD"/>
    <w:rsid w:val="00B40089"/>
    <w:rsid w:val="00B427A7"/>
    <w:rsid w:val="00B449A3"/>
    <w:rsid w:val="00B4575A"/>
    <w:rsid w:val="00B46B68"/>
    <w:rsid w:val="00B46CF7"/>
    <w:rsid w:val="00B46F26"/>
    <w:rsid w:val="00B47F73"/>
    <w:rsid w:val="00B50913"/>
    <w:rsid w:val="00B54E6C"/>
    <w:rsid w:val="00B5673A"/>
    <w:rsid w:val="00B575BA"/>
    <w:rsid w:val="00B6331C"/>
    <w:rsid w:val="00B67F68"/>
    <w:rsid w:val="00B71608"/>
    <w:rsid w:val="00B74C50"/>
    <w:rsid w:val="00B76429"/>
    <w:rsid w:val="00B77228"/>
    <w:rsid w:val="00B80E4E"/>
    <w:rsid w:val="00B81D35"/>
    <w:rsid w:val="00B86471"/>
    <w:rsid w:val="00B904FA"/>
    <w:rsid w:val="00B930BE"/>
    <w:rsid w:val="00B956D4"/>
    <w:rsid w:val="00B96599"/>
    <w:rsid w:val="00B96633"/>
    <w:rsid w:val="00B97446"/>
    <w:rsid w:val="00B9799E"/>
    <w:rsid w:val="00BA44BD"/>
    <w:rsid w:val="00BA7432"/>
    <w:rsid w:val="00BA7A96"/>
    <w:rsid w:val="00BB2764"/>
    <w:rsid w:val="00BB507C"/>
    <w:rsid w:val="00BB53EA"/>
    <w:rsid w:val="00BC1AA0"/>
    <w:rsid w:val="00BC2495"/>
    <w:rsid w:val="00BC314A"/>
    <w:rsid w:val="00BC3301"/>
    <w:rsid w:val="00BC6ED1"/>
    <w:rsid w:val="00BC76B7"/>
    <w:rsid w:val="00BC7EB9"/>
    <w:rsid w:val="00BD2643"/>
    <w:rsid w:val="00BD2D32"/>
    <w:rsid w:val="00BD37A2"/>
    <w:rsid w:val="00BD4C0F"/>
    <w:rsid w:val="00BD56B1"/>
    <w:rsid w:val="00BD6558"/>
    <w:rsid w:val="00BE023A"/>
    <w:rsid w:val="00BE1BA8"/>
    <w:rsid w:val="00BE3786"/>
    <w:rsid w:val="00BE3D39"/>
    <w:rsid w:val="00BE499F"/>
    <w:rsid w:val="00BE753C"/>
    <w:rsid w:val="00BF2AD7"/>
    <w:rsid w:val="00BF2F76"/>
    <w:rsid w:val="00BF3022"/>
    <w:rsid w:val="00BF3214"/>
    <w:rsid w:val="00BF5573"/>
    <w:rsid w:val="00C00D14"/>
    <w:rsid w:val="00C076C9"/>
    <w:rsid w:val="00C15867"/>
    <w:rsid w:val="00C22398"/>
    <w:rsid w:val="00C2296D"/>
    <w:rsid w:val="00C23155"/>
    <w:rsid w:val="00C23CC6"/>
    <w:rsid w:val="00C24EF1"/>
    <w:rsid w:val="00C305D8"/>
    <w:rsid w:val="00C30890"/>
    <w:rsid w:val="00C315E4"/>
    <w:rsid w:val="00C35E23"/>
    <w:rsid w:val="00C360EB"/>
    <w:rsid w:val="00C376D8"/>
    <w:rsid w:val="00C40AB0"/>
    <w:rsid w:val="00C40C41"/>
    <w:rsid w:val="00C41E04"/>
    <w:rsid w:val="00C42E06"/>
    <w:rsid w:val="00C4440A"/>
    <w:rsid w:val="00C45885"/>
    <w:rsid w:val="00C5082F"/>
    <w:rsid w:val="00C50F22"/>
    <w:rsid w:val="00C5223B"/>
    <w:rsid w:val="00C52364"/>
    <w:rsid w:val="00C57971"/>
    <w:rsid w:val="00C57B57"/>
    <w:rsid w:val="00C62FDD"/>
    <w:rsid w:val="00C64014"/>
    <w:rsid w:val="00C65BD7"/>
    <w:rsid w:val="00C75593"/>
    <w:rsid w:val="00C76BA4"/>
    <w:rsid w:val="00C83A48"/>
    <w:rsid w:val="00C85865"/>
    <w:rsid w:val="00C85E85"/>
    <w:rsid w:val="00C903C1"/>
    <w:rsid w:val="00C95370"/>
    <w:rsid w:val="00C95E8C"/>
    <w:rsid w:val="00C967FF"/>
    <w:rsid w:val="00CA1046"/>
    <w:rsid w:val="00CA2401"/>
    <w:rsid w:val="00CA2EAE"/>
    <w:rsid w:val="00CA3C98"/>
    <w:rsid w:val="00CA4AC1"/>
    <w:rsid w:val="00CA59FB"/>
    <w:rsid w:val="00CA5A50"/>
    <w:rsid w:val="00CA76C1"/>
    <w:rsid w:val="00CB0316"/>
    <w:rsid w:val="00CB0B11"/>
    <w:rsid w:val="00CB0D37"/>
    <w:rsid w:val="00CB1DBA"/>
    <w:rsid w:val="00CB29CD"/>
    <w:rsid w:val="00CB426A"/>
    <w:rsid w:val="00CB5354"/>
    <w:rsid w:val="00CB68F1"/>
    <w:rsid w:val="00CB7628"/>
    <w:rsid w:val="00CB7D5F"/>
    <w:rsid w:val="00CB7DC5"/>
    <w:rsid w:val="00CC08FB"/>
    <w:rsid w:val="00CC0F5E"/>
    <w:rsid w:val="00CC2EB9"/>
    <w:rsid w:val="00CC3196"/>
    <w:rsid w:val="00CC34C3"/>
    <w:rsid w:val="00CC3C9E"/>
    <w:rsid w:val="00CC6A14"/>
    <w:rsid w:val="00CC70A3"/>
    <w:rsid w:val="00CD4442"/>
    <w:rsid w:val="00CD53C3"/>
    <w:rsid w:val="00CD574E"/>
    <w:rsid w:val="00CD6467"/>
    <w:rsid w:val="00CD6D60"/>
    <w:rsid w:val="00CE088E"/>
    <w:rsid w:val="00CE15A0"/>
    <w:rsid w:val="00CE24D5"/>
    <w:rsid w:val="00CE287A"/>
    <w:rsid w:val="00CE2F98"/>
    <w:rsid w:val="00CE341B"/>
    <w:rsid w:val="00CE4340"/>
    <w:rsid w:val="00CE4C22"/>
    <w:rsid w:val="00CE512D"/>
    <w:rsid w:val="00CE58FC"/>
    <w:rsid w:val="00CE768A"/>
    <w:rsid w:val="00CE76E5"/>
    <w:rsid w:val="00CF1E64"/>
    <w:rsid w:val="00CF2ED6"/>
    <w:rsid w:val="00CF41EC"/>
    <w:rsid w:val="00CF5D04"/>
    <w:rsid w:val="00CF775F"/>
    <w:rsid w:val="00CF7C08"/>
    <w:rsid w:val="00D02D73"/>
    <w:rsid w:val="00D03CED"/>
    <w:rsid w:val="00D04DE4"/>
    <w:rsid w:val="00D05DCB"/>
    <w:rsid w:val="00D063F1"/>
    <w:rsid w:val="00D07E99"/>
    <w:rsid w:val="00D10C82"/>
    <w:rsid w:val="00D14F22"/>
    <w:rsid w:val="00D15D9A"/>
    <w:rsid w:val="00D166AF"/>
    <w:rsid w:val="00D2024E"/>
    <w:rsid w:val="00D27E10"/>
    <w:rsid w:val="00D30A8D"/>
    <w:rsid w:val="00D30F70"/>
    <w:rsid w:val="00D32018"/>
    <w:rsid w:val="00D33FA0"/>
    <w:rsid w:val="00D3717C"/>
    <w:rsid w:val="00D37391"/>
    <w:rsid w:val="00D37708"/>
    <w:rsid w:val="00D428BC"/>
    <w:rsid w:val="00D4741C"/>
    <w:rsid w:val="00D47A58"/>
    <w:rsid w:val="00D518AA"/>
    <w:rsid w:val="00D5226A"/>
    <w:rsid w:val="00D57918"/>
    <w:rsid w:val="00D63C8F"/>
    <w:rsid w:val="00D6753B"/>
    <w:rsid w:val="00D73DC6"/>
    <w:rsid w:val="00D74C1A"/>
    <w:rsid w:val="00D75329"/>
    <w:rsid w:val="00D754C1"/>
    <w:rsid w:val="00D77393"/>
    <w:rsid w:val="00D77A35"/>
    <w:rsid w:val="00D81B3E"/>
    <w:rsid w:val="00D86F4F"/>
    <w:rsid w:val="00D90C70"/>
    <w:rsid w:val="00D90E49"/>
    <w:rsid w:val="00D91178"/>
    <w:rsid w:val="00D92D3B"/>
    <w:rsid w:val="00D95BC3"/>
    <w:rsid w:val="00D965BA"/>
    <w:rsid w:val="00D965DE"/>
    <w:rsid w:val="00D96ADE"/>
    <w:rsid w:val="00D975A0"/>
    <w:rsid w:val="00DA0CE2"/>
    <w:rsid w:val="00DA1AAD"/>
    <w:rsid w:val="00DA2387"/>
    <w:rsid w:val="00DA3641"/>
    <w:rsid w:val="00DA4A58"/>
    <w:rsid w:val="00DA5EC3"/>
    <w:rsid w:val="00DB01FB"/>
    <w:rsid w:val="00DB2E90"/>
    <w:rsid w:val="00DB5844"/>
    <w:rsid w:val="00DC0556"/>
    <w:rsid w:val="00DC479B"/>
    <w:rsid w:val="00DC6A10"/>
    <w:rsid w:val="00DC753C"/>
    <w:rsid w:val="00DC78D9"/>
    <w:rsid w:val="00DD0B22"/>
    <w:rsid w:val="00DD0EFC"/>
    <w:rsid w:val="00DD116E"/>
    <w:rsid w:val="00DD1FFD"/>
    <w:rsid w:val="00DD3844"/>
    <w:rsid w:val="00DD5C3F"/>
    <w:rsid w:val="00DD60B2"/>
    <w:rsid w:val="00DD612E"/>
    <w:rsid w:val="00DE657E"/>
    <w:rsid w:val="00DF0DE6"/>
    <w:rsid w:val="00DF4704"/>
    <w:rsid w:val="00DF7114"/>
    <w:rsid w:val="00E0059C"/>
    <w:rsid w:val="00E024AA"/>
    <w:rsid w:val="00E11F7A"/>
    <w:rsid w:val="00E15112"/>
    <w:rsid w:val="00E15C77"/>
    <w:rsid w:val="00E1600E"/>
    <w:rsid w:val="00E1714D"/>
    <w:rsid w:val="00E21625"/>
    <w:rsid w:val="00E21917"/>
    <w:rsid w:val="00E21E43"/>
    <w:rsid w:val="00E2475A"/>
    <w:rsid w:val="00E250F1"/>
    <w:rsid w:val="00E264E0"/>
    <w:rsid w:val="00E27364"/>
    <w:rsid w:val="00E27BE5"/>
    <w:rsid w:val="00E30684"/>
    <w:rsid w:val="00E311A1"/>
    <w:rsid w:val="00E326F9"/>
    <w:rsid w:val="00E3550D"/>
    <w:rsid w:val="00E37BC9"/>
    <w:rsid w:val="00E46056"/>
    <w:rsid w:val="00E5014F"/>
    <w:rsid w:val="00E527AE"/>
    <w:rsid w:val="00E52838"/>
    <w:rsid w:val="00E5296D"/>
    <w:rsid w:val="00E538C4"/>
    <w:rsid w:val="00E563D4"/>
    <w:rsid w:val="00E56C8D"/>
    <w:rsid w:val="00E60D48"/>
    <w:rsid w:val="00E614E0"/>
    <w:rsid w:val="00E670D2"/>
    <w:rsid w:val="00E7137E"/>
    <w:rsid w:val="00E713B7"/>
    <w:rsid w:val="00E7140E"/>
    <w:rsid w:val="00E73F7F"/>
    <w:rsid w:val="00E753E8"/>
    <w:rsid w:val="00E758C2"/>
    <w:rsid w:val="00E81ADD"/>
    <w:rsid w:val="00E81F57"/>
    <w:rsid w:val="00E8282A"/>
    <w:rsid w:val="00E83BDF"/>
    <w:rsid w:val="00E85409"/>
    <w:rsid w:val="00E871C7"/>
    <w:rsid w:val="00E90A79"/>
    <w:rsid w:val="00E91702"/>
    <w:rsid w:val="00E9662C"/>
    <w:rsid w:val="00E96A0D"/>
    <w:rsid w:val="00E9768C"/>
    <w:rsid w:val="00EA0274"/>
    <w:rsid w:val="00EA3105"/>
    <w:rsid w:val="00EA429F"/>
    <w:rsid w:val="00EA4F9E"/>
    <w:rsid w:val="00EA5B35"/>
    <w:rsid w:val="00EA63CA"/>
    <w:rsid w:val="00EA6D3B"/>
    <w:rsid w:val="00EA7B99"/>
    <w:rsid w:val="00EB0019"/>
    <w:rsid w:val="00EB00AD"/>
    <w:rsid w:val="00EB136C"/>
    <w:rsid w:val="00EB40FC"/>
    <w:rsid w:val="00EB47D2"/>
    <w:rsid w:val="00EB480E"/>
    <w:rsid w:val="00EB5EC6"/>
    <w:rsid w:val="00EB6B9C"/>
    <w:rsid w:val="00EB7FC9"/>
    <w:rsid w:val="00EC4705"/>
    <w:rsid w:val="00EC48EC"/>
    <w:rsid w:val="00ED27E8"/>
    <w:rsid w:val="00ED47C4"/>
    <w:rsid w:val="00ED7137"/>
    <w:rsid w:val="00ED7902"/>
    <w:rsid w:val="00EE2286"/>
    <w:rsid w:val="00EE2FA2"/>
    <w:rsid w:val="00EF06EA"/>
    <w:rsid w:val="00EF5093"/>
    <w:rsid w:val="00EF7762"/>
    <w:rsid w:val="00F0256B"/>
    <w:rsid w:val="00F066E4"/>
    <w:rsid w:val="00F06CA2"/>
    <w:rsid w:val="00F07604"/>
    <w:rsid w:val="00F11E91"/>
    <w:rsid w:val="00F12989"/>
    <w:rsid w:val="00F13760"/>
    <w:rsid w:val="00F15B52"/>
    <w:rsid w:val="00F1621D"/>
    <w:rsid w:val="00F16379"/>
    <w:rsid w:val="00F21088"/>
    <w:rsid w:val="00F2177D"/>
    <w:rsid w:val="00F22B5A"/>
    <w:rsid w:val="00F24004"/>
    <w:rsid w:val="00F27E98"/>
    <w:rsid w:val="00F326BF"/>
    <w:rsid w:val="00F327E7"/>
    <w:rsid w:val="00F35746"/>
    <w:rsid w:val="00F41C0A"/>
    <w:rsid w:val="00F43001"/>
    <w:rsid w:val="00F447C7"/>
    <w:rsid w:val="00F459B4"/>
    <w:rsid w:val="00F513A0"/>
    <w:rsid w:val="00F5211B"/>
    <w:rsid w:val="00F554A9"/>
    <w:rsid w:val="00F55DEC"/>
    <w:rsid w:val="00F57379"/>
    <w:rsid w:val="00F610E5"/>
    <w:rsid w:val="00F61137"/>
    <w:rsid w:val="00F641DA"/>
    <w:rsid w:val="00F654A6"/>
    <w:rsid w:val="00F655DB"/>
    <w:rsid w:val="00F7121D"/>
    <w:rsid w:val="00F716FD"/>
    <w:rsid w:val="00F7201A"/>
    <w:rsid w:val="00F74E14"/>
    <w:rsid w:val="00F758FB"/>
    <w:rsid w:val="00F75D1E"/>
    <w:rsid w:val="00F76F5B"/>
    <w:rsid w:val="00F80355"/>
    <w:rsid w:val="00F81F1A"/>
    <w:rsid w:val="00F8312C"/>
    <w:rsid w:val="00F83A94"/>
    <w:rsid w:val="00F87054"/>
    <w:rsid w:val="00F87C43"/>
    <w:rsid w:val="00F905E0"/>
    <w:rsid w:val="00F908BB"/>
    <w:rsid w:val="00F93A33"/>
    <w:rsid w:val="00F94D14"/>
    <w:rsid w:val="00F95882"/>
    <w:rsid w:val="00FA1579"/>
    <w:rsid w:val="00FA330B"/>
    <w:rsid w:val="00FA4548"/>
    <w:rsid w:val="00FA5722"/>
    <w:rsid w:val="00FA5DA6"/>
    <w:rsid w:val="00FA630C"/>
    <w:rsid w:val="00FB0C81"/>
    <w:rsid w:val="00FB1B3C"/>
    <w:rsid w:val="00FB5EA8"/>
    <w:rsid w:val="00FB6510"/>
    <w:rsid w:val="00FC052B"/>
    <w:rsid w:val="00FC16E6"/>
    <w:rsid w:val="00FC2200"/>
    <w:rsid w:val="00FC2540"/>
    <w:rsid w:val="00FC4E2B"/>
    <w:rsid w:val="00FC7088"/>
    <w:rsid w:val="00FD0609"/>
    <w:rsid w:val="00FD189A"/>
    <w:rsid w:val="00FD1EBE"/>
    <w:rsid w:val="00FD4BD6"/>
    <w:rsid w:val="00FD512D"/>
    <w:rsid w:val="00FD6191"/>
    <w:rsid w:val="00FD62CB"/>
    <w:rsid w:val="00FD7254"/>
    <w:rsid w:val="00FE1276"/>
    <w:rsid w:val="00FE364E"/>
    <w:rsid w:val="00FF0204"/>
    <w:rsid w:val="00FF3AED"/>
    <w:rsid w:val="00FF43E8"/>
    <w:rsid w:val="00FF542C"/>
    <w:rsid w:val="00FF7C1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E0FC22"/>
  <w15:docId w15:val="{ACFB3BE1-2656-4187-9E9E-F0C2E8C3D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
    <w:basedOn w:val="Normal"/>
    <w:next w:val="Normal"/>
    <w:qFormat/>
    <w:rsid w:val="0033525D"/>
    <w:pPr>
      <w:widowControl w:val="0"/>
      <w:numPr>
        <w:ilvl w:val="1"/>
        <w:numId w:val="2"/>
      </w:numPr>
      <w:spacing w:after="240"/>
      <w:outlineLvl w:val="1"/>
    </w:pPr>
  </w:style>
  <w:style w:type="paragraph" w:styleId="Heading3">
    <w:name w:val="heading 3"/>
    <w:aliases w:val="Char"/>
    <w:basedOn w:val="Normal"/>
    <w:next w:val="Normal"/>
    <w:qFormat/>
    <w:rsid w:val="0033525D"/>
    <w:pPr>
      <w:widowControl w:val="0"/>
      <w:numPr>
        <w:ilvl w:val="2"/>
        <w:numId w:val="3"/>
      </w:numPr>
      <w:spacing w:after="240"/>
      <w:outlineLvl w:val="2"/>
    </w:pPr>
  </w:style>
  <w:style w:type="paragraph" w:styleId="Heading4">
    <w:name w:val="heading 4"/>
    <w:aliases w:val="Heading 11"/>
    <w:basedOn w:val="Normal"/>
    <w:next w:val="Heading9"/>
    <w:semiHidden/>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styleId="Hyperlink">
    <w:name w:val="Hyperlink"/>
    <w:semiHidden/>
    <w:rsid w:val="00AE1C19"/>
    <w:rPr>
      <w:color w:val="0000FF"/>
      <w:u w:val="single"/>
    </w:rPr>
  </w:style>
  <w:style w:type="paragraph" w:customStyle="1" w:styleId="Normal-pool">
    <w:name w:val="Normal-pool"/>
    <w:rsid w:val="00AE1C19"/>
    <w:pPr>
      <w:tabs>
        <w:tab w:val="left" w:pos="1247"/>
        <w:tab w:val="left" w:pos="1814"/>
        <w:tab w:val="left" w:pos="2381"/>
        <w:tab w:val="left" w:pos="2948"/>
        <w:tab w:val="left" w:pos="3515"/>
        <w:tab w:val="left" w:pos="4082"/>
      </w:tabs>
    </w:pPr>
    <w:rPr>
      <w:lang w:val="en-GB"/>
    </w:rPr>
  </w:style>
  <w:style w:type="paragraph" w:styleId="ListParagraph">
    <w:name w:val="List Paragraph"/>
    <w:basedOn w:val="Normal"/>
    <w:uiPriority w:val="34"/>
    <w:qFormat/>
    <w:rsid w:val="00E326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41917">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0799390">
      <w:bodyDiv w:val="1"/>
      <w:marLeft w:val="0"/>
      <w:marRight w:val="0"/>
      <w:marTop w:val="0"/>
      <w:marBottom w:val="0"/>
      <w:divBdr>
        <w:top w:val="none" w:sz="0" w:space="0" w:color="auto"/>
        <w:left w:val="none" w:sz="0" w:space="0" w:color="auto"/>
        <w:bottom w:val="none" w:sz="0" w:space="0" w:color="auto"/>
        <w:right w:val="none" w:sz="0" w:space="0" w:color="auto"/>
      </w:divBdr>
    </w:div>
    <w:div w:id="121388201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Committee_x0020_value xmlns="DCF78CFB-B79E-4506-AD49-BEB9D6642003">Excom</Committee_x0020_value>
    <TemplateUrl xmlns="http://schemas.microsoft.com/sharepoint/v3" xsi:nil="true"/>
    <Language xmlns="DCF78CFB-B79E-4506-AD49-BEB9D6642003">English</Language>
    <Sort_x0020_number xmlns="DCF78CFB-B79E-4506-AD49-BEB9D6642003">35</Sort_x0020_number>
    <Document_x0020_type xmlns="DCF78CFB-B79E-4506-AD49-BEB9D6642003">Pre-session</Document_x0020_type>
    <_SourceUrl xmlns="http://schemas.microsoft.com/sharepoint/v3" xsi:nil="true"/>
    <xd_ProgID xmlns="http://schemas.microsoft.com/sharepoint/v3" xsi:nil="true"/>
    <Order xmlns="http://schemas.microsoft.com/sharepoint/v3">4523400</Order>
    <_SharedFileIndex xmlns="http://schemas.microsoft.com/sharepoint/v3" xsi:nil="true"/>
    <Document_x0020_Number xmlns="DCF78CFB-B79E-4506-AD49-BEB9D6642003" xsi:nil="true"/>
    <MetaInfo xmlns="http://schemas.microsoft.com/sharepoint/v3" xsi:nil="true"/>
    <ContentTypeId xmlns="http://schemas.microsoft.com/sharepoint/v3">0x01010077F1CC02D7D0D042923E9E7304396473</ContentTypeI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7F1CC02D7D0D042923E9E7304396473" ma:contentTypeVersion="0" ma:contentTypeDescription="Create a new document." ma:contentTypeScope="" ma:versionID="535f8c9fc129c6cb6fa9f57ae315d8d8">
  <xsd:schema xmlns:xsd="http://www.w3.org/2001/XMLSchema" xmlns:p="http://schemas.microsoft.com/office/2006/metadata/properties" xmlns:ns1="http://schemas.microsoft.com/sharepoint/v3" xmlns:ns2="DCF78CFB-B79E-4506-AD49-BEB9D6642003" targetNamespace="http://schemas.microsoft.com/office/2006/metadata/properties" ma:root="true" ma:fieldsID="d80e60bb352ab8f536fa38cb390886bb" ns1:_="" ns2:_="">
    <xsd:import namespace="http://schemas.microsoft.com/sharepoint/v3"/>
    <xsd:import namespace="DCF78CFB-B79E-4506-AD49-BEB9D6642003"/>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2:Document_x0020_Number" minOccurs="0"/>
                <xsd:element ref="ns2:Language"/>
                <xsd:element ref="ns2:Sort_x0020_number" minOccurs="0"/>
                <xsd:element ref="ns2:Document_x0020_type" minOccurs="0"/>
                <xsd:element ref="ns2:Committee_x0020_value" minOccurs="0"/>
                <xsd:element ref="ns1:ContentTypeId" minOccurs="0"/>
                <xsd:element ref="ns1:TemplateUrl" minOccurs="0"/>
                <xsd:element ref="ns1:xd_ProgID" minOccurs="0"/>
                <xsd:element ref="ns1:xd_Signature" minOccurs="0"/>
                <xsd:element ref="ns1:ParentVersionString" minOccurs="0"/>
                <xsd:element ref="ns1:ParentLeafNam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CheckedOutUserId" minOccurs="0"/>
                <xsd:element ref="ns1:IsCheckedoutToLocal" minOccurs="0"/>
                <xsd:element ref="ns1:CheckoutUser" minOccurs="0"/>
                <xsd:element ref="ns1:Unique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_ModerationComments" ma:index="8" nillable="true" ma:displayName="Approver Comments" ma:hidden="true" ma:internalName="_ModerationComments" ma:readOnly="true">
      <xsd:simpleType>
        <xsd:restriction base="dms:Note"/>
      </xsd:simpleType>
    </xsd:element>
    <xsd:element name="File_x0020_Type" ma:index="9" nillable="true" ma:displayName="File Type" ma:hidden="true" ma:internalName="File_x0020_Type" ma:readOnly="true">
      <xsd:simpleType>
        <xsd:restriction base="dms:Text"/>
      </xsd:simpleType>
    </xsd:element>
    <xsd:element name="HTML_x0020_File_x0020_Type" ma:index="10" nillable="true" ma:displayName="HTML File Type" ma:hidden="true" ma:internalName="HTML_x0020_File_x0020_Type" ma:readOnly="true">
      <xsd:simpleType>
        <xsd:restriction base="dms:Text"/>
      </xsd:simpleType>
    </xsd:element>
    <xsd:element name="_SourceUrl" ma:index="11" nillable="true" ma:displayName="Source Url" ma:hidden="true" ma:internalName="_SourceUrl">
      <xsd:simpleType>
        <xsd:restriction base="dms:Text"/>
      </xsd:simpleType>
    </xsd:element>
    <xsd:element name="_SharedFileIndex" ma:index="12" nillable="true" ma:displayName="Shared File Index" ma:hidden="true" ma:internalName="_SharedFileIndex">
      <xsd:simpleType>
        <xsd:restriction base="dms:Text"/>
      </xsd:simpleType>
    </xsd:element>
    <xsd:element name="ContentTypeId" ma:index="18" nillable="true" ma:displayName="Content Type ID" ma:hidden="true" ma:internalName="ContentTypeId" ma:readOnly="true">
      <xsd:simpleType>
        <xsd:restriction base="dms:Unknown"/>
      </xsd:simpleType>
    </xsd:element>
    <xsd:element name="TemplateUrl" ma:index="19" nillable="true" ma:displayName="Template Link" ma:description="" ma:hidden="true" ma:internalName="TemplateUrl">
      <xsd:simpleType>
        <xsd:restriction base="dms:Text"/>
      </xsd:simpleType>
    </xsd:element>
    <xsd:element name="xd_ProgID" ma:index="20" nillable="true" ma:displayName="Html File Link" ma:description="" ma:hidden="true" ma:internalName="xd_ProgID">
      <xsd:simpleType>
        <xsd:restriction base="dms:Text"/>
      </xsd:simpleType>
    </xsd:element>
    <xsd:element name="xd_Signature" ma:index="21" nillable="true" ma:displayName="Is Signed" ma:description="" ma:hidden="true" ma:internalName="xd_Signature" ma:readOnly="true">
      <xsd:simpleType>
        <xsd:restriction base="dms:Boolean"/>
      </xsd:simpleType>
    </xsd:element>
    <xsd:element name="ParentVersionString" ma:index="25" nillable="true" ma:displayName="Source Version (Converted Document)" ma:hidden="true" ma:list="Docs" ma:internalName="ParentVersionString" ma:readOnly="true" ma:showField="ParentVersionString">
      <xsd:simpleType>
        <xsd:restriction base="dms:Lookup"/>
      </xsd:simpleType>
    </xsd:element>
    <xsd:element name="ParentLeafName" ma:index="26" nillable="true" ma:displayName="Source Name (Converted Document)" ma:hidden="true" ma:list="Docs" ma:internalName="ParentLeafName" ma:readOnly="true" ma:showField="ParentLeafName">
      <xsd:simpleType>
        <xsd:restriction base="dms:Lookup"/>
      </xsd:simpleType>
    </xsd:element>
    <xsd:element name="ID" ma:index="27" nillable="true" ma:displayName="ID" ma:internalName="ID" ma:readOnly="true">
      <xsd:simpleType>
        <xsd:restriction base="dms:Unknown"/>
      </xsd:simpleType>
    </xsd:element>
    <xsd:element name="Author" ma:index="28" nillable="true" ma:displayName="Created By"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29" nillable="true" ma:displayName="Modified By"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30" nillable="true" ma:displayName="Has Copy Destinations" ma:hidden="true" ma:internalName="_HasCopyDestinations" ma:readOnly="true">
      <xsd:simpleType>
        <xsd:restriction base="dms:Boolean"/>
      </xsd:simpleType>
    </xsd:element>
    <xsd:element name="_CopySource" ma:index="31" nillable="true" ma:displayName="Copy Source" ma:internalName="_CopySource" ma:readOnly="true">
      <xsd:simpleType>
        <xsd:restriction base="dms:Text"/>
      </xsd:simpleType>
    </xsd:element>
    <xsd:element name="_ModerationStatus" ma:index="32" nillable="true" ma:displayName="Approval Status" ma:default="0" ma:hidden="true" ma:internalName="_ModerationStatus" ma:readOnly="true">
      <xsd:simpleType>
        <xsd:restriction base="dms:Unknown"/>
      </xsd:simpleType>
    </xsd:element>
    <xsd:element name="FileRef" ma:index="33" nillable="true" ma:displayName="URL Path" ma:hidden="true" ma:list="Docs" ma:internalName="FileRef" ma:readOnly="true" ma:showField="FullUrl">
      <xsd:simpleType>
        <xsd:restriction base="dms:Lookup"/>
      </xsd:simpleType>
    </xsd:element>
    <xsd:element name="FileDirRef" ma:index="34" nillable="true" ma:displayName="Path" ma:hidden="true" ma:list="Docs" ma:internalName="FileDirRef" ma:readOnly="true" ma:showField="DirName">
      <xsd:simpleType>
        <xsd:restriction base="dms:Lookup"/>
      </xsd:simpleType>
    </xsd:element>
    <xsd:element name="Last_x0020_Modified" ma:index="35" nillable="true" ma:displayName="Modified" ma:format="TRUE" ma:hidden="true" ma:list="Docs" ma:internalName="Last_x0020_Modified" ma:readOnly="true" ma:showField="TimeLastModified">
      <xsd:simpleType>
        <xsd:restriction base="dms:Lookup"/>
      </xsd:simpleType>
    </xsd:element>
    <xsd:element name="Created_x0020_Date" ma:index="36" nillable="true" ma:displayName="Created" ma:format="TRUE" ma:hidden="true" ma:list="Docs" ma:internalName="Created_x0020_Date" ma:readOnly="true" ma:showField="TimeCreated">
      <xsd:simpleType>
        <xsd:restriction base="dms:Lookup"/>
      </xsd:simpleType>
    </xsd:element>
    <xsd:element name="File_x0020_Size" ma:index="37" nillable="true" ma:displayName="File Size" ma:format="TRUE" ma:hidden="true" ma:list="Docs" ma:internalName="File_x0020_Size" ma:readOnly="true" ma:showField="SizeInKB">
      <xsd:simpleType>
        <xsd:restriction base="dms:Lookup"/>
      </xsd:simpleType>
    </xsd:element>
    <xsd:element name="FSObjType" ma:index="38" nillable="true" ma:displayName="Item Type" ma:hidden="true" ma:list="Docs" ma:internalName="FSObjType" ma:readOnly="true" ma:showField="FSType">
      <xsd:simpleType>
        <xsd:restriction base="dms:Lookup"/>
      </xsd:simpleType>
    </xsd:element>
    <xsd:element name="CheckedOutUserId" ma:index="39" nillable="true" ma:displayName="ID of the User who has the item Checked Out" ma:hidden="true" ma:list="Docs" ma:internalName="CheckedOutUserId" ma:readOnly="true" ma:showField="CheckoutUserId">
      <xsd:simpleType>
        <xsd:restriction base="dms:Lookup"/>
      </xsd:simpleType>
    </xsd:element>
    <xsd:element name="IsCheckedoutToLocal" ma:index="40" nillable="true" ma:displayName="Is Checked out to local" ma:hidden="true" ma:list="Docs" ma:internalName="IsCheckedoutToLocal" ma:readOnly="true" ma:showField="IsCheckoutToLocal">
      <xsd:simpleType>
        <xsd:restriction base="dms:Lookup"/>
      </xsd:simpleType>
    </xsd:element>
    <xsd:element name="CheckoutUser" ma:index="41" nillable="true" ma:displayName="Checked Out T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42" nillable="true" ma:displayName="Unique Id" ma:hidden="true" ma:list="Docs" ma:internalName="UniqueId" ma:readOnly="true" ma:showField="UniqueId">
      <xsd:simpleType>
        <xsd:restriction base="dms:Lookup"/>
      </xsd:simpleType>
    </xsd:element>
    <xsd:element name="ProgId" ma:index="43" nillable="true" ma:displayName="ProgId" ma:hidden="true" ma:list="Docs" ma:internalName="ProgId" ma:readOnly="true" ma:showField="ProgId">
      <xsd:simpleType>
        <xsd:restriction base="dms:Lookup"/>
      </xsd:simpleType>
    </xsd:element>
    <xsd:element name="ScopeId" ma:index="44" nillable="true" ma:displayName="ScopeId" ma:hidden="true" ma:list="Docs" ma:internalName="ScopeId" ma:readOnly="true" ma:showField="ScopeId">
      <xsd:simpleType>
        <xsd:restriction base="dms:Lookup"/>
      </xsd:simpleType>
    </xsd:element>
    <xsd:element name="VirusStatus" ma:index="45" nillable="true" ma:displayName="Virus Status" ma:format="TRUE" ma:hidden="true" ma:list="Docs" ma:internalName="VirusStatus" ma:readOnly="true" ma:showField="Size">
      <xsd:simpleType>
        <xsd:restriction base="dms:Lookup"/>
      </xsd:simpleType>
    </xsd:element>
    <xsd:element name="CheckedOutTitle" ma:index="46" nillable="true" ma:displayName="Checked Out To" ma:format="TRUE" ma:hidden="true" ma:list="Docs" ma:internalName="CheckedOutTitle" ma:readOnly="true" ma:showField="CheckedOutTitle">
      <xsd:simpleType>
        <xsd:restriction base="dms:Lookup"/>
      </xsd:simpleType>
    </xsd:element>
    <xsd:element name="_CheckinComment" ma:index="47" nillable="true" ma:displayName="Check In Comment" ma:format="TRUE" ma:list="Docs" ma:internalName="_CheckinComment" ma:readOnly="true" ma:showField="CheckinComment">
      <xsd:simpleType>
        <xsd:restriction base="dms:Lookup"/>
      </xsd:simpleType>
    </xsd:element>
    <xsd:element name="MetaInfo" ma:index="58" nillable="true" ma:displayName="Property Bag" ma:hidden="true" ma:list="Docs" ma:internalName="MetaInfo" ma:showField="MetaInfo">
      <xsd:simpleType>
        <xsd:restriction base="dms:Lookup"/>
      </xsd:simpleType>
    </xsd:element>
    <xsd:element name="_Level" ma:index="59" nillable="true" ma:displayName="Level" ma:hidden="true" ma:internalName="_Level" ma:readOnly="true">
      <xsd:simpleType>
        <xsd:restriction base="dms:Unknown"/>
      </xsd:simpleType>
    </xsd:element>
    <xsd:element name="_IsCurrentVersion" ma:index="60" nillable="true" ma:displayName="Is Current Version" ma:hidden="true" ma:internalName="_IsCurrentVersion" ma:readOnly="true">
      <xsd:simpleType>
        <xsd:restriction base="dms:Boolean"/>
      </xsd:simpleType>
    </xsd:element>
    <xsd:element name="owshiddenversion" ma:index="63" nillable="true" ma:displayName="owshiddenversion" ma:hidden="true" ma:internalName="owshiddenversion" ma:readOnly="true">
      <xsd:simpleType>
        <xsd:restriction base="dms:Unknown"/>
      </xsd:simpleType>
    </xsd:element>
    <xsd:element name="_UIVersion" ma:index="64" nillable="true" ma:displayName="UI Version" ma:hidden="true" ma:internalName="_UIVersion" ma:readOnly="true">
      <xsd:simpleType>
        <xsd:restriction base="dms:Unknown"/>
      </xsd:simpleType>
    </xsd:element>
    <xsd:element name="_UIVersionString" ma:index="65" nillable="true" ma:displayName="Version" ma:internalName="_UIVersionString" ma:readOnly="true">
      <xsd:simpleType>
        <xsd:restriction base="dms:Text"/>
      </xsd:simpleType>
    </xsd:element>
    <xsd:element name="InstanceID" ma:index="66" nillable="true" ma:displayName="Instance ID" ma:hidden="true" ma:internalName="InstanceID" ma:readOnly="true">
      <xsd:simpleType>
        <xsd:restriction base="dms:Unknown"/>
      </xsd:simpleType>
    </xsd:element>
    <xsd:element name="Order" ma:index="67" nillable="true" ma:displayName="Order" ma:hidden="true" ma:internalName="Order">
      <xsd:simpleType>
        <xsd:restriction base="dms:Number"/>
      </xsd:simpleType>
    </xsd:element>
    <xsd:element name="GUID" ma:index="68" nillable="true" ma:displayName="GUID" ma:hidden="true" ma:internalName="GUID" ma:readOnly="true">
      <xsd:simpleType>
        <xsd:restriction base="dms:Unknown"/>
      </xsd:simpleType>
    </xsd:element>
    <xsd:element name="WorkflowVersion" ma:index="69" nillable="true" ma:displayName="Workflow Version" ma:hidden="true" ma:internalName="WorkflowVersion" ma:readOnly="true">
      <xsd:simpleType>
        <xsd:restriction base="dms:Unknown"/>
      </xsd:simpleType>
    </xsd:element>
    <xsd:element name="WorkflowInstanceID" ma:index="70" nillable="true" ma:displayName="Workflow Instance ID" ma:hidden="true" ma:internalName="WorkflowInstanceID" ma:readOnly="true">
      <xsd:simpleType>
        <xsd:restriction base="dms:Unknown"/>
      </xsd:simpleType>
    </xsd:element>
  </xsd:schema>
  <xsd:schema xmlns:xsd="http://www.w3.org/2001/XMLSchema" xmlns:dms="http://schemas.microsoft.com/office/2006/documentManagement/types" targetNamespace="DCF78CFB-B79E-4506-AD49-BEB9D6642003" elementFormDefault="qualified">
    <xsd:import namespace="http://schemas.microsoft.com/office/2006/documentManagement/types"/>
    <xsd:element name="Document_x0020_Number" ma:index="13" nillable="true" ma:displayName="Document Number" ma:default="UNEP/OzL.Pro/ExCom/35/" ma:internalName="Document_x0020_Number">
      <xsd:simpleType>
        <xsd:restriction base="dms:Text">
          <xsd:maxLength value="255"/>
        </xsd:restriction>
      </xsd:simpleType>
    </xsd:element>
    <xsd:element name="Language" ma:index="14" ma:displayName="Language" ma:default="English" ma:description="The language the document is written in" ma:format="Dropdown" ma:internalName="Language">
      <xsd:simpleType>
        <xsd:restriction base="dms:Choice">
          <xsd:enumeration value="Arabic"/>
          <xsd:enumeration value="Chinese"/>
          <xsd:enumeration value="English"/>
          <xsd:enumeration value="French"/>
          <xsd:enumeration value="Spanish"/>
        </xsd:restriction>
      </xsd:simpleType>
    </xsd:element>
    <xsd:element name="Sort_x0020_number" ma:index="15" nillable="true" ma:displayName="Sort number" ma:default="35" ma:internalName="Sort_x0020_number">
      <xsd:simpleType>
        <xsd:restriction base="dms:Number"/>
      </xsd:simpleType>
    </xsd:element>
    <xsd:element name="Document_x0020_type" ma:index="16" nillable="true" ma:displayName="Document type" ma:default="Pre-session" ma:format="Dropdown" ma:internalName="Document_x0020_type">
      <xsd:simpleType>
        <xsd:restriction base="dms:Choice">
          <xsd:enumeration value="In-session"/>
          <xsd:enumeration value="Final report"/>
          <xsd:enumeration value="Pre-session"/>
        </xsd:restriction>
      </xsd:simpleType>
    </xsd:element>
    <xsd:element name="Committee_x0020_value" ma:index="17" nillable="true" ma:displayName="Committee value" ma:default="Excom" ma:format="Dropdown" ma:internalName="Committee_x0020_value">
      <xsd:simpleType>
        <xsd:restriction base="dms:Choice">
          <xsd:enumeration value="Excom"/>
          <xsd:enumeration value="MEF"/>
          <xsd:enumeration value="PR"/>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EEAE1E6F-86E3-4336-91EC-9D6F4B68511F}"/>
</file>

<file path=docProps/app.xml><?xml version="1.0" encoding="utf-8"?>
<Properties xmlns="http://schemas.openxmlformats.org/officeDocument/2006/extended-properties" xmlns:vt="http://schemas.openxmlformats.org/officeDocument/2006/docPropsVTypes">
  <Template>Normal</Template>
  <TotalTime>1</TotalTime>
  <Pages>5</Pages>
  <Words>2129</Words>
  <Characters>12138</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Agenda and concept note</vt:lpstr>
    </vt:vector>
  </TitlesOfParts>
  <Company>UNMFS</Company>
  <LinksUpToDate>false</LinksUpToDate>
  <CharactersWithSpaces>14239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Compilation of issues</dc:title>
  <dc:subject>Half-day session</dc:subject>
  <dc:creator>Elina Yuen</dc:creator>
  <cp:keywords/>
  <cp:lastModifiedBy>Elina Yuen</cp:lastModifiedBy>
  <cp:revision>2</cp:revision>
  <cp:lastPrinted>2001-05-26T19:40:00Z</cp:lastPrinted>
  <dcterms:created xsi:type="dcterms:W3CDTF">2024-04-28T22:54:00Z</dcterms:created>
  <dcterms:modified xsi:type="dcterms:W3CDTF">2024-04-28T22:54:00Z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UNEP/OzL.Pro/ExCom/94/1</vt:lpwstr>
  </property>
  <property fmtid="{D5CDD505-2E9C-101B-9397-08002B2CF9AE}" pid="3" name="Revision date">
    <vt:lpwstr>4/12/2024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